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E389" w14:textId="77777777" w:rsidR="00416367" w:rsidRPr="00416367" w:rsidRDefault="00416367" w:rsidP="00416367">
      <w:pPr>
        <w:widowControl w:val="0"/>
        <w:tabs>
          <w:tab w:val="left" w:pos="851"/>
        </w:tabs>
        <w:snapToGrid w:val="0"/>
        <w:spacing w:after="0" w:line="276" w:lineRule="auto"/>
        <w:ind w:right="-1" w:firstLine="7088"/>
        <w:rPr>
          <w:rFonts w:ascii="Times New Roman" w:hAnsi="Times New Roman" w:cs="Times New Roman"/>
          <w:bCs/>
          <w:sz w:val="24"/>
          <w:szCs w:val="24"/>
        </w:rPr>
      </w:pPr>
      <w:r w:rsidRPr="00416367">
        <w:rPr>
          <w:rFonts w:ascii="Times New Roman" w:hAnsi="Times New Roman"/>
          <w:bCs/>
          <w:sz w:val="24"/>
          <w:szCs w:val="24"/>
        </w:rPr>
        <w:t>Приложение № 1</w:t>
      </w:r>
    </w:p>
    <w:p w14:paraId="7287CC2B" w14:textId="391F7CC6" w:rsidR="00416367" w:rsidRPr="00416367" w:rsidRDefault="00416367" w:rsidP="00416367">
      <w:pPr>
        <w:suppressAutoHyphens/>
        <w:spacing w:after="0" w:line="276" w:lineRule="auto"/>
        <w:ind w:firstLine="708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16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 Контракту № </w:t>
      </w:r>
      <w:r w:rsidR="00EF66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</w:t>
      </w:r>
    </w:p>
    <w:p w14:paraId="5BEFD7B9" w14:textId="44594C24" w:rsidR="00662DA5" w:rsidRDefault="00662DA5" w:rsidP="00A64DE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59BDB" w14:textId="77777777" w:rsidR="00EF667E" w:rsidRPr="007B505B" w:rsidRDefault="00EF667E" w:rsidP="00A64DE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BA09E" w14:textId="19F4E69C" w:rsidR="00FF6B16" w:rsidRPr="00FF6B16" w:rsidRDefault="007B344F" w:rsidP="00FF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342DC057" w14:textId="0B04C04B" w:rsidR="00FF6B16" w:rsidRPr="00FF6B16" w:rsidRDefault="00FF6B16" w:rsidP="00FF6B16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>На поставку автоматизированн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в защищенном исполнении</w:t>
      </w:r>
    </w:p>
    <w:p w14:paraId="5A3895A8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D235E2" w14:textId="77777777" w:rsidR="00FF6B16" w:rsidRPr="00FF6B16" w:rsidRDefault="00FF6B16" w:rsidP="00FF6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ПЕРЕЧЕНЬ ПРИНЯТЫХ СОКРАЩЕНИЙ</w:t>
      </w:r>
    </w:p>
    <w:p w14:paraId="6669EF7F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874"/>
        <w:gridCol w:w="7397"/>
      </w:tblGrid>
      <w:tr w:rsidR="00FF6B16" w:rsidRPr="00FF6B16" w14:paraId="4B7781F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5D785" w14:textId="77777777" w:rsidR="00FF6B16" w:rsidRPr="00FF6B16" w:rsidRDefault="00FF6B16" w:rsidP="00FF6B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F9D0E0" w14:textId="77777777" w:rsidR="00FF6B16" w:rsidRPr="00FF6B16" w:rsidRDefault="00FF6B16" w:rsidP="00FF6B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Сокращение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EE6C1" w14:textId="77777777" w:rsidR="00FF6B16" w:rsidRPr="00FF6B16" w:rsidRDefault="00FF6B16" w:rsidP="00FF6B16">
            <w:pPr>
              <w:widowControl w:val="0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Расшифровка сокращения</w:t>
            </w:r>
          </w:p>
        </w:tc>
      </w:tr>
      <w:tr w:rsidR="00FF6B16" w:rsidRPr="00FF6B16" w14:paraId="0117E1AC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C179FB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71743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АРМ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345C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Автоматизированное рабочее место</w:t>
            </w:r>
          </w:p>
        </w:tc>
      </w:tr>
      <w:tr w:rsidR="00FF6B16" w:rsidRPr="00FF6B16" w14:paraId="3E72CD54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392DD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9FB3D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ЛВС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21A2B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Локально вычислительная сеть</w:t>
            </w:r>
          </w:p>
        </w:tc>
      </w:tr>
      <w:tr w:rsidR="00FF6B16" w:rsidRPr="00FF6B16" w14:paraId="1C58AE8C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3BD62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943AD6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ИБП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2105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бесперебойного питания</w:t>
            </w:r>
          </w:p>
        </w:tc>
      </w:tr>
      <w:tr w:rsidR="00FF6B16" w:rsidRPr="00FF6B16" w14:paraId="0C5151EE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2CF067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F541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ОТСС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9EACB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Основные технические средства и системы</w:t>
            </w:r>
          </w:p>
        </w:tc>
      </w:tr>
      <w:tr w:rsidR="00FF6B16" w:rsidRPr="00FF6B16" w14:paraId="42F1331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C0C552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E948F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60D8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Операционная система</w:t>
            </w:r>
          </w:p>
        </w:tc>
      </w:tr>
      <w:tr w:rsidR="00FF6B16" w:rsidRPr="00FF6B16" w14:paraId="70C93A02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4173F6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0A7B35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ПЭВМ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58E1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Персональная электронно-вычислительная машина</w:t>
            </w:r>
          </w:p>
        </w:tc>
      </w:tr>
      <w:tr w:rsidR="00FF6B16" w:rsidRPr="00FF6B16" w14:paraId="4B80C7A2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C3524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37D823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ПЭМИН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BA40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Побочное электромагнитное излучение и наводки</w:t>
            </w:r>
          </w:p>
        </w:tc>
      </w:tr>
      <w:tr w:rsidR="00FF6B16" w:rsidRPr="00FF6B16" w14:paraId="54790424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776DF1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17318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СЗИ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от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НСД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93090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защиты информации от несанкционированного доступа</w:t>
            </w:r>
          </w:p>
        </w:tc>
      </w:tr>
      <w:tr w:rsidR="00FF6B16" w:rsidRPr="00FF6B16" w14:paraId="5FE68606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A0AE6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03AC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СДЗ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CB4F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доверенной загрузки</w:t>
            </w:r>
          </w:p>
        </w:tc>
      </w:tr>
      <w:tr w:rsidR="00FF6B16" w:rsidRPr="00FF6B16" w14:paraId="5428D85F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0736A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487E2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ФСТЭК России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D67EE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Федеральная служба по техническому и экспортному контролю</w:t>
            </w:r>
          </w:p>
        </w:tc>
      </w:tr>
      <w:tr w:rsidR="00FF6B16" w:rsidRPr="00FF6B16" w14:paraId="4B6C9B5A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811E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4478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SSD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Solid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-State Drive)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F4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Твёрдотельный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накопитель</w:t>
            </w:r>
          </w:p>
        </w:tc>
      </w:tr>
      <w:tr w:rsidR="00FF6B16" w:rsidRPr="00FF6B16" w14:paraId="1E2D2BD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A44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A6CA3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USB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(Universal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Serial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Bus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24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Универсальная последовательная шина</w:t>
            </w:r>
          </w:p>
        </w:tc>
      </w:tr>
      <w:tr w:rsidR="00FF6B16" w:rsidRPr="00FF6B16" w14:paraId="62588CF3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74546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295F6E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LVDS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BFFF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Дифференциальный интерфейс для скоростной передачи данных</w:t>
            </w:r>
          </w:p>
        </w:tc>
      </w:tr>
    </w:tbl>
    <w:p w14:paraId="6B0FBB07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86F3F4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Требования, предъявляемые к товару</w:t>
      </w:r>
    </w:p>
    <w:p w14:paraId="3549AD96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Товар должен иметь следующие документы (передаются в момент поставки):</w:t>
      </w:r>
    </w:p>
    <w:p w14:paraId="66951414" w14:textId="461A1B9B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Руководства по эксплуатации на ПЭВМ, МФУ, монитор,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ОС.</w:t>
      </w:r>
    </w:p>
    <w:p w14:paraId="00303323" w14:textId="4315F9E3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Паспорта или формуляры на ПЭВМ, МФУ, монитор,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ОС.</w:t>
      </w:r>
    </w:p>
    <w:p w14:paraId="54268075" w14:textId="3D204644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Компакт диски с драйверами на ПЭВМ,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МФУ, дистрибутивом предустановленной ОС.</w:t>
      </w:r>
    </w:p>
    <w:p w14:paraId="641AF1ED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АРМ должно иметь кабели и аксессуары для подключения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 xml:space="preserve">к электрическим розеткам, а также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USB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кабель для подключения принтера.</w:t>
      </w:r>
    </w:p>
    <w:p w14:paraId="7B112C64" w14:textId="30F4F04F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ПЭВМ должна иметь предустановленную сертифицированную ФСТЭК России лицензионную ОС специального назначения российского производства </w:t>
      </w:r>
      <w:r w:rsidR="005B21A3" w:rsidRPr="005B21A3">
        <w:rPr>
          <w:rFonts w:ascii="Times New Roman" w:eastAsia="Times New Roman" w:hAnsi="Times New Roman" w:cs="Times New Roman"/>
          <w:sz w:val="28"/>
          <w:szCs w:val="28"/>
        </w:rPr>
        <w:t>«Astra Linux Special Edition» для 64-х разрядной платформы на базе процессорной архитектуры x86-64 (очередное обновление 1.8) уровень защищенности «Максимальный» («Смоленск»)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или эквивалент. Драйвера сетевого адаптера и принтера установлены, настроена печать документов без необходимости дополнительного оснащения АРМ устройствами для работы автоматизированного рабочего места.</w:t>
      </w:r>
    </w:p>
    <w:p w14:paraId="3E46842B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 ПЭВМ должна иметь предустановленное сертифицированное ФСТЭК России программно-аппаратное средство доверенной загрузки.</w:t>
      </w:r>
    </w:p>
    <w:p w14:paraId="32494D9F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 ПЭВМ должна соответствовать требованиям для её последующей аттестации в составе информационной системы по требованиям безопасности информации, установленным в документе ФСТЭК России от 11.04.2025 № 117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Требований о защите информации, содержащейся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учреждений».</w:t>
      </w:r>
    </w:p>
    <w:p w14:paraId="4133AB19" w14:textId="77777777" w:rsidR="00FF6B16" w:rsidRPr="00FF6B16" w:rsidRDefault="00FF6B16" w:rsidP="00FF6B1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6E9A7" w14:textId="77777777" w:rsidR="00EE240C" w:rsidRPr="00EE240C" w:rsidRDefault="00EE240C" w:rsidP="00EE2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40C">
        <w:rPr>
          <w:rFonts w:ascii="Times New Roman" w:eastAsia="Times New Roman" w:hAnsi="Times New Roman" w:cs="Times New Roman"/>
          <w:b/>
          <w:sz w:val="28"/>
          <w:szCs w:val="28"/>
        </w:rPr>
        <w:t>Технические характеристики товара</w:t>
      </w: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7"/>
        <w:gridCol w:w="4821"/>
        <w:gridCol w:w="1419"/>
        <w:gridCol w:w="850"/>
        <w:gridCol w:w="739"/>
      </w:tblGrid>
      <w:tr w:rsidR="00EE240C" w:rsidRPr="00EE240C" w14:paraId="3AFF0983" w14:textId="77777777" w:rsidTr="00585B19">
        <w:trPr>
          <w:trHeight w:hRule="exact" w:val="9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8E84D6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8ABF11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Наименование и технические 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D0A0ED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A9551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Кол-во</w:t>
            </w:r>
          </w:p>
        </w:tc>
      </w:tr>
      <w:tr w:rsidR="00EE240C" w:rsidRPr="00EE240C" w14:paraId="555684DF" w14:textId="77777777" w:rsidTr="00585B19">
        <w:trPr>
          <w:trHeight w:hRule="exact" w:val="4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1CAC3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06F08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 в защищенном исполнении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472AC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0570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51185BEA" w14:textId="77777777" w:rsidTr="00585B19">
        <w:trPr>
          <w:trHeight w:hRule="exact"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345219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93E894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58745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1C0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09CDB142" w14:textId="77777777" w:rsidTr="00585B19">
        <w:trPr>
          <w:trHeight w:hRule="exact" w:val="2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B1280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5180F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Процессор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CD034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ядер процессора,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03B78D" w14:textId="23162BEE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5604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9B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5028C9A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5DF0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B111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6CC7D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потоков процессора,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3AC344" w14:textId="760B7947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1EAD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D3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7B8EEBC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8D43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183D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3C9F5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Частота процессора базовая, ГГц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B8745E" w14:textId="114FFF4E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4FC6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F5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E983184" w14:textId="77777777" w:rsidTr="00585B19">
        <w:trPr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AB69A1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001C5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Оперативная память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4BB0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оперативной установленной памяти, Гбайт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B99E34" w14:textId="459F5F22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6F0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78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39CED16" w14:textId="77777777" w:rsidTr="00585B19">
        <w:trPr>
          <w:trHeight w:hRule="exact" w:val="79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0514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2AA65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3D705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оперативной памяти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0B8DAC" w14:textId="5D11AF9B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85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DDR4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="00EE240C" w:rsidRPr="00EE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DDR</w:t>
            </w:r>
            <w:proofErr w:type="spellEnd"/>
            <w:r w:rsidR="00EE240C" w:rsidRPr="00EE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6F8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A1E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AF31AEA" w14:textId="77777777" w:rsidTr="00585B19">
        <w:trPr>
          <w:trHeight w:hRule="exact" w:val="2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02F3F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615DF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Накопитель данных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5E19D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накопителя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SSD,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12B395" w14:textId="38F1B436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050D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2FA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9B395C1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C8FF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B2A6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5A18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накопителя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F3A80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SSD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17CB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B7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81B0AE4" w14:textId="77777777" w:rsidTr="00585B19">
        <w:trPr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50FC9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BB89D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A374F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кнопки включения и перезагрузки на передней панели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C9FCBE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F1FD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15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776DC44" w14:textId="77777777" w:rsidTr="00585B19">
        <w:trPr>
          <w:trHeight w:hRule="exact" w:val="60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A81C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2228B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815B90" w14:textId="24CEA51E" w:rsidR="00EE240C" w:rsidRPr="00EE240C" w:rsidRDefault="00585B19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портов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3.2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(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3.1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3.0) на передней панели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A2692F" w14:textId="5D54C711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585B19"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AA055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CF9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49CA5D7" w14:textId="77777777" w:rsidTr="00585B19">
        <w:trPr>
          <w:trHeight w:hRule="exact" w:val="9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ED20CE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03B4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Сетевой адаптер ЛВС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FE93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Сетевой адаптер – совместимый с операционной системой компьютера, для взаимодействия с внутренней ЛВС.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2C09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24F7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864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194" w:rsidRPr="00EE240C" w14:paraId="2953560F" w14:textId="77777777" w:rsidTr="00585B19">
        <w:trPr>
          <w:trHeight w:hRule="exact" w:val="9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545B48" w14:textId="77777777" w:rsidR="00907194" w:rsidRPr="00EE240C" w:rsidRDefault="00907194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3E9DB7" w14:textId="3E293F12" w:rsidR="00907194" w:rsidRPr="00EE240C" w:rsidRDefault="00F54BAB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Привод оптических дисков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5570A" w14:textId="52BD6578" w:rsidR="00907194" w:rsidRPr="00EE240C" w:rsidRDefault="002F3D80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Внутренний</w:t>
            </w:r>
            <w:r w:rsid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54BAB" w:rsidRP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DVD-RW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8E14B" w14:textId="5DF7F3BC" w:rsidR="00907194" w:rsidRPr="00EE240C" w:rsidRDefault="002F3D80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7B8BC" w14:textId="77777777" w:rsidR="00907194" w:rsidRPr="00EE240C" w:rsidRDefault="00907194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0DE" w14:textId="77777777" w:rsidR="00907194" w:rsidRPr="00EE240C" w:rsidRDefault="00907194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4A2490F" w14:textId="77777777" w:rsidTr="00585B19">
        <w:trPr>
          <w:trHeight w:hRule="exact"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30497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240CB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Офисный пакет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9A07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 в состав предустановленной операционной системы специального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E3EC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B968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6BB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8224C54" w14:textId="77777777" w:rsidTr="00585B19">
        <w:trPr>
          <w:trHeight w:hRule="exact" w:val="9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995F8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B3CE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СЗИ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НСД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3C8D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 в состав предустановленной операционной системы специального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FE5C8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0ED28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4E7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44D4DA59" w14:textId="77777777" w:rsidTr="00585B19">
        <w:trPr>
          <w:trHeight w:hRule="exact" w:val="27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70504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8346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F5E56" w14:textId="283C66FE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Предустановленная лицензионная операционная система специального назначения</w:t>
            </w:r>
            <w:r w:rsidR="005B21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21A3" w:rsidRPr="005B21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«Astra Linux Special Edition» для 64-х разрядной платформы на базе процессорной архитектуры x86-64 (очередное обновление 1.8) уровень защищенности «Максимальный» («Смоленск»),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станции, или эквивалент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42D9F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AFBE1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2B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510BF8D8" w14:textId="77777777" w:rsidTr="00907194">
        <w:trPr>
          <w:trHeight w:hRule="exact" w:val="43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C506C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61FA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СДЗ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39B432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Должен быть сертифицирован на соответствие требованиям по безопасности информации, установленным в документах: «Требования к средствам доверенной загрузки» (утверждены Приказом ФСТЭК России от 27 сентября 2013 г. № 119) и методическом документе «Профиль защиты средства доверенной загрузки уровня платы расширения второго класса защиты ИТ.СДЗ.ПР2.ПЗ» (утверждён ФСТЭК России 30 декабря 2013 г.). </w:t>
            </w:r>
          </w:p>
          <w:p w14:paraId="79C2AA2B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Подтверждается копией действующего сертификата соответствия, выданного ФСТЭК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0722D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F74AE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F5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3FA842D5" w14:textId="77777777" w:rsidTr="00585B19">
        <w:trPr>
          <w:trHeight w:hRule="exact"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5649F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F63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73C532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-идентификаторов в комплекте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0E3E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25D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1B1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E240C" w:rsidRPr="00EE240C" w14:paraId="7E308FA4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8BA6D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4B84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Клавиатура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0F072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1A72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C64A0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B5C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4F776C50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3815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4A1E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4495A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Интерфейс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D127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B067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6B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6493592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324BC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251AC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Мышь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компьюте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рная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82613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8A25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9E81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C98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0270AE5F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8C70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9339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DCD09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сенсора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3C100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оптический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05D5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FF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0BB7986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E1F0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8D89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AC8B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Интерфейс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1F6F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1CDC8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BF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3565C80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1D30A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79D37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Монитор,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подклю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чаемый к компьютеру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B1615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Размер диагонали дюймов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0BF97" w14:textId="64BE7D28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2F46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02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4E2776E3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78D8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CD3D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071B7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Разрешение экрана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B4D470" w14:textId="3C470666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1920x1080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66F0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A8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DE6AA69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8CDF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32F7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19A4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 изображения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19C90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42D76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8E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C5A34CF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24433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3F4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61A0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Яркость, кд/м2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C10B5A" w14:textId="5EBC31D4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DD7E3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145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8F43539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8E12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2B46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F39A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 обзора по горизонтали, градус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333633" w14:textId="600F0AB5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3126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C50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C9245DD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A8E7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8655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C57D9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 обзора по вертикали, градус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118A0" w14:textId="48D55999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A804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89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B0BBA1D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F0FCB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5DB6C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3A274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014B45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черно-белая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B181AB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2A4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3F046F79" w14:textId="77777777" w:rsidTr="00585B19">
        <w:trPr>
          <w:trHeight w:hRule="exact"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EFEB3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E65A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2DBF7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 печати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7C46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Электрог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7FD65A6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рафическая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577AC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489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4E7E1BD2" w14:textId="77777777" w:rsidTr="00585B19">
        <w:trPr>
          <w:trHeight w:hRule="exact" w:val="39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3556E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53397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CFDBB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Максимальный формат печати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2C439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2997F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0EE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8146286" w14:textId="77777777" w:rsidTr="00585B19">
        <w:trPr>
          <w:trHeight w:hRule="exact" w:val="62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E27F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F54E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7890D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Скорость черно-белой печати в формате А4, стр./мин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92BB3" w14:textId="0206E2B7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EE303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A5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0020341" w14:textId="77777777" w:rsidTr="00585B19">
        <w:trPr>
          <w:trHeight w:hRule="exact"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48C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021C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2CC93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сканера: планшетный/протяжный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2F97AB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DA7BC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301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859682B" w14:textId="77777777" w:rsidTr="00585B19">
        <w:trPr>
          <w:trHeight w:hRule="exact"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3C75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42BEF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45D8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Разрешение сканера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dpi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A4B13A" w14:textId="14C85AE2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0x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FC5D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167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71754F6" w14:textId="77777777" w:rsidTr="00585B19">
        <w:trPr>
          <w:trHeight w:hRule="exact"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DFA4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792F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EF74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в комплекте поставки оригинального стартового черного тонер-картриджа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7088D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EE00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1A7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9536F59" w14:textId="77777777" w:rsidTr="00585B19">
        <w:trPr>
          <w:trHeight w:hRule="exact" w:val="11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3618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600FD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C889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оригинальных черных тонер-картриджей (включая стартовый), поставляемых с оборудованием,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1E33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7DD8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E4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2725DAB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E38F7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36B8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40BC5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86F69B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F626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8A2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50C338" w14:textId="77777777" w:rsidR="00EE240C" w:rsidRPr="00EE240C" w:rsidRDefault="00EE240C" w:rsidP="00EE240C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D9EDE" w14:textId="7670122C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запрет и ограничение в соответствии с постановлением Правительства Российской Федерации от 23 декабря 2024 г. № 1875 «О мерах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работ, услуг отдельными видами юридических лиц».</w:t>
      </w:r>
    </w:p>
    <w:p w14:paraId="1A549AF8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Указанные ниже компоненты из состава поставляемого АРМ должны входить в соответствующие реестры:</w:t>
      </w:r>
    </w:p>
    <w:p w14:paraId="3AC9DA5C" w14:textId="0C652FD3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Ref224662491"/>
      <w:r w:rsidRPr="00FF6B16">
        <w:rPr>
          <w:rFonts w:ascii="Times New Roman" w:eastAsia="Times New Roman" w:hAnsi="Times New Roman" w:cs="Times New Roman"/>
          <w:sz w:val="28"/>
          <w:szCs w:val="28"/>
        </w:rPr>
        <w:t>Системный блок (п. 1.1 – 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), включающий в себя клавиатуру (п. 2), мышь компьютерную (п. 3).</w:t>
      </w:r>
      <w:bookmarkEnd w:id="0"/>
    </w:p>
    <w:p w14:paraId="6CCAD316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Монитор, подключаемый к компьютеру (п. 4).</w:t>
      </w:r>
    </w:p>
    <w:p w14:paraId="3C10E0C3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Ref224662553"/>
      <w:r w:rsidRPr="00FF6B16">
        <w:rPr>
          <w:rFonts w:ascii="Times New Roman" w:eastAsia="Times New Roman" w:hAnsi="Times New Roman" w:cs="Times New Roman"/>
          <w:sz w:val="28"/>
          <w:szCs w:val="28"/>
        </w:rPr>
        <w:t>МФУ (п. 5).</w:t>
      </w:r>
      <w:bookmarkEnd w:id="1"/>
    </w:p>
    <w:p w14:paraId="6E8B76B9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Ref224662635"/>
      <w:r w:rsidRPr="00FF6B16">
        <w:rPr>
          <w:rFonts w:ascii="Times New Roman" w:eastAsia="Times New Roman" w:hAnsi="Times New Roman" w:cs="Times New Roman"/>
          <w:sz w:val="28"/>
          <w:szCs w:val="28"/>
        </w:rPr>
        <w:t>ОС (п. 1.8).</w:t>
      </w:r>
      <w:bookmarkEnd w:id="2"/>
    </w:p>
    <w:p w14:paraId="4DA86396" w14:textId="44760E68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224662493"/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(п. 1.11).</w:t>
      </w:r>
      <w:bookmarkEnd w:id="3"/>
    </w:p>
    <w:p w14:paraId="50015406" w14:textId="36862CE5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Компоненты, приведенные в п. 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_Ref224662491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_Ref224662493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44C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должны сопровождаться эксплуатационно-технической документацией в объеме:</w:t>
      </w:r>
    </w:p>
    <w:p w14:paraId="5E013E8C" w14:textId="77777777" w:rsidR="00FF6B16" w:rsidRPr="00FF6B16" w:rsidRDefault="00FF6B16" w:rsidP="00FF6B16">
      <w:pPr>
        <w:numPr>
          <w:ilvl w:val="0"/>
          <w:numId w:val="9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руководство по эксплуатации;</w:t>
      </w:r>
    </w:p>
    <w:p w14:paraId="70C96EED" w14:textId="77777777" w:rsidR="00FF6B16" w:rsidRPr="00FF6B16" w:rsidRDefault="00FF6B16" w:rsidP="00FF6B16">
      <w:pPr>
        <w:numPr>
          <w:ilvl w:val="0"/>
          <w:numId w:val="9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паспорт или формуляр (кроме флэш-накопителя).</w:t>
      </w:r>
    </w:p>
    <w:p w14:paraId="7AB173C7" w14:textId="67DE7595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Средства защиты информации, приведенные в п. 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_Ref224662635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_Ref224662493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.7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44C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должны сопровождаться копиями сертификатов ФСТЭК России.</w:t>
      </w:r>
    </w:p>
    <w:p w14:paraId="04B398E6" w14:textId="77777777" w:rsidR="00FF6B16" w:rsidRPr="00FF6B16" w:rsidRDefault="00FF6B16" w:rsidP="00FF6B16">
      <w:pPr>
        <w:widowControl w:val="0"/>
        <w:spacing w:after="0" w:line="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D6FEA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гарантийному обслуживанию</w:t>
      </w:r>
    </w:p>
    <w:p w14:paraId="2DBB6556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Весь Товар должен иметь гарантийный срок – не менее 12 месяцев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с даты подписания Заказчиком документа о приемке.</w:t>
      </w:r>
    </w:p>
    <w:p w14:paraId="092B5B81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В гарантийный период устанавливается следующее:</w:t>
      </w:r>
    </w:p>
    <w:p w14:paraId="5F620D5F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Работы по гарантийному обслуживанию проводятся в течение 10 (десяти) рабочих дней с момента получения рекламации.</w:t>
      </w:r>
    </w:p>
    <w:p w14:paraId="4FA7E77A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. Исчисление Гарантийного периода начинается с даты подписания Заказчиком документа о приемке.</w:t>
      </w:r>
    </w:p>
    <w:p w14:paraId="776817B9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Доставка неисправного оборудования для гарантийного обслуживания,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а также доставка отремонтированного, осуществляется силами Поставщика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в течение всего Гарантийного периода.</w:t>
      </w:r>
    </w:p>
    <w:p w14:paraId="6F62FD54" w14:textId="77777777" w:rsidR="00FF6B16" w:rsidRPr="00FF6B16" w:rsidRDefault="00FF6B16" w:rsidP="00FF6B16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D79B9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 и место поставки</w:t>
      </w:r>
    </w:p>
    <w:p w14:paraId="0B5391F1" w14:textId="64449FE1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Поставка Заказчику автоматизированн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br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в защищенном исполнении, а также необходимой документации осуществляется 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br/>
      </w:r>
      <w:r w:rsidR="00C112F2">
        <w:rPr>
          <w:rFonts w:ascii="Times New Roman" w:eastAsia="Times New Roman" w:hAnsi="Times New Roman" w:cs="Times New Roman"/>
          <w:sz w:val="28"/>
          <w:szCs w:val="28"/>
        </w:rPr>
        <w:t>до 30.09.2026 г.,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2F2">
        <w:rPr>
          <w:rFonts w:ascii="Times New Roman" w:eastAsia="Times New Roman" w:hAnsi="Times New Roman" w:cs="Times New Roman"/>
          <w:sz w:val="28"/>
          <w:szCs w:val="28"/>
        </w:rPr>
        <w:t xml:space="preserve">но не ранее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даты заключения контракта.</w:t>
      </w:r>
    </w:p>
    <w:p w14:paraId="201274F6" w14:textId="6CADCD9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Место поставки: </w:t>
      </w:r>
      <w:r w:rsidR="00C112F2" w:rsidRPr="00C112F2">
        <w:rPr>
          <w:rFonts w:ascii="Times New Roman" w:eastAsia="Times New Roman" w:hAnsi="Times New Roman" w:cs="Times New Roman"/>
          <w:sz w:val="28"/>
          <w:szCs w:val="28"/>
        </w:rPr>
        <w:t>680009, Хабаровский край, г. Хабаровск, ул. Промышленная, 20В.</w:t>
      </w:r>
      <w:r w:rsidR="00500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E9C" w:rsidRPr="00500E9C">
        <w:rPr>
          <w:rFonts w:ascii="Times New Roman" w:eastAsia="Times New Roman" w:hAnsi="Times New Roman" w:cs="Times New Roman"/>
          <w:sz w:val="28"/>
          <w:szCs w:val="28"/>
        </w:rPr>
        <w:t>Поставка осуществляется в течение рабочего времени с 10.00 до 17.00 (за исключением выходных дней и общегосударственных праздников). Конкретное время поставки, подъема Товара должно согласовываться с Заказчиком по реквизитам, указанным в Контракте не позднее, чем за 1 (один) рабочий день до даты поставки.</w:t>
      </w:r>
    </w:p>
    <w:p w14:paraId="56D450C1" w14:textId="29A57772" w:rsidR="00FF6B16" w:rsidRDefault="00FF6B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F6B16" w:rsidSect="00DD72DF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90E8" w14:textId="77777777" w:rsidR="00D66825" w:rsidRDefault="00D66825" w:rsidP="00B12031">
      <w:pPr>
        <w:spacing w:after="0" w:line="240" w:lineRule="auto"/>
      </w:pPr>
      <w:r>
        <w:separator/>
      </w:r>
    </w:p>
  </w:endnote>
  <w:endnote w:type="continuationSeparator" w:id="0">
    <w:p w14:paraId="381AD601" w14:textId="77777777" w:rsidR="00D66825" w:rsidRDefault="00D66825" w:rsidP="00B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DA00" w14:textId="77777777" w:rsidR="00D66825" w:rsidRDefault="00D66825" w:rsidP="00B12031">
      <w:pPr>
        <w:spacing w:after="0" w:line="240" w:lineRule="auto"/>
      </w:pPr>
      <w:r>
        <w:separator/>
      </w:r>
    </w:p>
  </w:footnote>
  <w:footnote w:type="continuationSeparator" w:id="0">
    <w:p w14:paraId="719AC77B" w14:textId="77777777" w:rsidR="00D66825" w:rsidRDefault="00D66825" w:rsidP="00B1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CD6"/>
    <w:multiLevelType w:val="multilevel"/>
    <w:tmpl w:val="225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913B2"/>
    <w:multiLevelType w:val="multilevel"/>
    <w:tmpl w:val="7786BE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757516"/>
    <w:multiLevelType w:val="hybridMultilevel"/>
    <w:tmpl w:val="289C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02C"/>
    <w:multiLevelType w:val="multilevel"/>
    <w:tmpl w:val="1938C2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8122D9D"/>
    <w:multiLevelType w:val="hybridMultilevel"/>
    <w:tmpl w:val="02EA1A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4F4023"/>
    <w:multiLevelType w:val="multilevel"/>
    <w:tmpl w:val="59A22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4F327229"/>
    <w:multiLevelType w:val="multilevel"/>
    <w:tmpl w:val="7786BE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875239"/>
    <w:multiLevelType w:val="hybridMultilevel"/>
    <w:tmpl w:val="DCA67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980"/>
    <w:multiLevelType w:val="hybridMultilevel"/>
    <w:tmpl w:val="D9EA7B28"/>
    <w:lvl w:ilvl="0" w:tplc="CCFC9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48609505">
    <w:abstractNumId w:val="3"/>
  </w:num>
  <w:num w:numId="2" w16cid:durableId="161623045">
    <w:abstractNumId w:val="0"/>
  </w:num>
  <w:num w:numId="3" w16cid:durableId="1476684111">
    <w:abstractNumId w:val="2"/>
  </w:num>
  <w:num w:numId="4" w16cid:durableId="1718428167">
    <w:abstractNumId w:val="4"/>
  </w:num>
  <w:num w:numId="5" w16cid:durableId="96759198">
    <w:abstractNumId w:val="7"/>
  </w:num>
  <w:num w:numId="6" w16cid:durableId="1639022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418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296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6527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1"/>
    <w:rsid w:val="00002AAA"/>
    <w:rsid w:val="00006C6F"/>
    <w:rsid w:val="00030DE0"/>
    <w:rsid w:val="00033570"/>
    <w:rsid w:val="000347CE"/>
    <w:rsid w:val="00060C6D"/>
    <w:rsid w:val="000850AD"/>
    <w:rsid w:val="000B24B1"/>
    <w:rsid w:val="000B51DA"/>
    <w:rsid w:val="000C7273"/>
    <w:rsid w:val="000D5276"/>
    <w:rsid w:val="001338CC"/>
    <w:rsid w:val="00140965"/>
    <w:rsid w:val="00145C99"/>
    <w:rsid w:val="001507E5"/>
    <w:rsid w:val="00150E59"/>
    <w:rsid w:val="00154D53"/>
    <w:rsid w:val="00190ED7"/>
    <w:rsid w:val="00196DFD"/>
    <w:rsid w:val="001F5C71"/>
    <w:rsid w:val="00215E53"/>
    <w:rsid w:val="00217520"/>
    <w:rsid w:val="00220FD1"/>
    <w:rsid w:val="002463AC"/>
    <w:rsid w:val="002651E6"/>
    <w:rsid w:val="00273E7E"/>
    <w:rsid w:val="002830F4"/>
    <w:rsid w:val="00283B6B"/>
    <w:rsid w:val="00285338"/>
    <w:rsid w:val="00292AD8"/>
    <w:rsid w:val="0029534F"/>
    <w:rsid w:val="002D6F37"/>
    <w:rsid w:val="002F3D80"/>
    <w:rsid w:val="00303278"/>
    <w:rsid w:val="00332F7A"/>
    <w:rsid w:val="00336948"/>
    <w:rsid w:val="003429ED"/>
    <w:rsid w:val="00353A27"/>
    <w:rsid w:val="00370055"/>
    <w:rsid w:val="0037593D"/>
    <w:rsid w:val="003859E0"/>
    <w:rsid w:val="003A409E"/>
    <w:rsid w:val="003A47A8"/>
    <w:rsid w:val="003B023D"/>
    <w:rsid w:val="003B3524"/>
    <w:rsid w:val="003C050D"/>
    <w:rsid w:val="003C076C"/>
    <w:rsid w:val="003D406F"/>
    <w:rsid w:val="003D7FD5"/>
    <w:rsid w:val="003E0B01"/>
    <w:rsid w:val="003E58AB"/>
    <w:rsid w:val="003F3210"/>
    <w:rsid w:val="004057C8"/>
    <w:rsid w:val="00416367"/>
    <w:rsid w:val="00443802"/>
    <w:rsid w:val="0044587B"/>
    <w:rsid w:val="0045242E"/>
    <w:rsid w:val="00453511"/>
    <w:rsid w:val="00464BE8"/>
    <w:rsid w:val="004A6173"/>
    <w:rsid w:val="004A70A3"/>
    <w:rsid w:val="004B4720"/>
    <w:rsid w:val="004C1E54"/>
    <w:rsid w:val="004C7DF9"/>
    <w:rsid w:val="004F06ED"/>
    <w:rsid w:val="00500E9C"/>
    <w:rsid w:val="00513AB1"/>
    <w:rsid w:val="00530DDD"/>
    <w:rsid w:val="00547F71"/>
    <w:rsid w:val="00554510"/>
    <w:rsid w:val="00572CAC"/>
    <w:rsid w:val="00580D59"/>
    <w:rsid w:val="00583D40"/>
    <w:rsid w:val="00585B19"/>
    <w:rsid w:val="00595F0A"/>
    <w:rsid w:val="005A1595"/>
    <w:rsid w:val="005A6236"/>
    <w:rsid w:val="005B21A3"/>
    <w:rsid w:val="005C0016"/>
    <w:rsid w:val="005C3A22"/>
    <w:rsid w:val="005C3EE0"/>
    <w:rsid w:val="005D2AFA"/>
    <w:rsid w:val="005E002E"/>
    <w:rsid w:val="005E132D"/>
    <w:rsid w:val="005E67D1"/>
    <w:rsid w:val="005F32FF"/>
    <w:rsid w:val="005F6E18"/>
    <w:rsid w:val="00617766"/>
    <w:rsid w:val="00662DA5"/>
    <w:rsid w:val="006801F7"/>
    <w:rsid w:val="00691DE7"/>
    <w:rsid w:val="006B108C"/>
    <w:rsid w:val="006C0408"/>
    <w:rsid w:val="006C159A"/>
    <w:rsid w:val="006C6C48"/>
    <w:rsid w:val="006D3AFF"/>
    <w:rsid w:val="006F5EB8"/>
    <w:rsid w:val="0071149D"/>
    <w:rsid w:val="00737E00"/>
    <w:rsid w:val="007424EF"/>
    <w:rsid w:val="00744BDB"/>
    <w:rsid w:val="00751119"/>
    <w:rsid w:val="00762AF0"/>
    <w:rsid w:val="00763B48"/>
    <w:rsid w:val="00767E53"/>
    <w:rsid w:val="00780B94"/>
    <w:rsid w:val="007956A4"/>
    <w:rsid w:val="007A0EA3"/>
    <w:rsid w:val="007B024C"/>
    <w:rsid w:val="007B344F"/>
    <w:rsid w:val="007B505B"/>
    <w:rsid w:val="007C511B"/>
    <w:rsid w:val="007C6BA0"/>
    <w:rsid w:val="007C7967"/>
    <w:rsid w:val="007D066E"/>
    <w:rsid w:val="007E3BCC"/>
    <w:rsid w:val="007E5148"/>
    <w:rsid w:val="008013A9"/>
    <w:rsid w:val="008029BE"/>
    <w:rsid w:val="00812D3D"/>
    <w:rsid w:val="0081447C"/>
    <w:rsid w:val="00825E87"/>
    <w:rsid w:val="008334F3"/>
    <w:rsid w:val="008378D3"/>
    <w:rsid w:val="0084676B"/>
    <w:rsid w:val="00851238"/>
    <w:rsid w:val="0086532E"/>
    <w:rsid w:val="00866C9C"/>
    <w:rsid w:val="00872AA1"/>
    <w:rsid w:val="008768E7"/>
    <w:rsid w:val="008A3B65"/>
    <w:rsid w:val="008B0694"/>
    <w:rsid w:val="008B0785"/>
    <w:rsid w:val="008C56BB"/>
    <w:rsid w:val="008E67C6"/>
    <w:rsid w:val="008F671E"/>
    <w:rsid w:val="00906888"/>
    <w:rsid w:val="00907194"/>
    <w:rsid w:val="00912301"/>
    <w:rsid w:val="0092767E"/>
    <w:rsid w:val="00961053"/>
    <w:rsid w:val="00961589"/>
    <w:rsid w:val="00975D4E"/>
    <w:rsid w:val="009772F9"/>
    <w:rsid w:val="00996435"/>
    <w:rsid w:val="009A2A06"/>
    <w:rsid w:val="009A5453"/>
    <w:rsid w:val="009D70DF"/>
    <w:rsid w:val="009E2336"/>
    <w:rsid w:val="00A26EDC"/>
    <w:rsid w:val="00A40A64"/>
    <w:rsid w:val="00A40F00"/>
    <w:rsid w:val="00A4220E"/>
    <w:rsid w:val="00A44CC1"/>
    <w:rsid w:val="00A64DEC"/>
    <w:rsid w:val="00A67E87"/>
    <w:rsid w:val="00A71937"/>
    <w:rsid w:val="00A7261C"/>
    <w:rsid w:val="00A72684"/>
    <w:rsid w:val="00A74881"/>
    <w:rsid w:val="00A75B04"/>
    <w:rsid w:val="00A97D9C"/>
    <w:rsid w:val="00AC5673"/>
    <w:rsid w:val="00AE018E"/>
    <w:rsid w:val="00AE3025"/>
    <w:rsid w:val="00B12031"/>
    <w:rsid w:val="00B16275"/>
    <w:rsid w:val="00B36B44"/>
    <w:rsid w:val="00B45EA1"/>
    <w:rsid w:val="00B53DD6"/>
    <w:rsid w:val="00B633A1"/>
    <w:rsid w:val="00B67C3E"/>
    <w:rsid w:val="00B9101F"/>
    <w:rsid w:val="00B974D6"/>
    <w:rsid w:val="00BD0F37"/>
    <w:rsid w:val="00BD41EF"/>
    <w:rsid w:val="00BF50C2"/>
    <w:rsid w:val="00C006EC"/>
    <w:rsid w:val="00C01769"/>
    <w:rsid w:val="00C112F2"/>
    <w:rsid w:val="00C22AF9"/>
    <w:rsid w:val="00C2735A"/>
    <w:rsid w:val="00C33341"/>
    <w:rsid w:val="00C33F33"/>
    <w:rsid w:val="00C46E06"/>
    <w:rsid w:val="00C50504"/>
    <w:rsid w:val="00C6232D"/>
    <w:rsid w:val="00C63895"/>
    <w:rsid w:val="00C74F22"/>
    <w:rsid w:val="00C8615B"/>
    <w:rsid w:val="00C86C2D"/>
    <w:rsid w:val="00C95F94"/>
    <w:rsid w:val="00CB7974"/>
    <w:rsid w:val="00CE0CD0"/>
    <w:rsid w:val="00CE1185"/>
    <w:rsid w:val="00CE21B1"/>
    <w:rsid w:val="00D058D1"/>
    <w:rsid w:val="00D10A62"/>
    <w:rsid w:val="00D21AA5"/>
    <w:rsid w:val="00D22ED2"/>
    <w:rsid w:val="00D332B9"/>
    <w:rsid w:val="00D66825"/>
    <w:rsid w:val="00D74BBD"/>
    <w:rsid w:val="00D80477"/>
    <w:rsid w:val="00DA15D0"/>
    <w:rsid w:val="00DB1820"/>
    <w:rsid w:val="00DB5F4C"/>
    <w:rsid w:val="00DB68C7"/>
    <w:rsid w:val="00DC7827"/>
    <w:rsid w:val="00DD72DF"/>
    <w:rsid w:val="00DF289D"/>
    <w:rsid w:val="00E1251A"/>
    <w:rsid w:val="00E210C5"/>
    <w:rsid w:val="00E2132E"/>
    <w:rsid w:val="00E3447D"/>
    <w:rsid w:val="00E4248B"/>
    <w:rsid w:val="00E476CB"/>
    <w:rsid w:val="00E71D08"/>
    <w:rsid w:val="00E847F8"/>
    <w:rsid w:val="00E92930"/>
    <w:rsid w:val="00EA2865"/>
    <w:rsid w:val="00EA519E"/>
    <w:rsid w:val="00EA692F"/>
    <w:rsid w:val="00EA7D0E"/>
    <w:rsid w:val="00EC36ED"/>
    <w:rsid w:val="00EC746A"/>
    <w:rsid w:val="00EE240C"/>
    <w:rsid w:val="00EF0A41"/>
    <w:rsid w:val="00EF1EFF"/>
    <w:rsid w:val="00EF667E"/>
    <w:rsid w:val="00F137BC"/>
    <w:rsid w:val="00F27590"/>
    <w:rsid w:val="00F31861"/>
    <w:rsid w:val="00F40AED"/>
    <w:rsid w:val="00F477BD"/>
    <w:rsid w:val="00F47FA9"/>
    <w:rsid w:val="00F54BAB"/>
    <w:rsid w:val="00FA61B3"/>
    <w:rsid w:val="00FC019B"/>
    <w:rsid w:val="00FC1E79"/>
    <w:rsid w:val="00FD77FD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493D5"/>
  <w15:chartTrackingRefBased/>
  <w15:docId w15:val="{75B65200-92F0-4B60-9AEE-BF474D86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C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Num Bullet 1,Bullet Number,Индексы,it_List1,Светлый список - Акцент 51,Абзац2,Абзац 2,Bullet 1,Use Case List Paragraph,асз.Списка,Абзац списка литеральный,FooterText,numbered,Абзац основного текста,SL_Абзац списка,Нумерованый список"/>
    <w:basedOn w:val="a"/>
    <w:link w:val="a4"/>
    <w:uiPriority w:val="34"/>
    <w:qFormat/>
    <w:rsid w:val="000B24B1"/>
    <w:pPr>
      <w:ind w:left="720"/>
      <w:contextualSpacing/>
    </w:pPr>
  </w:style>
  <w:style w:type="character" w:customStyle="1" w:styleId="a4">
    <w:name w:val="Абзац списка Знак"/>
    <w:aliases w:val="Маркер Знак,Num Bullet 1 Знак,Bullet Number Знак,Индексы Знак,it_List1 Знак,Светлый список - Акцент 51 Знак,Абзац2 Знак,Абзац 2 Знак,Bullet 1 Знак,Use Case List Paragraph Знак,асз.Списка Знак,Абзац списка литеральный Знак,numbered Знак"/>
    <w:link w:val="a3"/>
    <w:uiPriority w:val="34"/>
    <w:qFormat/>
    <w:locked/>
    <w:rsid w:val="000B24B1"/>
    <w:rPr>
      <w:rFonts w:ascii="Calibri" w:eastAsia="Calibri" w:hAnsi="Calibri" w:cs="Calibri"/>
      <w:lang w:eastAsia="ru-RU"/>
    </w:rPr>
  </w:style>
  <w:style w:type="table" w:styleId="a5">
    <w:name w:val="Table Grid"/>
    <w:aliases w:val="Сетка таблицы GR"/>
    <w:basedOn w:val="a1"/>
    <w:qFormat/>
    <w:rsid w:val="003F3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31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B1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31"/>
    <w:rPr>
      <w:rFonts w:ascii="Calibri" w:eastAsia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D74BBD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4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510"/>
    <w:pPr>
      <w:widowControl w:val="0"/>
      <w:autoSpaceDE w:val="0"/>
      <w:autoSpaceDN w:val="0"/>
      <w:spacing w:before="18" w:after="0" w:line="240" w:lineRule="auto"/>
      <w:ind w:right="119"/>
      <w:jc w:val="right"/>
    </w:pPr>
    <w:rPr>
      <w:rFonts w:ascii="Times New Roman" w:eastAsia="Times New Roman" w:hAnsi="Times New Roman" w:cs="Times New Roman"/>
      <w:lang w:eastAsia="en-US"/>
    </w:rPr>
  </w:style>
  <w:style w:type="paragraph" w:customStyle="1" w:styleId="product-classificationrow">
    <w:name w:val="product-classification__row"/>
    <w:basedOn w:val="a"/>
    <w:rsid w:val="004B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4B4720"/>
    <w:rPr>
      <w:rFonts w:cs="Calibri"/>
    </w:rPr>
  </w:style>
  <w:style w:type="paragraph" w:styleId="ac">
    <w:name w:val="No Spacing"/>
    <w:link w:val="ab"/>
    <w:uiPriority w:val="1"/>
    <w:qFormat/>
    <w:rsid w:val="004B4720"/>
    <w:pPr>
      <w:spacing w:after="0" w:line="240" w:lineRule="auto"/>
    </w:pPr>
    <w:rPr>
      <w:rFonts w:cs="Calibri"/>
    </w:rPr>
  </w:style>
  <w:style w:type="character" w:customStyle="1" w:styleId="product-classificationfeature">
    <w:name w:val="product-classification__feature"/>
    <w:basedOn w:val="a0"/>
    <w:rsid w:val="004B4720"/>
  </w:style>
  <w:style w:type="character" w:customStyle="1" w:styleId="product-classificationvalues">
    <w:name w:val="product-classification__values"/>
    <w:basedOn w:val="a0"/>
    <w:rsid w:val="004B4720"/>
  </w:style>
  <w:style w:type="character" w:styleId="ad">
    <w:name w:val="Unresolved Mention"/>
    <w:basedOn w:val="a0"/>
    <w:uiPriority w:val="99"/>
    <w:semiHidden/>
    <w:unhideWhenUsed/>
    <w:rsid w:val="009A545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C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001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">
    <w:name w:val="Средняя сетка 21"/>
    <w:link w:val="2"/>
    <w:uiPriority w:val="1"/>
    <w:qFormat/>
    <w:rsid w:val="000850A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List2">
    <w:name w:val="List2"/>
    <w:basedOn w:val="a"/>
    <w:rsid w:val="000850AD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">
    <w:name w:val="Средняя сетка 2 Знак"/>
    <w:link w:val="21"/>
    <w:uiPriority w:val="1"/>
    <w:locked/>
    <w:rsid w:val="000850A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ECAB-16F6-49CF-9489-5D5F9DD6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Смолькова</dc:creator>
  <cp:keywords/>
  <dc:description/>
  <cp:lastModifiedBy>IS</cp:lastModifiedBy>
  <cp:revision>12</cp:revision>
  <cp:lastPrinted>2026-03-30T13:52:00Z</cp:lastPrinted>
  <dcterms:created xsi:type="dcterms:W3CDTF">2026-06-15T12:32:00Z</dcterms:created>
  <dcterms:modified xsi:type="dcterms:W3CDTF">2026-06-15T14:00:00Z</dcterms:modified>
</cp:coreProperties>
</file>