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A498C" w14:textId="30D1ECFC" w:rsidR="00DE0991" w:rsidRPr="00117DA3" w:rsidRDefault="00117DA3" w:rsidP="00DE0991">
      <w:pPr>
        <w:jc w:val="center"/>
        <w:rPr>
          <w:b/>
          <w:color w:val="22272F"/>
        </w:rPr>
      </w:pPr>
      <w:bookmarkStart w:id="0" w:name="ЗакладкаДогРабота"/>
      <w:r>
        <w:rPr>
          <w:b/>
          <w:color w:val="22272F"/>
        </w:rPr>
        <w:t>С</w:t>
      </w:r>
      <w:r w:rsidRPr="00117DA3">
        <w:rPr>
          <w:b/>
          <w:color w:val="22272F"/>
        </w:rPr>
        <w:t>ублицензионный контракт</w:t>
      </w:r>
      <w:r w:rsidR="00DE0991" w:rsidRPr="00117DA3">
        <w:rPr>
          <w:b/>
          <w:color w:val="22272F"/>
        </w:rPr>
        <w:t xml:space="preserve"> </w:t>
      </w:r>
      <w:r w:rsidR="00DE0991" w:rsidRPr="002265AD">
        <w:rPr>
          <w:b/>
          <w:color w:val="22272F"/>
        </w:rPr>
        <w:t>№</w:t>
      </w:r>
      <w:r w:rsidR="0092153B">
        <w:rPr>
          <w:b/>
          <w:color w:val="22272F"/>
        </w:rPr>
        <w:t xml:space="preserve"> </w:t>
      </w:r>
    </w:p>
    <w:p w14:paraId="3F6440AC" w14:textId="77777777" w:rsidR="00DE0991" w:rsidRPr="00DE0991" w:rsidRDefault="00DE0991" w:rsidP="00DE0991">
      <w:pPr>
        <w:jc w:val="center"/>
        <w:rPr>
          <w:color w:val="22272F"/>
        </w:rPr>
      </w:pPr>
    </w:p>
    <w:p w14:paraId="0411E4E6" w14:textId="1463A605" w:rsidR="00117DA3" w:rsidRPr="00117DA3" w:rsidRDefault="004633BD" w:rsidP="00117DA3">
      <w:pPr>
        <w:jc w:val="center"/>
      </w:pPr>
      <w:r w:rsidRPr="004633BD">
        <w:t xml:space="preserve">Идентификационный код </w:t>
      </w:r>
      <w:r w:rsidRPr="00412B48">
        <w:t xml:space="preserve">закупки — </w:t>
      </w:r>
      <w:r w:rsidR="00AE7C5D" w:rsidRPr="00AE7C5D">
        <w:t>261594100155959410100100050000000000</w:t>
      </w:r>
      <w:r>
        <w:br/>
      </w:r>
    </w:p>
    <w:p w14:paraId="3D86F9F0" w14:textId="77777777" w:rsidR="00117DA3" w:rsidRPr="00117DA3" w:rsidRDefault="00117DA3" w:rsidP="00117DA3">
      <w:pPr>
        <w:jc w:val="center"/>
      </w:pPr>
    </w:p>
    <w:p w14:paraId="0A760FDB" w14:textId="55A6F2CE" w:rsidR="004633BD" w:rsidRPr="00117DA3" w:rsidRDefault="004633BD" w:rsidP="004633BD">
      <w:pPr>
        <w:tabs>
          <w:tab w:val="left" w:pos="3450"/>
          <w:tab w:val="left" w:pos="6792"/>
        </w:tabs>
        <w:jc w:val="right"/>
      </w:pPr>
      <w:r w:rsidRPr="00117DA3">
        <w:t>«__» ___</w:t>
      </w:r>
      <w:r>
        <w:t>__</w:t>
      </w:r>
      <w:r w:rsidRPr="00117DA3">
        <w:t>_____ 202</w:t>
      </w:r>
      <w:r w:rsidR="00CD7DBB">
        <w:t>6</w:t>
      </w:r>
      <w:r w:rsidRPr="00117DA3">
        <w:t xml:space="preserve"> г.</w:t>
      </w:r>
      <w:r>
        <w:br/>
      </w:r>
    </w:p>
    <w:p w14:paraId="092F738A" w14:textId="77777777" w:rsidR="00117DA3" w:rsidRPr="00117DA3" w:rsidRDefault="00117DA3" w:rsidP="00117DA3"/>
    <w:p w14:paraId="7479C9DC" w14:textId="05EEC6DD" w:rsidR="00DE0991" w:rsidRPr="00F56263" w:rsidRDefault="00117DA3" w:rsidP="005735DE">
      <w:pPr>
        <w:tabs>
          <w:tab w:val="left" w:pos="720"/>
        </w:tabs>
        <w:rPr>
          <w:color w:val="22272F"/>
        </w:rPr>
      </w:pPr>
      <w:r w:rsidRPr="00117DA3">
        <w:rPr>
          <w:snapToGrid w:val="0"/>
        </w:rPr>
        <w:tab/>
      </w:r>
      <w:r w:rsidR="005735DE" w:rsidRPr="005735DE">
        <w:rPr>
          <w:bCs/>
          <w:iCs/>
        </w:rPr>
        <w:t>Федеральное государственное бюджетное учреждение «Государственный природный заповедник «Вишерский» (</w:t>
      </w:r>
      <w:r w:rsidR="005735DE" w:rsidRPr="005735DE">
        <w:rPr>
          <w:b/>
          <w:iCs/>
        </w:rPr>
        <w:t>ФГБУ «Государственный заповедник «Вишерский»</w:t>
      </w:r>
      <w:r w:rsidR="005735DE" w:rsidRPr="005735DE">
        <w:rPr>
          <w:bCs/>
          <w:iCs/>
        </w:rPr>
        <w:t xml:space="preserve">), </w:t>
      </w:r>
      <w:r w:rsidRPr="005735DE">
        <w:rPr>
          <w:bCs/>
          <w:iCs/>
        </w:rPr>
        <w:t>именуем</w:t>
      </w:r>
      <w:r w:rsidR="005735DE" w:rsidRPr="005735DE">
        <w:rPr>
          <w:bCs/>
          <w:iCs/>
        </w:rPr>
        <w:t>ое</w:t>
      </w:r>
      <w:r w:rsidRPr="00117DA3">
        <w:t xml:space="preserve"> в </w:t>
      </w:r>
      <w:r w:rsidRPr="00E650F2">
        <w:t xml:space="preserve">дальнейшем </w:t>
      </w:r>
      <w:r w:rsidR="005735DE" w:rsidRPr="00E650F2">
        <w:t>«</w:t>
      </w:r>
      <w:r w:rsidRPr="00E650F2">
        <w:rPr>
          <w:iCs/>
        </w:rPr>
        <w:t>Сублицензиат</w:t>
      </w:r>
      <w:r w:rsidR="005735DE" w:rsidRPr="00E650F2">
        <w:rPr>
          <w:iCs/>
        </w:rPr>
        <w:t>»</w:t>
      </w:r>
      <w:r w:rsidRPr="00E650F2">
        <w:rPr>
          <w:iCs/>
        </w:rPr>
        <w:t xml:space="preserve">, в лице </w:t>
      </w:r>
      <w:r w:rsidR="00AE7C5D">
        <w:rPr>
          <w:bCs/>
          <w:iCs/>
        </w:rPr>
        <w:t>_________________________________</w:t>
      </w:r>
      <w:r w:rsidRPr="00E650F2">
        <w:rPr>
          <w:iCs/>
        </w:rPr>
        <w:t>, действующе</w:t>
      </w:r>
      <w:r w:rsidR="005735DE" w:rsidRPr="00E650F2">
        <w:rPr>
          <w:iCs/>
        </w:rPr>
        <w:t>го</w:t>
      </w:r>
      <w:r w:rsidRPr="00E650F2">
        <w:rPr>
          <w:iCs/>
        </w:rPr>
        <w:t xml:space="preserve"> на основании </w:t>
      </w:r>
      <w:r w:rsidR="00AE7C5D">
        <w:rPr>
          <w:bCs/>
          <w:iCs/>
        </w:rPr>
        <w:t>________________</w:t>
      </w:r>
      <w:r w:rsidR="005735DE" w:rsidRPr="00E650F2">
        <w:rPr>
          <w:bCs/>
          <w:iCs/>
        </w:rPr>
        <w:t>,</w:t>
      </w:r>
      <w:r w:rsidRPr="00E650F2">
        <w:rPr>
          <w:iCs/>
        </w:rPr>
        <w:t xml:space="preserve"> с</w:t>
      </w:r>
      <w:r w:rsidRPr="00E650F2">
        <w:rPr>
          <w:iCs/>
          <w:color w:val="000000"/>
        </w:rPr>
        <w:t xml:space="preserve"> одной стороны</w:t>
      </w:r>
      <w:r w:rsidR="005735DE" w:rsidRPr="00E650F2">
        <w:rPr>
          <w:iCs/>
          <w:color w:val="000000"/>
        </w:rPr>
        <w:t>,</w:t>
      </w:r>
      <w:r w:rsidRPr="00E650F2">
        <w:rPr>
          <w:iCs/>
          <w:color w:val="000000"/>
        </w:rPr>
        <w:t xml:space="preserve"> и</w:t>
      </w:r>
      <w:r w:rsidR="005735DE" w:rsidRPr="00E650F2">
        <w:rPr>
          <w:iCs/>
          <w:color w:val="000000"/>
        </w:rPr>
        <w:t xml:space="preserve"> </w:t>
      </w:r>
      <w:r w:rsidR="00B05D15">
        <w:rPr>
          <w:iCs/>
          <w:color w:val="000000"/>
        </w:rPr>
        <w:t>________________________________________</w:t>
      </w:r>
      <w:r w:rsidRPr="00E650F2">
        <w:rPr>
          <w:bCs/>
          <w:iCs/>
        </w:rPr>
        <w:t xml:space="preserve">, именуемое в дальнейшем </w:t>
      </w:r>
      <w:r w:rsidR="005735DE" w:rsidRPr="00E650F2">
        <w:rPr>
          <w:bCs/>
          <w:iCs/>
        </w:rPr>
        <w:t>«</w:t>
      </w:r>
      <w:r w:rsidR="009A22F0" w:rsidRPr="00E650F2">
        <w:rPr>
          <w:bCs/>
          <w:iCs/>
        </w:rPr>
        <w:t>Сублицензиар</w:t>
      </w:r>
      <w:r w:rsidR="005735DE" w:rsidRPr="00E650F2">
        <w:rPr>
          <w:bCs/>
          <w:iCs/>
        </w:rPr>
        <w:t>»</w:t>
      </w:r>
      <w:r w:rsidRPr="00E650F2">
        <w:rPr>
          <w:bCs/>
          <w:iCs/>
        </w:rPr>
        <w:t>, в</w:t>
      </w:r>
      <w:r w:rsidR="005735DE" w:rsidRPr="00E650F2">
        <w:rPr>
          <w:bCs/>
          <w:iCs/>
        </w:rPr>
        <w:t> </w:t>
      </w:r>
      <w:r w:rsidRPr="00E650F2">
        <w:rPr>
          <w:bCs/>
          <w:iCs/>
        </w:rPr>
        <w:t xml:space="preserve">лице </w:t>
      </w:r>
      <w:r w:rsidR="00B05D15">
        <w:rPr>
          <w:bCs/>
          <w:iCs/>
        </w:rPr>
        <w:t>____________________</w:t>
      </w:r>
      <w:r w:rsidR="00284322" w:rsidRPr="00284322">
        <w:rPr>
          <w:bCs/>
          <w:iCs/>
        </w:rPr>
        <w:t xml:space="preserve">, действующего на основании </w:t>
      </w:r>
      <w:r w:rsidR="00B05D15">
        <w:rPr>
          <w:bCs/>
          <w:iCs/>
        </w:rPr>
        <w:t>________________</w:t>
      </w:r>
      <w:r w:rsidRPr="00E650F2">
        <w:rPr>
          <w:bCs/>
          <w:iCs/>
        </w:rPr>
        <w:t>, с</w:t>
      </w:r>
      <w:r w:rsidRPr="00E650F2">
        <w:rPr>
          <w:bCs/>
          <w:iCs/>
          <w:color w:val="000000"/>
        </w:rPr>
        <w:t xml:space="preserve"> другой стороны</w:t>
      </w:r>
      <w:r w:rsidRPr="00E650F2">
        <w:rPr>
          <w:bCs/>
          <w:iCs/>
        </w:rPr>
        <w:t>,</w:t>
      </w:r>
      <w:r w:rsidRPr="00E650F2">
        <w:rPr>
          <w:iCs/>
        </w:rPr>
        <w:t xml:space="preserve"> </w:t>
      </w:r>
      <w:r w:rsidR="005735DE" w:rsidRPr="00E650F2">
        <w:rPr>
          <w:iCs/>
        </w:rPr>
        <w:t>вместе именуемые в дальнейшем «Стороны», и каждый в отдельности — «Сторона»,</w:t>
      </w:r>
      <w:r w:rsidRPr="00E650F2">
        <w:rPr>
          <w:iCs/>
        </w:rPr>
        <w:t xml:space="preserve"> заключили настоящий сублицензионный контракт (далее</w:t>
      </w:r>
      <w:r w:rsidR="005735DE" w:rsidRPr="00E650F2">
        <w:rPr>
          <w:iCs/>
        </w:rPr>
        <w:t> —</w:t>
      </w:r>
      <w:r w:rsidRPr="00E650F2">
        <w:rPr>
          <w:iCs/>
        </w:rPr>
        <w:t xml:space="preserve"> «Контракт») с</w:t>
      </w:r>
      <w:r w:rsidRPr="005735DE">
        <w:rPr>
          <w:iCs/>
        </w:rPr>
        <w:t xml:space="preserve"> соблюдением</w:t>
      </w:r>
      <w:r w:rsidRPr="00117DA3">
        <w:t xml:space="preserve"> требований Гражданского кодекса, иного законодательства Российской Федерации и на основании </w:t>
      </w:r>
      <w:r w:rsidRPr="00412B48">
        <w:t xml:space="preserve">пункта </w:t>
      </w:r>
      <w:r w:rsidR="005735DE" w:rsidRPr="00412B48">
        <w:rPr>
          <w:b/>
          <w:bCs/>
        </w:rPr>
        <w:t>5</w:t>
      </w:r>
      <w:r w:rsidRPr="00412B48">
        <w:rPr>
          <w:b/>
          <w:bCs/>
        </w:rPr>
        <w:t xml:space="preserve"> </w:t>
      </w:r>
      <w:r w:rsidRPr="00412B48">
        <w:t>части</w:t>
      </w:r>
      <w:r w:rsidR="005735DE">
        <w:t> </w:t>
      </w:r>
      <w:r w:rsidRPr="00117DA3">
        <w:t>1 статьи</w:t>
      </w:r>
      <w:r w:rsidR="005735DE">
        <w:t> </w:t>
      </w:r>
      <w:r w:rsidRPr="00117DA3">
        <w:t>93 Федерального закона от</w:t>
      </w:r>
      <w:r w:rsidR="005735DE">
        <w:t> </w:t>
      </w:r>
      <w:r w:rsidRPr="00117DA3">
        <w:t>05.04.2013 №</w:t>
      </w:r>
      <w:r w:rsidR="005735DE">
        <w:t> </w:t>
      </w:r>
      <w:r w:rsidRPr="00117DA3">
        <w:t>44-ФЗ «О контрактной системе в сфере закупок товаров, работ, услуг для обеспечения государственных и муниципальных нужд</w:t>
      </w:r>
      <w:r w:rsidRPr="00E45088">
        <w:t>» (далее</w:t>
      </w:r>
      <w:r w:rsidR="005735DE" w:rsidRPr="00E45088">
        <w:t> —</w:t>
      </w:r>
      <w:r w:rsidRPr="00E45088">
        <w:t xml:space="preserve"> </w:t>
      </w:r>
      <w:r w:rsidR="005735DE" w:rsidRPr="00E45088">
        <w:t>З</w:t>
      </w:r>
      <w:r w:rsidRPr="00E45088">
        <w:t>акон №</w:t>
      </w:r>
      <w:r w:rsidR="005735DE" w:rsidRPr="00E45088">
        <w:t> </w:t>
      </w:r>
      <w:r w:rsidRPr="00E45088">
        <w:t>44-ФЗ),</w:t>
      </w:r>
      <w:r w:rsidRPr="00117DA3">
        <w:t xml:space="preserve"> о</w:t>
      </w:r>
      <w:r w:rsidR="005735DE">
        <w:t> </w:t>
      </w:r>
      <w:r w:rsidRPr="00117DA3">
        <w:t>нижеследующем</w:t>
      </w:r>
      <w:r w:rsidR="002265AD">
        <w:rPr>
          <w:color w:val="22272F"/>
        </w:rPr>
        <w:t>:</w:t>
      </w:r>
    </w:p>
    <w:p w14:paraId="20EC0E22" w14:textId="3896D1FC" w:rsidR="00DE0991" w:rsidRDefault="00DE0991" w:rsidP="005735DE">
      <w:pPr>
        <w:pStyle w:val="affc"/>
        <w:keepNext/>
        <w:numPr>
          <w:ilvl w:val="0"/>
          <w:numId w:val="39"/>
        </w:numPr>
        <w:spacing w:before="240" w:after="120" w:line="240" w:lineRule="auto"/>
        <w:ind w:left="357" w:hanging="357"/>
        <w:contextualSpacing w:val="0"/>
        <w:jc w:val="center"/>
        <w:rPr>
          <w:rFonts w:ascii="Times New Roman" w:hAnsi="Times New Roman"/>
          <w:b/>
          <w:color w:val="22272F"/>
          <w:sz w:val="24"/>
          <w:szCs w:val="24"/>
        </w:rPr>
      </w:pPr>
      <w:r w:rsidRPr="005735DE">
        <w:rPr>
          <w:rFonts w:ascii="Times New Roman" w:hAnsi="Times New Roman"/>
          <w:b/>
          <w:color w:val="22272F"/>
          <w:sz w:val="24"/>
          <w:szCs w:val="24"/>
        </w:rPr>
        <w:t>Предмет Контракта</w:t>
      </w:r>
    </w:p>
    <w:p w14:paraId="1AE6F982" w14:textId="1BDAE446" w:rsidR="001B578D" w:rsidRPr="00653260" w:rsidRDefault="001B578D" w:rsidP="00653260">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653260">
        <w:rPr>
          <w:rFonts w:ascii="Times New Roman" w:hAnsi="Times New Roman"/>
          <w:bCs/>
          <w:color w:val="22272F"/>
          <w:sz w:val="24"/>
          <w:szCs w:val="24"/>
        </w:rPr>
        <w:t xml:space="preserve">Сублицензиар обязуется предоставить (передать) Сублицензиату, а Сублицензиат обязуется принять от Сублицензиара и оплатить на условиях простой (неисключительной) лицензии права на использование экземпляров программ для электронно-вычислительных машин (ЭВМ) </w:t>
      </w:r>
      <w:r w:rsidR="006D422C" w:rsidRPr="00653260">
        <w:rPr>
          <w:rFonts w:ascii="Times New Roman" w:hAnsi="Times New Roman"/>
          <w:bCs/>
          <w:color w:val="22272F"/>
          <w:sz w:val="24"/>
          <w:szCs w:val="24"/>
        </w:rPr>
        <w:t>(далее</w:t>
      </w:r>
      <w:r w:rsidR="00F11548" w:rsidRPr="00F11548">
        <w:rPr>
          <w:rFonts w:ascii="Times New Roman" w:hAnsi="Times New Roman"/>
          <w:bCs/>
          <w:color w:val="22272F"/>
          <w:sz w:val="24"/>
          <w:szCs w:val="24"/>
        </w:rPr>
        <w:t xml:space="preserve"> </w:t>
      </w:r>
      <w:r w:rsidR="00F11548">
        <w:rPr>
          <w:rFonts w:ascii="Times New Roman" w:hAnsi="Times New Roman"/>
          <w:bCs/>
          <w:color w:val="22272F"/>
          <w:sz w:val="24"/>
          <w:szCs w:val="24"/>
        </w:rPr>
        <w:t>также</w:t>
      </w:r>
      <w:r w:rsidR="005735DE" w:rsidRPr="00653260">
        <w:rPr>
          <w:rFonts w:ascii="Times New Roman" w:hAnsi="Times New Roman"/>
          <w:bCs/>
          <w:color w:val="22272F"/>
          <w:sz w:val="24"/>
          <w:szCs w:val="24"/>
        </w:rPr>
        <w:t> </w:t>
      </w:r>
      <w:r w:rsidR="005735DE" w:rsidRPr="00C41E0F">
        <w:rPr>
          <w:rFonts w:ascii="Times New Roman" w:hAnsi="Times New Roman"/>
          <w:bCs/>
          <w:color w:val="22272F"/>
          <w:sz w:val="24"/>
          <w:szCs w:val="24"/>
        </w:rPr>
        <w:t>—</w:t>
      </w:r>
      <w:r w:rsidR="006D422C" w:rsidRPr="00C41E0F">
        <w:rPr>
          <w:rFonts w:ascii="Times New Roman" w:hAnsi="Times New Roman"/>
          <w:bCs/>
          <w:color w:val="22272F"/>
          <w:sz w:val="24"/>
          <w:szCs w:val="24"/>
        </w:rPr>
        <w:t xml:space="preserve"> «Товар»)</w:t>
      </w:r>
      <w:r w:rsidR="006D422C" w:rsidRPr="00653260">
        <w:rPr>
          <w:rFonts w:ascii="Times New Roman" w:hAnsi="Times New Roman"/>
          <w:bCs/>
          <w:color w:val="22272F"/>
          <w:sz w:val="24"/>
          <w:szCs w:val="24"/>
        </w:rPr>
        <w:t xml:space="preserve"> </w:t>
      </w:r>
      <w:r w:rsidRPr="00653260">
        <w:rPr>
          <w:rFonts w:ascii="Times New Roman" w:hAnsi="Times New Roman"/>
          <w:bCs/>
          <w:color w:val="22272F"/>
          <w:sz w:val="24"/>
          <w:szCs w:val="24"/>
        </w:rPr>
        <w:t xml:space="preserve">в пределах и способами, указанными в </w:t>
      </w:r>
      <w:r w:rsidR="006D422C" w:rsidRPr="00653260">
        <w:rPr>
          <w:rFonts w:ascii="Times New Roman" w:hAnsi="Times New Roman"/>
          <w:bCs/>
          <w:color w:val="22272F"/>
          <w:sz w:val="24"/>
          <w:szCs w:val="24"/>
        </w:rPr>
        <w:t>Контракт</w:t>
      </w:r>
      <w:r w:rsidRPr="00653260">
        <w:rPr>
          <w:rFonts w:ascii="Times New Roman" w:hAnsi="Times New Roman"/>
          <w:bCs/>
          <w:color w:val="22272F"/>
          <w:sz w:val="24"/>
          <w:szCs w:val="24"/>
        </w:rPr>
        <w:t>е.</w:t>
      </w:r>
    </w:p>
    <w:p w14:paraId="29FEAAD2" w14:textId="675EF6DE" w:rsidR="001B578D" w:rsidRPr="00AD7BB3" w:rsidRDefault="001B578D" w:rsidP="00AD7BB3">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AD7BB3">
        <w:rPr>
          <w:rFonts w:ascii="Times New Roman" w:hAnsi="Times New Roman"/>
          <w:bCs/>
          <w:color w:val="22272F"/>
          <w:sz w:val="24"/>
          <w:szCs w:val="24"/>
        </w:rPr>
        <w:t xml:space="preserve">Наименования экземпляров программ для ЭВМ и их количества, права на использование которых предоставляются (передаются) Сублицензиату, а также сумма вознаграждения Сублицензиару за предоставление (передачу) прав, указываются в </w:t>
      </w:r>
      <w:r w:rsidR="00117DA3" w:rsidRPr="00AD7BB3">
        <w:rPr>
          <w:rFonts w:ascii="Times New Roman" w:hAnsi="Times New Roman"/>
          <w:bCs/>
          <w:color w:val="22272F"/>
          <w:sz w:val="24"/>
          <w:szCs w:val="24"/>
        </w:rPr>
        <w:t>Спецификации</w:t>
      </w:r>
      <w:r w:rsidRPr="00AD7BB3">
        <w:rPr>
          <w:rFonts w:ascii="Times New Roman" w:hAnsi="Times New Roman"/>
          <w:bCs/>
          <w:color w:val="22272F"/>
          <w:sz w:val="24"/>
          <w:szCs w:val="24"/>
        </w:rPr>
        <w:t xml:space="preserve"> (</w:t>
      </w:r>
      <w:r w:rsidRPr="00E650F2">
        <w:rPr>
          <w:rFonts w:ascii="Times New Roman" w:hAnsi="Times New Roman"/>
          <w:bCs/>
          <w:color w:val="22272F"/>
          <w:sz w:val="24"/>
          <w:szCs w:val="24"/>
        </w:rPr>
        <w:t>Приложение №</w:t>
      </w:r>
      <w:r w:rsidR="005735DE" w:rsidRPr="00E650F2">
        <w:rPr>
          <w:rFonts w:ascii="Times New Roman" w:hAnsi="Times New Roman"/>
          <w:bCs/>
          <w:color w:val="22272F"/>
          <w:sz w:val="24"/>
          <w:szCs w:val="24"/>
        </w:rPr>
        <w:t> </w:t>
      </w:r>
      <w:r w:rsidR="00117DA3" w:rsidRPr="00E650F2">
        <w:rPr>
          <w:rFonts w:ascii="Times New Roman" w:hAnsi="Times New Roman"/>
          <w:bCs/>
          <w:color w:val="22272F"/>
          <w:sz w:val="24"/>
          <w:szCs w:val="24"/>
        </w:rPr>
        <w:t>1</w:t>
      </w:r>
      <w:r w:rsidR="00997084" w:rsidRPr="00E650F2">
        <w:rPr>
          <w:rFonts w:ascii="Times New Roman" w:hAnsi="Times New Roman"/>
          <w:bCs/>
          <w:color w:val="22272F"/>
          <w:sz w:val="24"/>
          <w:szCs w:val="24"/>
        </w:rPr>
        <w:t xml:space="preserve"> к</w:t>
      </w:r>
      <w:r w:rsidRPr="00E650F2">
        <w:rPr>
          <w:rFonts w:ascii="Times New Roman" w:hAnsi="Times New Roman"/>
          <w:bCs/>
          <w:color w:val="22272F"/>
          <w:sz w:val="24"/>
          <w:szCs w:val="24"/>
        </w:rPr>
        <w:t xml:space="preserve"> </w:t>
      </w:r>
      <w:r w:rsidR="006D422C" w:rsidRPr="00E650F2">
        <w:rPr>
          <w:rFonts w:ascii="Times New Roman" w:hAnsi="Times New Roman"/>
          <w:bCs/>
          <w:color w:val="22272F"/>
          <w:sz w:val="24"/>
          <w:szCs w:val="24"/>
        </w:rPr>
        <w:t>Ко</w:t>
      </w:r>
      <w:r w:rsidR="006D422C" w:rsidRPr="00AD7BB3">
        <w:rPr>
          <w:rFonts w:ascii="Times New Roman" w:hAnsi="Times New Roman"/>
          <w:bCs/>
          <w:color w:val="22272F"/>
          <w:sz w:val="24"/>
          <w:szCs w:val="24"/>
        </w:rPr>
        <w:t>нтракт</w:t>
      </w:r>
      <w:r w:rsidR="00997084">
        <w:rPr>
          <w:rFonts w:ascii="Times New Roman" w:hAnsi="Times New Roman"/>
          <w:bCs/>
          <w:color w:val="22272F"/>
          <w:sz w:val="24"/>
          <w:szCs w:val="24"/>
        </w:rPr>
        <w:t>у)</w:t>
      </w:r>
      <w:r w:rsidRPr="00AD7BB3">
        <w:rPr>
          <w:rFonts w:ascii="Times New Roman" w:hAnsi="Times New Roman"/>
          <w:bCs/>
          <w:color w:val="22272F"/>
          <w:sz w:val="24"/>
          <w:szCs w:val="24"/>
        </w:rPr>
        <w:t>.</w:t>
      </w:r>
    </w:p>
    <w:p w14:paraId="29EC15C7" w14:textId="680CF26F" w:rsidR="001B578D" w:rsidRPr="00AD7BB3" w:rsidRDefault="001B578D" w:rsidP="00AD7BB3">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AD7BB3">
        <w:rPr>
          <w:rFonts w:ascii="Times New Roman" w:hAnsi="Times New Roman"/>
          <w:bCs/>
          <w:color w:val="22272F"/>
          <w:sz w:val="24"/>
          <w:szCs w:val="24"/>
        </w:rPr>
        <w:t xml:space="preserve">Права на использование экземпляров программ для ЭВМ на условиях простой (неисключительной) лицензии, предоставляемые (передаваемые) Сублицензиату в соответствии с </w:t>
      </w:r>
      <w:r w:rsidR="006D422C" w:rsidRPr="00AD7BB3">
        <w:rPr>
          <w:rFonts w:ascii="Times New Roman" w:hAnsi="Times New Roman"/>
          <w:bCs/>
          <w:color w:val="22272F"/>
          <w:sz w:val="24"/>
          <w:szCs w:val="24"/>
        </w:rPr>
        <w:t>Контракт</w:t>
      </w:r>
      <w:r w:rsidRPr="00AD7BB3">
        <w:rPr>
          <w:rFonts w:ascii="Times New Roman" w:hAnsi="Times New Roman"/>
          <w:bCs/>
          <w:color w:val="22272F"/>
          <w:sz w:val="24"/>
          <w:szCs w:val="24"/>
        </w:rPr>
        <w:t xml:space="preserve">ом, представляют собой права на воспроизведение экземпляров программ для ЭВМ, ограниченные правами инсталляции, копирования и запуска экземпляров программ для ЭВМ на территории </w:t>
      </w:r>
      <w:r w:rsidR="00F11548" w:rsidRPr="00F11548">
        <w:rPr>
          <w:rFonts w:ascii="Times New Roman" w:hAnsi="Times New Roman"/>
          <w:bCs/>
          <w:color w:val="22272F"/>
          <w:sz w:val="24"/>
          <w:szCs w:val="24"/>
        </w:rPr>
        <w:t>Российской Федерации</w:t>
      </w:r>
      <w:r w:rsidRPr="00AD7BB3">
        <w:rPr>
          <w:rFonts w:ascii="Times New Roman" w:hAnsi="Times New Roman"/>
          <w:bCs/>
          <w:color w:val="22272F"/>
          <w:sz w:val="24"/>
          <w:szCs w:val="24"/>
        </w:rPr>
        <w:t>. При этом право на использование каждого экземпляра программы для ЭВМ, в отношении которого предоставляется простая (неисключительная) лицензия, ограничено пределами, предусмотренными лицензионным соглашением для конечного пользователя с Правообладателем, входящим в состав экземпляра программы.</w:t>
      </w:r>
    </w:p>
    <w:p w14:paraId="610C44D0" w14:textId="734E807B" w:rsidR="00C3772F" w:rsidRPr="00AD7BB3" w:rsidRDefault="001B578D" w:rsidP="00AD7BB3">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AD7BB3">
        <w:rPr>
          <w:rFonts w:ascii="Times New Roman" w:hAnsi="Times New Roman"/>
          <w:bCs/>
          <w:color w:val="22272F"/>
          <w:sz w:val="24"/>
          <w:szCs w:val="24"/>
        </w:rPr>
        <w:t>Сублицензиар подтверждает, что он действует в пределах прав и полномочий, предоставленных ему Правообладателем программ для ЭВМ, и на момент предоставления (передачи) Сублицензиату права на использование экземпляров программ для ЭВМ оно не заложено, не арестовано, не явля</w:t>
      </w:r>
      <w:r w:rsidR="00AD7BB3">
        <w:rPr>
          <w:rFonts w:ascii="Times New Roman" w:hAnsi="Times New Roman"/>
          <w:bCs/>
          <w:color w:val="22272F"/>
          <w:sz w:val="24"/>
          <w:szCs w:val="24"/>
        </w:rPr>
        <w:t>е</w:t>
      </w:r>
      <w:r w:rsidRPr="00AD7BB3">
        <w:rPr>
          <w:rFonts w:ascii="Times New Roman" w:hAnsi="Times New Roman"/>
          <w:bCs/>
          <w:color w:val="22272F"/>
          <w:sz w:val="24"/>
          <w:szCs w:val="24"/>
        </w:rPr>
        <w:t>тся предметом исков третьих лиц и является лицензионным продуктом.</w:t>
      </w:r>
    </w:p>
    <w:p w14:paraId="03454CB6" w14:textId="2C3F0108" w:rsidR="00DE0991" w:rsidRPr="00AD7BB3" w:rsidRDefault="00DE0991" w:rsidP="00AD7BB3">
      <w:pPr>
        <w:pStyle w:val="affc"/>
        <w:keepNext/>
        <w:numPr>
          <w:ilvl w:val="0"/>
          <w:numId w:val="39"/>
        </w:numPr>
        <w:spacing w:before="240" w:after="120" w:line="240" w:lineRule="auto"/>
        <w:ind w:left="357" w:hanging="357"/>
        <w:contextualSpacing w:val="0"/>
        <w:jc w:val="center"/>
        <w:rPr>
          <w:rFonts w:ascii="Times New Roman" w:hAnsi="Times New Roman"/>
          <w:b/>
          <w:color w:val="22272F"/>
          <w:sz w:val="24"/>
          <w:szCs w:val="24"/>
        </w:rPr>
      </w:pPr>
      <w:r w:rsidRPr="00AD7BB3">
        <w:rPr>
          <w:rFonts w:ascii="Times New Roman" w:hAnsi="Times New Roman"/>
          <w:b/>
          <w:color w:val="22272F"/>
          <w:sz w:val="24"/>
          <w:szCs w:val="24"/>
        </w:rPr>
        <w:t>Цена Контракта и порядок расчетов</w:t>
      </w:r>
    </w:p>
    <w:p w14:paraId="149C86C3" w14:textId="0E22DAD3" w:rsidR="00BE31A2" w:rsidRPr="009D1338" w:rsidRDefault="00DE0991" w:rsidP="009D1338">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9D1338">
        <w:rPr>
          <w:rFonts w:ascii="Times New Roman" w:hAnsi="Times New Roman"/>
          <w:bCs/>
          <w:color w:val="22272F"/>
          <w:sz w:val="24"/>
          <w:szCs w:val="24"/>
        </w:rPr>
        <w:t>Цена Контракта</w:t>
      </w:r>
      <w:r w:rsidR="00E0010B">
        <w:rPr>
          <w:rFonts w:ascii="Times New Roman" w:hAnsi="Times New Roman"/>
          <w:bCs/>
          <w:color w:val="22272F"/>
          <w:sz w:val="24"/>
          <w:szCs w:val="24"/>
        </w:rPr>
        <w:t xml:space="preserve"> </w:t>
      </w:r>
      <w:r w:rsidR="005574AA" w:rsidRPr="009D1338">
        <w:rPr>
          <w:rFonts w:ascii="Times New Roman" w:hAnsi="Times New Roman"/>
          <w:bCs/>
          <w:color w:val="22272F"/>
          <w:sz w:val="24"/>
          <w:szCs w:val="24"/>
        </w:rPr>
        <w:t xml:space="preserve">составляет </w:t>
      </w:r>
      <w:r w:rsidR="00E562B8" w:rsidRPr="00E562B8">
        <w:rPr>
          <w:rFonts w:ascii="Times New Roman" w:hAnsi="Times New Roman"/>
          <w:bCs/>
          <w:color w:val="22272F"/>
          <w:sz w:val="24"/>
          <w:szCs w:val="24"/>
        </w:rPr>
        <w:t>______ (____________________) руб. ___ коп., в том числе НДС __ %</w:t>
      </w:r>
      <w:r w:rsidR="00E562B8" w:rsidRPr="00E562B8">
        <w:rPr>
          <w:rFonts w:ascii="Times New Roman" w:hAnsi="Times New Roman"/>
          <w:bCs/>
          <w:color w:val="22272F"/>
          <w:sz w:val="24"/>
          <w:szCs w:val="24"/>
          <w:vertAlign w:val="superscript"/>
        </w:rPr>
        <w:footnoteReference w:id="1"/>
      </w:r>
      <w:r w:rsidR="00E562B8" w:rsidRPr="00E562B8">
        <w:rPr>
          <w:rFonts w:ascii="Times New Roman" w:hAnsi="Times New Roman"/>
          <w:bCs/>
          <w:color w:val="22272F"/>
          <w:sz w:val="24"/>
          <w:szCs w:val="24"/>
        </w:rPr>
        <w:t>.</w:t>
      </w:r>
    </w:p>
    <w:p w14:paraId="64D32F27" w14:textId="2D02C000" w:rsidR="00E45088" w:rsidRPr="00E45088" w:rsidRDefault="004527C7" w:rsidP="00E45088">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D05080">
        <w:rPr>
          <w:rFonts w:ascii="Times New Roman" w:hAnsi="Times New Roman"/>
          <w:bCs/>
          <w:color w:val="22272F"/>
          <w:sz w:val="24"/>
          <w:szCs w:val="24"/>
        </w:rPr>
        <w:t xml:space="preserve">Цена Контракта включает в себя стоимость Товара, </w:t>
      </w:r>
      <w:r w:rsidR="00D05080" w:rsidRPr="00D05080">
        <w:rPr>
          <w:rFonts w:ascii="Times New Roman" w:hAnsi="Times New Roman"/>
          <w:bCs/>
          <w:color w:val="22272F"/>
          <w:sz w:val="24"/>
          <w:szCs w:val="24"/>
        </w:rPr>
        <w:t>а также</w:t>
      </w:r>
      <w:r w:rsidR="000B40EC" w:rsidRPr="00D05080">
        <w:rPr>
          <w:rFonts w:ascii="Times New Roman" w:hAnsi="Times New Roman"/>
          <w:bCs/>
          <w:color w:val="22272F"/>
          <w:sz w:val="24"/>
          <w:szCs w:val="24"/>
        </w:rPr>
        <w:t xml:space="preserve"> все </w:t>
      </w:r>
      <w:r w:rsidRPr="00D05080">
        <w:rPr>
          <w:rFonts w:ascii="Times New Roman" w:hAnsi="Times New Roman"/>
          <w:bCs/>
          <w:color w:val="22272F"/>
          <w:sz w:val="24"/>
          <w:szCs w:val="24"/>
        </w:rPr>
        <w:t>расходы</w:t>
      </w:r>
      <w:r w:rsidR="00E45088">
        <w:rPr>
          <w:rFonts w:ascii="Times New Roman" w:hAnsi="Times New Roman"/>
          <w:bCs/>
          <w:color w:val="22272F"/>
          <w:sz w:val="24"/>
          <w:szCs w:val="24"/>
        </w:rPr>
        <w:t xml:space="preserve"> </w:t>
      </w:r>
      <w:r w:rsidR="00E45088" w:rsidRPr="00E45088">
        <w:rPr>
          <w:rFonts w:ascii="Times New Roman" w:hAnsi="Times New Roman"/>
          <w:bCs/>
          <w:color w:val="22272F"/>
          <w:sz w:val="24"/>
          <w:szCs w:val="24"/>
        </w:rPr>
        <w:t>Сублицензиар</w:t>
      </w:r>
      <w:r w:rsidR="00E45088">
        <w:rPr>
          <w:rFonts w:ascii="Times New Roman" w:hAnsi="Times New Roman"/>
          <w:bCs/>
          <w:color w:val="22272F"/>
          <w:sz w:val="24"/>
          <w:szCs w:val="24"/>
        </w:rPr>
        <w:t>а</w:t>
      </w:r>
      <w:r w:rsidRPr="00D05080">
        <w:rPr>
          <w:rFonts w:ascii="Times New Roman" w:hAnsi="Times New Roman"/>
          <w:bCs/>
          <w:color w:val="22272F"/>
          <w:sz w:val="24"/>
          <w:szCs w:val="24"/>
        </w:rPr>
        <w:t>, связанные с исполнением Контракта.</w:t>
      </w:r>
      <w:r w:rsidR="00E45088">
        <w:rPr>
          <w:rFonts w:ascii="Times New Roman" w:hAnsi="Times New Roman"/>
          <w:bCs/>
          <w:color w:val="22272F"/>
          <w:sz w:val="24"/>
          <w:szCs w:val="24"/>
        </w:rPr>
        <w:t xml:space="preserve"> </w:t>
      </w:r>
      <w:r w:rsidR="00E45088" w:rsidRPr="00E45088">
        <w:rPr>
          <w:rFonts w:ascii="Times New Roman" w:hAnsi="Times New Roman"/>
          <w:bCs/>
          <w:color w:val="22272F"/>
          <w:sz w:val="24"/>
          <w:szCs w:val="24"/>
        </w:rPr>
        <w:t>Неучтенные затраты Сублицензиара по Контракту, связанные с исполнением Контракта, но не включенные в цену Контракта, не подлежат оплате</w:t>
      </w:r>
      <w:r w:rsidR="00E45088">
        <w:rPr>
          <w:rFonts w:ascii="Times New Roman" w:hAnsi="Times New Roman"/>
          <w:bCs/>
          <w:color w:val="22272F"/>
          <w:sz w:val="24"/>
          <w:szCs w:val="24"/>
        </w:rPr>
        <w:t xml:space="preserve"> </w:t>
      </w:r>
      <w:r w:rsidR="00E45088" w:rsidRPr="00E45088">
        <w:rPr>
          <w:rFonts w:ascii="Times New Roman" w:hAnsi="Times New Roman"/>
          <w:bCs/>
          <w:color w:val="22272F"/>
          <w:sz w:val="24"/>
          <w:szCs w:val="24"/>
        </w:rPr>
        <w:t>Сублицензиа</w:t>
      </w:r>
      <w:r w:rsidR="00E45088">
        <w:rPr>
          <w:rFonts w:ascii="Times New Roman" w:hAnsi="Times New Roman"/>
          <w:bCs/>
          <w:color w:val="22272F"/>
          <w:sz w:val="24"/>
          <w:szCs w:val="24"/>
        </w:rPr>
        <w:t>том.</w:t>
      </w:r>
    </w:p>
    <w:p w14:paraId="692969DE" w14:textId="6EC33AC7" w:rsidR="004527C7" w:rsidRPr="00D05080" w:rsidRDefault="004527C7" w:rsidP="00D05080">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D05080">
        <w:rPr>
          <w:rFonts w:ascii="Times New Roman" w:hAnsi="Times New Roman"/>
          <w:bCs/>
          <w:color w:val="22272F"/>
          <w:sz w:val="24"/>
          <w:szCs w:val="24"/>
        </w:rPr>
        <w:lastRenderedPageBreak/>
        <w:t>Цена Контракта является твердой и определяется на весь срок исполнения Контракта, за исключением случаев, установленных </w:t>
      </w:r>
      <w:r w:rsidR="00D05080" w:rsidRPr="00D05080">
        <w:rPr>
          <w:rFonts w:ascii="Times New Roman" w:hAnsi="Times New Roman"/>
          <w:bCs/>
          <w:color w:val="22272F"/>
          <w:sz w:val="24"/>
          <w:szCs w:val="24"/>
        </w:rPr>
        <w:t>Законом №</w:t>
      </w:r>
      <w:r w:rsidRPr="00D05080">
        <w:rPr>
          <w:rFonts w:ascii="Times New Roman" w:hAnsi="Times New Roman"/>
          <w:bCs/>
          <w:color w:val="22272F"/>
          <w:sz w:val="24"/>
          <w:szCs w:val="24"/>
        </w:rPr>
        <w:t> 44-ФЗ.</w:t>
      </w:r>
    </w:p>
    <w:p w14:paraId="74CF57B7" w14:textId="460317E9" w:rsidR="004527C7" w:rsidRPr="00DE0991" w:rsidRDefault="004527C7" w:rsidP="00D05080">
      <w:pPr>
        <w:ind w:firstLine="1134"/>
        <w:rPr>
          <w:color w:val="22272F"/>
        </w:rPr>
      </w:pPr>
      <w:r w:rsidRPr="00DE0991">
        <w:rPr>
          <w:color w:val="22272F"/>
        </w:rPr>
        <w:t xml:space="preserve">Цена Контракта </w:t>
      </w:r>
      <w:r w:rsidR="00D05080" w:rsidRPr="00D05080">
        <w:rPr>
          <w:bCs/>
          <w:color w:val="22272F"/>
        </w:rPr>
        <w:t>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r w:rsidRPr="00DE0991">
        <w:rPr>
          <w:color w:val="22272F"/>
        </w:rPr>
        <w:t>.</w:t>
      </w:r>
    </w:p>
    <w:p w14:paraId="5165012A" w14:textId="43DB22A0" w:rsidR="00DE0991" w:rsidRPr="002C1F4C" w:rsidRDefault="00DE0991" w:rsidP="002C1F4C">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2C1F4C">
        <w:rPr>
          <w:rFonts w:ascii="Times New Roman" w:hAnsi="Times New Roman"/>
          <w:bCs/>
          <w:color w:val="22272F"/>
          <w:sz w:val="24"/>
          <w:szCs w:val="24"/>
        </w:rPr>
        <w:t xml:space="preserve">Сумма, подлежащая уплате </w:t>
      </w:r>
      <w:r w:rsidR="006D422C" w:rsidRPr="002C1F4C">
        <w:rPr>
          <w:rFonts w:ascii="Times New Roman" w:hAnsi="Times New Roman"/>
          <w:bCs/>
          <w:color w:val="22272F"/>
          <w:sz w:val="24"/>
          <w:szCs w:val="24"/>
        </w:rPr>
        <w:t>Сублицензиат</w:t>
      </w:r>
      <w:r w:rsidRPr="002C1F4C">
        <w:rPr>
          <w:rFonts w:ascii="Times New Roman" w:hAnsi="Times New Roman"/>
          <w:bCs/>
          <w:color w:val="22272F"/>
          <w:sz w:val="24"/>
          <w:szCs w:val="24"/>
        </w:rPr>
        <w:t xml:space="preserve">ом </w:t>
      </w:r>
      <w:r w:rsidR="006D422C" w:rsidRPr="002C1F4C">
        <w:rPr>
          <w:rFonts w:ascii="Times New Roman" w:hAnsi="Times New Roman"/>
          <w:bCs/>
          <w:color w:val="22272F"/>
          <w:sz w:val="24"/>
          <w:szCs w:val="24"/>
        </w:rPr>
        <w:t>Сублицензиар</w:t>
      </w:r>
      <w:r w:rsidRPr="002C1F4C">
        <w:rPr>
          <w:rFonts w:ascii="Times New Roman" w:hAnsi="Times New Roman"/>
          <w:bCs/>
          <w:color w:val="22272F"/>
          <w:sz w:val="24"/>
          <w:szCs w:val="24"/>
        </w:rPr>
        <w:t>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w:t>
      </w:r>
      <w:r w:rsidR="002C1F4C">
        <w:rPr>
          <w:rFonts w:ascii="Times New Roman" w:hAnsi="Times New Roman"/>
          <w:bCs/>
          <w:color w:val="22272F"/>
          <w:sz w:val="24"/>
          <w:szCs w:val="24"/>
        </w:rPr>
        <w:t xml:space="preserve"> </w:t>
      </w:r>
      <w:r w:rsidRPr="002C1F4C">
        <w:rPr>
          <w:rFonts w:ascii="Times New Roman" w:hAnsi="Times New Roman"/>
          <w:bCs/>
          <w:color w:val="22272F"/>
          <w:sz w:val="24"/>
          <w:szCs w:val="24"/>
        </w:rPr>
        <w:t xml:space="preserve">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6D422C" w:rsidRPr="002C1F4C">
        <w:rPr>
          <w:rFonts w:ascii="Times New Roman" w:hAnsi="Times New Roman"/>
          <w:bCs/>
          <w:color w:val="22272F"/>
          <w:sz w:val="24"/>
          <w:szCs w:val="24"/>
        </w:rPr>
        <w:t>Сублицензиат</w:t>
      </w:r>
      <w:r w:rsidRPr="002C1F4C">
        <w:rPr>
          <w:rFonts w:ascii="Times New Roman" w:hAnsi="Times New Roman"/>
          <w:bCs/>
          <w:color w:val="22272F"/>
          <w:sz w:val="24"/>
          <w:szCs w:val="24"/>
        </w:rPr>
        <w:t>ом.</w:t>
      </w:r>
    </w:p>
    <w:p w14:paraId="2AEA8180" w14:textId="20DB6DDA" w:rsidR="00DE0991" w:rsidRPr="002C1F4C" w:rsidRDefault="00DE0991" w:rsidP="002C1F4C">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2C1F4C">
        <w:rPr>
          <w:rFonts w:ascii="Times New Roman" w:hAnsi="Times New Roman"/>
          <w:bCs/>
          <w:color w:val="22272F"/>
          <w:sz w:val="24"/>
          <w:szCs w:val="24"/>
        </w:rPr>
        <w:t>Источник финансирования Контракта – средства бюджетного учреждения.</w:t>
      </w:r>
    </w:p>
    <w:p w14:paraId="0176CBCB" w14:textId="1D120982" w:rsidR="00DE0991" w:rsidRPr="002C1F4C" w:rsidRDefault="00DE0991" w:rsidP="002C1F4C">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2C1F4C">
        <w:rPr>
          <w:rFonts w:ascii="Times New Roman" w:hAnsi="Times New Roman"/>
          <w:bCs/>
          <w:color w:val="22272F"/>
          <w:sz w:val="24"/>
          <w:szCs w:val="24"/>
        </w:rPr>
        <w:t>Авансовый платеж не предусмотрен.</w:t>
      </w:r>
    </w:p>
    <w:p w14:paraId="4574D861" w14:textId="59DD51A1" w:rsidR="00DE0991" w:rsidRPr="000C28EF" w:rsidRDefault="00DE0991" w:rsidP="002C1F4C">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0C28EF">
        <w:rPr>
          <w:rFonts w:ascii="Times New Roman" w:hAnsi="Times New Roman"/>
          <w:bCs/>
          <w:color w:val="22272F"/>
          <w:sz w:val="24"/>
          <w:szCs w:val="24"/>
        </w:rPr>
        <w:t xml:space="preserve">Расчеты между </w:t>
      </w:r>
      <w:r w:rsidR="006D422C" w:rsidRPr="000C28EF">
        <w:rPr>
          <w:rFonts w:ascii="Times New Roman" w:hAnsi="Times New Roman"/>
          <w:bCs/>
          <w:color w:val="22272F"/>
          <w:sz w:val="24"/>
          <w:szCs w:val="24"/>
        </w:rPr>
        <w:t>Сублицензиат</w:t>
      </w:r>
      <w:r w:rsidRPr="000C28EF">
        <w:rPr>
          <w:rFonts w:ascii="Times New Roman" w:hAnsi="Times New Roman"/>
          <w:bCs/>
          <w:color w:val="22272F"/>
          <w:sz w:val="24"/>
          <w:szCs w:val="24"/>
        </w:rPr>
        <w:t xml:space="preserve">ом и </w:t>
      </w:r>
      <w:r w:rsidR="006D422C" w:rsidRPr="000C28EF">
        <w:rPr>
          <w:rFonts w:ascii="Times New Roman" w:hAnsi="Times New Roman"/>
          <w:bCs/>
          <w:color w:val="22272F"/>
          <w:sz w:val="24"/>
          <w:szCs w:val="24"/>
        </w:rPr>
        <w:t>Сублицензиар</w:t>
      </w:r>
      <w:r w:rsidRPr="000C28EF">
        <w:rPr>
          <w:rFonts w:ascii="Times New Roman" w:hAnsi="Times New Roman"/>
          <w:bCs/>
          <w:color w:val="22272F"/>
          <w:sz w:val="24"/>
          <w:szCs w:val="24"/>
        </w:rPr>
        <w:t xml:space="preserve">ом производятся не позднее </w:t>
      </w:r>
      <w:r w:rsidR="00AC2882">
        <w:rPr>
          <w:rFonts w:ascii="Times New Roman" w:hAnsi="Times New Roman"/>
          <w:b/>
          <w:color w:val="22272F"/>
          <w:sz w:val="24"/>
          <w:szCs w:val="24"/>
        </w:rPr>
        <w:t>10</w:t>
      </w:r>
      <w:r w:rsidR="002C1F4C" w:rsidRPr="000C28EF">
        <w:rPr>
          <w:rFonts w:ascii="Times New Roman" w:hAnsi="Times New Roman"/>
          <w:b/>
          <w:color w:val="22272F"/>
          <w:sz w:val="24"/>
          <w:szCs w:val="24"/>
        </w:rPr>
        <w:t> </w:t>
      </w:r>
      <w:r w:rsidRPr="000C28EF">
        <w:rPr>
          <w:rFonts w:ascii="Times New Roman" w:hAnsi="Times New Roman"/>
          <w:b/>
          <w:color w:val="22272F"/>
          <w:sz w:val="24"/>
          <w:szCs w:val="24"/>
        </w:rPr>
        <w:t>(</w:t>
      </w:r>
      <w:r w:rsidR="00AC2882">
        <w:rPr>
          <w:rFonts w:ascii="Times New Roman" w:hAnsi="Times New Roman"/>
          <w:b/>
          <w:color w:val="22272F"/>
          <w:sz w:val="24"/>
          <w:szCs w:val="24"/>
        </w:rPr>
        <w:t>десят</w:t>
      </w:r>
      <w:r w:rsidR="00B212AC" w:rsidRPr="000C28EF">
        <w:rPr>
          <w:rFonts w:ascii="Times New Roman" w:hAnsi="Times New Roman"/>
          <w:b/>
          <w:color w:val="22272F"/>
          <w:sz w:val="24"/>
          <w:szCs w:val="24"/>
        </w:rPr>
        <w:t>и</w:t>
      </w:r>
      <w:r w:rsidRPr="000C28EF">
        <w:rPr>
          <w:rFonts w:ascii="Times New Roman" w:hAnsi="Times New Roman"/>
          <w:b/>
          <w:color w:val="22272F"/>
          <w:sz w:val="24"/>
          <w:szCs w:val="24"/>
        </w:rPr>
        <w:t>)</w:t>
      </w:r>
      <w:r w:rsidRPr="000C28EF">
        <w:rPr>
          <w:rFonts w:ascii="Times New Roman" w:hAnsi="Times New Roman"/>
          <w:bCs/>
          <w:color w:val="22272F"/>
          <w:sz w:val="24"/>
          <w:szCs w:val="24"/>
        </w:rPr>
        <w:t xml:space="preserve"> рабочих дней</w:t>
      </w:r>
      <w:r w:rsidR="002C1F4C" w:rsidRPr="000C28EF">
        <w:rPr>
          <w:rFonts w:ascii="Times New Roman" w:hAnsi="Times New Roman"/>
          <w:bCs/>
          <w:color w:val="22272F"/>
          <w:sz w:val="24"/>
          <w:szCs w:val="24"/>
        </w:rPr>
        <w:t xml:space="preserve"> </w:t>
      </w:r>
      <w:r w:rsidRPr="000C28EF">
        <w:rPr>
          <w:rFonts w:ascii="Times New Roman" w:hAnsi="Times New Roman"/>
          <w:bCs/>
          <w:color w:val="22272F"/>
          <w:sz w:val="24"/>
          <w:szCs w:val="24"/>
        </w:rPr>
        <w:t xml:space="preserve">с даты </w:t>
      </w:r>
      <w:r w:rsidR="000D3EF4" w:rsidRPr="000C28EF">
        <w:rPr>
          <w:rFonts w:ascii="Times New Roman" w:hAnsi="Times New Roman"/>
          <w:bCs/>
          <w:color w:val="22272F"/>
          <w:sz w:val="24"/>
          <w:szCs w:val="24"/>
        </w:rPr>
        <w:t>утверждения уполномоченным лицом Сублицензиата Акта приемки товаров, работ, услуг (ф. 0510452)</w:t>
      </w:r>
      <w:r w:rsidR="00C14A7F" w:rsidRPr="000C28EF">
        <w:rPr>
          <w:rFonts w:ascii="Times New Roman" w:hAnsi="Times New Roman"/>
          <w:bCs/>
          <w:color w:val="22272F"/>
          <w:sz w:val="24"/>
          <w:szCs w:val="24"/>
        </w:rPr>
        <w:t>, форма которого у</w:t>
      </w:r>
      <w:r w:rsidR="00CA1DA6" w:rsidRPr="000C28EF">
        <w:rPr>
          <w:rFonts w:ascii="Times New Roman" w:hAnsi="Times New Roman"/>
          <w:bCs/>
          <w:color w:val="22272F"/>
          <w:sz w:val="24"/>
          <w:szCs w:val="24"/>
        </w:rPr>
        <w:t>становлен</w:t>
      </w:r>
      <w:r w:rsidR="00C14A7F" w:rsidRPr="000C28EF">
        <w:rPr>
          <w:rFonts w:ascii="Times New Roman" w:hAnsi="Times New Roman"/>
          <w:bCs/>
          <w:color w:val="22272F"/>
          <w:sz w:val="24"/>
          <w:szCs w:val="24"/>
        </w:rPr>
        <w:t xml:space="preserve">а приказом Минфина России от 15.04.2021 </w:t>
      </w:r>
      <w:r w:rsidR="00CA1DA6" w:rsidRPr="000C28EF">
        <w:rPr>
          <w:rFonts w:ascii="Times New Roman" w:hAnsi="Times New Roman"/>
          <w:bCs/>
          <w:color w:val="22272F"/>
          <w:sz w:val="24"/>
          <w:szCs w:val="24"/>
        </w:rPr>
        <w:t>№ </w:t>
      </w:r>
      <w:r w:rsidR="00C14A7F" w:rsidRPr="000C28EF">
        <w:rPr>
          <w:rFonts w:ascii="Times New Roman" w:hAnsi="Times New Roman"/>
          <w:bCs/>
          <w:color w:val="22272F"/>
          <w:sz w:val="24"/>
          <w:szCs w:val="24"/>
        </w:rPr>
        <w:t>61н</w:t>
      </w:r>
      <w:r w:rsidR="000D3EF4" w:rsidRPr="000C28EF">
        <w:rPr>
          <w:rFonts w:ascii="Times New Roman" w:hAnsi="Times New Roman"/>
          <w:bCs/>
          <w:color w:val="22272F"/>
          <w:sz w:val="24"/>
          <w:szCs w:val="24"/>
        </w:rPr>
        <w:t xml:space="preserve"> (далее — Акт приемки ф. 0510452)</w:t>
      </w:r>
      <w:r w:rsidRPr="000C28EF">
        <w:rPr>
          <w:rFonts w:ascii="Times New Roman" w:hAnsi="Times New Roman"/>
          <w:bCs/>
          <w:color w:val="22272F"/>
          <w:sz w:val="24"/>
          <w:szCs w:val="24"/>
        </w:rPr>
        <w:t>.</w:t>
      </w:r>
    </w:p>
    <w:p w14:paraId="2E9DCC78" w14:textId="3E0A9B49" w:rsidR="00DE0991" w:rsidRPr="002C1F4C" w:rsidRDefault="00DE0991" w:rsidP="002C1F4C">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0C28EF">
        <w:rPr>
          <w:rFonts w:ascii="Times New Roman" w:hAnsi="Times New Roman"/>
          <w:bCs/>
          <w:color w:val="22272F"/>
          <w:sz w:val="24"/>
          <w:szCs w:val="24"/>
        </w:rPr>
        <w:t>Оплата по Контракту осуществляется по безналичному расчету платежными</w:t>
      </w:r>
      <w:r w:rsidRPr="002C1F4C">
        <w:rPr>
          <w:rFonts w:ascii="Times New Roman" w:hAnsi="Times New Roman"/>
          <w:bCs/>
          <w:color w:val="22272F"/>
          <w:sz w:val="24"/>
          <w:szCs w:val="24"/>
        </w:rPr>
        <w:t xml:space="preserve"> поручениями путем перечисления </w:t>
      </w:r>
      <w:r w:rsidR="006D422C" w:rsidRPr="002C1F4C">
        <w:rPr>
          <w:rFonts w:ascii="Times New Roman" w:hAnsi="Times New Roman"/>
          <w:bCs/>
          <w:color w:val="22272F"/>
          <w:sz w:val="24"/>
          <w:szCs w:val="24"/>
        </w:rPr>
        <w:t>Сублицензиат</w:t>
      </w:r>
      <w:r w:rsidRPr="002C1F4C">
        <w:rPr>
          <w:rFonts w:ascii="Times New Roman" w:hAnsi="Times New Roman"/>
          <w:bCs/>
          <w:color w:val="22272F"/>
          <w:sz w:val="24"/>
          <w:szCs w:val="24"/>
        </w:rPr>
        <w:t xml:space="preserve">ом денежных средств на расчетный счет </w:t>
      </w:r>
      <w:r w:rsidR="006D422C" w:rsidRPr="002C1F4C">
        <w:rPr>
          <w:rFonts w:ascii="Times New Roman" w:hAnsi="Times New Roman"/>
          <w:bCs/>
          <w:color w:val="22272F"/>
          <w:sz w:val="24"/>
          <w:szCs w:val="24"/>
        </w:rPr>
        <w:t>Сублицензиар</w:t>
      </w:r>
      <w:r w:rsidRPr="002C1F4C">
        <w:rPr>
          <w:rFonts w:ascii="Times New Roman" w:hAnsi="Times New Roman"/>
          <w:bCs/>
          <w:color w:val="22272F"/>
          <w:sz w:val="24"/>
          <w:szCs w:val="24"/>
        </w:rPr>
        <w:t xml:space="preserve">а, указанный в Контракте. В случае изменения расчетного счета </w:t>
      </w:r>
      <w:r w:rsidR="006D422C" w:rsidRPr="002C1F4C">
        <w:rPr>
          <w:rFonts w:ascii="Times New Roman" w:hAnsi="Times New Roman"/>
          <w:bCs/>
          <w:color w:val="22272F"/>
          <w:sz w:val="24"/>
          <w:szCs w:val="24"/>
        </w:rPr>
        <w:t>Сублицензиар</w:t>
      </w:r>
      <w:r w:rsidRPr="002C1F4C">
        <w:rPr>
          <w:rFonts w:ascii="Times New Roman" w:hAnsi="Times New Roman"/>
          <w:bCs/>
          <w:color w:val="22272F"/>
          <w:sz w:val="24"/>
          <w:szCs w:val="24"/>
        </w:rPr>
        <w:t xml:space="preserve"> обязан в трехдневный срок с момента изменения расчетного счета в письменной форме сообщить об этом </w:t>
      </w:r>
      <w:r w:rsidR="006D422C" w:rsidRPr="002C1F4C">
        <w:rPr>
          <w:rFonts w:ascii="Times New Roman" w:hAnsi="Times New Roman"/>
          <w:bCs/>
          <w:color w:val="22272F"/>
          <w:sz w:val="24"/>
          <w:szCs w:val="24"/>
        </w:rPr>
        <w:t>Сублицензиат</w:t>
      </w:r>
      <w:r w:rsidRPr="002C1F4C">
        <w:rPr>
          <w:rFonts w:ascii="Times New Roman" w:hAnsi="Times New Roman"/>
          <w:bCs/>
          <w:color w:val="22272F"/>
          <w:sz w:val="24"/>
          <w:szCs w:val="24"/>
        </w:rPr>
        <w:t xml:space="preserve">у, указав новые реквизиты расчетного счета. В противном случае все риски, связанные с перечислением </w:t>
      </w:r>
      <w:r w:rsidR="006D422C" w:rsidRPr="002C1F4C">
        <w:rPr>
          <w:rFonts w:ascii="Times New Roman" w:hAnsi="Times New Roman"/>
          <w:bCs/>
          <w:color w:val="22272F"/>
          <w:sz w:val="24"/>
          <w:szCs w:val="24"/>
        </w:rPr>
        <w:t>Сублицензиат</w:t>
      </w:r>
      <w:r w:rsidRPr="002C1F4C">
        <w:rPr>
          <w:rFonts w:ascii="Times New Roman" w:hAnsi="Times New Roman"/>
          <w:bCs/>
          <w:color w:val="22272F"/>
          <w:sz w:val="24"/>
          <w:szCs w:val="24"/>
        </w:rPr>
        <w:t xml:space="preserve">ом денежных средств на указанный в Контракте счет </w:t>
      </w:r>
      <w:r w:rsidR="006D422C" w:rsidRPr="002C1F4C">
        <w:rPr>
          <w:rFonts w:ascii="Times New Roman" w:hAnsi="Times New Roman"/>
          <w:bCs/>
          <w:color w:val="22272F"/>
          <w:sz w:val="24"/>
          <w:szCs w:val="24"/>
        </w:rPr>
        <w:t>Сублицензиар</w:t>
      </w:r>
      <w:r w:rsidRPr="002C1F4C">
        <w:rPr>
          <w:rFonts w:ascii="Times New Roman" w:hAnsi="Times New Roman"/>
          <w:bCs/>
          <w:color w:val="22272F"/>
          <w:sz w:val="24"/>
          <w:szCs w:val="24"/>
        </w:rPr>
        <w:t xml:space="preserve">а, несет </w:t>
      </w:r>
      <w:r w:rsidR="006D422C" w:rsidRPr="002C1F4C">
        <w:rPr>
          <w:rFonts w:ascii="Times New Roman" w:hAnsi="Times New Roman"/>
          <w:bCs/>
          <w:color w:val="22272F"/>
          <w:sz w:val="24"/>
          <w:szCs w:val="24"/>
        </w:rPr>
        <w:t>Сублицензиар</w:t>
      </w:r>
      <w:r w:rsidRPr="002C1F4C">
        <w:rPr>
          <w:rFonts w:ascii="Times New Roman" w:hAnsi="Times New Roman"/>
          <w:bCs/>
          <w:color w:val="22272F"/>
          <w:sz w:val="24"/>
          <w:szCs w:val="24"/>
        </w:rPr>
        <w:t>.</w:t>
      </w:r>
    </w:p>
    <w:p w14:paraId="5484771C" w14:textId="08544460" w:rsidR="00DE0991" w:rsidRPr="005A4BA3" w:rsidRDefault="00F328C1" w:rsidP="00F24D6F">
      <w:pPr>
        <w:pStyle w:val="affc"/>
        <w:keepNext/>
        <w:numPr>
          <w:ilvl w:val="0"/>
          <w:numId w:val="39"/>
        </w:numPr>
        <w:spacing w:before="240" w:after="120" w:line="240" w:lineRule="auto"/>
        <w:ind w:left="357" w:hanging="357"/>
        <w:contextualSpacing w:val="0"/>
        <w:jc w:val="center"/>
        <w:rPr>
          <w:rFonts w:ascii="Times New Roman" w:hAnsi="Times New Roman"/>
          <w:b/>
          <w:color w:val="22272F"/>
          <w:sz w:val="24"/>
          <w:szCs w:val="24"/>
        </w:rPr>
      </w:pPr>
      <w:r w:rsidRPr="005A4BA3">
        <w:rPr>
          <w:rFonts w:ascii="Times New Roman" w:hAnsi="Times New Roman"/>
          <w:b/>
          <w:color w:val="22272F"/>
          <w:sz w:val="24"/>
          <w:szCs w:val="24"/>
        </w:rPr>
        <w:t>Место</w:t>
      </w:r>
      <w:r w:rsidR="00DE0991" w:rsidRPr="005A4BA3">
        <w:rPr>
          <w:rFonts w:ascii="Times New Roman" w:hAnsi="Times New Roman"/>
          <w:b/>
          <w:color w:val="22272F"/>
          <w:sz w:val="24"/>
          <w:szCs w:val="24"/>
        </w:rPr>
        <w:t>, сроки и условия поставки и приемки Товара</w:t>
      </w:r>
    </w:p>
    <w:p w14:paraId="78DA54CB" w14:textId="66D76233" w:rsidR="00DE0991" w:rsidRPr="00A77419" w:rsidRDefault="00FC4C1F" w:rsidP="00A77419">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A77419">
        <w:rPr>
          <w:rFonts w:ascii="Times New Roman" w:hAnsi="Times New Roman"/>
          <w:bCs/>
          <w:color w:val="22272F"/>
          <w:sz w:val="24"/>
          <w:szCs w:val="24"/>
        </w:rPr>
        <w:t xml:space="preserve">Неисключительные (пользовательские) </w:t>
      </w:r>
      <w:bookmarkStart w:id="1" w:name="_Hlk203551645"/>
      <w:r w:rsidRPr="00A77419">
        <w:rPr>
          <w:rFonts w:ascii="Times New Roman" w:hAnsi="Times New Roman"/>
          <w:bCs/>
          <w:color w:val="22272F"/>
          <w:sz w:val="24"/>
          <w:szCs w:val="24"/>
        </w:rPr>
        <w:t>права на использование программного обеспечения</w:t>
      </w:r>
      <w:bookmarkEnd w:id="1"/>
      <w:r w:rsidRPr="00A77419">
        <w:rPr>
          <w:rFonts w:ascii="Times New Roman" w:hAnsi="Times New Roman"/>
          <w:bCs/>
          <w:color w:val="22272F"/>
          <w:sz w:val="24"/>
          <w:szCs w:val="24"/>
        </w:rPr>
        <w:t xml:space="preserve"> должны быть </w:t>
      </w:r>
      <w:r w:rsidR="00F11548" w:rsidRPr="00A77419">
        <w:rPr>
          <w:rFonts w:ascii="Times New Roman" w:hAnsi="Times New Roman"/>
          <w:bCs/>
          <w:color w:val="22272F"/>
          <w:sz w:val="24"/>
          <w:szCs w:val="24"/>
        </w:rPr>
        <w:t>переданы Сублицензиаром</w:t>
      </w:r>
      <w:r w:rsidRPr="00A77419">
        <w:rPr>
          <w:rFonts w:ascii="Times New Roman" w:hAnsi="Times New Roman"/>
          <w:bCs/>
          <w:color w:val="22272F"/>
          <w:sz w:val="24"/>
          <w:szCs w:val="24"/>
        </w:rPr>
        <w:t xml:space="preserve"> </w:t>
      </w:r>
      <w:r w:rsidR="003A50A1" w:rsidRPr="00A77419">
        <w:rPr>
          <w:rFonts w:ascii="Times New Roman" w:hAnsi="Times New Roman"/>
          <w:bCs/>
          <w:color w:val="22272F"/>
          <w:sz w:val="24"/>
          <w:szCs w:val="24"/>
        </w:rPr>
        <w:t>не позднее</w:t>
      </w:r>
      <w:r w:rsidRPr="00A77419">
        <w:rPr>
          <w:rFonts w:ascii="Times New Roman" w:hAnsi="Times New Roman"/>
          <w:bCs/>
          <w:color w:val="22272F"/>
          <w:sz w:val="24"/>
          <w:szCs w:val="24"/>
        </w:rPr>
        <w:t xml:space="preserve"> </w:t>
      </w:r>
      <w:r w:rsidR="003A50A1" w:rsidRPr="00A77419">
        <w:rPr>
          <w:rFonts w:ascii="Times New Roman" w:hAnsi="Times New Roman"/>
          <w:b/>
          <w:color w:val="22272F"/>
          <w:sz w:val="24"/>
          <w:szCs w:val="24"/>
        </w:rPr>
        <w:t>10</w:t>
      </w:r>
      <w:r w:rsidRPr="00A77419">
        <w:rPr>
          <w:rFonts w:ascii="Times New Roman" w:hAnsi="Times New Roman"/>
          <w:b/>
          <w:color w:val="22272F"/>
          <w:sz w:val="24"/>
          <w:szCs w:val="24"/>
        </w:rPr>
        <w:t xml:space="preserve"> (</w:t>
      </w:r>
      <w:r w:rsidR="003A50A1" w:rsidRPr="00A77419">
        <w:rPr>
          <w:rFonts w:ascii="Times New Roman" w:hAnsi="Times New Roman"/>
          <w:b/>
          <w:color w:val="22272F"/>
          <w:sz w:val="24"/>
          <w:szCs w:val="24"/>
        </w:rPr>
        <w:t>деся</w:t>
      </w:r>
      <w:r w:rsidRPr="00A77419">
        <w:rPr>
          <w:rFonts w:ascii="Times New Roman" w:hAnsi="Times New Roman"/>
          <w:b/>
          <w:color w:val="22272F"/>
          <w:sz w:val="24"/>
          <w:szCs w:val="24"/>
        </w:rPr>
        <w:t>ти)</w:t>
      </w:r>
      <w:r w:rsidRPr="00A77419">
        <w:rPr>
          <w:rFonts w:ascii="Times New Roman" w:hAnsi="Times New Roman"/>
          <w:bCs/>
          <w:color w:val="22272F"/>
          <w:sz w:val="24"/>
          <w:szCs w:val="24"/>
        </w:rPr>
        <w:t xml:space="preserve"> рабочих дней с</w:t>
      </w:r>
      <w:r w:rsidR="00F11548" w:rsidRPr="00A77419">
        <w:rPr>
          <w:rFonts w:ascii="Times New Roman" w:hAnsi="Times New Roman"/>
          <w:bCs/>
          <w:color w:val="22272F"/>
          <w:sz w:val="24"/>
          <w:szCs w:val="24"/>
        </w:rPr>
        <w:t>о</w:t>
      </w:r>
      <w:r w:rsidRPr="00A77419">
        <w:rPr>
          <w:rFonts w:ascii="Times New Roman" w:hAnsi="Times New Roman"/>
          <w:bCs/>
          <w:color w:val="22272F"/>
          <w:sz w:val="24"/>
          <w:szCs w:val="24"/>
        </w:rPr>
        <w:t xml:space="preserve"> </w:t>
      </w:r>
      <w:r w:rsidR="00F11548" w:rsidRPr="00A77419">
        <w:rPr>
          <w:rFonts w:ascii="Times New Roman" w:hAnsi="Times New Roman"/>
          <w:bCs/>
          <w:color w:val="22272F"/>
          <w:sz w:val="24"/>
          <w:szCs w:val="24"/>
        </w:rPr>
        <w:t>дня, следующего за днем</w:t>
      </w:r>
      <w:r w:rsidRPr="00A77419">
        <w:rPr>
          <w:rFonts w:ascii="Times New Roman" w:hAnsi="Times New Roman"/>
          <w:bCs/>
          <w:color w:val="22272F"/>
          <w:sz w:val="24"/>
          <w:szCs w:val="24"/>
        </w:rPr>
        <w:t xml:space="preserve"> заключения </w:t>
      </w:r>
      <w:r w:rsidR="006D422C" w:rsidRPr="00A77419">
        <w:rPr>
          <w:rFonts w:ascii="Times New Roman" w:hAnsi="Times New Roman"/>
          <w:bCs/>
          <w:color w:val="22272F"/>
          <w:sz w:val="24"/>
          <w:szCs w:val="24"/>
        </w:rPr>
        <w:t>Контракт</w:t>
      </w:r>
      <w:r w:rsidRPr="00A77419">
        <w:rPr>
          <w:rFonts w:ascii="Times New Roman" w:hAnsi="Times New Roman"/>
          <w:bCs/>
          <w:color w:val="22272F"/>
          <w:sz w:val="24"/>
          <w:szCs w:val="24"/>
        </w:rPr>
        <w:t xml:space="preserve">а, путем направления на электронную почту </w:t>
      </w:r>
      <w:hyperlink r:id="rId8" w:history="1">
        <w:r w:rsidR="00F447DB" w:rsidRPr="00014FE3">
          <w:rPr>
            <w:rStyle w:val="a7"/>
            <w:rFonts w:ascii="Times New Roman" w:hAnsi="Times New Roman"/>
            <w:bCs/>
            <w:sz w:val="24"/>
            <w:szCs w:val="24"/>
          </w:rPr>
          <w:t>vishera.zap@gmail.com</w:t>
        </w:r>
      </w:hyperlink>
      <w:r w:rsidR="00F447DB">
        <w:rPr>
          <w:rFonts w:ascii="Times New Roman" w:hAnsi="Times New Roman"/>
          <w:bCs/>
          <w:color w:val="22272F"/>
          <w:sz w:val="24"/>
          <w:szCs w:val="24"/>
        </w:rPr>
        <w:t xml:space="preserve"> </w:t>
      </w:r>
      <w:r w:rsidRPr="00A77419">
        <w:rPr>
          <w:rFonts w:ascii="Times New Roman" w:hAnsi="Times New Roman"/>
          <w:bCs/>
          <w:color w:val="22272F"/>
          <w:sz w:val="24"/>
          <w:szCs w:val="24"/>
        </w:rPr>
        <w:t>кодов</w:t>
      </w:r>
      <w:r w:rsidR="00F11548" w:rsidRPr="00A77419">
        <w:rPr>
          <w:rFonts w:ascii="Times New Roman" w:hAnsi="Times New Roman"/>
          <w:bCs/>
          <w:color w:val="22272F"/>
          <w:sz w:val="24"/>
          <w:szCs w:val="24"/>
        </w:rPr>
        <w:t xml:space="preserve"> </w:t>
      </w:r>
      <w:r w:rsidRPr="00A77419">
        <w:rPr>
          <w:rFonts w:ascii="Times New Roman" w:hAnsi="Times New Roman"/>
          <w:bCs/>
          <w:color w:val="22272F"/>
          <w:sz w:val="24"/>
          <w:szCs w:val="24"/>
        </w:rPr>
        <w:t>активации лицензий</w:t>
      </w:r>
      <w:r w:rsidR="00A77419" w:rsidRPr="00A77419">
        <w:rPr>
          <w:rFonts w:ascii="Times New Roman" w:hAnsi="Times New Roman"/>
          <w:bCs/>
          <w:color w:val="22272F"/>
          <w:sz w:val="24"/>
          <w:szCs w:val="24"/>
        </w:rPr>
        <w:t>,</w:t>
      </w:r>
      <w:r w:rsidRPr="00A77419">
        <w:rPr>
          <w:rFonts w:ascii="Times New Roman" w:hAnsi="Times New Roman"/>
          <w:bCs/>
          <w:color w:val="22272F"/>
          <w:sz w:val="24"/>
          <w:szCs w:val="24"/>
        </w:rPr>
        <w:t xml:space="preserve"> </w:t>
      </w:r>
      <w:r w:rsidR="009A22F0" w:rsidRPr="00A77419">
        <w:rPr>
          <w:rFonts w:ascii="Times New Roman" w:hAnsi="Times New Roman"/>
          <w:bCs/>
          <w:color w:val="22272F"/>
          <w:sz w:val="24"/>
          <w:szCs w:val="24"/>
        </w:rPr>
        <w:t>лицензионного сертификата</w:t>
      </w:r>
      <w:r w:rsidR="00A77419" w:rsidRPr="00A77419">
        <w:rPr>
          <w:rFonts w:ascii="Times New Roman" w:hAnsi="Times New Roman"/>
          <w:bCs/>
          <w:color w:val="22272F"/>
          <w:sz w:val="24"/>
          <w:szCs w:val="24"/>
        </w:rPr>
        <w:t xml:space="preserve">, </w:t>
      </w:r>
      <w:r w:rsidR="00F447DB">
        <w:rPr>
          <w:rFonts w:ascii="Times New Roman" w:hAnsi="Times New Roman"/>
          <w:bCs/>
          <w:color w:val="22272F"/>
          <w:sz w:val="24"/>
          <w:szCs w:val="24"/>
        </w:rPr>
        <w:t xml:space="preserve">иной </w:t>
      </w:r>
      <w:r w:rsidR="00F447DB" w:rsidRPr="00F447DB">
        <w:rPr>
          <w:rFonts w:ascii="Times New Roman" w:hAnsi="Times New Roman"/>
          <w:bCs/>
          <w:color w:val="22272F"/>
          <w:sz w:val="24"/>
          <w:szCs w:val="24"/>
        </w:rPr>
        <w:t>сопроводительн</w:t>
      </w:r>
      <w:r w:rsidR="00F447DB">
        <w:rPr>
          <w:rFonts w:ascii="Times New Roman" w:hAnsi="Times New Roman"/>
          <w:bCs/>
          <w:color w:val="22272F"/>
          <w:sz w:val="24"/>
          <w:szCs w:val="24"/>
        </w:rPr>
        <w:t>ой</w:t>
      </w:r>
      <w:r w:rsidR="00F447DB" w:rsidRPr="00F447DB">
        <w:rPr>
          <w:rFonts w:ascii="Times New Roman" w:hAnsi="Times New Roman"/>
          <w:bCs/>
          <w:color w:val="22272F"/>
          <w:sz w:val="24"/>
          <w:szCs w:val="24"/>
        </w:rPr>
        <w:t xml:space="preserve"> документаци</w:t>
      </w:r>
      <w:r w:rsidR="00F447DB">
        <w:rPr>
          <w:rFonts w:ascii="Times New Roman" w:hAnsi="Times New Roman"/>
          <w:bCs/>
          <w:color w:val="22272F"/>
          <w:sz w:val="24"/>
          <w:szCs w:val="24"/>
        </w:rPr>
        <w:t>и,</w:t>
      </w:r>
      <w:r w:rsidR="00F447DB" w:rsidRPr="00F447DB">
        <w:rPr>
          <w:rFonts w:ascii="Times New Roman" w:hAnsi="Times New Roman"/>
          <w:bCs/>
          <w:color w:val="22272F"/>
          <w:sz w:val="24"/>
          <w:szCs w:val="24"/>
        </w:rPr>
        <w:t xml:space="preserve"> предусмотренн</w:t>
      </w:r>
      <w:r w:rsidR="00F447DB">
        <w:rPr>
          <w:rFonts w:ascii="Times New Roman" w:hAnsi="Times New Roman"/>
          <w:bCs/>
          <w:color w:val="22272F"/>
          <w:sz w:val="24"/>
          <w:szCs w:val="24"/>
        </w:rPr>
        <w:t>ой</w:t>
      </w:r>
      <w:r w:rsidR="00F447DB" w:rsidRPr="00F447DB">
        <w:rPr>
          <w:rFonts w:ascii="Times New Roman" w:hAnsi="Times New Roman"/>
          <w:bCs/>
          <w:color w:val="22272F"/>
          <w:sz w:val="24"/>
          <w:szCs w:val="24"/>
        </w:rPr>
        <w:t xml:space="preserve"> Правообладателем, необходим</w:t>
      </w:r>
      <w:r w:rsidR="00F447DB">
        <w:rPr>
          <w:rFonts w:ascii="Times New Roman" w:hAnsi="Times New Roman"/>
          <w:bCs/>
          <w:color w:val="22272F"/>
          <w:sz w:val="24"/>
          <w:szCs w:val="24"/>
        </w:rPr>
        <w:t>ой</w:t>
      </w:r>
      <w:r w:rsidR="00F447DB" w:rsidRPr="00F447DB">
        <w:rPr>
          <w:rFonts w:ascii="Times New Roman" w:hAnsi="Times New Roman"/>
          <w:bCs/>
          <w:color w:val="22272F"/>
          <w:sz w:val="24"/>
          <w:szCs w:val="24"/>
        </w:rPr>
        <w:t xml:space="preserve"> для эксплуатации Товара</w:t>
      </w:r>
      <w:r w:rsidR="00B36ED8" w:rsidRPr="00A77419">
        <w:rPr>
          <w:rFonts w:ascii="Times New Roman" w:hAnsi="Times New Roman"/>
          <w:bCs/>
          <w:color w:val="22272F"/>
          <w:sz w:val="24"/>
          <w:szCs w:val="24"/>
        </w:rPr>
        <w:t>.</w:t>
      </w:r>
    </w:p>
    <w:p w14:paraId="6AF3F7F7" w14:textId="3E9505EA" w:rsidR="00A01ACA" w:rsidRPr="00CA1DA6" w:rsidRDefault="00A77419" w:rsidP="00A77419">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CA1DA6">
        <w:rPr>
          <w:rFonts w:ascii="Times New Roman" w:hAnsi="Times New Roman"/>
          <w:bCs/>
          <w:color w:val="22272F"/>
          <w:sz w:val="24"/>
          <w:szCs w:val="24"/>
        </w:rPr>
        <w:t xml:space="preserve">Сублицензиар обязуется </w:t>
      </w:r>
      <w:r w:rsidR="00816380" w:rsidRPr="00CA1DA6">
        <w:rPr>
          <w:rFonts w:ascii="Times New Roman" w:hAnsi="Times New Roman"/>
          <w:bCs/>
          <w:color w:val="22272F"/>
          <w:sz w:val="24"/>
          <w:szCs w:val="24"/>
        </w:rPr>
        <w:t xml:space="preserve">в течение 3 (трех) рабочих дней с момента передачи прав на использование программного обеспечения </w:t>
      </w:r>
      <w:r w:rsidRPr="00CA1DA6">
        <w:rPr>
          <w:rFonts w:ascii="Times New Roman" w:hAnsi="Times New Roman"/>
          <w:bCs/>
          <w:color w:val="22272F"/>
          <w:sz w:val="24"/>
          <w:szCs w:val="24"/>
        </w:rPr>
        <w:t>направить Сублицензиату подписанный со своей стороны универсальный передаточный документ</w:t>
      </w:r>
      <w:r w:rsidR="00816380" w:rsidRPr="00CA1DA6">
        <w:rPr>
          <w:rFonts w:ascii="Times New Roman" w:hAnsi="Times New Roman"/>
          <w:bCs/>
          <w:color w:val="22272F"/>
          <w:sz w:val="24"/>
          <w:szCs w:val="24"/>
        </w:rPr>
        <w:t xml:space="preserve"> (далее — «УПД») или</w:t>
      </w:r>
      <w:r w:rsidR="00E0010B" w:rsidRPr="00CA1DA6">
        <w:rPr>
          <w:rFonts w:ascii="Times New Roman" w:hAnsi="Times New Roman"/>
          <w:bCs/>
          <w:color w:val="22272F"/>
          <w:sz w:val="24"/>
          <w:szCs w:val="24"/>
        </w:rPr>
        <w:t xml:space="preserve"> </w:t>
      </w:r>
      <w:r w:rsidR="00816380" w:rsidRPr="00CA1DA6">
        <w:rPr>
          <w:rFonts w:ascii="Times New Roman" w:hAnsi="Times New Roman"/>
          <w:bCs/>
          <w:color w:val="22272F"/>
          <w:sz w:val="24"/>
          <w:szCs w:val="24"/>
        </w:rPr>
        <w:t>товарную накладную формы ТОРГ-12 (далее — «товарная накладная») или иной документ, подтверждающий факт</w:t>
      </w:r>
      <w:r w:rsidR="00816380" w:rsidRPr="00E0010B">
        <w:rPr>
          <w:rFonts w:ascii="Times New Roman" w:hAnsi="Times New Roman"/>
          <w:bCs/>
          <w:color w:val="22272F"/>
          <w:sz w:val="24"/>
          <w:szCs w:val="24"/>
        </w:rPr>
        <w:t xml:space="preserve"> передачи</w:t>
      </w:r>
      <w:r w:rsidR="00816380">
        <w:rPr>
          <w:rFonts w:ascii="Times New Roman" w:hAnsi="Times New Roman"/>
          <w:bCs/>
          <w:color w:val="22272F"/>
          <w:sz w:val="24"/>
          <w:szCs w:val="24"/>
        </w:rPr>
        <w:t xml:space="preserve"> (отгрузки</w:t>
      </w:r>
      <w:r w:rsidR="00816380" w:rsidRPr="00E0010B">
        <w:rPr>
          <w:rFonts w:ascii="Times New Roman" w:hAnsi="Times New Roman"/>
          <w:bCs/>
          <w:color w:val="22272F"/>
          <w:sz w:val="24"/>
          <w:szCs w:val="24"/>
        </w:rPr>
        <w:t>) Товара (далее</w:t>
      </w:r>
      <w:r w:rsidR="00816380">
        <w:rPr>
          <w:rFonts w:ascii="Times New Roman" w:hAnsi="Times New Roman"/>
          <w:bCs/>
          <w:color w:val="22272F"/>
          <w:sz w:val="24"/>
          <w:szCs w:val="24"/>
        </w:rPr>
        <w:t> —</w:t>
      </w:r>
      <w:r w:rsidR="00816380" w:rsidRPr="00E0010B">
        <w:rPr>
          <w:rFonts w:ascii="Times New Roman" w:hAnsi="Times New Roman"/>
          <w:bCs/>
          <w:color w:val="22272F"/>
          <w:sz w:val="24"/>
          <w:szCs w:val="24"/>
        </w:rPr>
        <w:t xml:space="preserve"> «иной документ»)</w:t>
      </w:r>
      <w:r w:rsidR="00816380">
        <w:rPr>
          <w:rFonts w:ascii="Times New Roman" w:hAnsi="Times New Roman"/>
          <w:bCs/>
          <w:color w:val="22272F"/>
          <w:sz w:val="24"/>
          <w:szCs w:val="24"/>
        </w:rPr>
        <w:t>.</w:t>
      </w:r>
      <w:r w:rsidR="00816380" w:rsidRPr="00E0010B">
        <w:rPr>
          <w:rFonts w:ascii="Times New Roman" w:hAnsi="Times New Roman"/>
          <w:bCs/>
          <w:color w:val="22272F"/>
          <w:sz w:val="24"/>
          <w:szCs w:val="24"/>
        </w:rPr>
        <w:t xml:space="preserve"> </w:t>
      </w:r>
      <w:r w:rsidR="00816380" w:rsidRPr="00816380">
        <w:rPr>
          <w:rFonts w:ascii="Times New Roman" w:hAnsi="Times New Roman"/>
          <w:bCs/>
          <w:color w:val="22272F"/>
          <w:sz w:val="24"/>
          <w:szCs w:val="24"/>
        </w:rPr>
        <w:t>Передача Товара оформляется подписанием Сторонами УПД/</w:t>
      </w:r>
      <w:r w:rsidR="00816380">
        <w:rPr>
          <w:rFonts w:ascii="Times New Roman" w:hAnsi="Times New Roman"/>
          <w:bCs/>
          <w:color w:val="22272F"/>
          <w:sz w:val="24"/>
          <w:szCs w:val="24"/>
        </w:rPr>
        <w:t>т</w:t>
      </w:r>
      <w:r w:rsidR="00816380" w:rsidRPr="00816380">
        <w:rPr>
          <w:rFonts w:ascii="Times New Roman" w:hAnsi="Times New Roman"/>
          <w:bCs/>
          <w:color w:val="22272F"/>
          <w:sz w:val="24"/>
          <w:szCs w:val="24"/>
        </w:rPr>
        <w:t>оварной накладной/иного документа.</w:t>
      </w:r>
      <w:r w:rsidR="00816380">
        <w:rPr>
          <w:rFonts w:ascii="Times New Roman" w:hAnsi="Times New Roman"/>
          <w:bCs/>
          <w:color w:val="22272F"/>
          <w:sz w:val="24"/>
          <w:szCs w:val="24"/>
        </w:rPr>
        <w:t xml:space="preserve"> </w:t>
      </w:r>
      <w:r w:rsidR="00816380" w:rsidRPr="00816380">
        <w:rPr>
          <w:rFonts w:ascii="Times New Roman" w:hAnsi="Times New Roman"/>
          <w:bCs/>
          <w:color w:val="22272F"/>
          <w:sz w:val="24"/>
          <w:szCs w:val="24"/>
        </w:rPr>
        <w:t>Документы, подтверждающие поставку Товара (</w:t>
      </w:r>
      <w:bookmarkStart w:id="2" w:name="_Hlk203985278"/>
      <w:r w:rsidR="00816380" w:rsidRPr="00816380">
        <w:rPr>
          <w:rFonts w:ascii="Times New Roman" w:hAnsi="Times New Roman"/>
          <w:bCs/>
          <w:color w:val="22272F"/>
          <w:sz w:val="24"/>
          <w:szCs w:val="24"/>
        </w:rPr>
        <w:t>УПД/</w:t>
      </w:r>
      <w:r w:rsidR="00816380">
        <w:rPr>
          <w:rFonts w:ascii="Times New Roman" w:hAnsi="Times New Roman"/>
          <w:bCs/>
          <w:color w:val="22272F"/>
          <w:sz w:val="24"/>
          <w:szCs w:val="24"/>
        </w:rPr>
        <w:t>т</w:t>
      </w:r>
      <w:r w:rsidR="00816380" w:rsidRPr="00816380">
        <w:rPr>
          <w:rFonts w:ascii="Times New Roman" w:hAnsi="Times New Roman"/>
          <w:bCs/>
          <w:color w:val="22272F"/>
          <w:sz w:val="24"/>
          <w:szCs w:val="24"/>
        </w:rPr>
        <w:t>оварная накладная/иной документ</w:t>
      </w:r>
      <w:bookmarkEnd w:id="2"/>
      <w:r w:rsidR="00816380" w:rsidRPr="00816380">
        <w:rPr>
          <w:rFonts w:ascii="Times New Roman" w:hAnsi="Times New Roman"/>
          <w:bCs/>
          <w:color w:val="22272F"/>
          <w:sz w:val="24"/>
          <w:szCs w:val="24"/>
        </w:rPr>
        <w:t>), не являются документами о приемке Товара, не влекут</w:t>
      </w:r>
      <w:r w:rsidR="00816380">
        <w:rPr>
          <w:rFonts w:ascii="Times New Roman" w:hAnsi="Times New Roman"/>
          <w:bCs/>
          <w:color w:val="22272F"/>
          <w:sz w:val="24"/>
          <w:szCs w:val="24"/>
        </w:rPr>
        <w:t xml:space="preserve"> </w:t>
      </w:r>
      <w:r w:rsidR="00816380" w:rsidRPr="00816380">
        <w:rPr>
          <w:rFonts w:ascii="Times New Roman" w:hAnsi="Times New Roman"/>
          <w:bCs/>
          <w:color w:val="22272F"/>
          <w:sz w:val="24"/>
          <w:szCs w:val="24"/>
        </w:rPr>
        <w:t xml:space="preserve">перехода к </w:t>
      </w:r>
      <w:r w:rsidR="00D637A3" w:rsidRPr="00D637A3">
        <w:rPr>
          <w:rFonts w:ascii="Times New Roman" w:hAnsi="Times New Roman"/>
          <w:bCs/>
          <w:color w:val="22272F"/>
          <w:sz w:val="24"/>
          <w:szCs w:val="24"/>
        </w:rPr>
        <w:t xml:space="preserve">Сублицензиату </w:t>
      </w:r>
      <w:r w:rsidR="00816380" w:rsidRPr="00816380">
        <w:rPr>
          <w:rFonts w:ascii="Times New Roman" w:hAnsi="Times New Roman"/>
          <w:bCs/>
          <w:color w:val="22272F"/>
          <w:sz w:val="24"/>
          <w:szCs w:val="24"/>
        </w:rPr>
        <w:t>прав на Товар.</w:t>
      </w:r>
    </w:p>
    <w:p w14:paraId="40A93E2A" w14:textId="1474AC55" w:rsidR="00D637A3" w:rsidRDefault="005E30D3" w:rsidP="00A77419">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5E30D3">
        <w:rPr>
          <w:rFonts w:ascii="Times New Roman" w:hAnsi="Times New Roman"/>
          <w:bCs/>
          <w:color w:val="22272F"/>
          <w:sz w:val="24"/>
          <w:szCs w:val="24"/>
        </w:rPr>
        <w:t xml:space="preserve">Приемка Товара осуществляется </w:t>
      </w:r>
      <w:r>
        <w:rPr>
          <w:rFonts w:ascii="Times New Roman" w:hAnsi="Times New Roman"/>
          <w:bCs/>
          <w:color w:val="22272F"/>
          <w:sz w:val="24"/>
          <w:szCs w:val="24"/>
        </w:rPr>
        <w:t>п</w:t>
      </w:r>
      <w:r w:rsidR="00FC372E">
        <w:rPr>
          <w:rFonts w:ascii="Times New Roman" w:hAnsi="Times New Roman"/>
          <w:bCs/>
          <w:color w:val="22272F"/>
          <w:sz w:val="24"/>
          <w:szCs w:val="24"/>
        </w:rPr>
        <w:t xml:space="preserve">о факту передачи </w:t>
      </w:r>
      <w:r w:rsidR="00FC372E" w:rsidRPr="005A4BA3">
        <w:rPr>
          <w:rFonts w:ascii="Times New Roman" w:hAnsi="Times New Roman"/>
          <w:bCs/>
          <w:color w:val="22272F"/>
          <w:sz w:val="24"/>
          <w:szCs w:val="24"/>
        </w:rPr>
        <w:t>прав на использование программного обеспечения</w:t>
      </w:r>
      <w:r w:rsidR="00FC372E">
        <w:rPr>
          <w:rFonts w:ascii="Times New Roman" w:hAnsi="Times New Roman"/>
          <w:bCs/>
          <w:color w:val="22272F"/>
          <w:sz w:val="24"/>
          <w:szCs w:val="24"/>
        </w:rPr>
        <w:t>, в</w:t>
      </w:r>
      <w:r w:rsidR="00B26D74" w:rsidRPr="00A77419">
        <w:rPr>
          <w:rFonts w:ascii="Times New Roman" w:hAnsi="Times New Roman"/>
          <w:bCs/>
          <w:color w:val="22272F"/>
          <w:sz w:val="24"/>
          <w:szCs w:val="24"/>
        </w:rPr>
        <w:t xml:space="preserve"> течение </w:t>
      </w:r>
      <w:r w:rsidR="005A4BA3">
        <w:rPr>
          <w:rFonts w:ascii="Times New Roman" w:hAnsi="Times New Roman"/>
          <w:bCs/>
          <w:color w:val="22272F"/>
          <w:sz w:val="24"/>
          <w:szCs w:val="24"/>
        </w:rPr>
        <w:t>5</w:t>
      </w:r>
      <w:r w:rsidR="00FC372E">
        <w:rPr>
          <w:rFonts w:ascii="Times New Roman" w:hAnsi="Times New Roman"/>
          <w:bCs/>
          <w:color w:val="22272F"/>
          <w:sz w:val="24"/>
          <w:szCs w:val="24"/>
        </w:rPr>
        <w:t> </w:t>
      </w:r>
      <w:r w:rsidR="00B26D74" w:rsidRPr="00A77419">
        <w:rPr>
          <w:rFonts w:ascii="Times New Roman" w:hAnsi="Times New Roman"/>
          <w:bCs/>
          <w:color w:val="22272F"/>
          <w:sz w:val="24"/>
          <w:szCs w:val="24"/>
        </w:rPr>
        <w:t>(</w:t>
      </w:r>
      <w:r w:rsidR="005A4BA3">
        <w:rPr>
          <w:rFonts w:ascii="Times New Roman" w:hAnsi="Times New Roman"/>
          <w:bCs/>
          <w:color w:val="22272F"/>
          <w:sz w:val="24"/>
          <w:szCs w:val="24"/>
        </w:rPr>
        <w:t>пяти</w:t>
      </w:r>
      <w:r w:rsidR="00B26D74" w:rsidRPr="00A77419">
        <w:rPr>
          <w:rFonts w:ascii="Times New Roman" w:hAnsi="Times New Roman"/>
          <w:bCs/>
          <w:color w:val="22272F"/>
          <w:sz w:val="24"/>
          <w:szCs w:val="24"/>
        </w:rPr>
        <w:t>) рабочих</w:t>
      </w:r>
      <w:r w:rsidR="00FC372E">
        <w:rPr>
          <w:rFonts w:ascii="Times New Roman" w:hAnsi="Times New Roman"/>
          <w:bCs/>
          <w:color w:val="22272F"/>
          <w:sz w:val="24"/>
          <w:szCs w:val="24"/>
        </w:rPr>
        <w:t xml:space="preserve"> </w:t>
      </w:r>
      <w:r w:rsidR="00B26D74" w:rsidRPr="00A77419">
        <w:rPr>
          <w:rFonts w:ascii="Times New Roman" w:hAnsi="Times New Roman"/>
          <w:bCs/>
          <w:color w:val="22272F"/>
          <w:sz w:val="24"/>
          <w:szCs w:val="24"/>
        </w:rPr>
        <w:t xml:space="preserve">дней, следующих за днем </w:t>
      </w:r>
      <w:r w:rsidR="003A50A1" w:rsidRPr="00A77419">
        <w:rPr>
          <w:rFonts w:ascii="Times New Roman" w:hAnsi="Times New Roman"/>
          <w:bCs/>
          <w:color w:val="22272F"/>
          <w:sz w:val="24"/>
          <w:szCs w:val="24"/>
        </w:rPr>
        <w:t>передачи Сублицензиату</w:t>
      </w:r>
      <w:r w:rsidR="005A4BA3" w:rsidRPr="005A4BA3">
        <w:rPr>
          <w:rFonts w:ascii="Times New Roman" w:eastAsia="Times New Roman" w:hAnsi="Times New Roman"/>
          <w:bCs/>
          <w:color w:val="22272F"/>
          <w:sz w:val="24"/>
          <w:szCs w:val="24"/>
          <w:lang w:eastAsia="ru-RU"/>
        </w:rPr>
        <w:t xml:space="preserve"> </w:t>
      </w:r>
      <w:r w:rsidR="00816380" w:rsidRPr="00816380">
        <w:rPr>
          <w:rFonts w:ascii="Times New Roman" w:hAnsi="Times New Roman"/>
          <w:bCs/>
          <w:color w:val="22272F"/>
          <w:sz w:val="24"/>
          <w:szCs w:val="24"/>
        </w:rPr>
        <w:t>документа, подтверждающего поставку Товара (УПД/товарная накладная/иной документ</w:t>
      </w:r>
      <w:r w:rsidR="00816380">
        <w:rPr>
          <w:rFonts w:ascii="Times New Roman" w:hAnsi="Times New Roman"/>
          <w:bCs/>
          <w:color w:val="22272F"/>
          <w:sz w:val="24"/>
          <w:szCs w:val="24"/>
        </w:rPr>
        <w:t>)</w:t>
      </w:r>
      <w:r>
        <w:rPr>
          <w:rFonts w:ascii="Times New Roman" w:hAnsi="Times New Roman"/>
          <w:bCs/>
          <w:color w:val="22272F"/>
          <w:sz w:val="24"/>
          <w:szCs w:val="24"/>
        </w:rPr>
        <w:t>.</w:t>
      </w:r>
      <w:r w:rsidR="003A50A1" w:rsidRPr="00A77419">
        <w:rPr>
          <w:rFonts w:ascii="Times New Roman" w:hAnsi="Times New Roman"/>
          <w:bCs/>
          <w:color w:val="22272F"/>
          <w:sz w:val="24"/>
          <w:szCs w:val="24"/>
        </w:rPr>
        <w:t xml:space="preserve"> </w:t>
      </w:r>
      <w:r>
        <w:rPr>
          <w:rFonts w:ascii="Times New Roman" w:hAnsi="Times New Roman"/>
          <w:bCs/>
          <w:color w:val="22272F"/>
          <w:sz w:val="24"/>
          <w:szCs w:val="24"/>
        </w:rPr>
        <w:t xml:space="preserve">В ходе приемки </w:t>
      </w:r>
      <w:r w:rsidR="006D422C" w:rsidRPr="00A77419">
        <w:rPr>
          <w:rFonts w:ascii="Times New Roman" w:hAnsi="Times New Roman"/>
          <w:bCs/>
          <w:color w:val="22272F"/>
          <w:sz w:val="24"/>
          <w:szCs w:val="24"/>
        </w:rPr>
        <w:t>Сублицензиат</w:t>
      </w:r>
      <w:r w:rsidR="00B26D74" w:rsidRPr="00A77419">
        <w:rPr>
          <w:rFonts w:ascii="Times New Roman" w:hAnsi="Times New Roman"/>
          <w:bCs/>
          <w:color w:val="22272F"/>
          <w:sz w:val="24"/>
          <w:szCs w:val="24"/>
        </w:rPr>
        <w:t xml:space="preserve"> </w:t>
      </w:r>
      <w:r w:rsidR="008570A5" w:rsidRPr="00A77419">
        <w:rPr>
          <w:rFonts w:ascii="Times New Roman" w:hAnsi="Times New Roman"/>
          <w:bCs/>
          <w:color w:val="22272F"/>
          <w:sz w:val="24"/>
          <w:szCs w:val="24"/>
        </w:rPr>
        <w:t>проверяет качество и количество Товара, предусмотренного Контрактом, его соответстви</w:t>
      </w:r>
      <w:r w:rsidR="005A4BA3">
        <w:rPr>
          <w:rFonts w:ascii="Times New Roman" w:hAnsi="Times New Roman"/>
          <w:bCs/>
          <w:color w:val="22272F"/>
          <w:sz w:val="24"/>
          <w:szCs w:val="24"/>
        </w:rPr>
        <w:t>е</w:t>
      </w:r>
      <w:r w:rsidR="008570A5" w:rsidRPr="00A77419">
        <w:rPr>
          <w:rFonts w:ascii="Times New Roman" w:hAnsi="Times New Roman"/>
          <w:bCs/>
          <w:color w:val="22272F"/>
          <w:sz w:val="24"/>
          <w:szCs w:val="24"/>
        </w:rPr>
        <w:t xml:space="preserve"> условиям Контракта.</w:t>
      </w:r>
    </w:p>
    <w:p w14:paraId="41DA3C3C" w14:textId="70D4627C" w:rsidR="00857C5B" w:rsidRPr="00120EFC" w:rsidRDefault="00857C5B" w:rsidP="007B2861">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120EFC">
        <w:rPr>
          <w:rFonts w:ascii="Times New Roman" w:hAnsi="Times New Roman"/>
          <w:bCs/>
          <w:color w:val="22272F"/>
          <w:sz w:val="24"/>
          <w:szCs w:val="24"/>
        </w:rPr>
        <w:t xml:space="preserve">Участие представителя Сублицензиара в приемке Товара не является обязательным. </w:t>
      </w:r>
      <w:r w:rsidR="00120EFC" w:rsidRPr="00120EFC">
        <w:rPr>
          <w:rFonts w:ascii="Times New Roman" w:hAnsi="Times New Roman"/>
          <w:bCs/>
          <w:color w:val="22272F"/>
          <w:sz w:val="24"/>
          <w:szCs w:val="24"/>
        </w:rPr>
        <w:t>При этом Сублицензиар вправе по своему усмотрению направить для участия в приёмке Товара своего представителя</w:t>
      </w:r>
      <w:r w:rsidR="00120EFC">
        <w:rPr>
          <w:rFonts w:ascii="Times New Roman" w:hAnsi="Times New Roman"/>
          <w:bCs/>
          <w:color w:val="22272F"/>
          <w:sz w:val="24"/>
          <w:szCs w:val="24"/>
        </w:rPr>
        <w:t>,</w:t>
      </w:r>
      <w:r w:rsidRPr="00120EFC">
        <w:rPr>
          <w:rFonts w:ascii="Times New Roman" w:hAnsi="Times New Roman"/>
          <w:bCs/>
          <w:color w:val="22272F"/>
          <w:sz w:val="24"/>
          <w:szCs w:val="24"/>
        </w:rPr>
        <w:t xml:space="preserve"> полномочия </w:t>
      </w:r>
      <w:r w:rsidR="00120EFC">
        <w:rPr>
          <w:rFonts w:ascii="Times New Roman" w:hAnsi="Times New Roman"/>
          <w:bCs/>
          <w:color w:val="22272F"/>
          <w:sz w:val="24"/>
          <w:szCs w:val="24"/>
        </w:rPr>
        <w:t>которого</w:t>
      </w:r>
      <w:r w:rsidRPr="00120EFC">
        <w:rPr>
          <w:rFonts w:ascii="Times New Roman" w:hAnsi="Times New Roman"/>
          <w:bCs/>
          <w:color w:val="22272F"/>
          <w:sz w:val="24"/>
          <w:szCs w:val="24"/>
        </w:rPr>
        <w:t xml:space="preserve"> должны быть подтверждены соответствующим документом.</w:t>
      </w:r>
    </w:p>
    <w:p w14:paraId="36B197ED" w14:textId="6937D087" w:rsidR="00D637A3" w:rsidRPr="00120EFC" w:rsidRDefault="00D637A3" w:rsidP="00A77419">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120EFC">
        <w:rPr>
          <w:rFonts w:ascii="Times New Roman" w:hAnsi="Times New Roman"/>
          <w:bCs/>
          <w:color w:val="22272F"/>
          <w:sz w:val="24"/>
          <w:szCs w:val="24"/>
        </w:rPr>
        <w:t>В целях оформления приемки поставленного Товара уполномоченное лицо Сублицензиата на основании документ</w:t>
      </w:r>
      <w:r w:rsidR="005E30D3" w:rsidRPr="00120EFC">
        <w:rPr>
          <w:rFonts w:ascii="Times New Roman" w:hAnsi="Times New Roman"/>
          <w:bCs/>
          <w:color w:val="22272F"/>
          <w:sz w:val="24"/>
          <w:szCs w:val="24"/>
        </w:rPr>
        <w:t>а</w:t>
      </w:r>
      <w:r w:rsidRPr="00120EFC">
        <w:rPr>
          <w:rFonts w:ascii="Times New Roman" w:hAnsi="Times New Roman"/>
          <w:bCs/>
          <w:color w:val="22272F"/>
          <w:sz w:val="24"/>
          <w:szCs w:val="24"/>
        </w:rPr>
        <w:t>, подтверждающ</w:t>
      </w:r>
      <w:r w:rsidR="005E30D3" w:rsidRPr="00120EFC">
        <w:rPr>
          <w:rFonts w:ascii="Times New Roman" w:hAnsi="Times New Roman"/>
          <w:bCs/>
          <w:color w:val="22272F"/>
          <w:sz w:val="24"/>
          <w:szCs w:val="24"/>
        </w:rPr>
        <w:t>его</w:t>
      </w:r>
      <w:r w:rsidRPr="00120EFC">
        <w:rPr>
          <w:rFonts w:ascii="Times New Roman" w:hAnsi="Times New Roman"/>
          <w:bCs/>
          <w:color w:val="22272F"/>
          <w:sz w:val="24"/>
          <w:szCs w:val="24"/>
        </w:rPr>
        <w:t xml:space="preserve"> поставку Товара (УПД/товарная накладная/иной документ), формирует Акт приемки ф. 0510452 в электронной форме.</w:t>
      </w:r>
    </w:p>
    <w:p w14:paraId="2C7CA143" w14:textId="0BBA327D" w:rsidR="00D8011F" w:rsidRPr="005D1963" w:rsidRDefault="00D637A3" w:rsidP="00A77419">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D637A3">
        <w:rPr>
          <w:rFonts w:ascii="Times New Roman" w:hAnsi="Times New Roman"/>
          <w:bCs/>
          <w:color w:val="22272F"/>
          <w:sz w:val="24"/>
          <w:szCs w:val="24"/>
        </w:rPr>
        <w:t xml:space="preserve">Приемка Товара, соответствующего условиям </w:t>
      </w:r>
      <w:r>
        <w:rPr>
          <w:rFonts w:ascii="Times New Roman" w:hAnsi="Times New Roman"/>
          <w:bCs/>
          <w:color w:val="22272F"/>
          <w:sz w:val="24"/>
          <w:szCs w:val="24"/>
        </w:rPr>
        <w:t>Контракта</w:t>
      </w:r>
      <w:r w:rsidRPr="00D637A3">
        <w:rPr>
          <w:rFonts w:ascii="Times New Roman" w:hAnsi="Times New Roman"/>
          <w:bCs/>
          <w:color w:val="22272F"/>
          <w:sz w:val="24"/>
          <w:szCs w:val="24"/>
        </w:rPr>
        <w:t xml:space="preserve">, оформляется уполномоченным лицом </w:t>
      </w:r>
      <w:r w:rsidR="005E30D3" w:rsidRPr="005E30D3">
        <w:rPr>
          <w:rFonts w:ascii="Times New Roman" w:hAnsi="Times New Roman"/>
          <w:bCs/>
          <w:color w:val="22272F"/>
          <w:sz w:val="24"/>
          <w:szCs w:val="24"/>
        </w:rPr>
        <w:t>Сублицензиат</w:t>
      </w:r>
      <w:r w:rsidR="005E30D3">
        <w:rPr>
          <w:rFonts w:ascii="Times New Roman" w:hAnsi="Times New Roman"/>
          <w:bCs/>
          <w:color w:val="22272F"/>
          <w:sz w:val="24"/>
          <w:szCs w:val="24"/>
        </w:rPr>
        <w:t>а</w:t>
      </w:r>
      <w:r w:rsidR="005E30D3" w:rsidRPr="005E30D3">
        <w:rPr>
          <w:rFonts w:ascii="Times New Roman" w:hAnsi="Times New Roman"/>
          <w:bCs/>
          <w:color w:val="22272F"/>
          <w:sz w:val="24"/>
          <w:szCs w:val="24"/>
        </w:rPr>
        <w:t xml:space="preserve"> </w:t>
      </w:r>
      <w:r w:rsidRPr="00D637A3">
        <w:rPr>
          <w:rFonts w:ascii="Times New Roman" w:hAnsi="Times New Roman"/>
          <w:bCs/>
          <w:color w:val="22272F"/>
          <w:sz w:val="24"/>
          <w:szCs w:val="24"/>
        </w:rPr>
        <w:t>путем подписания и утверждения электронной подписью Акта приемки ф.</w:t>
      </w:r>
      <w:r>
        <w:rPr>
          <w:rFonts w:ascii="Times New Roman" w:hAnsi="Times New Roman"/>
          <w:bCs/>
          <w:color w:val="22272F"/>
          <w:sz w:val="24"/>
          <w:szCs w:val="24"/>
          <w:lang w:val="en-US"/>
        </w:rPr>
        <w:t> </w:t>
      </w:r>
      <w:r w:rsidRPr="00D637A3">
        <w:rPr>
          <w:rFonts w:ascii="Times New Roman" w:hAnsi="Times New Roman"/>
          <w:bCs/>
          <w:color w:val="22272F"/>
          <w:sz w:val="24"/>
          <w:szCs w:val="24"/>
        </w:rPr>
        <w:t>0510452 в электронной форме</w:t>
      </w:r>
      <w:r w:rsidR="005E30D3">
        <w:rPr>
          <w:rFonts w:ascii="Times New Roman" w:hAnsi="Times New Roman"/>
          <w:bCs/>
          <w:color w:val="22272F"/>
          <w:sz w:val="24"/>
          <w:szCs w:val="24"/>
        </w:rPr>
        <w:t>.</w:t>
      </w:r>
    </w:p>
    <w:p w14:paraId="1EE606DD" w14:textId="41C8584C" w:rsidR="005D1963" w:rsidRPr="00120EFC" w:rsidRDefault="005D1963" w:rsidP="005D1963">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120EFC">
        <w:rPr>
          <w:rFonts w:ascii="Times New Roman" w:hAnsi="Times New Roman"/>
          <w:bCs/>
          <w:color w:val="22272F"/>
          <w:sz w:val="24"/>
          <w:szCs w:val="24"/>
        </w:rPr>
        <w:lastRenderedPageBreak/>
        <w:t>В случае выявления при приемке Товара количественного и (или) качественного расхождения, не соответствия Товара иным требованиям Контракта, в случае поставки Товара без необходимых документов, а также отказа от приемки Товара, такие приемка/отказ от приемки Товара оформляются Сублицензиат</w:t>
      </w:r>
      <w:r w:rsidR="009E1122" w:rsidRPr="00120EFC">
        <w:rPr>
          <w:rFonts w:ascii="Times New Roman" w:hAnsi="Times New Roman"/>
          <w:bCs/>
          <w:color w:val="22272F"/>
          <w:sz w:val="24"/>
          <w:szCs w:val="24"/>
        </w:rPr>
        <w:t>ом</w:t>
      </w:r>
      <w:r w:rsidRPr="00120EFC">
        <w:rPr>
          <w:rFonts w:ascii="Times New Roman" w:hAnsi="Times New Roman"/>
          <w:bCs/>
          <w:color w:val="22272F"/>
          <w:sz w:val="24"/>
          <w:szCs w:val="24"/>
        </w:rPr>
        <w:t xml:space="preserve"> путем </w:t>
      </w:r>
      <w:r w:rsidR="009E1122" w:rsidRPr="00120EFC">
        <w:rPr>
          <w:rFonts w:ascii="Times New Roman" w:hAnsi="Times New Roman"/>
          <w:bCs/>
          <w:color w:val="22272F"/>
          <w:sz w:val="24"/>
          <w:szCs w:val="24"/>
        </w:rPr>
        <w:t>указания выявленных расхождений в</w:t>
      </w:r>
      <w:r w:rsidRPr="00120EFC">
        <w:rPr>
          <w:rFonts w:ascii="Times New Roman" w:hAnsi="Times New Roman"/>
          <w:bCs/>
          <w:color w:val="22272F"/>
          <w:sz w:val="24"/>
          <w:szCs w:val="24"/>
        </w:rPr>
        <w:t xml:space="preserve"> Акт</w:t>
      </w:r>
      <w:r w:rsidR="009E1122" w:rsidRPr="00120EFC">
        <w:rPr>
          <w:rFonts w:ascii="Times New Roman" w:hAnsi="Times New Roman"/>
          <w:bCs/>
          <w:color w:val="22272F"/>
          <w:sz w:val="24"/>
          <w:szCs w:val="24"/>
        </w:rPr>
        <w:t>е</w:t>
      </w:r>
      <w:r w:rsidRPr="00120EFC">
        <w:rPr>
          <w:rFonts w:ascii="Times New Roman" w:hAnsi="Times New Roman"/>
          <w:bCs/>
          <w:color w:val="22272F"/>
          <w:sz w:val="24"/>
          <w:szCs w:val="24"/>
        </w:rPr>
        <w:t xml:space="preserve"> приемки ф.</w:t>
      </w:r>
      <w:r w:rsidR="009E1122" w:rsidRPr="00120EFC">
        <w:rPr>
          <w:rFonts w:ascii="Times New Roman" w:hAnsi="Times New Roman"/>
          <w:bCs/>
          <w:color w:val="22272F"/>
          <w:sz w:val="24"/>
          <w:szCs w:val="24"/>
        </w:rPr>
        <w:t> </w:t>
      </w:r>
      <w:r w:rsidRPr="00120EFC">
        <w:rPr>
          <w:rFonts w:ascii="Times New Roman" w:hAnsi="Times New Roman"/>
          <w:bCs/>
          <w:color w:val="22272F"/>
          <w:sz w:val="24"/>
          <w:szCs w:val="24"/>
        </w:rPr>
        <w:t>0510452 в электронной форме.</w:t>
      </w:r>
    </w:p>
    <w:p w14:paraId="79A2102B" w14:textId="144CDE24" w:rsidR="005D1963" w:rsidRPr="00120EFC" w:rsidRDefault="005D1963" w:rsidP="005D1963">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120EFC">
        <w:rPr>
          <w:rFonts w:ascii="Times New Roman" w:hAnsi="Times New Roman"/>
          <w:bCs/>
          <w:color w:val="22272F"/>
          <w:sz w:val="24"/>
          <w:szCs w:val="24"/>
        </w:rPr>
        <w:t>В случае отсутствия у Сублицензиата организационно-технической возможности оформления Акта приемки ф.</w:t>
      </w:r>
      <w:r w:rsidR="009E1122" w:rsidRPr="00120EFC">
        <w:rPr>
          <w:rFonts w:ascii="Times New Roman" w:hAnsi="Times New Roman"/>
          <w:bCs/>
          <w:color w:val="22272F"/>
          <w:sz w:val="24"/>
          <w:szCs w:val="24"/>
        </w:rPr>
        <w:t> </w:t>
      </w:r>
      <w:r w:rsidRPr="00120EFC">
        <w:rPr>
          <w:rFonts w:ascii="Times New Roman" w:hAnsi="Times New Roman"/>
          <w:bCs/>
          <w:color w:val="22272F"/>
          <w:sz w:val="24"/>
          <w:szCs w:val="24"/>
        </w:rPr>
        <w:t>0510452 в электронной форме, Акт приемки ф.</w:t>
      </w:r>
      <w:r w:rsidR="009E1122" w:rsidRPr="00120EFC">
        <w:rPr>
          <w:rFonts w:ascii="Times New Roman" w:hAnsi="Times New Roman"/>
          <w:bCs/>
          <w:color w:val="22272F"/>
          <w:sz w:val="24"/>
          <w:szCs w:val="24"/>
        </w:rPr>
        <w:t> </w:t>
      </w:r>
      <w:r w:rsidRPr="00120EFC">
        <w:rPr>
          <w:rFonts w:ascii="Times New Roman" w:hAnsi="Times New Roman"/>
          <w:bCs/>
          <w:color w:val="22272F"/>
          <w:sz w:val="24"/>
          <w:szCs w:val="24"/>
        </w:rPr>
        <w:t>0510452 формируется на бумажном носителе, подписывается и утверждается уполномоченным лицом Сублицензиата собственноручно.</w:t>
      </w:r>
    </w:p>
    <w:p w14:paraId="59533130" w14:textId="63F2C046" w:rsidR="005D1963" w:rsidRPr="00120EFC" w:rsidRDefault="005D1963" w:rsidP="005D1963">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120EFC">
        <w:rPr>
          <w:rFonts w:ascii="Times New Roman" w:hAnsi="Times New Roman"/>
          <w:bCs/>
          <w:color w:val="22272F"/>
          <w:sz w:val="24"/>
          <w:szCs w:val="24"/>
        </w:rPr>
        <w:t xml:space="preserve">Датой приемки Товара считается дата утверждения Акта приемки </w:t>
      </w:r>
      <w:r w:rsidR="009E1122" w:rsidRPr="00120EFC">
        <w:rPr>
          <w:rFonts w:ascii="Times New Roman" w:hAnsi="Times New Roman"/>
          <w:bCs/>
          <w:color w:val="22272F"/>
          <w:sz w:val="24"/>
          <w:szCs w:val="24"/>
        </w:rPr>
        <w:t>ф. 0510452</w:t>
      </w:r>
      <w:r w:rsidRPr="00120EFC">
        <w:rPr>
          <w:rFonts w:ascii="Times New Roman" w:hAnsi="Times New Roman"/>
          <w:bCs/>
          <w:color w:val="22272F"/>
          <w:sz w:val="24"/>
          <w:szCs w:val="24"/>
        </w:rPr>
        <w:t xml:space="preserve"> уполномоченным лицом Сублицензиата.</w:t>
      </w:r>
    </w:p>
    <w:p w14:paraId="0A2C0EB0" w14:textId="1ED313AE" w:rsidR="005D1963" w:rsidRPr="00120EFC" w:rsidRDefault="005D1963" w:rsidP="005D1963">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120EFC">
        <w:rPr>
          <w:rFonts w:ascii="Times New Roman" w:hAnsi="Times New Roman"/>
          <w:bCs/>
          <w:color w:val="22272F"/>
          <w:sz w:val="24"/>
          <w:szCs w:val="24"/>
        </w:rPr>
        <w:t xml:space="preserve">Акт приемки </w:t>
      </w:r>
      <w:r w:rsidR="009E1122" w:rsidRPr="00120EFC">
        <w:rPr>
          <w:rFonts w:ascii="Times New Roman" w:hAnsi="Times New Roman"/>
          <w:bCs/>
          <w:color w:val="22272F"/>
          <w:sz w:val="24"/>
          <w:szCs w:val="24"/>
        </w:rPr>
        <w:t>ф. 0510452</w:t>
      </w:r>
      <w:r w:rsidRPr="00120EFC">
        <w:rPr>
          <w:rFonts w:ascii="Times New Roman" w:hAnsi="Times New Roman"/>
          <w:bCs/>
          <w:color w:val="22272F"/>
          <w:sz w:val="24"/>
          <w:szCs w:val="24"/>
        </w:rPr>
        <w:t xml:space="preserve"> в электронной форме оформляется в одном экземпляре. Акт приемки </w:t>
      </w:r>
      <w:r w:rsidR="009E1122" w:rsidRPr="00120EFC">
        <w:rPr>
          <w:rFonts w:ascii="Times New Roman" w:hAnsi="Times New Roman"/>
          <w:bCs/>
          <w:color w:val="22272F"/>
          <w:sz w:val="24"/>
          <w:szCs w:val="24"/>
        </w:rPr>
        <w:t>ф. 0510452</w:t>
      </w:r>
      <w:r w:rsidRPr="00120EFC">
        <w:rPr>
          <w:rFonts w:ascii="Times New Roman" w:hAnsi="Times New Roman"/>
          <w:bCs/>
          <w:color w:val="22272F"/>
          <w:sz w:val="24"/>
          <w:szCs w:val="24"/>
        </w:rPr>
        <w:t xml:space="preserve"> на бумажном носителе оформляется </w:t>
      </w:r>
      <w:r w:rsidR="0064475D" w:rsidRPr="00120EFC">
        <w:rPr>
          <w:rFonts w:ascii="Times New Roman" w:hAnsi="Times New Roman"/>
          <w:bCs/>
          <w:color w:val="22272F"/>
          <w:sz w:val="24"/>
          <w:szCs w:val="24"/>
        </w:rPr>
        <w:t xml:space="preserve">в одном экземпляре, если представитель Сублицензиара не участвовал в приемке, и </w:t>
      </w:r>
      <w:r w:rsidRPr="00120EFC">
        <w:rPr>
          <w:rFonts w:ascii="Times New Roman" w:hAnsi="Times New Roman"/>
          <w:bCs/>
          <w:color w:val="22272F"/>
          <w:sz w:val="24"/>
          <w:szCs w:val="24"/>
        </w:rPr>
        <w:t>в двух экземплярах</w:t>
      </w:r>
      <w:r w:rsidR="0064475D" w:rsidRPr="00120EFC">
        <w:rPr>
          <w:rFonts w:ascii="Times New Roman" w:hAnsi="Times New Roman"/>
          <w:bCs/>
          <w:color w:val="22272F"/>
          <w:sz w:val="24"/>
          <w:szCs w:val="24"/>
        </w:rPr>
        <w:t>, если представитель Сублицензиара участвовал в приемке</w:t>
      </w:r>
      <w:r w:rsidR="00120EFC" w:rsidRPr="00120EFC">
        <w:rPr>
          <w:rFonts w:ascii="Times New Roman" w:hAnsi="Times New Roman"/>
          <w:bCs/>
          <w:color w:val="22272F"/>
          <w:sz w:val="24"/>
          <w:szCs w:val="24"/>
        </w:rPr>
        <w:t>,</w:t>
      </w:r>
      <w:r w:rsidR="0064475D" w:rsidRPr="00120EFC">
        <w:rPr>
          <w:rFonts w:ascii="Times New Roman" w:hAnsi="Times New Roman"/>
          <w:bCs/>
          <w:color w:val="22272F"/>
          <w:sz w:val="24"/>
          <w:szCs w:val="24"/>
        </w:rPr>
        <w:t xml:space="preserve"> —</w:t>
      </w:r>
      <w:r w:rsidRPr="00120EFC">
        <w:rPr>
          <w:rFonts w:ascii="Times New Roman" w:hAnsi="Times New Roman"/>
          <w:bCs/>
          <w:color w:val="22272F"/>
          <w:sz w:val="24"/>
          <w:szCs w:val="24"/>
        </w:rPr>
        <w:t xml:space="preserve"> по одному экземпляру для каждой из Сторон.</w:t>
      </w:r>
    </w:p>
    <w:p w14:paraId="5B8CEE9F" w14:textId="200EDFFD" w:rsidR="005D1963" w:rsidRDefault="005D1963" w:rsidP="005D1963">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120EFC">
        <w:rPr>
          <w:rFonts w:ascii="Times New Roman" w:hAnsi="Times New Roman"/>
          <w:bCs/>
          <w:color w:val="22272F"/>
          <w:sz w:val="24"/>
          <w:szCs w:val="24"/>
        </w:rPr>
        <w:t xml:space="preserve">Оформленный Акт приемки </w:t>
      </w:r>
      <w:r w:rsidR="009E1122" w:rsidRPr="00120EFC">
        <w:rPr>
          <w:rFonts w:ascii="Times New Roman" w:hAnsi="Times New Roman"/>
          <w:bCs/>
          <w:color w:val="22272F"/>
          <w:sz w:val="24"/>
          <w:szCs w:val="24"/>
        </w:rPr>
        <w:t>ф. 0510452</w:t>
      </w:r>
      <w:r w:rsidR="0064475D" w:rsidRPr="00120EFC">
        <w:rPr>
          <w:rFonts w:ascii="Times New Roman" w:hAnsi="Times New Roman"/>
          <w:bCs/>
          <w:color w:val="22272F"/>
          <w:sz w:val="24"/>
          <w:szCs w:val="24"/>
        </w:rPr>
        <w:t xml:space="preserve"> (скан-копия Акта приемки ф. 0510452 на бумажном носителе)</w:t>
      </w:r>
      <w:r w:rsidRPr="00120EFC">
        <w:rPr>
          <w:rFonts w:ascii="Times New Roman" w:hAnsi="Times New Roman"/>
          <w:bCs/>
          <w:color w:val="22272F"/>
          <w:sz w:val="24"/>
          <w:szCs w:val="24"/>
        </w:rPr>
        <w:t xml:space="preserve"> направляется в целях уведомления о результатах приемки на электронный адрес Сублицензиара, указанный в Контракте.</w:t>
      </w:r>
    </w:p>
    <w:p w14:paraId="5E991CED" w14:textId="334AA0D3" w:rsidR="00DE4876" w:rsidRPr="00120EFC" w:rsidRDefault="00DE4876" w:rsidP="005D1963">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DE4876">
        <w:rPr>
          <w:rFonts w:ascii="Times New Roman" w:hAnsi="Times New Roman"/>
          <w:bCs/>
          <w:color w:val="22272F"/>
          <w:sz w:val="24"/>
          <w:szCs w:val="24"/>
        </w:rPr>
        <w:t>В случае отказа Сублицензиа</w:t>
      </w:r>
      <w:r>
        <w:rPr>
          <w:rFonts w:ascii="Times New Roman" w:hAnsi="Times New Roman"/>
          <w:bCs/>
          <w:color w:val="22272F"/>
          <w:sz w:val="24"/>
          <w:szCs w:val="24"/>
        </w:rPr>
        <w:t xml:space="preserve">та </w:t>
      </w:r>
      <w:r w:rsidRPr="00DE4876">
        <w:rPr>
          <w:rFonts w:ascii="Times New Roman" w:hAnsi="Times New Roman"/>
          <w:bCs/>
          <w:color w:val="22272F"/>
          <w:sz w:val="24"/>
          <w:szCs w:val="24"/>
        </w:rPr>
        <w:t xml:space="preserve">от принятия Товара в </w:t>
      </w:r>
      <w:r>
        <w:rPr>
          <w:rFonts w:ascii="Times New Roman" w:hAnsi="Times New Roman"/>
          <w:bCs/>
          <w:color w:val="22272F"/>
          <w:sz w:val="24"/>
          <w:szCs w:val="24"/>
        </w:rPr>
        <w:t xml:space="preserve">соответствии с пунктом 3.7 Контракта в </w:t>
      </w:r>
      <w:r w:rsidRPr="00DE4876">
        <w:rPr>
          <w:rFonts w:ascii="Times New Roman" w:hAnsi="Times New Roman"/>
          <w:bCs/>
          <w:color w:val="22272F"/>
          <w:sz w:val="24"/>
          <w:szCs w:val="24"/>
        </w:rPr>
        <w:t>связи с необходимостью устранения выявленных недостатков (недопоставки Товара и/или поставки Товара ненадлежащего качества и/или поставки некомплектного Товара), Сублицензиар</w:t>
      </w:r>
      <w:r>
        <w:rPr>
          <w:rFonts w:ascii="Times New Roman" w:hAnsi="Times New Roman"/>
          <w:bCs/>
          <w:color w:val="22272F"/>
          <w:sz w:val="24"/>
          <w:szCs w:val="24"/>
        </w:rPr>
        <w:t xml:space="preserve"> </w:t>
      </w:r>
      <w:r w:rsidRPr="00DE4876">
        <w:rPr>
          <w:rFonts w:ascii="Times New Roman" w:hAnsi="Times New Roman"/>
          <w:bCs/>
          <w:color w:val="22272F"/>
          <w:sz w:val="24"/>
          <w:szCs w:val="24"/>
        </w:rPr>
        <w:t xml:space="preserve">обязан </w:t>
      </w:r>
      <w:r>
        <w:rPr>
          <w:rFonts w:ascii="Times New Roman" w:hAnsi="Times New Roman"/>
          <w:bCs/>
          <w:color w:val="22272F"/>
          <w:sz w:val="24"/>
          <w:szCs w:val="24"/>
        </w:rPr>
        <w:t xml:space="preserve">не позднее 5 (пяти) рабочих дней со дня получения </w:t>
      </w:r>
      <w:r w:rsidRPr="00120EFC">
        <w:rPr>
          <w:rFonts w:ascii="Times New Roman" w:hAnsi="Times New Roman"/>
          <w:bCs/>
          <w:color w:val="22272F"/>
          <w:sz w:val="24"/>
          <w:szCs w:val="24"/>
        </w:rPr>
        <w:t>Акт</w:t>
      </w:r>
      <w:r>
        <w:rPr>
          <w:rFonts w:ascii="Times New Roman" w:hAnsi="Times New Roman"/>
          <w:bCs/>
          <w:color w:val="22272F"/>
          <w:sz w:val="24"/>
          <w:szCs w:val="24"/>
        </w:rPr>
        <w:t>а</w:t>
      </w:r>
      <w:r w:rsidRPr="00120EFC">
        <w:rPr>
          <w:rFonts w:ascii="Times New Roman" w:hAnsi="Times New Roman"/>
          <w:bCs/>
          <w:color w:val="22272F"/>
          <w:sz w:val="24"/>
          <w:szCs w:val="24"/>
        </w:rPr>
        <w:t xml:space="preserve"> приемки ф. 0510452 </w:t>
      </w:r>
      <w:r>
        <w:rPr>
          <w:rFonts w:ascii="Times New Roman" w:hAnsi="Times New Roman"/>
          <w:bCs/>
          <w:color w:val="22272F"/>
          <w:sz w:val="24"/>
          <w:szCs w:val="24"/>
        </w:rPr>
        <w:t xml:space="preserve">с </w:t>
      </w:r>
      <w:r w:rsidRPr="00DE4876">
        <w:rPr>
          <w:rFonts w:ascii="Times New Roman" w:hAnsi="Times New Roman"/>
          <w:bCs/>
          <w:color w:val="22272F"/>
          <w:sz w:val="24"/>
          <w:szCs w:val="24"/>
        </w:rPr>
        <w:t>указани</w:t>
      </w:r>
      <w:r>
        <w:rPr>
          <w:rFonts w:ascii="Times New Roman" w:hAnsi="Times New Roman"/>
          <w:bCs/>
          <w:color w:val="22272F"/>
          <w:sz w:val="24"/>
          <w:szCs w:val="24"/>
        </w:rPr>
        <w:t>ем</w:t>
      </w:r>
      <w:r w:rsidRPr="00DE4876">
        <w:rPr>
          <w:rFonts w:ascii="Times New Roman" w:hAnsi="Times New Roman"/>
          <w:bCs/>
          <w:color w:val="22272F"/>
          <w:sz w:val="24"/>
          <w:szCs w:val="24"/>
        </w:rPr>
        <w:t xml:space="preserve"> выявленных расхождений, за свой счет устранить недостатки, указанные в таком </w:t>
      </w:r>
      <w:r>
        <w:rPr>
          <w:rFonts w:ascii="Times New Roman" w:hAnsi="Times New Roman"/>
          <w:bCs/>
          <w:color w:val="22272F"/>
          <w:sz w:val="24"/>
          <w:szCs w:val="24"/>
        </w:rPr>
        <w:t>Акте</w:t>
      </w:r>
      <w:r w:rsidRPr="00DE4876">
        <w:rPr>
          <w:rFonts w:ascii="Times New Roman" w:hAnsi="Times New Roman"/>
          <w:bCs/>
          <w:color w:val="22272F"/>
          <w:sz w:val="24"/>
          <w:szCs w:val="24"/>
        </w:rPr>
        <w:t xml:space="preserve"> (соответственно восполнить недопоставленное количество Товара, заменить поставленный Товар Товаром надлежащего качества, доукомплектовать Товар либо заменить его комплектным)</w:t>
      </w:r>
      <w:r>
        <w:rPr>
          <w:rFonts w:ascii="Times New Roman" w:hAnsi="Times New Roman"/>
          <w:bCs/>
          <w:color w:val="22272F"/>
          <w:sz w:val="24"/>
          <w:szCs w:val="24"/>
        </w:rPr>
        <w:t xml:space="preserve">. </w:t>
      </w:r>
      <w:r w:rsidRPr="00DE4876">
        <w:rPr>
          <w:rFonts w:ascii="Times New Roman" w:hAnsi="Times New Roman"/>
          <w:bCs/>
          <w:color w:val="22272F"/>
          <w:sz w:val="24"/>
          <w:szCs w:val="24"/>
        </w:rPr>
        <w:t xml:space="preserve">Повторная процедура приемки-передачи Товара проводится в порядке, установленном в </w:t>
      </w:r>
      <w:r>
        <w:rPr>
          <w:rFonts w:ascii="Times New Roman" w:hAnsi="Times New Roman"/>
          <w:bCs/>
          <w:color w:val="22272F"/>
          <w:sz w:val="24"/>
          <w:szCs w:val="24"/>
        </w:rPr>
        <w:t>настоящем разделе</w:t>
      </w:r>
      <w:r w:rsidRPr="00DE4876">
        <w:rPr>
          <w:rFonts w:ascii="Times New Roman" w:hAnsi="Times New Roman"/>
          <w:bCs/>
          <w:color w:val="22272F"/>
          <w:sz w:val="24"/>
          <w:szCs w:val="24"/>
        </w:rPr>
        <w:t xml:space="preserve"> Контракта, по письменному извещению Сублицензиа</w:t>
      </w:r>
      <w:r>
        <w:rPr>
          <w:rFonts w:ascii="Times New Roman" w:hAnsi="Times New Roman"/>
          <w:bCs/>
          <w:color w:val="22272F"/>
          <w:sz w:val="24"/>
          <w:szCs w:val="24"/>
        </w:rPr>
        <w:t>т</w:t>
      </w:r>
      <w:r w:rsidRPr="00DE4876">
        <w:rPr>
          <w:rFonts w:ascii="Times New Roman" w:hAnsi="Times New Roman"/>
          <w:bCs/>
          <w:color w:val="22272F"/>
          <w:sz w:val="24"/>
          <w:szCs w:val="24"/>
        </w:rPr>
        <w:t>а Сублицензиаром об устранении выявленных в ходе приемки Товара недостатков и готовности передать Товар Сублицензиа</w:t>
      </w:r>
      <w:r>
        <w:rPr>
          <w:rFonts w:ascii="Times New Roman" w:hAnsi="Times New Roman"/>
          <w:bCs/>
          <w:color w:val="22272F"/>
          <w:sz w:val="24"/>
          <w:szCs w:val="24"/>
        </w:rPr>
        <w:t>ту.</w:t>
      </w:r>
    </w:p>
    <w:p w14:paraId="6724FCB1" w14:textId="059364A7" w:rsidR="00DE0991" w:rsidRPr="005A4BA3" w:rsidRDefault="002F32C7" w:rsidP="005A4BA3">
      <w:pPr>
        <w:pStyle w:val="affc"/>
        <w:keepNext/>
        <w:numPr>
          <w:ilvl w:val="0"/>
          <w:numId w:val="39"/>
        </w:numPr>
        <w:spacing w:before="240" w:after="120" w:line="240" w:lineRule="auto"/>
        <w:ind w:left="357" w:hanging="357"/>
        <w:contextualSpacing w:val="0"/>
        <w:jc w:val="center"/>
        <w:rPr>
          <w:rFonts w:ascii="Times New Roman" w:hAnsi="Times New Roman"/>
          <w:b/>
          <w:color w:val="22272F"/>
          <w:sz w:val="24"/>
          <w:szCs w:val="24"/>
        </w:rPr>
      </w:pPr>
      <w:r w:rsidRPr="005A4BA3">
        <w:rPr>
          <w:rFonts w:ascii="Times New Roman" w:hAnsi="Times New Roman"/>
          <w:b/>
          <w:color w:val="22272F"/>
          <w:sz w:val="24"/>
          <w:szCs w:val="24"/>
        </w:rPr>
        <w:t>Права и обязанности</w:t>
      </w:r>
      <w:r w:rsidR="00DE0991" w:rsidRPr="005A4BA3">
        <w:rPr>
          <w:rFonts w:ascii="Times New Roman" w:hAnsi="Times New Roman"/>
          <w:b/>
          <w:color w:val="22272F"/>
          <w:sz w:val="24"/>
          <w:szCs w:val="24"/>
        </w:rPr>
        <w:t xml:space="preserve"> Сторон</w:t>
      </w:r>
    </w:p>
    <w:p w14:paraId="10FF07DE" w14:textId="4A7B01BB" w:rsidR="00FC4C1F" w:rsidRPr="00176EAB" w:rsidRDefault="00FC4C1F" w:rsidP="00176EAB">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176EAB">
        <w:rPr>
          <w:rFonts w:ascii="Times New Roman" w:hAnsi="Times New Roman"/>
          <w:bCs/>
          <w:color w:val="22272F"/>
          <w:sz w:val="24"/>
          <w:szCs w:val="24"/>
        </w:rPr>
        <w:t>Сублицензиар обязан:</w:t>
      </w:r>
    </w:p>
    <w:p w14:paraId="22DD82E7" w14:textId="09EDDB48" w:rsidR="00FC4C1F" w:rsidRPr="00176EAB" w:rsidRDefault="00484E5A" w:rsidP="00176EAB">
      <w:pPr>
        <w:pStyle w:val="affc"/>
        <w:numPr>
          <w:ilvl w:val="2"/>
          <w:numId w:val="39"/>
        </w:numPr>
        <w:tabs>
          <w:tab w:val="left" w:pos="1560"/>
        </w:tabs>
        <w:spacing w:after="0" w:line="240" w:lineRule="auto"/>
        <w:ind w:left="0" w:firstLine="851"/>
        <w:contextualSpacing w:val="0"/>
        <w:jc w:val="both"/>
        <w:rPr>
          <w:rFonts w:ascii="Times New Roman" w:hAnsi="Times New Roman"/>
          <w:bCs/>
          <w:color w:val="22272F"/>
          <w:sz w:val="24"/>
          <w:szCs w:val="24"/>
        </w:rPr>
      </w:pPr>
      <w:r>
        <w:rPr>
          <w:rFonts w:ascii="Times New Roman" w:hAnsi="Times New Roman"/>
          <w:bCs/>
          <w:color w:val="22272F"/>
          <w:sz w:val="24"/>
          <w:szCs w:val="24"/>
        </w:rPr>
        <w:t>п</w:t>
      </w:r>
      <w:r w:rsidR="00FC4C1F" w:rsidRPr="00176EAB">
        <w:rPr>
          <w:rFonts w:ascii="Times New Roman" w:hAnsi="Times New Roman"/>
          <w:bCs/>
          <w:color w:val="22272F"/>
          <w:sz w:val="24"/>
          <w:szCs w:val="24"/>
        </w:rPr>
        <w:t xml:space="preserve">оставить Товар в порядке, количестве, в срок и на условиях, предусмотренных </w:t>
      </w:r>
      <w:r w:rsidR="006D422C" w:rsidRPr="00176EAB">
        <w:rPr>
          <w:rFonts w:ascii="Times New Roman" w:hAnsi="Times New Roman"/>
          <w:bCs/>
          <w:color w:val="22272F"/>
          <w:sz w:val="24"/>
          <w:szCs w:val="24"/>
        </w:rPr>
        <w:t>Контракт</w:t>
      </w:r>
      <w:r w:rsidR="00FC4C1F" w:rsidRPr="00176EAB">
        <w:rPr>
          <w:rFonts w:ascii="Times New Roman" w:hAnsi="Times New Roman"/>
          <w:bCs/>
          <w:color w:val="22272F"/>
          <w:sz w:val="24"/>
          <w:szCs w:val="24"/>
        </w:rPr>
        <w:t>ом;</w:t>
      </w:r>
    </w:p>
    <w:p w14:paraId="26F394B0" w14:textId="234B85B5" w:rsidR="00FC4C1F" w:rsidRPr="00F551CC" w:rsidRDefault="00484E5A" w:rsidP="00176EAB">
      <w:pPr>
        <w:pStyle w:val="affc"/>
        <w:numPr>
          <w:ilvl w:val="2"/>
          <w:numId w:val="39"/>
        </w:numPr>
        <w:tabs>
          <w:tab w:val="left" w:pos="1560"/>
        </w:tabs>
        <w:spacing w:after="0" w:line="240" w:lineRule="auto"/>
        <w:ind w:left="0" w:firstLine="851"/>
        <w:contextualSpacing w:val="0"/>
        <w:jc w:val="both"/>
        <w:rPr>
          <w:rFonts w:ascii="Times New Roman" w:hAnsi="Times New Roman"/>
          <w:bCs/>
          <w:color w:val="22272F"/>
          <w:sz w:val="24"/>
          <w:szCs w:val="24"/>
        </w:rPr>
      </w:pPr>
      <w:r>
        <w:rPr>
          <w:rFonts w:ascii="Times New Roman" w:hAnsi="Times New Roman"/>
          <w:bCs/>
          <w:color w:val="22272F"/>
          <w:sz w:val="24"/>
          <w:szCs w:val="24"/>
        </w:rPr>
        <w:t>п</w:t>
      </w:r>
      <w:r w:rsidR="00FC4C1F" w:rsidRPr="00176EAB">
        <w:rPr>
          <w:rFonts w:ascii="Times New Roman" w:hAnsi="Times New Roman"/>
          <w:bCs/>
          <w:color w:val="22272F"/>
          <w:sz w:val="24"/>
          <w:szCs w:val="24"/>
        </w:rPr>
        <w:t>редостав</w:t>
      </w:r>
      <w:r>
        <w:rPr>
          <w:rFonts w:ascii="Times New Roman" w:hAnsi="Times New Roman"/>
          <w:bCs/>
          <w:color w:val="22272F"/>
          <w:sz w:val="24"/>
          <w:szCs w:val="24"/>
        </w:rPr>
        <w:t>и</w:t>
      </w:r>
      <w:r w:rsidR="00FC4C1F" w:rsidRPr="00176EAB">
        <w:rPr>
          <w:rFonts w:ascii="Times New Roman" w:hAnsi="Times New Roman"/>
          <w:bCs/>
          <w:color w:val="22272F"/>
          <w:sz w:val="24"/>
          <w:szCs w:val="24"/>
        </w:rPr>
        <w:t xml:space="preserve">ть Сублицензиату всю </w:t>
      </w:r>
      <w:r>
        <w:rPr>
          <w:rFonts w:ascii="Times New Roman" w:hAnsi="Times New Roman"/>
          <w:bCs/>
          <w:color w:val="22272F"/>
          <w:sz w:val="24"/>
          <w:szCs w:val="24"/>
        </w:rPr>
        <w:t xml:space="preserve">предусмотренную Правообладателем </w:t>
      </w:r>
      <w:r w:rsidR="00FC4C1F" w:rsidRPr="00176EAB">
        <w:rPr>
          <w:rFonts w:ascii="Times New Roman" w:hAnsi="Times New Roman"/>
          <w:bCs/>
          <w:color w:val="22272F"/>
          <w:sz w:val="24"/>
          <w:szCs w:val="24"/>
        </w:rPr>
        <w:t xml:space="preserve">сопроводительную документацию </w:t>
      </w:r>
      <w:r w:rsidR="00FC4C1F" w:rsidRPr="00F551CC">
        <w:rPr>
          <w:rFonts w:ascii="Times New Roman" w:hAnsi="Times New Roman"/>
          <w:bCs/>
          <w:color w:val="22272F"/>
          <w:sz w:val="24"/>
          <w:szCs w:val="24"/>
        </w:rPr>
        <w:t>на Товар</w:t>
      </w:r>
      <w:r w:rsidRPr="00F551CC">
        <w:rPr>
          <w:rFonts w:ascii="Times New Roman" w:hAnsi="Times New Roman"/>
          <w:bCs/>
          <w:color w:val="22272F"/>
          <w:sz w:val="24"/>
          <w:szCs w:val="24"/>
        </w:rPr>
        <w:t>,</w:t>
      </w:r>
      <w:r w:rsidR="00FC4C1F" w:rsidRPr="00F551CC">
        <w:rPr>
          <w:rFonts w:ascii="Times New Roman" w:hAnsi="Times New Roman"/>
          <w:bCs/>
          <w:color w:val="22272F"/>
          <w:sz w:val="24"/>
          <w:szCs w:val="24"/>
        </w:rPr>
        <w:t xml:space="preserve"> необходим</w:t>
      </w:r>
      <w:r w:rsidR="00F551CC" w:rsidRPr="00F551CC">
        <w:rPr>
          <w:rFonts w:ascii="Times New Roman" w:hAnsi="Times New Roman"/>
          <w:bCs/>
          <w:color w:val="22272F"/>
          <w:sz w:val="24"/>
          <w:szCs w:val="24"/>
        </w:rPr>
        <w:t>ую</w:t>
      </w:r>
      <w:r w:rsidR="00FC4C1F" w:rsidRPr="00F551CC">
        <w:rPr>
          <w:rFonts w:ascii="Times New Roman" w:hAnsi="Times New Roman"/>
          <w:bCs/>
          <w:color w:val="22272F"/>
          <w:sz w:val="24"/>
          <w:szCs w:val="24"/>
        </w:rPr>
        <w:t xml:space="preserve"> для эксплуатации Товара и подтверждающ</w:t>
      </w:r>
      <w:r w:rsidR="00F551CC" w:rsidRPr="00F551CC">
        <w:rPr>
          <w:rFonts w:ascii="Times New Roman" w:hAnsi="Times New Roman"/>
          <w:bCs/>
          <w:color w:val="22272F"/>
          <w:sz w:val="24"/>
          <w:szCs w:val="24"/>
        </w:rPr>
        <w:t>ую</w:t>
      </w:r>
      <w:r w:rsidR="00FC4C1F" w:rsidRPr="00F551CC">
        <w:rPr>
          <w:rFonts w:ascii="Times New Roman" w:hAnsi="Times New Roman"/>
          <w:bCs/>
          <w:color w:val="22272F"/>
          <w:sz w:val="24"/>
          <w:szCs w:val="24"/>
        </w:rPr>
        <w:t xml:space="preserve"> его качество;</w:t>
      </w:r>
    </w:p>
    <w:p w14:paraId="699BE353" w14:textId="072A01F3" w:rsidR="00FC4C1F" w:rsidRPr="00DE4876" w:rsidRDefault="00484E5A" w:rsidP="00176EAB">
      <w:pPr>
        <w:pStyle w:val="affc"/>
        <w:numPr>
          <w:ilvl w:val="2"/>
          <w:numId w:val="39"/>
        </w:numPr>
        <w:tabs>
          <w:tab w:val="left" w:pos="1560"/>
        </w:tabs>
        <w:spacing w:after="0" w:line="240" w:lineRule="auto"/>
        <w:ind w:left="0" w:firstLine="851"/>
        <w:contextualSpacing w:val="0"/>
        <w:jc w:val="both"/>
        <w:rPr>
          <w:rFonts w:ascii="Times New Roman" w:hAnsi="Times New Roman"/>
          <w:bCs/>
          <w:color w:val="22272F"/>
          <w:sz w:val="24"/>
          <w:szCs w:val="24"/>
        </w:rPr>
      </w:pPr>
      <w:r>
        <w:rPr>
          <w:rFonts w:ascii="Times New Roman" w:hAnsi="Times New Roman"/>
          <w:bCs/>
          <w:color w:val="22272F"/>
          <w:sz w:val="24"/>
          <w:szCs w:val="24"/>
        </w:rPr>
        <w:t>о</w:t>
      </w:r>
      <w:r w:rsidR="00FC4C1F" w:rsidRPr="00176EAB">
        <w:rPr>
          <w:rFonts w:ascii="Times New Roman" w:hAnsi="Times New Roman"/>
          <w:bCs/>
          <w:color w:val="22272F"/>
          <w:sz w:val="24"/>
          <w:szCs w:val="24"/>
        </w:rPr>
        <w:t xml:space="preserve">беспечить за свой счет устранение выявленных недостатков Товара или осуществить его соответствующую </w:t>
      </w:r>
      <w:r w:rsidR="00FC4C1F" w:rsidRPr="00DE4876">
        <w:rPr>
          <w:rFonts w:ascii="Times New Roman" w:hAnsi="Times New Roman"/>
          <w:bCs/>
          <w:color w:val="22272F"/>
          <w:sz w:val="24"/>
          <w:szCs w:val="24"/>
        </w:rPr>
        <w:t xml:space="preserve">замену в порядке и на условиях, предусмотренных </w:t>
      </w:r>
      <w:r w:rsidR="006D422C" w:rsidRPr="00DE4876">
        <w:rPr>
          <w:rFonts w:ascii="Times New Roman" w:hAnsi="Times New Roman"/>
          <w:bCs/>
          <w:color w:val="22272F"/>
          <w:sz w:val="24"/>
          <w:szCs w:val="24"/>
        </w:rPr>
        <w:t>Контракт</w:t>
      </w:r>
      <w:r w:rsidR="00FC4C1F" w:rsidRPr="00DE4876">
        <w:rPr>
          <w:rFonts w:ascii="Times New Roman" w:hAnsi="Times New Roman"/>
          <w:bCs/>
          <w:color w:val="22272F"/>
          <w:sz w:val="24"/>
          <w:szCs w:val="24"/>
        </w:rPr>
        <w:t>ом;</w:t>
      </w:r>
    </w:p>
    <w:p w14:paraId="1C6CDA9F" w14:textId="56514146" w:rsidR="00FC4C1F" w:rsidRPr="00176EAB" w:rsidRDefault="00484E5A" w:rsidP="00176EAB">
      <w:pPr>
        <w:pStyle w:val="affc"/>
        <w:numPr>
          <w:ilvl w:val="2"/>
          <w:numId w:val="39"/>
        </w:numPr>
        <w:tabs>
          <w:tab w:val="left" w:pos="1560"/>
        </w:tabs>
        <w:spacing w:after="0" w:line="240" w:lineRule="auto"/>
        <w:ind w:left="0" w:firstLine="851"/>
        <w:contextualSpacing w:val="0"/>
        <w:jc w:val="both"/>
        <w:rPr>
          <w:rFonts w:ascii="Times New Roman" w:hAnsi="Times New Roman"/>
          <w:bCs/>
          <w:color w:val="22272F"/>
          <w:sz w:val="24"/>
          <w:szCs w:val="24"/>
        </w:rPr>
      </w:pPr>
      <w:r>
        <w:rPr>
          <w:rFonts w:ascii="Times New Roman" w:hAnsi="Times New Roman"/>
          <w:bCs/>
          <w:color w:val="22272F"/>
          <w:sz w:val="24"/>
          <w:szCs w:val="24"/>
        </w:rPr>
        <w:t>с</w:t>
      </w:r>
      <w:r w:rsidR="00FC4C1F" w:rsidRPr="00176EAB">
        <w:rPr>
          <w:rFonts w:ascii="Times New Roman" w:hAnsi="Times New Roman"/>
          <w:bCs/>
          <w:color w:val="22272F"/>
          <w:sz w:val="24"/>
          <w:szCs w:val="24"/>
        </w:rPr>
        <w:t xml:space="preserve">воевременно предоставлять Сублицензиату достоверную информацию о ходе исполнения своих обязательств, в том числе о сложностях, возникающих при исполнении </w:t>
      </w:r>
      <w:r w:rsidR="006D422C" w:rsidRPr="00176EAB">
        <w:rPr>
          <w:rFonts w:ascii="Times New Roman" w:hAnsi="Times New Roman"/>
          <w:bCs/>
          <w:color w:val="22272F"/>
          <w:sz w:val="24"/>
          <w:szCs w:val="24"/>
        </w:rPr>
        <w:t>Контракт</w:t>
      </w:r>
      <w:r w:rsidR="00FC4C1F" w:rsidRPr="00176EAB">
        <w:rPr>
          <w:rFonts w:ascii="Times New Roman" w:hAnsi="Times New Roman"/>
          <w:bCs/>
          <w:color w:val="22272F"/>
          <w:sz w:val="24"/>
          <w:szCs w:val="24"/>
        </w:rPr>
        <w:t>а.</w:t>
      </w:r>
    </w:p>
    <w:p w14:paraId="170BB5B8" w14:textId="296AC180" w:rsidR="00FC4C1F" w:rsidRPr="00176EAB" w:rsidRDefault="00FC4C1F" w:rsidP="00176EAB">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176EAB">
        <w:rPr>
          <w:rFonts w:ascii="Times New Roman" w:hAnsi="Times New Roman"/>
          <w:bCs/>
          <w:color w:val="22272F"/>
          <w:sz w:val="24"/>
          <w:szCs w:val="24"/>
        </w:rPr>
        <w:t>Сублицензиар вправе:</w:t>
      </w:r>
    </w:p>
    <w:p w14:paraId="374710E9" w14:textId="5CF08C98" w:rsidR="00FC4C1F" w:rsidRPr="00484E5A" w:rsidRDefault="008354FC" w:rsidP="00484E5A">
      <w:pPr>
        <w:pStyle w:val="affc"/>
        <w:numPr>
          <w:ilvl w:val="2"/>
          <w:numId w:val="39"/>
        </w:numPr>
        <w:tabs>
          <w:tab w:val="left" w:pos="1560"/>
        </w:tabs>
        <w:spacing w:after="0" w:line="240" w:lineRule="auto"/>
        <w:ind w:left="0" w:firstLine="851"/>
        <w:contextualSpacing w:val="0"/>
        <w:jc w:val="both"/>
        <w:rPr>
          <w:rFonts w:ascii="Times New Roman" w:hAnsi="Times New Roman"/>
          <w:bCs/>
          <w:color w:val="22272F"/>
          <w:sz w:val="24"/>
          <w:szCs w:val="24"/>
        </w:rPr>
      </w:pPr>
      <w:r>
        <w:rPr>
          <w:rFonts w:ascii="Times New Roman" w:hAnsi="Times New Roman"/>
          <w:bCs/>
          <w:color w:val="22272F"/>
          <w:sz w:val="24"/>
          <w:szCs w:val="24"/>
        </w:rPr>
        <w:t>т</w:t>
      </w:r>
      <w:r w:rsidR="00FC4C1F" w:rsidRPr="00484E5A">
        <w:rPr>
          <w:rFonts w:ascii="Times New Roman" w:hAnsi="Times New Roman"/>
          <w:bCs/>
          <w:color w:val="22272F"/>
          <w:sz w:val="24"/>
          <w:szCs w:val="24"/>
        </w:rPr>
        <w:t xml:space="preserve">ребовать от Сублицензиата произвести приемку Товара в порядке и в сроки, предусмотренные </w:t>
      </w:r>
      <w:r w:rsidR="006D422C" w:rsidRPr="00484E5A">
        <w:rPr>
          <w:rFonts w:ascii="Times New Roman" w:hAnsi="Times New Roman"/>
          <w:bCs/>
          <w:color w:val="22272F"/>
          <w:sz w:val="24"/>
          <w:szCs w:val="24"/>
        </w:rPr>
        <w:t>Контракт</w:t>
      </w:r>
      <w:r w:rsidR="00FC4C1F" w:rsidRPr="00484E5A">
        <w:rPr>
          <w:rFonts w:ascii="Times New Roman" w:hAnsi="Times New Roman"/>
          <w:bCs/>
          <w:color w:val="22272F"/>
          <w:sz w:val="24"/>
          <w:szCs w:val="24"/>
        </w:rPr>
        <w:t>ом;</w:t>
      </w:r>
    </w:p>
    <w:p w14:paraId="3C6095E8" w14:textId="11BE01E3" w:rsidR="00FC4C1F" w:rsidRPr="00484E5A" w:rsidRDefault="008354FC" w:rsidP="00484E5A">
      <w:pPr>
        <w:pStyle w:val="affc"/>
        <w:numPr>
          <w:ilvl w:val="2"/>
          <w:numId w:val="39"/>
        </w:numPr>
        <w:tabs>
          <w:tab w:val="left" w:pos="1560"/>
        </w:tabs>
        <w:spacing w:after="0" w:line="240" w:lineRule="auto"/>
        <w:ind w:left="0" w:firstLine="851"/>
        <w:contextualSpacing w:val="0"/>
        <w:jc w:val="both"/>
        <w:rPr>
          <w:rFonts w:ascii="Times New Roman" w:hAnsi="Times New Roman"/>
          <w:bCs/>
          <w:color w:val="22272F"/>
          <w:sz w:val="24"/>
          <w:szCs w:val="24"/>
        </w:rPr>
      </w:pPr>
      <w:r>
        <w:rPr>
          <w:rFonts w:ascii="Times New Roman" w:hAnsi="Times New Roman"/>
          <w:bCs/>
          <w:color w:val="22272F"/>
          <w:sz w:val="24"/>
          <w:szCs w:val="24"/>
        </w:rPr>
        <w:t>т</w:t>
      </w:r>
      <w:r w:rsidR="00FC4C1F" w:rsidRPr="00484E5A">
        <w:rPr>
          <w:rFonts w:ascii="Times New Roman" w:hAnsi="Times New Roman"/>
          <w:bCs/>
          <w:color w:val="22272F"/>
          <w:sz w:val="24"/>
          <w:szCs w:val="24"/>
        </w:rPr>
        <w:t xml:space="preserve">ребовать своевременной оплаты на условиях, установленных </w:t>
      </w:r>
      <w:r w:rsidR="006D422C" w:rsidRPr="00484E5A">
        <w:rPr>
          <w:rFonts w:ascii="Times New Roman" w:hAnsi="Times New Roman"/>
          <w:bCs/>
          <w:color w:val="22272F"/>
          <w:sz w:val="24"/>
          <w:szCs w:val="24"/>
        </w:rPr>
        <w:t>Контракт</w:t>
      </w:r>
      <w:r w:rsidR="00FC4C1F" w:rsidRPr="00484E5A">
        <w:rPr>
          <w:rFonts w:ascii="Times New Roman" w:hAnsi="Times New Roman"/>
          <w:bCs/>
          <w:color w:val="22272F"/>
          <w:sz w:val="24"/>
          <w:szCs w:val="24"/>
        </w:rPr>
        <w:t>ом, надлежащим образом поставленного и принятого Сублицензиатом Товара;</w:t>
      </w:r>
    </w:p>
    <w:p w14:paraId="6063C843" w14:textId="4CC63115" w:rsidR="00FC4C1F" w:rsidRPr="00484E5A" w:rsidRDefault="00F532DF" w:rsidP="00484E5A">
      <w:pPr>
        <w:pStyle w:val="affc"/>
        <w:numPr>
          <w:ilvl w:val="2"/>
          <w:numId w:val="39"/>
        </w:numPr>
        <w:tabs>
          <w:tab w:val="left" w:pos="1560"/>
        </w:tabs>
        <w:spacing w:after="0" w:line="240" w:lineRule="auto"/>
        <w:ind w:left="0" w:firstLine="851"/>
        <w:contextualSpacing w:val="0"/>
        <w:jc w:val="both"/>
        <w:rPr>
          <w:rFonts w:ascii="Times New Roman" w:hAnsi="Times New Roman"/>
          <w:bCs/>
          <w:color w:val="22272F"/>
          <w:sz w:val="24"/>
          <w:szCs w:val="24"/>
        </w:rPr>
      </w:pPr>
      <w:r>
        <w:rPr>
          <w:rFonts w:ascii="Times New Roman" w:hAnsi="Times New Roman"/>
          <w:bCs/>
          <w:color w:val="22272F"/>
          <w:sz w:val="24"/>
          <w:szCs w:val="24"/>
        </w:rPr>
        <w:t>п</w:t>
      </w:r>
      <w:r w:rsidR="00FC4C1F" w:rsidRPr="00484E5A">
        <w:rPr>
          <w:rFonts w:ascii="Times New Roman" w:hAnsi="Times New Roman"/>
          <w:bCs/>
          <w:color w:val="22272F"/>
          <w:sz w:val="24"/>
          <w:szCs w:val="24"/>
        </w:rPr>
        <w:t xml:space="preserve">ринять решение об одностороннем отказе от исполнения </w:t>
      </w:r>
      <w:r w:rsidR="006D422C" w:rsidRPr="00484E5A">
        <w:rPr>
          <w:rFonts w:ascii="Times New Roman" w:hAnsi="Times New Roman"/>
          <w:bCs/>
          <w:color w:val="22272F"/>
          <w:sz w:val="24"/>
          <w:szCs w:val="24"/>
        </w:rPr>
        <w:t>Контракт</w:t>
      </w:r>
      <w:r w:rsidR="00FC4C1F" w:rsidRPr="00484E5A">
        <w:rPr>
          <w:rFonts w:ascii="Times New Roman" w:hAnsi="Times New Roman"/>
          <w:bCs/>
          <w:color w:val="22272F"/>
          <w:sz w:val="24"/>
          <w:szCs w:val="24"/>
        </w:rPr>
        <w:t>а в соответствии с гражданским законодательством;</w:t>
      </w:r>
    </w:p>
    <w:p w14:paraId="6F068A27" w14:textId="79E23A22" w:rsidR="00FC4C1F" w:rsidRPr="00E45088" w:rsidRDefault="00F532DF" w:rsidP="00484E5A">
      <w:pPr>
        <w:pStyle w:val="affc"/>
        <w:numPr>
          <w:ilvl w:val="2"/>
          <w:numId w:val="39"/>
        </w:numPr>
        <w:tabs>
          <w:tab w:val="left" w:pos="1560"/>
        </w:tabs>
        <w:spacing w:after="0" w:line="240" w:lineRule="auto"/>
        <w:ind w:left="0" w:firstLine="851"/>
        <w:contextualSpacing w:val="0"/>
        <w:jc w:val="both"/>
        <w:rPr>
          <w:rFonts w:ascii="Times New Roman" w:hAnsi="Times New Roman"/>
          <w:bCs/>
          <w:color w:val="22272F"/>
          <w:sz w:val="24"/>
          <w:szCs w:val="24"/>
        </w:rPr>
      </w:pPr>
      <w:r w:rsidRPr="00E45088">
        <w:rPr>
          <w:rFonts w:ascii="Times New Roman" w:hAnsi="Times New Roman"/>
          <w:bCs/>
          <w:color w:val="22272F"/>
          <w:sz w:val="24"/>
          <w:szCs w:val="24"/>
        </w:rPr>
        <w:t>т</w:t>
      </w:r>
      <w:r w:rsidR="00FC4C1F" w:rsidRPr="00E45088">
        <w:rPr>
          <w:rFonts w:ascii="Times New Roman" w:hAnsi="Times New Roman"/>
          <w:bCs/>
          <w:color w:val="22272F"/>
          <w:sz w:val="24"/>
          <w:szCs w:val="24"/>
        </w:rPr>
        <w:t>ребовать возмещения убытков, уплаты неустоек (штрафов, пеней) в соответствии с разделом 6 </w:t>
      </w:r>
      <w:r w:rsidR="006D422C" w:rsidRPr="00E45088">
        <w:rPr>
          <w:rFonts w:ascii="Times New Roman" w:hAnsi="Times New Roman"/>
          <w:bCs/>
          <w:color w:val="22272F"/>
          <w:sz w:val="24"/>
          <w:szCs w:val="24"/>
        </w:rPr>
        <w:t>Контракт</w:t>
      </w:r>
      <w:r w:rsidR="00FC4C1F" w:rsidRPr="00E45088">
        <w:rPr>
          <w:rFonts w:ascii="Times New Roman" w:hAnsi="Times New Roman"/>
          <w:bCs/>
          <w:color w:val="22272F"/>
          <w:sz w:val="24"/>
          <w:szCs w:val="24"/>
        </w:rPr>
        <w:t>а.</w:t>
      </w:r>
    </w:p>
    <w:p w14:paraId="68EEF5DF" w14:textId="5B3512BF" w:rsidR="00FC4C1F" w:rsidRPr="00E45088" w:rsidRDefault="00FC4C1F" w:rsidP="00484E5A">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E45088">
        <w:rPr>
          <w:rFonts w:ascii="Times New Roman" w:hAnsi="Times New Roman"/>
          <w:bCs/>
          <w:color w:val="22272F"/>
          <w:sz w:val="24"/>
          <w:szCs w:val="24"/>
        </w:rPr>
        <w:t>Сублицензиат обяз</w:t>
      </w:r>
      <w:r w:rsidR="00CC601B" w:rsidRPr="00E45088">
        <w:rPr>
          <w:rFonts w:ascii="Times New Roman" w:hAnsi="Times New Roman"/>
          <w:bCs/>
          <w:color w:val="22272F"/>
          <w:sz w:val="24"/>
          <w:szCs w:val="24"/>
        </w:rPr>
        <w:t>ан</w:t>
      </w:r>
      <w:r w:rsidRPr="00E45088">
        <w:rPr>
          <w:rFonts w:ascii="Times New Roman" w:hAnsi="Times New Roman"/>
          <w:bCs/>
          <w:color w:val="22272F"/>
          <w:sz w:val="24"/>
          <w:szCs w:val="24"/>
        </w:rPr>
        <w:t>:</w:t>
      </w:r>
    </w:p>
    <w:p w14:paraId="325B6805" w14:textId="5B0CDF04" w:rsidR="00FC4C1F" w:rsidRPr="00E45088" w:rsidRDefault="00CC601B" w:rsidP="00484E5A">
      <w:pPr>
        <w:pStyle w:val="affc"/>
        <w:numPr>
          <w:ilvl w:val="2"/>
          <w:numId w:val="39"/>
        </w:numPr>
        <w:tabs>
          <w:tab w:val="left" w:pos="1560"/>
        </w:tabs>
        <w:spacing w:after="0" w:line="240" w:lineRule="auto"/>
        <w:ind w:left="0" w:firstLine="851"/>
        <w:contextualSpacing w:val="0"/>
        <w:jc w:val="both"/>
        <w:rPr>
          <w:rFonts w:ascii="Times New Roman" w:hAnsi="Times New Roman"/>
          <w:bCs/>
          <w:color w:val="22272F"/>
          <w:sz w:val="24"/>
          <w:szCs w:val="24"/>
        </w:rPr>
      </w:pPr>
      <w:r w:rsidRPr="00E45088">
        <w:rPr>
          <w:rFonts w:ascii="Times New Roman" w:hAnsi="Times New Roman"/>
          <w:bCs/>
          <w:color w:val="22272F"/>
          <w:sz w:val="24"/>
          <w:szCs w:val="24"/>
        </w:rPr>
        <w:t>о</w:t>
      </w:r>
      <w:r w:rsidR="00FC4C1F" w:rsidRPr="00E45088">
        <w:rPr>
          <w:rFonts w:ascii="Times New Roman" w:hAnsi="Times New Roman"/>
          <w:bCs/>
          <w:color w:val="22272F"/>
          <w:sz w:val="24"/>
          <w:szCs w:val="24"/>
        </w:rPr>
        <w:t>беспечить своевременную приемку поставленного Товара</w:t>
      </w:r>
      <w:r w:rsidRPr="00E45088">
        <w:rPr>
          <w:rFonts w:ascii="Times New Roman" w:hAnsi="Times New Roman"/>
          <w:bCs/>
          <w:color w:val="22272F"/>
          <w:sz w:val="24"/>
          <w:szCs w:val="24"/>
        </w:rPr>
        <w:t>,</w:t>
      </w:r>
      <w:r w:rsidR="00FC4C1F" w:rsidRPr="00E45088">
        <w:rPr>
          <w:rFonts w:ascii="Times New Roman" w:hAnsi="Times New Roman"/>
          <w:bCs/>
          <w:color w:val="22272F"/>
          <w:sz w:val="24"/>
          <w:szCs w:val="24"/>
        </w:rPr>
        <w:t xml:space="preserve"> прове</w:t>
      </w:r>
      <w:r w:rsidRPr="00E45088">
        <w:rPr>
          <w:rFonts w:ascii="Times New Roman" w:hAnsi="Times New Roman"/>
          <w:bCs/>
          <w:color w:val="22272F"/>
          <w:sz w:val="24"/>
          <w:szCs w:val="24"/>
        </w:rPr>
        <w:t>рив его</w:t>
      </w:r>
      <w:r w:rsidR="00FC4C1F" w:rsidRPr="00E45088">
        <w:rPr>
          <w:rFonts w:ascii="Times New Roman" w:hAnsi="Times New Roman"/>
          <w:bCs/>
          <w:color w:val="22272F"/>
          <w:sz w:val="24"/>
          <w:szCs w:val="24"/>
        </w:rPr>
        <w:t xml:space="preserve"> соответствие требованиям </w:t>
      </w:r>
      <w:r w:rsidR="006D422C" w:rsidRPr="00E45088">
        <w:rPr>
          <w:rFonts w:ascii="Times New Roman" w:hAnsi="Times New Roman"/>
          <w:bCs/>
          <w:color w:val="22272F"/>
          <w:sz w:val="24"/>
          <w:szCs w:val="24"/>
        </w:rPr>
        <w:t>Контракт</w:t>
      </w:r>
      <w:r w:rsidR="00FC4C1F" w:rsidRPr="00E45088">
        <w:rPr>
          <w:rFonts w:ascii="Times New Roman" w:hAnsi="Times New Roman"/>
          <w:bCs/>
          <w:color w:val="22272F"/>
          <w:sz w:val="24"/>
          <w:szCs w:val="24"/>
        </w:rPr>
        <w:t>а;</w:t>
      </w:r>
    </w:p>
    <w:p w14:paraId="77B252E4" w14:textId="7B520AC2" w:rsidR="00FC4C1F" w:rsidRPr="00E45088" w:rsidRDefault="00CC601B" w:rsidP="00484E5A">
      <w:pPr>
        <w:pStyle w:val="affc"/>
        <w:numPr>
          <w:ilvl w:val="2"/>
          <w:numId w:val="39"/>
        </w:numPr>
        <w:tabs>
          <w:tab w:val="left" w:pos="1560"/>
        </w:tabs>
        <w:spacing w:after="0" w:line="240" w:lineRule="auto"/>
        <w:ind w:left="0" w:firstLine="851"/>
        <w:contextualSpacing w:val="0"/>
        <w:jc w:val="both"/>
        <w:rPr>
          <w:rFonts w:ascii="Times New Roman" w:hAnsi="Times New Roman"/>
          <w:bCs/>
          <w:color w:val="22272F"/>
          <w:sz w:val="24"/>
          <w:szCs w:val="24"/>
        </w:rPr>
      </w:pPr>
      <w:r w:rsidRPr="00E45088">
        <w:rPr>
          <w:rFonts w:ascii="Times New Roman" w:hAnsi="Times New Roman"/>
          <w:bCs/>
          <w:color w:val="22272F"/>
          <w:sz w:val="24"/>
          <w:szCs w:val="24"/>
        </w:rPr>
        <w:lastRenderedPageBreak/>
        <w:t>о</w:t>
      </w:r>
      <w:r w:rsidR="00FC4C1F" w:rsidRPr="00E45088">
        <w:rPr>
          <w:rFonts w:ascii="Times New Roman" w:hAnsi="Times New Roman"/>
          <w:bCs/>
          <w:color w:val="22272F"/>
          <w:sz w:val="24"/>
          <w:szCs w:val="24"/>
        </w:rPr>
        <w:t>пла</w:t>
      </w:r>
      <w:r w:rsidRPr="00E45088">
        <w:rPr>
          <w:rFonts w:ascii="Times New Roman" w:hAnsi="Times New Roman"/>
          <w:bCs/>
          <w:color w:val="22272F"/>
          <w:sz w:val="24"/>
          <w:szCs w:val="24"/>
        </w:rPr>
        <w:t>ти</w:t>
      </w:r>
      <w:r w:rsidR="00FC4C1F" w:rsidRPr="00E45088">
        <w:rPr>
          <w:rFonts w:ascii="Times New Roman" w:hAnsi="Times New Roman"/>
          <w:bCs/>
          <w:color w:val="22272F"/>
          <w:sz w:val="24"/>
          <w:szCs w:val="24"/>
        </w:rPr>
        <w:t xml:space="preserve">ть </w:t>
      </w:r>
      <w:r w:rsidRPr="00E45088">
        <w:rPr>
          <w:rFonts w:ascii="Times New Roman" w:hAnsi="Times New Roman"/>
          <w:bCs/>
          <w:color w:val="22272F"/>
          <w:sz w:val="24"/>
          <w:szCs w:val="24"/>
        </w:rPr>
        <w:t xml:space="preserve">принятый </w:t>
      </w:r>
      <w:r w:rsidR="00FC4C1F" w:rsidRPr="00E45088">
        <w:rPr>
          <w:rFonts w:ascii="Times New Roman" w:hAnsi="Times New Roman"/>
          <w:bCs/>
          <w:color w:val="22272F"/>
          <w:sz w:val="24"/>
          <w:szCs w:val="24"/>
        </w:rPr>
        <w:t xml:space="preserve">Товар в порядке и сроки, предусмотренные </w:t>
      </w:r>
      <w:r w:rsidR="006D422C" w:rsidRPr="00E45088">
        <w:rPr>
          <w:rFonts w:ascii="Times New Roman" w:hAnsi="Times New Roman"/>
          <w:bCs/>
          <w:color w:val="22272F"/>
          <w:sz w:val="24"/>
          <w:szCs w:val="24"/>
        </w:rPr>
        <w:t>Контракт</w:t>
      </w:r>
      <w:r w:rsidR="00FC4C1F" w:rsidRPr="00E45088">
        <w:rPr>
          <w:rFonts w:ascii="Times New Roman" w:hAnsi="Times New Roman"/>
          <w:bCs/>
          <w:color w:val="22272F"/>
          <w:sz w:val="24"/>
          <w:szCs w:val="24"/>
        </w:rPr>
        <w:t>ом</w:t>
      </w:r>
      <w:r w:rsidR="00640C53" w:rsidRPr="00E45088">
        <w:rPr>
          <w:rFonts w:ascii="Times New Roman" w:hAnsi="Times New Roman"/>
          <w:bCs/>
          <w:color w:val="22272F"/>
          <w:sz w:val="24"/>
          <w:szCs w:val="24"/>
        </w:rPr>
        <w:t>.</w:t>
      </w:r>
    </w:p>
    <w:p w14:paraId="4B24C565" w14:textId="36DE32BF" w:rsidR="00FC4C1F" w:rsidRPr="00E45088" w:rsidRDefault="00FC4C1F" w:rsidP="00484E5A">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E45088">
        <w:rPr>
          <w:rFonts w:ascii="Times New Roman" w:hAnsi="Times New Roman"/>
          <w:bCs/>
          <w:color w:val="22272F"/>
          <w:sz w:val="24"/>
          <w:szCs w:val="24"/>
        </w:rPr>
        <w:t>Сублицензиат вправе:</w:t>
      </w:r>
    </w:p>
    <w:p w14:paraId="5CB58BCE" w14:textId="1FEA8F5E" w:rsidR="00FC4C1F" w:rsidRPr="00E45088" w:rsidRDefault="00CC601B" w:rsidP="00484E5A">
      <w:pPr>
        <w:pStyle w:val="affc"/>
        <w:numPr>
          <w:ilvl w:val="2"/>
          <w:numId w:val="39"/>
        </w:numPr>
        <w:tabs>
          <w:tab w:val="left" w:pos="1560"/>
        </w:tabs>
        <w:spacing w:after="0" w:line="240" w:lineRule="auto"/>
        <w:ind w:left="0" w:firstLine="851"/>
        <w:contextualSpacing w:val="0"/>
        <w:jc w:val="both"/>
        <w:rPr>
          <w:rFonts w:ascii="Times New Roman" w:hAnsi="Times New Roman"/>
          <w:bCs/>
          <w:color w:val="22272F"/>
          <w:sz w:val="24"/>
          <w:szCs w:val="24"/>
        </w:rPr>
      </w:pPr>
      <w:r w:rsidRPr="00E45088">
        <w:rPr>
          <w:rFonts w:ascii="Times New Roman" w:hAnsi="Times New Roman"/>
          <w:bCs/>
          <w:color w:val="22272F"/>
          <w:sz w:val="24"/>
          <w:szCs w:val="24"/>
        </w:rPr>
        <w:t>т</w:t>
      </w:r>
      <w:r w:rsidR="00FC4C1F" w:rsidRPr="00E45088">
        <w:rPr>
          <w:rFonts w:ascii="Times New Roman" w:hAnsi="Times New Roman"/>
          <w:bCs/>
          <w:color w:val="22272F"/>
          <w:sz w:val="24"/>
          <w:szCs w:val="24"/>
        </w:rPr>
        <w:t xml:space="preserve">ребовать от Сублицензиара надлежащего исполнения обязательств по </w:t>
      </w:r>
      <w:r w:rsidR="006D422C" w:rsidRPr="00E45088">
        <w:rPr>
          <w:rFonts w:ascii="Times New Roman" w:hAnsi="Times New Roman"/>
          <w:bCs/>
          <w:color w:val="22272F"/>
          <w:sz w:val="24"/>
          <w:szCs w:val="24"/>
        </w:rPr>
        <w:t>Контракт</w:t>
      </w:r>
      <w:r w:rsidR="00FC4C1F" w:rsidRPr="00E45088">
        <w:rPr>
          <w:rFonts w:ascii="Times New Roman" w:hAnsi="Times New Roman"/>
          <w:bCs/>
          <w:color w:val="22272F"/>
          <w:sz w:val="24"/>
          <w:szCs w:val="24"/>
        </w:rPr>
        <w:t>у;</w:t>
      </w:r>
    </w:p>
    <w:p w14:paraId="3BC14F0E" w14:textId="25C2B5DB" w:rsidR="00FC4C1F" w:rsidRPr="00E45088" w:rsidRDefault="00CC601B" w:rsidP="00484E5A">
      <w:pPr>
        <w:pStyle w:val="affc"/>
        <w:numPr>
          <w:ilvl w:val="2"/>
          <w:numId w:val="39"/>
        </w:numPr>
        <w:tabs>
          <w:tab w:val="left" w:pos="1560"/>
        </w:tabs>
        <w:spacing w:after="0" w:line="240" w:lineRule="auto"/>
        <w:ind w:left="0" w:firstLine="851"/>
        <w:contextualSpacing w:val="0"/>
        <w:jc w:val="both"/>
        <w:rPr>
          <w:rFonts w:ascii="Times New Roman" w:hAnsi="Times New Roman"/>
          <w:bCs/>
          <w:color w:val="22272F"/>
          <w:sz w:val="24"/>
          <w:szCs w:val="24"/>
        </w:rPr>
      </w:pPr>
      <w:r w:rsidRPr="00E45088">
        <w:rPr>
          <w:rFonts w:ascii="Times New Roman" w:hAnsi="Times New Roman"/>
          <w:bCs/>
          <w:color w:val="22272F"/>
          <w:sz w:val="24"/>
          <w:szCs w:val="24"/>
        </w:rPr>
        <w:t>т</w:t>
      </w:r>
      <w:r w:rsidR="00FC4C1F" w:rsidRPr="00E45088">
        <w:rPr>
          <w:rFonts w:ascii="Times New Roman" w:hAnsi="Times New Roman"/>
          <w:bCs/>
          <w:color w:val="22272F"/>
          <w:sz w:val="24"/>
          <w:szCs w:val="24"/>
        </w:rPr>
        <w:t xml:space="preserve">ребовать от Сублицензиара своевременного устранения недостатков, выявленных как в ходе приемки, так и в течение </w:t>
      </w:r>
      <w:r w:rsidR="009D6286" w:rsidRPr="00E45088">
        <w:rPr>
          <w:rFonts w:ascii="Times New Roman" w:hAnsi="Times New Roman"/>
          <w:bCs/>
          <w:color w:val="22272F"/>
          <w:sz w:val="24"/>
          <w:szCs w:val="24"/>
        </w:rPr>
        <w:t>срока действия права пользования программным обеспечением</w:t>
      </w:r>
      <w:r w:rsidR="00FC4C1F" w:rsidRPr="00E45088">
        <w:rPr>
          <w:rFonts w:ascii="Times New Roman" w:hAnsi="Times New Roman"/>
          <w:bCs/>
          <w:color w:val="22272F"/>
          <w:sz w:val="24"/>
          <w:szCs w:val="24"/>
        </w:rPr>
        <w:t>;</w:t>
      </w:r>
    </w:p>
    <w:p w14:paraId="36E55264" w14:textId="082494D8" w:rsidR="00640C53" w:rsidRPr="00E45088" w:rsidRDefault="00640C53" w:rsidP="00484E5A">
      <w:pPr>
        <w:pStyle w:val="affc"/>
        <w:numPr>
          <w:ilvl w:val="2"/>
          <w:numId w:val="39"/>
        </w:numPr>
        <w:tabs>
          <w:tab w:val="left" w:pos="1560"/>
        </w:tabs>
        <w:spacing w:after="0" w:line="240" w:lineRule="auto"/>
        <w:ind w:left="0" w:firstLine="851"/>
        <w:contextualSpacing w:val="0"/>
        <w:jc w:val="both"/>
        <w:rPr>
          <w:rFonts w:ascii="Times New Roman" w:hAnsi="Times New Roman"/>
          <w:bCs/>
          <w:color w:val="22272F"/>
          <w:sz w:val="24"/>
          <w:szCs w:val="24"/>
        </w:rPr>
      </w:pPr>
      <w:r w:rsidRPr="00E45088">
        <w:rPr>
          <w:rFonts w:ascii="Times New Roman" w:hAnsi="Times New Roman"/>
          <w:bCs/>
          <w:color w:val="22272F"/>
          <w:sz w:val="24"/>
          <w:szCs w:val="24"/>
        </w:rPr>
        <w:t>отказаться от приемки и оплаты Товара, не соответствующего условиям Контракта;</w:t>
      </w:r>
    </w:p>
    <w:p w14:paraId="0202912D" w14:textId="1CD59785" w:rsidR="00FC4C1F" w:rsidRPr="00E45088" w:rsidRDefault="00CC601B" w:rsidP="00484E5A">
      <w:pPr>
        <w:pStyle w:val="affc"/>
        <w:numPr>
          <w:ilvl w:val="2"/>
          <w:numId w:val="39"/>
        </w:numPr>
        <w:tabs>
          <w:tab w:val="left" w:pos="1560"/>
        </w:tabs>
        <w:spacing w:after="0" w:line="240" w:lineRule="auto"/>
        <w:ind w:left="0" w:firstLine="851"/>
        <w:contextualSpacing w:val="0"/>
        <w:jc w:val="both"/>
        <w:rPr>
          <w:rFonts w:ascii="Times New Roman" w:hAnsi="Times New Roman"/>
          <w:bCs/>
          <w:color w:val="22272F"/>
          <w:sz w:val="24"/>
          <w:szCs w:val="24"/>
        </w:rPr>
      </w:pPr>
      <w:r w:rsidRPr="00E45088">
        <w:rPr>
          <w:rFonts w:ascii="Times New Roman" w:hAnsi="Times New Roman"/>
          <w:bCs/>
          <w:color w:val="22272F"/>
          <w:sz w:val="24"/>
          <w:szCs w:val="24"/>
        </w:rPr>
        <w:t>т</w:t>
      </w:r>
      <w:r w:rsidR="00FC4C1F" w:rsidRPr="00E45088">
        <w:rPr>
          <w:rFonts w:ascii="Times New Roman" w:hAnsi="Times New Roman"/>
          <w:bCs/>
          <w:color w:val="22272F"/>
          <w:sz w:val="24"/>
          <w:szCs w:val="24"/>
        </w:rPr>
        <w:t>ребовать возмещения убытков, уплаты неустоек (штрафов, пеней) в соответствии с разделом 6 </w:t>
      </w:r>
      <w:r w:rsidR="006D422C" w:rsidRPr="00E45088">
        <w:rPr>
          <w:rFonts w:ascii="Times New Roman" w:hAnsi="Times New Roman"/>
          <w:bCs/>
          <w:color w:val="22272F"/>
          <w:sz w:val="24"/>
          <w:szCs w:val="24"/>
        </w:rPr>
        <w:t>Контракт</w:t>
      </w:r>
      <w:r w:rsidR="00FC4C1F" w:rsidRPr="00E45088">
        <w:rPr>
          <w:rFonts w:ascii="Times New Roman" w:hAnsi="Times New Roman"/>
          <w:bCs/>
          <w:color w:val="22272F"/>
          <w:sz w:val="24"/>
          <w:szCs w:val="24"/>
        </w:rPr>
        <w:t>а;</w:t>
      </w:r>
    </w:p>
    <w:p w14:paraId="37880A98" w14:textId="6F4048BD" w:rsidR="00DE0991" w:rsidRPr="00484E5A" w:rsidRDefault="00640C53" w:rsidP="00484E5A">
      <w:pPr>
        <w:pStyle w:val="affc"/>
        <w:numPr>
          <w:ilvl w:val="2"/>
          <w:numId w:val="39"/>
        </w:numPr>
        <w:tabs>
          <w:tab w:val="left" w:pos="1560"/>
        </w:tabs>
        <w:spacing w:after="0" w:line="240" w:lineRule="auto"/>
        <w:ind w:left="0" w:firstLine="851"/>
        <w:contextualSpacing w:val="0"/>
        <w:jc w:val="both"/>
        <w:rPr>
          <w:rFonts w:ascii="Times New Roman" w:hAnsi="Times New Roman"/>
          <w:bCs/>
          <w:color w:val="22272F"/>
          <w:sz w:val="24"/>
          <w:szCs w:val="24"/>
        </w:rPr>
      </w:pPr>
      <w:r>
        <w:rPr>
          <w:rFonts w:ascii="Times New Roman" w:hAnsi="Times New Roman"/>
          <w:bCs/>
          <w:color w:val="22272F"/>
          <w:sz w:val="24"/>
          <w:szCs w:val="24"/>
        </w:rPr>
        <w:t>п</w:t>
      </w:r>
      <w:r w:rsidR="00FC4C1F" w:rsidRPr="00484E5A">
        <w:rPr>
          <w:rFonts w:ascii="Times New Roman" w:hAnsi="Times New Roman"/>
          <w:bCs/>
          <w:color w:val="22272F"/>
          <w:sz w:val="24"/>
          <w:szCs w:val="24"/>
        </w:rPr>
        <w:t xml:space="preserve">ринять решение об одностороннем отказе от исполнения </w:t>
      </w:r>
      <w:r w:rsidR="006D422C" w:rsidRPr="00484E5A">
        <w:rPr>
          <w:rFonts w:ascii="Times New Roman" w:hAnsi="Times New Roman"/>
          <w:bCs/>
          <w:color w:val="22272F"/>
          <w:sz w:val="24"/>
          <w:szCs w:val="24"/>
        </w:rPr>
        <w:t>Контракт</w:t>
      </w:r>
      <w:r w:rsidR="00FC4C1F" w:rsidRPr="00484E5A">
        <w:rPr>
          <w:rFonts w:ascii="Times New Roman" w:hAnsi="Times New Roman"/>
          <w:bCs/>
          <w:color w:val="22272F"/>
          <w:sz w:val="24"/>
          <w:szCs w:val="24"/>
        </w:rPr>
        <w:t>а в соответствии с гражданским законодательством.</w:t>
      </w:r>
    </w:p>
    <w:p w14:paraId="3E9FF011" w14:textId="0C053773" w:rsidR="006D422C" w:rsidRPr="00640C53" w:rsidRDefault="006D422C" w:rsidP="00640C53">
      <w:pPr>
        <w:pStyle w:val="affc"/>
        <w:keepNext/>
        <w:numPr>
          <w:ilvl w:val="0"/>
          <w:numId w:val="39"/>
        </w:numPr>
        <w:spacing w:before="240" w:after="120" w:line="240" w:lineRule="auto"/>
        <w:ind w:left="357" w:hanging="357"/>
        <w:contextualSpacing w:val="0"/>
        <w:jc w:val="center"/>
        <w:rPr>
          <w:rFonts w:ascii="Times New Roman" w:hAnsi="Times New Roman"/>
          <w:b/>
          <w:color w:val="22272F"/>
          <w:sz w:val="24"/>
          <w:szCs w:val="24"/>
        </w:rPr>
      </w:pPr>
      <w:r w:rsidRPr="00640C53">
        <w:rPr>
          <w:rFonts w:ascii="Times New Roman" w:hAnsi="Times New Roman"/>
          <w:b/>
          <w:color w:val="22272F"/>
          <w:sz w:val="24"/>
          <w:szCs w:val="24"/>
        </w:rPr>
        <w:t>Патентные и авторские права</w:t>
      </w:r>
    </w:p>
    <w:p w14:paraId="18C98F6D" w14:textId="6C373DBF" w:rsidR="006D422C" w:rsidRPr="009070A7" w:rsidRDefault="006D422C" w:rsidP="009070A7">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9070A7">
        <w:rPr>
          <w:rFonts w:ascii="Times New Roman" w:hAnsi="Times New Roman"/>
          <w:bCs/>
          <w:color w:val="22272F"/>
          <w:sz w:val="24"/>
          <w:szCs w:val="24"/>
        </w:rPr>
        <w:t>Сублицензиар гарантирует Сублицензиату, что к Сублицензиату не будут применены меры материальной ответственности по искам третьих лиц в отношении нарушения патентных или авторских прав, а также прав на использование товарного знака или промышленных образцов, связанных с использованием ПО или любой его части в Российской Федерации.</w:t>
      </w:r>
    </w:p>
    <w:p w14:paraId="078FF482" w14:textId="47B58951" w:rsidR="00DE0991" w:rsidRPr="009070A7" w:rsidRDefault="006D422C" w:rsidP="009070A7">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9070A7">
        <w:rPr>
          <w:rFonts w:ascii="Times New Roman" w:hAnsi="Times New Roman"/>
          <w:bCs/>
          <w:color w:val="22272F"/>
          <w:sz w:val="24"/>
          <w:szCs w:val="24"/>
        </w:rPr>
        <w:t>В случае предъявления к Сублицензиату третьими лицами исков в отношении нарушения патентных или авторских прав, а также прав на использование товарного знака или промышленных образцов, вызванного нарушением Сублицензиаром обязательств по Контракту, Сублицензиар будет привлечен в процесс в качестве ответчика. При этом все судебные издержки, понесенные Сублицензиатом, возмещаются Сублицензиаром в полном объеме.</w:t>
      </w:r>
    </w:p>
    <w:p w14:paraId="0260B7D7" w14:textId="0F8B97E9" w:rsidR="00C25737" w:rsidRPr="00640C53" w:rsidRDefault="00C25737" w:rsidP="00640C53">
      <w:pPr>
        <w:pStyle w:val="affc"/>
        <w:keepNext/>
        <w:numPr>
          <w:ilvl w:val="0"/>
          <w:numId w:val="39"/>
        </w:numPr>
        <w:spacing w:before="240" w:after="120" w:line="240" w:lineRule="auto"/>
        <w:ind w:left="357" w:hanging="357"/>
        <w:contextualSpacing w:val="0"/>
        <w:jc w:val="center"/>
        <w:rPr>
          <w:rFonts w:ascii="Times New Roman" w:hAnsi="Times New Roman"/>
          <w:b/>
          <w:color w:val="22272F"/>
          <w:sz w:val="24"/>
          <w:szCs w:val="24"/>
        </w:rPr>
      </w:pPr>
      <w:r w:rsidRPr="00640C53">
        <w:rPr>
          <w:rFonts w:ascii="Times New Roman" w:hAnsi="Times New Roman"/>
          <w:b/>
          <w:color w:val="22272F"/>
          <w:sz w:val="24"/>
          <w:szCs w:val="24"/>
        </w:rPr>
        <w:t>Ответственность Сторон</w:t>
      </w:r>
    </w:p>
    <w:p w14:paraId="53795B7E" w14:textId="06FB7865" w:rsidR="00C25737" w:rsidRPr="009070A7" w:rsidRDefault="00C25737" w:rsidP="009070A7">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9070A7">
        <w:rPr>
          <w:rFonts w:ascii="Times New Roman" w:hAnsi="Times New Roman"/>
          <w:bCs/>
          <w:color w:val="22272F"/>
          <w:sz w:val="24"/>
          <w:szCs w:val="24"/>
        </w:rPr>
        <w:t>За неисполнение или ненадлежащее исполнение Контракта Стороны несут ответственность в соответствии с</w:t>
      </w:r>
      <w:r w:rsidR="00540523">
        <w:rPr>
          <w:rFonts w:ascii="Times New Roman" w:hAnsi="Times New Roman"/>
          <w:bCs/>
          <w:color w:val="22272F"/>
          <w:sz w:val="24"/>
          <w:szCs w:val="24"/>
        </w:rPr>
        <w:t xml:space="preserve"> </w:t>
      </w:r>
      <w:r w:rsidRPr="009070A7">
        <w:rPr>
          <w:rFonts w:ascii="Times New Roman" w:hAnsi="Times New Roman"/>
          <w:bCs/>
          <w:color w:val="22272F"/>
          <w:sz w:val="24"/>
          <w:szCs w:val="24"/>
        </w:rPr>
        <w:t>законодательством</w:t>
      </w:r>
      <w:r w:rsidR="00EF0502" w:rsidRPr="00EF0502">
        <w:rPr>
          <w:rFonts w:ascii="Times New Roman" w:hAnsi="Times New Roman"/>
          <w:bCs/>
          <w:color w:val="22272F"/>
          <w:sz w:val="24"/>
          <w:szCs w:val="24"/>
        </w:rPr>
        <w:t xml:space="preserve"> </w:t>
      </w:r>
      <w:r w:rsidRPr="009070A7">
        <w:rPr>
          <w:rFonts w:ascii="Times New Roman" w:hAnsi="Times New Roman"/>
          <w:bCs/>
          <w:color w:val="22272F"/>
          <w:sz w:val="24"/>
          <w:szCs w:val="24"/>
        </w:rPr>
        <w:t>Российской Федерации и условиями Контракта.</w:t>
      </w:r>
    </w:p>
    <w:p w14:paraId="71B7C6F1" w14:textId="35FE7E80" w:rsidR="00C25737" w:rsidRPr="009070A7" w:rsidRDefault="00C25737" w:rsidP="009070A7">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9070A7">
        <w:rPr>
          <w:rFonts w:ascii="Times New Roman" w:hAnsi="Times New Roman"/>
          <w:bCs/>
          <w:color w:val="22272F"/>
          <w:sz w:val="24"/>
          <w:szCs w:val="24"/>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3257F80C" w14:textId="6B67C771" w:rsidR="00C25737" w:rsidRPr="009070A7" w:rsidRDefault="00C25737" w:rsidP="009070A7">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9070A7">
        <w:rPr>
          <w:rFonts w:ascii="Times New Roman" w:hAnsi="Times New Roman"/>
          <w:bCs/>
          <w:color w:val="22272F"/>
          <w:sz w:val="24"/>
          <w:szCs w:val="24"/>
        </w:rPr>
        <w:t xml:space="preserve">В случае просрочки исполнения </w:t>
      </w:r>
      <w:r w:rsidR="006D422C" w:rsidRPr="009070A7">
        <w:rPr>
          <w:rFonts w:ascii="Times New Roman" w:hAnsi="Times New Roman"/>
          <w:bCs/>
          <w:color w:val="22272F"/>
          <w:sz w:val="24"/>
          <w:szCs w:val="24"/>
        </w:rPr>
        <w:t>Сублицензиар</w:t>
      </w:r>
      <w:r w:rsidRPr="009070A7">
        <w:rPr>
          <w:rFonts w:ascii="Times New Roman" w:hAnsi="Times New Roman"/>
          <w:bCs/>
          <w:color w:val="22272F"/>
          <w:sz w:val="24"/>
          <w:szCs w:val="24"/>
        </w:rPr>
        <w:t xml:space="preserve">ом обязательств (в том числе гарантийного обязательства), предусмотренных Контрактом, </w:t>
      </w:r>
      <w:r w:rsidR="006D422C" w:rsidRPr="009070A7">
        <w:rPr>
          <w:rFonts w:ascii="Times New Roman" w:hAnsi="Times New Roman"/>
          <w:bCs/>
          <w:color w:val="22272F"/>
          <w:sz w:val="24"/>
          <w:szCs w:val="24"/>
        </w:rPr>
        <w:t>Сублицензиар</w:t>
      </w:r>
      <w:r w:rsidRPr="009070A7">
        <w:rPr>
          <w:rFonts w:ascii="Times New Roman" w:hAnsi="Times New Roman"/>
          <w:bCs/>
          <w:color w:val="22272F"/>
          <w:sz w:val="24"/>
          <w:szCs w:val="24"/>
        </w:rPr>
        <w:t xml:space="preserve"> уплачивает </w:t>
      </w:r>
      <w:r w:rsidR="006D422C" w:rsidRPr="009070A7">
        <w:rPr>
          <w:rFonts w:ascii="Times New Roman" w:hAnsi="Times New Roman"/>
          <w:bCs/>
          <w:color w:val="22272F"/>
          <w:sz w:val="24"/>
          <w:szCs w:val="24"/>
        </w:rPr>
        <w:t>Сублицензиат</w:t>
      </w:r>
      <w:r w:rsidRPr="009070A7">
        <w:rPr>
          <w:rFonts w:ascii="Times New Roman" w:hAnsi="Times New Roman"/>
          <w:bCs/>
          <w:color w:val="22272F"/>
          <w:sz w:val="24"/>
          <w:szCs w:val="24"/>
        </w:rPr>
        <w:t xml:space="preserve">у пени. Пеня начисляется за каждый день просрочки исполнения </w:t>
      </w:r>
      <w:r w:rsidR="006D422C" w:rsidRPr="009070A7">
        <w:rPr>
          <w:rFonts w:ascii="Times New Roman" w:hAnsi="Times New Roman"/>
          <w:bCs/>
          <w:color w:val="22272F"/>
          <w:sz w:val="24"/>
          <w:szCs w:val="24"/>
        </w:rPr>
        <w:t>Сублицензиар</w:t>
      </w:r>
      <w:r w:rsidRPr="009070A7">
        <w:rPr>
          <w:rFonts w:ascii="Times New Roman" w:hAnsi="Times New Roman"/>
          <w:bCs/>
          <w:color w:val="22272F"/>
          <w:sz w:val="24"/>
          <w:szCs w:val="24"/>
        </w:rPr>
        <w:t>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w:t>
      </w:r>
      <w:r w:rsidR="00EF0502" w:rsidRPr="00EF0502">
        <w:rPr>
          <w:rFonts w:ascii="Times New Roman" w:hAnsi="Times New Roman"/>
          <w:bCs/>
          <w:color w:val="22272F"/>
          <w:sz w:val="24"/>
          <w:szCs w:val="24"/>
        </w:rPr>
        <w:t xml:space="preserve"> </w:t>
      </w:r>
      <w:r w:rsidRPr="009070A7">
        <w:rPr>
          <w:rFonts w:ascii="Times New Roman" w:hAnsi="Times New Roman"/>
          <w:bCs/>
          <w:color w:val="22272F"/>
          <w:sz w:val="24"/>
          <w:szCs w:val="24"/>
        </w:rPr>
        <w:t>ключевой ставки</w:t>
      </w:r>
      <w:r w:rsidR="00EF0502" w:rsidRPr="00EF0502">
        <w:rPr>
          <w:rFonts w:ascii="Times New Roman" w:hAnsi="Times New Roman"/>
          <w:bCs/>
          <w:color w:val="22272F"/>
          <w:sz w:val="24"/>
          <w:szCs w:val="24"/>
        </w:rPr>
        <w:t xml:space="preserve"> </w:t>
      </w:r>
      <w:r w:rsidRPr="009070A7">
        <w:rPr>
          <w:rFonts w:ascii="Times New Roman" w:hAnsi="Times New Roman"/>
          <w:bCs/>
          <w:color w:val="22272F"/>
          <w:sz w:val="24"/>
          <w:szCs w:val="24"/>
        </w:rPr>
        <w:t xml:space="preserve">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6D422C" w:rsidRPr="009070A7">
        <w:rPr>
          <w:rFonts w:ascii="Times New Roman" w:hAnsi="Times New Roman"/>
          <w:bCs/>
          <w:color w:val="22272F"/>
          <w:sz w:val="24"/>
          <w:szCs w:val="24"/>
        </w:rPr>
        <w:t>Сублицензиар</w:t>
      </w:r>
      <w:r w:rsidRPr="009070A7">
        <w:rPr>
          <w:rFonts w:ascii="Times New Roman" w:hAnsi="Times New Roman"/>
          <w:bCs/>
          <w:color w:val="22272F"/>
          <w:sz w:val="24"/>
          <w:szCs w:val="24"/>
        </w:rPr>
        <w:t>ом.</w:t>
      </w:r>
    </w:p>
    <w:p w14:paraId="73D3BECC" w14:textId="5686D71D" w:rsidR="00C25737" w:rsidRPr="009070A7" w:rsidRDefault="00C25737" w:rsidP="009070A7">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9070A7">
        <w:rPr>
          <w:rFonts w:ascii="Times New Roman" w:hAnsi="Times New Roman"/>
          <w:bCs/>
          <w:color w:val="22272F"/>
          <w:sz w:val="24"/>
          <w:szCs w:val="24"/>
        </w:rPr>
        <w:t xml:space="preserve">В случае просрочки исполнения </w:t>
      </w:r>
      <w:r w:rsidR="006D422C" w:rsidRPr="009070A7">
        <w:rPr>
          <w:rFonts w:ascii="Times New Roman" w:hAnsi="Times New Roman"/>
          <w:bCs/>
          <w:color w:val="22272F"/>
          <w:sz w:val="24"/>
          <w:szCs w:val="24"/>
        </w:rPr>
        <w:t>Сублицензиат</w:t>
      </w:r>
      <w:r w:rsidRPr="009070A7">
        <w:rPr>
          <w:rFonts w:ascii="Times New Roman" w:hAnsi="Times New Roman"/>
          <w:bCs/>
          <w:color w:val="22272F"/>
          <w:sz w:val="24"/>
          <w:szCs w:val="24"/>
        </w:rPr>
        <w:t xml:space="preserve">ом обязательств, предусмотренных Контрактом, </w:t>
      </w:r>
      <w:r w:rsidR="006D422C" w:rsidRPr="009070A7">
        <w:rPr>
          <w:rFonts w:ascii="Times New Roman" w:hAnsi="Times New Roman"/>
          <w:bCs/>
          <w:color w:val="22272F"/>
          <w:sz w:val="24"/>
          <w:szCs w:val="24"/>
        </w:rPr>
        <w:t>Сублицензиар</w:t>
      </w:r>
      <w:r w:rsidRPr="009070A7">
        <w:rPr>
          <w:rFonts w:ascii="Times New Roman" w:hAnsi="Times New Roman"/>
          <w:bCs/>
          <w:color w:val="22272F"/>
          <w:sz w:val="24"/>
          <w:szCs w:val="24"/>
        </w:rPr>
        <w:t xml:space="preserve"> вправе потребовать уплату пени в размере одной трехсотой действующей на дату уплаты пен</w:t>
      </w:r>
      <w:r w:rsidR="00EF0502">
        <w:rPr>
          <w:rFonts w:ascii="Times New Roman" w:hAnsi="Times New Roman"/>
          <w:bCs/>
          <w:color w:val="22272F"/>
          <w:sz w:val="24"/>
          <w:szCs w:val="24"/>
        </w:rPr>
        <w:t>и</w:t>
      </w:r>
      <w:r w:rsidR="00EF0502" w:rsidRPr="00EF0502">
        <w:rPr>
          <w:rFonts w:ascii="Times New Roman" w:hAnsi="Times New Roman"/>
          <w:bCs/>
          <w:color w:val="22272F"/>
          <w:sz w:val="24"/>
          <w:szCs w:val="24"/>
        </w:rPr>
        <w:t xml:space="preserve"> </w:t>
      </w:r>
      <w:r w:rsidRPr="009070A7">
        <w:rPr>
          <w:rFonts w:ascii="Times New Roman" w:hAnsi="Times New Roman"/>
          <w:bCs/>
          <w:color w:val="22272F"/>
          <w:sz w:val="24"/>
          <w:szCs w:val="24"/>
        </w:rPr>
        <w:t>ключевой ставки</w:t>
      </w:r>
      <w:r w:rsidR="00EF0502">
        <w:rPr>
          <w:rFonts w:ascii="Times New Roman" w:hAnsi="Times New Roman"/>
          <w:bCs/>
          <w:color w:val="22272F"/>
          <w:sz w:val="24"/>
          <w:szCs w:val="24"/>
        </w:rPr>
        <w:t xml:space="preserve"> </w:t>
      </w:r>
      <w:r w:rsidRPr="009070A7">
        <w:rPr>
          <w:rFonts w:ascii="Times New Roman" w:hAnsi="Times New Roman"/>
          <w:bCs/>
          <w:color w:val="22272F"/>
          <w:sz w:val="24"/>
          <w:szCs w:val="24"/>
        </w:rPr>
        <w:t>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D4B7B2B" w14:textId="44EF9A87" w:rsidR="00C25737" w:rsidRPr="009070A7" w:rsidRDefault="00C25737" w:rsidP="009070A7">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9070A7">
        <w:rPr>
          <w:rFonts w:ascii="Times New Roman" w:hAnsi="Times New Roman"/>
          <w:bCs/>
          <w:color w:val="22272F"/>
          <w:sz w:val="24"/>
          <w:szCs w:val="24"/>
        </w:rPr>
        <w:t>Применение неустойки (штрафа, пени) не освобождает Стороны от исполнения обязательств по Контракту.</w:t>
      </w:r>
    </w:p>
    <w:p w14:paraId="73C0D930" w14:textId="3707FD38" w:rsidR="00686ECB" w:rsidRPr="009070A7" w:rsidRDefault="00686ECB" w:rsidP="009070A7">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9070A7">
        <w:rPr>
          <w:rFonts w:ascii="Times New Roman" w:hAnsi="Times New Roman"/>
          <w:bCs/>
          <w:color w:val="22272F"/>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B2CAA38" w14:textId="76CBEAB8" w:rsidR="00C25737" w:rsidRPr="009070A7" w:rsidRDefault="00C25737" w:rsidP="009070A7">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9070A7">
        <w:rPr>
          <w:rFonts w:ascii="Times New Roman" w:hAnsi="Times New Roman"/>
          <w:bCs/>
          <w:color w:val="22272F"/>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9D2E2D7" w14:textId="30425A1B" w:rsidR="000F1560" w:rsidRPr="00640C53" w:rsidRDefault="000F1560" w:rsidP="000072CC">
      <w:pPr>
        <w:pStyle w:val="affc"/>
        <w:keepNext/>
        <w:numPr>
          <w:ilvl w:val="0"/>
          <w:numId w:val="39"/>
        </w:numPr>
        <w:spacing w:before="240" w:after="40" w:line="240" w:lineRule="auto"/>
        <w:ind w:left="357" w:hanging="357"/>
        <w:contextualSpacing w:val="0"/>
        <w:jc w:val="center"/>
        <w:rPr>
          <w:rFonts w:ascii="Times New Roman" w:hAnsi="Times New Roman"/>
          <w:b/>
          <w:color w:val="22272F"/>
          <w:sz w:val="24"/>
          <w:szCs w:val="24"/>
        </w:rPr>
      </w:pPr>
      <w:r w:rsidRPr="00640C53">
        <w:rPr>
          <w:rFonts w:ascii="Times New Roman" w:hAnsi="Times New Roman"/>
          <w:b/>
          <w:color w:val="22272F"/>
          <w:sz w:val="24"/>
          <w:szCs w:val="24"/>
        </w:rPr>
        <w:lastRenderedPageBreak/>
        <w:t>Организация электронного документооборота</w:t>
      </w:r>
    </w:p>
    <w:p w14:paraId="2A553B88" w14:textId="1CE8F290" w:rsidR="000F1560" w:rsidRPr="009070A7" w:rsidRDefault="00FB4B28" w:rsidP="009070A7">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FB4B28">
        <w:rPr>
          <w:rFonts w:ascii="Times New Roman" w:hAnsi="Times New Roman"/>
          <w:bCs/>
          <w:color w:val="22272F"/>
          <w:sz w:val="24"/>
          <w:szCs w:val="24"/>
        </w:rPr>
        <w:t>Стороны</w:t>
      </w:r>
      <w:r w:rsidR="00183BD6" w:rsidRPr="00183BD6">
        <w:rPr>
          <w:rFonts w:ascii="Times New Roman" w:eastAsia="SimSun" w:hAnsi="Times New Roman"/>
          <w:kern w:val="3"/>
          <w:sz w:val="20"/>
          <w:szCs w:val="20"/>
          <w:lang w:eastAsia="ar-SA"/>
        </w:rPr>
        <w:t xml:space="preserve"> </w:t>
      </w:r>
      <w:r w:rsidR="00183BD6" w:rsidRPr="00183BD6">
        <w:rPr>
          <w:rFonts w:ascii="Times New Roman" w:hAnsi="Times New Roman"/>
          <w:bCs/>
          <w:color w:val="22272F"/>
          <w:sz w:val="24"/>
          <w:szCs w:val="24"/>
        </w:rPr>
        <w:t xml:space="preserve">согласовали возможность осуществлять обмен электронными документами, подписанными усиленной квалифицированной электронной </w:t>
      </w:r>
      <w:r w:rsidR="00183BD6" w:rsidRPr="002B27A8">
        <w:rPr>
          <w:rFonts w:ascii="Times New Roman" w:hAnsi="Times New Roman"/>
          <w:bCs/>
          <w:color w:val="22272F"/>
          <w:sz w:val="24"/>
          <w:szCs w:val="24"/>
        </w:rPr>
        <w:t>подписью</w:t>
      </w:r>
      <w:r w:rsidRPr="002B27A8">
        <w:rPr>
          <w:rFonts w:ascii="Times New Roman" w:hAnsi="Times New Roman"/>
          <w:bCs/>
          <w:color w:val="22272F"/>
          <w:sz w:val="24"/>
          <w:szCs w:val="24"/>
        </w:rPr>
        <w:t xml:space="preserve"> (далее</w:t>
      </w:r>
      <w:r w:rsidR="00391955" w:rsidRPr="002B27A8">
        <w:rPr>
          <w:rFonts w:ascii="Times New Roman" w:hAnsi="Times New Roman"/>
          <w:bCs/>
          <w:color w:val="22272F"/>
          <w:sz w:val="24"/>
          <w:szCs w:val="24"/>
        </w:rPr>
        <w:t> —</w:t>
      </w:r>
      <w:r w:rsidRPr="002B27A8">
        <w:rPr>
          <w:rFonts w:ascii="Times New Roman" w:hAnsi="Times New Roman"/>
          <w:bCs/>
          <w:color w:val="22272F"/>
          <w:sz w:val="24"/>
          <w:szCs w:val="24"/>
        </w:rPr>
        <w:t xml:space="preserve"> КЭП)</w:t>
      </w:r>
      <w:r w:rsidR="00183BD6" w:rsidRPr="002B27A8">
        <w:rPr>
          <w:rFonts w:ascii="Times New Roman" w:hAnsi="Times New Roman"/>
          <w:bCs/>
          <w:color w:val="22272F"/>
          <w:sz w:val="24"/>
          <w:szCs w:val="24"/>
        </w:rPr>
        <w:t>,</w:t>
      </w:r>
      <w:r w:rsidRPr="00FB4B28">
        <w:rPr>
          <w:rFonts w:ascii="Times New Roman" w:hAnsi="Times New Roman"/>
          <w:bCs/>
          <w:color w:val="22272F"/>
          <w:sz w:val="24"/>
          <w:szCs w:val="24"/>
        </w:rPr>
        <w:t xml:space="preserve"> </w:t>
      </w:r>
      <w:r w:rsidR="00183BD6" w:rsidRPr="00183BD6">
        <w:rPr>
          <w:rFonts w:ascii="Times New Roman" w:hAnsi="Times New Roman"/>
          <w:bCs/>
          <w:color w:val="22272F"/>
          <w:sz w:val="24"/>
          <w:szCs w:val="24"/>
        </w:rPr>
        <w:t>посредством использования юридически значимого электронного документооборота (далее</w:t>
      </w:r>
      <w:r w:rsidR="00183BD6">
        <w:rPr>
          <w:rFonts w:ascii="Times New Roman" w:hAnsi="Times New Roman"/>
          <w:bCs/>
          <w:color w:val="22272F"/>
          <w:sz w:val="24"/>
          <w:szCs w:val="24"/>
        </w:rPr>
        <w:t> —</w:t>
      </w:r>
      <w:r w:rsidR="00183BD6" w:rsidRPr="00183BD6">
        <w:rPr>
          <w:rFonts w:ascii="Times New Roman" w:hAnsi="Times New Roman"/>
          <w:bCs/>
          <w:color w:val="22272F"/>
          <w:sz w:val="24"/>
          <w:szCs w:val="24"/>
        </w:rPr>
        <w:t xml:space="preserve"> ЭДО)</w:t>
      </w:r>
      <w:r w:rsidRPr="00FB4B28">
        <w:rPr>
          <w:rFonts w:ascii="Times New Roman" w:hAnsi="Times New Roman"/>
          <w:bCs/>
          <w:color w:val="22272F"/>
          <w:sz w:val="24"/>
          <w:szCs w:val="24"/>
        </w:rPr>
        <w:t xml:space="preserve"> </w:t>
      </w:r>
      <w:r w:rsidR="00183BD6" w:rsidRPr="00183BD6">
        <w:rPr>
          <w:rFonts w:ascii="Times New Roman" w:hAnsi="Times New Roman"/>
          <w:bCs/>
          <w:color w:val="22272F"/>
          <w:sz w:val="24"/>
          <w:szCs w:val="24"/>
        </w:rPr>
        <w:t>по телекоммуникационным каналам связи через Операторов ЭДО</w:t>
      </w:r>
      <w:r w:rsidR="002B27A8">
        <w:rPr>
          <w:rFonts w:ascii="Times New Roman" w:hAnsi="Times New Roman"/>
          <w:bCs/>
          <w:color w:val="22272F"/>
          <w:sz w:val="24"/>
          <w:szCs w:val="24"/>
        </w:rPr>
        <w:t>, сведения о которых</w:t>
      </w:r>
      <w:r w:rsidR="002B27A8" w:rsidRPr="002B27A8">
        <w:rPr>
          <w:rFonts w:ascii="Times New Roman" w:hAnsi="Times New Roman"/>
          <w:bCs/>
          <w:color w:val="22272F"/>
          <w:sz w:val="24"/>
          <w:szCs w:val="24"/>
        </w:rPr>
        <w:t xml:space="preserve"> содержатся в Реестре операторов электронного документооборота</w:t>
      </w:r>
      <w:r w:rsidR="002B27A8">
        <w:rPr>
          <w:rFonts w:ascii="Times New Roman" w:hAnsi="Times New Roman"/>
          <w:bCs/>
          <w:color w:val="22272F"/>
          <w:sz w:val="24"/>
          <w:szCs w:val="24"/>
        </w:rPr>
        <w:t xml:space="preserve"> ФНС России.</w:t>
      </w:r>
    </w:p>
    <w:p w14:paraId="22D999C3" w14:textId="216842CC" w:rsidR="000F1560" w:rsidRPr="009070A7" w:rsidRDefault="000F1560" w:rsidP="009070A7">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9070A7">
        <w:rPr>
          <w:rFonts w:ascii="Times New Roman" w:hAnsi="Times New Roman"/>
          <w:bCs/>
          <w:color w:val="22272F"/>
          <w:sz w:val="24"/>
          <w:szCs w:val="24"/>
        </w:rPr>
        <w:t>Электронный обмен документами будет осуществляться Сторонами в соответствии с действующим законодательством Российской Федерации, в</w:t>
      </w:r>
      <w:r w:rsidR="00540523">
        <w:rPr>
          <w:rFonts w:ascii="Times New Roman" w:hAnsi="Times New Roman"/>
          <w:bCs/>
          <w:color w:val="22272F"/>
          <w:sz w:val="24"/>
          <w:szCs w:val="24"/>
        </w:rPr>
        <w:t> </w:t>
      </w:r>
      <w:r w:rsidRPr="009070A7">
        <w:rPr>
          <w:rFonts w:ascii="Times New Roman" w:hAnsi="Times New Roman"/>
          <w:bCs/>
          <w:color w:val="22272F"/>
          <w:sz w:val="24"/>
          <w:szCs w:val="24"/>
        </w:rPr>
        <w:t>т.ч. Гражданским кодексом Российской Федерации, Налоговым кодексом Российской Федерации, Федеральным законом от</w:t>
      </w:r>
      <w:r w:rsidR="00540523">
        <w:rPr>
          <w:rFonts w:ascii="Times New Roman" w:hAnsi="Times New Roman"/>
          <w:bCs/>
          <w:color w:val="22272F"/>
          <w:sz w:val="24"/>
          <w:szCs w:val="24"/>
        </w:rPr>
        <w:t> </w:t>
      </w:r>
      <w:r w:rsidRPr="009070A7">
        <w:rPr>
          <w:rFonts w:ascii="Times New Roman" w:hAnsi="Times New Roman"/>
          <w:bCs/>
          <w:color w:val="22272F"/>
          <w:sz w:val="24"/>
          <w:szCs w:val="24"/>
        </w:rPr>
        <w:t xml:space="preserve">06.04.2011 </w:t>
      </w:r>
      <w:r w:rsidR="00540523">
        <w:rPr>
          <w:rFonts w:ascii="Times New Roman" w:hAnsi="Times New Roman"/>
          <w:bCs/>
          <w:color w:val="22272F"/>
          <w:sz w:val="24"/>
          <w:szCs w:val="24"/>
        </w:rPr>
        <w:t>№ </w:t>
      </w:r>
      <w:r w:rsidRPr="009070A7">
        <w:rPr>
          <w:rFonts w:ascii="Times New Roman" w:hAnsi="Times New Roman"/>
          <w:bCs/>
          <w:color w:val="22272F"/>
          <w:sz w:val="24"/>
          <w:szCs w:val="24"/>
        </w:rPr>
        <w:t>63-ФЗ «Об электронной подписи»</w:t>
      </w:r>
      <w:r w:rsidR="00391955">
        <w:rPr>
          <w:rFonts w:ascii="Times New Roman" w:hAnsi="Times New Roman"/>
          <w:bCs/>
          <w:color w:val="22272F"/>
          <w:sz w:val="24"/>
          <w:szCs w:val="24"/>
        </w:rPr>
        <w:t>,</w:t>
      </w:r>
      <w:r w:rsidRPr="009070A7">
        <w:rPr>
          <w:rFonts w:ascii="Times New Roman" w:hAnsi="Times New Roman"/>
          <w:bCs/>
          <w:color w:val="22272F"/>
          <w:sz w:val="24"/>
          <w:szCs w:val="24"/>
        </w:rPr>
        <w:t xml:space="preserve"> </w:t>
      </w:r>
      <w:r w:rsidR="00391955" w:rsidRPr="00391955">
        <w:rPr>
          <w:rFonts w:ascii="Times New Roman" w:hAnsi="Times New Roman"/>
          <w:bCs/>
          <w:color w:val="22272F"/>
          <w:sz w:val="24"/>
          <w:szCs w:val="24"/>
        </w:rPr>
        <w:t>Федеральным законом от</w:t>
      </w:r>
      <w:r w:rsidR="00391955">
        <w:rPr>
          <w:rFonts w:ascii="Times New Roman" w:hAnsi="Times New Roman"/>
          <w:bCs/>
          <w:color w:val="22272F"/>
          <w:sz w:val="24"/>
          <w:szCs w:val="24"/>
        </w:rPr>
        <w:t> </w:t>
      </w:r>
      <w:r w:rsidR="00391955" w:rsidRPr="00391955">
        <w:rPr>
          <w:rFonts w:ascii="Times New Roman" w:hAnsi="Times New Roman"/>
          <w:bCs/>
          <w:color w:val="22272F"/>
          <w:sz w:val="24"/>
          <w:szCs w:val="24"/>
        </w:rPr>
        <w:t>06.12.2011 №</w:t>
      </w:r>
      <w:r w:rsidR="00391955">
        <w:rPr>
          <w:rFonts w:ascii="Times New Roman" w:hAnsi="Times New Roman"/>
          <w:bCs/>
          <w:color w:val="22272F"/>
          <w:sz w:val="24"/>
          <w:szCs w:val="24"/>
        </w:rPr>
        <w:t> </w:t>
      </w:r>
      <w:r w:rsidR="00391955" w:rsidRPr="00391955">
        <w:rPr>
          <w:rFonts w:ascii="Times New Roman" w:hAnsi="Times New Roman"/>
          <w:bCs/>
          <w:color w:val="22272F"/>
          <w:sz w:val="24"/>
          <w:szCs w:val="24"/>
        </w:rPr>
        <w:t>402</w:t>
      </w:r>
      <w:r w:rsidR="00391955">
        <w:rPr>
          <w:rFonts w:ascii="Times New Roman" w:hAnsi="Times New Roman"/>
          <w:bCs/>
          <w:color w:val="22272F"/>
          <w:sz w:val="24"/>
          <w:szCs w:val="24"/>
        </w:rPr>
        <w:noBreakHyphen/>
      </w:r>
      <w:r w:rsidR="00391955" w:rsidRPr="00391955">
        <w:rPr>
          <w:rFonts w:ascii="Times New Roman" w:hAnsi="Times New Roman"/>
          <w:bCs/>
          <w:color w:val="22272F"/>
          <w:sz w:val="24"/>
          <w:szCs w:val="24"/>
        </w:rPr>
        <w:t xml:space="preserve">ФЗ «О бухгалтерском учете», </w:t>
      </w:r>
      <w:r w:rsidR="00391955">
        <w:rPr>
          <w:rFonts w:ascii="Times New Roman" w:hAnsi="Times New Roman"/>
          <w:bCs/>
          <w:color w:val="22272F"/>
          <w:sz w:val="24"/>
          <w:szCs w:val="24"/>
        </w:rPr>
        <w:t>п</w:t>
      </w:r>
      <w:r w:rsidR="00391955" w:rsidRPr="00391955">
        <w:rPr>
          <w:rFonts w:ascii="Times New Roman" w:hAnsi="Times New Roman"/>
          <w:bCs/>
          <w:color w:val="22272F"/>
          <w:sz w:val="24"/>
          <w:szCs w:val="24"/>
        </w:rPr>
        <w:t>риказами Минфина России</w:t>
      </w:r>
      <w:r w:rsidR="00391955" w:rsidRPr="009070A7">
        <w:rPr>
          <w:rFonts w:ascii="Times New Roman" w:hAnsi="Times New Roman"/>
          <w:bCs/>
          <w:color w:val="22272F"/>
          <w:sz w:val="24"/>
          <w:szCs w:val="24"/>
        </w:rPr>
        <w:t xml:space="preserve"> </w:t>
      </w:r>
      <w:r w:rsidRPr="009070A7">
        <w:rPr>
          <w:rFonts w:ascii="Times New Roman" w:hAnsi="Times New Roman"/>
          <w:bCs/>
          <w:color w:val="22272F"/>
          <w:sz w:val="24"/>
          <w:szCs w:val="24"/>
        </w:rPr>
        <w:t>и иными нормативно-правовыми актами</w:t>
      </w:r>
      <w:r w:rsidR="00391955" w:rsidRPr="00391955">
        <w:rPr>
          <w:rFonts w:ascii="Times New Roman" w:hAnsi="Times New Roman"/>
          <w:bCs/>
          <w:color w:val="22272F"/>
          <w:sz w:val="24"/>
          <w:szCs w:val="24"/>
        </w:rPr>
        <w:t>. В случае внесения изменений в действующие нормативные акты или при опубликовании новых взамен действующих, Стороны при осуществлении электронного обмена формализованными электронными документами обязуются применять измененные формы и форматы формализованных электронных документов, установленные соответствующими нормативными актами.</w:t>
      </w:r>
    </w:p>
    <w:p w14:paraId="563DCD94" w14:textId="7ED3594D" w:rsidR="00183BD6" w:rsidRPr="00540523" w:rsidRDefault="00183BD6" w:rsidP="00540523">
      <w:pPr>
        <w:ind w:firstLine="1134"/>
        <w:rPr>
          <w:color w:val="22272F"/>
        </w:rPr>
      </w:pPr>
      <w:r w:rsidRPr="00183BD6">
        <w:rPr>
          <w:color w:val="22272F"/>
        </w:rPr>
        <w:t xml:space="preserve">Стороны подтверждают, что КЭП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Федерального закона </w:t>
      </w:r>
      <w:r w:rsidR="00E45088" w:rsidRPr="00183BD6">
        <w:rPr>
          <w:color w:val="22272F"/>
        </w:rPr>
        <w:t>от</w:t>
      </w:r>
      <w:r w:rsidR="00E45088">
        <w:rPr>
          <w:color w:val="22272F"/>
        </w:rPr>
        <w:t> </w:t>
      </w:r>
      <w:r w:rsidR="00E45088" w:rsidRPr="00183BD6">
        <w:rPr>
          <w:color w:val="22272F"/>
        </w:rPr>
        <w:t xml:space="preserve">06.04.2011 </w:t>
      </w:r>
      <w:r w:rsidRPr="00183BD6">
        <w:rPr>
          <w:color w:val="22272F"/>
        </w:rPr>
        <w:t>№</w:t>
      </w:r>
      <w:r>
        <w:rPr>
          <w:color w:val="22272F"/>
        </w:rPr>
        <w:t> </w:t>
      </w:r>
      <w:r w:rsidRPr="00183BD6">
        <w:rPr>
          <w:color w:val="22272F"/>
        </w:rPr>
        <w:t>63-ФЗ «Об электронной подписи». Стороны признают, что полученные через Оператора ЭДО электронные документы, подписанные КЭП, равнозначны документам на бумажных носителях, подписанных собственноручной подписью, а также заверенны</w:t>
      </w:r>
      <w:r>
        <w:rPr>
          <w:color w:val="22272F"/>
        </w:rPr>
        <w:t>х</w:t>
      </w:r>
      <w:r w:rsidRPr="00183BD6">
        <w:rPr>
          <w:color w:val="22272F"/>
        </w:rPr>
        <w:t xml:space="preserve"> печатями (при необходимости)</w:t>
      </w:r>
      <w:r>
        <w:rPr>
          <w:color w:val="22272F"/>
        </w:rPr>
        <w:t>,</w:t>
      </w:r>
      <w:r w:rsidRPr="00183BD6">
        <w:rPr>
          <w:color w:val="22272F"/>
        </w:rPr>
        <w:t xml:space="preserve"> и могут применяться в любых правоотношениях в соответствии с законодательством Российской Федерации, в т.ч. в качестве доказательств в суде, а также при рассмотрении споров в досудебном порядке</w:t>
      </w:r>
      <w:r>
        <w:rPr>
          <w:color w:val="22272F"/>
        </w:rPr>
        <w:t>.</w:t>
      </w:r>
    </w:p>
    <w:p w14:paraId="02415B7E" w14:textId="39B51B12" w:rsidR="000F1560" w:rsidRPr="009070A7" w:rsidRDefault="000F1560" w:rsidP="009070A7">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9070A7">
        <w:rPr>
          <w:rFonts w:ascii="Times New Roman" w:hAnsi="Times New Roman"/>
          <w:bCs/>
          <w:color w:val="22272F"/>
          <w:sz w:val="24"/>
          <w:szCs w:val="24"/>
        </w:rPr>
        <w:t xml:space="preserve">Приобретение, </w:t>
      </w:r>
      <w:r w:rsidRPr="002B27A8">
        <w:rPr>
          <w:rFonts w:ascii="Times New Roman" w:hAnsi="Times New Roman"/>
          <w:bCs/>
          <w:color w:val="22272F"/>
          <w:sz w:val="24"/>
          <w:szCs w:val="24"/>
        </w:rPr>
        <w:t xml:space="preserve">установка и </w:t>
      </w:r>
      <w:r w:rsidR="00A80392" w:rsidRPr="002B27A8">
        <w:rPr>
          <w:rFonts w:ascii="Times New Roman" w:hAnsi="Times New Roman"/>
          <w:bCs/>
          <w:color w:val="22272F"/>
          <w:sz w:val="24"/>
          <w:szCs w:val="24"/>
        </w:rPr>
        <w:t xml:space="preserve">обеспечение </w:t>
      </w:r>
      <w:r w:rsidRPr="002B27A8">
        <w:rPr>
          <w:rFonts w:ascii="Times New Roman" w:hAnsi="Times New Roman"/>
          <w:bCs/>
          <w:color w:val="22272F"/>
          <w:sz w:val="24"/>
          <w:szCs w:val="24"/>
        </w:rPr>
        <w:t>функционировани</w:t>
      </w:r>
      <w:r w:rsidR="00A80392" w:rsidRPr="002B27A8">
        <w:rPr>
          <w:rFonts w:ascii="Times New Roman" w:hAnsi="Times New Roman"/>
          <w:bCs/>
          <w:color w:val="22272F"/>
          <w:sz w:val="24"/>
          <w:szCs w:val="24"/>
        </w:rPr>
        <w:t>я</w:t>
      </w:r>
      <w:r w:rsidRPr="009070A7">
        <w:rPr>
          <w:rFonts w:ascii="Times New Roman" w:hAnsi="Times New Roman"/>
          <w:bCs/>
          <w:color w:val="22272F"/>
          <w:sz w:val="24"/>
          <w:szCs w:val="24"/>
        </w:rPr>
        <w:t xml:space="preserve"> программного обеспечения, каналов связи, средств криптографической защиты с функциями </w:t>
      </w:r>
      <w:r w:rsidR="009157B6">
        <w:rPr>
          <w:rFonts w:ascii="Times New Roman" w:hAnsi="Times New Roman"/>
          <w:bCs/>
          <w:color w:val="22272F"/>
          <w:sz w:val="24"/>
          <w:szCs w:val="24"/>
        </w:rPr>
        <w:t>К</w:t>
      </w:r>
      <w:r w:rsidRPr="009070A7">
        <w:rPr>
          <w:rFonts w:ascii="Times New Roman" w:hAnsi="Times New Roman"/>
          <w:bCs/>
          <w:color w:val="22272F"/>
          <w:sz w:val="24"/>
          <w:szCs w:val="24"/>
        </w:rPr>
        <w:t>ЭП осуществля</w:t>
      </w:r>
      <w:r w:rsidR="00700438">
        <w:rPr>
          <w:rFonts w:ascii="Times New Roman" w:hAnsi="Times New Roman"/>
          <w:bCs/>
          <w:color w:val="22272F"/>
          <w:sz w:val="24"/>
          <w:szCs w:val="24"/>
        </w:rPr>
        <w:t>ю</w:t>
      </w:r>
      <w:r w:rsidRPr="009070A7">
        <w:rPr>
          <w:rFonts w:ascii="Times New Roman" w:hAnsi="Times New Roman"/>
          <w:bCs/>
          <w:color w:val="22272F"/>
          <w:sz w:val="24"/>
          <w:szCs w:val="24"/>
        </w:rPr>
        <w:t>тся каждой из Сторон самостоятельно и за свой счет.</w:t>
      </w:r>
    </w:p>
    <w:p w14:paraId="205F98DD" w14:textId="419EA07B" w:rsidR="000F1560" w:rsidRPr="009070A7" w:rsidRDefault="000F1560" w:rsidP="009070A7">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9070A7">
        <w:rPr>
          <w:rFonts w:ascii="Times New Roman" w:hAnsi="Times New Roman"/>
          <w:bCs/>
          <w:color w:val="22272F"/>
          <w:sz w:val="24"/>
          <w:szCs w:val="24"/>
        </w:rPr>
        <w:t>Каждая Сторона может иметь несколько квалифицированных электронных подписей, оформленных для нескольких уполномоченных лиц Стороны. Использование электронных документов между Сторонами не отменяет использование иных способов связи для обмена документами и сообщениями.</w:t>
      </w:r>
    </w:p>
    <w:p w14:paraId="2F20FABF" w14:textId="1D88DAF4" w:rsidR="000F1560" w:rsidRPr="009070A7" w:rsidRDefault="000F1560" w:rsidP="009070A7">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9070A7">
        <w:rPr>
          <w:rFonts w:ascii="Times New Roman" w:hAnsi="Times New Roman"/>
          <w:bCs/>
          <w:color w:val="22272F"/>
          <w:sz w:val="24"/>
          <w:szCs w:val="24"/>
        </w:rPr>
        <w:t>Любая из Сторон вправе в любой момент обратиться к Оператору ЭДО для разрешения спорных вопросов по фактам документооборота без извещения о таком обращении другой Стороны.</w:t>
      </w:r>
    </w:p>
    <w:p w14:paraId="1F404A54" w14:textId="3465DF21" w:rsidR="000F1560" w:rsidRPr="009070A7" w:rsidRDefault="000F1560" w:rsidP="009070A7">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9070A7">
        <w:rPr>
          <w:rFonts w:ascii="Times New Roman" w:hAnsi="Times New Roman"/>
          <w:bCs/>
          <w:color w:val="22272F"/>
          <w:sz w:val="24"/>
          <w:szCs w:val="24"/>
        </w:rPr>
        <w:t xml:space="preserve">Стороны обязаны в течение </w:t>
      </w:r>
      <w:r w:rsidR="00A80392">
        <w:rPr>
          <w:rFonts w:ascii="Times New Roman" w:hAnsi="Times New Roman"/>
          <w:bCs/>
          <w:color w:val="22272F"/>
          <w:sz w:val="24"/>
          <w:szCs w:val="24"/>
        </w:rPr>
        <w:t>2</w:t>
      </w:r>
      <w:r w:rsidRPr="009070A7">
        <w:rPr>
          <w:rFonts w:ascii="Times New Roman" w:hAnsi="Times New Roman"/>
          <w:bCs/>
          <w:color w:val="22272F"/>
          <w:sz w:val="24"/>
          <w:szCs w:val="24"/>
        </w:rPr>
        <w:t xml:space="preserve"> (</w:t>
      </w:r>
      <w:r w:rsidR="00A80392">
        <w:rPr>
          <w:rFonts w:ascii="Times New Roman" w:hAnsi="Times New Roman"/>
          <w:bCs/>
          <w:color w:val="22272F"/>
          <w:sz w:val="24"/>
          <w:szCs w:val="24"/>
        </w:rPr>
        <w:t>двух</w:t>
      </w:r>
      <w:r w:rsidRPr="009070A7">
        <w:rPr>
          <w:rFonts w:ascii="Times New Roman" w:hAnsi="Times New Roman"/>
          <w:bCs/>
          <w:color w:val="22272F"/>
          <w:sz w:val="24"/>
          <w:szCs w:val="24"/>
        </w:rPr>
        <w:t>) рабоч</w:t>
      </w:r>
      <w:r w:rsidR="00A80392">
        <w:rPr>
          <w:rFonts w:ascii="Times New Roman" w:hAnsi="Times New Roman"/>
          <w:bCs/>
          <w:color w:val="22272F"/>
          <w:sz w:val="24"/>
          <w:szCs w:val="24"/>
        </w:rPr>
        <w:t>их</w:t>
      </w:r>
      <w:r w:rsidRPr="009070A7">
        <w:rPr>
          <w:rFonts w:ascii="Times New Roman" w:hAnsi="Times New Roman"/>
          <w:bCs/>
          <w:color w:val="22272F"/>
          <w:sz w:val="24"/>
          <w:szCs w:val="24"/>
        </w:rPr>
        <w:t xml:space="preserve"> дн</w:t>
      </w:r>
      <w:r w:rsidR="00A80392">
        <w:rPr>
          <w:rFonts w:ascii="Times New Roman" w:hAnsi="Times New Roman"/>
          <w:bCs/>
          <w:color w:val="22272F"/>
          <w:sz w:val="24"/>
          <w:szCs w:val="24"/>
        </w:rPr>
        <w:t>ей</w:t>
      </w:r>
      <w:r w:rsidRPr="009070A7">
        <w:rPr>
          <w:rFonts w:ascii="Times New Roman" w:hAnsi="Times New Roman"/>
          <w:bCs/>
          <w:color w:val="22272F"/>
          <w:sz w:val="24"/>
          <w:szCs w:val="24"/>
        </w:rPr>
        <w:t xml:space="preserve"> информировать друг друга</w:t>
      </w:r>
      <w:r w:rsidR="009157B6">
        <w:rPr>
          <w:rFonts w:ascii="Times New Roman" w:hAnsi="Times New Roman"/>
          <w:bCs/>
          <w:color w:val="22272F"/>
          <w:sz w:val="24"/>
          <w:szCs w:val="24"/>
        </w:rPr>
        <w:t>,</w:t>
      </w:r>
      <w:r w:rsidRPr="009070A7">
        <w:rPr>
          <w:rFonts w:ascii="Times New Roman" w:hAnsi="Times New Roman"/>
          <w:bCs/>
          <w:color w:val="22272F"/>
          <w:sz w:val="24"/>
          <w:szCs w:val="24"/>
        </w:rPr>
        <w:t xml:space="preserve"> посредством направления сообщения </w:t>
      </w:r>
      <w:r w:rsidR="009D6286">
        <w:rPr>
          <w:rFonts w:ascii="Times New Roman" w:hAnsi="Times New Roman"/>
          <w:bCs/>
          <w:color w:val="22272F"/>
          <w:sz w:val="24"/>
          <w:szCs w:val="24"/>
        </w:rPr>
        <w:t xml:space="preserve">по </w:t>
      </w:r>
      <w:r w:rsidR="009D6286" w:rsidRPr="009D6286">
        <w:rPr>
          <w:rFonts w:ascii="Times New Roman" w:hAnsi="Times New Roman"/>
          <w:bCs/>
          <w:color w:val="22272F"/>
          <w:sz w:val="24"/>
          <w:szCs w:val="24"/>
        </w:rPr>
        <w:t>электронны</w:t>
      </w:r>
      <w:r w:rsidR="009D6286">
        <w:rPr>
          <w:rFonts w:ascii="Times New Roman" w:hAnsi="Times New Roman"/>
          <w:bCs/>
          <w:color w:val="22272F"/>
          <w:sz w:val="24"/>
          <w:szCs w:val="24"/>
        </w:rPr>
        <w:t>м</w:t>
      </w:r>
      <w:r w:rsidR="009D6286" w:rsidRPr="009D6286">
        <w:rPr>
          <w:rFonts w:ascii="Times New Roman" w:hAnsi="Times New Roman"/>
          <w:bCs/>
          <w:color w:val="22272F"/>
          <w:sz w:val="24"/>
          <w:szCs w:val="24"/>
        </w:rPr>
        <w:t xml:space="preserve"> адрес</w:t>
      </w:r>
      <w:r w:rsidR="009D6286">
        <w:rPr>
          <w:rFonts w:ascii="Times New Roman" w:hAnsi="Times New Roman"/>
          <w:bCs/>
          <w:color w:val="22272F"/>
          <w:sz w:val="24"/>
          <w:szCs w:val="24"/>
        </w:rPr>
        <w:t>ам</w:t>
      </w:r>
      <w:r w:rsidR="009D6286" w:rsidRPr="009D6286">
        <w:rPr>
          <w:rFonts w:ascii="Times New Roman" w:hAnsi="Times New Roman"/>
          <w:bCs/>
          <w:color w:val="22272F"/>
          <w:sz w:val="24"/>
          <w:szCs w:val="24"/>
        </w:rPr>
        <w:t>, указанны</w:t>
      </w:r>
      <w:r w:rsidR="009D6286">
        <w:rPr>
          <w:rFonts w:ascii="Times New Roman" w:hAnsi="Times New Roman"/>
          <w:bCs/>
          <w:color w:val="22272F"/>
          <w:sz w:val="24"/>
          <w:szCs w:val="24"/>
        </w:rPr>
        <w:t>м</w:t>
      </w:r>
      <w:r w:rsidR="009D6286" w:rsidRPr="009D6286">
        <w:rPr>
          <w:rFonts w:ascii="Times New Roman" w:hAnsi="Times New Roman"/>
          <w:bCs/>
          <w:color w:val="22272F"/>
          <w:sz w:val="24"/>
          <w:szCs w:val="24"/>
        </w:rPr>
        <w:t xml:space="preserve"> в Контракте</w:t>
      </w:r>
      <w:r w:rsidRPr="009070A7">
        <w:rPr>
          <w:rFonts w:ascii="Times New Roman" w:hAnsi="Times New Roman"/>
          <w:bCs/>
          <w:color w:val="22272F"/>
          <w:sz w:val="24"/>
          <w:szCs w:val="24"/>
        </w:rPr>
        <w:t xml:space="preserve">, о невозможности обмена документами в электронном виде, подписанными </w:t>
      </w:r>
      <w:r w:rsidR="009157B6">
        <w:rPr>
          <w:rFonts w:ascii="Times New Roman" w:hAnsi="Times New Roman"/>
          <w:bCs/>
          <w:color w:val="22272F"/>
          <w:sz w:val="24"/>
          <w:szCs w:val="24"/>
        </w:rPr>
        <w:t>К</w:t>
      </w:r>
      <w:r w:rsidRPr="009070A7">
        <w:rPr>
          <w:rFonts w:ascii="Times New Roman" w:hAnsi="Times New Roman"/>
          <w:bCs/>
          <w:color w:val="22272F"/>
          <w:sz w:val="24"/>
          <w:szCs w:val="24"/>
        </w:rPr>
        <w:t>ЭП. В этом случае в этот период Стороны производят обмен документами на бумажном носителе с подписанием собственноручной подписью уполномоченн</w:t>
      </w:r>
      <w:r w:rsidR="00A80392">
        <w:rPr>
          <w:rFonts w:ascii="Times New Roman" w:hAnsi="Times New Roman"/>
          <w:bCs/>
          <w:color w:val="22272F"/>
          <w:sz w:val="24"/>
          <w:szCs w:val="24"/>
        </w:rPr>
        <w:t>ых</w:t>
      </w:r>
      <w:r w:rsidRPr="009070A7">
        <w:rPr>
          <w:rFonts w:ascii="Times New Roman" w:hAnsi="Times New Roman"/>
          <w:bCs/>
          <w:color w:val="22272F"/>
          <w:sz w:val="24"/>
          <w:szCs w:val="24"/>
        </w:rPr>
        <w:t xml:space="preserve"> лиц и заверен</w:t>
      </w:r>
      <w:r w:rsidR="00A80392">
        <w:rPr>
          <w:rFonts w:ascii="Times New Roman" w:hAnsi="Times New Roman"/>
          <w:bCs/>
          <w:color w:val="22272F"/>
          <w:sz w:val="24"/>
          <w:szCs w:val="24"/>
        </w:rPr>
        <w:t>ием</w:t>
      </w:r>
      <w:r w:rsidRPr="009070A7">
        <w:rPr>
          <w:rFonts w:ascii="Times New Roman" w:hAnsi="Times New Roman"/>
          <w:bCs/>
          <w:color w:val="22272F"/>
          <w:sz w:val="24"/>
          <w:szCs w:val="24"/>
        </w:rPr>
        <w:t xml:space="preserve"> печатью организации.</w:t>
      </w:r>
    </w:p>
    <w:p w14:paraId="0070434C" w14:textId="5BC42837" w:rsidR="00DE0991" w:rsidRPr="009070A7" w:rsidRDefault="000F1560" w:rsidP="009070A7">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9070A7">
        <w:rPr>
          <w:rFonts w:ascii="Times New Roman" w:hAnsi="Times New Roman"/>
          <w:bCs/>
          <w:color w:val="22272F"/>
          <w:sz w:val="24"/>
          <w:szCs w:val="24"/>
        </w:rPr>
        <w:t xml:space="preserve">Со стороны </w:t>
      </w:r>
      <w:r w:rsidR="005D1963">
        <w:rPr>
          <w:rFonts w:ascii="Times New Roman" w:hAnsi="Times New Roman"/>
          <w:bCs/>
          <w:color w:val="22272F"/>
          <w:sz w:val="24"/>
          <w:szCs w:val="24"/>
        </w:rPr>
        <w:t>Сублицензиат</w:t>
      </w:r>
      <w:r w:rsidRPr="009070A7">
        <w:rPr>
          <w:rFonts w:ascii="Times New Roman" w:hAnsi="Times New Roman"/>
          <w:bCs/>
          <w:color w:val="22272F"/>
          <w:sz w:val="24"/>
          <w:szCs w:val="24"/>
        </w:rPr>
        <w:t xml:space="preserve">а функции Оператора ЭДО осуществляет </w:t>
      </w:r>
      <w:r w:rsidR="00ED2846" w:rsidRPr="00ED2846">
        <w:rPr>
          <w:rFonts w:ascii="Times New Roman" w:hAnsi="Times New Roman"/>
          <w:bCs/>
          <w:color w:val="22272F"/>
          <w:sz w:val="24"/>
          <w:szCs w:val="24"/>
        </w:rPr>
        <w:t>АО «ПФ «СКБ Контур»</w:t>
      </w:r>
      <w:r w:rsidR="002B27A8">
        <w:rPr>
          <w:rFonts w:ascii="Times New Roman" w:hAnsi="Times New Roman"/>
          <w:bCs/>
          <w:color w:val="22272F"/>
          <w:sz w:val="24"/>
          <w:szCs w:val="24"/>
        </w:rPr>
        <w:t>.</w:t>
      </w:r>
      <w:r w:rsidRPr="009070A7">
        <w:rPr>
          <w:rFonts w:ascii="Times New Roman" w:hAnsi="Times New Roman"/>
          <w:bCs/>
          <w:color w:val="22272F"/>
          <w:sz w:val="24"/>
          <w:szCs w:val="24"/>
        </w:rPr>
        <w:t xml:space="preserve"> Идентификатор </w:t>
      </w:r>
      <w:r w:rsidR="002B27A8">
        <w:rPr>
          <w:rFonts w:ascii="Times New Roman" w:hAnsi="Times New Roman"/>
          <w:bCs/>
          <w:color w:val="22272F"/>
          <w:sz w:val="24"/>
          <w:szCs w:val="24"/>
        </w:rPr>
        <w:t xml:space="preserve">участника </w:t>
      </w:r>
      <w:r w:rsidRPr="009070A7">
        <w:rPr>
          <w:rFonts w:ascii="Times New Roman" w:hAnsi="Times New Roman"/>
          <w:bCs/>
          <w:color w:val="22272F"/>
          <w:sz w:val="24"/>
          <w:szCs w:val="24"/>
        </w:rPr>
        <w:t xml:space="preserve">ЭДО </w:t>
      </w:r>
      <w:r w:rsidR="005D1963">
        <w:rPr>
          <w:rFonts w:ascii="Times New Roman" w:hAnsi="Times New Roman"/>
          <w:bCs/>
          <w:color w:val="22272F"/>
          <w:sz w:val="24"/>
          <w:szCs w:val="24"/>
        </w:rPr>
        <w:t>Сублицензиат</w:t>
      </w:r>
      <w:r w:rsidRPr="009070A7">
        <w:rPr>
          <w:rFonts w:ascii="Times New Roman" w:hAnsi="Times New Roman"/>
          <w:bCs/>
          <w:color w:val="22272F"/>
          <w:sz w:val="24"/>
          <w:szCs w:val="24"/>
        </w:rPr>
        <w:t>а</w:t>
      </w:r>
      <w:r w:rsidR="002B27A8">
        <w:rPr>
          <w:rFonts w:ascii="Times New Roman" w:hAnsi="Times New Roman"/>
          <w:bCs/>
          <w:color w:val="22272F"/>
          <w:sz w:val="24"/>
          <w:szCs w:val="24"/>
        </w:rPr>
        <w:t>:</w:t>
      </w:r>
      <w:r w:rsidRPr="009070A7">
        <w:rPr>
          <w:rFonts w:ascii="Times New Roman" w:hAnsi="Times New Roman"/>
          <w:bCs/>
          <w:color w:val="22272F"/>
          <w:sz w:val="24"/>
          <w:szCs w:val="24"/>
        </w:rPr>
        <w:t xml:space="preserve"> </w:t>
      </w:r>
      <w:r w:rsidR="00ED2846" w:rsidRPr="00ED2846">
        <w:rPr>
          <w:rFonts w:ascii="Times New Roman" w:hAnsi="Times New Roman"/>
          <w:bCs/>
          <w:color w:val="22272F"/>
          <w:sz w:val="24"/>
          <w:szCs w:val="24"/>
        </w:rPr>
        <w:t>2BM-5941001559-2012052808123889302630000000000</w:t>
      </w:r>
      <w:r w:rsidRPr="009070A7">
        <w:rPr>
          <w:rFonts w:ascii="Times New Roman" w:hAnsi="Times New Roman"/>
          <w:bCs/>
          <w:color w:val="22272F"/>
          <w:sz w:val="24"/>
          <w:szCs w:val="24"/>
        </w:rPr>
        <w:t>.</w:t>
      </w:r>
    </w:p>
    <w:p w14:paraId="0DA4F9A3" w14:textId="77DAA828" w:rsidR="00DE0991" w:rsidRPr="00640C53" w:rsidRDefault="002F47A8" w:rsidP="000072CC">
      <w:pPr>
        <w:pStyle w:val="affc"/>
        <w:keepNext/>
        <w:numPr>
          <w:ilvl w:val="0"/>
          <w:numId w:val="39"/>
        </w:numPr>
        <w:spacing w:before="240" w:after="40" w:line="240" w:lineRule="auto"/>
        <w:ind w:left="357" w:hanging="357"/>
        <w:contextualSpacing w:val="0"/>
        <w:jc w:val="center"/>
        <w:rPr>
          <w:rFonts w:ascii="Times New Roman" w:hAnsi="Times New Roman"/>
          <w:b/>
          <w:color w:val="22272F"/>
          <w:sz w:val="24"/>
          <w:szCs w:val="24"/>
        </w:rPr>
      </w:pPr>
      <w:r w:rsidRPr="00640C53">
        <w:rPr>
          <w:rFonts w:ascii="Times New Roman" w:hAnsi="Times New Roman"/>
          <w:b/>
          <w:color w:val="22272F"/>
          <w:sz w:val="24"/>
          <w:szCs w:val="24"/>
        </w:rPr>
        <w:t xml:space="preserve">Срок </w:t>
      </w:r>
      <w:r w:rsidR="002E7554" w:rsidRPr="00640C53">
        <w:rPr>
          <w:rFonts w:ascii="Times New Roman" w:hAnsi="Times New Roman"/>
          <w:b/>
          <w:color w:val="22272F"/>
          <w:sz w:val="24"/>
          <w:szCs w:val="24"/>
        </w:rPr>
        <w:t>действия</w:t>
      </w:r>
      <w:r w:rsidRPr="00640C53">
        <w:rPr>
          <w:rFonts w:ascii="Times New Roman" w:hAnsi="Times New Roman"/>
          <w:b/>
          <w:color w:val="22272F"/>
          <w:sz w:val="24"/>
          <w:szCs w:val="24"/>
        </w:rPr>
        <w:t xml:space="preserve"> </w:t>
      </w:r>
      <w:r w:rsidR="008C4842">
        <w:rPr>
          <w:rFonts w:ascii="Times New Roman" w:hAnsi="Times New Roman"/>
          <w:b/>
          <w:color w:val="22272F"/>
          <w:sz w:val="24"/>
          <w:szCs w:val="24"/>
        </w:rPr>
        <w:t xml:space="preserve">Контракта </w:t>
      </w:r>
      <w:r w:rsidRPr="00640C53">
        <w:rPr>
          <w:rFonts w:ascii="Times New Roman" w:hAnsi="Times New Roman"/>
          <w:b/>
          <w:color w:val="22272F"/>
          <w:sz w:val="24"/>
          <w:szCs w:val="24"/>
        </w:rPr>
        <w:t>и прочие положения</w:t>
      </w:r>
    </w:p>
    <w:p w14:paraId="0D0990F9" w14:textId="07BDFCB9" w:rsidR="00DE0991" w:rsidRPr="009070A7" w:rsidRDefault="00DE0991" w:rsidP="009070A7">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9070A7">
        <w:rPr>
          <w:rFonts w:ascii="Times New Roman" w:hAnsi="Times New Roman"/>
          <w:bCs/>
          <w:color w:val="22272F"/>
          <w:sz w:val="24"/>
          <w:szCs w:val="24"/>
        </w:rPr>
        <w:t xml:space="preserve">Контракт вступает в силу с момента его подписания обеими Сторонами и действует </w:t>
      </w:r>
      <w:r w:rsidR="00E310BD" w:rsidRPr="009070A7">
        <w:rPr>
          <w:rFonts w:ascii="Times New Roman" w:hAnsi="Times New Roman"/>
          <w:bCs/>
          <w:color w:val="22272F"/>
          <w:sz w:val="24"/>
          <w:szCs w:val="24"/>
        </w:rPr>
        <w:t xml:space="preserve">не более </w:t>
      </w:r>
      <w:r w:rsidR="00ED2846">
        <w:rPr>
          <w:rFonts w:ascii="Times New Roman" w:hAnsi="Times New Roman"/>
          <w:bCs/>
          <w:color w:val="22272F"/>
          <w:sz w:val="24"/>
          <w:szCs w:val="24"/>
        </w:rPr>
        <w:t>30</w:t>
      </w:r>
      <w:r w:rsidR="00E310BD" w:rsidRPr="009070A7">
        <w:rPr>
          <w:rFonts w:ascii="Times New Roman" w:hAnsi="Times New Roman"/>
          <w:bCs/>
          <w:color w:val="22272F"/>
          <w:sz w:val="24"/>
          <w:szCs w:val="24"/>
        </w:rPr>
        <w:t xml:space="preserve"> (</w:t>
      </w:r>
      <w:r w:rsidR="00ED2846">
        <w:rPr>
          <w:rFonts w:ascii="Times New Roman" w:hAnsi="Times New Roman"/>
          <w:bCs/>
          <w:color w:val="22272F"/>
          <w:sz w:val="24"/>
          <w:szCs w:val="24"/>
        </w:rPr>
        <w:t>три</w:t>
      </w:r>
      <w:r w:rsidR="000605F3" w:rsidRPr="009070A7">
        <w:rPr>
          <w:rFonts w:ascii="Times New Roman" w:hAnsi="Times New Roman"/>
          <w:bCs/>
          <w:color w:val="22272F"/>
          <w:sz w:val="24"/>
          <w:szCs w:val="24"/>
        </w:rPr>
        <w:t>дцати</w:t>
      </w:r>
      <w:r w:rsidR="00E310BD" w:rsidRPr="009070A7">
        <w:rPr>
          <w:rFonts w:ascii="Times New Roman" w:hAnsi="Times New Roman"/>
          <w:bCs/>
          <w:color w:val="22272F"/>
          <w:sz w:val="24"/>
          <w:szCs w:val="24"/>
        </w:rPr>
        <w:t>) рабочих дней с момента заключения Контракта.</w:t>
      </w:r>
      <w:r w:rsidRPr="009070A7">
        <w:rPr>
          <w:rFonts w:ascii="Times New Roman" w:hAnsi="Times New Roman"/>
          <w:bCs/>
          <w:color w:val="22272F"/>
          <w:sz w:val="24"/>
          <w:szCs w:val="24"/>
        </w:rPr>
        <w:t xml:space="preserve"> Окончание срока </w:t>
      </w:r>
      <w:r w:rsidR="002E7554" w:rsidRPr="009070A7">
        <w:rPr>
          <w:rFonts w:ascii="Times New Roman" w:hAnsi="Times New Roman"/>
          <w:bCs/>
          <w:color w:val="22272F"/>
          <w:sz w:val="24"/>
          <w:szCs w:val="24"/>
        </w:rPr>
        <w:t xml:space="preserve">действия </w:t>
      </w:r>
      <w:r w:rsidRPr="009070A7">
        <w:rPr>
          <w:rFonts w:ascii="Times New Roman" w:hAnsi="Times New Roman"/>
          <w:bCs/>
          <w:color w:val="22272F"/>
          <w:sz w:val="24"/>
          <w:szCs w:val="24"/>
        </w:rPr>
        <w:t xml:space="preserve">Контракта не влечет прекращения неисполненных обязательств Сторон по Контракту, в том числе обязательств </w:t>
      </w:r>
      <w:r w:rsidR="006D422C" w:rsidRPr="009070A7">
        <w:rPr>
          <w:rFonts w:ascii="Times New Roman" w:hAnsi="Times New Roman"/>
          <w:bCs/>
          <w:color w:val="22272F"/>
          <w:sz w:val="24"/>
          <w:szCs w:val="24"/>
        </w:rPr>
        <w:t>Сублицензиар</w:t>
      </w:r>
      <w:r w:rsidRPr="009070A7">
        <w:rPr>
          <w:rFonts w:ascii="Times New Roman" w:hAnsi="Times New Roman"/>
          <w:bCs/>
          <w:color w:val="22272F"/>
          <w:sz w:val="24"/>
          <w:szCs w:val="24"/>
        </w:rPr>
        <w:t>а</w:t>
      </w:r>
      <w:r w:rsidR="007B0568">
        <w:rPr>
          <w:rFonts w:ascii="Times New Roman" w:hAnsi="Times New Roman"/>
          <w:bCs/>
          <w:color w:val="22272F"/>
          <w:sz w:val="24"/>
          <w:szCs w:val="24"/>
        </w:rPr>
        <w:t xml:space="preserve"> в течение срока </w:t>
      </w:r>
      <w:r w:rsidR="007B0568" w:rsidRPr="007B0568">
        <w:rPr>
          <w:rFonts w:ascii="Times New Roman" w:hAnsi="Times New Roman"/>
          <w:bCs/>
          <w:color w:val="22272F"/>
          <w:sz w:val="24"/>
          <w:szCs w:val="24"/>
        </w:rPr>
        <w:t>действия права пользования программным обеспечением</w:t>
      </w:r>
      <w:r w:rsidRPr="009070A7">
        <w:rPr>
          <w:rFonts w:ascii="Times New Roman" w:hAnsi="Times New Roman"/>
          <w:bCs/>
          <w:color w:val="22272F"/>
          <w:sz w:val="24"/>
          <w:szCs w:val="24"/>
        </w:rPr>
        <w:t>.</w:t>
      </w:r>
    </w:p>
    <w:p w14:paraId="430B611F" w14:textId="0B23B29E" w:rsidR="00DE0991" w:rsidRPr="009070A7" w:rsidRDefault="00DE0991" w:rsidP="009070A7">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9070A7">
        <w:rPr>
          <w:rFonts w:ascii="Times New Roman" w:hAnsi="Times New Roman"/>
          <w:bCs/>
          <w:color w:val="22272F"/>
          <w:sz w:val="24"/>
          <w:szCs w:val="24"/>
        </w:rPr>
        <w:t>Во всем, что не предусмотрено Контрактом, Стороны руководствуются законодательством Российской Федерации.</w:t>
      </w:r>
    </w:p>
    <w:p w14:paraId="2699B2BD" w14:textId="73880A1F" w:rsidR="00DE0991" w:rsidRPr="009070A7" w:rsidRDefault="00DE0991" w:rsidP="009070A7">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9070A7">
        <w:rPr>
          <w:rFonts w:ascii="Times New Roman" w:hAnsi="Times New Roman"/>
          <w:bCs/>
          <w:color w:val="22272F"/>
          <w:sz w:val="24"/>
          <w:szCs w:val="24"/>
        </w:rPr>
        <w:t xml:space="preserve">В случае изменения у какой-либо из Сторон местонахождения, названия, а также в случае реорганизации она обязана в течение </w:t>
      </w:r>
      <w:r w:rsidR="002F47A8" w:rsidRPr="009070A7">
        <w:rPr>
          <w:rFonts w:ascii="Times New Roman" w:hAnsi="Times New Roman"/>
          <w:bCs/>
          <w:color w:val="22272F"/>
          <w:sz w:val="24"/>
          <w:szCs w:val="24"/>
        </w:rPr>
        <w:t>10 (десяти) календарных</w:t>
      </w:r>
      <w:r w:rsidRPr="009070A7">
        <w:rPr>
          <w:rFonts w:ascii="Times New Roman" w:hAnsi="Times New Roman"/>
          <w:bCs/>
          <w:color w:val="22272F"/>
          <w:sz w:val="24"/>
          <w:szCs w:val="24"/>
        </w:rPr>
        <w:t xml:space="preserve"> дней письменно известить об этом другую Сторону.</w:t>
      </w:r>
    </w:p>
    <w:p w14:paraId="716AB348" w14:textId="44F94657" w:rsidR="00DE0991" w:rsidRDefault="00DE0991" w:rsidP="009070A7">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9070A7">
        <w:rPr>
          <w:rFonts w:ascii="Times New Roman" w:hAnsi="Times New Roman"/>
          <w:bCs/>
          <w:color w:val="22272F"/>
          <w:sz w:val="24"/>
          <w:szCs w:val="24"/>
        </w:rPr>
        <w:lastRenderedPageBreak/>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DA6ED4B" w14:textId="23C3AEF2" w:rsidR="00ED2846" w:rsidRPr="00F447DB" w:rsidRDefault="00ED2846" w:rsidP="0063742E">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ED2846">
        <w:rPr>
          <w:rFonts w:ascii="Times New Roman" w:hAnsi="Times New Roman"/>
          <w:bCs/>
          <w:color w:val="22272F"/>
          <w:sz w:val="24"/>
          <w:szCs w:val="24"/>
        </w:rPr>
        <w:t xml:space="preserve">Расторжение Контракта допускается по соглашению сторон, по решению суда, в случае одностороннего отказа Стороны Контракта от его исполнения в соответствии с гражданским законодательством. При расторжении Контракта поставленные Товары принимаются Сублицензиатом </w:t>
      </w:r>
      <w:r w:rsidR="00FB4B28">
        <w:rPr>
          <w:rFonts w:ascii="Times New Roman" w:hAnsi="Times New Roman"/>
          <w:bCs/>
          <w:color w:val="22272F"/>
          <w:sz w:val="24"/>
          <w:szCs w:val="24"/>
        </w:rPr>
        <w:t xml:space="preserve">в порядке, </w:t>
      </w:r>
      <w:r w:rsidR="00FB4B28" w:rsidRPr="00E650F2">
        <w:rPr>
          <w:rFonts w:ascii="Times New Roman" w:hAnsi="Times New Roman"/>
          <w:bCs/>
          <w:color w:val="22272F"/>
          <w:sz w:val="24"/>
          <w:szCs w:val="24"/>
        </w:rPr>
        <w:t>установленном</w:t>
      </w:r>
      <w:r w:rsidRPr="00E650F2">
        <w:rPr>
          <w:rFonts w:ascii="Times New Roman" w:hAnsi="Times New Roman"/>
          <w:bCs/>
          <w:color w:val="22272F"/>
          <w:sz w:val="24"/>
          <w:szCs w:val="24"/>
        </w:rPr>
        <w:t xml:space="preserve"> раздел</w:t>
      </w:r>
      <w:r w:rsidR="00FB4B28" w:rsidRPr="00E650F2">
        <w:rPr>
          <w:rFonts w:ascii="Times New Roman" w:hAnsi="Times New Roman"/>
          <w:bCs/>
          <w:color w:val="22272F"/>
          <w:sz w:val="24"/>
          <w:szCs w:val="24"/>
        </w:rPr>
        <w:t>ом</w:t>
      </w:r>
      <w:r w:rsidRPr="00E650F2">
        <w:rPr>
          <w:rFonts w:ascii="Times New Roman" w:hAnsi="Times New Roman"/>
          <w:bCs/>
          <w:color w:val="22272F"/>
          <w:sz w:val="24"/>
          <w:szCs w:val="24"/>
        </w:rPr>
        <w:t xml:space="preserve"> 3 Контракта, а расчеты между Сторонами за фактически поставленные </w:t>
      </w:r>
      <w:r w:rsidR="00FB4B28" w:rsidRPr="00E650F2">
        <w:rPr>
          <w:rFonts w:ascii="Times New Roman" w:hAnsi="Times New Roman"/>
          <w:bCs/>
          <w:color w:val="22272F"/>
          <w:sz w:val="24"/>
          <w:szCs w:val="24"/>
        </w:rPr>
        <w:t xml:space="preserve">и принятые </w:t>
      </w:r>
      <w:r w:rsidRPr="00E650F2">
        <w:rPr>
          <w:rFonts w:ascii="Times New Roman" w:hAnsi="Times New Roman"/>
          <w:bCs/>
          <w:color w:val="22272F"/>
          <w:sz w:val="24"/>
          <w:szCs w:val="24"/>
        </w:rPr>
        <w:t xml:space="preserve">Товары производятся </w:t>
      </w:r>
      <w:r w:rsidR="00F447DB" w:rsidRPr="00E650F2">
        <w:rPr>
          <w:rFonts w:ascii="Times New Roman" w:hAnsi="Times New Roman"/>
          <w:bCs/>
          <w:color w:val="22272F"/>
          <w:sz w:val="24"/>
          <w:szCs w:val="24"/>
        </w:rPr>
        <w:t>в соответствии с</w:t>
      </w:r>
      <w:r w:rsidRPr="00E650F2">
        <w:rPr>
          <w:rFonts w:ascii="Times New Roman" w:hAnsi="Times New Roman"/>
          <w:bCs/>
          <w:color w:val="22272F"/>
          <w:sz w:val="24"/>
          <w:szCs w:val="24"/>
        </w:rPr>
        <w:t xml:space="preserve"> разделом 2</w:t>
      </w:r>
      <w:r w:rsidRPr="00F447DB">
        <w:rPr>
          <w:rFonts w:ascii="Times New Roman" w:hAnsi="Times New Roman"/>
          <w:bCs/>
          <w:color w:val="22272F"/>
          <w:sz w:val="24"/>
          <w:szCs w:val="24"/>
        </w:rPr>
        <w:t xml:space="preserve"> Контракта.</w:t>
      </w:r>
    </w:p>
    <w:p w14:paraId="256CBAF5" w14:textId="2A0C53D8" w:rsidR="00DE0991" w:rsidRPr="009070A7" w:rsidRDefault="00DE0991" w:rsidP="009070A7">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9070A7">
        <w:rPr>
          <w:rFonts w:ascii="Times New Roman" w:hAnsi="Times New Roman"/>
          <w:bCs/>
          <w:color w:val="22272F"/>
          <w:sz w:val="24"/>
          <w:szCs w:val="24"/>
        </w:rPr>
        <w:t xml:space="preserve">При исполнении Контракта не допускается перемена </w:t>
      </w:r>
      <w:r w:rsidR="006D422C" w:rsidRPr="009070A7">
        <w:rPr>
          <w:rFonts w:ascii="Times New Roman" w:hAnsi="Times New Roman"/>
          <w:bCs/>
          <w:color w:val="22272F"/>
          <w:sz w:val="24"/>
          <w:szCs w:val="24"/>
        </w:rPr>
        <w:t>Сублицензиар</w:t>
      </w:r>
      <w:r w:rsidRPr="009070A7">
        <w:rPr>
          <w:rFonts w:ascii="Times New Roman" w:hAnsi="Times New Roman"/>
          <w:bCs/>
          <w:color w:val="22272F"/>
          <w:sz w:val="24"/>
          <w:szCs w:val="24"/>
        </w:rPr>
        <w:t xml:space="preserve">а, за исключением случая, если новый </w:t>
      </w:r>
      <w:r w:rsidR="006D422C" w:rsidRPr="009070A7">
        <w:rPr>
          <w:rFonts w:ascii="Times New Roman" w:hAnsi="Times New Roman"/>
          <w:bCs/>
          <w:color w:val="22272F"/>
          <w:sz w:val="24"/>
          <w:szCs w:val="24"/>
        </w:rPr>
        <w:t>Сублицензиар</w:t>
      </w:r>
      <w:r w:rsidRPr="009070A7">
        <w:rPr>
          <w:rFonts w:ascii="Times New Roman" w:hAnsi="Times New Roman"/>
          <w:bCs/>
          <w:color w:val="22272F"/>
          <w:sz w:val="24"/>
          <w:szCs w:val="24"/>
        </w:rPr>
        <w:t xml:space="preserve"> является правопреемником </w:t>
      </w:r>
      <w:r w:rsidR="006D422C" w:rsidRPr="009070A7">
        <w:rPr>
          <w:rFonts w:ascii="Times New Roman" w:hAnsi="Times New Roman"/>
          <w:bCs/>
          <w:color w:val="22272F"/>
          <w:sz w:val="24"/>
          <w:szCs w:val="24"/>
        </w:rPr>
        <w:t>Сублицензиар</w:t>
      </w:r>
      <w:r w:rsidRPr="009070A7">
        <w:rPr>
          <w:rFonts w:ascii="Times New Roman" w:hAnsi="Times New Roman"/>
          <w:bCs/>
          <w:color w:val="22272F"/>
          <w:sz w:val="24"/>
          <w:szCs w:val="24"/>
        </w:rPr>
        <w:t>а вследствие реорганизации юридического лица в форме преобразования, слияния или присоединения.</w:t>
      </w:r>
      <w:r w:rsidR="002F47A8" w:rsidRPr="009070A7">
        <w:rPr>
          <w:rFonts w:ascii="Times New Roman" w:hAnsi="Times New Roman"/>
          <w:bCs/>
          <w:color w:val="22272F"/>
          <w:sz w:val="24"/>
          <w:szCs w:val="24"/>
        </w:rPr>
        <w:t xml:space="preserve"> </w:t>
      </w:r>
      <w:r w:rsidRPr="009070A7">
        <w:rPr>
          <w:rFonts w:ascii="Times New Roman" w:hAnsi="Times New Roman"/>
          <w:bCs/>
          <w:color w:val="22272F"/>
          <w:sz w:val="24"/>
          <w:szCs w:val="24"/>
        </w:rPr>
        <w:t xml:space="preserve">Передача прав и обязанностей по Контракту правопреемнику </w:t>
      </w:r>
      <w:r w:rsidR="006D422C" w:rsidRPr="009070A7">
        <w:rPr>
          <w:rFonts w:ascii="Times New Roman" w:hAnsi="Times New Roman"/>
          <w:bCs/>
          <w:color w:val="22272F"/>
          <w:sz w:val="24"/>
          <w:szCs w:val="24"/>
        </w:rPr>
        <w:t>Сублицензиар</w:t>
      </w:r>
      <w:r w:rsidRPr="009070A7">
        <w:rPr>
          <w:rFonts w:ascii="Times New Roman" w:hAnsi="Times New Roman"/>
          <w:bCs/>
          <w:color w:val="22272F"/>
          <w:sz w:val="24"/>
          <w:szCs w:val="24"/>
        </w:rPr>
        <w:t>а осуществляется путем заключения соответствующего дополнительного соглашения к Контракту.</w:t>
      </w:r>
    </w:p>
    <w:p w14:paraId="574D0EC3" w14:textId="084D99BB" w:rsidR="00DE0991" w:rsidRPr="00E45088" w:rsidRDefault="00DE0991" w:rsidP="009070A7">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E45088">
        <w:rPr>
          <w:rFonts w:ascii="Times New Roman" w:hAnsi="Times New Roman"/>
          <w:bCs/>
          <w:color w:val="22272F"/>
          <w:sz w:val="24"/>
          <w:szCs w:val="24"/>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23C2CCD" w14:textId="1DE72E69" w:rsidR="00DE0991" w:rsidRDefault="002F47A8" w:rsidP="009070A7">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9070A7">
        <w:rPr>
          <w:rFonts w:ascii="Times New Roman" w:hAnsi="Times New Roman"/>
          <w:bCs/>
          <w:color w:val="22272F"/>
          <w:sz w:val="24"/>
          <w:szCs w:val="24"/>
        </w:rPr>
        <w:t xml:space="preserve">Контракт составлен в форме электронного документа, подписанного Сторонами </w:t>
      </w:r>
      <w:r w:rsidR="00183BD6">
        <w:rPr>
          <w:rFonts w:ascii="Times New Roman" w:hAnsi="Times New Roman"/>
          <w:bCs/>
          <w:color w:val="22272F"/>
          <w:sz w:val="24"/>
          <w:szCs w:val="24"/>
        </w:rPr>
        <w:t>К</w:t>
      </w:r>
      <w:r w:rsidRPr="009070A7">
        <w:rPr>
          <w:rFonts w:ascii="Times New Roman" w:hAnsi="Times New Roman"/>
          <w:bCs/>
          <w:color w:val="22272F"/>
          <w:sz w:val="24"/>
          <w:szCs w:val="24"/>
        </w:rPr>
        <w:t>ЭП в соответствии с законодательством Российской Федерации.</w:t>
      </w:r>
    </w:p>
    <w:p w14:paraId="35E4A577" w14:textId="5EF45F4C" w:rsidR="00ED2846" w:rsidRPr="009070A7" w:rsidRDefault="00ED2846" w:rsidP="009070A7">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sidRPr="00ED2846">
        <w:rPr>
          <w:rFonts w:ascii="Times New Roman" w:hAnsi="Times New Roman"/>
          <w:bCs/>
          <w:color w:val="22272F"/>
          <w:sz w:val="24"/>
          <w:szCs w:val="24"/>
        </w:rPr>
        <w:t>Все приложения к Контракту являются его неотъемлемой частью, составляют с Контрактом единое целое и, если прямо не предусмотрено иное, ссылка на Контракт представляет собой в то же время ссылку на все приложения к нему</w:t>
      </w:r>
      <w:r>
        <w:rPr>
          <w:rFonts w:ascii="Times New Roman" w:hAnsi="Times New Roman"/>
          <w:bCs/>
          <w:color w:val="22272F"/>
          <w:sz w:val="24"/>
          <w:szCs w:val="24"/>
        </w:rPr>
        <w:t>.</w:t>
      </w:r>
    </w:p>
    <w:p w14:paraId="198F85C6" w14:textId="439F7C1D" w:rsidR="00DE0991" w:rsidRPr="009070A7" w:rsidRDefault="00FB4B28" w:rsidP="009070A7">
      <w:pPr>
        <w:pStyle w:val="affc"/>
        <w:numPr>
          <w:ilvl w:val="1"/>
          <w:numId w:val="39"/>
        </w:numPr>
        <w:tabs>
          <w:tab w:val="left" w:pos="1134"/>
        </w:tabs>
        <w:spacing w:after="0" w:line="240" w:lineRule="auto"/>
        <w:ind w:left="0" w:firstLine="567"/>
        <w:contextualSpacing w:val="0"/>
        <w:jc w:val="both"/>
        <w:rPr>
          <w:rFonts w:ascii="Times New Roman" w:hAnsi="Times New Roman"/>
          <w:bCs/>
          <w:color w:val="22272F"/>
          <w:sz w:val="24"/>
          <w:szCs w:val="24"/>
        </w:rPr>
      </w:pPr>
      <w:r>
        <w:rPr>
          <w:rFonts w:ascii="Times New Roman" w:hAnsi="Times New Roman"/>
          <w:bCs/>
          <w:color w:val="22272F"/>
          <w:sz w:val="24"/>
          <w:szCs w:val="24"/>
        </w:rPr>
        <w:t xml:space="preserve">Перечень </w:t>
      </w:r>
      <w:r w:rsidR="00DE0991" w:rsidRPr="009070A7">
        <w:rPr>
          <w:rFonts w:ascii="Times New Roman" w:hAnsi="Times New Roman"/>
          <w:bCs/>
          <w:color w:val="22272F"/>
          <w:sz w:val="24"/>
          <w:szCs w:val="24"/>
        </w:rPr>
        <w:t>приложени</w:t>
      </w:r>
      <w:r>
        <w:rPr>
          <w:rFonts w:ascii="Times New Roman" w:hAnsi="Times New Roman"/>
          <w:bCs/>
          <w:color w:val="22272F"/>
          <w:sz w:val="24"/>
          <w:szCs w:val="24"/>
        </w:rPr>
        <w:t>й к Контракту</w:t>
      </w:r>
      <w:r w:rsidR="00DE0991" w:rsidRPr="009070A7">
        <w:rPr>
          <w:rFonts w:ascii="Times New Roman" w:hAnsi="Times New Roman"/>
          <w:bCs/>
          <w:color w:val="22272F"/>
          <w:sz w:val="24"/>
          <w:szCs w:val="24"/>
        </w:rPr>
        <w:t>:</w:t>
      </w:r>
    </w:p>
    <w:p w14:paraId="320BB37B" w14:textId="7AE4647E" w:rsidR="00DE0991" w:rsidRPr="00DE0991" w:rsidRDefault="00F11EAA" w:rsidP="00117DA3">
      <w:pPr>
        <w:ind w:left="1134"/>
      </w:pPr>
      <w:r>
        <w:t xml:space="preserve">а) </w:t>
      </w:r>
      <w:hyperlink r:id="rId9" w:anchor="/document/74390287/entry/311000" w:history="1">
        <w:r w:rsidR="00ED2846" w:rsidRPr="00DE0991">
          <w:t xml:space="preserve">приложение </w:t>
        </w:r>
        <w:r w:rsidR="00ED2846">
          <w:t>№</w:t>
        </w:r>
        <w:r w:rsidR="00ED2846" w:rsidRPr="00DE0991">
          <w:t> 1</w:t>
        </w:r>
      </w:hyperlink>
      <w:r w:rsidR="00ED2846">
        <w:t xml:space="preserve"> — </w:t>
      </w:r>
      <w:r w:rsidR="00DE0991" w:rsidRPr="00DE0991">
        <w:t>Спецификация</w:t>
      </w:r>
      <w:r w:rsidR="00ED2846">
        <w:t>.</w:t>
      </w:r>
    </w:p>
    <w:p w14:paraId="111DCC0D" w14:textId="618DA349" w:rsidR="00DE0991" w:rsidRPr="00640C53" w:rsidRDefault="00DE0991" w:rsidP="00640C53">
      <w:pPr>
        <w:pStyle w:val="affc"/>
        <w:keepNext/>
        <w:numPr>
          <w:ilvl w:val="0"/>
          <w:numId w:val="39"/>
        </w:numPr>
        <w:spacing w:before="240" w:after="120" w:line="240" w:lineRule="auto"/>
        <w:ind w:left="357" w:hanging="357"/>
        <w:contextualSpacing w:val="0"/>
        <w:jc w:val="center"/>
        <w:rPr>
          <w:rFonts w:ascii="Times New Roman" w:hAnsi="Times New Roman"/>
          <w:b/>
          <w:color w:val="22272F"/>
          <w:sz w:val="24"/>
          <w:szCs w:val="24"/>
        </w:rPr>
      </w:pPr>
      <w:r w:rsidRPr="00640C53">
        <w:rPr>
          <w:rFonts w:ascii="Times New Roman" w:hAnsi="Times New Roman"/>
          <w:b/>
          <w:color w:val="22272F"/>
          <w:sz w:val="24"/>
          <w:szCs w:val="24"/>
        </w:rPr>
        <w:t>Адреса и банковские реквизиты Сторон</w:t>
      </w:r>
    </w:p>
    <w:tbl>
      <w:tblPr>
        <w:tblW w:w="9923" w:type="dxa"/>
        <w:tblLayout w:type="fixed"/>
        <w:tblCellMar>
          <w:top w:w="55" w:type="dxa"/>
          <w:left w:w="55" w:type="dxa"/>
          <w:bottom w:w="55" w:type="dxa"/>
          <w:right w:w="55" w:type="dxa"/>
        </w:tblCellMar>
        <w:tblLook w:val="0000" w:firstRow="0" w:lastRow="0" w:firstColumn="0" w:lastColumn="0" w:noHBand="0" w:noVBand="0"/>
      </w:tblPr>
      <w:tblGrid>
        <w:gridCol w:w="4961"/>
        <w:gridCol w:w="4962"/>
      </w:tblGrid>
      <w:tr w:rsidR="002265E3" w:rsidRPr="002265E3" w14:paraId="7EC3715B" w14:textId="77777777" w:rsidTr="00F7627C">
        <w:trPr>
          <w:trHeight w:val="361"/>
        </w:trPr>
        <w:tc>
          <w:tcPr>
            <w:tcW w:w="4961" w:type="dxa"/>
            <w:tcMar>
              <w:top w:w="0" w:type="dxa"/>
              <w:left w:w="0" w:type="dxa"/>
              <w:bottom w:w="0" w:type="dxa"/>
              <w:right w:w="227" w:type="dxa"/>
            </w:tcMar>
          </w:tcPr>
          <w:p w14:paraId="1BB1E6FA" w14:textId="77777777" w:rsidR="000704D2" w:rsidRDefault="002265E3" w:rsidP="002265E3">
            <w:pPr>
              <w:jc w:val="left"/>
              <w:rPr>
                <w:b/>
                <w:bCs/>
              </w:rPr>
            </w:pPr>
            <w:r w:rsidRPr="002265E3">
              <w:rPr>
                <w:b/>
              </w:rPr>
              <w:t>Сублицензиат:</w:t>
            </w:r>
          </w:p>
          <w:p w14:paraId="1F39BF93" w14:textId="77777777" w:rsidR="000704D2" w:rsidRDefault="000704D2" w:rsidP="002265E3">
            <w:pPr>
              <w:jc w:val="left"/>
              <w:rPr>
                <w:b/>
                <w:bCs/>
              </w:rPr>
            </w:pPr>
          </w:p>
          <w:p w14:paraId="6B781AB6" w14:textId="12F6C03E" w:rsidR="002265E3" w:rsidRDefault="002265E3" w:rsidP="002265E3">
            <w:pPr>
              <w:jc w:val="left"/>
              <w:rPr>
                <w:bCs/>
              </w:rPr>
            </w:pPr>
            <w:r w:rsidRPr="002265E3">
              <w:rPr>
                <w:bCs/>
              </w:rPr>
              <w:t>Федеральное государственное бюджетное учреждение «Государственный природный заповедник «Вишерский»</w:t>
            </w:r>
          </w:p>
          <w:p w14:paraId="20B370DE" w14:textId="77777777" w:rsidR="000704D2" w:rsidRPr="002265E3" w:rsidRDefault="000704D2" w:rsidP="002265E3">
            <w:pPr>
              <w:jc w:val="left"/>
              <w:rPr>
                <w:bCs/>
              </w:rPr>
            </w:pPr>
          </w:p>
          <w:p w14:paraId="79A5AD60" w14:textId="77777777" w:rsidR="002265E3" w:rsidRPr="002265E3" w:rsidRDefault="002265E3" w:rsidP="002265E3">
            <w:pPr>
              <w:jc w:val="left"/>
              <w:rPr>
                <w:b/>
                <w:bCs/>
              </w:rPr>
            </w:pPr>
            <w:r w:rsidRPr="002265E3">
              <w:rPr>
                <w:bCs/>
              </w:rPr>
              <w:t>(ФГБУ «Государственный заповедник «Вишерский»)</w:t>
            </w:r>
          </w:p>
        </w:tc>
        <w:tc>
          <w:tcPr>
            <w:tcW w:w="4962" w:type="dxa"/>
            <w:tcMar>
              <w:top w:w="0" w:type="dxa"/>
              <w:left w:w="113" w:type="dxa"/>
              <w:bottom w:w="0" w:type="dxa"/>
              <w:right w:w="0" w:type="dxa"/>
            </w:tcMar>
          </w:tcPr>
          <w:p w14:paraId="6E0085DB" w14:textId="77777777" w:rsidR="000704D2" w:rsidRDefault="002265E3" w:rsidP="002265E3">
            <w:pPr>
              <w:jc w:val="left"/>
            </w:pPr>
            <w:r w:rsidRPr="002265E3">
              <w:rPr>
                <w:b/>
              </w:rPr>
              <w:t>Сублицензиар:</w:t>
            </w:r>
          </w:p>
          <w:p w14:paraId="41BC580A" w14:textId="77777777" w:rsidR="000704D2" w:rsidRDefault="000704D2" w:rsidP="002265E3">
            <w:pPr>
              <w:jc w:val="left"/>
            </w:pPr>
          </w:p>
          <w:p w14:paraId="6D0F4B2A" w14:textId="7BE7F8CE" w:rsidR="002265E3" w:rsidRPr="002265E3" w:rsidRDefault="002265E3" w:rsidP="000704D2">
            <w:pPr>
              <w:jc w:val="left"/>
            </w:pPr>
          </w:p>
        </w:tc>
      </w:tr>
      <w:tr w:rsidR="002265E3" w:rsidRPr="002265E3" w14:paraId="6A930BD9" w14:textId="77777777" w:rsidTr="00F7627C">
        <w:trPr>
          <w:trHeight w:val="347"/>
        </w:trPr>
        <w:tc>
          <w:tcPr>
            <w:tcW w:w="4961" w:type="dxa"/>
            <w:tcMar>
              <w:top w:w="0" w:type="dxa"/>
              <w:left w:w="0" w:type="dxa"/>
              <w:bottom w:w="0" w:type="dxa"/>
              <w:right w:w="227" w:type="dxa"/>
            </w:tcMar>
          </w:tcPr>
          <w:p w14:paraId="2AE0ADDD" w14:textId="77777777" w:rsidR="002265E3" w:rsidRPr="002265E3" w:rsidRDefault="002265E3" w:rsidP="002265E3">
            <w:pPr>
              <w:jc w:val="left"/>
              <w:rPr>
                <w:b/>
                <w:bCs/>
              </w:rPr>
            </w:pPr>
            <w:r w:rsidRPr="002265E3">
              <w:rPr>
                <w:b/>
                <w:bCs/>
              </w:rPr>
              <w:t>Место нахождения:</w:t>
            </w:r>
            <w:r w:rsidRPr="002265E3">
              <w:t xml:space="preserve"> 618590, Россия, Пермский край, г. Красновишерск, ул. Гагарина, д. 67</w:t>
            </w:r>
          </w:p>
        </w:tc>
        <w:tc>
          <w:tcPr>
            <w:tcW w:w="4962" w:type="dxa"/>
            <w:tcMar>
              <w:top w:w="0" w:type="dxa"/>
              <w:left w:w="113" w:type="dxa"/>
              <w:bottom w:w="0" w:type="dxa"/>
              <w:right w:w="0" w:type="dxa"/>
            </w:tcMar>
          </w:tcPr>
          <w:p w14:paraId="087AD03B" w14:textId="0D40F34C" w:rsidR="002265E3" w:rsidRPr="002265E3" w:rsidRDefault="002265E3" w:rsidP="002265E3">
            <w:pPr>
              <w:jc w:val="left"/>
              <w:rPr>
                <w:b/>
                <w:bCs/>
              </w:rPr>
            </w:pPr>
            <w:r w:rsidRPr="002265E3">
              <w:rPr>
                <w:b/>
                <w:bCs/>
              </w:rPr>
              <w:t>Место нахождения:</w:t>
            </w:r>
            <w:r w:rsidRPr="002265E3">
              <w:rPr>
                <w:bCs/>
              </w:rPr>
              <w:t xml:space="preserve"> </w:t>
            </w:r>
          </w:p>
        </w:tc>
      </w:tr>
      <w:tr w:rsidR="002265E3" w:rsidRPr="002265E3" w14:paraId="5B32D165" w14:textId="77777777" w:rsidTr="00F7627C">
        <w:trPr>
          <w:trHeight w:val="201"/>
        </w:trPr>
        <w:tc>
          <w:tcPr>
            <w:tcW w:w="4961" w:type="dxa"/>
            <w:tcMar>
              <w:top w:w="0" w:type="dxa"/>
              <w:left w:w="0" w:type="dxa"/>
              <w:bottom w:w="0" w:type="dxa"/>
              <w:right w:w="227" w:type="dxa"/>
            </w:tcMar>
          </w:tcPr>
          <w:p w14:paraId="263A6850" w14:textId="77777777" w:rsidR="002265E3" w:rsidRPr="002265E3" w:rsidRDefault="002265E3" w:rsidP="002265E3">
            <w:pPr>
              <w:jc w:val="left"/>
              <w:rPr>
                <w:b/>
                <w:bCs/>
              </w:rPr>
            </w:pPr>
            <w:r w:rsidRPr="002265E3">
              <w:rPr>
                <w:b/>
                <w:bCs/>
              </w:rPr>
              <w:t xml:space="preserve">Почтовый адрес: </w:t>
            </w:r>
            <w:r w:rsidRPr="002265E3">
              <w:t>618590, Россия, Пермский край, г. Красновишерск, ул. Гагарина, д. 67</w:t>
            </w:r>
          </w:p>
        </w:tc>
        <w:tc>
          <w:tcPr>
            <w:tcW w:w="4962" w:type="dxa"/>
            <w:tcMar>
              <w:top w:w="0" w:type="dxa"/>
              <w:left w:w="113" w:type="dxa"/>
              <w:bottom w:w="0" w:type="dxa"/>
              <w:right w:w="0" w:type="dxa"/>
            </w:tcMar>
          </w:tcPr>
          <w:p w14:paraId="29C08ECB" w14:textId="0FC252D9" w:rsidR="002265E3" w:rsidRPr="002265E3" w:rsidRDefault="002265E3" w:rsidP="000704D2">
            <w:pPr>
              <w:jc w:val="left"/>
            </w:pPr>
            <w:r w:rsidRPr="002265E3">
              <w:rPr>
                <w:b/>
              </w:rPr>
              <w:t>Почтовый адрес:</w:t>
            </w:r>
            <w:r w:rsidRPr="002265E3">
              <w:t xml:space="preserve"> </w:t>
            </w:r>
          </w:p>
        </w:tc>
      </w:tr>
      <w:tr w:rsidR="002265E3" w:rsidRPr="002265E3" w14:paraId="1DD019F5" w14:textId="77777777" w:rsidTr="00F7627C">
        <w:trPr>
          <w:trHeight w:val="16"/>
        </w:trPr>
        <w:tc>
          <w:tcPr>
            <w:tcW w:w="4961" w:type="dxa"/>
            <w:tcMar>
              <w:top w:w="0" w:type="dxa"/>
              <w:left w:w="0" w:type="dxa"/>
              <w:bottom w:w="0" w:type="dxa"/>
              <w:right w:w="227" w:type="dxa"/>
            </w:tcMar>
          </w:tcPr>
          <w:p w14:paraId="4797ECC1" w14:textId="77777777" w:rsidR="002265E3" w:rsidRPr="002265E3" w:rsidRDefault="002265E3" w:rsidP="002265E3">
            <w:pPr>
              <w:jc w:val="left"/>
              <w:rPr>
                <w:b/>
                <w:bCs/>
              </w:rPr>
            </w:pPr>
            <w:r w:rsidRPr="002265E3">
              <w:rPr>
                <w:b/>
                <w:bCs/>
              </w:rPr>
              <w:t xml:space="preserve">ИНН: </w:t>
            </w:r>
            <w:r w:rsidRPr="002265E3">
              <w:t>5941001559</w:t>
            </w:r>
          </w:p>
        </w:tc>
        <w:tc>
          <w:tcPr>
            <w:tcW w:w="4962" w:type="dxa"/>
            <w:tcMar>
              <w:top w:w="0" w:type="dxa"/>
              <w:left w:w="113" w:type="dxa"/>
              <w:bottom w:w="0" w:type="dxa"/>
              <w:right w:w="0" w:type="dxa"/>
            </w:tcMar>
          </w:tcPr>
          <w:p w14:paraId="2A627285" w14:textId="2CF11710" w:rsidR="002265E3" w:rsidRPr="002265E3" w:rsidRDefault="002265E3" w:rsidP="002265E3">
            <w:pPr>
              <w:jc w:val="left"/>
            </w:pPr>
            <w:r w:rsidRPr="002265E3">
              <w:rPr>
                <w:b/>
              </w:rPr>
              <w:t>ИНН:</w:t>
            </w:r>
            <w:r w:rsidRPr="002265E3">
              <w:t xml:space="preserve"> </w:t>
            </w:r>
          </w:p>
        </w:tc>
      </w:tr>
      <w:tr w:rsidR="002265E3" w:rsidRPr="002265E3" w14:paraId="201C44E4" w14:textId="77777777" w:rsidTr="00F7627C">
        <w:trPr>
          <w:trHeight w:val="127"/>
        </w:trPr>
        <w:tc>
          <w:tcPr>
            <w:tcW w:w="4961" w:type="dxa"/>
            <w:tcMar>
              <w:top w:w="0" w:type="dxa"/>
              <w:left w:w="0" w:type="dxa"/>
              <w:bottom w:w="0" w:type="dxa"/>
              <w:right w:w="227" w:type="dxa"/>
            </w:tcMar>
          </w:tcPr>
          <w:p w14:paraId="538083F9" w14:textId="77777777" w:rsidR="002265E3" w:rsidRPr="002265E3" w:rsidRDefault="002265E3" w:rsidP="002265E3">
            <w:pPr>
              <w:jc w:val="left"/>
              <w:rPr>
                <w:b/>
                <w:bCs/>
              </w:rPr>
            </w:pPr>
            <w:r w:rsidRPr="002265E3">
              <w:rPr>
                <w:b/>
                <w:bCs/>
              </w:rPr>
              <w:t xml:space="preserve">КПП: </w:t>
            </w:r>
            <w:r w:rsidRPr="002265E3">
              <w:t>594101001</w:t>
            </w:r>
          </w:p>
        </w:tc>
        <w:tc>
          <w:tcPr>
            <w:tcW w:w="4962" w:type="dxa"/>
            <w:tcMar>
              <w:top w:w="0" w:type="dxa"/>
              <w:left w:w="113" w:type="dxa"/>
              <w:bottom w:w="0" w:type="dxa"/>
              <w:right w:w="0" w:type="dxa"/>
            </w:tcMar>
          </w:tcPr>
          <w:p w14:paraId="0453DB9A" w14:textId="380E9E8C" w:rsidR="002265E3" w:rsidRPr="002265E3" w:rsidRDefault="002265E3" w:rsidP="002265E3">
            <w:pPr>
              <w:jc w:val="left"/>
              <w:rPr>
                <w:b/>
                <w:bCs/>
              </w:rPr>
            </w:pPr>
            <w:r w:rsidRPr="002265E3">
              <w:rPr>
                <w:b/>
                <w:bCs/>
              </w:rPr>
              <w:t>КПП:</w:t>
            </w:r>
            <w:r w:rsidRPr="002265E3">
              <w:rPr>
                <w:bCs/>
              </w:rPr>
              <w:t xml:space="preserve"> </w:t>
            </w:r>
          </w:p>
        </w:tc>
      </w:tr>
      <w:tr w:rsidR="002265E3" w:rsidRPr="002265E3" w14:paraId="6181FC56" w14:textId="77777777" w:rsidTr="00F7627C">
        <w:trPr>
          <w:trHeight w:val="19"/>
        </w:trPr>
        <w:tc>
          <w:tcPr>
            <w:tcW w:w="4961" w:type="dxa"/>
            <w:tcMar>
              <w:top w:w="0" w:type="dxa"/>
              <w:left w:w="0" w:type="dxa"/>
              <w:bottom w:w="0" w:type="dxa"/>
              <w:right w:w="227" w:type="dxa"/>
            </w:tcMar>
          </w:tcPr>
          <w:p w14:paraId="778B9D2A" w14:textId="77777777" w:rsidR="002265E3" w:rsidRPr="002265E3" w:rsidRDefault="002265E3" w:rsidP="002265E3">
            <w:pPr>
              <w:jc w:val="left"/>
              <w:rPr>
                <w:b/>
                <w:bCs/>
              </w:rPr>
            </w:pPr>
            <w:r w:rsidRPr="002265E3">
              <w:rPr>
                <w:b/>
                <w:bCs/>
              </w:rPr>
              <w:t xml:space="preserve">ОГРН: </w:t>
            </w:r>
            <w:r w:rsidRPr="002265E3">
              <w:t>1025902268996</w:t>
            </w:r>
          </w:p>
        </w:tc>
        <w:tc>
          <w:tcPr>
            <w:tcW w:w="4962" w:type="dxa"/>
            <w:tcMar>
              <w:top w:w="0" w:type="dxa"/>
              <w:left w:w="113" w:type="dxa"/>
              <w:bottom w:w="0" w:type="dxa"/>
              <w:right w:w="0" w:type="dxa"/>
            </w:tcMar>
          </w:tcPr>
          <w:p w14:paraId="42195941" w14:textId="23E5439E" w:rsidR="002265E3" w:rsidRPr="002265E3" w:rsidRDefault="002265E3" w:rsidP="002265E3">
            <w:pPr>
              <w:jc w:val="left"/>
            </w:pPr>
            <w:r w:rsidRPr="002265E3">
              <w:rPr>
                <w:b/>
              </w:rPr>
              <w:t>ОГРН:</w:t>
            </w:r>
            <w:r w:rsidRPr="002265E3">
              <w:t xml:space="preserve"> </w:t>
            </w:r>
          </w:p>
        </w:tc>
      </w:tr>
      <w:tr w:rsidR="002265E3" w:rsidRPr="002265E3" w14:paraId="4D3FE4DA" w14:textId="77777777" w:rsidTr="00F7627C">
        <w:trPr>
          <w:trHeight w:val="19"/>
        </w:trPr>
        <w:tc>
          <w:tcPr>
            <w:tcW w:w="4961" w:type="dxa"/>
            <w:tcMar>
              <w:top w:w="0" w:type="dxa"/>
              <w:left w:w="0" w:type="dxa"/>
              <w:bottom w:w="0" w:type="dxa"/>
              <w:right w:w="227" w:type="dxa"/>
            </w:tcMar>
          </w:tcPr>
          <w:p w14:paraId="52BA5465" w14:textId="77777777" w:rsidR="002265E3" w:rsidRPr="002265E3" w:rsidRDefault="002265E3" w:rsidP="002265E3">
            <w:pPr>
              <w:jc w:val="left"/>
              <w:rPr>
                <w:b/>
                <w:bCs/>
              </w:rPr>
            </w:pPr>
          </w:p>
        </w:tc>
        <w:tc>
          <w:tcPr>
            <w:tcW w:w="4962" w:type="dxa"/>
            <w:tcMar>
              <w:top w:w="0" w:type="dxa"/>
              <w:left w:w="113" w:type="dxa"/>
              <w:bottom w:w="0" w:type="dxa"/>
              <w:right w:w="0" w:type="dxa"/>
            </w:tcMar>
          </w:tcPr>
          <w:p w14:paraId="514488C6" w14:textId="77777777" w:rsidR="002265E3" w:rsidRPr="002265E3" w:rsidRDefault="002265E3" w:rsidP="002265E3">
            <w:pPr>
              <w:jc w:val="left"/>
              <w:rPr>
                <w:b/>
              </w:rPr>
            </w:pPr>
          </w:p>
        </w:tc>
      </w:tr>
      <w:tr w:rsidR="002265E3" w:rsidRPr="002265E3" w14:paraId="780CC6E4" w14:textId="77777777" w:rsidTr="000072CC">
        <w:trPr>
          <w:trHeight w:val="80"/>
        </w:trPr>
        <w:tc>
          <w:tcPr>
            <w:tcW w:w="4961" w:type="dxa"/>
            <w:tcMar>
              <w:top w:w="0" w:type="dxa"/>
              <w:left w:w="0" w:type="dxa"/>
              <w:bottom w:w="0" w:type="dxa"/>
              <w:right w:w="227" w:type="dxa"/>
            </w:tcMar>
          </w:tcPr>
          <w:p w14:paraId="77148051" w14:textId="3C310D6B" w:rsidR="002265E3" w:rsidRPr="002265E3" w:rsidRDefault="002265E3" w:rsidP="002265E3">
            <w:pPr>
              <w:jc w:val="left"/>
              <w:rPr>
                <w:bCs/>
              </w:rPr>
            </w:pPr>
            <w:r w:rsidRPr="002265E3">
              <w:rPr>
                <w:b/>
                <w:bCs/>
              </w:rPr>
              <w:t>Получатель:</w:t>
            </w:r>
            <w:r w:rsidRPr="002265E3">
              <w:rPr>
                <w:bCs/>
              </w:rPr>
              <w:t xml:space="preserve"> </w:t>
            </w:r>
            <w:r w:rsidR="003B72E8" w:rsidRPr="003B72E8">
              <w:rPr>
                <w:bCs/>
              </w:rPr>
              <w:t>УФК по Новосибирской области (ФГБУ «Государственный заповедник «Вишерский» л/с 20566Ц09540)</w:t>
            </w:r>
          </w:p>
          <w:p w14:paraId="688B929E" w14:textId="46A20F37" w:rsidR="002265E3" w:rsidRPr="002265E3" w:rsidRDefault="002265E3" w:rsidP="002265E3">
            <w:pPr>
              <w:jc w:val="left"/>
              <w:rPr>
                <w:bCs/>
              </w:rPr>
            </w:pPr>
            <w:r w:rsidRPr="002265E3">
              <w:rPr>
                <w:b/>
                <w:bCs/>
              </w:rPr>
              <w:t>Наименование банка:</w:t>
            </w:r>
            <w:r w:rsidRPr="002265E3">
              <w:rPr>
                <w:bCs/>
              </w:rPr>
              <w:t xml:space="preserve"> </w:t>
            </w:r>
            <w:r w:rsidR="003B72E8" w:rsidRPr="003B72E8">
              <w:rPr>
                <w:bCs/>
              </w:rPr>
              <w:t xml:space="preserve">ОКЦ № 1 </w:t>
            </w:r>
            <w:proofErr w:type="spellStart"/>
            <w:r w:rsidR="003B72E8" w:rsidRPr="003B72E8">
              <w:rPr>
                <w:bCs/>
              </w:rPr>
              <w:t>СибГУ</w:t>
            </w:r>
            <w:proofErr w:type="spellEnd"/>
            <w:r w:rsidR="003B72E8" w:rsidRPr="003B72E8">
              <w:rPr>
                <w:bCs/>
              </w:rPr>
              <w:t xml:space="preserve"> Банка России//УФК по Новосибирской области, г. Новосибирск</w:t>
            </w:r>
          </w:p>
          <w:p w14:paraId="4D84A684" w14:textId="4D406851" w:rsidR="002265E3" w:rsidRPr="002265E3" w:rsidRDefault="002265E3" w:rsidP="002265E3">
            <w:pPr>
              <w:jc w:val="left"/>
              <w:rPr>
                <w:bCs/>
              </w:rPr>
            </w:pPr>
            <w:r w:rsidRPr="002265E3">
              <w:rPr>
                <w:b/>
                <w:bCs/>
              </w:rPr>
              <w:t>Казначейский счет (</w:t>
            </w:r>
            <w:r w:rsidRPr="002265E3">
              <w:rPr>
                <w:b/>
              </w:rPr>
              <w:t>расчетный счет</w:t>
            </w:r>
            <w:r w:rsidRPr="002265E3">
              <w:rPr>
                <w:b/>
                <w:bCs/>
              </w:rPr>
              <w:t>)</w:t>
            </w:r>
            <w:r w:rsidRPr="002265E3">
              <w:rPr>
                <w:bCs/>
              </w:rPr>
              <w:t xml:space="preserve"> </w:t>
            </w:r>
            <w:r w:rsidR="003B72E8" w:rsidRPr="003B72E8">
              <w:rPr>
                <w:bCs/>
              </w:rPr>
              <w:t>03214643000000015111</w:t>
            </w:r>
          </w:p>
          <w:p w14:paraId="74F4FE1A" w14:textId="33AF3574" w:rsidR="002265E3" w:rsidRPr="002265E3" w:rsidRDefault="002265E3" w:rsidP="002265E3">
            <w:pPr>
              <w:jc w:val="left"/>
              <w:rPr>
                <w:bCs/>
              </w:rPr>
            </w:pPr>
            <w:r w:rsidRPr="002265E3">
              <w:rPr>
                <w:b/>
                <w:bCs/>
              </w:rPr>
              <w:t>Единый казначейский счет (</w:t>
            </w:r>
            <w:proofErr w:type="spellStart"/>
            <w:proofErr w:type="gramStart"/>
            <w:r w:rsidRPr="002265E3">
              <w:rPr>
                <w:b/>
                <w:bCs/>
              </w:rPr>
              <w:t>кор</w:t>
            </w:r>
            <w:r w:rsidR="003B72E8">
              <w:rPr>
                <w:b/>
                <w:bCs/>
              </w:rPr>
              <w:t>р</w:t>
            </w:r>
            <w:r w:rsidRPr="002265E3">
              <w:rPr>
                <w:b/>
                <w:bCs/>
              </w:rPr>
              <w:t>.счет</w:t>
            </w:r>
            <w:proofErr w:type="spellEnd"/>
            <w:proofErr w:type="gramEnd"/>
            <w:r w:rsidRPr="002265E3">
              <w:rPr>
                <w:b/>
                <w:bCs/>
              </w:rPr>
              <w:t>)</w:t>
            </w:r>
            <w:r w:rsidRPr="002265E3">
              <w:rPr>
                <w:bCs/>
              </w:rPr>
              <w:t xml:space="preserve"> </w:t>
            </w:r>
            <w:r w:rsidR="003B72E8" w:rsidRPr="003B72E8">
              <w:rPr>
                <w:bCs/>
              </w:rPr>
              <w:t>40102810445370000043</w:t>
            </w:r>
          </w:p>
          <w:p w14:paraId="75C517B7" w14:textId="33BCD9EB" w:rsidR="002265E3" w:rsidRPr="002265E3" w:rsidRDefault="002265E3" w:rsidP="002265E3">
            <w:pPr>
              <w:jc w:val="left"/>
              <w:rPr>
                <w:bCs/>
              </w:rPr>
            </w:pPr>
            <w:r w:rsidRPr="002265E3">
              <w:rPr>
                <w:b/>
                <w:bCs/>
              </w:rPr>
              <w:t>БИК ТОФК</w:t>
            </w:r>
            <w:r w:rsidRPr="002265E3">
              <w:rPr>
                <w:bCs/>
              </w:rPr>
              <w:t xml:space="preserve"> </w:t>
            </w:r>
            <w:r w:rsidR="003B72E8" w:rsidRPr="003B72E8">
              <w:rPr>
                <w:bCs/>
              </w:rPr>
              <w:t>015004950</w:t>
            </w:r>
          </w:p>
          <w:p w14:paraId="1890393E" w14:textId="793E94BD" w:rsidR="002265E3" w:rsidRPr="002265E3" w:rsidRDefault="002265E3" w:rsidP="000072CC">
            <w:pPr>
              <w:jc w:val="left"/>
            </w:pPr>
            <w:r w:rsidRPr="002265E3">
              <w:rPr>
                <w:b/>
                <w:bCs/>
              </w:rPr>
              <w:t>ОКТМО</w:t>
            </w:r>
            <w:r w:rsidRPr="002265E3">
              <w:rPr>
                <w:bCs/>
              </w:rPr>
              <w:t xml:space="preserve"> 57527000</w:t>
            </w:r>
          </w:p>
        </w:tc>
        <w:tc>
          <w:tcPr>
            <w:tcW w:w="4962" w:type="dxa"/>
            <w:tcMar>
              <w:top w:w="0" w:type="dxa"/>
              <w:left w:w="113" w:type="dxa"/>
              <w:bottom w:w="0" w:type="dxa"/>
              <w:right w:w="0" w:type="dxa"/>
            </w:tcMar>
          </w:tcPr>
          <w:p w14:paraId="6FF0B9AA" w14:textId="2D5FC750" w:rsidR="002265E3" w:rsidRPr="002265E3" w:rsidRDefault="002265E3" w:rsidP="002265E3">
            <w:pPr>
              <w:jc w:val="left"/>
            </w:pPr>
            <w:r w:rsidRPr="002265E3">
              <w:rPr>
                <w:b/>
                <w:bCs/>
              </w:rPr>
              <w:t>Р/с:</w:t>
            </w:r>
            <w:r w:rsidRPr="002265E3">
              <w:rPr>
                <w:bCs/>
              </w:rPr>
              <w:t xml:space="preserve"> </w:t>
            </w:r>
          </w:p>
          <w:p w14:paraId="010FAD2A" w14:textId="66509953" w:rsidR="002265E3" w:rsidRPr="002265E3" w:rsidRDefault="002265E3" w:rsidP="002265E3">
            <w:pPr>
              <w:jc w:val="left"/>
              <w:rPr>
                <w:bCs/>
              </w:rPr>
            </w:pPr>
            <w:r w:rsidRPr="002265E3">
              <w:rPr>
                <w:b/>
                <w:bCs/>
              </w:rPr>
              <w:t>Наименование банка:</w:t>
            </w:r>
            <w:r w:rsidRPr="002265E3">
              <w:rPr>
                <w:bCs/>
              </w:rPr>
              <w:t xml:space="preserve"> </w:t>
            </w:r>
          </w:p>
          <w:p w14:paraId="5172E838" w14:textId="3D16E0CA" w:rsidR="002265E3" w:rsidRPr="002265E3" w:rsidRDefault="002265E3" w:rsidP="002265E3">
            <w:pPr>
              <w:jc w:val="left"/>
            </w:pPr>
            <w:r w:rsidRPr="002265E3">
              <w:rPr>
                <w:b/>
              </w:rPr>
              <w:t>К/с:</w:t>
            </w:r>
            <w:r w:rsidRPr="002265E3">
              <w:t xml:space="preserve"> </w:t>
            </w:r>
          </w:p>
          <w:p w14:paraId="40437C85" w14:textId="31BA84D8" w:rsidR="002265E3" w:rsidRPr="002265E3" w:rsidRDefault="002265E3" w:rsidP="002265E3">
            <w:pPr>
              <w:jc w:val="left"/>
              <w:rPr>
                <w:b/>
                <w:bCs/>
              </w:rPr>
            </w:pPr>
            <w:r w:rsidRPr="002265E3">
              <w:rPr>
                <w:b/>
                <w:bCs/>
              </w:rPr>
              <w:t>БИК:</w:t>
            </w:r>
            <w:r w:rsidRPr="002265E3">
              <w:rPr>
                <w:bCs/>
              </w:rPr>
              <w:t xml:space="preserve"> </w:t>
            </w:r>
          </w:p>
        </w:tc>
      </w:tr>
      <w:tr w:rsidR="002265E3" w:rsidRPr="002265E3" w14:paraId="7A504D83" w14:textId="77777777" w:rsidTr="00F7627C">
        <w:trPr>
          <w:trHeight w:val="695"/>
        </w:trPr>
        <w:tc>
          <w:tcPr>
            <w:tcW w:w="4961" w:type="dxa"/>
            <w:tcMar>
              <w:top w:w="0" w:type="dxa"/>
              <w:left w:w="0" w:type="dxa"/>
              <w:bottom w:w="0" w:type="dxa"/>
              <w:right w:w="227" w:type="dxa"/>
            </w:tcMar>
          </w:tcPr>
          <w:p w14:paraId="19ADCDD0" w14:textId="77777777" w:rsidR="002265E3" w:rsidRPr="002265E3" w:rsidRDefault="002265E3" w:rsidP="002265E3">
            <w:pPr>
              <w:jc w:val="left"/>
              <w:rPr>
                <w:b/>
                <w:lang w:val="en-US"/>
              </w:rPr>
            </w:pPr>
            <w:r w:rsidRPr="002265E3">
              <w:rPr>
                <w:b/>
                <w:bCs/>
              </w:rPr>
              <w:lastRenderedPageBreak/>
              <w:t>Телефон:</w:t>
            </w:r>
            <w:r w:rsidRPr="002265E3">
              <w:tab/>
              <w:t>+7 (342 43) 3-01-70,</w:t>
            </w:r>
            <w:r w:rsidRPr="002265E3">
              <w:br/>
            </w:r>
            <w:r w:rsidRPr="002265E3">
              <w:tab/>
            </w:r>
            <w:r w:rsidRPr="002265E3">
              <w:tab/>
              <w:t>+7 (342 43) 3-01-68</w:t>
            </w:r>
          </w:p>
        </w:tc>
        <w:tc>
          <w:tcPr>
            <w:tcW w:w="4962" w:type="dxa"/>
            <w:tcMar>
              <w:top w:w="0" w:type="dxa"/>
              <w:left w:w="113" w:type="dxa"/>
              <w:bottom w:w="0" w:type="dxa"/>
              <w:right w:w="0" w:type="dxa"/>
            </w:tcMar>
          </w:tcPr>
          <w:p w14:paraId="3BBD6693" w14:textId="5B8715AE" w:rsidR="002265E3" w:rsidRPr="002265E3" w:rsidRDefault="002265E3" w:rsidP="002265E3">
            <w:pPr>
              <w:jc w:val="left"/>
            </w:pPr>
            <w:r w:rsidRPr="002265E3">
              <w:rPr>
                <w:b/>
              </w:rPr>
              <w:t>Телефон:</w:t>
            </w:r>
            <w:r w:rsidRPr="002265E3">
              <w:tab/>
            </w:r>
          </w:p>
          <w:p w14:paraId="6C14F037" w14:textId="77777777" w:rsidR="002265E3" w:rsidRPr="002265E3" w:rsidRDefault="002265E3" w:rsidP="002265E3">
            <w:pPr>
              <w:jc w:val="left"/>
              <w:rPr>
                <w:b/>
              </w:rPr>
            </w:pPr>
          </w:p>
        </w:tc>
      </w:tr>
      <w:tr w:rsidR="002265E3" w:rsidRPr="002265E3" w14:paraId="27B818C6" w14:textId="77777777" w:rsidTr="00F7627C">
        <w:trPr>
          <w:trHeight w:val="88"/>
        </w:trPr>
        <w:tc>
          <w:tcPr>
            <w:tcW w:w="4961" w:type="dxa"/>
            <w:tcMar>
              <w:top w:w="0" w:type="dxa"/>
              <w:left w:w="0" w:type="dxa"/>
              <w:bottom w:w="0" w:type="dxa"/>
              <w:right w:w="227" w:type="dxa"/>
            </w:tcMar>
          </w:tcPr>
          <w:p w14:paraId="75BA8B34" w14:textId="77777777" w:rsidR="002265E3" w:rsidRPr="002265E3" w:rsidRDefault="002265E3" w:rsidP="002265E3">
            <w:pPr>
              <w:jc w:val="left"/>
              <w:rPr>
                <w:b/>
                <w:bCs/>
              </w:rPr>
            </w:pPr>
            <w:r w:rsidRPr="002265E3">
              <w:rPr>
                <w:b/>
                <w:bCs/>
              </w:rPr>
              <w:t>Адрес электронной почты:</w:t>
            </w:r>
          </w:p>
          <w:p w14:paraId="107B4A65" w14:textId="77777777" w:rsidR="002265E3" w:rsidRPr="002265E3" w:rsidRDefault="002265E3" w:rsidP="002265E3">
            <w:pPr>
              <w:jc w:val="left"/>
              <w:rPr>
                <w:b/>
                <w:bCs/>
              </w:rPr>
            </w:pPr>
            <w:proofErr w:type="spellStart"/>
            <w:r w:rsidRPr="002265E3">
              <w:rPr>
                <w:lang w:val="en-US"/>
              </w:rPr>
              <w:t>vishera</w:t>
            </w:r>
            <w:proofErr w:type="spellEnd"/>
            <w:r w:rsidRPr="002265E3">
              <w:t>.</w:t>
            </w:r>
            <w:r w:rsidRPr="002265E3">
              <w:rPr>
                <w:lang w:val="en-US"/>
              </w:rPr>
              <w:t>zap</w:t>
            </w:r>
            <w:r w:rsidRPr="002265E3">
              <w:t>@</w:t>
            </w:r>
            <w:proofErr w:type="spellStart"/>
            <w:r w:rsidRPr="002265E3">
              <w:rPr>
                <w:lang w:val="en-US"/>
              </w:rPr>
              <w:t>gmail</w:t>
            </w:r>
            <w:proofErr w:type="spellEnd"/>
            <w:r w:rsidRPr="002265E3">
              <w:t>.</w:t>
            </w:r>
            <w:r w:rsidRPr="002265E3">
              <w:rPr>
                <w:lang w:val="en-US"/>
              </w:rPr>
              <w:t>com</w:t>
            </w:r>
          </w:p>
        </w:tc>
        <w:tc>
          <w:tcPr>
            <w:tcW w:w="4962" w:type="dxa"/>
            <w:tcMar>
              <w:top w:w="0" w:type="dxa"/>
              <w:left w:w="113" w:type="dxa"/>
              <w:bottom w:w="0" w:type="dxa"/>
              <w:right w:w="0" w:type="dxa"/>
            </w:tcMar>
          </w:tcPr>
          <w:p w14:paraId="64E1CBF2" w14:textId="77777777" w:rsidR="002265E3" w:rsidRPr="002265E3" w:rsidRDefault="002265E3" w:rsidP="002265E3">
            <w:pPr>
              <w:jc w:val="left"/>
              <w:rPr>
                <w:b/>
                <w:bCs/>
              </w:rPr>
            </w:pPr>
            <w:r w:rsidRPr="002265E3">
              <w:rPr>
                <w:b/>
                <w:bCs/>
              </w:rPr>
              <w:t>Адрес электронной почты:</w:t>
            </w:r>
          </w:p>
          <w:p w14:paraId="4559F927" w14:textId="68578B6D" w:rsidR="002265E3" w:rsidRPr="002265E3" w:rsidRDefault="002265E3" w:rsidP="002265E3">
            <w:pPr>
              <w:jc w:val="left"/>
            </w:pPr>
          </w:p>
        </w:tc>
      </w:tr>
      <w:tr w:rsidR="002265E3" w:rsidRPr="002265E3" w14:paraId="4B3E1D39" w14:textId="77777777" w:rsidTr="002265E3">
        <w:trPr>
          <w:trHeight w:val="561"/>
        </w:trPr>
        <w:tc>
          <w:tcPr>
            <w:tcW w:w="4961" w:type="dxa"/>
            <w:tcMar>
              <w:top w:w="0" w:type="dxa"/>
              <w:left w:w="0" w:type="dxa"/>
              <w:bottom w:w="0" w:type="dxa"/>
              <w:right w:w="227" w:type="dxa"/>
            </w:tcMar>
          </w:tcPr>
          <w:p w14:paraId="5C9B21F8" w14:textId="77777777" w:rsidR="002265E3" w:rsidRPr="002265E3" w:rsidRDefault="002265E3" w:rsidP="002265E3">
            <w:pPr>
              <w:jc w:val="left"/>
              <w:rPr>
                <w:bCs/>
              </w:rPr>
            </w:pPr>
          </w:p>
        </w:tc>
        <w:tc>
          <w:tcPr>
            <w:tcW w:w="4962" w:type="dxa"/>
            <w:tcMar>
              <w:top w:w="0" w:type="dxa"/>
              <w:left w:w="113" w:type="dxa"/>
              <w:bottom w:w="0" w:type="dxa"/>
              <w:right w:w="0" w:type="dxa"/>
            </w:tcMar>
          </w:tcPr>
          <w:p w14:paraId="4742081D" w14:textId="77777777" w:rsidR="002265E3" w:rsidRPr="002265E3" w:rsidRDefault="002265E3" w:rsidP="002265E3">
            <w:pPr>
              <w:jc w:val="left"/>
              <w:rPr>
                <w:bCs/>
              </w:rPr>
            </w:pPr>
          </w:p>
        </w:tc>
      </w:tr>
      <w:tr w:rsidR="002265E3" w:rsidRPr="002265E3" w14:paraId="0D72A72F" w14:textId="77777777" w:rsidTr="00F7627C">
        <w:trPr>
          <w:trHeight w:val="154"/>
        </w:trPr>
        <w:tc>
          <w:tcPr>
            <w:tcW w:w="4961" w:type="dxa"/>
            <w:tcMar>
              <w:top w:w="0" w:type="dxa"/>
              <w:left w:w="0" w:type="dxa"/>
              <w:bottom w:w="0" w:type="dxa"/>
              <w:right w:w="227" w:type="dxa"/>
            </w:tcMar>
          </w:tcPr>
          <w:p w14:paraId="28F3E1A2" w14:textId="3C76D527" w:rsidR="002265E3" w:rsidRPr="002265E3" w:rsidRDefault="002265E3" w:rsidP="002265E3">
            <w:pPr>
              <w:jc w:val="left"/>
              <w:rPr>
                <w:b/>
                <w:lang w:val="en-US"/>
              </w:rPr>
            </w:pPr>
            <w:r w:rsidRPr="002265E3">
              <w:rPr>
                <w:b/>
              </w:rPr>
              <w:t>От Сублицензиат</w:t>
            </w:r>
            <w:r>
              <w:rPr>
                <w:b/>
              </w:rPr>
              <w:t>а</w:t>
            </w:r>
            <w:r w:rsidRPr="002265E3">
              <w:rPr>
                <w:b/>
                <w:lang w:val="en-US"/>
              </w:rPr>
              <w:t>:</w:t>
            </w:r>
          </w:p>
        </w:tc>
        <w:tc>
          <w:tcPr>
            <w:tcW w:w="4962" w:type="dxa"/>
            <w:tcMar>
              <w:top w:w="0" w:type="dxa"/>
              <w:left w:w="113" w:type="dxa"/>
              <w:bottom w:w="0" w:type="dxa"/>
              <w:right w:w="0" w:type="dxa"/>
            </w:tcMar>
          </w:tcPr>
          <w:p w14:paraId="2F23DA18" w14:textId="76BB47D9" w:rsidR="002265E3" w:rsidRPr="002265E3" w:rsidRDefault="002265E3" w:rsidP="002265E3">
            <w:pPr>
              <w:jc w:val="left"/>
              <w:rPr>
                <w:b/>
                <w:lang w:val="en-US"/>
              </w:rPr>
            </w:pPr>
            <w:r w:rsidRPr="002265E3">
              <w:rPr>
                <w:b/>
              </w:rPr>
              <w:t>От</w:t>
            </w:r>
            <w:r w:rsidRPr="002265E3">
              <w:rPr>
                <w:b/>
                <w:lang w:val="en-US"/>
              </w:rPr>
              <w:t xml:space="preserve"> </w:t>
            </w:r>
            <w:r w:rsidRPr="002265E3">
              <w:rPr>
                <w:b/>
              </w:rPr>
              <w:t>Сублицензиа</w:t>
            </w:r>
            <w:r>
              <w:rPr>
                <w:b/>
              </w:rPr>
              <w:t>ра</w:t>
            </w:r>
            <w:r w:rsidRPr="002265E3">
              <w:rPr>
                <w:b/>
                <w:lang w:val="en-US"/>
              </w:rPr>
              <w:t>:</w:t>
            </w:r>
          </w:p>
        </w:tc>
      </w:tr>
      <w:tr w:rsidR="002265E3" w:rsidRPr="002265E3" w14:paraId="7346217D" w14:textId="77777777" w:rsidTr="00F7627C">
        <w:trPr>
          <w:cantSplit/>
          <w:trHeight w:val="20"/>
        </w:trPr>
        <w:tc>
          <w:tcPr>
            <w:tcW w:w="4961" w:type="dxa"/>
            <w:tcMar>
              <w:top w:w="0" w:type="dxa"/>
              <w:left w:w="0" w:type="dxa"/>
              <w:bottom w:w="0" w:type="dxa"/>
              <w:right w:w="227" w:type="dxa"/>
            </w:tcMar>
          </w:tcPr>
          <w:p w14:paraId="02846F19" w14:textId="77777777" w:rsidR="002265E3" w:rsidRPr="002265E3" w:rsidRDefault="002265E3" w:rsidP="002265E3">
            <w:pPr>
              <w:jc w:val="left"/>
            </w:pPr>
          </w:p>
        </w:tc>
        <w:tc>
          <w:tcPr>
            <w:tcW w:w="4962" w:type="dxa"/>
            <w:tcMar>
              <w:top w:w="0" w:type="dxa"/>
              <w:left w:w="113" w:type="dxa"/>
              <w:bottom w:w="0" w:type="dxa"/>
              <w:right w:w="0" w:type="dxa"/>
            </w:tcMar>
          </w:tcPr>
          <w:p w14:paraId="2DA6CE53" w14:textId="77777777" w:rsidR="002265E3" w:rsidRPr="002265E3" w:rsidRDefault="002265E3" w:rsidP="002265E3">
            <w:pPr>
              <w:jc w:val="left"/>
            </w:pPr>
          </w:p>
        </w:tc>
      </w:tr>
      <w:tr w:rsidR="002265E3" w:rsidRPr="002265E3" w14:paraId="264E6BEC" w14:textId="77777777" w:rsidTr="00F7627C">
        <w:trPr>
          <w:cantSplit/>
          <w:trHeight w:val="20"/>
        </w:trPr>
        <w:tc>
          <w:tcPr>
            <w:tcW w:w="4961" w:type="dxa"/>
            <w:tcMar>
              <w:top w:w="0" w:type="dxa"/>
              <w:left w:w="0" w:type="dxa"/>
              <w:bottom w:w="0" w:type="dxa"/>
              <w:right w:w="227" w:type="dxa"/>
            </w:tcMar>
          </w:tcPr>
          <w:p w14:paraId="647FB95C" w14:textId="48EC283E" w:rsidR="002265E3" w:rsidRPr="002265E3" w:rsidRDefault="002265E3" w:rsidP="002265E3">
            <w:pPr>
              <w:jc w:val="left"/>
            </w:pPr>
            <w:r w:rsidRPr="002265E3">
              <w:t>Подписывается</w:t>
            </w:r>
            <w:r w:rsidRPr="002265E3">
              <w:rPr>
                <w:lang w:val="en-US"/>
              </w:rPr>
              <w:t xml:space="preserve"> </w:t>
            </w:r>
            <w:r w:rsidR="00183BD6">
              <w:t>К</w:t>
            </w:r>
            <w:r w:rsidRPr="002265E3">
              <w:rPr>
                <w:lang w:val="en-US"/>
              </w:rPr>
              <w:t>ЭП</w:t>
            </w:r>
          </w:p>
        </w:tc>
        <w:tc>
          <w:tcPr>
            <w:tcW w:w="4962" w:type="dxa"/>
            <w:tcMar>
              <w:top w:w="0" w:type="dxa"/>
              <w:left w:w="113" w:type="dxa"/>
              <w:bottom w:w="0" w:type="dxa"/>
              <w:right w:w="0" w:type="dxa"/>
            </w:tcMar>
          </w:tcPr>
          <w:p w14:paraId="12F6EF7E" w14:textId="26D0B1E9" w:rsidR="002265E3" w:rsidRPr="002265E3" w:rsidRDefault="002265E3" w:rsidP="002265E3">
            <w:pPr>
              <w:jc w:val="left"/>
              <w:rPr>
                <w:lang w:val="en-US"/>
              </w:rPr>
            </w:pPr>
            <w:r w:rsidRPr="002265E3">
              <w:t>Подписывается</w:t>
            </w:r>
            <w:r w:rsidRPr="002265E3">
              <w:rPr>
                <w:lang w:val="en-US"/>
              </w:rPr>
              <w:t xml:space="preserve"> </w:t>
            </w:r>
            <w:r w:rsidR="00183BD6">
              <w:t>К</w:t>
            </w:r>
            <w:r w:rsidRPr="002265E3">
              <w:rPr>
                <w:lang w:val="en-US"/>
              </w:rPr>
              <w:t>ЭП</w:t>
            </w:r>
          </w:p>
        </w:tc>
      </w:tr>
    </w:tbl>
    <w:p w14:paraId="24DB7836" w14:textId="09C050A3" w:rsidR="00DE0991" w:rsidRPr="002265E3" w:rsidRDefault="00DE0991" w:rsidP="00DE0991">
      <w:pPr>
        <w:jc w:val="left"/>
      </w:pPr>
      <w:r w:rsidRPr="002265E3">
        <w:br w:type="page"/>
      </w:r>
    </w:p>
    <w:p w14:paraId="129F821E" w14:textId="26DE8A08" w:rsidR="00DE0991" w:rsidRPr="00DE0991" w:rsidRDefault="00DE0991" w:rsidP="00DE0991">
      <w:pPr>
        <w:jc w:val="right"/>
      </w:pPr>
      <w:r w:rsidRPr="00DE0991">
        <w:rPr>
          <w:b/>
          <w:bCs/>
        </w:rPr>
        <w:lastRenderedPageBreak/>
        <w:t xml:space="preserve">Приложение </w:t>
      </w:r>
      <w:r w:rsidR="005C6B66">
        <w:rPr>
          <w:b/>
          <w:bCs/>
        </w:rPr>
        <w:t>№</w:t>
      </w:r>
      <w:r w:rsidRPr="00DE0991">
        <w:rPr>
          <w:b/>
          <w:bCs/>
        </w:rPr>
        <w:t> 1</w:t>
      </w:r>
      <w:r w:rsidRPr="00DE0991">
        <w:rPr>
          <w:b/>
          <w:bCs/>
        </w:rPr>
        <w:br/>
        <w:t>к </w:t>
      </w:r>
      <w:r w:rsidR="005C6B66" w:rsidRPr="005C6B66">
        <w:rPr>
          <w:b/>
          <w:bCs/>
        </w:rPr>
        <w:t>Сублицензионн</w:t>
      </w:r>
      <w:r w:rsidR="005C6B66">
        <w:rPr>
          <w:b/>
          <w:bCs/>
        </w:rPr>
        <w:t>ому</w:t>
      </w:r>
      <w:r w:rsidR="005C6B66" w:rsidRPr="005C6B66">
        <w:rPr>
          <w:b/>
          <w:bCs/>
        </w:rPr>
        <w:t xml:space="preserve"> </w:t>
      </w:r>
      <w:r w:rsidRPr="00DE0991">
        <w:rPr>
          <w:b/>
          <w:bCs/>
        </w:rPr>
        <w:t xml:space="preserve">контракту № </w:t>
      </w:r>
      <w:r w:rsidR="007D3071" w:rsidRPr="007D3071">
        <w:rPr>
          <w:b/>
          <w:bCs/>
        </w:rPr>
        <w:t>_____________</w:t>
      </w:r>
      <w:r w:rsidRPr="00DE0991">
        <w:rPr>
          <w:b/>
          <w:bCs/>
        </w:rPr>
        <w:br/>
        <w:t xml:space="preserve">от </w:t>
      </w:r>
      <w:r w:rsidR="00155EE3">
        <w:rPr>
          <w:b/>
          <w:bCs/>
        </w:rPr>
        <w:t>«___»</w:t>
      </w:r>
      <w:r w:rsidR="00EB3E9B">
        <w:rPr>
          <w:b/>
          <w:bCs/>
        </w:rPr>
        <w:t xml:space="preserve"> </w:t>
      </w:r>
      <w:r w:rsidR="00155EE3">
        <w:rPr>
          <w:b/>
          <w:bCs/>
        </w:rPr>
        <w:t>______</w:t>
      </w:r>
      <w:r w:rsidR="00EB3E9B">
        <w:rPr>
          <w:b/>
          <w:bCs/>
        </w:rPr>
        <w:t xml:space="preserve"> </w:t>
      </w:r>
      <w:r w:rsidRPr="00DE0991">
        <w:rPr>
          <w:b/>
          <w:bCs/>
        </w:rPr>
        <w:t>20</w:t>
      </w:r>
      <w:r w:rsidR="00EB3E9B">
        <w:rPr>
          <w:b/>
          <w:bCs/>
        </w:rPr>
        <w:t>2</w:t>
      </w:r>
      <w:r w:rsidR="00CD7DBB">
        <w:rPr>
          <w:b/>
          <w:bCs/>
        </w:rPr>
        <w:t>6</w:t>
      </w:r>
      <w:r w:rsidR="00EB3E9B">
        <w:rPr>
          <w:b/>
          <w:bCs/>
        </w:rPr>
        <w:t xml:space="preserve"> </w:t>
      </w:r>
      <w:r w:rsidRPr="00DE0991">
        <w:rPr>
          <w:b/>
          <w:bCs/>
        </w:rPr>
        <w:t>г.</w:t>
      </w:r>
    </w:p>
    <w:p w14:paraId="0C4F6BDA" w14:textId="77777777" w:rsidR="00DE0991" w:rsidRPr="00DE0991" w:rsidRDefault="00DE0991" w:rsidP="00DE0991">
      <w:pPr>
        <w:jc w:val="center"/>
      </w:pPr>
    </w:p>
    <w:p w14:paraId="5DE95173" w14:textId="2DA24372" w:rsidR="002F5E8B" w:rsidRDefault="00321256" w:rsidP="002F5E8B">
      <w:pPr>
        <w:ind w:left="-284"/>
        <w:jc w:val="center"/>
        <w:rPr>
          <w:b/>
          <w:sz w:val="28"/>
          <w:szCs w:val="28"/>
        </w:rPr>
      </w:pPr>
      <w:r w:rsidRPr="00321256">
        <w:rPr>
          <w:b/>
          <w:sz w:val="28"/>
          <w:szCs w:val="28"/>
        </w:rPr>
        <w:t>Спецификация</w:t>
      </w:r>
    </w:p>
    <w:p w14:paraId="5AE69F03" w14:textId="77777777" w:rsidR="007043A0" w:rsidRDefault="007043A0" w:rsidP="007202CA">
      <w:pPr>
        <w:jc w:val="left"/>
        <w:rPr>
          <w:sz w:val="20"/>
          <w:szCs w:val="20"/>
          <w:lang w:eastAsia="en-US"/>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9"/>
        <w:gridCol w:w="2965"/>
        <w:gridCol w:w="1550"/>
        <w:gridCol w:w="986"/>
        <w:gridCol w:w="1554"/>
        <w:gridCol w:w="1175"/>
        <w:gridCol w:w="1316"/>
      </w:tblGrid>
      <w:tr w:rsidR="00117DA3" w:rsidRPr="00B63CB0" w14:paraId="33AE6F2B" w14:textId="77777777" w:rsidTr="00B63CB0">
        <w:tc>
          <w:tcPr>
            <w:tcW w:w="519" w:type="dxa"/>
            <w:tcBorders>
              <w:top w:val="single" w:sz="4" w:space="0" w:color="auto"/>
              <w:left w:val="single" w:sz="4" w:space="0" w:color="auto"/>
              <w:bottom w:val="single" w:sz="4" w:space="0" w:color="auto"/>
              <w:right w:val="single" w:sz="4" w:space="0" w:color="auto"/>
            </w:tcBorders>
            <w:vAlign w:val="center"/>
            <w:hideMark/>
          </w:tcPr>
          <w:p w14:paraId="5C6F280E" w14:textId="77777777" w:rsidR="00117DA3" w:rsidRPr="00B63CB0" w:rsidRDefault="00117DA3" w:rsidP="0081411B">
            <w:pPr>
              <w:jc w:val="center"/>
              <w:rPr>
                <w:sz w:val="20"/>
                <w:szCs w:val="20"/>
              </w:rPr>
            </w:pPr>
            <w:r w:rsidRPr="00B63CB0">
              <w:rPr>
                <w:sz w:val="20"/>
                <w:szCs w:val="20"/>
              </w:rPr>
              <w:t>№ п/п</w:t>
            </w:r>
          </w:p>
        </w:tc>
        <w:tc>
          <w:tcPr>
            <w:tcW w:w="2965" w:type="dxa"/>
            <w:tcBorders>
              <w:top w:val="single" w:sz="4" w:space="0" w:color="auto"/>
              <w:left w:val="single" w:sz="4" w:space="0" w:color="auto"/>
              <w:bottom w:val="single" w:sz="4" w:space="0" w:color="auto"/>
              <w:right w:val="single" w:sz="4" w:space="0" w:color="auto"/>
            </w:tcBorders>
            <w:vAlign w:val="center"/>
            <w:hideMark/>
          </w:tcPr>
          <w:p w14:paraId="2F60857E" w14:textId="77777777" w:rsidR="00117DA3" w:rsidRPr="00B63CB0" w:rsidRDefault="00117DA3" w:rsidP="0081411B">
            <w:pPr>
              <w:jc w:val="center"/>
              <w:rPr>
                <w:sz w:val="20"/>
                <w:szCs w:val="20"/>
              </w:rPr>
            </w:pPr>
            <w:r w:rsidRPr="00B63CB0">
              <w:rPr>
                <w:sz w:val="20"/>
                <w:szCs w:val="20"/>
              </w:rPr>
              <w:t>Наименование товара</w:t>
            </w:r>
          </w:p>
        </w:tc>
        <w:tc>
          <w:tcPr>
            <w:tcW w:w="1550" w:type="dxa"/>
            <w:tcBorders>
              <w:top w:val="single" w:sz="4" w:space="0" w:color="auto"/>
              <w:left w:val="single" w:sz="4" w:space="0" w:color="auto"/>
              <w:bottom w:val="single" w:sz="4" w:space="0" w:color="auto"/>
              <w:right w:val="single" w:sz="4" w:space="0" w:color="auto"/>
            </w:tcBorders>
            <w:vAlign w:val="center"/>
            <w:hideMark/>
          </w:tcPr>
          <w:p w14:paraId="24EDF589" w14:textId="072787C2" w:rsidR="00117DA3" w:rsidRPr="00B63CB0" w:rsidRDefault="00B63CB0" w:rsidP="0081411B">
            <w:pPr>
              <w:jc w:val="center"/>
              <w:rPr>
                <w:sz w:val="20"/>
                <w:szCs w:val="20"/>
              </w:rPr>
            </w:pPr>
            <w:r w:rsidRPr="00B63CB0">
              <w:rPr>
                <w:sz w:val="20"/>
                <w:szCs w:val="20"/>
              </w:rPr>
              <w:t>Артикул</w:t>
            </w:r>
          </w:p>
        </w:tc>
        <w:tc>
          <w:tcPr>
            <w:tcW w:w="986" w:type="dxa"/>
            <w:tcBorders>
              <w:top w:val="single" w:sz="4" w:space="0" w:color="auto"/>
              <w:left w:val="single" w:sz="4" w:space="0" w:color="auto"/>
              <w:bottom w:val="single" w:sz="4" w:space="0" w:color="auto"/>
              <w:right w:val="single" w:sz="4" w:space="0" w:color="auto"/>
            </w:tcBorders>
            <w:vAlign w:val="center"/>
            <w:hideMark/>
          </w:tcPr>
          <w:p w14:paraId="57F15C8A" w14:textId="1D5919C7" w:rsidR="00117DA3" w:rsidRPr="00B63CB0" w:rsidRDefault="00117DA3" w:rsidP="0081411B">
            <w:pPr>
              <w:jc w:val="center"/>
              <w:rPr>
                <w:sz w:val="20"/>
                <w:szCs w:val="20"/>
              </w:rPr>
            </w:pPr>
            <w:r w:rsidRPr="00B63CB0">
              <w:rPr>
                <w:sz w:val="20"/>
                <w:szCs w:val="20"/>
              </w:rPr>
              <w:t>Кол-во</w:t>
            </w:r>
            <w:r w:rsidR="00B63CB0" w:rsidRPr="00B63CB0">
              <w:rPr>
                <w:sz w:val="20"/>
                <w:szCs w:val="20"/>
              </w:rPr>
              <w:t>, шт.</w:t>
            </w:r>
          </w:p>
        </w:tc>
        <w:tc>
          <w:tcPr>
            <w:tcW w:w="1554" w:type="dxa"/>
            <w:tcBorders>
              <w:top w:val="single" w:sz="4" w:space="0" w:color="auto"/>
              <w:left w:val="single" w:sz="4" w:space="0" w:color="auto"/>
              <w:bottom w:val="single" w:sz="4" w:space="0" w:color="auto"/>
              <w:right w:val="single" w:sz="4" w:space="0" w:color="auto"/>
            </w:tcBorders>
            <w:vAlign w:val="center"/>
            <w:hideMark/>
          </w:tcPr>
          <w:p w14:paraId="6177F6D1" w14:textId="77777777" w:rsidR="00117DA3" w:rsidRPr="00B63CB0" w:rsidRDefault="00117DA3" w:rsidP="0081411B">
            <w:pPr>
              <w:jc w:val="center"/>
              <w:rPr>
                <w:sz w:val="20"/>
                <w:szCs w:val="20"/>
              </w:rPr>
            </w:pPr>
            <w:r w:rsidRPr="00B63CB0">
              <w:rPr>
                <w:sz w:val="20"/>
                <w:szCs w:val="20"/>
              </w:rPr>
              <w:t>Наименование страны происхождения товара</w:t>
            </w:r>
          </w:p>
        </w:tc>
        <w:tc>
          <w:tcPr>
            <w:tcW w:w="1175" w:type="dxa"/>
            <w:tcBorders>
              <w:top w:val="single" w:sz="4" w:space="0" w:color="auto"/>
              <w:left w:val="single" w:sz="4" w:space="0" w:color="auto"/>
              <w:bottom w:val="single" w:sz="4" w:space="0" w:color="auto"/>
              <w:right w:val="single" w:sz="4" w:space="0" w:color="auto"/>
            </w:tcBorders>
            <w:vAlign w:val="center"/>
          </w:tcPr>
          <w:p w14:paraId="5244A437" w14:textId="77777777" w:rsidR="00117DA3" w:rsidRPr="00B63CB0" w:rsidRDefault="00117DA3" w:rsidP="00117DA3">
            <w:pPr>
              <w:jc w:val="center"/>
              <w:rPr>
                <w:sz w:val="20"/>
                <w:szCs w:val="20"/>
              </w:rPr>
            </w:pPr>
            <w:r w:rsidRPr="00B63CB0">
              <w:rPr>
                <w:sz w:val="20"/>
                <w:szCs w:val="20"/>
              </w:rPr>
              <w:t>Цена за единицу</w:t>
            </w:r>
            <w:r w:rsidR="009A22F0" w:rsidRPr="00B63CB0">
              <w:rPr>
                <w:sz w:val="20"/>
                <w:szCs w:val="20"/>
              </w:rPr>
              <w:t>, руб.</w:t>
            </w:r>
          </w:p>
        </w:tc>
        <w:tc>
          <w:tcPr>
            <w:tcW w:w="1316" w:type="dxa"/>
            <w:tcBorders>
              <w:top w:val="single" w:sz="4" w:space="0" w:color="auto"/>
              <w:left w:val="single" w:sz="4" w:space="0" w:color="auto"/>
              <w:bottom w:val="single" w:sz="4" w:space="0" w:color="auto"/>
              <w:right w:val="single" w:sz="4" w:space="0" w:color="auto"/>
            </w:tcBorders>
            <w:vAlign w:val="center"/>
          </w:tcPr>
          <w:p w14:paraId="2E5CA839" w14:textId="77777777" w:rsidR="00117DA3" w:rsidRPr="00B63CB0" w:rsidRDefault="00117DA3" w:rsidP="0081411B">
            <w:pPr>
              <w:jc w:val="center"/>
              <w:rPr>
                <w:sz w:val="20"/>
                <w:szCs w:val="20"/>
              </w:rPr>
            </w:pPr>
            <w:r w:rsidRPr="00B63CB0">
              <w:rPr>
                <w:sz w:val="20"/>
                <w:szCs w:val="20"/>
              </w:rPr>
              <w:t>Стоимость товара</w:t>
            </w:r>
            <w:r w:rsidR="009A22F0" w:rsidRPr="00B63CB0">
              <w:rPr>
                <w:sz w:val="20"/>
                <w:szCs w:val="20"/>
              </w:rPr>
              <w:t>, руб.</w:t>
            </w:r>
          </w:p>
        </w:tc>
      </w:tr>
      <w:tr w:rsidR="00117DA3" w:rsidRPr="00B63CB0" w14:paraId="26536AC4" w14:textId="77777777" w:rsidTr="00B63CB0">
        <w:trPr>
          <w:trHeight w:val="577"/>
        </w:trPr>
        <w:tc>
          <w:tcPr>
            <w:tcW w:w="519" w:type="dxa"/>
            <w:tcBorders>
              <w:top w:val="single" w:sz="4" w:space="0" w:color="auto"/>
              <w:left w:val="single" w:sz="4" w:space="0" w:color="auto"/>
              <w:bottom w:val="single" w:sz="4" w:space="0" w:color="auto"/>
              <w:right w:val="single" w:sz="4" w:space="0" w:color="auto"/>
            </w:tcBorders>
          </w:tcPr>
          <w:p w14:paraId="45EBA401" w14:textId="77777777" w:rsidR="00117DA3" w:rsidRPr="00B63CB0" w:rsidRDefault="00117DA3" w:rsidP="00B63CB0">
            <w:pPr>
              <w:jc w:val="center"/>
              <w:rPr>
                <w:sz w:val="20"/>
                <w:szCs w:val="20"/>
              </w:rPr>
            </w:pPr>
            <w:r w:rsidRPr="00B63CB0">
              <w:rPr>
                <w:sz w:val="20"/>
                <w:szCs w:val="20"/>
              </w:rPr>
              <w:t>1</w:t>
            </w:r>
          </w:p>
        </w:tc>
        <w:tc>
          <w:tcPr>
            <w:tcW w:w="2965" w:type="dxa"/>
            <w:tcBorders>
              <w:top w:val="single" w:sz="4" w:space="0" w:color="auto"/>
              <w:left w:val="single" w:sz="4" w:space="0" w:color="auto"/>
              <w:bottom w:val="single" w:sz="4" w:space="0" w:color="auto"/>
              <w:right w:val="single" w:sz="4" w:space="0" w:color="auto"/>
            </w:tcBorders>
          </w:tcPr>
          <w:p w14:paraId="7BFF9CF7" w14:textId="63F70A6E" w:rsidR="00B63CB0" w:rsidRPr="00390FF3" w:rsidRDefault="00B63CB0" w:rsidP="00B63CB0">
            <w:pPr>
              <w:jc w:val="left"/>
              <w:rPr>
                <w:sz w:val="20"/>
                <w:szCs w:val="20"/>
                <w:lang w:val="en-US"/>
              </w:rPr>
            </w:pPr>
            <w:r w:rsidRPr="00B63CB0">
              <w:rPr>
                <w:sz w:val="20"/>
                <w:szCs w:val="20"/>
                <w:lang w:val="en-US"/>
              </w:rPr>
              <w:t>Kaspersky</w:t>
            </w:r>
            <w:r w:rsidRPr="000D3EF4">
              <w:rPr>
                <w:sz w:val="20"/>
                <w:szCs w:val="20"/>
                <w:lang w:val="en-US"/>
              </w:rPr>
              <w:t xml:space="preserve"> </w:t>
            </w:r>
            <w:r w:rsidRPr="00B63CB0">
              <w:rPr>
                <w:sz w:val="20"/>
                <w:szCs w:val="20"/>
                <w:lang w:val="en-US"/>
              </w:rPr>
              <w:t>Endpoint</w:t>
            </w:r>
            <w:r w:rsidRPr="000D3EF4">
              <w:rPr>
                <w:sz w:val="20"/>
                <w:szCs w:val="20"/>
                <w:lang w:val="en-US"/>
              </w:rPr>
              <w:t xml:space="preserve"> </w:t>
            </w:r>
            <w:r w:rsidRPr="00B63CB0">
              <w:rPr>
                <w:sz w:val="20"/>
                <w:szCs w:val="20"/>
                <w:lang w:val="en-US"/>
              </w:rPr>
              <w:t>Security</w:t>
            </w:r>
            <w:r w:rsidRPr="000D3EF4">
              <w:rPr>
                <w:sz w:val="20"/>
                <w:szCs w:val="20"/>
                <w:lang w:val="en-US"/>
              </w:rPr>
              <w:t xml:space="preserve"> </w:t>
            </w:r>
            <w:r w:rsidRPr="00B63CB0">
              <w:rPr>
                <w:sz w:val="20"/>
                <w:szCs w:val="20"/>
              </w:rPr>
              <w:t>для</w:t>
            </w:r>
            <w:r w:rsidRPr="000D3EF4">
              <w:rPr>
                <w:sz w:val="20"/>
                <w:szCs w:val="20"/>
                <w:lang w:val="en-US"/>
              </w:rPr>
              <w:t xml:space="preserve"> </w:t>
            </w:r>
            <w:r w:rsidRPr="00B63CB0">
              <w:rPr>
                <w:sz w:val="20"/>
                <w:szCs w:val="20"/>
              </w:rPr>
              <w:t>бизнеса</w:t>
            </w:r>
            <w:r w:rsidRPr="000D3EF4">
              <w:rPr>
                <w:sz w:val="20"/>
                <w:szCs w:val="20"/>
                <w:lang w:val="en-US"/>
              </w:rPr>
              <w:t xml:space="preserve"> – </w:t>
            </w:r>
            <w:r w:rsidRPr="00B63CB0">
              <w:rPr>
                <w:sz w:val="20"/>
                <w:szCs w:val="20"/>
              </w:rPr>
              <w:t>Стандартный</w:t>
            </w:r>
            <w:r w:rsidRPr="000D3EF4">
              <w:rPr>
                <w:sz w:val="20"/>
                <w:szCs w:val="20"/>
                <w:lang w:val="en-US"/>
              </w:rPr>
              <w:t xml:space="preserve"> </w:t>
            </w:r>
            <w:r w:rsidRPr="00B63CB0">
              <w:rPr>
                <w:sz w:val="20"/>
                <w:szCs w:val="20"/>
                <w:lang w:val="en-US"/>
              </w:rPr>
              <w:t>Russian</w:t>
            </w:r>
            <w:r w:rsidRPr="000D3EF4">
              <w:rPr>
                <w:sz w:val="20"/>
                <w:szCs w:val="20"/>
                <w:lang w:val="en-US"/>
              </w:rPr>
              <w:t xml:space="preserve"> </w:t>
            </w:r>
            <w:r w:rsidRPr="00B63CB0">
              <w:rPr>
                <w:sz w:val="20"/>
                <w:szCs w:val="20"/>
                <w:lang w:val="en-US"/>
              </w:rPr>
              <w:t>Edition</w:t>
            </w:r>
            <w:r w:rsidRPr="000D3EF4">
              <w:rPr>
                <w:sz w:val="20"/>
                <w:szCs w:val="20"/>
                <w:lang w:val="en-US"/>
              </w:rPr>
              <w:t xml:space="preserve">. </w:t>
            </w:r>
            <w:r w:rsidRPr="00390FF3">
              <w:rPr>
                <w:sz w:val="20"/>
                <w:szCs w:val="20"/>
                <w:lang w:val="en-US"/>
              </w:rPr>
              <w:t xml:space="preserve">20-24 Node 1 year Renewal License (KL4863RANFR), </w:t>
            </w:r>
            <w:r w:rsidRPr="00B63CB0">
              <w:rPr>
                <w:sz w:val="20"/>
                <w:szCs w:val="20"/>
              </w:rPr>
              <w:t>право</w:t>
            </w:r>
            <w:r w:rsidRPr="00390FF3">
              <w:rPr>
                <w:sz w:val="20"/>
                <w:szCs w:val="20"/>
                <w:lang w:val="en-US"/>
              </w:rPr>
              <w:t xml:space="preserve"> </w:t>
            </w:r>
            <w:r w:rsidRPr="00B63CB0">
              <w:rPr>
                <w:sz w:val="20"/>
                <w:szCs w:val="20"/>
              </w:rPr>
              <w:t>на</w:t>
            </w:r>
            <w:r w:rsidRPr="00390FF3">
              <w:rPr>
                <w:sz w:val="20"/>
                <w:szCs w:val="20"/>
                <w:lang w:val="en-US"/>
              </w:rPr>
              <w:t xml:space="preserve"> </w:t>
            </w:r>
            <w:r w:rsidRPr="00B63CB0">
              <w:rPr>
                <w:sz w:val="20"/>
                <w:szCs w:val="20"/>
              </w:rPr>
              <w:t>использование</w:t>
            </w:r>
          </w:p>
        </w:tc>
        <w:tc>
          <w:tcPr>
            <w:tcW w:w="1550" w:type="dxa"/>
            <w:tcBorders>
              <w:top w:val="single" w:sz="4" w:space="0" w:color="auto"/>
              <w:left w:val="nil"/>
              <w:bottom w:val="single" w:sz="4" w:space="0" w:color="auto"/>
              <w:right w:val="single" w:sz="4" w:space="0" w:color="auto"/>
            </w:tcBorders>
          </w:tcPr>
          <w:p w14:paraId="1835B16F" w14:textId="5E37E295" w:rsidR="00117DA3" w:rsidRPr="00B63CB0" w:rsidRDefault="00B63CB0" w:rsidP="00B63CB0">
            <w:pPr>
              <w:jc w:val="center"/>
              <w:rPr>
                <w:sz w:val="20"/>
                <w:szCs w:val="20"/>
              </w:rPr>
            </w:pPr>
            <w:r w:rsidRPr="00B63CB0">
              <w:rPr>
                <w:sz w:val="20"/>
                <w:szCs w:val="20"/>
              </w:rPr>
              <w:t>KL4863RANFR</w:t>
            </w:r>
          </w:p>
        </w:tc>
        <w:tc>
          <w:tcPr>
            <w:tcW w:w="986" w:type="dxa"/>
            <w:tcBorders>
              <w:top w:val="single" w:sz="4" w:space="0" w:color="auto"/>
              <w:left w:val="single" w:sz="4" w:space="0" w:color="auto"/>
              <w:bottom w:val="single" w:sz="4" w:space="0" w:color="auto"/>
              <w:right w:val="single" w:sz="4" w:space="0" w:color="auto"/>
            </w:tcBorders>
          </w:tcPr>
          <w:p w14:paraId="5EE4B2FC" w14:textId="2A2CB27C" w:rsidR="00117DA3" w:rsidRPr="00B63CB0" w:rsidRDefault="00117DA3" w:rsidP="00B63CB0">
            <w:pPr>
              <w:jc w:val="center"/>
              <w:rPr>
                <w:sz w:val="20"/>
                <w:szCs w:val="20"/>
              </w:rPr>
            </w:pPr>
            <w:r w:rsidRPr="00B63CB0">
              <w:rPr>
                <w:sz w:val="20"/>
                <w:szCs w:val="20"/>
              </w:rPr>
              <w:t>2</w:t>
            </w:r>
            <w:r w:rsidR="00AD7BB3" w:rsidRPr="00B63CB0">
              <w:rPr>
                <w:sz w:val="20"/>
                <w:szCs w:val="20"/>
              </w:rPr>
              <w:t>0</w:t>
            </w:r>
          </w:p>
        </w:tc>
        <w:tc>
          <w:tcPr>
            <w:tcW w:w="1554" w:type="dxa"/>
          </w:tcPr>
          <w:p w14:paraId="06B34837" w14:textId="77777777" w:rsidR="00117DA3" w:rsidRPr="00B63CB0" w:rsidRDefault="005F4D1D" w:rsidP="00B63CB0">
            <w:pPr>
              <w:autoSpaceDE w:val="0"/>
              <w:autoSpaceDN w:val="0"/>
              <w:adjustRightInd w:val="0"/>
              <w:jc w:val="center"/>
              <w:rPr>
                <w:sz w:val="20"/>
                <w:szCs w:val="20"/>
              </w:rPr>
            </w:pPr>
            <w:r w:rsidRPr="00B63CB0">
              <w:rPr>
                <w:sz w:val="20"/>
                <w:szCs w:val="20"/>
              </w:rPr>
              <w:t>Российская Федерация</w:t>
            </w:r>
          </w:p>
        </w:tc>
        <w:tc>
          <w:tcPr>
            <w:tcW w:w="1175" w:type="dxa"/>
          </w:tcPr>
          <w:p w14:paraId="26E61137" w14:textId="42621D36" w:rsidR="00117DA3" w:rsidRPr="00B63CB0" w:rsidRDefault="00117DA3" w:rsidP="00B63CB0">
            <w:pPr>
              <w:autoSpaceDE w:val="0"/>
              <w:autoSpaceDN w:val="0"/>
              <w:adjustRightInd w:val="0"/>
              <w:jc w:val="right"/>
              <w:rPr>
                <w:sz w:val="20"/>
                <w:szCs w:val="20"/>
              </w:rPr>
            </w:pPr>
          </w:p>
        </w:tc>
        <w:tc>
          <w:tcPr>
            <w:tcW w:w="1316" w:type="dxa"/>
          </w:tcPr>
          <w:p w14:paraId="632F3D66" w14:textId="49078552" w:rsidR="00117DA3" w:rsidRPr="00B63CB0" w:rsidRDefault="00117DA3" w:rsidP="00B63CB0">
            <w:pPr>
              <w:autoSpaceDE w:val="0"/>
              <w:autoSpaceDN w:val="0"/>
              <w:adjustRightInd w:val="0"/>
              <w:jc w:val="right"/>
              <w:rPr>
                <w:sz w:val="20"/>
                <w:szCs w:val="20"/>
              </w:rPr>
            </w:pPr>
          </w:p>
        </w:tc>
      </w:tr>
      <w:tr w:rsidR="00117DA3" w:rsidRPr="00B63CB0" w14:paraId="41A8B29D" w14:textId="77777777" w:rsidTr="00F6450B">
        <w:trPr>
          <w:trHeight w:val="360"/>
        </w:trPr>
        <w:tc>
          <w:tcPr>
            <w:tcW w:w="8749" w:type="dxa"/>
            <w:gridSpan w:val="6"/>
            <w:vAlign w:val="center"/>
          </w:tcPr>
          <w:p w14:paraId="6933AC94" w14:textId="77777777" w:rsidR="00117DA3" w:rsidRPr="00B63CB0" w:rsidRDefault="00117DA3" w:rsidP="0081411B">
            <w:pPr>
              <w:autoSpaceDE w:val="0"/>
              <w:autoSpaceDN w:val="0"/>
              <w:adjustRightInd w:val="0"/>
              <w:jc w:val="right"/>
              <w:rPr>
                <w:sz w:val="20"/>
                <w:szCs w:val="20"/>
              </w:rPr>
            </w:pPr>
            <w:r w:rsidRPr="00B63CB0">
              <w:rPr>
                <w:sz w:val="20"/>
                <w:szCs w:val="20"/>
              </w:rPr>
              <w:t>Итого:</w:t>
            </w:r>
          </w:p>
        </w:tc>
        <w:tc>
          <w:tcPr>
            <w:tcW w:w="1316" w:type="dxa"/>
            <w:vAlign w:val="center"/>
          </w:tcPr>
          <w:p w14:paraId="7E709FA0" w14:textId="4092796C" w:rsidR="00117DA3" w:rsidRPr="00B63CB0" w:rsidRDefault="00117DA3" w:rsidP="00F6450B">
            <w:pPr>
              <w:autoSpaceDE w:val="0"/>
              <w:autoSpaceDN w:val="0"/>
              <w:adjustRightInd w:val="0"/>
              <w:jc w:val="right"/>
              <w:rPr>
                <w:sz w:val="20"/>
                <w:szCs w:val="20"/>
              </w:rPr>
            </w:pPr>
          </w:p>
        </w:tc>
      </w:tr>
      <w:tr w:rsidR="00B63CB0" w:rsidRPr="00B63CB0" w14:paraId="7BBAAA1D" w14:textId="77777777" w:rsidTr="00F6450B">
        <w:trPr>
          <w:trHeight w:val="360"/>
        </w:trPr>
        <w:tc>
          <w:tcPr>
            <w:tcW w:w="8749" w:type="dxa"/>
            <w:gridSpan w:val="6"/>
            <w:vAlign w:val="center"/>
          </w:tcPr>
          <w:p w14:paraId="66CC7508" w14:textId="64B3DC9A" w:rsidR="00B63CB0" w:rsidRPr="00B63CB0" w:rsidRDefault="007D3071" w:rsidP="0081411B">
            <w:pPr>
              <w:autoSpaceDE w:val="0"/>
              <w:autoSpaceDN w:val="0"/>
              <w:adjustRightInd w:val="0"/>
              <w:jc w:val="right"/>
              <w:rPr>
                <w:sz w:val="20"/>
                <w:szCs w:val="20"/>
              </w:rPr>
            </w:pPr>
            <w:r>
              <w:rPr>
                <w:sz w:val="20"/>
                <w:szCs w:val="20"/>
              </w:rPr>
              <w:t xml:space="preserve">в т.ч. </w:t>
            </w:r>
            <w:r w:rsidR="00F6450B" w:rsidRPr="00F6450B">
              <w:rPr>
                <w:sz w:val="20"/>
                <w:szCs w:val="20"/>
              </w:rPr>
              <w:t xml:space="preserve">НДС </w:t>
            </w:r>
            <w:r>
              <w:rPr>
                <w:sz w:val="20"/>
                <w:szCs w:val="20"/>
              </w:rPr>
              <w:t xml:space="preserve">/ НДС </w:t>
            </w:r>
            <w:r w:rsidR="00F6450B" w:rsidRPr="00F6450B">
              <w:rPr>
                <w:sz w:val="20"/>
                <w:szCs w:val="20"/>
              </w:rPr>
              <w:t xml:space="preserve">не облагается в соответствии с </w:t>
            </w:r>
            <w:r>
              <w:rPr>
                <w:sz w:val="20"/>
                <w:szCs w:val="20"/>
              </w:rPr>
              <w:t>_____</w:t>
            </w:r>
            <w:r w:rsidR="00F6450B" w:rsidRPr="00F6450B">
              <w:rPr>
                <w:sz w:val="20"/>
                <w:szCs w:val="20"/>
              </w:rPr>
              <w:t xml:space="preserve"> НК РФ</w:t>
            </w:r>
          </w:p>
        </w:tc>
        <w:tc>
          <w:tcPr>
            <w:tcW w:w="1316" w:type="dxa"/>
            <w:vAlign w:val="center"/>
          </w:tcPr>
          <w:p w14:paraId="4CB2A041" w14:textId="77777777" w:rsidR="00B63CB0" w:rsidRPr="00B63CB0" w:rsidRDefault="00B63CB0" w:rsidP="00F6450B">
            <w:pPr>
              <w:autoSpaceDE w:val="0"/>
              <w:autoSpaceDN w:val="0"/>
              <w:adjustRightInd w:val="0"/>
              <w:jc w:val="right"/>
              <w:rPr>
                <w:sz w:val="20"/>
                <w:szCs w:val="20"/>
              </w:rPr>
            </w:pPr>
          </w:p>
        </w:tc>
      </w:tr>
      <w:tr w:rsidR="00B63CB0" w:rsidRPr="00B63CB0" w14:paraId="55AE761F" w14:textId="77777777" w:rsidTr="00F6450B">
        <w:trPr>
          <w:trHeight w:val="360"/>
        </w:trPr>
        <w:tc>
          <w:tcPr>
            <w:tcW w:w="8749" w:type="dxa"/>
            <w:gridSpan w:val="6"/>
            <w:vAlign w:val="center"/>
          </w:tcPr>
          <w:p w14:paraId="79B1ACC5" w14:textId="13040D91" w:rsidR="00B63CB0" w:rsidRPr="00B63CB0" w:rsidRDefault="00B63CB0" w:rsidP="0081411B">
            <w:pPr>
              <w:autoSpaceDE w:val="0"/>
              <w:autoSpaceDN w:val="0"/>
              <w:adjustRightInd w:val="0"/>
              <w:jc w:val="right"/>
              <w:rPr>
                <w:sz w:val="20"/>
                <w:szCs w:val="20"/>
              </w:rPr>
            </w:pPr>
            <w:r w:rsidRPr="00B63CB0">
              <w:rPr>
                <w:b/>
                <w:sz w:val="20"/>
                <w:szCs w:val="20"/>
              </w:rPr>
              <w:t>Всего к оплате:</w:t>
            </w:r>
          </w:p>
        </w:tc>
        <w:tc>
          <w:tcPr>
            <w:tcW w:w="1316" w:type="dxa"/>
            <w:vAlign w:val="center"/>
          </w:tcPr>
          <w:p w14:paraId="303E00B9" w14:textId="4E490DE2" w:rsidR="00B63CB0" w:rsidRPr="00F6450B" w:rsidRDefault="00B63CB0" w:rsidP="00F6450B">
            <w:pPr>
              <w:autoSpaceDE w:val="0"/>
              <w:autoSpaceDN w:val="0"/>
              <w:adjustRightInd w:val="0"/>
              <w:jc w:val="right"/>
              <w:rPr>
                <w:b/>
                <w:bCs/>
                <w:sz w:val="20"/>
                <w:szCs w:val="20"/>
              </w:rPr>
            </w:pPr>
          </w:p>
        </w:tc>
      </w:tr>
    </w:tbl>
    <w:p w14:paraId="7FD903AD" w14:textId="500915CA" w:rsidR="0071687B" w:rsidRPr="008C4842" w:rsidRDefault="0071687B" w:rsidP="008C4842">
      <w:pPr>
        <w:jc w:val="left"/>
        <w:rPr>
          <w:bCs/>
          <w:lang w:eastAsia="en-US"/>
        </w:rPr>
      </w:pPr>
    </w:p>
    <w:p w14:paraId="436F1176" w14:textId="7B01D5A8" w:rsidR="009D27A1" w:rsidRDefault="008C4842" w:rsidP="009D27A1">
      <w:pPr>
        <w:ind w:firstLine="709"/>
        <w:rPr>
          <w:b/>
        </w:rPr>
      </w:pPr>
      <w:r w:rsidRPr="008C4842">
        <w:rPr>
          <w:b/>
        </w:rPr>
        <w:t>Программн</w:t>
      </w:r>
      <w:r>
        <w:rPr>
          <w:b/>
        </w:rPr>
        <w:t>ое</w:t>
      </w:r>
      <w:r w:rsidRPr="008C4842">
        <w:rPr>
          <w:b/>
        </w:rPr>
        <w:t xml:space="preserve"> обеспечение</w:t>
      </w:r>
      <w:r w:rsidR="009A22F0" w:rsidRPr="009A22F0">
        <w:rPr>
          <w:b/>
        </w:rPr>
        <w:t xml:space="preserve"> включено в единый реестр российских программ для электронных вычислительных машин и баз данных 18 марта 2016 года, что подтверждается приказом Минкомсвязи России от 18.03.2016 №</w:t>
      </w:r>
      <w:r w:rsidR="00DD7186">
        <w:rPr>
          <w:b/>
          <w:lang w:val="en-US"/>
        </w:rPr>
        <w:t> </w:t>
      </w:r>
      <w:r w:rsidR="009A22F0" w:rsidRPr="009A22F0">
        <w:rPr>
          <w:b/>
        </w:rPr>
        <w:t>112.</w:t>
      </w:r>
    </w:p>
    <w:p w14:paraId="16FDC166" w14:textId="432DC2D7" w:rsidR="00DE0991" w:rsidRPr="008C4842" w:rsidRDefault="008C4842" w:rsidP="008C4842">
      <w:pPr>
        <w:ind w:firstLine="709"/>
        <w:rPr>
          <w:bCs/>
        </w:rPr>
      </w:pPr>
      <w:r w:rsidRPr="008C4842">
        <w:rPr>
          <w:bCs/>
        </w:rPr>
        <w:t>Срок, на который передаются права пользования Программным обеспечением</w:t>
      </w:r>
      <w:r w:rsidR="009D6286">
        <w:rPr>
          <w:bCs/>
        </w:rPr>
        <w:t>,</w:t>
      </w:r>
      <w:r w:rsidRPr="008C4842">
        <w:rPr>
          <w:bCs/>
        </w:rPr>
        <w:t xml:space="preserve"> – 1 (Один) год с момента передачи прав Сублицензиату.</w:t>
      </w:r>
    </w:p>
    <w:p w14:paraId="2AB98BB6" w14:textId="77777777" w:rsidR="008C4842" w:rsidRPr="00613716" w:rsidRDefault="008C4842" w:rsidP="00A92A43">
      <w:pPr>
        <w:jc w:val="left"/>
      </w:pPr>
    </w:p>
    <w:p w14:paraId="72DDC622" w14:textId="728ACE7F" w:rsidR="00613716" w:rsidRPr="00613716" w:rsidRDefault="00613716" w:rsidP="00D4542E">
      <w:pPr>
        <w:rPr>
          <w:highlight w:val="cyan"/>
        </w:rPr>
      </w:pPr>
      <w:r w:rsidRPr="00613716">
        <w:rPr>
          <w:highlight w:val="cyan"/>
        </w:rPr>
        <w:t>У Заказчика имеется действующая лицензия:</w:t>
      </w:r>
    </w:p>
    <w:p w14:paraId="6784877F" w14:textId="5B798D8B" w:rsidR="00613716" w:rsidRDefault="00613716" w:rsidP="00D4542E">
      <w:pPr>
        <w:rPr>
          <w:lang w:val="en-US"/>
        </w:rPr>
      </w:pPr>
      <w:r w:rsidRPr="00613716">
        <w:rPr>
          <w:highlight w:val="cyan"/>
          <w:lang w:val="en-US"/>
        </w:rPr>
        <w:t xml:space="preserve">Kaspersky Endpoint Security </w:t>
      </w:r>
      <w:r w:rsidRPr="00613716">
        <w:rPr>
          <w:highlight w:val="cyan"/>
        </w:rPr>
        <w:t>для</w:t>
      </w:r>
      <w:r w:rsidRPr="00613716">
        <w:rPr>
          <w:highlight w:val="cyan"/>
          <w:lang w:val="en-US"/>
        </w:rPr>
        <w:t xml:space="preserve"> </w:t>
      </w:r>
      <w:r w:rsidRPr="00613716">
        <w:rPr>
          <w:highlight w:val="cyan"/>
        </w:rPr>
        <w:t>бизнеса</w:t>
      </w:r>
      <w:r w:rsidRPr="00613716">
        <w:rPr>
          <w:highlight w:val="cyan"/>
          <w:lang w:val="en-US"/>
        </w:rPr>
        <w:t xml:space="preserve"> – </w:t>
      </w:r>
      <w:r w:rsidRPr="00613716">
        <w:rPr>
          <w:highlight w:val="cyan"/>
        </w:rPr>
        <w:t>Стандартный</w:t>
      </w:r>
      <w:r w:rsidRPr="00613716">
        <w:rPr>
          <w:highlight w:val="cyan"/>
          <w:lang w:val="en-US"/>
        </w:rPr>
        <w:t xml:space="preserve"> Russian Edition. </w:t>
      </w:r>
      <w:r w:rsidRPr="00613716">
        <w:rPr>
          <w:highlight w:val="cyan"/>
        </w:rPr>
        <w:t xml:space="preserve">15-19 </w:t>
      </w:r>
      <w:proofErr w:type="spellStart"/>
      <w:r w:rsidRPr="00613716">
        <w:rPr>
          <w:highlight w:val="cyan"/>
        </w:rPr>
        <w:t>Node</w:t>
      </w:r>
      <w:proofErr w:type="spellEnd"/>
      <w:r w:rsidRPr="00613716">
        <w:rPr>
          <w:highlight w:val="cyan"/>
        </w:rPr>
        <w:t xml:space="preserve"> 1 </w:t>
      </w:r>
      <w:proofErr w:type="spellStart"/>
      <w:r w:rsidRPr="00613716">
        <w:rPr>
          <w:highlight w:val="cyan"/>
        </w:rPr>
        <w:t>year</w:t>
      </w:r>
      <w:proofErr w:type="spellEnd"/>
      <w:r w:rsidRPr="00613716">
        <w:rPr>
          <w:highlight w:val="cyan"/>
        </w:rPr>
        <w:t xml:space="preserve"> </w:t>
      </w:r>
      <w:proofErr w:type="spellStart"/>
      <w:r w:rsidRPr="00613716">
        <w:rPr>
          <w:highlight w:val="cyan"/>
        </w:rPr>
        <w:t>Renewal</w:t>
      </w:r>
      <w:proofErr w:type="spellEnd"/>
      <w:r w:rsidRPr="00613716">
        <w:rPr>
          <w:highlight w:val="cyan"/>
        </w:rPr>
        <w:t xml:space="preserve"> </w:t>
      </w:r>
      <w:proofErr w:type="spellStart"/>
      <w:r w:rsidRPr="00613716">
        <w:rPr>
          <w:highlight w:val="cyan"/>
        </w:rPr>
        <w:t>License</w:t>
      </w:r>
      <w:proofErr w:type="spellEnd"/>
      <w:r w:rsidRPr="00613716">
        <w:rPr>
          <w:highlight w:val="cyan"/>
        </w:rPr>
        <w:t xml:space="preserve"> - Лицензия KL4863RAMFR, </w:t>
      </w:r>
      <w:r w:rsidR="00CD7DBB">
        <w:rPr>
          <w:highlight w:val="cyan"/>
        </w:rPr>
        <w:t>20</w:t>
      </w:r>
      <w:r w:rsidRPr="00613716">
        <w:rPr>
          <w:highlight w:val="cyan"/>
        </w:rPr>
        <w:t xml:space="preserve"> </w:t>
      </w:r>
      <w:proofErr w:type="spellStart"/>
      <w:r w:rsidRPr="00613716">
        <w:rPr>
          <w:highlight w:val="cyan"/>
        </w:rPr>
        <w:t>Node</w:t>
      </w:r>
      <w:proofErr w:type="spellEnd"/>
    </w:p>
    <w:p w14:paraId="0FC720F5" w14:textId="77777777" w:rsidR="00613716" w:rsidRDefault="00613716" w:rsidP="00613716">
      <w:pPr>
        <w:jc w:val="left"/>
        <w:rPr>
          <w:lang w:val="en-US"/>
        </w:rPr>
      </w:pPr>
    </w:p>
    <w:p w14:paraId="193C918C" w14:textId="77777777" w:rsidR="00613716" w:rsidRPr="00613716" w:rsidRDefault="00613716" w:rsidP="00613716">
      <w:pPr>
        <w:jc w:val="left"/>
        <w:rPr>
          <w:lang w:val="en-US"/>
        </w:rPr>
      </w:pPr>
    </w:p>
    <w:tbl>
      <w:tblPr>
        <w:tblW w:w="10035" w:type="dxa"/>
        <w:tblCellMar>
          <w:top w:w="15" w:type="dxa"/>
          <w:left w:w="15" w:type="dxa"/>
          <w:bottom w:w="15" w:type="dxa"/>
          <w:right w:w="15" w:type="dxa"/>
        </w:tblCellMar>
        <w:tblLook w:val="04A0" w:firstRow="1" w:lastRow="0" w:firstColumn="1" w:lastColumn="0" w:noHBand="0" w:noVBand="1"/>
      </w:tblPr>
      <w:tblGrid>
        <w:gridCol w:w="4875"/>
        <w:gridCol w:w="5160"/>
      </w:tblGrid>
      <w:tr w:rsidR="00DE0991" w:rsidRPr="00DE0991" w14:paraId="41C70FC4" w14:textId="77777777" w:rsidTr="00FB6AAA">
        <w:tc>
          <w:tcPr>
            <w:tcW w:w="4875" w:type="dxa"/>
            <w:shd w:val="clear" w:color="auto" w:fill="FFFFFF" w:themeFill="background1"/>
          </w:tcPr>
          <w:p w14:paraId="1FF11E41" w14:textId="457A8D82" w:rsidR="00DE0991" w:rsidRPr="00FB6AAA" w:rsidRDefault="00DD7186" w:rsidP="00DD7186">
            <w:pPr>
              <w:jc w:val="left"/>
            </w:pPr>
            <w:r w:rsidRPr="00FB6AAA">
              <w:t xml:space="preserve">От </w:t>
            </w:r>
            <w:r w:rsidR="006D422C" w:rsidRPr="00FB6AAA">
              <w:t>Сублицензиат</w:t>
            </w:r>
            <w:r w:rsidRPr="00FB6AAA">
              <w:t>а</w:t>
            </w:r>
            <w:r w:rsidR="00DE0991" w:rsidRPr="00FB6AAA">
              <w:t>:</w:t>
            </w:r>
          </w:p>
        </w:tc>
        <w:tc>
          <w:tcPr>
            <w:tcW w:w="5160" w:type="dxa"/>
            <w:shd w:val="clear" w:color="auto" w:fill="FFFFFF" w:themeFill="background1"/>
          </w:tcPr>
          <w:p w14:paraId="00225FEF" w14:textId="1637C911" w:rsidR="00DE0991" w:rsidRPr="00DE0991" w:rsidRDefault="00DD7186" w:rsidP="00DD7186">
            <w:pPr>
              <w:jc w:val="left"/>
            </w:pPr>
            <w:r w:rsidRPr="00FB6AAA">
              <w:t xml:space="preserve">От </w:t>
            </w:r>
            <w:r w:rsidR="006D422C" w:rsidRPr="00FB6AAA">
              <w:t>Сублицензиар</w:t>
            </w:r>
            <w:r w:rsidRPr="00FB6AAA">
              <w:t>а</w:t>
            </w:r>
            <w:r w:rsidR="00DE0991" w:rsidRPr="00FB6AAA">
              <w:t>:</w:t>
            </w:r>
          </w:p>
        </w:tc>
      </w:tr>
      <w:tr w:rsidR="00C52E06" w:rsidRPr="00DE0991" w14:paraId="14A20C13" w14:textId="77777777" w:rsidTr="00962D08">
        <w:tc>
          <w:tcPr>
            <w:tcW w:w="4875" w:type="dxa"/>
          </w:tcPr>
          <w:p w14:paraId="22C339F5" w14:textId="77777777" w:rsidR="008C4842" w:rsidRDefault="008C4842" w:rsidP="00DD7186">
            <w:pPr>
              <w:jc w:val="left"/>
            </w:pPr>
          </w:p>
          <w:p w14:paraId="36933E6D" w14:textId="77777777" w:rsidR="008C4842" w:rsidRPr="00C50B9E" w:rsidRDefault="008C4842" w:rsidP="00DD7186">
            <w:pPr>
              <w:jc w:val="left"/>
            </w:pPr>
          </w:p>
          <w:p w14:paraId="3412D630" w14:textId="4AB20FC3" w:rsidR="00C52E06" w:rsidRPr="003E7364" w:rsidRDefault="00F6450B" w:rsidP="00DD7186">
            <w:pPr>
              <w:jc w:val="left"/>
              <w:rPr>
                <w:rFonts w:eastAsia="Calibri"/>
                <w:lang w:eastAsia="en-US"/>
              </w:rPr>
            </w:pPr>
            <w:r w:rsidRPr="00F6450B">
              <w:t>Подписывается</w:t>
            </w:r>
            <w:r w:rsidRPr="00F6450B">
              <w:rPr>
                <w:lang w:val="en-US"/>
              </w:rPr>
              <w:t xml:space="preserve"> </w:t>
            </w:r>
            <w:r w:rsidRPr="00F6450B">
              <w:t>К</w:t>
            </w:r>
            <w:r w:rsidRPr="00F6450B">
              <w:rPr>
                <w:lang w:val="en-US"/>
              </w:rPr>
              <w:t>ЭП</w:t>
            </w:r>
          </w:p>
        </w:tc>
        <w:tc>
          <w:tcPr>
            <w:tcW w:w="5160" w:type="dxa"/>
          </w:tcPr>
          <w:p w14:paraId="51AFBB44" w14:textId="77777777" w:rsidR="00C52E06" w:rsidRDefault="00C52E06" w:rsidP="00DD7186">
            <w:pPr>
              <w:jc w:val="left"/>
            </w:pPr>
          </w:p>
          <w:p w14:paraId="5DAFF2A6" w14:textId="77777777" w:rsidR="00C52E06" w:rsidRPr="00C50B9E" w:rsidRDefault="00C52E06" w:rsidP="00DD7186">
            <w:pPr>
              <w:jc w:val="left"/>
            </w:pPr>
          </w:p>
          <w:p w14:paraId="41FCA711" w14:textId="7AD34182" w:rsidR="00C52E06" w:rsidRPr="00DD7186" w:rsidRDefault="00F6450B" w:rsidP="00DD7186">
            <w:pPr>
              <w:jc w:val="left"/>
            </w:pPr>
            <w:r w:rsidRPr="00F6450B">
              <w:t>Подписывается</w:t>
            </w:r>
            <w:r w:rsidRPr="00F6450B">
              <w:rPr>
                <w:lang w:val="en-US"/>
              </w:rPr>
              <w:t xml:space="preserve"> </w:t>
            </w:r>
            <w:r w:rsidRPr="00F6450B">
              <w:t>К</w:t>
            </w:r>
            <w:r w:rsidRPr="00F6450B">
              <w:rPr>
                <w:lang w:val="en-US"/>
              </w:rPr>
              <w:t>ЭП</w:t>
            </w:r>
          </w:p>
        </w:tc>
      </w:tr>
      <w:bookmarkEnd w:id="0"/>
    </w:tbl>
    <w:p w14:paraId="27B5E0AA" w14:textId="77777777" w:rsidR="00DE0991" w:rsidRPr="00DE0991" w:rsidRDefault="00DE0991" w:rsidP="008C4842">
      <w:pPr>
        <w:jc w:val="left"/>
      </w:pPr>
    </w:p>
    <w:sectPr w:rsidR="00DE0991" w:rsidRPr="00DE0991" w:rsidSect="00E623C2">
      <w:footerReference w:type="default" r:id="rId10"/>
      <w:pgSz w:w="11906" w:h="16838"/>
      <w:pgMar w:top="567" w:right="709" w:bottom="992" w:left="1134" w:header="709" w:footer="5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296E0" w14:textId="77777777" w:rsidR="00942FA1" w:rsidRDefault="00942FA1">
      <w:r>
        <w:separator/>
      </w:r>
    </w:p>
  </w:endnote>
  <w:endnote w:type="continuationSeparator" w:id="0">
    <w:p w14:paraId="28425884" w14:textId="77777777" w:rsidR="00942FA1" w:rsidRDefault="00942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309020205020404"/>
    <w:charset w:val="00"/>
    <w:family w:val="modern"/>
    <w:pitch w:val="fixed"/>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3567031"/>
      <w:docPartObj>
        <w:docPartGallery w:val="Page Numbers (Bottom of Page)"/>
        <w:docPartUnique/>
      </w:docPartObj>
    </w:sdtPr>
    <w:sdtContent>
      <w:p w14:paraId="1BE5A5B7" w14:textId="77777777" w:rsidR="00B1145F" w:rsidRDefault="00B1145F">
        <w:pPr>
          <w:pStyle w:val="aa"/>
          <w:jc w:val="right"/>
        </w:pPr>
        <w:r>
          <w:fldChar w:fldCharType="begin"/>
        </w:r>
        <w:r>
          <w:instrText>PAGE   \* MERGEFORMAT</w:instrText>
        </w:r>
        <w:r>
          <w:fldChar w:fldCharType="separate"/>
        </w:r>
        <w:r w:rsidR="00686ECB" w:rsidRPr="00686ECB">
          <w:rPr>
            <w:noProof/>
            <w:lang w:val="ru-RU"/>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852C0" w14:textId="77777777" w:rsidR="00942FA1" w:rsidRDefault="00942FA1">
      <w:r>
        <w:separator/>
      </w:r>
    </w:p>
  </w:footnote>
  <w:footnote w:type="continuationSeparator" w:id="0">
    <w:p w14:paraId="3A85545A" w14:textId="77777777" w:rsidR="00942FA1" w:rsidRDefault="00942FA1">
      <w:r>
        <w:continuationSeparator/>
      </w:r>
    </w:p>
  </w:footnote>
  <w:footnote w:id="1">
    <w:p w14:paraId="10CB3B4F" w14:textId="77777777" w:rsidR="00E562B8" w:rsidRPr="00D05080" w:rsidRDefault="00E562B8" w:rsidP="00E562B8">
      <w:pPr>
        <w:pStyle w:val="aff9"/>
        <w:spacing w:before="120" w:line="216" w:lineRule="auto"/>
        <w:jc w:val="both"/>
        <w:rPr>
          <w:rStyle w:val="afff1"/>
          <w:vertAlign w:val="baseline"/>
        </w:rPr>
      </w:pPr>
      <w:r w:rsidRPr="00D05080">
        <w:rPr>
          <w:rStyle w:val="afff1"/>
        </w:rPr>
        <w:footnoteRef/>
      </w:r>
      <w:r w:rsidRPr="00D05080">
        <w:rPr>
          <w:rStyle w:val="afff1"/>
        </w:rPr>
        <w:t xml:space="preserve"> </w:t>
      </w:r>
      <w:r w:rsidRPr="00D05080">
        <w:rPr>
          <w:rStyle w:val="afff1"/>
          <w:vertAlign w:val="baseline"/>
        </w:rPr>
        <w:t xml:space="preserve">В случае если </w:t>
      </w:r>
      <w:r w:rsidRPr="00D05080">
        <w:rPr>
          <w:bCs/>
        </w:rPr>
        <w:t>Сублицензиар</w:t>
      </w:r>
      <w:r w:rsidRPr="00D05080">
        <w:rPr>
          <w:rStyle w:val="afff1"/>
          <w:vertAlign w:val="baseline"/>
        </w:rPr>
        <w:t xml:space="preserve"> имеет право на освобождение от уплаты НДС в соответствии с налоговым законодательством, то слова </w:t>
      </w:r>
      <w:r w:rsidRPr="00D05080">
        <w:rPr>
          <w:rStyle w:val="afff1"/>
          <w:i/>
          <w:iCs/>
          <w:vertAlign w:val="baseline"/>
        </w:rPr>
        <w:t>«в том числе НДС __%»</w:t>
      </w:r>
      <w:r w:rsidRPr="00D05080">
        <w:rPr>
          <w:rStyle w:val="afff1"/>
          <w:vertAlign w:val="baseline"/>
        </w:rPr>
        <w:t xml:space="preserve"> </w:t>
      </w:r>
      <w:r>
        <w:t xml:space="preserve">при заключении контракта </w:t>
      </w:r>
      <w:r w:rsidRPr="00D05080">
        <w:rPr>
          <w:rStyle w:val="afff1"/>
          <w:vertAlign w:val="baseline"/>
        </w:rPr>
        <w:t xml:space="preserve">заменяются словами </w:t>
      </w:r>
      <w:r w:rsidRPr="00D05080">
        <w:rPr>
          <w:rStyle w:val="afff1"/>
          <w:i/>
          <w:iCs/>
          <w:vertAlign w:val="baseline"/>
        </w:rPr>
        <w:t>«НДС не облагается»</w:t>
      </w:r>
      <w:r w:rsidRPr="00D05080">
        <w:rPr>
          <w:rStyle w:val="afff1"/>
          <w:vertAlign w:val="baselin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3"/>
    <w:multiLevelType w:val="singleLevel"/>
    <w:tmpl w:val="00000003"/>
    <w:name w:val="WW8Num12"/>
    <w:lvl w:ilvl="0">
      <w:start w:val="1"/>
      <w:numFmt w:val="bullet"/>
      <w:lvlText w:val=""/>
      <w:lvlJc w:val="left"/>
      <w:pPr>
        <w:tabs>
          <w:tab w:val="num" w:pos="720"/>
        </w:tabs>
        <w:ind w:left="720"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color w:val="auto"/>
      </w:rPr>
    </w:lvl>
  </w:abstractNum>
  <w:abstractNum w:abstractNumId="3" w15:restartNumberingAfterBreak="0">
    <w:nsid w:val="00B01D53"/>
    <w:multiLevelType w:val="hybridMultilevel"/>
    <w:tmpl w:val="6C0A43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BD53A8"/>
    <w:multiLevelType w:val="hybridMultilevel"/>
    <w:tmpl w:val="690200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E2850DF"/>
    <w:multiLevelType w:val="hybridMultilevel"/>
    <w:tmpl w:val="36000430"/>
    <w:lvl w:ilvl="0" w:tplc="0E44B61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15:restartNumberingAfterBreak="0">
    <w:nsid w:val="10EC58AA"/>
    <w:multiLevelType w:val="hybridMultilevel"/>
    <w:tmpl w:val="0C1836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8D25BAC"/>
    <w:multiLevelType w:val="multilevel"/>
    <w:tmpl w:val="B9E8836A"/>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15:restartNumberingAfterBreak="0">
    <w:nsid w:val="1A415CC7"/>
    <w:multiLevelType w:val="hybridMultilevel"/>
    <w:tmpl w:val="0232B880"/>
    <w:lvl w:ilvl="0" w:tplc="A2D2E10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581B69"/>
    <w:multiLevelType w:val="hybridMultilevel"/>
    <w:tmpl w:val="67D011D0"/>
    <w:lvl w:ilvl="0" w:tplc="A934CD80">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5C24EDD"/>
    <w:multiLevelType w:val="hybridMultilevel"/>
    <w:tmpl w:val="56902F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5DF18E4"/>
    <w:multiLevelType w:val="hybridMultilevel"/>
    <w:tmpl w:val="276CD450"/>
    <w:lvl w:ilvl="0" w:tplc="FE10560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0D1B77"/>
    <w:multiLevelType w:val="hybridMultilevel"/>
    <w:tmpl w:val="AC0A823C"/>
    <w:lvl w:ilvl="0" w:tplc="631ECA10">
      <w:start w:val="1"/>
      <w:numFmt w:val="decimal"/>
      <w:lvlText w:val="%1."/>
      <w:lvlJc w:val="left"/>
      <w:pPr>
        <w:tabs>
          <w:tab w:val="num" w:pos="2880"/>
        </w:tabs>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F25512"/>
    <w:multiLevelType w:val="hybridMultilevel"/>
    <w:tmpl w:val="5266889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9FD2C48"/>
    <w:multiLevelType w:val="hybridMultilevel"/>
    <w:tmpl w:val="44BA03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4A183CA9"/>
    <w:multiLevelType w:val="hybridMultilevel"/>
    <w:tmpl w:val="44BA03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4DE74DDB"/>
    <w:multiLevelType w:val="hybridMultilevel"/>
    <w:tmpl w:val="2CF082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1213395"/>
    <w:multiLevelType w:val="hybridMultilevel"/>
    <w:tmpl w:val="44BA03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51305A8E"/>
    <w:multiLevelType w:val="hybridMultilevel"/>
    <w:tmpl w:val="F690B7E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55544892"/>
    <w:multiLevelType w:val="hybridMultilevel"/>
    <w:tmpl w:val="5FA6F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6930524"/>
    <w:multiLevelType w:val="multilevel"/>
    <w:tmpl w:val="7EE6AD20"/>
    <w:lvl w:ilvl="0">
      <w:start w:val="1"/>
      <w:numFmt w:val="decimal"/>
      <w:lvlText w:val="%1."/>
      <w:lvlJc w:val="left"/>
      <w:pPr>
        <w:tabs>
          <w:tab w:val="num" w:pos="720"/>
        </w:tabs>
        <w:ind w:left="720" w:hanging="720"/>
      </w:pPr>
    </w:lvl>
    <w:lvl w:ilvl="1">
      <w:start w:val="1"/>
      <w:numFmt w:val="decimal"/>
      <w:lvlText w:val="%1.%2."/>
      <w:lvlJc w:val="left"/>
      <w:pPr>
        <w:tabs>
          <w:tab w:val="num" w:pos="862"/>
        </w:tabs>
        <w:ind w:left="862" w:hanging="720"/>
      </w:pPr>
      <w:rPr>
        <w:b w:val="0"/>
      </w:r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22" w15:restartNumberingAfterBreak="0">
    <w:nsid w:val="60E2090F"/>
    <w:multiLevelType w:val="multilevel"/>
    <w:tmpl w:val="4F526D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4D8085E"/>
    <w:multiLevelType w:val="hybridMultilevel"/>
    <w:tmpl w:val="73421D40"/>
    <w:lvl w:ilvl="0" w:tplc="6A5CA3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4F553FD"/>
    <w:multiLevelType w:val="multilevel"/>
    <w:tmpl w:val="1AA694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20" w:hanging="360"/>
      </w:pPr>
      <w:rPr>
        <w:rFonts w:hint="default"/>
        <w:sz w:val="24"/>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5"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26"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1"/>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08B5ACB"/>
    <w:multiLevelType w:val="hybridMultilevel"/>
    <w:tmpl w:val="DE8E88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1E5210D"/>
    <w:multiLevelType w:val="hybridMultilevel"/>
    <w:tmpl w:val="0C1836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7226696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5656265"/>
    <w:multiLevelType w:val="hybridMultilevel"/>
    <w:tmpl w:val="532046F6"/>
    <w:lvl w:ilvl="0" w:tplc="E12E2336">
      <w:start w:val="1"/>
      <w:numFmt w:val="bullet"/>
      <w:lvlText w:val=""/>
      <w:lvlJc w:val="left"/>
      <w:pPr>
        <w:ind w:left="720" w:hanging="360"/>
      </w:pPr>
      <w:rPr>
        <w:rFonts w:ascii="Symbol" w:hAnsi="Symbol" w:hint="default"/>
        <w:sz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761835EE"/>
    <w:multiLevelType w:val="hybridMultilevel"/>
    <w:tmpl w:val="C302CC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78C5695C"/>
    <w:multiLevelType w:val="hybridMultilevel"/>
    <w:tmpl w:val="56902F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7C9005D7"/>
    <w:multiLevelType w:val="multilevel"/>
    <w:tmpl w:val="BD0E754E"/>
    <w:lvl w:ilvl="0">
      <w:start w:val="1"/>
      <w:numFmt w:val="decimal"/>
      <w:lvlText w:val="%1."/>
      <w:lvlJc w:val="left"/>
      <w:pPr>
        <w:ind w:left="720" w:hanging="360"/>
      </w:pPr>
      <w:rPr>
        <w:rFonts w:cs="Times New Roman"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D6A1461"/>
    <w:multiLevelType w:val="multilevel"/>
    <w:tmpl w:val="AB2899D0"/>
    <w:lvl w:ilvl="0">
      <w:start w:val="1"/>
      <w:numFmt w:val="decimal"/>
      <w:lvlText w:val="%1."/>
      <w:lvlJc w:val="left"/>
      <w:pPr>
        <w:tabs>
          <w:tab w:val="num" w:pos="720"/>
        </w:tabs>
        <w:ind w:left="720" w:hanging="360"/>
      </w:pPr>
      <w:rPr>
        <w:rFonts w:cs="Times New Roman" w:hint="default"/>
        <w:b/>
        <w:i/>
      </w:rPr>
    </w:lvl>
    <w:lvl w:ilvl="1">
      <w:start w:val="1"/>
      <w:numFmt w:val="decimal"/>
      <w:isLgl/>
      <w:lvlText w:val="%1.%2."/>
      <w:lvlJc w:val="left"/>
      <w:pPr>
        <w:ind w:left="1080" w:hanging="360"/>
      </w:pPr>
      <w:rPr>
        <w:rFonts w:hint="default"/>
        <w:b/>
        <w:i/>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7EE16396"/>
    <w:multiLevelType w:val="hybridMultilevel"/>
    <w:tmpl w:val="F690B7E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7FB4752D"/>
    <w:multiLevelType w:val="hybridMultilevel"/>
    <w:tmpl w:val="33BC2CBA"/>
    <w:lvl w:ilvl="0" w:tplc="FE10560C">
      <w:start w:val="1"/>
      <w:numFmt w:val="decimal"/>
      <w:lvlText w:val="%1."/>
      <w:lvlJc w:val="center"/>
      <w:pPr>
        <w:ind w:left="1037" w:hanging="360"/>
      </w:pPr>
      <w:rPr>
        <w:rFonts w:hint="default"/>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num w:numId="1" w16cid:durableId="1222207231">
    <w:abstractNumId w:val="26"/>
  </w:num>
  <w:num w:numId="2" w16cid:durableId="729502917">
    <w:abstractNumId w:val="0"/>
  </w:num>
  <w:num w:numId="3" w16cid:durableId="1485927247">
    <w:abstractNumId w:val="14"/>
  </w:num>
  <w:num w:numId="4" w16cid:durableId="1948416893">
    <w:abstractNumId w:val="25"/>
  </w:num>
  <w:num w:numId="5" w16cid:durableId="1339037224">
    <w:abstractNumId w:val="3"/>
  </w:num>
  <w:num w:numId="6" w16cid:durableId="933249525">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02429423">
    <w:abstractNumId w:val="8"/>
  </w:num>
  <w:num w:numId="8" w16cid:durableId="1839928045">
    <w:abstractNumId w:val="32"/>
  </w:num>
  <w:num w:numId="9" w16cid:durableId="42265349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31292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6283869">
    <w:abstractNumId w:val="12"/>
  </w:num>
  <w:num w:numId="12" w16cid:durableId="1251739349">
    <w:abstractNumId w:val="23"/>
  </w:num>
  <w:num w:numId="13" w16cid:durableId="19834644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707511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424449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02310520">
    <w:abstractNumId w:val="30"/>
  </w:num>
  <w:num w:numId="17" w16cid:durableId="12972243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20396699">
    <w:abstractNumId w:val="30"/>
  </w:num>
  <w:num w:numId="19" w16cid:durableId="1743134596">
    <w:abstractNumId w:val="18"/>
  </w:num>
  <w:num w:numId="20" w16cid:durableId="996571701">
    <w:abstractNumId w:val="16"/>
  </w:num>
  <w:num w:numId="21" w16cid:durableId="923496258">
    <w:abstractNumId w:val="15"/>
  </w:num>
  <w:num w:numId="22" w16cid:durableId="871498655">
    <w:abstractNumId w:val="10"/>
  </w:num>
  <w:num w:numId="23" w16cid:durableId="2059283528">
    <w:abstractNumId w:val="24"/>
  </w:num>
  <w:num w:numId="24" w16cid:durableId="8225092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65952989">
    <w:abstractNumId w:val="33"/>
  </w:num>
  <w:num w:numId="26" w16cid:durableId="879706720">
    <w:abstractNumId w:val="5"/>
  </w:num>
  <w:num w:numId="27" w16cid:durableId="1926374262">
    <w:abstractNumId w:val="35"/>
  </w:num>
  <w:num w:numId="28" w16cid:durableId="1338264616">
    <w:abstractNumId w:val="11"/>
  </w:num>
  <w:num w:numId="29" w16cid:durableId="100698417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48566430">
    <w:abstractNumId w:val="6"/>
  </w:num>
  <w:num w:numId="31" w16cid:durableId="1490945330">
    <w:abstractNumId w:val="19"/>
  </w:num>
  <w:num w:numId="32" w16cid:durableId="1172721974">
    <w:abstractNumId w:val="36"/>
  </w:num>
  <w:num w:numId="33" w16cid:durableId="556087827">
    <w:abstractNumId w:val="28"/>
  </w:num>
  <w:num w:numId="34" w16cid:durableId="1396121667">
    <w:abstractNumId w:val="20"/>
  </w:num>
  <w:num w:numId="35" w16cid:durableId="7894010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500892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4052087">
    <w:abstractNumId w:val="17"/>
  </w:num>
  <w:num w:numId="38" w16cid:durableId="1749838290">
    <w:abstractNumId w:val="22"/>
  </w:num>
  <w:num w:numId="39" w16cid:durableId="216018936">
    <w:abstractNumId w:val="29"/>
  </w:num>
  <w:num w:numId="40" w16cid:durableId="490104097">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3"/>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72A"/>
    <w:rsid w:val="00004260"/>
    <w:rsid w:val="00006C25"/>
    <w:rsid w:val="000072CC"/>
    <w:rsid w:val="00011A15"/>
    <w:rsid w:val="00012ECC"/>
    <w:rsid w:val="00025E7A"/>
    <w:rsid w:val="00027F2D"/>
    <w:rsid w:val="00034FDB"/>
    <w:rsid w:val="00036E84"/>
    <w:rsid w:val="00045173"/>
    <w:rsid w:val="00047ED9"/>
    <w:rsid w:val="00054AC9"/>
    <w:rsid w:val="0005528A"/>
    <w:rsid w:val="000605F3"/>
    <w:rsid w:val="00062872"/>
    <w:rsid w:val="00066FD0"/>
    <w:rsid w:val="000704D2"/>
    <w:rsid w:val="0007073B"/>
    <w:rsid w:val="00076CD5"/>
    <w:rsid w:val="000831A1"/>
    <w:rsid w:val="00086731"/>
    <w:rsid w:val="0009154F"/>
    <w:rsid w:val="00093B4A"/>
    <w:rsid w:val="00094552"/>
    <w:rsid w:val="00095842"/>
    <w:rsid w:val="000A0001"/>
    <w:rsid w:val="000A3853"/>
    <w:rsid w:val="000A4CC7"/>
    <w:rsid w:val="000A6B59"/>
    <w:rsid w:val="000B30A8"/>
    <w:rsid w:val="000B40EC"/>
    <w:rsid w:val="000B4A9C"/>
    <w:rsid w:val="000B6F98"/>
    <w:rsid w:val="000C0C4D"/>
    <w:rsid w:val="000C167A"/>
    <w:rsid w:val="000C1810"/>
    <w:rsid w:val="000C2857"/>
    <w:rsid w:val="000C28EF"/>
    <w:rsid w:val="000D34FA"/>
    <w:rsid w:val="000D3EF4"/>
    <w:rsid w:val="000D6B02"/>
    <w:rsid w:val="000D700A"/>
    <w:rsid w:val="000E0557"/>
    <w:rsid w:val="000E1208"/>
    <w:rsid w:val="000E1900"/>
    <w:rsid w:val="000E2B2F"/>
    <w:rsid w:val="000E340C"/>
    <w:rsid w:val="000E3CE2"/>
    <w:rsid w:val="000E5C3E"/>
    <w:rsid w:val="000F0936"/>
    <w:rsid w:val="000F1560"/>
    <w:rsid w:val="000F4CFD"/>
    <w:rsid w:val="000F5342"/>
    <w:rsid w:val="00102529"/>
    <w:rsid w:val="00115F42"/>
    <w:rsid w:val="00116224"/>
    <w:rsid w:val="00117C1F"/>
    <w:rsid w:val="00117DA3"/>
    <w:rsid w:val="00120EFC"/>
    <w:rsid w:val="00122571"/>
    <w:rsid w:val="001228EF"/>
    <w:rsid w:val="00123336"/>
    <w:rsid w:val="001243FA"/>
    <w:rsid w:val="001270F8"/>
    <w:rsid w:val="0014066A"/>
    <w:rsid w:val="00140822"/>
    <w:rsid w:val="001436E0"/>
    <w:rsid w:val="00150F60"/>
    <w:rsid w:val="00155EE3"/>
    <w:rsid w:val="00162F42"/>
    <w:rsid w:val="00164DE2"/>
    <w:rsid w:val="00167F21"/>
    <w:rsid w:val="00173B7F"/>
    <w:rsid w:val="00176EAB"/>
    <w:rsid w:val="0018010F"/>
    <w:rsid w:val="00183BD6"/>
    <w:rsid w:val="00186666"/>
    <w:rsid w:val="00186D82"/>
    <w:rsid w:val="001909C4"/>
    <w:rsid w:val="00194E4B"/>
    <w:rsid w:val="0019504C"/>
    <w:rsid w:val="0019518F"/>
    <w:rsid w:val="001A682D"/>
    <w:rsid w:val="001B578D"/>
    <w:rsid w:val="001C1F57"/>
    <w:rsid w:val="001C24BA"/>
    <w:rsid w:val="001C2581"/>
    <w:rsid w:val="001C36FA"/>
    <w:rsid w:val="001C7673"/>
    <w:rsid w:val="001D3642"/>
    <w:rsid w:val="001D6776"/>
    <w:rsid w:val="001D6AF5"/>
    <w:rsid w:val="001E084B"/>
    <w:rsid w:val="001E6457"/>
    <w:rsid w:val="001F0A0E"/>
    <w:rsid w:val="001F3579"/>
    <w:rsid w:val="00201C39"/>
    <w:rsid w:val="00203C3D"/>
    <w:rsid w:val="00204C64"/>
    <w:rsid w:val="00210E0C"/>
    <w:rsid w:val="002130DA"/>
    <w:rsid w:val="00213834"/>
    <w:rsid w:val="00213A1D"/>
    <w:rsid w:val="00214A20"/>
    <w:rsid w:val="002217E3"/>
    <w:rsid w:val="00224500"/>
    <w:rsid w:val="00224D61"/>
    <w:rsid w:val="002265AD"/>
    <w:rsid w:val="002265E3"/>
    <w:rsid w:val="002364C3"/>
    <w:rsid w:val="002436D4"/>
    <w:rsid w:val="00244E42"/>
    <w:rsid w:val="0024546F"/>
    <w:rsid w:val="00272B9B"/>
    <w:rsid w:val="00275327"/>
    <w:rsid w:val="00277489"/>
    <w:rsid w:val="0028206D"/>
    <w:rsid w:val="00284322"/>
    <w:rsid w:val="00290759"/>
    <w:rsid w:val="0029298B"/>
    <w:rsid w:val="00294F6A"/>
    <w:rsid w:val="00295ABE"/>
    <w:rsid w:val="00295AF7"/>
    <w:rsid w:val="002A45E3"/>
    <w:rsid w:val="002A4ECA"/>
    <w:rsid w:val="002B0620"/>
    <w:rsid w:val="002B1A27"/>
    <w:rsid w:val="002B27A8"/>
    <w:rsid w:val="002B7708"/>
    <w:rsid w:val="002C1F4C"/>
    <w:rsid w:val="002C5F5E"/>
    <w:rsid w:val="002C7C6A"/>
    <w:rsid w:val="002D3EB1"/>
    <w:rsid w:val="002D49F3"/>
    <w:rsid w:val="002D4AAC"/>
    <w:rsid w:val="002E1017"/>
    <w:rsid w:val="002E3AAF"/>
    <w:rsid w:val="002E402F"/>
    <w:rsid w:val="002E44E5"/>
    <w:rsid w:val="002E53A4"/>
    <w:rsid w:val="002E7554"/>
    <w:rsid w:val="002F0DEF"/>
    <w:rsid w:val="002F2E13"/>
    <w:rsid w:val="002F32C7"/>
    <w:rsid w:val="002F3461"/>
    <w:rsid w:val="002F47A8"/>
    <w:rsid w:val="002F5909"/>
    <w:rsid w:val="002F5E8B"/>
    <w:rsid w:val="002F7497"/>
    <w:rsid w:val="00307E83"/>
    <w:rsid w:val="00311402"/>
    <w:rsid w:val="003134D7"/>
    <w:rsid w:val="003144C7"/>
    <w:rsid w:val="00320C24"/>
    <w:rsid w:val="00321256"/>
    <w:rsid w:val="00334FF5"/>
    <w:rsid w:val="003364BC"/>
    <w:rsid w:val="00342996"/>
    <w:rsid w:val="00345BB8"/>
    <w:rsid w:val="00347F12"/>
    <w:rsid w:val="003609E0"/>
    <w:rsid w:val="00361E1F"/>
    <w:rsid w:val="003651F9"/>
    <w:rsid w:val="003776DC"/>
    <w:rsid w:val="00390FF3"/>
    <w:rsid w:val="00391955"/>
    <w:rsid w:val="00395CDF"/>
    <w:rsid w:val="00396E6C"/>
    <w:rsid w:val="003A1605"/>
    <w:rsid w:val="003A50A1"/>
    <w:rsid w:val="003A50E6"/>
    <w:rsid w:val="003A54DA"/>
    <w:rsid w:val="003B0870"/>
    <w:rsid w:val="003B0AB7"/>
    <w:rsid w:val="003B310E"/>
    <w:rsid w:val="003B3E45"/>
    <w:rsid w:val="003B72E8"/>
    <w:rsid w:val="003B76A3"/>
    <w:rsid w:val="003C0F2F"/>
    <w:rsid w:val="003C511B"/>
    <w:rsid w:val="003C688D"/>
    <w:rsid w:val="003C7C95"/>
    <w:rsid w:val="003D189E"/>
    <w:rsid w:val="003D1F23"/>
    <w:rsid w:val="003D2FB4"/>
    <w:rsid w:val="003D3D66"/>
    <w:rsid w:val="003D419C"/>
    <w:rsid w:val="003D48FB"/>
    <w:rsid w:val="003D6D44"/>
    <w:rsid w:val="003D6E0D"/>
    <w:rsid w:val="003E0CAD"/>
    <w:rsid w:val="003F3265"/>
    <w:rsid w:val="0040193F"/>
    <w:rsid w:val="00401F1A"/>
    <w:rsid w:val="004022D4"/>
    <w:rsid w:val="00402BDB"/>
    <w:rsid w:val="004047BA"/>
    <w:rsid w:val="00404FFC"/>
    <w:rsid w:val="0040699D"/>
    <w:rsid w:val="00412AF5"/>
    <w:rsid w:val="00412B48"/>
    <w:rsid w:val="00421012"/>
    <w:rsid w:val="00431024"/>
    <w:rsid w:val="00431DA7"/>
    <w:rsid w:val="00432593"/>
    <w:rsid w:val="0043401E"/>
    <w:rsid w:val="00435CA0"/>
    <w:rsid w:val="00443E9E"/>
    <w:rsid w:val="00450349"/>
    <w:rsid w:val="004527C7"/>
    <w:rsid w:val="004577E7"/>
    <w:rsid w:val="0046079E"/>
    <w:rsid w:val="00460CFD"/>
    <w:rsid w:val="00461726"/>
    <w:rsid w:val="004633BD"/>
    <w:rsid w:val="00464C91"/>
    <w:rsid w:val="004765B2"/>
    <w:rsid w:val="004821E0"/>
    <w:rsid w:val="004838A0"/>
    <w:rsid w:val="00484E5A"/>
    <w:rsid w:val="00492F39"/>
    <w:rsid w:val="00494BDD"/>
    <w:rsid w:val="004976AC"/>
    <w:rsid w:val="004A11B6"/>
    <w:rsid w:val="004A3B15"/>
    <w:rsid w:val="004B0894"/>
    <w:rsid w:val="004B0983"/>
    <w:rsid w:val="004B17AE"/>
    <w:rsid w:val="004C15DE"/>
    <w:rsid w:val="004C1A72"/>
    <w:rsid w:val="004C4C0A"/>
    <w:rsid w:val="004C5397"/>
    <w:rsid w:val="004C759C"/>
    <w:rsid w:val="004D1441"/>
    <w:rsid w:val="004D276F"/>
    <w:rsid w:val="004D75B6"/>
    <w:rsid w:val="004E4F12"/>
    <w:rsid w:val="004E60CA"/>
    <w:rsid w:val="004E61A6"/>
    <w:rsid w:val="004F1A40"/>
    <w:rsid w:val="004F7395"/>
    <w:rsid w:val="004F7A05"/>
    <w:rsid w:val="004F7E17"/>
    <w:rsid w:val="00501144"/>
    <w:rsid w:val="0050118A"/>
    <w:rsid w:val="005025D9"/>
    <w:rsid w:val="005115F6"/>
    <w:rsid w:val="00520F1C"/>
    <w:rsid w:val="005236C5"/>
    <w:rsid w:val="0052744A"/>
    <w:rsid w:val="00534930"/>
    <w:rsid w:val="005378E9"/>
    <w:rsid w:val="00540523"/>
    <w:rsid w:val="00541B7D"/>
    <w:rsid w:val="00550CF7"/>
    <w:rsid w:val="00552FB6"/>
    <w:rsid w:val="005574AA"/>
    <w:rsid w:val="005607C1"/>
    <w:rsid w:val="00560E43"/>
    <w:rsid w:val="005619D3"/>
    <w:rsid w:val="00563E20"/>
    <w:rsid w:val="005644F0"/>
    <w:rsid w:val="00566575"/>
    <w:rsid w:val="005667B2"/>
    <w:rsid w:val="00566DD8"/>
    <w:rsid w:val="00571AD0"/>
    <w:rsid w:val="005735DE"/>
    <w:rsid w:val="005752B9"/>
    <w:rsid w:val="00583268"/>
    <w:rsid w:val="005927E6"/>
    <w:rsid w:val="005938BD"/>
    <w:rsid w:val="00597003"/>
    <w:rsid w:val="005971DF"/>
    <w:rsid w:val="005A4BA3"/>
    <w:rsid w:val="005A734F"/>
    <w:rsid w:val="005A7749"/>
    <w:rsid w:val="005B0915"/>
    <w:rsid w:val="005B2070"/>
    <w:rsid w:val="005B238C"/>
    <w:rsid w:val="005B354A"/>
    <w:rsid w:val="005B42CD"/>
    <w:rsid w:val="005B6019"/>
    <w:rsid w:val="005B723B"/>
    <w:rsid w:val="005B7B1F"/>
    <w:rsid w:val="005C4B0C"/>
    <w:rsid w:val="005C6B66"/>
    <w:rsid w:val="005D1963"/>
    <w:rsid w:val="005D31DC"/>
    <w:rsid w:val="005D4C98"/>
    <w:rsid w:val="005E309B"/>
    <w:rsid w:val="005E30D3"/>
    <w:rsid w:val="005F310B"/>
    <w:rsid w:val="005F4D1D"/>
    <w:rsid w:val="005F7939"/>
    <w:rsid w:val="00602C5C"/>
    <w:rsid w:val="006067AF"/>
    <w:rsid w:val="006077CE"/>
    <w:rsid w:val="00607D49"/>
    <w:rsid w:val="00610F5B"/>
    <w:rsid w:val="00612911"/>
    <w:rsid w:val="00613716"/>
    <w:rsid w:val="00620667"/>
    <w:rsid w:val="006275C0"/>
    <w:rsid w:val="00631323"/>
    <w:rsid w:val="00632AAB"/>
    <w:rsid w:val="00636012"/>
    <w:rsid w:val="00640C53"/>
    <w:rsid w:val="00641E36"/>
    <w:rsid w:val="00642F45"/>
    <w:rsid w:val="0064475D"/>
    <w:rsid w:val="00644C6F"/>
    <w:rsid w:val="00647B05"/>
    <w:rsid w:val="0065099F"/>
    <w:rsid w:val="00652DED"/>
    <w:rsid w:val="00653260"/>
    <w:rsid w:val="00655459"/>
    <w:rsid w:val="006566F4"/>
    <w:rsid w:val="00661E48"/>
    <w:rsid w:val="00663E46"/>
    <w:rsid w:val="0067011C"/>
    <w:rsid w:val="0067369F"/>
    <w:rsid w:val="00686ECB"/>
    <w:rsid w:val="0069421F"/>
    <w:rsid w:val="00696B13"/>
    <w:rsid w:val="006A2E22"/>
    <w:rsid w:val="006B0DF1"/>
    <w:rsid w:val="006B283C"/>
    <w:rsid w:val="006B36D9"/>
    <w:rsid w:val="006B6169"/>
    <w:rsid w:val="006C2863"/>
    <w:rsid w:val="006C3A51"/>
    <w:rsid w:val="006C4C4A"/>
    <w:rsid w:val="006C6BA1"/>
    <w:rsid w:val="006C73F3"/>
    <w:rsid w:val="006D003F"/>
    <w:rsid w:val="006D137B"/>
    <w:rsid w:val="006D3CA8"/>
    <w:rsid w:val="006D422C"/>
    <w:rsid w:val="006D5C1C"/>
    <w:rsid w:val="006E0154"/>
    <w:rsid w:val="006E18C0"/>
    <w:rsid w:val="006E5243"/>
    <w:rsid w:val="006E558E"/>
    <w:rsid w:val="006E73F9"/>
    <w:rsid w:val="006F5286"/>
    <w:rsid w:val="006F6DFE"/>
    <w:rsid w:val="00700438"/>
    <w:rsid w:val="00700BC4"/>
    <w:rsid w:val="007013C2"/>
    <w:rsid w:val="007043A0"/>
    <w:rsid w:val="00706DA6"/>
    <w:rsid w:val="00707240"/>
    <w:rsid w:val="0071687B"/>
    <w:rsid w:val="0071717C"/>
    <w:rsid w:val="007202CA"/>
    <w:rsid w:val="00722636"/>
    <w:rsid w:val="00723B1F"/>
    <w:rsid w:val="0072515E"/>
    <w:rsid w:val="0072597E"/>
    <w:rsid w:val="00726D3E"/>
    <w:rsid w:val="0072707A"/>
    <w:rsid w:val="00733F66"/>
    <w:rsid w:val="007354D5"/>
    <w:rsid w:val="0074367C"/>
    <w:rsid w:val="00743E6C"/>
    <w:rsid w:val="0074740C"/>
    <w:rsid w:val="00747753"/>
    <w:rsid w:val="007578D7"/>
    <w:rsid w:val="007601A9"/>
    <w:rsid w:val="007626C0"/>
    <w:rsid w:val="0077068B"/>
    <w:rsid w:val="00772D3E"/>
    <w:rsid w:val="00773555"/>
    <w:rsid w:val="00775789"/>
    <w:rsid w:val="00776845"/>
    <w:rsid w:val="00777336"/>
    <w:rsid w:val="00783FB3"/>
    <w:rsid w:val="00787B47"/>
    <w:rsid w:val="007911F5"/>
    <w:rsid w:val="00797F15"/>
    <w:rsid w:val="007A18F3"/>
    <w:rsid w:val="007A3431"/>
    <w:rsid w:val="007B0568"/>
    <w:rsid w:val="007B0D68"/>
    <w:rsid w:val="007C6A41"/>
    <w:rsid w:val="007C7B45"/>
    <w:rsid w:val="007D3071"/>
    <w:rsid w:val="007E0DA3"/>
    <w:rsid w:val="007E4ADF"/>
    <w:rsid w:val="007F255C"/>
    <w:rsid w:val="007F3A82"/>
    <w:rsid w:val="007F4AF9"/>
    <w:rsid w:val="007F5994"/>
    <w:rsid w:val="008008D3"/>
    <w:rsid w:val="008035D7"/>
    <w:rsid w:val="0081428F"/>
    <w:rsid w:val="00816380"/>
    <w:rsid w:val="00820FD1"/>
    <w:rsid w:val="00826B63"/>
    <w:rsid w:val="00831772"/>
    <w:rsid w:val="00834E73"/>
    <w:rsid w:val="008354FC"/>
    <w:rsid w:val="00837264"/>
    <w:rsid w:val="00840A4B"/>
    <w:rsid w:val="0084795F"/>
    <w:rsid w:val="0085242F"/>
    <w:rsid w:val="008550DF"/>
    <w:rsid w:val="00856DC2"/>
    <w:rsid w:val="008570A5"/>
    <w:rsid w:val="00857C5B"/>
    <w:rsid w:val="0086051C"/>
    <w:rsid w:val="00860FD2"/>
    <w:rsid w:val="00861091"/>
    <w:rsid w:val="0086297D"/>
    <w:rsid w:val="00867F4B"/>
    <w:rsid w:val="008701C9"/>
    <w:rsid w:val="008708AF"/>
    <w:rsid w:val="008853A5"/>
    <w:rsid w:val="00895B20"/>
    <w:rsid w:val="00896132"/>
    <w:rsid w:val="00896F8D"/>
    <w:rsid w:val="008B096F"/>
    <w:rsid w:val="008B4C4A"/>
    <w:rsid w:val="008B55CD"/>
    <w:rsid w:val="008B701E"/>
    <w:rsid w:val="008B7F60"/>
    <w:rsid w:val="008C13FC"/>
    <w:rsid w:val="008C26FC"/>
    <w:rsid w:val="008C4842"/>
    <w:rsid w:val="008D5A0F"/>
    <w:rsid w:val="008D6A8E"/>
    <w:rsid w:val="008E1929"/>
    <w:rsid w:val="008E76FA"/>
    <w:rsid w:val="008F194D"/>
    <w:rsid w:val="00900C2F"/>
    <w:rsid w:val="009017F9"/>
    <w:rsid w:val="00902606"/>
    <w:rsid w:val="009070A7"/>
    <w:rsid w:val="009108A4"/>
    <w:rsid w:val="0091536D"/>
    <w:rsid w:val="009157B6"/>
    <w:rsid w:val="0091792B"/>
    <w:rsid w:val="00920154"/>
    <w:rsid w:val="0092153B"/>
    <w:rsid w:val="00924184"/>
    <w:rsid w:val="00926FCD"/>
    <w:rsid w:val="0093004E"/>
    <w:rsid w:val="00942D73"/>
    <w:rsid w:val="00942FA1"/>
    <w:rsid w:val="009462B4"/>
    <w:rsid w:val="00955201"/>
    <w:rsid w:val="0095534E"/>
    <w:rsid w:val="00957E68"/>
    <w:rsid w:val="009671AB"/>
    <w:rsid w:val="00970564"/>
    <w:rsid w:val="00971715"/>
    <w:rsid w:val="009739F9"/>
    <w:rsid w:val="0098233C"/>
    <w:rsid w:val="00984572"/>
    <w:rsid w:val="0099385C"/>
    <w:rsid w:val="009945E6"/>
    <w:rsid w:val="00995680"/>
    <w:rsid w:val="00997028"/>
    <w:rsid w:val="00997084"/>
    <w:rsid w:val="00997BB0"/>
    <w:rsid w:val="009A1C90"/>
    <w:rsid w:val="009A22F0"/>
    <w:rsid w:val="009A7364"/>
    <w:rsid w:val="009B1592"/>
    <w:rsid w:val="009B4A08"/>
    <w:rsid w:val="009C0802"/>
    <w:rsid w:val="009C4A57"/>
    <w:rsid w:val="009C4C65"/>
    <w:rsid w:val="009D096B"/>
    <w:rsid w:val="009D1338"/>
    <w:rsid w:val="009D1409"/>
    <w:rsid w:val="009D27A1"/>
    <w:rsid w:val="009D6286"/>
    <w:rsid w:val="009D7A09"/>
    <w:rsid w:val="009E101B"/>
    <w:rsid w:val="009E1122"/>
    <w:rsid w:val="009E2799"/>
    <w:rsid w:val="009E698B"/>
    <w:rsid w:val="009E7181"/>
    <w:rsid w:val="009F2603"/>
    <w:rsid w:val="00A01ACA"/>
    <w:rsid w:val="00A0344E"/>
    <w:rsid w:val="00A108C8"/>
    <w:rsid w:val="00A1530F"/>
    <w:rsid w:val="00A173C1"/>
    <w:rsid w:val="00A1785D"/>
    <w:rsid w:val="00A23533"/>
    <w:rsid w:val="00A25D01"/>
    <w:rsid w:val="00A306C7"/>
    <w:rsid w:val="00A37783"/>
    <w:rsid w:val="00A4281F"/>
    <w:rsid w:val="00A51513"/>
    <w:rsid w:val="00A52B33"/>
    <w:rsid w:val="00A53BBC"/>
    <w:rsid w:val="00A55DA1"/>
    <w:rsid w:val="00A60CD5"/>
    <w:rsid w:val="00A62B4E"/>
    <w:rsid w:val="00A65739"/>
    <w:rsid w:val="00A65A09"/>
    <w:rsid w:val="00A71562"/>
    <w:rsid w:val="00A7568A"/>
    <w:rsid w:val="00A77419"/>
    <w:rsid w:val="00A80392"/>
    <w:rsid w:val="00A835EE"/>
    <w:rsid w:val="00A92A05"/>
    <w:rsid w:val="00A92A43"/>
    <w:rsid w:val="00A93170"/>
    <w:rsid w:val="00A944FB"/>
    <w:rsid w:val="00A95546"/>
    <w:rsid w:val="00AA01AC"/>
    <w:rsid w:val="00AA03AA"/>
    <w:rsid w:val="00AA59A6"/>
    <w:rsid w:val="00AB00E7"/>
    <w:rsid w:val="00AB2A43"/>
    <w:rsid w:val="00AB52EC"/>
    <w:rsid w:val="00AB64D9"/>
    <w:rsid w:val="00AB659C"/>
    <w:rsid w:val="00AB6AF0"/>
    <w:rsid w:val="00AC2715"/>
    <w:rsid w:val="00AC2882"/>
    <w:rsid w:val="00AC48F9"/>
    <w:rsid w:val="00AC597E"/>
    <w:rsid w:val="00AC61FD"/>
    <w:rsid w:val="00AD0CA5"/>
    <w:rsid w:val="00AD7796"/>
    <w:rsid w:val="00AD7BB3"/>
    <w:rsid w:val="00AE0FAB"/>
    <w:rsid w:val="00AE1681"/>
    <w:rsid w:val="00AE7C5D"/>
    <w:rsid w:val="00AF3352"/>
    <w:rsid w:val="00B05D15"/>
    <w:rsid w:val="00B1145F"/>
    <w:rsid w:val="00B11D98"/>
    <w:rsid w:val="00B11FEE"/>
    <w:rsid w:val="00B2119A"/>
    <w:rsid w:val="00B212AC"/>
    <w:rsid w:val="00B21CDB"/>
    <w:rsid w:val="00B254E5"/>
    <w:rsid w:val="00B26D74"/>
    <w:rsid w:val="00B30C58"/>
    <w:rsid w:val="00B32F7D"/>
    <w:rsid w:val="00B3322D"/>
    <w:rsid w:val="00B353BB"/>
    <w:rsid w:val="00B36ED8"/>
    <w:rsid w:val="00B4017B"/>
    <w:rsid w:val="00B4140E"/>
    <w:rsid w:val="00B4659E"/>
    <w:rsid w:val="00B47D3A"/>
    <w:rsid w:val="00B509A1"/>
    <w:rsid w:val="00B55821"/>
    <w:rsid w:val="00B57476"/>
    <w:rsid w:val="00B61AA5"/>
    <w:rsid w:val="00B63CB0"/>
    <w:rsid w:val="00B64543"/>
    <w:rsid w:val="00B65998"/>
    <w:rsid w:val="00B7456B"/>
    <w:rsid w:val="00B81D30"/>
    <w:rsid w:val="00B82BB1"/>
    <w:rsid w:val="00B83E12"/>
    <w:rsid w:val="00B8696A"/>
    <w:rsid w:val="00B8782F"/>
    <w:rsid w:val="00B93EDA"/>
    <w:rsid w:val="00BA0F93"/>
    <w:rsid w:val="00BA4E2B"/>
    <w:rsid w:val="00BA5601"/>
    <w:rsid w:val="00BA5DDD"/>
    <w:rsid w:val="00BA72A6"/>
    <w:rsid w:val="00BA7C5E"/>
    <w:rsid w:val="00BB0516"/>
    <w:rsid w:val="00BB5B01"/>
    <w:rsid w:val="00BB7F0F"/>
    <w:rsid w:val="00BC5396"/>
    <w:rsid w:val="00BD1F65"/>
    <w:rsid w:val="00BE31A2"/>
    <w:rsid w:val="00BE6059"/>
    <w:rsid w:val="00BE75EE"/>
    <w:rsid w:val="00BF45A5"/>
    <w:rsid w:val="00BF62D4"/>
    <w:rsid w:val="00BF772A"/>
    <w:rsid w:val="00C01411"/>
    <w:rsid w:val="00C070B9"/>
    <w:rsid w:val="00C078FE"/>
    <w:rsid w:val="00C11D21"/>
    <w:rsid w:val="00C14A7F"/>
    <w:rsid w:val="00C1514B"/>
    <w:rsid w:val="00C23924"/>
    <w:rsid w:val="00C24110"/>
    <w:rsid w:val="00C245D0"/>
    <w:rsid w:val="00C2475C"/>
    <w:rsid w:val="00C252E7"/>
    <w:rsid w:val="00C25737"/>
    <w:rsid w:val="00C30086"/>
    <w:rsid w:val="00C31521"/>
    <w:rsid w:val="00C3772F"/>
    <w:rsid w:val="00C41E0F"/>
    <w:rsid w:val="00C434A9"/>
    <w:rsid w:val="00C4353D"/>
    <w:rsid w:val="00C47288"/>
    <w:rsid w:val="00C52E06"/>
    <w:rsid w:val="00C554C1"/>
    <w:rsid w:val="00C575FD"/>
    <w:rsid w:val="00C6231B"/>
    <w:rsid w:val="00C65165"/>
    <w:rsid w:val="00C67F05"/>
    <w:rsid w:val="00C83160"/>
    <w:rsid w:val="00C8373F"/>
    <w:rsid w:val="00C84230"/>
    <w:rsid w:val="00C84686"/>
    <w:rsid w:val="00C86BEA"/>
    <w:rsid w:val="00C9377F"/>
    <w:rsid w:val="00C94B7E"/>
    <w:rsid w:val="00CA1DA6"/>
    <w:rsid w:val="00CA3A1E"/>
    <w:rsid w:val="00CA49BD"/>
    <w:rsid w:val="00CA5EEA"/>
    <w:rsid w:val="00CB33FE"/>
    <w:rsid w:val="00CB371A"/>
    <w:rsid w:val="00CB4130"/>
    <w:rsid w:val="00CC141B"/>
    <w:rsid w:val="00CC39C6"/>
    <w:rsid w:val="00CC501A"/>
    <w:rsid w:val="00CC601B"/>
    <w:rsid w:val="00CC6540"/>
    <w:rsid w:val="00CC66A7"/>
    <w:rsid w:val="00CD14F3"/>
    <w:rsid w:val="00CD5DD0"/>
    <w:rsid w:val="00CD6445"/>
    <w:rsid w:val="00CD7DBB"/>
    <w:rsid w:val="00CE04C2"/>
    <w:rsid w:val="00CF08D4"/>
    <w:rsid w:val="00CF1BF6"/>
    <w:rsid w:val="00CF49D1"/>
    <w:rsid w:val="00CF668A"/>
    <w:rsid w:val="00D03C45"/>
    <w:rsid w:val="00D05080"/>
    <w:rsid w:val="00D07CE7"/>
    <w:rsid w:val="00D10DBF"/>
    <w:rsid w:val="00D14A42"/>
    <w:rsid w:val="00D26B44"/>
    <w:rsid w:val="00D31CF2"/>
    <w:rsid w:val="00D359C6"/>
    <w:rsid w:val="00D360C6"/>
    <w:rsid w:val="00D367AC"/>
    <w:rsid w:val="00D42DDE"/>
    <w:rsid w:val="00D43959"/>
    <w:rsid w:val="00D4542E"/>
    <w:rsid w:val="00D52C9A"/>
    <w:rsid w:val="00D54B56"/>
    <w:rsid w:val="00D55B71"/>
    <w:rsid w:val="00D626E4"/>
    <w:rsid w:val="00D63161"/>
    <w:rsid w:val="00D637A3"/>
    <w:rsid w:val="00D63BFA"/>
    <w:rsid w:val="00D8011F"/>
    <w:rsid w:val="00D8644E"/>
    <w:rsid w:val="00D87B44"/>
    <w:rsid w:val="00D93112"/>
    <w:rsid w:val="00D95A5D"/>
    <w:rsid w:val="00D965E4"/>
    <w:rsid w:val="00DA2E66"/>
    <w:rsid w:val="00DA4F27"/>
    <w:rsid w:val="00DA6A40"/>
    <w:rsid w:val="00DA7F79"/>
    <w:rsid w:val="00DB01C5"/>
    <w:rsid w:val="00DB0CCA"/>
    <w:rsid w:val="00DB1DD7"/>
    <w:rsid w:val="00DC367E"/>
    <w:rsid w:val="00DC3BD0"/>
    <w:rsid w:val="00DD232E"/>
    <w:rsid w:val="00DD3201"/>
    <w:rsid w:val="00DD513C"/>
    <w:rsid w:val="00DD7186"/>
    <w:rsid w:val="00DE0991"/>
    <w:rsid w:val="00DE2D65"/>
    <w:rsid w:val="00DE41EC"/>
    <w:rsid w:val="00DE4876"/>
    <w:rsid w:val="00DF0DD1"/>
    <w:rsid w:val="00DF1772"/>
    <w:rsid w:val="00DF2864"/>
    <w:rsid w:val="00DF36E5"/>
    <w:rsid w:val="00DF6162"/>
    <w:rsid w:val="00E0010B"/>
    <w:rsid w:val="00E033A1"/>
    <w:rsid w:val="00E03D3D"/>
    <w:rsid w:val="00E06237"/>
    <w:rsid w:val="00E1322D"/>
    <w:rsid w:val="00E16DB6"/>
    <w:rsid w:val="00E178FD"/>
    <w:rsid w:val="00E2570D"/>
    <w:rsid w:val="00E27FF2"/>
    <w:rsid w:val="00E310BD"/>
    <w:rsid w:val="00E36D5B"/>
    <w:rsid w:val="00E40FCC"/>
    <w:rsid w:val="00E4249D"/>
    <w:rsid w:val="00E43018"/>
    <w:rsid w:val="00E4448B"/>
    <w:rsid w:val="00E45088"/>
    <w:rsid w:val="00E50C2D"/>
    <w:rsid w:val="00E53EB7"/>
    <w:rsid w:val="00E562B8"/>
    <w:rsid w:val="00E56AE2"/>
    <w:rsid w:val="00E5705F"/>
    <w:rsid w:val="00E57891"/>
    <w:rsid w:val="00E60713"/>
    <w:rsid w:val="00E623C2"/>
    <w:rsid w:val="00E62E2B"/>
    <w:rsid w:val="00E64241"/>
    <w:rsid w:val="00E645FD"/>
    <w:rsid w:val="00E650F2"/>
    <w:rsid w:val="00E66D10"/>
    <w:rsid w:val="00E6787B"/>
    <w:rsid w:val="00E738D3"/>
    <w:rsid w:val="00E770FC"/>
    <w:rsid w:val="00E77C52"/>
    <w:rsid w:val="00E84B11"/>
    <w:rsid w:val="00E95639"/>
    <w:rsid w:val="00E961F3"/>
    <w:rsid w:val="00E97F4C"/>
    <w:rsid w:val="00EA5FBA"/>
    <w:rsid w:val="00EB00BE"/>
    <w:rsid w:val="00EB3E9B"/>
    <w:rsid w:val="00EC4BF6"/>
    <w:rsid w:val="00EC7308"/>
    <w:rsid w:val="00ED23C4"/>
    <w:rsid w:val="00ED2846"/>
    <w:rsid w:val="00ED28AC"/>
    <w:rsid w:val="00ED3B0C"/>
    <w:rsid w:val="00ED560F"/>
    <w:rsid w:val="00ED7F07"/>
    <w:rsid w:val="00EE08EC"/>
    <w:rsid w:val="00EE17CF"/>
    <w:rsid w:val="00EE6F65"/>
    <w:rsid w:val="00EF0502"/>
    <w:rsid w:val="00EF219E"/>
    <w:rsid w:val="00EF4EA2"/>
    <w:rsid w:val="00F0527A"/>
    <w:rsid w:val="00F0669A"/>
    <w:rsid w:val="00F06FA9"/>
    <w:rsid w:val="00F106C1"/>
    <w:rsid w:val="00F10883"/>
    <w:rsid w:val="00F11548"/>
    <w:rsid w:val="00F116E8"/>
    <w:rsid w:val="00F11EAA"/>
    <w:rsid w:val="00F12AF2"/>
    <w:rsid w:val="00F1683E"/>
    <w:rsid w:val="00F177CE"/>
    <w:rsid w:val="00F20F59"/>
    <w:rsid w:val="00F22770"/>
    <w:rsid w:val="00F24D6F"/>
    <w:rsid w:val="00F269E5"/>
    <w:rsid w:val="00F3283E"/>
    <w:rsid w:val="00F328C1"/>
    <w:rsid w:val="00F36288"/>
    <w:rsid w:val="00F44437"/>
    <w:rsid w:val="00F447DB"/>
    <w:rsid w:val="00F46DB1"/>
    <w:rsid w:val="00F51D0B"/>
    <w:rsid w:val="00F532DF"/>
    <w:rsid w:val="00F54A2F"/>
    <w:rsid w:val="00F54D75"/>
    <w:rsid w:val="00F551CC"/>
    <w:rsid w:val="00F56263"/>
    <w:rsid w:val="00F57EC9"/>
    <w:rsid w:val="00F61C30"/>
    <w:rsid w:val="00F62D7F"/>
    <w:rsid w:val="00F6450B"/>
    <w:rsid w:val="00F659EB"/>
    <w:rsid w:val="00F669E2"/>
    <w:rsid w:val="00F70B0A"/>
    <w:rsid w:val="00F7230D"/>
    <w:rsid w:val="00F73F4A"/>
    <w:rsid w:val="00F749AE"/>
    <w:rsid w:val="00F75A29"/>
    <w:rsid w:val="00F771FA"/>
    <w:rsid w:val="00F7753A"/>
    <w:rsid w:val="00F84BBB"/>
    <w:rsid w:val="00F92760"/>
    <w:rsid w:val="00F94CCF"/>
    <w:rsid w:val="00FA08E9"/>
    <w:rsid w:val="00FA1F81"/>
    <w:rsid w:val="00FA5F77"/>
    <w:rsid w:val="00FA722D"/>
    <w:rsid w:val="00FB4B28"/>
    <w:rsid w:val="00FB6AAA"/>
    <w:rsid w:val="00FB6D18"/>
    <w:rsid w:val="00FB7C03"/>
    <w:rsid w:val="00FC3209"/>
    <w:rsid w:val="00FC372E"/>
    <w:rsid w:val="00FC4C1F"/>
    <w:rsid w:val="00FD078A"/>
    <w:rsid w:val="00FD269B"/>
    <w:rsid w:val="00FD316F"/>
    <w:rsid w:val="00FD4800"/>
    <w:rsid w:val="00FD4CEE"/>
    <w:rsid w:val="00FD61E0"/>
    <w:rsid w:val="00FE01C5"/>
    <w:rsid w:val="00FF0347"/>
    <w:rsid w:val="00FF0ECD"/>
    <w:rsid w:val="00FF1ECF"/>
    <w:rsid w:val="00FF283F"/>
    <w:rsid w:val="00FF4DE0"/>
    <w:rsid w:val="00FF71B4"/>
    <w:rsid w:val="00FF73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5DB73C"/>
  <w15:chartTrackingRefBased/>
  <w15:docId w15:val="{79C451D0-FB2C-4556-8CE1-1DA34F7E4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Body Text" w:uiPriority="99"/>
    <w:lsdException w:name="Body Text Indent" w:uiPriority="99"/>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12ECC"/>
    <w:pPr>
      <w:jc w:val="both"/>
    </w:pPr>
    <w:rPr>
      <w:sz w:val="24"/>
      <w:szCs w:val="24"/>
    </w:rPr>
  </w:style>
  <w:style w:type="paragraph" w:styleId="10">
    <w:name w:val="heading 1"/>
    <w:aliases w:val="Document Header1,H1,Введение...,Б1,Heading 1iz,Б11,Заголовок параграфа (1.),Ариал11,Заголовок 1 абб,Заголовок 1 Знак2 Знак,Заголовок 1 Знак1 Знак Знак,Заголовок 1 Знак Знак Знак Знак,Заголовок 1 Знак Знак1 Знак Знак"/>
    <w:basedOn w:val="a1"/>
    <w:next w:val="a1"/>
    <w:link w:val="11"/>
    <w:uiPriority w:val="9"/>
    <w:qFormat/>
    <w:rsid w:val="00BF772A"/>
    <w:pPr>
      <w:keepNext/>
      <w:spacing w:before="240" w:after="60"/>
      <w:jc w:val="center"/>
      <w:outlineLvl w:val="0"/>
    </w:pPr>
    <w:rPr>
      <w:b/>
      <w:kern w:val="28"/>
      <w:sz w:val="36"/>
      <w:szCs w:val="20"/>
      <w:lang w:val="x-none" w:eastAsia="x-none"/>
    </w:rPr>
  </w:style>
  <w:style w:type="paragraph" w:styleId="20">
    <w:name w:val="heading 2"/>
    <w:basedOn w:val="a1"/>
    <w:next w:val="a1"/>
    <w:link w:val="21"/>
    <w:qFormat/>
    <w:rsid w:val="00BF772A"/>
    <w:pPr>
      <w:keepNext/>
      <w:jc w:val="center"/>
      <w:outlineLvl w:val="1"/>
    </w:pPr>
    <w:rPr>
      <w:b/>
      <w:bCs/>
      <w:lang w:val="x-none" w:eastAsia="x-none"/>
    </w:rPr>
  </w:style>
  <w:style w:type="paragraph" w:styleId="30">
    <w:name w:val="heading 3"/>
    <w:basedOn w:val="a1"/>
    <w:next w:val="a1"/>
    <w:link w:val="31"/>
    <w:qFormat/>
    <w:rsid w:val="00BF772A"/>
    <w:pPr>
      <w:keepNext/>
      <w:spacing w:before="240" w:after="60"/>
      <w:outlineLvl w:val="2"/>
    </w:pPr>
    <w:rPr>
      <w:rFonts w:ascii="Arial" w:hAnsi="Arial"/>
      <w:b/>
      <w:szCs w:val="20"/>
      <w:lang w:val="x-none" w:eastAsia="x-none"/>
    </w:rPr>
  </w:style>
  <w:style w:type="paragraph" w:styleId="4">
    <w:name w:val="heading 4"/>
    <w:basedOn w:val="a1"/>
    <w:next w:val="a1"/>
    <w:link w:val="40"/>
    <w:qFormat/>
    <w:rsid w:val="00BF772A"/>
    <w:pPr>
      <w:keepNext/>
      <w:spacing w:before="240" w:after="60"/>
      <w:outlineLvl w:val="3"/>
    </w:pPr>
    <w:rPr>
      <w:rFonts w:ascii="Arial" w:hAnsi="Arial"/>
      <w:szCs w:val="20"/>
      <w:lang w:val="x-none" w:eastAsia="x-none"/>
    </w:rPr>
  </w:style>
  <w:style w:type="paragraph" w:styleId="5">
    <w:name w:val="heading 5"/>
    <w:basedOn w:val="a1"/>
    <w:next w:val="a1"/>
    <w:link w:val="50"/>
    <w:qFormat/>
    <w:rsid w:val="00BF772A"/>
    <w:pPr>
      <w:spacing w:before="240" w:after="60"/>
      <w:outlineLvl w:val="4"/>
    </w:pPr>
    <w:rPr>
      <w:sz w:val="22"/>
      <w:szCs w:val="20"/>
      <w:lang w:val="x-none" w:eastAsia="x-none"/>
    </w:rPr>
  </w:style>
  <w:style w:type="paragraph" w:styleId="6">
    <w:name w:val="heading 6"/>
    <w:basedOn w:val="a1"/>
    <w:next w:val="a1"/>
    <w:link w:val="60"/>
    <w:qFormat/>
    <w:rsid w:val="00BF772A"/>
    <w:pPr>
      <w:spacing w:before="240" w:after="60"/>
      <w:outlineLvl w:val="5"/>
    </w:pPr>
    <w:rPr>
      <w:i/>
      <w:sz w:val="22"/>
      <w:szCs w:val="20"/>
      <w:lang w:val="x-none" w:eastAsia="x-none"/>
    </w:rPr>
  </w:style>
  <w:style w:type="paragraph" w:styleId="7">
    <w:name w:val="heading 7"/>
    <w:basedOn w:val="a1"/>
    <w:next w:val="a1"/>
    <w:link w:val="70"/>
    <w:qFormat/>
    <w:rsid w:val="00BF772A"/>
    <w:pPr>
      <w:spacing w:before="240" w:after="60"/>
      <w:outlineLvl w:val="6"/>
    </w:pPr>
    <w:rPr>
      <w:rFonts w:ascii="Arial" w:hAnsi="Arial"/>
      <w:sz w:val="20"/>
      <w:szCs w:val="20"/>
      <w:lang w:val="x-none" w:eastAsia="x-none"/>
    </w:rPr>
  </w:style>
  <w:style w:type="paragraph" w:styleId="8">
    <w:name w:val="heading 8"/>
    <w:basedOn w:val="a1"/>
    <w:next w:val="a1"/>
    <w:link w:val="80"/>
    <w:qFormat/>
    <w:rsid w:val="00BF772A"/>
    <w:pPr>
      <w:spacing w:before="240" w:after="60"/>
      <w:outlineLvl w:val="7"/>
    </w:pPr>
    <w:rPr>
      <w:rFonts w:ascii="Arial" w:hAnsi="Arial"/>
      <w:i/>
      <w:sz w:val="20"/>
      <w:szCs w:val="20"/>
      <w:lang w:val="x-none" w:eastAsia="x-none"/>
    </w:rPr>
  </w:style>
  <w:style w:type="paragraph" w:styleId="9">
    <w:name w:val="heading 9"/>
    <w:basedOn w:val="a1"/>
    <w:next w:val="a1"/>
    <w:link w:val="90"/>
    <w:qFormat/>
    <w:rsid w:val="00BF772A"/>
    <w:pPr>
      <w:spacing w:before="240" w:after="60"/>
      <w:outlineLvl w:val="8"/>
    </w:pPr>
    <w:rPr>
      <w:rFonts w:ascii="Arial" w:hAnsi="Arial"/>
      <w:b/>
      <w:i/>
      <w:sz w:val="18"/>
      <w:szCs w:val="20"/>
      <w:lang w:val="x-none" w:eastAsia="x-none"/>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Document Header1 Знак,H1 Знак,Введение... Знак,Б1 Знак,Heading 1iz Знак,Б11 Знак,Заголовок параграфа (1.) Знак,Ариал11 Знак,Заголовок 1 абб Знак,Заголовок 1 Знак2 Знак Знак,Заголовок 1 Знак1 Знак Знак Знак"/>
    <w:link w:val="10"/>
    <w:uiPriority w:val="9"/>
    <w:rsid w:val="00BF772A"/>
    <w:rPr>
      <w:b/>
      <w:kern w:val="28"/>
      <w:sz w:val="36"/>
      <w:lang w:val="x-none" w:eastAsia="x-none" w:bidi="ar-SA"/>
    </w:rPr>
  </w:style>
  <w:style w:type="character" w:customStyle="1" w:styleId="21">
    <w:name w:val="Заголовок 2 Знак"/>
    <w:link w:val="20"/>
    <w:rsid w:val="00BF772A"/>
    <w:rPr>
      <w:b/>
      <w:bCs/>
      <w:sz w:val="24"/>
      <w:szCs w:val="24"/>
      <w:lang w:val="x-none" w:eastAsia="x-none" w:bidi="ar-SA"/>
    </w:rPr>
  </w:style>
  <w:style w:type="character" w:customStyle="1" w:styleId="31">
    <w:name w:val="Заголовок 3 Знак"/>
    <w:link w:val="30"/>
    <w:rsid w:val="00BF772A"/>
    <w:rPr>
      <w:rFonts w:ascii="Arial" w:hAnsi="Arial"/>
      <w:b/>
      <w:sz w:val="24"/>
      <w:lang w:val="x-none" w:eastAsia="x-none" w:bidi="ar-SA"/>
    </w:rPr>
  </w:style>
  <w:style w:type="character" w:customStyle="1" w:styleId="40">
    <w:name w:val="Заголовок 4 Знак"/>
    <w:link w:val="4"/>
    <w:rsid w:val="00BF772A"/>
    <w:rPr>
      <w:rFonts w:ascii="Arial" w:hAnsi="Arial"/>
      <w:sz w:val="24"/>
      <w:lang w:val="x-none" w:eastAsia="x-none" w:bidi="ar-SA"/>
    </w:rPr>
  </w:style>
  <w:style w:type="character" w:customStyle="1" w:styleId="50">
    <w:name w:val="Заголовок 5 Знак"/>
    <w:link w:val="5"/>
    <w:rsid w:val="00BF772A"/>
    <w:rPr>
      <w:sz w:val="22"/>
      <w:lang w:val="x-none" w:eastAsia="x-none" w:bidi="ar-SA"/>
    </w:rPr>
  </w:style>
  <w:style w:type="character" w:customStyle="1" w:styleId="60">
    <w:name w:val="Заголовок 6 Знак"/>
    <w:link w:val="6"/>
    <w:rsid w:val="00BF772A"/>
    <w:rPr>
      <w:i/>
      <w:sz w:val="22"/>
      <w:lang w:val="x-none" w:eastAsia="x-none" w:bidi="ar-SA"/>
    </w:rPr>
  </w:style>
  <w:style w:type="character" w:customStyle="1" w:styleId="70">
    <w:name w:val="Заголовок 7 Знак"/>
    <w:link w:val="7"/>
    <w:rsid w:val="00BF772A"/>
    <w:rPr>
      <w:rFonts w:ascii="Arial" w:hAnsi="Arial"/>
      <w:lang w:val="x-none" w:eastAsia="x-none" w:bidi="ar-SA"/>
    </w:rPr>
  </w:style>
  <w:style w:type="character" w:customStyle="1" w:styleId="80">
    <w:name w:val="Заголовок 8 Знак"/>
    <w:link w:val="8"/>
    <w:rsid w:val="00BF772A"/>
    <w:rPr>
      <w:rFonts w:ascii="Arial" w:hAnsi="Arial"/>
      <w:i/>
      <w:lang w:val="x-none" w:eastAsia="x-none" w:bidi="ar-SA"/>
    </w:rPr>
  </w:style>
  <w:style w:type="character" w:customStyle="1" w:styleId="90">
    <w:name w:val="Заголовок 9 Знак"/>
    <w:link w:val="9"/>
    <w:rsid w:val="00BF772A"/>
    <w:rPr>
      <w:rFonts w:ascii="Arial" w:hAnsi="Arial"/>
      <w:b/>
      <w:i/>
      <w:sz w:val="18"/>
      <w:lang w:val="x-none" w:eastAsia="x-none" w:bidi="ar-SA"/>
    </w:rPr>
  </w:style>
  <w:style w:type="paragraph" w:styleId="a5">
    <w:name w:val="Body Text Indent"/>
    <w:basedOn w:val="a1"/>
    <w:link w:val="a6"/>
    <w:uiPriority w:val="99"/>
    <w:rsid w:val="00BF772A"/>
    <w:pPr>
      <w:ind w:left="5760"/>
    </w:pPr>
    <w:rPr>
      <w:lang w:val="x-none" w:eastAsia="x-none"/>
    </w:rPr>
  </w:style>
  <w:style w:type="character" w:customStyle="1" w:styleId="a6">
    <w:name w:val="Основной текст с отступом Знак"/>
    <w:link w:val="a5"/>
    <w:uiPriority w:val="99"/>
    <w:rsid w:val="00BF772A"/>
    <w:rPr>
      <w:sz w:val="24"/>
      <w:szCs w:val="24"/>
      <w:lang w:val="x-none" w:eastAsia="x-none" w:bidi="ar-SA"/>
    </w:rPr>
  </w:style>
  <w:style w:type="paragraph" w:customStyle="1" w:styleId="1">
    <w:name w:val="Стиль1"/>
    <w:basedOn w:val="a1"/>
    <w:rsid w:val="00BF772A"/>
    <w:pPr>
      <w:keepNext/>
      <w:keepLines/>
      <w:widowControl w:val="0"/>
      <w:numPr>
        <w:ilvl w:val="1"/>
        <w:numId w:val="1"/>
      </w:numPr>
      <w:suppressLineNumbers/>
      <w:tabs>
        <w:tab w:val="clear" w:pos="576"/>
        <w:tab w:val="num" w:pos="432"/>
      </w:tabs>
      <w:suppressAutoHyphens/>
      <w:spacing w:after="60"/>
      <w:ind w:left="432" w:hanging="432"/>
    </w:pPr>
    <w:rPr>
      <w:b/>
      <w:sz w:val="28"/>
    </w:rPr>
  </w:style>
  <w:style w:type="paragraph" w:customStyle="1" w:styleId="3">
    <w:name w:val="Стиль3 Знак"/>
    <w:basedOn w:val="22"/>
    <w:rsid w:val="00BF772A"/>
    <w:pPr>
      <w:widowControl w:val="0"/>
      <w:numPr>
        <w:ilvl w:val="2"/>
        <w:numId w:val="1"/>
      </w:numPr>
      <w:adjustRightInd w:val="0"/>
      <w:spacing w:after="0" w:line="240" w:lineRule="auto"/>
      <w:textAlignment w:val="baseline"/>
    </w:pPr>
    <w:rPr>
      <w:szCs w:val="20"/>
    </w:rPr>
  </w:style>
  <w:style w:type="paragraph" w:styleId="22">
    <w:name w:val="Body Text Indent 2"/>
    <w:basedOn w:val="a1"/>
    <w:link w:val="23"/>
    <w:rsid w:val="00BF772A"/>
    <w:pPr>
      <w:spacing w:after="120" w:line="480" w:lineRule="auto"/>
      <w:ind w:left="283"/>
    </w:pPr>
    <w:rPr>
      <w:lang w:val="x-none" w:eastAsia="x-none"/>
    </w:rPr>
  </w:style>
  <w:style w:type="character" w:customStyle="1" w:styleId="23">
    <w:name w:val="Основной текст с отступом 2 Знак"/>
    <w:link w:val="22"/>
    <w:rsid w:val="00BF772A"/>
    <w:rPr>
      <w:sz w:val="24"/>
      <w:szCs w:val="24"/>
      <w:lang w:val="x-none" w:eastAsia="x-none" w:bidi="ar-SA"/>
    </w:rPr>
  </w:style>
  <w:style w:type="character" w:styleId="a7">
    <w:name w:val="Hyperlink"/>
    <w:rsid w:val="00BF772A"/>
    <w:rPr>
      <w:color w:val="0000FF"/>
      <w:u w:val="single"/>
    </w:rPr>
  </w:style>
  <w:style w:type="paragraph" w:styleId="2">
    <w:name w:val="List Bullet 2"/>
    <w:basedOn w:val="a1"/>
    <w:autoRedefine/>
    <w:rsid w:val="00BF772A"/>
    <w:pPr>
      <w:numPr>
        <w:numId w:val="2"/>
      </w:numPr>
      <w:spacing w:after="60"/>
    </w:pPr>
    <w:rPr>
      <w:szCs w:val="20"/>
    </w:rPr>
  </w:style>
  <w:style w:type="paragraph" w:styleId="32">
    <w:name w:val="Body Text Indent 3"/>
    <w:basedOn w:val="a1"/>
    <w:link w:val="33"/>
    <w:rsid w:val="00BF772A"/>
    <w:pPr>
      <w:keepNext/>
      <w:keepLines/>
      <w:widowControl w:val="0"/>
      <w:suppressLineNumbers/>
      <w:tabs>
        <w:tab w:val="num" w:pos="252"/>
      </w:tabs>
      <w:suppressAutoHyphens/>
      <w:ind w:left="720"/>
    </w:pPr>
    <w:rPr>
      <w:lang w:val="x-none" w:eastAsia="x-none"/>
    </w:rPr>
  </w:style>
  <w:style w:type="character" w:customStyle="1" w:styleId="33">
    <w:name w:val="Основной текст с отступом 3 Знак"/>
    <w:link w:val="32"/>
    <w:rsid w:val="00BF772A"/>
    <w:rPr>
      <w:sz w:val="24"/>
      <w:szCs w:val="24"/>
      <w:lang w:val="x-none" w:eastAsia="x-none" w:bidi="ar-SA"/>
    </w:rPr>
  </w:style>
  <w:style w:type="paragraph" w:styleId="a8">
    <w:name w:val="Plain Text"/>
    <w:basedOn w:val="a1"/>
    <w:link w:val="a9"/>
    <w:rsid w:val="00BF772A"/>
    <w:rPr>
      <w:rFonts w:ascii="Courier New" w:hAnsi="Courier New"/>
      <w:sz w:val="20"/>
      <w:szCs w:val="20"/>
      <w:lang w:val="x-none" w:eastAsia="x-none"/>
    </w:rPr>
  </w:style>
  <w:style w:type="character" w:customStyle="1" w:styleId="a9">
    <w:name w:val="Текст Знак"/>
    <w:link w:val="a8"/>
    <w:rsid w:val="00BF772A"/>
    <w:rPr>
      <w:rFonts w:ascii="Courier New" w:hAnsi="Courier New"/>
      <w:lang w:val="x-none" w:eastAsia="x-none" w:bidi="ar-SA"/>
    </w:rPr>
  </w:style>
  <w:style w:type="paragraph" w:styleId="24">
    <w:name w:val="Body Text 2"/>
    <w:basedOn w:val="a1"/>
    <w:link w:val="25"/>
    <w:rsid w:val="00BF772A"/>
    <w:pPr>
      <w:tabs>
        <w:tab w:val="num" w:pos="567"/>
      </w:tabs>
      <w:spacing w:after="60"/>
      <w:ind w:left="567" w:hanging="567"/>
    </w:pPr>
    <w:rPr>
      <w:szCs w:val="20"/>
      <w:lang w:val="x-none" w:eastAsia="x-none"/>
    </w:rPr>
  </w:style>
  <w:style w:type="character" w:customStyle="1" w:styleId="25">
    <w:name w:val="Основной текст 2 Знак"/>
    <w:link w:val="24"/>
    <w:rsid w:val="00BF772A"/>
    <w:rPr>
      <w:sz w:val="24"/>
      <w:lang w:val="x-none" w:eastAsia="x-none" w:bidi="ar-SA"/>
    </w:rPr>
  </w:style>
  <w:style w:type="paragraph" w:customStyle="1" w:styleId="26">
    <w:name w:val="Заголовок 2 со списком"/>
    <w:basedOn w:val="20"/>
    <w:next w:val="a1"/>
    <w:link w:val="27"/>
    <w:rsid w:val="00BF772A"/>
    <w:pPr>
      <w:tabs>
        <w:tab w:val="num" w:pos="360"/>
      </w:tabs>
      <w:spacing w:line="360" w:lineRule="auto"/>
      <w:ind w:left="360" w:hanging="360"/>
    </w:pPr>
    <w:rPr>
      <w:bCs w:val="0"/>
    </w:rPr>
  </w:style>
  <w:style w:type="character" w:customStyle="1" w:styleId="27">
    <w:name w:val="Заголовок 2 со списком Знак"/>
    <w:link w:val="26"/>
    <w:rsid w:val="00BF772A"/>
    <w:rPr>
      <w:b/>
      <w:sz w:val="24"/>
      <w:szCs w:val="24"/>
      <w:lang w:val="x-none" w:eastAsia="x-none" w:bidi="ar-SA"/>
    </w:rPr>
  </w:style>
  <w:style w:type="paragraph" w:customStyle="1" w:styleId="34">
    <w:name w:val="Заголовок 3 со списком"/>
    <w:basedOn w:val="30"/>
    <w:link w:val="35"/>
    <w:rsid w:val="00BF772A"/>
    <w:pPr>
      <w:tabs>
        <w:tab w:val="num" w:pos="972"/>
      </w:tabs>
      <w:ind w:left="972" w:hanging="432"/>
    </w:pPr>
    <w:rPr>
      <w:b w:val="0"/>
    </w:rPr>
  </w:style>
  <w:style w:type="character" w:customStyle="1" w:styleId="35">
    <w:name w:val="Заголовок 3 со списком Знак"/>
    <w:link w:val="34"/>
    <w:rsid w:val="00BF772A"/>
    <w:rPr>
      <w:rFonts w:ascii="Arial" w:hAnsi="Arial"/>
      <w:sz w:val="24"/>
      <w:lang w:val="x-none" w:eastAsia="x-none" w:bidi="ar-SA"/>
    </w:rPr>
  </w:style>
  <w:style w:type="paragraph" w:styleId="aa">
    <w:name w:val="footer"/>
    <w:basedOn w:val="a1"/>
    <w:link w:val="ab"/>
    <w:uiPriority w:val="99"/>
    <w:rsid w:val="00BF772A"/>
    <w:pPr>
      <w:tabs>
        <w:tab w:val="center" w:pos="4677"/>
        <w:tab w:val="right" w:pos="9355"/>
      </w:tabs>
    </w:pPr>
    <w:rPr>
      <w:lang w:val="x-none" w:eastAsia="x-none"/>
    </w:rPr>
  </w:style>
  <w:style w:type="character" w:customStyle="1" w:styleId="ab">
    <w:name w:val="Нижний колонтитул Знак"/>
    <w:link w:val="aa"/>
    <w:uiPriority w:val="99"/>
    <w:rsid w:val="00BF772A"/>
    <w:rPr>
      <w:sz w:val="24"/>
      <w:szCs w:val="24"/>
      <w:lang w:val="x-none" w:eastAsia="x-none" w:bidi="ar-SA"/>
    </w:rPr>
  </w:style>
  <w:style w:type="paragraph" w:styleId="ac">
    <w:name w:val="header"/>
    <w:basedOn w:val="a1"/>
    <w:link w:val="ad"/>
    <w:uiPriority w:val="99"/>
    <w:rsid w:val="00BF772A"/>
    <w:pPr>
      <w:tabs>
        <w:tab w:val="center" w:pos="4677"/>
        <w:tab w:val="right" w:pos="9355"/>
      </w:tabs>
    </w:pPr>
    <w:rPr>
      <w:lang w:val="x-none" w:eastAsia="x-none"/>
    </w:rPr>
  </w:style>
  <w:style w:type="character" w:customStyle="1" w:styleId="ad">
    <w:name w:val="Верхний колонтитул Знак"/>
    <w:link w:val="ac"/>
    <w:uiPriority w:val="99"/>
    <w:rsid w:val="00BF772A"/>
    <w:rPr>
      <w:sz w:val="24"/>
      <w:szCs w:val="24"/>
      <w:lang w:val="x-none" w:eastAsia="x-none" w:bidi="ar-SA"/>
    </w:rPr>
  </w:style>
  <w:style w:type="paragraph" w:styleId="ae">
    <w:name w:val="Body Text"/>
    <w:basedOn w:val="a1"/>
    <w:link w:val="af"/>
    <w:uiPriority w:val="99"/>
    <w:rsid w:val="00BF772A"/>
    <w:pPr>
      <w:spacing w:after="120"/>
    </w:pPr>
    <w:rPr>
      <w:lang w:val="x-none" w:eastAsia="x-none"/>
    </w:rPr>
  </w:style>
  <w:style w:type="character" w:customStyle="1" w:styleId="af">
    <w:name w:val="Основной текст Знак"/>
    <w:link w:val="ae"/>
    <w:uiPriority w:val="99"/>
    <w:rsid w:val="00BF772A"/>
    <w:rPr>
      <w:sz w:val="24"/>
      <w:szCs w:val="24"/>
      <w:lang w:val="x-none" w:eastAsia="x-none" w:bidi="ar-SA"/>
    </w:rPr>
  </w:style>
  <w:style w:type="paragraph" w:styleId="36">
    <w:name w:val="Body Text 3"/>
    <w:basedOn w:val="a1"/>
    <w:link w:val="37"/>
    <w:rsid w:val="00BF772A"/>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character" w:customStyle="1" w:styleId="37">
    <w:name w:val="Основной текст 3 Знак"/>
    <w:link w:val="36"/>
    <w:rsid w:val="00BF772A"/>
    <w:rPr>
      <w:b/>
      <w:i/>
      <w:sz w:val="22"/>
      <w:szCs w:val="24"/>
      <w:lang w:val="x-none" w:eastAsia="x-none" w:bidi="ar-SA"/>
    </w:rPr>
  </w:style>
  <w:style w:type="character" w:customStyle="1" w:styleId="af0">
    <w:name w:val="Основной шрифт"/>
    <w:semiHidden/>
    <w:rsid w:val="00BF772A"/>
  </w:style>
  <w:style w:type="paragraph" w:customStyle="1" w:styleId="af1">
    <w:name w:val="ТЛ_Заказчик"/>
    <w:basedOn w:val="a1"/>
    <w:link w:val="af2"/>
    <w:qFormat/>
    <w:rsid w:val="00BF772A"/>
    <w:pPr>
      <w:jc w:val="center"/>
    </w:pPr>
    <w:rPr>
      <w:sz w:val="28"/>
      <w:szCs w:val="28"/>
      <w:lang w:val="x-none" w:eastAsia="x-none"/>
    </w:rPr>
  </w:style>
  <w:style w:type="character" w:customStyle="1" w:styleId="af2">
    <w:name w:val="ТЛ_Заказчик Знак"/>
    <w:link w:val="af1"/>
    <w:rsid w:val="00BF772A"/>
    <w:rPr>
      <w:sz w:val="28"/>
      <w:szCs w:val="28"/>
      <w:lang w:val="x-none" w:eastAsia="x-none" w:bidi="ar-SA"/>
    </w:rPr>
  </w:style>
  <w:style w:type="paragraph" w:customStyle="1" w:styleId="af3">
    <w:name w:val="ТЛ_Утверждаю"/>
    <w:basedOn w:val="a1"/>
    <w:link w:val="af4"/>
    <w:qFormat/>
    <w:rsid w:val="00BF772A"/>
    <w:pPr>
      <w:ind w:left="4860"/>
      <w:jc w:val="center"/>
    </w:pPr>
    <w:rPr>
      <w:sz w:val="28"/>
      <w:szCs w:val="28"/>
      <w:lang w:val="x-none" w:eastAsia="x-none"/>
    </w:rPr>
  </w:style>
  <w:style w:type="character" w:customStyle="1" w:styleId="af4">
    <w:name w:val="ТЛ_Утверждаю Знак"/>
    <w:link w:val="af3"/>
    <w:rsid w:val="00BF772A"/>
    <w:rPr>
      <w:sz w:val="28"/>
      <w:szCs w:val="28"/>
      <w:lang w:val="x-none" w:eastAsia="x-none" w:bidi="ar-SA"/>
    </w:rPr>
  </w:style>
  <w:style w:type="paragraph" w:customStyle="1" w:styleId="af5">
    <w:name w:val="ТЛ_Название"/>
    <w:basedOn w:val="a1"/>
    <w:link w:val="af6"/>
    <w:qFormat/>
    <w:rsid w:val="00BF772A"/>
    <w:pPr>
      <w:jc w:val="center"/>
    </w:pPr>
    <w:rPr>
      <w:b/>
      <w:sz w:val="28"/>
      <w:szCs w:val="28"/>
      <w:lang w:val="x-none" w:eastAsia="x-none"/>
    </w:rPr>
  </w:style>
  <w:style w:type="character" w:customStyle="1" w:styleId="af6">
    <w:name w:val="ТЛ_Название Знак"/>
    <w:link w:val="af5"/>
    <w:rsid w:val="00BF772A"/>
    <w:rPr>
      <w:b/>
      <w:sz w:val="28"/>
      <w:szCs w:val="28"/>
      <w:lang w:val="x-none" w:eastAsia="x-none" w:bidi="ar-SA"/>
    </w:rPr>
  </w:style>
  <w:style w:type="paragraph" w:customStyle="1" w:styleId="af7">
    <w:name w:val="ТЛ_Город и Дата"/>
    <w:basedOn w:val="a1"/>
    <w:link w:val="af8"/>
    <w:qFormat/>
    <w:rsid w:val="00BF772A"/>
    <w:pPr>
      <w:jc w:val="center"/>
    </w:pPr>
    <w:rPr>
      <w:sz w:val="28"/>
      <w:szCs w:val="28"/>
      <w:lang w:val="x-none" w:eastAsia="x-none"/>
    </w:rPr>
  </w:style>
  <w:style w:type="character" w:customStyle="1" w:styleId="af8">
    <w:name w:val="ТЛ_Город и Дата Знак"/>
    <w:link w:val="af7"/>
    <w:rsid w:val="00BF772A"/>
    <w:rPr>
      <w:sz w:val="28"/>
      <w:szCs w:val="28"/>
      <w:lang w:val="x-none" w:eastAsia="x-none" w:bidi="ar-SA"/>
    </w:rPr>
  </w:style>
  <w:style w:type="paragraph" w:customStyle="1" w:styleId="af9">
    <w:name w:val="АД_Наименование Разделов"/>
    <w:basedOn w:val="10"/>
    <w:link w:val="afa"/>
    <w:qFormat/>
    <w:rsid w:val="00BF772A"/>
    <w:rPr>
      <w:sz w:val="28"/>
    </w:rPr>
  </w:style>
  <w:style w:type="character" w:customStyle="1" w:styleId="afa">
    <w:name w:val="АД_Наименование Разделов Знак"/>
    <w:link w:val="af9"/>
    <w:rsid w:val="00BF772A"/>
    <w:rPr>
      <w:b/>
      <w:kern w:val="28"/>
      <w:sz w:val="28"/>
      <w:lang w:val="x-none" w:eastAsia="x-none" w:bidi="ar-SA"/>
    </w:rPr>
  </w:style>
  <w:style w:type="paragraph" w:customStyle="1" w:styleId="afb">
    <w:name w:val="АД_Наименование главы с нумерацией"/>
    <w:basedOn w:val="26"/>
    <w:link w:val="afc"/>
    <w:qFormat/>
    <w:rsid w:val="00BF772A"/>
  </w:style>
  <w:style w:type="character" w:customStyle="1" w:styleId="afc">
    <w:name w:val="АД_Глава Знак"/>
    <w:basedOn w:val="27"/>
    <w:link w:val="afb"/>
    <w:rsid w:val="00BF772A"/>
    <w:rPr>
      <w:b/>
      <w:sz w:val="24"/>
      <w:szCs w:val="24"/>
      <w:lang w:val="x-none" w:eastAsia="x-none" w:bidi="ar-SA"/>
    </w:rPr>
  </w:style>
  <w:style w:type="paragraph" w:customStyle="1" w:styleId="afd">
    <w:name w:val="АД_Наименование главы без нумерации"/>
    <w:basedOn w:val="20"/>
    <w:link w:val="afe"/>
    <w:qFormat/>
    <w:rsid w:val="00BF772A"/>
  </w:style>
  <w:style w:type="character" w:customStyle="1" w:styleId="afe">
    <w:name w:val="АД_Наименование главы без нумерации Знак"/>
    <w:basedOn w:val="21"/>
    <w:link w:val="afd"/>
    <w:rsid w:val="00BF772A"/>
    <w:rPr>
      <w:b/>
      <w:bCs/>
      <w:sz w:val="24"/>
      <w:szCs w:val="24"/>
      <w:lang w:val="x-none" w:eastAsia="x-none" w:bidi="ar-SA"/>
    </w:rPr>
  </w:style>
  <w:style w:type="paragraph" w:customStyle="1" w:styleId="aff">
    <w:name w:val="АД_Нумерованный пункт"/>
    <w:basedOn w:val="34"/>
    <w:link w:val="aff0"/>
    <w:qFormat/>
    <w:rsid w:val="00BF772A"/>
    <w:pPr>
      <w:tabs>
        <w:tab w:val="clear" w:pos="972"/>
        <w:tab w:val="num" w:pos="720"/>
      </w:tabs>
      <w:ind w:left="720" w:hanging="720"/>
    </w:pPr>
    <w:rPr>
      <w:rFonts w:ascii="Times New Roman" w:hAnsi="Times New Roman"/>
    </w:rPr>
  </w:style>
  <w:style w:type="character" w:customStyle="1" w:styleId="aff0">
    <w:name w:val="АД_Нумерованный пункт Знак"/>
    <w:basedOn w:val="35"/>
    <w:link w:val="aff"/>
    <w:rsid w:val="00BF772A"/>
    <w:rPr>
      <w:rFonts w:ascii="Arial" w:hAnsi="Arial"/>
      <w:sz w:val="24"/>
      <w:lang w:val="x-none" w:eastAsia="x-none" w:bidi="ar-SA"/>
    </w:rPr>
  </w:style>
  <w:style w:type="paragraph" w:customStyle="1" w:styleId="aff1">
    <w:name w:val="АД_Нумерованный подпункт"/>
    <w:basedOn w:val="a1"/>
    <w:link w:val="aff2"/>
    <w:qFormat/>
    <w:rsid w:val="00BF772A"/>
    <w:pPr>
      <w:tabs>
        <w:tab w:val="left" w:pos="720"/>
      </w:tabs>
      <w:ind w:left="720" w:hanging="720"/>
    </w:pPr>
    <w:rPr>
      <w:lang w:val="x-none" w:eastAsia="x-none"/>
    </w:rPr>
  </w:style>
  <w:style w:type="character" w:customStyle="1" w:styleId="aff2">
    <w:name w:val="АД_Нумерованный подпункт Знак"/>
    <w:link w:val="aff1"/>
    <w:rsid w:val="00BF772A"/>
    <w:rPr>
      <w:sz w:val="24"/>
      <w:szCs w:val="24"/>
      <w:lang w:val="x-none" w:eastAsia="x-none" w:bidi="ar-SA"/>
    </w:rPr>
  </w:style>
  <w:style w:type="paragraph" w:customStyle="1" w:styleId="aff3">
    <w:name w:val="АД_Основной текст"/>
    <w:basedOn w:val="a1"/>
    <w:link w:val="aff4"/>
    <w:qFormat/>
    <w:rsid w:val="00BF772A"/>
    <w:pPr>
      <w:ind w:firstLine="567"/>
    </w:pPr>
    <w:rPr>
      <w:lang w:val="x-none" w:eastAsia="x-none"/>
    </w:rPr>
  </w:style>
  <w:style w:type="character" w:customStyle="1" w:styleId="aff4">
    <w:name w:val="АД_Основной текст Знак"/>
    <w:link w:val="aff3"/>
    <w:rsid w:val="00BF772A"/>
    <w:rPr>
      <w:sz w:val="24"/>
      <w:szCs w:val="24"/>
      <w:lang w:val="x-none" w:eastAsia="x-none" w:bidi="ar-SA"/>
    </w:rPr>
  </w:style>
  <w:style w:type="paragraph" w:styleId="aff5">
    <w:name w:val="Balloon Text"/>
    <w:basedOn w:val="a1"/>
    <w:link w:val="aff6"/>
    <w:rsid w:val="00BF772A"/>
    <w:rPr>
      <w:rFonts w:ascii="Tahoma" w:hAnsi="Tahoma"/>
      <w:sz w:val="16"/>
      <w:szCs w:val="16"/>
      <w:lang w:val="x-none" w:eastAsia="x-none"/>
    </w:rPr>
  </w:style>
  <w:style w:type="character" w:customStyle="1" w:styleId="aff6">
    <w:name w:val="Текст выноски Знак"/>
    <w:link w:val="aff5"/>
    <w:rsid w:val="00BF772A"/>
    <w:rPr>
      <w:rFonts w:ascii="Tahoma" w:hAnsi="Tahoma"/>
      <w:sz w:val="16"/>
      <w:szCs w:val="16"/>
      <w:lang w:val="x-none" w:eastAsia="x-none" w:bidi="ar-SA"/>
    </w:rPr>
  </w:style>
  <w:style w:type="paragraph" w:customStyle="1" w:styleId="aff7">
    <w:name w:val="АД_Основной текст по центру полужирный"/>
    <w:basedOn w:val="a1"/>
    <w:link w:val="aff8"/>
    <w:qFormat/>
    <w:rsid w:val="00BF772A"/>
    <w:pPr>
      <w:ind w:firstLine="567"/>
      <w:jc w:val="center"/>
    </w:pPr>
    <w:rPr>
      <w:b/>
      <w:lang w:val="x-none" w:eastAsia="x-none"/>
    </w:rPr>
  </w:style>
  <w:style w:type="character" w:customStyle="1" w:styleId="aff8">
    <w:name w:val="АД_Основной текст по центру полужирный Знак"/>
    <w:link w:val="aff7"/>
    <w:rsid w:val="00BF772A"/>
    <w:rPr>
      <w:b/>
      <w:sz w:val="24"/>
      <w:szCs w:val="24"/>
      <w:lang w:val="x-none" w:eastAsia="x-none" w:bidi="ar-SA"/>
    </w:rPr>
  </w:style>
  <w:style w:type="paragraph" w:customStyle="1" w:styleId="38">
    <w:name w:val="АД_Текст отступ 3"/>
    <w:aliases w:val="25"/>
    <w:basedOn w:val="a1"/>
    <w:link w:val="39"/>
    <w:qFormat/>
    <w:rsid w:val="00BF772A"/>
    <w:pPr>
      <w:ind w:left="1418"/>
    </w:pPr>
    <w:rPr>
      <w:lang w:val="x-none" w:eastAsia="x-none"/>
    </w:rPr>
  </w:style>
  <w:style w:type="character" w:customStyle="1" w:styleId="39">
    <w:name w:val="АД_Текст отступ 3 Знак"/>
    <w:aliases w:val="25 Знак"/>
    <w:link w:val="38"/>
    <w:rsid w:val="00BF772A"/>
    <w:rPr>
      <w:sz w:val="24"/>
      <w:szCs w:val="24"/>
      <w:lang w:val="x-none" w:eastAsia="x-none" w:bidi="ar-SA"/>
    </w:rPr>
  </w:style>
  <w:style w:type="paragraph" w:customStyle="1" w:styleId="41">
    <w:name w:val="АД_Нумерованный подпункт 4 уровня"/>
    <w:basedOn w:val="aff1"/>
    <w:link w:val="42"/>
    <w:qFormat/>
    <w:rsid w:val="00BF772A"/>
    <w:pPr>
      <w:numPr>
        <w:ilvl w:val="3"/>
      </w:numPr>
      <w:tabs>
        <w:tab w:val="clear" w:pos="720"/>
        <w:tab w:val="num" w:pos="993"/>
      </w:tabs>
      <w:ind w:left="993" w:hanging="993"/>
    </w:pPr>
  </w:style>
  <w:style w:type="character" w:customStyle="1" w:styleId="42">
    <w:name w:val="АД_Нумерованный подпункт 4 уровня Знак"/>
    <w:basedOn w:val="aff2"/>
    <w:link w:val="41"/>
    <w:rsid w:val="00BF772A"/>
    <w:rPr>
      <w:sz w:val="24"/>
      <w:szCs w:val="24"/>
      <w:lang w:val="x-none" w:eastAsia="x-none" w:bidi="ar-SA"/>
    </w:rPr>
  </w:style>
  <w:style w:type="paragraph" w:customStyle="1" w:styleId="a">
    <w:name w:val="АД_Список абв"/>
    <w:basedOn w:val="a1"/>
    <w:rsid w:val="00BF772A"/>
    <w:pPr>
      <w:numPr>
        <w:numId w:val="3"/>
      </w:numPr>
    </w:pPr>
  </w:style>
  <w:style w:type="paragraph" w:customStyle="1" w:styleId="a0">
    <w:name w:val="Список нум."/>
    <w:basedOn w:val="a1"/>
    <w:rsid w:val="00BF772A"/>
    <w:pPr>
      <w:keepNext/>
      <w:numPr>
        <w:numId w:val="4"/>
      </w:numPr>
      <w:tabs>
        <w:tab w:val="left" w:pos="1701"/>
      </w:tabs>
      <w:spacing w:before="120" w:after="120" w:line="360" w:lineRule="auto"/>
      <w:jc w:val="left"/>
    </w:pPr>
    <w:rPr>
      <w:rFonts w:ascii="Arial" w:hAnsi="Arial"/>
      <w:szCs w:val="20"/>
    </w:rPr>
  </w:style>
  <w:style w:type="paragraph" w:customStyle="1" w:styleId="ConsPlusNormal">
    <w:name w:val="ConsPlusNormal"/>
    <w:rsid w:val="00BF772A"/>
    <w:pPr>
      <w:widowControl w:val="0"/>
      <w:autoSpaceDE w:val="0"/>
      <w:autoSpaceDN w:val="0"/>
      <w:adjustRightInd w:val="0"/>
      <w:ind w:firstLine="720"/>
    </w:pPr>
    <w:rPr>
      <w:rFonts w:ascii="Arial" w:hAnsi="Arial" w:cs="Arial"/>
    </w:rPr>
  </w:style>
  <w:style w:type="paragraph" w:styleId="aff9">
    <w:name w:val="footnote text"/>
    <w:basedOn w:val="a1"/>
    <w:link w:val="affa"/>
    <w:rsid w:val="00BF772A"/>
    <w:pPr>
      <w:jc w:val="left"/>
    </w:pPr>
    <w:rPr>
      <w:sz w:val="20"/>
      <w:szCs w:val="20"/>
    </w:rPr>
  </w:style>
  <w:style w:type="character" w:customStyle="1" w:styleId="affa">
    <w:name w:val="Текст сноски Знак"/>
    <w:link w:val="aff9"/>
    <w:rsid w:val="00BF772A"/>
    <w:rPr>
      <w:lang w:val="ru-RU" w:eastAsia="ru-RU" w:bidi="ar-SA"/>
    </w:rPr>
  </w:style>
  <w:style w:type="paragraph" w:customStyle="1" w:styleId="affb">
    <w:name w:val="Íîðìàëüíûé"/>
    <w:semiHidden/>
    <w:rsid w:val="00BF772A"/>
    <w:rPr>
      <w:rFonts w:ascii="Courier" w:hAnsi="Courier"/>
      <w:sz w:val="24"/>
      <w:lang w:val="en-GB"/>
    </w:rPr>
  </w:style>
  <w:style w:type="paragraph" w:customStyle="1" w:styleId="BodyText21">
    <w:name w:val="Body Text 21"/>
    <w:basedOn w:val="a1"/>
    <w:rsid w:val="00BF772A"/>
    <w:pPr>
      <w:overflowPunct w:val="0"/>
      <w:autoSpaceDE w:val="0"/>
      <w:autoSpaceDN w:val="0"/>
      <w:adjustRightInd w:val="0"/>
      <w:jc w:val="center"/>
    </w:pPr>
    <w:rPr>
      <w:b/>
      <w:sz w:val="28"/>
      <w:szCs w:val="20"/>
    </w:rPr>
  </w:style>
  <w:style w:type="paragraph" w:customStyle="1" w:styleId="BodyTextIndent21">
    <w:name w:val="Body Text Indent 21"/>
    <w:basedOn w:val="a1"/>
    <w:rsid w:val="00BF772A"/>
    <w:pPr>
      <w:overflowPunct w:val="0"/>
      <w:autoSpaceDE w:val="0"/>
      <w:autoSpaceDN w:val="0"/>
      <w:adjustRightInd w:val="0"/>
      <w:ind w:firstLine="709"/>
      <w:textAlignment w:val="baseline"/>
    </w:pPr>
    <w:rPr>
      <w:szCs w:val="20"/>
    </w:rPr>
  </w:style>
  <w:style w:type="paragraph" w:styleId="affc">
    <w:name w:val="List Paragraph"/>
    <w:basedOn w:val="a1"/>
    <w:link w:val="affd"/>
    <w:uiPriority w:val="34"/>
    <w:qFormat/>
    <w:rsid w:val="00BF772A"/>
    <w:pPr>
      <w:spacing w:after="200" w:line="276" w:lineRule="auto"/>
      <w:ind w:left="720"/>
      <w:contextualSpacing/>
      <w:jc w:val="left"/>
    </w:pPr>
    <w:rPr>
      <w:rFonts w:ascii="Calibri" w:eastAsia="Calibri" w:hAnsi="Calibri"/>
      <w:sz w:val="22"/>
      <w:szCs w:val="22"/>
      <w:lang w:eastAsia="en-US"/>
    </w:rPr>
  </w:style>
  <w:style w:type="character" w:customStyle="1" w:styleId="affd">
    <w:name w:val="Абзац списка Знак"/>
    <w:link w:val="affc"/>
    <w:uiPriority w:val="34"/>
    <w:locked/>
    <w:rsid w:val="00BF772A"/>
    <w:rPr>
      <w:rFonts w:ascii="Calibri" w:eastAsia="Calibri" w:hAnsi="Calibri"/>
      <w:sz w:val="22"/>
      <w:szCs w:val="22"/>
      <w:lang w:val="ru-RU" w:eastAsia="en-US" w:bidi="ar-SA"/>
    </w:rPr>
  </w:style>
  <w:style w:type="paragraph" w:customStyle="1" w:styleId="affe">
    <w:name w:val="Параграф"/>
    <w:basedOn w:val="a1"/>
    <w:link w:val="paragraph"/>
    <w:uiPriority w:val="99"/>
    <w:rsid w:val="00BF772A"/>
    <w:pPr>
      <w:spacing w:before="60" w:after="60"/>
      <w:ind w:firstLine="567"/>
    </w:pPr>
    <w:rPr>
      <w:rFonts w:ascii="Tahoma" w:hAnsi="Tahoma"/>
      <w:sz w:val="20"/>
      <w:szCs w:val="20"/>
      <w:lang w:val="en-US" w:eastAsia="x-none"/>
    </w:rPr>
  </w:style>
  <w:style w:type="character" w:customStyle="1" w:styleId="paragraph">
    <w:name w:val="paragraph Знак"/>
    <w:link w:val="affe"/>
    <w:uiPriority w:val="99"/>
    <w:locked/>
    <w:rsid w:val="00BF772A"/>
    <w:rPr>
      <w:rFonts w:ascii="Tahoma" w:hAnsi="Tahoma"/>
      <w:lang w:val="en-US" w:eastAsia="x-none" w:bidi="ar-SA"/>
    </w:rPr>
  </w:style>
  <w:style w:type="paragraph" w:styleId="afff">
    <w:name w:val="No Spacing"/>
    <w:link w:val="afff0"/>
    <w:uiPriority w:val="1"/>
    <w:qFormat/>
    <w:rsid w:val="00BF772A"/>
    <w:pPr>
      <w:suppressAutoHyphens/>
    </w:pPr>
    <w:rPr>
      <w:rFonts w:ascii="Arial Unicode MS" w:eastAsia="Arial Unicode MS" w:hAnsi="Arial Unicode MS" w:cs="Arial Unicode MS"/>
      <w:color w:val="000000"/>
      <w:sz w:val="24"/>
      <w:szCs w:val="24"/>
      <w:lang w:eastAsia="zh-CN"/>
    </w:rPr>
  </w:style>
  <w:style w:type="character" w:customStyle="1" w:styleId="afff0">
    <w:name w:val="Без интервала Знак"/>
    <w:link w:val="afff"/>
    <w:uiPriority w:val="99"/>
    <w:locked/>
    <w:rsid w:val="00BF772A"/>
    <w:rPr>
      <w:rFonts w:ascii="Arial Unicode MS" w:eastAsia="Arial Unicode MS" w:hAnsi="Arial Unicode MS" w:cs="Arial Unicode MS"/>
      <w:color w:val="000000"/>
      <w:sz w:val="24"/>
      <w:szCs w:val="24"/>
      <w:lang w:val="ru-RU" w:eastAsia="zh-CN" w:bidi="ar-SA"/>
    </w:rPr>
  </w:style>
  <w:style w:type="paragraph" w:customStyle="1" w:styleId="p10">
    <w:name w:val="p10"/>
    <w:basedOn w:val="a1"/>
    <w:rsid w:val="00BF772A"/>
    <w:pPr>
      <w:spacing w:before="100" w:beforeAutospacing="1" w:after="100" w:afterAutospacing="1" w:line="240" w:lineRule="atLeast"/>
      <w:jc w:val="left"/>
    </w:pPr>
    <w:rPr>
      <w:rFonts w:eastAsia="Calibri"/>
    </w:rPr>
  </w:style>
  <w:style w:type="character" w:customStyle="1" w:styleId="28">
    <w:name w:val="Основной текст (2)_"/>
    <w:link w:val="29"/>
    <w:locked/>
    <w:rsid w:val="00BF772A"/>
    <w:rPr>
      <w:spacing w:val="10"/>
      <w:sz w:val="26"/>
      <w:shd w:val="clear" w:color="auto" w:fill="FFFFFF"/>
      <w:lang w:bidi="ar-SA"/>
    </w:rPr>
  </w:style>
  <w:style w:type="paragraph" w:customStyle="1" w:styleId="29">
    <w:name w:val="Основной текст (2)"/>
    <w:basedOn w:val="a1"/>
    <w:link w:val="28"/>
    <w:rsid w:val="00BF772A"/>
    <w:pPr>
      <w:shd w:val="clear" w:color="auto" w:fill="FFFFFF"/>
      <w:spacing w:line="530" w:lineRule="exact"/>
      <w:ind w:firstLine="1920"/>
      <w:jc w:val="left"/>
    </w:pPr>
    <w:rPr>
      <w:spacing w:val="10"/>
      <w:sz w:val="26"/>
      <w:szCs w:val="20"/>
      <w:shd w:val="clear" w:color="auto" w:fill="FFFFFF"/>
    </w:rPr>
  </w:style>
  <w:style w:type="character" w:styleId="afff1">
    <w:name w:val="footnote reference"/>
    <w:rsid w:val="00BF772A"/>
    <w:rPr>
      <w:vertAlign w:val="superscript"/>
    </w:rPr>
  </w:style>
  <w:style w:type="character" w:customStyle="1" w:styleId="blk1">
    <w:name w:val="blk1"/>
    <w:rsid w:val="00BF772A"/>
    <w:rPr>
      <w:vanish w:val="0"/>
      <w:webHidden w:val="0"/>
      <w:specVanish w:val="0"/>
    </w:rPr>
  </w:style>
  <w:style w:type="paragraph" w:styleId="afff2">
    <w:name w:val="Document Map"/>
    <w:basedOn w:val="a1"/>
    <w:semiHidden/>
    <w:rsid w:val="009108A4"/>
    <w:pPr>
      <w:shd w:val="clear" w:color="auto" w:fill="000080"/>
    </w:pPr>
    <w:rPr>
      <w:rFonts w:ascii="Tahoma" w:hAnsi="Tahoma" w:cs="Tahoma"/>
      <w:sz w:val="20"/>
      <w:szCs w:val="20"/>
    </w:rPr>
  </w:style>
  <w:style w:type="paragraph" w:customStyle="1" w:styleId="Default">
    <w:name w:val="Default"/>
    <w:rsid w:val="004765B2"/>
    <w:pPr>
      <w:autoSpaceDE w:val="0"/>
      <w:autoSpaceDN w:val="0"/>
      <w:adjustRightInd w:val="0"/>
    </w:pPr>
    <w:rPr>
      <w:rFonts w:ascii="Microsoft Sans Serif" w:hAnsi="Microsoft Sans Serif" w:cs="Microsoft Sans Serif"/>
      <w:color w:val="000000"/>
      <w:sz w:val="24"/>
      <w:szCs w:val="24"/>
    </w:rPr>
  </w:style>
  <w:style w:type="character" w:customStyle="1" w:styleId="name">
    <w:name w:val="name"/>
    <w:basedOn w:val="a2"/>
    <w:rsid w:val="00307E83"/>
  </w:style>
  <w:style w:type="numbering" w:customStyle="1" w:styleId="12">
    <w:name w:val="Нет списка1"/>
    <w:next w:val="a4"/>
    <w:uiPriority w:val="99"/>
    <w:semiHidden/>
    <w:unhideWhenUsed/>
    <w:rsid w:val="00534930"/>
  </w:style>
  <w:style w:type="paragraph" w:customStyle="1" w:styleId="afff3">
    <w:name w:val="Внутренний адрес"/>
    <w:basedOn w:val="a1"/>
    <w:rsid w:val="00534930"/>
    <w:pPr>
      <w:suppressAutoHyphens/>
      <w:ind w:left="835" w:right="-360"/>
      <w:jc w:val="left"/>
    </w:pPr>
    <w:rPr>
      <w:sz w:val="20"/>
      <w:szCs w:val="20"/>
      <w:lang w:eastAsia="he-IL" w:bidi="he-IL"/>
    </w:rPr>
  </w:style>
  <w:style w:type="table" w:styleId="afff4">
    <w:name w:val="Table Grid"/>
    <w:basedOn w:val="a3"/>
    <w:uiPriority w:val="39"/>
    <w:rsid w:val="00D8644E"/>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
    <w:name w:val="Заголовок 3 Знак1"/>
    <w:rsid w:val="0077068B"/>
    <w:rPr>
      <w:rFonts w:ascii="Arial" w:hAnsi="Arial"/>
      <w:b/>
      <w:sz w:val="24"/>
    </w:rPr>
  </w:style>
  <w:style w:type="paragraph" w:customStyle="1" w:styleId="13">
    <w:name w:val="Знак1"/>
    <w:basedOn w:val="a1"/>
    <w:rsid w:val="0077068B"/>
    <w:pPr>
      <w:spacing w:before="100" w:beforeAutospacing="1" w:after="100" w:afterAutospacing="1"/>
      <w:jc w:val="left"/>
    </w:pPr>
    <w:rPr>
      <w:rFonts w:ascii="Tahoma" w:hAnsi="Tahoma"/>
      <w:sz w:val="20"/>
      <w:szCs w:val="20"/>
      <w:lang w:val="en-US" w:eastAsia="en-US"/>
    </w:rPr>
  </w:style>
  <w:style w:type="paragraph" w:customStyle="1" w:styleId="2a">
    <w:name w:val="Стиль2"/>
    <w:basedOn w:val="2b"/>
    <w:rsid w:val="0077068B"/>
    <w:pPr>
      <w:keepNext/>
      <w:keepLines/>
      <w:widowControl w:val="0"/>
      <w:suppressLineNumbers/>
      <w:tabs>
        <w:tab w:val="clear" w:pos="643"/>
        <w:tab w:val="num" w:pos="576"/>
      </w:tabs>
      <w:suppressAutoHyphens/>
      <w:spacing w:after="60"/>
      <w:ind w:left="576" w:hanging="576"/>
    </w:pPr>
    <w:rPr>
      <w:b/>
      <w:szCs w:val="20"/>
    </w:rPr>
  </w:style>
  <w:style w:type="paragraph" w:styleId="2b">
    <w:name w:val="List Number 2"/>
    <w:basedOn w:val="a1"/>
    <w:rsid w:val="0077068B"/>
    <w:pPr>
      <w:tabs>
        <w:tab w:val="num" w:pos="643"/>
      </w:tabs>
      <w:ind w:left="643" w:hanging="360"/>
    </w:pPr>
  </w:style>
  <w:style w:type="paragraph" w:customStyle="1" w:styleId="ConsNormal">
    <w:name w:val="ConsNormal"/>
    <w:semiHidden/>
    <w:rsid w:val="0077068B"/>
    <w:pPr>
      <w:widowControl w:val="0"/>
      <w:autoSpaceDE w:val="0"/>
      <w:autoSpaceDN w:val="0"/>
      <w:adjustRightInd w:val="0"/>
      <w:ind w:left="709" w:right="19772" w:firstLine="720"/>
      <w:jc w:val="both"/>
    </w:pPr>
    <w:rPr>
      <w:rFonts w:ascii="Arial" w:hAnsi="Arial" w:cs="Arial"/>
    </w:rPr>
  </w:style>
  <w:style w:type="paragraph" w:styleId="2c">
    <w:name w:val="toc 2"/>
    <w:basedOn w:val="a1"/>
    <w:next w:val="a1"/>
    <w:autoRedefine/>
    <w:uiPriority w:val="39"/>
    <w:rsid w:val="0077068B"/>
    <w:pPr>
      <w:tabs>
        <w:tab w:val="left" w:pos="720"/>
        <w:tab w:val="right" w:leader="dot" w:pos="9720"/>
      </w:tabs>
      <w:ind w:left="240"/>
      <w:jc w:val="left"/>
    </w:pPr>
    <w:rPr>
      <w:smallCaps/>
      <w:noProof/>
      <w:sz w:val="20"/>
      <w:szCs w:val="20"/>
    </w:rPr>
  </w:style>
  <w:style w:type="paragraph" w:styleId="14">
    <w:name w:val="toc 1"/>
    <w:basedOn w:val="a1"/>
    <w:next w:val="a1"/>
    <w:autoRedefine/>
    <w:uiPriority w:val="39"/>
    <w:rsid w:val="0077068B"/>
    <w:pPr>
      <w:keepNext/>
      <w:keepLines/>
      <w:widowControl w:val="0"/>
      <w:suppressLineNumbers/>
      <w:tabs>
        <w:tab w:val="right" w:leader="dot" w:pos="9720"/>
      </w:tabs>
      <w:suppressAutoHyphens/>
      <w:spacing w:before="120" w:after="120"/>
    </w:pPr>
    <w:rPr>
      <w:bCs/>
      <w:caps/>
    </w:rPr>
  </w:style>
  <w:style w:type="paragraph" w:styleId="3a">
    <w:name w:val="toc 3"/>
    <w:basedOn w:val="a1"/>
    <w:next w:val="a1"/>
    <w:autoRedefine/>
    <w:uiPriority w:val="39"/>
    <w:rsid w:val="0077068B"/>
    <w:pPr>
      <w:tabs>
        <w:tab w:val="left" w:pos="1200"/>
        <w:tab w:val="right" w:leader="dot" w:pos="9720"/>
      </w:tabs>
      <w:ind w:left="480"/>
      <w:jc w:val="left"/>
    </w:pPr>
    <w:rPr>
      <w:i/>
      <w:iCs/>
      <w:sz w:val="20"/>
      <w:szCs w:val="20"/>
    </w:rPr>
  </w:style>
  <w:style w:type="paragraph" w:styleId="43">
    <w:name w:val="toc 4"/>
    <w:basedOn w:val="a1"/>
    <w:next w:val="a1"/>
    <w:autoRedefine/>
    <w:rsid w:val="0077068B"/>
    <w:pPr>
      <w:ind w:left="720"/>
    </w:pPr>
    <w:rPr>
      <w:sz w:val="18"/>
      <w:szCs w:val="18"/>
    </w:rPr>
  </w:style>
  <w:style w:type="paragraph" w:styleId="51">
    <w:name w:val="toc 5"/>
    <w:basedOn w:val="a1"/>
    <w:next w:val="a1"/>
    <w:autoRedefine/>
    <w:rsid w:val="0077068B"/>
    <w:pPr>
      <w:ind w:left="960"/>
    </w:pPr>
    <w:rPr>
      <w:sz w:val="18"/>
      <w:szCs w:val="18"/>
    </w:rPr>
  </w:style>
  <w:style w:type="paragraph" w:styleId="61">
    <w:name w:val="toc 6"/>
    <w:basedOn w:val="a1"/>
    <w:next w:val="a1"/>
    <w:autoRedefine/>
    <w:rsid w:val="0077068B"/>
    <w:pPr>
      <w:ind w:left="1200"/>
    </w:pPr>
    <w:rPr>
      <w:sz w:val="18"/>
      <w:szCs w:val="18"/>
    </w:rPr>
  </w:style>
  <w:style w:type="paragraph" w:styleId="71">
    <w:name w:val="toc 7"/>
    <w:basedOn w:val="a1"/>
    <w:next w:val="a1"/>
    <w:autoRedefine/>
    <w:rsid w:val="0077068B"/>
    <w:pPr>
      <w:ind w:left="1440"/>
    </w:pPr>
    <w:rPr>
      <w:sz w:val="18"/>
      <w:szCs w:val="18"/>
    </w:rPr>
  </w:style>
  <w:style w:type="paragraph" w:styleId="81">
    <w:name w:val="toc 8"/>
    <w:basedOn w:val="a1"/>
    <w:next w:val="a1"/>
    <w:autoRedefine/>
    <w:rsid w:val="0077068B"/>
    <w:pPr>
      <w:ind w:left="1680"/>
    </w:pPr>
    <w:rPr>
      <w:sz w:val="18"/>
      <w:szCs w:val="18"/>
    </w:rPr>
  </w:style>
  <w:style w:type="paragraph" w:styleId="91">
    <w:name w:val="toc 9"/>
    <w:basedOn w:val="a1"/>
    <w:next w:val="a1"/>
    <w:autoRedefine/>
    <w:rsid w:val="0077068B"/>
    <w:pPr>
      <w:ind w:left="1920"/>
    </w:pPr>
    <w:rPr>
      <w:sz w:val="18"/>
      <w:szCs w:val="18"/>
    </w:rPr>
  </w:style>
  <w:style w:type="paragraph" w:styleId="3b">
    <w:name w:val="List Bullet 3"/>
    <w:basedOn w:val="a1"/>
    <w:autoRedefine/>
    <w:rsid w:val="0077068B"/>
    <w:pPr>
      <w:tabs>
        <w:tab w:val="num" w:pos="926"/>
      </w:tabs>
      <w:spacing w:after="60"/>
      <w:ind w:left="926" w:hanging="360"/>
    </w:pPr>
    <w:rPr>
      <w:szCs w:val="20"/>
    </w:rPr>
  </w:style>
  <w:style w:type="paragraph" w:styleId="44">
    <w:name w:val="List Bullet 4"/>
    <w:basedOn w:val="a1"/>
    <w:autoRedefine/>
    <w:rsid w:val="0077068B"/>
    <w:pPr>
      <w:tabs>
        <w:tab w:val="num" w:pos="1209"/>
      </w:tabs>
      <w:spacing w:after="60"/>
      <w:ind w:left="1209" w:hanging="360"/>
    </w:pPr>
    <w:rPr>
      <w:szCs w:val="20"/>
    </w:rPr>
  </w:style>
  <w:style w:type="paragraph" w:styleId="52">
    <w:name w:val="List Bullet 5"/>
    <w:basedOn w:val="a1"/>
    <w:autoRedefine/>
    <w:rsid w:val="0077068B"/>
    <w:pPr>
      <w:tabs>
        <w:tab w:val="num" w:pos="1492"/>
      </w:tabs>
      <w:spacing w:after="60"/>
      <w:ind w:left="1492" w:hanging="360"/>
    </w:pPr>
    <w:rPr>
      <w:szCs w:val="20"/>
    </w:rPr>
  </w:style>
  <w:style w:type="paragraph" w:styleId="afff5">
    <w:name w:val="List Number"/>
    <w:basedOn w:val="a1"/>
    <w:rsid w:val="0077068B"/>
    <w:pPr>
      <w:tabs>
        <w:tab w:val="num" w:pos="360"/>
      </w:tabs>
      <w:spacing w:after="60"/>
      <w:ind w:left="360" w:hanging="360"/>
    </w:pPr>
    <w:rPr>
      <w:szCs w:val="20"/>
    </w:rPr>
  </w:style>
  <w:style w:type="paragraph" w:styleId="3c">
    <w:name w:val="List Number 3"/>
    <w:basedOn w:val="a1"/>
    <w:rsid w:val="0077068B"/>
    <w:pPr>
      <w:tabs>
        <w:tab w:val="num" w:pos="926"/>
      </w:tabs>
      <w:spacing w:after="60"/>
      <w:ind w:left="926" w:hanging="360"/>
    </w:pPr>
    <w:rPr>
      <w:szCs w:val="20"/>
    </w:rPr>
  </w:style>
  <w:style w:type="paragraph" w:styleId="45">
    <w:name w:val="List Number 4"/>
    <w:basedOn w:val="a1"/>
    <w:rsid w:val="0077068B"/>
    <w:pPr>
      <w:tabs>
        <w:tab w:val="num" w:pos="1209"/>
      </w:tabs>
      <w:spacing w:after="60"/>
      <w:ind w:left="1209" w:hanging="360"/>
    </w:pPr>
    <w:rPr>
      <w:szCs w:val="20"/>
    </w:rPr>
  </w:style>
  <w:style w:type="paragraph" w:styleId="53">
    <w:name w:val="List Number 5"/>
    <w:basedOn w:val="a1"/>
    <w:rsid w:val="0077068B"/>
    <w:pPr>
      <w:tabs>
        <w:tab w:val="num" w:pos="1492"/>
      </w:tabs>
      <w:spacing w:after="60"/>
      <w:ind w:left="1492" w:hanging="360"/>
    </w:pPr>
    <w:rPr>
      <w:szCs w:val="20"/>
    </w:rPr>
  </w:style>
  <w:style w:type="paragraph" w:customStyle="1" w:styleId="afff6">
    <w:name w:val="Раздел"/>
    <w:basedOn w:val="a1"/>
    <w:semiHidden/>
    <w:rsid w:val="0077068B"/>
    <w:pPr>
      <w:tabs>
        <w:tab w:val="num" w:pos="1440"/>
      </w:tabs>
      <w:spacing w:before="120" w:after="120"/>
      <w:ind w:left="720" w:hanging="720"/>
      <w:jc w:val="center"/>
    </w:pPr>
    <w:rPr>
      <w:rFonts w:ascii="Arial Narrow" w:hAnsi="Arial Narrow"/>
      <w:b/>
      <w:sz w:val="28"/>
      <w:szCs w:val="20"/>
    </w:rPr>
  </w:style>
  <w:style w:type="paragraph" w:customStyle="1" w:styleId="3d">
    <w:name w:val="Раздел 3"/>
    <w:basedOn w:val="a1"/>
    <w:semiHidden/>
    <w:rsid w:val="0077068B"/>
    <w:pPr>
      <w:tabs>
        <w:tab w:val="num" w:pos="360"/>
      </w:tabs>
      <w:spacing w:before="120" w:after="120"/>
      <w:ind w:left="360" w:hanging="360"/>
      <w:jc w:val="center"/>
    </w:pPr>
    <w:rPr>
      <w:b/>
      <w:szCs w:val="20"/>
    </w:rPr>
  </w:style>
  <w:style w:type="paragraph" w:customStyle="1" w:styleId="afff7">
    <w:name w:val="Условия контракта"/>
    <w:basedOn w:val="a1"/>
    <w:semiHidden/>
    <w:rsid w:val="0077068B"/>
    <w:pPr>
      <w:tabs>
        <w:tab w:val="num" w:pos="567"/>
      </w:tabs>
      <w:spacing w:before="240" w:after="120"/>
      <w:ind w:left="567" w:hanging="567"/>
    </w:pPr>
    <w:rPr>
      <w:b/>
      <w:szCs w:val="20"/>
    </w:rPr>
  </w:style>
  <w:style w:type="paragraph" w:customStyle="1" w:styleId="Instruction">
    <w:name w:val="Instruction"/>
    <w:basedOn w:val="24"/>
    <w:semiHidden/>
    <w:rsid w:val="0077068B"/>
    <w:pPr>
      <w:tabs>
        <w:tab w:val="clear" w:pos="567"/>
        <w:tab w:val="num" w:pos="360"/>
      </w:tabs>
      <w:spacing w:before="180"/>
      <w:ind w:left="360" w:hanging="360"/>
    </w:pPr>
    <w:rPr>
      <w:b/>
      <w:lang w:val="ru-RU" w:eastAsia="ru-RU"/>
    </w:rPr>
  </w:style>
  <w:style w:type="paragraph" w:styleId="afff8">
    <w:name w:val="Normal (Web)"/>
    <w:basedOn w:val="a1"/>
    <w:uiPriority w:val="99"/>
    <w:rsid w:val="0077068B"/>
    <w:pPr>
      <w:spacing w:before="100" w:beforeAutospacing="1" w:after="100" w:afterAutospacing="1"/>
    </w:pPr>
  </w:style>
  <w:style w:type="character" w:styleId="afff9">
    <w:name w:val="page number"/>
    <w:rsid w:val="0077068B"/>
    <w:rPr>
      <w:rFonts w:ascii="Times New Roman" w:hAnsi="Times New Roman"/>
    </w:rPr>
  </w:style>
  <w:style w:type="paragraph" w:customStyle="1" w:styleId="3e">
    <w:name w:val="Стиль3"/>
    <w:basedOn w:val="22"/>
    <w:rsid w:val="0077068B"/>
    <w:pPr>
      <w:widowControl w:val="0"/>
      <w:tabs>
        <w:tab w:val="num" w:pos="1307"/>
      </w:tabs>
      <w:adjustRightInd w:val="0"/>
      <w:spacing w:after="0" w:line="240" w:lineRule="auto"/>
      <w:ind w:left="1080"/>
      <w:textAlignment w:val="baseline"/>
    </w:pPr>
    <w:rPr>
      <w:szCs w:val="20"/>
      <w:lang w:val="ru-RU" w:eastAsia="ru-RU"/>
    </w:rPr>
  </w:style>
  <w:style w:type="paragraph" w:customStyle="1" w:styleId="2-11">
    <w:name w:val="содержание2-11"/>
    <w:basedOn w:val="a1"/>
    <w:rsid w:val="0077068B"/>
    <w:pPr>
      <w:spacing w:after="60"/>
    </w:pPr>
  </w:style>
  <w:style w:type="paragraph" w:styleId="afffa">
    <w:name w:val="List Bullet"/>
    <w:basedOn w:val="a1"/>
    <w:autoRedefine/>
    <w:rsid w:val="0077068B"/>
    <w:pPr>
      <w:widowControl w:val="0"/>
      <w:spacing w:after="60"/>
    </w:pPr>
  </w:style>
  <w:style w:type="paragraph" w:customStyle="1" w:styleId="afffb">
    <w:name w:val="Тендерные данные"/>
    <w:basedOn w:val="a1"/>
    <w:semiHidden/>
    <w:rsid w:val="0077068B"/>
    <w:pPr>
      <w:tabs>
        <w:tab w:val="left" w:pos="1985"/>
      </w:tabs>
      <w:spacing w:before="120" w:after="60"/>
    </w:pPr>
    <w:rPr>
      <w:b/>
      <w:szCs w:val="20"/>
    </w:rPr>
  </w:style>
  <w:style w:type="paragraph" w:customStyle="1" w:styleId="afffc">
    <w:name w:val="текст таблицы"/>
    <w:basedOn w:val="a1"/>
    <w:rsid w:val="0077068B"/>
    <w:pPr>
      <w:spacing w:before="120"/>
      <w:ind w:right="-102"/>
    </w:pPr>
  </w:style>
  <w:style w:type="character" w:styleId="afffd">
    <w:name w:val="FollowedHyperlink"/>
    <w:uiPriority w:val="99"/>
    <w:rsid w:val="0077068B"/>
    <w:rPr>
      <w:color w:val="800080"/>
      <w:u w:val="single"/>
    </w:rPr>
  </w:style>
  <w:style w:type="paragraph" w:customStyle="1" w:styleId="15">
    <w:name w:val="Стиль АД_Список 1"/>
    <w:aliases w:val="2,3 + полужирный курсив"/>
    <w:basedOn w:val="a1"/>
    <w:rsid w:val="0077068B"/>
    <w:pPr>
      <w:tabs>
        <w:tab w:val="left" w:pos="720"/>
        <w:tab w:val="num" w:pos="1440"/>
      </w:tabs>
      <w:ind w:left="1224" w:hanging="504"/>
    </w:pPr>
    <w:rPr>
      <w:b/>
      <w:bCs/>
      <w:i/>
      <w:iCs/>
    </w:rPr>
  </w:style>
  <w:style w:type="paragraph" w:customStyle="1" w:styleId="afffe">
    <w:name w:val="АД_Заголовки таблиц"/>
    <w:basedOn w:val="a1"/>
    <w:qFormat/>
    <w:rsid w:val="0077068B"/>
    <w:pPr>
      <w:jc w:val="center"/>
    </w:pPr>
    <w:rPr>
      <w:b/>
      <w:bCs/>
    </w:rPr>
  </w:style>
  <w:style w:type="paragraph" w:customStyle="1" w:styleId="16">
    <w:name w:val="Заголовок оглавления1"/>
    <w:basedOn w:val="10"/>
    <w:next w:val="a1"/>
    <w:uiPriority w:val="39"/>
    <w:qFormat/>
    <w:rsid w:val="0077068B"/>
    <w:pPr>
      <w:keepLines/>
      <w:spacing w:before="480" w:after="0" w:line="276" w:lineRule="auto"/>
      <w:jc w:val="left"/>
      <w:outlineLvl w:val="9"/>
    </w:pPr>
    <w:rPr>
      <w:rFonts w:ascii="Cambria" w:hAnsi="Cambria"/>
      <w:bCs/>
      <w:color w:val="365F91"/>
      <w:kern w:val="0"/>
      <w:sz w:val="28"/>
      <w:szCs w:val="28"/>
      <w:lang w:val="ru-RU" w:eastAsia="en-US"/>
    </w:rPr>
  </w:style>
  <w:style w:type="paragraph" w:customStyle="1" w:styleId="17">
    <w:name w:val="Обычный1"/>
    <w:rsid w:val="0077068B"/>
    <w:pPr>
      <w:widowControl w:val="0"/>
      <w:snapToGrid w:val="0"/>
      <w:spacing w:line="300" w:lineRule="auto"/>
      <w:ind w:firstLine="720"/>
      <w:jc w:val="both"/>
    </w:pPr>
    <w:rPr>
      <w:sz w:val="24"/>
    </w:rPr>
  </w:style>
  <w:style w:type="paragraph" w:styleId="affff">
    <w:name w:val="Block Text"/>
    <w:basedOn w:val="a1"/>
    <w:rsid w:val="0077068B"/>
    <w:pPr>
      <w:spacing w:after="120"/>
      <w:ind w:left="1440" w:right="1440"/>
    </w:pPr>
    <w:rPr>
      <w:szCs w:val="20"/>
    </w:rPr>
  </w:style>
  <w:style w:type="table" w:customStyle="1" w:styleId="18">
    <w:name w:val="Сетка таблицы1"/>
    <w:basedOn w:val="a3"/>
    <w:next w:val="afff4"/>
    <w:uiPriority w:val="59"/>
    <w:rsid w:val="007706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77068B"/>
    <w:rPr>
      <w:rFonts w:ascii="Arial" w:hAnsi="Arial"/>
      <w:b/>
      <w:snapToGrid w:val="0"/>
      <w:sz w:val="22"/>
    </w:rPr>
  </w:style>
  <w:style w:type="paragraph" w:customStyle="1" w:styleId="WW-2">
    <w:name w:val="WW-Основной текст с отступом 2"/>
    <w:basedOn w:val="a1"/>
    <w:rsid w:val="0077068B"/>
    <w:pPr>
      <w:suppressAutoHyphens/>
      <w:ind w:left="-540"/>
    </w:pPr>
    <w:rPr>
      <w:rFonts w:ascii="Arial" w:hAnsi="Arial" w:cs="Arial"/>
      <w:sz w:val="18"/>
      <w:lang w:eastAsia="ar-SA"/>
    </w:rPr>
  </w:style>
  <w:style w:type="paragraph" w:customStyle="1" w:styleId="WW-3">
    <w:name w:val="WW-Основной текст с отступом 3"/>
    <w:basedOn w:val="a1"/>
    <w:rsid w:val="0077068B"/>
    <w:pPr>
      <w:suppressAutoHyphens/>
      <w:ind w:left="-540"/>
    </w:pPr>
    <w:rPr>
      <w:rFonts w:ascii="Arial" w:hAnsi="Arial" w:cs="Arial"/>
      <w:sz w:val="17"/>
      <w:lang w:eastAsia="ar-SA"/>
    </w:rPr>
  </w:style>
  <w:style w:type="paragraph" w:customStyle="1" w:styleId="1VI">
    <w:name w:val="Заголовок 1 (раздел VI)"/>
    <w:basedOn w:val="10"/>
    <w:rsid w:val="0077068B"/>
    <w:pPr>
      <w:keepLines/>
      <w:widowControl w:val="0"/>
      <w:tabs>
        <w:tab w:val="num" w:pos="643"/>
      </w:tabs>
      <w:suppressAutoHyphens/>
      <w:ind w:left="643" w:right="567" w:firstLine="709"/>
    </w:pPr>
    <w:rPr>
      <w:rFonts w:ascii="Arial" w:hAnsi="Arial" w:cs="Arial"/>
      <w:bCs/>
      <w:kern w:val="32"/>
      <w:sz w:val="28"/>
      <w:szCs w:val="32"/>
      <w:lang w:val="ru-RU" w:eastAsia="ru-RU"/>
    </w:rPr>
  </w:style>
  <w:style w:type="paragraph" w:customStyle="1" w:styleId="FR1">
    <w:name w:val="FR1"/>
    <w:rsid w:val="0077068B"/>
    <w:pPr>
      <w:widowControl w:val="0"/>
      <w:spacing w:before="200"/>
      <w:ind w:left="40" w:firstLine="680"/>
      <w:jc w:val="both"/>
    </w:pPr>
    <w:rPr>
      <w:rFonts w:ascii="Arial" w:hAnsi="Arial"/>
      <w:snapToGrid w:val="0"/>
    </w:rPr>
  </w:style>
  <w:style w:type="paragraph" w:customStyle="1" w:styleId="FR2">
    <w:name w:val="FR2"/>
    <w:rsid w:val="0077068B"/>
    <w:pPr>
      <w:widowControl w:val="0"/>
      <w:spacing w:before="20"/>
      <w:jc w:val="center"/>
    </w:pPr>
    <w:rPr>
      <w:rFonts w:ascii="Arial" w:hAnsi="Arial"/>
      <w:snapToGrid w:val="0"/>
      <w:sz w:val="24"/>
    </w:rPr>
  </w:style>
  <w:style w:type="paragraph" w:customStyle="1" w:styleId="affff0">
    <w:name w:val="Знак"/>
    <w:basedOn w:val="a1"/>
    <w:rsid w:val="0077068B"/>
    <w:pPr>
      <w:spacing w:after="160" w:line="240" w:lineRule="exact"/>
    </w:pPr>
    <w:rPr>
      <w:rFonts w:ascii="Verdana" w:hAnsi="Verdana"/>
      <w:sz w:val="22"/>
      <w:szCs w:val="20"/>
      <w:lang w:val="en-US" w:eastAsia="en-US"/>
    </w:rPr>
  </w:style>
  <w:style w:type="paragraph" w:customStyle="1" w:styleId="3f">
    <w:name w:val="Стиль3 Знак Знак"/>
    <w:basedOn w:val="22"/>
    <w:rsid w:val="0077068B"/>
    <w:pPr>
      <w:widowControl w:val="0"/>
      <w:tabs>
        <w:tab w:val="num" w:pos="227"/>
      </w:tabs>
      <w:adjustRightInd w:val="0"/>
      <w:spacing w:after="0" w:line="240" w:lineRule="auto"/>
      <w:ind w:left="0"/>
      <w:textAlignment w:val="baseline"/>
    </w:pPr>
    <w:rPr>
      <w:szCs w:val="20"/>
      <w:lang w:val="ru-RU" w:eastAsia="ru-RU"/>
    </w:rPr>
  </w:style>
  <w:style w:type="paragraph" w:customStyle="1" w:styleId="03zagolovok2">
    <w:name w:val="03zagolovok2"/>
    <w:basedOn w:val="a1"/>
    <w:rsid w:val="0077068B"/>
    <w:pPr>
      <w:keepNext/>
      <w:spacing w:before="360" w:after="120" w:line="360" w:lineRule="atLeast"/>
      <w:jc w:val="left"/>
      <w:outlineLvl w:val="1"/>
    </w:pPr>
    <w:rPr>
      <w:rFonts w:ascii="GaramondC" w:hAnsi="GaramondC"/>
      <w:b/>
      <w:color w:val="000000"/>
      <w:sz w:val="28"/>
      <w:szCs w:val="28"/>
    </w:rPr>
  </w:style>
  <w:style w:type="paragraph" w:customStyle="1" w:styleId="affff1">
    <w:basedOn w:val="a1"/>
    <w:next w:val="affff2"/>
    <w:qFormat/>
    <w:rsid w:val="0077068B"/>
    <w:pPr>
      <w:widowControl w:val="0"/>
      <w:shd w:val="clear" w:color="auto" w:fill="FFFFFF"/>
      <w:autoSpaceDE w:val="0"/>
      <w:autoSpaceDN w:val="0"/>
      <w:adjustRightInd w:val="0"/>
      <w:ind w:left="72"/>
      <w:jc w:val="center"/>
    </w:pPr>
    <w:rPr>
      <w:bCs/>
      <w:color w:val="000000"/>
      <w:spacing w:val="13"/>
      <w:szCs w:val="22"/>
    </w:rPr>
  </w:style>
  <w:style w:type="paragraph" w:customStyle="1" w:styleId="affff3">
    <w:name w:val="текст"/>
    <w:rsid w:val="0077068B"/>
    <w:pPr>
      <w:autoSpaceDE w:val="0"/>
      <w:autoSpaceDN w:val="0"/>
      <w:adjustRightInd w:val="0"/>
      <w:jc w:val="both"/>
    </w:pPr>
    <w:rPr>
      <w:rFonts w:ascii="SchoolBookC" w:hAnsi="SchoolBookC"/>
      <w:color w:val="000000"/>
      <w:sz w:val="24"/>
    </w:rPr>
  </w:style>
  <w:style w:type="paragraph" w:customStyle="1" w:styleId="affff4">
    <w:name w:val="втяжка"/>
    <w:basedOn w:val="19"/>
    <w:next w:val="19"/>
    <w:rsid w:val="0077068B"/>
    <w:pPr>
      <w:tabs>
        <w:tab w:val="left" w:pos="567"/>
      </w:tabs>
      <w:spacing w:before="57"/>
      <w:ind w:left="567" w:hanging="567"/>
    </w:pPr>
  </w:style>
  <w:style w:type="paragraph" w:customStyle="1" w:styleId="19">
    <w:name w:val="текст1"/>
    <w:rsid w:val="0077068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7068B"/>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77068B"/>
    <w:pPr>
      <w:spacing w:before="100" w:beforeAutospacing="1" w:after="100" w:afterAutospacing="1"/>
      <w:jc w:val="left"/>
    </w:pPr>
    <w:rPr>
      <w:rFonts w:ascii="Tahoma" w:hAnsi="Tahoma"/>
      <w:sz w:val="20"/>
      <w:szCs w:val="20"/>
      <w:lang w:val="en-US" w:eastAsia="en-US"/>
    </w:rPr>
  </w:style>
  <w:style w:type="paragraph" w:customStyle="1" w:styleId="consplusnonformat">
    <w:name w:val="consplusnonformat"/>
    <w:basedOn w:val="a1"/>
    <w:rsid w:val="0077068B"/>
    <w:pPr>
      <w:spacing w:after="192"/>
      <w:jc w:val="left"/>
    </w:pPr>
  </w:style>
  <w:style w:type="paragraph" w:styleId="affff5">
    <w:name w:val="Closing"/>
    <w:basedOn w:val="a1"/>
    <w:link w:val="affff6"/>
    <w:rsid w:val="0077068B"/>
    <w:pPr>
      <w:spacing w:after="192"/>
      <w:jc w:val="left"/>
    </w:pPr>
  </w:style>
  <w:style w:type="character" w:customStyle="1" w:styleId="affff6">
    <w:name w:val="Прощание Знак"/>
    <w:basedOn w:val="a2"/>
    <w:link w:val="affff5"/>
    <w:rsid w:val="0077068B"/>
    <w:rPr>
      <w:sz w:val="24"/>
      <w:szCs w:val="24"/>
    </w:rPr>
  </w:style>
  <w:style w:type="character" w:styleId="affff7">
    <w:name w:val="Emphasis"/>
    <w:qFormat/>
    <w:rsid w:val="0077068B"/>
    <w:rPr>
      <w:b w:val="0"/>
      <w:bCs w:val="0"/>
      <w:i w:val="0"/>
      <w:iCs w:val="0"/>
    </w:rPr>
  </w:style>
  <w:style w:type="character" w:customStyle="1" w:styleId="y5black">
    <w:name w:val="y5_black"/>
    <w:basedOn w:val="a2"/>
    <w:rsid w:val="0077068B"/>
  </w:style>
  <w:style w:type="character" w:styleId="HTML">
    <w:name w:val="HTML Code"/>
    <w:rsid w:val="0077068B"/>
    <w:rPr>
      <w:rFonts w:ascii="Courier New" w:eastAsia="Courier New" w:hAnsi="Courier New" w:cs="Courier New"/>
      <w:b w:val="0"/>
      <w:bCs w:val="0"/>
      <w:strike w:val="0"/>
      <w:dstrike w:val="0"/>
      <w:color w:val="000000"/>
      <w:sz w:val="18"/>
      <w:szCs w:val="18"/>
      <w:u w:val="none"/>
      <w:effect w:val="none"/>
    </w:rPr>
  </w:style>
  <w:style w:type="character" w:customStyle="1" w:styleId="apple-style-span">
    <w:name w:val="apple-style-span"/>
    <w:basedOn w:val="a2"/>
    <w:rsid w:val="0077068B"/>
  </w:style>
  <w:style w:type="character" w:customStyle="1" w:styleId="affff8">
    <w:name w:val="Гипертекстовая ссылка"/>
    <w:rsid w:val="0077068B"/>
    <w:rPr>
      <w:b/>
      <w:bCs/>
      <w:color w:val="008000"/>
    </w:rPr>
  </w:style>
  <w:style w:type="paragraph" w:styleId="affff9">
    <w:name w:val="caption"/>
    <w:basedOn w:val="a1"/>
    <w:next w:val="a1"/>
    <w:qFormat/>
    <w:rsid w:val="0077068B"/>
    <w:pPr>
      <w:jc w:val="left"/>
    </w:pPr>
    <w:rPr>
      <w:b/>
      <w:bCs/>
      <w:sz w:val="26"/>
    </w:rPr>
  </w:style>
  <w:style w:type="character" w:customStyle="1" w:styleId="iceouttxt5">
    <w:name w:val="iceouttxt5"/>
    <w:rsid w:val="0077068B"/>
    <w:rPr>
      <w:rFonts w:ascii="Arial" w:hAnsi="Arial" w:cs="Arial" w:hint="default"/>
      <w:color w:val="666666"/>
      <w:sz w:val="17"/>
      <w:szCs w:val="17"/>
    </w:rPr>
  </w:style>
  <w:style w:type="character" w:styleId="affffa">
    <w:name w:val="Strong"/>
    <w:uiPriority w:val="22"/>
    <w:qFormat/>
    <w:rsid w:val="0077068B"/>
    <w:rPr>
      <w:b/>
      <w:bCs/>
    </w:rPr>
  </w:style>
  <w:style w:type="character" w:customStyle="1" w:styleId="apple-converted-space">
    <w:name w:val="apple-converted-space"/>
    <w:basedOn w:val="a2"/>
    <w:rsid w:val="0077068B"/>
  </w:style>
  <w:style w:type="paragraph" w:customStyle="1" w:styleId="1a">
    <w:name w:val="Абзац списка1"/>
    <w:basedOn w:val="a1"/>
    <w:uiPriority w:val="99"/>
    <w:rsid w:val="0077068B"/>
    <w:pPr>
      <w:ind w:left="720"/>
      <w:contextualSpacing/>
      <w:jc w:val="left"/>
    </w:pPr>
    <w:rPr>
      <w:rFonts w:eastAsia="Calibri"/>
    </w:rPr>
  </w:style>
  <w:style w:type="paragraph" w:customStyle="1" w:styleId="-11">
    <w:name w:val="Цветной список - Акцент 11"/>
    <w:basedOn w:val="a1"/>
    <w:uiPriority w:val="34"/>
    <w:qFormat/>
    <w:rsid w:val="0077068B"/>
    <w:pPr>
      <w:ind w:left="720"/>
      <w:contextualSpacing/>
      <w:jc w:val="left"/>
    </w:pPr>
    <w:rPr>
      <w:rFonts w:ascii="Cambria" w:eastAsia="MS Mincho" w:hAnsi="Cambria"/>
    </w:rPr>
  </w:style>
  <w:style w:type="paragraph" w:styleId="affff2">
    <w:name w:val="Title"/>
    <w:basedOn w:val="a1"/>
    <w:next w:val="a1"/>
    <w:link w:val="affffb"/>
    <w:qFormat/>
    <w:rsid w:val="0077068B"/>
    <w:pPr>
      <w:contextualSpacing/>
    </w:pPr>
    <w:rPr>
      <w:rFonts w:asciiTheme="majorHAnsi" w:eastAsiaTheme="majorEastAsia" w:hAnsiTheme="majorHAnsi" w:cstheme="majorBidi"/>
      <w:spacing w:val="-10"/>
      <w:kern w:val="28"/>
      <w:sz w:val="56"/>
      <w:szCs w:val="56"/>
    </w:rPr>
  </w:style>
  <w:style w:type="character" w:customStyle="1" w:styleId="affffb">
    <w:name w:val="Заголовок Знак"/>
    <w:basedOn w:val="a2"/>
    <w:link w:val="affff2"/>
    <w:rsid w:val="0077068B"/>
    <w:rPr>
      <w:rFonts w:asciiTheme="majorHAnsi" w:eastAsiaTheme="majorEastAsia" w:hAnsiTheme="majorHAnsi" w:cstheme="majorBidi"/>
      <w:spacing w:val="-10"/>
      <w:kern w:val="28"/>
      <w:sz w:val="56"/>
      <w:szCs w:val="56"/>
    </w:rPr>
  </w:style>
  <w:style w:type="table" w:customStyle="1" w:styleId="2d">
    <w:name w:val="Сетка таблицы2"/>
    <w:basedOn w:val="a3"/>
    <w:next w:val="afff4"/>
    <w:uiPriority w:val="59"/>
    <w:rsid w:val="007706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2"/>
    <w:rsid w:val="0095534E"/>
    <w:rPr>
      <w:rFonts w:cs="Times New Roman"/>
    </w:rPr>
  </w:style>
  <w:style w:type="character" w:customStyle="1" w:styleId="affffc">
    <w:name w:val="Стиль вставки"/>
    <w:uiPriority w:val="1"/>
    <w:qFormat/>
    <w:rsid w:val="006D003F"/>
    <w:rPr>
      <w:rFonts w:ascii="Tahoma" w:hAnsi="Tahoma" w:cs="Tahoma" w:hint="default"/>
      <w:color w:val="000000"/>
      <w:sz w:val="20"/>
    </w:rPr>
  </w:style>
  <w:style w:type="table" w:customStyle="1" w:styleId="3f0">
    <w:name w:val="Сетка таблицы3"/>
    <w:basedOn w:val="a3"/>
    <w:next w:val="afff4"/>
    <w:uiPriority w:val="39"/>
    <w:rsid w:val="00DE099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f4"/>
    <w:rsid w:val="00DE09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ts-wrap-contentbodyval">
    <w:name w:val="lots-wrap-content__body__val"/>
    <w:rsid w:val="00995680"/>
    <w:rPr>
      <w:rFonts w:cs="Times New Roman"/>
    </w:rPr>
  </w:style>
  <w:style w:type="paragraph" w:customStyle="1" w:styleId="msonormal0">
    <w:name w:val="msonormal"/>
    <w:basedOn w:val="a1"/>
    <w:rsid w:val="00334FF5"/>
    <w:pPr>
      <w:spacing w:before="100" w:beforeAutospacing="1" w:after="100" w:afterAutospacing="1"/>
      <w:jc w:val="left"/>
    </w:pPr>
  </w:style>
  <w:style w:type="character" w:customStyle="1" w:styleId="2e">
    <w:name w:val="Основной текст (2) + Полужирный"/>
    <w:rsid w:val="00BD1F6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f">
    <w:name w:val="Подпись к таблице (2)_"/>
    <w:link w:val="2f0"/>
    <w:rsid w:val="00BD1F65"/>
    <w:rPr>
      <w:b/>
      <w:bCs/>
      <w:sz w:val="22"/>
      <w:szCs w:val="22"/>
      <w:shd w:val="clear" w:color="auto" w:fill="FFFFFF"/>
    </w:rPr>
  </w:style>
  <w:style w:type="character" w:customStyle="1" w:styleId="affffd">
    <w:name w:val="Подпись к таблице_"/>
    <w:link w:val="affffe"/>
    <w:rsid w:val="00BD1F65"/>
    <w:rPr>
      <w:sz w:val="22"/>
      <w:szCs w:val="22"/>
      <w:shd w:val="clear" w:color="auto" w:fill="FFFFFF"/>
    </w:rPr>
  </w:style>
  <w:style w:type="paragraph" w:customStyle="1" w:styleId="2f0">
    <w:name w:val="Подпись к таблице (2)"/>
    <w:basedOn w:val="a1"/>
    <w:link w:val="2f"/>
    <w:rsid w:val="00BD1F65"/>
    <w:pPr>
      <w:widowControl w:val="0"/>
      <w:shd w:val="clear" w:color="auto" w:fill="FFFFFF"/>
      <w:spacing w:line="0" w:lineRule="atLeast"/>
      <w:jc w:val="left"/>
    </w:pPr>
    <w:rPr>
      <w:b/>
      <w:bCs/>
      <w:sz w:val="22"/>
      <w:szCs w:val="22"/>
    </w:rPr>
  </w:style>
  <w:style w:type="paragraph" w:customStyle="1" w:styleId="affffe">
    <w:name w:val="Подпись к таблице"/>
    <w:basedOn w:val="a1"/>
    <w:link w:val="affffd"/>
    <w:rsid w:val="00BD1F65"/>
    <w:pPr>
      <w:widowControl w:val="0"/>
      <w:shd w:val="clear" w:color="auto" w:fill="FFFFFF"/>
      <w:spacing w:line="0" w:lineRule="atLeast"/>
      <w:jc w:val="left"/>
    </w:pPr>
    <w:rPr>
      <w:sz w:val="22"/>
      <w:szCs w:val="22"/>
    </w:rPr>
  </w:style>
  <w:style w:type="character" w:styleId="afffff">
    <w:name w:val="Unresolved Mention"/>
    <w:basedOn w:val="a2"/>
    <w:uiPriority w:val="99"/>
    <w:semiHidden/>
    <w:unhideWhenUsed/>
    <w:rsid w:val="00A774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7771">
      <w:bodyDiv w:val="1"/>
      <w:marLeft w:val="0"/>
      <w:marRight w:val="0"/>
      <w:marTop w:val="0"/>
      <w:marBottom w:val="0"/>
      <w:divBdr>
        <w:top w:val="none" w:sz="0" w:space="0" w:color="auto"/>
        <w:left w:val="none" w:sz="0" w:space="0" w:color="auto"/>
        <w:bottom w:val="none" w:sz="0" w:space="0" w:color="auto"/>
        <w:right w:val="none" w:sz="0" w:space="0" w:color="auto"/>
      </w:divBdr>
    </w:div>
    <w:div w:id="20977166">
      <w:bodyDiv w:val="1"/>
      <w:marLeft w:val="0"/>
      <w:marRight w:val="0"/>
      <w:marTop w:val="0"/>
      <w:marBottom w:val="0"/>
      <w:divBdr>
        <w:top w:val="none" w:sz="0" w:space="0" w:color="auto"/>
        <w:left w:val="none" w:sz="0" w:space="0" w:color="auto"/>
        <w:bottom w:val="none" w:sz="0" w:space="0" w:color="auto"/>
        <w:right w:val="none" w:sz="0" w:space="0" w:color="auto"/>
      </w:divBdr>
    </w:div>
    <w:div w:id="78214374">
      <w:bodyDiv w:val="1"/>
      <w:marLeft w:val="0"/>
      <w:marRight w:val="0"/>
      <w:marTop w:val="0"/>
      <w:marBottom w:val="0"/>
      <w:divBdr>
        <w:top w:val="none" w:sz="0" w:space="0" w:color="auto"/>
        <w:left w:val="none" w:sz="0" w:space="0" w:color="auto"/>
        <w:bottom w:val="none" w:sz="0" w:space="0" w:color="auto"/>
        <w:right w:val="none" w:sz="0" w:space="0" w:color="auto"/>
      </w:divBdr>
    </w:div>
    <w:div w:id="185825072">
      <w:bodyDiv w:val="1"/>
      <w:marLeft w:val="0"/>
      <w:marRight w:val="0"/>
      <w:marTop w:val="0"/>
      <w:marBottom w:val="0"/>
      <w:divBdr>
        <w:top w:val="none" w:sz="0" w:space="0" w:color="auto"/>
        <w:left w:val="none" w:sz="0" w:space="0" w:color="auto"/>
        <w:bottom w:val="none" w:sz="0" w:space="0" w:color="auto"/>
        <w:right w:val="none" w:sz="0" w:space="0" w:color="auto"/>
      </w:divBdr>
    </w:div>
    <w:div w:id="219825724">
      <w:bodyDiv w:val="1"/>
      <w:marLeft w:val="0"/>
      <w:marRight w:val="0"/>
      <w:marTop w:val="0"/>
      <w:marBottom w:val="0"/>
      <w:divBdr>
        <w:top w:val="none" w:sz="0" w:space="0" w:color="auto"/>
        <w:left w:val="none" w:sz="0" w:space="0" w:color="auto"/>
        <w:bottom w:val="none" w:sz="0" w:space="0" w:color="auto"/>
        <w:right w:val="none" w:sz="0" w:space="0" w:color="auto"/>
      </w:divBdr>
    </w:div>
    <w:div w:id="328947087">
      <w:bodyDiv w:val="1"/>
      <w:marLeft w:val="0"/>
      <w:marRight w:val="0"/>
      <w:marTop w:val="0"/>
      <w:marBottom w:val="0"/>
      <w:divBdr>
        <w:top w:val="none" w:sz="0" w:space="0" w:color="auto"/>
        <w:left w:val="none" w:sz="0" w:space="0" w:color="auto"/>
        <w:bottom w:val="none" w:sz="0" w:space="0" w:color="auto"/>
        <w:right w:val="none" w:sz="0" w:space="0" w:color="auto"/>
      </w:divBdr>
    </w:div>
    <w:div w:id="351997786">
      <w:bodyDiv w:val="1"/>
      <w:marLeft w:val="0"/>
      <w:marRight w:val="0"/>
      <w:marTop w:val="0"/>
      <w:marBottom w:val="0"/>
      <w:divBdr>
        <w:top w:val="none" w:sz="0" w:space="0" w:color="auto"/>
        <w:left w:val="none" w:sz="0" w:space="0" w:color="auto"/>
        <w:bottom w:val="none" w:sz="0" w:space="0" w:color="auto"/>
        <w:right w:val="none" w:sz="0" w:space="0" w:color="auto"/>
      </w:divBdr>
    </w:div>
    <w:div w:id="472017556">
      <w:bodyDiv w:val="1"/>
      <w:marLeft w:val="0"/>
      <w:marRight w:val="0"/>
      <w:marTop w:val="0"/>
      <w:marBottom w:val="0"/>
      <w:divBdr>
        <w:top w:val="none" w:sz="0" w:space="0" w:color="auto"/>
        <w:left w:val="none" w:sz="0" w:space="0" w:color="auto"/>
        <w:bottom w:val="none" w:sz="0" w:space="0" w:color="auto"/>
        <w:right w:val="none" w:sz="0" w:space="0" w:color="auto"/>
      </w:divBdr>
    </w:div>
    <w:div w:id="485247246">
      <w:bodyDiv w:val="1"/>
      <w:marLeft w:val="0"/>
      <w:marRight w:val="0"/>
      <w:marTop w:val="0"/>
      <w:marBottom w:val="0"/>
      <w:divBdr>
        <w:top w:val="none" w:sz="0" w:space="0" w:color="auto"/>
        <w:left w:val="none" w:sz="0" w:space="0" w:color="auto"/>
        <w:bottom w:val="none" w:sz="0" w:space="0" w:color="auto"/>
        <w:right w:val="none" w:sz="0" w:space="0" w:color="auto"/>
      </w:divBdr>
    </w:div>
    <w:div w:id="602568685">
      <w:bodyDiv w:val="1"/>
      <w:marLeft w:val="0"/>
      <w:marRight w:val="0"/>
      <w:marTop w:val="0"/>
      <w:marBottom w:val="0"/>
      <w:divBdr>
        <w:top w:val="none" w:sz="0" w:space="0" w:color="auto"/>
        <w:left w:val="none" w:sz="0" w:space="0" w:color="auto"/>
        <w:bottom w:val="none" w:sz="0" w:space="0" w:color="auto"/>
        <w:right w:val="none" w:sz="0" w:space="0" w:color="auto"/>
      </w:divBdr>
    </w:div>
    <w:div w:id="676929560">
      <w:bodyDiv w:val="1"/>
      <w:marLeft w:val="0"/>
      <w:marRight w:val="0"/>
      <w:marTop w:val="0"/>
      <w:marBottom w:val="0"/>
      <w:divBdr>
        <w:top w:val="none" w:sz="0" w:space="0" w:color="auto"/>
        <w:left w:val="none" w:sz="0" w:space="0" w:color="auto"/>
        <w:bottom w:val="none" w:sz="0" w:space="0" w:color="auto"/>
        <w:right w:val="none" w:sz="0" w:space="0" w:color="auto"/>
      </w:divBdr>
    </w:div>
    <w:div w:id="679162873">
      <w:bodyDiv w:val="1"/>
      <w:marLeft w:val="0"/>
      <w:marRight w:val="0"/>
      <w:marTop w:val="0"/>
      <w:marBottom w:val="0"/>
      <w:divBdr>
        <w:top w:val="none" w:sz="0" w:space="0" w:color="auto"/>
        <w:left w:val="none" w:sz="0" w:space="0" w:color="auto"/>
        <w:bottom w:val="none" w:sz="0" w:space="0" w:color="auto"/>
        <w:right w:val="none" w:sz="0" w:space="0" w:color="auto"/>
      </w:divBdr>
    </w:div>
    <w:div w:id="731003560">
      <w:bodyDiv w:val="1"/>
      <w:marLeft w:val="0"/>
      <w:marRight w:val="0"/>
      <w:marTop w:val="0"/>
      <w:marBottom w:val="0"/>
      <w:divBdr>
        <w:top w:val="none" w:sz="0" w:space="0" w:color="auto"/>
        <w:left w:val="none" w:sz="0" w:space="0" w:color="auto"/>
        <w:bottom w:val="none" w:sz="0" w:space="0" w:color="auto"/>
        <w:right w:val="none" w:sz="0" w:space="0" w:color="auto"/>
      </w:divBdr>
    </w:div>
    <w:div w:id="856771509">
      <w:bodyDiv w:val="1"/>
      <w:marLeft w:val="0"/>
      <w:marRight w:val="0"/>
      <w:marTop w:val="0"/>
      <w:marBottom w:val="0"/>
      <w:divBdr>
        <w:top w:val="none" w:sz="0" w:space="0" w:color="auto"/>
        <w:left w:val="none" w:sz="0" w:space="0" w:color="auto"/>
        <w:bottom w:val="none" w:sz="0" w:space="0" w:color="auto"/>
        <w:right w:val="none" w:sz="0" w:space="0" w:color="auto"/>
      </w:divBdr>
    </w:div>
    <w:div w:id="875197461">
      <w:bodyDiv w:val="1"/>
      <w:marLeft w:val="0"/>
      <w:marRight w:val="0"/>
      <w:marTop w:val="0"/>
      <w:marBottom w:val="0"/>
      <w:divBdr>
        <w:top w:val="none" w:sz="0" w:space="0" w:color="auto"/>
        <w:left w:val="none" w:sz="0" w:space="0" w:color="auto"/>
        <w:bottom w:val="none" w:sz="0" w:space="0" w:color="auto"/>
        <w:right w:val="none" w:sz="0" w:space="0" w:color="auto"/>
      </w:divBdr>
    </w:div>
    <w:div w:id="952858073">
      <w:bodyDiv w:val="1"/>
      <w:marLeft w:val="0"/>
      <w:marRight w:val="0"/>
      <w:marTop w:val="0"/>
      <w:marBottom w:val="0"/>
      <w:divBdr>
        <w:top w:val="none" w:sz="0" w:space="0" w:color="auto"/>
        <w:left w:val="none" w:sz="0" w:space="0" w:color="auto"/>
        <w:bottom w:val="none" w:sz="0" w:space="0" w:color="auto"/>
        <w:right w:val="none" w:sz="0" w:space="0" w:color="auto"/>
      </w:divBdr>
    </w:div>
    <w:div w:id="1000235732">
      <w:bodyDiv w:val="1"/>
      <w:marLeft w:val="0"/>
      <w:marRight w:val="0"/>
      <w:marTop w:val="0"/>
      <w:marBottom w:val="0"/>
      <w:divBdr>
        <w:top w:val="none" w:sz="0" w:space="0" w:color="auto"/>
        <w:left w:val="none" w:sz="0" w:space="0" w:color="auto"/>
        <w:bottom w:val="none" w:sz="0" w:space="0" w:color="auto"/>
        <w:right w:val="none" w:sz="0" w:space="0" w:color="auto"/>
      </w:divBdr>
    </w:div>
    <w:div w:id="1018237866">
      <w:bodyDiv w:val="1"/>
      <w:marLeft w:val="0"/>
      <w:marRight w:val="0"/>
      <w:marTop w:val="0"/>
      <w:marBottom w:val="0"/>
      <w:divBdr>
        <w:top w:val="none" w:sz="0" w:space="0" w:color="auto"/>
        <w:left w:val="none" w:sz="0" w:space="0" w:color="auto"/>
        <w:bottom w:val="none" w:sz="0" w:space="0" w:color="auto"/>
        <w:right w:val="none" w:sz="0" w:space="0" w:color="auto"/>
      </w:divBdr>
    </w:div>
    <w:div w:id="1046872755">
      <w:bodyDiv w:val="1"/>
      <w:marLeft w:val="0"/>
      <w:marRight w:val="0"/>
      <w:marTop w:val="0"/>
      <w:marBottom w:val="0"/>
      <w:divBdr>
        <w:top w:val="none" w:sz="0" w:space="0" w:color="auto"/>
        <w:left w:val="none" w:sz="0" w:space="0" w:color="auto"/>
        <w:bottom w:val="none" w:sz="0" w:space="0" w:color="auto"/>
        <w:right w:val="none" w:sz="0" w:space="0" w:color="auto"/>
      </w:divBdr>
    </w:div>
    <w:div w:id="1100686020">
      <w:bodyDiv w:val="1"/>
      <w:marLeft w:val="0"/>
      <w:marRight w:val="0"/>
      <w:marTop w:val="0"/>
      <w:marBottom w:val="0"/>
      <w:divBdr>
        <w:top w:val="none" w:sz="0" w:space="0" w:color="auto"/>
        <w:left w:val="none" w:sz="0" w:space="0" w:color="auto"/>
        <w:bottom w:val="none" w:sz="0" w:space="0" w:color="auto"/>
        <w:right w:val="none" w:sz="0" w:space="0" w:color="auto"/>
      </w:divBdr>
    </w:div>
    <w:div w:id="1121916745">
      <w:bodyDiv w:val="1"/>
      <w:marLeft w:val="0"/>
      <w:marRight w:val="0"/>
      <w:marTop w:val="0"/>
      <w:marBottom w:val="0"/>
      <w:divBdr>
        <w:top w:val="none" w:sz="0" w:space="0" w:color="auto"/>
        <w:left w:val="none" w:sz="0" w:space="0" w:color="auto"/>
        <w:bottom w:val="none" w:sz="0" w:space="0" w:color="auto"/>
        <w:right w:val="none" w:sz="0" w:space="0" w:color="auto"/>
      </w:divBdr>
    </w:div>
    <w:div w:id="1138457614">
      <w:bodyDiv w:val="1"/>
      <w:marLeft w:val="0"/>
      <w:marRight w:val="0"/>
      <w:marTop w:val="0"/>
      <w:marBottom w:val="0"/>
      <w:divBdr>
        <w:top w:val="none" w:sz="0" w:space="0" w:color="auto"/>
        <w:left w:val="none" w:sz="0" w:space="0" w:color="auto"/>
        <w:bottom w:val="none" w:sz="0" w:space="0" w:color="auto"/>
        <w:right w:val="none" w:sz="0" w:space="0" w:color="auto"/>
      </w:divBdr>
    </w:div>
    <w:div w:id="1246568540">
      <w:bodyDiv w:val="1"/>
      <w:marLeft w:val="0"/>
      <w:marRight w:val="0"/>
      <w:marTop w:val="0"/>
      <w:marBottom w:val="0"/>
      <w:divBdr>
        <w:top w:val="none" w:sz="0" w:space="0" w:color="auto"/>
        <w:left w:val="none" w:sz="0" w:space="0" w:color="auto"/>
        <w:bottom w:val="none" w:sz="0" w:space="0" w:color="auto"/>
        <w:right w:val="none" w:sz="0" w:space="0" w:color="auto"/>
      </w:divBdr>
    </w:div>
    <w:div w:id="1254170651">
      <w:bodyDiv w:val="1"/>
      <w:marLeft w:val="0"/>
      <w:marRight w:val="0"/>
      <w:marTop w:val="0"/>
      <w:marBottom w:val="0"/>
      <w:divBdr>
        <w:top w:val="none" w:sz="0" w:space="0" w:color="auto"/>
        <w:left w:val="none" w:sz="0" w:space="0" w:color="auto"/>
        <w:bottom w:val="none" w:sz="0" w:space="0" w:color="auto"/>
        <w:right w:val="none" w:sz="0" w:space="0" w:color="auto"/>
      </w:divBdr>
    </w:div>
    <w:div w:id="1444225609">
      <w:bodyDiv w:val="1"/>
      <w:marLeft w:val="0"/>
      <w:marRight w:val="0"/>
      <w:marTop w:val="0"/>
      <w:marBottom w:val="0"/>
      <w:divBdr>
        <w:top w:val="none" w:sz="0" w:space="0" w:color="auto"/>
        <w:left w:val="none" w:sz="0" w:space="0" w:color="auto"/>
        <w:bottom w:val="none" w:sz="0" w:space="0" w:color="auto"/>
        <w:right w:val="none" w:sz="0" w:space="0" w:color="auto"/>
      </w:divBdr>
    </w:div>
    <w:div w:id="1463575211">
      <w:bodyDiv w:val="1"/>
      <w:marLeft w:val="0"/>
      <w:marRight w:val="0"/>
      <w:marTop w:val="0"/>
      <w:marBottom w:val="0"/>
      <w:divBdr>
        <w:top w:val="none" w:sz="0" w:space="0" w:color="auto"/>
        <w:left w:val="none" w:sz="0" w:space="0" w:color="auto"/>
        <w:bottom w:val="none" w:sz="0" w:space="0" w:color="auto"/>
        <w:right w:val="none" w:sz="0" w:space="0" w:color="auto"/>
      </w:divBdr>
    </w:div>
    <w:div w:id="1486781543">
      <w:bodyDiv w:val="1"/>
      <w:marLeft w:val="0"/>
      <w:marRight w:val="0"/>
      <w:marTop w:val="0"/>
      <w:marBottom w:val="0"/>
      <w:divBdr>
        <w:top w:val="none" w:sz="0" w:space="0" w:color="auto"/>
        <w:left w:val="none" w:sz="0" w:space="0" w:color="auto"/>
        <w:bottom w:val="none" w:sz="0" w:space="0" w:color="auto"/>
        <w:right w:val="none" w:sz="0" w:space="0" w:color="auto"/>
      </w:divBdr>
    </w:div>
    <w:div w:id="1532231855">
      <w:bodyDiv w:val="1"/>
      <w:marLeft w:val="0"/>
      <w:marRight w:val="0"/>
      <w:marTop w:val="0"/>
      <w:marBottom w:val="0"/>
      <w:divBdr>
        <w:top w:val="none" w:sz="0" w:space="0" w:color="auto"/>
        <w:left w:val="none" w:sz="0" w:space="0" w:color="auto"/>
        <w:bottom w:val="none" w:sz="0" w:space="0" w:color="auto"/>
        <w:right w:val="none" w:sz="0" w:space="0" w:color="auto"/>
      </w:divBdr>
    </w:div>
    <w:div w:id="1534728177">
      <w:bodyDiv w:val="1"/>
      <w:marLeft w:val="0"/>
      <w:marRight w:val="0"/>
      <w:marTop w:val="0"/>
      <w:marBottom w:val="0"/>
      <w:divBdr>
        <w:top w:val="none" w:sz="0" w:space="0" w:color="auto"/>
        <w:left w:val="none" w:sz="0" w:space="0" w:color="auto"/>
        <w:bottom w:val="none" w:sz="0" w:space="0" w:color="auto"/>
        <w:right w:val="none" w:sz="0" w:space="0" w:color="auto"/>
      </w:divBdr>
    </w:div>
    <w:div w:id="1579556089">
      <w:bodyDiv w:val="1"/>
      <w:marLeft w:val="0"/>
      <w:marRight w:val="0"/>
      <w:marTop w:val="0"/>
      <w:marBottom w:val="0"/>
      <w:divBdr>
        <w:top w:val="none" w:sz="0" w:space="0" w:color="auto"/>
        <w:left w:val="none" w:sz="0" w:space="0" w:color="auto"/>
        <w:bottom w:val="none" w:sz="0" w:space="0" w:color="auto"/>
        <w:right w:val="none" w:sz="0" w:space="0" w:color="auto"/>
      </w:divBdr>
    </w:div>
    <w:div w:id="1583175569">
      <w:bodyDiv w:val="1"/>
      <w:marLeft w:val="0"/>
      <w:marRight w:val="0"/>
      <w:marTop w:val="0"/>
      <w:marBottom w:val="0"/>
      <w:divBdr>
        <w:top w:val="none" w:sz="0" w:space="0" w:color="auto"/>
        <w:left w:val="none" w:sz="0" w:space="0" w:color="auto"/>
        <w:bottom w:val="none" w:sz="0" w:space="0" w:color="auto"/>
        <w:right w:val="none" w:sz="0" w:space="0" w:color="auto"/>
      </w:divBdr>
    </w:div>
    <w:div w:id="1602181646">
      <w:bodyDiv w:val="1"/>
      <w:marLeft w:val="0"/>
      <w:marRight w:val="0"/>
      <w:marTop w:val="0"/>
      <w:marBottom w:val="0"/>
      <w:divBdr>
        <w:top w:val="none" w:sz="0" w:space="0" w:color="auto"/>
        <w:left w:val="none" w:sz="0" w:space="0" w:color="auto"/>
        <w:bottom w:val="none" w:sz="0" w:space="0" w:color="auto"/>
        <w:right w:val="none" w:sz="0" w:space="0" w:color="auto"/>
      </w:divBdr>
    </w:div>
    <w:div w:id="1616061261">
      <w:bodyDiv w:val="1"/>
      <w:marLeft w:val="0"/>
      <w:marRight w:val="0"/>
      <w:marTop w:val="0"/>
      <w:marBottom w:val="0"/>
      <w:divBdr>
        <w:top w:val="none" w:sz="0" w:space="0" w:color="auto"/>
        <w:left w:val="none" w:sz="0" w:space="0" w:color="auto"/>
        <w:bottom w:val="none" w:sz="0" w:space="0" w:color="auto"/>
        <w:right w:val="none" w:sz="0" w:space="0" w:color="auto"/>
      </w:divBdr>
    </w:div>
    <w:div w:id="1617910800">
      <w:bodyDiv w:val="1"/>
      <w:marLeft w:val="0"/>
      <w:marRight w:val="0"/>
      <w:marTop w:val="0"/>
      <w:marBottom w:val="0"/>
      <w:divBdr>
        <w:top w:val="none" w:sz="0" w:space="0" w:color="auto"/>
        <w:left w:val="none" w:sz="0" w:space="0" w:color="auto"/>
        <w:bottom w:val="none" w:sz="0" w:space="0" w:color="auto"/>
        <w:right w:val="none" w:sz="0" w:space="0" w:color="auto"/>
      </w:divBdr>
    </w:div>
    <w:div w:id="1670866291">
      <w:bodyDiv w:val="1"/>
      <w:marLeft w:val="0"/>
      <w:marRight w:val="0"/>
      <w:marTop w:val="0"/>
      <w:marBottom w:val="0"/>
      <w:divBdr>
        <w:top w:val="none" w:sz="0" w:space="0" w:color="auto"/>
        <w:left w:val="none" w:sz="0" w:space="0" w:color="auto"/>
        <w:bottom w:val="none" w:sz="0" w:space="0" w:color="auto"/>
        <w:right w:val="none" w:sz="0" w:space="0" w:color="auto"/>
      </w:divBdr>
    </w:div>
    <w:div w:id="1702438952">
      <w:bodyDiv w:val="1"/>
      <w:marLeft w:val="0"/>
      <w:marRight w:val="0"/>
      <w:marTop w:val="0"/>
      <w:marBottom w:val="0"/>
      <w:divBdr>
        <w:top w:val="none" w:sz="0" w:space="0" w:color="auto"/>
        <w:left w:val="none" w:sz="0" w:space="0" w:color="auto"/>
        <w:bottom w:val="none" w:sz="0" w:space="0" w:color="auto"/>
        <w:right w:val="none" w:sz="0" w:space="0" w:color="auto"/>
      </w:divBdr>
    </w:div>
    <w:div w:id="1798990641">
      <w:bodyDiv w:val="1"/>
      <w:marLeft w:val="0"/>
      <w:marRight w:val="0"/>
      <w:marTop w:val="0"/>
      <w:marBottom w:val="0"/>
      <w:divBdr>
        <w:top w:val="none" w:sz="0" w:space="0" w:color="auto"/>
        <w:left w:val="none" w:sz="0" w:space="0" w:color="auto"/>
        <w:bottom w:val="none" w:sz="0" w:space="0" w:color="auto"/>
        <w:right w:val="none" w:sz="0" w:space="0" w:color="auto"/>
      </w:divBdr>
    </w:div>
    <w:div w:id="1801414247">
      <w:bodyDiv w:val="1"/>
      <w:marLeft w:val="0"/>
      <w:marRight w:val="0"/>
      <w:marTop w:val="0"/>
      <w:marBottom w:val="0"/>
      <w:divBdr>
        <w:top w:val="none" w:sz="0" w:space="0" w:color="auto"/>
        <w:left w:val="none" w:sz="0" w:space="0" w:color="auto"/>
        <w:bottom w:val="none" w:sz="0" w:space="0" w:color="auto"/>
        <w:right w:val="none" w:sz="0" w:space="0" w:color="auto"/>
      </w:divBdr>
    </w:div>
    <w:div w:id="1811168847">
      <w:bodyDiv w:val="1"/>
      <w:marLeft w:val="0"/>
      <w:marRight w:val="0"/>
      <w:marTop w:val="0"/>
      <w:marBottom w:val="0"/>
      <w:divBdr>
        <w:top w:val="none" w:sz="0" w:space="0" w:color="auto"/>
        <w:left w:val="none" w:sz="0" w:space="0" w:color="auto"/>
        <w:bottom w:val="none" w:sz="0" w:space="0" w:color="auto"/>
        <w:right w:val="none" w:sz="0" w:space="0" w:color="auto"/>
      </w:divBdr>
    </w:div>
    <w:div w:id="1903103294">
      <w:bodyDiv w:val="1"/>
      <w:marLeft w:val="0"/>
      <w:marRight w:val="0"/>
      <w:marTop w:val="0"/>
      <w:marBottom w:val="0"/>
      <w:divBdr>
        <w:top w:val="none" w:sz="0" w:space="0" w:color="auto"/>
        <w:left w:val="none" w:sz="0" w:space="0" w:color="auto"/>
        <w:bottom w:val="none" w:sz="0" w:space="0" w:color="auto"/>
        <w:right w:val="none" w:sz="0" w:space="0" w:color="auto"/>
      </w:divBdr>
    </w:div>
    <w:div w:id="1973518151">
      <w:bodyDiv w:val="1"/>
      <w:marLeft w:val="0"/>
      <w:marRight w:val="0"/>
      <w:marTop w:val="0"/>
      <w:marBottom w:val="0"/>
      <w:divBdr>
        <w:top w:val="none" w:sz="0" w:space="0" w:color="auto"/>
        <w:left w:val="none" w:sz="0" w:space="0" w:color="auto"/>
        <w:bottom w:val="none" w:sz="0" w:space="0" w:color="auto"/>
        <w:right w:val="none" w:sz="0" w:space="0" w:color="auto"/>
      </w:divBdr>
    </w:div>
    <w:div w:id="2004308341">
      <w:bodyDiv w:val="1"/>
      <w:marLeft w:val="0"/>
      <w:marRight w:val="0"/>
      <w:marTop w:val="0"/>
      <w:marBottom w:val="0"/>
      <w:divBdr>
        <w:top w:val="none" w:sz="0" w:space="0" w:color="auto"/>
        <w:left w:val="none" w:sz="0" w:space="0" w:color="auto"/>
        <w:bottom w:val="none" w:sz="0" w:space="0" w:color="auto"/>
        <w:right w:val="none" w:sz="0" w:space="0" w:color="auto"/>
      </w:divBdr>
    </w:div>
    <w:div w:id="2014186090">
      <w:bodyDiv w:val="1"/>
      <w:marLeft w:val="0"/>
      <w:marRight w:val="0"/>
      <w:marTop w:val="0"/>
      <w:marBottom w:val="0"/>
      <w:divBdr>
        <w:top w:val="none" w:sz="0" w:space="0" w:color="auto"/>
        <w:left w:val="none" w:sz="0" w:space="0" w:color="auto"/>
        <w:bottom w:val="none" w:sz="0" w:space="0" w:color="auto"/>
        <w:right w:val="none" w:sz="0" w:space="0" w:color="auto"/>
      </w:divBdr>
    </w:div>
    <w:div w:id="2104187026">
      <w:bodyDiv w:val="1"/>
      <w:marLeft w:val="0"/>
      <w:marRight w:val="0"/>
      <w:marTop w:val="0"/>
      <w:marBottom w:val="0"/>
      <w:divBdr>
        <w:top w:val="none" w:sz="0" w:space="0" w:color="auto"/>
        <w:left w:val="none" w:sz="0" w:space="0" w:color="auto"/>
        <w:bottom w:val="none" w:sz="0" w:space="0" w:color="auto"/>
        <w:right w:val="none" w:sz="0" w:space="0" w:color="auto"/>
      </w:divBdr>
    </w:div>
    <w:div w:id="2114158582">
      <w:bodyDiv w:val="1"/>
      <w:marLeft w:val="0"/>
      <w:marRight w:val="0"/>
      <w:marTop w:val="0"/>
      <w:marBottom w:val="0"/>
      <w:divBdr>
        <w:top w:val="none" w:sz="0" w:space="0" w:color="auto"/>
        <w:left w:val="none" w:sz="0" w:space="0" w:color="auto"/>
        <w:bottom w:val="none" w:sz="0" w:space="0" w:color="auto"/>
        <w:right w:val="none" w:sz="0" w:space="0" w:color="auto"/>
      </w:divBdr>
    </w:div>
    <w:div w:id="211670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shera.zap@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ADF6B-8946-4DB8-9025-C7B14EFD8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1031</TotalTime>
  <Pages>8</Pages>
  <Words>3250</Words>
  <Characters>18531</Characters>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21738</CharactersWithSpaces>
  <SharedDoc>false</SharedDoc>
  <HLinks>
    <vt:vector size="756" baseType="variant">
      <vt:variant>
        <vt:i4>4980785</vt:i4>
      </vt:variant>
      <vt:variant>
        <vt:i4>375</vt:i4>
      </vt:variant>
      <vt:variant>
        <vt:i4>0</vt:i4>
      </vt:variant>
      <vt:variant>
        <vt:i4>5</vt:i4>
      </vt:variant>
      <vt:variant>
        <vt:lpwstr>mailto:797717@uniyar.ac.ru</vt:lpwstr>
      </vt:variant>
      <vt:variant>
        <vt:lpwstr/>
      </vt:variant>
      <vt:variant>
        <vt:i4>393282</vt:i4>
      </vt:variant>
      <vt:variant>
        <vt:i4>372</vt:i4>
      </vt:variant>
      <vt:variant>
        <vt:i4>0</vt:i4>
      </vt:variant>
      <vt:variant>
        <vt:i4>5</vt:i4>
      </vt:variant>
      <vt:variant>
        <vt:lpwstr>www.uniyar.ac.ru</vt:lpwstr>
      </vt:variant>
      <vt:variant>
        <vt:lpwstr/>
      </vt:variant>
      <vt:variant>
        <vt:i4>5373954</vt:i4>
      </vt:variant>
      <vt:variant>
        <vt:i4>369</vt:i4>
      </vt:variant>
      <vt:variant>
        <vt:i4>0</vt:i4>
      </vt:variant>
      <vt:variant>
        <vt:i4>5</vt:i4>
      </vt:variant>
      <vt:variant>
        <vt:lpwstr/>
      </vt:variant>
      <vt:variant>
        <vt:lpwstr>Par3</vt:lpwstr>
      </vt:variant>
      <vt:variant>
        <vt:i4>69665869</vt:i4>
      </vt:variant>
      <vt:variant>
        <vt:i4>366</vt:i4>
      </vt:variant>
      <vt:variant>
        <vt:i4>0</vt:i4>
      </vt:variant>
      <vt:variant>
        <vt:i4>5</vt:i4>
      </vt:variant>
      <vt:variant>
        <vt:lpwstr>../../../../../../../mui/Documents/Гос закупки/1 C/Документация из 1С/Базовая аукционная документация.doc</vt:lpwstr>
      </vt:variant>
      <vt:variant>
        <vt:lpwstr>Par716</vt:lpwstr>
      </vt:variant>
      <vt:variant>
        <vt:i4>69469261</vt:i4>
      </vt:variant>
      <vt:variant>
        <vt:i4>363</vt:i4>
      </vt:variant>
      <vt:variant>
        <vt:i4>0</vt:i4>
      </vt:variant>
      <vt:variant>
        <vt:i4>5</vt:i4>
      </vt:variant>
      <vt:variant>
        <vt:lpwstr>../../../../../../../mui/Documents/Гос закупки/1 C/Документация из 1С/Базовая аукционная документация.doc</vt:lpwstr>
      </vt:variant>
      <vt:variant>
        <vt:lpwstr>Par715</vt:lpwstr>
      </vt:variant>
      <vt:variant>
        <vt:i4>4980785</vt:i4>
      </vt:variant>
      <vt:variant>
        <vt:i4>360</vt:i4>
      </vt:variant>
      <vt:variant>
        <vt:i4>0</vt:i4>
      </vt:variant>
      <vt:variant>
        <vt:i4>5</vt:i4>
      </vt:variant>
      <vt:variant>
        <vt:lpwstr>mailto:797717@uniyar.ac.ru</vt:lpwstr>
      </vt:variant>
      <vt:variant>
        <vt:lpwstr/>
      </vt:variant>
      <vt:variant>
        <vt:i4>393282</vt:i4>
      </vt:variant>
      <vt:variant>
        <vt:i4>357</vt:i4>
      </vt:variant>
      <vt:variant>
        <vt:i4>0</vt:i4>
      </vt:variant>
      <vt:variant>
        <vt:i4>5</vt:i4>
      </vt:variant>
      <vt:variant>
        <vt:lpwstr>www.uniyar.ac.ru</vt:lpwstr>
      </vt:variant>
      <vt:variant>
        <vt:lpwstr/>
      </vt:variant>
      <vt:variant>
        <vt:i4>5373954</vt:i4>
      </vt:variant>
      <vt:variant>
        <vt:i4>354</vt:i4>
      </vt:variant>
      <vt:variant>
        <vt:i4>0</vt:i4>
      </vt:variant>
      <vt:variant>
        <vt:i4>5</vt:i4>
      </vt:variant>
      <vt:variant>
        <vt:lpwstr/>
      </vt:variant>
      <vt:variant>
        <vt:lpwstr>Par3</vt:lpwstr>
      </vt:variant>
      <vt:variant>
        <vt:i4>1245186</vt:i4>
      </vt:variant>
      <vt:variant>
        <vt:i4>351</vt:i4>
      </vt:variant>
      <vt:variant>
        <vt:i4>0</vt:i4>
      </vt:variant>
      <vt:variant>
        <vt:i4>5</vt:i4>
      </vt:variant>
      <vt:variant>
        <vt:lpwstr>http://cloud.garant.ru/</vt:lpwstr>
      </vt:variant>
      <vt:variant>
        <vt:lpwstr>/document/12112604/entry/2</vt:lpwstr>
      </vt:variant>
      <vt:variant>
        <vt:i4>4980785</vt:i4>
      </vt:variant>
      <vt:variant>
        <vt:i4>348</vt:i4>
      </vt:variant>
      <vt:variant>
        <vt:i4>0</vt:i4>
      </vt:variant>
      <vt:variant>
        <vt:i4>5</vt:i4>
      </vt:variant>
      <vt:variant>
        <vt:lpwstr>mailto:797717@uniyar.ac.ru</vt:lpwstr>
      </vt:variant>
      <vt:variant>
        <vt:lpwstr/>
      </vt:variant>
      <vt:variant>
        <vt:i4>393282</vt:i4>
      </vt:variant>
      <vt:variant>
        <vt:i4>345</vt:i4>
      </vt:variant>
      <vt:variant>
        <vt:i4>0</vt:i4>
      </vt:variant>
      <vt:variant>
        <vt:i4>5</vt:i4>
      </vt:variant>
      <vt:variant>
        <vt:lpwstr>www.uniyar.ac.ru</vt:lpwstr>
      </vt:variant>
      <vt:variant>
        <vt:lpwstr/>
      </vt:variant>
      <vt:variant>
        <vt:i4>1114119</vt:i4>
      </vt:variant>
      <vt:variant>
        <vt:i4>342</vt:i4>
      </vt:variant>
      <vt:variant>
        <vt:i4>0</vt:i4>
      </vt:variant>
      <vt:variant>
        <vt:i4>5</vt:i4>
      </vt:variant>
      <vt:variant>
        <vt:lpwstr>http://cloud.garant.ru/</vt:lpwstr>
      </vt:variant>
      <vt:variant>
        <vt:lpwstr>/document/10164072/entry/45011</vt:lpwstr>
      </vt:variant>
      <vt:variant>
        <vt:i4>5373954</vt:i4>
      </vt:variant>
      <vt:variant>
        <vt:i4>339</vt:i4>
      </vt:variant>
      <vt:variant>
        <vt:i4>0</vt:i4>
      </vt:variant>
      <vt:variant>
        <vt:i4>5</vt:i4>
      </vt:variant>
      <vt:variant>
        <vt:lpwstr/>
      </vt:variant>
      <vt:variant>
        <vt:lpwstr>Par3</vt:lpwstr>
      </vt:variant>
      <vt:variant>
        <vt:i4>327744</vt:i4>
      </vt:variant>
      <vt:variant>
        <vt:i4>336</vt:i4>
      </vt:variant>
      <vt:variant>
        <vt:i4>0</vt:i4>
      </vt:variant>
      <vt:variant>
        <vt:i4>5</vt:i4>
      </vt:variant>
      <vt:variant>
        <vt:lpwstr/>
      </vt:variant>
      <vt:variant>
        <vt:lpwstr>P207</vt:lpwstr>
      </vt:variant>
      <vt:variant>
        <vt:i4>7078925</vt:i4>
      </vt:variant>
      <vt:variant>
        <vt:i4>333</vt:i4>
      </vt:variant>
      <vt:variant>
        <vt:i4>0</vt:i4>
      </vt:variant>
      <vt:variant>
        <vt:i4>5</vt:i4>
      </vt:variant>
      <vt:variant>
        <vt:lpwstr/>
      </vt:variant>
      <vt:variant>
        <vt:lpwstr>п_23</vt:lpwstr>
      </vt:variant>
      <vt:variant>
        <vt:i4>7144460</vt:i4>
      </vt:variant>
      <vt:variant>
        <vt:i4>330</vt:i4>
      </vt:variant>
      <vt:variant>
        <vt:i4>0</vt:i4>
      </vt:variant>
      <vt:variant>
        <vt:i4>5</vt:i4>
      </vt:variant>
      <vt:variant>
        <vt:lpwstr/>
      </vt:variant>
      <vt:variant>
        <vt:lpwstr>п_32</vt:lpwstr>
      </vt:variant>
      <vt:variant>
        <vt:i4>7143479</vt:i4>
      </vt:variant>
      <vt:variant>
        <vt:i4>327</vt:i4>
      </vt:variant>
      <vt:variant>
        <vt:i4>0</vt:i4>
      </vt:variant>
      <vt:variant>
        <vt:i4>5</vt:i4>
      </vt:variant>
      <vt:variant>
        <vt:lpwstr/>
      </vt:variant>
      <vt:variant>
        <vt:lpwstr>Par458</vt:lpwstr>
      </vt:variant>
      <vt:variant>
        <vt:i4>71</vt:i4>
      </vt:variant>
      <vt:variant>
        <vt:i4>324</vt:i4>
      </vt:variant>
      <vt:variant>
        <vt:i4>0</vt:i4>
      </vt:variant>
      <vt:variant>
        <vt:i4>5</vt:i4>
      </vt:variant>
      <vt:variant>
        <vt:lpwstr/>
      </vt:variant>
      <vt:variant>
        <vt:lpwstr>P575</vt:lpwstr>
      </vt:variant>
      <vt:variant>
        <vt:i4>196677</vt:i4>
      </vt:variant>
      <vt:variant>
        <vt:i4>321</vt:i4>
      </vt:variant>
      <vt:variant>
        <vt:i4>0</vt:i4>
      </vt:variant>
      <vt:variant>
        <vt:i4>5</vt:i4>
      </vt:variant>
      <vt:variant>
        <vt:lpwstr/>
      </vt:variant>
      <vt:variant>
        <vt:lpwstr>P556</vt:lpwstr>
      </vt:variant>
      <vt:variant>
        <vt:i4>8323176</vt:i4>
      </vt:variant>
      <vt:variant>
        <vt:i4>318</vt:i4>
      </vt:variant>
      <vt:variant>
        <vt:i4>0</vt:i4>
      </vt:variant>
      <vt:variant>
        <vt:i4>5</vt:i4>
      </vt:variant>
      <vt:variant>
        <vt:lpwstr>consultantplus://offline/ref=435B546B1AEA54114115AAD9F1C9EA34B378E236564BD9C6A6AD38F1D1822BE96058F92FDE78AAB2J7C3O</vt:lpwstr>
      </vt:variant>
      <vt:variant>
        <vt:lpwstr/>
      </vt:variant>
      <vt:variant>
        <vt:i4>393280</vt:i4>
      </vt:variant>
      <vt:variant>
        <vt:i4>315</vt:i4>
      </vt:variant>
      <vt:variant>
        <vt:i4>0</vt:i4>
      </vt:variant>
      <vt:variant>
        <vt:i4>5</vt:i4>
      </vt:variant>
      <vt:variant>
        <vt:lpwstr/>
      </vt:variant>
      <vt:variant>
        <vt:lpwstr>P2045</vt:lpwstr>
      </vt:variant>
      <vt:variant>
        <vt:i4>720961</vt:i4>
      </vt:variant>
      <vt:variant>
        <vt:i4>312</vt:i4>
      </vt:variant>
      <vt:variant>
        <vt:i4>0</vt:i4>
      </vt:variant>
      <vt:variant>
        <vt:i4>5</vt:i4>
      </vt:variant>
      <vt:variant>
        <vt:lpwstr/>
      </vt:variant>
      <vt:variant>
        <vt:lpwstr>P813</vt:lpwstr>
      </vt:variant>
      <vt:variant>
        <vt:i4>393280</vt:i4>
      </vt:variant>
      <vt:variant>
        <vt:i4>309</vt:i4>
      </vt:variant>
      <vt:variant>
        <vt:i4>0</vt:i4>
      </vt:variant>
      <vt:variant>
        <vt:i4>5</vt:i4>
      </vt:variant>
      <vt:variant>
        <vt:lpwstr/>
      </vt:variant>
      <vt:variant>
        <vt:lpwstr>P2045</vt:lpwstr>
      </vt:variant>
      <vt:variant>
        <vt:i4>67</vt:i4>
      </vt:variant>
      <vt:variant>
        <vt:i4>306</vt:i4>
      </vt:variant>
      <vt:variant>
        <vt:i4>0</vt:i4>
      </vt:variant>
      <vt:variant>
        <vt:i4>5</vt:i4>
      </vt:variant>
      <vt:variant>
        <vt:lpwstr/>
      </vt:variant>
      <vt:variant>
        <vt:lpwstr>P838</vt:lpwstr>
      </vt:variant>
      <vt:variant>
        <vt:i4>65605</vt:i4>
      </vt:variant>
      <vt:variant>
        <vt:i4>303</vt:i4>
      </vt:variant>
      <vt:variant>
        <vt:i4>0</vt:i4>
      </vt:variant>
      <vt:variant>
        <vt:i4>5</vt:i4>
      </vt:variant>
      <vt:variant>
        <vt:lpwstr/>
      </vt:variant>
      <vt:variant>
        <vt:lpwstr>P859</vt:lpwstr>
      </vt:variant>
      <vt:variant>
        <vt:i4>7209996</vt:i4>
      </vt:variant>
      <vt:variant>
        <vt:i4>300</vt:i4>
      </vt:variant>
      <vt:variant>
        <vt:i4>0</vt:i4>
      </vt:variant>
      <vt:variant>
        <vt:i4>5</vt:i4>
      </vt:variant>
      <vt:variant>
        <vt:lpwstr/>
      </vt:variant>
      <vt:variant>
        <vt:lpwstr>п_31</vt:lpwstr>
      </vt:variant>
      <vt:variant>
        <vt:i4>7144460</vt:i4>
      </vt:variant>
      <vt:variant>
        <vt:i4>297</vt:i4>
      </vt:variant>
      <vt:variant>
        <vt:i4>0</vt:i4>
      </vt:variant>
      <vt:variant>
        <vt:i4>5</vt:i4>
      </vt:variant>
      <vt:variant>
        <vt:lpwstr/>
      </vt:variant>
      <vt:variant>
        <vt:lpwstr>п_32</vt:lpwstr>
      </vt:variant>
      <vt:variant>
        <vt:i4>7275532</vt:i4>
      </vt:variant>
      <vt:variant>
        <vt:i4>294</vt:i4>
      </vt:variant>
      <vt:variant>
        <vt:i4>0</vt:i4>
      </vt:variant>
      <vt:variant>
        <vt:i4>5</vt:i4>
      </vt:variant>
      <vt:variant>
        <vt:lpwstr/>
      </vt:variant>
      <vt:variant>
        <vt:lpwstr>п_30</vt:lpwstr>
      </vt:variant>
      <vt:variant>
        <vt:i4>6816781</vt:i4>
      </vt:variant>
      <vt:variant>
        <vt:i4>291</vt:i4>
      </vt:variant>
      <vt:variant>
        <vt:i4>0</vt:i4>
      </vt:variant>
      <vt:variant>
        <vt:i4>5</vt:i4>
      </vt:variant>
      <vt:variant>
        <vt:lpwstr/>
      </vt:variant>
      <vt:variant>
        <vt:lpwstr>п_27</vt:lpwstr>
      </vt:variant>
      <vt:variant>
        <vt:i4>6685708</vt:i4>
      </vt:variant>
      <vt:variant>
        <vt:i4>287</vt:i4>
      </vt:variant>
      <vt:variant>
        <vt:i4>0</vt:i4>
      </vt:variant>
      <vt:variant>
        <vt:i4>5</vt:i4>
      </vt:variant>
      <vt:variant>
        <vt:lpwstr/>
      </vt:variant>
      <vt:variant>
        <vt:lpwstr>п_39</vt:lpwstr>
      </vt:variant>
      <vt:variant>
        <vt:i4>6227007</vt:i4>
      </vt:variant>
      <vt:variant>
        <vt:i4>285</vt:i4>
      </vt:variant>
      <vt:variant>
        <vt:i4>0</vt:i4>
      </vt:variant>
      <vt:variant>
        <vt:i4>5</vt:i4>
      </vt:variant>
      <vt:variant>
        <vt:lpwstr/>
      </vt:variant>
      <vt:variant>
        <vt:lpwstr>п_7</vt:lpwstr>
      </vt:variant>
      <vt:variant>
        <vt:i4>6816780</vt:i4>
      </vt:variant>
      <vt:variant>
        <vt:i4>281</vt:i4>
      </vt:variant>
      <vt:variant>
        <vt:i4>0</vt:i4>
      </vt:variant>
      <vt:variant>
        <vt:i4>5</vt:i4>
      </vt:variant>
      <vt:variant>
        <vt:lpwstr/>
      </vt:variant>
      <vt:variant>
        <vt:lpwstr>п_37</vt:lpwstr>
      </vt:variant>
      <vt:variant>
        <vt:i4>6227007</vt:i4>
      </vt:variant>
      <vt:variant>
        <vt:i4>279</vt:i4>
      </vt:variant>
      <vt:variant>
        <vt:i4>0</vt:i4>
      </vt:variant>
      <vt:variant>
        <vt:i4>5</vt:i4>
      </vt:variant>
      <vt:variant>
        <vt:lpwstr/>
      </vt:variant>
      <vt:variant>
        <vt:lpwstr>п_7</vt:lpwstr>
      </vt:variant>
      <vt:variant>
        <vt:i4>6947853</vt:i4>
      </vt:variant>
      <vt:variant>
        <vt:i4>275</vt:i4>
      </vt:variant>
      <vt:variant>
        <vt:i4>0</vt:i4>
      </vt:variant>
      <vt:variant>
        <vt:i4>5</vt:i4>
      </vt:variant>
      <vt:variant>
        <vt:lpwstr/>
      </vt:variant>
      <vt:variant>
        <vt:lpwstr>п_25</vt:lpwstr>
      </vt:variant>
      <vt:variant>
        <vt:i4>6227007</vt:i4>
      </vt:variant>
      <vt:variant>
        <vt:i4>273</vt:i4>
      </vt:variant>
      <vt:variant>
        <vt:i4>0</vt:i4>
      </vt:variant>
      <vt:variant>
        <vt:i4>5</vt:i4>
      </vt:variant>
      <vt:variant>
        <vt:lpwstr/>
      </vt:variant>
      <vt:variant>
        <vt:lpwstr>п_7</vt:lpwstr>
      </vt:variant>
      <vt:variant>
        <vt:i4>71</vt:i4>
      </vt:variant>
      <vt:variant>
        <vt:i4>270</vt:i4>
      </vt:variant>
      <vt:variant>
        <vt:i4>0</vt:i4>
      </vt:variant>
      <vt:variant>
        <vt:i4>5</vt:i4>
      </vt:variant>
      <vt:variant>
        <vt:lpwstr/>
      </vt:variant>
      <vt:variant>
        <vt:lpwstr>P575</vt:lpwstr>
      </vt:variant>
      <vt:variant>
        <vt:i4>852038</vt:i4>
      </vt:variant>
      <vt:variant>
        <vt:i4>267</vt:i4>
      </vt:variant>
      <vt:variant>
        <vt:i4>0</vt:i4>
      </vt:variant>
      <vt:variant>
        <vt:i4>5</vt:i4>
      </vt:variant>
      <vt:variant>
        <vt:lpwstr/>
      </vt:variant>
      <vt:variant>
        <vt:lpwstr>P568</vt:lpwstr>
      </vt:variant>
      <vt:variant>
        <vt:i4>69</vt:i4>
      </vt:variant>
      <vt:variant>
        <vt:i4>264</vt:i4>
      </vt:variant>
      <vt:variant>
        <vt:i4>0</vt:i4>
      </vt:variant>
      <vt:variant>
        <vt:i4>5</vt:i4>
      </vt:variant>
      <vt:variant>
        <vt:lpwstr/>
      </vt:variant>
      <vt:variant>
        <vt:lpwstr>P555</vt:lpwstr>
      </vt:variant>
      <vt:variant>
        <vt:i4>7209996</vt:i4>
      </vt:variant>
      <vt:variant>
        <vt:i4>260</vt:i4>
      </vt:variant>
      <vt:variant>
        <vt:i4>0</vt:i4>
      </vt:variant>
      <vt:variant>
        <vt:i4>5</vt:i4>
      </vt:variant>
      <vt:variant>
        <vt:lpwstr/>
      </vt:variant>
      <vt:variant>
        <vt:lpwstr>п_31</vt:lpwstr>
      </vt:variant>
      <vt:variant>
        <vt:i4>6227007</vt:i4>
      </vt:variant>
      <vt:variant>
        <vt:i4>258</vt:i4>
      </vt:variant>
      <vt:variant>
        <vt:i4>0</vt:i4>
      </vt:variant>
      <vt:variant>
        <vt:i4>5</vt:i4>
      </vt:variant>
      <vt:variant>
        <vt:lpwstr/>
      </vt:variant>
      <vt:variant>
        <vt:lpwstr>п_7</vt:lpwstr>
      </vt:variant>
      <vt:variant>
        <vt:i4>7144460</vt:i4>
      </vt:variant>
      <vt:variant>
        <vt:i4>254</vt:i4>
      </vt:variant>
      <vt:variant>
        <vt:i4>0</vt:i4>
      </vt:variant>
      <vt:variant>
        <vt:i4>5</vt:i4>
      </vt:variant>
      <vt:variant>
        <vt:lpwstr/>
      </vt:variant>
      <vt:variant>
        <vt:lpwstr>п_32</vt:lpwstr>
      </vt:variant>
      <vt:variant>
        <vt:i4>6227007</vt:i4>
      </vt:variant>
      <vt:variant>
        <vt:i4>252</vt:i4>
      </vt:variant>
      <vt:variant>
        <vt:i4>0</vt:i4>
      </vt:variant>
      <vt:variant>
        <vt:i4>5</vt:i4>
      </vt:variant>
      <vt:variant>
        <vt:lpwstr/>
      </vt:variant>
      <vt:variant>
        <vt:lpwstr>п_7</vt:lpwstr>
      </vt:variant>
      <vt:variant>
        <vt:i4>7275532</vt:i4>
      </vt:variant>
      <vt:variant>
        <vt:i4>248</vt:i4>
      </vt:variant>
      <vt:variant>
        <vt:i4>0</vt:i4>
      </vt:variant>
      <vt:variant>
        <vt:i4>5</vt:i4>
      </vt:variant>
      <vt:variant>
        <vt:lpwstr/>
      </vt:variant>
      <vt:variant>
        <vt:lpwstr>п_30</vt:lpwstr>
      </vt:variant>
      <vt:variant>
        <vt:i4>6227007</vt:i4>
      </vt:variant>
      <vt:variant>
        <vt:i4>246</vt:i4>
      </vt:variant>
      <vt:variant>
        <vt:i4>0</vt:i4>
      </vt:variant>
      <vt:variant>
        <vt:i4>5</vt:i4>
      </vt:variant>
      <vt:variant>
        <vt:lpwstr/>
      </vt:variant>
      <vt:variant>
        <vt:lpwstr>п_7</vt:lpwstr>
      </vt:variant>
      <vt:variant>
        <vt:i4>7078925</vt:i4>
      </vt:variant>
      <vt:variant>
        <vt:i4>242</vt:i4>
      </vt:variant>
      <vt:variant>
        <vt:i4>0</vt:i4>
      </vt:variant>
      <vt:variant>
        <vt:i4>5</vt:i4>
      </vt:variant>
      <vt:variant>
        <vt:lpwstr/>
      </vt:variant>
      <vt:variant>
        <vt:lpwstr>п_23</vt:lpwstr>
      </vt:variant>
      <vt:variant>
        <vt:i4>6227007</vt:i4>
      </vt:variant>
      <vt:variant>
        <vt:i4>240</vt:i4>
      </vt:variant>
      <vt:variant>
        <vt:i4>0</vt:i4>
      </vt:variant>
      <vt:variant>
        <vt:i4>5</vt:i4>
      </vt:variant>
      <vt:variant>
        <vt:lpwstr/>
      </vt:variant>
      <vt:variant>
        <vt:lpwstr>п_7</vt:lpwstr>
      </vt:variant>
      <vt:variant>
        <vt:i4>7667763</vt:i4>
      </vt:variant>
      <vt:variant>
        <vt:i4>237</vt:i4>
      </vt:variant>
      <vt:variant>
        <vt:i4>0</vt:i4>
      </vt:variant>
      <vt:variant>
        <vt:i4>5</vt:i4>
      </vt:variant>
      <vt:variant>
        <vt:lpwstr>consultantplus://offline/ref=77AAA84143FE22ECE4030B6176AA74A28E8DA1A44517F3CFBB77181C3CB57EEA871B137FFD2DS0v0L</vt:lpwstr>
      </vt:variant>
      <vt:variant>
        <vt:lpwstr/>
      </vt:variant>
      <vt:variant>
        <vt:i4>3866687</vt:i4>
      </vt:variant>
      <vt:variant>
        <vt:i4>234</vt:i4>
      </vt:variant>
      <vt:variant>
        <vt:i4>0</vt:i4>
      </vt:variant>
      <vt:variant>
        <vt:i4>5</vt:i4>
      </vt:variant>
      <vt:variant>
        <vt:lpwstr>consultantplus://offline/ref=110488596C0FB62ECEC902579FCC488F95C3412593D3024010D2FF13F73650453EBCE69198A3I3uDL</vt:lpwstr>
      </vt:variant>
      <vt:variant>
        <vt:lpwstr/>
      </vt:variant>
      <vt:variant>
        <vt:i4>3866674</vt:i4>
      </vt:variant>
      <vt:variant>
        <vt:i4>231</vt:i4>
      </vt:variant>
      <vt:variant>
        <vt:i4>0</vt:i4>
      </vt:variant>
      <vt:variant>
        <vt:i4>5</vt:i4>
      </vt:variant>
      <vt:variant>
        <vt:lpwstr>consultantplus://offline/ref=110488596C0FB62ECEC902579FCC488F95C3412593D3024010D2FF13F73650453EBCE69198ACI3u9L</vt:lpwstr>
      </vt:variant>
      <vt:variant>
        <vt:lpwstr/>
      </vt:variant>
      <vt:variant>
        <vt:i4>3866731</vt:i4>
      </vt:variant>
      <vt:variant>
        <vt:i4>228</vt:i4>
      </vt:variant>
      <vt:variant>
        <vt:i4>0</vt:i4>
      </vt:variant>
      <vt:variant>
        <vt:i4>5</vt:i4>
      </vt:variant>
      <vt:variant>
        <vt:lpwstr>consultantplus://offline/ref=110488596C0FB62ECEC902579FCC488F95C3412593D3024010D2FF13F73650453EBCE69198AEI3uFL</vt:lpwstr>
      </vt:variant>
      <vt:variant>
        <vt:lpwstr/>
      </vt:variant>
      <vt:variant>
        <vt:i4>3211371</vt:i4>
      </vt:variant>
      <vt:variant>
        <vt:i4>225</vt:i4>
      </vt:variant>
      <vt:variant>
        <vt:i4>0</vt:i4>
      </vt:variant>
      <vt:variant>
        <vt:i4>5</vt:i4>
      </vt:variant>
      <vt:variant>
        <vt:lpwstr>consultantplus://offline/ref=110488596C0FB62ECEC902579FCC488F95C3412593D3024010D2FF13F73650453EBCE69298AA3398I8uAL</vt:lpwstr>
      </vt:variant>
      <vt:variant>
        <vt:lpwstr/>
      </vt:variant>
      <vt:variant>
        <vt:i4>8126561</vt:i4>
      </vt:variant>
      <vt:variant>
        <vt:i4>222</vt:i4>
      </vt:variant>
      <vt:variant>
        <vt:i4>0</vt:i4>
      </vt:variant>
      <vt:variant>
        <vt:i4>5</vt:i4>
      </vt:variant>
      <vt:variant>
        <vt:lpwstr>consultantplus://offline/ref=435B546B1AEA54114115AAD9F1C9EA34B377E43B554ED9C6A6AD38F1D1822BE96058F92FDF78JACEO</vt:lpwstr>
      </vt:variant>
      <vt:variant>
        <vt:lpwstr/>
      </vt:variant>
      <vt:variant>
        <vt:i4>8126564</vt:i4>
      </vt:variant>
      <vt:variant>
        <vt:i4>219</vt:i4>
      </vt:variant>
      <vt:variant>
        <vt:i4>0</vt:i4>
      </vt:variant>
      <vt:variant>
        <vt:i4>5</vt:i4>
      </vt:variant>
      <vt:variant>
        <vt:lpwstr>consultantplus://offline/ref=435B546B1AEA54114115AAD9F1C9EA34B377E43B554ED9C6A6AD38F1D1822BE96058F92FDF7AJAC9O</vt:lpwstr>
      </vt:variant>
      <vt:variant>
        <vt:lpwstr/>
      </vt:variant>
      <vt:variant>
        <vt:i4>4915287</vt:i4>
      </vt:variant>
      <vt:variant>
        <vt:i4>216</vt:i4>
      </vt:variant>
      <vt:variant>
        <vt:i4>0</vt:i4>
      </vt:variant>
      <vt:variant>
        <vt:i4>5</vt:i4>
      </vt:variant>
      <vt:variant>
        <vt:lpwstr>consultantplus://offline/ref=435B546B1AEA54114115AAD9F1C9EA34B377EC375248D9C6A6AD38F1D1822BE96058F92BDFJ7CAO</vt:lpwstr>
      </vt:variant>
      <vt:variant>
        <vt:lpwstr/>
      </vt:variant>
      <vt:variant>
        <vt:i4>7143479</vt:i4>
      </vt:variant>
      <vt:variant>
        <vt:i4>213</vt:i4>
      </vt:variant>
      <vt:variant>
        <vt:i4>0</vt:i4>
      </vt:variant>
      <vt:variant>
        <vt:i4>5</vt:i4>
      </vt:variant>
      <vt:variant>
        <vt:lpwstr/>
      </vt:variant>
      <vt:variant>
        <vt:lpwstr>Par458</vt:lpwstr>
      </vt:variant>
      <vt:variant>
        <vt:i4>6816781</vt:i4>
      </vt:variant>
      <vt:variant>
        <vt:i4>209</vt:i4>
      </vt:variant>
      <vt:variant>
        <vt:i4>0</vt:i4>
      </vt:variant>
      <vt:variant>
        <vt:i4>5</vt:i4>
      </vt:variant>
      <vt:variant>
        <vt:lpwstr/>
      </vt:variant>
      <vt:variant>
        <vt:lpwstr>п_27</vt:lpwstr>
      </vt:variant>
      <vt:variant>
        <vt:i4>6227007</vt:i4>
      </vt:variant>
      <vt:variant>
        <vt:i4>207</vt:i4>
      </vt:variant>
      <vt:variant>
        <vt:i4>0</vt:i4>
      </vt:variant>
      <vt:variant>
        <vt:i4>5</vt:i4>
      </vt:variant>
      <vt:variant>
        <vt:lpwstr/>
      </vt:variant>
      <vt:variant>
        <vt:lpwstr>п_7</vt:lpwstr>
      </vt:variant>
      <vt:variant>
        <vt:i4>6357044</vt:i4>
      </vt:variant>
      <vt:variant>
        <vt:i4>204</vt:i4>
      </vt:variant>
      <vt:variant>
        <vt:i4>0</vt:i4>
      </vt:variant>
      <vt:variant>
        <vt:i4>5</vt:i4>
      </vt:variant>
      <vt:variant>
        <vt:lpwstr/>
      </vt:variant>
      <vt:variant>
        <vt:lpwstr>Par464</vt:lpwstr>
      </vt:variant>
      <vt:variant>
        <vt:i4>6488119</vt:i4>
      </vt:variant>
      <vt:variant>
        <vt:i4>201</vt:i4>
      </vt:variant>
      <vt:variant>
        <vt:i4>0</vt:i4>
      </vt:variant>
      <vt:variant>
        <vt:i4>5</vt:i4>
      </vt:variant>
      <vt:variant>
        <vt:lpwstr/>
      </vt:variant>
      <vt:variant>
        <vt:lpwstr>Par456</vt:lpwstr>
      </vt:variant>
      <vt:variant>
        <vt:i4>524354</vt:i4>
      </vt:variant>
      <vt:variant>
        <vt:i4>198</vt:i4>
      </vt:variant>
      <vt:variant>
        <vt:i4>0</vt:i4>
      </vt:variant>
      <vt:variant>
        <vt:i4>5</vt:i4>
      </vt:variant>
      <vt:variant>
        <vt:lpwstr/>
      </vt:variant>
      <vt:variant>
        <vt:lpwstr>P1295</vt:lpwstr>
      </vt:variant>
      <vt:variant>
        <vt:i4>6227007</vt:i4>
      </vt:variant>
      <vt:variant>
        <vt:i4>194</vt:i4>
      </vt:variant>
      <vt:variant>
        <vt:i4>0</vt:i4>
      </vt:variant>
      <vt:variant>
        <vt:i4>5</vt:i4>
      </vt:variant>
      <vt:variant>
        <vt:lpwstr/>
      </vt:variant>
      <vt:variant>
        <vt:lpwstr>п_9</vt:lpwstr>
      </vt:variant>
      <vt:variant>
        <vt:i4>6227007</vt:i4>
      </vt:variant>
      <vt:variant>
        <vt:i4>192</vt:i4>
      </vt:variant>
      <vt:variant>
        <vt:i4>0</vt:i4>
      </vt:variant>
      <vt:variant>
        <vt:i4>5</vt:i4>
      </vt:variant>
      <vt:variant>
        <vt:lpwstr/>
      </vt:variant>
      <vt:variant>
        <vt:lpwstr>п_7</vt:lpwstr>
      </vt:variant>
      <vt:variant>
        <vt:i4>6227007</vt:i4>
      </vt:variant>
      <vt:variant>
        <vt:i4>188</vt:i4>
      </vt:variant>
      <vt:variant>
        <vt:i4>0</vt:i4>
      </vt:variant>
      <vt:variant>
        <vt:i4>5</vt:i4>
      </vt:variant>
      <vt:variant>
        <vt:lpwstr/>
      </vt:variant>
      <vt:variant>
        <vt:lpwstr>п_8</vt:lpwstr>
      </vt:variant>
      <vt:variant>
        <vt:i4>6227007</vt:i4>
      </vt:variant>
      <vt:variant>
        <vt:i4>186</vt:i4>
      </vt:variant>
      <vt:variant>
        <vt:i4>0</vt:i4>
      </vt:variant>
      <vt:variant>
        <vt:i4>5</vt:i4>
      </vt:variant>
      <vt:variant>
        <vt:lpwstr/>
      </vt:variant>
      <vt:variant>
        <vt:lpwstr>п_7</vt:lpwstr>
      </vt:variant>
      <vt:variant>
        <vt:i4>6227007</vt:i4>
      </vt:variant>
      <vt:variant>
        <vt:i4>182</vt:i4>
      </vt:variant>
      <vt:variant>
        <vt:i4>0</vt:i4>
      </vt:variant>
      <vt:variant>
        <vt:i4>5</vt:i4>
      </vt:variant>
      <vt:variant>
        <vt:lpwstr/>
      </vt:variant>
      <vt:variant>
        <vt:lpwstr>п_7</vt:lpwstr>
      </vt:variant>
      <vt:variant>
        <vt:i4>6227007</vt:i4>
      </vt:variant>
      <vt:variant>
        <vt:i4>180</vt:i4>
      </vt:variant>
      <vt:variant>
        <vt:i4>0</vt:i4>
      </vt:variant>
      <vt:variant>
        <vt:i4>5</vt:i4>
      </vt:variant>
      <vt:variant>
        <vt:lpwstr/>
      </vt:variant>
      <vt:variant>
        <vt:lpwstr>п_7</vt:lpwstr>
      </vt:variant>
      <vt:variant>
        <vt:i4>6227007</vt:i4>
      </vt:variant>
      <vt:variant>
        <vt:i4>176</vt:i4>
      </vt:variant>
      <vt:variant>
        <vt:i4>0</vt:i4>
      </vt:variant>
      <vt:variant>
        <vt:i4>5</vt:i4>
      </vt:variant>
      <vt:variant>
        <vt:lpwstr/>
      </vt:variant>
      <vt:variant>
        <vt:lpwstr>п_7</vt:lpwstr>
      </vt:variant>
      <vt:variant>
        <vt:i4>6227007</vt:i4>
      </vt:variant>
      <vt:variant>
        <vt:i4>174</vt:i4>
      </vt:variant>
      <vt:variant>
        <vt:i4>0</vt:i4>
      </vt:variant>
      <vt:variant>
        <vt:i4>5</vt:i4>
      </vt:variant>
      <vt:variant>
        <vt:lpwstr/>
      </vt:variant>
      <vt:variant>
        <vt:lpwstr>п_7</vt:lpwstr>
      </vt:variant>
      <vt:variant>
        <vt:i4>7144462</vt:i4>
      </vt:variant>
      <vt:variant>
        <vt:i4>171</vt:i4>
      </vt:variant>
      <vt:variant>
        <vt:i4>0</vt:i4>
      </vt:variant>
      <vt:variant>
        <vt:i4>5</vt:i4>
      </vt:variant>
      <vt:variant>
        <vt:lpwstr/>
      </vt:variant>
      <vt:variant>
        <vt:lpwstr>п_12</vt:lpwstr>
      </vt:variant>
      <vt:variant>
        <vt:i4>7209996</vt:i4>
      </vt:variant>
      <vt:variant>
        <vt:i4>168</vt:i4>
      </vt:variant>
      <vt:variant>
        <vt:i4>0</vt:i4>
      </vt:variant>
      <vt:variant>
        <vt:i4>5</vt:i4>
      </vt:variant>
      <vt:variant>
        <vt:lpwstr/>
      </vt:variant>
      <vt:variant>
        <vt:lpwstr>п_31</vt:lpwstr>
      </vt:variant>
      <vt:variant>
        <vt:i4>7144460</vt:i4>
      </vt:variant>
      <vt:variant>
        <vt:i4>165</vt:i4>
      </vt:variant>
      <vt:variant>
        <vt:i4>0</vt:i4>
      </vt:variant>
      <vt:variant>
        <vt:i4>5</vt:i4>
      </vt:variant>
      <vt:variant>
        <vt:lpwstr/>
      </vt:variant>
      <vt:variant>
        <vt:lpwstr>п_32</vt:lpwstr>
      </vt:variant>
      <vt:variant>
        <vt:i4>7275532</vt:i4>
      </vt:variant>
      <vt:variant>
        <vt:i4>162</vt:i4>
      </vt:variant>
      <vt:variant>
        <vt:i4>0</vt:i4>
      </vt:variant>
      <vt:variant>
        <vt:i4>5</vt:i4>
      </vt:variant>
      <vt:variant>
        <vt:lpwstr/>
      </vt:variant>
      <vt:variant>
        <vt:lpwstr>п_30</vt:lpwstr>
      </vt:variant>
      <vt:variant>
        <vt:i4>7078925</vt:i4>
      </vt:variant>
      <vt:variant>
        <vt:i4>159</vt:i4>
      </vt:variant>
      <vt:variant>
        <vt:i4>0</vt:i4>
      </vt:variant>
      <vt:variant>
        <vt:i4>5</vt:i4>
      </vt:variant>
      <vt:variant>
        <vt:lpwstr/>
      </vt:variant>
      <vt:variant>
        <vt:lpwstr>п_23</vt:lpwstr>
      </vt:variant>
      <vt:variant>
        <vt:i4>6751245</vt:i4>
      </vt:variant>
      <vt:variant>
        <vt:i4>156</vt:i4>
      </vt:variant>
      <vt:variant>
        <vt:i4>0</vt:i4>
      </vt:variant>
      <vt:variant>
        <vt:i4>5</vt:i4>
      </vt:variant>
      <vt:variant>
        <vt:lpwstr/>
      </vt:variant>
      <vt:variant>
        <vt:lpwstr>п_28</vt:lpwstr>
      </vt:variant>
      <vt:variant>
        <vt:i4>7667763</vt:i4>
      </vt:variant>
      <vt:variant>
        <vt:i4>153</vt:i4>
      </vt:variant>
      <vt:variant>
        <vt:i4>0</vt:i4>
      </vt:variant>
      <vt:variant>
        <vt:i4>5</vt:i4>
      </vt:variant>
      <vt:variant>
        <vt:lpwstr>consultantplus://offline/ref=77AAA84143FE22ECE4030B6176AA74A28E8DA1A44517F3CFBB77181C3CB57EEA871B137FFD2DS0v0L</vt:lpwstr>
      </vt:variant>
      <vt:variant>
        <vt:lpwstr/>
      </vt:variant>
      <vt:variant>
        <vt:i4>3866687</vt:i4>
      </vt:variant>
      <vt:variant>
        <vt:i4>150</vt:i4>
      </vt:variant>
      <vt:variant>
        <vt:i4>0</vt:i4>
      </vt:variant>
      <vt:variant>
        <vt:i4>5</vt:i4>
      </vt:variant>
      <vt:variant>
        <vt:lpwstr>consultantplus://offline/ref=110488596C0FB62ECEC902579FCC488F95C3412593D3024010D2FF13F73650453EBCE69198A3I3uDL</vt:lpwstr>
      </vt:variant>
      <vt:variant>
        <vt:lpwstr/>
      </vt:variant>
      <vt:variant>
        <vt:i4>3866674</vt:i4>
      </vt:variant>
      <vt:variant>
        <vt:i4>147</vt:i4>
      </vt:variant>
      <vt:variant>
        <vt:i4>0</vt:i4>
      </vt:variant>
      <vt:variant>
        <vt:i4>5</vt:i4>
      </vt:variant>
      <vt:variant>
        <vt:lpwstr>consultantplus://offline/ref=110488596C0FB62ECEC902579FCC488F95C3412593D3024010D2FF13F73650453EBCE69198ACI3u9L</vt:lpwstr>
      </vt:variant>
      <vt:variant>
        <vt:lpwstr/>
      </vt:variant>
      <vt:variant>
        <vt:i4>3866731</vt:i4>
      </vt:variant>
      <vt:variant>
        <vt:i4>144</vt:i4>
      </vt:variant>
      <vt:variant>
        <vt:i4>0</vt:i4>
      </vt:variant>
      <vt:variant>
        <vt:i4>5</vt:i4>
      </vt:variant>
      <vt:variant>
        <vt:lpwstr>consultantplus://offline/ref=110488596C0FB62ECEC902579FCC488F95C3412593D3024010D2FF13F73650453EBCE69198AEI3uFL</vt:lpwstr>
      </vt:variant>
      <vt:variant>
        <vt:lpwstr/>
      </vt:variant>
      <vt:variant>
        <vt:i4>3211371</vt:i4>
      </vt:variant>
      <vt:variant>
        <vt:i4>141</vt:i4>
      </vt:variant>
      <vt:variant>
        <vt:i4>0</vt:i4>
      </vt:variant>
      <vt:variant>
        <vt:i4>5</vt:i4>
      </vt:variant>
      <vt:variant>
        <vt:lpwstr>consultantplus://offline/ref=110488596C0FB62ECEC902579FCC488F95C3412593D3024010D2FF13F73650453EBCE69298AA3398I8uAL</vt:lpwstr>
      </vt:variant>
      <vt:variant>
        <vt:lpwstr/>
      </vt:variant>
      <vt:variant>
        <vt:i4>8126561</vt:i4>
      </vt:variant>
      <vt:variant>
        <vt:i4>138</vt:i4>
      </vt:variant>
      <vt:variant>
        <vt:i4>0</vt:i4>
      </vt:variant>
      <vt:variant>
        <vt:i4>5</vt:i4>
      </vt:variant>
      <vt:variant>
        <vt:lpwstr>consultantplus://offline/ref=435B546B1AEA54114115AAD9F1C9EA34B377E43B554ED9C6A6AD38F1D1822BE96058F92FDF78JACEO</vt:lpwstr>
      </vt:variant>
      <vt:variant>
        <vt:lpwstr/>
      </vt:variant>
      <vt:variant>
        <vt:i4>8126564</vt:i4>
      </vt:variant>
      <vt:variant>
        <vt:i4>135</vt:i4>
      </vt:variant>
      <vt:variant>
        <vt:i4>0</vt:i4>
      </vt:variant>
      <vt:variant>
        <vt:i4>5</vt:i4>
      </vt:variant>
      <vt:variant>
        <vt:lpwstr>consultantplus://offline/ref=435B546B1AEA54114115AAD9F1C9EA34B377E43B554ED9C6A6AD38F1D1822BE96058F92FDF7AJAC9O</vt:lpwstr>
      </vt:variant>
      <vt:variant>
        <vt:lpwstr/>
      </vt:variant>
      <vt:variant>
        <vt:i4>4915287</vt:i4>
      </vt:variant>
      <vt:variant>
        <vt:i4>132</vt:i4>
      </vt:variant>
      <vt:variant>
        <vt:i4>0</vt:i4>
      </vt:variant>
      <vt:variant>
        <vt:i4>5</vt:i4>
      </vt:variant>
      <vt:variant>
        <vt:lpwstr>consultantplus://offline/ref=435B546B1AEA54114115AAD9F1C9EA34B377EC375248D9C6A6AD38F1D1822BE96058F92BDFJ7CAO</vt:lpwstr>
      </vt:variant>
      <vt:variant>
        <vt:lpwstr/>
      </vt:variant>
      <vt:variant>
        <vt:i4>7143479</vt:i4>
      </vt:variant>
      <vt:variant>
        <vt:i4>129</vt:i4>
      </vt:variant>
      <vt:variant>
        <vt:i4>0</vt:i4>
      </vt:variant>
      <vt:variant>
        <vt:i4>5</vt:i4>
      </vt:variant>
      <vt:variant>
        <vt:lpwstr/>
      </vt:variant>
      <vt:variant>
        <vt:lpwstr>Par458</vt:lpwstr>
      </vt:variant>
      <vt:variant>
        <vt:i4>6816781</vt:i4>
      </vt:variant>
      <vt:variant>
        <vt:i4>126</vt:i4>
      </vt:variant>
      <vt:variant>
        <vt:i4>0</vt:i4>
      </vt:variant>
      <vt:variant>
        <vt:i4>5</vt:i4>
      </vt:variant>
      <vt:variant>
        <vt:lpwstr/>
      </vt:variant>
      <vt:variant>
        <vt:lpwstr>п_27</vt:lpwstr>
      </vt:variant>
      <vt:variant>
        <vt:i4>6357044</vt:i4>
      </vt:variant>
      <vt:variant>
        <vt:i4>123</vt:i4>
      </vt:variant>
      <vt:variant>
        <vt:i4>0</vt:i4>
      </vt:variant>
      <vt:variant>
        <vt:i4>5</vt:i4>
      </vt:variant>
      <vt:variant>
        <vt:lpwstr/>
      </vt:variant>
      <vt:variant>
        <vt:lpwstr>Par464</vt:lpwstr>
      </vt:variant>
      <vt:variant>
        <vt:i4>7078925</vt:i4>
      </vt:variant>
      <vt:variant>
        <vt:i4>120</vt:i4>
      </vt:variant>
      <vt:variant>
        <vt:i4>0</vt:i4>
      </vt:variant>
      <vt:variant>
        <vt:i4>5</vt:i4>
      </vt:variant>
      <vt:variant>
        <vt:lpwstr/>
      </vt:variant>
      <vt:variant>
        <vt:lpwstr>п_23</vt:lpwstr>
      </vt:variant>
      <vt:variant>
        <vt:i4>7209998</vt:i4>
      </vt:variant>
      <vt:variant>
        <vt:i4>117</vt:i4>
      </vt:variant>
      <vt:variant>
        <vt:i4>0</vt:i4>
      </vt:variant>
      <vt:variant>
        <vt:i4>5</vt:i4>
      </vt:variant>
      <vt:variant>
        <vt:lpwstr/>
      </vt:variant>
      <vt:variant>
        <vt:lpwstr>п_11</vt:lpwstr>
      </vt:variant>
      <vt:variant>
        <vt:i4>6227007</vt:i4>
      </vt:variant>
      <vt:variant>
        <vt:i4>114</vt:i4>
      </vt:variant>
      <vt:variant>
        <vt:i4>0</vt:i4>
      </vt:variant>
      <vt:variant>
        <vt:i4>5</vt:i4>
      </vt:variant>
      <vt:variant>
        <vt:lpwstr/>
      </vt:variant>
      <vt:variant>
        <vt:lpwstr>п_7</vt:lpwstr>
      </vt:variant>
      <vt:variant>
        <vt:i4>7013388</vt:i4>
      </vt:variant>
      <vt:variant>
        <vt:i4>111</vt:i4>
      </vt:variant>
      <vt:variant>
        <vt:i4>0</vt:i4>
      </vt:variant>
      <vt:variant>
        <vt:i4>5</vt:i4>
      </vt:variant>
      <vt:variant>
        <vt:lpwstr/>
      </vt:variant>
      <vt:variant>
        <vt:lpwstr>п_34</vt:lpwstr>
      </vt:variant>
      <vt:variant>
        <vt:i4>7275532</vt:i4>
      </vt:variant>
      <vt:variant>
        <vt:i4>108</vt:i4>
      </vt:variant>
      <vt:variant>
        <vt:i4>0</vt:i4>
      </vt:variant>
      <vt:variant>
        <vt:i4>5</vt:i4>
      </vt:variant>
      <vt:variant>
        <vt:lpwstr/>
      </vt:variant>
      <vt:variant>
        <vt:lpwstr>п_30</vt:lpwstr>
      </vt:variant>
      <vt:variant>
        <vt:i4>7144460</vt:i4>
      </vt:variant>
      <vt:variant>
        <vt:i4>104</vt:i4>
      </vt:variant>
      <vt:variant>
        <vt:i4>0</vt:i4>
      </vt:variant>
      <vt:variant>
        <vt:i4>5</vt:i4>
      </vt:variant>
      <vt:variant>
        <vt:lpwstr/>
      </vt:variant>
      <vt:variant>
        <vt:lpwstr>п_32</vt:lpwstr>
      </vt:variant>
      <vt:variant>
        <vt:i4>7275532</vt:i4>
      </vt:variant>
      <vt:variant>
        <vt:i4>102</vt:i4>
      </vt:variant>
      <vt:variant>
        <vt:i4>0</vt:i4>
      </vt:variant>
      <vt:variant>
        <vt:i4>5</vt:i4>
      </vt:variant>
      <vt:variant>
        <vt:lpwstr/>
      </vt:variant>
      <vt:variant>
        <vt:lpwstr>п_30</vt:lpwstr>
      </vt:variant>
      <vt:variant>
        <vt:i4>6685709</vt:i4>
      </vt:variant>
      <vt:variant>
        <vt:i4>98</vt:i4>
      </vt:variant>
      <vt:variant>
        <vt:i4>0</vt:i4>
      </vt:variant>
      <vt:variant>
        <vt:i4>5</vt:i4>
      </vt:variant>
      <vt:variant>
        <vt:lpwstr/>
      </vt:variant>
      <vt:variant>
        <vt:lpwstr>п_29</vt:lpwstr>
      </vt:variant>
      <vt:variant>
        <vt:i4>7275532</vt:i4>
      </vt:variant>
      <vt:variant>
        <vt:i4>96</vt:i4>
      </vt:variant>
      <vt:variant>
        <vt:i4>0</vt:i4>
      </vt:variant>
      <vt:variant>
        <vt:i4>5</vt:i4>
      </vt:variant>
      <vt:variant>
        <vt:lpwstr/>
      </vt:variant>
      <vt:variant>
        <vt:lpwstr>п_30</vt:lpwstr>
      </vt:variant>
      <vt:variant>
        <vt:i4>6816781</vt:i4>
      </vt:variant>
      <vt:variant>
        <vt:i4>92</vt:i4>
      </vt:variant>
      <vt:variant>
        <vt:i4>0</vt:i4>
      </vt:variant>
      <vt:variant>
        <vt:i4>5</vt:i4>
      </vt:variant>
      <vt:variant>
        <vt:lpwstr/>
      </vt:variant>
      <vt:variant>
        <vt:lpwstr>п_27</vt:lpwstr>
      </vt:variant>
      <vt:variant>
        <vt:i4>7275532</vt:i4>
      </vt:variant>
      <vt:variant>
        <vt:i4>90</vt:i4>
      </vt:variant>
      <vt:variant>
        <vt:i4>0</vt:i4>
      </vt:variant>
      <vt:variant>
        <vt:i4>5</vt:i4>
      </vt:variant>
      <vt:variant>
        <vt:lpwstr/>
      </vt:variant>
      <vt:variant>
        <vt:lpwstr>п_30</vt:lpwstr>
      </vt:variant>
      <vt:variant>
        <vt:i4>7667763</vt:i4>
      </vt:variant>
      <vt:variant>
        <vt:i4>87</vt:i4>
      </vt:variant>
      <vt:variant>
        <vt:i4>0</vt:i4>
      </vt:variant>
      <vt:variant>
        <vt:i4>5</vt:i4>
      </vt:variant>
      <vt:variant>
        <vt:lpwstr>consultantplus://offline/ref=77AAA84143FE22ECE4030B6176AA74A28E8DA1A44517F3CFBB77181C3CB57EEA871B137FFD2DS0v0L</vt:lpwstr>
      </vt:variant>
      <vt:variant>
        <vt:lpwstr/>
      </vt:variant>
      <vt:variant>
        <vt:i4>3866687</vt:i4>
      </vt:variant>
      <vt:variant>
        <vt:i4>84</vt:i4>
      </vt:variant>
      <vt:variant>
        <vt:i4>0</vt:i4>
      </vt:variant>
      <vt:variant>
        <vt:i4>5</vt:i4>
      </vt:variant>
      <vt:variant>
        <vt:lpwstr>consultantplus://offline/ref=110488596C0FB62ECEC902579FCC488F95C3412593D3024010D2FF13F73650453EBCE69198A3I3uDL</vt:lpwstr>
      </vt:variant>
      <vt:variant>
        <vt:lpwstr/>
      </vt:variant>
      <vt:variant>
        <vt:i4>3866674</vt:i4>
      </vt:variant>
      <vt:variant>
        <vt:i4>81</vt:i4>
      </vt:variant>
      <vt:variant>
        <vt:i4>0</vt:i4>
      </vt:variant>
      <vt:variant>
        <vt:i4>5</vt:i4>
      </vt:variant>
      <vt:variant>
        <vt:lpwstr>consultantplus://offline/ref=110488596C0FB62ECEC902579FCC488F95C3412593D3024010D2FF13F73650453EBCE69198ACI3u9L</vt:lpwstr>
      </vt:variant>
      <vt:variant>
        <vt:lpwstr/>
      </vt:variant>
      <vt:variant>
        <vt:i4>3866731</vt:i4>
      </vt:variant>
      <vt:variant>
        <vt:i4>78</vt:i4>
      </vt:variant>
      <vt:variant>
        <vt:i4>0</vt:i4>
      </vt:variant>
      <vt:variant>
        <vt:i4>5</vt:i4>
      </vt:variant>
      <vt:variant>
        <vt:lpwstr>consultantplus://offline/ref=110488596C0FB62ECEC902579FCC488F95C3412593D3024010D2FF13F73650453EBCE69198AEI3uFL</vt:lpwstr>
      </vt:variant>
      <vt:variant>
        <vt:lpwstr/>
      </vt:variant>
      <vt:variant>
        <vt:i4>3211371</vt:i4>
      </vt:variant>
      <vt:variant>
        <vt:i4>75</vt:i4>
      </vt:variant>
      <vt:variant>
        <vt:i4>0</vt:i4>
      </vt:variant>
      <vt:variant>
        <vt:i4>5</vt:i4>
      </vt:variant>
      <vt:variant>
        <vt:lpwstr>consultantplus://offline/ref=110488596C0FB62ECEC902579FCC488F95C3412593D3024010D2FF13F73650453EBCE69298AA3398I8uAL</vt:lpwstr>
      </vt:variant>
      <vt:variant>
        <vt:lpwstr/>
      </vt:variant>
      <vt:variant>
        <vt:i4>6816781</vt:i4>
      </vt:variant>
      <vt:variant>
        <vt:i4>72</vt:i4>
      </vt:variant>
      <vt:variant>
        <vt:i4>0</vt:i4>
      </vt:variant>
      <vt:variant>
        <vt:i4>5</vt:i4>
      </vt:variant>
      <vt:variant>
        <vt:lpwstr/>
      </vt:variant>
      <vt:variant>
        <vt:lpwstr>п_27</vt:lpwstr>
      </vt:variant>
      <vt:variant>
        <vt:i4>7013389</vt:i4>
      </vt:variant>
      <vt:variant>
        <vt:i4>69</vt:i4>
      </vt:variant>
      <vt:variant>
        <vt:i4>0</vt:i4>
      </vt:variant>
      <vt:variant>
        <vt:i4>5</vt:i4>
      </vt:variant>
      <vt:variant>
        <vt:lpwstr/>
      </vt:variant>
      <vt:variant>
        <vt:lpwstr>п_24</vt:lpwstr>
      </vt:variant>
      <vt:variant>
        <vt:i4>8126571</vt:i4>
      </vt:variant>
      <vt:variant>
        <vt:i4>66</vt:i4>
      </vt:variant>
      <vt:variant>
        <vt:i4>0</vt:i4>
      </vt:variant>
      <vt:variant>
        <vt:i4>5</vt:i4>
      </vt:variant>
      <vt:variant>
        <vt:lpwstr>consultantplus://offline/ref=435B546B1AEA54114115AAD9F1C9EA34B377E438534AD9C6A6AD38F1D1822BE96058F92BD870JACEO</vt:lpwstr>
      </vt:variant>
      <vt:variant>
        <vt:lpwstr/>
      </vt:variant>
      <vt:variant>
        <vt:i4>6816782</vt:i4>
      </vt:variant>
      <vt:variant>
        <vt:i4>63</vt:i4>
      </vt:variant>
      <vt:variant>
        <vt:i4>0</vt:i4>
      </vt:variant>
      <vt:variant>
        <vt:i4>5</vt:i4>
      </vt:variant>
      <vt:variant>
        <vt:lpwstr/>
      </vt:variant>
      <vt:variant>
        <vt:lpwstr>п_17</vt:lpwstr>
      </vt:variant>
      <vt:variant>
        <vt:i4>6227007</vt:i4>
      </vt:variant>
      <vt:variant>
        <vt:i4>60</vt:i4>
      </vt:variant>
      <vt:variant>
        <vt:i4>0</vt:i4>
      </vt:variant>
      <vt:variant>
        <vt:i4>5</vt:i4>
      </vt:variant>
      <vt:variant>
        <vt:lpwstr/>
      </vt:variant>
      <vt:variant>
        <vt:lpwstr>п_2</vt:lpwstr>
      </vt:variant>
      <vt:variant>
        <vt:i4>7209997</vt:i4>
      </vt:variant>
      <vt:variant>
        <vt:i4>57</vt:i4>
      </vt:variant>
      <vt:variant>
        <vt:i4>0</vt:i4>
      </vt:variant>
      <vt:variant>
        <vt:i4>5</vt:i4>
      </vt:variant>
      <vt:variant>
        <vt:lpwstr/>
      </vt:variant>
      <vt:variant>
        <vt:lpwstr>п_21</vt:lpwstr>
      </vt:variant>
      <vt:variant>
        <vt:i4>7275533</vt:i4>
      </vt:variant>
      <vt:variant>
        <vt:i4>54</vt:i4>
      </vt:variant>
      <vt:variant>
        <vt:i4>0</vt:i4>
      </vt:variant>
      <vt:variant>
        <vt:i4>5</vt:i4>
      </vt:variant>
      <vt:variant>
        <vt:lpwstr/>
      </vt:variant>
      <vt:variant>
        <vt:lpwstr>п_20</vt:lpwstr>
      </vt:variant>
      <vt:variant>
        <vt:i4>6685710</vt:i4>
      </vt:variant>
      <vt:variant>
        <vt:i4>51</vt:i4>
      </vt:variant>
      <vt:variant>
        <vt:i4>0</vt:i4>
      </vt:variant>
      <vt:variant>
        <vt:i4>5</vt:i4>
      </vt:variant>
      <vt:variant>
        <vt:lpwstr/>
      </vt:variant>
      <vt:variant>
        <vt:lpwstr>п_19</vt:lpwstr>
      </vt:variant>
      <vt:variant>
        <vt:i4>6751246</vt:i4>
      </vt:variant>
      <vt:variant>
        <vt:i4>48</vt:i4>
      </vt:variant>
      <vt:variant>
        <vt:i4>0</vt:i4>
      </vt:variant>
      <vt:variant>
        <vt:i4>5</vt:i4>
      </vt:variant>
      <vt:variant>
        <vt:lpwstr/>
      </vt:variant>
      <vt:variant>
        <vt:lpwstr>п_18</vt:lpwstr>
      </vt:variant>
      <vt:variant>
        <vt:i4>6947854</vt:i4>
      </vt:variant>
      <vt:variant>
        <vt:i4>45</vt:i4>
      </vt:variant>
      <vt:variant>
        <vt:i4>0</vt:i4>
      </vt:variant>
      <vt:variant>
        <vt:i4>5</vt:i4>
      </vt:variant>
      <vt:variant>
        <vt:lpwstr/>
      </vt:variant>
      <vt:variant>
        <vt:lpwstr>п_15</vt:lpwstr>
      </vt:variant>
      <vt:variant>
        <vt:i4>6882318</vt:i4>
      </vt:variant>
      <vt:variant>
        <vt:i4>42</vt:i4>
      </vt:variant>
      <vt:variant>
        <vt:i4>0</vt:i4>
      </vt:variant>
      <vt:variant>
        <vt:i4>5</vt:i4>
      </vt:variant>
      <vt:variant>
        <vt:lpwstr/>
      </vt:variant>
      <vt:variant>
        <vt:lpwstr>п_16</vt:lpwstr>
      </vt:variant>
      <vt:variant>
        <vt:i4>6227007</vt:i4>
      </vt:variant>
      <vt:variant>
        <vt:i4>39</vt:i4>
      </vt:variant>
      <vt:variant>
        <vt:i4>0</vt:i4>
      </vt:variant>
      <vt:variant>
        <vt:i4>5</vt:i4>
      </vt:variant>
      <vt:variant>
        <vt:lpwstr/>
      </vt:variant>
      <vt:variant>
        <vt:lpwstr>п_4</vt:lpwstr>
      </vt:variant>
      <vt:variant>
        <vt:i4>6227007</vt:i4>
      </vt:variant>
      <vt:variant>
        <vt:i4>36</vt:i4>
      </vt:variant>
      <vt:variant>
        <vt:i4>0</vt:i4>
      </vt:variant>
      <vt:variant>
        <vt:i4>5</vt:i4>
      </vt:variant>
      <vt:variant>
        <vt:lpwstr/>
      </vt:variant>
      <vt:variant>
        <vt:lpwstr>п_4</vt:lpwstr>
      </vt:variant>
      <vt:variant>
        <vt:i4>6227007</vt:i4>
      </vt:variant>
      <vt:variant>
        <vt:i4>33</vt:i4>
      </vt:variant>
      <vt:variant>
        <vt:i4>0</vt:i4>
      </vt:variant>
      <vt:variant>
        <vt:i4>5</vt:i4>
      </vt:variant>
      <vt:variant>
        <vt:lpwstr/>
      </vt:variant>
      <vt:variant>
        <vt:lpwstr>п_1</vt:lpwstr>
      </vt:variant>
      <vt:variant>
        <vt:i4>6227007</vt:i4>
      </vt:variant>
      <vt:variant>
        <vt:i4>30</vt:i4>
      </vt:variant>
      <vt:variant>
        <vt:i4>0</vt:i4>
      </vt:variant>
      <vt:variant>
        <vt:i4>5</vt:i4>
      </vt:variant>
      <vt:variant>
        <vt:lpwstr/>
      </vt:variant>
      <vt:variant>
        <vt:lpwstr>п_6</vt:lpwstr>
      </vt:variant>
      <vt:variant>
        <vt:i4>8324116</vt:i4>
      </vt:variant>
      <vt:variant>
        <vt:i4>27</vt:i4>
      </vt:variant>
      <vt:variant>
        <vt:i4>0</vt:i4>
      </vt:variant>
      <vt:variant>
        <vt:i4>5</vt:i4>
      </vt:variant>
      <vt:variant>
        <vt:lpwstr/>
      </vt:variant>
      <vt:variant>
        <vt:lpwstr>Информационная_карта</vt:lpwstr>
      </vt:variant>
      <vt:variant>
        <vt:i4>6816781</vt:i4>
      </vt:variant>
      <vt:variant>
        <vt:i4>24</vt:i4>
      </vt:variant>
      <vt:variant>
        <vt:i4>0</vt:i4>
      </vt:variant>
      <vt:variant>
        <vt:i4>5</vt:i4>
      </vt:variant>
      <vt:variant>
        <vt:lpwstr/>
      </vt:variant>
      <vt:variant>
        <vt:lpwstr>п_27</vt:lpwstr>
      </vt:variant>
      <vt:variant>
        <vt:i4>6816781</vt:i4>
      </vt:variant>
      <vt:variant>
        <vt:i4>21</vt:i4>
      </vt:variant>
      <vt:variant>
        <vt:i4>0</vt:i4>
      </vt:variant>
      <vt:variant>
        <vt:i4>5</vt:i4>
      </vt:variant>
      <vt:variant>
        <vt:lpwstr/>
      </vt:variant>
      <vt:variant>
        <vt:lpwstr>п_27</vt:lpwstr>
      </vt:variant>
      <vt:variant>
        <vt:i4>6685709</vt:i4>
      </vt:variant>
      <vt:variant>
        <vt:i4>18</vt:i4>
      </vt:variant>
      <vt:variant>
        <vt:i4>0</vt:i4>
      </vt:variant>
      <vt:variant>
        <vt:i4>5</vt:i4>
      </vt:variant>
      <vt:variant>
        <vt:lpwstr/>
      </vt:variant>
      <vt:variant>
        <vt:lpwstr>п_29</vt:lpwstr>
      </vt:variant>
      <vt:variant>
        <vt:i4>6816781</vt:i4>
      </vt:variant>
      <vt:variant>
        <vt:i4>15</vt:i4>
      </vt:variant>
      <vt:variant>
        <vt:i4>0</vt:i4>
      </vt:variant>
      <vt:variant>
        <vt:i4>5</vt:i4>
      </vt:variant>
      <vt:variant>
        <vt:lpwstr/>
      </vt:variant>
      <vt:variant>
        <vt:lpwstr>п_27</vt:lpwstr>
      </vt:variant>
      <vt:variant>
        <vt:i4>7144460</vt:i4>
      </vt:variant>
      <vt:variant>
        <vt:i4>12</vt:i4>
      </vt:variant>
      <vt:variant>
        <vt:i4>0</vt:i4>
      </vt:variant>
      <vt:variant>
        <vt:i4>5</vt:i4>
      </vt:variant>
      <vt:variant>
        <vt:lpwstr/>
      </vt:variant>
      <vt:variant>
        <vt:lpwstr>п_32</vt:lpwstr>
      </vt:variant>
      <vt:variant>
        <vt:i4>7275532</vt:i4>
      </vt:variant>
      <vt:variant>
        <vt:i4>9</vt:i4>
      </vt:variant>
      <vt:variant>
        <vt:i4>0</vt:i4>
      </vt:variant>
      <vt:variant>
        <vt:i4>5</vt:i4>
      </vt:variant>
      <vt:variant>
        <vt:lpwstr/>
      </vt:variant>
      <vt:variant>
        <vt:lpwstr>п_30</vt:lpwstr>
      </vt:variant>
      <vt:variant>
        <vt:i4>6947853</vt:i4>
      </vt:variant>
      <vt:variant>
        <vt:i4>6</vt:i4>
      </vt:variant>
      <vt:variant>
        <vt:i4>0</vt:i4>
      </vt:variant>
      <vt:variant>
        <vt:i4>5</vt:i4>
      </vt:variant>
      <vt:variant>
        <vt:lpwstr/>
      </vt:variant>
      <vt:variant>
        <vt:lpwstr>п_25</vt:lpwstr>
      </vt:variant>
      <vt:variant>
        <vt:i4>7013389</vt:i4>
      </vt:variant>
      <vt:variant>
        <vt:i4>3</vt:i4>
      </vt:variant>
      <vt:variant>
        <vt:i4>0</vt:i4>
      </vt:variant>
      <vt:variant>
        <vt:i4>5</vt:i4>
      </vt:variant>
      <vt:variant>
        <vt:lpwstr/>
      </vt:variant>
      <vt:variant>
        <vt:lpwstr>п_24</vt:lpwstr>
      </vt:variant>
      <vt:variant>
        <vt:i4>7209996</vt:i4>
      </vt:variant>
      <vt:variant>
        <vt:i4>0</vt:i4>
      </vt:variant>
      <vt:variant>
        <vt:i4>0</vt:i4>
      </vt:variant>
      <vt:variant>
        <vt:i4>5</vt:i4>
      </vt:variant>
      <vt:variant>
        <vt:lpwstr/>
      </vt:variant>
      <vt:variant>
        <vt:lpwstr>п_31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2025-07-21T12:04:00Z</cp:lastPrinted>
  <dcterms:created xsi:type="dcterms:W3CDTF">2025-07-15T10:49:00Z</dcterms:created>
  <dcterms:modified xsi:type="dcterms:W3CDTF">2026-08-14T08:28:00Z</dcterms:modified>
</cp:coreProperties>
</file>