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7EA" w:rsidRDefault="007545F6">
      <w:pPr>
        <w:spacing w:after="0" w:line="276" w:lineRule="auto"/>
        <w:jc w:val="center"/>
        <w:rPr>
          <w:rFonts w:ascii="Times New Roman" w:hAnsi="Times New Roman"/>
          <w:bCs/>
          <w:sz w:val="24"/>
          <w:szCs w:val="24"/>
        </w:rPr>
      </w:pPr>
      <w:r>
        <w:rPr>
          <w:rFonts w:ascii="Times New Roman" w:hAnsi="Times New Roman"/>
          <w:bCs/>
          <w:sz w:val="24"/>
          <w:szCs w:val="24"/>
        </w:rPr>
        <w:t xml:space="preserve">Договор № </w:t>
      </w:r>
      <w:r>
        <w:rPr>
          <w:rFonts w:ascii="Times New Roman" w:hAnsi="Times New Roman"/>
          <w:b/>
          <w:bCs/>
          <w:color w:val="000000"/>
          <w:sz w:val="24"/>
          <w:szCs w:val="24"/>
        </w:rPr>
        <w:t>________________</w:t>
      </w:r>
    </w:p>
    <w:p w:rsidR="00B507EA" w:rsidRDefault="007545F6">
      <w:pPr>
        <w:spacing w:after="0" w:line="276" w:lineRule="auto"/>
        <w:jc w:val="center"/>
        <w:rPr>
          <w:rFonts w:ascii="Times New Roman" w:hAnsi="Times New Roman"/>
          <w:bCs/>
          <w:sz w:val="24"/>
          <w:szCs w:val="24"/>
        </w:rPr>
      </w:pPr>
      <w:r>
        <w:rPr>
          <w:rFonts w:ascii="Times New Roman" w:hAnsi="Times New Roman"/>
          <w:bCs/>
          <w:sz w:val="24"/>
          <w:szCs w:val="24"/>
        </w:rPr>
        <w:t xml:space="preserve">на </w:t>
      </w:r>
      <w:r>
        <w:rPr>
          <w:rFonts w:ascii="Times New Roman" w:eastAsia="Times New Roman" w:hAnsi="Times New Roman"/>
          <w:b/>
          <w:sz w:val="24"/>
          <w:szCs w:val="24"/>
          <w:lang w:eastAsia="ru-RU"/>
        </w:rPr>
        <w:t xml:space="preserve">поставку журналов </w:t>
      </w:r>
    </w:p>
    <w:p w:rsidR="00B507EA" w:rsidRDefault="007545F6">
      <w:pPr>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Волгоград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_____» __________ 2026 года</w:t>
      </w:r>
    </w:p>
    <w:p w:rsidR="00B507EA" w:rsidRDefault="00B507EA">
      <w:pPr>
        <w:spacing w:after="0" w:line="276" w:lineRule="auto"/>
        <w:jc w:val="both"/>
        <w:rPr>
          <w:rFonts w:ascii="Times New Roman" w:eastAsia="Times New Roman" w:hAnsi="Times New Roman"/>
          <w:sz w:val="24"/>
          <w:szCs w:val="24"/>
          <w:lang w:eastAsia="ru-RU"/>
        </w:rPr>
      </w:pPr>
    </w:p>
    <w:p w:rsidR="00B507EA" w:rsidRDefault="007545F6">
      <w:pPr>
        <w:spacing w:after="0" w:line="276"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Федеральное бюджетное учреждение «Администрация Волго-Донского бассейна внутренних водных путей», именуемое в дальнейшем «Заказчик», в лице Заместителя руководителя Севостьянова Владимира Борисовича, действующего на основании Машиночитаемой доверенности (МЧД) от 09.02.2024г. № 01012402000003524301, с одной стороны, и____________________ именуемый в дальнейшем «Поставщик», в лице ________________________ на основании ______________ с другой стороны, заключили на основании итогового протокола закупочной сессии </w:t>
      </w:r>
      <w:r>
        <w:rPr>
          <w:rFonts w:ascii="Times New Roman" w:eastAsia="Times New Roman" w:hAnsi="Times New Roman"/>
          <w:bCs/>
          <w:sz w:val="24"/>
          <w:szCs w:val="24"/>
          <w:lang w:eastAsia="ru-RU"/>
        </w:rPr>
        <w:t>№</w:t>
      </w:r>
      <w:r>
        <w:rPr>
          <w:rFonts w:ascii="Times New Roman" w:eastAsia="Times New Roman" w:hAnsi="Times New Roman"/>
          <w:color w:val="000000"/>
          <w:sz w:val="24"/>
          <w:szCs w:val="24"/>
          <w:lang w:eastAsia="ru-RU"/>
        </w:rPr>
        <w:t>_________________</w:t>
      </w:r>
      <w:r>
        <w:rPr>
          <w:rFonts w:ascii="Times New Roman" w:eastAsia="Times New Roman" w:hAnsi="Times New Roman"/>
          <w:sz w:val="24"/>
          <w:szCs w:val="24"/>
          <w:lang w:eastAsia="ru-RU"/>
        </w:rPr>
        <w:t xml:space="preserve"> настоящий договор о нижеследующем:             </w:t>
      </w:r>
    </w:p>
    <w:p w:rsidR="00B507EA" w:rsidRDefault="00B507EA">
      <w:pPr>
        <w:spacing w:after="0" w:line="276" w:lineRule="auto"/>
        <w:jc w:val="both"/>
        <w:rPr>
          <w:rFonts w:ascii="Times New Roman" w:eastAsia="Times New Roman" w:hAnsi="Times New Roman"/>
          <w:sz w:val="24"/>
          <w:szCs w:val="24"/>
          <w:lang w:eastAsia="ru-RU"/>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I. Предмет Договора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540"/>
        <w:jc w:val="both"/>
        <w:rPr>
          <w:rFonts w:ascii="Times New Roman" w:eastAsia="Times New Roman" w:hAnsi="Times New Roman"/>
          <w:b/>
          <w:sz w:val="24"/>
          <w:szCs w:val="24"/>
          <w:lang w:eastAsia="ru-RU"/>
        </w:rPr>
      </w:pPr>
      <w:r>
        <w:rPr>
          <w:rFonts w:ascii="Times New Roman" w:hAnsi="Times New Roman"/>
          <w:bCs/>
          <w:sz w:val="24"/>
          <w:szCs w:val="24"/>
        </w:rPr>
        <w:t xml:space="preserve">1.1. Поставщик обязуется осуществить </w:t>
      </w:r>
      <w:r>
        <w:rPr>
          <w:rFonts w:ascii="Times New Roman" w:eastAsia="Times New Roman" w:hAnsi="Times New Roman"/>
          <w:b/>
          <w:sz w:val="24"/>
          <w:szCs w:val="24"/>
          <w:lang w:eastAsia="ru-RU"/>
        </w:rPr>
        <w:t xml:space="preserve">поставку журналов </w:t>
      </w:r>
      <w:r>
        <w:rPr>
          <w:rFonts w:ascii="Times New Roman" w:hAnsi="Times New Roman"/>
          <w:bCs/>
          <w:sz w:val="24"/>
          <w:szCs w:val="24"/>
        </w:rPr>
        <w:t xml:space="preserve">(далее - Товар), а Заказчик обязуется принять и оплатить Товар в порядке и на условиях, предусмотренных Договором.     </w:t>
      </w:r>
    </w:p>
    <w:p w:rsidR="00B507EA" w:rsidRDefault="007545F6">
      <w:pPr>
        <w:spacing w:after="0" w:line="276" w:lineRule="auto"/>
        <w:ind w:firstLine="540"/>
        <w:jc w:val="both"/>
        <w:rPr>
          <w:rFonts w:ascii="Times New Roman" w:hAnsi="Times New Roman"/>
          <w:bCs/>
          <w:sz w:val="24"/>
          <w:szCs w:val="24"/>
        </w:rPr>
      </w:pPr>
      <w:bookmarkStart w:id="0" w:name="Par33"/>
      <w:bookmarkEnd w:id="0"/>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w:t>
      </w:r>
      <w:r w:rsidRPr="007545F6">
        <w:rPr>
          <w:rFonts w:ascii="Times New Roman" w:hAnsi="Times New Roman"/>
          <w:b/>
          <w:bCs/>
          <w:sz w:val="24"/>
          <w:szCs w:val="24"/>
        </w:rPr>
        <w:t>(приложение № 1, приложение №2, приложение №3, приложение №4 к настоящему Договору),</w:t>
      </w:r>
      <w:r>
        <w:rPr>
          <w:rFonts w:ascii="Times New Roman" w:hAnsi="Times New Roman"/>
          <w:bCs/>
          <w:sz w:val="24"/>
          <w:szCs w:val="24"/>
        </w:rPr>
        <w:t xml:space="preserve"> являющейся неотъемлемой частью настоящего Договора. </w:t>
      </w:r>
    </w:p>
    <w:p w:rsidR="00B507EA" w:rsidRDefault="00B507EA">
      <w:pPr>
        <w:spacing w:after="0" w:line="276" w:lineRule="auto"/>
        <w:jc w:val="center"/>
        <w:outlineLvl w:val="0"/>
        <w:rPr>
          <w:rFonts w:ascii="Times New Roman" w:hAnsi="Times New Roman"/>
          <w:b/>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II. Цена Договора и порядок расчетов</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2.1. Цена Договора составляет ________________________________________.</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2.3.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Цена Договора может быть снижена по соглашению Сторон </w:t>
      </w:r>
      <w:proofErr w:type="gramStart"/>
      <w:r>
        <w:rPr>
          <w:rFonts w:ascii="Times New Roman" w:hAnsi="Times New Roman"/>
          <w:bCs/>
          <w:sz w:val="24"/>
          <w:szCs w:val="24"/>
        </w:rPr>
        <w:t>без изменения</w:t>
      </w:r>
      <w:proofErr w:type="gramEnd"/>
      <w:r>
        <w:rPr>
          <w:rFonts w:ascii="Times New Roman" w:hAnsi="Times New Roman"/>
          <w:bCs/>
          <w:sz w:val="24"/>
          <w:szCs w:val="24"/>
        </w:rPr>
        <w:t xml:space="preserve"> предусмотренного Договором количества и качества поставляемого Товара и иных условий Договора.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2.4. Источник финансирования Договора – средства бюджетных учреждений.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Авансовый платеж при исполнении Договора не выплачивается.</w:t>
      </w:r>
    </w:p>
    <w:p w:rsidR="00B507EA" w:rsidRDefault="007545F6">
      <w:pPr>
        <w:spacing w:after="0" w:line="276" w:lineRule="auto"/>
        <w:ind w:firstLine="540"/>
        <w:jc w:val="both"/>
        <w:rPr>
          <w:rFonts w:ascii="Times New Roman" w:hAnsi="Times New Roman"/>
          <w:bCs/>
          <w:sz w:val="24"/>
          <w:szCs w:val="24"/>
        </w:rPr>
      </w:pPr>
      <w:bookmarkStart w:id="1" w:name="Par69"/>
      <w:bookmarkEnd w:id="1"/>
      <w:r>
        <w:rPr>
          <w:rFonts w:ascii="Times New Roman" w:hAnsi="Times New Roman"/>
          <w:bCs/>
          <w:sz w:val="24"/>
          <w:szCs w:val="24"/>
        </w:rPr>
        <w:t xml:space="preserve">2.5. Расчеты между Заказчиком и Поставщиком производятся </w:t>
      </w:r>
      <w:r>
        <w:rPr>
          <w:rFonts w:ascii="Times New Roman" w:hAnsi="Times New Roman"/>
          <w:b/>
          <w:bCs/>
          <w:sz w:val="24"/>
          <w:szCs w:val="24"/>
        </w:rPr>
        <w:t>не позднее 7 (Семи) рабочих дней</w:t>
      </w:r>
      <w:r>
        <w:rPr>
          <w:rFonts w:ascii="Times New Roman" w:hAnsi="Times New Roman"/>
          <w:bCs/>
          <w:sz w:val="24"/>
          <w:szCs w:val="24"/>
        </w:rPr>
        <w:t xml:space="preserve"> с даты подписания Заказчиком Документа о приёмке.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w:t>
      </w:r>
      <w:r>
        <w:rPr>
          <w:rFonts w:ascii="Times New Roman" w:hAnsi="Times New Roman"/>
          <w:bCs/>
          <w:sz w:val="24"/>
          <w:szCs w:val="24"/>
        </w:rPr>
        <w:lastRenderedPageBreak/>
        <w:t xml:space="preserve">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2.7. Сумма, подлежащая уплате Заказчиком Поставщику,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При исполнении настоящего договора на Заказчика, в соответствии с Законодательством, не возложена обязанность налогового агента Поставщика (Подрядчика, Исполнителя).</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III. Порядок, сроки и условия поставки и приемки Товара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708"/>
        <w:jc w:val="both"/>
        <w:rPr>
          <w:rFonts w:ascii="Times New Roman" w:hAnsi="Times New Roman"/>
          <w:b/>
          <w:sz w:val="24"/>
          <w:szCs w:val="24"/>
        </w:rPr>
      </w:pPr>
      <w:r>
        <w:rPr>
          <w:rFonts w:ascii="Times New Roman" w:hAnsi="Times New Roman"/>
          <w:bCs/>
          <w:sz w:val="24"/>
          <w:szCs w:val="24"/>
        </w:rPr>
        <w:t xml:space="preserve">3.1. Место и условия поставки: </w:t>
      </w:r>
      <w:r>
        <w:rPr>
          <w:rFonts w:ascii="Times New Roman" w:hAnsi="Times New Roman"/>
          <w:b/>
          <w:bCs/>
          <w:sz w:val="24"/>
          <w:szCs w:val="24"/>
        </w:rPr>
        <w:t>400082, г. Волгоград, ул. Фадеева, д.35.</w:t>
      </w:r>
    </w:p>
    <w:p w:rsidR="00B507EA" w:rsidRDefault="007545F6">
      <w:pPr>
        <w:widowControl w:val="0"/>
        <w:spacing w:after="0" w:line="276" w:lineRule="auto"/>
        <w:ind w:firstLine="142"/>
        <w:jc w:val="both"/>
        <w:rPr>
          <w:rFonts w:ascii="Times New Roman" w:hAnsi="Times New Roman"/>
          <w:b/>
          <w:bCs/>
          <w:sz w:val="24"/>
          <w:szCs w:val="24"/>
          <w:lang w:eastAsia="ar-SA"/>
        </w:rPr>
      </w:pPr>
      <w:r>
        <w:rPr>
          <w:rFonts w:ascii="Times New Roman" w:eastAsia="Times New Roman" w:hAnsi="Times New Roman"/>
          <w:sz w:val="24"/>
          <w:szCs w:val="24"/>
          <w:lang w:eastAsia="ru-RU"/>
        </w:rPr>
        <w:t xml:space="preserve">Срок поставки: </w:t>
      </w:r>
      <w:r>
        <w:rPr>
          <w:rFonts w:ascii="Liberation Serif" w:eastAsia="Times New Roman" w:hAnsi="Liberation Serif"/>
          <w:b/>
          <w:bCs/>
          <w:sz w:val="24"/>
          <w:szCs w:val="24"/>
          <w:lang w:eastAsia="ru-RU"/>
        </w:rPr>
        <w:t>в течение 10 рабочих дней с момента подписания договора</w:t>
      </w:r>
      <w:r>
        <w:rPr>
          <w:rFonts w:ascii="Liberation Serif" w:eastAsia="Times New Roman" w:hAnsi="Liberation Serif"/>
          <w:b/>
          <w:bCs/>
          <w:sz w:val="24"/>
          <w:szCs w:val="24"/>
          <w:lang w:eastAsia="ar-SA"/>
        </w:rPr>
        <w:t>.</w:t>
      </w:r>
    </w:p>
    <w:p w:rsidR="00B507EA" w:rsidRDefault="007545F6">
      <w:pPr>
        <w:widowControl w:val="0"/>
        <w:spacing w:after="0" w:line="276" w:lineRule="auto"/>
        <w:jc w:val="both"/>
        <w:rPr>
          <w:rFonts w:ascii="Times New Roman" w:eastAsia="Times New Roman" w:hAnsi="Times New Roman"/>
          <w:bCs/>
          <w:sz w:val="24"/>
          <w:szCs w:val="24"/>
        </w:rPr>
      </w:pPr>
      <w:r>
        <w:rPr>
          <w:rFonts w:ascii="Times New Roman" w:eastAsia="Times New Roman" w:hAnsi="Times New Roman"/>
          <w:bCs/>
          <w:sz w:val="24"/>
          <w:szCs w:val="24"/>
        </w:rPr>
        <w:t>Вся продукция должна быть новая, нигде ранее не использованная, не восстановленная, маркированная, сопровождаться паспортом на продукцию.</w:t>
      </w:r>
    </w:p>
    <w:p w:rsidR="00B507EA" w:rsidRDefault="007545F6">
      <w:pPr>
        <w:widowControl w:val="0"/>
        <w:spacing w:after="0" w:line="276" w:lineRule="auto"/>
        <w:jc w:val="both"/>
        <w:rPr>
          <w:rFonts w:ascii="Times New Roman" w:eastAsia="Times New Roman" w:hAnsi="Times New Roman"/>
          <w:b/>
          <w:sz w:val="24"/>
          <w:szCs w:val="24"/>
        </w:rPr>
      </w:pPr>
      <w:r>
        <w:rPr>
          <w:rFonts w:ascii="Times New Roman" w:eastAsia="Times New Roman" w:hAnsi="Times New Roman"/>
          <w:b/>
          <w:sz w:val="24"/>
          <w:szCs w:val="24"/>
        </w:rPr>
        <w:t>Обязательное документальное подтверждение соответствия качества и безопасности продукции, т.е. надлежаще заверенная копия сертификата соответствия этой продукции; или декларации о соответствии этой продукции; или протокола исследований (испытаний) и измерений этой продукции, проведенных в аккредитованной испытательной лаборатории (центре); или сертификата системы качества, выданного аккредитованным органом по сертификации изготовителю этой продукции.</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3.2.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подписанный Заказчиком при помощи усиленной электронной подписи в личном кабинете единой информационной системы документ о приемке.</w:t>
      </w:r>
    </w:p>
    <w:p w:rsidR="00B507EA" w:rsidRDefault="007545F6">
      <w:pPr>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3.4.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Договора.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3.5.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3.6.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 </w:t>
      </w:r>
    </w:p>
    <w:p w:rsidR="00B507EA" w:rsidRDefault="007545F6">
      <w:pPr>
        <w:spacing w:after="0" w:line="276" w:lineRule="auto"/>
        <w:ind w:firstLine="540"/>
        <w:jc w:val="both"/>
        <w:rPr>
          <w:rFonts w:ascii="Times New Roman" w:hAnsi="Times New Roman"/>
          <w:b/>
          <w:bCs/>
          <w:sz w:val="24"/>
          <w:szCs w:val="24"/>
        </w:rPr>
      </w:pPr>
      <w:r>
        <w:rPr>
          <w:rFonts w:ascii="Times New Roman" w:hAnsi="Times New Roman"/>
          <w:sz w:val="24"/>
          <w:szCs w:val="24"/>
        </w:rPr>
        <w:t xml:space="preserve">3.7. </w:t>
      </w:r>
      <w:r>
        <w:rPr>
          <w:rFonts w:ascii="Times New Roman" w:hAnsi="Times New Roman"/>
          <w:bCs/>
          <w:sz w:val="24"/>
          <w:szCs w:val="24"/>
        </w:rPr>
        <w:t xml:space="preserve">Приёмку Товара по настоящему договору </w:t>
      </w:r>
      <w:r>
        <w:rPr>
          <w:rFonts w:ascii="Times New Roman" w:hAnsi="Times New Roman"/>
          <w:sz w:val="24"/>
          <w:szCs w:val="24"/>
        </w:rPr>
        <w:t>осуществляет уполномоченное лицо (или члены приемочной комиссии, в случае создания приёмочной комиссии)</w:t>
      </w:r>
      <w:r>
        <w:rPr>
          <w:rFonts w:ascii="Times New Roman" w:hAnsi="Times New Roman"/>
          <w:b/>
          <w:bCs/>
          <w:sz w:val="24"/>
          <w:szCs w:val="24"/>
        </w:rPr>
        <w:t xml:space="preserve"> ФБУ «Администрация «Волго-Дон».</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3.8. В течение </w:t>
      </w:r>
      <w:r>
        <w:rPr>
          <w:rFonts w:ascii="Times New Roman" w:hAnsi="Times New Roman"/>
          <w:b/>
          <w:sz w:val="24"/>
          <w:szCs w:val="24"/>
        </w:rPr>
        <w:t>5 (пяти) рабочих дней</w:t>
      </w:r>
      <w:r>
        <w:rPr>
          <w:rFonts w:ascii="Times New Roman" w:hAnsi="Times New Roman"/>
          <w:bCs/>
          <w:sz w:val="24"/>
          <w:szCs w:val="24"/>
        </w:rPr>
        <w:t>, следующих за днем поступления документа о приемке, Заказчик подписывает поступивший документ о приемке или формируют отказ от подписания документа о приемке с указанием причин такого отказа.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IV. Взаимодействие Сторон</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540"/>
        <w:jc w:val="both"/>
        <w:rPr>
          <w:rFonts w:ascii="Times New Roman" w:hAnsi="Times New Roman"/>
          <w:b/>
          <w:sz w:val="24"/>
          <w:szCs w:val="24"/>
        </w:rPr>
      </w:pPr>
      <w:r>
        <w:rPr>
          <w:rFonts w:ascii="Times New Roman" w:hAnsi="Times New Roman"/>
          <w:b/>
          <w:sz w:val="24"/>
          <w:szCs w:val="24"/>
        </w:rPr>
        <w:t xml:space="preserve">4.1. Поставщик обязан: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4.1.1. поставить Товар в порядке, количестве, в срок и на условиях, предусмотренных Договором и Спецификацией;</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507EA" w:rsidRDefault="007545F6">
      <w:pPr>
        <w:spacing w:after="0" w:line="276" w:lineRule="auto"/>
        <w:ind w:firstLine="540"/>
        <w:jc w:val="both"/>
        <w:rPr>
          <w:rFonts w:ascii="Times New Roman" w:hAnsi="Times New Roman"/>
          <w:bCs/>
          <w:sz w:val="24"/>
          <w:szCs w:val="24"/>
        </w:rPr>
      </w:pPr>
      <w:bookmarkStart w:id="4" w:name="Par119"/>
      <w:bookmarkStart w:id="5" w:name="Par123"/>
      <w:bookmarkEnd w:id="4"/>
      <w:bookmarkEnd w:id="5"/>
      <w:r>
        <w:rPr>
          <w:rFonts w:ascii="Times New Roman" w:hAnsi="Times New Roman"/>
          <w:bCs/>
          <w:sz w:val="24"/>
          <w:szCs w:val="24"/>
        </w:rPr>
        <w:t>4.1.4.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p>
    <w:p w:rsidR="00B507EA" w:rsidRDefault="00B507EA">
      <w:pPr>
        <w:spacing w:after="0" w:line="276" w:lineRule="auto"/>
        <w:jc w:val="both"/>
        <w:rPr>
          <w:rFonts w:ascii="Times New Roman" w:hAnsi="Times New Roman"/>
          <w:bCs/>
          <w:sz w:val="12"/>
          <w:szCs w:val="12"/>
        </w:rPr>
      </w:pPr>
    </w:p>
    <w:p w:rsidR="00B507EA" w:rsidRDefault="007545F6">
      <w:pPr>
        <w:spacing w:after="0" w:line="276" w:lineRule="auto"/>
        <w:ind w:firstLine="540"/>
        <w:jc w:val="both"/>
        <w:rPr>
          <w:rFonts w:ascii="Times New Roman" w:hAnsi="Times New Roman"/>
          <w:b/>
          <w:sz w:val="24"/>
          <w:szCs w:val="24"/>
        </w:rPr>
      </w:pPr>
      <w:bookmarkStart w:id="7" w:name="Par129"/>
      <w:bookmarkEnd w:id="7"/>
      <w:r>
        <w:rPr>
          <w:rFonts w:ascii="Times New Roman" w:hAnsi="Times New Roman"/>
          <w:b/>
          <w:sz w:val="24"/>
          <w:szCs w:val="24"/>
        </w:rPr>
        <w:t>4.2. Поставщик вправе:</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4.2.1. требовать от Заказчика произвести приемку Товара в порядке и в сроки, предусмотренные Договором;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4.2.3. принять решение об одностороннем отказе от исполнения Договора в соответствии с гражданским законодательством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4.2.4. требовать возмещения убытков, уплаты неустоек (штрафов, пеней) в соответствии с </w:t>
      </w:r>
      <w:r>
        <w:rPr>
          <w:rFonts w:ascii="Times New Roman" w:hAnsi="Times New Roman"/>
          <w:b/>
          <w:bCs/>
          <w:sz w:val="24"/>
          <w:szCs w:val="24"/>
        </w:rPr>
        <w:t>разделом VI Договора</w:t>
      </w:r>
      <w:r>
        <w:rPr>
          <w:rFonts w:ascii="Times New Roman" w:hAnsi="Times New Roman"/>
          <w:bCs/>
          <w:sz w:val="24"/>
          <w:szCs w:val="24"/>
        </w:rPr>
        <w:t>;</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4.2.6.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контракта.</w:t>
      </w:r>
    </w:p>
    <w:p w:rsidR="00B507EA" w:rsidRDefault="00B507EA">
      <w:pPr>
        <w:spacing w:after="0" w:line="276" w:lineRule="auto"/>
        <w:ind w:firstLine="540"/>
        <w:jc w:val="both"/>
        <w:rPr>
          <w:rFonts w:ascii="Times New Roman" w:hAnsi="Times New Roman"/>
          <w:bCs/>
          <w:sz w:val="24"/>
          <w:szCs w:val="24"/>
        </w:rPr>
      </w:pPr>
    </w:p>
    <w:p w:rsidR="00B507EA" w:rsidRDefault="007545F6">
      <w:pPr>
        <w:spacing w:after="0" w:line="276" w:lineRule="auto"/>
        <w:ind w:firstLine="540"/>
        <w:jc w:val="both"/>
        <w:rPr>
          <w:rFonts w:ascii="Times New Roman" w:hAnsi="Times New Roman"/>
          <w:b/>
          <w:sz w:val="24"/>
          <w:szCs w:val="24"/>
        </w:rPr>
      </w:pPr>
      <w:r>
        <w:rPr>
          <w:rFonts w:ascii="Times New Roman" w:hAnsi="Times New Roman"/>
          <w:b/>
          <w:sz w:val="24"/>
          <w:szCs w:val="24"/>
        </w:rPr>
        <w:t>4.3. Заказчик обязуется:</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4.3.3. в случае принятия решения об одностороннем отказе от исполнения Договора </w:t>
      </w:r>
      <w:r>
        <w:rPr>
          <w:rFonts w:ascii="Times New Roman" w:eastAsia="Times New Roman" w:hAnsi="Times New Roman"/>
          <w:color w:val="000000"/>
          <w:sz w:val="24"/>
          <w:szCs w:val="24"/>
          <w:lang w:eastAsia="ru-RU"/>
        </w:rPr>
        <w:t xml:space="preserve">разместить решение Заказчика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в соответствии с часовой зоной, в которой расположен Поставщик (подрядчик, исполнитель). Размещение такого решения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w:t>
      </w:r>
      <w:r>
        <w:rPr>
          <w:rFonts w:ascii="Times New Roman" w:eastAsia="Times New Roman" w:hAnsi="Times New Roman"/>
          <w:b/>
          <w:bCs/>
          <w:color w:val="000000"/>
          <w:sz w:val="24"/>
          <w:szCs w:val="24"/>
          <w:lang w:eastAsia="ru-RU"/>
        </w:rPr>
        <w:t>считается надлежащим уведомлением поставщика (подрядчика, исполнителя).</w:t>
      </w:r>
      <w:r>
        <w:rPr>
          <w:rFonts w:ascii="Times New Roman" w:eastAsia="Times New Roman" w:hAnsi="Times New Roman"/>
          <w:color w:val="000000"/>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w:t>
      </w:r>
      <w:r>
        <w:rPr>
          <w:rFonts w:ascii="Times New Roman" w:eastAsia="Times New Roman" w:hAnsi="Times New Roman"/>
          <w:b/>
          <w:bCs/>
          <w:color w:val="000000"/>
          <w:sz w:val="24"/>
          <w:szCs w:val="24"/>
          <w:lang w:eastAsia="ru-RU"/>
        </w:rPr>
        <w:t>через 10 (десять) дней</w:t>
      </w:r>
      <w:r>
        <w:rPr>
          <w:rFonts w:ascii="Times New Roman" w:eastAsia="Times New Roman" w:hAnsi="Times New Roman"/>
          <w:color w:val="000000"/>
          <w:sz w:val="24"/>
          <w:szCs w:val="24"/>
          <w:lang w:eastAsia="ru-RU"/>
        </w:rPr>
        <w:t xml:space="preserve"> с даты надлежащего уведомления заказчиком поставщика (подрядчика, исполнителя) об одностороннем отказе от исполнения контракта.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4.3.4. требовать уплаты неустоек (штрафов, пеней) в соответствии с разделом </w:t>
      </w:r>
      <w:r>
        <w:rPr>
          <w:rFonts w:ascii="Times New Roman" w:hAnsi="Times New Roman"/>
          <w:b/>
          <w:bCs/>
          <w:sz w:val="24"/>
          <w:szCs w:val="24"/>
        </w:rPr>
        <w:t>VI Договора</w:t>
      </w:r>
      <w:r>
        <w:rPr>
          <w:rFonts w:ascii="Times New Roman" w:hAnsi="Times New Roman"/>
          <w:bCs/>
          <w:sz w:val="24"/>
          <w:szCs w:val="24"/>
        </w:rPr>
        <w:t xml:space="preserve">;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4.3.5.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507EA" w:rsidRDefault="00B507EA">
      <w:pPr>
        <w:spacing w:after="0" w:line="276" w:lineRule="auto"/>
        <w:ind w:firstLine="540"/>
        <w:jc w:val="both"/>
        <w:rPr>
          <w:rFonts w:ascii="Times New Roman" w:hAnsi="Times New Roman"/>
          <w:bCs/>
          <w:sz w:val="24"/>
          <w:szCs w:val="24"/>
        </w:rPr>
      </w:pPr>
    </w:p>
    <w:p w:rsidR="00B507EA" w:rsidRDefault="007545F6">
      <w:pPr>
        <w:spacing w:after="0" w:line="276" w:lineRule="auto"/>
        <w:ind w:firstLine="540"/>
        <w:jc w:val="both"/>
        <w:rPr>
          <w:rFonts w:ascii="Times New Roman" w:hAnsi="Times New Roman"/>
          <w:b/>
          <w:sz w:val="24"/>
          <w:szCs w:val="24"/>
        </w:rPr>
      </w:pPr>
      <w:r>
        <w:rPr>
          <w:rFonts w:ascii="Times New Roman" w:hAnsi="Times New Roman"/>
          <w:b/>
          <w:sz w:val="24"/>
          <w:szCs w:val="24"/>
        </w:rPr>
        <w:t>4.4. Заказчик вправе:</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4.4.1. требовать от Поставщика надлежащего исполнения обязательств по Договору;</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4.4.4. требовать возмещения убытков в соответствии с разделом </w:t>
      </w:r>
      <w:r>
        <w:rPr>
          <w:rFonts w:ascii="Times New Roman" w:hAnsi="Times New Roman"/>
          <w:b/>
          <w:bCs/>
          <w:sz w:val="24"/>
          <w:szCs w:val="24"/>
        </w:rPr>
        <w:t>VI Договора</w:t>
      </w:r>
      <w:r>
        <w:rPr>
          <w:rFonts w:ascii="Times New Roman" w:hAnsi="Times New Roman"/>
          <w:bCs/>
          <w:sz w:val="24"/>
          <w:szCs w:val="24"/>
        </w:rPr>
        <w:t>, причиненных по вине Поставщика;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4.4.6. отказаться от приемки и оплаты Товара, не соответствующего условиям Договора;</w:t>
      </w:r>
    </w:p>
    <w:p w:rsidR="00B507EA" w:rsidRDefault="007545F6">
      <w:pPr>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4.4.7. принять решение об одностороннем отказе от исполнения Договора в соответствии с гражданским законодательством;</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V. Качество Товара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5.1. Поставщик гарантирует, что поставляемый Товар соответствует требованиям, установленным Договором.</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5.3. В случае обнаружения товара, не соответствующего государственным стандартам или техническим условиям, вызов представителя Поставщика является обязательным в трехдневный срок. При этом Поставщик несет все расходы, связанные с проведением независимой экспертизы.</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5.4. Срок на замену некачественной продукции (с даты обнаружения) - </w:t>
      </w:r>
      <w:r>
        <w:rPr>
          <w:rFonts w:ascii="Times New Roman" w:hAnsi="Times New Roman"/>
          <w:b/>
          <w:bCs/>
          <w:sz w:val="24"/>
          <w:szCs w:val="24"/>
        </w:rPr>
        <w:t xml:space="preserve">5 (рабочих) дней. </w:t>
      </w: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VI. Ответственность Сторон</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6.2. В случае неисполнения Поставщиком условий Договора Заказчик вправе обратиться в суд с требованием о расторжении настоящего Договора.</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6.3.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0" w:name="Par222"/>
      <w:bookmarkEnd w:id="10"/>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пеней ключевой ставки Центрального банка</w:t>
      </w:r>
      <w:r>
        <w:rPr>
          <w:rFonts w:ascii="Times New Roman" w:eastAsia="Times New Roman" w:hAnsi="Times New Roman"/>
          <w:sz w:val="24"/>
          <w:szCs w:val="24"/>
          <w:lang w:eastAsia="ru-RU"/>
        </w:rPr>
        <w:t xml:space="preserve">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6.7. Размер штрафа устанавливается Договором в порядке, установленном пунктами 6.8 – 6.12 Договора,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B507EA" w:rsidRDefault="007545F6">
      <w:pPr>
        <w:spacing w:after="0" w:line="276" w:lineRule="auto"/>
        <w:ind w:firstLine="709"/>
        <w:jc w:val="both"/>
        <w:rPr>
          <w:rFonts w:ascii="Times New Roman" w:eastAsia="Times New Roman" w:hAnsi="Times New Roman"/>
          <w:sz w:val="24"/>
          <w:szCs w:val="24"/>
          <w:lang w:eastAsia="ru-RU"/>
        </w:rPr>
      </w:pPr>
      <w:bookmarkStart w:id="11" w:name="_Hlk120710721"/>
      <w:r>
        <w:rPr>
          <w:rFonts w:ascii="Times New Roman" w:eastAsia="Times New Roman" w:hAnsi="Times New Roman"/>
          <w:sz w:val="24"/>
          <w:szCs w:val="24"/>
          <w:lang w:eastAsia="ru-RU"/>
        </w:rPr>
        <w:t>а) 10 процентов цены контракта (этапа) в случае, если цена контракта (этапа) не превышает 3 млн. рублей;</w:t>
      </w:r>
      <w:bookmarkEnd w:id="11"/>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1000 рублей, если цена контракта не превышает 3 млн. рублей.</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507EA" w:rsidRDefault="007545F6">
      <w:pPr>
        <w:spacing w:after="0" w:line="276" w:lineRule="auto"/>
        <w:ind w:firstLine="709"/>
        <w:jc w:val="both"/>
        <w:rPr>
          <w:rFonts w:ascii="Times New Roman" w:eastAsia="Times New Roman" w:hAnsi="Times New Roman"/>
          <w:sz w:val="24"/>
          <w:szCs w:val="24"/>
          <w:lang w:eastAsia="ru-RU"/>
        </w:rPr>
      </w:pPr>
      <w:bookmarkStart w:id="12" w:name="_Hlk120710785"/>
      <w:r>
        <w:rPr>
          <w:rFonts w:ascii="Times New Roman" w:eastAsia="Times New Roman" w:hAnsi="Times New Roman"/>
          <w:sz w:val="24"/>
          <w:szCs w:val="24"/>
          <w:lang w:eastAsia="ru-RU"/>
        </w:rPr>
        <w:t>а) 1000 рублей, если цена контракта не превышает 3 млн. рублей (включительно);</w:t>
      </w:r>
      <w:bookmarkEnd w:id="12"/>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6.13. Неустойку (штраф, пени) поставщик (подрядчик, исполнитель)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(подрядчиком, исполнителем) данного требования. </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6.14.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6.15. Заказчик вправе взыскать штрафы и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B507EA" w:rsidRDefault="007545F6">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6.16. Уплата пени и (или) штрафа не освобождает поставщика (подрядчика, исполнителя) от выполнения возложенных на него Договором обязательств.</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6.17.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w:t>
      </w:r>
      <w:r>
        <w:rPr>
          <w:rFonts w:ascii="Times New Roman" w:hAnsi="Times New Roman"/>
          <w:b/>
          <w:bCs/>
          <w:sz w:val="24"/>
          <w:szCs w:val="24"/>
        </w:rPr>
        <w:t>. Обстоятельства непреодолимой силы</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7.2.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07EA" w:rsidRDefault="00B507EA">
      <w:pPr>
        <w:spacing w:after="0" w:line="276" w:lineRule="auto"/>
        <w:jc w:val="both"/>
        <w:rPr>
          <w:rFonts w:ascii="Times New Roman" w:hAnsi="Times New Roman"/>
          <w:bCs/>
          <w:sz w:val="12"/>
          <w:szCs w:val="12"/>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III</w:t>
      </w:r>
      <w:r>
        <w:rPr>
          <w:rFonts w:ascii="Times New Roman" w:hAnsi="Times New Roman"/>
          <w:b/>
          <w:bCs/>
          <w:sz w:val="24"/>
          <w:szCs w:val="24"/>
        </w:rPr>
        <w:t>. Рассмотрение и разрешение споров</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507EA" w:rsidRDefault="007545F6">
      <w:pPr>
        <w:widowControl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 xml:space="preserve">8.2.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такой обмен осуществляется с использованием единой информационной системы путем направления электронных уведомлений.</w:t>
      </w:r>
      <w:r>
        <w:rPr>
          <w:rFonts w:ascii="Times New Roman" w:eastAsia="Times New Roman" w:hAnsi="Times New Roman"/>
          <w:color w:val="000000"/>
          <w:sz w:val="24"/>
          <w:szCs w:val="24"/>
          <w:lang w:eastAsia="ru-RU"/>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w:t>
      </w:r>
    </w:p>
    <w:p w:rsidR="00B507EA" w:rsidRDefault="007545F6">
      <w:pPr>
        <w:spacing w:after="0" w:line="276" w:lineRule="auto"/>
        <w:ind w:firstLine="709"/>
        <w:jc w:val="both"/>
        <w:rPr>
          <w:rFonts w:ascii="Times New Roman" w:hAnsi="Times New Roman"/>
          <w:bCs/>
          <w:sz w:val="24"/>
          <w:szCs w:val="24"/>
        </w:rPr>
      </w:pPr>
      <w:r>
        <w:rPr>
          <w:rFonts w:ascii="Times New Roman" w:eastAsia="Times New Roman" w:hAnsi="Times New Roman"/>
          <w:color w:val="000000"/>
          <w:sz w:val="24"/>
          <w:szCs w:val="24"/>
          <w:lang w:eastAsia="ru-RU"/>
        </w:rPr>
        <w:t xml:space="preserve">Претензия может оформляться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телеграмм, а в случаях направления телекса, факса, иного электронного сообщения.</w:t>
      </w:r>
    </w:p>
    <w:p w:rsidR="00B507EA" w:rsidRDefault="007545F6">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8.4. При </w:t>
      </w:r>
      <w:proofErr w:type="spellStart"/>
      <w:r>
        <w:rPr>
          <w:rFonts w:ascii="Times New Roman" w:hAnsi="Times New Roman"/>
          <w:bCs/>
          <w:sz w:val="24"/>
          <w:szCs w:val="24"/>
        </w:rPr>
        <w:t>неурегулировании</w:t>
      </w:r>
      <w:proofErr w:type="spellEnd"/>
      <w:r>
        <w:rPr>
          <w:rFonts w:ascii="Times New Roman" w:hAnsi="Times New Roman"/>
          <w:bCs/>
          <w:sz w:val="24"/>
          <w:szCs w:val="24"/>
        </w:rPr>
        <w:t xml:space="preserve"> Сторонами спора в досудебном порядке, спор разрешается в Арбитражном суде Волгоградской области.</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lang w:val="en-US"/>
        </w:rPr>
        <w:t>I</w:t>
      </w:r>
      <w:r>
        <w:rPr>
          <w:rFonts w:ascii="Times New Roman" w:hAnsi="Times New Roman"/>
          <w:b/>
          <w:bCs/>
          <w:sz w:val="24"/>
          <w:szCs w:val="24"/>
        </w:rPr>
        <w:t>X. Срок действия и порядок расторжения Договора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6">
        <w:r>
          <w:rPr>
            <w:rFonts w:ascii="Times New Roman" w:hAnsi="Times New Roman"/>
            <w:bCs/>
            <w:sz w:val="24"/>
            <w:szCs w:val="24"/>
          </w:rPr>
          <w:t>статьёй 95</w:t>
        </w:r>
      </w:hyperlink>
      <w:r>
        <w:rPr>
          <w:rFonts w:ascii="Times New Roman" w:hAnsi="Times New Roman"/>
          <w:bCs/>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507EA" w:rsidRDefault="007545F6">
      <w:pPr>
        <w:spacing w:after="0" w:line="276" w:lineRule="auto"/>
        <w:ind w:firstLine="540"/>
        <w:jc w:val="both"/>
        <w:rPr>
          <w:rFonts w:ascii="Times New Roman" w:hAnsi="Times New Roman"/>
          <w:bCs/>
          <w:sz w:val="24"/>
          <w:szCs w:val="24"/>
        </w:rPr>
      </w:pPr>
      <w:r>
        <w:rPr>
          <w:rFonts w:ascii="Times New Roman" w:eastAsia="Times New Roman" w:hAnsi="Times New Roman"/>
          <w:sz w:val="24"/>
          <w:szCs w:val="24"/>
          <w:lang w:eastAsia="ru-RU"/>
        </w:rPr>
        <w:t>9.4.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 xml:space="preserve">X. Прочие положения </w:t>
      </w:r>
    </w:p>
    <w:p w:rsidR="00B507EA" w:rsidRDefault="00B507EA">
      <w:pPr>
        <w:spacing w:after="0" w:line="276" w:lineRule="auto"/>
        <w:jc w:val="both"/>
        <w:rPr>
          <w:rFonts w:ascii="Times New Roman" w:hAnsi="Times New Roman"/>
          <w:bCs/>
          <w:sz w:val="24"/>
          <w:szCs w:val="24"/>
        </w:rPr>
      </w:pP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10.1. Во всем, что не предусмотрено Договором, Стороны руководствуются законодательством Российской Федерации.</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10.4. Изменение условий Договора при его исполнении не допускается, за исключением </w:t>
      </w:r>
      <w:proofErr w:type="gramStart"/>
      <w:r>
        <w:rPr>
          <w:rFonts w:ascii="Times New Roman" w:hAnsi="Times New Roman"/>
          <w:bCs/>
          <w:sz w:val="24"/>
          <w:szCs w:val="24"/>
        </w:rPr>
        <w:t>случаев</w:t>
      </w:r>
      <w:proofErr w:type="gramEnd"/>
      <w:r>
        <w:rPr>
          <w:rFonts w:ascii="Times New Roman" w:hAnsi="Times New Roman"/>
          <w:bCs/>
          <w:sz w:val="24"/>
          <w:szCs w:val="24"/>
        </w:rPr>
        <w:t xml:space="preserve">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10.6.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10.7. Настоящий Договор составлен в форме электронного документа, подписанного усиленными электронными подписями Сторон.</w:t>
      </w:r>
    </w:p>
    <w:p w:rsidR="00B507EA" w:rsidRDefault="00B507EA">
      <w:pPr>
        <w:spacing w:after="0" w:line="276" w:lineRule="auto"/>
        <w:jc w:val="both"/>
        <w:rPr>
          <w:rFonts w:ascii="Times New Roman" w:hAnsi="Times New Roman"/>
          <w:bCs/>
          <w:sz w:val="12"/>
          <w:szCs w:val="12"/>
        </w:rPr>
      </w:pPr>
    </w:p>
    <w:p w:rsidR="00B507EA" w:rsidRDefault="007545F6">
      <w:pPr>
        <w:spacing w:after="0" w:line="276" w:lineRule="auto"/>
        <w:jc w:val="center"/>
        <w:outlineLvl w:val="0"/>
        <w:rPr>
          <w:rFonts w:ascii="Times New Roman" w:hAnsi="Times New Roman"/>
          <w:b/>
          <w:bCs/>
          <w:sz w:val="24"/>
          <w:szCs w:val="24"/>
        </w:rPr>
      </w:pPr>
      <w:r>
        <w:rPr>
          <w:rFonts w:ascii="Times New Roman" w:hAnsi="Times New Roman"/>
          <w:b/>
          <w:bCs/>
          <w:sz w:val="24"/>
          <w:szCs w:val="24"/>
        </w:rPr>
        <w:t>XII</w:t>
      </w:r>
      <w:r>
        <w:rPr>
          <w:rFonts w:ascii="Times New Roman" w:hAnsi="Times New Roman"/>
          <w:b/>
          <w:bCs/>
          <w:sz w:val="24"/>
          <w:szCs w:val="24"/>
          <w:lang w:val="en-US"/>
        </w:rPr>
        <w:t>I</w:t>
      </w:r>
      <w:r>
        <w:rPr>
          <w:rFonts w:ascii="Times New Roman" w:hAnsi="Times New Roman"/>
          <w:b/>
          <w:bCs/>
          <w:sz w:val="24"/>
          <w:szCs w:val="24"/>
        </w:rPr>
        <w:t>. Перечень приложений</w:t>
      </w:r>
    </w:p>
    <w:p w:rsidR="00B507EA" w:rsidRDefault="00B507EA">
      <w:pPr>
        <w:spacing w:after="0" w:line="276" w:lineRule="auto"/>
        <w:jc w:val="both"/>
        <w:rPr>
          <w:rFonts w:ascii="Times New Roman" w:hAnsi="Times New Roman"/>
          <w:bCs/>
          <w:sz w:val="12"/>
          <w:szCs w:val="12"/>
        </w:rPr>
      </w:pPr>
    </w:p>
    <w:p w:rsidR="00B507EA" w:rsidRDefault="007545F6">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13.1. </w:t>
      </w:r>
      <w:r w:rsidRPr="007545F6">
        <w:rPr>
          <w:rFonts w:ascii="Times New Roman" w:hAnsi="Times New Roman"/>
          <w:b/>
          <w:bCs/>
          <w:sz w:val="24"/>
          <w:szCs w:val="24"/>
        </w:rPr>
        <w:t>Неотъемлемой частью настоящего Договора являются следующ</w:t>
      </w:r>
      <w:r w:rsidR="00620359">
        <w:rPr>
          <w:rFonts w:ascii="Times New Roman" w:hAnsi="Times New Roman"/>
          <w:b/>
          <w:bCs/>
          <w:sz w:val="24"/>
          <w:szCs w:val="24"/>
        </w:rPr>
        <w:t>и</w:t>
      </w:r>
      <w:bookmarkStart w:id="13" w:name="_GoBack"/>
      <w:bookmarkEnd w:id="13"/>
      <w:r w:rsidRPr="007545F6">
        <w:rPr>
          <w:rFonts w:ascii="Times New Roman" w:hAnsi="Times New Roman"/>
          <w:b/>
          <w:bCs/>
          <w:sz w:val="24"/>
          <w:szCs w:val="24"/>
        </w:rPr>
        <w:t>е приложения: Приложение № 1 «Спецификация», Приложение №2, Приложение №3, Приложение №4.</w:t>
      </w:r>
    </w:p>
    <w:p w:rsidR="00B507EA" w:rsidRDefault="00B507EA">
      <w:pPr>
        <w:spacing w:after="0" w:line="276" w:lineRule="auto"/>
        <w:jc w:val="both"/>
        <w:rPr>
          <w:rFonts w:ascii="Times New Roman" w:hAnsi="Times New Roman"/>
          <w:bCs/>
          <w:sz w:val="12"/>
          <w:szCs w:val="12"/>
        </w:rPr>
      </w:pPr>
    </w:p>
    <w:p w:rsidR="00B507EA" w:rsidRDefault="007545F6">
      <w:pPr>
        <w:spacing w:after="0" w:line="276" w:lineRule="auto"/>
        <w:jc w:val="center"/>
        <w:rPr>
          <w:rFonts w:ascii="Times New Roman" w:hAnsi="Times New Roman"/>
          <w:bCs/>
          <w:sz w:val="24"/>
          <w:szCs w:val="24"/>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B507EA" w:rsidRDefault="00B507EA">
      <w:pPr>
        <w:spacing w:after="0" w:line="276" w:lineRule="auto"/>
        <w:jc w:val="center"/>
        <w:rPr>
          <w:rFonts w:ascii="Times New Roman" w:hAnsi="Times New Roman"/>
          <w:bCs/>
          <w:sz w:val="24"/>
          <w:szCs w:val="24"/>
        </w:rPr>
      </w:pPr>
    </w:p>
    <w:p w:rsidR="00B507EA" w:rsidRDefault="007545F6">
      <w:pPr>
        <w:pStyle w:val="aff1"/>
        <w:spacing w:line="276" w:lineRule="auto"/>
        <w:jc w:val="left"/>
        <w:rPr>
          <w:sz w:val="24"/>
          <w:szCs w:val="24"/>
          <w:lang w:eastAsia="ru-RU"/>
        </w:rPr>
      </w:pPr>
      <w:r>
        <w:rPr>
          <w:b/>
          <w:bCs/>
          <w:sz w:val="24"/>
          <w:szCs w:val="24"/>
          <w:lang w:val="ru-RU" w:eastAsia="ru-RU"/>
        </w:rPr>
        <w:t xml:space="preserve">«ЗАКАЗЧИК»: </w:t>
      </w:r>
      <w:r>
        <w:rPr>
          <w:sz w:val="24"/>
          <w:szCs w:val="24"/>
          <w:lang w:eastAsia="ru-RU"/>
        </w:rPr>
        <w:t>ФБУ «Администрация «Волго-Дон»</w:t>
      </w:r>
    </w:p>
    <w:p w:rsidR="00B507EA" w:rsidRDefault="007545F6">
      <w:pPr>
        <w:pStyle w:val="aff1"/>
        <w:spacing w:line="276" w:lineRule="auto"/>
        <w:jc w:val="left"/>
        <w:rPr>
          <w:sz w:val="24"/>
          <w:szCs w:val="24"/>
          <w:lang w:val="ru-RU" w:eastAsia="ru-RU"/>
        </w:rPr>
      </w:pPr>
      <w:r>
        <w:rPr>
          <w:sz w:val="24"/>
          <w:szCs w:val="24"/>
          <w:lang w:val="ru-RU" w:eastAsia="ru-RU"/>
        </w:rPr>
        <w:t>400082, г. Волгоград, ул. Фадеева, 35.</w:t>
      </w:r>
    </w:p>
    <w:p w:rsidR="00B507EA" w:rsidRDefault="007545F6">
      <w:pPr>
        <w:spacing w:after="0" w:line="276"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ИНН 3448009717 / КПП 344801001</w:t>
      </w:r>
    </w:p>
    <w:p w:rsidR="00B507EA" w:rsidRDefault="007545F6">
      <w:pPr>
        <w:spacing w:after="0" w:line="276" w:lineRule="auto"/>
        <w:rPr>
          <w:rFonts w:ascii="Times New Roman" w:hAnsi="Times New Roman"/>
          <w:sz w:val="24"/>
          <w:szCs w:val="24"/>
        </w:rPr>
      </w:pPr>
      <w:r>
        <w:rPr>
          <w:rFonts w:ascii="Times New Roman" w:hAnsi="Times New Roman"/>
          <w:b/>
          <w:bCs/>
          <w:sz w:val="24"/>
          <w:szCs w:val="24"/>
          <w:lang w:eastAsia="ru-RU"/>
        </w:rPr>
        <w:t>«ПЛАТЕЛЬЩИК»:</w:t>
      </w:r>
      <w:r>
        <w:rPr>
          <w:rFonts w:ascii="Times New Roman" w:hAnsi="Times New Roman"/>
          <w:b/>
          <w:sz w:val="24"/>
          <w:szCs w:val="24"/>
        </w:rPr>
        <w:t xml:space="preserve"> </w:t>
      </w:r>
      <w:r>
        <w:rPr>
          <w:rFonts w:ascii="Times New Roman" w:hAnsi="Times New Roman"/>
          <w:sz w:val="24"/>
          <w:szCs w:val="24"/>
        </w:rPr>
        <w:t>ФБУ «Администрация «Волго-Дон»</w:t>
      </w:r>
    </w:p>
    <w:p w:rsidR="00B507EA" w:rsidRDefault="007545F6">
      <w:pPr>
        <w:spacing w:after="0" w:line="276" w:lineRule="auto"/>
        <w:rPr>
          <w:rFonts w:ascii="Times New Roman" w:hAnsi="Times New Roman"/>
          <w:sz w:val="24"/>
          <w:szCs w:val="24"/>
        </w:rPr>
      </w:pPr>
      <w:r>
        <w:rPr>
          <w:rFonts w:ascii="Times New Roman" w:hAnsi="Times New Roman"/>
          <w:sz w:val="24"/>
          <w:szCs w:val="24"/>
        </w:rPr>
        <w:t>400082, г. Волгоград, ул. Фадеева, д. 35.</w:t>
      </w:r>
    </w:p>
    <w:p w:rsidR="00B507EA" w:rsidRDefault="007545F6">
      <w:pPr>
        <w:spacing w:after="0" w:line="276" w:lineRule="auto"/>
        <w:rPr>
          <w:rFonts w:ascii="Times New Roman" w:hAnsi="Times New Roman"/>
          <w:sz w:val="24"/>
          <w:szCs w:val="24"/>
        </w:rPr>
      </w:pPr>
      <w:r>
        <w:rPr>
          <w:rFonts w:ascii="Times New Roman" w:hAnsi="Times New Roman"/>
          <w:sz w:val="24"/>
          <w:szCs w:val="24"/>
        </w:rPr>
        <w:t>ИНН 3448009717 / КПП 344801001</w:t>
      </w:r>
    </w:p>
    <w:p w:rsidR="00B507EA" w:rsidRDefault="007545F6">
      <w:pPr>
        <w:spacing w:after="0" w:line="276" w:lineRule="auto"/>
        <w:rPr>
          <w:rFonts w:ascii="Times New Roman" w:hAnsi="Times New Roman"/>
          <w:sz w:val="24"/>
          <w:szCs w:val="24"/>
        </w:rPr>
      </w:pPr>
      <w:r>
        <w:rPr>
          <w:rFonts w:ascii="Times New Roman" w:hAnsi="Times New Roman"/>
          <w:sz w:val="24"/>
          <w:szCs w:val="24"/>
        </w:rPr>
        <w:t>УФК по Нижегородской области,</w:t>
      </w:r>
    </w:p>
    <w:p w:rsidR="00B507EA" w:rsidRDefault="007545F6">
      <w:pPr>
        <w:spacing w:after="0" w:line="276" w:lineRule="auto"/>
        <w:rPr>
          <w:rFonts w:ascii="Times New Roman" w:hAnsi="Times New Roman"/>
          <w:sz w:val="24"/>
          <w:szCs w:val="24"/>
        </w:rPr>
      </w:pPr>
      <w:r>
        <w:rPr>
          <w:rFonts w:ascii="Times New Roman" w:hAnsi="Times New Roman"/>
          <w:sz w:val="24"/>
          <w:szCs w:val="24"/>
        </w:rPr>
        <w:t>(ФБУ «Администрация «Волго-Дон» л/с 20296Х59300)</w:t>
      </w:r>
    </w:p>
    <w:p w:rsidR="00B507EA" w:rsidRDefault="007545F6">
      <w:pPr>
        <w:spacing w:after="0" w:line="276" w:lineRule="auto"/>
        <w:rPr>
          <w:rFonts w:ascii="Times New Roman" w:hAnsi="Times New Roman"/>
          <w:sz w:val="24"/>
          <w:szCs w:val="24"/>
        </w:rPr>
      </w:pPr>
      <w:r>
        <w:rPr>
          <w:rFonts w:ascii="Times New Roman" w:hAnsi="Times New Roman"/>
          <w:sz w:val="24"/>
          <w:szCs w:val="24"/>
        </w:rPr>
        <w:t>ОКЦ № 1 ВВГУ Банка России// УФК по Нижегородской области,</w:t>
      </w:r>
    </w:p>
    <w:p w:rsidR="00B507EA" w:rsidRDefault="007545F6">
      <w:pPr>
        <w:spacing w:after="0" w:line="276" w:lineRule="auto"/>
        <w:rPr>
          <w:rFonts w:ascii="Times New Roman" w:hAnsi="Times New Roman"/>
          <w:sz w:val="24"/>
          <w:szCs w:val="24"/>
        </w:rPr>
      </w:pPr>
      <w:r>
        <w:rPr>
          <w:rFonts w:ascii="Times New Roman" w:hAnsi="Times New Roman"/>
          <w:sz w:val="24"/>
          <w:szCs w:val="24"/>
        </w:rPr>
        <w:t>г. Нижний Новгород</w:t>
      </w:r>
    </w:p>
    <w:p w:rsidR="00B507EA" w:rsidRDefault="007545F6">
      <w:pPr>
        <w:spacing w:after="0" w:line="276" w:lineRule="auto"/>
        <w:rPr>
          <w:rFonts w:ascii="Times New Roman" w:hAnsi="Times New Roman"/>
          <w:sz w:val="24"/>
          <w:szCs w:val="24"/>
        </w:rPr>
      </w:pPr>
      <w:r>
        <w:rPr>
          <w:rFonts w:ascii="Times New Roman" w:hAnsi="Times New Roman"/>
          <w:sz w:val="24"/>
          <w:szCs w:val="24"/>
        </w:rPr>
        <w:t>Р/С 03214643000000013245</w:t>
      </w:r>
    </w:p>
    <w:p w:rsidR="00B507EA" w:rsidRDefault="007545F6">
      <w:pPr>
        <w:spacing w:after="0" w:line="276" w:lineRule="auto"/>
        <w:rPr>
          <w:rFonts w:ascii="Times New Roman" w:hAnsi="Times New Roman"/>
          <w:sz w:val="24"/>
          <w:szCs w:val="24"/>
        </w:rPr>
      </w:pPr>
      <w:r>
        <w:rPr>
          <w:rFonts w:ascii="Times New Roman" w:hAnsi="Times New Roman"/>
          <w:sz w:val="24"/>
          <w:szCs w:val="24"/>
        </w:rPr>
        <w:t>К/С 40102810745370000024</w:t>
      </w:r>
    </w:p>
    <w:p w:rsidR="00B507EA" w:rsidRDefault="007545F6">
      <w:pPr>
        <w:spacing w:after="0" w:line="276" w:lineRule="auto"/>
        <w:rPr>
          <w:rFonts w:ascii="Times New Roman" w:hAnsi="Times New Roman"/>
          <w:sz w:val="24"/>
          <w:szCs w:val="24"/>
        </w:rPr>
      </w:pPr>
      <w:r>
        <w:rPr>
          <w:rFonts w:ascii="Times New Roman" w:hAnsi="Times New Roman"/>
          <w:sz w:val="24"/>
          <w:szCs w:val="24"/>
        </w:rPr>
        <w:t>БИК 012202102</w:t>
      </w:r>
    </w:p>
    <w:p w:rsidR="00B507EA" w:rsidRDefault="007545F6">
      <w:pPr>
        <w:spacing w:after="0" w:line="276" w:lineRule="auto"/>
        <w:rPr>
          <w:rFonts w:ascii="Times New Roman" w:hAnsi="Times New Roman"/>
          <w:sz w:val="24"/>
          <w:szCs w:val="24"/>
        </w:rPr>
      </w:pPr>
      <w:r>
        <w:rPr>
          <w:rFonts w:ascii="Times New Roman" w:hAnsi="Times New Roman"/>
          <w:sz w:val="24"/>
          <w:szCs w:val="24"/>
        </w:rPr>
        <w:t>Тел.: (8442) 63-31-01</w:t>
      </w:r>
    </w:p>
    <w:p w:rsidR="00B507EA" w:rsidRDefault="007545F6">
      <w:pPr>
        <w:spacing w:after="0" w:line="276" w:lineRule="auto"/>
      </w:pPr>
      <w:r>
        <w:rPr>
          <w:rFonts w:ascii="Times New Roman" w:eastAsia="Times New Roman" w:hAnsi="Times New Roman"/>
          <w:sz w:val="24"/>
          <w:szCs w:val="24"/>
          <w:lang w:eastAsia="ru-RU"/>
        </w:rPr>
        <w:t>Адрес электронной почты: gbu@vdgbu.ru</w:t>
      </w:r>
    </w:p>
    <w:p w:rsidR="00B507EA" w:rsidRDefault="007545F6">
      <w:pPr>
        <w:spacing w:after="0" w:line="276" w:lineRule="auto"/>
        <w:rPr>
          <w:rFonts w:ascii="Liberation Serif" w:hAnsi="Liberation Serif"/>
          <w:sz w:val="24"/>
          <w:szCs w:val="24"/>
        </w:rPr>
      </w:pPr>
      <w:r>
        <w:rPr>
          <w:rFonts w:ascii="Liberation Serif" w:eastAsia="Times New Roman" w:hAnsi="Liberation Serif"/>
          <w:b/>
          <w:sz w:val="24"/>
          <w:szCs w:val="24"/>
          <w:lang w:eastAsia="ru-RU"/>
        </w:rPr>
        <w:t xml:space="preserve">«ПОСТАВЩИК»: </w:t>
      </w:r>
    </w:p>
    <w:p w:rsidR="00B507EA" w:rsidRDefault="00B507EA">
      <w:pPr>
        <w:spacing w:after="0" w:line="276" w:lineRule="auto"/>
        <w:rPr>
          <w:rFonts w:ascii="Liberation Serif" w:hAnsi="Liberation Serif"/>
          <w:sz w:val="24"/>
          <w:szCs w:val="24"/>
        </w:rPr>
      </w:pPr>
    </w:p>
    <w:p w:rsidR="00B507EA" w:rsidRDefault="00B507EA">
      <w:pPr>
        <w:spacing w:after="0"/>
        <w:rPr>
          <w:rFonts w:ascii="Liberation Serif" w:hAnsi="Liberation Serif"/>
          <w:color w:val="000000"/>
        </w:rPr>
      </w:pPr>
    </w:p>
    <w:tbl>
      <w:tblPr>
        <w:tblW w:w="9171" w:type="dxa"/>
        <w:jc w:val="center"/>
        <w:tblLayout w:type="fixed"/>
        <w:tblLook w:val="04A0" w:firstRow="1" w:lastRow="0" w:firstColumn="1" w:lastColumn="0" w:noHBand="0" w:noVBand="1"/>
      </w:tblPr>
      <w:tblGrid>
        <w:gridCol w:w="4750"/>
        <w:gridCol w:w="4421"/>
      </w:tblGrid>
      <w:tr w:rsidR="00B507EA">
        <w:trPr>
          <w:trHeight w:val="334"/>
          <w:jc w:val="center"/>
        </w:trPr>
        <w:tc>
          <w:tcPr>
            <w:tcW w:w="4749" w:type="dxa"/>
          </w:tcPr>
          <w:p w:rsidR="00B507EA" w:rsidRDefault="007545F6">
            <w:pPr>
              <w:spacing w:after="0" w:line="276" w:lineRule="auto"/>
            </w:pPr>
            <w:r>
              <w:rPr>
                <w:rFonts w:ascii="Times New Roman" w:eastAsia="Times New Roman" w:hAnsi="Times New Roman"/>
                <w:sz w:val="24"/>
                <w:szCs w:val="24"/>
                <w:lang w:eastAsia="ru-RU"/>
              </w:rPr>
              <w:t>ЗАКАЗЧИК:</w:t>
            </w:r>
          </w:p>
        </w:tc>
        <w:tc>
          <w:tcPr>
            <w:tcW w:w="4421" w:type="dxa"/>
          </w:tcPr>
          <w:p w:rsidR="00B507EA" w:rsidRDefault="007545F6">
            <w:pPr>
              <w:spacing w:after="0" w:line="276" w:lineRule="auto"/>
            </w:pPr>
            <w:r>
              <w:rPr>
                <w:rFonts w:ascii="Times New Roman" w:eastAsia="Times New Roman" w:hAnsi="Times New Roman"/>
                <w:sz w:val="24"/>
                <w:szCs w:val="24"/>
                <w:lang w:eastAsia="ru-RU"/>
              </w:rPr>
              <w:t xml:space="preserve">                ПОСТАВЩИК:</w:t>
            </w:r>
          </w:p>
        </w:tc>
      </w:tr>
      <w:tr w:rsidR="00B507EA">
        <w:trPr>
          <w:trHeight w:val="564"/>
          <w:jc w:val="center"/>
        </w:trPr>
        <w:tc>
          <w:tcPr>
            <w:tcW w:w="4749" w:type="dxa"/>
          </w:tcPr>
          <w:p w:rsidR="00B507EA" w:rsidRDefault="00B507EA">
            <w:pPr>
              <w:widowControl w:val="0"/>
              <w:spacing w:after="0" w:line="276" w:lineRule="auto"/>
            </w:pPr>
          </w:p>
        </w:tc>
        <w:tc>
          <w:tcPr>
            <w:tcW w:w="4421" w:type="dxa"/>
          </w:tcPr>
          <w:p w:rsidR="00B507EA" w:rsidRDefault="00B507EA">
            <w:pPr>
              <w:spacing w:after="0" w:line="276" w:lineRule="auto"/>
              <w:rPr>
                <w:rFonts w:ascii="Times New Roman" w:eastAsia="Times New Roman" w:hAnsi="Times New Roman"/>
                <w:sz w:val="24"/>
                <w:szCs w:val="24"/>
                <w:lang w:eastAsia="ru-RU"/>
              </w:rPr>
            </w:pPr>
          </w:p>
          <w:p w:rsidR="00B507EA" w:rsidRDefault="00B507EA">
            <w:pPr>
              <w:spacing w:after="0" w:line="276" w:lineRule="auto"/>
              <w:rPr>
                <w:rFonts w:ascii="Times New Roman" w:eastAsia="Times New Roman" w:hAnsi="Times New Roman"/>
                <w:sz w:val="24"/>
                <w:szCs w:val="24"/>
                <w:lang w:eastAsia="ru-RU"/>
              </w:rPr>
            </w:pPr>
          </w:p>
          <w:p w:rsidR="00B507EA" w:rsidRDefault="00B507EA">
            <w:pPr>
              <w:spacing w:after="0" w:line="276" w:lineRule="auto"/>
              <w:rPr>
                <w:rFonts w:ascii="Times New Roman" w:eastAsia="Times New Roman" w:hAnsi="Times New Roman"/>
                <w:sz w:val="24"/>
                <w:szCs w:val="24"/>
                <w:lang w:eastAsia="ru-RU"/>
              </w:rPr>
            </w:pPr>
          </w:p>
          <w:p w:rsidR="00B507EA" w:rsidRDefault="00B507EA">
            <w:pPr>
              <w:spacing w:after="0" w:line="276" w:lineRule="auto"/>
              <w:rPr>
                <w:rFonts w:ascii="Times New Roman" w:eastAsia="Times New Roman" w:hAnsi="Times New Roman"/>
                <w:sz w:val="24"/>
                <w:szCs w:val="24"/>
                <w:lang w:eastAsia="ru-RU"/>
              </w:rPr>
            </w:pPr>
          </w:p>
        </w:tc>
      </w:tr>
    </w:tbl>
    <w:p w:rsidR="00B507EA" w:rsidRDefault="00B507EA">
      <w:pPr>
        <w:spacing w:after="0" w:line="276" w:lineRule="auto"/>
        <w:ind w:left="6372"/>
        <w:rPr>
          <w:rFonts w:ascii="Times New Roman" w:eastAsia="Times New Roman" w:hAnsi="Times New Roman"/>
          <w:sz w:val="24"/>
          <w:szCs w:val="24"/>
          <w:lang w:eastAsia="x-none"/>
        </w:rPr>
      </w:pPr>
    </w:p>
    <w:p w:rsidR="00B507EA" w:rsidRDefault="00B507EA">
      <w:pPr>
        <w:spacing w:after="0" w:line="276" w:lineRule="auto"/>
        <w:ind w:left="6372"/>
        <w:rPr>
          <w:rFonts w:ascii="Times New Roman" w:eastAsia="Times New Roman" w:hAnsi="Times New Roman"/>
          <w:sz w:val="24"/>
          <w:szCs w:val="24"/>
          <w:lang w:eastAsia="x-none"/>
        </w:rPr>
      </w:pPr>
    </w:p>
    <w:p w:rsidR="00B507EA" w:rsidRDefault="00B507EA">
      <w:pPr>
        <w:spacing w:after="0" w:line="276" w:lineRule="auto"/>
        <w:ind w:left="6372"/>
        <w:rPr>
          <w:rFonts w:ascii="Times New Roman" w:eastAsia="Times New Roman" w:hAnsi="Times New Roman"/>
          <w:sz w:val="24"/>
          <w:szCs w:val="24"/>
          <w:lang w:eastAsia="x-none"/>
        </w:rPr>
      </w:pPr>
    </w:p>
    <w:p w:rsidR="00B507EA" w:rsidRDefault="007545F6">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Приложение № 1 к договору </w:t>
      </w:r>
    </w:p>
    <w:p w:rsidR="00B507EA" w:rsidRDefault="007545F6">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rsidR="00B507EA" w:rsidRDefault="007545F6">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B507EA" w:rsidRDefault="00B507EA">
      <w:pPr>
        <w:spacing w:after="0" w:line="276" w:lineRule="auto"/>
        <w:ind w:left="10620"/>
        <w:jc w:val="both"/>
        <w:rPr>
          <w:rFonts w:ascii="Times New Roman" w:eastAsia="Times New Roman" w:hAnsi="Times New Roman"/>
          <w:sz w:val="24"/>
          <w:szCs w:val="24"/>
          <w:lang w:eastAsia="ru-RU"/>
        </w:rPr>
      </w:pPr>
    </w:p>
    <w:p w:rsidR="00B507EA" w:rsidRDefault="007545F6">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B507EA" w:rsidRDefault="007545F6">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поставку продукции</w:t>
      </w:r>
    </w:p>
    <w:tbl>
      <w:tblPr>
        <w:tblW w:w="9209" w:type="dxa"/>
        <w:jc w:val="center"/>
        <w:tblLayout w:type="fixed"/>
        <w:tblLook w:val="01E0" w:firstRow="1" w:lastRow="1" w:firstColumn="1" w:lastColumn="1" w:noHBand="0" w:noVBand="0"/>
      </w:tblPr>
      <w:tblGrid>
        <w:gridCol w:w="2835"/>
        <w:gridCol w:w="6374"/>
      </w:tblGrid>
      <w:tr w:rsidR="00B507EA">
        <w:trPr>
          <w:jc w:val="center"/>
        </w:trPr>
        <w:tc>
          <w:tcPr>
            <w:tcW w:w="2835" w:type="dxa"/>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Наименование продукции</w:t>
            </w:r>
          </w:p>
        </w:tc>
        <w:tc>
          <w:tcPr>
            <w:tcW w:w="6373" w:type="dxa"/>
            <w:tcBorders>
              <w:top w:val="single" w:sz="4" w:space="0" w:color="000000"/>
              <w:left w:val="single" w:sz="4" w:space="0" w:color="000000"/>
              <w:bottom w:val="single" w:sz="4" w:space="0" w:color="000000"/>
              <w:right w:val="single" w:sz="4" w:space="0" w:color="000000"/>
            </w:tcBorders>
          </w:tcPr>
          <w:p w:rsidR="00B507EA" w:rsidRDefault="007545F6">
            <w:pPr>
              <w:jc w:val="center"/>
              <w:rPr>
                <w:b/>
              </w:rPr>
            </w:pPr>
            <w:r>
              <w:rPr>
                <w:rFonts w:ascii="Liberation Serif" w:hAnsi="Liberation Serif"/>
                <w:b/>
                <w:sz w:val="24"/>
                <w:szCs w:val="24"/>
              </w:rPr>
              <w:t xml:space="preserve">Поставка </w:t>
            </w:r>
            <w:r>
              <w:rPr>
                <w:rFonts w:ascii="Liberation Serif" w:eastAsia="Times New Roman" w:hAnsi="Liberation Serif"/>
                <w:b/>
                <w:sz w:val="24"/>
                <w:szCs w:val="24"/>
                <w:lang w:eastAsia="ru-RU"/>
              </w:rPr>
              <w:t>журналов</w:t>
            </w:r>
          </w:p>
        </w:tc>
      </w:tr>
      <w:tr w:rsidR="00B507EA">
        <w:trPr>
          <w:trHeight w:val="665"/>
          <w:jc w:val="center"/>
        </w:trPr>
        <w:tc>
          <w:tcPr>
            <w:tcW w:w="2835" w:type="dxa"/>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Срок поставки</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B507EA" w:rsidRDefault="007545F6">
            <w:pPr>
              <w:jc w:val="center"/>
              <w:rPr>
                <w:rFonts w:ascii="Liberation Serif" w:hAnsi="Liberation Serif"/>
                <w:sz w:val="24"/>
                <w:szCs w:val="24"/>
              </w:rPr>
            </w:pPr>
            <w:r>
              <w:rPr>
                <w:rFonts w:ascii="Liberation Serif" w:hAnsi="Liberation Serif"/>
                <w:sz w:val="24"/>
                <w:szCs w:val="24"/>
              </w:rPr>
              <w:t>в течение 10 рабочих дней с момента подписания договора</w:t>
            </w:r>
          </w:p>
        </w:tc>
      </w:tr>
      <w:tr w:rsidR="00B507EA">
        <w:trPr>
          <w:trHeight w:val="972"/>
          <w:jc w:val="center"/>
        </w:trPr>
        <w:tc>
          <w:tcPr>
            <w:tcW w:w="2835" w:type="dxa"/>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Место поставки</w:t>
            </w:r>
          </w:p>
        </w:tc>
        <w:tc>
          <w:tcPr>
            <w:tcW w:w="6373" w:type="dxa"/>
            <w:tcBorders>
              <w:top w:val="single" w:sz="4" w:space="0" w:color="000000"/>
              <w:left w:val="single" w:sz="4" w:space="0" w:color="000000"/>
              <w:bottom w:val="single" w:sz="4" w:space="0" w:color="000000"/>
              <w:right w:val="single" w:sz="4" w:space="0" w:color="000000"/>
            </w:tcBorders>
          </w:tcPr>
          <w:p w:rsidR="00B507EA" w:rsidRDefault="007545F6">
            <w:pPr>
              <w:spacing w:after="0" w:line="276" w:lineRule="auto"/>
              <w:jc w:val="center"/>
            </w:pPr>
            <w:r>
              <w:rPr>
                <w:rFonts w:ascii="Times New Roman" w:hAnsi="Times New Roman"/>
                <w:sz w:val="24"/>
                <w:szCs w:val="24"/>
              </w:rPr>
              <w:t>400082, г. Волгоград, ул. Фадеева, д.35.</w:t>
            </w:r>
          </w:p>
        </w:tc>
      </w:tr>
      <w:tr w:rsidR="00B507EA">
        <w:trPr>
          <w:jc w:val="center"/>
        </w:trPr>
        <w:tc>
          <w:tcPr>
            <w:tcW w:w="2835" w:type="dxa"/>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Условия поставки</w:t>
            </w:r>
          </w:p>
          <w:p w:rsidR="00B507EA" w:rsidRDefault="007545F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(силами Поставщика / самовывоз)</w:t>
            </w:r>
          </w:p>
        </w:tc>
        <w:tc>
          <w:tcPr>
            <w:tcW w:w="6373" w:type="dxa"/>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Силами поставщика</w:t>
            </w:r>
          </w:p>
        </w:tc>
      </w:tr>
      <w:tr w:rsidR="00B507EA">
        <w:trPr>
          <w:trHeight w:val="1834"/>
          <w:jc w:val="center"/>
        </w:trPr>
        <w:tc>
          <w:tcPr>
            <w:tcW w:w="2835" w:type="dxa"/>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Цена (если поэтапная поставка, то указать стоимость по каждому этапу) продукции с учётом НДС</w:t>
            </w:r>
          </w:p>
        </w:tc>
        <w:tc>
          <w:tcPr>
            <w:tcW w:w="6373" w:type="dxa"/>
            <w:tcBorders>
              <w:top w:val="single" w:sz="4" w:space="0" w:color="000000"/>
              <w:left w:val="single" w:sz="4" w:space="0" w:color="000000"/>
              <w:bottom w:val="single" w:sz="4" w:space="0" w:color="000000"/>
              <w:right w:val="single" w:sz="4" w:space="0" w:color="000000"/>
            </w:tcBorders>
          </w:tcPr>
          <w:p w:rsidR="00B507EA" w:rsidRDefault="00B507EA">
            <w:pPr>
              <w:widowControl w:val="0"/>
              <w:spacing w:after="60" w:line="240" w:lineRule="auto"/>
              <w:jc w:val="center"/>
              <w:rPr>
                <w:rFonts w:ascii="Times New Roman" w:eastAsia="Times New Roman" w:hAnsi="Times New Roman"/>
                <w:b/>
                <w:sz w:val="24"/>
                <w:szCs w:val="24"/>
                <w:lang w:eastAsia="ar-SA"/>
              </w:rPr>
            </w:pPr>
          </w:p>
          <w:p w:rsidR="00B507EA" w:rsidRDefault="007545F6">
            <w:pPr>
              <w:widowControl w:val="0"/>
              <w:spacing w:after="60" w:line="240" w:lineRule="auto"/>
              <w:jc w:val="center"/>
              <w:rPr>
                <w:rFonts w:ascii="Times New Roman" w:eastAsia="Times New Roman" w:hAnsi="Times New Roman"/>
                <w:b/>
                <w:sz w:val="24"/>
                <w:szCs w:val="24"/>
                <w:lang w:eastAsia="ar-SA"/>
              </w:rPr>
            </w:pPr>
            <w:r>
              <w:rPr>
                <w:rFonts w:ascii="Times New Roman" w:hAnsi="Times New Roman"/>
                <w:b/>
                <w:sz w:val="24"/>
                <w:szCs w:val="24"/>
              </w:rPr>
              <w:t xml:space="preserve"> рублей</w:t>
            </w:r>
          </w:p>
        </w:tc>
      </w:tr>
      <w:tr w:rsidR="00B507EA">
        <w:trPr>
          <w:jc w:val="center"/>
        </w:trPr>
        <w:tc>
          <w:tcPr>
            <w:tcW w:w="9208" w:type="dxa"/>
            <w:gridSpan w:val="2"/>
            <w:tcBorders>
              <w:top w:val="single" w:sz="4" w:space="0" w:color="000000"/>
              <w:left w:val="single" w:sz="4" w:space="0" w:color="000000"/>
              <w:bottom w:val="single" w:sz="4" w:space="0" w:color="000000"/>
              <w:right w:val="single" w:sz="4" w:space="0" w:color="000000"/>
            </w:tcBorders>
          </w:tcPr>
          <w:p w:rsidR="00B507EA" w:rsidRDefault="007545F6">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Технические характеристики (соответствие ГОСТ, ТУ),</w:t>
            </w:r>
          </w:p>
          <w:p w:rsidR="00B507EA" w:rsidRDefault="007545F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Количественные показатели (единица измерения, количество поставляемой продукции)</w:t>
            </w:r>
          </w:p>
        </w:tc>
      </w:tr>
    </w:tbl>
    <w:p w:rsidR="00B507EA" w:rsidRDefault="00B507EA">
      <w:pPr>
        <w:spacing w:after="0" w:line="276" w:lineRule="auto"/>
        <w:rPr>
          <w:rFonts w:ascii="Times New Roman" w:eastAsia="Times New Roman" w:hAnsi="Times New Roman"/>
          <w:sz w:val="24"/>
          <w:szCs w:val="24"/>
          <w:lang w:eastAsia="x-none"/>
        </w:rPr>
      </w:pPr>
    </w:p>
    <w:tbl>
      <w:tblPr>
        <w:tblW w:w="9263" w:type="dxa"/>
        <w:jc w:val="center"/>
        <w:tblLayout w:type="fixed"/>
        <w:tblLook w:val="04A0" w:firstRow="1" w:lastRow="0" w:firstColumn="1" w:lastColumn="0" w:noHBand="0" w:noVBand="1"/>
      </w:tblPr>
      <w:tblGrid>
        <w:gridCol w:w="3185"/>
        <w:gridCol w:w="6078"/>
      </w:tblGrid>
      <w:tr w:rsidR="00B507EA">
        <w:trPr>
          <w:trHeight w:hRule="exact" w:val="1256"/>
          <w:jc w:val="center"/>
        </w:trPr>
        <w:tc>
          <w:tcPr>
            <w:tcW w:w="3185" w:type="dxa"/>
            <w:tcBorders>
              <w:top w:val="single" w:sz="4" w:space="0" w:color="000000"/>
              <w:left w:val="single" w:sz="4" w:space="0" w:color="000000"/>
            </w:tcBorders>
            <w:shd w:val="clear" w:color="auto" w:fill="FFFFFF"/>
            <w:vAlign w:val="center"/>
          </w:tcPr>
          <w:p w:rsidR="00B507EA" w:rsidRDefault="007545F6">
            <w:pPr>
              <w:rPr>
                <w:rFonts w:ascii="Liberation Serif" w:hAnsi="Liberation Serif"/>
                <w:sz w:val="24"/>
                <w:szCs w:val="24"/>
                <w:highlight w:val="yellow"/>
              </w:rPr>
            </w:pPr>
            <w:r>
              <w:rPr>
                <w:rFonts w:ascii="Liberation Serif" w:hAnsi="Liberation Serif"/>
                <w:sz w:val="24"/>
                <w:szCs w:val="24"/>
              </w:rPr>
              <w:t>Наименование товара</w:t>
            </w:r>
          </w:p>
        </w:tc>
        <w:tc>
          <w:tcPr>
            <w:tcW w:w="6077" w:type="dxa"/>
            <w:tcBorders>
              <w:top w:val="single" w:sz="4" w:space="0" w:color="000000"/>
              <w:left w:val="single" w:sz="4" w:space="0" w:color="000000"/>
              <w:right w:val="single" w:sz="4" w:space="0" w:color="000000"/>
            </w:tcBorders>
            <w:shd w:val="clear" w:color="auto" w:fill="FFFFFF"/>
            <w:vAlign w:val="center"/>
          </w:tcPr>
          <w:p w:rsidR="00B507EA" w:rsidRDefault="007545F6">
            <w:pPr>
              <w:pStyle w:val="1"/>
              <w:jc w:val="both"/>
              <w:rPr>
                <w:rFonts w:ascii="Liberation Serif" w:hAnsi="Liberation Serif"/>
                <w:b w:val="0"/>
                <w:sz w:val="24"/>
                <w:szCs w:val="24"/>
                <w:lang w:val="ru-RU"/>
              </w:rPr>
            </w:pPr>
            <w:r>
              <w:rPr>
                <w:rFonts w:ascii="Liberation Serif" w:hAnsi="Liberation Serif"/>
                <w:b w:val="0"/>
                <w:sz w:val="24"/>
                <w:szCs w:val="24"/>
                <w:lang w:val="ru-RU"/>
              </w:rPr>
              <w:t>ЖУРНАЛ учёта количества забронированных работников – граждан Российской Федерации, пребывающих в запасе Вооружённых Сил Российской Федерации</w:t>
            </w:r>
          </w:p>
        </w:tc>
      </w:tr>
      <w:tr w:rsidR="00B507EA">
        <w:trPr>
          <w:trHeight w:hRule="exact" w:val="1520"/>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 xml:space="preserve">Дополнительное описание товара, </w:t>
            </w:r>
            <w:proofErr w:type="spellStart"/>
            <w:proofErr w:type="gramStart"/>
            <w:r>
              <w:rPr>
                <w:rFonts w:ascii="Liberation Serif" w:hAnsi="Liberation Serif"/>
                <w:sz w:val="24"/>
                <w:szCs w:val="24"/>
              </w:rPr>
              <w:t>работы,услуги</w:t>
            </w:r>
            <w:proofErr w:type="spellEnd"/>
            <w:proofErr w:type="gramEnd"/>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7545F6">
            <w:pPr>
              <w:pStyle w:val="aff1"/>
              <w:jc w:val="left"/>
              <w:rPr>
                <w:rFonts w:ascii="Liberation Serif" w:hAnsi="Liberation Serif"/>
                <w:sz w:val="24"/>
                <w:szCs w:val="24"/>
                <w:lang w:val="ru-RU"/>
              </w:rPr>
            </w:pPr>
            <w:r>
              <w:rPr>
                <w:rFonts w:ascii="Liberation Serif" w:hAnsi="Liberation Serif"/>
                <w:sz w:val="24"/>
                <w:szCs w:val="24"/>
                <w:lang w:val="ru-RU"/>
              </w:rPr>
              <w:t>Размер А4,30 листов. Внутренний блок оф 80 гр.</w:t>
            </w:r>
          </w:p>
          <w:p w:rsidR="00B507EA" w:rsidRDefault="007545F6">
            <w:pPr>
              <w:pStyle w:val="aff1"/>
              <w:jc w:val="left"/>
              <w:rPr>
                <w:rFonts w:ascii="Liberation Serif" w:hAnsi="Liberation Serif"/>
                <w:sz w:val="24"/>
                <w:szCs w:val="24"/>
              </w:rPr>
            </w:pPr>
            <w:r>
              <w:rPr>
                <w:rFonts w:ascii="Liberation Serif" w:hAnsi="Liberation Serif"/>
                <w:sz w:val="24"/>
                <w:szCs w:val="24"/>
                <w:lang w:val="ru-RU"/>
              </w:rPr>
              <w:t>Обложка клееная (Приложение №2)</w:t>
            </w:r>
          </w:p>
        </w:tc>
      </w:tr>
      <w:tr w:rsidR="00B507EA">
        <w:trPr>
          <w:trHeight w:hRule="exact" w:val="336"/>
          <w:jc w:val="center"/>
        </w:trPr>
        <w:tc>
          <w:tcPr>
            <w:tcW w:w="3185" w:type="dxa"/>
            <w:tcBorders>
              <w:top w:val="single" w:sz="4" w:space="0" w:color="000000"/>
              <w:left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Количество</w:t>
            </w:r>
          </w:p>
        </w:tc>
        <w:tc>
          <w:tcPr>
            <w:tcW w:w="6077" w:type="dxa"/>
            <w:tcBorders>
              <w:top w:val="single" w:sz="4" w:space="0" w:color="000000"/>
              <w:left w:val="single" w:sz="4" w:space="0" w:color="000000"/>
              <w:right w:val="single" w:sz="4" w:space="0" w:color="000000"/>
            </w:tcBorders>
            <w:shd w:val="clear" w:color="auto" w:fill="FFFFFF"/>
            <w:vAlign w:val="center"/>
          </w:tcPr>
          <w:p w:rsidR="00B507EA" w:rsidRDefault="007545F6">
            <w:pPr>
              <w:pStyle w:val="aff1"/>
              <w:jc w:val="left"/>
              <w:rPr>
                <w:lang w:val="ru-RU"/>
              </w:rPr>
            </w:pPr>
            <w:r>
              <w:rPr>
                <w:lang w:val="ru-RU"/>
              </w:rPr>
              <w:t>1</w:t>
            </w:r>
          </w:p>
        </w:tc>
      </w:tr>
      <w:tr w:rsidR="00B507EA">
        <w:trPr>
          <w:trHeight w:hRule="exact" w:val="336"/>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Цена за ед. руб.</w:t>
            </w:r>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B507EA">
            <w:pPr>
              <w:rPr>
                <w:rFonts w:ascii="Liberation Serif" w:hAnsi="Liberation Serif"/>
                <w:sz w:val="24"/>
                <w:szCs w:val="24"/>
              </w:rPr>
            </w:pPr>
          </w:p>
        </w:tc>
      </w:tr>
      <w:tr w:rsidR="00B507EA">
        <w:trPr>
          <w:trHeight w:hRule="exact" w:val="336"/>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Стоимость, руб.</w:t>
            </w:r>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B507EA">
            <w:pPr>
              <w:rPr>
                <w:rFonts w:ascii="Liberation Serif" w:hAnsi="Liberation Serif"/>
                <w:sz w:val="24"/>
                <w:szCs w:val="24"/>
              </w:rPr>
            </w:pPr>
          </w:p>
        </w:tc>
      </w:tr>
      <w:tr w:rsidR="00B507EA">
        <w:trPr>
          <w:trHeight w:hRule="exact" w:val="115"/>
          <w:jc w:val="center"/>
        </w:trPr>
        <w:tc>
          <w:tcPr>
            <w:tcW w:w="9262" w:type="dxa"/>
            <w:gridSpan w:val="2"/>
            <w:tcBorders>
              <w:top w:val="single" w:sz="4" w:space="0" w:color="000000"/>
            </w:tcBorders>
            <w:shd w:val="clear" w:color="auto" w:fill="FFFFFF"/>
            <w:vAlign w:val="center"/>
          </w:tcPr>
          <w:p w:rsidR="00B507EA" w:rsidRDefault="00B507EA">
            <w:pPr>
              <w:rPr>
                <w:rFonts w:ascii="Times New Roman" w:hAnsi="Times New Roman"/>
                <w:sz w:val="24"/>
                <w:szCs w:val="24"/>
              </w:rPr>
            </w:pPr>
          </w:p>
        </w:tc>
      </w:tr>
    </w:tbl>
    <w:p w:rsidR="00B507EA" w:rsidRDefault="00B507EA">
      <w:pPr>
        <w:spacing w:after="0" w:line="276" w:lineRule="auto"/>
        <w:rPr>
          <w:rFonts w:ascii="Times New Roman" w:eastAsia="Times New Roman" w:hAnsi="Times New Roman"/>
          <w:sz w:val="24"/>
          <w:szCs w:val="24"/>
          <w:lang w:eastAsia="x-none"/>
        </w:rPr>
      </w:pPr>
    </w:p>
    <w:tbl>
      <w:tblPr>
        <w:tblW w:w="9263" w:type="dxa"/>
        <w:jc w:val="center"/>
        <w:tblLayout w:type="fixed"/>
        <w:tblLook w:val="04A0" w:firstRow="1" w:lastRow="0" w:firstColumn="1" w:lastColumn="0" w:noHBand="0" w:noVBand="1"/>
      </w:tblPr>
      <w:tblGrid>
        <w:gridCol w:w="3185"/>
        <w:gridCol w:w="6078"/>
      </w:tblGrid>
      <w:tr w:rsidR="00B507EA">
        <w:trPr>
          <w:trHeight w:hRule="exact" w:val="581"/>
          <w:jc w:val="center"/>
        </w:trPr>
        <w:tc>
          <w:tcPr>
            <w:tcW w:w="3185" w:type="dxa"/>
            <w:tcBorders>
              <w:top w:val="single" w:sz="4" w:space="0" w:color="000000"/>
              <w:left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Наименование товара</w:t>
            </w:r>
          </w:p>
        </w:tc>
        <w:tc>
          <w:tcPr>
            <w:tcW w:w="6077" w:type="dxa"/>
            <w:tcBorders>
              <w:top w:val="single" w:sz="4" w:space="0" w:color="000000"/>
              <w:left w:val="single" w:sz="4" w:space="0" w:color="000000"/>
              <w:right w:val="single" w:sz="4" w:space="0" w:color="000000"/>
            </w:tcBorders>
            <w:shd w:val="clear" w:color="auto" w:fill="FFFFFF"/>
            <w:vAlign w:val="center"/>
          </w:tcPr>
          <w:p w:rsidR="00B507EA" w:rsidRDefault="007545F6">
            <w:pPr>
              <w:pStyle w:val="1"/>
              <w:jc w:val="left"/>
              <w:rPr>
                <w:rFonts w:ascii="Liberation Serif" w:hAnsi="Liberation Serif"/>
                <w:b w:val="0"/>
                <w:sz w:val="24"/>
                <w:szCs w:val="24"/>
                <w:lang w:val="ru-RU"/>
              </w:rPr>
            </w:pPr>
            <w:r>
              <w:rPr>
                <w:rFonts w:ascii="Liberation Serif" w:hAnsi="Liberation Serif"/>
                <w:b w:val="0"/>
                <w:sz w:val="24"/>
                <w:szCs w:val="24"/>
                <w:lang w:val="ru-RU"/>
              </w:rPr>
              <w:t>ЖУРНАЛ учета листков сообщений и корешков к</w:t>
            </w:r>
          </w:p>
          <w:p w:rsidR="00B507EA" w:rsidRDefault="007545F6">
            <w:pPr>
              <w:pStyle w:val="1"/>
              <w:spacing w:after="160"/>
              <w:jc w:val="left"/>
              <w:rPr>
                <w:rFonts w:ascii="Liberation Serif" w:hAnsi="Liberation Serif"/>
                <w:b w:val="0"/>
                <w:sz w:val="24"/>
                <w:szCs w:val="24"/>
                <w:lang w:val="ru-RU"/>
              </w:rPr>
            </w:pPr>
            <w:r>
              <w:rPr>
                <w:rFonts w:ascii="Liberation Serif" w:hAnsi="Liberation Serif"/>
                <w:b w:val="0"/>
                <w:sz w:val="24"/>
                <w:szCs w:val="24"/>
                <w:lang w:val="ru-RU"/>
              </w:rPr>
              <w:t>ним</w:t>
            </w:r>
          </w:p>
        </w:tc>
      </w:tr>
      <w:tr w:rsidR="00B507EA">
        <w:trPr>
          <w:trHeight w:hRule="exact" w:val="1383"/>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 xml:space="preserve">Дополнительное описание товара, </w:t>
            </w:r>
            <w:proofErr w:type="spellStart"/>
            <w:proofErr w:type="gramStart"/>
            <w:r>
              <w:rPr>
                <w:rFonts w:ascii="Liberation Serif" w:hAnsi="Liberation Serif"/>
                <w:sz w:val="24"/>
                <w:szCs w:val="24"/>
              </w:rPr>
              <w:t>работы,услуги</w:t>
            </w:r>
            <w:proofErr w:type="spellEnd"/>
            <w:proofErr w:type="gramEnd"/>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7545F6">
            <w:pPr>
              <w:pStyle w:val="aff1"/>
              <w:jc w:val="left"/>
              <w:rPr>
                <w:rFonts w:ascii="Liberation Serif" w:hAnsi="Liberation Serif"/>
                <w:sz w:val="24"/>
                <w:szCs w:val="24"/>
                <w:lang w:val="ru-RU"/>
              </w:rPr>
            </w:pPr>
            <w:r>
              <w:rPr>
                <w:rFonts w:ascii="Liberation Serif" w:hAnsi="Liberation Serif"/>
                <w:sz w:val="24"/>
                <w:szCs w:val="24"/>
                <w:lang w:val="ru-RU"/>
              </w:rPr>
              <w:t>Размер А4,30 листов. Внутренний блок оф 80 гр.</w:t>
            </w:r>
          </w:p>
          <w:p w:rsidR="00B507EA" w:rsidRDefault="007545F6">
            <w:pPr>
              <w:pStyle w:val="aff1"/>
              <w:jc w:val="left"/>
              <w:rPr>
                <w:rFonts w:ascii="Liberation Serif" w:hAnsi="Liberation Serif"/>
                <w:sz w:val="24"/>
                <w:szCs w:val="24"/>
              </w:rPr>
            </w:pPr>
            <w:r>
              <w:rPr>
                <w:rFonts w:ascii="Liberation Serif" w:hAnsi="Liberation Serif"/>
                <w:sz w:val="24"/>
                <w:szCs w:val="24"/>
                <w:lang w:val="ru-RU"/>
              </w:rPr>
              <w:t>Обложка клееная (Приложение №3)</w:t>
            </w:r>
          </w:p>
        </w:tc>
      </w:tr>
      <w:tr w:rsidR="00B507EA">
        <w:trPr>
          <w:trHeight w:hRule="exact" w:val="336"/>
          <w:jc w:val="center"/>
        </w:trPr>
        <w:tc>
          <w:tcPr>
            <w:tcW w:w="3185" w:type="dxa"/>
            <w:tcBorders>
              <w:top w:val="single" w:sz="4" w:space="0" w:color="000000"/>
              <w:left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Количество</w:t>
            </w:r>
          </w:p>
        </w:tc>
        <w:tc>
          <w:tcPr>
            <w:tcW w:w="6077" w:type="dxa"/>
            <w:tcBorders>
              <w:top w:val="single" w:sz="4" w:space="0" w:color="000000"/>
              <w:left w:val="single" w:sz="4" w:space="0" w:color="000000"/>
              <w:right w:val="single" w:sz="4" w:space="0" w:color="000000"/>
            </w:tcBorders>
            <w:shd w:val="clear" w:color="auto" w:fill="FFFFFF"/>
            <w:vAlign w:val="center"/>
          </w:tcPr>
          <w:p w:rsidR="00B507EA" w:rsidRDefault="007545F6">
            <w:pPr>
              <w:pStyle w:val="aff1"/>
              <w:jc w:val="left"/>
              <w:rPr>
                <w:lang w:val="ru-RU"/>
              </w:rPr>
            </w:pPr>
            <w:r>
              <w:rPr>
                <w:lang w:val="ru-RU"/>
              </w:rPr>
              <w:t>1</w:t>
            </w:r>
          </w:p>
        </w:tc>
      </w:tr>
      <w:tr w:rsidR="00B507EA">
        <w:trPr>
          <w:trHeight w:hRule="exact" w:val="336"/>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Цена за ед. руб.</w:t>
            </w:r>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B507EA">
            <w:pPr>
              <w:rPr>
                <w:rFonts w:ascii="Liberation Serif" w:hAnsi="Liberation Serif"/>
                <w:sz w:val="24"/>
                <w:szCs w:val="24"/>
              </w:rPr>
            </w:pPr>
          </w:p>
        </w:tc>
      </w:tr>
      <w:tr w:rsidR="00B507EA">
        <w:trPr>
          <w:trHeight w:hRule="exact" w:val="336"/>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Стоимость, руб.</w:t>
            </w:r>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B507EA">
            <w:pPr>
              <w:rPr>
                <w:rFonts w:ascii="Liberation Serif" w:hAnsi="Liberation Serif"/>
                <w:sz w:val="24"/>
                <w:szCs w:val="24"/>
              </w:rPr>
            </w:pPr>
          </w:p>
        </w:tc>
      </w:tr>
      <w:tr w:rsidR="00B507EA">
        <w:trPr>
          <w:trHeight w:hRule="exact" w:val="115"/>
          <w:jc w:val="center"/>
        </w:trPr>
        <w:tc>
          <w:tcPr>
            <w:tcW w:w="9262" w:type="dxa"/>
            <w:gridSpan w:val="2"/>
            <w:tcBorders>
              <w:top w:val="single" w:sz="4" w:space="0" w:color="000000"/>
            </w:tcBorders>
            <w:shd w:val="clear" w:color="auto" w:fill="FFFFFF"/>
            <w:vAlign w:val="center"/>
          </w:tcPr>
          <w:p w:rsidR="00B507EA" w:rsidRDefault="00B507EA">
            <w:pPr>
              <w:rPr>
                <w:rFonts w:ascii="Times New Roman" w:hAnsi="Times New Roman"/>
                <w:sz w:val="24"/>
                <w:szCs w:val="24"/>
              </w:rPr>
            </w:pPr>
          </w:p>
        </w:tc>
      </w:tr>
    </w:tbl>
    <w:p w:rsidR="00B507EA" w:rsidRDefault="00B507EA">
      <w:pPr>
        <w:spacing w:after="0" w:line="276" w:lineRule="auto"/>
        <w:rPr>
          <w:rFonts w:ascii="Times New Roman" w:eastAsia="Times New Roman" w:hAnsi="Times New Roman"/>
          <w:sz w:val="24"/>
          <w:szCs w:val="24"/>
          <w:lang w:eastAsia="x-none"/>
        </w:rPr>
      </w:pPr>
    </w:p>
    <w:tbl>
      <w:tblPr>
        <w:tblW w:w="9263" w:type="dxa"/>
        <w:jc w:val="center"/>
        <w:tblLayout w:type="fixed"/>
        <w:tblLook w:val="04A0" w:firstRow="1" w:lastRow="0" w:firstColumn="1" w:lastColumn="0" w:noHBand="0" w:noVBand="1"/>
      </w:tblPr>
      <w:tblGrid>
        <w:gridCol w:w="3185"/>
        <w:gridCol w:w="6078"/>
      </w:tblGrid>
      <w:tr w:rsidR="00B507EA">
        <w:trPr>
          <w:trHeight w:hRule="exact" w:val="1456"/>
          <w:jc w:val="center"/>
        </w:trPr>
        <w:tc>
          <w:tcPr>
            <w:tcW w:w="3185" w:type="dxa"/>
            <w:tcBorders>
              <w:top w:val="single" w:sz="4" w:space="0" w:color="000000"/>
              <w:left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Наименование товара</w:t>
            </w:r>
          </w:p>
        </w:tc>
        <w:tc>
          <w:tcPr>
            <w:tcW w:w="6077" w:type="dxa"/>
            <w:tcBorders>
              <w:top w:val="single" w:sz="4" w:space="0" w:color="000000"/>
              <w:left w:val="single" w:sz="4" w:space="0" w:color="000000"/>
              <w:right w:val="single" w:sz="4" w:space="0" w:color="000000"/>
            </w:tcBorders>
            <w:shd w:val="clear" w:color="auto" w:fill="FFFFFF"/>
            <w:vAlign w:val="center"/>
          </w:tcPr>
          <w:p w:rsidR="00B507EA" w:rsidRDefault="007545F6">
            <w:pPr>
              <w:pStyle w:val="aff1"/>
              <w:jc w:val="left"/>
              <w:rPr>
                <w:rFonts w:ascii="Liberation Serif" w:hAnsi="Liberation Serif"/>
                <w:sz w:val="24"/>
                <w:szCs w:val="24"/>
                <w:lang w:val="ru-RU"/>
              </w:rPr>
            </w:pPr>
            <w:r>
              <w:rPr>
                <w:rFonts w:ascii="Liberation Serif" w:hAnsi="Liberation Serif"/>
                <w:sz w:val="24"/>
                <w:szCs w:val="24"/>
                <w:lang w:val="ru-RU"/>
              </w:rPr>
              <w:t>ЖУРНАЛ доведения ст. 50-53 Положения о воинском</w:t>
            </w:r>
          </w:p>
          <w:p w:rsidR="00B507EA" w:rsidRDefault="007545F6">
            <w:pPr>
              <w:pStyle w:val="aff1"/>
              <w:jc w:val="left"/>
              <w:rPr>
                <w:rFonts w:ascii="Liberation Serif" w:hAnsi="Liberation Serif"/>
                <w:sz w:val="24"/>
                <w:szCs w:val="24"/>
              </w:rPr>
            </w:pPr>
            <w:r>
              <w:rPr>
                <w:rFonts w:ascii="Liberation Serif" w:hAnsi="Liberation Serif"/>
                <w:sz w:val="24"/>
                <w:szCs w:val="24"/>
                <w:lang w:val="ru-RU"/>
              </w:rPr>
              <w:t>учете, ст. 21 Кодекса Российской Федерации об административных правонарушениях до граждан, пребывающих в запасе</w:t>
            </w:r>
          </w:p>
        </w:tc>
      </w:tr>
      <w:tr w:rsidR="00B507EA">
        <w:trPr>
          <w:trHeight w:hRule="exact" w:val="1383"/>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 xml:space="preserve">Дополнительное описание товара, </w:t>
            </w:r>
            <w:proofErr w:type="spellStart"/>
            <w:proofErr w:type="gramStart"/>
            <w:r>
              <w:rPr>
                <w:rFonts w:ascii="Liberation Serif" w:hAnsi="Liberation Serif"/>
                <w:sz w:val="24"/>
                <w:szCs w:val="24"/>
              </w:rPr>
              <w:t>работы,услуги</w:t>
            </w:r>
            <w:proofErr w:type="spellEnd"/>
            <w:proofErr w:type="gramEnd"/>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7545F6">
            <w:pPr>
              <w:spacing w:after="0" w:line="240" w:lineRule="auto"/>
              <w:rPr>
                <w:rFonts w:ascii="Liberation Serif" w:eastAsia="Times New Roman" w:hAnsi="Liberation Serif"/>
                <w:sz w:val="24"/>
                <w:szCs w:val="24"/>
                <w:lang w:eastAsia="ar-SA"/>
              </w:rPr>
            </w:pPr>
            <w:r>
              <w:rPr>
                <w:rFonts w:ascii="Liberation Serif" w:eastAsia="Times New Roman" w:hAnsi="Liberation Serif"/>
                <w:sz w:val="24"/>
                <w:szCs w:val="24"/>
                <w:lang w:eastAsia="ar-SA"/>
              </w:rPr>
              <w:t xml:space="preserve"> Размер А4,30 листов. Внутренний блок оф 80 гр.</w:t>
            </w:r>
          </w:p>
          <w:p w:rsidR="00B507EA" w:rsidRDefault="007545F6">
            <w:pPr>
              <w:spacing w:after="0" w:line="240" w:lineRule="auto"/>
              <w:rPr>
                <w:rFonts w:ascii="Liberation Serif" w:eastAsia="Times New Roman" w:hAnsi="Liberation Serif"/>
                <w:sz w:val="24"/>
                <w:szCs w:val="24"/>
                <w:lang w:val="x-none" w:eastAsia="ar-SA"/>
              </w:rPr>
            </w:pPr>
            <w:r>
              <w:rPr>
                <w:rFonts w:ascii="Liberation Serif" w:eastAsia="Times New Roman" w:hAnsi="Liberation Serif"/>
                <w:sz w:val="24"/>
                <w:szCs w:val="24"/>
                <w:lang w:eastAsia="ar-SA"/>
              </w:rPr>
              <w:t>Обложка клееная (Приложение №4)</w:t>
            </w:r>
          </w:p>
        </w:tc>
      </w:tr>
      <w:tr w:rsidR="00B507EA">
        <w:trPr>
          <w:trHeight w:hRule="exact" w:val="336"/>
          <w:jc w:val="center"/>
        </w:trPr>
        <w:tc>
          <w:tcPr>
            <w:tcW w:w="3185" w:type="dxa"/>
            <w:tcBorders>
              <w:top w:val="single" w:sz="4" w:space="0" w:color="000000"/>
              <w:left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Количество</w:t>
            </w:r>
          </w:p>
        </w:tc>
        <w:tc>
          <w:tcPr>
            <w:tcW w:w="6077" w:type="dxa"/>
            <w:tcBorders>
              <w:top w:val="single" w:sz="4" w:space="0" w:color="000000"/>
              <w:left w:val="single" w:sz="4" w:space="0" w:color="000000"/>
              <w:right w:val="single" w:sz="4" w:space="0" w:color="000000"/>
            </w:tcBorders>
            <w:shd w:val="clear" w:color="auto" w:fill="FFFFFF"/>
            <w:vAlign w:val="center"/>
          </w:tcPr>
          <w:p w:rsidR="00B507EA" w:rsidRDefault="007545F6">
            <w:pPr>
              <w:spacing w:after="0" w:line="240" w:lineRule="auto"/>
              <w:rPr>
                <w:rFonts w:ascii="Times New Roman" w:eastAsia="Times New Roman" w:hAnsi="Times New Roman"/>
                <w:sz w:val="20"/>
                <w:szCs w:val="20"/>
                <w:lang w:eastAsia="ar-SA"/>
              </w:rPr>
            </w:pPr>
            <w:r>
              <w:rPr>
                <w:rFonts w:ascii="Times New Roman" w:eastAsia="Times New Roman" w:hAnsi="Times New Roman"/>
                <w:sz w:val="20"/>
                <w:szCs w:val="20"/>
                <w:lang w:eastAsia="ar-SA"/>
              </w:rPr>
              <w:t>1</w:t>
            </w:r>
          </w:p>
        </w:tc>
      </w:tr>
      <w:tr w:rsidR="00B507EA">
        <w:trPr>
          <w:trHeight w:hRule="exact" w:val="336"/>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Цена за ед. руб.</w:t>
            </w:r>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B507EA">
            <w:pPr>
              <w:rPr>
                <w:rFonts w:ascii="Liberation Serif" w:hAnsi="Liberation Serif"/>
                <w:sz w:val="24"/>
                <w:szCs w:val="24"/>
              </w:rPr>
            </w:pPr>
          </w:p>
        </w:tc>
      </w:tr>
      <w:tr w:rsidR="00B507EA">
        <w:trPr>
          <w:trHeight w:hRule="exact" w:val="336"/>
          <w:jc w:val="center"/>
        </w:trPr>
        <w:tc>
          <w:tcPr>
            <w:tcW w:w="3185" w:type="dxa"/>
            <w:tcBorders>
              <w:top w:val="single" w:sz="4" w:space="0" w:color="000000"/>
              <w:left w:val="single" w:sz="4" w:space="0" w:color="000000"/>
              <w:bottom w:val="single" w:sz="4" w:space="0" w:color="000000"/>
            </w:tcBorders>
            <w:shd w:val="clear" w:color="auto" w:fill="FFFFFF"/>
            <w:vAlign w:val="center"/>
          </w:tcPr>
          <w:p w:rsidR="00B507EA" w:rsidRDefault="007545F6">
            <w:pPr>
              <w:rPr>
                <w:rFonts w:ascii="Liberation Serif" w:hAnsi="Liberation Serif"/>
                <w:sz w:val="24"/>
                <w:szCs w:val="24"/>
              </w:rPr>
            </w:pPr>
            <w:r>
              <w:rPr>
                <w:rFonts w:ascii="Liberation Serif" w:hAnsi="Liberation Serif"/>
                <w:sz w:val="24"/>
                <w:szCs w:val="24"/>
              </w:rPr>
              <w:t>Стоимость, руб.</w:t>
            </w:r>
          </w:p>
        </w:tc>
        <w:tc>
          <w:tcPr>
            <w:tcW w:w="6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07EA" w:rsidRDefault="00B507EA">
            <w:pPr>
              <w:rPr>
                <w:rFonts w:ascii="Liberation Serif" w:hAnsi="Liberation Serif"/>
                <w:sz w:val="24"/>
                <w:szCs w:val="24"/>
              </w:rPr>
            </w:pPr>
          </w:p>
        </w:tc>
      </w:tr>
    </w:tbl>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Приложение № 2 к договору </w:t>
      </w: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2" behindDoc="0" locked="0" layoutInCell="1" allowOverlap="1">
            <wp:simplePos x="0" y="0"/>
            <wp:positionH relativeFrom="column">
              <wp:posOffset>635</wp:posOffset>
            </wp:positionH>
            <wp:positionV relativeFrom="paragraph">
              <wp:posOffset>26670</wp:posOffset>
            </wp:positionV>
            <wp:extent cx="6155055" cy="8147050"/>
            <wp:effectExtent l="0" t="0" r="0" b="0"/>
            <wp:wrapNone/>
            <wp:docPr id="1" name="Изображение 1"/>
            <wp:cNvGraphicFramePr/>
            <a:graphic xmlns:a="http://schemas.openxmlformats.org/drawingml/2006/main">
              <a:graphicData uri="http://schemas.openxmlformats.org/drawingml/2006/picture">
                <pic:pic xmlns:pic="http://schemas.openxmlformats.org/drawingml/2006/picture">
                  <pic:nvPicPr>
                    <pic:cNvPr id="2" name="Изображение 1"/>
                    <pic:cNvPicPr/>
                  </pic:nvPicPr>
                  <pic:blipFill>
                    <a:blip r:embed="rId7"/>
                    <a:stretch/>
                  </pic:blipFill>
                  <pic:spPr>
                    <a:xfrm>
                      <a:off x="0" y="0"/>
                      <a:ext cx="6154920" cy="814716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3" behindDoc="0" locked="0" layoutInCell="1" allowOverlap="1">
            <wp:simplePos x="0" y="0"/>
            <wp:positionH relativeFrom="column">
              <wp:posOffset>635</wp:posOffset>
            </wp:positionH>
            <wp:positionV relativeFrom="paragraph">
              <wp:posOffset>26670</wp:posOffset>
            </wp:positionV>
            <wp:extent cx="6020435" cy="8272780"/>
            <wp:effectExtent l="0" t="0" r="0" b="0"/>
            <wp:wrapNone/>
            <wp:docPr id="3" name="Изображение 2"/>
            <wp:cNvGraphicFramePr/>
            <a:graphic xmlns:a="http://schemas.openxmlformats.org/drawingml/2006/main">
              <a:graphicData uri="http://schemas.openxmlformats.org/drawingml/2006/picture">
                <pic:pic xmlns:pic="http://schemas.openxmlformats.org/drawingml/2006/picture">
                  <pic:nvPicPr>
                    <pic:cNvPr id="4" name="Изображение 2"/>
                    <pic:cNvPicPr/>
                  </pic:nvPicPr>
                  <pic:blipFill>
                    <a:blip r:embed="rId8"/>
                    <a:stretch/>
                  </pic:blipFill>
                  <pic:spPr>
                    <a:xfrm>
                      <a:off x="0" y="0"/>
                      <a:ext cx="6020280" cy="827280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4" behindDoc="0" locked="0" layoutInCell="1" allowOverlap="1">
            <wp:simplePos x="0" y="0"/>
            <wp:positionH relativeFrom="column">
              <wp:posOffset>635</wp:posOffset>
            </wp:positionH>
            <wp:positionV relativeFrom="paragraph">
              <wp:posOffset>26670</wp:posOffset>
            </wp:positionV>
            <wp:extent cx="5993765" cy="8648065"/>
            <wp:effectExtent l="0" t="0" r="0" b="0"/>
            <wp:wrapNone/>
            <wp:docPr id="5" name="Изображение 3"/>
            <wp:cNvGraphicFramePr/>
            <a:graphic xmlns:a="http://schemas.openxmlformats.org/drawingml/2006/main">
              <a:graphicData uri="http://schemas.openxmlformats.org/drawingml/2006/picture">
                <pic:pic xmlns:pic="http://schemas.openxmlformats.org/drawingml/2006/picture">
                  <pic:nvPicPr>
                    <pic:cNvPr id="6" name="Изображение 3"/>
                    <pic:cNvPicPr/>
                  </pic:nvPicPr>
                  <pic:blipFill>
                    <a:blip r:embed="rId9"/>
                    <a:stretch/>
                  </pic:blipFill>
                  <pic:spPr>
                    <a:xfrm>
                      <a:off x="0" y="0"/>
                      <a:ext cx="5993640" cy="864792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Приложение № 3 к договору </w:t>
      </w: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5" behindDoc="0" locked="0" layoutInCell="1" allowOverlap="1">
            <wp:simplePos x="0" y="0"/>
            <wp:positionH relativeFrom="column">
              <wp:posOffset>635</wp:posOffset>
            </wp:positionH>
            <wp:positionV relativeFrom="paragraph">
              <wp:posOffset>26670</wp:posOffset>
            </wp:positionV>
            <wp:extent cx="5876925" cy="7828915"/>
            <wp:effectExtent l="0" t="0" r="0" b="0"/>
            <wp:wrapNone/>
            <wp:docPr id="7" name="Изображение 4"/>
            <wp:cNvGraphicFramePr/>
            <a:graphic xmlns:a="http://schemas.openxmlformats.org/drawingml/2006/main">
              <a:graphicData uri="http://schemas.openxmlformats.org/drawingml/2006/picture">
                <pic:pic xmlns:pic="http://schemas.openxmlformats.org/drawingml/2006/picture">
                  <pic:nvPicPr>
                    <pic:cNvPr id="8" name="Изображение 4"/>
                    <pic:cNvPicPr/>
                  </pic:nvPicPr>
                  <pic:blipFill>
                    <a:blip r:embed="rId10"/>
                    <a:stretch/>
                  </pic:blipFill>
                  <pic:spPr>
                    <a:xfrm>
                      <a:off x="0" y="0"/>
                      <a:ext cx="5877000" cy="782892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6" behindDoc="0" locked="0" layoutInCell="1" allowOverlap="1">
            <wp:simplePos x="0" y="0"/>
            <wp:positionH relativeFrom="column">
              <wp:posOffset>635</wp:posOffset>
            </wp:positionH>
            <wp:positionV relativeFrom="paragraph">
              <wp:posOffset>26670</wp:posOffset>
            </wp:positionV>
            <wp:extent cx="5832475" cy="8738870"/>
            <wp:effectExtent l="0" t="0" r="0" b="0"/>
            <wp:wrapNone/>
            <wp:docPr id="9" name="Изображение 5"/>
            <wp:cNvGraphicFramePr/>
            <a:graphic xmlns:a="http://schemas.openxmlformats.org/drawingml/2006/main">
              <a:graphicData uri="http://schemas.openxmlformats.org/drawingml/2006/picture">
                <pic:pic xmlns:pic="http://schemas.openxmlformats.org/drawingml/2006/picture">
                  <pic:nvPicPr>
                    <pic:cNvPr id="10" name="Изображение 5"/>
                    <pic:cNvPicPr/>
                  </pic:nvPicPr>
                  <pic:blipFill>
                    <a:blip r:embed="rId11"/>
                    <a:stretch/>
                  </pic:blipFill>
                  <pic:spPr>
                    <a:xfrm>
                      <a:off x="0" y="0"/>
                      <a:ext cx="5832360" cy="873900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Приложение № 4 к договору </w:t>
      </w: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rsidR="00B507EA" w:rsidRDefault="007545F6">
      <w:pPr>
        <w:spacing w:after="0" w:line="276" w:lineRule="auto"/>
        <w:jc w:val="right"/>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7" behindDoc="0" locked="0" layoutInCell="1" allowOverlap="1">
            <wp:simplePos x="0" y="0"/>
            <wp:positionH relativeFrom="column">
              <wp:posOffset>635</wp:posOffset>
            </wp:positionH>
            <wp:positionV relativeFrom="paragraph">
              <wp:posOffset>26670</wp:posOffset>
            </wp:positionV>
            <wp:extent cx="6074410" cy="8171815"/>
            <wp:effectExtent l="0" t="0" r="0" b="0"/>
            <wp:wrapNone/>
            <wp:docPr id="11" name="Изображение 6"/>
            <wp:cNvGraphicFramePr/>
            <a:graphic xmlns:a="http://schemas.openxmlformats.org/drawingml/2006/main">
              <a:graphicData uri="http://schemas.openxmlformats.org/drawingml/2006/picture">
                <pic:pic xmlns:pic="http://schemas.openxmlformats.org/drawingml/2006/picture">
                  <pic:nvPicPr>
                    <pic:cNvPr id="12" name="Изображение 6"/>
                    <pic:cNvPicPr/>
                  </pic:nvPicPr>
                  <pic:blipFill>
                    <a:blip r:embed="rId12"/>
                    <a:stretch/>
                  </pic:blipFill>
                  <pic:spPr>
                    <a:xfrm>
                      <a:off x="0" y="0"/>
                      <a:ext cx="6074280" cy="817164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7545F6">
      <w:pPr>
        <w:spacing w:after="0" w:line="276" w:lineRule="auto"/>
        <w:rPr>
          <w:rFonts w:ascii="Times New Roman" w:eastAsia="Times New Roman" w:hAnsi="Times New Roman"/>
          <w:sz w:val="24"/>
          <w:szCs w:val="24"/>
          <w:lang w:eastAsia="x-none"/>
        </w:rPr>
      </w:pPr>
      <w:r>
        <w:rPr>
          <w:rFonts w:ascii="Times New Roman" w:eastAsia="Times New Roman" w:hAnsi="Times New Roman"/>
          <w:noProof/>
          <w:sz w:val="24"/>
          <w:szCs w:val="24"/>
          <w:lang w:eastAsia="ru-RU"/>
        </w:rPr>
        <w:drawing>
          <wp:anchor distT="0" distB="0" distL="0" distR="0" simplePos="0" relativeHeight="8" behindDoc="0" locked="0" layoutInCell="1" allowOverlap="1">
            <wp:simplePos x="0" y="0"/>
            <wp:positionH relativeFrom="column">
              <wp:posOffset>10160</wp:posOffset>
            </wp:positionH>
            <wp:positionV relativeFrom="paragraph">
              <wp:posOffset>-232410</wp:posOffset>
            </wp:positionV>
            <wp:extent cx="6109970" cy="7704455"/>
            <wp:effectExtent l="0" t="0" r="0" b="0"/>
            <wp:wrapNone/>
            <wp:docPr id="13" name="Изображение 7"/>
            <wp:cNvGraphicFramePr/>
            <a:graphic xmlns:a="http://schemas.openxmlformats.org/drawingml/2006/main">
              <a:graphicData uri="http://schemas.openxmlformats.org/drawingml/2006/picture">
                <pic:pic xmlns:pic="http://schemas.openxmlformats.org/drawingml/2006/picture">
                  <pic:nvPicPr>
                    <pic:cNvPr id="14" name="Изображение 7"/>
                    <pic:cNvPicPr/>
                  </pic:nvPicPr>
                  <pic:blipFill>
                    <a:blip r:embed="rId13"/>
                    <a:stretch/>
                  </pic:blipFill>
                  <pic:spPr>
                    <a:xfrm>
                      <a:off x="0" y="0"/>
                      <a:ext cx="6109920" cy="7704360"/>
                    </a:xfrm>
                    <a:prstGeom prst="rect">
                      <a:avLst/>
                    </a:prstGeom>
                    <a:noFill/>
                    <a:ln w="0">
                      <a:noFill/>
                    </a:ln>
                  </pic:spPr>
                </pic:pic>
              </a:graphicData>
            </a:graphic>
          </wp:anchor>
        </w:drawing>
      </w: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p w:rsidR="00B507EA" w:rsidRDefault="00B507EA">
      <w:pPr>
        <w:spacing w:after="0" w:line="276" w:lineRule="auto"/>
        <w:rPr>
          <w:rFonts w:ascii="Times New Roman" w:eastAsia="Times New Roman" w:hAnsi="Times New Roman"/>
          <w:sz w:val="24"/>
          <w:szCs w:val="24"/>
          <w:lang w:eastAsia="x-none"/>
        </w:rPr>
      </w:pPr>
    </w:p>
    <w:tbl>
      <w:tblPr>
        <w:tblW w:w="9171" w:type="dxa"/>
        <w:jc w:val="center"/>
        <w:tblLayout w:type="fixed"/>
        <w:tblLook w:val="04A0" w:firstRow="1" w:lastRow="0" w:firstColumn="1" w:lastColumn="0" w:noHBand="0" w:noVBand="1"/>
      </w:tblPr>
      <w:tblGrid>
        <w:gridCol w:w="4458"/>
        <w:gridCol w:w="4713"/>
      </w:tblGrid>
      <w:tr w:rsidR="00B507EA">
        <w:trPr>
          <w:trHeight w:val="178"/>
          <w:jc w:val="center"/>
        </w:trPr>
        <w:tc>
          <w:tcPr>
            <w:tcW w:w="4458" w:type="dxa"/>
          </w:tcPr>
          <w:p w:rsidR="00B507EA" w:rsidRDefault="007545F6">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2" w:type="dxa"/>
          </w:tcPr>
          <w:p w:rsidR="00B507EA" w:rsidRDefault="007545F6">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B507EA">
        <w:trPr>
          <w:trHeight w:val="1185"/>
          <w:jc w:val="center"/>
        </w:trPr>
        <w:tc>
          <w:tcPr>
            <w:tcW w:w="4458" w:type="dxa"/>
          </w:tcPr>
          <w:p w:rsidR="00B507EA" w:rsidRDefault="00B507EA">
            <w:pPr>
              <w:widowControl w:val="0"/>
              <w:spacing w:after="0" w:line="276" w:lineRule="auto"/>
              <w:rPr>
                <w:rFonts w:ascii="Times New Roman" w:eastAsia="Times New Roman" w:hAnsi="Times New Roman"/>
                <w:sz w:val="24"/>
                <w:szCs w:val="24"/>
                <w:lang w:eastAsia="ru-RU"/>
              </w:rPr>
            </w:pPr>
          </w:p>
        </w:tc>
        <w:tc>
          <w:tcPr>
            <w:tcW w:w="4712" w:type="dxa"/>
          </w:tcPr>
          <w:p w:rsidR="00B507EA" w:rsidRDefault="00B507EA">
            <w:pPr>
              <w:spacing w:after="0" w:line="276" w:lineRule="auto"/>
              <w:rPr>
                <w:rFonts w:ascii="Times New Roman" w:eastAsia="Times New Roman" w:hAnsi="Times New Roman"/>
                <w:sz w:val="24"/>
                <w:szCs w:val="24"/>
                <w:lang w:eastAsia="ru-RU"/>
              </w:rPr>
            </w:pPr>
          </w:p>
        </w:tc>
      </w:tr>
    </w:tbl>
    <w:p w:rsidR="00B507EA" w:rsidRDefault="00B507EA"/>
    <w:sectPr w:rsidR="00B507EA">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FGYKK+StoneSansStd-Medium">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tarSymbol">
    <w:altName w:val="Times New Roman"/>
    <w:charset w:val="01"/>
    <w:family w:val="roman"/>
    <w:pitch w:val="variable"/>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onsultant">
    <w:charset w:val="01"/>
    <w:family w:val="roman"/>
    <w:pitch w:val="variable"/>
  </w:font>
  <w:font w:name="Gelvetsky 12pt">
    <w:charset w:val="01"/>
    <w:family w:val="roman"/>
    <w:pitch w:val="variable"/>
  </w:font>
  <w:font w:name="Arial Unicode MS">
    <w:panose1 w:val="020B0604020202020204"/>
    <w:charset w:val="01"/>
    <w:family w:val="roman"/>
    <w:pitch w:val="variable"/>
  </w:font>
  <w:font w:name="Times New Roman Bold">
    <w:charset w:val="01"/>
    <w:family w:val="roman"/>
    <w:pitch w:val="variable"/>
  </w:font>
  <w:font w:name="TimesDL">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THelvetica/Cyrillic">
    <w:charset w:val="01"/>
    <w:family w:val="roman"/>
    <w:pitch w:val="variable"/>
  </w:font>
  <w:font w:name="Liberation Serif">
    <w:altName w:val="Times New Roman"/>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C1F43"/>
    <w:multiLevelType w:val="multilevel"/>
    <w:tmpl w:val="0EDA2268"/>
    <w:lvl w:ilvl="0">
      <w:start w:val="1"/>
      <w:numFmt w:val="bullet"/>
      <w:pStyle w:val="2"/>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F254EA8"/>
    <w:multiLevelType w:val="multilevel"/>
    <w:tmpl w:val="7D546B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E8929C5"/>
    <w:multiLevelType w:val="multilevel"/>
    <w:tmpl w:val="4EDCDBCC"/>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66F93833"/>
    <w:multiLevelType w:val="multilevel"/>
    <w:tmpl w:val="7B22693A"/>
    <w:lvl w:ilvl="0">
      <w:start w:val="1"/>
      <w:numFmt w:val="bullet"/>
      <w:pStyle w:val="a"/>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7EA"/>
    <w:rsid w:val="00620359"/>
    <w:rsid w:val="007545F6"/>
    <w:rsid w:val="008171AA"/>
    <w:rsid w:val="00B507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AF16"/>
  <w15:docId w15:val="{F5295042-311B-43C3-853C-3E9FB871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0">
    <w:name w:val="Normal"/>
    <w:qFormat/>
    <w:rsid w:val="000963E9"/>
    <w:pPr>
      <w:spacing w:after="160" w:line="259" w:lineRule="auto"/>
    </w:pPr>
    <w:rPr>
      <w:rFonts w:cs="Times New Roman"/>
    </w:rPr>
  </w:style>
  <w:style w:type="paragraph" w:styleId="1">
    <w:name w:val="heading 1"/>
    <w:basedOn w:val="a0"/>
    <w:next w:val="a0"/>
    <w:link w:val="10"/>
    <w:uiPriority w:val="9"/>
    <w:qFormat/>
    <w:rsid w:val="00BA6999"/>
    <w:pPr>
      <w:keepNext/>
      <w:tabs>
        <w:tab w:val="left" w:pos="0"/>
      </w:tab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basedOn w:val="a0"/>
    <w:next w:val="a0"/>
    <w:link w:val="21"/>
    <w:uiPriority w:val="9"/>
    <w:qFormat/>
    <w:rsid w:val="00BA6999"/>
    <w:pPr>
      <w:keepNext/>
      <w:tabs>
        <w:tab w:val="center" w:pos="4590"/>
      </w:tab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basedOn w:val="a0"/>
    <w:next w:val="a0"/>
    <w:link w:val="31"/>
    <w:uiPriority w:val="9"/>
    <w:qFormat/>
    <w:rsid w:val="00BA6999"/>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basedOn w:val="a0"/>
    <w:next w:val="a0"/>
    <w:link w:val="40"/>
    <w:uiPriority w:val="9"/>
    <w:qFormat/>
    <w:rsid w:val="00BA6999"/>
    <w:pPr>
      <w:keepNext/>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BA6999"/>
    <w:pPr>
      <w:keepNext/>
      <w:tabs>
        <w:tab w:val="left" w:pos="0"/>
      </w:tab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BA6999"/>
    <w:pPr>
      <w:keepNext/>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BA6999"/>
    <w:pPr>
      <w:keepNext/>
      <w:tabs>
        <w:tab w:val="center" w:pos="4513"/>
      </w:tab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BA6999"/>
    <w:pPr>
      <w:keepNext/>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BA6999"/>
    <w:pPr>
      <w:keepNext/>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A6999"/>
    <w:rPr>
      <w:rFonts w:ascii="Times New Roman" w:eastAsia="Times New Roman" w:hAnsi="Times New Roman" w:cs="Times New Roman"/>
      <w:b/>
      <w:sz w:val="20"/>
      <w:szCs w:val="20"/>
      <w:lang w:val="x-none" w:eastAsia="ar-SA"/>
    </w:rPr>
  </w:style>
  <w:style w:type="character" w:customStyle="1" w:styleId="21">
    <w:name w:val="Заголовок 2 Знак"/>
    <w:basedOn w:val="a1"/>
    <w:link w:val="20"/>
    <w:uiPriority w:val="9"/>
    <w:qFormat/>
    <w:rsid w:val="00BA6999"/>
    <w:rPr>
      <w:rFonts w:ascii="Times New Roman" w:eastAsia="Times New Roman" w:hAnsi="Times New Roman" w:cs="Times New Roman"/>
      <w:b/>
      <w:sz w:val="20"/>
      <w:szCs w:val="20"/>
      <w:lang w:val="x-none" w:eastAsia="ar-SA"/>
    </w:rPr>
  </w:style>
  <w:style w:type="character" w:customStyle="1" w:styleId="31">
    <w:name w:val="Заголовок 3 Знак"/>
    <w:basedOn w:val="a1"/>
    <w:link w:val="30"/>
    <w:uiPriority w:val="9"/>
    <w:qFormat/>
    <w:rsid w:val="00BA6999"/>
    <w:rPr>
      <w:rFonts w:ascii="Times New Roman" w:eastAsia="Times New Roman" w:hAnsi="Times New Roman" w:cs="Times New Roman"/>
      <w:i/>
      <w:spacing w:val="-3"/>
      <w:sz w:val="20"/>
      <w:szCs w:val="20"/>
      <w:lang w:val="x-none" w:eastAsia="ar-SA"/>
    </w:rPr>
  </w:style>
  <w:style w:type="character" w:customStyle="1" w:styleId="40">
    <w:name w:val="Заголовок 4 Знак"/>
    <w:basedOn w:val="a1"/>
    <w:link w:val="4"/>
    <w:uiPriority w:val="9"/>
    <w:qFormat/>
    <w:rsid w:val="00BA6999"/>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qFormat/>
    <w:rsid w:val="00BA6999"/>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qFormat/>
    <w:rsid w:val="00BA6999"/>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qFormat/>
    <w:rsid w:val="00BA6999"/>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qFormat/>
    <w:rsid w:val="00BA6999"/>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qFormat/>
    <w:rsid w:val="00BA6999"/>
    <w:rPr>
      <w:rFonts w:ascii="Times New Roman" w:eastAsia="Times New Roman" w:hAnsi="Times New Roman" w:cs="Times New Roman"/>
      <w:b/>
      <w:color w:val="00FF00"/>
      <w:sz w:val="48"/>
      <w:szCs w:val="20"/>
      <w:lang w:val="x-none" w:eastAsia="ar-SA"/>
    </w:rPr>
  </w:style>
  <w:style w:type="character" w:customStyle="1" w:styleId="WW8Num1z1">
    <w:name w:val="WW8Num1z1"/>
    <w:qFormat/>
    <w:rsid w:val="00BA6999"/>
    <w:rPr>
      <w:i w:val="0"/>
    </w:rPr>
  </w:style>
  <w:style w:type="character" w:customStyle="1" w:styleId="WW8Num1z2">
    <w:name w:val="WW8Num1z2"/>
    <w:qFormat/>
    <w:rsid w:val="00BA6999"/>
    <w:rPr>
      <w:color w:val="000000"/>
    </w:rPr>
  </w:style>
  <w:style w:type="character" w:customStyle="1" w:styleId="WW8Num6z0">
    <w:name w:val="WW8Num6z0"/>
    <w:qFormat/>
    <w:rsid w:val="00BA6999"/>
    <w:rPr>
      <w:sz w:val="20"/>
    </w:rPr>
  </w:style>
  <w:style w:type="character" w:customStyle="1" w:styleId="WW8Num10z0">
    <w:name w:val="WW8Num10z0"/>
    <w:qFormat/>
    <w:rsid w:val="00BA6999"/>
    <w:rPr>
      <w:rFonts w:ascii="Wingdings" w:hAnsi="Wingdings"/>
    </w:rPr>
  </w:style>
  <w:style w:type="character" w:customStyle="1" w:styleId="WW8Num11z1">
    <w:name w:val="WW8Num11z1"/>
    <w:qFormat/>
    <w:rsid w:val="00BA6999"/>
    <w:rPr>
      <w:i w:val="0"/>
    </w:rPr>
  </w:style>
  <w:style w:type="character" w:customStyle="1" w:styleId="WW8Num11z2">
    <w:name w:val="WW8Num11z2"/>
    <w:qFormat/>
    <w:rsid w:val="00BA6999"/>
    <w:rPr>
      <w:color w:val="000000"/>
    </w:rPr>
  </w:style>
  <w:style w:type="character" w:customStyle="1" w:styleId="WW8Num15z0">
    <w:name w:val="WW8Num15z0"/>
    <w:qFormat/>
    <w:rsid w:val="00BA6999"/>
    <w:rPr>
      <w:b w:val="0"/>
      <w:i w:val="0"/>
    </w:rPr>
  </w:style>
  <w:style w:type="character" w:customStyle="1" w:styleId="WW8Num17z0">
    <w:name w:val="WW8Num17z0"/>
    <w:qFormat/>
    <w:rsid w:val="00BA6999"/>
    <w:rPr>
      <w:rFonts w:ascii="Wingdings" w:hAnsi="Wingdings"/>
    </w:rPr>
  </w:style>
  <w:style w:type="character" w:customStyle="1" w:styleId="WW8Num19z0">
    <w:name w:val="WW8Num19z0"/>
    <w:qFormat/>
    <w:rsid w:val="00BA6999"/>
    <w:rPr>
      <w:rFonts w:ascii="Symbol" w:hAnsi="Symbol"/>
    </w:rPr>
  </w:style>
  <w:style w:type="character" w:customStyle="1" w:styleId="WW8Num21z0">
    <w:name w:val="WW8Num21z0"/>
    <w:qFormat/>
    <w:rsid w:val="00BA6999"/>
    <w:rPr>
      <w:b w:val="0"/>
      <w:szCs w:val="24"/>
    </w:rPr>
  </w:style>
  <w:style w:type="character" w:customStyle="1" w:styleId="WW8Num24z1">
    <w:name w:val="WW8Num24z1"/>
    <w:qFormat/>
    <w:rsid w:val="00BA6999"/>
    <w:rPr>
      <w:i w:val="0"/>
    </w:rPr>
  </w:style>
  <w:style w:type="character" w:customStyle="1" w:styleId="WW8Num24z2">
    <w:name w:val="WW8Num24z2"/>
    <w:qFormat/>
    <w:rsid w:val="00BA6999"/>
    <w:rPr>
      <w:color w:val="000000"/>
    </w:rPr>
  </w:style>
  <w:style w:type="character" w:customStyle="1" w:styleId="Absatz-Standardschriftart">
    <w:name w:val="Absatz-Standardschriftart"/>
    <w:qFormat/>
    <w:rsid w:val="00BA6999"/>
  </w:style>
  <w:style w:type="character" w:customStyle="1" w:styleId="WW-Absatz-Standardschriftart">
    <w:name w:val="WW-Absatz-Standardschriftart"/>
    <w:qFormat/>
    <w:rsid w:val="00BA6999"/>
  </w:style>
  <w:style w:type="character" w:customStyle="1" w:styleId="WW-Absatz-Standardschriftart1">
    <w:name w:val="WW-Absatz-Standardschriftart1"/>
    <w:qFormat/>
    <w:rsid w:val="00BA6999"/>
  </w:style>
  <w:style w:type="character" w:customStyle="1" w:styleId="WW-Absatz-Standardschriftart11">
    <w:name w:val="WW-Absatz-Standardschriftart11"/>
    <w:qFormat/>
    <w:rsid w:val="00BA6999"/>
  </w:style>
  <w:style w:type="character" w:customStyle="1" w:styleId="WW8Num2z1">
    <w:name w:val="WW8Num2z1"/>
    <w:qFormat/>
    <w:rsid w:val="00BA6999"/>
    <w:rPr>
      <w:i w:val="0"/>
    </w:rPr>
  </w:style>
  <w:style w:type="character" w:customStyle="1" w:styleId="WW8Num2z2">
    <w:name w:val="WW8Num2z2"/>
    <w:qFormat/>
    <w:rsid w:val="00BA6999"/>
    <w:rPr>
      <w:color w:val="000000"/>
    </w:rPr>
  </w:style>
  <w:style w:type="character" w:customStyle="1" w:styleId="WW8Num9z0">
    <w:name w:val="WW8Num9z0"/>
    <w:qFormat/>
    <w:rsid w:val="00BA6999"/>
    <w:rPr>
      <w:rFonts w:ascii="Times New Roman" w:eastAsia="Times New Roman" w:hAnsi="Times New Roman" w:cs="Times New Roman"/>
    </w:rPr>
  </w:style>
  <w:style w:type="character" w:customStyle="1" w:styleId="WW8Num9z1">
    <w:name w:val="WW8Num9z1"/>
    <w:qFormat/>
    <w:rsid w:val="00BA6999"/>
    <w:rPr>
      <w:rFonts w:ascii="Courier New" w:hAnsi="Courier New"/>
    </w:rPr>
  </w:style>
  <w:style w:type="character" w:customStyle="1" w:styleId="WW8Num9z2">
    <w:name w:val="WW8Num9z2"/>
    <w:qFormat/>
    <w:rsid w:val="00BA6999"/>
    <w:rPr>
      <w:rFonts w:ascii="Wingdings" w:hAnsi="Wingdings"/>
    </w:rPr>
  </w:style>
  <w:style w:type="character" w:customStyle="1" w:styleId="WW8Num9z3">
    <w:name w:val="WW8Num9z3"/>
    <w:qFormat/>
    <w:rsid w:val="00BA6999"/>
    <w:rPr>
      <w:rFonts w:ascii="Symbol" w:hAnsi="Symbol"/>
    </w:rPr>
  </w:style>
  <w:style w:type="character" w:customStyle="1" w:styleId="WW8Num13z0">
    <w:name w:val="WW8Num13z0"/>
    <w:qFormat/>
    <w:rsid w:val="00BA6999"/>
    <w:rPr>
      <w:sz w:val="20"/>
    </w:rPr>
  </w:style>
  <w:style w:type="character" w:customStyle="1" w:styleId="WW8Num17z1">
    <w:name w:val="WW8Num17z1"/>
    <w:qFormat/>
    <w:rsid w:val="00BA6999"/>
    <w:rPr>
      <w:rFonts w:ascii="Courier New" w:hAnsi="Courier New" w:cs="Courier New"/>
    </w:rPr>
  </w:style>
  <w:style w:type="character" w:customStyle="1" w:styleId="WW8Num17z3">
    <w:name w:val="WW8Num17z3"/>
    <w:qFormat/>
    <w:rsid w:val="00BA6999"/>
    <w:rPr>
      <w:rFonts w:ascii="Symbol" w:hAnsi="Symbol"/>
    </w:rPr>
  </w:style>
  <w:style w:type="character" w:customStyle="1" w:styleId="WW8Num18z1">
    <w:name w:val="WW8Num18z1"/>
    <w:qFormat/>
    <w:rsid w:val="00BA6999"/>
    <w:rPr>
      <w:i w:val="0"/>
    </w:rPr>
  </w:style>
  <w:style w:type="character" w:customStyle="1" w:styleId="WW8Num18z2">
    <w:name w:val="WW8Num18z2"/>
    <w:qFormat/>
    <w:rsid w:val="00BA6999"/>
    <w:rPr>
      <w:color w:val="000000"/>
    </w:rPr>
  </w:style>
  <w:style w:type="character" w:customStyle="1" w:styleId="WW8Num20z2">
    <w:name w:val="WW8Num20z2"/>
    <w:qFormat/>
    <w:rsid w:val="00BA6999"/>
    <w:rPr>
      <w:b w:val="0"/>
    </w:rPr>
  </w:style>
  <w:style w:type="character" w:customStyle="1" w:styleId="WW8Num24z0">
    <w:name w:val="WW8Num24z0"/>
    <w:qFormat/>
    <w:rsid w:val="00BA6999"/>
    <w:rPr>
      <w:b w:val="0"/>
      <w:i w:val="0"/>
    </w:rPr>
  </w:style>
  <w:style w:type="character" w:customStyle="1" w:styleId="WW8Num25z0">
    <w:name w:val="WW8Num25z0"/>
    <w:qFormat/>
    <w:rsid w:val="00BA6999"/>
    <w:rPr>
      <w:rFonts w:ascii="Symbol" w:hAnsi="Symbol"/>
    </w:rPr>
  </w:style>
  <w:style w:type="character" w:customStyle="1" w:styleId="WW8Num25z1">
    <w:name w:val="WW8Num25z1"/>
    <w:qFormat/>
    <w:rsid w:val="00BA6999"/>
    <w:rPr>
      <w:rFonts w:ascii="Wingdings" w:hAnsi="Wingdings"/>
    </w:rPr>
  </w:style>
  <w:style w:type="character" w:customStyle="1" w:styleId="WW8Num25z4">
    <w:name w:val="WW8Num25z4"/>
    <w:qFormat/>
    <w:rsid w:val="00BA6999"/>
    <w:rPr>
      <w:rFonts w:ascii="Courier New" w:hAnsi="Courier New" w:cs="Courier New"/>
    </w:rPr>
  </w:style>
  <w:style w:type="character" w:customStyle="1" w:styleId="WW8Num28z0">
    <w:name w:val="WW8Num28z0"/>
    <w:qFormat/>
    <w:rsid w:val="00BA6999"/>
    <w:rPr>
      <w:rFonts w:ascii="Symbol" w:hAnsi="Symbol"/>
    </w:rPr>
  </w:style>
  <w:style w:type="character" w:customStyle="1" w:styleId="WW8Num28z1">
    <w:name w:val="WW8Num28z1"/>
    <w:qFormat/>
    <w:rsid w:val="00BA6999"/>
    <w:rPr>
      <w:rFonts w:ascii="Courier New" w:hAnsi="Courier New" w:cs="Courier New"/>
    </w:rPr>
  </w:style>
  <w:style w:type="character" w:customStyle="1" w:styleId="WW8Num28z2">
    <w:name w:val="WW8Num28z2"/>
    <w:qFormat/>
    <w:rsid w:val="00BA6999"/>
    <w:rPr>
      <w:rFonts w:ascii="Wingdings" w:hAnsi="Wingdings"/>
    </w:rPr>
  </w:style>
  <w:style w:type="character" w:customStyle="1" w:styleId="WW8Num29z0">
    <w:name w:val="WW8Num29z0"/>
    <w:qFormat/>
    <w:rsid w:val="00BA6999"/>
    <w:rPr>
      <w:rFonts w:ascii="Symbol" w:hAnsi="Symbol"/>
    </w:rPr>
  </w:style>
  <w:style w:type="character" w:customStyle="1" w:styleId="WW8Num31z0">
    <w:name w:val="WW8Num31z0"/>
    <w:qFormat/>
    <w:rsid w:val="00BA6999"/>
    <w:rPr>
      <w:rFonts w:ascii="Symbol" w:hAnsi="Symbol"/>
    </w:rPr>
  </w:style>
  <w:style w:type="character" w:customStyle="1" w:styleId="WW8Num31z1">
    <w:name w:val="WW8Num31z1"/>
    <w:qFormat/>
    <w:rsid w:val="00BA6999"/>
    <w:rPr>
      <w:rFonts w:ascii="Courier New" w:hAnsi="Courier New" w:cs="Courier New"/>
    </w:rPr>
  </w:style>
  <w:style w:type="character" w:customStyle="1" w:styleId="WW8Num31z2">
    <w:name w:val="WW8Num31z2"/>
    <w:qFormat/>
    <w:rsid w:val="00BA6999"/>
    <w:rPr>
      <w:rFonts w:ascii="Wingdings" w:hAnsi="Wingdings"/>
    </w:rPr>
  </w:style>
  <w:style w:type="character" w:customStyle="1" w:styleId="WW8Num33z0">
    <w:name w:val="WW8Num33z0"/>
    <w:qFormat/>
    <w:rsid w:val="00BA6999"/>
    <w:rPr>
      <w:b w:val="0"/>
      <w:szCs w:val="24"/>
    </w:rPr>
  </w:style>
  <w:style w:type="character" w:customStyle="1" w:styleId="WW8Num35z1">
    <w:name w:val="WW8Num35z1"/>
    <w:qFormat/>
    <w:rsid w:val="00BA6999"/>
    <w:rPr>
      <w:i w:val="0"/>
    </w:rPr>
  </w:style>
  <w:style w:type="character" w:customStyle="1" w:styleId="WW8Num37z1">
    <w:name w:val="WW8Num37z1"/>
    <w:qFormat/>
    <w:rsid w:val="00BA6999"/>
    <w:rPr>
      <w:i w:val="0"/>
    </w:rPr>
  </w:style>
  <w:style w:type="character" w:customStyle="1" w:styleId="WW8Num37z2">
    <w:name w:val="WW8Num37z2"/>
    <w:qFormat/>
    <w:rsid w:val="00BA6999"/>
    <w:rPr>
      <w:color w:val="000000"/>
    </w:rPr>
  </w:style>
  <w:style w:type="character" w:customStyle="1" w:styleId="WW8Num38z0">
    <w:name w:val="WW8Num38z0"/>
    <w:qFormat/>
    <w:rsid w:val="00BA6999"/>
    <w:rPr>
      <w:rFonts w:ascii="Symbol" w:hAnsi="Symbol"/>
      <w:sz w:val="20"/>
    </w:rPr>
  </w:style>
  <w:style w:type="character" w:customStyle="1" w:styleId="WW8Num38z1">
    <w:name w:val="WW8Num38z1"/>
    <w:qFormat/>
    <w:rsid w:val="00BA6999"/>
    <w:rPr>
      <w:rFonts w:ascii="Times New Roman" w:eastAsia="Times New Roman" w:hAnsi="Times New Roman" w:cs="Times New Roman"/>
    </w:rPr>
  </w:style>
  <w:style w:type="character" w:customStyle="1" w:styleId="WW8Num38z2">
    <w:name w:val="WW8Num38z2"/>
    <w:qFormat/>
    <w:rsid w:val="00BA6999"/>
    <w:rPr>
      <w:rFonts w:ascii="Wingdings" w:hAnsi="Wingdings"/>
      <w:sz w:val="20"/>
    </w:rPr>
  </w:style>
  <w:style w:type="character" w:customStyle="1" w:styleId="11">
    <w:name w:val="Основной шрифт абзаца1"/>
    <w:qFormat/>
    <w:rsid w:val="00BA6999"/>
  </w:style>
  <w:style w:type="character" w:customStyle="1" w:styleId="InternetLink">
    <w:name w:val="Internet Link"/>
    <w:uiPriority w:val="99"/>
    <w:qFormat/>
    <w:rsid w:val="00BA6999"/>
    <w:rPr>
      <w:color w:val="0000FF"/>
      <w:u w:val="single"/>
    </w:rPr>
  </w:style>
  <w:style w:type="character" w:styleId="a4">
    <w:name w:val="page number"/>
    <w:basedOn w:val="11"/>
    <w:rsid w:val="00BA6999"/>
  </w:style>
  <w:style w:type="character" w:styleId="a5">
    <w:name w:val="FollowedHyperlink"/>
    <w:uiPriority w:val="99"/>
    <w:rsid w:val="00BA6999"/>
    <w:rPr>
      <w:color w:val="800080"/>
      <w:u w:val="single"/>
    </w:rPr>
  </w:style>
  <w:style w:type="character" w:customStyle="1" w:styleId="12">
    <w:name w:val="Знак примечания1"/>
    <w:qFormat/>
    <w:rsid w:val="00BA6999"/>
    <w:rPr>
      <w:sz w:val="16"/>
      <w:szCs w:val="16"/>
    </w:rPr>
  </w:style>
  <w:style w:type="character" w:customStyle="1" w:styleId="a6">
    <w:name w:val="Основной текст Знак"/>
    <w:basedOn w:val="a1"/>
    <w:uiPriority w:val="99"/>
    <w:semiHidden/>
    <w:qFormat/>
    <w:rsid w:val="00BA6999"/>
    <w:rPr>
      <w:rFonts w:ascii="Calibri" w:eastAsia="Calibri" w:hAnsi="Calibri" w:cs="Times New Roman"/>
    </w:rPr>
  </w:style>
  <w:style w:type="character" w:customStyle="1" w:styleId="a7">
    <w:name w:val="Основной текст с отступом Знак"/>
    <w:basedOn w:val="a1"/>
    <w:link w:val="BodyTextIndented"/>
    <w:qFormat/>
    <w:rsid w:val="00BA6999"/>
    <w:rPr>
      <w:rFonts w:ascii="Times New Roman" w:eastAsia="Times New Roman" w:hAnsi="Times New Roman" w:cs="Times New Roman"/>
      <w:spacing w:val="-4"/>
      <w:sz w:val="20"/>
      <w:szCs w:val="20"/>
      <w:lang w:val="x-none" w:eastAsia="ar-SA"/>
    </w:rPr>
  </w:style>
  <w:style w:type="character" w:customStyle="1" w:styleId="a8">
    <w:name w:val="Верхний колонтитул Знак"/>
    <w:basedOn w:val="a1"/>
    <w:link w:val="a9"/>
    <w:uiPriority w:val="99"/>
    <w:qFormat/>
    <w:rsid w:val="00BA6999"/>
    <w:rPr>
      <w:rFonts w:ascii="Times New Roman" w:eastAsia="Times New Roman" w:hAnsi="Times New Roman" w:cs="Times New Roman"/>
      <w:sz w:val="20"/>
      <w:szCs w:val="20"/>
      <w:lang w:val="x-none" w:eastAsia="ar-SA"/>
    </w:rPr>
  </w:style>
  <w:style w:type="character" w:customStyle="1" w:styleId="aa">
    <w:name w:val="Нижний колонтитул Знак"/>
    <w:basedOn w:val="a1"/>
    <w:link w:val="ab"/>
    <w:uiPriority w:val="99"/>
    <w:qFormat/>
    <w:rsid w:val="00BA6999"/>
    <w:rPr>
      <w:rFonts w:ascii="Times New Roman" w:eastAsia="Times New Roman" w:hAnsi="Times New Roman" w:cs="Times New Roman"/>
      <w:sz w:val="20"/>
      <w:szCs w:val="20"/>
      <w:lang w:val="x-none" w:eastAsia="ar-SA"/>
    </w:rPr>
  </w:style>
  <w:style w:type="character" w:customStyle="1" w:styleId="13">
    <w:name w:val="Заголовок Знак1"/>
    <w:link w:val="ac"/>
    <w:qFormat/>
    <w:rsid w:val="00BA6999"/>
    <w:rPr>
      <w:rFonts w:ascii="Times New Roman" w:eastAsia="Times New Roman" w:hAnsi="Times New Roman" w:cs="Times New Roman"/>
      <w:sz w:val="28"/>
      <w:szCs w:val="20"/>
      <w:lang w:eastAsia="ar-SA"/>
    </w:rPr>
  </w:style>
  <w:style w:type="character" w:customStyle="1" w:styleId="ad">
    <w:name w:val="Подзаголовок Знак"/>
    <w:basedOn w:val="a1"/>
    <w:link w:val="ae"/>
    <w:qFormat/>
    <w:rsid w:val="00BA6999"/>
    <w:rPr>
      <w:rFonts w:ascii="Arial" w:eastAsia="Times New Roman" w:hAnsi="Arial" w:cs="Times New Roman"/>
      <w:sz w:val="24"/>
      <w:szCs w:val="24"/>
      <w:lang w:val="x-none" w:eastAsia="ar-SA"/>
    </w:rPr>
  </w:style>
  <w:style w:type="character" w:customStyle="1" w:styleId="af">
    <w:name w:val="Текст выноски Знак"/>
    <w:basedOn w:val="a1"/>
    <w:link w:val="af0"/>
    <w:uiPriority w:val="99"/>
    <w:qFormat/>
    <w:rsid w:val="00BA6999"/>
    <w:rPr>
      <w:rFonts w:ascii="Tahoma" w:eastAsia="Times New Roman" w:hAnsi="Tahoma" w:cs="Times New Roman"/>
      <w:sz w:val="16"/>
      <w:szCs w:val="16"/>
      <w:lang w:val="x-none" w:eastAsia="ar-SA"/>
    </w:rPr>
  </w:style>
  <w:style w:type="character" w:customStyle="1" w:styleId="af1">
    <w:name w:val="Текст примечания Знак"/>
    <w:basedOn w:val="a1"/>
    <w:link w:val="af2"/>
    <w:uiPriority w:val="99"/>
    <w:qFormat/>
    <w:rsid w:val="00BA6999"/>
    <w:rPr>
      <w:rFonts w:ascii="Calibri" w:eastAsia="Calibri" w:hAnsi="Calibri" w:cs="Times New Roman"/>
      <w:sz w:val="20"/>
      <w:szCs w:val="20"/>
      <w:lang w:val="x-none" w:eastAsia="x-none"/>
    </w:rPr>
  </w:style>
  <w:style w:type="character" w:customStyle="1" w:styleId="af3">
    <w:name w:val="Тема примечания Знак"/>
    <w:basedOn w:val="af1"/>
    <w:link w:val="af4"/>
    <w:qFormat/>
    <w:rsid w:val="00BA6999"/>
    <w:rPr>
      <w:rFonts w:ascii="Times New Roman" w:eastAsia="Times New Roman" w:hAnsi="Times New Roman" w:cs="Times New Roman"/>
      <w:b/>
      <w:bCs/>
      <w:sz w:val="20"/>
      <w:szCs w:val="20"/>
      <w:lang w:val="x-none" w:eastAsia="ar-SA"/>
    </w:rPr>
  </w:style>
  <w:style w:type="character" w:customStyle="1" w:styleId="32">
    <w:name w:val="Стиль3 Знак Знак Знак Знак Знак"/>
    <w:qFormat/>
    <w:rsid w:val="00BA6999"/>
    <w:rPr>
      <w:sz w:val="24"/>
      <w:lang w:val="ru-RU" w:eastAsia="ru-RU" w:bidi="ar-SA"/>
    </w:rPr>
  </w:style>
  <w:style w:type="character" w:customStyle="1" w:styleId="22">
    <w:name w:val="Основной текст с отступом 2 Знак"/>
    <w:basedOn w:val="a1"/>
    <w:link w:val="23"/>
    <w:qFormat/>
    <w:rsid w:val="00BA6999"/>
    <w:rPr>
      <w:rFonts w:ascii="Times New Roman" w:eastAsia="Times New Roman" w:hAnsi="Times New Roman" w:cs="Times New Roman"/>
      <w:sz w:val="20"/>
      <w:szCs w:val="20"/>
      <w:lang w:val="x-none" w:eastAsia="ar-SA"/>
    </w:rPr>
  </w:style>
  <w:style w:type="character" w:customStyle="1" w:styleId="81">
    <w:name w:val="Знак Знак8"/>
    <w:qFormat/>
    <w:rsid w:val="00BA6999"/>
    <w:rPr>
      <w:i/>
      <w:spacing w:val="-3"/>
      <w:lang w:val="ru-RU" w:eastAsia="ar-SA" w:bidi="ar-SA"/>
    </w:rPr>
  </w:style>
  <w:style w:type="character" w:customStyle="1" w:styleId="24">
    <w:name w:val="Основной текст 2 Знак"/>
    <w:basedOn w:val="a1"/>
    <w:link w:val="25"/>
    <w:uiPriority w:val="99"/>
    <w:qFormat/>
    <w:rsid w:val="00BA6999"/>
    <w:rPr>
      <w:rFonts w:ascii="Times New Roman" w:eastAsia="Times New Roman" w:hAnsi="Times New Roman" w:cs="Times New Roman"/>
      <w:sz w:val="20"/>
      <w:szCs w:val="20"/>
      <w:lang w:val="x-none" w:eastAsia="ar-SA"/>
    </w:rPr>
  </w:style>
  <w:style w:type="character" w:customStyle="1" w:styleId="41">
    <w:name w:val="Знак Знак4"/>
    <w:semiHidden/>
    <w:qFormat/>
    <w:rsid w:val="00BA6999"/>
    <w:rPr>
      <w:b/>
      <w:bCs/>
      <w:lang w:val="ru-RU" w:eastAsia="ar-SA" w:bidi="ar-SA"/>
    </w:rPr>
  </w:style>
  <w:style w:type="character" w:customStyle="1" w:styleId="51">
    <w:name w:val="Знак Знак5"/>
    <w:semiHidden/>
    <w:qFormat/>
    <w:rsid w:val="00BA6999"/>
    <w:rPr>
      <w:rFonts w:ascii="Tahoma" w:hAnsi="Tahoma" w:cs="Tahoma"/>
      <w:sz w:val="16"/>
      <w:szCs w:val="16"/>
      <w:lang w:val="ru-RU" w:eastAsia="ar-SA" w:bidi="ar-SA"/>
    </w:rPr>
  </w:style>
  <w:style w:type="character" w:customStyle="1" w:styleId="33">
    <w:name w:val="Основной текст 3 Знак"/>
    <w:basedOn w:val="a1"/>
    <w:link w:val="34"/>
    <w:uiPriority w:val="99"/>
    <w:qFormat/>
    <w:rsid w:val="00BA6999"/>
    <w:rPr>
      <w:rFonts w:ascii="Times New Roman" w:eastAsia="Times New Roman" w:hAnsi="Times New Roman" w:cs="Times New Roman"/>
      <w:sz w:val="16"/>
      <w:szCs w:val="16"/>
      <w:lang w:val="x-none" w:eastAsia="ar-SA"/>
    </w:rPr>
  </w:style>
  <w:style w:type="character" w:customStyle="1" w:styleId="af5">
    <w:name w:val="Знак Знак Знак Знак"/>
    <w:qFormat/>
    <w:rsid w:val="00BA6999"/>
    <w:rPr>
      <w:b/>
      <w:lang w:val="ru-RU" w:eastAsia="ar-SA" w:bidi="ar-SA"/>
    </w:rPr>
  </w:style>
  <w:style w:type="character" w:customStyle="1" w:styleId="af6">
    <w:name w:val="Схема документа Знак"/>
    <w:basedOn w:val="a1"/>
    <w:link w:val="af7"/>
    <w:semiHidden/>
    <w:qFormat/>
    <w:rsid w:val="00BA6999"/>
    <w:rPr>
      <w:rFonts w:ascii="Tahoma" w:eastAsia="Times New Roman" w:hAnsi="Tahoma" w:cs="Times New Roman"/>
      <w:sz w:val="20"/>
      <w:szCs w:val="20"/>
      <w:shd w:val="clear" w:color="auto" w:fill="000080"/>
      <w:lang w:val="x-none" w:eastAsia="ar-SA"/>
    </w:rPr>
  </w:style>
  <w:style w:type="character" w:customStyle="1" w:styleId="af8">
    <w:name w:val="Основной текст Знак Знак Знак"/>
    <w:qFormat/>
    <w:rsid w:val="00BA6999"/>
    <w:rPr>
      <w:lang w:val="ru-RU" w:eastAsia="ar-SA" w:bidi="ar-SA"/>
    </w:rPr>
  </w:style>
  <w:style w:type="character" w:customStyle="1" w:styleId="61">
    <w:name w:val="Знак Знак6"/>
    <w:qFormat/>
    <w:rsid w:val="00BA6999"/>
    <w:rPr>
      <w:sz w:val="28"/>
      <w:lang w:val="ru-RU" w:eastAsia="ar-SA" w:bidi="ar-SA"/>
    </w:rPr>
  </w:style>
  <w:style w:type="character" w:customStyle="1" w:styleId="af9">
    <w:name w:val="Знак Знак Знак"/>
    <w:qFormat/>
    <w:rsid w:val="00BA6999"/>
    <w:rPr>
      <w:b/>
      <w:lang w:val="ru-RU" w:eastAsia="ar-SA" w:bidi="ar-SA"/>
    </w:rPr>
  </w:style>
  <w:style w:type="character" w:customStyle="1" w:styleId="afa">
    <w:name w:val="Текст сноски Знак"/>
    <w:basedOn w:val="a1"/>
    <w:link w:val="afb"/>
    <w:uiPriority w:val="99"/>
    <w:qFormat/>
    <w:rsid w:val="00BA6999"/>
    <w:rPr>
      <w:rFonts w:ascii="Times New Roman" w:eastAsia="Times New Roman" w:hAnsi="Times New Roman" w:cs="Times New Roman"/>
      <w:sz w:val="20"/>
      <w:szCs w:val="20"/>
      <w:lang w:val="x-none" w:eastAsia="ru-RU"/>
    </w:rPr>
  </w:style>
  <w:style w:type="character" w:customStyle="1" w:styleId="35">
    <w:name w:val="Знак Знак3"/>
    <w:semiHidden/>
    <w:qFormat/>
    <w:rsid w:val="00BA6999"/>
    <w:rPr>
      <w:lang w:val="ru-RU" w:eastAsia="ru-RU" w:bidi="ar-SA"/>
    </w:rPr>
  </w:style>
  <w:style w:type="character" w:customStyle="1" w:styleId="afc">
    <w:name w:val="Символ сноски"/>
    <w:qFormat/>
    <w:rsid w:val="00BA6999"/>
    <w:rPr>
      <w:vertAlign w:val="superscript"/>
    </w:rPr>
  </w:style>
  <w:style w:type="character" w:styleId="afd">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11">
    <w:name w:val="Footnote Characters1111111111"/>
    <w:qFormat/>
    <w:rPr>
      <w:vertAlign w:val="superscript"/>
    </w:rPr>
  </w:style>
  <w:style w:type="character" w:customStyle="1" w:styleId="FootnoteCharacters11111111111">
    <w:name w:val="Footnote Characters11111111111"/>
    <w:qFormat/>
    <w:rPr>
      <w:vertAlign w:val="superscript"/>
    </w:rPr>
  </w:style>
  <w:style w:type="character" w:customStyle="1" w:styleId="FootnoteCharacters111111111111">
    <w:name w:val="Footnote Characters111111111111"/>
    <w:qFormat/>
    <w:rPr>
      <w:vertAlign w:val="superscript"/>
    </w:rPr>
  </w:style>
  <w:style w:type="character" w:customStyle="1" w:styleId="FootnoteCharacters1111111111111">
    <w:name w:val="Footnote Characters1111111111111"/>
    <w:qFormat/>
    <w:rPr>
      <w:vertAlign w:val="superscript"/>
    </w:rPr>
  </w:style>
  <w:style w:type="character" w:customStyle="1" w:styleId="FootnoteCharacters11111111111111">
    <w:name w:val="Footnote Characters11111111111111"/>
    <w:qFormat/>
    <w:rsid w:val="00BA6999"/>
    <w:rPr>
      <w:vertAlign w:val="superscript"/>
    </w:rPr>
  </w:style>
  <w:style w:type="character" w:customStyle="1" w:styleId="36">
    <w:name w:val="Основной текст с отступом 3 Знак"/>
    <w:basedOn w:val="a1"/>
    <w:link w:val="37"/>
    <w:qFormat/>
    <w:rsid w:val="00BA6999"/>
    <w:rPr>
      <w:rFonts w:ascii="Times New Roman" w:eastAsia="Times New Roman" w:hAnsi="Times New Roman" w:cs="Times New Roman"/>
      <w:sz w:val="16"/>
      <w:szCs w:val="16"/>
      <w:lang w:val="x-none" w:eastAsia="ar-SA"/>
    </w:rPr>
  </w:style>
  <w:style w:type="character" w:customStyle="1" w:styleId="WW8Num52z1">
    <w:name w:val="WW8Num52z1"/>
    <w:qFormat/>
    <w:rsid w:val="00BA6999"/>
    <w:rPr>
      <w:rFonts w:ascii="Courier New" w:hAnsi="Courier New" w:cs="Courier New"/>
    </w:rPr>
  </w:style>
  <w:style w:type="character" w:customStyle="1" w:styleId="afe">
    <w:name w:val="текст Знак"/>
    <w:qFormat/>
    <w:rsid w:val="00BA6999"/>
    <w:rPr>
      <w:spacing w:val="-4"/>
      <w:lang w:val="ru-RU" w:eastAsia="ar-SA" w:bidi="ar-SA"/>
    </w:rPr>
  </w:style>
  <w:style w:type="character" w:customStyle="1" w:styleId="100">
    <w:name w:val="Знак Знак10"/>
    <w:semiHidden/>
    <w:qFormat/>
    <w:rsid w:val="00BA6999"/>
    <w:rPr>
      <w:rFonts w:ascii="Tahoma" w:eastAsia="Times New Roman" w:hAnsi="Tahoma" w:cs="Tahoma"/>
      <w:sz w:val="16"/>
      <w:szCs w:val="16"/>
      <w:lang w:eastAsia="ru-RU"/>
    </w:rPr>
  </w:style>
  <w:style w:type="character" w:customStyle="1" w:styleId="txt1">
    <w:name w:val="txt1"/>
    <w:qFormat/>
    <w:rsid w:val="00BA6999"/>
    <w:rPr>
      <w:rFonts w:ascii="Arial" w:hAnsi="Arial" w:cs="Arial"/>
      <w:sz w:val="21"/>
      <w:szCs w:val="21"/>
    </w:rPr>
  </w:style>
  <w:style w:type="character" w:styleId="aff">
    <w:name w:val="annotation reference"/>
    <w:qFormat/>
    <w:rsid w:val="00BA6999"/>
    <w:rPr>
      <w:sz w:val="16"/>
      <w:szCs w:val="16"/>
    </w:rPr>
  </w:style>
  <w:style w:type="character" w:customStyle="1" w:styleId="26">
    <w:name w:val="Знак Знак2"/>
    <w:qFormat/>
    <w:rsid w:val="00BA6999"/>
    <w:rPr>
      <w:lang w:eastAsia="ar-SA"/>
    </w:rPr>
  </w:style>
  <w:style w:type="character" w:customStyle="1" w:styleId="71">
    <w:name w:val="Знак Знак7"/>
    <w:qFormat/>
    <w:rsid w:val="00BA6999"/>
    <w:rPr>
      <w:lang w:eastAsia="ar-SA"/>
    </w:rPr>
  </w:style>
  <w:style w:type="character" w:styleId="aff0">
    <w:name w:val="Strong"/>
    <w:uiPriority w:val="22"/>
    <w:qFormat/>
    <w:rsid w:val="00BA6999"/>
    <w:rPr>
      <w:b/>
      <w:bCs/>
    </w:rPr>
  </w:style>
  <w:style w:type="character" w:customStyle="1" w:styleId="offertext">
    <w:name w:val="offer_text"/>
    <w:basedOn w:val="a1"/>
    <w:qFormat/>
    <w:rsid w:val="00BA6999"/>
  </w:style>
  <w:style w:type="character" w:customStyle="1" w:styleId="themebody">
    <w:name w:val="themebody"/>
    <w:basedOn w:val="a1"/>
    <w:qFormat/>
    <w:rsid w:val="00BA6999"/>
  </w:style>
  <w:style w:type="character" w:customStyle="1" w:styleId="14">
    <w:name w:val="Основной текст Знак1"/>
    <w:link w:val="aff1"/>
    <w:qFormat/>
    <w:rsid w:val="00BA6999"/>
    <w:rPr>
      <w:rFonts w:ascii="Times New Roman" w:eastAsia="Times New Roman" w:hAnsi="Times New Roman" w:cs="Times New Roman"/>
      <w:sz w:val="20"/>
      <w:szCs w:val="20"/>
      <w:lang w:val="x-none" w:eastAsia="ar-SA"/>
    </w:rPr>
  </w:style>
  <w:style w:type="character" w:customStyle="1" w:styleId="aff2">
    <w:name w:val="Номер_РИС"/>
    <w:qFormat/>
    <w:rsid w:val="00BA6999"/>
    <w:rPr>
      <w:i/>
      <w:sz w:val="24"/>
    </w:rPr>
  </w:style>
  <w:style w:type="character" w:customStyle="1" w:styleId="BodyText">
    <w:name w:val="BodyText Знак"/>
    <w:qFormat/>
    <w:rsid w:val="00BA6999"/>
    <w:rPr>
      <w:rFonts w:ascii="Arial" w:hAnsi="Arial" w:cs="Arial"/>
      <w:sz w:val="24"/>
      <w:szCs w:val="24"/>
      <w:lang w:val="ru-RU" w:eastAsia="ru-RU" w:bidi="ar-SA"/>
    </w:rPr>
  </w:style>
  <w:style w:type="character" w:customStyle="1" w:styleId="A15">
    <w:name w:val="A15"/>
    <w:qFormat/>
    <w:rsid w:val="00BA6999"/>
    <w:rPr>
      <w:rFonts w:cs="DFGYKK+StoneSansStd-Medium"/>
      <w:color w:val="000000"/>
      <w:sz w:val="15"/>
      <w:szCs w:val="15"/>
    </w:rPr>
  </w:style>
  <w:style w:type="character" w:customStyle="1" w:styleId="A16">
    <w:name w:val="A16"/>
    <w:qFormat/>
    <w:rsid w:val="00BA6999"/>
    <w:rPr>
      <w:rFonts w:cs="DFGYKK+StoneSansStd-Medium"/>
      <w:color w:val="000000"/>
      <w:sz w:val="11"/>
      <w:szCs w:val="11"/>
    </w:rPr>
  </w:style>
  <w:style w:type="character" w:customStyle="1" w:styleId="content">
    <w:name w:val="content"/>
    <w:basedOn w:val="a1"/>
    <w:qFormat/>
    <w:rsid w:val="00BA6999"/>
  </w:style>
  <w:style w:type="character" w:customStyle="1" w:styleId="ccmtdefault">
    <w:name w:val="ccmtdefault"/>
    <w:basedOn w:val="a1"/>
    <w:qFormat/>
    <w:rsid w:val="00BA6999"/>
  </w:style>
  <w:style w:type="character" w:customStyle="1" w:styleId="bold">
    <w:name w:val="bold"/>
    <w:basedOn w:val="a1"/>
    <w:qFormat/>
    <w:rsid w:val="00BA6999"/>
  </w:style>
  <w:style w:type="character" w:customStyle="1" w:styleId="h3">
    <w:name w:val="h3"/>
    <w:basedOn w:val="a1"/>
    <w:qFormat/>
    <w:rsid w:val="00BA6999"/>
  </w:style>
  <w:style w:type="character" w:customStyle="1" w:styleId="right1">
    <w:name w:val="right1"/>
    <w:qFormat/>
    <w:rsid w:val="00BA6999"/>
  </w:style>
  <w:style w:type="character" w:styleId="aff3">
    <w:name w:val="Emphasis"/>
    <w:uiPriority w:val="20"/>
    <w:qFormat/>
    <w:rsid w:val="00BA6999"/>
    <w:rPr>
      <w:i/>
      <w:iCs/>
    </w:rPr>
  </w:style>
  <w:style w:type="character" w:customStyle="1" w:styleId="aff4">
    <w:name w:val="Текст Знак"/>
    <w:basedOn w:val="a1"/>
    <w:link w:val="aff5"/>
    <w:qFormat/>
    <w:rsid w:val="00BA6999"/>
    <w:rPr>
      <w:rFonts w:ascii="Consolas" w:eastAsia="Times New Roman" w:hAnsi="Consolas" w:cs="Times New Roman"/>
      <w:sz w:val="21"/>
      <w:szCs w:val="21"/>
      <w:lang w:val="x-none" w:eastAsia="ru-RU"/>
    </w:rPr>
  </w:style>
  <w:style w:type="character" w:customStyle="1" w:styleId="inline">
    <w:name w:val="inline"/>
    <w:qFormat/>
    <w:rsid w:val="00BA6999"/>
  </w:style>
  <w:style w:type="character" w:customStyle="1" w:styleId="h41">
    <w:name w:val="h41"/>
    <w:qFormat/>
    <w:rsid w:val="00BA6999"/>
    <w:rPr>
      <w:rFonts w:ascii="Arial" w:hAnsi="Arial" w:cs="Arial"/>
      <w:color w:val="4A1914"/>
      <w:sz w:val="18"/>
      <w:szCs w:val="18"/>
    </w:rPr>
  </w:style>
  <w:style w:type="character" w:customStyle="1" w:styleId="blk">
    <w:name w:val="blk"/>
    <w:qFormat/>
    <w:rsid w:val="00BA6999"/>
  </w:style>
  <w:style w:type="character" w:customStyle="1" w:styleId="u">
    <w:name w:val="u"/>
    <w:qFormat/>
    <w:rsid w:val="00BA6999"/>
  </w:style>
  <w:style w:type="character" w:customStyle="1" w:styleId="aff6">
    <w:name w:val="Абзац списка Знак"/>
    <w:link w:val="aff7"/>
    <w:uiPriority w:val="99"/>
    <w:qFormat/>
    <w:locked/>
    <w:rsid w:val="00BA6999"/>
    <w:rPr>
      <w:rFonts w:ascii="Times New Roman" w:eastAsia="Times New Roman" w:hAnsi="Times New Roman" w:cs="Times New Roman"/>
      <w:sz w:val="28"/>
      <w:szCs w:val="28"/>
      <w:lang w:val="x-none" w:eastAsia="ru-RU"/>
    </w:rPr>
  </w:style>
  <w:style w:type="character" w:customStyle="1" w:styleId="210">
    <w:name w:val="Заголовок 2 Знак1"/>
    <w:semiHidden/>
    <w:qFormat/>
    <w:rsid w:val="00BA6999"/>
    <w:rPr>
      <w:rFonts w:ascii="Cambria" w:eastAsia="Times New Roman" w:hAnsi="Cambria" w:cs="Times New Roman"/>
      <w:color w:val="365F91"/>
      <w:sz w:val="26"/>
      <w:szCs w:val="26"/>
    </w:rPr>
  </w:style>
  <w:style w:type="character" w:customStyle="1" w:styleId="a00">
    <w:name w:val="a0"/>
    <w:qFormat/>
    <w:rsid w:val="00BA6999"/>
  </w:style>
  <w:style w:type="character" w:customStyle="1" w:styleId="rvts8">
    <w:name w:val="rvts8"/>
    <w:qFormat/>
    <w:rsid w:val="00BA6999"/>
    <w:rPr>
      <w:color w:val="000080"/>
    </w:rPr>
  </w:style>
  <w:style w:type="character" w:customStyle="1" w:styleId="apple-style-span">
    <w:name w:val="apple-style-span"/>
    <w:qFormat/>
    <w:rsid w:val="00BA6999"/>
  </w:style>
  <w:style w:type="character" w:customStyle="1" w:styleId="apple-converted-space">
    <w:name w:val="apple-converted-space"/>
    <w:qFormat/>
    <w:rsid w:val="00BA6999"/>
  </w:style>
  <w:style w:type="character" w:customStyle="1" w:styleId="extended-textshort">
    <w:name w:val="extended-text__short"/>
    <w:qFormat/>
    <w:rsid w:val="00BA6999"/>
  </w:style>
  <w:style w:type="character" w:customStyle="1" w:styleId="aff8">
    <w:name w:val="Обычный таблица Знак"/>
    <w:link w:val="aff9"/>
    <w:qFormat/>
    <w:locked/>
    <w:rsid w:val="00BA6999"/>
    <w:rPr>
      <w:rFonts w:ascii="Times New Roman" w:eastAsia="Times New Roman" w:hAnsi="Times New Roman" w:cs="Times New Roman"/>
      <w:sz w:val="18"/>
      <w:szCs w:val="18"/>
      <w:lang w:val="x-none" w:eastAsia="x-none"/>
    </w:rPr>
  </w:style>
  <w:style w:type="character" w:customStyle="1" w:styleId="b-cf-title">
    <w:name w:val="b-cf-title"/>
    <w:qFormat/>
    <w:rsid w:val="00BA6999"/>
  </w:style>
  <w:style w:type="character" w:customStyle="1" w:styleId="b-cf-value">
    <w:name w:val="b-cf-value"/>
    <w:qFormat/>
    <w:rsid w:val="00BA6999"/>
  </w:style>
  <w:style w:type="character" w:customStyle="1" w:styleId="allccustomcount">
    <w:name w:val="all_c_custom_count"/>
    <w:qFormat/>
    <w:rsid w:val="00BA6999"/>
  </w:style>
  <w:style w:type="character" w:customStyle="1" w:styleId="thname">
    <w:name w:val="thname"/>
    <w:qFormat/>
    <w:rsid w:val="00BA6999"/>
  </w:style>
  <w:style w:type="character" w:customStyle="1" w:styleId="thvalue">
    <w:name w:val="thvalue"/>
    <w:qFormat/>
    <w:rsid w:val="00BA6999"/>
  </w:style>
  <w:style w:type="character" w:customStyle="1" w:styleId="b-propertieslabel">
    <w:name w:val="b-properties__label"/>
    <w:qFormat/>
    <w:rsid w:val="00BA6999"/>
  </w:style>
  <w:style w:type="character" w:customStyle="1" w:styleId="b-propertiesvalue">
    <w:name w:val="b-properties__value"/>
    <w:qFormat/>
    <w:rsid w:val="00BA6999"/>
  </w:style>
  <w:style w:type="character" w:customStyle="1" w:styleId="h2">
    <w:name w:val="h2"/>
    <w:qFormat/>
    <w:rsid w:val="00BA6999"/>
  </w:style>
  <w:style w:type="character" w:customStyle="1" w:styleId="fs12">
    <w:name w:val="fs12"/>
    <w:qFormat/>
    <w:rsid w:val="00BA6999"/>
  </w:style>
  <w:style w:type="character" w:customStyle="1" w:styleId="fs16">
    <w:name w:val="fs16"/>
    <w:qFormat/>
    <w:rsid w:val="00BA6999"/>
  </w:style>
  <w:style w:type="character" w:customStyle="1" w:styleId="normaltextrun">
    <w:name w:val="normaltextrun"/>
    <w:qFormat/>
    <w:rsid w:val="00BA6999"/>
  </w:style>
  <w:style w:type="character" w:customStyle="1" w:styleId="eop">
    <w:name w:val="eop"/>
    <w:qFormat/>
    <w:rsid w:val="00BA6999"/>
  </w:style>
  <w:style w:type="character" w:customStyle="1" w:styleId="affa">
    <w:name w:val="Заголовок Знак"/>
    <w:basedOn w:val="a1"/>
    <w:uiPriority w:val="10"/>
    <w:qFormat/>
    <w:rsid w:val="00BA6999"/>
    <w:rPr>
      <w:rFonts w:asciiTheme="majorHAnsi" w:eastAsiaTheme="majorEastAsia" w:hAnsiTheme="majorHAnsi" w:cstheme="majorBidi"/>
      <w:spacing w:val="-10"/>
      <w:kern w:val="2"/>
      <w:sz w:val="56"/>
      <w:szCs w:val="56"/>
    </w:rPr>
  </w:style>
  <w:style w:type="character" w:customStyle="1" w:styleId="UnresolvedMention">
    <w:name w:val="Unresolved Mention"/>
    <w:basedOn w:val="a1"/>
    <w:uiPriority w:val="99"/>
    <w:semiHidden/>
    <w:unhideWhenUsed/>
    <w:qFormat/>
    <w:rsid w:val="00AD464C"/>
    <w:rPr>
      <w:color w:val="605E5C"/>
      <w:shd w:val="clear" w:color="auto" w:fill="E1DFDD"/>
    </w:rPr>
  </w:style>
  <w:style w:type="character" w:customStyle="1" w:styleId="RTFNum21">
    <w:name w:val="RTF_Num 2 1"/>
    <w:uiPriority w:val="99"/>
    <w:qFormat/>
    <w:rsid w:val="00F13936"/>
    <w:rPr>
      <w:sz w:val="24"/>
    </w:rPr>
  </w:style>
  <w:style w:type="character" w:customStyle="1" w:styleId="affb">
    <w:name w:val="Символ нумерации"/>
    <w:uiPriority w:val="99"/>
    <w:qFormat/>
    <w:rsid w:val="00F13936"/>
    <w:rPr>
      <w:sz w:val="24"/>
    </w:rPr>
  </w:style>
  <w:style w:type="character" w:customStyle="1" w:styleId="affc">
    <w:name w:val="Маркеры"/>
    <w:uiPriority w:val="99"/>
    <w:qFormat/>
    <w:rsid w:val="00F13936"/>
    <w:rPr>
      <w:rFonts w:ascii="StarSymbol" w:hAnsi="StarSymbol"/>
      <w:sz w:val="18"/>
    </w:rPr>
  </w:style>
  <w:style w:type="character" w:customStyle="1" w:styleId="clearfix">
    <w:name w:val="clearfix"/>
    <w:qFormat/>
    <w:rsid w:val="00F13936"/>
  </w:style>
  <w:style w:type="character" w:customStyle="1" w:styleId="27">
    <w:name w:val="Основной текст (2)_"/>
    <w:basedOn w:val="a1"/>
    <w:qFormat/>
    <w:rsid w:val="00354BF7"/>
    <w:rPr>
      <w:rFonts w:ascii="Verdana" w:eastAsia="Verdana" w:hAnsi="Verdana" w:cs="Verdana"/>
      <w:b w:val="0"/>
      <w:bCs w:val="0"/>
      <w:i w:val="0"/>
      <w:iCs w:val="0"/>
      <w:caps w:val="0"/>
      <w:smallCaps w:val="0"/>
      <w:strike w:val="0"/>
      <w:dstrike w:val="0"/>
      <w:sz w:val="18"/>
      <w:szCs w:val="18"/>
      <w:u w:val="none"/>
    </w:rPr>
  </w:style>
  <w:style w:type="character" w:customStyle="1" w:styleId="28">
    <w:name w:val="Основной текст (2)"/>
    <w:basedOn w:val="27"/>
    <w:qFormat/>
    <w:rsid w:val="00354BF7"/>
    <w:rPr>
      <w:rFonts w:ascii="Verdana" w:eastAsia="Verdana" w:hAnsi="Verdana" w:cs="Verdana"/>
      <w:b w:val="0"/>
      <w:bCs w:val="0"/>
      <w:i w:val="0"/>
      <w:iCs w:val="0"/>
      <w:caps w:val="0"/>
      <w:smallCaps w:val="0"/>
      <w:strike w:val="0"/>
      <w:dstrike w:val="0"/>
      <w:color w:val="000000"/>
      <w:spacing w:val="0"/>
      <w:w w:val="100"/>
      <w:sz w:val="18"/>
      <w:szCs w:val="18"/>
      <w:u w:val="none"/>
      <w:lang w:val="ru-RU" w:eastAsia="ru-RU" w:bidi="ru-RU"/>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customStyle="1" w:styleId="InternetLink13">
    <w:name w:val="Internet Link13"/>
    <w:qFormat/>
    <w:rPr>
      <w:color w:val="000080"/>
      <w:u w:val="single"/>
    </w:rPr>
  </w:style>
  <w:style w:type="character" w:customStyle="1" w:styleId="InternetLink14">
    <w:name w:val="Internet Link14"/>
    <w:qFormat/>
    <w:rPr>
      <w:color w:val="000080"/>
      <w:u w:val="single"/>
    </w:rPr>
  </w:style>
  <w:style w:type="character" w:styleId="affd">
    <w:name w:val="Hyperlink"/>
    <w:rPr>
      <w:color w:val="000080"/>
      <w:u w:val="single"/>
    </w:rPr>
  </w:style>
  <w:style w:type="paragraph" w:styleId="ac">
    <w:name w:val="Title"/>
    <w:basedOn w:val="a0"/>
    <w:next w:val="aff1"/>
    <w:link w:val="13"/>
    <w:qFormat/>
    <w:rsid w:val="00BA6999"/>
    <w:pPr>
      <w:spacing w:after="0" w:line="240" w:lineRule="auto"/>
      <w:contextualSpacing/>
    </w:pPr>
    <w:rPr>
      <w:rFonts w:ascii="Times New Roman" w:eastAsia="Times New Roman" w:hAnsi="Times New Roman"/>
      <w:sz w:val="28"/>
      <w:szCs w:val="20"/>
      <w:lang w:eastAsia="ar-SA"/>
    </w:rPr>
  </w:style>
  <w:style w:type="paragraph" w:styleId="aff1">
    <w:name w:val="Body Text"/>
    <w:basedOn w:val="a0"/>
    <w:link w:val="14"/>
    <w:uiPriority w:val="99"/>
    <w:rsid w:val="00BA6999"/>
    <w:pPr>
      <w:spacing w:after="0" w:line="240" w:lineRule="auto"/>
      <w:jc w:val="center"/>
    </w:pPr>
    <w:rPr>
      <w:rFonts w:ascii="Times New Roman" w:eastAsia="Times New Roman" w:hAnsi="Times New Roman"/>
      <w:sz w:val="20"/>
      <w:szCs w:val="20"/>
      <w:lang w:val="x-none" w:eastAsia="ar-SA"/>
    </w:rPr>
  </w:style>
  <w:style w:type="paragraph" w:styleId="affe">
    <w:name w:val="List"/>
    <w:basedOn w:val="aff1"/>
    <w:uiPriority w:val="99"/>
    <w:rsid w:val="00BA6999"/>
    <w:rPr>
      <w:rFonts w:ascii="Arial" w:hAnsi="Arial" w:cs="Tahoma"/>
    </w:rPr>
  </w:style>
  <w:style w:type="paragraph" w:styleId="afff">
    <w:name w:val="caption"/>
    <w:basedOn w:val="a0"/>
    <w:next w:val="a0"/>
    <w:uiPriority w:val="99"/>
    <w:qFormat/>
    <w:rsid w:val="00BA6999"/>
    <w:pPr>
      <w:spacing w:after="0" w:line="240" w:lineRule="auto"/>
    </w:pPr>
    <w:rPr>
      <w:rFonts w:ascii="Times New Roman" w:eastAsia="PMingLiU" w:hAnsi="Times New Roman"/>
      <w:b/>
      <w:bCs/>
      <w:sz w:val="20"/>
      <w:szCs w:val="20"/>
      <w:lang w:eastAsia="ru-RU"/>
    </w:rPr>
  </w:style>
  <w:style w:type="paragraph" w:styleId="afff0">
    <w:name w:val="index heading"/>
    <w:basedOn w:val="a0"/>
    <w:qFormat/>
    <w:pPr>
      <w:suppressLineNumbers/>
    </w:pPr>
  </w:style>
  <w:style w:type="paragraph" w:customStyle="1" w:styleId="15">
    <w:name w:val="Указатель1"/>
    <w:basedOn w:val="a0"/>
    <w:qFormat/>
    <w:rsid w:val="00BA6999"/>
    <w:pPr>
      <w:suppressLineNumbers/>
      <w:spacing w:after="0" w:line="240" w:lineRule="auto"/>
    </w:pPr>
    <w:rPr>
      <w:rFonts w:ascii="Arial" w:eastAsia="Times New Roman" w:hAnsi="Arial" w:cs="Tahoma"/>
      <w:sz w:val="20"/>
      <w:szCs w:val="20"/>
      <w:lang w:eastAsia="ar-SA"/>
    </w:rPr>
  </w:style>
  <w:style w:type="paragraph" w:customStyle="1" w:styleId="16">
    <w:name w:val="Заголовок1"/>
    <w:basedOn w:val="a0"/>
    <w:next w:val="aff1"/>
    <w:qFormat/>
    <w:rsid w:val="00BA6999"/>
    <w:pPr>
      <w:keepNext/>
      <w:spacing w:before="240" w:after="120" w:line="240" w:lineRule="auto"/>
    </w:pPr>
    <w:rPr>
      <w:rFonts w:ascii="Arial" w:eastAsia="MS Mincho" w:hAnsi="Arial" w:cs="Tahoma"/>
      <w:sz w:val="28"/>
      <w:szCs w:val="28"/>
      <w:lang w:eastAsia="ar-SA"/>
    </w:rPr>
  </w:style>
  <w:style w:type="paragraph" w:customStyle="1" w:styleId="17">
    <w:name w:val="Название1"/>
    <w:basedOn w:val="a0"/>
    <w:qFormat/>
    <w:rsid w:val="00BA6999"/>
    <w:pPr>
      <w:suppressLineNumbers/>
      <w:spacing w:before="120" w:after="120" w:line="240" w:lineRule="auto"/>
    </w:pPr>
    <w:rPr>
      <w:rFonts w:ascii="Arial" w:eastAsia="Times New Roman" w:hAnsi="Arial" w:cs="Tahoma"/>
      <w:i/>
      <w:iCs/>
      <w:sz w:val="20"/>
      <w:szCs w:val="24"/>
      <w:lang w:eastAsia="ar-SA"/>
    </w:rPr>
  </w:style>
  <w:style w:type="paragraph" w:customStyle="1" w:styleId="BodyTextIndented">
    <w:name w:val="Body Text;Indented"/>
    <w:basedOn w:val="a0"/>
    <w:link w:val="a7"/>
    <w:qFormat/>
    <w:rsid w:val="00BA6999"/>
    <w:pPr>
      <w:spacing w:after="0" w:line="240" w:lineRule="auto"/>
      <w:ind w:firstLine="567"/>
      <w:jc w:val="both"/>
    </w:pPr>
    <w:rPr>
      <w:rFonts w:ascii="Times New Roman" w:eastAsia="Times New Roman" w:hAnsi="Times New Roman"/>
      <w:spacing w:val="-4"/>
      <w:sz w:val="20"/>
      <w:szCs w:val="20"/>
      <w:lang w:val="x-none" w:eastAsia="ar-SA"/>
    </w:rPr>
  </w:style>
  <w:style w:type="paragraph" w:customStyle="1" w:styleId="211">
    <w:name w:val="Основной текст с отступом 21"/>
    <w:basedOn w:val="a0"/>
    <w:qFormat/>
    <w:rsid w:val="00BA6999"/>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qFormat/>
    <w:rsid w:val="00BA6999"/>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HeaderandFooter">
    <w:name w:val="Header and Footer"/>
    <w:basedOn w:val="a0"/>
    <w:qFormat/>
  </w:style>
  <w:style w:type="paragraph" w:styleId="a9">
    <w:name w:val="header"/>
    <w:basedOn w:val="a0"/>
    <w:link w:val="a8"/>
    <w:uiPriority w:val="99"/>
    <w:rsid w:val="00BA6999"/>
    <w:pPr>
      <w:tabs>
        <w:tab w:val="center" w:pos="4536"/>
        <w:tab w:val="right" w:pos="9072"/>
      </w:tabs>
      <w:spacing w:after="0" w:line="240" w:lineRule="auto"/>
    </w:pPr>
    <w:rPr>
      <w:rFonts w:ascii="Times New Roman" w:eastAsia="Times New Roman" w:hAnsi="Times New Roman"/>
      <w:sz w:val="20"/>
      <w:szCs w:val="20"/>
      <w:lang w:val="x-none" w:eastAsia="ar-SA"/>
    </w:rPr>
  </w:style>
  <w:style w:type="paragraph" w:customStyle="1" w:styleId="FR2">
    <w:name w:val="FR2"/>
    <w:qFormat/>
    <w:rsid w:val="00BA6999"/>
    <w:pPr>
      <w:widowControl w:val="0"/>
      <w:ind w:firstLine="280"/>
      <w:jc w:val="both"/>
    </w:pPr>
    <w:rPr>
      <w:rFonts w:ascii="Times New Roman" w:hAnsi="Times New Roman" w:cs="Times New Roman"/>
      <w:sz w:val="20"/>
      <w:szCs w:val="20"/>
      <w:lang w:eastAsia="ar-SA"/>
    </w:rPr>
  </w:style>
  <w:style w:type="paragraph" w:customStyle="1" w:styleId="18">
    <w:name w:val="Обычный1"/>
    <w:qFormat/>
    <w:rsid w:val="00BA6999"/>
    <w:pPr>
      <w:widowControl w:val="0"/>
      <w:ind w:firstLine="400"/>
      <w:jc w:val="both"/>
    </w:pPr>
    <w:rPr>
      <w:rFonts w:ascii="Times New Roman" w:hAnsi="Times New Roman" w:cs="Times New Roman"/>
      <w:sz w:val="24"/>
      <w:szCs w:val="20"/>
      <w:lang w:eastAsia="ar-SA"/>
    </w:rPr>
  </w:style>
  <w:style w:type="paragraph" w:customStyle="1" w:styleId="Iauiue">
    <w:name w:val="Iau?iue"/>
    <w:qFormat/>
    <w:rsid w:val="00BA6999"/>
    <w:rPr>
      <w:rFonts w:ascii="Times New Roman" w:hAnsi="Times New Roman" w:cs="Times New Roman"/>
      <w:sz w:val="20"/>
      <w:szCs w:val="20"/>
      <w:lang w:val="en-US" w:eastAsia="ar-SA"/>
    </w:rPr>
  </w:style>
  <w:style w:type="paragraph" w:customStyle="1" w:styleId="left">
    <w:name w:val="left"/>
    <w:qFormat/>
    <w:rsid w:val="00BA6999"/>
    <w:rPr>
      <w:rFonts w:ascii="Courier New" w:hAnsi="Courier New" w:cs="Times New Roman"/>
      <w:b/>
      <w:sz w:val="20"/>
      <w:szCs w:val="20"/>
      <w:lang w:eastAsia="ar-SA"/>
    </w:rPr>
  </w:style>
  <w:style w:type="paragraph" w:styleId="19">
    <w:name w:val="toc 1"/>
    <w:basedOn w:val="a0"/>
    <w:next w:val="a0"/>
    <w:uiPriority w:val="39"/>
    <w:rsid w:val="00BA6999"/>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uiPriority w:val="99"/>
    <w:qFormat/>
    <w:rsid w:val="00BA6999"/>
    <w:pPr>
      <w:widowControl w:val="0"/>
      <w:ind w:firstLine="720"/>
    </w:pPr>
    <w:rPr>
      <w:rFonts w:ascii="Consultant" w:hAnsi="Consultant" w:cs="Times New Roman"/>
      <w:sz w:val="20"/>
      <w:szCs w:val="20"/>
      <w:lang w:eastAsia="ar-SA"/>
    </w:rPr>
  </w:style>
  <w:style w:type="paragraph" w:customStyle="1" w:styleId="ConsNonformat">
    <w:name w:val="ConsNonformat"/>
    <w:qFormat/>
    <w:rsid w:val="00BA6999"/>
    <w:pPr>
      <w:widowControl w:val="0"/>
    </w:pPr>
    <w:rPr>
      <w:rFonts w:ascii="Consultant" w:hAnsi="Consultant" w:cs="Times New Roman"/>
      <w:sz w:val="20"/>
      <w:szCs w:val="20"/>
      <w:lang w:eastAsia="ar-SA"/>
    </w:rPr>
  </w:style>
  <w:style w:type="paragraph" w:customStyle="1" w:styleId="ConsCell">
    <w:name w:val="ConsCell"/>
    <w:qFormat/>
    <w:rsid w:val="00BA6999"/>
    <w:pPr>
      <w:widowControl w:val="0"/>
    </w:pPr>
    <w:rPr>
      <w:rFonts w:cs="Times New Roman"/>
      <w:sz w:val="20"/>
      <w:szCs w:val="20"/>
      <w:lang w:eastAsia="ar-SA"/>
    </w:rPr>
  </w:style>
  <w:style w:type="paragraph" w:styleId="29">
    <w:name w:val="toc 2"/>
    <w:basedOn w:val="a0"/>
    <w:next w:val="a0"/>
    <w:uiPriority w:val="39"/>
    <w:rsid w:val="00BA6999"/>
    <w:pPr>
      <w:spacing w:before="120" w:after="0" w:line="240" w:lineRule="auto"/>
      <w:ind w:left="200"/>
    </w:pPr>
    <w:rPr>
      <w:rFonts w:ascii="Times New Roman" w:eastAsia="Times New Roman" w:hAnsi="Times New Roman"/>
      <w:b/>
      <w:bCs/>
      <w:sz w:val="24"/>
      <w:lang w:eastAsia="ar-SA"/>
    </w:rPr>
  </w:style>
  <w:style w:type="paragraph" w:styleId="38">
    <w:name w:val="toc 3"/>
    <w:basedOn w:val="a0"/>
    <w:next w:val="a0"/>
    <w:uiPriority w:val="39"/>
    <w:rsid w:val="00BA6999"/>
    <w:pPr>
      <w:spacing w:after="0" w:line="240" w:lineRule="auto"/>
      <w:ind w:left="720"/>
    </w:pPr>
    <w:rPr>
      <w:rFonts w:ascii="Times New Roman" w:eastAsia="Times New Roman" w:hAnsi="Times New Roman"/>
      <w:b/>
      <w:sz w:val="20"/>
      <w:szCs w:val="20"/>
      <w:lang w:eastAsia="ar-SA"/>
    </w:rPr>
  </w:style>
  <w:style w:type="paragraph" w:customStyle="1" w:styleId="afff1">
    <w:name w:val="текст сноски"/>
    <w:basedOn w:val="a0"/>
    <w:qFormat/>
    <w:rsid w:val="00BA6999"/>
    <w:pPr>
      <w:widowControl w:val="0"/>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qFormat/>
    <w:rsid w:val="00BA6999"/>
    <w:pPr>
      <w:widowControl w:val="0"/>
      <w:spacing w:after="0" w:line="240" w:lineRule="auto"/>
      <w:jc w:val="both"/>
    </w:pPr>
    <w:rPr>
      <w:rFonts w:ascii="Times New Roman" w:eastAsia="Times New Roman" w:hAnsi="Times New Roman"/>
      <w:color w:val="FF0000"/>
      <w:szCs w:val="20"/>
      <w:lang w:eastAsia="ar-SA"/>
    </w:rPr>
  </w:style>
  <w:style w:type="paragraph" w:customStyle="1" w:styleId="212">
    <w:name w:val="Основной текст 21"/>
    <w:basedOn w:val="a0"/>
    <w:qFormat/>
    <w:rsid w:val="00BA6999"/>
    <w:pPr>
      <w:widowControl w:val="0"/>
      <w:spacing w:after="0" w:line="240" w:lineRule="auto"/>
      <w:jc w:val="both"/>
    </w:pPr>
    <w:rPr>
      <w:rFonts w:ascii="Times New Roman" w:eastAsia="Times New Roman" w:hAnsi="Times New Roman"/>
      <w:i/>
      <w:szCs w:val="20"/>
      <w:lang w:val="en-US" w:eastAsia="ar-SA"/>
    </w:rPr>
  </w:style>
  <w:style w:type="paragraph" w:customStyle="1" w:styleId="1a">
    <w:name w:val="Дата1"/>
    <w:basedOn w:val="a0"/>
    <w:next w:val="a0"/>
    <w:qFormat/>
    <w:rsid w:val="00BA6999"/>
    <w:pPr>
      <w:spacing w:after="0" w:line="240" w:lineRule="auto"/>
      <w:jc w:val="both"/>
    </w:pPr>
    <w:rPr>
      <w:rFonts w:ascii="Times New Roman" w:eastAsia="Times New Roman" w:hAnsi="Times New Roman"/>
      <w:sz w:val="20"/>
      <w:szCs w:val="20"/>
      <w:lang w:eastAsia="ar-SA"/>
    </w:rPr>
  </w:style>
  <w:style w:type="paragraph" w:customStyle="1" w:styleId="FR1">
    <w:name w:val="FR1"/>
    <w:qFormat/>
    <w:rsid w:val="00BA6999"/>
    <w:pPr>
      <w:widowControl w:val="0"/>
      <w:spacing w:before="160" w:line="300" w:lineRule="auto"/>
      <w:jc w:val="center"/>
    </w:pPr>
    <w:rPr>
      <w:rFonts w:cs="Times New Roman"/>
      <w:sz w:val="16"/>
      <w:szCs w:val="20"/>
      <w:lang w:eastAsia="ar-SA"/>
    </w:rPr>
  </w:style>
  <w:style w:type="paragraph" w:customStyle="1" w:styleId="1b">
    <w:name w:val="Схема документа1"/>
    <w:basedOn w:val="a0"/>
    <w:qFormat/>
    <w:rsid w:val="00BA6999"/>
    <w:pPr>
      <w:shd w:val="clear" w:color="auto" w:fill="000080"/>
      <w:spacing w:after="0" w:line="240" w:lineRule="auto"/>
    </w:pPr>
    <w:rPr>
      <w:rFonts w:ascii="Tahoma" w:eastAsia="Times New Roman" w:hAnsi="Tahoma"/>
      <w:sz w:val="20"/>
      <w:szCs w:val="20"/>
      <w:lang w:eastAsia="ar-SA"/>
    </w:rPr>
  </w:style>
  <w:style w:type="paragraph" w:customStyle="1" w:styleId="H21">
    <w:name w:val="H21"/>
    <w:basedOn w:val="a0"/>
    <w:next w:val="a0"/>
    <w:qFormat/>
    <w:rsid w:val="00BA6999"/>
    <w:pPr>
      <w:keepNext/>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qFormat/>
    <w:rsid w:val="00BA6999"/>
    <w:pPr>
      <w:keepNext/>
      <w:spacing w:after="0" w:line="240" w:lineRule="auto"/>
      <w:jc w:val="center"/>
    </w:pPr>
    <w:rPr>
      <w:rFonts w:ascii="Times New Roman" w:eastAsia="Times New Roman" w:hAnsi="Times New Roman"/>
      <w:sz w:val="24"/>
      <w:szCs w:val="20"/>
      <w:lang w:eastAsia="ar-SA"/>
    </w:rPr>
  </w:style>
  <w:style w:type="paragraph" w:styleId="ab">
    <w:name w:val="footer"/>
    <w:basedOn w:val="a0"/>
    <w:link w:val="aa"/>
    <w:uiPriority w:val="99"/>
    <w:rsid w:val="00BA6999"/>
    <w:pPr>
      <w:tabs>
        <w:tab w:val="center" w:pos="4153"/>
        <w:tab w:val="right" w:pos="8306"/>
      </w:tabs>
      <w:spacing w:after="0" w:line="240" w:lineRule="auto"/>
    </w:pPr>
    <w:rPr>
      <w:rFonts w:ascii="Times New Roman" w:eastAsia="Times New Roman" w:hAnsi="Times New Roman"/>
      <w:sz w:val="20"/>
      <w:szCs w:val="20"/>
      <w:lang w:val="x-none" w:eastAsia="ar-SA"/>
    </w:rPr>
  </w:style>
  <w:style w:type="paragraph" w:customStyle="1" w:styleId="1c">
    <w:name w:val="Цитата1"/>
    <w:basedOn w:val="a0"/>
    <w:qFormat/>
    <w:rsid w:val="00BA6999"/>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qFormat/>
    <w:rsid w:val="00BA6999"/>
    <w:pPr>
      <w:spacing w:after="0" w:line="216" w:lineRule="auto"/>
      <w:ind w:right="-5"/>
      <w:jc w:val="both"/>
    </w:pPr>
    <w:rPr>
      <w:rFonts w:ascii="Times New Roman" w:eastAsia="Times New Roman" w:hAnsi="Times New Roman"/>
      <w:sz w:val="20"/>
      <w:szCs w:val="20"/>
      <w:lang w:eastAsia="ar-SA"/>
    </w:rPr>
  </w:style>
  <w:style w:type="paragraph" w:styleId="ae">
    <w:name w:val="Subtitle"/>
    <w:basedOn w:val="a0"/>
    <w:next w:val="aff1"/>
    <w:link w:val="ad"/>
    <w:qFormat/>
    <w:rsid w:val="00BA6999"/>
    <w:pPr>
      <w:spacing w:after="60" w:line="240" w:lineRule="auto"/>
      <w:jc w:val="center"/>
    </w:pPr>
    <w:rPr>
      <w:rFonts w:ascii="Arial" w:eastAsia="Times New Roman" w:hAnsi="Arial"/>
      <w:sz w:val="24"/>
      <w:szCs w:val="24"/>
      <w:lang w:val="x-none" w:eastAsia="ar-SA"/>
    </w:rPr>
  </w:style>
  <w:style w:type="paragraph" w:customStyle="1" w:styleId="42">
    <w:name w:val="заголовок 4"/>
    <w:basedOn w:val="a0"/>
    <w:next w:val="a0"/>
    <w:qFormat/>
    <w:rsid w:val="00BA6999"/>
    <w:pPr>
      <w:keepNext/>
      <w:tabs>
        <w:tab w:val="left" w:pos="1800"/>
      </w:tab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qFormat/>
    <w:rsid w:val="00BA6999"/>
    <w:pPr>
      <w:spacing w:after="0" w:line="240" w:lineRule="auto"/>
    </w:pPr>
    <w:rPr>
      <w:rFonts w:ascii="Consultant" w:eastAsia="Times New Roman" w:hAnsi="Consultant"/>
      <w:sz w:val="20"/>
      <w:szCs w:val="20"/>
      <w:lang w:eastAsia="ar-SA"/>
    </w:rPr>
  </w:style>
  <w:style w:type="paragraph" w:customStyle="1" w:styleId="Cell">
    <w:name w:val="Cell"/>
    <w:basedOn w:val="a0"/>
    <w:qFormat/>
    <w:rsid w:val="00BA6999"/>
    <w:pPr>
      <w:spacing w:after="0" w:line="240" w:lineRule="auto"/>
    </w:pPr>
    <w:rPr>
      <w:rFonts w:ascii="Times New Roman" w:eastAsia="Times New Roman" w:hAnsi="Times New Roman"/>
      <w:sz w:val="20"/>
      <w:szCs w:val="20"/>
      <w:lang w:eastAsia="ar-SA"/>
    </w:rPr>
  </w:style>
  <w:style w:type="paragraph" w:customStyle="1" w:styleId="c2">
    <w:name w:val="c2"/>
    <w:basedOn w:val="a0"/>
    <w:qFormat/>
    <w:rsid w:val="00BA6999"/>
    <w:pPr>
      <w:widowControl w:val="0"/>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0"/>
    <w:qFormat/>
    <w:rsid w:val="00BA6999"/>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0"/>
    <w:qFormat/>
    <w:rsid w:val="00BA6999"/>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qFormat/>
    <w:rsid w:val="00BA6999"/>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qFormat/>
    <w:rsid w:val="00BA6999"/>
    <w:pPr>
      <w:widowControl w:val="0"/>
      <w:tabs>
        <w:tab w:val="left" w:pos="760"/>
      </w:tabs>
      <w:spacing w:after="0" w:line="280" w:lineRule="atLeast"/>
      <w:ind w:left="680"/>
      <w:jc w:val="both"/>
    </w:pPr>
    <w:rPr>
      <w:rFonts w:ascii="Times New Roman" w:eastAsia="Times New Roman" w:hAnsi="Times New Roman"/>
      <w:sz w:val="24"/>
      <w:szCs w:val="20"/>
      <w:lang w:eastAsia="ar-SA"/>
    </w:rPr>
  </w:style>
  <w:style w:type="paragraph" w:styleId="af0">
    <w:name w:val="Balloon Text"/>
    <w:basedOn w:val="a0"/>
    <w:link w:val="af"/>
    <w:uiPriority w:val="99"/>
    <w:qFormat/>
    <w:rsid w:val="00BA6999"/>
    <w:pPr>
      <w:spacing w:after="0" w:line="240" w:lineRule="auto"/>
    </w:pPr>
    <w:rPr>
      <w:rFonts w:ascii="Tahoma" w:eastAsia="Times New Roman" w:hAnsi="Tahoma"/>
      <w:sz w:val="16"/>
      <w:szCs w:val="16"/>
      <w:lang w:val="x-none" w:eastAsia="ar-SA"/>
    </w:rPr>
  </w:style>
  <w:style w:type="paragraph" w:customStyle="1" w:styleId="111">
    <w:name w:val="1Стиль1"/>
    <w:basedOn w:val="a0"/>
    <w:qFormat/>
    <w:rsid w:val="00BA6999"/>
    <w:pPr>
      <w:widowControl w:val="0"/>
      <w:spacing w:after="0" w:line="240" w:lineRule="auto"/>
      <w:ind w:left="130" w:right="567" w:firstLine="658"/>
      <w:jc w:val="both"/>
    </w:pPr>
    <w:rPr>
      <w:rFonts w:ascii="Arial" w:eastAsia="Times New Roman" w:hAnsi="Arial"/>
      <w:sz w:val="24"/>
      <w:szCs w:val="20"/>
      <w:lang w:eastAsia="ar-SA"/>
    </w:rPr>
  </w:style>
  <w:style w:type="paragraph" w:customStyle="1" w:styleId="afff2">
    <w:name w:val="Номер"/>
    <w:basedOn w:val="a0"/>
    <w:qFormat/>
    <w:rsid w:val="00BA6999"/>
    <w:pPr>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qFormat/>
    <w:rsid w:val="00BA6999"/>
    <w:pPr>
      <w:spacing w:before="360" w:after="0" w:line="240" w:lineRule="auto"/>
    </w:pPr>
    <w:rPr>
      <w:rFonts w:ascii="Times New Roman" w:eastAsia="Times New Roman" w:hAnsi="Times New Roman"/>
      <w:b/>
      <w:sz w:val="24"/>
      <w:szCs w:val="24"/>
      <w:lang w:eastAsia="ar-SA"/>
    </w:rPr>
  </w:style>
  <w:style w:type="paragraph" w:customStyle="1" w:styleId="2a">
    <w:name w:val="Заг2"/>
    <w:basedOn w:val="1d"/>
    <w:qFormat/>
    <w:rsid w:val="00BA6999"/>
    <w:pPr>
      <w:tabs>
        <w:tab w:val="left" w:pos="360"/>
        <w:tab w:val="left" w:pos="540"/>
        <w:tab w:val="left" w:pos="1209"/>
      </w:tabs>
      <w:spacing w:before="180"/>
      <w:ind w:left="849"/>
    </w:pPr>
    <w:rPr>
      <w:b w:val="0"/>
    </w:rPr>
  </w:style>
  <w:style w:type="paragraph" w:customStyle="1" w:styleId="afff3">
    <w:name w:val="Отбивка"/>
    <w:basedOn w:val="a0"/>
    <w:qFormat/>
    <w:rsid w:val="00BA6999"/>
    <w:pPr>
      <w:spacing w:before="120" w:after="0" w:line="240" w:lineRule="auto"/>
      <w:ind w:left="-3"/>
      <w:jc w:val="both"/>
    </w:pPr>
    <w:rPr>
      <w:rFonts w:ascii="Times New Roman" w:eastAsia="Times New Roman" w:hAnsi="Times New Roman"/>
      <w:sz w:val="28"/>
      <w:szCs w:val="20"/>
      <w:lang w:eastAsia="ar-SA"/>
    </w:rPr>
  </w:style>
  <w:style w:type="paragraph" w:customStyle="1" w:styleId="afff4">
    <w:name w:val="Т Номер"/>
    <w:basedOn w:val="a0"/>
    <w:qFormat/>
    <w:rsid w:val="00BA6999"/>
    <w:pPr>
      <w:tabs>
        <w:tab w:val="left" w:pos="320"/>
        <w:tab w:val="left" w:pos="72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qFormat/>
    <w:rsid w:val="00BA6999"/>
    <w:pPr>
      <w:spacing w:after="0" w:line="240" w:lineRule="auto"/>
    </w:pPr>
    <w:rPr>
      <w:rFonts w:ascii="Times New Roman" w:eastAsia="Times New Roman" w:hAnsi="Times New Roman"/>
      <w:sz w:val="24"/>
      <w:szCs w:val="20"/>
      <w:lang w:eastAsia="ar-SA"/>
    </w:rPr>
  </w:style>
  <w:style w:type="paragraph" w:customStyle="1" w:styleId="220">
    <w:name w:val="Н22"/>
    <w:basedOn w:val="a0"/>
    <w:qFormat/>
    <w:rsid w:val="00BA6999"/>
    <w:pPr>
      <w:spacing w:after="0" w:line="240" w:lineRule="auto"/>
    </w:pPr>
    <w:rPr>
      <w:rFonts w:ascii="Times New Roman" w:eastAsia="Times New Roman" w:hAnsi="Times New Roman"/>
      <w:sz w:val="24"/>
      <w:szCs w:val="20"/>
      <w:lang w:eastAsia="ar-SA"/>
    </w:rPr>
  </w:style>
  <w:style w:type="paragraph" w:customStyle="1" w:styleId="330">
    <w:name w:val="Н33"/>
    <w:basedOn w:val="a0"/>
    <w:qFormat/>
    <w:rsid w:val="00BA6999"/>
    <w:pPr>
      <w:spacing w:after="0" w:line="240" w:lineRule="auto"/>
    </w:pPr>
    <w:rPr>
      <w:rFonts w:ascii="Times New Roman" w:eastAsia="Times New Roman" w:hAnsi="Times New Roman"/>
      <w:sz w:val="24"/>
      <w:szCs w:val="20"/>
      <w:lang w:eastAsia="ar-SA"/>
    </w:rPr>
  </w:style>
  <w:style w:type="paragraph" w:customStyle="1" w:styleId="afff5">
    <w:name w:val="отбивка"/>
    <w:basedOn w:val="a0"/>
    <w:qFormat/>
    <w:rsid w:val="00BA6999"/>
    <w:pPr>
      <w:tabs>
        <w:tab w:val="left" w:pos="709"/>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qFormat/>
    <w:rsid w:val="00BA6999"/>
    <w:pPr>
      <w:spacing w:before="120" w:after="120" w:line="240" w:lineRule="auto"/>
      <w:jc w:val="both"/>
    </w:pPr>
    <w:rPr>
      <w:rFonts w:ascii="Times New Roman" w:eastAsia="Times New Roman" w:hAnsi="Times New Roman"/>
      <w:sz w:val="24"/>
      <w:szCs w:val="20"/>
      <w:lang w:eastAsia="ar-SA"/>
    </w:rPr>
  </w:style>
  <w:style w:type="paragraph" w:customStyle="1" w:styleId="afff6">
    <w:name w:val="Абзац"/>
    <w:basedOn w:val="a0"/>
    <w:qFormat/>
    <w:rsid w:val="00BA6999"/>
    <w:pPr>
      <w:spacing w:before="120" w:after="0" w:line="240" w:lineRule="auto"/>
      <w:ind w:firstLine="709"/>
      <w:jc w:val="both"/>
    </w:pPr>
    <w:rPr>
      <w:rFonts w:ascii="Times New Roman" w:eastAsia="Times New Roman" w:hAnsi="Times New Roman"/>
      <w:sz w:val="24"/>
      <w:szCs w:val="24"/>
      <w:lang w:eastAsia="ar-SA"/>
    </w:rPr>
  </w:style>
  <w:style w:type="paragraph" w:customStyle="1" w:styleId="afff7">
    <w:name w:val="Т Абзац"/>
    <w:basedOn w:val="a0"/>
    <w:qFormat/>
    <w:rsid w:val="00BA6999"/>
    <w:pPr>
      <w:spacing w:before="60" w:after="60" w:line="240" w:lineRule="auto"/>
    </w:pPr>
    <w:rPr>
      <w:rFonts w:ascii="Times New Roman" w:eastAsia="Times New Roman" w:hAnsi="Times New Roman"/>
      <w:sz w:val="24"/>
      <w:szCs w:val="24"/>
      <w:lang w:eastAsia="ar-SA"/>
    </w:rPr>
  </w:style>
  <w:style w:type="paragraph" w:customStyle="1" w:styleId="2b">
    <w:name w:val="Абзац2"/>
    <w:basedOn w:val="a0"/>
    <w:qFormat/>
    <w:rsid w:val="00BA6999"/>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e"/>
    <w:next w:val="1"/>
    <w:qFormat/>
    <w:rsid w:val="00BA6999"/>
    <w:pPr>
      <w:keepNext/>
      <w:keepLines/>
      <w:spacing w:before="60" w:after="120" w:line="340" w:lineRule="atLeast"/>
    </w:pPr>
    <w:rPr>
      <w:rFonts w:ascii="Times New Roman" w:hAnsi="Times New Roman"/>
      <w:b/>
      <w:caps/>
      <w:spacing w:val="-16"/>
      <w:kern w:val="2"/>
      <w:sz w:val="32"/>
      <w:lang w:val="en-US"/>
    </w:rPr>
  </w:style>
  <w:style w:type="paragraph" w:customStyle="1" w:styleId="1e">
    <w:name w:val="Текст1"/>
    <w:basedOn w:val="a0"/>
    <w:qFormat/>
    <w:rsid w:val="00BA6999"/>
    <w:pPr>
      <w:spacing w:after="0" w:line="240" w:lineRule="auto"/>
    </w:pPr>
    <w:rPr>
      <w:rFonts w:ascii="Courier New" w:eastAsia="Times New Roman" w:hAnsi="Courier New"/>
      <w:sz w:val="20"/>
      <w:szCs w:val="24"/>
      <w:lang w:eastAsia="ar-SA"/>
    </w:rPr>
  </w:style>
  <w:style w:type="paragraph" w:customStyle="1" w:styleId="Web">
    <w:name w:val="Обычный (Web)"/>
    <w:basedOn w:val="a0"/>
    <w:qFormat/>
    <w:rsid w:val="00BA6999"/>
    <w:pPr>
      <w:spacing w:before="100" w:after="100" w:line="240" w:lineRule="auto"/>
    </w:pPr>
    <w:rPr>
      <w:rFonts w:ascii="Arial Unicode MS" w:eastAsia="Arial Unicode MS" w:hAnsi="Arial Unicode MS"/>
      <w:sz w:val="24"/>
      <w:szCs w:val="24"/>
      <w:lang w:eastAsia="ar-SA"/>
    </w:rPr>
  </w:style>
  <w:style w:type="paragraph" w:styleId="43">
    <w:name w:val="toc 4"/>
    <w:basedOn w:val="a0"/>
    <w:next w:val="a0"/>
    <w:semiHidden/>
    <w:rsid w:val="00BA6999"/>
    <w:pPr>
      <w:spacing w:after="0" w:line="240" w:lineRule="auto"/>
      <w:ind w:left="600"/>
    </w:pPr>
    <w:rPr>
      <w:rFonts w:ascii="Times New Roman" w:eastAsia="Times New Roman" w:hAnsi="Times New Roman"/>
      <w:sz w:val="20"/>
      <w:szCs w:val="20"/>
      <w:lang w:eastAsia="ar-SA"/>
    </w:rPr>
  </w:style>
  <w:style w:type="paragraph" w:styleId="52">
    <w:name w:val="toc 5"/>
    <w:basedOn w:val="a0"/>
    <w:next w:val="a0"/>
    <w:semiHidden/>
    <w:rsid w:val="00BA6999"/>
    <w:pPr>
      <w:spacing w:after="0" w:line="240" w:lineRule="auto"/>
      <w:ind w:left="800"/>
    </w:pPr>
    <w:rPr>
      <w:rFonts w:ascii="Times New Roman" w:eastAsia="Times New Roman" w:hAnsi="Times New Roman"/>
      <w:sz w:val="20"/>
      <w:szCs w:val="20"/>
      <w:lang w:eastAsia="ar-SA"/>
    </w:rPr>
  </w:style>
  <w:style w:type="paragraph" w:styleId="62">
    <w:name w:val="toc 6"/>
    <w:basedOn w:val="a0"/>
    <w:next w:val="a0"/>
    <w:semiHidden/>
    <w:rsid w:val="00BA6999"/>
    <w:pPr>
      <w:spacing w:after="0" w:line="240" w:lineRule="auto"/>
      <w:ind w:left="1000"/>
    </w:pPr>
    <w:rPr>
      <w:rFonts w:ascii="Times New Roman" w:eastAsia="Times New Roman" w:hAnsi="Times New Roman"/>
      <w:sz w:val="20"/>
      <w:szCs w:val="20"/>
      <w:lang w:eastAsia="ar-SA"/>
    </w:rPr>
  </w:style>
  <w:style w:type="paragraph" w:styleId="72">
    <w:name w:val="toc 7"/>
    <w:basedOn w:val="a0"/>
    <w:next w:val="a0"/>
    <w:semiHidden/>
    <w:rsid w:val="00BA6999"/>
    <w:pPr>
      <w:spacing w:after="0" w:line="240" w:lineRule="auto"/>
      <w:ind w:left="1200"/>
    </w:pPr>
    <w:rPr>
      <w:rFonts w:ascii="Times New Roman" w:eastAsia="Times New Roman" w:hAnsi="Times New Roman"/>
      <w:sz w:val="20"/>
      <w:szCs w:val="20"/>
      <w:lang w:eastAsia="ar-SA"/>
    </w:rPr>
  </w:style>
  <w:style w:type="paragraph" w:styleId="82">
    <w:name w:val="toc 8"/>
    <w:basedOn w:val="a0"/>
    <w:next w:val="a0"/>
    <w:semiHidden/>
    <w:rsid w:val="00BA6999"/>
    <w:pPr>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qFormat/>
    <w:rsid w:val="00BA6999"/>
    <w:pPr>
      <w:spacing w:after="0" w:line="240" w:lineRule="auto"/>
    </w:pPr>
    <w:rPr>
      <w:rFonts w:ascii="Times New Roman" w:eastAsia="Times New Roman" w:hAnsi="Times New Roman"/>
      <w:sz w:val="20"/>
      <w:szCs w:val="20"/>
      <w:lang w:eastAsia="ar-SA"/>
    </w:rPr>
  </w:style>
  <w:style w:type="paragraph" w:styleId="af2">
    <w:name w:val="annotation text"/>
    <w:basedOn w:val="a0"/>
    <w:link w:val="af1"/>
    <w:uiPriority w:val="99"/>
    <w:unhideWhenUsed/>
    <w:rsid w:val="00BA6999"/>
    <w:pPr>
      <w:spacing w:line="240" w:lineRule="auto"/>
    </w:pPr>
    <w:rPr>
      <w:sz w:val="20"/>
      <w:szCs w:val="20"/>
      <w:lang w:val="x-none" w:eastAsia="x-none"/>
    </w:rPr>
  </w:style>
  <w:style w:type="paragraph" w:styleId="af4">
    <w:name w:val="annotation subject"/>
    <w:basedOn w:val="1f"/>
    <w:next w:val="1f"/>
    <w:link w:val="af3"/>
    <w:qFormat/>
    <w:rsid w:val="00BA6999"/>
    <w:rPr>
      <w:b/>
      <w:bCs/>
      <w:lang w:val="x-none"/>
    </w:rPr>
  </w:style>
  <w:style w:type="paragraph" w:customStyle="1" w:styleId="1f0">
    <w:name w:val="Стиль1"/>
    <w:basedOn w:val="a0"/>
    <w:qFormat/>
    <w:rsid w:val="00BA6999"/>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0"/>
    <w:qFormat/>
    <w:rsid w:val="00BA6999"/>
    <w:pPr>
      <w:spacing w:after="0" w:line="240" w:lineRule="auto"/>
    </w:pPr>
    <w:rPr>
      <w:rFonts w:ascii="Times New Roman" w:eastAsia="Times New Roman" w:hAnsi="Times New Roman"/>
      <w:sz w:val="20"/>
      <w:szCs w:val="20"/>
      <w:lang w:eastAsia="ar-SA"/>
    </w:rPr>
  </w:style>
  <w:style w:type="paragraph" w:customStyle="1" w:styleId="2c">
    <w:name w:val="Стиль2"/>
    <w:basedOn w:val="215"/>
    <w:qFormat/>
    <w:rsid w:val="00BA6999"/>
    <w:pPr>
      <w:keepNext/>
      <w:keepLines/>
      <w:widowControl w:val="0"/>
      <w:suppressLineNumbers/>
      <w:spacing w:after="60"/>
      <w:jc w:val="both"/>
    </w:pPr>
    <w:rPr>
      <w:b/>
      <w:sz w:val="24"/>
    </w:rPr>
  </w:style>
  <w:style w:type="paragraph" w:customStyle="1" w:styleId="39">
    <w:name w:val="Стиль3"/>
    <w:basedOn w:val="211"/>
    <w:qFormat/>
    <w:rsid w:val="00BA6999"/>
    <w:pPr>
      <w:widowControl w:val="0"/>
      <w:suppressAutoHyphens w:val="0"/>
      <w:ind w:firstLine="0"/>
      <w:textAlignment w:val="baseline"/>
    </w:pPr>
  </w:style>
  <w:style w:type="paragraph" w:customStyle="1" w:styleId="afff8">
    <w:name w:val="Знак Знак Знак Знак Знак Знак Знак Знак Знак Знак"/>
    <w:basedOn w:val="a0"/>
    <w:qFormat/>
    <w:rsid w:val="00BA6999"/>
    <w:pPr>
      <w:spacing w:line="240" w:lineRule="exact"/>
    </w:pPr>
    <w:rPr>
      <w:rFonts w:ascii="Verdana" w:eastAsia="Times New Roman" w:hAnsi="Verdana"/>
      <w:sz w:val="20"/>
      <w:szCs w:val="20"/>
      <w:lang w:val="en-US" w:eastAsia="ar-SA"/>
    </w:rPr>
  </w:style>
  <w:style w:type="paragraph" w:customStyle="1" w:styleId="Head93">
    <w:name w:val="Head 9.3"/>
    <w:basedOn w:val="a0"/>
    <w:next w:val="a0"/>
    <w:qFormat/>
    <w:rsid w:val="00BA6999"/>
    <w:pPr>
      <w:keepNext/>
      <w:widowControl w:val="0"/>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qFormat/>
    <w:rsid w:val="00BA6999"/>
    <w:pPr>
      <w:widowControl w:val="0"/>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user">
    <w:name w:val="Содержимое таблицы (user)"/>
    <w:basedOn w:val="a0"/>
    <w:uiPriority w:val="99"/>
    <w:qFormat/>
    <w:rsid w:val="00BA6999"/>
    <w:pPr>
      <w:widowControl w:val="0"/>
      <w:spacing w:after="0" w:line="240" w:lineRule="auto"/>
    </w:pPr>
    <w:rPr>
      <w:rFonts w:ascii="Times New Roman" w:eastAsia="Times New Roman" w:hAnsi="Times New Roman"/>
      <w:sz w:val="20"/>
      <w:szCs w:val="20"/>
    </w:rPr>
  </w:style>
  <w:style w:type="paragraph" w:customStyle="1" w:styleId="user0">
    <w:name w:val="Заголовок таблицы (user)"/>
    <w:basedOn w:val="user"/>
    <w:uiPriority w:val="99"/>
    <w:qFormat/>
    <w:rsid w:val="00F13936"/>
    <w:pPr>
      <w:jc w:val="center"/>
    </w:pPr>
    <w:rPr>
      <w:b/>
      <w:bCs/>
      <w:i/>
      <w:iCs/>
      <w:lang w:eastAsia="ru-RU"/>
    </w:rPr>
  </w:style>
  <w:style w:type="paragraph" w:customStyle="1" w:styleId="10user">
    <w:name w:val="Оглавление 10 (user)"/>
    <w:basedOn w:val="15"/>
    <w:qFormat/>
    <w:rsid w:val="00BA6999"/>
    <w:pPr>
      <w:tabs>
        <w:tab w:val="right" w:leader="dot" w:pos="9637"/>
      </w:tabs>
      <w:ind w:left="2547"/>
    </w:pPr>
  </w:style>
  <w:style w:type="paragraph" w:customStyle="1" w:styleId="user1">
    <w:name w:val="Содержимое врезки (user)"/>
    <w:basedOn w:val="aff1"/>
    <w:qFormat/>
    <w:rsid w:val="00BA6999"/>
  </w:style>
  <w:style w:type="paragraph" w:customStyle="1" w:styleId="3a">
    <w:name w:val="Стиль3 Знак Знак Знак Знак"/>
    <w:basedOn w:val="23"/>
    <w:qFormat/>
    <w:rsid w:val="00BA6999"/>
    <w:pPr>
      <w:widowControl w:val="0"/>
      <w:tabs>
        <w:tab w:val="left" w:pos="227"/>
      </w:tabs>
      <w:suppressAutoHyphens w:val="0"/>
      <w:spacing w:after="0" w:line="240" w:lineRule="auto"/>
      <w:ind w:left="0"/>
      <w:jc w:val="both"/>
      <w:textAlignment w:val="baseline"/>
    </w:pPr>
    <w:rPr>
      <w:sz w:val="24"/>
      <w:lang w:eastAsia="ru-RU"/>
    </w:rPr>
  </w:style>
  <w:style w:type="paragraph" w:styleId="23">
    <w:name w:val="Body Text Indent 2"/>
    <w:basedOn w:val="a0"/>
    <w:link w:val="22"/>
    <w:qFormat/>
    <w:rsid w:val="00BA6999"/>
    <w:pPr>
      <w:spacing w:after="120" w:line="480" w:lineRule="auto"/>
      <w:ind w:left="283"/>
    </w:pPr>
    <w:rPr>
      <w:rFonts w:ascii="Times New Roman" w:eastAsia="Times New Roman" w:hAnsi="Times New Roman"/>
      <w:sz w:val="20"/>
      <w:szCs w:val="20"/>
      <w:lang w:val="x-none" w:eastAsia="ar-SA"/>
    </w:rPr>
  </w:style>
  <w:style w:type="paragraph" w:styleId="2d">
    <w:name w:val="List 2"/>
    <w:basedOn w:val="a0"/>
    <w:qFormat/>
    <w:rsid w:val="00BA6999"/>
    <w:pPr>
      <w:spacing w:after="0" w:line="240" w:lineRule="auto"/>
      <w:ind w:left="566" w:hanging="283"/>
    </w:pPr>
    <w:rPr>
      <w:rFonts w:ascii="Times New Roman" w:eastAsia="Times New Roman" w:hAnsi="Times New Roman"/>
      <w:sz w:val="20"/>
      <w:szCs w:val="20"/>
      <w:lang w:eastAsia="ar-SA"/>
    </w:rPr>
  </w:style>
  <w:style w:type="paragraph" w:styleId="25">
    <w:name w:val="Body Text 2"/>
    <w:basedOn w:val="a0"/>
    <w:link w:val="24"/>
    <w:uiPriority w:val="99"/>
    <w:qFormat/>
    <w:rsid w:val="00BA6999"/>
    <w:pPr>
      <w:spacing w:after="120" w:line="480" w:lineRule="auto"/>
    </w:pPr>
    <w:rPr>
      <w:rFonts w:ascii="Times New Roman" w:eastAsia="Times New Roman" w:hAnsi="Times New Roman"/>
      <w:sz w:val="20"/>
      <w:szCs w:val="20"/>
      <w:lang w:val="x-none" w:eastAsia="ar-SA"/>
    </w:rPr>
  </w:style>
  <w:style w:type="paragraph" w:customStyle="1" w:styleId="221">
    <w:name w:val="Основной текст 22"/>
    <w:basedOn w:val="a0"/>
    <w:qFormat/>
    <w:rsid w:val="00BA6999"/>
    <w:pPr>
      <w:spacing w:after="120" w:line="480" w:lineRule="auto"/>
    </w:pPr>
    <w:rPr>
      <w:rFonts w:ascii="Times New Roman" w:eastAsia="Times New Roman" w:hAnsi="Times New Roman"/>
      <w:sz w:val="20"/>
      <w:szCs w:val="20"/>
      <w:lang w:eastAsia="ar-SA"/>
    </w:rPr>
  </w:style>
  <w:style w:type="paragraph" w:customStyle="1" w:styleId="ConsPlusNormal">
    <w:name w:val="ConsPlusNormal"/>
    <w:qFormat/>
    <w:rsid w:val="00BA6999"/>
    <w:pPr>
      <w:widowControl w:val="0"/>
      <w:ind w:firstLine="720"/>
    </w:pPr>
    <w:rPr>
      <w:rFonts w:eastAsia="Times New Roman" w:cs="Arial"/>
      <w:sz w:val="20"/>
      <w:szCs w:val="20"/>
      <w:lang w:eastAsia="ru-RU"/>
    </w:rPr>
  </w:style>
  <w:style w:type="paragraph" w:styleId="34">
    <w:name w:val="Body Text 3"/>
    <w:basedOn w:val="a0"/>
    <w:link w:val="33"/>
    <w:uiPriority w:val="99"/>
    <w:qFormat/>
    <w:rsid w:val="00BA6999"/>
    <w:pPr>
      <w:spacing w:after="120" w:line="240" w:lineRule="auto"/>
    </w:pPr>
    <w:rPr>
      <w:rFonts w:ascii="Times New Roman" w:eastAsia="Times New Roman" w:hAnsi="Times New Roman"/>
      <w:sz w:val="16"/>
      <w:szCs w:val="16"/>
      <w:lang w:val="x-none" w:eastAsia="ar-SA"/>
    </w:rPr>
  </w:style>
  <w:style w:type="paragraph" w:styleId="af7">
    <w:name w:val="Document Map"/>
    <w:basedOn w:val="a0"/>
    <w:link w:val="af6"/>
    <w:semiHidden/>
    <w:qFormat/>
    <w:rsid w:val="00BA6999"/>
    <w:pPr>
      <w:shd w:val="clear" w:color="auto" w:fill="000080"/>
      <w:spacing w:after="0" w:line="240" w:lineRule="auto"/>
    </w:pPr>
    <w:rPr>
      <w:rFonts w:ascii="Tahoma" w:eastAsia="Times New Roman" w:hAnsi="Tahoma"/>
      <w:sz w:val="20"/>
      <w:szCs w:val="20"/>
      <w:lang w:val="x-none" w:eastAsia="ar-SA"/>
    </w:rPr>
  </w:style>
  <w:style w:type="paragraph" w:customStyle="1" w:styleId="230">
    <w:name w:val="Основной текст 23"/>
    <w:basedOn w:val="a0"/>
    <w:qFormat/>
    <w:rsid w:val="00BA6999"/>
    <w:pPr>
      <w:widowControl w:val="0"/>
      <w:spacing w:after="0" w:line="360" w:lineRule="auto"/>
      <w:ind w:firstLine="720"/>
      <w:jc w:val="both"/>
      <w:textAlignment w:val="baseline"/>
    </w:pPr>
    <w:rPr>
      <w:rFonts w:ascii="Times New Roman" w:eastAsia="Times New Roman" w:hAnsi="Times New Roman"/>
      <w:sz w:val="24"/>
      <w:szCs w:val="20"/>
      <w:lang w:eastAsia="ru-RU"/>
    </w:rPr>
  </w:style>
  <w:style w:type="paragraph" w:customStyle="1" w:styleId="3b">
    <w:name w:val="Знак3 Знак Знак Знак Знак Знак Знак"/>
    <w:basedOn w:val="a0"/>
    <w:qFormat/>
    <w:rsid w:val="00BA6999"/>
    <w:pPr>
      <w:spacing w:line="240" w:lineRule="exact"/>
    </w:pPr>
    <w:rPr>
      <w:rFonts w:ascii="Verdana" w:eastAsia="Times New Roman" w:hAnsi="Verdana"/>
      <w:sz w:val="20"/>
      <w:szCs w:val="20"/>
      <w:lang w:val="en-US"/>
    </w:rPr>
  </w:style>
  <w:style w:type="paragraph" w:styleId="afb">
    <w:name w:val="footnote text"/>
    <w:basedOn w:val="a0"/>
    <w:link w:val="afa"/>
    <w:uiPriority w:val="99"/>
    <w:rsid w:val="00BA6999"/>
    <w:pPr>
      <w:spacing w:after="0" w:line="240" w:lineRule="auto"/>
    </w:pPr>
    <w:rPr>
      <w:rFonts w:ascii="Times New Roman" w:eastAsia="Times New Roman" w:hAnsi="Times New Roman"/>
      <w:sz w:val="20"/>
      <w:szCs w:val="20"/>
      <w:lang w:val="x-none" w:eastAsia="ru-RU"/>
    </w:rPr>
  </w:style>
  <w:style w:type="paragraph" w:styleId="37">
    <w:name w:val="Body Text Indent 3"/>
    <w:basedOn w:val="a0"/>
    <w:link w:val="36"/>
    <w:qFormat/>
    <w:rsid w:val="00BA6999"/>
    <w:pPr>
      <w:spacing w:after="120" w:line="240" w:lineRule="auto"/>
      <w:ind w:left="283"/>
    </w:pPr>
    <w:rPr>
      <w:rFonts w:ascii="Times New Roman" w:eastAsia="Times New Roman" w:hAnsi="Times New Roman"/>
      <w:sz w:val="16"/>
      <w:szCs w:val="16"/>
      <w:lang w:val="x-none" w:eastAsia="ar-SA"/>
    </w:rPr>
  </w:style>
  <w:style w:type="paragraph" w:customStyle="1" w:styleId="consnormal1">
    <w:name w:val="consnormal1"/>
    <w:basedOn w:val="a0"/>
    <w:qFormat/>
    <w:rsid w:val="00BA6999"/>
    <w:pPr>
      <w:snapToGrid w:val="0"/>
      <w:spacing w:after="0" w:line="240" w:lineRule="auto"/>
      <w:ind w:firstLine="720"/>
    </w:pPr>
    <w:rPr>
      <w:rFonts w:ascii="Consultant" w:eastAsia="Times New Roman" w:hAnsi="Consultant"/>
      <w:sz w:val="20"/>
      <w:szCs w:val="20"/>
      <w:lang w:eastAsia="ru-RU"/>
    </w:rPr>
  </w:style>
  <w:style w:type="paragraph" w:customStyle="1" w:styleId="112">
    <w:name w:val="Знак Знак Знак Знак Знак Знак Знак Знак1 Знак Знак Знак Знак Знак Знак Знак1"/>
    <w:basedOn w:val="a0"/>
    <w:qFormat/>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qFormat/>
    <w:rsid w:val="00BA6999"/>
    <w:pPr>
      <w:spacing w:line="240" w:lineRule="exact"/>
    </w:pPr>
    <w:rPr>
      <w:rFonts w:ascii="Verdana" w:eastAsia="Times New Roman" w:hAnsi="Verdana" w:cs="Verdana"/>
      <w:sz w:val="20"/>
      <w:szCs w:val="20"/>
      <w:lang w:val="en-US"/>
    </w:rPr>
  </w:style>
  <w:style w:type="paragraph" w:styleId="afff9">
    <w:name w:val="Revision"/>
    <w:uiPriority w:val="99"/>
    <w:semiHidden/>
    <w:qFormat/>
    <w:rsid w:val="00BA6999"/>
    <w:rPr>
      <w:rFonts w:ascii="Times New Roman" w:eastAsia="Times New Roman" w:hAnsi="Times New Roman" w:cs="Times New Roman"/>
      <w:sz w:val="20"/>
      <w:szCs w:val="20"/>
      <w:lang w:eastAsia="ar-SA"/>
    </w:rPr>
  </w:style>
  <w:style w:type="paragraph" w:styleId="aff7">
    <w:name w:val="List Paragraph"/>
    <w:basedOn w:val="a0"/>
    <w:link w:val="aff6"/>
    <w:uiPriority w:val="99"/>
    <w:qFormat/>
    <w:rsid w:val="00BA6999"/>
    <w:pPr>
      <w:spacing w:after="0" w:line="240" w:lineRule="auto"/>
      <w:ind w:left="720"/>
      <w:contextualSpacing/>
    </w:pPr>
    <w:rPr>
      <w:rFonts w:ascii="Times New Roman" w:eastAsia="Times New Roman" w:hAnsi="Times New Roman"/>
      <w:sz w:val="28"/>
      <w:szCs w:val="28"/>
      <w:lang w:val="x-none" w:eastAsia="ru-RU"/>
    </w:rPr>
  </w:style>
  <w:style w:type="paragraph" w:customStyle="1" w:styleId="afffa">
    <w:name w:val="Подраздел"/>
    <w:basedOn w:val="a0"/>
    <w:qFormat/>
    <w:rsid w:val="00BA6999"/>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1">
    <w:name w:val="Знак1 Знак Знак Знак Знак Знак Знак Знак Знак Знак"/>
    <w:basedOn w:val="a0"/>
    <w:next w:val="20"/>
    <w:autoRedefine/>
    <w:qFormat/>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qFormat/>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qFormat/>
    <w:rsid w:val="00BA6999"/>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qFormat/>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b">
    <w:name w:val="Объект (рисунок"/>
    <w:basedOn w:val="a0"/>
    <w:qFormat/>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c">
    <w:name w:val="Заголовок_ТАБ"/>
    <w:basedOn w:val="a0"/>
    <w:qFormat/>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d">
    <w:name w:val="раздилитель сноски"/>
    <w:basedOn w:val="a0"/>
    <w:next w:val="afb"/>
    <w:qFormat/>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e">
    <w:name w:val="АНХ абзац со стрелкой"/>
    <w:basedOn w:val="a0"/>
    <w:qFormat/>
    <w:rsid w:val="00BA6999"/>
    <w:pPr>
      <w:tabs>
        <w:tab w:val="left"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qFormat/>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321">
    <w:name w:val="Основной текст с отступом 32"/>
    <w:basedOn w:val="a0"/>
    <w:qFormat/>
    <w:rsid w:val="00BA6999"/>
    <w:pPr>
      <w:widowControl w:val="0"/>
      <w:tabs>
        <w:tab w:val="left" w:pos="0"/>
      </w:tabs>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qFormat/>
    <w:rsid w:val="00BA6999"/>
    <w:pPr>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
    <w:name w:val="#Таблица названия столбцов"/>
    <w:basedOn w:val="a0"/>
    <w:qFormat/>
    <w:rsid w:val="00BA6999"/>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a0"/>
    <w:qFormat/>
    <w:rsid w:val="00BA6999"/>
    <w:pPr>
      <w:tabs>
        <w:tab w:val="left" w:pos="284"/>
        <w:tab w:val="left"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left"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left"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f0">
    <w:name w:val="Источник основной"/>
    <w:basedOn w:val="a0"/>
    <w:qFormat/>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f1">
    <w:name w:val="Номер_ТАБ"/>
    <w:basedOn w:val="a0"/>
    <w:qFormat/>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f2">
    <w:name w:val="Источник последний абзац"/>
    <w:basedOn w:val="affff0"/>
    <w:qFormat/>
    <w:rsid w:val="00BA6999"/>
    <w:pPr>
      <w:spacing w:after="120"/>
    </w:pPr>
  </w:style>
  <w:style w:type="paragraph" w:customStyle="1" w:styleId="affff3">
    <w:name w:val="#Таблица текст"/>
    <w:basedOn w:val="a0"/>
    <w:qFormat/>
    <w:rsid w:val="00BA6999"/>
    <w:pPr>
      <w:spacing w:after="0" w:line="240" w:lineRule="auto"/>
    </w:pPr>
    <w:rPr>
      <w:rFonts w:ascii="Times New Roman" w:eastAsia="PMingLiU" w:hAnsi="Times New Roman"/>
      <w:sz w:val="20"/>
      <w:szCs w:val="20"/>
      <w:lang w:eastAsia="ru-RU"/>
    </w:rPr>
  </w:style>
  <w:style w:type="paragraph" w:customStyle="1" w:styleId="affff4">
    <w:name w:val="#Таблица цифры"/>
    <w:basedOn w:val="a0"/>
    <w:qFormat/>
    <w:rsid w:val="00BA6999"/>
    <w:pPr>
      <w:spacing w:after="0" w:line="240" w:lineRule="auto"/>
      <w:jc w:val="center"/>
    </w:pPr>
    <w:rPr>
      <w:rFonts w:ascii="Times New Roman" w:eastAsia="PMingLiU" w:hAnsi="Times New Roman"/>
      <w:sz w:val="20"/>
      <w:szCs w:val="20"/>
      <w:lang w:eastAsia="ru-RU"/>
    </w:rPr>
  </w:style>
  <w:style w:type="paragraph" w:customStyle="1" w:styleId="affff5">
    <w:name w:val="Заголовок_РИС"/>
    <w:basedOn w:val="a0"/>
    <w:qFormat/>
    <w:rsid w:val="00BA6999"/>
    <w:pPr>
      <w:keepNext/>
      <w:spacing w:before="240" w:after="60" w:line="240" w:lineRule="auto"/>
      <w:jc w:val="center"/>
    </w:pPr>
    <w:rPr>
      <w:rFonts w:ascii="Times New Roman" w:eastAsia="PMingLiU" w:hAnsi="Times New Roman"/>
      <w:sz w:val="24"/>
      <w:szCs w:val="20"/>
      <w:lang w:eastAsia="ru-RU"/>
    </w:rPr>
  </w:style>
  <w:style w:type="paragraph" w:customStyle="1" w:styleId="BodyText1">
    <w:name w:val="Body Text1"/>
    <w:basedOn w:val="a0"/>
    <w:qFormat/>
    <w:rsid w:val="00BA6999"/>
    <w:pPr>
      <w:spacing w:after="0" w:line="312" w:lineRule="auto"/>
      <w:ind w:firstLine="709"/>
      <w:jc w:val="both"/>
    </w:pPr>
    <w:rPr>
      <w:rFonts w:ascii="Arial" w:eastAsia="PMingLiU" w:hAnsi="Arial" w:cs="Arial"/>
      <w:sz w:val="24"/>
      <w:szCs w:val="24"/>
      <w:lang w:eastAsia="ru-RU"/>
    </w:rPr>
  </w:style>
  <w:style w:type="paragraph" w:customStyle="1" w:styleId="affff6">
    <w:name w:val="Подпись рисунка"/>
    <w:basedOn w:val="afff"/>
    <w:qFormat/>
    <w:rsid w:val="00BA6999"/>
    <w:pPr>
      <w:jc w:val="center"/>
    </w:pPr>
    <w:rPr>
      <w:rFonts w:ascii="Arial" w:hAnsi="Arial"/>
      <w:b w:val="0"/>
      <w:bCs w:val="0"/>
      <w:sz w:val="24"/>
    </w:rPr>
  </w:style>
  <w:style w:type="paragraph" w:customStyle="1" w:styleId="msolistparagraph0">
    <w:name w:val="msolistparagraph"/>
    <w:basedOn w:val="a0"/>
    <w:qFormat/>
    <w:rsid w:val="00BA6999"/>
    <w:pPr>
      <w:spacing w:after="0" w:line="240" w:lineRule="auto"/>
      <w:ind w:left="720"/>
    </w:pPr>
    <w:rPr>
      <w:rFonts w:ascii="Times New Roman" w:eastAsia="PMingLiU" w:hAnsi="Times New Roman"/>
      <w:sz w:val="24"/>
      <w:szCs w:val="24"/>
      <w:lang w:eastAsia="ru-RU"/>
    </w:rPr>
  </w:style>
  <w:style w:type="paragraph" w:customStyle="1" w:styleId="BST">
    <w:name w:val="BST"/>
    <w:basedOn w:val="a0"/>
    <w:qFormat/>
    <w:rsid w:val="00BA6999"/>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0"/>
    <w:qFormat/>
    <w:rsid w:val="00BA6999"/>
    <w:pPr>
      <w:spacing w:beforeAutospacing="1" w:after="115" w:line="276" w:lineRule="auto"/>
    </w:pPr>
    <w:rPr>
      <w:rFonts w:eastAsia="Times New Roman"/>
      <w:color w:val="000000"/>
      <w:lang w:eastAsia="ru-RU"/>
    </w:rPr>
  </w:style>
  <w:style w:type="paragraph" w:styleId="aff5">
    <w:name w:val="Plain Text"/>
    <w:basedOn w:val="a0"/>
    <w:link w:val="aff4"/>
    <w:unhideWhenUsed/>
    <w:qFormat/>
    <w:rsid w:val="00BA6999"/>
    <w:pPr>
      <w:spacing w:after="0" w:line="240" w:lineRule="auto"/>
    </w:pPr>
    <w:rPr>
      <w:rFonts w:ascii="Consolas" w:eastAsia="Times New Roman" w:hAnsi="Consolas"/>
      <w:sz w:val="21"/>
      <w:szCs w:val="21"/>
      <w:lang w:val="x-none" w:eastAsia="ru-RU"/>
    </w:rPr>
  </w:style>
  <w:style w:type="paragraph" w:customStyle="1" w:styleId="affff7">
    <w:name w:val="Пункт"/>
    <w:basedOn w:val="aff1"/>
    <w:qFormat/>
    <w:rsid w:val="00BA6999"/>
    <w:pPr>
      <w:spacing w:after="120"/>
      <w:jc w:val="left"/>
    </w:pPr>
    <w:rPr>
      <w:sz w:val="24"/>
      <w:szCs w:val="24"/>
    </w:rPr>
  </w:style>
  <w:style w:type="paragraph" w:styleId="affff8">
    <w:name w:val="Block Text"/>
    <w:basedOn w:val="a0"/>
    <w:semiHidden/>
    <w:unhideWhenUsed/>
    <w:qFormat/>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9">
    <w:name w:val="No Spacing"/>
    <w:uiPriority w:val="1"/>
    <w:qFormat/>
    <w:rsid w:val="00BA6999"/>
    <w:rPr>
      <w:rFonts w:cs="Times New Roman"/>
    </w:rPr>
  </w:style>
  <w:style w:type="paragraph" w:customStyle="1" w:styleId="StyleFirstline127cm">
    <w:name w:val="Style First line:  127 cm"/>
    <w:basedOn w:val="a0"/>
    <w:semiHidden/>
    <w:qFormat/>
    <w:rsid w:val="00BA6999"/>
    <w:pPr>
      <w:spacing w:before="120" w:after="0" w:line="240" w:lineRule="auto"/>
      <w:ind w:firstLine="720"/>
      <w:jc w:val="both"/>
    </w:pPr>
    <w:rPr>
      <w:rFonts w:ascii="Arial" w:eastAsia="Times New Roman" w:hAnsi="Arial"/>
      <w:sz w:val="24"/>
      <w:szCs w:val="20"/>
      <w:lang w:eastAsia="ru-RU"/>
    </w:rPr>
  </w:style>
  <w:style w:type="paragraph" w:customStyle="1" w:styleId="1f2">
    <w:name w:val="заголовок 1"/>
    <w:basedOn w:val="a0"/>
    <w:next w:val="a0"/>
    <w:semiHidden/>
    <w:qFormat/>
    <w:rsid w:val="00BA6999"/>
    <w:pPr>
      <w:keepNext/>
      <w:widowControl w:val="0"/>
      <w:spacing w:after="0" w:line="240" w:lineRule="auto"/>
      <w:jc w:val="center"/>
    </w:pPr>
    <w:rPr>
      <w:rFonts w:ascii="Arial" w:eastAsia="Times New Roman" w:hAnsi="Arial"/>
      <w:b/>
      <w:szCs w:val="20"/>
      <w:lang w:eastAsia="ru-RU"/>
    </w:rPr>
  </w:style>
  <w:style w:type="paragraph" w:customStyle="1" w:styleId="1KGK9">
    <w:name w:val="1KG=K9"/>
    <w:semiHidden/>
    <w:qFormat/>
    <w:rsid w:val="00BA6999"/>
    <w:pPr>
      <w:snapToGrid w:val="0"/>
    </w:pPr>
    <w:rPr>
      <w:rFonts w:eastAsia="Times New Roman" w:cs="Times New Roman"/>
      <w:sz w:val="24"/>
      <w:szCs w:val="20"/>
      <w:lang w:val="en-AU"/>
    </w:rPr>
  </w:style>
  <w:style w:type="paragraph" w:customStyle="1" w:styleId="223">
    <w:name w:val="Список 22"/>
    <w:basedOn w:val="a0"/>
    <w:semiHidden/>
    <w:qFormat/>
    <w:rsid w:val="00BA6999"/>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1">
    <w:name w:val="AODocTxt1"/>
    <w:basedOn w:val="a0"/>
    <w:semiHidden/>
    <w:qFormat/>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qFormat/>
    <w:rsid w:val="00BA6999"/>
    <w:pPr>
      <w:spacing w:after="0" w:line="240" w:lineRule="auto"/>
    </w:pPr>
    <w:rPr>
      <w:rFonts w:ascii="Arial" w:eastAsia="Times New Roman" w:hAnsi="Arial"/>
      <w:sz w:val="24"/>
      <w:szCs w:val="24"/>
      <w:lang w:eastAsia="ru-RU"/>
    </w:rPr>
  </w:style>
  <w:style w:type="paragraph" w:customStyle="1" w:styleId="affffa">
    <w:name w:val="Список марк."/>
    <w:basedOn w:val="a0"/>
    <w:semiHidden/>
    <w:qFormat/>
    <w:rsid w:val="00BA6999"/>
    <w:pPr>
      <w:keepNext/>
      <w:tabs>
        <w:tab w:val="left" w:pos="360"/>
        <w:tab w:val="left" w:pos="1134"/>
      </w:tabs>
      <w:spacing w:after="0" w:line="360" w:lineRule="auto"/>
      <w:ind w:left="1134" w:hanging="567"/>
      <w:jc w:val="both"/>
    </w:pPr>
    <w:rPr>
      <w:rFonts w:ascii="Arial" w:eastAsia="Times New Roman" w:hAnsi="Arial"/>
      <w:sz w:val="24"/>
      <w:szCs w:val="20"/>
      <w:lang w:eastAsia="ru-RU"/>
    </w:rPr>
  </w:style>
  <w:style w:type="paragraph" w:customStyle="1" w:styleId="affffb">
    <w:name w:val="Текст таблицы"/>
    <w:basedOn w:val="a0"/>
    <w:next w:val="a0"/>
    <w:semiHidden/>
    <w:qFormat/>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qFormat/>
    <w:rsid w:val="00BA6999"/>
    <w:pPr>
      <w:spacing w:after="0" w:line="240" w:lineRule="auto"/>
    </w:pPr>
    <w:rPr>
      <w:rFonts w:ascii="Times New Roman" w:eastAsia="Times New Roman" w:hAnsi="Times New Roman"/>
      <w:sz w:val="20"/>
      <w:szCs w:val="20"/>
      <w:lang w:eastAsia="ru-RU"/>
    </w:rPr>
  </w:style>
  <w:style w:type="paragraph" w:customStyle="1" w:styleId="xl65">
    <w:name w:val="xl65"/>
    <w:basedOn w:val="a0"/>
    <w:semiHidden/>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xl66">
    <w:name w:val="xl66"/>
    <w:basedOn w:val="a0"/>
    <w:semiHidden/>
    <w:qFormat/>
    <w:rsid w:val="00BA6999"/>
    <w:pPr>
      <w:spacing w:beforeAutospacing="1"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semiHidden/>
    <w:qFormat/>
    <w:rsid w:val="00BA6999"/>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0">
    <w:name w:val="xl70"/>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semiHidden/>
    <w:qFormat/>
    <w:rsid w:val="00BA6999"/>
    <w:pPr>
      <w:pBdr>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2">
    <w:name w:val="xl72"/>
    <w:basedOn w:val="a0"/>
    <w:semiHidden/>
    <w:qFormat/>
    <w:rsid w:val="00BA6999"/>
    <w:pPr>
      <w:pBdr>
        <w:top w:val="single" w:sz="8"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3">
    <w:name w:val="xl73"/>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semiHidden/>
    <w:qFormat/>
    <w:rsid w:val="00BA6999"/>
    <w:pPr>
      <w:pBdr>
        <w:top w:val="single" w:sz="4" w:space="0" w:color="000000"/>
        <w:left w:val="single" w:sz="8"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semiHidden/>
    <w:qFormat/>
    <w:rsid w:val="00BA6999"/>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semiHidden/>
    <w:qFormat/>
    <w:rsid w:val="00BA6999"/>
    <w:pPr>
      <w:pBdr>
        <w:top w:val="single" w:sz="8"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semiHidden/>
    <w:qFormat/>
    <w:rsid w:val="00BA6999"/>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semiHidden/>
    <w:qFormat/>
    <w:rsid w:val="00BA6999"/>
    <w:pPr>
      <w:pBdr>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aff9">
    <w:name w:val="Обычный таблица"/>
    <w:basedOn w:val="a0"/>
    <w:link w:val="aff8"/>
    <w:qFormat/>
    <w:rsid w:val="00BA6999"/>
    <w:pPr>
      <w:spacing w:after="0" w:line="240" w:lineRule="auto"/>
    </w:pPr>
    <w:rPr>
      <w:rFonts w:ascii="Times New Roman" w:eastAsia="Times New Roman" w:hAnsi="Times New Roman"/>
      <w:sz w:val="18"/>
      <w:szCs w:val="18"/>
      <w:lang w:val="x-none" w:eastAsia="x-none"/>
    </w:rPr>
  </w:style>
  <w:style w:type="paragraph" w:customStyle="1" w:styleId="affffc">
    <w:name w:val="микротекст"/>
    <w:basedOn w:val="aff1"/>
    <w:qFormat/>
    <w:rsid w:val="00BA6999"/>
    <w:pPr>
      <w:spacing w:after="120"/>
      <w:jc w:val="both"/>
      <w:textAlignment w:val="baseline"/>
    </w:pPr>
    <w:rPr>
      <w:rFonts w:ascii="NTHelvetica/Cyrillic" w:hAnsi="NTHelvetica/Cyrillic"/>
      <w:lang w:val="ru-RU"/>
    </w:rPr>
  </w:style>
  <w:style w:type="paragraph" w:customStyle="1" w:styleId="fs-18">
    <w:name w:val="fs-18"/>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d">
    <w:name w:val="Стиль"/>
    <w:basedOn w:val="a0"/>
    <w:qFormat/>
    <w:rsid w:val="00BA6999"/>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paragraph">
    <w:name w:val="paragraph"/>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styleId="affffe">
    <w:name w:val="Normal (Web)"/>
    <w:basedOn w:val="a0"/>
    <w:uiPriority w:val="99"/>
    <w:unhideWhenUsed/>
    <w:qFormat/>
    <w:rsid w:val="00BA6999"/>
    <w:rPr>
      <w:rFonts w:ascii="Times New Roman" w:hAnsi="Times New Roman"/>
      <w:sz w:val="24"/>
      <w:szCs w:val="24"/>
    </w:rPr>
  </w:style>
  <w:style w:type="paragraph" w:customStyle="1" w:styleId="Index1">
    <w:name w:val="Index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qFormat/>
    <w:rsid w:val="00F13936"/>
    <w:pPr>
      <w:jc w:val="center"/>
    </w:pPr>
    <w:rPr>
      <w:b/>
      <w:bCs/>
      <w:i/>
      <w:iCs/>
    </w:rPr>
  </w:style>
  <w:style w:type="numbering" w:customStyle="1" w:styleId="afffff">
    <w:name w:val="Без списка"/>
    <w:uiPriority w:val="99"/>
    <w:semiHidden/>
    <w:unhideWhenUsed/>
    <w:qFormat/>
  </w:style>
  <w:style w:type="numbering" w:customStyle="1" w:styleId="1f3">
    <w:name w:val="Нет списка1"/>
    <w:uiPriority w:val="99"/>
    <w:semiHidden/>
    <w:unhideWhenUsed/>
    <w:qFormat/>
    <w:rsid w:val="00F13936"/>
  </w:style>
  <w:style w:type="table" w:styleId="afffff0">
    <w:name w:val="Table Grid"/>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uiPriority w:val="59"/>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uiPriority w:val="59"/>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2"/>
    <w:uiPriority w:val="59"/>
    <w:rsid w:val="00BA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uiPriority w:val="99"/>
    <w:semiHidden/>
    <w:rsid w:val="00F13936"/>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34EEB5B6E223004776F8018F8D7BE61289DCB3FD9227EB44D68F46B6815EDB56596C564EC1A5AAC08C0B26C6A128B383CFD68630A0ED50937z9L"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1E05D-B391-4C63-93C6-D0F9BBB13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18</Pages>
  <Words>3976</Words>
  <Characters>22667</Characters>
  <Application>Microsoft Office Word</Application>
  <DocSecurity>0</DocSecurity>
  <Lines>188</Lines>
  <Paragraphs>53</Paragraphs>
  <ScaleCrop>false</ScaleCrop>
  <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dc:description/>
  <cp:lastModifiedBy>Суровецкая С.В.</cp:lastModifiedBy>
  <cp:revision>115</cp:revision>
  <cp:lastPrinted>2025-02-21T08:53:00Z</cp:lastPrinted>
  <dcterms:created xsi:type="dcterms:W3CDTF">2025-02-18T05:13:00Z</dcterms:created>
  <dcterms:modified xsi:type="dcterms:W3CDTF">2026-07-20T05:29:00Z</dcterms:modified>
  <dc:language>ru-RU</dc:language>
</cp:coreProperties>
</file>