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C4F1" w14:textId="16D7C466" w:rsidR="00A134B9" w:rsidRPr="00BA7E85" w:rsidRDefault="0035477B" w:rsidP="00DF305E">
      <w:pPr>
        <w:spacing w:after="0" w:line="276" w:lineRule="auto"/>
        <w:jc w:val="center"/>
        <w:rPr>
          <w:rFonts w:ascii="Times New Roman" w:hAnsi="Times New Roman" w:cs="Times New Roman"/>
          <w:b/>
          <w:sz w:val="20"/>
          <w:szCs w:val="20"/>
        </w:rPr>
      </w:pPr>
      <w:bookmarkStart w:id="0" w:name="_GoBack"/>
      <w:bookmarkEnd w:id="0"/>
      <w:r w:rsidRPr="00BA7E85">
        <w:rPr>
          <w:rFonts w:ascii="Times New Roman" w:hAnsi="Times New Roman" w:cs="Times New Roman"/>
          <w:b/>
          <w:sz w:val="20"/>
          <w:szCs w:val="20"/>
        </w:rPr>
        <w:t>ТЕХНИЧЕСКОЕ ЗАДАНИЕ</w:t>
      </w:r>
    </w:p>
    <w:p w14:paraId="78A62B63" w14:textId="52A902A0" w:rsidR="00A134B9" w:rsidRPr="00BA7E85" w:rsidRDefault="00A134B9" w:rsidP="00DF305E">
      <w:pPr>
        <w:tabs>
          <w:tab w:val="left" w:pos="7371"/>
        </w:tabs>
        <w:spacing w:after="0" w:line="276" w:lineRule="auto"/>
        <w:jc w:val="center"/>
        <w:rPr>
          <w:rFonts w:ascii="Times New Roman" w:hAnsi="Times New Roman" w:cs="Times New Roman"/>
          <w:b/>
          <w:sz w:val="20"/>
          <w:szCs w:val="20"/>
        </w:rPr>
      </w:pPr>
      <w:r w:rsidRPr="00BA7E85">
        <w:rPr>
          <w:rFonts w:ascii="Times New Roman" w:hAnsi="Times New Roman" w:cs="Times New Roman"/>
          <w:b/>
          <w:sz w:val="20"/>
          <w:szCs w:val="20"/>
        </w:rPr>
        <w:t>на оказание услуг по защите информации на объектах информатизации</w:t>
      </w:r>
    </w:p>
    <w:p w14:paraId="198BEB15" w14:textId="77777777" w:rsidR="00FC6C93" w:rsidRPr="00BA7E85" w:rsidRDefault="00FC6C93" w:rsidP="00FC6C93">
      <w:pPr>
        <w:jc w:val="center"/>
        <w:rPr>
          <w:rFonts w:ascii="Times New Roman" w:eastAsia="Times New Roman" w:hAnsi="Times New Roman" w:cs="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63"/>
        <w:gridCol w:w="2739"/>
        <w:gridCol w:w="947"/>
        <w:gridCol w:w="10735"/>
      </w:tblGrid>
      <w:tr w:rsidR="004A5754" w:rsidRPr="00BA7E85" w14:paraId="4E5E8943" w14:textId="77777777" w:rsidTr="00E05308">
        <w:trPr>
          <w:trHeight w:val="20"/>
          <w:tblHeader/>
        </w:trPr>
        <w:tc>
          <w:tcPr>
            <w:tcW w:w="18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14:paraId="3B81FFD3" w14:textId="133FB190" w:rsidR="008202B0" w:rsidRPr="00BA7E85" w:rsidRDefault="008202B0" w:rsidP="00DF305E">
            <w:pPr>
              <w:spacing w:after="0" w:line="276" w:lineRule="auto"/>
              <w:ind w:hanging="41"/>
              <w:jc w:val="center"/>
              <w:rPr>
                <w:rFonts w:ascii="Times New Roman" w:hAnsi="Times New Roman" w:cs="Times New Roman"/>
                <w:b/>
                <w:sz w:val="20"/>
                <w:szCs w:val="20"/>
              </w:rPr>
            </w:pPr>
            <w:r w:rsidRPr="00BA7E85">
              <w:rPr>
                <w:rFonts w:ascii="Times New Roman" w:hAnsi="Times New Roman" w:cs="Times New Roman"/>
                <w:b/>
                <w:sz w:val="20"/>
                <w:szCs w:val="20"/>
              </w:rPr>
              <w:t>№</w:t>
            </w:r>
            <w:r w:rsidR="00E05308" w:rsidRPr="00BA7E85">
              <w:rPr>
                <w:rFonts w:ascii="Times New Roman" w:hAnsi="Times New Roman" w:cs="Times New Roman"/>
                <w:b/>
                <w:sz w:val="20"/>
                <w:szCs w:val="20"/>
              </w:rPr>
              <w:t xml:space="preserve"> п/п</w:t>
            </w:r>
          </w:p>
        </w:tc>
        <w:tc>
          <w:tcPr>
            <w:tcW w:w="91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14:paraId="05400B50" w14:textId="77777777" w:rsidR="008202B0" w:rsidRPr="00BA7E85" w:rsidRDefault="008202B0" w:rsidP="00DF305E">
            <w:pPr>
              <w:spacing w:after="0" w:line="276" w:lineRule="auto"/>
              <w:ind w:firstLine="129"/>
              <w:jc w:val="center"/>
              <w:rPr>
                <w:rFonts w:ascii="Times New Roman" w:hAnsi="Times New Roman" w:cs="Times New Roman"/>
                <w:b/>
                <w:sz w:val="20"/>
                <w:szCs w:val="20"/>
              </w:rPr>
            </w:pPr>
            <w:r w:rsidRPr="00BA7E85">
              <w:rPr>
                <w:rFonts w:ascii="Times New Roman" w:hAnsi="Times New Roman" w:cs="Times New Roman"/>
                <w:b/>
                <w:sz w:val="20"/>
                <w:szCs w:val="20"/>
              </w:rPr>
              <w:t xml:space="preserve">Наименование </w:t>
            </w:r>
          </w:p>
        </w:tc>
        <w:tc>
          <w:tcPr>
            <w:tcW w:w="31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14:paraId="04FE9E62" w14:textId="77777777" w:rsidR="008202B0" w:rsidRPr="00BA7E85" w:rsidRDefault="008202B0" w:rsidP="00DF305E">
            <w:pPr>
              <w:pStyle w:val="20"/>
              <w:shd w:val="clear" w:color="auto" w:fill="auto"/>
              <w:spacing w:after="0" w:line="276" w:lineRule="auto"/>
              <w:ind w:firstLine="0"/>
              <w:jc w:val="center"/>
              <w:rPr>
                <w:rFonts w:ascii="Times New Roman" w:hAnsi="Times New Roman" w:cs="Times New Roman"/>
                <w:b/>
                <w:sz w:val="20"/>
                <w:szCs w:val="20"/>
              </w:rPr>
            </w:pPr>
            <w:r w:rsidRPr="00BA7E85">
              <w:rPr>
                <w:rFonts w:ascii="Times New Roman" w:hAnsi="Times New Roman" w:cs="Times New Roman"/>
                <w:b/>
                <w:sz w:val="20"/>
                <w:szCs w:val="20"/>
              </w:rPr>
              <w:t>Кол-во, шт.</w:t>
            </w:r>
          </w:p>
        </w:tc>
        <w:tc>
          <w:tcPr>
            <w:tcW w:w="35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70ED06C" w14:textId="77777777" w:rsidR="008202B0" w:rsidRPr="00BA7E85" w:rsidRDefault="008202B0" w:rsidP="00DF305E">
            <w:pPr>
              <w:pStyle w:val="20"/>
              <w:shd w:val="clear" w:color="auto" w:fill="auto"/>
              <w:spacing w:after="0" w:line="276" w:lineRule="auto"/>
              <w:ind w:firstLine="0"/>
              <w:jc w:val="center"/>
              <w:rPr>
                <w:rFonts w:ascii="Times New Roman" w:hAnsi="Times New Roman" w:cs="Times New Roman"/>
                <w:b/>
                <w:bCs/>
                <w:sz w:val="20"/>
                <w:szCs w:val="20"/>
              </w:rPr>
            </w:pPr>
            <w:r w:rsidRPr="00BA7E85">
              <w:rPr>
                <w:rFonts w:ascii="Times New Roman" w:hAnsi="Times New Roman" w:cs="Times New Roman"/>
                <w:b/>
                <w:bCs/>
                <w:sz w:val="20"/>
                <w:szCs w:val="20"/>
              </w:rPr>
              <w:t>Функциональные характеристики</w:t>
            </w:r>
          </w:p>
        </w:tc>
      </w:tr>
      <w:tr w:rsidR="004B05FC" w:rsidRPr="00BA7E85" w14:paraId="1E18A53D" w14:textId="77777777" w:rsidTr="00E05308">
        <w:trPr>
          <w:trHeight w:val="20"/>
        </w:trPr>
        <w:tc>
          <w:tcPr>
            <w:tcW w:w="18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A89F5A0" w14:textId="77777777" w:rsidR="004B05FC" w:rsidRPr="00BA7E85" w:rsidRDefault="004B05FC" w:rsidP="00DF305E">
            <w:pPr>
              <w:pStyle w:val="a8"/>
              <w:numPr>
                <w:ilvl w:val="0"/>
                <w:numId w:val="10"/>
              </w:numPr>
              <w:spacing w:after="0" w:line="276" w:lineRule="auto"/>
              <w:ind w:left="0" w:right="-733" w:hanging="41"/>
              <w:contextualSpacing w:val="0"/>
              <w:jc w:val="center"/>
              <w:rPr>
                <w:rFonts w:ascii="Times New Roman" w:hAnsi="Times New Roman" w:cs="Times New Roman"/>
                <w:sz w:val="20"/>
                <w:szCs w:val="20"/>
              </w:rPr>
            </w:pPr>
          </w:p>
        </w:tc>
        <w:tc>
          <w:tcPr>
            <w:tcW w:w="91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9A0B4BE" w14:textId="266FF0DB" w:rsidR="004B05FC" w:rsidRPr="00BA7E85" w:rsidRDefault="004B05FC" w:rsidP="00DF305E">
            <w:pPr>
              <w:spacing w:after="0" w:line="276" w:lineRule="auto"/>
              <w:jc w:val="center"/>
              <w:rPr>
                <w:rFonts w:ascii="Times New Roman" w:hAnsi="Times New Roman" w:cs="Times New Roman"/>
                <w:color w:val="000000"/>
                <w:sz w:val="20"/>
                <w:szCs w:val="20"/>
              </w:rPr>
            </w:pPr>
            <w:r w:rsidRPr="00BA7E85">
              <w:rPr>
                <w:rFonts w:ascii="Times New Roman" w:hAnsi="Times New Roman" w:cs="Times New Roman"/>
                <w:color w:val="000000"/>
                <w:sz w:val="20"/>
                <w:szCs w:val="20"/>
              </w:rPr>
              <w:t xml:space="preserve">Услуги по установке и настройке </w:t>
            </w:r>
            <w:r w:rsidR="00EE7069" w:rsidRPr="00BA7E85">
              <w:rPr>
                <w:rFonts w:ascii="Times New Roman" w:hAnsi="Times New Roman" w:cs="Times New Roman"/>
                <w:sz w:val="20"/>
                <w:szCs w:val="20"/>
              </w:rPr>
              <w:t>средств защиты информации для защищенной сети ViPNet</w:t>
            </w:r>
          </w:p>
        </w:tc>
        <w:tc>
          <w:tcPr>
            <w:tcW w:w="31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542D103" w14:textId="1449B2DE" w:rsidR="004B05FC" w:rsidRPr="00BA7E85" w:rsidRDefault="004B05FC" w:rsidP="00DF305E">
            <w:pPr>
              <w:pStyle w:val="a4"/>
              <w:spacing w:line="276" w:lineRule="auto"/>
              <w:jc w:val="center"/>
              <w:rPr>
                <w:rFonts w:ascii="Times New Roman" w:hAnsi="Times New Roman" w:cs="Times New Roman"/>
                <w:sz w:val="20"/>
                <w:szCs w:val="20"/>
              </w:rPr>
            </w:pPr>
            <w:r w:rsidRPr="00BA7E85">
              <w:rPr>
                <w:rFonts w:ascii="Times New Roman" w:hAnsi="Times New Roman" w:cs="Times New Roman"/>
                <w:sz w:val="20"/>
                <w:szCs w:val="20"/>
              </w:rPr>
              <w:t>1</w:t>
            </w:r>
          </w:p>
        </w:tc>
        <w:tc>
          <w:tcPr>
            <w:tcW w:w="35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A0859E5" w14:textId="3EC9A827" w:rsidR="00EE7069" w:rsidRPr="00BA7E85" w:rsidRDefault="00EE7069" w:rsidP="00DF305E">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 xml:space="preserve">Исполнитель </w:t>
            </w:r>
            <w:r w:rsidR="00180286" w:rsidRPr="00BA7E85">
              <w:rPr>
                <w:rFonts w:ascii="Times New Roman" w:hAnsi="Times New Roman" w:cs="Times New Roman"/>
                <w:sz w:val="20"/>
                <w:szCs w:val="20"/>
              </w:rPr>
              <w:t>обеспечивает установку и настройку средств защиты информации на автоматизированном рабочем месте администратора</w:t>
            </w:r>
            <w:r w:rsidR="00E51DB1" w:rsidRPr="00BA7E85">
              <w:rPr>
                <w:rFonts w:ascii="Times New Roman" w:hAnsi="Times New Roman" w:cs="Times New Roman"/>
                <w:sz w:val="20"/>
                <w:szCs w:val="20"/>
              </w:rPr>
              <w:t xml:space="preserve"> средств защиты информации и</w:t>
            </w:r>
            <w:r w:rsidR="00180286" w:rsidRPr="00BA7E85">
              <w:rPr>
                <w:rFonts w:ascii="Times New Roman" w:hAnsi="Times New Roman" w:cs="Times New Roman"/>
                <w:sz w:val="20"/>
                <w:szCs w:val="20"/>
              </w:rPr>
              <w:t xml:space="preserve"> защищенной сети ViPNet</w:t>
            </w:r>
            <w:r w:rsidR="00E51DB1" w:rsidRPr="00BA7E85">
              <w:rPr>
                <w:rFonts w:ascii="Times New Roman" w:hAnsi="Times New Roman" w:cs="Times New Roman"/>
                <w:sz w:val="20"/>
                <w:szCs w:val="20"/>
              </w:rPr>
              <w:t xml:space="preserve"> (далее </w:t>
            </w:r>
            <w:r w:rsidR="00AF4894" w:rsidRPr="00BA7E85">
              <w:rPr>
                <w:rFonts w:ascii="Times New Roman" w:hAnsi="Times New Roman" w:cs="Times New Roman"/>
                <w:sz w:val="20"/>
                <w:szCs w:val="20"/>
              </w:rPr>
              <w:t xml:space="preserve">по тексту технического задания </w:t>
            </w:r>
            <w:r w:rsidR="00E51DB1" w:rsidRPr="00BA7E85">
              <w:rPr>
                <w:rFonts w:ascii="Times New Roman" w:hAnsi="Times New Roman" w:cs="Times New Roman"/>
                <w:sz w:val="20"/>
                <w:szCs w:val="20"/>
              </w:rPr>
              <w:t>– АРМ Администратора)</w:t>
            </w:r>
            <w:r w:rsidR="00180286" w:rsidRPr="00BA7E85">
              <w:rPr>
                <w:rFonts w:ascii="Times New Roman" w:hAnsi="Times New Roman" w:cs="Times New Roman"/>
                <w:sz w:val="20"/>
                <w:szCs w:val="20"/>
              </w:rPr>
              <w:t>, а также сервере</w:t>
            </w:r>
            <w:r w:rsidR="00D60F7C" w:rsidRPr="00BA7E85">
              <w:rPr>
                <w:rFonts w:ascii="Times New Roman" w:hAnsi="Times New Roman" w:cs="Times New Roman"/>
                <w:sz w:val="20"/>
                <w:szCs w:val="20"/>
              </w:rPr>
              <w:t xml:space="preserve">, предназначенном для функционирования </w:t>
            </w:r>
            <w:r w:rsidR="00D64D44" w:rsidRPr="00BA7E85">
              <w:rPr>
                <w:rFonts w:ascii="Times New Roman" w:hAnsi="Times New Roman" w:cs="Times New Roman"/>
                <w:sz w:val="20"/>
                <w:szCs w:val="20"/>
              </w:rPr>
              <w:t>программного обеспечения</w:t>
            </w:r>
            <w:r w:rsidR="00180286" w:rsidRPr="00BA7E85">
              <w:rPr>
                <w:rFonts w:ascii="Times New Roman" w:hAnsi="Times New Roman" w:cs="Times New Roman"/>
                <w:sz w:val="20"/>
                <w:szCs w:val="20"/>
              </w:rPr>
              <w:t xml:space="preserve"> ViPNet Prime</w:t>
            </w:r>
            <w:r w:rsidR="00D64D44" w:rsidRPr="00BA7E85">
              <w:rPr>
                <w:rFonts w:ascii="Times New Roman" w:hAnsi="Times New Roman" w:cs="Times New Roman"/>
                <w:sz w:val="20"/>
                <w:szCs w:val="20"/>
              </w:rPr>
              <w:t xml:space="preserve"> (номер защищенной сети ViPNet: 16484)</w:t>
            </w:r>
            <w:r w:rsidR="00180286" w:rsidRPr="00BA7E85">
              <w:rPr>
                <w:rFonts w:ascii="Times New Roman" w:hAnsi="Times New Roman" w:cs="Times New Roman"/>
                <w:sz w:val="20"/>
                <w:szCs w:val="20"/>
              </w:rPr>
              <w:t>.</w:t>
            </w:r>
          </w:p>
          <w:p w14:paraId="2EA36B9C" w14:textId="4D124BE6" w:rsidR="00180286" w:rsidRPr="00BA7E85" w:rsidRDefault="00180286" w:rsidP="00DF305E">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 xml:space="preserve">Состав средств защиты информации, устанавливаемых на </w:t>
            </w:r>
            <w:r w:rsidR="00E51DB1" w:rsidRPr="00BA7E85">
              <w:rPr>
                <w:rFonts w:ascii="Times New Roman" w:hAnsi="Times New Roman" w:cs="Times New Roman"/>
                <w:sz w:val="20"/>
                <w:szCs w:val="20"/>
              </w:rPr>
              <w:t>АРМ Администратора:</w:t>
            </w:r>
          </w:p>
          <w:p w14:paraId="7C6DDE76" w14:textId="03B82410" w:rsidR="006230AF" w:rsidRPr="00BA7E85" w:rsidRDefault="006230AF" w:rsidP="00DF305E">
            <w:pPr>
              <w:pStyle w:val="a8"/>
              <w:numPr>
                <w:ilvl w:val="0"/>
                <w:numId w:val="11"/>
              </w:numPr>
              <w:spacing w:after="0" w:line="276" w:lineRule="auto"/>
              <w:ind w:left="376"/>
              <w:jc w:val="both"/>
              <w:rPr>
                <w:rFonts w:ascii="Times New Roman" w:hAnsi="Times New Roman" w:cs="Times New Roman"/>
                <w:sz w:val="20"/>
                <w:szCs w:val="20"/>
              </w:rPr>
            </w:pPr>
            <w:r w:rsidRPr="00BA7E85">
              <w:rPr>
                <w:rFonts w:ascii="Times New Roman" w:hAnsi="Times New Roman" w:cs="Times New Roman"/>
                <w:sz w:val="20"/>
                <w:szCs w:val="20"/>
              </w:rPr>
              <w:t>операционная система</w:t>
            </w:r>
            <w:r w:rsidRPr="00BA7E85">
              <w:rPr>
                <w:rFonts w:ascii="Times New Roman" w:hAnsi="Times New Roman" w:cs="Times New Roman"/>
                <w:sz w:val="20"/>
                <w:szCs w:val="20"/>
                <w:lang w:val="en-US"/>
              </w:rPr>
              <w:t xml:space="preserve"> Astra Linux Special Edition;</w:t>
            </w:r>
          </w:p>
          <w:p w14:paraId="1FE26D9C" w14:textId="2C0F4370" w:rsidR="006230AF" w:rsidRPr="00BA7E85" w:rsidRDefault="006230AF" w:rsidP="00DF305E">
            <w:pPr>
              <w:pStyle w:val="a8"/>
              <w:numPr>
                <w:ilvl w:val="0"/>
                <w:numId w:val="11"/>
              </w:numPr>
              <w:spacing w:after="0" w:line="276" w:lineRule="auto"/>
              <w:ind w:left="376"/>
              <w:jc w:val="both"/>
              <w:rPr>
                <w:rFonts w:ascii="Times New Roman" w:hAnsi="Times New Roman" w:cs="Times New Roman"/>
                <w:sz w:val="20"/>
                <w:szCs w:val="20"/>
              </w:rPr>
            </w:pPr>
            <w:r w:rsidRPr="00BA7E85">
              <w:rPr>
                <w:rFonts w:ascii="Times New Roman" w:hAnsi="Times New Roman" w:cs="Times New Roman"/>
                <w:sz w:val="20"/>
                <w:szCs w:val="20"/>
              </w:rPr>
              <w:t>средство антивирусной защиты Kaspersky Endpoint Security;</w:t>
            </w:r>
          </w:p>
          <w:p w14:paraId="2F55FBEA" w14:textId="29A03EFA" w:rsidR="006230AF" w:rsidRPr="00BA7E85" w:rsidRDefault="006230AF" w:rsidP="00DF305E">
            <w:pPr>
              <w:pStyle w:val="a8"/>
              <w:numPr>
                <w:ilvl w:val="0"/>
                <w:numId w:val="11"/>
              </w:numPr>
              <w:spacing w:after="0" w:line="276" w:lineRule="auto"/>
              <w:ind w:left="376"/>
              <w:jc w:val="both"/>
              <w:rPr>
                <w:rFonts w:ascii="Times New Roman" w:hAnsi="Times New Roman" w:cs="Times New Roman"/>
                <w:sz w:val="20"/>
                <w:szCs w:val="20"/>
              </w:rPr>
            </w:pPr>
            <w:r w:rsidRPr="00BA7E85">
              <w:rPr>
                <w:rFonts w:ascii="Times New Roman" w:hAnsi="Times New Roman" w:cs="Times New Roman"/>
                <w:color w:val="000000"/>
                <w:sz w:val="20"/>
                <w:szCs w:val="20"/>
              </w:rPr>
              <w:t>средство защиты информации Secret Net Studio (модули контроля устройств, персонального межсетевого экрана, обнаружения и предотвращения вторжений);</w:t>
            </w:r>
          </w:p>
          <w:p w14:paraId="31CD0F9D" w14:textId="48DAFF04" w:rsidR="006230AF" w:rsidRPr="00BA7E85" w:rsidRDefault="006230AF" w:rsidP="00DF305E">
            <w:pPr>
              <w:pStyle w:val="a8"/>
              <w:numPr>
                <w:ilvl w:val="0"/>
                <w:numId w:val="11"/>
              </w:numPr>
              <w:spacing w:after="0" w:line="276" w:lineRule="auto"/>
              <w:ind w:left="376"/>
              <w:jc w:val="both"/>
              <w:rPr>
                <w:rFonts w:ascii="Times New Roman" w:hAnsi="Times New Roman" w:cs="Times New Roman"/>
                <w:sz w:val="20"/>
                <w:szCs w:val="20"/>
              </w:rPr>
            </w:pPr>
            <w:r w:rsidRPr="00BA7E85">
              <w:rPr>
                <w:rFonts w:ascii="Times New Roman" w:hAnsi="Times New Roman" w:cs="Times New Roman"/>
                <w:color w:val="000000"/>
                <w:sz w:val="20"/>
                <w:szCs w:val="20"/>
              </w:rPr>
              <w:t>средство анализа защищенности RedCheck;</w:t>
            </w:r>
          </w:p>
          <w:p w14:paraId="104FAC70" w14:textId="0A261606" w:rsidR="006230AF" w:rsidRPr="00BA7E85" w:rsidRDefault="006230AF" w:rsidP="00DF305E">
            <w:pPr>
              <w:pStyle w:val="a8"/>
              <w:numPr>
                <w:ilvl w:val="0"/>
                <w:numId w:val="11"/>
              </w:numPr>
              <w:spacing w:after="0" w:line="276" w:lineRule="auto"/>
              <w:ind w:left="376"/>
              <w:jc w:val="both"/>
              <w:rPr>
                <w:rFonts w:ascii="Times New Roman" w:hAnsi="Times New Roman" w:cs="Times New Roman"/>
                <w:sz w:val="20"/>
                <w:szCs w:val="20"/>
              </w:rPr>
            </w:pPr>
            <w:r w:rsidRPr="00BA7E85">
              <w:rPr>
                <w:rFonts w:ascii="Times New Roman" w:hAnsi="Times New Roman" w:cs="Times New Roman"/>
                <w:color w:val="000000"/>
                <w:sz w:val="20"/>
                <w:szCs w:val="20"/>
              </w:rPr>
              <w:t xml:space="preserve">программное обеспечение </w:t>
            </w:r>
            <w:r w:rsidRPr="00BA7E85">
              <w:rPr>
                <w:rFonts w:ascii="Times New Roman" w:hAnsi="Times New Roman" w:cs="Times New Roman"/>
                <w:color w:val="000000"/>
                <w:sz w:val="20"/>
                <w:szCs w:val="20"/>
                <w:lang w:val="en-US"/>
              </w:rPr>
              <w:t>ViPNet</w:t>
            </w:r>
            <w:r w:rsidRPr="00BA7E85">
              <w:rPr>
                <w:rFonts w:ascii="Times New Roman" w:hAnsi="Times New Roman" w:cs="Times New Roman"/>
                <w:color w:val="000000"/>
                <w:sz w:val="20"/>
                <w:szCs w:val="20"/>
              </w:rPr>
              <w:t xml:space="preserve"> </w:t>
            </w:r>
            <w:r w:rsidRPr="00BA7E85">
              <w:rPr>
                <w:rFonts w:ascii="Times New Roman" w:hAnsi="Times New Roman" w:cs="Times New Roman"/>
                <w:color w:val="000000"/>
                <w:sz w:val="20"/>
                <w:szCs w:val="20"/>
                <w:lang w:val="en-US"/>
              </w:rPr>
              <w:t>PKI</w:t>
            </w:r>
            <w:r w:rsidRPr="00BA7E85">
              <w:rPr>
                <w:rFonts w:ascii="Times New Roman" w:hAnsi="Times New Roman" w:cs="Times New Roman"/>
                <w:color w:val="000000"/>
                <w:sz w:val="20"/>
                <w:szCs w:val="20"/>
              </w:rPr>
              <w:t xml:space="preserve"> </w:t>
            </w:r>
            <w:r w:rsidRPr="00BA7E85">
              <w:rPr>
                <w:rFonts w:ascii="Times New Roman" w:hAnsi="Times New Roman" w:cs="Times New Roman"/>
                <w:color w:val="000000"/>
                <w:sz w:val="20"/>
                <w:szCs w:val="20"/>
                <w:lang w:val="en-US"/>
              </w:rPr>
              <w:t>Client</w:t>
            </w:r>
            <w:r w:rsidRPr="00BA7E85">
              <w:rPr>
                <w:rFonts w:ascii="Times New Roman" w:hAnsi="Times New Roman" w:cs="Times New Roman"/>
                <w:color w:val="000000"/>
                <w:sz w:val="20"/>
                <w:szCs w:val="20"/>
              </w:rPr>
              <w:t xml:space="preserve"> 2.</w:t>
            </w:r>
            <w:r w:rsidRPr="00BA7E85">
              <w:rPr>
                <w:rFonts w:ascii="Times New Roman" w:hAnsi="Times New Roman" w:cs="Times New Roman"/>
                <w:color w:val="000000"/>
                <w:sz w:val="20"/>
                <w:szCs w:val="20"/>
                <w:lang w:val="en-US"/>
              </w:rPr>
              <w:t>x</w:t>
            </w:r>
            <w:r w:rsidRPr="00BA7E85">
              <w:rPr>
                <w:rFonts w:ascii="Times New Roman" w:hAnsi="Times New Roman" w:cs="Times New Roman"/>
                <w:color w:val="000000"/>
                <w:sz w:val="20"/>
                <w:szCs w:val="20"/>
              </w:rPr>
              <w:t>;</w:t>
            </w:r>
          </w:p>
          <w:p w14:paraId="7536AB16" w14:textId="393C401C" w:rsidR="006230AF" w:rsidRPr="00BA7E85" w:rsidRDefault="006230AF" w:rsidP="00DF305E">
            <w:pPr>
              <w:pStyle w:val="a8"/>
              <w:numPr>
                <w:ilvl w:val="0"/>
                <w:numId w:val="11"/>
              </w:numPr>
              <w:spacing w:after="0" w:line="276" w:lineRule="auto"/>
              <w:ind w:left="376"/>
              <w:jc w:val="both"/>
              <w:rPr>
                <w:rFonts w:ascii="Times New Roman" w:hAnsi="Times New Roman" w:cs="Times New Roman"/>
                <w:sz w:val="20"/>
                <w:szCs w:val="20"/>
              </w:rPr>
            </w:pPr>
            <w:r w:rsidRPr="00BA7E85">
              <w:rPr>
                <w:rFonts w:ascii="Times New Roman" w:hAnsi="Times New Roman" w:cs="Times New Roman"/>
                <w:sz w:val="20"/>
                <w:szCs w:val="20"/>
              </w:rPr>
              <w:t>средство доверенной загрузки.</w:t>
            </w:r>
          </w:p>
          <w:p w14:paraId="7BA87924" w14:textId="3C34AD6C" w:rsidR="00180286" w:rsidRPr="00BA7E85" w:rsidRDefault="00180286" w:rsidP="00DF305E">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Состав средств защиты информации, устанавливаемых на сервере ViPNet Prime:</w:t>
            </w:r>
          </w:p>
          <w:p w14:paraId="791024CF" w14:textId="77777777" w:rsidR="006230AF" w:rsidRPr="00BA7E85" w:rsidRDefault="006230AF" w:rsidP="00DF305E">
            <w:pPr>
              <w:pStyle w:val="a8"/>
              <w:numPr>
                <w:ilvl w:val="0"/>
                <w:numId w:val="11"/>
              </w:numPr>
              <w:spacing w:after="0" w:line="276" w:lineRule="auto"/>
              <w:ind w:left="376"/>
              <w:jc w:val="both"/>
              <w:rPr>
                <w:rFonts w:ascii="Times New Roman" w:hAnsi="Times New Roman" w:cs="Times New Roman"/>
                <w:sz w:val="20"/>
                <w:szCs w:val="20"/>
              </w:rPr>
            </w:pPr>
            <w:r w:rsidRPr="00BA7E85">
              <w:rPr>
                <w:rFonts w:ascii="Times New Roman" w:hAnsi="Times New Roman" w:cs="Times New Roman"/>
                <w:sz w:val="20"/>
                <w:szCs w:val="20"/>
              </w:rPr>
              <w:t>операционная система</w:t>
            </w:r>
            <w:r w:rsidRPr="00BA7E85">
              <w:rPr>
                <w:rFonts w:ascii="Times New Roman" w:hAnsi="Times New Roman" w:cs="Times New Roman"/>
                <w:sz w:val="20"/>
                <w:szCs w:val="20"/>
                <w:lang w:val="en-US"/>
              </w:rPr>
              <w:t xml:space="preserve"> Astra Linux Special Edition;</w:t>
            </w:r>
          </w:p>
          <w:p w14:paraId="7B611C8C" w14:textId="77777777" w:rsidR="006230AF" w:rsidRPr="00BA7E85" w:rsidRDefault="006230AF" w:rsidP="00DF305E">
            <w:pPr>
              <w:pStyle w:val="a8"/>
              <w:numPr>
                <w:ilvl w:val="0"/>
                <w:numId w:val="11"/>
              </w:numPr>
              <w:spacing w:after="0" w:line="276" w:lineRule="auto"/>
              <w:ind w:left="376"/>
              <w:jc w:val="both"/>
              <w:rPr>
                <w:rFonts w:ascii="Times New Roman" w:hAnsi="Times New Roman" w:cs="Times New Roman"/>
                <w:sz w:val="20"/>
                <w:szCs w:val="20"/>
              </w:rPr>
            </w:pPr>
            <w:r w:rsidRPr="00BA7E85">
              <w:rPr>
                <w:rFonts w:ascii="Times New Roman" w:hAnsi="Times New Roman" w:cs="Times New Roman"/>
                <w:sz w:val="20"/>
                <w:szCs w:val="20"/>
              </w:rPr>
              <w:t>средство антивирусной защиты Kaspersky Endpoint Security;</w:t>
            </w:r>
          </w:p>
          <w:p w14:paraId="579EA4E3" w14:textId="15C6C66F" w:rsidR="006230AF" w:rsidRPr="00BA7E85" w:rsidRDefault="006230AF" w:rsidP="00DF305E">
            <w:pPr>
              <w:pStyle w:val="a8"/>
              <w:numPr>
                <w:ilvl w:val="0"/>
                <w:numId w:val="11"/>
              </w:numPr>
              <w:spacing w:after="0" w:line="276" w:lineRule="auto"/>
              <w:ind w:left="376"/>
              <w:jc w:val="both"/>
              <w:rPr>
                <w:rFonts w:ascii="Times New Roman" w:hAnsi="Times New Roman" w:cs="Times New Roman"/>
                <w:sz w:val="20"/>
                <w:szCs w:val="20"/>
              </w:rPr>
            </w:pPr>
            <w:r w:rsidRPr="00BA7E85">
              <w:rPr>
                <w:rFonts w:ascii="Times New Roman" w:hAnsi="Times New Roman" w:cs="Times New Roman"/>
                <w:color w:val="000000"/>
                <w:sz w:val="20"/>
                <w:szCs w:val="20"/>
              </w:rPr>
              <w:t xml:space="preserve">программное обеспечение </w:t>
            </w:r>
            <w:r w:rsidRPr="00BA7E85">
              <w:rPr>
                <w:rFonts w:ascii="Times New Roman" w:hAnsi="Times New Roman" w:cs="Times New Roman"/>
                <w:sz w:val="20"/>
                <w:szCs w:val="20"/>
              </w:rPr>
              <w:t>ViPNet Prime</w:t>
            </w:r>
            <w:r w:rsidRPr="00BA7E85">
              <w:rPr>
                <w:rFonts w:ascii="Times New Roman" w:hAnsi="Times New Roman" w:cs="Times New Roman"/>
                <w:color w:val="000000"/>
                <w:sz w:val="20"/>
                <w:szCs w:val="20"/>
              </w:rPr>
              <w:t>;</w:t>
            </w:r>
          </w:p>
          <w:p w14:paraId="186A81F9" w14:textId="0D98F203" w:rsidR="00180286" w:rsidRPr="00BA7E85" w:rsidRDefault="00DE522F" w:rsidP="00DF305E">
            <w:pPr>
              <w:pStyle w:val="a8"/>
              <w:numPr>
                <w:ilvl w:val="0"/>
                <w:numId w:val="11"/>
              </w:numPr>
              <w:spacing w:after="0" w:line="276" w:lineRule="auto"/>
              <w:ind w:left="376"/>
              <w:jc w:val="both"/>
              <w:rPr>
                <w:rFonts w:ascii="Times New Roman" w:hAnsi="Times New Roman" w:cs="Times New Roman"/>
                <w:sz w:val="20"/>
                <w:szCs w:val="20"/>
              </w:rPr>
            </w:pPr>
            <w:r w:rsidRPr="00BA7E85">
              <w:rPr>
                <w:rFonts w:ascii="Times New Roman" w:hAnsi="Times New Roman" w:cs="Times New Roman"/>
                <w:sz w:val="20"/>
                <w:szCs w:val="20"/>
              </w:rPr>
              <w:t>программно-аппаратный комплекс</w:t>
            </w:r>
            <w:r w:rsidR="00D51372" w:rsidRPr="00BA7E85">
              <w:rPr>
                <w:rFonts w:ascii="Times New Roman" w:hAnsi="Times New Roman" w:cs="Times New Roman"/>
                <w:sz w:val="20"/>
                <w:szCs w:val="20"/>
              </w:rPr>
              <w:t xml:space="preserve"> "Соболь"</w:t>
            </w:r>
            <w:r w:rsidR="006230AF" w:rsidRPr="00BA7E85">
              <w:rPr>
                <w:rFonts w:ascii="Times New Roman" w:hAnsi="Times New Roman" w:cs="Times New Roman"/>
                <w:sz w:val="20"/>
                <w:szCs w:val="20"/>
              </w:rPr>
              <w:t>.</w:t>
            </w:r>
          </w:p>
          <w:p w14:paraId="2AADE73A" w14:textId="62BD6E65" w:rsidR="00D51372" w:rsidRPr="00BA7E85" w:rsidRDefault="00D51372" w:rsidP="00DF305E">
            <w:pPr>
              <w:spacing w:after="0" w:line="276" w:lineRule="auto"/>
              <w:ind w:left="16"/>
              <w:jc w:val="both"/>
              <w:rPr>
                <w:rFonts w:ascii="Times New Roman" w:hAnsi="Times New Roman" w:cs="Times New Roman"/>
                <w:sz w:val="20"/>
                <w:szCs w:val="20"/>
              </w:rPr>
            </w:pPr>
            <w:r w:rsidRPr="00BA7E85">
              <w:rPr>
                <w:rFonts w:ascii="Times New Roman" w:hAnsi="Times New Roman" w:cs="Times New Roman"/>
                <w:sz w:val="20"/>
                <w:szCs w:val="20"/>
              </w:rPr>
              <w:t>Установка и настройка осуществляются Исполнителем в соответствии с эксплуатационной документацией на средства защиты информации</w:t>
            </w:r>
            <w:r w:rsidR="00972CE8" w:rsidRPr="00BA7E85">
              <w:rPr>
                <w:rFonts w:ascii="Times New Roman" w:hAnsi="Times New Roman" w:cs="Times New Roman"/>
                <w:sz w:val="20"/>
                <w:szCs w:val="20"/>
              </w:rPr>
              <w:t xml:space="preserve">, а также в </w:t>
            </w:r>
            <w:r w:rsidR="00972CE8" w:rsidRPr="00BA7E85">
              <w:rPr>
                <w:rFonts w:ascii="Times New Roman" w:hAnsi="Times New Roman" w:cs="Times New Roman"/>
                <w:bCs/>
                <w:sz w:val="20"/>
                <w:szCs w:val="20"/>
              </w:rPr>
              <w:t xml:space="preserve">соответствии с требованиями нормативных </w:t>
            </w:r>
            <w:r w:rsidR="00972CE8" w:rsidRPr="00BA7E85">
              <w:rPr>
                <w:rFonts w:ascii="Times New Roman" w:hAnsi="Times New Roman" w:cs="Times New Roman"/>
                <w:sz w:val="20"/>
                <w:szCs w:val="20"/>
              </w:rPr>
              <w:t>документов ФСТЭК России и ФСБ России</w:t>
            </w:r>
            <w:r w:rsidRPr="00BA7E85">
              <w:rPr>
                <w:rFonts w:ascii="Times New Roman" w:hAnsi="Times New Roman" w:cs="Times New Roman"/>
                <w:sz w:val="20"/>
                <w:szCs w:val="20"/>
              </w:rPr>
              <w:t>.</w:t>
            </w:r>
          </w:p>
          <w:p w14:paraId="6DA38C01" w14:textId="0F65805F" w:rsidR="00D60F7C" w:rsidRPr="00BA7E85" w:rsidRDefault="00D60F7C" w:rsidP="00DF305E">
            <w:pPr>
              <w:spacing w:after="0" w:line="276" w:lineRule="auto"/>
              <w:ind w:left="16"/>
              <w:jc w:val="both"/>
              <w:rPr>
                <w:rFonts w:ascii="Times New Roman" w:hAnsi="Times New Roman" w:cs="Times New Roman"/>
                <w:sz w:val="20"/>
                <w:szCs w:val="20"/>
              </w:rPr>
            </w:pPr>
            <w:r w:rsidRPr="00BA7E85">
              <w:rPr>
                <w:rFonts w:ascii="Times New Roman" w:hAnsi="Times New Roman" w:cs="Times New Roman"/>
                <w:sz w:val="20"/>
                <w:szCs w:val="20"/>
              </w:rPr>
              <w:t>Средства защиты информации</w:t>
            </w:r>
            <w:r w:rsidR="00D455D5" w:rsidRPr="00BA7E85">
              <w:rPr>
                <w:rFonts w:ascii="Times New Roman" w:hAnsi="Times New Roman" w:cs="Times New Roman"/>
                <w:sz w:val="20"/>
                <w:szCs w:val="20"/>
              </w:rPr>
              <w:t xml:space="preserve"> (лицензии, доверенные носители с дистрибутивами)</w:t>
            </w:r>
            <w:r w:rsidRPr="00BA7E85">
              <w:rPr>
                <w:rFonts w:ascii="Times New Roman" w:hAnsi="Times New Roman" w:cs="Times New Roman"/>
                <w:sz w:val="20"/>
                <w:szCs w:val="20"/>
              </w:rPr>
              <w:t xml:space="preserve"> предоставляются Заказчиком.</w:t>
            </w:r>
          </w:p>
          <w:p w14:paraId="384FA72E" w14:textId="60067965" w:rsidR="004B05FC" w:rsidRPr="00BA7E85" w:rsidRDefault="00D60F7C" w:rsidP="00DF305E">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 xml:space="preserve">В рамках оказания услуг по настройке ПО ViPNet Prime </w:t>
            </w:r>
            <w:r w:rsidR="004B05FC" w:rsidRPr="00BA7E85">
              <w:rPr>
                <w:rFonts w:ascii="Times New Roman" w:hAnsi="Times New Roman" w:cs="Times New Roman"/>
                <w:sz w:val="20"/>
                <w:szCs w:val="20"/>
              </w:rPr>
              <w:t>Исполнитель обеспечивает миграцию действующей защищенной сети ViPNet № 16484 Заказчика на ПО ViPNet Prime</w:t>
            </w:r>
            <w:r w:rsidR="007071A1">
              <w:rPr>
                <w:rFonts w:ascii="Times New Roman" w:hAnsi="Times New Roman" w:cs="Times New Roman"/>
                <w:sz w:val="20"/>
                <w:szCs w:val="20"/>
              </w:rPr>
              <w:t xml:space="preserve"> с обновлением узлов сети </w:t>
            </w:r>
            <w:r w:rsidR="007071A1" w:rsidRPr="00BA7E85">
              <w:rPr>
                <w:rFonts w:ascii="Times New Roman" w:hAnsi="Times New Roman" w:cs="Times New Roman"/>
                <w:sz w:val="20"/>
                <w:szCs w:val="20"/>
              </w:rPr>
              <w:t>ViPNet</w:t>
            </w:r>
            <w:r w:rsidR="007071A1">
              <w:rPr>
                <w:rFonts w:ascii="Times New Roman" w:hAnsi="Times New Roman" w:cs="Times New Roman"/>
                <w:sz w:val="20"/>
                <w:szCs w:val="20"/>
              </w:rPr>
              <w:t xml:space="preserve"> до необходимой поддерживаемой версии</w:t>
            </w:r>
            <w:r w:rsidR="004B05FC" w:rsidRPr="00BA7E85">
              <w:rPr>
                <w:rFonts w:ascii="Times New Roman" w:hAnsi="Times New Roman" w:cs="Times New Roman"/>
                <w:sz w:val="20"/>
                <w:szCs w:val="20"/>
              </w:rPr>
              <w:t>.</w:t>
            </w:r>
          </w:p>
          <w:p w14:paraId="62CD5DB6" w14:textId="77777777" w:rsidR="004B05FC" w:rsidRPr="00BA7E85" w:rsidRDefault="004B05FC" w:rsidP="00DF305E">
            <w:pPr>
              <w:spacing w:after="0" w:line="276" w:lineRule="auto"/>
              <w:jc w:val="both"/>
              <w:rPr>
                <w:rFonts w:ascii="Times New Roman" w:hAnsi="Times New Roman" w:cs="Times New Roman"/>
                <w:sz w:val="20"/>
                <w:szCs w:val="20"/>
                <w:lang w:val="en-US"/>
              </w:rPr>
            </w:pPr>
            <w:r w:rsidRPr="00BA7E85">
              <w:rPr>
                <w:rFonts w:ascii="Times New Roman" w:hAnsi="Times New Roman" w:cs="Times New Roman"/>
                <w:sz w:val="20"/>
                <w:szCs w:val="20"/>
              </w:rPr>
              <w:t>Состав</w:t>
            </w:r>
            <w:r w:rsidRPr="00BA7E85">
              <w:rPr>
                <w:rFonts w:ascii="Times New Roman" w:hAnsi="Times New Roman" w:cs="Times New Roman"/>
                <w:sz w:val="20"/>
                <w:szCs w:val="20"/>
                <w:lang w:val="en-US"/>
              </w:rPr>
              <w:t xml:space="preserve"> </w:t>
            </w:r>
            <w:r w:rsidRPr="00BA7E85">
              <w:rPr>
                <w:rFonts w:ascii="Times New Roman" w:hAnsi="Times New Roman" w:cs="Times New Roman"/>
                <w:sz w:val="20"/>
                <w:szCs w:val="20"/>
              </w:rPr>
              <w:t>сети</w:t>
            </w:r>
            <w:r w:rsidRPr="00BA7E85">
              <w:rPr>
                <w:rFonts w:ascii="Times New Roman" w:hAnsi="Times New Roman" w:cs="Times New Roman"/>
                <w:sz w:val="20"/>
                <w:szCs w:val="20"/>
                <w:lang w:val="en-US"/>
              </w:rPr>
              <w:t>:</w:t>
            </w:r>
          </w:p>
          <w:p w14:paraId="7B90EC53" w14:textId="298E768D" w:rsidR="004B05FC" w:rsidRPr="00BA7E85" w:rsidRDefault="004B05FC" w:rsidP="00DF305E">
            <w:pPr>
              <w:pStyle w:val="a8"/>
              <w:numPr>
                <w:ilvl w:val="0"/>
                <w:numId w:val="11"/>
              </w:numPr>
              <w:spacing w:after="0" w:line="276" w:lineRule="auto"/>
              <w:ind w:left="376"/>
              <w:jc w:val="both"/>
              <w:rPr>
                <w:rFonts w:ascii="Times New Roman" w:hAnsi="Times New Roman" w:cs="Times New Roman"/>
                <w:sz w:val="20"/>
                <w:szCs w:val="20"/>
                <w:lang w:val="en-US"/>
              </w:rPr>
            </w:pPr>
            <w:r w:rsidRPr="00BA7E85">
              <w:rPr>
                <w:rFonts w:ascii="Times New Roman" w:hAnsi="Times New Roman" w:cs="Times New Roman"/>
                <w:sz w:val="20"/>
                <w:szCs w:val="20"/>
                <w:lang w:val="en-US"/>
              </w:rPr>
              <w:t>ViPNet Administrator 4.x (</w:t>
            </w:r>
            <w:r w:rsidRPr="00BA7E85">
              <w:rPr>
                <w:rFonts w:ascii="Times New Roman" w:hAnsi="Times New Roman" w:cs="Times New Roman"/>
                <w:sz w:val="20"/>
                <w:szCs w:val="20"/>
              </w:rPr>
              <w:t>КС</w:t>
            </w:r>
            <w:r w:rsidRPr="00BA7E85">
              <w:rPr>
                <w:rFonts w:ascii="Times New Roman" w:hAnsi="Times New Roman" w:cs="Times New Roman"/>
                <w:sz w:val="20"/>
                <w:szCs w:val="20"/>
                <w:lang w:val="en-US"/>
              </w:rPr>
              <w:t xml:space="preserve">2) – 1 </w:t>
            </w:r>
            <w:r w:rsidRPr="00BA7E85">
              <w:rPr>
                <w:rFonts w:ascii="Times New Roman" w:hAnsi="Times New Roman" w:cs="Times New Roman"/>
                <w:sz w:val="20"/>
                <w:szCs w:val="20"/>
              </w:rPr>
              <w:t>шт</w:t>
            </w:r>
            <w:r w:rsidRPr="00BA7E85">
              <w:rPr>
                <w:rFonts w:ascii="Times New Roman" w:hAnsi="Times New Roman" w:cs="Times New Roman"/>
                <w:sz w:val="20"/>
                <w:szCs w:val="20"/>
                <w:lang w:val="en-US"/>
              </w:rPr>
              <w:t xml:space="preserve">.; </w:t>
            </w:r>
          </w:p>
          <w:p w14:paraId="01C72ADC" w14:textId="0B3B2032" w:rsidR="004B05FC" w:rsidRPr="00BA7E85" w:rsidRDefault="004B05FC" w:rsidP="00DF305E">
            <w:pPr>
              <w:pStyle w:val="a8"/>
              <w:numPr>
                <w:ilvl w:val="0"/>
                <w:numId w:val="11"/>
              </w:numPr>
              <w:spacing w:after="0" w:line="276" w:lineRule="auto"/>
              <w:ind w:left="376"/>
              <w:jc w:val="both"/>
              <w:rPr>
                <w:rFonts w:ascii="Times New Roman" w:hAnsi="Times New Roman" w:cs="Times New Roman"/>
                <w:sz w:val="20"/>
                <w:szCs w:val="20"/>
                <w:lang w:val="en-US"/>
              </w:rPr>
            </w:pPr>
            <w:r w:rsidRPr="00BA7E85">
              <w:rPr>
                <w:rFonts w:ascii="Times New Roman" w:hAnsi="Times New Roman" w:cs="Times New Roman"/>
                <w:sz w:val="20"/>
                <w:szCs w:val="20"/>
              </w:rPr>
              <w:t>ПАК</w:t>
            </w:r>
            <w:r w:rsidRPr="00BA7E85">
              <w:rPr>
                <w:rFonts w:ascii="Times New Roman" w:hAnsi="Times New Roman" w:cs="Times New Roman"/>
                <w:sz w:val="20"/>
                <w:szCs w:val="20"/>
                <w:lang w:val="en-US"/>
              </w:rPr>
              <w:t xml:space="preserve"> ViPNet Coordinator HW100 C 4.x (+unlim) – 2 </w:t>
            </w:r>
            <w:r w:rsidRPr="00BA7E85">
              <w:rPr>
                <w:rFonts w:ascii="Times New Roman" w:hAnsi="Times New Roman" w:cs="Times New Roman"/>
                <w:sz w:val="20"/>
                <w:szCs w:val="20"/>
              </w:rPr>
              <w:t>шт</w:t>
            </w:r>
            <w:r w:rsidRPr="00BA7E85">
              <w:rPr>
                <w:rFonts w:ascii="Times New Roman" w:hAnsi="Times New Roman" w:cs="Times New Roman"/>
                <w:sz w:val="20"/>
                <w:szCs w:val="20"/>
                <w:lang w:val="en-US"/>
              </w:rPr>
              <w:t>.</w:t>
            </w:r>
          </w:p>
          <w:p w14:paraId="4EFDE40F" w14:textId="7D22F59A" w:rsidR="00E02B67" w:rsidRPr="00BA7E85" w:rsidRDefault="00E02B67" w:rsidP="00DF305E">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Предоставление TLS-сертификатов, необходимых для функционирования ПО ViPNet Prime, в обязанности Исполнителя не входит.</w:t>
            </w:r>
          </w:p>
          <w:p w14:paraId="0A62A05B" w14:textId="7638DE89" w:rsidR="004B05FC" w:rsidRPr="00BA7E85" w:rsidRDefault="00E02B67" w:rsidP="00DF305E">
            <w:pPr>
              <w:spacing w:after="0" w:line="276" w:lineRule="auto"/>
              <w:ind w:left="16"/>
              <w:jc w:val="both"/>
              <w:rPr>
                <w:rFonts w:ascii="Times New Roman" w:hAnsi="Times New Roman" w:cs="Times New Roman"/>
                <w:sz w:val="20"/>
                <w:szCs w:val="20"/>
              </w:rPr>
            </w:pPr>
            <w:r w:rsidRPr="00BA7E85">
              <w:rPr>
                <w:rFonts w:ascii="Times New Roman" w:hAnsi="Times New Roman" w:cs="Times New Roman"/>
                <w:sz w:val="20"/>
                <w:szCs w:val="20"/>
              </w:rPr>
              <w:lastRenderedPageBreak/>
              <w:t xml:space="preserve">Для обеспечения соответствия техническим требованиям к установке </w:t>
            </w:r>
            <w:r w:rsidR="00D60F7C" w:rsidRPr="00BA7E85">
              <w:rPr>
                <w:rFonts w:ascii="Times New Roman" w:hAnsi="Times New Roman" w:cs="Times New Roman"/>
                <w:sz w:val="20"/>
                <w:szCs w:val="20"/>
              </w:rPr>
              <w:t>ПО</w:t>
            </w:r>
            <w:r w:rsidRPr="00BA7E85">
              <w:rPr>
                <w:rFonts w:ascii="Times New Roman" w:hAnsi="Times New Roman" w:cs="Times New Roman"/>
                <w:sz w:val="20"/>
                <w:szCs w:val="20"/>
              </w:rPr>
              <w:t xml:space="preserve"> ViPNet Prime в</w:t>
            </w:r>
            <w:r w:rsidR="004B05FC" w:rsidRPr="00BA7E85">
              <w:rPr>
                <w:rFonts w:ascii="Times New Roman" w:hAnsi="Times New Roman" w:cs="Times New Roman"/>
                <w:sz w:val="20"/>
                <w:szCs w:val="20"/>
              </w:rPr>
              <w:t xml:space="preserve"> рамках оказания услуг Исполнитель предоставляет Заказчику комплектующие для модернизации компьютерного оборудования, предназначенного для установки программного обеспечения ViPNet Prime, в составе:</w:t>
            </w:r>
          </w:p>
          <w:p w14:paraId="497EA55F" w14:textId="23A308CD" w:rsidR="004B05FC" w:rsidRPr="00BA7E85" w:rsidRDefault="004B05FC" w:rsidP="00DF305E">
            <w:pPr>
              <w:pStyle w:val="a8"/>
              <w:numPr>
                <w:ilvl w:val="0"/>
                <w:numId w:val="11"/>
              </w:numPr>
              <w:spacing w:after="0" w:line="276" w:lineRule="auto"/>
              <w:ind w:left="376"/>
              <w:jc w:val="both"/>
              <w:rPr>
                <w:rFonts w:ascii="Times New Roman" w:hAnsi="Times New Roman" w:cs="Times New Roman"/>
                <w:sz w:val="20"/>
                <w:szCs w:val="20"/>
              </w:rPr>
            </w:pPr>
            <w:r w:rsidRPr="00BA7E85">
              <w:rPr>
                <w:rFonts w:ascii="Times New Roman" w:hAnsi="Times New Roman" w:cs="Times New Roman"/>
                <w:sz w:val="20"/>
                <w:szCs w:val="20"/>
              </w:rPr>
              <w:t xml:space="preserve">модуль оперативной памяти объемом не менее 8 ГБ </w:t>
            </w:r>
            <w:r w:rsidRPr="00BA7E85">
              <w:rPr>
                <w:rFonts w:ascii="Times New Roman" w:hAnsi="Times New Roman" w:cs="Times New Roman"/>
                <w:sz w:val="20"/>
                <w:szCs w:val="20"/>
                <w:lang w:val="en-US"/>
              </w:rPr>
              <w:t>Patriot</w:t>
            </w:r>
            <w:r w:rsidRPr="00BA7E85">
              <w:rPr>
                <w:rFonts w:ascii="Times New Roman" w:hAnsi="Times New Roman" w:cs="Times New Roman"/>
                <w:sz w:val="20"/>
                <w:szCs w:val="20"/>
              </w:rPr>
              <w:t xml:space="preserve"> </w:t>
            </w:r>
            <w:r w:rsidRPr="00BA7E85">
              <w:rPr>
                <w:rFonts w:ascii="Times New Roman" w:hAnsi="Times New Roman" w:cs="Times New Roman"/>
                <w:sz w:val="20"/>
                <w:szCs w:val="20"/>
                <w:lang w:val="en-US"/>
              </w:rPr>
              <w:t>Signature</w:t>
            </w:r>
            <w:r w:rsidRPr="00BA7E85">
              <w:rPr>
                <w:rFonts w:ascii="Times New Roman" w:hAnsi="Times New Roman" w:cs="Times New Roman"/>
                <w:sz w:val="20"/>
                <w:szCs w:val="20"/>
              </w:rPr>
              <w:t xml:space="preserve"> </w:t>
            </w:r>
            <w:r w:rsidRPr="00BA7E85">
              <w:rPr>
                <w:rFonts w:ascii="Times New Roman" w:hAnsi="Times New Roman" w:cs="Times New Roman"/>
                <w:sz w:val="20"/>
                <w:szCs w:val="20"/>
                <w:lang w:val="en-US"/>
              </w:rPr>
              <w:t>Line</w:t>
            </w:r>
            <w:r w:rsidRPr="00BA7E85">
              <w:rPr>
                <w:rFonts w:ascii="Times New Roman" w:hAnsi="Times New Roman" w:cs="Times New Roman"/>
                <w:sz w:val="20"/>
                <w:szCs w:val="20"/>
              </w:rPr>
              <w:t xml:space="preserve"> [</w:t>
            </w:r>
            <w:r w:rsidRPr="00BA7E85">
              <w:rPr>
                <w:rFonts w:ascii="Times New Roman" w:hAnsi="Times New Roman" w:cs="Times New Roman"/>
                <w:sz w:val="20"/>
                <w:szCs w:val="20"/>
                <w:lang w:val="en-US"/>
              </w:rPr>
              <w:t>PSD</w:t>
            </w:r>
            <w:r w:rsidRPr="00BA7E85">
              <w:rPr>
                <w:rFonts w:ascii="Times New Roman" w:hAnsi="Times New Roman" w:cs="Times New Roman"/>
                <w:sz w:val="20"/>
                <w:szCs w:val="20"/>
              </w:rPr>
              <w:t>48</w:t>
            </w:r>
            <w:r w:rsidRPr="00BA7E85">
              <w:rPr>
                <w:rFonts w:ascii="Times New Roman" w:hAnsi="Times New Roman" w:cs="Times New Roman"/>
                <w:sz w:val="20"/>
                <w:szCs w:val="20"/>
                <w:lang w:val="en-US"/>
              </w:rPr>
              <w:t>G</w:t>
            </w:r>
            <w:r w:rsidRPr="00BA7E85">
              <w:rPr>
                <w:rFonts w:ascii="Times New Roman" w:hAnsi="Times New Roman" w:cs="Times New Roman"/>
                <w:sz w:val="20"/>
                <w:szCs w:val="20"/>
              </w:rPr>
              <w:t>320081] или аналог (2 штуки);</w:t>
            </w:r>
          </w:p>
          <w:p w14:paraId="3D3A002E" w14:textId="6FB6CEC6" w:rsidR="004B05FC" w:rsidRPr="00BA7E85" w:rsidRDefault="004B05FC" w:rsidP="00DF305E">
            <w:pPr>
              <w:pStyle w:val="a8"/>
              <w:numPr>
                <w:ilvl w:val="0"/>
                <w:numId w:val="11"/>
              </w:numPr>
              <w:spacing w:after="0" w:line="276" w:lineRule="auto"/>
              <w:ind w:left="376"/>
              <w:jc w:val="both"/>
              <w:rPr>
                <w:rFonts w:ascii="Times New Roman" w:hAnsi="Times New Roman" w:cs="Times New Roman"/>
                <w:sz w:val="20"/>
                <w:szCs w:val="20"/>
              </w:rPr>
            </w:pPr>
            <w:r w:rsidRPr="00BA7E85">
              <w:rPr>
                <w:rFonts w:ascii="Times New Roman" w:hAnsi="Times New Roman" w:cs="Times New Roman"/>
                <w:sz w:val="20"/>
                <w:szCs w:val="20"/>
              </w:rPr>
              <w:t xml:space="preserve">процессор </w:t>
            </w:r>
            <w:r w:rsidRPr="00BA7E85">
              <w:rPr>
                <w:rFonts w:ascii="Times New Roman" w:hAnsi="Times New Roman" w:cs="Times New Roman"/>
                <w:sz w:val="20"/>
                <w:szCs w:val="20"/>
                <w:lang w:val="en-US"/>
              </w:rPr>
              <w:t>Intel</w:t>
            </w:r>
            <w:r w:rsidRPr="00BA7E85">
              <w:rPr>
                <w:rFonts w:ascii="Times New Roman" w:hAnsi="Times New Roman" w:cs="Times New Roman"/>
                <w:sz w:val="20"/>
                <w:szCs w:val="20"/>
              </w:rPr>
              <w:t xml:space="preserve"> </w:t>
            </w:r>
            <w:r w:rsidRPr="00BA7E85">
              <w:rPr>
                <w:rFonts w:ascii="Times New Roman" w:hAnsi="Times New Roman" w:cs="Times New Roman"/>
                <w:sz w:val="20"/>
                <w:szCs w:val="20"/>
                <w:lang w:val="en-US"/>
              </w:rPr>
              <w:t>Core</w:t>
            </w:r>
            <w:r w:rsidRPr="00BA7E85">
              <w:rPr>
                <w:rFonts w:ascii="Times New Roman" w:hAnsi="Times New Roman" w:cs="Times New Roman"/>
                <w:sz w:val="20"/>
                <w:szCs w:val="20"/>
              </w:rPr>
              <w:t xml:space="preserve"> </w:t>
            </w:r>
            <w:r w:rsidRPr="00BA7E85">
              <w:rPr>
                <w:rFonts w:ascii="Times New Roman" w:hAnsi="Times New Roman" w:cs="Times New Roman"/>
                <w:sz w:val="20"/>
                <w:szCs w:val="20"/>
                <w:lang w:val="en-US"/>
              </w:rPr>
              <w:t>i</w:t>
            </w:r>
            <w:r w:rsidRPr="00BA7E85">
              <w:rPr>
                <w:rFonts w:ascii="Times New Roman" w:hAnsi="Times New Roman" w:cs="Times New Roman"/>
                <w:sz w:val="20"/>
                <w:szCs w:val="20"/>
              </w:rPr>
              <w:t>7-10700</w:t>
            </w:r>
            <w:r w:rsidRPr="00BA7E85">
              <w:rPr>
                <w:rFonts w:ascii="Times New Roman" w:hAnsi="Times New Roman" w:cs="Times New Roman"/>
                <w:sz w:val="20"/>
                <w:szCs w:val="20"/>
                <w:lang w:val="en-US"/>
              </w:rPr>
              <w:t>F</w:t>
            </w:r>
            <w:r w:rsidRPr="00BA7E85">
              <w:rPr>
                <w:rFonts w:ascii="Times New Roman" w:hAnsi="Times New Roman" w:cs="Times New Roman"/>
                <w:sz w:val="20"/>
                <w:szCs w:val="20"/>
              </w:rPr>
              <w:t xml:space="preserve"> или аналог (1 штука);</w:t>
            </w:r>
          </w:p>
          <w:p w14:paraId="4A657FE3" w14:textId="11CEB4E4" w:rsidR="004B05FC" w:rsidRPr="00BA7E85" w:rsidRDefault="004B05FC" w:rsidP="00DF305E">
            <w:pPr>
              <w:pStyle w:val="a8"/>
              <w:numPr>
                <w:ilvl w:val="0"/>
                <w:numId w:val="11"/>
              </w:numPr>
              <w:spacing w:after="0" w:line="276" w:lineRule="auto"/>
              <w:ind w:left="376"/>
              <w:jc w:val="both"/>
              <w:rPr>
                <w:rFonts w:ascii="Times New Roman" w:hAnsi="Times New Roman" w:cs="Times New Roman"/>
                <w:sz w:val="20"/>
                <w:szCs w:val="20"/>
              </w:rPr>
            </w:pPr>
            <w:r w:rsidRPr="00BA7E85">
              <w:rPr>
                <w:rFonts w:ascii="Times New Roman" w:hAnsi="Times New Roman" w:cs="Times New Roman"/>
                <w:sz w:val="20"/>
                <w:szCs w:val="20"/>
              </w:rPr>
              <w:t xml:space="preserve">твердотельный накопитель </w:t>
            </w:r>
            <w:r w:rsidRPr="00BA7E85">
              <w:rPr>
                <w:rFonts w:ascii="Times New Roman" w:hAnsi="Times New Roman" w:cs="Times New Roman"/>
                <w:sz w:val="20"/>
                <w:szCs w:val="20"/>
                <w:lang w:val="en-US"/>
              </w:rPr>
              <w:t>SATA</w:t>
            </w:r>
            <w:r w:rsidRPr="00BA7E85">
              <w:rPr>
                <w:rFonts w:ascii="Times New Roman" w:hAnsi="Times New Roman" w:cs="Times New Roman"/>
                <w:sz w:val="20"/>
                <w:szCs w:val="20"/>
              </w:rPr>
              <w:t xml:space="preserve"> объемом не менее 512 ГБ </w:t>
            </w:r>
            <w:r w:rsidRPr="00BA7E85">
              <w:rPr>
                <w:rFonts w:ascii="Times New Roman" w:hAnsi="Times New Roman" w:cs="Times New Roman"/>
                <w:sz w:val="20"/>
                <w:szCs w:val="20"/>
                <w:lang w:val="en-US"/>
              </w:rPr>
              <w:t>ADATA</w:t>
            </w:r>
            <w:r w:rsidRPr="00BA7E85">
              <w:rPr>
                <w:rFonts w:ascii="Times New Roman" w:hAnsi="Times New Roman" w:cs="Times New Roman"/>
                <w:sz w:val="20"/>
                <w:szCs w:val="20"/>
              </w:rPr>
              <w:t xml:space="preserve"> </w:t>
            </w:r>
            <w:r w:rsidRPr="00BA7E85">
              <w:rPr>
                <w:rFonts w:ascii="Times New Roman" w:hAnsi="Times New Roman" w:cs="Times New Roman"/>
                <w:sz w:val="20"/>
                <w:szCs w:val="20"/>
                <w:lang w:val="en-US"/>
              </w:rPr>
              <w:t>SU</w:t>
            </w:r>
            <w:r w:rsidRPr="00BA7E85">
              <w:rPr>
                <w:rFonts w:ascii="Times New Roman" w:hAnsi="Times New Roman" w:cs="Times New Roman"/>
                <w:sz w:val="20"/>
                <w:szCs w:val="20"/>
              </w:rPr>
              <w:t>650 [</w:t>
            </w:r>
            <w:r w:rsidRPr="00BA7E85">
              <w:rPr>
                <w:rFonts w:ascii="Times New Roman" w:hAnsi="Times New Roman" w:cs="Times New Roman"/>
                <w:sz w:val="20"/>
                <w:szCs w:val="20"/>
                <w:lang w:val="en-US"/>
              </w:rPr>
              <w:t>ASU</w:t>
            </w:r>
            <w:r w:rsidRPr="00BA7E85">
              <w:rPr>
                <w:rFonts w:ascii="Times New Roman" w:hAnsi="Times New Roman" w:cs="Times New Roman"/>
                <w:sz w:val="20"/>
                <w:szCs w:val="20"/>
              </w:rPr>
              <w:t>650</w:t>
            </w:r>
            <w:r w:rsidRPr="00BA7E85">
              <w:rPr>
                <w:rFonts w:ascii="Times New Roman" w:hAnsi="Times New Roman" w:cs="Times New Roman"/>
                <w:sz w:val="20"/>
                <w:szCs w:val="20"/>
                <w:lang w:val="en-US"/>
              </w:rPr>
              <w:t>SS</w:t>
            </w:r>
            <w:r w:rsidRPr="00BA7E85">
              <w:rPr>
                <w:rFonts w:ascii="Times New Roman" w:hAnsi="Times New Roman" w:cs="Times New Roman"/>
                <w:sz w:val="20"/>
                <w:szCs w:val="20"/>
              </w:rPr>
              <w:t>-512</w:t>
            </w:r>
            <w:r w:rsidRPr="00BA7E85">
              <w:rPr>
                <w:rFonts w:ascii="Times New Roman" w:hAnsi="Times New Roman" w:cs="Times New Roman"/>
                <w:sz w:val="20"/>
                <w:szCs w:val="20"/>
                <w:lang w:val="en-US"/>
              </w:rPr>
              <w:t>GT</w:t>
            </w:r>
            <w:r w:rsidRPr="00BA7E85">
              <w:rPr>
                <w:rFonts w:ascii="Times New Roman" w:hAnsi="Times New Roman" w:cs="Times New Roman"/>
                <w:sz w:val="20"/>
                <w:szCs w:val="20"/>
              </w:rPr>
              <w:t>-</w:t>
            </w:r>
            <w:r w:rsidRPr="00BA7E85">
              <w:rPr>
                <w:rFonts w:ascii="Times New Roman" w:hAnsi="Times New Roman" w:cs="Times New Roman"/>
                <w:sz w:val="20"/>
                <w:szCs w:val="20"/>
                <w:lang w:val="en-US"/>
              </w:rPr>
              <w:t>R</w:t>
            </w:r>
            <w:r w:rsidRPr="00BA7E85">
              <w:rPr>
                <w:rFonts w:ascii="Times New Roman" w:hAnsi="Times New Roman" w:cs="Times New Roman"/>
                <w:sz w:val="20"/>
                <w:szCs w:val="20"/>
              </w:rPr>
              <w:t>] или аналог (2 штуки).</w:t>
            </w:r>
          </w:p>
          <w:p w14:paraId="54B51FD0" w14:textId="1FC8CAB9" w:rsidR="004B05FC" w:rsidRPr="00BA7E85" w:rsidRDefault="00E02B67" w:rsidP="00DF305E">
            <w:pPr>
              <w:spacing w:after="0" w:line="276" w:lineRule="auto"/>
              <w:ind w:left="16"/>
              <w:jc w:val="both"/>
              <w:rPr>
                <w:rFonts w:ascii="Times New Roman" w:hAnsi="Times New Roman" w:cs="Times New Roman"/>
                <w:sz w:val="20"/>
                <w:szCs w:val="20"/>
              </w:rPr>
            </w:pPr>
            <w:r w:rsidRPr="00BA7E85">
              <w:rPr>
                <w:rFonts w:ascii="Times New Roman" w:hAnsi="Times New Roman" w:cs="Times New Roman"/>
                <w:sz w:val="20"/>
                <w:szCs w:val="20"/>
              </w:rPr>
              <w:t>Установку комплектующих производит Заказчик самостоятельно.</w:t>
            </w:r>
          </w:p>
          <w:p w14:paraId="34F3FDBA" w14:textId="641B28ED" w:rsidR="004B05FC" w:rsidRPr="00BA7E85" w:rsidRDefault="004B05FC" w:rsidP="00DF305E">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Сотрудникам Исполнителя предоставляются: все необходимое для проведения работ программное и аппаратное обеспечение, удовлетворяющее требованиям эксплуатационной документации на средства защиты информации; доступ к автоматизированн</w:t>
            </w:r>
            <w:r w:rsidR="00D73A48" w:rsidRPr="00BA7E85">
              <w:rPr>
                <w:rFonts w:ascii="Times New Roman" w:hAnsi="Times New Roman" w:cs="Times New Roman"/>
                <w:sz w:val="20"/>
                <w:szCs w:val="20"/>
              </w:rPr>
              <w:t>ому рабочему</w:t>
            </w:r>
            <w:r w:rsidRPr="00BA7E85">
              <w:rPr>
                <w:rFonts w:ascii="Times New Roman" w:hAnsi="Times New Roman" w:cs="Times New Roman"/>
                <w:sz w:val="20"/>
                <w:szCs w:val="20"/>
              </w:rPr>
              <w:t xml:space="preserve"> мест</w:t>
            </w:r>
            <w:r w:rsidR="00D73A48" w:rsidRPr="00BA7E85">
              <w:rPr>
                <w:rFonts w:ascii="Times New Roman" w:hAnsi="Times New Roman" w:cs="Times New Roman"/>
                <w:sz w:val="20"/>
                <w:szCs w:val="20"/>
              </w:rPr>
              <w:t>у</w:t>
            </w:r>
            <w:r w:rsidRPr="00BA7E85">
              <w:rPr>
                <w:rFonts w:ascii="Times New Roman" w:hAnsi="Times New Roman" w:cs="Times New Roman"/>
                <w:sz w:val="20"/>
                <w:szCs w:val="20"/>
              </w:rPr>
              <w:t xml:space="preserve"> </w:t>
            </w:r>
            <w:r w:rsidR="00D73A48" w:rsidRPr="00BA7E85">
              <w:rPr>
                <w:rFonts w:ascii="Times New Roman" w:hAnsi="Times New Roman" w:cs="Times New Roman"/>
                <w:sz w:val="20"/>
                <w:szCs w:val="20"/>
              </w:rPr>
              <w:t xml:space="preserve">и серверу </w:t>
            </w:r>
            <w:r w:rsidRPr="00BA7E85">
              <w:rPr>
                <w:rFonts w:ascii="Times New Roman" w:hAnsi="Times New Roman" w:cs="Times New Roman"/>
                <w:sz w:val="20"/>
                <w:szCs w:val="20"/>
              </w:rPr>
              <w:t>Заказчика для выполнения обновления и настройки средств защиты информации; информация, касающаяся имеющейся информационной инфраструктуры Заказчика, необходимая для качественного оказания услуг (по требованию). Заказчик обеспечивает необходимую сетевую инфраструктуру.</w:t>
            </w:r>
          </w:p>
          <w:p w14:paraId="7F5940D2" w14:textId="0F598EEE" w:rsidR="004B05FC" w:rsidRPr="00BA7E85" w:rsidRDefault="004B05FC" w:rsidP="00DF305E">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По результатам настройки Исполнитель предоставляет Заказчику акты установки и настройки с указанием выполненных настроек. Акты передаются в одном экземпляре на бумажном носителе. В отношении средств криптографической защиты информации Исполнитель оформляет пакет документов согласно Приказа от 13.06.2001 № 152 Федерального агентства правительственной связи и информации при Президенте Российской Федерации "Об утверждении инструкции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tc>
      </w:tr>
      <w:tr w:rsidR="007555F4" w:rsidRPr="00BA7E85" w14:paraId="3DC69292" w14:textId="77777777" w:rsidTr="00E05308">
        <w:trPr>
          <w:trHeight w:val="20"/>
        </w:trPr>
        <w:tc>
          <w:tcPr>
            <w:tcW w:w="18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63C3DBE" w14:textId="77777777" w:rsidR="007555F4" w:rsidRPr="00BA7E85" w:rsidRDefault="007555F4" w:rsidP="007555F4">
            <w:pPr>
              <w:pStyle w:val="a8"/>
              <w:numPr>
                <w:ilvl w:val="0"/>
                <w:numId w:val="10"/>
              </w:numPr>
              <w:spacing w:after="0" w:line="276" w:lineRule="auto"/>
              <w:ind w:left="0" w:right="-733" w:hanging="41"/>
              <w:contextualSpacing w:val="0"/>
              <w:jc w:val="center"/>
              <w:rPr>
                <w:rFonts w:ascii="Times New Roman" w:hAnsi="Times New Roman" w:cs="Times New Roman"/>
                <w:sz w:val="20"/>
                <w:szCs w:val="20"/>
              </w:rPr>
            </w:pPr>
          </w:p>
        </w:tc>
        <w:tc>
          <w:tcPr>
            <w:tcW w:w="91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0198E60" w14:textId="5E23855F" w:rsidR="007555F4" w:rsidRPr="00BA7E85" w:rsidRDefault="007555F4" w:rsidP="007555F4">
            <w:pPr>
              <w:spacing w:after="0" w:line="276" w:lineRule="auto"/>
              <w:jc w:val="center"/>
              <w:rPr>
                <w:rFonts w:ascii="Times New Roman" w:hAnsi="Times New Roman" w:cs="Times New Roman"/>
                <w:color w:val="000000"/>
                <w:sz w:val="20"/>
                <w:szCs w:val="20"/>
              </w:rPr>
            </w:pPr>
            <w:r w:rsidRPr="00BA7E85">
              <w:rPr>
                <w:rFonts w:ascii="Times New Roman" w:hAnsi="Times New Roman" w:cs="Times New Roman"/>
                <w:color w:val="000000"/>
                <w:sz w:val="20"/>
                <w:szCs w:val="20"/>
              </w:rPr>
              <w:t xml:space="preserve">Услуги по настройке средств защиты информации на рабочих </w:t>
            </w:r>
            <w:r w:rsidR="00EF2B3E" w:rsidRPr="00BA7E85">
              <w:rPr>
                <w:rFonts w:ascii="Times New Roman" w:hAnsi="Times New Roman" w:cs="Times New Roman"/>
                <w:color w:val="000000"/>
                <w:sz w:val="20"/>
                <w:szCs w:val="20"/>
              </w:rPr>
              <w:t>местах</w:t>
            </w:r>
          </w:p>
        </w:tc>
        <w:tc>
          <w:tcPr>
            <w:tcW w:w="31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F779F29" w14:textId="5C1C323D" w:rsidR="007555F4" w:rsidRPr="00BA7E85" w:rsidRDefault="007555F4" w:rsidP="007555F4">
            <w:pPr>
              <w:pStyle w:val="a4"/>
              <w:spacing w:line="276" w:lineRule="auto"/>
              <w:jc w:val="center"/>
              <w:rPr>
                <w:rFonts w:ascii="Times New Roman" w:hAnsi="Times New Roman" w:cs="Times New Roman"/>
                <w:sz w:val="20"/>
                <w:szCs w:val="20"/>
              </w:rPr>
            </w:pPr>
            <w:r w:rsidRPr="00BA7E85">
              <w:rPr>
                <w:rFonts w:ascii="Times New Roman" w:hAnsi="Times New Roman" w:cs="Times New Roman"/>
                <w:sz w:val="20"/>
                <w:szCs w:val="20"/>
              </w:rPr>
              <w:t>1</w:t>
            </w:r>
          </w:p>
        </w:tc>
        <w:tc>
          <w:tcPr>
            <w:tcW w:w="35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0C0485E" w14:textId="4A58C2AF"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 xml:space="preserve">Исполнитель осуществляет обновление и настройку средств защиты информации на шести автоматизированных рабочих местах </w:t>
            </w:r>
            <w:r w:rsidR="006C2C30" w:rsidRPr="00BA7E85">
              <w:rPr>
                <w:rFonts w:ascii="Times New Roman" w:hAnsi="Times New Roman" w:cs="Times New Roman"/>
                <w:sz w:val="20"/>
                <w:szCs w:val="20"/>
              </w:rPr>
              <w:t xml:space="preserve">Заказчика </w:t>
            </w:r>
            <w:r w:rsidRPr="00BA7E85">
              <w:rPr>
                <w:rFonts w:ascii="Times New Roman" w:hAnsi="Times New Roman" w:cs="Times New Roman"/>
                <w:sz w:val="20"/>
                <w:szCs w:val="20"/>
              </w:rPr>
              <w:t>– средств защиты информации в составе операционной системы Astra Linux Special Edition</w:t>
            </w:r>
            <w:r w:rsidR="00E233A8" w:rsidRPr="00BA7E85">
              <w:rPr>
                <w:rFonts w:ascii="Times New Roman" w:hAnsi="Times New Roman" w:cs="Times New Roman"/>
                <w:sz w:val="20"/>
                <w:szCs w:val="20"/>
              </w:rPr>
              <w:t xml:space="preserve"> версии 1.8 ("Воронеж")</w:t>
            </w:r>
            <w:r w:rsidRPr="00BA7E85">
              <w:rPr>
                <w:rFonts w:ascii="Times New Roman" w:hAnsi="Times New Roman" w:cs="Times New Roman"/>
                <w:sz w:val="20"/>
                <w:szCs w:val="20"/>
              </w:rPr>
              <w:t xml:space="preserve">, средства антивирусной защиты информации Kaspersky Endpoint Security </w:t>
            </w:r>
            <w:r w:rsidR="00F466C7" w:rsidRPr="00BA7E85">
              <w:rPr>
                <w:rFonts w:ascii="Times New Roman" w:hAnsi="Times New Roman" w:cs="Times New Roman"/>
                <w:sz w:val="20"/>
                <w:szCs w:val="20"/>
              </w:rPr>
              <w:t xml:space="preserve">– </w:t>
            </w:r>
            <w:r w:rsidRPr="00BA7E85">
              <w:rPr>
                <w:rFonts w:ascii="Times New Roman" w:hAnsi="Times New Roman" w:cs="Times New Roman"/>
                <w:sz w:val="20"/>
                <w:szCs w:val="20"/>
              </w:rPr>
              <w:t xml:space="preserve">в соответствии с эксплуатационной документацией, а также в </w:t>
            </w:r>
            <w:r w:rsidRPr="00BA7E85">
              <w:rPr>
                <w:rFonts w:ascii="Times New Roman" w:hAnsi="Times New Roman" w:cs="Times New Roman"/>
                <w:bCs/>
                <w:sz w:val="20"/>
                <w:szCs w:val="20"/>
              </w:rPr>
              <w:t xml:space="preserve">соответствии с требованиями нормативных </w:t>
            </w:r>
            <w:r w:rsidRPr="00BA7E85">
              <w:rPr>
                <w:rFonts w:ascii="Times New Roman" w:hAnsi="Times New Roman" w:cs="Times New Roman"/>
                <w:sz w:val="20"/>
                <w:szCs w:val="20"/>
              </w:rPr>
              <w:t>документов ФСТЭК России для выполнения требований к обеспечению третьего уровня защищенности персональных данных.</w:t>
            </w:r>
          </w:p>
          <w:p w14:paraId="2BA521CE" w14:textId="77777777"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Сотрудникам Исполнителя предоставляются: все необходимое для проведения работ программное и аппаратное обеспечение, удовлетворяющее требованиям эксплуатационной документации на средства защиты информации; доступ к автоматизированным местам Заказчика для выполнения обновления и настройки средств защиты информации; информация, касающаяся имеющейся информационной инфраструктуры Заказчика, необходимая для качественного оказания услуг (по требованию). Заказчик обеспечивает необходимую сетевую инфраструктуру.</w:t>
            </w:r>
          </w:p>
          <w:p w14:paraId="5B21E121" w14:textId="790EA5A3"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По результатам настройки Исполнитель предоставляет Заказчику акты установки и настройки с указанием выполненных настроек. Акты передаются в одном экземпляре на бумажном носителе.</w:t>
            </w:r>
          </w:p>
        </w:tc>
      </w:tr>
      <w:tr w:rsidR="007555F4" w:rsidRPr="00BA7E85" w14:paraId="03BC3130" w14:textId="77777777" w:rsidTr="00E05308">
        <w:trPr>
          <w:trHeight w:val="20"/>
        </w:trPr>
        <w:tc>
          <w:tcPr>
            <w:tcW w:w="18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DC61FE6" w14:textId="77777777" w:rsidR="007555F4" w:rsidRPr="00BA7E85" w:rsidRDefault="007555F4" w:rsidP="007555F4">
            <w:pPr>
              <w:pStyle w:val="a8"/>
              <w:numPr>
                <w:ilvl w:val="0"/>
                <w:numId w:val="10"/>
              </w:numPr>
              <w:spacing w:after="0" w:line="276" w:lineRule="auto"/>
              <w:ind w:left="0" w:right="-733" w:hanging="41"/>
              <w:contextualSpacing w:val="0"/>
              <w:jc w:val="center"/>
              <w:rPr>
                <w:rFonts w:ascii="Times New Roman" w:hAnsi="Times New Roman" w:cs="Times New Roman"/>
                <w:sz w:val="20"/>
                <w:szCs w:val="20"/>
              </w:rPr>
            </w:pPr>
          </w:p>
        </w:tc>
        <w:tc>
          <w:tcPr>
            <w:tcW w:w="91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4C279A5" w14:textId="13B365C3" w:rsidR="007555F4" w:rsidRPr="00BA7E85" w:rsidRDefault="007555F4" w:rsidP="007555F4">
            <w:pPr>
              <w:spacing w:after="0" w:line="276" w:lineRule="auto"/>
              <w:jc w:val="center"/>
              <w:rPr>
                <w:rFonts w:ascii="Times New Roman" w:hAnsi="Times New Roman" w:cs="Times New Roman"/>
                <w:color w:val="000000"/>
                <w:sz w:val="20"/>
                <w:szCs w:val="20"/>
              </w:rPr>
            </w:pPr>
            <w:r w:rsidRPr="00BA7E85">
              <w:rPr>
                <w:rFonts w:ascii="Times New Roman" w:hAnsi="Times New Roman" w:cs="Times New Roman"/>
                <w:color w:val="000000"/>
                <w:sz w:val="20"/>
                <w:szCs w:val="20"/>
              </w:rPr>
              <w:t xml:space="preserve">Анализ уязвимостей, консультации по устранению уязвимостей и подготовка </w:t>
            </w:r>
            <w:r w:rsidRPr="00BA7E85">
              <w:rPr>
                <w:rFonts w:ascii="Times New Roman" w:hAnsi="Times New Roman" w:cs="Times New Roman"/>
                <w:color w:val="000000"/>
                <w:sz w:val="20"/>
                <w:szCs w:val="20"/>
              </w:rPr>
              <w:lastRenderedPageBreak/>
              <w:t>документации по управлению уязвимостями</w:t>
            </w:r>
          </w:p>
        </w:tc>
        <w:tc>
          <w:tcPr>
            <w:tcW w:w="31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3C18688" w14:textId="758ACC52" w:rsidR="007555F4" w:rsidRPr="00BA7E85" w:rsidRDefault="007555F4" w:rsidP="007555F4">
            <w:pPr>
              <w:pStyle w:val="a4"/>
              <w:spacing w:line="276" w:lineRule="auto"/>
              <w:jc w:val="center"/>
              <w:rPr>
                <w:rFonts w:ascii="Times New Roman" w:hAnsi="Times New Roman" w:cs="Times New Roman"/>
                <w:sz w:val="20"/>
                <w:szCs w:val="20"/>
              </w:rPr>
            </w:pPr>
            <w:r w:rsidRPr="00BA7E85">
              <w:rPr>
                <w:rFonts w:ascii="Times New Roman" w:hAnsi="Times New Roman" w:cs="Times New Roman"/>
                <w:sz w:val="20"/>
                <w:szCs w:val="20"/>
              </w:rPr>
              <w:lastRenderedPageBreak/>
              <w:t>1</w:t>
            </w:r>
          </w:p>
        </w:tc>
        <w:tc>
          <w:tcPr>
            <w:tcW w:w="35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8CD5E7F" w14:textId="366B603F"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Исполнитель сертифицированным ФСТЭК России средством анализа защищенности "RedCheck", имеющимся у Заказчика, проводит сканирование общесистемного и прикладного программного обеспечения АРМ Администратора</w:t>
            </w:r>
            <w:r w:rsidR="004E63ED" w:rsidRPr="00BA7E85">
              <w:rPr>
                <w:rFonts w:ascii="Times New Roman" w:hAnsi="Times New Roman" w:cs="Times New Roman"/>
                <w:sz w:val="20"/>
                <w:szCs w:val="20"/>
              </w:rPr>
              <w:t xml:space="preserve"> и</w:t>
            </w:r>
            <w:r w:rsidRPr="00BA7E85">
              <w:rPr>
                <w:rFonts w:ascii="Times New Roman" w:hAnsi="Times New Roman" w:cs="Times New Roman"/>
                <w:sz w:val="20"/>
                <w:szCs w:val="20"/>
              </w:rPr>
              <w:t xml:space="preserve"> </w:t>
            </w:r>
            <w:r w:rsidR="004E63ED" w:rsidRPr="00BA7E85">
              <w:rPr>
                <w:rFonts w:ascii="Times New Roman" w:hAnsi="Times New Roman" w:cs="Times New Roman"/>
                <w:sz w:val="20"/>
                <w:szCs w:val="20"/>
              </w:rPr>
              <w:lastRenderedPageBreak/>
              <w:t xml:space="preserve">автоматизированных рабочих мест Заказчика (в количестве 6 шт.) </w:t>
            </w:r>
            <w:r w:rsidRPr="00BA7E85">
              <w:rPr>
                <w:rFonts w:ascii="Times New Roman" w:hAnsi="Times New Roman" w:cs="Times New Roman"/>
                <w:sz w:val="20"/>
                <w:szCs w:val="20"/>
              </w:rPr>
              <w:t xml:space="preserve">на известные уязвимости, и предоставляет Заказчику отчет об обнаруженных уязвимостях, сформированный средством контроля и анализа защищенности. </w:t>
            </w:r>
          </w:p>
          <w:p w14:paraId="29AF1FF4" w14:textId="77777777"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В случае выявления уязвимостей Исполнитель предоставляет Заказчику рекомендации по их устранению. Устранение уязвимостей осуществляется силами специалистов Заказчика, до тех пор, пока по результатам анализа уязвимостей не будет подтверждено, что выявленные уязвимости устранены, или не будет подтверждено, что их использование (эксплуатация) нарушителем невозможно.</w:t>
            </w:r>
          </w:p>
          <w:p w14:paraId="7D7DBF05" w14:textId="77777777"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 xml:space="preserve">По результатам анализа уязвимостей Исполнитель предоставляет Заказчику проекты документов, содержащие результаты анализа уязвимостей, в соответствии с методическим документом "Руководство по организации процесса управления уязвимостями в органе (организации)", утвержденном ФСТЭК России от 17.05.2023. </w:t>
            </w:r>
          </w:p>
          <w:p w14:paraId="4252F635" w14:textId="43ADCC27"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Итоговый состав комплекта документов может быть уточнен Исполнителем в ходе проведения обследования с учетом имеющихся документов и согласован с Заказчиком.</w:t>
            </w:r>
          </w:p>
        </w:tc>
      </w:tr>
      <w:tr w:rsidR="007555F4" w:rsidRPr="00BA7E85" w14:paraId="26989B99" w14:textId="77777777" w:rsidTr="00E05308">
        <w:trPr>
          <w:trHeight w:val="20"/>
        </w:trPr>
        <w:tc>
          <w:tcPr>
            <w:tcW w:w="18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D2CEB6F" w14:textId="77777777" w:rsidR="007555F4" w:rsidRPr="00BA7E85" w:rsidRDefault="007555F4" w:rsidP="007555F4">
            <w:pPr>
              <w:pStyle w:val="a8"/>
              <w:numPr>
                <w:ilvl w:val="0"/>
                <w:numId w:val="10"/>
              </w:numPr>
              <w:spacing w:after="0" w:line="276" w:lineRule="auto"/>
              <w:ind w:left="0" w:right="-733" w:hanging="41"/>
              <w:contextualSpacing w:val="0"/>
              <w:jc w:val="center"/>
              <w:rPr>
                <w:rFonts w:ascii="Times New Roman" w:hAnsi="Times New Roman" w:cs="Times New Roman"/>
                <w:sz w:val="20"/>
                <w:szCs w:val="20"/>
              </w:rPr>
            </w:pPr>
          </w:p>
        </w:tc>
        <w:tc>
          <w:tcPr>
            <w:tcW w:w="91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F50E666" w14:textId="68C2AC12" w:rsidR="007555F4" w:rsidRPr="00BA7E85" w:rsidRDefault="007555F4" w:rsidP="007555F4">
            <w:pPr>
              <w:spacing w:after="0" w:line="276" w:lineRule="auto"/>
              <w:jc w:val="center"/>
              <w:rPr>
                <w:rFonts w:ascii="Times New Roman" w:hAnsi="Times New Roman" w:cs="Times New Roman"/>
                <w:color w:val="000000"/>
                <w:sz w:val="20"/>
                <w:szCs w:val="20"/>
              </w:rPr>
            </w:pPr>
            <w:r w:rsidRPr="00BA7E85">
              <w:rPr>
                <w:rFonts w:ascii="Times New Roman" w:hAnsi="Times New Roman" w:cs="Times New Roman"/>
                <w:color w:val="000000"/>
                <w:sz w:val="20"/>
                <w:szCs w:val="20"/>
              </w:rPr>
              <w:t xml:space="preserve">Услуги по контролю </w:t>
            </w:r>
            <w:r w:rsidR="00AE13E2" w:rsidRPr="00BA7E85">
              <w:rPr>
                <w:rFonts w:ascii="Times New Roman" w:hAnsi="Times New Roman" w:cs="Times New Roman"/>
                <w:color w:val="000000"/>
                <w:sz w:val="20"/>
                <w:szCs w:val="20"/>
              </w:rPr>
              <w:t xml:space="preserve">уровня защиты информации на </w:t>
            </w:r>
            <w:r w:rsidRPr="00BA7E85">
              <w:rPr>
                <w:rFonts w:ascii="Times New Roman" w:hAnsi="Times New Roman" w:cs="Times New Roman"/>
                <w:color w:val="000000"/>
                <w:sz w:val="20"/>
                <w:szCs w:val="20"/>
              </w:rPr>
              <w:t>объект</w:t>
            </w:r>
            <w:r w:rsidR="00AE13E2" w:rsidRPr="00BA7E85">
              <w:rPr>
                <w:rFonts w:ascii="Times New Roman" w:hAnsi="Times New Roman" w:cs="Times New Roman"/>
                <w:color w:val="000000"/>
                <w:sz w:val="20"/>
                <w:szCs w:val="20"/>
              </w:rPr>
              <w:t xml:space="preserve">е </w:t>
            </w:r>
            <w:r w:rsidRPr="00BA7E85">
              <w:rPr>
                <w:rFonts w:ascii="Times New Roman" w:hAnsi="Times New Roman" w:cs="Times New Roman"/>
                <w:color w:val="000000"/>
                <w:sz w:val="20"/>
                <w:szCs w:val="20"/>
              </w:rPr>
              <w:t>информатизации – информационная система персональных данных "Суперсервис"</w:t>
            </w:r>
          </w:p>
        </w:tc>
        <w:tc>
          <w:tcPr>
            <w:tcW w:w="31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DA3D89C" w14:textId="49C18E03" w:rsidR="007555F4" w:rsidRPr="00BA7E85" w:rsidRDefault="007555F4" w:rsidP="007555F4">
            <w:pPr>
              <w:pStyle w:val="a4"/>
              <w:spacing w:line="276" w:lineRule="auto"/>
              <w:jc w:val="center"/>
              <w:rPr>
                <w:rFonts w:ascii="Times New Roman" w:hAnsi="Times New Roman" w:cs="Times New Roman"/>
                <w:sz w:val="20"/>
                <w:szCs w:val="20"/>
              </w:rPr>
            </w:pPr>
            <w:r w:rsidRPr="00BA7E85">
              <w:rPr>
                <w:rFonts w:ascii="Times New Roman" w:hAnsi="Times New Roman" w:cs="Times New Roman"/>
                <w:sz w:val="20"/>
                <w:szCs w:val="20"/>
              </w:rPr>
              <w:t>1</w:t>
            </w:r>
          </w:p>
        </w:tc>
        <w:tc>
          <w:tcPr>
            <w:tcW w:w="35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171E075" w14:textId="77777777"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Контролю подлежит объект информатизации – информационная система персональных данных "Суперсервис" (уровень защищенности персональных данных – третий), состоящая из 6 автоматизированных рабочих мест, предназначенных для взаимодействия с ФИС ГИА и Приема, Суперсервисом "Поступление в вуз онлайн", ФИС ФРДО.</w:t>
            </w:r>
          </w:p>
          <w:p w14:paraId="28BCBA67" w14:textId="77777777"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Уровень защищенности персональных данных – третий.</w:t>
            </w:r>
          </w:p>
          <w:p w14:paraId="6B47C959" w14:textId="77777777"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Акт оценки эффективности реализованных мер по обеспечению безопасности персональных данных, обрабатываемых в информационной системе персональных данных "Суперсервис" действителен до 19.06.2027.</w:t>
            </w:r>
          </w:p>
          <w:p w14:paraId="3C04438F" w14:textId="77777777"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Контроль проводится в соответствии с программой и методиками, включающими следующий перечень работ и порядок их проведения:</w:t>
            </w:r>
          </w:p>
          <w:p w14:paraId="0AA091E7" w14:textId="77777777"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 работы по обследованию объекта информатизации в условиях его эксплуатации;</w:t>
            </w:r>
          </w:p>
          <w:p w14:paraId="4D0A134C" w14:textId="77777777"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 проведение контроля в соответствии с разрабатываемыми методиками испытаний;</w:t>
            </w:r>
          </w:p>
          <w:p w14:paraId="16933649" w14:textId="77777777"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 оформление результатов испытаний, проведенных в рамках контроля.</w:t>
            </w:r>
          </w:p>
          <w:p w14:paraId="289642AC" w14:textId="77777777"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Перечень отчетных документов:</w:t>
            </w:r>
          </w:p>
          <w:p w14:paraId="27888425" w14:textId="77777777"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 протокол оценки соответствия принятых на объекте информатизации технических мер по защите информации от несанкционированного доступа требованиям по защите информации и их достаточности для защиты от актуальных для объекта информатизации угроз безопасности информации;</w:t>
            </w:r>
          </w:p>
          <w:p w14:paraId="3B425A1B" w14:textId="77777777"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 заключение по результатам проведения контроля объекта информатизации.</w:t>
            </w:r>
          </w:p>
          <w:p w14:paraId="7B878F67" w14:textId="77777777"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Услуги, оказываются в соответствии с требованиями следующих документов:</w:t>
            </w:r>
          </w:p>
          <w:p w14:paraId="61B98E65" w14:textId="1A955B34" w:rsidR="007555F4" w:rsidRPr="00BA7E85" w:rsidRDefault="007555F4" w:rsidP="007555F4">
            <w:pPr>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 Приказ ФСТЭК России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от 18.02.2013 № 21.</w:t>
            </w:r>
          </w:p>
        </w:tc>
      </w:tr>
      <w:tr w:rsidR="009356DE" w:rsidRPr="00BA7E85" w14:paraId="432E0866" w14:textId="77777777" w:rsidTr="00E05308">
        <w:trPr>
          <w:trHeight w:val="20"/>
        </w:trPr>
        <w:tc>
          <w:tcPr>
            <w:tcW w:w="18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CCDDDB1" w14:textId="77777777" w:rsidR="009356DE" w:rsidRPr="00BA7E85" w:rsidRDefault="009356DE" w:rsidP="007555F4">
            <w:pPr>
              <w:pStyle w:val="a8"/>
              <w:numPr>
                <w:ilvl w:val="0"/>
                <w:numId w:val="10"/>
              </w:numPr>
              <w:spacing w:after="0" w:line="276" w:lineRule="auto"/>
              <w:ind w:left="0" w:right="-733" w:hanging="41"/>
              <w:contextualSpacing w:val="0"/>
              <w:jc w:val="center"/>
              <w:rPr>
                <w:rFonts w:ascii="Times New Roman" w:hAnsi="Times New Roman" w:cs="Times New Roman"/>
                <w:sz w:val="20"/>
                <w:szCs w:val="20"/>
              </w:rPr>
            </w:pPr>
          </w:p>
        </w:tc>
        <w:tc>
          <w:tcPr>
            <w:tcW w:w="91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0BED9C6" w14:textId="7D4B0B10" w:rsidR="009356DE" w:rsidRPr="00BA7E85" w:rsidRDefault="009356DE" w:rsidP="007555F4">
            <w:pPr>
              <w:spacing w:after="0" w:line="276" w:lineRule="auto"/>
              <w:jc w:val="center"/>
              <w:rPr>
                <w:rFonts w:ascii="Times New Roman" w:hAnsi="Times New Roman" w:cs="Times New Roman"/>
                <w:color w:val="000000"/>
                <w:sz w:val="20"/>
                <w:szCs w:val="20"/>
              </w:rPr>
            </w:pPr>
            <w:r w:rsidRPr="00BA7E85">
              <w:rPr>
                <w:rFonts w:ascii="Times New Roman" w:hAnsi="Times New Roman" w:cs="Times New Roman"/>
                <w:color w:val="000000"/>
                <w:sz w:val="20"/>
                <w:szCs w:val="20"/>
              </w:rPr>
              <w:t xml:space="preserve">Услуги по проведению обследования, сбору информации и разработке </w:t>
            </w:r>
            <w:r w:rsidRPr="00BA7E85">
              <w:rPr>
                <w:rFonts w:ascii="Times New Roman" w:hAnsi="Times New Roman" w:cs="Times New Roman"/>
                <w:color w:val="000000"/>
                <w:sz w:val="20"/>
                <w:szCs w:val="20"/>
              </w:rPr>
              <w:lastRenderedPageBreak/>
              <w:t>организационно-распорядительной документации, необходимой для защиты объекта информатизации, проведению аттестационных испытаний объекта информатизации, предназначенного для настройки и управления защищенной сетью, средствами защиты информации и средствами криптографической защиты информации</w:t>
            </w:r>
          </w:p>
        </w:tc>
        <w:tc>
          <w:tcPr>
            <w:tcW w:w="31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4B527D2" w14:textId="558B0E22" w:rsidR="009356DE" w:rsidRPr="00BA7E85" w:rsidRDefault="009356DE" w:rsidP="007555F4">
            <w:pPr>
              <w:pStyle w:val="a4"/>
              <w:spacing w:line="276" w:lineRule="auto"/>
              <w:jc w:val="center"/>
              <w:rPr>
                <w:rFonts w:ascii="Times New Roman" w:hAnsi="Times New Roman" w:cs="Times New Roman"/>
                <w:sz w:val="20"/>
                <w:szCs w:val="20"/>
              </w:rPr>
            </w:pPr>
            <w:r w:rsidRPr="00BA7E85">
              <w:rPr>
                <w:rFonts w:ascii="Times New Roman" w:hAnsi="Times New Roman" w:cs="Times New Roman"/>
                <w:sz w:val="20"/>
                <w:szCs w:val="20"/>
              </w:rPr>
              <w:lastRenderedPageBreak/>
              <w:t>1</w:t>
            </w:r>
          </w:p>
        </w:tc>
        <w:tc>
          <w:tcPr>
            <w:tcW w:w="35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AAC1AE8" w14:textId="77777777" w:rsidR="00046F01" w:rsidRPr="00BA7E85" w:rsidRDefault="00046F01" w:rsidP="00046F01">
            <w:pPr>
              <w:pStyle w:val="2"/>
              <w:numPr>
                <w:ilvl w:val="0"/>
                <w:numId w:val="0"/>
              </w:numPr>
            </w:pPr>
            <w:r w:rsidRPr="00BA7E85">
              <w:t xml:space="preserve">В состав объекта информатизации входит АРМ Администратора, </w:t>
            </w:r>
            <w:r w:rsidRPr="00BA7E85">
              <w:rPr>
                <w:color w:val="000000"/>
              </w:rPr>
              <w:t>предназначенный для настройки и управления защищенной сетью, средствами защиты информации и средствами криптографической защиты информации.</w:t>
            </w:r>
          </w:p>
          <w:p w14:paraId="626EAA34" w14:textId="06AD5612" w:rsidR="00480CF8" w:rsidRPr="00BA7E85" w:rsidRDefault="00480CF8" w:rsidP="00F80868">
            <w:pPr>
              <w:pStyle w:val="2"/>
              <w:numPr>
                <w:ilvl w:val="0"/>
                <w:numId w:val="0"/>
              </w:numPr>
            </w:pPr>
            <w:r w:rsidRPr="00BA7E85">
              <w:lastRenderedPageBreak/>
              <w:t>Объект информатизации не является государственной информационной системой, не относится к объектам критической информационной структуры.</w:t>
            </w:r>
          </w:p>
          <w:p w14:paraId="14266377" w14:textId="2CDCD1A1" w:rsidR="00863095" w:rsidRPr="00BA7E85" w:rsidRDefault="00863095" w:rsidP="00F80868">
            <w:pPr>
              <w:pStyle w:val="2"/>
              <w:numPr>
                <w:ilvl w:val="0"/>
                <w:numId w:val="0"/>
              </w:numPr>
            </w:pPr>
            <w:r w:rsidRPr="00BA7E85">
              <w:t xml:space="preserve">В рамках оказания услуг Исполнитель должен предоставить проекты организационно-распорядительной и технической документации, определяющие актуальные угрозы безопасности, правила и процедуры, реализуемые для обеспечения защиты информации </w:t>
            </w:r>
            <w:r w:rsidR="00F02AA3" w:rsidRPr="00BA7E85">
              <w:t>на объекте информатизации</w:t>
            </w:r>
            <w:r w:rsidRPr="00BA7E85">
              <w:t xml:space="preserve"> в ходе эксплуатации, достаточные для реализации требований безопасности информации </w:t>
            </w:r>
            <w:r w:rsidR="002E699B" w:rsidRPr="00BA7E85">
              <w:t>и успешного прохождения аттестационных испытаний.</w:t>
            </w:r>
          </w:p>
          <w:p w14:paraId="1989421E" w14:textId="77777777" w:rsidR="00863095" w:rsidRPr="00BA7E85" w:rsidRDefault="00863095" w:rsidP="00F80868">
            <w:pPr>
              <w:pStyle w:val="2"/>
              <w:numPr>
                <w:ilvl w:val="0"/>
                <w:numId w:val="0"/>
              </w:numPr>
            </w:pPr>
            <w:r w:rsidRPr="00BA7E85">
              <w:rPr>
                <w:bCs/>
                <w:color w:val="000000"/>
              </w:rPr>
              <w:t>Проекты</w:t>
            </w:r>
            <w:r w:rsidRPr="00BA7E85">
              <w:t xml:space="preserve"> документов предоставляются в электронном виде (.</w:t>
            </w:r>
            <w:r w:rsidRPr="00BA7E85">
              <w:rPr>
                <w:lang w:val="en-US"/>
              </w:rPr>
              <w:t>doc</w:t>
            </w:r>
            <w:r w:rsidRPr="00BA7E85">
              <w:t>, .</w:t>
            </w:r>
            <w:r w:rsidRPr="00BA7E85">
              <w:rPr>
                <w:lang w:val="en-US"/>
              </w:rPr>
              <w:t>docx</w:t>
            </w:r>
            <w:r w:rsidRPr="00BA7E85">
              <w:t>).</w:t>
            </w:r>
          </w:p>
          <w:p w14:paraId="1EB82B60" w14:textId="77777777" w:rsidR="00863095" w:rsidRPr="00BA7E85" w:rsidRDefault="00863095" w:rsidP="00F80868">
            <w:pPr>
              <w:pStyle w:val="2"/>
              <w:numPr>
                <w:ilvl w:val="0"/>
                <w:numId w:val="0"/>
              </w:numPr>
              <w:rPr>
                <w:bCs/>
                <w:color w:val="000000"/>
              </w:rPr>
            </w:pPr>
            <w:r w:rsidRPr="00BA7E85">
              <w:rPr>
                <w:bCs/>
                <w:color w:val="000000"/>
              </w:rPr>
              <w:t xml:space="preserve">Все проекты организационно-распорядительной документации по защите информации должны быть выполнены в соответствии с требованиями нормативно-методической документации ФСТЭК России, ФСБ России и действующей нормативно-правовой документации Российской Федерации в области защиты информации. </w:t>
            </w:r>
          </w:p>
          <w:p w14:paraId="2887A196" w14:textId="77777777" w:rsidR="00863095" w:rsidRPr="00BA7E85" w:rsidRDefault="00863095" w:rsidP="00F80868">
            <w:pPr>
              <w:pStyle w:val="2"/>
              <w:numPr>
                <w:ilvl w:val="0"/>
                <w:numId w:val="0"/>
              </w:numPr>
            </w:pPr>
            <w:r w:rsidRPr="00BA7E85">
              <w:rPr>
                <w:bCs/>
                <w:color w:val="000000"/>
              </w:rPr>
              <w:t xml:space="preserve">Аттестационные испытания должны быть проведены </w:t>
            </w:r>
            <w:r w:rsidRPr="00BA7E85">
              <w:t>Исполнителем в порядке, установленном руководящими документами ФСТЭК России.</w:t>
            </w:r>
          </w:p>
          <w:p w14:paraId="764ECFD4" w14:textId="77777777" w:rsidR="00863095" w:rsidRPr="00BA7E85" w:rsidRDefault="00863095" w:rsidP="00F80868">
            <w:pPr>
              <w:pStyle w:val="2"/>
              <w:numPr>
                <w:ilvl w:val="0"/>
                <w:numId w:val="0"/>
              </w:numPr>
            </w:pPr>
            <w:r w:rsidRPr="00BA7E85">
              <w:rPr>
                <w:bCs/>
              </w:rPr>
              <w:t>Исполнителем</w:t>
            </w:r>
            <w:r w:rsidRPr="00BA7E85">
              <w:t xml:space="preserve"> должны быть разработаны и переданы Заказчику следующие документы: </w:t>
            </w:r>
          </w:p>
          <w:p w14:paraId="4887FE23" w14:textId="77777777" w:rsidR="00863095" w:rsidRPr="00BA7E85" w:rsidRDefault="00863095" w:rsidP="00863095">
            <w:pPr>
              <w:pStyle w:val="a8"/>
              <w:numPr>
                <w:ilvl w:val="0"/>
                <w:numId w:val="12"/>
              </w:numPr>
              <w:tabs>
                <w:tab w:val="left" w:pos="284"/>
              </w:tabs>
              <w:spacing w:after="0" w:line="276" w:lineRule="auto"/>
              <w:ind w:left="0" w:firstLine="360"/>
              <w:contextualSpacing w:val="0"/>
              <w:jc w:val="both"/>
              <w:rPr>
                <w:rFonts w:ascii="Times New Roman" w:hAnsi="Times New Roman"/>
                <w:sz w:val="20"/>
                <w:szCs w:val="20"/>
              </w:rPr>
            </w:pPr>
            <w:r w:rsidRPr="00BA7E85">
              <w:rPr>
                <w:rFonts w:ascii="Times New Roman" w:hAnsi="Times New Roman"/>
                <w:sz w:val="20"/>
                <w:szCs w:val="20"/>
              </w:rPr>
              <w:t>программа и методики аттестационных испытаний;</w:t>
            </w:r>
          </w:p>
          <w:p w14:paraId="242D63F3" w14:textId="77777777" w:rsidR="00863095" w:rsidRPr="00BA7E85" w:rsidRDefault="00863095" w:rsidP="00863095">
            <w:pPr>
              <w:pStyle w:val="a8"/>
              <w:numPr>
                <w:ilvl w:val="0"/>
                <w:numId w:val="12"/>
              </w:numPr>
              <w:tabs>
                <w:tab w:val="left" w:pos="284"/>
              </w:tabs>
              <w:spacing w:after="0" w:line="276" w:lineRule="auto"/>
              <w:ind w:left="0" w:firstLine="360"/>
              <w:contextualSpacing w:val="0"/>
              <w:jc w:val="both"/>
              <w:rPr>
                <w:rFonts w:ascii="Times New Roman" w:hAnsi="Times New Roman"/>
                <w:sz w:val="20"/>
                <w:szCs w:val="20"/>
              </w:rPr>
            </w:pPr>
            <w:r w:rsidRPr="00BA7E85">
              <w:rPr>
                <w:rFonts w:ascii="Times New Roman" w:hAnsi="Times New Roman"/>
                <w:sz w:val="20"/>
                <w:szCs w:val="20"/>
              </w:rPr>
              <w:t>заключение по результатам аттестационных испытаний;</w:t>
            </w:r>
          </w:p>
          <w:p w14:paraId="0DE1E892" w14:textId="77777777" w:rsidR="006F3403" w:rsidRPr="00BA7E85" w:rsidRDefault="00863095" w:rsidP="006F3403">
            <w:pPr>
              <w:pStyle w:val="a8"/>
              <w:numPr>
                <w:ilvl w:val="0"/>
                <w:numId w:val="12"/>
              </w:numPr>
              <w:tabs>
                <w:tab w:val="left" w:pos="284"/>
              </w:tabs>
              <w:spacing w:after="0" w:line="276" w:lineRule="auto"/>
              <w:ind w:left="0" w:firstLine="360"/>
              <w:contextualSpacing w:val="0"/>
              <w:jc w:val="both"/>
              <w:rPr>
                <w:rFonts w:ascii="Times New Roman" w:hAnsi="Times New Roman"/>
                <w:bCs/>
                <w:sz w:val="20"/>
                <w:szCs w:val="20"/>
              </w:rPr>
            </w:pPr>
            <w:r w:rsidRPr="00BA7E85">
              <w:rPr>
                <w:rFonts w:ascii="Times New Roman" w:hAnsi="Times New Roman"/>
                <w:sz w:val="20"/>
                <w:szCs w:val="20"/>
              </w:rPr>
              <w:t>пр</w:t>
            </w:r>
            <w:r w:rsidRPr="00BA7E85">
              <w:rPr>
                <w:rFonts w:ascii="Times New Roman" w:hAnsi="Times New Roman"/>
                <w:bCs/>
                <w:sz w:val="20"/>
                <w:szCs w:val="20"/>
              </w:rPr>
              <w:t>отокол аттестационных испытаний;</w:t>
            </w:r>
          </w:p>
          <w:p w14:paraId="1202687F" w14:textId="61BC3FA1" w:rsidR="00863095" w:rsidRPr="00BA7E85" w:rsidRDefault="00863095" w:rsidP="006F3403">
            <w:pPr>
              <w:pStyle w:val="a8"/>
              <w:numPr>
                <w:ilvl w:val="0"/>
                <w:numId w:val="12"/>
              </w:numPr>
              <w:tabs>
                <w:tab w:val="left" w:pos="284"/>
              </w:tabs>
              <w:spacing w:after="0" w:line="276" w:lineRule="auto"/>
              <w:ind w:left="0" w:firstLine="360"/>
              <w:contextualSpacing w:val="0"/>
              <w:jc w:val="both"/>
              <w:rPr>
                <w:rFonts w:ascii="Times New Roman" w:hAnsi="Times New Roman"/>
                <w:sz w:val="20"/>
                <w:szCs w:val="20"/>
              </w:rPr>
            </w:pPr>
            <w:r w:rsidRPr="00BA7E85">
              <w:rPr>
                <w:rFonts w:ascii="Times New Roman" w:hAnsi="Times New Roman"/>
                <w:sz w:val="20"/>
                <w:szCs w:val="20"/>
              </w:rPr>
              <w:t>аттестат соответствия требованиям по защите информации (в случае утверждения положительного заключения по результатам аттестационных испытаний).</w:t>
            </w:r>
          </w:p>
          <w:p w14:paraId="24C5612F" w14:textId="18B5F239" w:rsidR="00480CF8" w:rsidRPr="00BA7E85" w:rsidRDefault="00863095" w:rsidP="00480CF8">
            <w:pPr>
              <w:pStyle w:val="2"/>
              <w:numPr>
                <w:ilvl w:val="0"/>
                <w:numId w:val="0"/>
              </w:numPr>
              <w:rPr>
                <w:bCs/>
                <w:color w:val="000000"/>
              </w:rPr>
            </w:pPr>
            <w:r w:rsidRPr="00BA7E85">
              <w:rPr>
                <w:bCs/>
                <w:color w:val="000000"/>
              </w:rPr>
              <w:t>Документы должны быть переданы Заказчику на бумажных носителях, заверенные Исполнителем (1 экземпляр)</w:t>
            </w:r>
            <w:r w:rsidR="00480CF8" w:rsidRPr="00BA7E85">
              <w:rPr>
                <w:bCs/>
                <w:color w:val="000000"/>
              </w:rPr>
              <w:t>.</w:t>
            </w:r>
          </w:p>
        </w:tc>
      </w:tr>
      <w:tr w:rsidR="00BA7E85" w:rsidRPr="00BA7E85" w14:paraId="43DD978C" w14:textId="77777777" w:rsidTr="00E05308">
        <w:trPr>
          <w:trHeight w:val="20"/>
        </w:trPr>
        <w:tc>
          <w:tcPr>
            <w:tcW w:w="18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183939C" w14:textId="77777777" w:rsidR="00BA7E85" w:rsidRPr="00BA7E85" w:rsidRDefault="00BA7E85" w:rsidP="00BA7E85">
            <w:pPr>
              <w:pStyle w:val="a8"/>
              <w:numPr>
                <w:ilvl w:val="0"/>
                <w:numId w:val="10"/>
              </w:numPr>
              <w:spacing w:after="0" w:line="276" w:lineRule="auto"/>
              <w:ind w:left="0" w:right="-733" w:hanging="41"/>
              <w:contextualSpacing w:val="0"/>
              <w:jc w:val="center"/>
              <w:rPr>
                <w:rFonts w:ascii="Times New Roman" w:hAnsi="Times New Roman" w:cs="Times New Roman"/>
                <w:sz w:val="20"/>
                <w:szCs w:val="20"/>
              </w:rPr>
            </w:pPr>
          </w:p>
        </w:tc>
        <w:tc>
          <w:tcPr>
            <w:tcW w:w="91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FC2AC01" w14:textId="6F603229" w:rsidR="00BA7E85" w:rsidRPr="00BA7E85" w:rsidRDefault="00BA7E85" w:rsidP="00BA7E85">
            <w:pPr>
              <w:spacing w:after="0" w:line="276" w:lineRule="auto"/>
              <w:jc w:val="center"/>
              <w:rPr>
                <w:rFonts w:ascii="Times New Roman" w:hAnsi="Times New Roman" w:cs="Times New Roman"/>
                <w:color w:val="000000"/>
                <w:sz w:val="20"/>
                <w:szCs w:val="20"/>
              </w:rPr>
            </w:pPr>
            <w:r w:rsidRPr="00BA7E85">
              <w:rPr>
                <w:rFonts w:ascii="Times New Roman" w:hAnsi="Times New Roman" w:cs="Times New Roman"/>
                <w:color w:val="000000"/>
                <w:sz w:val="20"/>
                <w:szCs w:val="20"/>
              </w:rPr>
              <w:t>Услуги по предоставлению сертификата на оказание услуг по администрированию ПК ViPNet Prime</w:t>
            </w:r>
          </w:p>
        </w:tc>
        <w:tc>
          <w:tcPr>
            <w:tcW w:w="31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A4D5E28" w14:textId="270BA74F" w:rsidR="00BA7E85" w:rsidRPr="00BA7E85" w:rsidRDefault="00BA7E85" w:rsidP="00BA7E85">
            <w:pPr>
              <w:pStyle w:val="a4"/>
              <w:spacing w:line="276" w:lineRule="auto"/>
              <w:jc w:val="center"/>
              <w:rPr>
                <w:rFonts w:ascii="Times New Roman" w:hAnsi="Times New Roman" w:cs="Times New Roman"/>
                <w:sz w:val="20"/>
                <w:szCs w:val="20"/>
              </w:rPr>
            </w:pPr>
            <w:r w:rsidRPr="00BA7E85">
              <w:rPr>
                <w:rFonts w:ascii="Times New Roman" w:hAnsi="Times New Roman" w:cs="Times New Roman"/>
                <w:sz w:val="20"/>
                <w:szCs w:val="20"/>
              </w:rPr>
              <w:t>1</w:t>
            </w:r>
          </w:p>
        </w:tc>
        <w:tc>
          <w:tcPr>
            <w:tcW w:w="35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03E67B9" w14:textId="77777777" w:rsidR="00BA7E85" w:rsidRPr="00BA7E85" w:rsidRDefault="00BA7E85" w:rsidP="00BA7E85">
            <w:pPr>
              <w:pStyle w:val="2"/>
              <w:numPr>
                <w:ilvl w:val="0"/>
                <w:numId w:val="0"/>
              </w:numPr>
              <w:rPr>
                <w:b/>
                <w:bCs/>
              </w:rPr>
            </w:pPr>
            <w:r w:rsidRPr="00BA7E85">
              <w:rPr>
                <w:b/>
                <w:bCs/>
              </w:rPr>
              <w:t>Описание услуг</w:t>
            </w:r>
          </w:p>
          <w:p w14:paraId="251E09D0" w14:textId="3CB940D8" w:rsidR="00BA7E85" w:rsidRPr="007A7E49" w:rsidRDefault="00BA7E85" w:rsidP="00BA7E85">
            <w:pPr>
              <w:pStyle w:val="2"/>
              <w:numPr>
                <w:ilvl w:val="0"/>
                <w:numId w:val="0"/>
              </w:numPr>
            </w:pPr>
            <w:r w:rsidRPr="00BA7E85">
              <w:t xml:space="preserve">Исполнитель предоставляет сертификат на услуги по администрированию </w:t>
            </w:r>
            <w:r w:rsidRPr="007A7E49">
              <w:t xml:space="preserve">программного комплекса ViPNet Prime (сеть </w:t>
            </w:r>
            <w:r w:rsidRPr="007A7E49">
              <w:rPr>
                <w:lang w:val="en-US"/>
              </w:rPr>
              <w:t>ViPNet</w:t>
            </w:r>
            <w:r w:rsidRPr="007A7E49">
              <w:t xml:space="preserve"> № 16484) (далее – ПК ViPNet Prime).</w:t>
            </w:r>
          </w:p>
          <w:p w14:paraId="0C6B2FBB" w14:textId="3FA7663B" w:rsidR="00BA7E85" w:rsidRPr="00BA7E85" w:rsidRDefault="00BA7E85" w:rsidP="00BA7E85">
            <w:pPr>
              <w:pStyle w:val="2"/>
              <w:numPr>
                <w:ilvl w:val="0"/>
                <w:numId w:val="0"/>
              </w:numPr>
            </w:pPr>
            <w:r w:rsidRPr="007A7E49">
              <w:t xml:space="preserve">Сертификат обеспечивает Заказчику возможность обращаться к Исполнителю в период с </w:t>
            </w:r>
            <w:r w:rsidR="00345159" w:rsidRPr="007A7E49">
              <w:t>01.01.2027</w:t>
            </w:r>
            <w:r w:rsidRPr="007A7E49">
              <w:t xml:space="preserve"> по</w:t>
            </w:r>
            <w:r w:rsidR="00345159" w:rsidRPr="007A7E49">
              <w:t xml:space="preserve"> 31.12.2027 </w:t>
            </w:r>
            <w:r w:rsidRPr="007A7E49">
              <w:t>без дополнительной оплаты за следующими услугами:</w:t>
            </w:r>
          </w:p>
          <w:p w14:paraId="0712D122" w14:textId="77777777" w:rsidR="00BA7E85" w:rsidRPr="00BA7E85" w:rsidRDefault="00BA7E85" w:rsidP="00BA7E85">
            <w:pPr>
              <w:pStyle w:val="2"/>
              <w:numPr>
                <w:ilvl w:val="0"/>
                <w:numId w:val="32"/>
              </w:numPr>
            </w:pPr>
            <w:r w:rsidRPr="00BA7E85">
              <w:t>консультации Заказчика по вопросам функционирования ПК ViPNet Prime;</w:t>
            </w:r>
          </w:p>
          <w:p w14:paraId="77EDC1AA" w14:textId="77777777" w:rsidR="00BA7E85" w:rsidRPr="00BA7E85" w:rsidRDefault="00BA7E85" w:rsidP="00BA7E85">
            <w:pPr>
              <w:pStyle w:val="2"/>
              <w:numPr>
                <w:ilvl w:val="0"/>
                <w:numId w:val="32"/>
              </w:numPr>
            </w:pPr>
            <w:r w:rsidRPr="00BA7E85">
              <w:t>обращение в техническую поддержку производителя ПК ViPNet Prime;</w:t>
            </w:r>
          </w:p>
          <w:p w14:paraId="772B9F6D" w14:textId="77777777" w:rsidR="00BA7E85" w:rsidRPr="00BA7E85" w:rsidRDefault="00BA7E85" w:rsidP="00BA7E85">
            <w:pPr>
              <w:pStyle w:val="2"/>
              <w:numPr>
                <w:ilvl w:val="0"/>
                <w:numId w:val="32"/>
              </w:numPr>
            </w:pPr>
            <w:r w:rsidRPr="00BA7E85">
              <w:t>настройка ПК ViPNet Prime для корректного функционирования всех компонентов ПК ViPNet Prime;</w:t>
            </w:r>
          </w:p>
          <w:p w14:paraId="5F8FFE6C" w14:textId="77777777" w:rsidR="00BA7E85" w:rsidRPr="00BA7E85" w:rsidRDefault="00BA7E85" w:rsidP="00BA7E85">
            <w:pPr>
              <w:pStyle w:val="2"/>
              <w:numPr>
                <w:ilvl w:val="0"/>
                <w:numId w:val="32"/>
              </w:numPr>
            </w:pPr>
            <w:r w:rsidRPr="00BA7E85">
              <w:t>предоставление проекта регламента защищенной сети передачи данных ViPNet, включающего в себя:</w:t>
            </w:r>
          </w:p>
          <w:p w14:paraId="32206FBE" w14:textId="77777777" w:rsidR="00BA7E85" w:rsidRPr="00BA7E85" w:rsidRDefault="00BA7E85" w:rsidP="00BA7E85">
            <w:pPr>
              <w:pStyle w:val="a8"/>
              <w:numPr>
                <w:ilvl w:val="1"/>
                <w:numId w:val="32"/>
              </w:numPr>
              <w:tabs>
                <w:tab w:val="left" w:pos="284"/>
              </w:tabs>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соглашение о конфиденциальности;</w:t>
            </w:r>
          </w:p>
          <w:p w14:paraId="216BA531" w14:textId="77777777" w:rsidR="00BA7E85" w:rsidRPr="00BA7E85" w:rsidRDefault="00BA7E85" w:rsidP="00BA7E85">
            <w:pPr>
              <w:pStyle w:val="a8"/>
              <w:numPr>
                <w:ilvl w:val="1"/>
                <w:numId w:val="32"/>
              </w:numPr>
              <w:tabs>
                <w:tab w:val="left" w:pos="284"/>
              </w:tabs>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 xml:space="preserve">соглашение о предоставлении доступа; </w:t>
            </w:r>
          </w:p>
          <w:p w14:paraId="39AD021F" w14:textId="77777777" w:rsidR="00BA7E85" w:rsidRPr="00BA7E85" w:rsidRDefault="00BA7E85" w:rsidP="00BA7E85">
            <w:pPr>
              <w:pStyle w:val="a8"/>
              <w:numPr>
                <w:ilvl w:val="1"/>
                <w:numId w:val="32"/>
              </w:numPr>
              <w:tabs>
                <w:tab w:val="left" w:pos="284"/>
              </w:tabs>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 xml:space="preserve">формы документов для предоставления ключевой информации и изменения связей в сети ViPNet и уничтожении криптографических ключей; </w:t>
            </w:r>
          </w:p>
          <w:p w14:paraId="3D373761" w14:textId="77777777" w:rsidR="00BA7E85" w:rsidRPr="00BA7E85" w:rsidRDefault="00BA7E85" w:rsidP="00BA7E85">
            <w:pPr>
              <w:pStyle w:val="a8"/>
              <w:numPr>
                <w:ilvl w:val="1"/>
                <w:numId w:val="32"/>
              </w:numPr>
              <w:tabs>
                <w:tab w:val="left" w:pos="284"/>
              </w:tabs>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инструкция, регламентирующая подключение к защищенной сети передачи данных Заказчика;</w:t>
            </w:r>
          </w:p>
          <w:p w14:paraId="0A544F18" w14:textId="77777777" w:rsidR="00BA7E85" w:rsidRPr="00BA7E85" w:rsidRDefault="00BA7E85" w:rsidP="00BA7E85">
            <w:pPr>
              <w:pStyle w:val="a8"/>
              <w:numPr>
                <w:ilvl w:val="1"/>
                <w:numId w:val="32"/>
              </w:numPr>
              <w:tabs>
                <w:tab w:val="left" w:pos="284"/>
              </w:tabs>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инструкция участника защищенной сети передачи данных Заказчика;</w:t>
            </w:r>
          </w:p>
          <w:p w14:paraId="5F6B10CD" w14:textId="77777777" w:rsidR="00BA7E85" w:rsidRPr="00BA7E85" w:rsidRDefault="00BA7E85" w:rsidP="00BA7E85">
            <w:pPr>
              <w:pStyle w:val="a8"/>
              <w:numPr>
                <w:ilvl w:val="1"/>
                <w:numId w:val="32"/>
              </w:numPr>
              <w:tabs>
                <w:tab w:val="left" w:pos="284"/>
              </w:tabs>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lastRenderedPageBreak/>
              <w:t>инструкции администраторов защищенной сети передачи данных Заказчика;</w:t>
            </w:r>
          </w:p>
          <w:p w14:paraId="29707472" w14:textId="77777777" w:rsidR="00BA7E85" w:rsidRPr="00BA7E85" w:rsidRDefault="00BA7E85" w:rsidP="00BA7E85">
            <w:pPr>
              <w:pStyle w:val="a8"/>
              <w:numPr>
                <w:ilvl w:val="1"/>
                <w:numId w:val="32"/>
              </w:numPr>
              <w:tabs>
                <w:tab w:val="left" w:pos="284"/>
              </w:tabs>
              <w:spacing w:after="0" w:line="276" w:lineRule="auto"/>
              <w:jc w:val="both"/>
              <w:rPr>
                <w:rFonts w:ascii="Times New Roman" w:hAnsi="Times New Roman" w:cs="Times New Roman"/>
                <w:sz w:val="20"/>
                <w:szCs w:val="20"/>
              </w:rPr>
            </w:pPr>
            <w:r w:rsidRPr="00BA7E85">
              <w:rPr>
                <w:rFonts w:ascii="Times New Roman" w:hAnsi="Times New Roman" w:cs="Times New Roman"/>
                <w:sz w:val="20"/>
                <w:szCs w:val="20"/>
              </w:rPr>
              <w:t>соглашение об организации и функционировании защищенного межсетевого взаимодействия по телекоммуникационным каналам передачи данных общего пользования при обмене электронными документами и (или) доступе к ресурсам;</w:t>
            </w:r>
          </w:p>
          <w:p w14:paraId="5A300970" w14:textId="77777777" w:rsidR="00BA7E85" w:rsidRPr="00BA7E85" w:rsidRDefault="00BA7E85" w:rsidP="00BA7E85">
            <w:pPr>
              <w:pStyle w:val="2"/>
              <w:numPr>
                <w:ilvl w:val="0"/>
                <w:numId w:val="32"/>
              </w:numPr>
            </w:pPr>
            <w:r w:rsidRPr="00BA7E85">
              <w:t>формирование и распределение ключевой информации в соответствии с регламентом защищенной сети передачи данных ViPNet Заказчика и документацией на ПК ViPNet Prime;</w:t>
            </w:r>
          </w:p>
          <w:p w14:paraId="7FE6E739" w14:textId="77777777" w:rsidR="00BA7E85" w:rsidRPr="00BA7E85" w:rsidRDefault="00BA7E85" w:rsidP="00BA7E85">
            <w:pPr>
              <w:pStyle w:val="2"/>
              <w:numPr>
                <w:ilvl w:val="0"/>
                <w:numId w:val="32"/>
              </w:numPr>
            </w:pPr>
            <w:r w:rsidRPr="00BA7E85">
              <w:t>управление лицензиями;</w:t>
            </w:r>
          </w:p>
          <w:p w14:paraId="5841783B" w14:textId="77777777" w:rsidR="00BA7E85" w:rsidRPr="00BA7E85" w:rsidRDefault="00BA7E85" w:rsidP="00BA7E85">
            <w:pPr>
              <w:pStyle w:val="2"/>
              <w:numPr>
                <w:ilvl w:val="0"/>
                <w:numId w:val="32"/>
              </w:numPr>
            </w:pPr>
            <w:r w:rsidRPr="00BA7E85">
              <w:t>управление структурой организации, формируемой в ПК ViPNet Prime:</w:t>
            </w:r>
          </w:p>
          <w:p w14:paraId="62AE5975" w14:textId="77777777" w:rsidR="00BA7E85" w:rsidRPr="00BA7E85" w:rsidRDefault="00BA7E85" w:rsidP="00BA7E85">
            <w:pPr>
              <w:pStyle w:val="2"/>
              <w:numPr>
                <w:ilvl w:val="1"/>
                <w:numId w:val="32"/>
              </w:numPr>
            </w:pPr>
            <w:r w:rsidRPr="00BA7E85">
              <w:t>управление учетными записями администраторов;</w:t>
            </w:r>
          </w:p>
          <w:p w14:paraId="55AAB82B" w14:textId="77777777" w:rsidR="00BA7E85" w:rsidRPr="00BA7E85" w:rsidRDefault="00BA7E85" w:rsidP="00BA7E85">
            <w:pPr>
              <w:pStyle w:val="2"/>
              <w:numPr>
                <w:ilvl w:val="1"/>
                <w:numId w:val="32"/>
              </w:numPr>
            </w:pPr>
            <w:r w:rsidRPr="00BA7E85">
              <w:t>управление организационной структурой;</w:t>
            </w:r>
          </w:p>
          <w:p w14:paraId="11681B39" w14:textId="77777777" w:rsidR="00BA7E85" w:rsidRPr="00BA7E85" w:rsidRDefault="00BA7E85" w:rsidP="00BA7E85">
            <w:pPr>
              <w:pStyle w:val="2"/>
              <w:numPr>
                <w:ilvl w:val="1"/>
                <w:numId w:val="32"/>
              </w:numPr>
            </w:pPr>
            <w:r w:rsidRPr="00BA7E85">
              <w:t>управление пользователями;</w:t>
            </w:r>
          </w:p>
          <w:p w14:paraId="61E905C3" w14:textId="77777777" w:rsidR="00BA7E85" w:rsidRPr="00BA7E85" w:rsidRDefault="00BA7E85" w:rsidP="00BA7E85">
            <w:pPr>
              <w:pStyle w:val="2"/>
              <w:numPr>
                <w:ilvl w:val="1"/>
                <w:numId w:val="32"/>
              </w:numPr>
            </w:pPr>
            <w:r w:rsidRPr="00BA7E85">
              <w:t>управление устройствами;</w:t>
            </w:r>
          </w:p>
          <w:p w14:paraId="438F028D" w14:textId="77777777" w:rsidR="00BA7E85" w:rsidRPr="00BA7E85" w:rsidRDefault="00BA7E85" w:rsidP="00BA7E85">
            <w:pPr>
              <w:pStyle w:val="2"/>
              <w:numPr>
                <w:ilvl w:val="0"/>
                <w:numId w:val="32"/>
              </w:numPr>
            </w:pPr>
            <w:r w:rsidRPr="00BA7E85">
              <w:t>управление защищенной сетью в ПК ViPNet Prime:</w:t>
            </w:r>
          </w:p>
          <w:p w14:paraId="6061A699" w14:textId="77777777" w:rsidR="00BA7E85" w:rsidRPr="00BA7E85" w:rsidRDefault="00BA7E85" w:rsidP="00BA7E85">
            <w:pPr>
              <w:pStyle w:val="2"/>
              <w:numPr>
                <w:ilvl w:val="1"/>
                <w:numId w:val="32"/>
              </w:numPr>
            </w:pPr>
            <w:r w:rsidRPr="00BA7E85">
              <w:t>создание сети организации;</w:t>
            </w:r>
          </w:p>
          <w:p w14:paraId="1D413172" w14:textId="77777777" w:rsidR="00BA7E85" w:rsidRPr="00BA7E85" w:rsidRDefault="00BA7E85" w:rsidP="00BA7E85">
            <w:pPr>
              <w:pStyle w:val="2"/>
              <w:numPr>
                <w:ilvl w:val="1"/>
                <w:numId w:val="32"/>
              </w:numPr>
            </w:pPr>
            <w:r w:rsidRPr="00BA7E85">
              <w:t>создание защищенных устройств;</w:t>
            </w:r>
          </w:p>
          <w:p w14:paraId="6912B189" w14:textId="77777777" w:rsidR="00BA7E85" w:rsidRPr="00BA7E85" w:rsidRDefault="00BA7E85" w:rsidP="00BA7E85">
            <w:pPr>
              <w:pStyle w:val="2"/>
              <w:numPr>
                <w:ilvl w:val="1"/>
                <w:numId w:val="32"/>
              </w:numPr>
            </w:pPr>
            <w:r w:rsidRPr="00BA7E85">
              <w:t>настройка шлюзов безопасности;</w:t>
            </w:r>
          </w:p>
          <w:p w14:paraId="0D31CDC8" w14:textId="77777777" w:rsidR="00BA7E85" w:rsidRPr="00BA7E85" w:rsidRDefault="00BA7E85" w:rsidP="00BA7E85">
            <w:pPr>
              <w:pStyle w:val="2"/>
              <w:numPr>
                <w:ilvl w:val="1"/>
                <w:numId w:val="32"/>
              </w:numPr>
            </w:pPr>
            <w:r w:rsidRPr="00BA7E85">
              <w:t>настройка клиентов;</w:t>
            </w:r>
          </w:p>
          <w:p w14:paraId="4AB0328B" w14:textId="77777777" w:rsidR="00BA7E85" w:rsidRPr="00BA7E85" w:rsidRDefault="00BA7E85" w:rsidP="00BA7E85">
            <w:pPr>
              <w:pStyle w:val="2"/>
              <w:numPr>
                <w:ilvl w:val="1"/>
                <w:numId w:val="32"/>
              </w:numPr>
            </w:pPr>
            <w:r w:rsidRPr="00BA7E85">
              <w:t>изменение связей;</w:t>
            </w:r>
          </w:p>
          <w:p w14:paraId="648FE3DF" w14:textId="77777777" w:rsidR="00BA7E85" w:rsidRPr="00BA7E85" w:rsidRDefault="00BA7E85" w:rsidP="00BA7E85">
            <w:pPr>
              <w:pStyle w:val="2"/>
              <w:numPr>
                <w:ilvl w:val="1"/>
                <w:numId w:val="32"/>
              </w:numPr>
            </w:pPr>
            <w:r w:rsidRPr="00BA7E85">
              <w:t>создание дистрибутивов ключей;</w:t>
            </w:r>
          </w:p>
          <w:p w14:paraId="7F25D8FF" w14:textId="77777777" w:rsidR="00BA7E85" w:rsidRPr="00BA7E85" w:rsidRDefault="00BA7E85" w:rsidP="00BA7E85">
            <w:pPr>
              <w:pStyle w:val="2"/>
              <w:numPr>
                <w:ilvl w:val="1"/>
                <w:numId w:val="32"/>
              </w:numPr>
            </w:pPr>
            <w:r w:rsidRPr="00BA7E85">
              <w:t>назначение прикладного ПО ViPNet;</w:t>
            </w:r>
          </w:p>
          <w:p w14:paraId="6A02998F" w14:textId="77777777" w:rsidR="00BA7E85" w:rsidRPr="00BA7E85" w:rsidRDefault="00BA7E85" w:rsidP="00BA7E85">
            <w:pPr>
              <w:pStyle w:val="2"/>
              <w:numPr>
                <w:ilvl w:val="1"/>
                <w:numId w:val="32"/>
              </w:numPr>
            </w:pPr>
            <w:r w:rsidRPr="00BA7E85">
              <w:t>смена мастер-ключей;</w:t>
            </w:r>
          </w:p>
          <w:p w14:paraId="00C9E496" w14:textId="77777777" w:rsidR="00BA7E85" w:rsidRPr="00BA7E85" w:rsidRDefault="00BA7E85" w:rsidP="00BA7E85">
            <w:pPr>
              <w:pStyle w:val="2"/>
              <w:numPr>
                <w:ilvl w:val="1"/>
                <w:numId w:val="32"/>
              </w:numPr>
            </w:pPr>
            <w:r w:rsidRPr="00BA7E85">
              <w:t>взаимодействие между организациями и защищенными сетями;</w:t>
            </w:r>
          </w:p>
          <w:p w14:paraId="5C52F59A" w14:textId="77777777" w:rsidR="00BA7E85" w:rsidRPr="00BA7E85" w:rsidRDefault="00BA7E85" w:rsidP="00BA7E85">
            <w:pPr>
              <w:pStyle w:val="2"/>
              <w:numPr>
                <w:ilvl w:val="1"/>
                <w:numId w:val="32"/>
              </w:numPr>
            </w:pPr>
            <w:r w:rsidRPr="00BA7E85">
              <w:t>отправка обновлений на узлы;</w:t>
            </w:r>
          </w:p>
          <w:p w14:paraId="75A50E1A" w14:textId="77777777" w:rsidR="00BA7E85" w:rsidRPr="00BA7E85" w:rsidRDefault="00BA7E85" w:rsidP="00BA7E85">
            <w:pPr>
              <w:pStyle w:val="2"/>
              <w:numPr>
                <w:ilvl w:val="1"/>
                <w:numId w:val="32"/>
              </w:numPr>
            </w:pPr>
            <w:r w:rsidRPr="00BA7E85">
              <w:t>компрометация ключей.</w:t>
            </w:r>
          </w:p>
          <w:p w14:paraId="581AFC19" w14:textId="77777777" w:rsidR="00BA7E85" w:rsidRPr="00BA7E85" w:rsidRDefault="00BA7E85" w:rsidP="00BA7E85">
            <w:pPr>
              <w:pStyle w:val="2"/>
              <w:numPr>
                <w:ilvl w:val="0"/>
                <w:numId w:val="0"/>
              </w:numPr>
            </w:pPr>
          </w:p>
          <w:p w14:paraId="1E462047" w14:textId="77777777" w:rsidR="00BA7E85" w:rsidRPr="00BA7E85" w:rsidRDefault="00BA7E85" w:rsidP="00BA7E85">
            <w:pPr>
              <w:pStyle w:val="2"/>
              <w:numPr>
                <w:ilvl w:val="0"/>
                <w:numId w:val="0"/>
              </w:numPr>
              <w:rPr>
                <w:b/>
                <w:bCs/>
              </w:rPr>
            </w:pPr>
            <w:r w:rsidRPr="00BA7E85">
              <w:rPr>
                <w:b/>
                <w:bCs/>
              </w:rPr>
              <w:t>Формат и период оказания услуг по администрированию:</w:t>
            </w:r>
          </w:p>
          <w:p w14:paraId="03510B6E" w14:textId="1A0431C8" w:rsidR="00BA7E85" w:rsidRPr="00BA7E85" w:rsidRDefault="00BA7E85" w:rsidP="00BA7E85">
            <w:pPr>
              <w:pStyle w:val="2"/>
              <w:numPr>
                <w:ilvl w:val="0"/>
                <w:numId w:val="32"/>
              </w:numPr>
            </w:pPr>
            <w:r w:rsidRPr="00BA7E85">
              <w:t>Временной интервал оказания услуг по администрированию: в рабочие дни (согласно действующему трудовому законодательству РФ) с 8.30 до 17.30</w:t>
            </w:r>
            <w:r w:rsidR="007A7E49">
              <w:t xml:space="preserve"> </w:t>
            </w:r>
            <w:r w:rsidR="003D49A5" w:rsidRPr="003D49A5">
              <w:t>(GMT+6</w:t>
            </w:r>
            <w:r w:rsidR="003D49A5">
              <w:t>)</w:t>
            </w:r>
            <w:r w:rsidRPr="00BA7E85">
              <w:t>.</w:t>
            </w:r>
          </w:p>
          <w:p w14:paraId="573020F3" w14:textId="77777777" w:rsidR="00BA7E85" w:rsidRPr="0025190F" w:rsidRDefault="00BA7E85" w:rsidP="00BA7E85">
            <w:pPr>
              <w:pStyle w:val="2"/>
              <w:numPr>
                <w:ilvl w:val="0"/>
                <w:numId w:val="32"/>
              </w:numPr>
            </w:pPr>
            <w:r w:rsidRPr="0025190F">
              <w:t xml:space="preserve">Формат услуг: без выезда к Заказчику с использованием удаленного доступа. </w:t>
            </w:r>
          </w:p>
          <w:p w14:paraId="6C6CE7A3" w14:textId="77777777" w:rsidR="00BA7E85" w:rsidRPr="00BA7E85" w:rsidRDefault="00BA7E85" w:rsidP="00BA7E85">
            <w:pPr>
              <w:pStyle w:val="2"/>
              <w:numPr>
                <w:ilvl w:val="0"/>
                <w:numId w:val="0"/>
              </w:numPr>
            </w:pPr>
          </w:p>
          <w:p w14:paraId="28FF557F" w14:textId="77777777" w:rsidR="00BA7E85" w:rsidRPr="00BA7E85" w:rsidRDefault="00BA7E85" w:rsidP="00BA7E85">
            <w:pPr>
              <w:pStyle w:val="2"/>
              <w:numPr>
                <w:ilvl w:val="0"/>
                <w:numId w:val="0"/>
              </w:numPr>
              <w:rPr>
                <w:b/>
                <w:bCs/>
              </w:rPr>
            </w:pPr>
            <w:r w:rsidRPr="00BA7E85">
              <w:rPr>
                <w:b/>
                <w:bCs/>
              </w:rPr>
              <w:t>Условия оказания услуг</w:t>
            </w:r>
          </w:p>
          <w:p w14:paraId="667FB796" w14:textId="77777777" w:rsidR="00BA7E85" w:rsidRPr="00BA7E85" w:rsidRDefault="00BA7E85" w:rsidP="00BA7E85">
            <w:pPr>
              <w:pStyle w:val="2"/>
              <w:numPr>
                <w:ilvl w:val="0"/>
                <w:numId w:val="32"/>
              </w:numPr>
            </w:pPr>
            <w:r w:rsidRPr="00BA7E85">
              <w:t xml:space="preserve">Исполнитель оказывает услуги в соответствии с предоставленным Заказчиком регламентом защищенной сети передачи данных ViPNet и эксплуатационной и технической документацией на ПК ViPNet Prime. В период, пока регламент не утвержден Заказчиком, Исполнитель оказывает услуги основываясь на проекте регламента. </w:t>
            </w:r>
          </w:p>
          <w:p w14:paraId="4CB2D626" w14:textId="6AFF0048" w:rsidR="00BA7E85" w:rsidRPr="00BA7E85" w:rsidRDefault="00BA7E85" w:rsidP="00BA7E85">
            <w:pPr>
              <w:pStyle w:val="2"/>
              <w:numPr>
                <w:ilvl w:val="0"/>
                <w:numId w:val="32"/>
              </w:numPr>
            </w:pPr>
            <w:r w:rsidRPr="00BA7E85">
              <w:lastRenderedPageBreak/>
              <w:t>удаленный доступ для администрирования предоставляется с аттестованного на соответствие требованиям по защите информации рабочего места Исполнителя</w:t>
            </w:r>
            <w:r w:rsidR="00196084">
              <w:t xml:space="preserve"> </w:t>
            </w:r>
            <w:r w:rsidR="00196084" w:rsidRPr="00196084">
              <w:t>с применением средств ViPNet</w:t>
            </w:r>
            <w:r w:rsidRPr="00BA7E85">
              <w:t>. Копия аттестата соответствия предоставляется Заказчику.</w:t>
            </w:r>
          </w:p>
          <w:p w14:paraId="03CE55C9" w14:textId="77777777" w:rsidR="00BA7E85" w:rsidRPr="00BA7E85" w:rsidRDefault="00BA7E85" w:rsidP="00BA7E85">
            <w:pPr>
              <w:pStyle w:val="2"/>
              <w:numPr>
                <w:ilvl w:val="0"/>
                <w:numId w:val="32"/>
              </w:numPr>
            </w:pPr>
            <w:r w:rsidRPr="00BA7E85">
              <w:t>Исполнитель назначает администратора(ов) ПК ViPNet Prime из числа своих работников. При этом Заказчик вправе запросить копию приказа о назначении администратора(ов) ПК ViPNet Prime, а Исполнитель обязуется предоставить копию приказа о назначении администратора(ов) ПК ViPNet Prime по запросу Заказчика.</w:t>
            </w:r>
          </w:p>
          <w:p w14:paraId="1DBDBBAA" w14:textId="77777777" w:rsidR="00BA7E85" w:rsidRPr="00BA7E85" w:rsidRDefault="00BA7E85" w:rsidP="00BA7E85">
            <w:pPr>
              <w:pStyle w:val="2"/>
              <w:numPr>
                <w:ilvl w:val="0"/>
                <w:numId w:val="32"/>
              </w:numPr>
            </w:pPr>
            <w:r w:rsidRPr="00BA7E85">
              <w:t>Заказчик предоставляет Исполнителю следующие роли для управления ПК ViPNet Prime:</w:t>
            </w:r>
          </w:p>
          <w:p w14:paraId="12D532B7" w14:textId="77777777" w:rsidR="00BA7E85" w:rsidRPr="00BA7E85" w:rsidRDefault="00BA7E85" w:rsidP="00BA7E85">
            <w:pPr>
              <w:pStyle w:val="a8"/>
              <w:numPr>
                <w:ilvl w:val="1"/>
                <w:numId w:val="32"/>
              </w:numPr>
              <w:tabs>
                <w:tab w:val="left" w:pos="284"/>
              </w:tabs>
              <w:spacing w:after="0" w:line="276" w:lineRule="auto"/>
              <w:contextualSpacing w:val="0"/>
              <w:jc w:val="both"/>
              <w:rPr>
                <w:rFonts w:ascii="Times New Roman" w:hAnsi="Times New Roman" w:cs="Times New Roman"/>
                <w:sz w:val="20"/>
                <w:szCs w:val="20"/>
              </w:rPr>
            </w:pPr>
            <w:r w:rsidRPr="00BA7E85">
              <w:rPr>
                <w:rFonts w:ascii="Times New Roman" w:hAnsi="Times New Roman" w:cs="Times New Roman"/>
                <w:sz w:val="20"/>
                <w:szCs w:val="20"/>
              </w:rPr>
              <w:t xml:space="preserve">суперадминистратор; </w:t>
            </w:r>
          </w:p>
          <w:p w14:paraId="180754AC" w14:textId="77777777" w:rsidR="00BA7E85" w:rsidRPr="00BA7E85" w:rsidRDefault="00BA7E85" w:rsidP="00BA7E85">
            <w:pPr>
              <w:pStyle w:val="a8"/>
              <w:numPr>
                <w:ilvl w:val="1"/>
                <w:numId w:val="32"/>
              </w:numPr>
              <w:tabs>
                <w:tab w:val="left" w:pos="284"/>
              </w:tabs>
              <w:spacing w:after="0" w:line="276" w:lineRule="auto"/>
              <w:contextualSpacing w:val="0"/>
              <w:jc w:val="both"/>
              <w:rPr>
                <w:rFonts w:ascii="Times New Roman" w:hAnsi="Times New Roman" w:cs="Times New Roman"/>
                <w:sz w:val="20"/>
                <w:szCs w:val="20"/>
              </w:rPr>
            </w:pPr>
            <w:r w:rsidRPr="00BA7E85">
              <w:rPr>
                <w:rFonts w:ascii="Times New Roman" w:hAnsi="Times New Roman" w:cs="Times New Roman"/>
                <w:sz w:val="20"/>
                <w:szCs w:val="20"/>
              </w:rPr>
              <w:t xml:space="preserve">владелец организации; </w:t>
            </w:r>
          </w:p>
          <w:p w14:paraId="6C481B2E" w14:textId="630EFEF5" w:rsidR="00BA7E85" w:rsidRPr="00BA7E85" w:rsidRDefault="00BA7E85" w:rsidP="00BA7E85">
            <w:pPr>
              <w:pStyle w:val="a8"/>
              <w:numPr>
                <w:ilvl w:val="1"/>
                <w:numId w:val="32"/>
              </w:numPr>
              <w:tabs>
                <w:tab w:val="left" w:pos="284"/>
              </w:tabs>
              <w:spacing w:after="0" w:line="276" w:lineRule="auto"/>
              <w:contextualSpacing w:val="0"/>
              <w:jc w:val="both"/>
              <w:rPr>
                <w:rFonts w:ascii="Times New Roman" w:hAnsi="Times New Roman" w:cs="Times New Roman"/>
                <w:sz w:val="20"/>
                <w:szCs w:val="20"/>
              </w:rPr>
            </w:pPr>
            <w:r w:rsidRPr="00BA7E85">
              <w:rPr>
                <w:rFonts w:ascii="Times New Roman" w:hAnsi="Times New Roman" w:cs="Times New Roman"/>
                <w:sz w:val="20"/>
                <w:szCs w:val="20"/>
              </w:rPr>
              <w:t>администратор организации</w:t>
            </w:r>
            <w:r w:rsidR="005E4E73">
              <w:rPr>
                <w:rFonts w:ascii="Times New Roman" w:hAnsi="Times New Roman" w:cs="Times New Roman"/>
                <w:sz w:val="20"/>
                <w:szCs w:val="20"/>
              </w:rPr>
              <w:t>;</w:t>
            </w:r>
          </w:p>
          <w:p w14:paraId="4521FC6C" w14:textId="3EEC83BF" w:rsidR="00BA7E85" w:rsidRPr="00BA7E85" w:rsidRDefault="00BA7E85" w:rsidP="00212595">
            <w:pPr>
              <w:pStyle w:val="2"/>
              <w:numPr>
                <w:ilvl w:val="0"/>
                <w:numId w:val="32"/>
              </w:numPr>
            </w:pPr>
            <w:r w:rsidRPr="00BA7E85">
              <w:t xml:space="preserve">Заказчик </w:t>
            </w:r>
            <w:r w:rsidR="006032FE" w:rsidRPr="006032FE">
              <w:t>предоставляет Исполнителю действующий на период оказания услуг сертификат активации сервиса совместной технической поддержки на ПК ViPNet Prime и узлы сети ViPNet, входящие в структуру организации ПК ViPNet Prime.</w:t>
            </w:r>
          </w:p>
        </w:tc>
      </w:tr>
    </w:tbl>
    <w:p w14:paraId="345461C4" w14:textId="77777777" w:rsidR="00AC6F31" w:rsidRPr="00BA7E85" w:rsidRDefault="00AC6F31" w:rsidP="00AC6F31">
      <w:pPr>
        <w:pStyle w:val="a8"/>
        <w:tabs>
          <w:tab w:val="left" w:pos="1134"/>
        </w:tabs>
        <w:spacing w:after="0" w:line="276" w:lineRule="auto"/>
        <w:ind w:left="709"/>
        <w:jc w:val="both"/>
        <w:rPr>
          <w:rFonts w:ascii="Times New Roman" w:hAnsi="Times New Roman" w:cs="Times New Roman"/>
          <w:sz w:val="20"/>
          <w:szCs w:val="20"/>
        </w:rPr>
      </w:pPr>
    </w:p>
    <w:p w14:paraId="2397D4B9" w14:textId="1352D179" w:rsidR="007E59F3" w:rsidRPr="00BA7E85" w:rsidRDefault="007E59F3" w:rsidP="00AC6F31">
      <w:pPr>
        <w:tabs>
          <w:tab w:val="left" w:pos="1134"/>
        </w:tabs>
        <w:spacing w:after="0" w:line="276" w:lineRule="auto"/>
        <w:ind w:firstLine="709"/>
        <w:jc w:val="both"/>
        <w:rPr>
          <w:rFonts w:ascii="Times New Roman" w:hAnsi="Times New Roman" w:cs="Times New Roman"/>
          <w:sz w:val="20"/>
          <w:szCs w:val="20"/>
        </w:rPr>
      </w:pPr>
      <w:r w:rsidRPr="00BA7E85">
        <w:rPr>
          <w:rFonts w:ascii="Times New Roman" w:hAnsi="Times New Roman" w:cs="Times New Roman"/>
          <w:sz w:val="20"/>
          <w:szCs w:val="20"/>
        </w:rPr>
        <w:t>Место оказания услуг: г. Омск, ул. Набережная Тухачевского, д.14.</w:t>
      </w:r>
      <w:r w:rsidR="00357FDA" w:rsidRPr="00BA7E85">
        <w:rPr>
          <w:rFonts w:ascii="Times New Roman" w:hAnsi="Times New Roman" w:cs="Times New Roman"/>
          <w:sz w:val="20"/>
          <w:szCs w:val="20"/>
        </w:rPr>
        <w:t xml:space="preserve"> Удаленный доступ для проведения работ Заказчиком не предоставляется.</w:t>
      </w:r>
    </w:p>
    <w:p w14:paraId="54C6EA0D" w14:textId="188FDA5F" w:rsidR="00183121" w:rsidRPr="00BA7E85" w:rsidRDefault="00183121" w:rsidP="00AC6F31">
      <w:pPr>
        <w:tabs>
          <w:tab w:val="left" w:pos="1134"/>
        </w:tabs>
        <w:spacing w:after="0" w:line="276" w:lineRule="auto"/>
        <w:ind w:firstLine="709"/>
        <w:jc w:val="both"/>
        <w:rPr>
          <w:rFonts w:ascii="Times New Roman" w:hAnsi="Times New Roman" w:cs="Times New Roman"/>
          <w:sz w:val="20"/>
          <w:szCs w:val="20"/>
        </w:rPr>
      </w:pPr>
      <w:r w:rsidRPr="00BA7E85">
        <w:rPr>
          <w:rFonts w:ascii="Times New Roman" w:hAnsi="Times New Roman" w:cs="Times New Roman"/>
          <w:sz w:val="20"/>
          <w:szCs w:val="20"/>
        </w:rPr>
        <w:t xml:space="preserve">Срок оказания услуг: не более </w:t>
      </w:r>
      <w:r w:rsidR="00555405">
        <w:rPr>
          <w:rFonts w:ascii="Times New Roman" w:hAnsi="Times New Roman" w:cs="Times New Roman"/>
          <w:sz w:val="20"/>
          <w:szCs w:val="20"/>
        </w:rPr>
        <w:t>90</w:t>
      </w:r>
      <w:r w:rsidRPr="00BA7E85">
        <w:rPr>
          <w:rFonts w:ascii="Times New Roman" w:hAnsi="Times New Roman" w:cs="Times New Roman"/>
          <w:sz w:val="20"/>
          <w:szCs w:val="20"/>
        </w:rPr>
        <w:t xml:space="preserve"> (</w:t>
      </w:r>
      <w:r w:rsidR="00B53829">
        <w:rPr>
          <w:rFonts w:ascii="Times New Roman" w:hAnsi="Times New Roman" w:cs="Times New Roman"/>
          <w:sz w:val="20"/>
          <w:szCs w:val="20"/>
        </w:rPr>
        <w:t>девяносто</w:t>
      </w:r>
      <w:r w:rsidRPr="00BA7E85">
        <w:rPr>
          <w:rFonts w:ascii="Times New Roman" w:hAnsi="Times New Roman" w:cs="Times New Roman"/>
          <w:sz w:val="20"/>
          <w:szCs w:val="20"/>
        </w:rPr>
        <w:t>) рабочих дней.</w:t>
      </w:r>
    </w:p>
    <w:p w14:paraId="1BBC4007" w14:textId="17092BB1" w:rsidR="00183121" w:rsidRPr="00BA7E85" w:rsidRDefault="00183121" w:rsidP="00AC6F31">
      <w:pPr>
        <w:tabs>
          <w:tab w:val="left" w:pos="1134"/>
        </w:tabs>
        <w:spacing w:after="0" w:line="276" w:lineRule="auto"/>
        <w:ind w:firstLine="709"/>
        <w:jc w:val="both"/>
        <w:rPr>
          <w:rFonts w:ascii="Times New Roman" w:hAnsi="Times New Roman" w:cs="Times New Roman"/>
          <w:sz w:val="20"/>
          <w:szCs w:val="20"/>
        </w:rPr>
      </w:pPr>
      <w:r w:rsidRPr="00BA7E85">
        <w:rPr>
          <w:rFonts w:ascii="Times New Roman" w:hAnsi="Times New Roman" w:cs="Times New Roman"/>
          <w:sz w:val="20"/>
          <w:szCs w:val="20"/>
        </w:rPr>
        <w:t xml:space="preserve">Язык оформления разрабатываемой в рамках оказания услуг документации – русский, за исключением общепринятых наименований зарубежных стандартов, терминов, технологий, программных и программно-аппаратных средств. </w:t>
      </w:r>
    </w:p>
    <w:p w14:paraId="5C97A06A" w14:textId="77777777" w:rsidR="00863095" w:rsidRPr="00BA7E85" w:rsidRDefault="00863095" w:rsidP="00AC6F31">
      <w:pPr>
        <w:pStyle w:val="a8"/>
        <w:tabs>
          <w:tab w:val="left" w:pos="1134"/>
        </w:tabs>
        <w:spacing w:after="0" w:line="276" w:lineRule="auto"/>
        <w:ind w:left="709"/>
        <w:jc w:val="both"/>
        <w:rPr>
          <w:rFonts w:ascii="Times New Roman" w:hAnsi="Times New Roman" w:cs="Times New Roman"/>
          <w:sz w:val="20"/>
          <w:szCs w:val="20"/>
        </w:rPr>
      </w:pPr>
    </w:p>
    <w:p w14:paraId="7FFD920B" w14:textId="3DA503AD" w:rsidR="004825F5" w:rsidRPr="00BA7E85" w:rsidRDefault="004825F5" w:rsidP="00AC6F31">
      <w:pPr>
        <w:tabs>
          <w:tab w:val="left" w:pos="1134"/>
        </w:tabs>
        <w:spacing w:after="0" w:line="276" w:lineRule="auto"/>
        <w:ind w:firstLine="709"/>
        <w:jc w:val="both"/>
        <w:rPr>
          <w:rFonts w:ascii="Times New Roman" w:hAnsi="Times New Roman" w:cs="Times New Roman"/>
          <w:sz w:val="20"/>
          <w:szCs w:val="20"/>
        </w:rPr>
      </w:pPr>
      <w:r w:rsidRPr="00BA7E85">
        <w:rPr>
          <w:rFonts w:ascii="Times New Roman" w:hAnsi="Times New Roman" w:cs="Times New Roman"/>
          <w:sz w:val="20"/>
          <w:szCs w:val="20"/>
        </w:rPr>
        <w:t xml:space="preserve">Исполнитель должен иметь действующую лицензию на деятельность по технической защите конфиденциальной информации в соответствии с Федеральным законом от </w:t>
      </w:r>
      <w:r w:rsidR="00891254" w:rsidRPr="00BA7E85">
        <w:rPr>
          <w:rFonts w:ascii="Times New Roman" w:hAnsi="Times New Roman" w:cs="Times New Roman"/>
          <w:sz w:val="20"/>
          <w:szCs w:val="20"/>
        </w:rPr>
        <w:t>04.05.</w:t>
      </w:r>
      <w:r w:rsidRPr="00BA7E85">
        <w:rPr>
          <w:rFonts w:ascii="Times New Roman" w:hAnsi="Times New Roman" w:cs="Times New Roman"/>
          <w:sz w:val="20"/>
          <w:szCs w:val="20"/>
        </w:rPr>
        <w:t xml:space="preserve">2011 № 99-ФЗ </w:t>
      </w:r>
      <w:r w:rsidR="004E0E54" w:rsidRPr="00BA7E85">
        <w:rPr>
          <w:rFonts w:ascii="Times New Roman" w:hAnsi="Times New Roman" w:cs="Times New Roman"/>
          <w:sz w:val="20"/>
          <w:szCs w:val="20"/>
        </w:rPr>
        <w:t xml:space="preserve">"О лицензировании </w:t>
      </w:r>
      <w:r w:rsidR="004E0E54" w:rsidRPr="00BA7E85">
        <w:rPr>
          <w:rFonts w:ascii="Times New Roman" w:hAnsi="Times New Roman" w:cs="Times New Roman"/>
          <w:bCs/>
          <w:sz w:val="20"/>
          <w:szCs w:val="20"/>
        </w:rPr>
        <w:t>отдельных</w:t>
      </w:r>
      <w:r w:rsidR="004E0E54" w:rsidRPr="00BA7E85">
        <w:rPr>
          <w:rFonts w:ascii="Times New Roman" w:hAnsi="Times New Roman" w:cs="Times New Roman"/>
          <w:sz w:val="20"/>
          <w:szCs w:val="20"/>
        </w:rPr>
        <w:t xml:space="preserve"> видов деятельности"</w:t>
      </w:r>
      <w:r w:rsidRPr="00BA7E85">
        <w:rPr>
          <w:rFonts w:ascii="Times New Roman" w:hAnsi="Times New Roman" w:cs="Times New Roman"/>
          <w:sz w:val="20"/>
          <w:szCs w:val="20"/>
        </w:rPr>
        <w:t xml:space="preserve"> в части следующих работ и услуг, утвержденных постановлением Правительства РФ от </w:t>
      </w:r>
      <w:r w:rsidR="00891254" w:rsidRPr="00BA7E85">
        <w:rPr>
          <w:rFonts w:ascii="Times New Roman" w:hAnsi="Times New Roman" w:cs="Times New Roman"/>
          <w:sz w:val="20"/>
          <w:szCs w:val="20"/>
        </w:rPr>
        <w:t>03.02.</w:t>
      </w:r>
      <w:r w:rsidRPr="00BA7E85">
        <w:rPr>
          <w:rFonts w:ascii="Times New Roman" w:hAnsi="Times New Roman" w:cs="Times New Roman"/>
          <w:sz w:val="20"/>
          <w:szCs w:val="20"/>
        </w:rPr>
        <w:t xml:space="preserve">2012 № 79 </w:t>
      </w:r>
      <w:r w:rsidR="004E0E54" w:rsidRPr="00BA7E85">
        <w:rPr>
          <w:rFonts w:ascii="Times New Roman" w:hAnsi="Times New Roman" w:cs="Times New Roman"/>
          <w:sz w:val="20"/>
          <w:szCs w:val="20"/>
        </w:rPr>
        <w:t>"О лицензировании деятельности по технической защите конфиденциальной информации"</w:t>
      </w:r>
      <w:r w:rsidRPr="00BA7E85">
        <w:rPr>
          <w:rFonts w:ascii="Times New Roman" w:hAnsi="Times New Roman" w:cs="Times New Roman"/>
          <w:sz w:val="20"/>
          <w:szCs w:val="20"/>
        </w:rPr>
        <w:t>:</w:t>
      </w:r>
    </w:p>
    <w:p w14:paraId="3DD8BC7D" w14:textId="77777777" w:rsidR="004825F5" w:rsidRPr="00BA7E85" w:rsidRDefault="004825F5" w:rsidP="00DF305E">
      <w:pPr>
        <w:pStyle w:val="a8"/>
        <w:numPr>
          <w:ilvl w:val="0"/>
          <w:numId w:val="12"/>
        </w:numPr>
        <w:tabs>
          <w:tab w:val="left" w:pos="284"/>
        </w:tabs>
        <w:spacing w:after="0" w:line="276" w:lineRule="auto"/>
        <w:contextualSpacing w:val="0"/>
        <w:jc w:val="both"/>
        <w:rPr>
          <w:rFonts w:ascii="Times New Roman" w:hAnsi="Times New Roman" w:cs="Times New Roman"/>
          <w:bCs/>
          <w:sz w:val="20"/>
          <w:szCs w:val="20"/>
        </w:rPr>
      </w:pPr>
      <w:r w:rsidRPr="00BA7E85">
        <w:rPr>
          <w:rFonts w:ascii="Times New Roman" w:hAnsi="Times New Roman" w:cs="Times New Roman"/>
          <w:bCs/>
          <w:sz w:val="20"/>
          <w:szCs w:val="20"/>
        </w:rPr>
        <w:t>аттестационные испытания и аттестация на соответствие требованиям средств и систем автоматизации;</w:t>
      </w:r>
    </w:p>
    <w:p w14:paraId="3EC3D111" w14:textId="77777777" w:rsidR="004825F5" w:rsidRPr="00BA7E85" w:rsidRDefault="004825F5" w:rsidP="00DF305E">
      <w:pPr>
        <w:pStyle w:val="a8"/>
        <w:numPr>
          <w:ilvl w:val="0"/>
          <w:numId w:val="12"/>
        </w:numPr>
        <w:tabs>
          <w:tab w:val="left" w:pos="284"/>
        </w:tabs>
        <w:spacing w:after="0" w:line="276" w:lineRule="auto"/>
        <w:contextualSpacing w:val="0"/>
        <w:jc w:val="both"/>
        <w:rPr>
          <w:rFonts w:ascii="Times New Roman" w:hAnsi="Times New Roman" w:cs="Times New Roman"/>
          <w:bCs/>
          <w:sz w:val="20"/>
          <w:szCs w:val="20"/>
        </w:rPr>
      </w:pPr>
      <w:r w:rsidRPr="00BA7E85">
        <w:rPr>
          <w:rFonts w:ascii="Times New Roman" w:hAnsi="Times New Roman" w:cs="Times New Roman"/>
          <w:bCs/>
          <w:sz w:val="20"/>
          <w:szCs w:val="20"/>
        </w:rPr>
        <w:t>контроль защищенности конфиденциальной информации от несанкционированного доступа и ее модификации в средствах и системах информатизации;</w:t>
      </w:r>
    </w:p>
    <w:p w14:paraId="793841DA" w14:textId="77777777" w:rsidR="004825F5" w:rsidRPr="00BA7E85" w:rsidRDefault="004825F5" w:rsidP="00DF305E">
      <w:pPr>
        <w:pStyle w:val="a8"/>
        <w:numPr>
          <w:ilvl w:val="0"/>
          <w:numId w:val="12"/>
        </w:numPr>
        <w:tabs>
          <w:tab w:val="left" w:pos="284"/>
        </w:tabs>
        <w:spacing w:after="0" w:line="276" w:lineRule="auto"/>
        <w:contextualSpacing w:val="0"/>
        <w:jc w:val="both"/>
        <w:rPr>
          <w:rFonts w:ascii="Times New Roman" w:hAnsi="Times New Roman" w:cs="Times New Roman"/>
          <w:bCs/>
          <w:sz w:val="20"/>
          <w:szCs w:val="20"/>
        </w:rPr>
      </w:pPr>
      <w:r w:rsidRPr="00BA7E85">
        <w:rPr>
          <w:rFonts w:ascii="Times New Roman" w:hAnsi="Times New Roman" w:cs="Times New Roman"/>
          <w:bCs/>
          <w:sz w:val="20"/>
          <w:szCs w:val="20"/>
        </w:rPr>
        <w:t>установка, монтаж, наладка, испытания, ремонт средств защиты информации (технических средств защиты информации, защищенных технических средств обработки информации, технических средств контроля эффективности мер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эффективности защиты информации).</w:t>
      </w:r>
    </w:p>
    <w:p w14:paraId="7F7A9183" w14:textId="07CC31E8" w:rsidR="00A134B9" w:rsidRPr="00BA7E85" w:rsidRDefault="004825F5" w:rsidP="00383E87">
      <w:pPr>
        <w:tabs>
          <w:tab w:val="left" w:pos="1134"/>
        </w:tabs>
        <w:spacing w:after="0" w:line="276" w:lineRule="auto"/>
        <w:ind w:firstLine="709"/>
        <w:jc w:val="both"/>
        <w:rPr>
          <w:rFonts w:ascii="Times New Roman" w:hAnsi="Times New Roman" w:cs="Times New Roman"/>
          <w:sz w:val="20"/>
          <w:szCs w:val="20"/>
        </w:rPr>
      </w:pPr>
      <w:r w:rsidRPr="00BA7E85">
        <w:rPr>
          <w:rFonts w:ascii="Times New Roman" w:hAnsi="Times New Roman" w:cs="Times New Roman"/>
          <w:bCs/>
          <w:sz w:val="20"/>
          <w:szCs w:val="20"/>
        </w:rPr>
        <w:t>Исполнитель</w:t>
      </w:r>
      <w:r w:rsidRPr="00BA7E85">
        <w:rPr>
          <w:rFonts w:ascii="Times New Roman" w:hAnsi="Times New Roman" w:cs="Times New Roman"/>
          <w:sz w:val="20"/>
          <w:szCs w:val="20"/>
        </w:rPr>
        <w:t xml:space="preserve"> должен иметь действующую лицензию ФСБ </w:t>
      </w:r>
      <w:r w:rsidRPr="00BA7E85">
        <w:rPr>
          <w:rFonts w:ascii="Times New Roman" w:hAnsi="Times New Roman" w:cs="Times New Roman"/>
          <w:bCs/>
          <w:sz w:val="20"/>
          <w:szCs w:val="20"/>
        </w:rPr>
        <w:t xml:space="preserve">России </w:t>
      </w:r>
      <w:r w:rsidRPr="00BA7E85">
        <w:rPr>
          <w:rFonts w:ascii="Times New Roman" w:hAnsi="Times New Roman" w:cs="Times New Roman"/>
          <w:sz w:val="20"/>
          <w:szCs w:val="20"/>
        </w:rPr>
        <w:t>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w:t>
      </w:r>
      <w:r w:rsidRPr="00BA7E85">
        <w:rPr>
          <w:rFonts w:ascii="Times New Roman" w:hAnsi="Times New Roman" w:cs="Times New Roman"/>
          <w:bCs/>
          <w:color w:val="000000"/>
          <w:sz w:val="20"/>
          <w:szCs w:val="20"/>
        </w:rPr>
        <w:t>криптографических</w:t>
      </w:r>
      <w:r w:rsidRPr="00BA7E85">
        <w:rPr>
          <w:rFonts w:ascii="Times New Roman" w:hAnsi="Times New Roman" w:cs="Times New Roman"/>
          <w:sz w:val="20"/>
          <w:szCs w:val="20"/>
        </w:rPr>
        <w:t xml:space="preserve">) </w:t>
      </w:r>
      <w:r w:rsidRPr="00BA7E85">
        <w:rPr>
          <w:rFonts w:ascii="Times New Roman" w:hAnsi="Times New Roman" w:cs="Times New Roman"/>
          <w:bCs/>
          <w:color w:val="000000"/>
          <w:sz w:val="20"/>
          <w:szCs w:val="20"/>
        </w:rPr>
        <w:t>средств</w:t>
      </w:r>
      <w:r w:rsidRPr="00BA7E85">
        <w:rPr>
          <w:rFonts w:ascii="Times New Roman" w:hAnsi="Times New Roman" w:cs="Times New Roman"/>
          <w:sz w:val="20"/>
          <w:szCs w:val="20"/>
        </w:rPr>
        <w:t>, выполнению работ, оказанию услуг в области шифрования информации, техническому обслуживанию шифровальных (</w:t>
      </w:r>
      <w:r w:rsidRPr="00BA7E85">
        <w:rPr>
          <w:rFonts w:ascii="Times New Roman" w:hAnsi="Times New Roman" w:cs="Times New Roman"/>
          <w:bCs/>
          <w:sz w:val="20"/>
          <w:szCs w:val="20"/>
        </w:rPr>
        <w:t>криптографических</w:t>
      </w:r>
      <w:r w:rsidRPr="00BA7E85">
        <w:rPr>
          <w:rFonts w:ascii="Times New Roman" w:hAnsi="Times New Roman" w:cs="Times New Roman"/>
          <w:sz w:val="20"/>
          <w:szCs w:val="20"/>
        </w:rPr>
        <w:t xml:space="preserve">)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выданную в соответствии с требованиями </w:t>
      </w:r>
      <w:r w:rsidRPr="00BA7E85">
        <w:rPr>
          <w:rFonts w:ascii="Times New Roman" w:hAnsi="Times New Roman" w:cs="Times New Roman"/>
          <w:sz w:val="20"/>
          <w:szCs w:val="20"/>
        </w:rPr>
        <w:lastRenderedPageBreak/>
        <w:t xml:space="preserve">Федерального закона от </w:t>
      </w:r>
      <w:r w:rsidR="00891254" w:rsidRPr="00BA7E85">
        <w:rPr>
          <w:rFonts w:ascii="Times New Roman" w:hAnsi="Times New Roman" w:cs="Times New Roman"/>
          <w:sz w:val="20"/>
          <w:szCs w:val="20"/>
        </w:rPr>
        <w:t>04.05.</w:t>
      </w:r>
      <w:r w:rsidRPr="00BA7E85">
        <w:rPr>
          <w:rFonts w:ascii="Times New Roman" w:hAnsi="Times New Roman" w:cs="Times New Roman"/>
          <w:sz w:val="20"/>
          <w:szCs w:val="20"/>
        </w:rPr>
        <w:t xml:space="preserve">2011 № 99-ФЗ </w:t>
      </w:r>
      <w:r w:rsidR="004E0E54" w:rsidRPr="00BA7E85">
        <w:rPr>
          <w:rFonts w:ascii="Times New Roman" w:hAnsi="Times New Roman" w:cs="Times New Roman"/>
          <w:sz w:val="20"/>
          <w:szCs w:val="20"/>
        </w:rPr>
        <w:t>"О</w:t>
      </w:r>
      <w:r w:rsidR="00891254" w:rsidRPr="00BA7E85">
        <w:rPr>
          <w:rFonts w:ascii="Times New Roman" w:hAnsi="Times New Roman" w:cs="Times New Roman"/>
          <w:sz w:val="20"/>
          <w:szCs w:val="20"/>
        </w:rPr>
        <w:t> </w:t>
      </w:r>
      <w:r w:rsidR="004E0E54" w:rsidRPr="00BA7E85">
        <w:rPr>
          <w:rFonts w:ascii="Times New Roman" w:hAnsi="Times New Roman" w:cs="Times New Roman"/>
          <w:sz w:val="20"/>
          <w:szCs w:val="20"/>
        </w:rPr>
        <w:t>лицензировании отдельных видов деятельности"</w:t>
      </w:r>
      <w:r w:rsidRPr="00BA7E85">
        <w:rPr>
          <w:rFonts w:ascii="Times New Roman" w:hAnsi="Times New Roman" w:cs="Times New Roman"/>
          <w:sz w:val="20"/>
          <w:szCs w:val="20"/>
        </w:rPr>
        <w:t>, с разрешением на осуществление деятельности (в соответствии с пункт</w:t>
      </w:r>
      <w:r w:rsidR="00872555">
        <w:rPr>
          <w:rFonts w:ascii="Times New Roman" w:hAnsi="Times New Roman" w:cs="Times New Roman"/>
          <w:sz w:val="20"/>
          <w:szCs w:val="20"/>
        </w:rPr>
        <w:t>ами</w:t>
      </w:r>
      <w:r w:rsidRPr="00BA7E85">
        <w:rPr>
          <w:rFonts w:ascii="Times New Roman" w:hAnsi="Times New Roman" w:cs="Times New Roman"/>
          <w:sz w:val="20"/>
          <w:szCs w:val="20"/>
        </w:rPr>
        <w:t xml:space="preserve"> </w:t>
      </w:r>
      <w:r w:rsidR="00872555" w:rsidRPr="00872555">
        <w:rPr>
          <w:rFonts w:ascii="Times New Roman" w:hAnsi="Times New Roman" w:cs="Times New Roman"/>
          <w:sz w:val="20"/>
          <w:szCs w:val="20"/>
        </w:rPr>
        <w:t xml:space="preserve">12, 14, 15, 20, 21, 23, 24, 28 </w:t>
      </w:r>
      <w:r w:rsidRPr="00BA7E85">
        <w:rPr>
          <w:rFonts w:ascii="Times New Roman" w:hAnsi="Times New Roman" w:cs="Times New Roman"/>
          <w:sz w:val="20"/>
          <w:szCs w:val="20"/>
        </w:rPr>
        <w:t>перечня выполняемых работ и оказываемых услуг, составляющих лицензируемую деятельность в отношение шифровальных (криптографических) средств, являющегося приложением к Положению, утвержденному постановлением Правительства Российской Федерации от</w:t>
      </w:r>
      <w:r w:rsidR="00891254" w:rsidRPr="00BA7E85">
        <w:rPr>
          <w:rFonts w:ascii="Times New Roman" w:hAnsi="Times New Roman" w:cs="Times New Roman"/>
          <w:sz w:val="20"/>
          <w:szCs w:val="20"/>
        </w:rPr>
        <w:t> </w:t>
      </w:r>
      <w:r w:rsidR="004E0E54" w:rsidRPr="00BA7E85">
        <w:rPr>
          <w:rFonts w:ascii="Times New Roman" w:hAnsi="Times New Roman" w:cs="Times New Roman"/>
          <w:sz w:val="20"/>
          <w:szCs w:val="20"/>
        </w:rPr>
        <w:t>16</w:t>
      </w:r>
      <w:r w:rsidR="00891254" w:rsidRPr="00BA7E85">
        <w:rPr>
          <w:rFonts w:ascii="Times New Roman" w:hAnsi="Times New Roman" w:cs="Times New Roman"/>
          <w:sz w:val="20"/>
          <w:szCs w:val="20"/>
        </w:rPr>
        <w:t>.04.</w:t>
      </w:r>
      <w:r w:rsidRPr="00BA7E85">
        <w:rPr>
          <w:rFonts w:ascii="Times New Roman" w:hAnsi="Times New Roman" w:cs="Times New Roman"/>
          <w:sz w:val="20"/>
          <w:szCs w:val="20"/>
        </w:rPr>
        <w:t>2012 № 313).</w:t>
      </w:r>
    </w:p>
    <w:sectPr w:rsidR="00A134B9" w:rsidRPr="00BA7E85" w:rsidSect="00E05308">
      <w:footerReference w:type="default" r:id="rId8"/>
      <w:pgSz w:w="16838" w:h="11906" w:orient="landscape"/>
      <w:pgMar w:top="851" w:right="99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3A797" w14:textId="77777777" w:rsidR="001C2FF2" w:rsidRDefault="001C2FF2" w:rsidP="00A134B9">
      <w:pPr>
        <w:spacing w:after="0" w:line="240" w:lineRule="auto"/>
      </w:pPr>
      <w:r>
        <w:separator/>
      </w:r>
    </w:p>
  </w:endnote>
  <w:endnote w:type="continuationSeparator" w:id="0">
    <w:p w14:paraId="1616DA73" w14:textId="77777777" w:rsidR="001C2FF2" w:rsidRDefault="001C2FF2" w:rsidP="00A13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ans">
    <w:altName w:val="Corbel"/>
    <w:charset w:val="CC"/>
    <w:family w:val="swiss"/>
    <w:pitch w:val="variable"/>
    <w:sig w:usb0="A00002EF"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FreeSans">
    <w:altName w:val="Cambria"/>
    <w:charset w:val="CC"/>
    <w:family w:val="auto"/>
    <w:pitch w:val="variable"/>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9119359"/>
      <w:docPartObj>
        <w:docPartGallery w:val="Page Numbers (Bottom of Page)"/>
        <w:docPartUnique/>
      </w:docPartObj>
    </w:sdtPr>
    <w:sdtEndPr>
      <w:rPr>
        <w:rFonts w:ascii="Times New Roman" w:hAnsi="Times New Roman" w:cs="Times New Roman"/>
        <w:sz w:val="20"/>
        <w:szCs w:val="20"/>
      </w:rPr>
    </w:sdtEndPr>
    <w:sdtContent>
      <w:p w14:paraId="476E555B" w14:textId="719C153F" w:rsidR="00580F72" w:rsidRPr="00580F72" w:rsidRDefault="00580F72" w:rsidP="00580F72">
        <w:pPr>
          <w:pStyle w:val="a6"/>
          <w:jc w:val="center"/>
          <w:rPr>
            <w:rFonts w:ascii="Times New Roman" w:hAnsi="Times New Roman" w:cs="Times New Roman"/>
            <w:sz w:val="20"/>
            <w:szCs w:val="20"/>
          </w:rPr>
        </w:pPr>
        <w:r w:rsidRPr="00580F72">
          <w:rPr>
            <w:rFonts w:ascii="Times New Roman" w:hAnsi="Times New Roman" w:cs="Times New Roman"/>
            <w:sz w:val="20"/>
            <w:szCs w:val="20"/>
          </w:rPr>
          <w:fldChar w:fldCharType="begin"/>
        </w:r>
        <w:r w:rsidRPr="00580F72">
          <w:rPr>
            <w:rFonts w:ascii="Times New Roman" w:hAnsi="Times New Roman" w:cs="Times New Roman"/>
            <w:sz w:val="20"/>
            <w:szCs w:val="20"/>
          </w:rPr>
          <w:instrText>PAGE   \* MERGEFORMAT</w:instrText>
        </w:r>
        <w:r w:rsidRPr="00580F72">
          <w:rPr>
            <w:rFonts w:ascii="Times New Roman" w:hAnsi="Times New Roman" w:cs="Times New Roman"/>
            <w:sz w:val="20"/>
            <w:szCs w:val="20"/>
          </w:rPr>
          <w:fldChar w:fldCharType="separate"/>
        </w:r>
        <w:r w:rsidR="0038433B">
          <w:rPr>
            <w:rFonts w:ascii="Times New Roman" w:hAnsi="Times New Roman" w:cs="Times New Roman"/>
            <w:noProof/>
            <w:sz w:val="20"/>
            <w:szCs w:val="20"/>
          </w:rPr>
          <w:t>2</w:t>
        </w:r>
        <w:r w:rsidRPr="00580F72">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74B6C" w14:textId="77777777" w:rsidR="001C2FF2" w:rsidRDefault="001C2FF2" w:rsidP="00A134B9">
      <w:pPr>
        <w:spacing w:after="0" w:line="240" w:lineRule="auto"/>
      </w:pPr>
      <w:r>
        <w:separator/>
      </w:r>
    </w:p>
  </w:footnote>
  <w:footnote w:type="continuationSeparator" w:id="0">
    <w:p w14:paraId="00C8DCD0" w14:textId="77777777" w:rsidR="001C2FF2" w:rsidRDefault="001C2FF2" w:rsidP="00A134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3339"/>
    <w:multiLevelType w:val="hybridMultilevel"/>
    <w:tmpl w:val="9700763E"/>
    <w:lvl w:ilvl="0" w:tplc="FD50AF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9622E17"/>
    <w:multiLevelType w:val="hybridMultilevel"/>
    <w:tmpl w:val="DB1425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6A02E7"/>
    <w:multiLevelType w:val="hybridMultilevel"/>
    <w:tmpl w:val="20E08286"/>
    <w:lvl w:ilvl="0" w:tplc="FFFFFFFF">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545A2C"/>
    <w:multiLevelType w:val="multilevel"/>
    <w:tmpl w:val="CBB2F26A"/>
    <w:lvl w:ilvl="0">
      <w:start w:val="1"/>
      <w:numFmt w:val="decimal"/>
      <w:lvlText w:val="%1."/>
      <w:lvlJc w:val="left"/>
      <w:pPr>
        <w:ind w:left="360" w:hanging="360"/>
      </w:pPr>
      <w:rPr>
        <w:b/>
        <w:bCs/>
      </w:rPr>
    </w:lvl>
    <w:lvl w:ilvl="1">
      <w:start w:val="1"/>
      <w:numFmt w:val="bullet"/>
      <w:pStyle w:val="-"/>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1A54F0"/>
    <w:multiLevelType w:val="hybridMultilevel"/>
    <w:tmpl w:val="9E0CAC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6E2674"/>
    <w:multiLevelType w:val="multilevel"/>
    <w:tmpl w:val="CF964A88"/>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EBB67EF"/>
    <w:multiLevelType w:val="multilevel"/>
    <w:tmpl w:val="EE001E36"/>
    <w:styleLink w:val="5"/>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1.%2."/>
      <w:lvlJc w:val="left"/>
      <w:pPr>
        <w:ind w:left="786" w:hanging="360"/>
      </w:pPr>
      <w:rPr>
        <w:rFonts w:ascii="Times New Roman" w:hAnsi="Times New Roman" w:cs="Times New Roman" w:hint="default"/>
        <w:b w:val="0"/>
        <w:bCs/>
        <w:sz w:val="24"/>
        <w:szCs w:val="24"/>
      </w:rPr>
    </w:lvl>
    <w:lvl w:ilvl="2">
      <w:start w:val="1"/>
      <w:numFmt w:val="decimal"/>
      <w:lvlText w:val="%1.%2.%3."/>
      <w:lvlJc w:val="right"/>
      <w:pPr>
        <w:ind w:left="0" w:firstLine="1191"/>
      </w:pPr>
      <w:rPr>
        <w:rFonts w:ascii="Times New Roman" w:hAnsi="Times New Roman" w:hint="default"/>
        <w:b w:val="0"/>
        <w:i w:val="0"/>
        <w:sz w:val="22"/>
        <w:szCs w:val="22"/>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F8368EA"/>
    <w:multiLevelType w:val="hybridMultilevel"/>
    <w:tmpl w:val="6928A7E8"/>
    <w:lvl w:ilvl="0" w:tplc="FD50AF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3D81C96"/>
    <w:multiLevelType w:val="multilevel"/>
    <w:tmpl w:val="C14E79EA"/>
    <w:lvl w:ilvl="0">
      <w:start w:val="1"/>
      <w:numFmt w:val="decimal"/>
      <w:pStyle w:val="11"/>
      <w:lvlText w:val="%1."/>
      <w:lvlJc w:val="left"/>
      <w:pPr>
        <w:ind w:left="502" w:hanging="360"/>
      </w:pPr>
    </w:lvl>
    <w:lvl w:ilvl="1">
      <w:start w:val="1"/>
      <w:numFmt w:val="decimal"/>
      <w:pStyle w:val="22"/>
      <w:lvlText w:val="%1.%2."/>
      <w:lvlJc w:val="left"/>
      <w:pPr>
        <w:ind w:left="792" w:hanging="432"/>
      </w:pPr>
    </w:lvl>
    <w:lvl w:ilvl="2">
      <w:start w:val="1"/>
      <w:numFmt w:val="decimal"/>
      <w:pStyle w:val="3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CF429DA"/>
    <w:multiLevelType w:val="multilevel"/>
    <w:tmpl w:val="EE001E36"/>
    <w:numStyleLink w:val="5"/>
  </w:abstractNum>
  <w:abstractNum w:abstractNumId="10" w15:restartNumberingAfterBreak="0">
    <w:nsid w:val="3CF5546A"/>
    <w:multiLevelType w:val="hybridMultilevel"/>
    <w:tmpl w:val="79C8498C"/>
    <w:lvl w:ilvl="0" w:tplc="14460B4A">
      <w:start w:val="1"/>
      <w:numFmt w:val="decimal"/>
      <w:lvlText w:val="%1"/>
      <w:lvlJc w:val="center"/>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15:restartNumberingAfterBreak="0">
    <w:nsid w:val="3E6B4089"/>
    <w:multiLevelType w:val="hybridMultilevel"/>
    <w:tmpl w:val="4B50A88E"/>
    <w:lvl w:ilvl="0" w:tplc="878C99F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43333037"/>
    <w:multiLevelType w:val="hybridMultilevel"/>
    <w:tmpl w:val="80FA784A"/>
    <w:lvl w:ilvl="0" w:tplc="6B5061BE">
      <w:start w:val="1"/>
      <w:numFmt w:val="bullet"/>
      <w:suff w:val="space"/>
      <w:lvlText w:val=""/>
      <w:lvlJc w:val="left"/>
      <w:pPr>
        <w:ind w:left="1352" w:hanging="360"/>
      </w:pPr>
      <w:rPr>
        <w:rFonts w:ascii="Symbol" w:hAnsi="Symbol" w:hint="default"/>
      </w:rPr>
    </w:lvl>
    <w:lvl w:ilvl="1" w:tplc="AF6EBD08">
      <w:start w:val="1"/>
      <w:numFmt w:val="bullet"/>
      <w:suff w:val="space"/>
      <w:lvlText w:val=""/>
      <w:lvlJc w:val="left"/>
      <w:pPr>
        <w:ind w:left="1512" w:hanging="360"/>
      </w:pPr>
      <w:rPr>
        <w:rFonts w:ascii="Symbol" w:hAnsi="Symbol" w:cs="Symbol"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3" w15:restartNumberingAfterBreak="0">
    <w:nsid w:val="46E46689"/>
    <w:multiLevelType w:val="multilevel"/>
    <w:tmpl w:val="B9D493F4"/>
    <w:lvl w:ilvl="0">
      <w:start w:val="1"/>
      <w:numFmt w:val="decimal"/>
      <w:lvlText w:val="%1."/>
      <w:lvlJc w:val="left"/>
      <w:pPr>
        <w:ind w:left="720" w:hanging="360"/>
      </w:pPr>
      <w:rPr>
        <w:rFonts w:hint="default"/>
        <w:b/>
        <w:bCs/>
      </w:rPr>
    </w:lvl>
    <w:lvl w:ilvl="1">
      <w:start w:val="1"/>
      <w:numFmt w:val="decimal"/>
      <w:isLgl/>
      <w:lvlText w:val="%1.%2."/>
      <w:lvlJc w:val="left"/>
      <w:pPr>
        <w:ind w:left="1637"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4B51282B"/>
    <w:multiLevelType w:val="multilevel"/>
    <w:tmpl w:val="0A5266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1340EE3"/>
    <w:multiLevelType w:val="hybridMultilevel"/>
    <w:tmpl w:val="90129148"/>
    <w:lvl w:ilvl="0" w:tplc="878C99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2B4668"/>
    <w:multiLevelType w:val="hybridMultilevel"/>
    <w:tmpl w:val="CCD6D4FC"/>
    <w:lvl w:ilvl="0" w:tplc="FD50AF26">
      <w:start w:val="1"/>
      <w:numFmt w:val="bullet"/>
      <w:lvlText w:val=""/>
      <w:lvlJc w:val="left"/>
      <w:pPr>
        <w:ind w:left="720" w:hanging="360"/>
      </w:pPr>
      <w:rPr>
        <w:rFonts w:ascii="Symbol" w:hAnsi="Symbol" w:hint="default"/>
      </w:rPr>
    </w:lvl>
    <w:lvl w:ilvl="1" w:tplc="6D54BADE">
      <w:numFmt w:val="bullet"/>
      <w:lvlText w:val="•"/>
      <w:lvlJc w:val="left"/>
      <w:pPr>
        <w:ind w:left="1785" w:hanging="70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2B9124B"/>
    <w:multiLevelType w:val="multilevel"/>
    <w:tmpl w:val="0A5266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50248ED"/>
    <w:multiLevelType w:val="multilevel"/>
    <w:tmpl w:val="D304BDA4"/>
    <w:lvl w:ilvl="0">
      <w:start w:val="1"/>
      <w:numFmt w:val="decimal"/>
      <w:pStyle w:val="1"/>
      <w:lvlText w:val="%1."/>
      <w:lvlJc w:val="left"/>
      <w:pPr>
        <w:ind w:left="360" w:hanging="360"/>
      </w:pPr>
      <w:rPr>
        <w:b/>
        <w:bCs/>
      </w:r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8C67DF"/>
    <w:multiLevelType w:val="multilevel"/>
    <w:tmpl w:val="8A58DA26"/>
    <w:lvl w:ilvl="0">
      <w:start w:val="1"/>
      <w:numFmt w:val="decimal"/>
      <w:lvlText w:val="%1."/>
      <w:lvlJc w:val="left"/>
      <w:pPr>
        <w:ind w:left="1429" w:hanging="360"/>
      </w:pPr>
    </w:lvl>
    <w:lvl w:ilvl="1">
      <w:start w:val="1"/>
      <w:numFmt w:val="decimal"/>
      <w:isLgl/>
      <w:lvlText w:val="%1.%2."/>
      <w:lvlJc w:val="left"/>
      <w:pPr>
        <w:ind w:left="1429" w:hanging="360"/>
      </w:pPr>
      <w:rPr>
        <w:b w:val="0"/>
        <w:bCs/>
      </w:rPr>
    </w:lvl>
    <w:lvl w:ilvl="2">
      <w:start w:val="1"/>
      <w:numFmt w:val="decimal"/>
      <w:isLgl/>
      <w:lvlText w:val="%1.%2.%3."/>
      <w:lvlJc w:val="left"/>
      <w:pPr>
        <w:ind w:left="1789" w:hanging="720"/>
      </w:pPr>
      <w:rPr>
        <w:b w:val="0"/>
        <w:bCs/>
      </w:r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149" w:hanging="1080"/>
      </w:pPr>
    </w:lvl>
    <w:lvl w:ilvl="7">
      <w:start w:val="1"/>
      <w:numFmt w:val="decimal"/>
      <w:isLgl/>
      <w:lvlText w:val="%1.%2.%3.%4.%5.%6.%7.%8."/>
      <w:lvlJc w:val="left"/>
      <w:pPr>
        <w:ind w:left="2509" w:hanging="1440"/>
      </w:pPr>
    </w:lvl>
    <w:lvl w:ilvl="8">
      <w:start w:val="1"/>
      <w:numFmt w:val="decimal"/>
      <w:isLgl/>
      <w:lvlText w:val="%1.%2.%3.%4.%5.%6.%7.%8.%9."/>
      <w:lvlJc w:val="left"/>
      <w:pPr>
        <w:ind w:left="2509" w:hanging="1440"/>
      </w:pPr>
    </w:lvl>
  </w:abstractNum>
  <w:abstractNum w:abstractNumId="20" w15:restartNumberingAfterBreak="0">
    <w:nsid w:val="76A57696"/>
    <w:multiLevelType w:val="hybridMultilevel"/>
    <w:tmpl w:val="655CFF18"/>
    <w:lvl w:ilvl="0" w:tplc="EF74E6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8830752"/>
    <w:multiLevelType w:val="hybridMultilevel"/>
    <w:tmpl w:val="F7A0558C"/>
    <w:lvl w:ilvl="0" w:tplc="643600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EFA0F40"/>
    <w:multiLevelType w:val="hybridMultilevel"/>
    <w:tmpl w:val="8A8488C4"/>
    <w:lvl w:ilvl="0" w:tplc="FFFFFFFF">
      <w:start w:val="1"/>
      <w:numFmt w:val="bullet"/>
      <w:lvlText w:val=""/>
      <w:lvlJc w:val="left"/>
      <w:pPr>
        <w:ind w:left="1287" w:hanging="360"/>
      </w:pPr>
      <w:rPr>
        <w:rFonts w:ascii="Symbol" w:hAnsi="Symbol"/>
      </w:rPr>
    </w:lvl>
    <w:lvl w:ilvl="1" w:tplc="FFFFFFFF">
      <w:start w:val="1"/>
      <w:numFmt w:val="bullet"/>
      <w:lvlText w:val="o"/>
      <w:lvlJc w:val="left"/>
      <w:pPr>
        <w:ind w:left="2007" w:hanging="360"/>
      </w:pPr>
      <w:rPr>
        <w:rFonts w:ascii="Courier New" w:hAnsi="Courier New"/>
      </w:rPr>
    </w:lvl>
    <w:lvl w:ilvl="2" w:tplc="FFFFFFFF">
      <w:start w:val="1"/>
      <w:numFmt w:val="bullet"/>
      <w:lvlText w:val=""/>
      <w:lvlJc w:val="left"/>
      <w:pPr>
        <w:ind w:left="2727" w:hanging="360"/>
      </w:pPr>
      <w:rPr>
        <w:rFonts w:ascii="Wingdings" w:hAnsi="Wingdings"/>
      </w:rPr>
    </w:lvl>
    <w:lvl w:ilvl="3" w:tplc="FFFFFFFF">
      <w:start w:val="1"/>
      <w:numFmt w:val="bullet"/>
      <w:lvlText w:val=""/>
      <w:lvlJc w:val="left"/>
      <w:pPr>
        <w:ind w:left="3447" w:hanging="360"/>
      </w:pPr>
      <w:rPr>
        <w:rFonts w:ascii="Symbol" w:hAnsi="Symbol"/>
      </w:rPr>
    </w:lvl>
    <w:lvl w:ilvl="4" w:tplc="FFFFFFFF">
      <w:start w:val="1"/>
      <w:numFmt w:val="bullet"/>
      <w:lvlText w:val="o"/>
      <w:lvlJc w:val="left"/>
      <w:pPr>
        <w:ind w:left="4167" w:hanging="360"/>
      </w:pPr>
      <w:rPr>
        <w:rFonts w:ascii="Courier New" w:hAnsi="Courier New"/>
      </w:rPr>
    </w:lvl>
    <w:lvl w:ilvl="5" w:tplc="FFFFFFFF">
      <w:start w:val="1"/>
      <w:numFmt w:val="bullet"/>
      <w:lvlText w:val=""/>
      <w:lvlJc w:val="left"/>
      <w:pPr>
        <w:ind w:left="4887" w:hanging="360"/>
      </w:pPr>
      <w:rPr>
        <w:rFonts w:ascii="Wingdings" w:hAnsi="Wingdings"/>
      </w:rPr>
    </w:lvl>
    <w:lvl w:ilvl="6" w:tplc="FFFFFFFF">
      <w:start w:val="1"/>
      <w:numFmt w:val="bullet"/>
      <w:lvlText w:val=""/>
      <w:lvlJc w:val="left"/>
      <w:pPr>
        <w:ind w:left="5607" w:hanging="360"/>
      </w:pPr>
      <w:rPr>
        <w:rFonts w:ascii="Symbol" w:hAnsi="Symbol"/>
      </w:rPr>
    </w:lvl>
    <w:lvl w:ilvl="7" w:tplc="FFFFFFFF">
      <w:start w:val="1"/>
      <w:numFmt w:val="bullet"/>
      <w:lvlText w:val="o"/>
      <w:lvlJc w:val="left"/>
      <w:pPr>
        <w:ind w:left="6327" w:hanging="360"/>
      </w:pPr>
      <w:rPr>
        <w:rFonts w:ascii="Courier New" w:hAnsi="Courier New"/>
      </w:rPr>
    </w:lvl>
    <w:lvl w:ilvl="8" w:tplc="FFFFFFFF">
      <w:start w:val="1"/>
      <w:numFmt w:val="bullet"/>
      <w:lvlText w:val=""/>
      <w:lvlJc w:val="left"/>
      <w:pPr>
        <w:ind w:left="7047" w:hanging="360"/>
      </w:pPr>
      <w:rPr>
        <w:rFonts w:ascii="Wingdings" w:hAnsi="Wingdings"/>
      </w:rPr>
    </w:lvl>
  </w:abstractNum>
  <w:abstractNum w:abstractNumId="23" w15:restartNumberingAfterBreak="0">
    <w:nsid w:val="7F6B7875"/>
    <w:multiLevelType w:val="hybridMultilevel"/>
    <w:tmpl w:val="79C8498C"/>
    <w:lvl w:ilvl="0" w:tplc="FFFFFFFF">
      <w:start w:val="1"/>
      <w:numFmt w:val="decimal"/>
      <w:lvlText w:val="%1"/>
      <w:lvlJc w:val="center"/>
      <w:pPr>
        <w:ind w:left="578"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4" w15:restartNumberingAfterBreak="0">
    <w:nsid w:val="7FF65193"/>
    <w:multiLevelType w:val="hybridMultilevel"/>
    <w:tmpl w:val="7F904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5"/>
  </w:num>
  <w:num w:numId="4">
    <w:abstractNumId w:val="7"/>
  </w:num>
  <w:num w:numId="5">
    <w:abstractNumId w:val="11"/>
  </w:num>
  <w:num w:numId="6">
    <w:abstractNumId w:val="13"/>
  </w:num>
  <w:num w:numId="7">
    <w:abstractNumId w:val="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num>
  <w:num w:numId="11">
    <w:abstractNumId w:val="21"/>
  </w:num>
  <w:num w:numId="12">
    <w:abstractNumId w:val="16"/>
  </w:num>
  <w:num w:numId="13">
    <w:abstractNumId w:val="20"/>
  </w:num>
  <w:num w:numId="14">
    <w:abstractNumId w:val="0"/>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7"/>
  </w:num>
  <w:num w:numId="18">
    <w:abstractNumId w:val="23"/>
  </w:num>
  <w:num w:numId="19">
    <w:abstractNumId w:val="18"/>
  </w:num>
  <w:num w:numId="20">
    <w:abstractNumId w:val="3"/>
  </w:num>
  <w:num w:numId="21">
    <w:abstractNumId w:val="9"/>
    <w:lvlOverride w:ilvl="0">
      <w:lvl w:ilvl="0">
        <w:start w:val="1"/>
        <w:numFmt w:val="decimal"/>
        <w:lvlText w:val="%1."/>
        <w:lvlJc w:val="left"/>
        <w:pPr>
          <w:ind w:left="720" w:hanging="360"/>
        </w:pPr>
        <w:rPr>
          <w:rFonts w:ascii="Times New Roman" w:hAnsi="Times New Roman" w:cs="Times New Roman" w:hint="default"/>
          <w:sz w:val="20"/>
          <w:szCs w:val="20"/>
        </w:rPr>
      </w:lvl>
    </w:lvlOverride>
    <w:lvlOverride w:ilvl="1">
      <w:lvl w:ilvl="1">
        <w:start w:val="1"/>
        <w:numFmt w:val="decimal"/>
        <w:lvlText w:val="%1.%2."/>
        <w:lvlJc w:val="left"/>
        <w:pPr>
          <w:ind w:left="786" w:hanging="360"/>
        </w:pPr>
        <w:rPr>
          <w:rFonts w:ascii="Times New Roman" w:hAnsi="Times New Roman" w:cs="Times New Roman" w:hint="default"/>
          <w:b w:val="0"/>
          <w:bCs/>
          <w:sz w:val="20"/>
          <w:szCs w:val="20"/>
        </w:rPr>
      </w:lvl>
    </w:lvlOverride>
    <w:lvlOverride w:ilvl="2">
      <w:lvl w:ilvl="2">
        <w:start w:val="1"/>
        <w:numFmt w:val="decimal"/>
        <w:lvlText w:val="%1.%2.%3."/>
        <w:lvlJc w:val="right"/>
        <w:pPr>
          <w:ind w:left="0" w:firstLine="1247"/>
        </w:pPr>
        <w:rPr>
          <w:rFonts w:hint="default"/>
          <w:b w:val="0"/>
          <w:i w:val="0"/>
          <w:szCs w:val="24"/>
        </w:rPr>
      </w:lvl>
    </w:lvlOverride>
    <w:lvlOverride w:ilvl="3">
      <w:lvl w:ilvl="3">
        <w:start w:val="1"/>
        <w:numFmt w:val="decimal"/>
        <w:lvlText w:val="%1.%2.%3.%4."/>
        <w:lvlJc w:val="left"/>
        <w:pPr>
          <w:tabs>
            <w:tab w:val="num" w:pos="709"/>
          </w:tabs>
          <w:ind w:left="0" w:firstLine="709"/>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2">
    <w:abstractNumId w:val="6"/>
  </w:num>
  <w:num w:numId="23">
    <w:abstractNumId w:val="2"/>
  </w:num>
  <w:num w:numId="24">
    <w:abstractNumId w:val="22"/>
  </w:num>
  <w:num w:numId="25">
    <w:abstractNumId w:val="12"/>
  </w:num>
  <w:num w:numId="26">
    <w:abstractNumId w:val="18"/>
  </w:num>
  <w:num w:numId="27">
    <w:abstractNumId w:val="18"/>
  </w:num>
  <w:num w:numId="28">
    <w:abstractNumId w:val="18"/>
  </w:num>
  <w:num w:numId="29">
    <w:abstractNumId w:val="18"/>
  </w:num>
  <w:num w:numId="30">
    <w:abstractNumId w:val="24"/>
  </w:num>
  <w:num w:numId="31">
    <w:abstractNumId w:val="18"/>
  </w:num>
  <w:num w:numId="32">
    <w:abstractNumId w:val="4"/>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592"/>
    <w:rsid w:val="00030A4E"/>
    <w:rsid w:val="000328A0"/>
    <w:rsid w:val="00032DA5"/>
    <w:rsid w:val="00046F01"/>
    <w:rsid w:val="000568E9"/>
    <w:rsid w:val="00056FDB"/>
    <w:rsid w:val="00066EDE"/>
    <w:rsid w:val="000722CB"/>
    <w:rsid w:val="000725BB"/>
    <w:rsid w:val="0007461C"/>
    <w:rsid w:val="000853CB"/>
    <w:rsid w:val="000858F1"/>
    <w:rsid w:val="0009625E"/>
    <w:rsid w:val="0009785F"/>
    <w:rsid w:val="000A0F96"/>
    <w:rsid w:val="000A687E"/>
    <w:rsid w:val="000B2D27"/>
    <w:rsid w:val="000C1848"/>
    <w:rsid w:val="000C55DD"/>
    <w:rsid w:val="000D6AD6"/>
    <w:rsid w:val="000E3372"/>
    <w:rsid w:val="00101483"/>
    <w:rsid w:val="00112023"/>
    <w:rsid w:val="00113438"/>
    <w:rsid w:val="00120EC2"/>
    <w:rsid w:val="00125DA9"/>
    <w:rsid w:val="00135697"/>
    <w:rsid w:val="001373B3"/>
    <w:rsid w:val="001522CD"/>
    <w:rsid w:val="00152337"/>
    <w:rsid w:val="001530B7"/>
    <w:rsid w:val="0015437F"/>
    <w:rsid w:val="00180286"/>
    <w:rsid w:val="00182399"/>
    <w:rsid w:val="00183121"/>
    <w:rsid w:val="00183A75"/>
    <w:rsid w:val="001931CD"/>
    <w:rsid w:val="00196084"/>
    <w:rsid w:val="001C2FF2"/>
    <w:rsid w:val="001D4D69"/>
    <w:rsid w:val="001E0B74"/>
    <w:rsid w:val="00201CBC"/>
    <w:rsid w:val="00205A0C"/>
    <w:rsid w:val="00212595"/>
    <w:rsid w:val="002350DF"/>
    <w:rsid w:val="002377D2"/>
    <w:rsid w:val="00244E48"/>
    <w:rsid w:val="002512D5"/>
    <w:rsid w:val="0025190F"/>
    <w:rsid w:val="00253D07"/>
    <w:rsid w:val="00262960"/>
    <w:rsid w:val="00273C83"/>
    <w:rsid w:val="002776C2"/>
    <w:rsid w:val="00296C78"/>
    <w:rsid w:val="002A3C5A"/>
    <w:rsid w:val="002C4C24"/>
    <w:rsid w:val="002C7F49"/>
    <w:rsid w:val="002D7A13"/>
    <w:rsid w:val="002E36BA"/>
    <w:rsid w:val="002E699B"/>
    <w:rsid w:val="002F054D"/>
    <w:rsid w:val="003026FB"/>
    <w:rsid w:val="00313554"/>
    <w:rsid w:val="00315211"/>
    <w:rsid w:val="00316900"/>
    <w:rsid w:val="00326099"/>
    <w:rsid w:val="00333DC1"/>
    <w:rsid w:val="00335F25"/>
    <w:rsid w:val="00336835"/>
    <w:rsid w:val="00345159"/>
    <w:rsid w:val="0035292E"/>
    <w:rsid w:val="0035477B"/>
    <w:rsid w:val="00354BD2"/>
    <w:rsid w:val="00356369"/>
    <w:rsid w:val="00357FDA"/>
    <w:rsid w:val="00370EC4"/>
    <w:rsid w:val="0037387F"/>
    <w:rsid w:val="00374DC1"/>
    <w:rsid w:val="00383E87"/>
    <w:rsid w:val="0038433B"/>
    <w:rsid w:val="00387640"/>
    <w:rsid w:val="003A193F"/>
    <w:rsid w:val="003A3519"/>
    <w:rsid w:val="003C519F"/>
    <w:rsid w:val="003D1877"/>
    <w:rsid w:val="003D3EEE"/>
    <w:rsid w:val="003D49A5"/>
    <w:rsid w:val="003D77B7"/>
    <w:rsid w:val="003E647A"/>
    <w:rsid w:val="003E724D"/>
    <w:rsid w:val="003F4329"/>
    <w:rsid w:val="00400C3A"/>
    <w:rsid w:val="004140D2"/>
    <w:rsid w:val="00423984"/>
    <w:rsid w:val="00446A4E"/>
    <w:rsid w:val="00460805"/>
    <w:rsid w:val="0046111F"/>
    <w:rsid w:val="00462EE2"/>
    <w:rsid w:val="00473087"/>
    <w:rsid w:val="00480CF8"/>
    <w:rsid w:val="004825F5"/>
    <w:rsid w:val="00484019"/>
    <w:rsid w:val="004849DD"/>
    <w:rsid w:val="00491EA1"/>
    <w:rsid w:val="004A0287"/>
    <w:rsid w:val="004A23C5"/>
    <w:rsid w:val="004A5754"/>
    <w:rsid w:val="004B05FC"/>
    <w:rsid w:val="004B371E"/>
    <w:rsid w:val="004D56AA"/>
    <w:rsid w:val="004E0E54"/>
    <w:rsid w:val="004E1CE4"/>
    <w:rsid w:val="004E63ED"/>
    <w:rsid w:val="004E7CCC"/>
    <w:rsid w:val="004F0553"/>
    <w:rsid w:val="004F1280"/>
    <w:rsid w:val="005108B9"/>
    <w:rsid w:val="00544249"/>
    <w:rsid w:val="00555405"/>
    <w:rsid w:val="0055641A"/>
    <w:rsid w:val="0057749A"/>
    <w:rsid w:val="005775A0"/>
    <w:rsid w:val="005803EE"/>
    <w:rsid w:val="00580F72"/>
    <w:rsid w:val="00583D6B"/>
    <w:rsid w:val="00586A75"/>
    <w:rsid w:val="005A627C"/>
    <w:rsid w:val="005B0C7F"/>
    <w:rsid w:val="005C321D"/>
    <w:rsid w:val="005C36B6"/>
    <w:rsid w:val="005E3013"/>
    <w:rsid w:val="005E4E73"/>
    <w:rsid w:val="005E6B65"/>
    <w:rsid w:val="005E6FAC"/>
    <w:rsid w:val="005F39DC"/>
    <w:rsid w:val="00600070"/>
    <w:rsid w:val="00600B79"/>
    <w:rsid w:val="006032FE"/>
    <w:rsid w:val="0061047D"/>
    <w:rsid w:val="0061661C"/>
    <w:rsid w:val="006230AF"/>
    <w:rsid w:val="00631293"/>
    <w:rsid w:val="006461B7"/>
    <w:rsid w:val="0065212D"/>
    <w:rsid w:val="00653A96"/>
    <w:rsid w:val="00654B67"/>
    <w:rsid w:val="006767E3"/>
    <w:rsid w:val="00676B0A"/>
    <w:rsid w:val="0067723A"/>
    <w:rsid w:val="00680403"/>
    <w:rsid w:val="006841F3"/>
    <w:rsid w:val="00695FDC"/>
    <w:rsid w:val="006964E0"/>
    <w:rsid w:val="006A396B"/>
    <w:rsid w:val="006A4CC5"/>
    <w:rsid w:val="006A4F72"/>
    <w:rsid w:val="006B4700"/>
    <w:rsid w:val="006C2C30"/>
    <w:rsid w:val="006E28D5"/>
    <w:rsid w:val="006F3403"/>
    <w:rsid w:val="006F5A56"/>
    <w:rsid w:val="007071A1"/>
    <w:rsid w:val="00710F35"/>
    <w:rsid w:val="00714592"/>
    <w:rsid w:val="007214A7"/>
    <w:rsid w:val="00724B2B"/>
    <w:rsid w:val="00743C12"/>
    <w:rsid w:val="007555F4"/>
    <w:rsid w:val="00755CB4"/>
    <w:rsid w:val="007623BC"/>
    <w:rsid w:val="00796316"/>
    <w:rsid w:val="00796511"/>
    <w:rsid w:val="007A2606"/>
    <w:rsid w:val="007A7E49"/>
    <w:rsid w:val="007C42FD"/>
    <w:rsid w:val="007E27DF"/>
    <w:rsid w:val="007E59F3"/>
    <w:rsid w:val="007F05BF"/>
    <w:rsid w:val="008147D5"/>
    <w:rsid w:val="008202B0"/>
    <w:rsid w:val="00833C88"/>
    <w:rsid w:val="00834A2A"/>
    <w:rsid w:val="00863095"/>
    <w:rsid w:val="00865033"/>
    <w:rsid w:val="00870559"/>
    <w:rsid w:val="00872555"/>
    <w:rsid w:val="00885670"/>
    <w:rsid w:val="00891254"/>
    <w:rsid w:val="00897C1E"/>
    <w:rsid w:val="008B0E41"/>
    <w:rsid w:val="008B3A0B"/>
    <w:rsid w:val="008B4FD3"/>
    <w:rsid w:val="008C2773"/>
    <w:rsid w:val="008C6A71"/>
    <w:rsid w:val="008C7F7B"/>
    <w:rsid w:val="008E02C0"/>
    <w:rsid w:val="0090552F"/>
    <w:rsid w:val="00914190"/>
    <w:rsid w:val="00920077"/>
    <w:rsid w:val="0093039A"/>
    <w:rsid w:val="009356DE"/>
    <w:rsid w:val="00954A41"/>
    <w:rsid w:val="00960AD5"/>
    <w:rsid w:val="00961DA4"/>
    <w:rsid w:val="00966A3B"/>
    <w:rsid w:val="00972CE8"/>
    <w:rsid w:val="00984441"/>
    <w:rsid w:val="0098584E"/>
    <w:rsid w:val="009B1273"/>
    <w:rsid w:val="009C04B9"/>
    <w:rsid w:val="009C3315"/>
    <w:rsid w:val="009C4EE3"/>
    <w:rsid w:val="009D212B"/>
    <w:rsid w:val="009D651D"/>
    <w:rsid w:val="009E0336"/>
    <w:rsid w:val="009E53B6"/>
    <w:rsid w:val="009F466C"/>
    <w:rsid w:val="00A02E57"/>
    <w:rsid w:val="00A07A42"/>
    <w:rsid w:val="00A134B9"/>
    <w:rsid w:val="00A20704"/>
    <w:rsid w:val="00A33A47"/>
    <w:rsid w:val="00A51BE0"/>
    <w:rsid w:val="00A934EF"/>
    <w:rsid w:val="00A93B3F"/>
    <w:rsid w:val="00AA1709"/>
    <w:rsid w:val="00AB4986"/>
    <w:rsid w:val="00AB794A"/>
    <w:rsid w:val="00AC140F"/>
    <w:rsid w:val="00AC492D"/>
    <w:rsid w:val="00AC60D9"/>
    <w:rsid w:val="00AC63BA"/>
    <w:rsid w:val="00AC650C"/>
    <w:rsid w:val="00AC6F31"/>
    <w:rsid w:val="00AD47FA"/>
    <w:rsid w:val="00AE13E2"/>
    <w:rsid w:val="00AF4894"/>
    <w:rsid w:val="00B0631F"/>
    <w:rsid w:val="00B1139F"/>
    <w:rsid w:val="00B143CD"/>
    <w:rsid w:val="00B14E59"/>
    <w:rsid w:val="00B15BA1"/>
    <w:rsid w:val="00B2530F"/>
    <w:rsid w:val="00B46A24"/>
    <w:rsid w:val="00B51623"/>
    <w:rsid w:val="00B517FB"/>
    <w:rsid w:val="00B53829"/>
    <w:rsid w:val="00B71EE0"/>
    <w:rsid w:val="00B72324"/>
    <w:rsid w:val="00B73CC9"/>
    <w:rsid w:val="00B80792"/>
    <w:rsid w:val="00B851E7"/>
    <w:rsid w:val="00B85D09"/>
    <w:rsid w:val="00B86540"/>
    <w:rsid w:val="00B87EFD"/>
    <w:rsid w:val="00B93991"/>
    <w:rsid w:val="00BA2A41"/>
    <w:rsid w:val="00BA7E85"/>
    <w:rsid w:val="00BB7C1A"/>
    <w:rsid w:val="00BC4873"/>
    <w:rsid w:val="00BC4D83"/>
    <w:rsid w:val="00BC5924"/>
    <w:rsid w:val="00BD42E8"/>
    <w:rsid w:val="00BE5A11"/>
    <w:rsid w:val="00C02855"/>
    <w:rsid w:val="00C06683"/>
    <w:rsid w:val="00C11045"/>
    <w:rsid w:val="00C42FA7"/>
    <w:rsid w:val="00C831B2"/>
    <w:rsid w:val="00CA300C"/>
    <w:rsid w:val="00CA3905"/>
    <w:rsid w:val="00CC382A"/>
    <w:rsid w:val="00CD0485"/>
    <w:rsid w:val="00CE00A3"/>
    <w:rsid w:val="00CE04D4"/>
    <w:rsid w:val="00CE1B7C"/>
    <w:rsid w:val="00CE7019"/>
    <w:rsid w:val="00D07A1D"/>
    <w:rsid w:val="00D131A5"/>
    <w:rsid w:val="00D14713"/>
    <w:rsid w:val="00D171E1"/>
    <w:rsid w:val="00D311CF"/>
    <w:rsid w:val="00D33D4C"/>
    <w:rsid w:val="00D37B66"/>
    <w:rsid w:val="00D37DDB"/>
    <w:rsid w:val="00D432A2"/>
    <w:rsid w:val="00D455D5"/>
    <w:rsid w:val="00D51372"/>
    <w:rsid w:val="00D526DE"/>
    <w:rsid w:val="00D60F7C"/>
    <w:rsid w:val="00D62D59"/>
    <w:rsid w:val="00D64D18"/>
    <w:rsid w:val="00D64D1D"/>
    <w:rsid w:val="00D64D44"/>
    <w:rsid w:val="00D655B0"/>
    <w:rsid w:val="00D73A48"/>
    <w:rsid w:val="00D748E5"/>
    <w:rsid w:val="00D809C3"/>
    <w:rsid w:val="00D84B58"/>
    <w:rsid w:val="00D862F1"/>
    <w:rsid w:val="00DA4350"/>
    <w:rsid w:val="00DB0EC5"/>
    <w:rsid w:val="00DB3C65"/>
    <w:rsid w:val="00DC1D5C"/>
    <w:rsid w:val="00DC2520"/>
    <w:rsid w:val="00DC4084"/>
    <w:rsid w:val="00DD5ECC"/>
    <w:rsid w:val="00DE0A09"/>
    <w:rsid w:val="00DE522F"/>
    <w:rsid w:val="00DE5D70"/>
    <w:rsid w:val="00DF305E"/>
    <w:rsid w:val="00E0013B"/>
    <w:rsid w:val="00E02B67"/>
    <w:rsid w:val="00E05308"/>
    <w:rsid w:val="00E073B2"/>
    <w:rsid w:val="00E233A8"/>
    <w:rsid w:val="00E511DC"/>
    <w:rsid w:val="00E51DB1"/>
    <w:rsid w:val="00E54BD0"/>
    <w:rsid w:val="00E85700"/>
    <w:rsid w:val="00E9141C"/>
    <w:rsid w:val="00E940F3"/>
    <w:rsid w:val="00EA7210"/>
    <w:rsid w:val="00EB5CCB"/>
    <w:rsid w:val="00EC6EA9"/>
    <w:rsid w:val="00ED77CD"/>
    <w:rsid w:val="00EE2833"/>
    <w:rsid w:val="00EE7069"/>
    <w:rsid w:val="00EF1A8B"/>
    <w:rsid w:val="00EF2B3E"/>
    <w:rsid w:val="00EF2EEF"/>
    <w:rsid w:val="00EF40B6"/>
    <w:rsid w:val="00EF47E2"/>
    <w:rsid w:val="00F02AA3"/>
    <w:rsid w:val="00F13E68"/>
    <w:rsid w:val="00F14E2E"/>
    <w:rsid w:val="00F173C3"/>
    <w:rsid w:val="00F20D85"/>
    <w:rsid w:val="00F211D2"/>
    <w:rsid w:val="00F42D22"/>
    <w:rsid w:val="00F466C7"/>
    <w:rsid w:val="00F65875"/>
    <w:rsid w:val="00F67395"/>
    <w:rsid w:val="00F72283"/>
    <w:rsid w:val="00F80868"/>
    <w:rsid w:val="00F858BE"/>
    <w:rsid w:val="00F861BD"/>
    <w:rsid w:val="00F86649"/>
    <w:rsid w:val="00FA557F"/>
    <w:rsid w:val="00FA63CA"/>
    <w:rsid w:val="00FB5376"/>
    <w:rsid w:val="00FB7D93"/>
    <w:rsid w:val="00FC6C93"/>
    <w:rsid w:val="00FE370F"/>
    <w:rsid w:val="00FF3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0012DA"/>
  <w15:chartTrackingRefBased/>
  <w15:docId w15:val="{E53ABC1E-F646-4AA1-BD61-003019FE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CF8"/>
  </w:style>
  <w:style w:type="paragraph" w:styleId="10">
    <w:name w:val="heading 1"/>
    <w:aliases w:val="Document Header1,Заголовок 1 Знак2,Заголовок 1 Знак1 Знак,Заголовок 1 Знак Знак Знак,Заголовок 1 Знак Знак1 Знак,Заголовок 1 Знак Знак2,Заголовок 1 Знак1,Заголовок 1 Знак Знак,Заголовок 1 Знак Знак1"/>
    <w:basedOn w:val="a"/>
    <w:next w:val="a"/>
    <w:link w:val="12"/>
    <w:qFormat/>
    <w:rsid w:val="00FC6C93"/>
    <w:pPr>
      <w:keepNext/>
      <w:spacing w:after="0" w:line="240" w:lineRule="auto"/>
      <w:jc w:val="both"/>
      <w:outlineLvl w:val="0"/>
    </w:pPr>
    <w:rPr>
      <w:rFonts w:ascii="Times New Roman" w:eastAsia="Times New Roman" w:hAnsi="Times New Roman" w:cs="Calibri"/>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6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A134B9"/>
    <w:pPr>
      <w:tabs>
        <w:tab w:val="center" w:pos="4677"/>
        <w:tab w:val="right" w:pos="9355"/>
      </w:tabs>
      <w:spacing w:after="0" w:line="240" w:lineRule="auto"/>
    </w:pPr>
  </w:style>
  <w:style w:type="character" w:customStyle="1" w:styleId="a5">
    <w:name w:val="Верхний колонтитул Знак"/>
    <w:basedOn w:val="a0"/>
    <w:link w:val="a4"/>
    <w:rsid w:val="00A134B9"/>
  </w:style>
  <w:style w:type="paragraph" w:styleId="a6">
    <w:name w:val="footer"/>
    <w:basedOn w:val="a"/>
    <w:link w:val="a7"/>
    <w:uiPriority w:val="99"/>
    <w:unhideWhenUsed/>
    <w:rsid w:val="00A134B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134B9"/>
  </w:style>
  <w:style w:type="paragraph" w:styleId="a8">
    <w:name w:val="List Paragraph"/>
    <w:aliases w:val="SL_Абзац списка,Маркер,1,UL,Абзац маркированнный,Table-Normal,RSHB_Table-Normal,Предусловия,ТЗ список,Абзац списка литеральный,Bullet List,FooterText,numbered,Paragraphe de liste1,lp1,A_маркированный_список,Use Case List Paragraph,Bullet 1"/>
    <w:basedOn w:val="a"/>
    <w:link w:val="a9"/>
    <w:uiPriority w:val="34"/>
    <w:qFormat/>
    <w:rsid w:val="00A134B9"/>
    <w:pPr>
      <w:ind w:left="720"/>
      <w:contextualSpacing/>
    </w:pPr>
  </w:style>
  <w:style w:type="paragraph" w:customStyle="1" w:styleId="aa">
    <w:name w:val="Содержимое таблицы"/>
    <w:basedOn w:val="a"/>
    <w:qFormat/>
    <w:rsid w:val="00865033"/>
    <w:pPr>
      <w:widowControl w:val="0"/>
      <w:suppressLineNumbers/>
      <w:suppressAutoHyphens/>
      <w:spacing w:after="0" w:line="240" w:lineRule="auto"/>
    </w:pPr>
    <w:rPr>
      <w:rFonts w:ascii="PT Sans" w:eastAsia="Tahoma" w:hAnsi="PT Sans" w:cs="FreeSans"/>
      <w:kern w:val="2"/>
      <w:sz w:val="24"/>
      <w:szCs w:val="24"/>
      <w:lang w:eastAsia="zh-CN" w:bidi="hi-IN"/>
    </w:rPr>
  </w:style>
  <w:style w:type="character" w:customStyle="1" w:styleId="a9">
    <w:name w:val="Абзац списка Знак"/>
    <w:aliases w:val="SL_Абзац списка Знак,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lp1 Знак"/>
    <w:basedOn w:val="a0"/>
    <w:link w:val="a8"/>
    <w:uiPriority w:val="34"/>
    <w:qFormat/>
    <w:locked/>
    <w:rsid w:val="00865033"/>
  </w:style>
  <w:style w:type="character" w:styleId="ab">
    <w:name w:val="annotation reference"/>
    <w:basedOn w:val="a0"/>
    <w:uiPriority w:val="99"/>
    <w:semiHidden/>
    <w:unhideWhenUsed/>
    <w:rsid w:val="009C04B9"/>
    <w:rPr>
      <w:sz w:val="16"/>
      <w:szCs w:val="16"/>
    </w:rPr>
  </w:style>
  <w:style w:type="paragraph" w:styleId="ac">
    <w:name w:val="annotation text"/>
    <w:basedOn w:val="a"/>
    <w:link w:val="ad"/>
    <w:uiPriority w:val="99"/>
    <w:semiHidden/>
    <w:unhideWhenUsed/>
    <w:rsid w:val="009C04B9"/>
    <w:pPr>
      <w:spacing w:line="240" w:lineRule="auto"/>
    </w:pPr>
    <w:rPr>
      <w:sz w:val="20"/>
      <w:szCs w:val="20"/>
    </w:rPr>
  </w:style>
  <w:style w:type="character" w:customStyle="1" w:styleId="ad">
    <w:name w:val="Текст примечания Знак"/>
    <w:basedOn w:val="a0"/>
    <w:link w:val="ac"/>
    <w:uiPriority w:val="99"/>
    <w:semiHidden/>
    <w:rsid w:val="009C04B9"/>
    <w:rPr>
      <w:sz w:val="20"/>
      <w:szCs w:val="20"/>
    </w:rPr>
  </w:style>
  <w:style w:type="paragraph" w:styleId="ae">
    <w:name w:val="annotation subject"/>
    <w:basedOn w:val="ac"/>
    <w:next w:val="ac"/>
    <w:link w:val="af"/>
    <w:uiPriority w:val="99"/>
    <w:semiHidden/>
    <w:unhideWhenUsed/>
    <w:rsid w:val="009C04B9"/>
    <w:rPr>
      <w:b/>
      <w:bCs/>
    </w:rPr>
  </w:style>
  <w:style w:type="character" w:customStyle="1" w:styleId="af">
    <w:name w:val="Тема примечания Знак"/>
    <w:basedOn w:val="ad"/>
    <w:link w:val="ae"/>
    <w:uiPriority w:val="99"/>
    <w:semiHidden/>
    <w:rsid w:val="009C04B9"/>
    <w:rPr>
      <w:b/>
      <w:bCs/>
      <w:sz w:val="20"/>
      <w:szCs w:val="20"/>
    </w:rPr>
  </w:style>
  <w:style w:type="paragraph" w:styleId="af0">
    <w:name w:val="Balloon Text"/>
    <w:basedOn w:val="a"/>
    <w:link w:val="af1"/>
    <w:uiPriority w:val="99"/>
    <w:semiHidden/>
    <w:unhideWhenUsed/>
    <w:rsid w:val="009C04B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C04B9"/>
    <w:rPr>
      <w:rFonts w:ascii="Segoe UI" w:hAnsi="Segoe UI" w:cs="Segoe UI"/>
      <w:sz w:val="18"/>
      <w:szCs w:val="18"/>
    </w:rPr>
  </w:style>
  <w:style w:type="character" w:styleId="af2">
    <w:name w:val="Hyperlink"/>
    <w:basedOn w:val="a0"/>
    <w:uiPriority w:val="99"/>
    <w:unhideWhenUsed/>
    <w:rsid w:val="00EA7210"/>
    <w:rPr>
      <w:color w:val="0563C1" w:themeColor="hyperlink"/>
      <w:u w:val="single"/>
    </w:rPr>
  </w:style>
  <w:style w:type="paragraph" w:customStyle="1" w:styleId="11">
    <w:name w:val="!11"/>
    <w:basedOn w:val="a8"/>
    <w:link w:val="110"/>
    <w:qFormat/>
    <w:rsid w:val="00EA7210"/>
    <w:pPr>
      <w:numPr>
        <w:numId w:val="9"/>
      </w:numPr>
      <w:tabs>
        <w:tab w:val="num" w:pos="360"/>
        <w:tab w:val="left" w:pos="584"/>
      </w:tabs>
      <w:suppressAutoHyphens/>
      <w:spacing w:after="0" w:line="240" w:lineRule="auto"/>
      <w:ind w:left="0" w:firstLine="0"/>
      <w:contextualSpacing w:val="0"/>
      <w:jc w:val="both"/>
      <w:textAlignment w:val="baseline"/>
    </w:pPr>
    <w:rPr>
      <w:rFonts w:ascii="Times New Roman" w:eastAsia="Times New Roman" w:hAnsi="Times New Roman" w:cs="Times New Roman"/>
      <w:bCs/>
      <w:iCs/>
      <w:sz w:val="18"/>
      <w:szCs w:val="18"/>
      <w:lang w:eastAsia="ru-RU"/>
    </w:rPr>
  </w:style>
  <w:style w:type="paragraph" w:customStyle="1" w:styleId="22">
    <w:name w:val="!22"/>
    <w:basedOn w:val="11"/>
    <w:qFormat/>
    <w:rsid w:val="00EA7210"/>
    <w:pPr>
      <w:numPr>
        <w:ilvl w:val="1"/>
      </w:numPr>
      <w:tabs>
        <w:tab w:val="num" w:pos="360"/>
      </w:tabs>
      <w:ind w:left="0" w:firstLine="0"/>
    </w:pPr>
  </w:style>
  <w:style w:type="character" w:customStyle="1" w:styleId="110">
    <w:name w:val="!11 Знак"/>
    <w:basedOn w:val="a0"/>
    <w:link w:val="11"/>
    <w:rsid w:val="00EA7210"/>
    <w:rPr>
      <w:rFonts w:ascii="Times New Roman" w:eastAsia="Times New Roman" w:hAnsi="Times New Roman" w:cs="Times New Roman"/>
      <w:bCs/>
      <w:iCs/>
      <w:sz w:val="18"/>
      <w:szCs w:val="18"/>
      <w:lang w:eastAsia="ru-RU"/>
    </w:rPr>
  </w:style>
  <w:style w:type="paragraph" w:customStyle="1" w:styleId="33">
    <w:name w:val="!33"/>
    <w:basedOn w:val="22"/>
    <w:qFormat/>
    <w:rsid w:val="00EA7210"/>
    <w:pPr>
      <w:numPr>
        <w:ilvl w:val="2"/>
      </w:numPr>
      <w:tabs>
        <w:tab w:val="num" w:pos="360"/>
      </w:tabs>
      <w:ind w:left="0" w:firstLine="0"/>
    </w:pPr>
  </w:style>
  <w:style w:type="character" w:customStyle="1" w:styleId="af3">
    <w:name w:val="Основной текст_"/>
    <w:link w:val="20"/>
    <w:rsid w:val="00EA7210"/>
    <w:rPr>
      <w:shd w:val="clear" w:color="auto" w:fill="FFFFFF"/>
    </w:rPr>
  </w:style>
  <w:style w:type="paragraph" w:customStyle="1" w:styleId="20">
    <w:name w:val="Основной текст2"/>
    <w:basedOn w:val="a"/>
    <w:link w:val="af3"/>
    <w:rsid w:val="00EA7210"/>
    <w:pPr>
      <w:widowControl w:val="0"/>
      <w:shd w:val="clear" w:color="auto" w:fill="FFFFFF"/>
      <w:spacing w:after="300" w:line="0" w:lineRule="atLeast"/>
      <w:ind w:hanging="620"/>
      <w:jc w:val="right"/>
    </w:pPr>
  </w:style>
  <w:style w:type="paragraph" w:customStyle="1" w:styleId="Standard">
    <w:name w:val="Standard"/>
    <w:rsid w:val="00EA7210"/>
    <w:pPr>
      <w:suppressAutoHyphens/>
      <w:autoSpaceDN w:val="0"/>
      <w:spacing w:after="200" w:line="276" w:lineRule="auto"/>
      <w:textAlignment w:val="baseline"/>
    </w:pPr>
    <w:rPr>
      <w:rFonts w:ascii="Calibri" w:eastAsia="Calibri" w:hAnsi="Calibri" w:cs="Tahoma"/>
    </w:rPr>
  </w:style>
  <w:style w:type="paragraph" w:customStyle="1" w:styleId="ConsPlusNormal">
    <w:name w:val="ConsPlusNormal"/>
    <w:link w:val="ConsPlusNormal0"/>
    <w:qFormat/>
    <w:rsid w:val="00EA721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A7210"/>
    <w:rPr>
      <w:rFonts w:ascii="Arial" w:eastAsia="Times New Roman" w:hAnsi="Arial" w:cs="Arial"/>
      <w:sz w:val="20"/>
      <w:szCs w:val="20"/>
      <w:lang w:eastAsia="ru-RU"/>
    </w:rPr>
  </w:style>
  <w:style w:type="character" w:customStyle="1" w:styleId="af4">
    <w:name w:val="Обычный (веб) Знак"/>
    <w:aliases w:val="Обычный (Web) Знак,footnote text Знак"/>
    <w:link w:val="af5"/>
    <w:uiPriority w:val="99"/>
    <w:semiHidden/>
    <w:locked/>
    <w:rsid w:val="00CD0485"/>
  </w:style>
  <w:style w:type="paragraph" w:styleId="af5">
    <w:name w:val="Normal (Web)"/>
    <w:aliases w:val="Обычный (Web),footnote text"/>
    <w:basedOn w:val="a"/>
    <w:link w:val="af4"/>
    <w:uiPriority w:val="99"/>
    <w:semiHidden/>
    <w:unhideWhenUsed/>
    <w:rsid w:val="00CD0485"/>
    <w:pPr>
      <w:spacing w:before="280" w:after="280" w:line="256" w:lineRule="auto"/>
    </w:pPr>
  </w:style>
  <w:style w:type="paragraph" w:customStyle="1" w:styleId="1">
    <w:name w:val="!1"/>
    <w:basedOn w:val="a8"/>
    <w:link w:val="13"/>
    <w:qFormat/>
    <w:rsid w:val="002377D2"/>
    <w:pPr>
      <w:numPr>
        <w:numId w:val="19"/>
      </w:numPr>
      <w:tabs>
        <w:tab w:val="num" w:pos="360"/>
        <w:tab w:val="left" w:pos="458"/>
      </w:tabs>
      <w:suppressAutoHyphens/>
      <w:spacing w:after="0" w:line="276" w:lineRule="auto"/>
      <w:ind w:left="720" w:right="-2" w:firstLine="0"/>
      <w:contextualSpacing w:val="0"/>
      <w:jc w:val="center"/>
    </w:pPr>
    <w:rPr>
      <w:rFonts w:ascii="Times New Roman" w:eastAsia="Calibri" w:hAnsi="Times New Roman" w:cs="Times New Roman"/>
      <w:b/>
      <w:sz w:val="20"/>
      <w:szCs w:val="20"/>
    </w:rPr>
  </w:style>
  <w:style w:type="paragraph" w:customStyle="1" w:styleId="2">
    <w:name w:val="!2"/>
    <w:basedOn w:val="a8"/>
    <w:link w:val="21"/>
    <w:qFormat/>
    <w:rsid w:val="002377D2"/>
    <w:pPr>
      <w:numPr>
        <w:ilvl w:val="1"/>
        <w:numId w:val="19"/>
      </w:numPr>
      <w:tabs>
        <w:tab w:val="left" w:pos="458"/>
        <w:tab w:val="left" w:pos="1276"/>
      </w:tabs>
      <w:suppressAutoHyphens/>
      <w:spacing w:after="0" w:line="276" w:lineRule="auto"/>
      <w:ind w:right="-2"/>
      <w:contextualSpacing w:val="0"/>
      <w:jc w:val="both"/>
    </w:pPr>
    <w:rPr>
      <w:rFonts w:ascii="Times New Roman" w:eastAsia="Calibri" w:hAnsi="Times New Roman" w:cs="Times New Roman"/>
      <w:sz w:val="20"/>
      <w:szCs w:val="20"/>
    </w:rPr>
  </w:style>
  <w:style w:type="paragraph" w:customStyle="1" w:styleId="3">
    <w:name w:val="!3"/>
    <w:basedOn w:val="2"/>
    <w:qFormat/>
    <w:rsid w:val="002377D2"/>
    <w:pPr>
      <w:numPr>
        <w:ilvl w:val="2"/>
      </w:numPr>
      <w:tabs>
        <w:tab w:val="clear" w:pos="458"/>
        <w:tab w:val="num" w:pos="360"/>
      </w:tabs>
      <w:ind w:left="0" w:firstLine="709"/>
    </w:pPr>
    <w:rPr>
      <w:rFonts w:eastAsiaTheme="minorHAnsi"/>
      <w:lang w:bidi="hi-IN"/>
    </w:rPr>
  </w:style>
  <w:style w:type="paragraph" w:customStyle="1" w:styleId="-">
    <w:name w:val="!!-"/>
    <w:basedOn w:val="2"/>
    <w:link w:val="-0"/>
    <w:qFormat/>
    <w:rsid w:val="002377D2"/>
    <w:pPr>
      <w:numPr>
        <w:numId w:val="20"/>
      </w:numPr>
    </w:pPr>
  </w:style>
  <w:style w:type="character" w:customStyle="1" w:styleId="21">
    <w:name w:val="!2 Знак"/>
    <w:basedOn w:val="a9"/>
    <w:link w:val="2"/>
    <w:rsid w:val="002377D2"/>
    <w:rPr>
      <w:rFonts w:ascii="Times New Roman" w:eastAsia="Calibri" w:hAnsi="Times New Roman" w:cs="Times New Roman"/>
      <w:sz w:val="20"/>
      <w:szCs w:val="20"/>
    </w:rPr>
  </w:style>
  <w:style w:type="character" w:customStyle="1" w:styleId="-0">
    <w:name w:val="!!- Знак"/>
    <w:basedOn w:val="21"/>
    <w:link w:val="-"/>
    <w:rsid w:val="002377D2"/>
    <w:rPr>
      <w:rFonts w:ascii="Times New Roman" w:eastAsia="Calibri" w:hAnsi="Times New Roman" w:cs="Times New Roman"/>
      <w:sz w:val="20"/>
      <w:szCs w:val="20"/>
    </w:rPr>
  </w:style>
  <w:style w:type="character" w:customStyle="1" w:styleId="UnresolvedMention">
    <w:name w:val="Unresolved Mention"/>
    <w:basedOn w:val="a0"/>
    <w:uiPriority w:val="99"/>
    <w:semiHidden/>
    <w:unhideWhenUsed/>
    <w:rsid w:val="0061661C"/>
    <w:rPr>
      <w:color w:val="605E5C"/>
      <w:shd w:val="clear" w:color="auto" w:fill="E1DFDD"/>
    </w:rPr>
  </w:style>
  <w:style w:type="table" w:customStyle="1" w:styleId="14">
    <w:name w:val="Сетка таблицы1"/>
    <w:basedOn w:val="a1"/>
    <w:next w:val="a3"/>
    <w:uiPriority w:val="39"/>
    <w:rsid w:val="00FC6C93"/>
    <w:pPr>
      <w:spacing w:after="0" w:line="240" w:lineRule="auto"/>
    </w:pPr>
    <w:rPr>
      <w:rFonts w:ascii="Times New Roman" w:hAnsi="Times New Roman"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Стиль5"/>
    <w:uiPriority w:val="99"/>
    <w:rsid w:val="00FC6C93"/>
    <w:pPr>
      <w:numPr>
        <w:numId w:val="22"/>
      </w:numPr>
    </w:pPr>
  </w:style>
  <w:style w:type="character" w:customStyle="1" w:styleId="12">
    <w:name w:val="Заголовок 1 Знак"/>
    <w:aliases w:val="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link w:val="10"/>
    <w:rsid w:val="00FC6C93"/>
    <w:rPr>
      <w:rFonts w:ascii="Times New Roman" w:eastAsia="Times New Roman" w:hAnsi="Times New Roman" w:cs="Calibri"/>
      <w:sz w:val="24"/>
      <w:szCs w:val="28"/>
    </w:rPr>
  </w:style>
  <w:style w:type="paragraph" w:customStyle="1" w:styleId="af6">
    <w:name w:val="Пункт"/>
    <w:basedOn w:val="a"/>
    <w:rsid w:val="00FC6C93"/>
    <w:pPr>
      <w:widowControl w:val="0"/>
      <w:suppressAutoHyphens/>
      <w:autoSpaceDE w:val="0"/>
      <w:spacing w:before="180" w:after="120" w:line="240" w:lineRule="auto"/>
      <w:ind w:firstLine="709"/>
      <w:jc w:val="both"/>
    </w:pPr>
    <w:rPr>
      <w:rFonts w:ascii="Times New Roman" w:eastAsia="Times New Roman" w:hAnsi="Times New Roman" w:cs="Times New Roman"/>
      <w:sz w:val="24"/>
      <w:szCs w:val="20"/>
      <w:lang w:eastAsia="ar-SA"/>
    </w:rPr>
  </w:style>
  <w:style w:type="paragraph" w:styleId="af7">
    <w:name w:val="List"/>
    <w:basedOn w:val="a"/>
    <w:uiPriority w:val="99"/>
    <w:unhideWhenUsed/>
    <w:rsid w:val="00FC6C93"/>
    <w:pPr>
      <w:overflowPunct w:val="0"/>
      <w:autoSpaceDE w:val="0"/>
      <w:autoSpaceDN w:val="0"/>
      <w:adjustRightInd w:val="0"/>
      <w:spacing w:after="0" w:line="240" w:lineRule="auto"/>
      <w:contextualSpacing/>
      <w:textAlignment w:val="baseline"/>
    </w:pPr>
    <w:rPr>
      <w:rFonts w:ascii="Times New Roman" w:eastAsia="Times New Roman" w:hAnsi="Times New Roman" w:cs="Times New Roman"/>
      <w:sz w:val="24"/>
      <w:szCs w:val="20"/>
    </w:rPr>
  </w:style>
  <w:style w:type="character" w:customStyle="1" w:styleId="13">
    <w:name w:val="!1 Знак"/>
    <w:link w:val="1"/>
    <w:rsid w:val="00863095"/>
    <w:rPr>
      <w:rFonts w:ascii="Times New Roman" w:eastAsia="Calibri" w:hAnsi="Times New Roman"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0218">
      <w:bodyDiv w:val="1"/>
      <w:marLeft w:val="0"/>
      <w:marRight w:val="0"/>
      <w:marTop w:val="0"/>
      <w:marBottom w:val="0"/>
      <w:divBdr>
        <w:top w:val="none" w:sz="0" w:space="0" w:color="auto"/>
        <w:left w:val="none" w:sz="0" w:space="0" w:color="auto"/>
        <w:bottom w:val="none" w:sz="0" w:space="0" w:color="auto"/>
        <w:right w:val="none" w:sz="0" w:space="0" w:color="auto"/>
      </w:divBdr>
    </w:div>
    <w:div w:id="228659443">
      <w:bodyDiv w:val="1"/>
      <w:marLeft w:val="0"/>
      <w:marRight w:val="0"/>
      <w:marTop w:val="0"/>
      <w:marBottom w:val="0"/>
      <w:divBdr>
        <w:top w:val="none" w:sz="0" w:space="0" w:color="auto"/>
        <w:left w:val="none" w:sz="0" w:space="0" w:color="auto"/>
        <w:bottom w:val="none" w:sz="0" w:space="0" w:color="auto"/>
        <w:right w:val="none" w:sz="0" w:space="0" w:color="auto"/>
      </w:divBdr>
    </w:div>
    <w:div w:id="503323171">
      <w:bodyDiv w:val="1"/>
      <w:marLeft w:val="0"/>
      <w:marRight w:val="0"/>
      <w:marTop w:val="0"/>
      <w:marBottom w:val="0"/>
      <w:divBdr>
        <w:top w:val="none" w:sz="0" w:space="0" w:color="auto"/>
        <w:left w:val="none" w:sz="0" w:space="0" w:color="auto"/>
        <w:bottom w:val="none" w:sz="0" w:space="0" w:color="auto"/>
        <w:right w:val="none" w:sz="0" w:space="0" w:color="auto"/>
      </w:divBdr>
    </w:div>
    <w:div w:id="604701882">
      <w:bodyDiv w:val="1"/>
      <w:marLeft w:val="0"/>
      <w:marRight w:val="0"/>
      <w:marTop w:val="0"/>
      <w:marBottom w:val="0"/>
      <w:divBdr>
        <w:top w:val="none" w:sz="0" w:space="0" w:color="auto"/>
        <w:left w:val="none" w:sz="0" w:space="0" w:color="auto"/>
        <w:bottom w:val="none" w:sz="0" w:space="0" w:color="auto"/>
        <w:right w:val="none" w:sz="0" w:space="0" w:color="auto"/>
      </w:divBdr>
    </w:div>
    <w:div w:id="635186277">
      <w:bodyDiv w:val="1"/>
      <w:marLeft w:val="0"/>
      <w:marRight w:val="0"/>
      <w:marTop w:val="0"/>
      <w:marBottom w:val="0"/>
      <w:divBdr>
        <w:top w:val="none" w:sz="0" w:space="0" w:color="auto"/>
        <w:left w:val="none" w:sz="0" w:space="0" w:color="auto"/>
        <w:bottom w:val="none" w:sz="0" w:space="0" w:color="auto"/>
        <w:right w:val="none" w:sz="0" w:space="0" w:color="auto"/>
      </w:divBdr>
    </w:div>
    <w:div w:id="715203193">
      <w:bodyDiv w:val="1"/>
      <w:marLeft w:val="0"/>
      <w:marRight w:val="0"/>
      <w:marTop w:val="0"/>
      <w:marBottom w:val="0"/>
      <w:divBdr>
        <w:top w:val="none" w:sz="0" w:space="0" w:color="auto"/>
        <w:left w:val="none" w:sz="0" w:space="0" w:color="auto"/>
        <w:bottom w:val="none" w:sz="0" w:space="0" w:color="auto"/>
        <w:right w:val="none" w:sz="0" w:space="0" w:color="auto"/>
      </w:divBdr>
    </w:div>
    <w:div w:id="879515364">
      <w:bodyDiv w:val="1"/>
      <w:marLeft w:val="0"/>
      <w:marRight w:val="0"/>
      <w:marTop w:val="0"/>
      <w:marBottom w:val="0"/>
      <w:divBdr>
        <w:top w:val="none" w:sz="0" w:space="0" w:color="auto"/>
        <w:left w:val="none" w:sz="0" w:space="0" w:color="auto"/>
        <w:bottom w:val="none" w:sz="0" w:space="0" w:color="auto"/>
        <w:right w:val="none" w:sz="0" w:space="0" w:color="auto"/>
      </w:divBdr>
    </w:div>
    <w:div w:id="1271889813">
      <w:bodyDiv w:val="1"/>
      <w:marLeft w:val="0"/>
      <w:marRight w:val="0"/>
      <w:marTop w:val="0"/>
      <w:marBottom w:val="0"/>
      <w:divBdr>
        <w:top w:val="none" w:sz="0" w:space="0" w:color="auto"/>
        <w:left w:val="none" w:sz="0" w:space="0" w:color="auto"/>
        <w:bottom w:val="none" w:sz="0" w:space="0" w:color="auto"/>
        <w:right w:val="none" w:sz="0" w:space="0" w:color="auto"/>
      </w:divBdr>
    </w:div>
    <w:div w:id="1276406539">
      <w:bodyDiv w:val="1"/>
      <w:marLeft w:val="0"/>
      <w:marRight w:val="0"/>
      <w:marTop w:val="0"/>
      <w:marBottom w:val="0"/>
      <w:divBdr>
        <w:top w:val="none" w:sz="0" w:space="0" w:color="auto"/>
        <w:left w:val="none" w:sz="0" w:space="0" w:color="auto"/>
        <w:bottom w:val="none" w:sz="0" w:space="0" w:color="auto"/>
        <w:right w:val="none" w:sz="0" w:space="0" w:color="auto"/>
      </w:divBdr>
    </w:div>
    <w:div w:id="1329822309">
      <w:bodyDiv w:val="1"/>
      <w:marLeft w:val="0"/>
      <w:marRight w:val="0"/>
      <w:marTop w:val="0"/>
      <w:marBottom w:val="0"/>
      <w:divBdr>
        <w:top w:val="none" w:sz="0" w:space="0" w:color="auto"/>
        <w:left w:val="none" w:sz="0" w:space="0" w:color="auto"/>
        <w:bottom w:val="none" w:sz="0" w:space="0" w:color="auto"/>
        <w:right w:val="none" w:sz="0" w:space="0" w:color="auto"/>
      </w:divBdr>
    </w:div>
    <w:div w:id="1507359148">
      <w:bodyDiv w:val="1"/>
      <w:marLeft w:val="0"/>
      <w:marRight w:val="0"/>
      <w:marTop w:val="0"/>
      <w:marBottom w:val="0"/>
      <w:divBdr>
        <w:top w:val="none" w:sz="0" w:space="0" w:color="auto"/>
        <w:left w:val="none" w:sz="0" w:space="0" w:color="auto"/>
        <w:bottom w:val="none" w:sz="0" w:space="0" w:color="auto"/>
        <w:right w:val="none" w:sz="0" w:space="0" w:color="auto"/>
      </w:divBdr>
    </w:div>
    <w:div w:id="1784612077">
      <w:bodyDiv w:val="1"/>
      <w:marLeft w:val="0"/>
      <w:marRight w:val="0"/>
      <w:marTop w:val="0"/>
      <w:marBottom w:val="0"/>
      <w:divBdr>
        <w:top w:val="none" w:sz="0" w:space="0" w:color="auto"/>
        <w:left w:val="none" w:sz="0" w:space="0" w:color="auto"/>
        <w:bottom w:val="none" w:sz="0" w:space="0" w:color="auto"/>
        <w:right w:val="none" w:sz="0" w:space="0" w:color="auto"/>
      </w:divBdr>
    </w:div>
    <w:div w:id="182847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12645-85E2-4F48-B912-87D50E5AA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2507</Words>
  <Characters>14292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2026-08-17T03:59:00Z</dcterms:created>
  <dcterms:modified xsi:type="dcterms:W3CDTF">2026-08-17T03:59:00Z</dcterms:modified>
</cp:coreProperties>
</file>