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8BC" w:rsidRDefault="006D58BC" w:rsidP="00486076">
      <w:pPr>
        <w:widowControl w:val="0"/>
        <w:autoSpaceDE w:val="0"/>
        <w:autoSpaceDN w:val="0"/>
        <w:adjustRightInd w:val="0"/>
        <w:spacing w:after="0" w:line="240" w:lineRule="auto"/>
        <w:jc w:val="center"/>
        <w:outlineLvl w:val="2"/>
        <w:rPr>
          <w:rFonts w:ascii="Times New Roman" w:eastAsia="Times New Roman" w:hAnsi="Times New Roman" w:cs="Times New Roman"/>
          <w:b/>
          <w:color w:val="000000"/>
          <w:spacing w:val="2"/>
          <w:sz w:val="24"/>
          <w:szCs w:val="24"/>
          <w:lang w:eastAsia="ru-RU"/>
        </w:rPr>
      </w:pPr>
    </w:p>
    <w:p w:rsidR="001775C1" w:rsidRPr="001775C1" w:rsidRDefault="00BB6687" w:rsidP="001775C1">
      <w:pPr>
        <w:suppressAutoHyphens/>
        <w:spacing w:after="0" w:line="240" w:lineRule="auto"/>
        <w:jc w:val="center"/>
        <w:rPr>
          <w:rFonts w:ascii="Times New Roman" w:eastAsia="Times New Roman" w:hAnsi="Times New Roman" w:cs="Times New Roman"/>
          <w:b/>
          <w:color w:val="000000"/>
          <w:spacing w:val="2"/>
          <w:sz w:val="24"/>
          <w:szCs w:val="24"/>
          <w:lang w:eastAsia="ru-RU"/>
        </w:rPr>
      </w:pPr>
      <w:r>
        <w:rPr>
          <w:rFonts w:ascii="Times New Roman" w:eastAsia="Times New Roman" w:hAnsi="Times New Roman" w:cs="Times New Roman"/>
          <w:b/>
          <w:color w:val="000000"/>
          <w:spacing w:val="2"/>
          <w:sz w:val="24"/>
          <w:szCs w:val="24"/>
          <w:lang w:eastAsia="ru-RU"/>
        </w:rPr>
        <w:t>Контракт № 2026-12</w:t>
      </w:r>
      <w:r w:rsidR="001775C1" w:rsidRPr="001775C1">
        <w:rPr>
          <w:rFonts w:ascii="Times New Roman" w:eastAsia="Times New Roman" w:hAnsi="Times New Roman" w:cs="Times New Roman"/>
          <w:b/>
          <w:color w:val="000000"/>
          <w:spacing w:val="2"/>
          <w:sz w:val="24"/>
          <w:szCs w:val="24"/>
          <w:lang w:eastAsia="ru-RU"/>
        </w:rPr>
        <w:t>Е-44</w:t>
      </w:r>
    </w:p>
    <w:p w:rsidR="001775C1" w:rsidRPr="001775C1" w:rsidRDefault="001775C1" w:rsidP="001775C1">
      <w:pPr>
        <w:suppressAutoHyphens/>
        <w:spacing w:after="0" w:line="240" w:lineRule="auto"/>
        <w:jc w:val="center"/>
        <w:rPr>
          <w:rFonts w:ascii="Times New Roman" w:eastAsia="Times New Roman" w:hAnsi="Times New Roman" w:cs="Times New Roman"/>
          <w:b/>
          <w:color w:val="000000"/>
          <w:spacing w:val="2"/>
          <w:sz w:val="24"/>
          <w:szCs w:val="24"/>
          <w:lang w:eastAsia="ru-RU"/>
        </w:rPr>
      </w:pPr>
      <w:r w:rsidRPr="001775C1">
        <w:rPr>
          <w:rFonts w:ascii="Times New Roman" w:eastAsia="Times New Roman" w:hAnsi="Times New Roman" w:cs="Times New Roman"/>
          <w:b/>
          <w:color w:val="000000"/>
          <w:spacing w:val="2"/>
          <w:sz w:val="24"/>
          <w:szCs w:val="24"/>
          <w:lang w:eastAsia="ru-RU"/>
        </w:rPr>
        <w:t xml:space="preserve">на поставку </w:t>
      </w:r>
      <w:r w:rsidR="00BB6687">
        <w:rPr>
          <w:rFonts w:ascii="Times New Roman" w:eastAsia="Times New Roman" w:hAnsi="Times New Roman" w:cs="Times New Roman"/>
          <w:b/>
          <w:color w:val="000000"/>
          <w:spacing w:val="2"/>
          <w:sz w:val="24"/>
          <w:szCs w:val="24"/>
          <w:lang w:eastAsia="ru-RU"/>
        </w:rPr>
        <w:t>плуга</w:t>
      </w:r>
    </w:p>
    <w:p w:rsidR="001775C1" w:rsidRPr="001775C1" w:rsidRDefault="001775C1" w:rsidP="001775C1">
      <w:pPr>
        <w:suppressAutoHyphens/>
        <w:spacing w:after="0" w:line="240" w:lineRule="auto"/>
        <w:jc w:val="center"/>
        <w:rPr>
          <w:rFonts w:ascii="Times New Roman" w:eastAsia="Times New Roman" w:hAnsi="Times New Roman" w:cs="Times New Roman"/>
          <w:b/>
          <w:color w:val="000000"/>
          <w:spacing w:val="2"/>
          <w:sz w:val="24"/>
          <w:szCs w:val="24"/>
          <w:lang w:eastAsia="ru-RU"/>
        </w:rPr>
      </w:pPr>
      <w:r w:rsidRPr="001775C1">
        <w:rPr>
          <w:rFonts w:ascii="Times New Roman" w:eastAsia="Times New Roman" w:hAnsi="Times New Roman" w:cs="Times New Roman"/>
          <w:b/>
          <w:color w:val="000000"/>
          <w:spacing w:val="2"/>
          <w:sz w:val="24"/>
          <w:szCs w:val="24"/>
          <w:lang w:eastAsia="ru-RU"/>
        </w:rPr>
        <w:t>ИКЗ 261561004244156100100100170000000244</w:t>
      </w:r>
    </w:p>
    <w:p w:rsidR="001775C1" w:rsidRPr="001775C1" w:rsidRDefault="001775C1" w:rsidP="001775C1">
      <w:pPr>
        <w:suppressAutoHyphens/>
        <w:spacing w:after="0" w:line="240" w:lineRule="auto"/>
        <w:jc w:val="center"/>
        <w:rPr>
          <w:rFonts w:ascii="Times New Roman" w:eastAsia="Times New Roman" w:hAnsi="Times New Roman" w:cs="Times New Roman"/>
          <w:b/>
          <w:color w:val="000000"/>
          <w:spacing w:val="2"/>
          <w:sz w:val="24"/>
          <w:szCs w:val="24"/>
          <w:lang w:eastAsia="ru-RU"/>
        </w:rPr>
      </w:pPr>
      <w:r w:rsidRPr="001775C1">
        <w:rPr>
          <w:rFonts w:ascii="Times New Roman" w:eastAsia="Times New Roman" w:hAnsi="Times New Roman" w:cs="Times New Roman"/>
          <w:b/>
          <w:color w:val="000000"/>
          <w:spacing w:val="2"/>
          <w:sz w:val="24"/>
          <w:szCs w:val="24"/>
          <w:lang w:eastAsia="ru-RU"/>
        </w:rPr>
        <w:t>г. Оренбург                                                                                                     «___» _______2026г.</w:t>
      </w:r>
    </w:p>
    <w:p w:rsidR="001775C1" w:rsidRPr="001775C1" w:rsidRDefault="001775C1" w:rsidP="001775C1">
      <w:pPr>
        <w:suppressAutoHyphens/>
        <w:spacing w:after="0" w:line="240" w:lineRule="auto"/>
        <w:jc w:val="center"/>
        <w:rPr>
          <w:rFonts w:ascii="Times New Roman" w:eastAsia="Times New Roman" w:hAnsi="Times New Roman" w:cs="Times New Roman"/>
          <w:b/>
          <w:color w:val="000000"/>
          <w:spacing w:val="2"/>
          <w:sz w:val="24"/>
          <w:szCs w:val="24"/>
          <w:lang w:eastAsia="ru-RU"/>
        </w:rPr>
      </w:pPr>
    </w:p>
    <w:p w:rsidR="001775C1" w:rsidRPr="001775C1" w:rsidRDefault="001775C1" w:rsidP="001775C1">
      <w:pPr>
        <w:suppressAutoHyphens/>
        <w:spacing w:after="0" w:line="240" w:lineRule="auto"/>
        <w:ind w:firstLine="709"/>
        <w:jc w:val="both"/>
        <w:rPr>
          <w:rFonts w:ascii="Times New Roman" w:eastAsia="Times New Roman" w:hAnsi="Times New Roman" w:cs="Times New Roman"/>
          <w:color w:val="000000"/>
          <w:spacing w:val="2"/>
          <w:sz w:val="24"/>
          <w:szCs w:val="24"/>
          <w:lang w:eastAsia="ru-RU"/>
        </w:rPr>
      </w:pPr>
      <w:r w:rsidRPr="001775C1">
        <w:rPr>
          <w:rFonts w:ascii="Times New Roman" w:eastAsia="Times New Roman" w:hAnsi="Times New Roman" w:cs="Times New Roman"/>
          <w:color w:val="000000"/>
          <w:spacing w:val="2"/>
          <w:sz w:val="24"/>
          <w:szCs w:val="24"/>
          <w:lang w:eastAsia="ru-RU"/>
        </w:rPr>
        <w:t xml:space="preserve">Федеральное государственное бюджетное образовательное учреждение «Оренбургский государственный аграрный университет», именуемое в дальнейшем «Заказчик», в лице ректора Гончарова Алексея Геннадьевича, действующего на основании Устава, с одной стороны, и </w:t>
      </w:r>
      <w:r w:rsidR="00F83350">
        <w:rPr>
          <w:rFonts w:ascii="Times New Roman" w:eastAsia="Times New Roman" w:hAnsi="Times New Roman" w:cs="Times New Roman"/>
          <w:color w:val="000000"/>
          <w:spacing w:val="2"/>
          <w:sz w:val="24"/>
          <w:szCs w:val="24"/>
          <w:lang w:eastAsia="ru-RU"/>
        </w:rPr>
        <w:t>_______________________________</w:t>
      </w:r>
      <w:r w:rsidRPr="001775C1">
        <w:rPr>
          <w:rFonts w:ascii="Times New Roman" w:eastAsia="Times New Roman" w:hAnsi="Times New Roman" w:cs="Times New Roman"/>
          <w:color w:val="000000"/>
          <w:spacing w:val="2"/>
          <w:sz w:val="24"/>
          <w:szCs w:val="24"/>
          <w:lang w:eastAsia="ru-RU"/>
        </w:rPr>
        <w:t xml:space="preserve">, именуемое в дальнейшем «Поставщик», в лице </w:t>
      </w:r>
      <w:r w:rsidR="00F83350">
        <w:rPr>
          <w:rFonts w:ascii="Times New Roman" w:eastAsia="Times New Roman" w:hAnsi="Times New Roman" w:cs="Times New Roman"/>
          <w:color w:val="000000"/>
          <w:spacing w:val="2"/>
          <w:sz w:val="24"/>
          <w:szCs w:val="24"/>
          <w:lang w:eastAsia="ru-RU"/>
        </w:rPr>
        <w:t>____________________</w:t>
      </w:r>
      <w:r w:rsidRPr="001775C1">
        <w:rPr>
          <w:rFonts w:ascii="Times New Roman" w:eastAsia="Times New Roman" w:hAnsi="Times New Roman" w:cs="Times New Roman"/>
          <w:color w:val="000000"/>
          <w:spacing w:val="2"/>
          <w:sz w:val="24"/>
          <w:szCs w:val="24"/>
          <w:lang w:eastAsia="ru-RU"/>
        </w:rPr>
        <w:t>, действующей на основании Устава, с другой стороны, вместе именуемые «Стороны», а по отдельности каждая – «Сторона», на основании части 1 п. 5 ст. 93 Федерального закона от 05.04.2013 г. № 44-ФЗ «О контрактной системе в сфере закупок товаров, работ, услуг для обеспечения государственных нужд» заключили настоящий Контракт на поставку (далее по тексту – Контракт) о нижеследующем:</w:t>
      </w:r>
    </w:p>
    <w:p w:rsidR="006D58BC" w:rsidRDefault="006D58BC" w:rsidP="00D74293">
      <w:pPr>
        <w:suppressAutoHyphens/>
        <w:spacing w:after="0" w:line="240" w:lineRule="auto"/>
        <w:jc w:val="center"/>
        <w:rPr>
          <w:rFonts w:ascii="Times New Roman" w:hAnsi="Times New Roman" w:cs="Times New Roman"/>
          <w:b/>
          <w:sz w:val="24"/>
          <w:szCs w:val="24"/>
        </w:rPr>
      </w:pPr>
    </w:p>
    <w:p w:rsidR="00A50F6B" w:rsidRPr="008764E9" w:rsidRDefault="00A50F6B" w:rsidP="00B50ED4">
      <w:pPr>
        <w:pStyle w:val="ConsPlusNormal"/>
        <w:spacing w:line="240" w:lineRule="atLeast"/>
        <w:ind w:firstLine="0"/>
        <w:contextualSpacing/>
        <w:jc w:val="center"/>
        <w:outlineLvl w:val="1"/>
        <w:rPr>
          <w:rFonts w:ascii="Times New Roman" w:hAnsi="Times New Roman" w:cs="Times New Roman"/>
          <w:b/>
          <w:sz w:val="24"/>
          <w:szCs w:val="24"/>
        </w:rPr>
      </w:pPr>
      <w:r w:rsidRPr="008764E9">
        <w:rPr>
          <w:rFonts w:ascii="Times New Roman" w:hAnsi="Times New Roman" w:cs="Times New Roman"/>
          <w:b/>
          <w:sz w:val="24"/>
          <w:szCs w:val="24"/>
        </w:rPr>
        <w:t>1. Предмет Договора</w:t>
      </w:r>
    </w:p>
    <w:p w:rsidR="00A50F6B" w:rsidRPr="008764E9" w:rsidRDefault="00A50F6B" w:rsidP="00B50ED4">
      <w:pPr>
        <w:autoSpaceDE w:val="0"/>
        <w:autoSpaceDN w:val="0"/>
        <w:spacing w:line="240" w:lineRule="atLeast"/>
        <w:ind w:firstLine="709"/>
        <w:contextualSpacing/>
        <w:jc w:val="both"/>
        <w:rPr>
          <w:rFonts w:ascii="Times New Roman" w:hAnsi="Times New Roman" w:cs="Times New Roman"/>
          <w:sz w:val="24"/>
          <w:szCs w:val="24"/>
        </w:rPr>
      </w:pPr>
      <w:r w:rsidRPr="008764E9">
        <w:rPr>
          <w:rFonts w:ascii="Times New Roman" w:hAnsi="Times New Roman" w:cs="Times New Roman"/>
          <w:sz w:val="24"/>
          <w:szCs w:val="24"/>
        </w:rPr>
        <w:t>1.1</w:t>
      </w:r>
      <w:r w:rsidRPr="008764E9">
        <w:rPr>
          <w:rFonts w:ascii="Times New Roman" w:hAnsi="Times New Roman" w:cs="Times New Roman"/>
          <w:sz w:val="24"/>
          <w:szCs w:val="24"/>
        </w:rPr>
        <w:tab/>
        <w:t xml:space="preserve">Поставщик обязуется </w:t>
      </w:r>
      <w:r w:rsidRPr="00B20C7C">
        <w:rPr>
          <w:rFonts w:ascii="Times New Roman" w:hAnsi="Times New Roman" w:cs="Times New Roman"/>
          <w:sz w:val="24"/>
          <w:szCs w:val="24"/>
        </w:rPr>
        <w:t xml:space="preserve">осуществить </w:t>
      </w:r>
      <w:r w:rsidR="004B4649">
        <w:rPr>
          <w:rFonts w:ascii="Times New Roman" w:hAnsi="Times New Roman" w:cs="Times New Roman"/>
          <w:sz w:val="24"/>
          <w:szCs w:val="24"/>
        </w:rPr>
        <w:t xml:space="preserve">поставку </w:t>
      </w:r>
      <w:r w:rsidR="008B7492">
        <w:rPr>
          <w:rFonts w:ascii="Times New Roman" w:hAnsi="Times New Roman" w:cs="Times New Roman"/>
          <w:sz w:val="24"/>
          <w:szCs w:val="24"/>
        </w:rPr>
        <w:t>плуга</w:t>
      </w:r>
      <w:r w:rsidR="00940CF3" w:rsidRPr="00940CF3">
        <w:rPr>
          <w:rFonts w:ascii="Times New Roman" w:hAnsi="Times New Roman" w:cs="Times New Roman"/>
          <w:sz w:val="24"/>
          <w:szCs w:val="24"/>
        </w:rPr>
        <w:t xml:space="preserve"> </w:t>
      </w:r>
      <w:r w:rsidRPr="008764E9">
        <w:rPr>
          <w:rFonts w:ascii="Times New Roman" w:hAnsi="Times New Roman" w:cs="Times New Roman"/>
          <w:sz w:val="24"/>
          <w:szCs w:val="24"/>
        </w:rPr>
        <w:t>(далее – Товара) на обусловленных настоящим Контрактом условиях, а Заказчик обязуется принять Товар в соответствии с Техническим заданием и оплатить обусловленную Контрактом стоимость.</w:t>
      </w:r>
    </w:p>
    <w:p w:rsidR="00A50F6B" w:rsidRPr="008764E9" w:rsidRDefault="00A50F6B" w:rsidP="00B50ED4">
      <w:pPr>
        <w:autoSpaceDE w:val="0"/>
        <w:autoSpaceDN w:val="0"/>
        <w:spacing w:line="240" w:lineRule="atLeast"/>
        <w:ind w:firstLine="709"/>
        <w:contextualSpacing/>
        <w:jc w:val="both"/>
        <w:rPr>
          <w:rFonts w:ascii="Times New Roman" w:hAnsi="Times New Roman" w:cs="Times New Roman"/>
          <w:sz w:val="24"/>
          <w:szCs w:val="24"/>
        </w:rPr>
      </w:pPr>
      <w:r w:rsidRPr="008764E9">
        <w:rPr>
          <w:rFonts w:ascii="Times New Roman" w:hAnsi="Times New Roman" w:cs="Times New Roman"/>
          <w:sz w:val="24"/>
          <w:szCs w:val="24"/>
        </w:rPr>
        <w:t>1.2.</w:t>
      </w:r>
      <w:r w:rsidRPr="008764E9">
        <w:rPr>
          <w:rFonts w:ascii="Times New Roman" w:hAnsi="Times New Roman" w:cs="Times New Roman"/>
          <w:sz w:val="24"/>
          <w:szCs w:val="24"/>
        </w:rPr>
        <w:tab/>
        <w:t xml:space="preserve">Количество, наименование, характеристики, стоимость поставляемого Товара определяются Сторонами в </w:t>
      </w:r>
      <w:r w:rsidR="0016059E">
        <w:rPr>
          <w:rFonts w:ascii="Times New Roman" w:hAnsi="Times New Roman" w:cs="Times New Roman"/>
          <w:sz w:val="24"/>
          <w:szCs w:val="24"/>
        </w:rPr>
        <w:t xml:space="preserve">Техническом задании (Приложение </w:t>
      </w:r>
      <w:r w:rsidR="003F3D99">
        <w:rPr>
          <w:rFonts w:ascii="Times New Roman" w:hAnsi="Times New Roman" w:cs="Times New Roman"/>
          <w:sz w:val="24"/>
          <w:szCs w:val="24"/>
        </w:rPr>
        <w:t>№2</w:t>
      </w:r>
      <w:r w:rsidRPr="008764E9">
        <w:rPr>
          <w:rFonts w:ascii="Times New Roman" w:hAnsi="Times New Roman" w:cs="Times New Roman"/>
          <w:sz w:val="24"/>
          <w:szCs w:val="24"/>
        </w:rPr>
        <w:t>), являющимся неотъемлемой частью настоящего контракта.</w:t>
      </w:r>
    </w:p>
    <w:p w:rsidR="00BD7F1E" w:rsidRPr="008764E9" w:rsidRDefault="00A50F6B" w:rsidP="00555096">
      <w:pPr>
        <w:autoSpaceDE w:val="0"/>
        <w:autoSpaceDN w:val="0"/>
        <w:spacing w:line="240" w:lineRule="atLeast"/>
        <w:ind w:firstLine="709"/>
        <w:contextualSpacing/>
        <w:jc w:val="both"/>
        <w:rPr>
          <w:rFonts w:ascii="Times New Roman" w:hAnsi="Times New Roman" w:cs="Times New Roman"/>
          <w:sz w:val="24"/>
          <w:szCs w:val="24"/>
        </w:rPr>
      </w:pPr>
      <w:r w:rsidRPr="008764E9">
        <w:rPr>
          <w:rFonts w:ascii="Times New Roman" w:hAnsi="Times New Roman" w:cs="Times New Roman"/>
          <w:sz w:val="24"/>
          <w:szCs w:val="24"/>
        </w:rPr>
        <w:t>1.3.</w:t>
      </w:r>
      <w:r w:rsidRPr="008764E9">
        <w:rPr>
          <w:rFonts w:ascii="Times New Roman" w:hAnsi="Times New Roman" w:cs="Times New Roman"/>
          <w:sz w:val="24"/>
          <w:szCs w:val="24"/>
        </w:rPr>
        <w:tab/>
        <w:t xml:space="preserve">Поставщик обязуется своими силами и за свой счет произвести </w:t>
      </w:r>
      <w:r w:rsidR="002F69FE">
        <w:rPr>
          <w:rFonts w:ascii="Times New Roman" w:hAnsi="Times New Roman" w:cs="Times New Roman"/>
          <w:sz w:val="24"/>
          <w:szCs w:val="24"/>
        </w:rPr>
        <w:t xml:space="preserve">доставку, </w:t>
      </w:r>
      <w:r w:rsidRPr="008764E9">
        <w:rPr>
          <w:rFonts w:ascii="Times New Roman" w:hAnsi="Times New Roman" w:cs="Times New Roman"/>
          <w:sz w:val="24"/>
          <w:szCs w:val="24"/>
        </w:rPr>
        <w:t>сборку, ввод в эксплуатацию поставляемого Товара согласно Техническому заданию.</w:t>
      </w:r>
    </w:p>
    <w:p w:rsidR="00154D92" w:rsidRPr="008764E9" w:rsidRDefault="00A50F6B" w:rsidP="008D5A0A">
      <w:pPr>
        <w:autoSpaceDE w:val="0"/>
        <w:autoSpaceDN w:val="0"/>
        <w:spacing w:line="240" w:lineRule="atLeast"/>
        <w:ind w:firstLine="709"/>
        <w:contextualSpacing/>
        <w:jc w:val="both"/>
        <w:rPr>
          <w:rFonts w:ascii="Times New Roman" w:hAnsi="Times New Roman" w:cs="Times New Roman"/>
          <w:sz w:val="24"/>
          <w:szCs w:val="24"/>
        </w:rPr>
      </w:pPr>
      <w:r w:rsidRPr="008764E9">
        <w:rPr>
          <w:rFonts w:ascii="Times New Roman" w:hAnsi="Times New Roman" w:cs="Times New Roman"/>
          <w:sz w:val="24"/>
          <w:szCs w:val="24"/>
        </w:rPr>
        <w:t>1.4.</w:t>
      </w:r>
      <w:r w:rsidRPr="008764E9">
        <w:rPr>
          <w:rFonts w:ascii="Times New Roman" w:hAnsi="Times New Roman" w:cs="Times New Roman"/>
          <w:sz w:val="24"/>
          <w:szCs w:val="24"/>
        </w:rPr>
        <w:tab/>
        <w:t xml:space="preserve">Поставка Товара осуществляется по адресу: </w:t>
      </w:r>
      <w:r w:rsidR="009420F3" w:rsidRPr="009420F3">
        <w:rPr>
          <w:rFonts w:ascii="Times New Roman" w:hAnsi="Times New Roman" w:cs="Times New Roman"/>
          <w:sz w:val="24"/>
          <w:szCs w:val="24"/>
        </w:rPr>
        <w:t>Оренбургская область, Оренбургский район, п. Пригородный, ул. Горная 10</w:t>
      </w:r>
      <w:r w:rsidR="009420F3">
        <w:rPr>
          <w:rFonts w:ascii="Times New Roman" w:hAnsi="Times New Roman" w:cs="Times New Roman"/>
          <w:sz w:val="24"/>
          <w:szCs w:val="24"/>
        </w:rPr>
        <w:t>.</w:t>
      </w:r>
    </w:p>
    <w:p w:rsidR="00A50F6B" w:rsidRPr="008764E9" w:rsidRDefault="00A50F6B" w:rsidP="00B50ED4">
      <w:pPr>
        <w:pStyle w:val="ConsPlusNormal"/>
        <w:spacing w:line="240" w:lineRule="atLeast"/>
        <w:ind w:firstLine="0"/>
        <w:contextualSpacing/>
        <w:jc w:val="center"/>
        <w:outlineLvl w:val="1"/>
        <w:rPr>
          <w:rFonts w:ascii="Times New Roman" w:hAnsi="Times New Roman" w:cs="Times New Roman"/>
          <w:b/>
          <w:sz w:val="24"/>
          <w:szCs w:val="24"/>
        </w:rPr>
      </w:pPr>
      <w:r w:rsidRPr="008764E9">
        <w:rPr>
          <w:rFonts w:ascii="Times New Roman" w:hAnsi="Times New Roman" w:cs="Times New Roman"/>
          <w:b/>
          <w:sz w:val="24"/>
          <w:szCs w:val="24"/>
        </w:rPr>
        <w:t>2. Цена Контракта, порядок и сроки оплаты Товара</w:t>
      </w:r>
      <w:r w:rsidR="004148FA" w:rsidRPr="008764E9">
        <w:rPr>
          <w:rFonts w:ascii="Times New Roman" w:hAnsi="Times New Roman" w:cs="Times New Roman"/>
          <w:b/>
          <w:sz w:val="24"/>
          <w:szCs w:val="24"/>
        </w:rPr>
        <w:t>.</w:t>
      </w:r>
    </w:p>
    <w:p w:rsidR="0008055E" w:rsidRPr="008764E9" w:rsidRDefault="0008055E" w:rsidP="00B50ED4">
      <w:pPr>
        <w:pStyle w:val="ConsPlusNormal"/>
        <w:spacing w:line="240" w:lineRule="atLeast"/>
        <w:ind w:firstLine="567"/>
        <w:contextualSpacing/>
        <w:jc w:val="both"/>
        <w:rPr>
          <w:rFonts w:ascii="Times New Roman" w:hAnsi="Times New Roman" w:cs="Times New Roman"/>
          <w:sz w:val="24"/>
          <w:szCs w:val="24"/>
        </w:rPr>
      </w:pPr>
      <w:r w:rsidRPr="008764E9">
        <w:rPr>
          <w:rFonts w:ascii="Times New Roman" w:hAnsi="Times New Roman" w:cs="Times New Roman"/>
          <w:color w:val="000000"/>
          <w:sz w:val="24"/>
          <w:szCs w:val="24"/>
        </w:rPr>
        <w:t xml:space="preserve">2.1.Цена настоящего Контракта </w:t>
      </w:r>
      <w:r w:rsidRPr="008764E9">
        <w:rPr>
          <w:rFonts w:ascii="Times New Roman" w:hAnsi="Times New Roman" w:cs="Times New Roman"/>
          <w:sz w:val="24"/>
          <w:szCs w:val="24"/>
        </w:rPr>
        <w:t>сос</w:t>
      </w:r>
      <w:r w:rsidR="00C2606A">
        <w:rPr>
          <w:rFonts w:ascii="Times New Roman" w:hAnsi="Times New Roman" w:cs="Times New Roman"/>
          <w:sz w:val="24"/>
          <w:szCs w:val="24"/>
        </w:rPr>
        <w:t xml:space="preserve">тавляет: _____рублей _ копеек, </w:t>
      </w:r>
      <w:r w:rsidRPr="008764E9">
        <w:rPr>
          <w:rFonts w:ascii="Times New Roman" w:hAnsi="Times New Roman" w:cs="Times New Roman"/>
          <w:sz w:val="24"/>
          <w:szCs w:val="24"/>
        </w:rPr>
        <w:t>без НДС/ в том числе НДС - ___% (____ процентов), ____ (____) рублей.</w:t>
      </w:r>
    </w:p>
    <w:p w:rsidR="0016059E" w:rsidRDefault="0008055E" w:rsidP="00B50ED4">
      <w:pPr>
        <w:pStyle w:val="ConsPlusNormal"/>
        <w:spacing w:line="240" w:lineRule="atLeast"/>
        <w:ind w:firstLine="0"/>
        <w:contextualSpacing/>
        <w:jc w:val="both"/>
        <w:rPr>
          <w:rFonts w:ascii="Times New Roman" w:hAnsi="Times New Roman" w:cs="Times New Roman"/>
          <w:sz w:val="24"/>
          <w:szCs w:val="24"/>
        </w:rPr>
      </w:pPr>
      <w:r w:rsidRPr="008764E9">
        <w:rPr>
          <w:rFonts w:ascii="Times New Roman" w:hAnsi="Times New Roman" w:cs="Times New Roman"/>
          <w:sz w:val="24"/>
          <w:szCs w:val="24"/>
        </w:rPr>
        <w:t>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и составляет _____ (_____) рублей _____ (_____) копеек.</w:t>
      </w:r>
    </w:p>
    <w:p w:rsidR="0008055E" w:rsidRPr="008764E9" w:rsidRDefault="0008055E" w:rsidP="00B50ED4">
      <w:pPr>
        <w:pStyle w:val="ConsPlusNormal"/>
        <w:spacing w:line="240" w:lineRule="atLeast"/>
        <w:ind w:firstLine="0"/>
        <w:contextualSpacing/>
        <w:jc w:val="both"/>
        <w:rPr>
          <w:rFonts w:ascii="Times New Roman" w:hAnsi="Times New Roman" w:cs="Times New Roman"/>
          <w:b/>
          <w:sz w:val="24"/>
          <w:szCs w:val="24"/>
        </w:rPr>
      </w:pPr>
      <w:r w:rsidRPr="008764E9">
        <w:rPr>
          <w:rFonts w:ascii="Times New Roman" w:hAnsi="Times New Roman" w:cs="Times New Roman"/>
          <w:sz w:val="24"/>
          <w:szCs w:val="24"/>
        </w:rPr>
        <w:t xml:space="preserve">(Указывается при заключении Контракта с </w:t>
      </w:r>
      <w:r w:rsidRPr="008764E9">
        <w:rPr>
          <w:rFonts w:ascii="Times New Roman" w:eastAsia="Calibri" w:hAnsi="Times New Roman" w:cs="Times New Roman"/>
          <w:sz w:val="24"/>
          <w:szCs w:val="24"/>
          <w:lang w:eastAsia="en-US"/>
        </w:rPr>
        <w:t>юридическим лицом, в том числе зарегистрированным в качестве индивидуального предпринимателя</w:t>
      </w:r>
      <w:r w:rsidRPr="008764E9">
        <w:rPr>
          <w:rFonts w:ascii="Times New Roman" w:hAnsi="Times New Roman" w:cs="Times New Roman"/>
          <w:sz w:val="24"/>
          <w:szCs w:val="24"/>
        </w:rPr>
        <w:t xml:space="preserve"> в случае, если в соответствии с законодательством Российской Федерации о налогах и сборах такие налоги, сборы и иные обязательные платежи подлежат уплате Заказчиком в бюджеты бюджетной системы Российской Федерации</w:t>
      </w:r>
      <w:r w:rsidR="00A50F6B" w:rsidRPr="008764E9">
        <w:rPr>
          <w:b/>
          <w:sz w:val="24"/>
          <w:szCs w:val="24"/>
        </w:rPr>
        <w:t>.</w:t>
      </w:r>
    </w:p>
    <w:p w:rsidR="00A50F6B" w:rsidRPr="008764E9" w:rsidRDefault="00A50F6B" w:rsidP="00B50ED4">
      <w:pPr>
        <w:pStyle w:val="2"/>
        <w:keepNext w:val="0"/>
        <w:numPr>
          <w:ilvl w:val="0"/>
          <w:numId w:val="6"/>
        </w:numPr>
        <w:tabs>
          <w:tab w:val="left" w:pos="-2679"/>
          <w:tab w:val="left" w:pos="0"/>
          <w:tab w:val="left" w:pos="426"/>
          <w:tab w:val="left" w:pos="567"/>
          <w:tab w:val="left" w:pos="993"/>
        </w:tabs>
        <w:spacing w:before="0" w:after="0" w:line="240" w:lineRule="atLeast"/>
        <w:ind w:left="0" w:firstLine="567"/>
        <w:contextualSpacing/>
        <w:jc w:val="both"/>
        <w:rPr>
          <w:b w:val="0"/>
          <w:sz w:val="24"/>
          <w:szCs w:val="24"/>
        </w:rPr>
      </w:pPr>
      <w:r w:rsidRPr="008764E9">
        <w:rPr>
          <w:b w:val="0"/>
          <w:color w:val="000000"/>
          <w:sz w:val="24"/>
          <w:szCs w:val="24"/>
        </w:rPr>
        <w:t>Цена настоящего Контракта является фиксированной и не подлежит изменению в ходе исполнения Контракта.</w:t>
      </w:r>
    </w:p>
    <w:p w:rsidR="00A50F6B" w:rsidRPr="00DF255E" w:rsidRDefault="00A50F6B" w:rsidP="00B50ED4">
      <w:pPr>
        <w:pStyle w:val="2"/>
        <w:keepNext w:val="0"/>
        <w:numPr>
          <w:ilvl w:val="0"/>
          <w:numId w:val="6"/>
        </w:numPr>
        <w:tabs>
          <w:tab w:val="left" w:pos="-2679"/>
          <w:tab w:val="left" w:pos="0"/>
          <w:tab w:val="left" w:pos="142"/>
          <w:tab w:val="left" w:pos="426"/>
          <w:tab w:val="left" w:pos="993"/>
        </w:tabs>
        <w:spacing w:before="0" w:after="0" w:line="240" w:lineRule="atLeast"/>
        <w:ind w:left="0" w:firstLine="567"/>
        <w:contextualSpacing/>
        <w:jc w:val="both"/>
        <w:rPr>
          <w:b w:val="0"/>
          <w:sz w:val="24"/>
          <w:szCs w:val="24"/>
        </w:rPr>
      </w:pPr>
      <w:r w:rsidRPr="008764E9">
        <w:rPr>
          <w:b w:val="0"/>
          <w:color w:val="000000"/>
          <w:sz w:val="24"/>
          <w:szCs w:val="24"/>
        </w:rPr>
        <w:t>Цена Товара указывается в Техническом задании и включает все налоги и сборы на территории РФ, таможенные платежи, стоимость перевозки и доставки Товара Заказчику, погрузочно-разгрузочные работы, настройку, монтаж и ввод в эксплуатацию, тестирование работоспособности</w:t>
      </w:r>
      <w:r w:rsidR="00525FA8" w:rsidRPr="008764E9">
        <w:rPr>
          <w:b w:val="0"/>
          <w:color w:val="000000"/>
          <w:sz w:val="24"/>
          <w:szCs w:val="24"/>
        </w:rPr>
        <w:t>, обучение правилам эксплуатации и инструктажа специалистов</w:t>
      </w:r>
      <w:r w:rsidR="00555096" w:rsidRPr="008764E9">
        <w:rPr>
          <w:b w:val="0"/>
          <w:color w:val="000000"/>
          <w:sz w:val="24"/>
          <w:szCs w:val="24"/>
        </w:rPr>
        <w:t>, техническое обслуживание в гарантийный период</w:t>
      </w:r>
      <w:r w:rsidR="00525FA8" w:rsidRPr="008764E9">
        <w:rPr>
          <w:b w:val="0"/>
          <w:color w:val="000000"/>
          <w:sz w:val="24"/>
          <w:szCs w:val="24"/>
        </w:rPr>
        <w:t>,</w:t>
      </w:r>
      <w:r w:rsidRPr="008764E9">
        <w:rPr>
          <w:b w:val="0"/>
          <w:color w:val="000000"/>
          <w:sz w:val="24"/>
          <w:szCs w:val="24"/>
        </w:rPr>
        <w:t xml:space="preserve"> обязательные пла</w:t>
      </w:r>
      <w:r w:rsidRPr="00DF255E">
        <w:rPr>
          <w:b w:val="0"/>
          <w:color w:val="000000"/>
          <w:sz w:val="24"/>
          <w:szCs w:val="24"/>
        </w:rPr>
        <w:t>тежи</w:t>
      </w:r>
      <w:r w:rsidR="004C1678" w:rsidRPr="00DF255E">
        <w:rPr>
          <w:b w:val="0"/>
          <w:color w:val="000000"/>
          <w:sz w:val="24"/>
          <w:szCs w:val="24"/>
        </w:rPr>
        <w:t xml:space="preserve"> </w:t>
      </w:r>
      <w:r w:rsidR="00525FA8" w:rsidRPr="00DF255E">
        <w:rPr>
          <w:b w:val="0"/>
          <w:color w:val="000000"/>
          <w:sz w:val="24"/>
          <w:szCs w:val="24"/>
        </w:rPr>
        <w:t>и прочие накладные расходы</w:t>
      </w:r>
      <w:r w:rsidRPr="00DF255E">
        <w:rPr>
          <w:b w:val="0"/>
          <w:color w:val="000000"/>
          <w:sz w:val="24"/>
          <w:szCs w:val="24"/>
        </w:rPr>
        <w:t>.</w:t>
      </w:r>
    </w:p>
    <w:p w:rsidR="00525FA8" w:rsidRPr="00DF255E" w:rsidRDefault="00A50F6B" w:rsidP="00F374BA">
      <w:pPr>
        <w:pStyle w:val="2"/>
        <w:numPr>
          <w:ilvl w:val="0"/>
          <w:numId w:val="6"/>
        </w:numPr>
        <w:tabs>
          <w:tab w:val="left" w:pos="-2679"/>
          <w:tab w:val="left" w:pos="0"/>
          <w:tab w:val="left" w:pos="142"/>
          <w:tab w:val="left" w:pos="426"/>
          <w:tab w:val="left" w:pos="993"/>
        </w:tabs>
        <w:spacing w:after="0" w:line="240" w:lineRule="atLeast"/>
        <w:ind w:left="0" w:firstLine="567"/>
        <w:contextualSpacing/>
        <w:jc w:val="both"/>
        <w:rPr>
          <w:b w:val="0"/>
          <w:color w:val="000000"/>
          <w:sz w:val="24"/>
          <w:szCs w:val="24"/>
        </w:rPr>
      </w:pPr>
      <w:r w:rsidRPr="00DF255E">
        <w:rPr>
          <w:b w:val="0"/>
          <w:color w:val="000000"/>
          <w:sz w:val="24"/>
          <w:szCs w:val="24"/>
        </w:rPr>
        <w:t xml:space="preserve">Источник финансирования по настоящему Контракту: </w:t>
      </w:r>
      <w:r w:rsidR="00A40C9B" w:rsidRPr="00DF255E">
        <w:rPr>
          <w:b w:val="0"/>
          <w:color w:val="000000"/>
          <w:sz w:val="24"/>
          <w:szCs w:val="24"/>
        </w:rPr>
        <w:t>Субсидии в целях приобретения и создания объектов особо ценного движимого имущества в части оборудования, включая создание уникальных научных установок.</w:t>
      </w:r>
    </w:p>
    <w:p w:rsidR="008309D6" w:rsidRPr="008764E9" w:rsidRDefault="00BF1928" w:rsidP="00BF1928">
      <w:pPr>
        <w:spacing w:after="0" w:line="240" w:lineRule="auto"/>
        <w:ind w:firstLine="567"/>
        <w:jc w:val="both"/>
        <w:rPr>
          <w:rFonts w:ascii="Times New Roman" w:eastAsia="Times New Roman" w:hAnsi="Times New Roman"/>
          <w:kern w:val="2"/>
          <w:sz w:val="24"/>
          <w:szCs w:val="24"/>
        </w:rPr>
      </w:pPr>
      <w:r w:rsidRPr="008764E9">
        <w:rPr>
          <w:rFonts w:ascii="Times New Roman" w:eastAsia="Times New Roman" w:hAnsi="Times New Roman"/>
          <w:kern w:val="2"/>
          <w:sz w:val="24"/>
          <w:szCs w:val="24"/>
        </w:rPr>
        <w:t xml:space="preserve">2.5. </w:t>
      </w:r>
      <w:r w:rsidR="008309D6" w:rsidRPr="008764E9">
        <w:rPr>
          <w:rFonts w:ascii="Times New Roman" w:eastAsia="Times New Roman" w:hAnsi="Times New Roman"/>
          <w:kern w:val="2"/>
          <w:sz w:val="24"/>
          <w:szCs w:val="24"/>
        </w:rPr>
        <w:t>Оплата по Контракту осуществляется в безналичном порядке путем перечисления денежных средс</w:t>
      </w:r>
      <w:r w:rsidR="00B304A3" w:rsidRPr="008764E9">
        <w:rPr>
          <w:rFonts w:ascii="Times New Roman" w:eastAsia="Times New Roman" w:hAnsi="Times New Roman"/>
          <w:kern w:val="2"/>
          <w:sz w:val="24"/>
          <w:szCs w:val="24"/>
        </w:rPr>
        <w:t xml:space="preserve">тв на расчетный счет Поставщика. </w:t>
      </w:r>
      <w:r w:rsidR="008309D6" w:rsidRPr="008764E9">
        <w:rPr>
          <w:rFonts w:ascii="Times New Roman" w:eastAsia="Times New Roman" w:hAnsi="Times New Roman"/>
          <w:kern w:val="2"/>
          <w:sz w:val="24"/>
          <w:szCs w:val="24"/>
        </w:rPr>
        <w:t xml:space="preserve">Датой оплаты является дата списания </w:t>
      </w:r>
      <w:r w:rsidR="00B304A3" w:rsidRPr="008764E9">
        <w:rPr>
          <w:rFonts w:ascii="Times New Roman" w:eastAsia="Times New Roman" w:hAnsi="Times New Roman"/>
          <w:kern w:val="2"/>
          <w:sz w:val="24"/>
          <w:szCs w:val="24"/>
        </w:rPr>
        <w:t xml:space="preserve">денежных </w:t>
      </w:r>
      <w:r w:rsidR="008309D6" w:rsidRPr="008764E9">
        <w:rPr>
          <w:rFonts w:ascii="Times New Roman" w:eastAsia="Times New Roman" w:hAnsi="Times New Roman"/>
          <w:kern w:val="2"/>
          <w:sz w:val="24"/>
          <w:szCs w:val="24"/>
        </w:rPr>
        <w:t>средств с</w:t>
      </w:r>
      <w:r w:rsidR="00B304A3" w:rsidRPr="008764E9">
        <w:rPr>
          <w:rFonts w:ascii="Times New Roman" w:eastAsia="Times New Roman" w:hAnsi="Times New Roman"/>
          <w:kern w:val="2"/>
          <w:sz w:val="24"/>
          <w:szCs w:val="24"/>
        </w:rPr>
        <w:t>о</w:t>
      </w:r>
      <w:r w:rsidR="00DC4C54">
        <w:rPr>
          <w:rFonts w:ascii="Times New Roman" w:eastAsia="Times New Roman" w:hAnsi="Times New Roman"/>
          <w:kern w:val="2"/>
          <w:sz w:val="24"/>
          <w:szCs w:val="24"/>
        </w:rPr>
        <w:t xml:space="preserve"> </w:t>
      </w:r>
      <w:r w:rsidR="00B304A3" w:rsidRPr="008764E9">
        <w:rPr>
          <w:rFonts w:ascii="Times New Roman" w:eastAsia="Times New Roman" w:hAnsi="Times New Roman"/>
          <w:kern w:val="2"/>
          <w:sz w:val="24"/>
          <w:szCs w:val="24"/>
        </w:rPr>
        <w:t>счета Заказчика</w:t>
      </w:r>
      <w:r w:rsidR="008309D6" w:rsidRPr="008764E9">
        <w:rPr>
          <w:rFonts w:ascii="Times New Roman" w:eastAsia="Times New Roman" w:hAnsi="Times New Roman"/>
          <w:kern w:val="2"/>
          <w:sz w:val="24"/>
          <w:szCs w:val="24"/>
        </w:rPr>
        <w:t>.</w:t>
      </w:r>
    </w:p>
    <w:p w:rsidR="008309D6" w:rsidRPr="008764E9" w:rsidRDefault="008309D6" w:rsidP="008309D6">
      <w:pPr>
        <w:spacing w:after="0" w:line="240" w:lineRule="auto"/>
        <w:ind w:firstLine="708"/>
        <w:jc w:val="both"/>
        <w:rPr>
          <w:rFonts w:ascii="Times New Roman" w:eastAsia="Times New Roman" w:hAnsi="Times New Roman"/>
          <w:kern w:val="2"/>
          <w:sz w:val="24"/>
          <w:szCs w:val="24"/>
        </w:rPr>
      </w:pPr>
      <w:r w:rsidRPr="008764E9">
        <w:rPr>
          <w:rFonts w:ascii="Times New Roman" w:eastAsia="Times New Roman" w:hAnsi="Times New Roman"/>
          <w:kern w:val="2"/>
          <w:sz w:val="24"/>
          <w:szCs w:val="24"/>
        </w:rPr>
        <w:t>Неучтенные затраты Поставщика по Контракту, связанные с исполнением Контракта, но не включенные в Цену Контракта, не подлежат оплате Заказчиком.</w:t>
      </w:r>
    </w:p>
    <w:p w:rsidR="00B304A3" w:rsidRPr="008764E9" w:rsidRDefault="00B304A3" w:rsidP="00B304A3">
      <w:pPr>
        <w:widowControl w:val="0"/>
        <w:autoSpaceDE w:val="0"/>
        <w:autoSpaceDN w:val="0"/>
        <w:adjustRightInd w:val="0"/>
        <w:spacing w:after="0" w:line="240" w:lineRule="auto"/>
        <w:ind w:firstLine="540"/>
        <w:jc w:val="both"/>
        <w:rPr>
          <w:rFonts w:ascii="Times New Roman" w:eastAsia="Times New Roman" w:hAnsi="Times New Roman"/>
          <w:kern w:val="2"/>
          <w:sz w:val="24"/>
          <w:szCs w:val="24"/>
        </w:rPr>
      </w:pPr>
      <w:r w:rsidRPr="008764E9">
        <w:rPr>
          <w:rFonts w:ascii="Times New Roman" w:eastAsia="Times New Roman" w:hAnsi="Times New Roman"/>
          <w:kern w:val="2"/>
          <w:sz w:val="24"/>
          <w:szCs w:val="24"/>
        </w:rPr>
        <w:t xml:space="preserve">2.6. Оплата Товара производится Заказчиком по факту </w:t>
      </w:r>
      <w:r w:rsidR="00940982" w:rsidRPr="008764E9">
        <w:rPr>
          <w:rFonts w:ascii="Times New Roman" w:eastAsia="Times New Roman" w:hAnsi="Times New Roman"/>
          <w:kern w:val="2"/>
          <w:sz w:val="24"/>
          <w:szCs w:val="24"/>
        </w:rPr>
        <w:t xml:space="preserve">поставки </w:t>
      </w:r>
      <w:r w:rsidRPr="008764E9">
        <w:rPr>
          <w:rFonts w:ascii="Times New Roman" w:eastAsia="Times New Roman" w:hAnsi="Times New Roman"/>
          <w:kern w:val="2"/>
          <w:sz w:val="24"/>
          <w:szCs w:val="24"/>
        </w:rPr>
        <w:t xml:space="preserve">всего объема Товара в </w:t>
      </w:r>
      <w:r w:rsidRPr="008764E9">
        <w:rPr>
          <w:rFonts w:ascii="Times New Roman" w:eastAsia="Times New Roman" w:hAnsi="Times New Roman"/>
          <w:kern w:val="2"/>
          <w:sz w:val="24"/>
          <w:szCs w:val="24"/>
        </w:rPr>
        <w:lastRenderedPageBreak/>
        <w:t xml:space="preserve">соответствии с </w:t>
      </w:r>
      <w:r w:rsidR="00940982" w:rsidRPr="008764E9">
        <w:rPr>
          <w:rFonts w:ascii="Times New Roman" w:eastAsia="Times New Roman" w:hAnsi="Times New Roman"/>
          <w:kern w:val="2"/>
          <w:sz w:val="24"/>
          <w:szCs w:val="24"/>
        </w:rPr>
        <w:t>Техническим заданием</w:t>
      </w:r>
      <w:r w:rsidRPr="008764E9">
        <w:rPr>
          <w:rFonts w:ascii="Times New Roman" w:eastAsia="Times New Roman" w:hAnsi="Times New Roman"/>
          <w:kern w:val="2"/>
          <w:sz w:val="24"/>
          <w:szCs w:val="24"/>
        </w:rPr>
        <w:t xml:space="preserve">, </w:t>
      </w:r>
      <w:r w:rsidR="00940982" w:rsidRPr="008764E9">
        <w:rPr>
          <w:rFonts w:ascii="Times New Roman" w:eastAsia="Times New Roman" w:hAnsi="Times New Roman"/>
          <w:kern w:val="2"/>
          <w:sz w:val="24"/>
          <w:szCs w:val="24"/>
        </w:rPr>
        <w:t xml:space="preserve">на основании </w:t>
      </w:r>
      <w:r w:rsidRPr="008764E9">
        <w:rPr>
          <w:rFonts w:ascii="Times New Roman" w:eastAsia="Times New Roman" w:hAnsi="Times New Roman"/>
          <w:kern w:val="2"/>
          <w:sz w:val="24"/>
          <w:szCs w:val="24"/>
        </w:rPr>
        <w:t>подписанного со стороны Поставщика электронного документа о приемке Товара.</w:t>
      </w:r>
    </w:p>
    <w:p w:rsidR="00B304A3" w:rsidRPr="008764E9" w:rsidRDefault="00B304A3" w:rsidP="00B304A3">
      <w:pPr>
        <w:widowControl w:val="0"/>
        <w:autoSpaceDE w:val="0"/>
        <w:autoSpaceDN w:val="0"/>
        <w:adjustRightInd w:val="0"/>
        <w:spacing w:after="0" w:line="240" w:lineRule="auto"/>
        <w:ind w:firstLine="540"/>
        <w:jc w:val="both"/>
        <w:rPr>
          <w:rFonts w:ascii="Times New Roman" w:eastAsia="Times New Roman" w:hAnsi="Times New Roman" w:cs="Times New Roman"/>
          <w:bCs/>
          <w:iCs/>
          <w:color w:val="000000"/>
          <w:sz w:val="24"/>
          <w:szCs w:val="24"/>
          <w:lang w:eastAsia="ru-RU"/>
        </w:rPr>
      </w:pPr>
      <w:r w:rsidRPr="008764E9">
        <w:rPr>
          <w:rFonts w:ascii="Times New Roman" w:eastAsia="Times New Roman" w:hAnsi="Times New Roman"/>
          <w:kern w:val="2"/>
          <w:sz w:val="24"/>
          <w:szCs w:val="24"/>
        </w:rPr>
        <w:t xml:space="preserve">2.7. Срок оплаты поставленного товара не более семи рабочих дней с даты подписания заказчиком документа о приемке, предусмотренного </w:t>
      </w:r>
      <w:r w:rsidRPr="008764E9">
        <w:rPr>
          <w:rFonts w:ascii="Times New Roman" w:eastAsia="Times New Roman" w:hAnsi="Times New Roman" w:cs="Times New Roman"/>
          <w:bCs/>
          <w:iCs/>
          <w:color w:val="000000"/>
          <w:sz w:val="24"/>
          <w:szCs w:val="24"/>
          <w:lang w:eastAsia="ru-RU"/>
        </w:rPr>
        <w:t>частью 7 статьи 94 настоящего Федерального закона.</w:t>
      </w:r>
    </w:p>
    <w:p w:rsidR="001F549D" w:rsidRPr="008764E9" w:rsidRDefault="00525FA8" w:rsidP="00525FA8">
      <w:pPr>
        <w:spacing w:after="0" w:line="240" w:lineRule="auto"/>
        <w:ind w:firstLine="708"/>
        <w:jc w:val="both"/>
        <w:rPr>
          <w:rFonts w:ascii="Times New Roman" w:eastAsia="Times New Roman" w:hAnsi="Times New Roman"/>
          <w:kern w:val="2"/>
          <w:sz w:val="24"/>
          <w:szCs w:val="24"/>
        </w:rPr>
      </w:pPr>
      <w:r w:rsidRPr="008764E9">
        <w:rPr>
          <w:rFonts w:ascii="Times New Roman" w:eastAsia="Times New Roman" w:hAnsi="Times New Roman"/>
          <w:kern w:val="2"/>
          <w:sz w:val="24"/>
          <w:szCs w:val="24"/>
        </w:rPr>
        <w:t>2.8.</w:t>
      </w:r>
      <w:r w:rsidR="00A50F6B" w:rsidRPr="008764E9">
        <w:rPr>
          <w:rFonts w:ascii="Times New Roman" w:hAnsi="Times New Roman" w:cs="Times New Roman"/>
          <w:bCs/>
          <w:iCs/>
          <w:sz w:val="24"/>
          <w:szCs w:val="24"/>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(в соответствии с пп. 2 ч. 13 статьи 34 </w:t>
      </w:r>
      <w:r w:rsidR="00A50F6B" w:rsidRPr="008764E9">
        <w:rPr>
          <w:rFonts w:ascii="Times New Roman" w:hAnsi="Times New Roman" w:cs="Times New Roman"/>
          <w:sz w:val="24"/>
          <w:szCs w:val="24"/>
        </w:rPr>
        <w:t>Федерального закона № 44-ФЗ)</w:t>
      </w:r>
      <w:r w:rsidR="00A50F6B" w:rsidRPr="008764E9">
        <w:rPr>
          <w:rFonts w:ascii="Times New Roman" w:hAnsi="Times New Roman" w:cs="Times New Roman"/>
          <w:bCs/>
          <w:iCs/>
          <w:sz w:val="24"/>
          <w:szCs w:val="24"/>
        </w:rPr>
        <w:t>.</w:t>
      </w:r>
    </w:p>
    <w:p w:rsidR="001F549D" w:rsidRPr="008764E9" w:rsidRDefault="001F549D" w:rsidP="00B50ED4">
      <w:pPr>
        <w:pStyle w:val="ConsPlusNormal"/>
        <w:spacing w:line="240" w:lineRule="atLeast"/>
        <w:ind w:firstLine="567"/>
        <w:contextualSpacing/>
        <w:jc w:val="both"/>
        <w:rPr>
          <w:rFonts w:ascii="Times New Roman" w:hAnsi="Times New Roman" w:cs="Times New Roman"/>
          <w:sz w:val="24"/>
          <w:szCs w:val="24"/>
        </w:rPr>
      </w:pPr>
      <w:r w:rsidRPr="008764E9">
        <w:rPr>
          <w:rFonts w:ascii="Times New Roman" w:hAnsi="Times New Roman" w:cs="Times New Roman"/>
          <w:sz w:val="24"/>
          <w:szCs w:val="24"/>
        </w:rPr>
        <w:t>2.</w:t>
      </w:r>
      <w:r w:rsidR="00525FA8" w:rsidRPr="008764E9">
        <w:rPr>
          <w:rFonts w:ascii="Times New Roman" w:hAnsi="Times New Roman" w:cs="Times New Roman"/>
          <w:sz w:val="24"/>
          <w:szCs w:val="24"/>
        </w:rPr>
        <w:t>9</w:t>
      </w:r>
      <w:r w:rsidRPr="008764E9">
        <w:rPr>
          <w:rFonts w:ascii="Times New Roman" w:hAnsi="Times New Roman" w:cs="Times New Roman"/>
          <w:sz w:val="24"/>
          <w:szCs w:val="24"/>
        </w:rPr>
        <w:t>. Цена Контракта может быть с</w:t>
      </w:r>
      <w:r w:rsidR="0016059E">
        <w:rPr>
          <w:rFonts w:ascii="Times New Roman" w:hAnsi="Times New Roman" w:cs="Times New Roman"/>
          <w:sz w:val="24"/>
          <w:szCs w:val="24"/>
        </w:rPr>
        <w:t xml:space="preserve">нижена по соглашению Сторон без </w:t>
      </w:r>
      <w:r w:rsidRPr="008764E9">
        <w:rPr>
          <w:rFonts w:ascii="Times New Roman" w:hAnsi="Times New Roman" w:cs="Times New Roman"/>
          <w:sz w:val="24"/>
          <w:szCs w:val="24"/>
        </w:rPr>
        <w:t xml:space="preserve">изменения предусмотренного Контрактом количества, качества поставляемого Товара и иных условий Контракта. </w:t>
      </w:r>
    </w:p>
    <w:p w:rsidR="001F549D" w:rsidRPr="008764E9" w:rsidRDefault="001F549D" w:rsidP="00B50ED4">
      <w:pPr>
        <w:pStyle w:val="ConsPlusNormal"/>
        <w:spacing w:line="240" w:lineRule="atLeast"/>
        <w:ind w:firstLine="567"/>
        <w:contextualSpacing/>
        <w:jc w:val="both"/>
        <w:rPr>
          <w:rFonts w:ascii="Times New Roman" w:hAnsi="Times New Roman" w:cs="Times New Roman"/>
          <w:sz w:val="24"/>
          <w:szCs w:val="24"/>
        </w:rPr>
      </w:pPr>
      <w:r w:rsidRPr="008764E9">
        <w:rPr>
          <w:rFonts w:ascii="Times New Roman" w:hAnsi="Times New Roman" w:cs="Times New Roman"/>
          <w:sz w:val="24"/>
          <w:szCs w:val="24"/>
        </w:rPr>
        <w:t>2.</w:t>
      </w:r>
      <w:r w:rsidR="00525FA8" w:rsidRPr="008764E9">
        <w:rPr>
          <w:rFonts w:ascii="Times New Roman" w:hAnsi="Times New Roman" w:cs="Times New Roman"/>
          <w:sz w:val="24"/>
          <w:szCs w:val="24"/>
        </w:rPr>
        <w:t>10</w:t>
      </w:r>
      <w:r w:rsidRPr="008764E9">
        <w:rPr>
          <w:rFonts w:ascii="Times New Roman" w:hAnsi="Times New Roman" w:cs="Times New Roman"/>
          <w:sz w:val="24"/>
          <w:szCs w:val="24"/>
        </w:rPr>
        <w:t xml:space="preserve">. Цена Контракта может быть изменена по соглашению Сторон с учетом положений бюджетного законодательства Российской Федерации, если по предложению Заказчика увеличивается предусмотренное Контрактом количество поставляемого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изменение цены Контракта осуществляется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цены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bookmarkStart w:id="0" w:name="P98"/>
      <w:bookmarkStart w:id="1" w:name="P99"/>
      <w:bookmarkStart w:id="2" w:name="P1462"/>
      <w:bookmarkEnd w:id="0"/>
      <w:bookmarkEnd w:id="1"/>
      <w:bookmarkEnd w:id="2"/>
    </w:p>
    <w:p w:rsidR="00FF16FE" w:rsidRPr="008764E9" w:rsidRDefault="00FF16FE" w:rsidP="006602E8">
      <w:pPr>
        <w:spacing w:after="0"/>
        <w:ind w:firstLine="539"/>
        <w:jc w:val="both"/>
        <w:rPr>
          <w:rFonts w:ascii="Times New Roman" w:eastAsia="Times New Roman" w:hAnsi="Times New Roman" w:cs="Times New Roman"/>
          <w:sz w:val="24"/>
          <w:szCs w:val="24"/>
          <w:lang w:eastAsia="ru-RU"/>
        </w:rPr>
      </w:pPr>
      <w:r w:rsidRPr="008764E9">
        <w:rPr>
          <w:rFonts w:ascii="Times New Roman" w:hAnsi="Times New Roman" w:cs="Times New Roman"/>
          <w:bCs/>
          <w:iCs/>
          <w:sz w:val="24"/>
          <w:szCs w:val="24"/>
        </w:rPr>
        <w:t>2.1</w:t>
      </w:r>
      <w:r w:rsidR="00525FA8" w:rsidRPr="008764E9">
        <w:rPr>
          <w:rFonts w:ascii="Times New Roman" w:hAnsi="Times New Roman" w:cs="Times New Roman"/>
          <w:bCs/>
          <w:iCs/>
          <w:sz w:val="24"/>
          <w:szCs w:val="24"/>
        </w:rPr>
        <w:t>1</w:t>
      </w:r>
      <w:r w:rsidRPr="008764E9">
        <w:rPr>
          <w:rFonts w:ascii="Times New Roman" w:hAnsi="Times New Roman" w:cs="Times New Roman"/>
          <w:bCs/>
          <w:iCs/>
          <w:sz w:val="24"/>
          <w:szCs w:val="24"/>
        </w:rPr>
        <w:t>.</w:t>
      </w:r>
      <w:r w:rsidRPr="008764E9">
        <w:rPr>
          <w:rFonts w:ascii="Times New Roman" w:eastAsia="Times New Roman" w:hAnsi="Times New Roman" w:cs="Times New Roman"/>
          <w:sz w:val="24"/>
          <w:szCs w:val="24"/>
          <w:lang w:eastAsia="ru-RU"/>
        </w:rPr>
        <w:t>Предусмотрена возможность изменения по соглашению сторон размера и (или) сроков оплаты и (или) объема товаров, в случае уменьшения в соответствии с ч.5 ст</w:t>
      </w:r>
      <w:r w:rsidR="00532908">
        <w:rPr>
          <w:rFonts w:ascii="Times New Roman" w:eastAsia="Times New Roman" w:hAnsi="Times New Roman" w:cs="Times New Roman"/>
          <w:sz w:val="24"/>
          <w:szCs w:val="24"/>
          <w:lang w:eastAsia="ru-RU"/>
        </w:rPr>
        <w:t>.</w:t>
      </w:r>
      <w:r w:rsidRPr="008764E9">
        <w:rPr>
          <w:rFonts w:ascii="Times New Roman" w:eastAsia="Times New Roman" w:hAnsi="Times New Roman" w:cs="Times New Roman"/>
          <w:sz w:val="24"/>
          <w:szCs w:val="24"/>
          <w:lang w:eastAsia="ru-RU"/>
        </w:rPr>
        <w:t xml:space="preserve"> 78.1 БК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p>
    <w:p w:rsidR="008C19C5" w:rsidRPr="008764E9" w:rsidRDefault="008C19C5" w:rsidP="00B50ED4">
      <w:pPr>
        <w:pStyle w:val="ConsPlusNormal"/>
        <w:spacing w:line="240" w:lineRule="atLeast"/>
        <w:ind w:firstLine="0"/>
        <w:contextualSpacing/>
        <w:jc w:val="center"/>
        <w:outlineLvl w:val="1"/>
        <w:rPr>
          <w:rFonts w:ascii="Times New Roman" w:hAnsi="Times New Roman" w:cs="Times New Roman"/>
          <w:b/>
          <w:sz w:val="24"/>
          <w:szCs w:val="24"/>
        </w:rPr>
      </w:pPr>
    </w:p>
    <w:p w:rsidR="00A50F6B" w:rsidRPr="006E042A" w:rsidRDefault="00A50F6B" w:rsidP="00B50ED4">
      <w:pPr>
        <w:pStyle w:val="ConsPlusNormal"/>
        <w:spacing w:line="240" w:lineRule="atLeast"/>
        <w:ind w:firstLine="0"/>
        <w:contextualSpacing/>
        <w:jc w:val="center"/>
        <w:outlineLvl w:val="1"/>
        <w:rPr>
          <w:rFonts w:ascii="Times New Roman" w:hAnsi="Times New Roman" w:cs="Times New Roman"/>
          <w:b/>
          <w:sz w:val="24"/>
          <w:szCs w:val="24"/>
        </w:rPr>
      </w:pPr>
      <w:r w:rsidRPr="006E042A">
        <w:rPr>
          <w:rFonts w:ascii="Times New Roman" w:hAnsi="Times New Roman" w:cs="Times New Roman"/>
          <w:b/>
          <w:sz w:val="24"/>
          <w:szCs w:val="24"/>
        </w:rPr>
        <w:t>3. Срок и порядок поставки Товара</w:t>
      </w:r>
    </w:p>
    <w:p w:rsidR="00E6185B" w:rsidRPr="008764E9" w:rsidRDefault="00E6185B" w:rsidP="00B50ED4">
      <w:pPr>
        <w:spacing w:line="240" w:lineRule="atLeast"/>
        <w:ind w:firstLine="567"/>
        <w:contextualSpacing/>
        <w:jc w:val="both"/>
        <w:rPr>
          <w:rFonts w:ascii="Times New Roman" w:hAnsi="Times New Roman" w:cs="Times New Roman"/>
          <w:sz w:val="24"/>
          <w:szCs w:val="24"/>
        </w:rPr>
      </w:pPr>
      <w:r w:rsidRPr="006E042A">
        <w:rPr>
          <w:rFonts w:ascii="Times New Roman" w:hAnsi="Times New Roman" w:cs="Times New Roman"/>
          <w:sz w:val="24"/>
          <w:szCs w:val="24"/>
        </w:rPr>
        <w:t xml:space="preserve">3.1.  Поставщик обязуется передать Заказчику товар в количестве, по </w:t>
      </w:r>
      <w:r w:rsidR="008764E9" w:rsidRPr="006E042A">
        <w:rPr>
          <w:rFonts w:ascii="Times New Roman" w:hAnsi="Times New Roman" w:cs="Times New Roman"/>
          <w:sz w:val="24"/>
          <w:szCs w:val="24"/>
        </w:rPr>
        <w:t>качеству и цене, предусмотренный</w:t>
      </w:r>
      <w:r w:rsidRPr="006E042A">
        <w:rPr>
          <w:rFonts w:ascii="Times New Roman" w:hAnsi="Times New Roman" w:cs="Times New Roman"/>
          <w:sz w:val="24"/>
          <w:szCs w:val="24"/>
        </w:rPr>
        <w:t xml:space="preserve"> контрактом, </w:t>
      </w:r>
      <w:r w:rsidRPr="00CA5155">
        <w:rPr>
          <w:rFonts w:ascii="Times New Roman" w:hAnsi="Times New Roman" w:cs="Times New Roman"/>
          <w:b/>
          <w:sz w:val="24"/>
          <w:szCs w:val="24"/>
          <w:highlight w:val="yellow"/>
        </w:rPr>
        <w:t xml:space="preserve">в </w:t>
      </w:r>
      <w:r w:rsidR="0063437A" w:rsidRPr="00CA5155">
        <w:rPr>
          <w:rFonts w:ascii="Times New Roman" w:hAnsi="Times New Roman" w:cs="Times New Roman"/>
          <w:b/>
          <w:sz w:val="24"/>
          <w:szCs w:val="24"/>
          <w:highlight w:val="yellow"/>
        </w:rPr>
        <w:t xml:space="preserve">течение </w:t>
      </w:r>
      <w:r w:rsidR="00E275CD" w:rsidRPr="00CA5155">
        <w:rPr>
          <w:rFonts w:ascii="Times New Roman" w:hAnsi="Times New Roman" w:cs="Times New Roman"/>
          <w:b/>
          <w:sz w:val="24"/>
          <w:szCs w:val="24"/>
          <w:highlight w:val="yellow"/>
          <w:shd w:val="clear" w:color="auto" w:fill="FFFFFF" w:themeFill="background1"/>
        </w:rPr>
        <w:t>30</w:t>
      </w:r>
      <w:r w:rsidR="002342E6" w:rsidRPr="00CA5155">
        <w:rPr>
          <w:rFonts w:ascii="Times New Roman" w:hAnsi="Times New Roman" w:cs="Times New Roman"/>
          <w:b/>
          <w:sz w:val="24"/>
          <w:szCs w:val="24"/>
          <w:highlight w:val="yellow"/>
          <w:shd w:val="clear" w:color="auto" w:fill="FFFFFF" w:themeFill="background1"/>
        </w:rPr>
        <w:t xml:space="preserve"> </w:t>
      </w:r>
      <w:r w:rsidR="00F44734" w:rsidRPr="00CA5155">
        <w:rPr>
          <w:rFonts w:ascii="Times New Roman" w:hAnsi="Times New Roman" w:cs="Times New Roman"/>
          <w:b/>
          <w:sz w:val="24"/>
          <w:szCs w:val="24"/>
          <w:highlight w:val="yellow"/>
          <w:shd w:val="clear" w:color="auto" w:fill="FFFFFF" w:themeFill="background1"/>
        </w:rPr>
        <w:t>(</w:t>
      </w:r>
      <w:r w:rsidR="00E275CD" w:rsidRPr="00CA5155">
        <w:rPr>
          <w:rFonts w:ascii="Times New Roman" w:hAnsi="Times New Roman" w:cs="Times New Roman"/>
          <w:b/>
          <w:sz w:val="24"/>
          <w:szCs w:val="24"/>
          <w:highlight w:val="yellow"/>
          <w:shd w:val="clear" w:color="auto" w:fill="FFFFFF" w:themeFill="background1"/>
        </w:rPr>
        <w:t>Тридцати</w:t>
      </w:r>
      <w:r w:rsidRPr="00CA5155">
        <w:rPr>
          <w:rFonts w:ascii="Times New Roman" w:hAnsi="Times New Roman" w:cs="Times New Roman"/>
          <w:b/>
          <w:sz w:val="24"/>
          <w:szCs w:val="24"/>
          <w:highlight w:val="yellow"/>
          <w:shd w:val="clear" w:color="auto" w:fill="FFFFFF" w:themeFill="background1"/>
        </w:rPr>
        <w:t xml:space="preserve">) </w:t>
      </w:r>
      <w:r w:rsidR="00E275CD" w:rsidRPr="00CA5155">
        <w:rPr>
          <w:rFonts w:ascii="Times New Roman" w:hAnsi="Times New Roman" w:cs="Times New Roman"/>
          <w:b/>
          <w:sz w:val="24"/>
          <w:szCs w:val="24"/>
          <w:highlight w:val="yellow"/>
          <w:shd w:val="clear" w:color="auto" w:fill="FFFFFF" w:themeFill="background1"/>
        </w:rPr>
        <w:t xml:space="preserve">рабочих </w:t>
      </w:r>
      <w:r w:rsidRPr="00CA5155">
        <w:rPr>
          <w:rFonts w:ascii="Times New Roman" w:hAnsi="Times New Roman" w:cs="Times New Roman"/>
          <w:b/>
          <w:sz w:val="24"/>
          <w:szCs w:val="24"/>
          <w:highlight w:val="yellow"/>
          <w:shd w:val="clear" w:color="auto" w:fill="FFFFFF" w:themeFill="background1"/>
        </w:rPr>
        <w:t>дней</w:t>
      </w:r>
      <w:r w:rsidRPr="00C413A3">
        <w:rPr>
          <w:rFonts w:ascii="Times New Roman" w:hAnsi="Times New Roman" w:cs="Times New Roman"/>
          <w:b/>
          <w:sz w:val="24"/>
          <w:szCs w:val="24"/>
          <w:shd w:val="clear" w:color="auto" w:fill="FFFFFF" w:themeFill="background1"/>
        </w:rPr>
        <w:t xml:space="preserve"> </w:t>
      </w:r>
      <w:r w:rsidRPr="006E042A">
        <w:rPr>
          <w:rFonts w:ascii="Times New Roman" w:hAnsi="Times New Roman" w:cs="Times New Roman"/>
          <w:sz w:val="24"/>
          <w:szCs w:val="24"/>
          <w:shd w:val="clear" w:color="auto" w:fill="FFFFFF" w:themeFill="background1"/>
        </w:rPr>
        <w:t>с момента</w:t>
      </w:r>
      <w:r w:rsidRPr="00A62CC8">
        <w:rPr>
          <w:rFonts w:ascii="Times New Roman" w:hAnsi="Times New Roman" w:cs="Times New Roman"/>
          <w:sz w:val="24"/>
          <w:szCs w:val="24"/>
        </w:rPr>
        <w:t xml:space="preserve"> заключения Контракта.</w:t>
      </w:r>
    </w:p>
    <w:p w:rsidR="00A50F6B" w:rsidRPr="008764E9" w:rsidRDefault="00A50F6B" w:rsidP="00B50ED4">
      <w:pPr>
        <w:spacing w:line="240" w:lineRule="atLeast"/>
        <w:ind w:firstLine="567"/>
        <w:contextualSpacing/>
        <w:jc w:val="both"/>
        <w:rPr>
          <w:rFonts w:ascii="Times New Roman" w:hAnsi="Times New Roman" w:cs="Times New Roman"/>
          <w:sz w:val="24"/>
          <w:szCs w:val="24"/>
        </w:rPr>
      </w:pPr>
      <w:r w:rsidRPr="008764E9">
        <w:rPr>
          <w:rFonts w:ascii="Times New Roman" w:hAnsi="Times New Roman" w:cs="Times New Roman"/>
          <w:sz w:val="24"/>
          <w:szCs w:val="24"/>
        </w:rPr>
        <w:t>3.2. Поставщик имеет право исполнить обязательство или его часть досрочно по письменному согласованию с Заказчиком.</w:t>
      </w:r>
    </w:p>
    <w:p w:rsidR="00A50F6B" w:rsidRPr="008764E9" w:rsidRDefault="00A50F6B" w:rsidP="00B50ED4">
      <w:pPr>
        <w:spacing w:line="240" w:lineRule="atLeast"/>
        <w:ind w:firstLine="567"/>
        <w:contextualSpacing/>
        <w:jc w:val="both"/>
        <w:rPr>
          <w:rFonts w:ascii="Times New Roman" w:hAnsi="Times New Roman" w:cs="Times New Roman"/>
          <w:sz w:val="24"/>
          <w:szCs w:val="24"/>
        </w:rPr>
      </w:pPr>
      <w:r w:rsidRPr="008764E9">
        <w:rPr>
          <w:rFonts w:ascii="Times New Roman" w:hAnsi="Times New Roman" w:cs="Times New Roman"/>
          <w:sz w:val="24"/>
          <w:szCs w:val="24"/>
        </w:rPr>
        <w:t>3.3. Вместе с товаром Поставщик передает Заказчику относящуюся к товару документацию:</w:t>
      </w:r>
    </w:p>
    <w:p w:rsidR="007E45A2" w:rsidRDefault="007E45A2" w:rsidP="00B50ED4">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50F6B" w:rsidRPr="008764E9">
        <w:rPr>
          <w:rFonts w:ascii="Times New Roman" w:hAnsi="Times New Roman" w:cs="Times New Roman"/>
          <w:sz w:val="24"/>
          <w:szCs w:val="24"/>
        </w:rPr>
        <w:t>сертификаты соответствия, декларации о соответствии и/или иные документы, подтверждающие качество товара либо их заверенный копии в установленном порядке;</w:t>
      </w:r>
    </w:p>
    <w:p w:rsidR="00A50F6B" w:rsidRPr="008764E9" w:rsidRDefault="007E45A2" w:rsidP="00B50ED4">
      <w:pPr>
        <w:spacing w:line="240" w:lineRule="atLeast"/>
        <w:contextualSpacing/>
        <w:jc w:val="both"/>
        <w:rPr>
          <w:rFonts w:ascii="Times New Roman" w:hAnsi="Times New Roman" w:cs="Times New Roman"/>
          <w:sz w:val="24"/>
          <w:szCs w:val="24"/>
        </w:rPr>
      </w:pPr>
      <w:r w:rsidRPr="002E2434">
        <w:rPr>
          <w:rFonts w:ascii="Times New Roman" w:hAnsi="Times New Roman" w:cs="Times New Roman"/>
          <w:sz w:val="24"/>
          <w:szCs w:val="24"/>
        </w:rPr>
        <w:t>- руководство по эксплуатации и техническому обслуживанию, гарантийный талон. Вся документация к товару должна быть оформлена на русском языке.</w:t>
      </w:r>
    </w:p>
    <w:p w:rsidR="00A50F6B" w:rsidRPr="008764E9" w:rsidRDefault="00A50F6B" w:rsidP="00B50ED4">
      <w:pPr>
        <w:spacing w:line="240" w:lineRule="atLeast"/>
        <w:ind w:firstLine="567"/>
        <w:contextualSpacing/>
        <w:jc w:val="both"/>
        <w:rPr>
          <w:rFonts w:ascii="Times New Roman" w:hAnsi="Times New Roman" w:cs="Times New Roman"/>
          <w:sz w:val="24"/>
          <w:szCs w:val="24"/>
        </w:rPr>
      </w:pPr>
      <w:r w:rsidRPr="008764E9">
        <w:rPr>
          <w:rFonts w:ascii="Times New Roman" w:hAnsi="Times New Roman" w:cs="Times New Roman"/>
          <w:sz w:val="24"/>
          <w:szCs w:val="24"/>
        </w:rPr>
        <w:t>3.4. В случае, если документы, указанные в пункте 3.3 контракта, не переданы Поставщиком Заказчику одновременно с товаром, товар считается не поставленным и приемке не подлежит.</w:t>
      </w:r>
    </w:p>
    <w:p w:rsidR="008764E9" w:rsidRPr="00BA2496" w:rsidRDefault="00A50F6B" w:rsidP="00BA2496">
      <w:pPr>
        <w:spacing w:line="240" w:lineRule="atLeast"/>
        <w:ind w:firstLine="567"/>
        <w:contextualSpacing/>
        <w:jc w:val="both"/>
        <w:rPr>
          <w:rFonts w:ascii="Times New Roman" w:hAnsi="Times New Roman" w:cs="Times New Roman"/>
          <w:sz w:val="24"/>
          <w:szCs w:val="24"/>
        </w:rPr>
      </w:pPr>
      <w:r w:rsidRPr="008764E9">
        <w:rPr>
          <w:rFonts w:ascii="Times New Roman" w:hAnsi="Times New Roman" w:cs="Times New Roman"/>
          <w:sz w:val="24"/>
          <w:szCs w:val="24"/>
        </w:rPr>
        <w:t xml:space="preserve">3.5. Риск случайной гибели или случайного повреждения товара переходит на Заказчика с момента подписания Заказчиком </w:t>
      </w:r>
      <w:r w:rsidR="00600C00" w:rsidRPr="008764E9">
        <w:rPr>
          <w:rFonts w:ascii="Times New Roman" w:hAnsi="Times New Roman" w:cs="Times New Roman"/>
          <w:sz w:val="24"/>
          <w:szCs w:val="24"/>
        </w:rPr>
        <w:t>документа</w:t>
      </w:r>
      <w:r w:rsidRPr="008764E9">
        <w:rPr>
          <w:rFonts w:ascii="Times New Roman" w:hAnsi="Times New Roman" w:cs="Times New Roman"/>
          <w:sz w:val="24"/>
          <w:szCs w:val="24"/>
        </w:rPr>
        <w:t xml:space="preserve"> о приемке товара по факту приемки товара.</w:t>
      </w:r>
    </w:p>
    <w:p w:rsidR="00A50F6B" w:rsidRPr="008764E9" w:rsidRDefault="00A50F6B" w:rsidP="00B50ED4">
      <w:pPr>
        <w:pStyle w:val="af3"/>
        <w:spacing w:line="240" w:lineRule="atLeast"/>
        <w:ind w:firstLine="709"/>
        <w:contextualSpacing/>
        <w:jc w:val="center"/>
        <w:rPr>
          <w:b/>
          <w:noProof/>
        </w:rPr>
      </w:pPr>
      <w:r w:rsidRPr="008764E9">
        <w:rPr>
          <w:rFonts w:eastAsia="MS Mincho"/>
          <w:b/>
          <w:lang w:eastAsia="ar-SA"/>
        </w:rPr>
        <w:t xml:space="preserve">4. Качество и безопасность товара, порядок </w:t>
      </w:r>
      <w:r w:rsidR="00E6185B" w:rsidRPr="008764E9">
        <w:rPr>
          <w:rFonts w:eastAsia="MS Mincho"/>
          <w:b/>
          <w:lang w:eastAsia="ar-SA"/>
        </w:rPr>
        <w:t xml:space="preserve">и сроки </w:t>
      </w:r>
      <w:r w:rsidRPr="008764E9">
        <w:rPr>
          <w:rFonts w:eastAsia="MS Mincho"/>
          <w:b/>
          <w:lang w:eastAsia="ar-SA"/>
        </w:rPr>
        <w:t>приемки</w:t>
      </w:r>
    </w:p>
    <w:p w:rsidR="00735B41" w:rsidRPr="00880328" w:rsidRDefault="00A50F6B" w:rsidP="00880328">
      <w:pPr>
        <w:spacing w:line="240" w:lineRule="atLeast"/>
        <w:ind w:firstLine="567"/>
        <w:contextualSpacing/>
        <w:jc w:val="both"/>
        <w:rPr>
          <w:rFonts w:ascii="Times New Roman" w:hAnsi="Times New Roman" w:cs="Times New Roman"/>
          <w:b/>
          <w:sz w:val="24"/>
          <w:szCs w:val="24"/>
          <w:highlight w:val="yellow"/>
        </w:rPr>
      </w:pPr>
      <w:r w:rsidRPr="008764E9">
        <w:rPr>
          <w:rFonts w:ascii="Times New Roman" w:hAnsi="Times New Roman" w:cs="Times New Roman"/>
          <w:sz w:val="24"/>
          <w:szCs w:val="24"/>
        </w:rPr>
        <w:t xml:space="preserve">4.1. Поставляемый товар должен быть новым, не бывшим в употреблении, не прошедшим ремонт (в том числе восстановление, замену составных частей, восстановление </w:t>
      </w:r>
      <w:r w:rsidRPr="008764E9">
        <w:rPr>
          <w:rFonts w:ascii="Times New Roman" w:hAnsi="Times New Roman" w:cs="Times New Roman"/>
          <w:sz w:val="24"/>
          <w:szCs w:val="24"/>
        </w:rPr>
        <w:lastRenderedPageBreak/>
        <w:t xml:space="preserve">потребительских свойств), свободен от любых притязаний третьих лиц, не находится под запретом (арестом), в залоге, не имеет дефектов, связанных с конструкцией, материалами </w:t>
      </w:r>
      <w:r w:rsidRPr="00941D64">
        <w:rPr>
          <w:rFonts w:ascii="Times New Roman" w:hAnsi="Times New Roman" w:cs="Times New Roman"/>
          <w:sz w:val="24"/>
          <w:szCs w:val="24"/>
        </w:rPr>
        <w:t xml:space="preserve">или функционированием при использовании в соответствии с техническими требованиями. </w:t>
      </w:r>
      <w:r w:rsidRPr="00941D64">
        <w:rPr>
          <w:rFonts w:ascii="Times New Roman" w:hAnsi="Times New Roman" w:cs="Times New Roman"/>
          <w:b/>
          <w:sz w:val="24"/>
          <w:szCs w:val="24"/>
        </w:rPr>
        <w:t>Год выпуска</w:t>
      </w:r>
      <w:r w:rsidR="00941D64" w:rsidRPr="00941D64">
        <w:rPr>
          <w:rFonts w:ascii="Times New Roman" w:hAnsi="Times New Roman" w:cs="Times New Roman"/>
          <w:b/>
          <w:sz w:val="24"/>
          <w:szCs w:val="24"/>
        </w:rPr>
        <w:t xml:space="preserve"> </w:t>
      </w:r>
      <w:r w:rsidR="00735B41" w:rsidRPr="00941D64">
        <w:rPr>
          <w:rFonts w:ascii="Times New Roman" w:hAnsi="Times New Roman" w:cs="Times New Roman"/>
          <w:b/>
          <w:sz w:val="24"/>
          <w:szCs w:val="24"/>
        </w:rPr>
        <w:t>товара:</w:t>
      </w:r>
      <w:r w:rsidRPr="00941D64">
        <w:rPr>
          <w:rFonts w:ascii="Times New Roman" w:hAnsi="Times New Roman" w:cs="Times New Roman"/>
          <w:b/>
          <w:sz w:val="24"/>
          <w:szCs w:val="24"/>
        </w:rPr>
        <w:t xml:space="preserve"> </w:t>
      </w:r>
      <w:r w:rsidR="00CF36BF">
        <w:rPr>
          <w:rFonts w:ascii="Times New Roman" w:hAnsi="Times New Roman" w:cs="Times New Roman"/>
          <w:b/>
          <w:sz w:val="24"/>
          <w:szCs w:val="24"/>
        </w:rPr>
        <w:t xml:space="preserve">не ранее </w:t>
      </w:r>
      <w:r w:rsidR="00FD1E79">
        <w:rPr>
          <w:rFonts w:ascii="Times New Roman" w:hAnsi="Times New Roman" w:cs="Times New Roman"/>
          <w:b/>
          <w:sz w:val="24"/>
          <w:szCs w:val="24"/>
        </w:rPr>
        <w:t>2025</w:t>
      </w:r>
      <w:r w:rsidR="00CF36BF">
        <w:rPr>
          <w:rFonts w:ascii="Times New Roman" w:hAnsi="Times New Roman" w:cs="Times New Roman"/>
          <w:b/>
          <w:sz w:val="24"/>
          <w:szCs w:val="24"/>
        </w:rPr>
        <w:t>г.</w:t>
      </w:r>
    </w:p>
    <w:p w:rsidR="005F6F18" w:rsidRPr="008764E9" w:rsidRDefault="005F6F18" w:rsidP="00B50ED4">
      <w:pPr>
        <w:spacing w:line="240" w:lineRule="atLeast"/>
        <w:ind w:firstLine="567"/>
        <w:contextualSpacing/>
        <w:jc w:val="both"/>
        <w:rPr>
          <w:rFonts w:ascii="Times New Roman" w:hAnsi="Times New Roman" w:cs="Times New Roman"/>
          <w:sz w:val="24"/>
          <w:szCs w:val="24"/>
        </w:rPr>
      </w:pPr>
      <w:r w:rsidRPr="003546DC">
        <w:rPr>
          <w:rFonts w:ascii="Times New Roman" w:eastAsia="Times New Roman" w:hAnsi="Times New Roman" w:cs="Times New Roman"/>
          <w:color w:val="000000"/>
          <w:sz w:val="24"/>
          <w:szCs w:val="24"/>
          <w:lang w:eastAsia="ru-RU"/>
        </w:rPr>
        <w:t>4.</w:t>
      </w:r>
      <w:r w:rsidR="00FF16FE" w:rsidRPr="003546DC">
        <w:rPr>
          <w:rFonts w:ascii="Times New Roman" w:eastAsia="Times New Roman" w:hAnsi="Times New Roman" w:cs="Times New Roman"/>
          <w:color w:val="000000"/>
          <w:sz w:val="24"/>
          <w:szCs w:val="24"/>
          <w:lang w:eastAsia="ru-RU"/>
        </w:rPr>
        <w:t>2</w:t>
      </w:r>
      <w:r w:rsidRPr="003546DC">
        <w:rPr>
          <w:rFonts w:ascii="Times New Roman" w:eastAsia="Times New Roman" w:hAnsi="Times New Roman" w:cs="Times New Roman"/>
          <w:color w:val="000000"/>
          <w:sz w:val="24"/>
          <w:szCs w:val="24"/>
          <w:lang w:eastAsia="ru-RU"/>
        </w:rPr>
        <w:t>.Поставщик не менее чем за 2 (два</w:t>
      </w:r>
      <w:r w:rsidRPr="008764E9">
        <w:rPr>
          <w:rFonts w:ascii="Times New Roman" w:eastAsia="Times New Roman" w:hAnsi="Times New Roman" w:cs="Times New Roman"/>
          <w:color w:val="000000"/>
          <w:sz w:val="24"/>
          <w:szCs w:val="24"/>
          <w:lang w:eastAsia="ru-RU"/>
        </w:rPr>
        <w:t>) дня до осуществления поставки Товара направляет в адрес Заказчика уведомление о времени и дате доставки Товара в место доставки.</w:t>
      </w:r>
    </w:p>
    <w:p w:rsidR="00A50F6B" w:rsidRPr="008764E9" w:rsidRDefault="00A50F6B" w:rsidP="00B50ED4">
      <w:pPr>
        <w:spacing w:line="240" w:lineRule="atLeast"/>
        <w:ind w:firstLine="567"/>
        <w:contextualSpacing/>
        <w:jc w:val="both"/>
        <w:rPr>
          <w:rFonts w:ascii="Times New Roman" w:hAnsi="Times New Roman" w:cs="Times New Roman"/>
          <w:sz w:val="24"/>
          <w:szCs w:val="24"/>
        </w:rPr>
      </w:pPr>
      <w:r w:rsidRPr="008764E9">
        <w:rPr>
          <w:rFonts w:ascii="Times New Roman" w:hAnsi="Times New Roman" w:cs="Times New Roman"/>
          <w:sz w:val="24"/>
          <w:szCs w:val="24"/>
        </w:rPr>
        <w:t>4.</w:t>
      </w:r>
      <w:r w:rsidR="00FF16FE" w:rsidRPr="008764E9">
        <w:rPr>
          <w:rFonts w:ascii="Times New Roman" w:hAnsi="Times New Roman" w:cs="Times New Roman"/>
          <w:sz w:val="24"/>
          <w:szCs w:val="24"/>
        </w:rPr>
        <w:t>3</w:t>
      </w:r>
      <w:r w:rsidRPr="008764E9">
        <w:rPr>
          <w:rFonts w:ascii="Times New Roman" w:hAnsi="Times New Roman" w:cs="Times New Roman"/>
          <w:sz w:val="24"/>
          <w:szCs w:val="24"/>
        </w:rPr>
        <w:t>.</w:t>
      </w:r>
      <w:r w:rsidRPr="008764E9">
        <w:rPr>
          <w:rFonts w:ascii="Times New Roman" w:hAnsi="Times New Roman" w:cs="Times New Roman"/>
          <w:noProof/>
          <w:sz w:val="24"/>
          <w:szCs w:val="24"/>
        </w:rPr>
        <w:t>Приемка</w:t>
      </w:r>
      <w:r w:rsidRPr="008764E9">
        <w:rPr>
          <w:rFonts w:ascii="Times New Roman" w:hAnsi="Times New Roman" w:cs="Times New Roman"/>
          <w:sz w:val="24"/>
          <w:szCs w:val="24"/>
        </w:rPr>
        <w:t xml:space="preserve"> поставленного Товара осуществляется в ходе передачи его Заказчику в месте доставки и включает в себя следующие этапы:</w:t>
      </w:r>
    </w:p>
    <w:p w:rsidR="00A50F6B" w:rsidRPr="008764E9" w:rsidRDefault="00A50F6B" w:rsidP="00B50ED4">
      <w:pPr>
        <w:widowControl w:val="0"/>
        <w:tabs>
          <w:tab w:val="left" w:pos="0"/>
          <w:tab w:val="left" w:pos="142"/>
          <w:tab w:val="left" w:pos="426"/>
          <w:tab w:val="left" w:pos="567"/>
          <w:tab w:val="left" w:pos="993"/>
        </w:tabs>
        <w:autoSpaceDE w:val="0"/>
        <w:autoSpaceDN w:val="0"/>
        <w:adjustRightInd w:val="0"/>
        <w:spacing w:line="240" w:lineRule="atLeast"/>
        <w:contextualSpacing/>
        <w:jc w:val="both"/>
        <w:rPr>
          <w:rFonts w:ascii="Times New Roman" w:hAnsi="Times New Roman" w:cs="Times New Roman"/>
          <w:sz w:val="24"/>
          <w:szCs w:val="24"/>
        </w:rPr>
      </w:pPr>
      <w:r w:rsidRPr="008764E9">
        <w:rPr>
          <w:rFonts w:ascii="Times New Roman" w:hAnsi="Times New Roman" w:cs="Times New Roman"/>
          <w:sz w:val="24"/>
          <w:szCs w:val="24"/>
        </w:rPr>
        <w:t xml:space="preserve">- проверку </w:t>
      </w:r>
      <w:r w:rsidR="0008055E" w:rsidRPr="008764E9">
        <w:rPr>
          <w:rFonts w:ascii="Times New Roman" w:hAnsi="Times New Roman" w:cs="Times New Roman"/>
          <w:sz w:val="24"/>
          <w:szCs w:val="24"/>
        </w:rPr>
        <w:t>независимой</w:t>
      </w:r>
      <w:r w:rsidRPr="008764E9">
        <w:rPr>
          <w:rFonts w:ascii="Times New Roman" w:hAnsi="Times New Roman" w:cs="Times New Roman"/>
          <w:sz w:val="24"/>
          <w:szCs w:val="24"/>
        </w:rPr>
        <w:t xml:space="preserve"> гарантии, предоставленной в качестве обеспечения исполнения гарантийных обязательств на Товар, на соответствие требованиям статьи 45 Федерального закона № 44-ФЗ;</w:t>
      </w:r>
    </w:p>
    <w:p w:rsidR="00A50F6B" w:rsidRPr="008764E9" w:rsidRDefault="00A50F6B" w:rsidP="00B50ED4">
      <w:pPr>
        <w:widowControl w:val="0"/>
        <w:tabs>
          <w:tab w:val="left" w:pos="0"/>
          <w:tab w:val="left" w:pos="142"/>
          <w:tab w:val="left" w:pos="426"/>
          <w:tab w:val="left" w:pos="567"/>
          <w:tab w:val="left" w:pos="993"/>
        </w:tabs>
        <w:autoSpaceDE w:val="0"/>
        <w:autoSpaceDN w:val="0"/>
        <w:adjustRightInd w:val="0"/>
        <w:spacing w:line="240" w:lineRule="atLeast"/>
        <w:contextualSpacing/>
        <w:jc w:val="both"/>
        <w:rPr>
          <w:rFonts w:ascii="Times New Roman" w:hAnsi="Times New Roman" w:cs="Times New Roman"/>
          <w:sz w:val="24"/>
          <w:szCs w:val="24"/>
        </w:rPr>
      </w:pPr>
      <w:r w:rsidRPr="008764E9">
        <w:rPr>
          <w:rFonts w:ascii="Times New Roman" w:hAnsi="Times New Roman" w:cs="Times New Roman"/>
          <w:sz w:val="24"/>
          <w:szCs w:val="24"/>
        </w:rPr>
        <w:t>-проверку количества, комплектности и ассортимента поставленного Товара на соответствие Техн</w:t>
      </w:r>
      <w:r w:rsidR="003F3D99">
        <w:rPr>
          <w:rFonts w:ascii="Times New Roman" w:hAnsi="Times New Roman" w:cs="Times New Roman"/>
          <w:sz w:val="24"/>
          <w:szCs w:val="24"/>
        </w:rPr>
        <w:t>ическому заданию (Приложение № 2</w:t>
      </w:r>
      <w:r w:rsidRPr="008764E9">
        <w:rPr>
          <w:rFonts w:ascii="Times New Roman" w:hAnsi="Times New Roman" w:cs="Times New Roman"/>
          <w:sz w:val="24"/>
          <w:szCs w:val="24"/>
        </w:rPr>
        <w:t xml:space="preserve"> к Контракту);</w:t>
      </w:r>
    </w:p>
    <w:p w:rsidR="00A50F6B" w:rsidRPr="008764E9" w:rsidRDefault="00A50F6B" w:rsidP="00B50ED4">
      <w:pPr>
        <w:widowControl w:val="0"/>
        <w:numPr>
          <w:ilvl w:val="0"/>
          <w:numId w:val="7"/>
        </w:numPr>
        <w:shd w:val="clear" w:color="auto" w:fill="FFFFFF"/>
        <w:tabs>
          <w:tab w:val="left" w:pos="0"/>
          <w:tab w:val="left" w:pos="142"/>
          <w:tab w:val="num" w:pos="180"/>
          <w:tab w:val="left" w:pos="426"/>
          <w:tab w:val="left" w:pos="567"/>
          <w:tab w:val="left" w:pos="993"/>
        </w:tabs>
        <w:autoSpaceDE w:val="0"/>
        <w:autoSpaceDN w:val="0"/>
        <w:adjustRightInd w:val="0"/>
        <w:spacing w:after="0" w:line="240" w:lineRule="atLeast"/>
        <w:ind w:left="0"/>
        <w:contextualSpacing/>
        <w:jc w:val="both"/>
        <w:rPr>
          <w:rFonts w:ascii="Times New Roman" w:hAnsi="Times New Roman" w:cs="Times New Roman"/>
          <w:sz w:val="24"/>
          <w:szCs w:val="24"/>
        </w:rPr>
      </w:pPr>
      <w:r w:rsidRPr="008764E9">
        <w:rPr>
          <w:rFonts w:ascii="Times New Roman" w:hAnsi="Times New Roman" w:cs="Times New Roman"/>
          <w:sz w:val="24"/>
          <w:szCs w:val="24"/>
        </w:rPr>
        <w:t>контроль наличия/отсутствия внешних повреждений;</w:t>
      </w:r>
    </w:p>
    <w:p w:rsidR="00A50F6B" w:rsidRPr="008764E9" w:rsidRDefault="00A50F6B" w:rsidP="00B50ED4">
      <w:pPr>
        <w:widowControl w:val="0"/>
        <w:numPr>
          <w:ilvl w:val="0"/>
          <w:numId w:val="7"/>
        </w:numPr>
        <w:shd w:val="clear" w:color="auto" w:fill="FFFFFF"/>
        <w:tabs>
          <w:tab w:val="left" w:pos="0"/>
          <w:tab w:val="left" w:pos="142"/>
          <w:tab w:val="num" w:pos="180"/>
          <w:tab w:val="left" w:pos="426"/>
          <w:tab w:val="left" w:pos="567"/>
          <w:tab w:val="left" w:pos="993"/>
        </w:tabs>
        <w:autoSpaceDE w:val="0"/>
        <w:autoSpaceDN w:val="0"/>
        <w:adjustRightInd w:val="0"/>
        <w:spacing w:after="0" w:line="240" w:lineRule="atLeast"/>
        <w:ind w:left="0"/>
        <w:contextualSpacing/>
        <w:jc w:val="both"/>
        <w:rPr>
          <w:rFonts w:ascii="Times New Roman" w:hAnsi="Times New Roman" w:cs="Times New Roman"/>
          <w:sz w:val="24"/>
          <w:szCs w:val="24"/>
        </w:rPr>
      </w:pPr>
      <w:r w:rsidRPr="008764E9">
        <w:rPr>
          <w:rFonts w:ascii="Times New Roman" w:hAnsi="Times New Roman" w:cs="Times New Roman"/>
          <w:sz w:val="24"/>
          <w:szCs w:val="24"/>
        </w:rPr>
        <w:t>проверка наличия необходимых сертификатов и иных документов;</w:t>
      </w:r>
    </w:p>
    <w:p w:rsidR="005F6F18" w:rsidRPr="008764E9" w:rsidRDefault="0008055E" w:rsidP="00B50ED4">
      <w:pPr>
        <w:widowControl w:val="0"/>
        <w:numPr>
          <w:ilvl w:val="0"/>
          <w:numId w:val="7"/>
        </w:numPr>
        <w:shd w:val="clear" w:color="auto" w:fill="FFFFFF"/>
        <w:tabs>
          <w:tab w:val="left" w:pos="0"/>
          <w:tab w:val="left" w:pos="142"/>
          <w:tab w:val="num" w:pos="180"/>
          <w:tab w:val="left" w:pos="426"/>
          <w:tab w:val="left" w:pos="567"/>
          <w:tab w:val="left" w:pos="993"/>
        </w:tabs>
        <w:autoSpaceDE w:val="0"/>
        <w:autoSpaceDN w:val="0"/>
        <w:adjustRightInd w:val="0"/>
        <w:spacing w:after="0" w:line="240" w:lineRule="atLeast"/>
        <w:ind w:left="0"/>
        <w:contextualSpacing/>
        <w:jc w:val="both"/>
        <w:rPr>
          <w:rFonts w:ascii="Times New Roman" w:hAnsi="Times New Roman" w:cs="Times New Roman"/>
          <w:sz w:val="24"/>
          <w:szCs w:val="24"/>
        </w:rPr>
      </w:pPr>
      <w:r w:rsidRPr="008764E9">
        <w:rPr>
          <w:rFonts w:ascii="Times New Roman" w:hAnsi="Times New Roman" w:cs="Times New Roman"/>
          <w:sz w:val="24"/>
          <w:szCs w:val="24"/>
        </w:rPr>
        <w:t xml:space="preserve">проверка </w:t>
      </w:r>
      <w:r w:rsidR="00A50F6B" w:rsidRPr="008764E9">
        <w:rPr>
          <w:rFonts w:ascii="Times New Roman" w:hAnsi="Times New Roman" w:cs="Times New Roman"/>
          <w:sz w:val="24"/>
          <w:szCs w:val="24"/>
        </w:rPr>
        <w:t>сборк</w:t>
      </w:r>
      <w:r w:rsidRPr="008764E9">
        <w:rPr>
          <w:rFonts w:ascii="Times New Roman" w:hAnsi="Times New Roman" w:cs="Times New Roman"/>
          <w:sz w:val="24"/>
          <w:szCs w:val="24"/>
        </w:rPr>
        <w:t>и</w:t>
      </w:r>
      <w:r w:rsidR="00A50F6B" w:rsidRPr="008764E9">
        <w:rPr>
          <w:rFonts w:ascii="Times New Roman" w:hAnsi="Times New Roman" w:cs="Times New Roman"/>
          <w:sz w:val="24"/>
          <w:szCs w:val="24"/>
        </w:rPr>
        <w:t>, установк</w:t>
      </w:r>
      <w:r w:rsidRPr="008764E9">
        <w:rPr>
          <w:rFonts w:ascii="Times New Roman" w:hAnsi="Times New Roman" w:cs="Times New Roman"/>
          <w:sz w:val="24"/>
          <w:szCs w:val="24"/>
        </w:rPr>
        <w:t>и</w:t>
      </w:r>
      <w:r w:rsidR="00A50F6B" w:rsidRPr="008764E9">
        <w:rPr>
          <w:rFonts w:ascii="Times New Roman" w:hAnsi="Times New Roman" w:cs="Times New Roman"/>
          <w:sz w:val="24"/>
          <w:szCs w:val="24"/>
        </w:rPr>
        <w:t>, монтаж</w:t>
      </w:r>
      <w:r w:rsidRPr="008764E9">
        <w:rPr>
          <w:rFonts w:ascii="Times New Roman" w:hAnsi="Times New Roman" w:cs="Times New Roman"/>
          <w:sz w:val="24"/>
          <w:szCs w:val="24"/>
        </w:rPr>
        <w:t>а</w:t>
      </w:r>
      <w:r w:rsidR="00A50F6B" w:rsidRPr="008764E9">
        <w:rPr>
          <w:rFonts w:ascii="Times New Roman" w:hAnsi="Times New Roman" w:cs="Times New Roman"/>
          <w:sz w:val="24"/>
          <w:szCs w:val="24"/>
        </w:rPr>
        <w:t xml:space="preserve"> и ввод</w:t>
      </w:r>
      <w:r w:rsidRPr="008764E9">
        <w:rPr>
          <w:rFonts w:ascii="Times New Roman" w:hAnsi="Times New Roman" w:cs="Times New Roman"/>
          <w:sz w:val="24"/>
          <w:szCs w:val="24"/>
        </w:rPr>
        <w:t>а</w:t>
      </w:r>
      <w:r w:rsidR="00A50F6B" w:rsidRPr="008764E9">
        <w:rPr>
          <w:rFonts w:ascii="Times New Roman" w:hAnsi="Times New Roman" w:cs="Times New Roman"/>
          <w:sz w:val="24"/>
          <w:szCs w:val="24"/>
        </w:rPr>
        <w:t xml:space="preserve"> в эксплуатацию поставляемого Товара.</w:t>
      </w:r>
    </w:p>
    <w:p w:rsidR="00A50F6B" w:rsidRPr="008764E9" w:rsidRDefault="005F6F18" w:rsidP="00B50ED4">
      <w:pPr>
        <w:widowControl w:val="0"/>
        <w:shd w:val="clear" w:color="auto" w:fill="FFFFFF"/>
        <w:tabs>
          <w:tab w:val="left" w:pos="0"/>
          <w:tab w:val="left" w:pos="142"/>
          <w:tab w:val="left" w:pos="426"/>
          <w:tab w:val="left" w:pos="567"/>
          <w:tab w:val="left" w:pos="993"/>
        </w:tabs>
        <w:autoSpaceDE w:val="0"/>
        <w:autoSpaceDN w:val="0"/>
        <w:adjustRightInd w:val="0"/>
        <w:spacing w:after="0" w:line="240" w:lineRule="atLeast"/>
        <w:ind w:firstLine="567"/>
        <w:contextualSpacing/>
        <w:jc w:val="both"/>
        <w:rPr>
          <w:rFonts w:ascii="Times New Roman" w:hAnsi="Times New Roman" w:cs="Times New Roman"/>
          <w:sz w:val="24"/>
          <w:szCs w:val="24"/>
        </w:rPr>
      </w:pPr>
      <w:r w:rsidRPr="008764E9">
        <w:rPr>
          <w:rFonts w:ascii="Times New Roman" w:hAnsi="Times New Roman" w:cs="Times New Roman"/>
          <w:sz w:val="24"/>
          <w:szCs w:val="24"/>
        </w:rPr>
        <w:t>4.</w:t>
      </w:r>
      <w:r w:rsidR="00FF16FE" w:rsidRPr="008764E9">
        <w:rPr>
          <w:rFonts w:ascii="Times New Roman" w:hAnsi="Times New Roman" w:cs="Times New Roman"/>
          <w:sz w:val="24"/>
          <w:szCs w:val="24"/>
        </w:rPr>
        <w:t>4</w:t>
      </w:r>
      <w:r w:rsidRPr="008764E9">
        <w:rPr>
          <w:rFonts w:ascii="Times New Roman" w:hAnsi="Times New Roman" w:cs="Times New Roman"/>
          <w:sz w:val="24"/>
          <w:szCs w:val="24"/>
        </w:rPr>
        <w:t xml:space="preserve">. </w:t>
      </w:r>
      <w:r w:rsidRPr="008764E9">
        <w:rPr>
          <w:rFonts w:ascii="Times New Roman" w:hAnsi="Times New Roman" w:cs="Times New Roman"/>
          <w:noProof/>
          <w:sz w:val="24"/>
          <w:szCs w:val="24"/>
        </w:rPr>
        <w:t>В случае недопоставки Товара, поставки не в соответствии с Техническим заданием или не в полной комплектности Поставщик обязан произвести дополнительную поставку Товара.</w:t>
      </w:r>
    </w:p>
    <w:p w:rsidR="005F6F18" w:rsidRPr="008764E9" w:rsidRDefault="005F6F18" w:rsidP="00B50ED4">
      <w:pPr>
        <w:widowControl w:val="0"/>
        <w:autoSpaceDE w:val="0"/>
        <w:autoSpaceDN w:val="0"/>
        <w:adjustRightInd w:val="0"/>
        <w:spacing w:after="0" w:line="240" w:lineRule="atLeast"/>
        <w:ind w:firstLine="567"/>
        <w:contextualSpacing/>
        <w:jc w:val="both"/>
        <w:rPr>
          <w:rFonts w:ascii="Times New Roman" w:eastAsia="Times New Roman" w:hAnsi="Times New Roman" w:cs="Times New Roman"/>
          <w:color w:val="000000"/>
          <w:sz w:val="24"/>
          <w:szCs w:val="24"/>
          <w:lang w:eastAsia="ru-RU"/>
        </w:rPr>
      </w:pPr>
      <w:r w:rsidRPr="008764E9">
        <w:rPr>
          <w:rFonts w:ascii="Times New Roman" w:eastAsia="Times New Roman" w:hAnsi="Times New Roman" w:cs="Times New Roman"/>
          <w:color w:val="000000"/>
          <w:sz w:val="24"/>
          <w:szCs w:val="24"/>
          <w:lang w:eastAsia="ru-RU"/>
        </w:rPr>
        <w:t>4.</w:t>
      </w:r>
      <w:r w:rsidR="00FF16FE" w:rsidRPr="008764E9">
        <w:rPr>
          <w:rFonts w:ascii="Times New Roman" w:eastAsia="Times New Roman" w:hAnsi="Times New Roman" w:cs="Times New Roman"/>
          <w:color w:val="000000"/>
          <w:sz w:val="24"/>
          <w:szCs w:val="24"/>
          <w:lang w:eastAsia="ru-RU"/>
        </w:rPr>
        <w:t>5</w:t>
      </w:r>
      <w:r w:rsidRPr="008764E9">
        <w:rPr>
          <w:rFonts w:ascii="Times New Roman" w:eastAsia="Times New Roman" w:hAnsi="Times New Roman" w:cs="Times New Roman"/>
          <w:color w:val="000000"/>
          <w:sz w:val="24"/>
          <w:szCs w:val="24"/>
          <w:lang w:eastAsia="ru-RU"/>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history="1">
        <w:r w:rsidRPr="008764E9">
          <w:rPr>
            <w:rFonts w:ascii="Times New Roman" w:eastAsia="Times New Roman" w:hAnsi="Times New Roman" w:cs="Times New Roman"/>
            <w:color w:val="000000"/>
            <w:sz w:val="24"/>
            <w:szCs w:val="24"/>
            <w:lang w:eastAsia="ru-RU"/>
          </w:rPr>
          <w:t>законом</w:t>
        </w:r>
      </w:hyperlink>
      <w:r w:rsidR="008764E9">
        <w:rPr>
          <w:rFonts w:ascii="Times New Roman" w:eastAsia="Times New Roman" w:hAnsi="Times New Roman" w:cs="Times New Roman"/>
          <w:color w:val="000000"/>
          <w:sz w:val="24"/>
          <w:szCs w:val="24"/>
          <w:lang w:eastAsia="ru-RU"/>
        </w:rPr>
        <w:t xml:space="preserve"> от 5 апреля 2013 г. N 44-ФЗ «</w:t>
      </w:r>
      <w:r w:rsidRPr="008764E9">
        <w:rPr>
          <w:rFonts w:ascii="Times New Roman" w:eastAsia="Times New Roman" w:hAnsi="Times New Roman" w:cs="Times New Roman"/>
          <w:color w:val="000000"/>
          <w:sz w:val="24"/>
          <w:szCs w:val="24"/>
          <w:lang w:eastAsia="ru-RU"/>
        </w:rPr>
        <w:t>О контрактной системе в сфере закупок товаров, работ, услуг для обеспечения государственных и муниципальных нужд</w:t>
      </w:r>
      <w:r w:rsidR="008764E9">
        <w:rPr>
          <w:rFonts w:ascii="Times New Roman" w:eastAsia="Times New Roman" w:hAnsi="Times New Roman" w:cs="Times New Roman"/>
          <w:color w:val="000000"/>
          <w:sz w:val="24"/>
          <w:szCs w:val="24"/>
          <w:lang w:eastAsia="ru-RU"/>
        </w:rPr>
        <w:t>»</w:t>
      </w:r>
      <w:r w:rsidRPr="008764E9">
        <w:rPr>
          <w:rFonts w:ascii="Times New Roman" w:eastAsia="Times New Roman" w:hAnsi="Times New Roman" w:cs="Times New Roman"/>
          <w:color w:val="000000"/>
          <w:sz w:val="24"/>
          <w:szCs w:val="24"/>
          <w:lang w:eastAsia="ru-RU"/>
        </w:rPr>
        <w:t>.</w:t>
      </w:r>
    </w:p>
    <w:p w:rsidR="005F6F18" w:rsidRPr="008764E9" w:rsidRDefault="005F6F18" w:rsidP="00B50ED4">
      <w:pPr>
        <w:widowControl w:val="0"/>
        <w:autoSpaceDE w:val="0"/>
        <w:autoSpaceDN w:val="0"/>
        <w:adjustRightInd w:val="0"/>
        <w:spacing w:after="0" w:line="240" w:lineRule="atLeast"/>
        <w:ind w:firstLine="567"/>
        <w:contextualSpacing/>
        <w:jc w:val="both"/>
        <w:rPr>
          <w:rFonts w:ascii="Times New Roman" w:eastAsia="Times New Roman" w:hAnsi="Times New Roman" w:cs="Times New Roman"/>
          <w:color w:val="000000"/>
          <w:sz w:val="24"/>
          <w:szCs w:val="24"/>
          <w:lang w:eastAsia="ru-RU"/>
        </w:rPr>
      </w:pPr>
      <w:r w:rsidRPr="008764E9">
        <w:rPr>
          <w:rFonts w:ascii="Times New Roman" w:eastAsia="Times New Roman" w:hAnsi="Times New Roman" w:cs="Times New Roman"/>
          <w:color w:val="000000"/>
          <w:sz w:val="24"/>
          <w:szCs w:val="24"/>
          <w:lang w:eastAsia="ru-RU"/>
        </w:rPr>
        <w:t>4.</w:t>
      </w:r>
      <w:r w:rsidR="00FF16FE" w:rsidRPr="008764E9">
        <w:rPr>
          <w:rFonts w:ascii="Times New Roman" w:eastAsia="Times New Roman" w:hAnsi="Times New Roman" w:cs="Times New Roman"/>
          <w:color w:val="000000"/>
          <w:sz w:val="24"/>
          <w:szCs w:val="24"/>
          <w:lang w:eastAsia="ru-RU"/>
        </w:rPr>
        <w:t>6</w:t>
      </w:r>
      <w:r w:rsidRPr="008764E9">
        <w:rPr>
          <w:rFonts w:ascii="Times New Roman" w:eastAsia="Times New Roman" w:hAnsi="Times New Roman" w:cs="Times New Roman"/>
          <w:color w:val="000000"/>
          <w:sz w:val="24"/>
          <w:szCs w:val="24"/>
          <w:lang w:eastAsia="ru-RU"/>
        </w:rPr>
        <w:t xml:space="preserve">. Поставщик в срок не ранее даты фактической поставки </w:t>
      </w:r>
      <w:r w:rsidRPr="008764E9">
        <w:rPr>
          <w:rFonts w:ascii="Times New Roman" w:eastAsia="Times New Roman" w:hAnsi="Times New Roman" w:cs="Times New Roman"/>
          <w:b/>
          <w:i/>
          <w:color w:val="000000"/>
          <w:sz w:val="24"/>
          <w:szCs w:val="24"/>
          <w:u w:val="single"/>
          <w:lang w:eastAsia="ru-RU"/>
        </w:rPr>
        <w:t>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w:t>
      </w:r>
      <w:r w:rsidRPr="008764E9">
        <w:rPr>
          <w:rFonts w:ascii="Times New Roman" w:eastAsia="Times New Roman" w:hAnsi="Times New Roman" w:cs="Times New Roman"/>
          <w:color w:val="000000"/>
          <w:sz w:val="24"/>
          <w:szCs w:val="24"/>
          <w:lang w:eastAsia="ru-RU"/>
        </w:rPr>
        <w:t>, содержащий информацию, указанную в пункте 1 части 13 статьи 94 Закона о контрактной системе.</w:t>
      </w:r>
    </w:p>
    <w:p w:rsidR="005F6F18" w:rsidRPr="008764E9" w:rsidRDefault="005F6F18" w:rsidP="00B50ED4">
      <w:pPr>
        <w:widowControl w:val="0"/>
        <w:autoSpaceDE w:val="0"/>
        <w:autoSpaceDN w:val="0"/>
        <w:adjustRightInd w:val="0"/>
        <w:spacing w:after="0" w:line="240" w:lineRule="atLeast"/>
        <w:contextualSpacing/>
        <w:jc w:val="both"/>
        <w:rPr>
          <w:rFonts w:ascii="Times New Roman" w:eastAsia="Times New Roman" w:hAnsi="Times New Roman" w:cs="Times New Roman"/>
          <w:color w:val="000000"/>
          <w:sz w:val="24"/>
          <w:szCs w:val="24"/>
          <w:lang w:eastAsia="ru-RU"/>
        </w:rPr>
      </w:pPr>
      <w:r w:rsidRPr="008764E9">
        <w:rPr>
          <w:rFonts w:ascii="Times New Roman" w:eastAsia="Times New Roman" w:hAnsi="Times New Roman" w:cs="Times New Roman"/>
          <w:color w:val="000000"/>
          <w:sz w:val="24"/>
          <w:szCs w:val="24"/>
          <w:lang w:eastAsia="ru-RU"/>
        </w:rPr>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Закона о контрактной системе информация, содержащаяся в документе о приемке.</w:t>
      </w:r>
    </w:p>
    <w:p w:rsidR="005F6F18" w:rsidRPr="008764E9" w:rsidRDefault="005F6F18" w:rsidP="00B50ED4">
      <w:pPr>
        <w:widowControl w:val="0"/>
        <w:autoSpaceDE w:val="0"/>
        <w:autoSpaceDN w:val="0"/>
        <w:adjustRightInd w:val="0"/>
        <w:spacing w:after="0" w:line="240" w:lineRule="atLeast"/>
        <w:contextualSpacing/>
        <w:jc w:val="both"/>
        <w:rPr>
          <w:rFonts w:ascii="Times New Roman" w:eastAsia="Times New Roman" w:hAnsi="Times New Roman" w:cs="Times New Roman"/>
          <w:color w:val="000000"/>
          <w:sz w:val="24"/>
          <w:szCs w:val="24"/>
          <w:lang w:eastAsia="ru-RU"/>
        </w:rPr>
      </w:pPr>
      <w:r w:rsidRPr="008764E9">
        <w:rPr>
          <w:rFonts w:ascii="Times New Roman" w:eastAsia="Times New Roman" w:hAnsi="Times New Roman" w:cs="Times New Roman"/>
          <w:color w:val="000000"/>
          <w:sz w:val="24"/>
          <w:szCs w:val="24"/>
          <w:lang w:eastAsia="ru-RU"/>
        </w:rPr>
        <w:t>Датой поступления Заказчику документа о приемке считается дата его размещения в единой информационной системе в соответствии с часовой зоной, в которой расположен Заказчик.</w:t>
      </w:r>
    </w:p>
    <w:p w:rsidR="005F6F18" w:rsidRPr="008764E9" w:rsidRDefault="005F6F18" w:rsidP="00B50ED4">
      <w:pPr>
        <w:widowControl w:val="0"/>
        <w:autoSpaceDE w:val="0"/>
        <w:autoSpaceDN w:val="0"/>
        <w:adjustRightInd w:val="0"/>
        <w:spacing w:after="0" w:line="240" w:lineRule="atLeast"/>
        <w:ind w:firstLine="567"/>
        <w:contextualSpacing/>
        <w:jc w:val="both"/>
        <w:rPr>
          <w:rFonts w:ascii="Times New Roman" w:eastAsia="Times New Roman" w:hAnsi="Times New Roman" w:cs="Times New Roman"/>
          <w:color w:val="000000"/>
          <w:sz w:val="24"/>
          <w:szCs w:val="24"/>
          <w:lang w:eastAsia="ru-RU"/>
        </w:rPr>
      </w:pPr>
      <w:r w:rsidRPr="008764E9">
        <w:rPr>
          <w:rFonts w:ascii="Times New Roman" w:eastAsia="Times New Roman" w:hAnsi="Times New Roman" w:cs="Times New Roman"/>
          <w:color w:val="000000"/>
          <w:sz w:val="24"/>
          <w:szCs w:val="24"/>
          <w:lang w:eastAsia="ru-RU"/>
        </w:rPr>
        <w:t>4.</w:t>
      </w:r>
      <w:r w:rsidR="00FF16FE" w:rsidRPr="008764E9">
        <w:rPr>
          <w:rFonts w:ascii="Times New Roman" w:eastAsia="Times New Roman" w:hAnsi="Times New Roman" w:cs="Times New Roman"/>
          <w:color w:val="000000"/>
          <w:sz w:val="24"/>
          <w:szCs w:val="24"/>
          <w:lang w:eastAsia="ru-RU"/>
        </w:rPr>
        <w:t>7</w:t>
      </w:r>
      <w:r w:rsidRPr="008764E9">
        <w:rPr>
          <w:rFonts w:ascii="Times New Roman" w:eastAsia="Times New Roman" w:hAnsi="Times New Roman" w:cs="Times New Roman"/>
          <w:color w:val="000000"/>
          <w:sz w:val="24"/>
          <w:szCs w:val="24"/>
          <w:lang w:eastAsia="ru-RU"/>
        </w:rPr>
        <w:t>. В срок, не превышающий 15 рабочих дней, следующих за днем поступления документа о приемке в соответствии с пунктом 3 части 13 статьи 94 Закона о контрактной системе,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F6F18" w:rsidRPr="008764E9" w:rsidRDefault="005F6F18" w:rsidP="00B50ED4">
      <w:pPr>
        <w:widowControl w:val="0"/>
        <w:autoSpaceDE w:val="0"/>
        <w:autoSpaceDN w:val="0"/>
        <w:adjustRightInd w:val="0"/>
        <w:spacing w:after="0" w:line="240" w:lineRule="atLeast"/>
        <w:contextualSpacing/>
        <w:jc w:val="both"/>
        <w:rPr>
          <w:rFonts w:ascii="Times New Roman" w:eastAsia="Times New Roman" w:hAnsi="Times New Roman" w:cs="Times New Roman"/>
          <w:color w:val="000000"/>
          <w:sz w:val="24"/>
          <w:szCs w:val="24"/>
          <w:lang w:eastAsia="ru-RU"/>
        </w:rPr>
      </w:pPr>
      <w:r w:rsidRPr="008764E9">
        <w:rPr>
          <w:rFonts w:ascii="Times New Roman" w:eastAsia="Times New Roman" w:hAnsi="Times New Roman" w:cs="Times New Roman"/>
          <w:color w:val="000000"/>
          <w:sz w:val="24"/>
          <w:szCs w:val="24"/>
          <w:lang w:eastAsia="ru-RU"/>
        </w:rPr>
        <w:t>В случае создания приемочной комиссии в соответствии с частью 6 статьи 94 Закона о контрактной системе подписание документа о приемке, формирование, подписание мотивированного отказа и размещение их в единой информационной системе осуществляется членами приемочной комиссии, Заказчиком в порядке, предусмотренном подпунктами «а» и «б» пункта 5 части 13 статьи 94 Закона о контрактной системе, в срок, не превышающий 20 рабочих дней, следующих за днем поступления документа о приемке в соответствии с пунктом 3 части 13 статьи 94 Закона о контрактной системе.</w:t>
      </w:r>
    </w:p>
    <w:p w:rsidR="005F6F18" w:rsidRPr="008764E9" w:rsidRDefault="005F6F18" w:rsidP="00B50ED4">
      <w:pPr>
        <w:widowControl w:val="0"/>
        <w:autoSpaceDE w:val="0"/>
        <w:autoSpaceDN w:val="0"/>
        <w:adjustRightInd w:val="0"/>
        <w:spacing w:after="0" w:line="240" w:lineRule="atLeast"/>
        <w:contextualSpacing/>
        <w:jc w:val="both"/>
        <w:rPr>
          <w:rFonts w:ascii="Times New Roman" w:eastAsia="Times New Roman" w:hAnsi="Times New Roman" w:cs="Times New Roman"/>
          <w:color w:val="000000"/>
          <w:sz w:val="24"/>
          <w:szCs w:val="24"/>
          <w:lang w:eastAsia="ru-RU"/>
        </w:rPr>
      </w:pPr>
      <w:r w:rsidRPr="008764E9">
        <w:rPr>
          <w:rFonts w:ascii="Times New Roman" w:eastAsia="Times New Roman" w:hAnsi="Times New Roman" w:cs="Times New Roman"/>
          <w:color w:val="000000"/>
          <w:sz w:val="24"/>
          <w:szCs w:val="24"/>
          <w:lang w:eastAsia="ru-RU"/>
        </w:rPr>
        <w:t xml:space="preserve">Датой поступления Поставщику документа о приемке, мотивированного отказа от подписания документа о приемке считается дата размещения в соответствии с настоящим пунктом таких </w:t>
      </w:r>
      <w:r w:rsidRPr="008764E9">
        <w:rPr>
          <w:rFonts w:ascii="Times New Roman" w:eastAsia="Times New Roman" w:hAnsi="Times New Roman" w:cs="Times New Roman"/>
          <w:color w:val="000000"/>
          <w:sz w:val="24"/>
          <w:szCs w:val="24"/>
          <w:lang w:eastAsia="ru-RU"/>
        </w:rPr>
        <w:lastRenderedPageBreak/>
        <w:t xml:space="preserve">документа о приемке, мотивированного отказа в единой информационной системе в соответствии с часовой зоной, в которой расположен Поставщик. </w:t>
      </w:r>
    </w:p>
    <w:p w:rsidR="005F6F18" w:rsidRPr="008764E9" w:rsidRDefault="005F6F18" w:rsidP="00B50ED4">
      <w:pPr>
        <w:widowControl w:val="0"/>
        <w:autoSpaceDE w:val="0"/>
        <w:autoSpaceDN w:val="0"/>
        <w:adjustRightInd w:val="0"/>
        <w:spacing w:after="0" w:line="240" w:lineRule="atLeast"/>
        <w:ind w:firstLine="426"/>
        <w:contextualSpacing/>
        <w:jc w:val="both"/>
        <w:rPr>
          <w:rFonts w:ascii="Times New Roman" w:eastAsia="Times New Roman" w:hAnsi="Times New Roman" w:cs="Times New Roman"/>
          <w:color w:val="000000"/>
          <w:sz w:val="24"/>
          <w:szCs w:val="24"/>
          <w:lang w:eastAsia="ru-RU"/>
        </w:rPr>
      </w:pPr>
      <w:r w:rsidRPr="008764E9">
        <w:rPr>
          <w:rFonts w:ascii="Times New Roman" w:eastAsia="Times New Roman" w:hAnsi="Times New Roman" w:cs="Times New Roman"/>
          <w:color w:val="000000"/>
          <w:sz w:val="24"/>
          <w:szCs w:val="24"/>
          <w:lang w:eastAsia="ru-RU"/>
        </w:rPr>
        <w:t>4.</w:t>
      </w:r>
      <w:r w:rsidR="00FF16FE" w:rsidRPr="008764E9">
        <w:rPr>
          <w:rFonts w:ascii="Times New Roman" w:eastAsia="Times New Roman" w:hAnsi="Times New Roman" w:cs="Times New Roman"/>
          <w:color w:val="000000"/>
          <w:sz w:val="24"/>
          <w:szCs w:val="24"/>
          <w:lang w:eastAsia="ru-RU"/>
        </w:rPr>
        <w:t>8</w:t>
      </w:r>
      <w:r w:rsidRPr="008764E9">
        <w:rPr>
          <w:rFonts w:ascii="Times New Roman" w:eastAsia="Times New Roman" w:hAnsi="Times New Roman" w:cs="Times New Roman"/>
          <w:color w:val="000000"/>
          <w:sz w:val="24"/>
          <w:szCs w:val="24"/>
          <w:lang w:eastAsia="ru-RU"/>
        </w:rPr>
        <w:t>. При выявлении несоответствий в поставленном Товаре (наименования, количества, качества,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4.</w:t>
      </w:r>
      <w:r w:rsidR="000464D9" w:rsidRPr="008764E9">
        <w:rPr>
          <w:rFonts w:ascii="Times New Roman" w:eastAsia="Times New Roman" w:hAnsi="Times New Roman" w:cs="Times New Roman"/>
          <w:color w:val="000000"/>
          <w:sz w:val="24"/>
          <w:szCs w:val="24"/>
          <w:lang w:eastAsia="ru-RU"/>
        </w:rPr>
        <w:t>7</w:t>
      </w:r>
      <w:r w:rsidRPr="008764E9">
        <w:rPr>
          <w:rFonts w:ascii="Times New Roman" w:eastAsia="Times New Roman" w:hAnsi="Times New Roman" w:cs="Times New Roman"/>
          <w:color w:val="000000"/>
          <w:sz w:val="24"/>
          <w:szCs w:val="24"/>
          <w:lang w:eastAsia="ru-RU"/>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5F6F18" w:rsidRPr="008764E9" w:rsidRDefault="005F6F18" w:rsidP="002A75B5">
      <w:pPr>
        <w:widowControl w:val="0"/>
        <w:autoSpaceDE w:val="0"/>
        <w:autoSpaceDN w:val="0"/>
        <w:adjustRightInd w:val="0"/>
        <w:spacing w:after="0" w:line="240" w:lineRule="atLeast"/>
        <w:ind w:firstLine="567"/>
        <w:contextualSpacing/>
        <w:jc w:val="both"/>
        <w:rPr>
          <w:rFonts w:ascii="Times New Roman" w:eastAsia="Times New Roman" w:hAnsi="Times New Roman" w:cs="Times New Roman"/>
          <w:color w:val="000000"/>
          <w:sz w:val="24"/>
          <w:szCs w:val="24"/>
          <w:lang w:eastAsia="ru-RU"/>
        </w:rPr>
      </w:pPr>
      <w:r w:rsidRPr="008764E9">
        <w:rPr>
          <w:rFonts w:ascii="Times New Roman" w:eastAsia="Times New Roman" w:hAnsi="Times New Roman" w:cs="Times New Roman"/>
          <w:color w:val="000000"/>
          <w:sz w:val="24"/>
          <w:szCs w:val="24"/>
          <w:lang w:eastAsia="ru-RU"/>
        </w:rPr>
        <w:t>4.</w:t>
      </w:r>
      <w:r w:rsidR="00FF16FE" w:rsidRPr="008764E9">
        <w:rPr>
          <w:rFonts w:ascii="Times New Roman" w:eastAsia="Times New Roman" w:hAnsi="Times New Roman" w:cs="Times New Roman"/>
          <w:color w:val="000000"/>
          <w:sz w:val="24"/>
          <w:szCs w:val="24"/>
          <w:lang w:eastAsia="ru-RU"/>
        </w:rPr>
        <w:t>9</w:t>
      </w:r>
      <w:r w:rsidRPr="008764E9">
        <w:rPr>
          <w:rFonts w:ascii="Times New Roman" w:eastAsia="Times New Roman" w:hAnsi="Times New Roman" w:cs="Times New Roman"/>
          <w:color w:val="000000"/>
          <w:sz w:val="24"/>
          <w:szCs w:val="24"/>
          <w:lang w:eastAsia="ru-RU"/>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F6F18" w:rsidRPr="008764E9" w:rsidRDefault="005F6F18" w:rsidP="00B50ED4">
      <w:pPr>
        <w:widowControl w:val="0"/>
        <w:autoSpaceDE w:val="0"/>
        <w:autoSpaceDN w:val="0"/>
        <w:adjustRightInd w:val="0"/>
        <w:spacing w:after="0" w:line="240" w:lineRule="atLeast"/>
        <w:ind w:firstLine="567"/>
        <w:contextualSpacing/>
        <w:jc w:val="both"/>
        <w:rPr>
          <w:rFonts w:ascii="Times New Roman" w:eastAsia="Times New Roman" w:hAnsi="Times New Roman" w:cs="Times New Roman"/>
          <w:color w:val="000000"/>
          <w:sz w:val="24"/>
          <w:szCs w:val="24"/>
          <w:lang w:eastAsia="ru-RU"/>
        </w:rPr>
      </w:pPr>
      <w:r w:rsidRPr="008764E9">
        <w:rPr>
          <w:rFonts w:ascii="Times New Roman" w:eastAsia="Times New Roman" w:hAnsi="Times New Roman" w:cs="Times New Roman"/>
          <w:color w:val="000000"/>
          <w:sz w:val="24"/>
          <w:szCs w:val="24"/>
          <w:lang w:eastAsia="ru-RU"/>
        </w:rPr>
        <w:t>4.</w:t>
      </w:r>
      <w:r w:rsidR="00600C00" w:rsidRPr="008764E9">
        <w:rPr>
          <w:rFonts w:ascii="Times New Roman" w:eastAsia="Times New Roman" w:hAnsi="Times New Roman" w:cs="Times New Roman"/>
          <w:color w:val="000000"/>
          <w:sz w:val="24"/>
          <w:szCs w:val="24"/>
          <w:lang w:eastAsia="ru-RU"/>
        </w:rPr>
        <w:t>1</w:t>
      </w:r>
      <w:r w:rsidR="00FF16FE" w:rsidRPr="008764E9">
        <w:rPr>
          <w:rFonts w:ascii="Times New Roman" w:eastAsia="Times New Roman" w:hAnsi="Times New Roman" w:cs="Times New Roman"/>
          <w:color w:val="000000"/>
          <w:sz w:val="24"/>
          <w:szCs w:val="24"/>
          <w:lang w:eastAsia="ru-RU"/>
        </w:rPr>
        <w:t>0</w:t>
      </w:r>
      <w:r w:rsidRPr="008764E9">
        <w:rPr>
          <w:rFonts w:ascii="Times New Roman" w:eastAsia="Times New Roman" w:hAnsi="Times New Roman" w:cs="Times New Roman"/>
          <w:color w:val="000000"/>
          <w:sz w:val="24"/>
          <w:szCs w:val="24"/>
          <w:lang w:eastAsia="ru-RU"/>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о приемке.</w:t>
      </w:r>
    </w:p>
    <w:p w:rsidR="005F6F18" w:rsidRPr="008764E9" w:rsidRDefault="005F6F18" w:rsidP="00B50ED4">
      <w:pPr>
        <w:widowControl w:val="0"/>
        <w:shd w:val="clear" w:color="auto" w:fill="FFFFFF"/>
        <w:tabs>
          <w:tab w:val="left" w:pos="0"/>
          <w:tab w:val="left" w:pos="142"/>
          <w:tab w:val="left" w:pos="426"/>
          <w:tab w:val="left" w:pos="567"/>
          <w:tab w:val="left" w:pos="993"/>
        </w:tabs>
        <w:autoSpaceDE w:val="0"/>
        <w:autoSpaceDN w:val="0"/>
        <w:adjustRightInd w:val="0"/>
        <w:spacing w:after="0" w:line="240" w:lineRule="atLeast"/>
        <w:ind w:firstLine="567"/>
        <w:contextualSpacing/>
        <w:jc w:val="both"/>
        <w:rPr>
          <w:rFonts w:ascii="Times New Roman" w:hAnsi="Times New Roman" w:cs="Times New Roman"/>
          <w:sz w:val="24"/>
          <w:szCs w:val="24"/>
        </w:rPr>
      </w:pPr>
      <w:r w:rsidRPr="008764E9">
        <w:rPr>
          <w:rFonts w:ascii="Times New Roman" w:eastAsia="Times New Roman" w:hAnsi="Times New Roman" w:cs="Times New Roman"/>
          <w:color w:val="000000"/>
          <w:sz w:val="24"/>
          <w:szCs w:val="24"/>
          <w:lang w:eastAsia="ru-RU"/>
        </w:rPr>
        <w:t>4.</w:t>
      </w:r>
      <w:r w:rsidR="00600C00" w:rsidRPr="008764E9">
        <w:rPr>
          <w:rFonts w:ascii="Times New Roman" w:eastAsia="Times New Roman" w:hAnsi="Times New Roman" w:cs="Times New Roman"/>
          <w:color w:val="000000"/>
          <w:sz w:val="24"/>
          <w:szCs w:val="24"/>
          <w:lang w:eastAsia="ru-RU"/>
        </w:rPr>
        <w:t>1</w:t>
      </w:r>
      <w:r w:rsidR="00FF16FE" w:rsidRPr="008764E9">
        <w:rPr>
          <w:rFonts w:ascii="Times New Roman" w:eastAsia="Times New Roman" w:hAnsi="Times New Roman" w:cs="Times New Roman"/>
          <w:color w:val="000000"/>
          <w:sz w:val="24"/>
          <w:szCs w:val="24"/>
          <w:lang w:eastAsia="ru-RU"/>
        </w:rPr>
        <w:t>1</w:t>
      </w:r>
      <w:r w:rsidRPr="008764E9">
        <w:rPr>
          <w:rFonts w:ascii="Times New Roman" w:eastAsia="Times New Roman" w:hAnsi="Times New Roman" w:cs="Times New Roman"/>
          <w:color w:val="000000"/>
          <w:sz w:val="24"/>
          <w:szCs w:val="24"/>
          <w:lang w:eastAsia="ru-RU"/>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50F6B" w:rsidRPr="008764E9" w:rsidRDefault="005F6F18" w:rsidP="00B50ED4">
      <w:pPr>
        <w:spacing w:line="240" w:lineRule="atLeast"/>
        <w:ind w:firstLine="567"/>
        <w:contextualSpacing/>
        <w:jc w:val="both"/>
        <w:rPr>
          <w:rFonts w:ascii="Times New Roman" w:hAnsi="Times New Roman" w:cs="Times New Roman"/>
          <w:sz w:val="24"/>
          <w:szCs w:val="24"/>
        </w:rPr>
      </w:pPr>
      <w:r w:rsidRPr="008764E9">
        <w:rPr>
          <w:rFonts w:ascii="Times New Roman" w:hAnsi="Times New Roman" w:cs="Times New Roman"/>
          <w:sz w:val="24"/>
          <w:szCs w:val="24"/>
        </w:rPr>
        <w:t>4.</w:t>
      </w:r>
      <w:r w:rsidR="00600C00" w:rsidRPr="008764E9">
        <w:rPr>
          <w:rFonts w:ascii="Times New Roman" w:hAnsi="Times New Roman" w:cs="Times New Roman"/>
          <w:sz w:val="24"/>
          <w:szCs w:val="24"/>
        </w:rPr>
        <w:t>1</w:t>
      </w:r>
      <w:r w:rsidR="00FF16FE" w:rsidRPr="008764E9">
        <w:rPr>
          <w:rFonts w:ascii="Times New Roman" w:hAnsi="Times New Roman" w:cs="Times New Roman"/>
          <w:sz w:val="24"/>
          <w:szCs w:val="24"/>
        </w:rPr>
        <w:t>2</w:t>
      </w:r>
      <w:r w:rsidRPr="008764E9">
        <w:rPr>
          <w:rFonts w:ascii="Times New Roman" w:hAnsi="Times New Roman" w:cs="Times New Roman"/>
          <w:sz w:val="24"/>
          <w:szCs w:val="24"/>
        </w:rPr>
        <w:t>. Моментом исполнения обязательств Поставщика по поставке товара считается дата подписания Заказчиком  без замечаний документа о приемке товара по факту приемки товара.</w:t>
      </w:r>
    </w:p>
    <w:p w:rsidR="00A50F6B" w:rsidRPr="008764E9" w:rsidRDefault="00A50F6B" w:rsidP="00B50ED4">
      <w:pPr>
        <w:spacing w:line="240" w:lineRule="atLeast"/>
        <w:ind w:firstLine="567"/>
        <w:contextualSpacing/>
        <w:jc w:val="both"/>
        <w:rPr>
          <w:rFonts w:ascii="Times New Roman" w:hAnsi="Times New Roman" w:cs="Times New Roman"/>
          <w:sz w:val="24"/>
          <w:szCs w:val="24"/>
        </w:rPr>
      </w:pPr>
      <w:r w:rsidRPr="008764E9">
        <w:rPr>
          <w:rFonts w:ascii="Times New Roman" w:hAnsi="Times New Roman" w:cs="Times New Roman"/>
          <w:sz w:val="24"/>
          <w:szCs w:val="24"/>
        </w:rPr>
        <w:t>4.1</w:t>
      </w:r>
      <w:r w:rsidR="00FF16FE" w:rsidRPr="008764E9">
        <w:rPr>
          <w:rFonts w:ascii="Times New Roman" w:hAnsi="Times New Roman" w:cs="Times New Roman"/>
          <w:sz w:val="24"/>
          <w:szCs w:val="24"/>
        </w:rPr>
        <w:t>3</w:t>
      </w:r>
      <w:r w:rsidRPr="008764E9">
        <w:rPr>
          <w:rFonts w:ascii="Times New Roman" w:hAnsi="Times New Roman" w:cs="Times New Roman"/>
          <w:sz w:val="24"/>
          <w:szCs w:val="24"/>
        </w:rPr>
        <w:t>. В случае нарушения условий контракта о сроках поставки и качестве товара Поставщик обязан возместить Заказчику убытки, причиненные вследствие нарушения сроков поставки товара и поставки товара ненадлежащего качества. Требование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Заказчика.</w:t>
      </w:r>
    </w:p>
    <w:p w:rsidR="008A7768" w:rsidRPr="008764E9" w:rsidRDefault="008A7768" w:rsidP="00B50ED4">
      <w:pPr>
        <w:pStyle w:val="ConsPlusNormal"/>
        <w:spacing w:line="240" w:lineRule="atLeast"/>
        <w:ind w:firstLine="0"/>
        <w:contextualSpacing/>
        <w:jc w:val="center"/>
        <w:outlineLvl w:val="1"/>
        <w:rPr>
          <w:rFonts w:ascii="Times New Roman" w:hAnsi="Times New Roman" w:cs="Times New Roman"/>
          <w:b/>
          <w:sz w:val="24"/>
          <w:szCs w:val="24"/>
        </w:rPr>
      </w:pPr>
    </w:p>
    <w:p w:rsidR="00A50F6B" w:rsidRPr="008764E9" w:rsidRDefault="00A50F6B" w:rsidP="00B50ED4">
      <w:pPr>
        <w:pStyle w:val="ConsPlusNormal"/>
        <w:spacing w:line="240" w:lineRule="atLeast"/>
        <w:ind w:firstLine="0"/>
        <w:contextualSpacing/>
        <w:jc w:val="center"/>
        <w:outlineLvl w:val="1"/>
        <w:rPr>
          <w:rFonts w:ascii="Times New Roman" w:hAnsi="Times New Roman" w:cs="Times New Roman"/>
          <w:b/>
          <w:sz w:val="24"/>
          <w:szCs w:val="24"/>
        </w:rPr>
      </w:pPr>
      <w:r w:rsidRPr="008764E9">
        <w:rPr>
          <w:rFonts w:ascii="Times New Roman" w:hAnsi="Times New Roman" w:cs="Times New Roman"/>
          <w:b/>
          <w:sz w:val="24"/>
          <w:szCs w:val="24"/>
        </w:rPr>
        <w:t>5. Права и обязанности Сторон</w:t>
      </w:r>
    </w:p>
    <w:p w:rsidR="00A50F6B" w:rsidRPr="008764E9" w:rsidRDefault="00A50F6B" w:rsidP="00B50ED4">
      <w:pPr>
        <w:pStyle w:val="ConsPlusNormal"/>
        <w:spacing w:line="240" w:lineRule="atLeast"/>
        <w:ind w:firstLine="567"/>
        <w:contextualSpacing/>
        <w:jc w:val="both"/>
        <w:rPr>
          <w:rFonts w:ascii="Times New Roman" w:hAnsi="Times New Roman" w:cs="Times New Roman"/>
          <w:sz w:val="24"/>
          <w:szCs w:val="24"/>
          <w:u w:val="single"/>
        </w:rPr>
      </w:pPr>
      <w:r w:rsidRPr="008764E9">
        <w:rPr>
          <w:rFonts w:ascii="Times New Roman" w:hAnsi="Times New Roman" w:cs="Times New Roman"/>
          <w:sz w:val="24"/>
          <w:szCs w:val="24"/>
          <w:u w:val="single"/>
        </w:rPr>
        <w:t>5.1. Заказчик вправе:</w:t>
      </w:r>
    </w:p>
    <w:p w:rsidR="00A50F6B" w:rsidRPr="008764E9" w:rsidRDefault="00A50F6B" w:rsidP="00B50ED4">
      <w:pPr>
        <w:pStyle w:val="ConsPlusNormal"/>
        <w:spacing w:line="240" w:lineRule="atLeast"/>
        <w:ind w:firstLine="567"/>
        <w:contextualSpacing/>
        <w:jc w:val="both"/>
        <w:rPr>
          <w:rFonts w:ascii="Times New Roman" w:hAnsi="Times New Roman" w:cs="Times New Roman"/>
          <w:sz w:val="24"/>
          <w:szCs w:val="24"/>
        </w:rPr>
      </w:pPr>
      <w:r w:rsidRPr="008764E9">
        <w:rPr>
          <w:rFonts w:ascii="Times New Roman" w:hAnsi="Times New Roman" w:cs="Times New Roman"/>
          <w:sz w:val="24"/>
          <w:szCs w:val="24"/>
        </w:rPr>
        <w:t>5.1.1.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rsidR="00A50F6B" w:rsidRPr="008764E9" w:rsidRDefault="00A50F6B" w:rsidP="00B50ED4">
      <w:pPr>
        <w:pStyle w:val="ConsPlusNormal"/>
        <w:spacing w:line="240" w:lineRule="atLeast"/>
        <w:ind w:firstLine="567"/>
        <w:contextualSpacing/>
        <w:jc w:val="both"/>
        <w:rPr>
          <w:rFonts w:ascii="Times New Roman" w:hAnsi="Times New Roman" w:cs="Times New Roman"/>
          <w:sz w:val="24"/>
          <w:szCs w:val="24"/>
        </w:rPr>
      </w:pPr>
      <w:r w:rsidRPr="008764E9">
        <w:rPr>
          <w:rFonts w:ascii="Times New Roman" w:hAnsi="Times New Roman" w:cs="Times New Roman"/>
          <w:sz w:val="24"/>
          <w:szCs w:val="24"/>
        </w:rPr>
        <w:t>5.1.2. Требовать от Поставщика представления надлежащим образом оформленных документов, подтверждающих исполнение обязательств в соответствии с Контрактом.</w:t>
      </w:r>
    </w:p>
    <w:p w:rsidR="00A50F6B" w:rsidRPr="008764E9" w:rsidRDefault="00A50F6B" w:rsidP="00B50ED4">
      <w:pPr>
        <w:pStyle w:val="ConsPlusNormal"/>
        <w:spacing w:line="240" w:lineRule="atLeast"/>
        <w:ind w:firstLine="567"/>
        <w:contextualSpacing/>
        <w:jc w:val="both"/>
        <w:rPr>
          <w:rFonts w:ascii="Times New Roman" w:hAnsi="Times New Roman" w:cs="Times New Roman"/>
          <w:sz w:val="24"/>
          <w:szCs w:val="24"/>
        </w:rPr>
      </w:pPr>
      <w:r w:rsidRPr="008764E9">
        <w:rPr>
          <w:rFonts w:ascii="Times New Roman" w:hAnsi="Times New Roman" w:cs="Times New Roman"/>
          <w:sz w:val="24"/>
          <w:szCs w:val="24"/>
        </w:rPr>
        <w:t>5.1.3. Запрашивать у Поставщика информацию о ходе исполнения обязательств по Контракту.</w:t>
      </w:r>
    </w:p>
    <w:p w:rsidR="00A50F6B" w:rsidRPr="008764E9" w:rsidRDefault="00A50F6B" w:rsidP="00B50ED4">
      <w:pPr>
        <w:pStyle w:val="ConsPlusNormal"/>
        <w:spacing w:line="240" w:lineRule="atLeast"/>
        <w:ind w:firstLine="567"/>
        <w:contextualSpacing/>
        <w:jc w:val="both"/>
        <w:rPr>
          <w:rFonts w:ascii="Times New Roman" w:hAnsi="Times New Roman" w:cs="Times New Roman"/>
          <w:sz w:val="24"/>
          <w:szCs w:val="24"/>
        </w:rPr>
      </w:pPr>
      <w:r w:rsidRPr="008764E9">
        <w:rPr>
          <w:rFonts w:ascii="Times New Roman" w:hAnsi="Times New Roman" w:cs="Times New Roman"/>
          <w:sz w:val="24"/>
          <w:szCs w:val="24"/>
        </w:rPr>
        <w:t>5.1.4.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A94FD4" w:rsidRPr="008764E9" w:rsidRDefault="00A50F6B" w:rsidP="00A40C9B">
      <w:pPr>
        <w:pStyle w:val="ConsPlusNormal"/>
        <w:spacing w:line="240" w:lineRule="atLeast"/>
        <w:ind w:firstLine="567"/>
        <w:contextualSpacing/>
        <w:jc w:val="both"/>
        <w:rPr>
          <w:rFonts w:ascii="Times New Roman" w:hAnsi="Times New Roman" w:cs="Times New Roman"/>
          <w:sz w:val="24"/>
          <w:szCs w:val="24"/>
        </w:rPr>
      </w:pPr>
      <w:r w:rsidRPr="008764E9">
        <w:rPr>
          <w:rFonts w:ascii="Times New Roman" w:hAnsi="Times New Roman" w:cs="Times New Roman"/>
          <w:sz w:val="24"/>
          <w:szCs w:val="24"/>
        </w:rPr>
        <w:t>5.1.5.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A50F6B" w:rsidRPr="008764E9" w:rsidRDefault="00A50F6B" w:rsidP="00B50ED4">
      <w:pPr>
        <w:pStyle w:val="ConsPlusNormal"/>
        <w:spacing w:line="240" w:lineRule="atLeast"/>
        <w:ind w:firstLine="567"/>
        <w:contextualSpacing/>
        <w:jc w:val="both"/>
        <w:rPr>
          <w:rFonts w:ascii="Times New Roman" w:hAnsi="Times New Roman" w:cs="Times New Roman"/>
          <w:sz w:val="24"/>
          <w:szCs w:val="24"/>
          <w:u w:val="single"/>
        </w:rPr>
      </w:pPr>
      <w:r w:rsidRPr="008764E9">
        <w:rPr>
          <w:rFonts w:ascii="Times New Roman" w:hAnsi="Times New Roman" w:cs="Times New Roman"/>
          <w:sz w:val="24"/>
          <w:szCs w:val="24"/>
          <w:u w:val="single"/>
        </w:rPr>
        <w:t>5.2. Заказчик обязан:</w:t>
      </w:r>
    </w:p>
    <w:p w:rsidR="00A50F6B" w:rsidRPr="008764E9" w:rsidRDefault="00A50F6B" w:rsidP="00B50ED4">
      <w:pPr>
        <w:pStyle w:val="ConsPlusNormal"/>
        <w:spacing w:line="240" w:lineRule="atLeast"/>
        <w:ind w:firstLine="567"/>
        <w:contextualSpacing/>
        <w:jc w:val="both"/>
        <w:rPr>
          <w:rFonts w:ascii="Times New Roman" w:hAnsi="Times New Roman" w:cs="Times New Roman"/>
          <w:sz w:val="24"/>
          <w:szCs w:val="24"/>
        </w:rPr>
      </w:pPr>
      <w:r w:rsidRPr="008764E9">
        <w:rPr>
          <w:rFonts w:ascii="Times New Roman" w:hAnsi="Times New Roman" w:cs="Times New Roman"/>
          <w:sz w:val="24"/>
          <w:szCs w:val="24"/>
        </w:rPr>
        <w:t>5.2.1. Своевременно оплатить поставленный Товар надлежащего качества в соответствии с Контрактом.</w:t>
      </w:r>
    </w:p>
    <w:p w:rsidR="007B5B4D" w:rsidRPr="008764E9" w:rsidRDefault="00A50F6B" w:rsidP="00B50ED4">
      <w:pPr>
        <w:spacing w:line="240" w:lineRule="atLeast"/>
        <w:ind w:firstLine="540"/>
        <w:contextualSpacing/>
        <w:jc w:val="both"/>
        <w:rPr>
          <w:sz w:val="24"/>
          <w:szCs w:val="24"/>
        </w:rPr>
      </w:pPr>
      <w:r w:rsidRPr="008764E9">
        <w:rPr>
          <w:rFonts w:ascii="Times New Roman" w:hAnsi="Times New Roman" w:cs="Times New Roman"/>
          <w:sz w:val="24"/>
          <w:szCs w:val="24"/>
        </w:rPr>
        <w:t>5.2.2. В случае принятия решения об одностороннем отказе от исполнения Контракта</w:t>
      </w:r>
      <w:r w:rsidR="00E9045C">
        <w:rPr>
          <w:rFonts w:ascii="Times New Roman" w:hAnsi="Times New Roman" w:cs="Times New Roman"/>
          <w:sz w:val="24"/>
          <w:szCs w:val="24"/>
        </w:rPr>
        <w:t xml:space="preserve"> </w:t>
      </w:r>
      <w:r w:rsidR="0047398A" w:rsidRPr="008764E9">
        <w:rPr>
          <w:rFonts w:ascii="Times New Roman" w:hAnsi="Times New Roman" w:cs="Times New Roman"/>
          <w:sz w:val="24"/>
          <w:szCs w:val="24"/>
        </w:rPr>
        <w:t xml:space="preserve">с использованием единой информационной системы </w:t>
      </w:r>
      <w:r w:rsidR="00E16800" w:rsidRPr="008764E9">
        <w:rPr>
          <w:rFonts w:ascii="Times New Roman" w:hAnsi="Times New Roman" w:cs="Times New Roman"/>
          <w:sz w:val="24"/>
          <w:szCs w:val="24"/>
        </w:rPr>
        <w:t xml:space="preserve">сформировать </w:t>
      </w:r>
      <w:r w:rsidRPr="008764E9">
        <w:rPr>
          <w:rFonts w:ascii="Times New Roman" w:hAnsi="Times New Roman" w:cs="Times New Roman"/>
          <w:sz w:val="24"/>
          <w:szCs w:val="24"/>
        </w:rPr>
        <w:t>такое решение</w:t>
      </w:r>
      <w:r w:rsidR="0047398A" w:rsidRPr="008764E9">
        <w:rPr>
          <w:rFonts w:ascii="Times New Roman" w:hAnsi="Times New Roman" w:cs="Times New Roman"/>
          <w:sz w:val="24"/>
          <w:szCs w:val="24"/>
        </w:rPr>
        <w:t xml:space="preserve"> об </w:t>
      </w:r>
      <w:r w:rsidR="0047398A" w:rsidRPr="008764E9">
        <w:rPr>
          <w:rFonts w:ascii="Times New Roman" w:eastAsia="Times New Roman" w:hAnsi="Times New Roman" w:cs="Times New Roman"/>
          <w:sz w:val="24"/>
          <w:szCs w:val="24"/>
          <w:lang w:eastAsia="ru-RU"/>
        </w:rPr>
        <w:t xml:space="preserve">одностороннем отказе от исполнения контракта, подписать его усиленной электронной подписью лица, имеющего право действовать от имени Заказчика, и разместить такое решение в единой информационной системе. </w:t>
      </w:r>
      <w:bookmarkStart w:id="3" w:name="p0"/>
      <w:bookmarkEnd w:id="3"/>
      <w:r w:rsidR="0047398A" w:rsidRPr="008764E9">
        <w:rPr>
          <w:rFonts w:ascii="Times New Roman" w:hAnsi="Times New Roman" w:cs="Times New Roman"/>
          <w:sz w:val="24"/>
          <w:szCs w:val="24"/>
        </w:rPr>
        <w:t xml:space="preserve">Решение об одностороннем отказе от исполнения контракта не позднее одного часа с момента его размещения в единой информационной системе </w:t>
      </w:r>
      <w:r w:rsidR="0047398A" w:rsidRPr="008764E9">
        <w:rPr>
          <w:rFonts w:ascii="Times New Roman" w:hAnsi="Times New Roman" w:cs="Times New Roman"/>
          <w:i/>
          <w:sz w:val="24"/>
          <w:szCs w:val="24"/>
        </w:rPr>
        <w:t>автоматически с использованием единой информационной</w:t>
      </w:r>
      <w:r w:rsidR="00A0196D">
        <w:rPr>
          <w:rFonts w:ascii="Times New Roman" w:hAnsi="Times New Roman" w:cs="Times New Roman"/>
          <w:i/>
          <w:sz w:val="24"/>
          <w:szCs w:val="24"/>
        </w:rPr>
        <w:t xml:space="preserve"> </w:t>
      </w:r>
      <w:r w:rsidR="0047398A" w:rsidRPr="008764E9">
        <w:rPr>
          <w:rFonts w:ascii="Times New Roman" w:hAnsi="Times New Roman" w:cs="Times New Roman"/>
          <w:i/>
          <w:sz w:val="24"/>
          <w:szCs w:val="24"/>
        </w:rPr>
        <w:t>системы направляется</w:t>
      </w:r>
      <w:r w:rsidR="00E114FE" w:rsidRPr="008764E9">
        <w:rPr>
          <w:rFonts w:ascii="Times New Roman" w:hAnsi="Times New Roman" w:cs="Times New Roman"/>
          <w:i/>
          <w:sz w:val="24"/>
          <w:szCs w:val="24"/>
        </w:rPr>
        <w:t xml:space="preserve"> Поставщику</w:t>
      </w:r>
      <w:r w:rsidR="00E114FE" w:rsidRPr="008764E9">
        <w:rPr>
          <w:rFonts w:ascii="Times New Roman" w:hAnsi="Times New Roman" w:cs="Times New Roman"/>
          <w:sz w:val="24"/>
          <w:szCs w:val="24"/>
        </w:rPr>
        <w:t>. Датой поступления П</w:t>
      </w:r>
      <w:r w:rsidR="0047398A" w:rsidRPr="008764E9">
        <w:rPr>
          <w:rFonts w:ascii="Times New Roman" w:hAnsi="Times New Roman" w:cs="Times New Roman"/>
          <w:sz w:val="24"/>
          <w:szCs w:val="24"/>
        </w:rPr>
        <w:t>оставщику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Поступление решения об одно</w:t>
      </w:r>
      <w:r w:rsidR="0021138D" w:rsidRPr="008764E9">
        <w:rPr>
          <w:rFonts w:ascii="Times New Roman" w:hAnsi="Times New Roman" w:cs="Times New Roman"/>
          <w:sz w:val="24"/>
          <w:szCs w:val="24"/>
        </w:rPr>
        <w:t>стороннем отказе от исполнения К</w:t>
      </w:r>
      <w:r w:rsidR="0047398A" w:rsidRPr="008764E9">
        <w:rPr>
          <w:rFonts w:ascii="Times New Roman" w:hAnsi="Times New Roman" w:cs="Times New Roman"/>
          <w:sz w:val="24"/>
          <w:szCs w:val="24"/>
        </w:rPr>
        <w:t xml:space="preserve">онтракта </w:t>
      </w:r>
      <w:r w:rsidR="007B5B4D" w:rsidRPr="008764E9">
        <w:rPr>
          <w:rFonts w:ascii="Times New Roman" w:hAnsi="Times New Roman" w:cs="Times New Roman"/>
          <w:sz w:val="24"/>
          <w:szCs w:val="24"/>
        </w:rPr>
        <w:t xml:space="preserve">в единой информационной </w:t>
      </w:r>
      <w:r w:rsidR="007B5B4D" w:rsidRPr="008764E9">
        <w:rPr>
          <w:rFonts w:ascii="Times New Roman" w:hAnsi="Times New Roman" w:cs="Times New Roman"/>
          <w:sz w:val="24"/>
          <w:szCs w:val="24"/>
        </w:rPr>
        <w:lastRenderedPageBreak/>
        <w:t xml:space="preserve">системе </w:t>
      </w:r>
      <w:r w:rsidR="0047398A" w:rsidRPr="008764E9">
        <w:rPr>
          <w:rFonts w:ascii="Times New Roman" w:hAnsi="Times New Roman" w:cs="Times New Roman"/>
          <w:sz w:val="24"/>
          <w:szCs w:val="24"/>
        </w:rPr>
        <w:t xml:space="preserve">считается </w:t>
      </w:r>
      <w:r w:rsidR="007B5B4D" w:rsidRPr="008764E9">
        <w:rPr>
          <w:rFonts w:ascii="Times New Roman" w:hAnsi="Times New Roman" w:cs="Times New Roman"/>
          <w:sz w:val="24"/>
          <w:szCs w:val="24"/>
        </w:rPr>
        <w:t>надлежащим уведомлением П</w:t>
      </w:r>
      <w:r w:rsidR="0047398A" w:rsidRPr="008764E9">
        <w:rPr>
          <w:rFonts w:ascii="Times New Roman" w:hAnsi="Times New Roman" w:cs="Times New Roman"/>
          <w:sz w:val="24"/>
          <w:szCs w:val="24"/>
        </w:rPr>
        <w:t xml:space="preserve">оставщика об одностороннем отказе от исполнения контракта. </w:t>
      </w:r>
      <w:r w:rsidR="007B5B4D" w:rsidRPr="008764E9">
        <w:rPr>
          <w:rFonts w:ascii="Times New Roman" w:eastAsia="Times New Roman" w:hAnsi="Times New Roman" w:cs="Times New Roman"/>
          <w:sz w:val="24"/>
          <w:szCs w:val="24"/>
          <w:lang w:eastAsia="ru-RU"/>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r w:rsidR="00E114FE" w:rsidRPr="008764E9">
        <w:rPr>
          <w:rFonts w:ascii="Times New Roman" w:eastAsia="Times New Roman" w:hAnsi="Times New Roman" w:cs="Times New Roman"/>
          <w:sz w:val="24"/>
          <w:szCs w:val="24"/>
          <w:lang w:eastAsia="ru-RU"/>
        </w:rPr>
        <w:t>с даты надлежащего уведомления З</w:t>
      </w:r>
      <w:r w:rsidR="007B5B4D" w:rsidRPr="008764E9">
        <w:rPr>
          <w:rFonts w:ascii="Times New Roman" w:eastAsia="Times New Roman" w:hAnsi="Times New Roman" w:cs="Times New Roman"/>
          <w:sz w:val="24"/>
          <w:szCs w:val="24"/>
          <w:lang w:eastAsia="ru-RU"/>
        </w:rPr>
        <w:t xml:space="preserve">аказчиком Поставщика об одностороннем отказе от исполнения </w:t>
      </w:r>
      <w:r w:rsidR="0021138D" w:rsidRPr="008764E9">
        <w:rPr>
          <w:rFonts w:ascii="Times New Roman" w:eastAsia="Times New Roman" w:hAnsi="Times New Roman" w:cs="Times New Roman"/>
          <w:sz w:val="24"/>
          <w:szCs w:val="24"/>
          <w:lang w:eastAsia="ru-RU"/>
        </w:rPr>
        <w:t>К</w:t>
      </w:r>
      <w:r w:rsidR="007B5B4D" w:rsidRPr="008764E9">
        <w:rPr>
          <w:rFonts w:ascii="Times New Roman" w:eastAsia="Times New Roman" w:hAnsi="Times New Roman" w:cs="Times New Roman"/>
          <w:sz w:val="24"/>
          <w:szCs w:val="24"/>
          <w:lang w:eastAsia="ru-RU"/>
        </w:rPr>
        <w:t xml:space="preserve">онтракта. </w:t>
      </w:r>
      <w:r w:rsidR="0021138D" w:rsidRPr="008764E9">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п.5.1.5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r w:rsidR="0021138D" w:rsidRPr="008764E9">
        <w:rPr>
          <w:sz w:val="24"/>
          <w:szCs w:val="24"/>
        </w:rPr>
        <w:t>.</w:t>
      </w:r>
    </w:p>
    <w:p w:rsidR="00A50F6B" w:rsidRPr="008764E9" w:rsidRDefault="00A50F6B" w:rsidP="00B50ED4">
      <w:pPr>
        <w:pStyle w:val="ConsPlusNormal"/>
        <w:spacing w:line="240" w:lineRule="atLeast"/>
        <w:ind w:firstLine="567"/>
        <w:contextualSpacing/>
        <w:jc w:val="both"/>
        <w:rPr>
          <w:rFonts w:ascii="Times New Roman" w:hAnsi="Times New Roman" w:cs="Times New Roman"/>
          <w:sz w:val="24"/>
          <w:szCs w:val="24"/>
          <w:u w:val="single"/>
        </w:rPr>
      </w:pPr>
      <w:r w:rsidRPr="008764E9">
        <w:rPr>
          <w:rFonts w:ascii="Times New Roman" w:hAnsi="Times New Roman" w:cs="Times New Roman"/>
          <w:sz w:val="24"/>
          <w:szCs w:val="24"/>
          <w:u w:val="single"/>
        </w:rPr>
        <w:t>5.3. Поставщик вправе:</w:t>
      </w:r>
    </w:p>
    <w:p w:rsidR="00A50F6B" w:rsidRPr="008764E9" w:rsidRDefault="00A50F6B" w:rsidP="00B50ED4">
      <w:pPr>
        <w:pStyle w:val="ConsPlusNormal"/>
        <w:spacing w:line="240" w:lineRule="atLeast"/>
        <w:ind w:firstLine="567"/>
        <w:contextualSpacing/>
        <w:jc w:val="both"/>
        <w:rPr>
          <w:rFonts w:ascii="Times New Roman" w:hAnsi="Times New Roman" w:cs="Times New Roman"/>
          <w:sz w:val="24"/>
          <w:szCs w:val="24"/>
        </w:rPr>
      </w:pPr>
      <w:r w:rsidRPr="008764E9">
        <w:rPr>
          <w:rFonts w:ascii="Times New Roman" w:hAnsi="Times New Roman" w:cs="Times New Roman"/>
          <w:sz w:val="24"/>
          <w:szCs w:val="24"/>
        </w:rPr>
        <w:t>5.3.1. Требовать своевременной оплаты поставленного Товара в соответствии с Контрактом.</w:t>
      </w:r>
    </w:p>
    <w:p w:rsidR="00A50F6B" w:rsidRPr="008764E9" w:rsidRDefault="00A50F6B" w:rsidP="00B50ED4">
      <w:pPr>
        <w:pStyle w:val="ConsPlusNormal"/>
        <w:spacing w:line="240" w:lineRule="atLeast"/>
        <w:ind w:firstLine="567"/>
        <w:contextualSpacing/>
        <w:jc w:val="both"/>
        <w:rPr>
          <w:rFonts w:ascii="Times New Roman" w:hAnsi="Times New Roman" w:cs="Times New Roman"/>
          <w:sz w:val="24"/>
          <w:szCs w:val="24"/>
          <w:u w:val="single"/>
        </w:rPr>
      </w:pPr>
      <w:r w:rsidRPr="008764E9">
        <w:rPr>
          <w:rFonts w:ascii="Times New Roman" w:hAnsi="Times New Roman" w:cs="Times New Roman"/>
          <w:sz w:val="24"/>
          <w:szCs w:val="24"/>
          <w:u w:val="single"/>
        </w:rPr>
        <w:t>5.4. Поставщик обязан:</w:t>
      </w:r>
    </w:p>
    <w:p w:rsidR="00A50F6B" w:rsidRPr="008764E9" w:rsidRDefault="00A50F6B" w:rsidP="00B50ED4">
      <w:pPr>
        <w:pStyle w:val="ConsPlusNormal"/>
        <w:spacing w:line="240" w:lineRule="atLeast"/>
        <w:ind w:firstLine="567"/>
        <w:contextualSpacing/>
        <w:jc w:val="both"/>
        <w:rPr>
          <w:rFonts w:ascii="Times New Roman" w:hAnsi="Times New Roman" w:cs="Times New Roman"/>
          <w:sz w:val="24"/>
          <w:szCs w:val="24"/>
        </w:rPr>
      </w:pPr>
      <w:r w:rsidRPr="008764E9">
        <w:rPr>
          <w:rFonts w:ascii="Times New Roman" w:hAnsi="Times New Roman" w:cs="Times New Roman"/>
          <w:sz w:val="24"/>
          <w:szCs w:val="24"/>
        </w:rPr>
        <w:t>5.4.1. Своевременно и надлежащим образом исполнять обязательства в соответствии с условиями Контракта и представить Заказчику документы по итогам исполнения Контракта.</w:t>
      </w:r>
    </w:p>
    <w:p w:rsidR="00A50F6B" w:rsidRPr="008764E9" w:rsidRDefault="00A50F6B" w:rsidP="002A75B5">
      <w:pPr>
        <w:pStyle w:val="ConsPlusNormal"/>
        <w:spacing w:line="240" w:lineRule="atLeast"/>
        <w:ind w:firstLine="567"/>
        <w:contextualSpacing/>
        <w:jc w:val="both"/>
        <w:rPr>
          <w:rFonts w:ascii="Times New Roman" w:hAnsi="Times New Roman" w:cs="Times New Roman"/>
          <w:sz w:val="24"/>
          <w:szCs w:val="24"/>
        </w:rPr>
      </w:pPr>
      <w:r w:rsidRPr="008764E9">
        <w:rPr>
          <w:rFonts w:ascii="Times New Roman" w:hAnsi="Times New Roman" w:cs="Times New Roman"/>
          <w:sz w:val="24"/>
          <w:szCs w:val="24"/>
        </w:rPr>
        <w:t>5.4.</w:t>
      </w:r>
      <w:r w:rsidR="00A13C62" w:rsidRPr="008764E9">
        <w:rPr>
          <w:rFonts w:ascii="Times New Roman" w:hAnsi="Times New Roman" w:cs="Times New Roman"/>
          <w:sz w:val="24"/>
          <w:szCs w:val="24"/>
        </w:rPr>
        <w:t>2</w:t>
      </w:r>
      <w:r w:rsidRPr="008764E9">
        <w:rPr>
          <w:rFonts w:ascii="Times New Roman" w:hAnsi="Times New Roman" w:cs="Times New Roman"/>
          <w:sz w:val="24"/>
          <w:szCs w:val="24"/>
        </w:rPr>
        <w:t xml:space="preserve">. Предоставить Заказчику сведения об изменении своего почтового адреса в срок не позднее 5 (пяти) рабочих дней со дня соответствующего изменения. </w:t>
      </w:r>
    </w:p>
    <w:p w:rsidR="00555096" w:rsidRPr="00441049" w:rsidRDefault="00A50F6B" w:rsidP="00555096">
      <w:pPr>
        <w:spacing w:after="0" w:line="240" w:lineRule="atLeast"/>
        <w:ind w:firstLine="540"/>
        <w:contextualSpacing/>
        <w:jc w:val="both"/>
        <w:rPr>
          <w:rFonts w:ascii="Times New Roman" w:eastAsia="Times New Roman" w:hAnsi="Times New Roman" w:cs="Times New Roman"/>
          <w:sz w:val="24"/>
          <w:szCs w:val="24"/>
          <w:lang w:eastAsia="ru-RU"/>
        </w:rPr>
      </w:pPr>
      <w:r w:rsidRPr="008764E9">
        <w:rPr>
          <w:rFonts w:ascii="Times New Roman" w:hAnsi="Times New Roman" w:cs="Times New Roman"/>
          <w:sz w:val="24"/>
          <w:szCs w:val="24"/>
        </w:rPr>
        <w:t>5.4.</w:t>
      </w:r>
      <w:r w:rsidR="00A13C62" w:rsidRPr="008764E9">
        <w:rPr>
          <w:rFonts w:ascii="Times New Roman" w:hAnsi="Times New Roman" w:cs="Times New Roman"/>
          <w:sz w:val="24"/>
          <w:szCs w:val="24"/>
        </w:rPr>
        <w:t>3</w:t>
      </w:r>
      <w:r w:rsidRPr="008764E9">
        <w:rPr>
          <w:rFonts w:ascii="Times New Roman" w:hAnsi="Times New Roman" w:cs="Times New Roman"/>
          <w:sz w:val="24"/>
          <w:szCs w:val="24"/>
        </w:rPr>
        <w:t>. В случае принятия решения об одностороннем</w:t>
      </w:r>
      <w:r w:rsidR="00E114FE" w:rsidRPr="008764E9">
        <w:rPr>
          <w:rFonts w:ascii="Times New Roman" w:hAnsi="Times New Roman" w:cs="Times New Roman"/>
          <w:sz w:val="24"/>
          <w:szCs w:val="24"/>
        </w:rPr>
        <w:t xml:space="preserve"> отказе от исполнения</w:t>
      </w:r>
      <w:r w:rsidR="00DC4C54">
        <w:rPr>
          <w:rFonts w:ascii="Times New Roman" w:hAnsi="Times New Roman" w:cs="Times New Roman"/>
          <w:sz w:val="24"/>
          <w:szCs w:val="24"/>
        </w:rPr>
        <w:t xml:space="preserve"> </w:t>
      </w:r>
      <w:r w:rsidR="00E114FE" w:rsidRPr="008764E9">
        <w:rPr>
          <w:rFonts w:ascii="Times New Roman" w:hAnsi="Times New Roman" w:cs="Times New Roman"/>
          <w:sz w:val="24"/>
          <w:szCs w:val="24"/>
        </w:rPr>
        <w:t>Контракта с использованием единой инфор</w:t>
      </w:r>
      <w:r w:rsidR="00BA4BA9">
        <w:rPr>
          <w:rFonts w:ascii="Times New Roman" w:hAnsi="Times New Roman" w:cs="Times New Roman"/>
          <w:sz w:val="24"/>
          <w:szCs w:val="24"/>
        </w:rPr>
        <w:t xml:space="preserve">мационной системы сформировать </w:t>
      </w:r>
      <w:r w:rsidR="00E114FE" w:rsidRPr="008764E9">
        <w:rPr>
          <w:rFonts w:ascii="Times New Roman" w:hAnsi="Times New Roman" w:cs="Times New Roman"/>
          <w:sz w:val="24"/>
          <w:szCs w:val="24"/>
        </w:rPr>
        <w:t xml:space="preserve">такое решение об </w:t>
      </w:r>
      <w:r w:rsidR="00E114FE" w:rsidRPr="008764E9">
        <w:rPr>
          <w:rFonts w:ascii="Times New Roman" w:eastAsia="Times New Roman" w:hAnsi="Times New Roman" w:cs="Times New Roman"/>
          <w:sz w:val="24"/>
          <w:szCs w:val="24"/>
          <w:lang w:eastAsia="ru-RU"/>
        </w:rPr>
        <w:t xml:space="preserve">одностороннем отказе от исполнения контракта, подписать его усиленной электронной подписью лица, имеющего право действовать от имени </w:t>
      </w:r>
      <w:r w:rsidR="0021138D" w:rsidRPr="008764E9">
        <w:rPr>
          <w:rFonts w:ascii="Times New Roman" w:eastAsia="Times New Roman" w:hAnsi="Times New Roman" w:cs="Times New Roman"/>
          <w:sz w:val="24"/>
          <w:szCs w:val="24"/>
          <w:lang w:eastAsia="ru-RU"/>
        </w:rPr>
        <w:t>Поставщика</w:t>
      </w:r>
      <w:r w:rsidR="00E114FE" w:rsidRPr="008764E9">
        <w:rPr>
          <w:rFonts w:ascii="Times New Roman" w:eastAsia="Times New Roman" w:hAnsi="Times New Roman" w:cs="Times New Roman"/>
          <w:sz w:val="24"/>
          <w:szCs w:val="24"/>
          <w:lang w:eastAsia="ru-RU"/>
        </w:rPr>
        <w:t xml:space="preserve">, и разместить такое решение в единой информационной системе. </w:t>
      </w:r>
      <w:r w:rsidR="00E114FE" w:rsidRPr="008764E9">
        <w:rPr>
          <w:rFonts w:ascii="Times New Roman" w:hAnsi="Times New Roman" w:cs="Times New Roman"/>
          <w:sz w:val="24"/>
          <w:szCs w:val="24"/>
        </w:rPr>
        <w:t xml:space="preserve">Решение об одностороннем отказе от исполнения контракта не позднее одного часа с момента его размещения в единой информационной системе </w:t>
      </w:r>
      <w:r w:rsidR="00E114FE" w:rsidRPr="008764E9">
        <w:rPr>
          <w:rFonts w:ascii="Times New Roman" w:hAnsi="Times New Roman" w:cs="Times New Roman"/>
          <w:i/>
          <w:sz w:val="24"/>
          <w:szCs w:val="24"/>
        </w:rPr>
        <w:t>автоматически с использованием единой информационной</w:t>
      </w:r>
      <w:r w:rsidR="00DC4C54">
        <w:rPr>
          <w:rFonts w:ascii="Times New Roman" w:hAnsi="Times New Roman" w:cs="Times New Roman"/>
          <w:i/>
          <w:sz w:val="24"/>
          <w:szCs w:val="24"/>
        </w:rPr>
        <w:t xml:space="preserve"> </w:t>
      </w:r>
      <w:r w:rsidR="00E114FE" w:rsidRPr="008764E9">
        <w:rPr>
          <w:rFonts w:ascii="Times New Roman" w:hAnsi="Times New Roman" w:cs="Times New Roman"/>
          <w:i/>
          <w:sz w:val="24"/>
          <w:szCs w:val="24"/>
        </w:rPr>
        <w:t xml:space="preserve">системы направляется </w:t>
      </w:r>
      <w:r w:rsidR="0021138D" w:rsidRPr="008764E9">
        <w:rPr>
          <w:rFonts w:ascii="Times New Roman" w:hAnsi="Times New Roman" w:cs="Times New Roman"/>
          <w:i/>
          <w:sz w:val="24"/>
          <w:szCs w:val="24"/>
        </w:rPr>
        <w:t>Заказчику</w:t>
      </w:r>
      <w:r w:rsidR="00E114FE" w:rsidRPr="008764E9">
        <w:rPr>
          <w:rFonts w:ascii="Times New Roman" w:hAnsi="Times New Roman" w:cs="Times New Roman"/>
          <w:sz w:val="24"/>
          <w:szCs w:val="24"/>
        </w:rPr>
        <w:t>. Датой по</w:t>
      </w:r>
      <w:r w:rsidR="0021138D" w:rsidRPr="008764E9">
        <w:rPr>
          <w:rFonts w:ascii="Times New Roman" w:hAnsi="Times New Roman" w:cs="Times New Roman"/>
          <w:sz w:val="24"/>
          <w:szCs w:val="24"/>
        </w:rPr>
        <w:t>ступления Заказчику</w:t>
      </w:r>
      <w:r w:rsidR="00E114FE" w:rsidRPr="008764E9">
        <w:rPr>
          <w:rFonts w:ascii="Times New Roman" w:hAnsi="Times New Roman" w:cs="Times New Roman"/>
          <w:sz w:val="24"/>
          <w:szCs w:val="24"/>
        </w:rPr>
        <w:t xml:space="preserve">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w:t>
      </w:r>
      <w:r w:rsidR="0021138D" w:rsidRPr="008764E9">
        <w:rPr>
          <w:rFonts w:ascii="Times New Roman" w:hAnsi="Times New Roman" w:cs="Times New Roman"/>
          <w:sz w:val="24"/>
          <w:szCs w:val="24"/>
        </w:rPr>
        <w:t>Заказчик</w:t>
      </w:r>
      <w:r w:rsidR="00E114FE" w:rsidRPr="008764E9">
        <w:rPr>
          <w:rFonts w:ascii="Times New Roman" w:hAnsi="Times New Roman" w:cs="Times New Roman"/>
          <w:sz w:val="24"/>
          <w:szCs w:val="24"/>
        </w:rPr>
        <w:t>.  Поступление решения об одностороннем отка</w:t>
      </w:r>
      <w:r w:rsidR="0021138D" w:rsidRPr="008764E9">
        <w:rPr>
          <w:rFonts w:ascii="Times New Roman" w:hAnsi="Times New Roman" w:cs="Times New Roman"/>
          <w:sz w:val="24"/>
          <w:szCs w:val="24"/>
        </w:rPr>
        <w:t>зе от исполнения К</w:t>
      </w:r>
      <w:r w:rsidR="00E114FE" w:rsidRPr="008764E9">
        <w:rPr>
          <w:rFonts w:ascii="Times New Roman" w:hAnsi="Times New Roman" w:cs="Times New Roman"/>
          <w:sz w:val="24"/>
          <w:szCs w:val="24"/>
        </w:rPr>
        <w:t xml:space="preserve">онтракта в единой информационной системе считается надлежащим уведомлением </w:t>
      </w:r>
      <w:r w:rsidR="0021138D" w:rsidRPr="008764E9">
        <w:rPr>
          <w:rFonts w:ascii="Times New Roman" w:hAnsi="Times New Roman" w:cs="Times New Roman"/>
          <w:sz w:val="24"/>
          <w:szCs w:val="24"/>
        </w:rPr>
        <w:t>Заказчика</w:t>
      </w:r>
      <w:r w:rsidR="00E114FE" w:rsidRPr="008764E9">
        <w:rPr>
          <w:rFonts w:ascii="Times New Roman" w:hAnsi="Times New Roman" w:cs="Times New Roman"/>
          <w:sz w:val="24"/>
          <w:szCs w:val="24"/>
        </w:rPr>
        <w:t xml:space="preserve"> об одностороннем отказе от исполнения контракта.  </w:t>
      </w:r>
      <w:r w:rsidR="00E114FE" w:rsidRPr="008764E9">
        <w:rPr>
          <w:rFonts w:ascii="Times New Roman" w:eastAsia="Times New Roman" w:hAnsi="Times New Roman" w:cs="Times New Roman"/>
          <w:sz w:val="24"/>
          <w:szCs w:val="24"/>
          <w:lang w:eastAsia="ru-RU"/>
        </w:rPr>
        <w:t>Решение</w:t>
      </w:r>
      <w:r w:rsidR="0021138D" w:rsidRPr="008764E9">
        <w:rPr>
          <w:rFonts w:ascii="Times New Roman" w:eastAsia="Times New Roman" w:hAnsi="Times New Roman" w:cs="Times New Roman"/>
          <w:sz w:val="24"/>
          <w:szCs w:val="24"/>
          <w:lang w:eastAsia="ru-RU"/>
        </w:rPr>
        <w:t xml:space="preserve"> Поставщика</w:t>
      </w:r>
      <w:r w:rsidR="00E114FE" w:rsidRPr="008764E9">
        <w:rPr>
          <w:rFonts w:ascii="Times New Roman" w:eastAsia="Times New Roman" w:hAnsi="Times New Roman" w:cs="Times New Roman"/>
          <w:sz w:val="24"/>
          <w:szCs w:val="24"/>
          <w:lang w:eastAsia="ru-RU"/>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21138D" w:rsidRPr="008764E9">
        <w:rPr>
          <w:rFonts w:ascii="Times New Roman" w:eastAsia="Times New Roman" w:hAnsi="Times New Roman" w:cs="Times New Roman"/>
          <w:sz w:val="24"/>
          <w:szCs w:val="24"/>
          <w:lang w:eastAsia="ru-RU"/>
        </w:rPr>
        <w:t>Поставщиком</w:t>
      </w:r>
      <w:r w:rsidR="00956CD0">
        <w:rPr>
          <w:rFonts w:ascii="Times New Roman" w:eastAsia="Times New Roman" w:hAnsi="Times New Roman" w:cs="Times New Roman"/>
          <w:sz w:val="24"/>
          <w:szCs w:val="24"/>
          <w:lang w:eastAsia="ru-RU"/>
        </w:rPr>
        <w:t xml:space="preserve"> </w:t>
      </w:r>
      <w:r w:rsidR="0021138D" w:rsidRPr="008764E9">
        <w:rPr>
          <w:rFonts w:ascii="Times New Roman" w:eastAsia="Times New Roman" w:hAnsi="Times New Roman" w:cs="Times New Roman"/>
          <w:sz w:val="24"/>
          <w:szCs w:val="24"/>
          <w:lang w:eastAsia="ru-RU"/>
        </w:rPr>
        <w:t>Заказчика</w:t>
      </w:r>
      <w:r w:rsidR="00E114FE" w:rsidRPr="008764E9">
        <w:rPr>
          <w:rFonts w:ascii="Times New Roman" w:eastAsia="Times New Roman" w:hAnsi="Times New Roman" w:cs="Times New Roman"/>
          <w:sz w:val="24"/>
          <w:szCs w:val="24"/>
          <w:lang w:eastAsia="ru-RU"/>
        </w:rPr>
        <w:t xml:space="preserve"> об одностороннем отказе от исполнения </w:t>
      </w:r>
      <w:r w:rsidR="0021138D" w:rsidRPr="008764E9">
        <w:rPr>
          <w:rFonts w:ascii="Times New Roman" w:eastAsia="Times New Roman" w:hAnsi="Times New Roman" w:cs="Times New Roman"/>
          <w:sz w:val="24"/>
          <w:szCs w:val="24"/>
          <w:lang w:eastAsia="ru-RU"/>
        </w:rPr>
        <w:t>К</w:t>
      </w:r>
      <w:r w:rsidR="00E114FE" w:rsidRPr="008764E9">
        <w:rPr>
          <w:rFonts w:ascii="Times New Roman" w:eastAsia="Times New Roman" w:hAnsi="Times New Roman" w:cs="Times New Roman"/>
          <w:sz w:val="24"/>
          <w:szCs w:val="24"/>
          <w:lang w:eastAsia="ru-RU"/>
        </w:rPr>
        <w:t xml:space="preserve">онтракта. </w:t>
      </w:r>
      <w:r w:rsidR="00CC1589">
        <w:rPr>
          <w:rFonts w:ascii="Times New Roman" w:eastAsia="Times New Roman" w:hAnsi="Times New Roman" w:cs="Times New Roman"/>
          <w:sz w:val="24"/>
          <w:szCs w:val="24"/>
          <w:lang w:eastAsia="ru-RU"/>
        </w:rPr>
        <w:t xml:space="preserve">Поставщик </w:t>
      </w:r>
      <w:r w:rsidR="0021138D" w:rsidRPr="008764E9">
        <w:rPr>
          <w:rFonts w:ascii="Times New Roman" w:eastAsia="Times New Roman" w:hAnsi="Times New Roman" w:cs="Times New Roman"/>
          <w:sz w:val="24"/>
          <w:szCs w:val="24"/>
          <w:lang w:eastAsia="ru-RU"/>
        </w:rPr>
        <w:t xml:space="preserve">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w:t>
      </w:r>
      <w:r w:rsidR="0021138D" w:rsidRPr="00441049">
        <w:rPr>
          <w:rFonts w:ascii="Times New Roman" w:eastAsia="Times New Roman" w:hAnsi="Times New Roman" w:cs="Times New Roman"/>
          <w:sz w:val="24"/>
          <w:szCs w:val="24"/>
          <w:lang w:eastAsia="ru-RU"/>
        </w:rPr>
        <w:t xml:space="preserve">указанного решения. </w:t>
      </w:r>
    </w:p>
    <w:p w:rsidR="00555096" w:rsidRPr="00441049" w:rsidRDefault="00A50F6B" w:rsidP="00331A2E">
      <w:pPr>
        <w:spacing w:after="0" w:line="240" w:lineRule="atLeast"/>
        <w:ind w:firstLine="540"/>
        <w:contextualSpacing/>
        <w:jc w:val="both"/>
        <w:rPr>
          <w:b/>
          <w:color w:val="000000"/>
          <w:spacing w:val="-7"/>
          <w:w w:val="102"/>
          <w:sz w:val="24"/>
          <w:szCs w:val="24"/>
        </w:rPr>
      </w:pPr>
      <w:r w:rsidRPr="00441049">
        <w:rPr>
          <w:rFonts w:ascii="Times New Roman" w:hAnsi="Times New Roman" w:cs="Times New Roman"/>
          <w:sz w:val="24"/>
          <w:szCs w:val="24"/>
        </w:rPr>
        <w:t>5.4.</w:t>
      </w:r>
      <w:r w:rsidR="00A13C62" w:rsidRPr="00441049">
        <w:rPr>
          <w:rFonts w:ascii="Times New Roman" w:hAnsi="Times New Roman" w:cs="Times New Roman"/>
          <w:sz w:val="24"/>
          <w:szCs w:val="24"/>
        </w:rPr>
        <w:t>4</w:t>
      </w:r>
      <w:r w:rsidRPr="00441049">
        <w:rPr>
          <w:rFonts w:ascii="Times New Roman" w:hAnsi="Times New Roman" w:cs="Times New Roman"/>
          <w:sz w:val="24"/>
          <w:szCs w:val="24"/>
        </w:rPr>
        <w:t xml:space="preserve">. </w:t>
      </w:r>
      <w:r w:rsidR="00555096" w:rsidRPr="00441049">
        <w:rPr>
          <w:rFonts w:ascii="Times New Roman" w:hAnsi="Times New Roman" w:cs="Times New Roman"/>
          <w:color w:val="000000"/>
          <w:spacing w:val="-7"/>
          <w:w w:val="102"/>
          <w:sz w:val="24"/>
          <w:szCs w:val="24"/>
        </w:rPr>
        <w:t xml:space="preserve">Производить </w:t>
      </w:r>
      <w:r w:rsidR="00A54392" w:rsidRPr="00441049">
        <w:rPr>
          <w:rFonts w:ascii="Times New Roman" w:hAnsi="Times New Roman" w:cs="Times New Roman"/>
          <w:color w:val="000000"/>
          <w:spacing w:val="-7"/>
          <w:w w:val="102"/>
          <w:sz w:val="24"/>
          <w:szCs w:val="24"/>
        </w:rPr>
        <w:t xml:space="preserve">в гарантийный период </w:t>
      </w:r>
      <w:r w:rsidR="00555096" w:rsidRPr="00441049">
        <w:rPr>
          <w:rFonts w:ascii="Times New Roman" w:hAnsi="Times New Roman" w:cs="Times New Roman"/>
          <w:color w:val="000000"/>
          <w:spacing w:val="-7"/>
          <w:w w:val="102"/>
          <w:sz w:val="24"/>
          <w:szCs w:val="24"/>
        </w:rPr>
        <w:t xml:space="preserve">техническое обслуживание </w:t>
      </w:r>
      <w:r w:rsidR="00A54392" w:rsidRPr="00441049">
        <w:rPr>
          <w:rFonts w:ascii="Times New Roman" w:hAnsi="Times New Roman" w:cs="Times New Roman"/>
          <w:color w:val="000000"/>
          <w:spacing w:val="-7"/>
          <w:w w:val="102"/>
          <w:sz w:val="24"/>
          <w:szCs w:val="24"/>
        </w:rPr>
        <w:t>товара,</w:t>
      </w:r>
      <w:r w:rsidR="00555096" w:rsidRPr="00441049">
        <w:rPr>
          <w:rFonts w:ascii="Times New Roman" w:hAnsi="Times New Roman" w:cs="Times New Roman"/>
          <w:color w:val="000000"/>
          <w:spacing w:val="-7"/>
          <w:w w:val="102"/>
          <w:sz w:val="24"/>
          <w:szCs w:val="24"/>
        </w:rPr>
        <w:t xml:space="preserve"> указанного в п.1.1. Контракта на территории Заказчика, которое подразумевает содержание его в исправном состоянии в соответствии с нормами, правилами, процедурами технического обслуживания и ремонта, установленными заводом-изготовителем с учетом условий эксплуатации, с целью обеспечения требований эффективности выполнения им заданных функций.  </w:t>
      </w:r>
    </w:p>
    <w:p w:rsidR="00A50F6B" w:rsidRPr="00CF00AA" w:rsidRDefault="00FF16FE" w:rsidP="00003D51">
      <w:pPr>
        <w:spacing w:after="0" w:line="240" w:lineRule="atLeast"/>
        <w:ind w:firstLine="540"/>
        <w:contextualSpacing/>
        <w:jc w:val="both"/>
        <w:rPr>
          <w:rFonts w:ascii="Times New Roman" w:hAnsi="Times New Roman" w:cs="Times New Roman"/>
          <w:sz w:val="24"/>
          <w:szCs w:val="24"/>
        </w:rPr>
      </w:pPr>
      <w:r w:rsidRPr="00441049">
        <w:rPr>
          <w:rFonts w:ascii="Times New Roman" w:hAnsi="Times New Roman" w:cs="Times New Roman"/>
          <w:sz w:val="24"/>
          <w:szCs w:val="24"/>
        </w:rPr>
        <w:t>5.4.5.</w:t>
      </w:r>
      <w:r w:rsidR="00A50F6B" w:rsidRPr="00441049">
        <w:rPr>
          <w:rFonts w:ascii="Times New Roman" w:hAnsi="Times New Roman" w:cs="Times New Roman"/>
          <w:sz w:val="24"/>
          <w:szCs w:val="24"/>
        </w:rPr>
        <w:t>В случае изменения банковского счета Поставщика в течение 1 (одного) рабочего дня в письменной форме сообщить об этом</w:t>
      </w:r>
      <w:r w:rsidR="00A50F6B" w:rsidRPr="00CF00AA">
        <w:rPr>
          <w:rFonts w:ascii="Times New Roman" w:hAnsi="Times New Roman" w:cs="Times New Roman"/>
          <w:sz w:val="24"/>
          <w:szCs w:val="24"/>
        </w:rPr>
        <w:t xml:space="preserve">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банковский счет Поставщика, несет Поставщик.</w:t>
      </w:r>
    </w:p>
    <w:p w:rsidR="00A50F6B" w:rsidRPr="008764E9" w:rsidRDefault="00A50F6B" w:rsidP="00B50ED4">
      <w:pPr>
        <w:pStyle w:val="ConsPlusNormal"/>
        <w:spacing w:line="240" w:lineRule="atLeast"/>
        <w:ind w:firstLine="567"/>
        <w:contextualSpacing/>
        <w:jc w:val="both"/>
        <w:rPr>
          <w:rFonts w:ascii="Times New Roman" w:hAnsi="Times New Roman" w:cs="Times New Roman"/>
          <w:sz w:val="24"/>
          <w:szCs w:val="24"/>
        </w:rPr>
      </w:pPr>
      <w:r w:rsidRPr="00CF00AA">
        <w:rPr>
          <w:rFonts w:ascii="Times New Roman" w:hAnsi="Times New Roman" w:cs="Times New Roman"/>
          <w:sz w:val="24"/>
          <w:szCs w:val="24"/>
        </w:rPr>
        <w:t>5.4.</w:t>
      </w:r>
      <w:r w:rsidR="00FF16FE" w:rsidRPr="00CF00AA">
        <w:rPr>
          <w:rFonts w:ascii="Times New Roman" w:hAnsi="Times New Roman" w:cs="Times New Roman"/>
          <w:sz w:val="24"/>
          <w:szCs w:val="24"/>
        </w:rPr>
        <w:t>6</w:t>
      </w:r>
      <w:r w:rsidRPr="00CF00AA">
        <w:rPr>
          <w:rFonts w:ascii="Times New Roman" w:hAnsi="Times New Roman" w:cs="Times New Roman"/>
          <w:sz w:val="24"/>
          <w:szCs w:val="24"/>
        </w:rPr>
        <w:t>. Предоставить обеспечение гарантийных обязательств</w:t>
      </w:r>
      <w:r w:rsidRPr="008764E9">
        <w:rPr>
          <w:rFonts w:ascii="Times New Roman" w:hAnsi="Times New Roman" w:cs="Times New Roman"/>
          <w:sz w:val="24"/>
          <w:szCs w:val="24"/>
        </w:rPr>
        <w:t>.</w:t>
      </w:r>
    </w:p>
    <w:p w:rsidR="00A50F6B" w:rsidRPr="008764E9" w:rsidRDefault="00A50F6B" w:rsidP="00A636D7">
      <w:pPr>
        <w:pStyle w:val="1"/>
        <w:keepNext w:val="0"/>
        <w:tabs>
          <w:tab w:val="left" w:pos="0"/>
          <w:tab w:val="left" w:pos="142"/>
          <w:tab w:val="left" w:pos="432"/>
          <w:tab w:val="left" w:pos="567"/>
        </w:tabs>
        <w:spacing w:line="240" w:lineRule="atLeast"/>
        <w:contextualSpacing/>
        <w:rPr>
          <w:bCs w:val="0"/>
          <w:kern w:val="0"/>
          <w:sz w:val="24"/>
          <w:szCs w:val="24"/>
        </w:rPr>
      </w:pPr>
      <w:r w:rsidRPr="008764E9">
        <w:rPr>
          <w:bCs w:val="0"/>
          <w:kern w:val="0"/>
          <w:sz w:val="24"/>
          <w:szCs w:val="24"/>
        </w:rPr>
        <w:t xml:space="preserve">6. </w:t>
      </w:r>
      <w:r w:rsidR="00600C00" w:rsidRPr="008764E9">
        <w:rPr>
          <w:bCs w:val="0"/>
          <w:kern w:val="0"/>
          <w:sz w:val="24"/>
          <w:szCs w:val="24"/>
        </w:rPr>
        <w:t>Г</w:t>
      </w:r>
      <w:r w:rsidRPr="008764E9">
        <w:rPr>
          <w:bCs w:val="0"/>
          <w:kern w:val="0"/>
          <w:sz w:val="24"/>
          <w:szCs w:val="24"/>
        </w:rPr>
        <w:t>арантийные обязательства</w:t>
      </w:r>
    </w:p>
    <w:p w:rsidR="00A50F6B" w:rsidRPr="008764E9" w:rsidRDefault="00A50F6B" w:rsidP="00B50ED4">
      <w:pPr>
        <w:pStyle w:val="2"/>
        <w:keepNext w:val="0"/>
        <w:tabs>
          <w:tab w:val="left" w:pos="-2679"/>
          <w:tab w:val="left" w:pos="0"/>
        </w:tabs>
        <w:spacing w:before="0" w:after="0" w:line="240" w:lineRule="atLeast"/>
        <w:ind w:firstLine="426"/>
        <w:contextualSpacing/>
        <w:jc w:val="both"/>
        <w:rPr>
          <w:b w:val="0"/>
          <w:color w:val="000000"/>
          <w:sz w:val="24"/>
          <w:szCs w:val="24"/>
        </w:rPr>
      </w:pPr>
      <w:r w:rsidRPr="008764E9">
        <w:rPr>
          <w:b w:val="0"/>
          <w:color w:val="000000"/>
          <w:sz w:val="24"/>
          <w:szCs w:val="24"/>
        </w:rPr>
        <w:lastRenderedPageBreak/>
        <w:t>6.1.Поставщик гарантирует поставку Товара надлежащего качества, оговоренного наименования, и соответствующего иным согласованным Сторонами условиям, указанным в Те</w:t>
      </w:r>
      <w:r w:rsidR="005070BD">
        <w:rPr>
          <w:b w:val="0"/>
          <w:color w:val="000000"/>
          <w:sz w:val="24"/>
          <w:szCs w:val="24"/>
        </w:rPr>
        <w:t>хническом задании (Приложение №2</w:t>
      </w:r>
      <w:r w:rsidRPr="008764E9">
        <w:rPr>
          <w:b w:val="0"/>
          <w:color w:val="000000"/>
          <w:sz w:val="24"/>
          <w:szCs w:val="24"/>
        </w:rPr>
        <w:t xml:space="preserve"> к Контракту).</w:t>
      </w:r>
    </w:p>
    <w:p w:rsidR="00A50F6B" w:rsidRPr="008764E9" w:rsidRDefault="00A50F6B" w:rsidP="00B50ED4">
      <w:pPr>
        <w:pStyle w:val="2"/>
        <w:keepNext w:val="0"/>
        <w:tabs>
          <w:tab w:val="left" w:pos="-2679"/>
          <w:tab w:val="left" w:pos="0"/>
        </w:tabs>
        <w:spacing w:before="0" w:after="0" w:line="240" w:lineRule="atLeast"/>
        <w:ind w:firstLine="426"/>
        <w:contextualSpacing/>
        <w:jc w:val="both"/>
        <w:rPr>
          <w:b w:val="0"/>
          <w:color w:val="000000"/>
          <w:sz w:val="24"/>
          <w:szCs w:val="24"/>
        </w:rPr>
      </w:pPr>
      <w:r w:rsidRPr="008764E9">
        <w:rPr>
          <w:b w:val="0"/>
          <w:color w:val="000000"/>
          <w:sz w:val="24"/>
          <w:szCs w:val="24"/>
        </w:rPr>
        <w:t>6.2. При обнаружении несоответствия качества поступившего Товара требованиям стандартов и/или условиям Контракта, Заказчик обязан направить Поставщику претензию.</w:t>
      </w:r>
    </w:p>
    <w:p w:rsidR="00A50F6B" w:rsidRPr="008764E9" w:rsidRDefault="00A50F6B" w:rsidP="00B50ED4">
      <w:pPr>
        <w:pStyle w:val="2"/>
        <w:keepNext w:val="0"/>
        <w:tabs>
          <w:tab w:val="left" w:pos="-2679"/>
          <w:tab w:val="left" w:pos="0"/>
        </w:tabs>
        <w:spacing w:before="0" w:after="0" w:line="240" w:lineRule="atLeast"/>
        <w:ind w:firstLine="426"/>
        <w:contextualSpacing/>
        <w:jc w:val="both"/>
        <w:rPr>
          <w:b w:val="0"/>
          <w:i/>
          <w:color w:val="000000"/>
          <w:sz w:val="24"/>
          <w:szCs w:val="24"/>
        </w:rPr>
      </w:pPr>
      <w:r w:rsidRPr="008764E9">
        <w:rPr>
          <w:b w:val="0"/>
          <w:color w:val="000000"/>
          <w:sz w:val="24"/>
          <w:szCs w:val="24"/>
        </w:rPr>
        <w:t>6.3. Заказчик предъявляет Поставщику письменную претензию о выявленных скрытых дефектах, несоответствии качества поставленного Товара.</w:t>
      </w:r>
    </w:p>
    <w:p w:rsidR="00A50F6B" w:rsidRPr="008764E9" w:rsidRDefault="00A50F6B" w:rsidP="00B50ED4">
      <w:pPr>
        <w:pStyle w:val="2"/>
        <w:keepNext w:val="0"/>
        <w:numPr>
          <w:ilvl w:val="1"/>
          <w:numId w:val="8"/>
        </w:numPr>
        <w:tabs>
          <w:tab w:val="left" w:pos="-2679"/>
          <w:tab w:val="left" w:pos="0"/>
          <w:tab w:val="left" w:pos="851"/>
        </w:tabs>
        <w:spacing w:before="0" w:after="0" w:line="240" w:lineRule="atLeast"/>
        <w:ind w:left="0" w:firstLine="426"/>
        <w:contextualSpacing/>
        <w:jc w:val="both"/>
        <w:rPr>
          <w:b w:val="0"/>
          <w:i/>
          <w:color w:val="000000"/>
          <w:sz w:val="24"/>
          <w:szCs w:val="24"/>
        </w:rPr>
      </w:pPr>
      <w:r w:rsidRPr="008764E9">
        <w:rPr>
          <w:b w:val="0"/>
          <w:color w:val="000000"/>
          <w:sz w:val="24"/>
          <w:szCs w:val="24"/>
        </w:rPr>
        <w:t>Представитель Поставщика в течение 3 (Трех) рабочих дней с даты получения претензии обязан явиться к Заказчику для составления Акта проверки качества Товара.</w:t>
      </w:r>
    </w:p>
    <w:p w:rsidR="00A50F6B" w:rsidRPr="008764E9" w:rsidRDefault="00A50F6B" w:rsidP="00B50ED4">
      <w:pPr>
        <w:pStyle w:val="2"/>
        <w:keepNext w:val="0"/>
        <w:numPr>
          <w:ilvl w:val="1"/>
          <w:numId w:val="8"/>
        </w:numPr>
        <w:tabs>
          <w:tab w:val="left" w:pos="-2679"/>
          <w:tab w:val="left" w:pos="0"/>
          <w:tab w:val="left" w:pos="851"/>
        </w:tabs>
        <w:spacing w:before="0" w:after="0" w:line="240" w:lineRule="atLeast"/>
        <w:ind w:left="0" w:firstLine="426"/>
        <w:contextualSpacing/>
        <w:jc w:val="both"/>
        <w:rPr>
          <w:b w:val="0"/>
          <w:i/>
          <w:color w:val="000000"/>
          <w:sz w:val="24"/>
          <w:szCs w:val="24"/>
        </w:rPr>
      </w:pPr>
      <w:r w:rsidRPr="008764E9">
        <w:rPr>
          <w:b w:val="0"/>
          <w:color w:val="000000"/>
          <w:sz w:val="24"/>
          <w:szCs w:val="24"/>
        </w:rPr>
        <w:t>В случае, если в указанный срок представитель Поставщика не прибудет, то Заказчик вправе составить Акт проверки качества самостоятельно. Такой Акт будет считаться надлежащим и не может быть оспорен Поставщиком.</w:t>
      </w:r>
    </w:p>
    <w:p w:rsidR="00A50F6B" w:rsidRPr="008764E9" w:rsidRDefault="00A50F6B" w:rsidP="00B50ED4">
      <w:pPr>
        <w:pStyle w:val="2"/>
        <w:keepNext w:val="0"/>
        <w:numPr>
          <w:ilvl w:val="1"/>
          <w:numId w:val="8"/>
        </w:numPr>
        <w:tabs>
          <w:tab w:val="left" w:pos="-2679"/>
          <w:tab w:val="left" w:pos="0"/>
          <w:tab w:val="left" w:pos="993"/>
        </w:tabs>
        <w:spacing w:before="0" w:after="0" w:line="240" w:lineRule="atLeast"/>
        <w:ind w:left="0" w:firstLine="426"/>
        <w:contextualSpacing/>
        <w:jc w:val="both"/>
        <w:rPr>
          <w:b w:val="0"/>
          <w:i/>
          <w:color w:val="000000"/>
          <w:sz w:val="24"/>
          <w:szCs w:val="24"/>
        </w:rPr>
      </w:pPr>
      <w:r w:rsidRPr="008764E9">
        <w:rPr>
          <w:b w:val="0"/>
          <w:color w:val="000000"/>
          <w:sz w:val="24"/>
          <w:szCs w:val="24"/>
        </w:rPr>
        <w:t>В случае прибытия представителя Поставщика, он совместно с Заказчиком составляет Акт проверки качества Товара. В случае подтверждения представителем Поставщика несоответствия качества Товара, такого Акта будет достаточно для замены некачественного Товара или наступления других обязательств Поставщика в соответствии с условиями настоящего Контракта.</w:t>
      </w:r>
    </w:p>
    <w:p w:rsidR="00A50F6B" w:rsidRPr="008764E9" w:rsidRDefault="00A50F6B" w:rsidP="00B50ED4">
      <w:pPr>
        <w:pStyle w:val="2"/>
        <w:keepNext w:val="0"/>
        <w:numPr>
          <w:ilvl w:val="1"/>
          <w:numId w:val="8"/>
        </w:numPr>
        <w:tabs>
          <w:tab w:val="left" w:pos="-2679"/>
          <w:tab w:val="left" w:pos="0"/>
          <w:tab w:val="left" w:pos="851"/>
        </w:tabs>
        <w:spacing w:before="0" w:after="0" w:line="240" w:lineRule="atLeast"/>
        <w:ind w:left="0" w:firstLine="426"/>
        <w:contextualSpacing/>
        <w:jc w:val="both"/>
        <w:rPr>
          <w:b w:val="0"/>
          <w:i/>
          <w:color w:val="000000"/>
          <w:sz w:val="24"/>
          <w:szCs w:val="24"/>
        </w:rPr>
      </w:pPr>
      <w:r w:rsidRPr="008764E9">
        <w:rPr>
          <w:b w:val="0"/>
          <w:color w:val="000000"/>
          <w:sz w:val="24"/>
          <w:szCs w:val="24"/>
        </w:rPr>
        <w:t xml:space="preserve">Если же мнения Сторон относительно качества Товара расходятся, то такой Товар направляется на проверку в Бюро товарных экспертиз или в иную независимую экспертную организацию, заключение которой Стороны признают окончательным. </w:t>
      </w:r>
      <w:r w:rsidRPr="008764E9">
        <w:rPr>
          <w:b w:val="0"/>
          <w:color w:val="000000"/>
          <w:spacing w:val="-6"/>
          <w:w w:val="102"/>
          <w:sz w:val="24"/>
          <w:szCs w:val="24"/>
        </w:rPr>
        <w:t>Все расходы по проведению внешней экспертизы несет Поставщик.</w:t>
      </w:r>
    </w:p>
    <w:p w:rsidR="00A50F6B" w:rsidRPr="008764E9" w:rsidRDefault="00A50F6B" w:rsidP="00B50ED4">
      <w:pPr>
        <w:pStyle w:val="2"/>
        <w:keepNext w:val="0"/>
        <w:numPr>
          <w:ilvl w:val="1"/>
          <w:numId w:val="8"/>
        </w:numPr>
        <w:tabs>
          <w:tab w:val="left" w:pos="-2679"/>
          <w:tab w:val="left" w:pos="0"/>
          <w:tab w:val="left" w:pos="851"/>
        </w:tabs>
        <w:spacing w:before="0" w:after="0" w:line="240" w:lineRule="atLeast"/>
        <w:ind w:left="0" w:firstLine="426"/>
        <w:contextualSpacing/>
        <w:jc w:val="both"/>
        <w:rPr>
          <w:b w:val="0"/>
          <w:i/>
          <w:color w:val="000000"/>
          <w:sz w:val="24"/>
          <w:szCs w:val="24"/>
        </w:rPr>
      </w:pPr>
      <w:r w:rsidRPr="008764E9">
        <w:rPr>
          <w:b w:val="0"/>
          <w:color w:val="000000"/>
          <w:sz w:val="24"/>
          <w:szCs w:val="24"/>
        </w:rPr>
        <w:t>При поставке некачественного Товара Заказчик вправе требовать от Поставщика замены некачественного Товара или его возврата.</w:t>
      </w:r>
    </w:p>
    <w:p w:rsidR="00A50F6B" w:rsidRPr="008764E9" w:rsidRDefault="00A50F6B" w:rsidP="00B50ED4">
      <w:pPr>
        <w:pStyle w:val="2"/>
        <w:keepNext w:val="0"/>
        <w:numPr>
          <w:ilvl w:val="1"/>
          <w:numId w:val="8"/>
        </w:numPr>
        <w:tabs>
          <w:tab w:val="left" w:pos="-2679"/>
          <w:tab w:val="left" w:pos="0"/>
          <w:tab w:val="left" w:pos="851"/>
        </w:tabs>
        <w:spacing w:before="0" w:after="0" w:line="240" w:lineRule="atLeast"/>
        <w:ind w:left="0" w:firstLine="426"/>
        <w:contextualSpacing/>
        <w:jc w:val="both"/>
        <w:rPr>
          <w:b w:val="0"/>
          <w:i/>
          <w:color w:val="000000"/>
          <w:sz w:val="24"/>
          <w:szCs w:val="24"/>
        </w:rPr>
      </w:pPr>
      <w:r w:rsidRPr="008764E9">
        <w:rPr>
          <w:b w:val="0"/>
          <w:color w:val="000000"/>
          <w:sz w:val="24"/>
          <w:szCs w:val="24"/>
        </w:rPr>
        <w:t>Товар ненадлежащего качества, выявленный в процессе приемки-передачи, Поставщик обязан заменить в течение 2 (Двух) рабочих дней с даты получения претензии от Заказчика, на соответствующий условиям настоящего Контракта.</w:t>
      </w:r>
    </w:p>
    <w:p w:rsidR="00A50F6B" w:rsidRPr="00410A9F" w:rsidRDefault="00A50F6B" w:rsidP="00B50ED4">
      <w:pPr>
        <w:pStyle w:val="2"/>
        <w:keepNext w:val="0"/>
        <w:numPr>
          <w:ilvl w:val="1"/>
          <w:numId w:val="8"/>
        </w:numPr>
        <w:tabs>
          <w:tab w:val="left" w:pos="-2679"/>
          <w:tab w:val="left" w:pos="0"/>
          <w:tab w:val="left" w:pos="993"/>
        </w:tabs>
        <w:spacing w:before="0" w:after="0" w:line="240" w:lineRule="atLeast"/>
        <w:ind w:left="0" w:firstLine="426"/>
        <w:contextualSpacing/>
        <w:jc w:val="both"/>
        <w:rPr>
          <w:b w:val="0"/>
          <w:i/>
          <w:color w:val="000000"/>
          <w:sz w:val="24"/>
          <w:szCs w:val="24"/>
        </w:rPr>
      </w:pPr>
      <w:r w:rsidRPr="00410A9F">
        <w:rPr>
          <w:b w:val="0"/>
          <w:color w:val="000000"/>
          <w:sz w:val="24"/>
          <w:szCs w:val="24"/>
        </w:rPr>
        <w:t>В случае недопоставки Товара, Поставщик обязуется восполнить недопоставленное количество Товара в течение 2 (Двух) рабочих дней с даты получения претензии от Заказчика.</w:t>
      </w:r>
    </w:p>
    <w:p w:rsidR="00A50F6B" w:rsidRPr="00410A9F" w:rsidRDefault="00A50F6B" w:rsidP="00B50ED4">
      <w:pPr>
        <w:pStyle w:val="2"/>
        <w:keepNext w:val="0"/>
        <w:numPr>
          <w:ilvl w:val="1"/>
          <w:numId w:val="8"/>
        </w:numPr>
        <w:tabs>
          <w:tab w:val="left" w:pos="-2679"/>
          <w:tab w:val="left" w:pos="0"/>
          <w:tab w:val="left" w:pos="993"/>
        </w:tabs>
        <w:spacing w:before="0" w:after="0" w:line="240" w:lineRule="atLeast"/>
        <w:ind w:left="0" w:firstLine="426"/>
        <w:contextualSpacing/>
        <w:jc w:val="both"/>
        <w:rPr>
          <w:b w:val="0"/>
          <w:i/>
          <w:color w:val="000000"/>
          <w:sz w:val="24"/>
          <w:szCs w:val="24"/>
        </w:rPr>
      </w:pPr>
      <w:r w:rsidRPr="00410A9F">
        <w:rPr>
          <w:b w:val="0"/>
          <w:color w:val="000000"/>
          <w:spacing w:val="-7"/>
          <w:w w:val="102"/>
          <w:sz w:val="24"/>
          <w:szCs w:val="24"/>
        </w:rPr>
        <w:t>Транспортные расходы по замене/допоставке Товара несет Поставщик.</w:t>
      </w:r>
    </w:p>
    <w:p w:rsidR="00A50F6B" w:rsidRPr="00410A9F" w:rsidRDefault="00A50F6B" w:rsidP="00B50ED4">
      <w:pPr>
        <w:pStyle w:val="2"/>
        <w:keepNext w:val="0"/>
        <w:numPr>
          <w:ilvl w:val="1"/>
          <w:numId w:val="8"/>
        </w:numPr>
        <w:tabs>
          <w:tab w:val="left" w:pos="-2679"/>
          <w:tab w:val="left" w:pos="0"/>
          <w:tab w:val="left" w:pos="851"/>
          <w:tab w:val="left" w:pos="993"/>
        </w:tabs>
        <w:spacing w:before="0" w:after="0" w:line="240" w:lineRule="atLeast"/>
        <w:ind w:left="0" w:firstLine="426"/>
        <w:contextualSpacing/>
        <w:jc w:val="both"/>
        <w:rPr>
          <w:b w:val="0"/>
          <w:i/>
          <w:color w:val="000000"/>
          <w:sz w:val="24"/>
          <w:szCs w:val="24"/>
        </w:rPr>
      </w:pPr>
      <w:r w:rsidRPr="00410A9F">
        <w:rPr>
          <w:b w:val="0"/>
          <w:color w:val="000000"/>
          <w:sz w:val="24"/>
          <w:szCs w:val="24"/>
        </w:rPr>
        <w:t>Поставщик гарантирует соблюдение надлежащих условий хранения Товара до его передачи Заказчику.</w:t>
      </w:r>
    </w:p>
    <w:p w:rsidR="004268F9" w:rsidRPr="0035015D" w:rsidRDefault="004268F9" w:rsidP="0035015D">
      <w:pPr>
        <w:pStyle w:val="2"/>
        <w:numPr>
          <w:ilvl w:val="1"/>
          <w:numId w:val="8"/>
        </w:numPr>
        <w:tabs>
          <w:tab w:val="left" w:pos="-2679"/>
          <w:tab w:val="left" w:pos="0"/>
          <w:tab w:val="left" w:pos="993"/>
        </w:tabs>
        <w:spacing w:after="0" w:line="240" w:lineRule="atLeast"/>
        <w:ind w:left="0" w:firstLine="426"/>
        <w:contextualSpacing/>
        <w:jc w:val="both"/>
        <w:rPr>
          <w:color w:val="000000"/>
          <w:sz w:val="24"/>
          <w:szCs w:val="24"/>
        </w:rPr>
      </w:pPr>
      <w:r w:rsidRPr="00410A9F">
        <w:rPr>
          <w:b w:val="0"/>
          <w:color w:val="000000"/>
          <w:sz w:val="24"/>
          <w:szCs w:val="24"/>
        </w:rPr>
        <w:t xml:space="preserve">Гарантийный срок на Товар устанавливается </w:t>
      </w:r>
      <w:r w:rsidR="0035015D">
        <w:rPr>
          <w:color w:val="000000"/>
          <w:sz w:val="24"/>
          <w:szCs w:val="24"/>
        </w:rPr>
        <w:t>12</w:t>
      </w:r>
      <w:r w:rsidRPr="00410A9F">
        <w:rPr>
          <w:color w:val="000000"/>
          <w:sz w:val="24"/>
          <w:szCs w:val="24"/>
        </w:rPr>
        <w:t xml:space="preserve"> </w:t>
      </w:r>
      <w:r w:rsidR="0035015D">
        <w:rPr>
          <w:color w:val="000000"/>
          <w:sz w:val="24"/>
          <w:szCs w:val="24"/>
        </w:rPr>
        <w:t xml:space="preserve">месяцев </w:t>
      </w:r>
      <w:r w:rsidR="0035015D" w:rsidRPr="0035015D">
        <w:rPr>
          <w:b w:val="0"/>
          <w:color w:val="000000"/>
          <w:sz w:val="24"/>
          <w:szCs w:val="24"/>
        </w:rPr>
        <w:t>с момента подписания Зака</w:t>
      </w:r>
      <w:r w:rsidR="001A7CE5">
        <w:rPr>
          <w:b w:val="0"/>
          <w:color w:val="000000"/>
          <w:sz w:val="24"/>
          <w:szCs w:val="24"/>
        </w:rPr>
        <w:t>зчиком акта приёма-передачи товара.</w:t>
      </w:r>
    </w:p>
    <w:p w:rsidR="00A50F6B" w:rsidRPr="008764E9" w:rsidRDefault="00A50F6B" w:rsidP="00B50ED4">
      <w:pPr>
        <w:pStyle w:val="2"/>
        <w:keepNext w:val="0"/>
        <w:numPr>
          <w:ilvl w:val="1"/>
          <w:numId w:val="8"/>
        </w:numPr>
        <w:tabs>
          <w:tab w:val="left" w:pos="-2679"/>
          <w:tab w:val="left" w:pos="0"/>
          <w:tab w:val="left" w:pos="993"/>
        </w:tabs>
        <w:spacing w:before="0" w:after="0" w:line="240" w:lineRule="atLeast"/>
        <w:ind w:left="0" w:firstLine="426"/>
        <w:contextualSpacing/>
        <w:jc w:val="both"/>
        <w:rPr>
          <w:b w:val="0"/>
          <w:color w:val="000000"/>
          <w:spacing w:val="-7"/>
          <w:w w:val="102"/>
          <w:sz w:val="24"/>
          <w:szCs w:val="24"/>
        </w:rPr>
      </w:pPr>
      <w:r w:rsidRPr="008764E9">
        <w:rPr>
          <w:b w:val="0"/>
          <w:color w:val="000000"/>
          <w:spacing w:val="-7"/>
          <w:w w:val="102"/>
          <w:sz w:val="24"/>
          <w:szCs w:val="24"/>
        </w:rPr>
        <w:t>Заказчик предъявляет претензию по качеству Товара при условии, если неисправности были обнаружены / возникли в течение гарантийного срока. Поставщик отвечает за неисправности Товара, если не докажет, что неисправности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rsidR="00A50F6B" w:rsidRPr="008764E9" w:rsidRDefault="00A50F6B" w:rsidP="00B50ED4">
      <w:pPr>
        <w:pStyle w:val="2"/>
        <w:keepNext w:val="0"/>
        <w:numPr>
          <w:ilvl w:val="1"/>
          <w:numId w:val="8"/>
        </w:numPr>
        <w:tabs>
          <w:tab w:val="left" w:pos="-2679"/>
          <w:tab w:val="left" w:pos="0"/>
          <w:tab w:val="left" w:pos="993"/>
        </w:tabs>
        <w:spacing w:before="0" w:after="0" w:line="240" w:lineRule="atLeast"/>
        <w:ind w:left="0" w:firstLine="426"/>
        <w:contextualSpacing/>
        <w:jc w:val="both"/>
        <w:rPr>
          <w:b w:val="0"/>
          <w:color w:val="000000"/>
          <w:spacing w:val="-7"/>
          <w:w w:val="102"/>
          <w:sz w:val="24"/>
          <w:szCs w:val="24"/>
        </w:rPr>
      </w:pPr>
      <w:r w:rsidRPr="008764E9">
        <w:rPr>
          <w:b w:val="0"/>
          <w:color w:val="000000"/>
          <w:spacing w:val="-7"/>
          <w:w w:val="102"/>
          <w:sz w:val="24"/>
          <w:szCs w:val="24"/>
        </w:rPr>
        <w:t>Обнаруженные неисправности должны устраняться по месту нахождения Товара, а в случае необходимости – в месте гарантийного обслуживания.</w:t>
      </w:r>
    </w:p>
    <w:p w:rsidR="00A50F6B" w:rsidRPr="008764E9" w:rsidRDefault="00A50F6B" w:rsidP="00B50ED4">
      <w:pPr>
        <w:pStyle w:val="2"/>
        <w:keepNext w:val="0"/>
        <w:numPr>
          <w:ilvl w:val="1"/>
          <w:numId w:val="8"/>
        </w:numPr>
        <w:tabs>
          <w:tab w:val="left" w:pos="-2679"/>
          <w:tab w:val="left" w:pos="0"/>
          <w:tab w:val="left" w:pos="1134"/>
        </w:tabs>
        <w:spacing w:before="0" w:after="0" w:line="240" w:lineRule="atLeast"/>
        <w:ind w:left="0" w:firstLine="567"/>
        <w:contextualSpacing/>
        <w:jc w:val="both"/>
        <w:rPr>
          <w:b w:val="0"/>
          <w:color w:val="000000"/>
          <w:spacing w:val="-7"/>
          <w:w w:val="102"/>
          <w:sz w:val="24"/>
          <w:szCs w:val="24"/>
        </w:rPr>
      </w:pPr>
      <w:r w:rsidRPr="008764E9">
        <w:rPr>
          <w:b w:val="0"/>
          <w:color w:val="000000"/>
          <w:spacing w:val="-7"/>
          <w:w w:val="102"/>
          <w:sz w:val="24"/>
          <w:szCs w:val="24"/>
        </w:rPr>
        <w:t xml:space="preserve">Все запасные части, которые Поставщик устанавливает на Товар в течение </w:t>
      </w:r>
      <w:r w:rsidR="00FF16FE" w:rsidRPr="008764E9">
        <w:rPr>
          <w:b w:val="0"/>
          <w:color w:val="000000"/>
          <w:spacing w:val="-7"/>
          <w:w w:val="102"/>
          <w:sz w:val="24"/>
          <w:szCs w:val="24"/>
        </w:rPr>
        <w:t xml:space="preserve">гарантийного </w:t>
      </w:r>
      <w:r w:rsidRPr="008764E9">
        <w:rPr>
          <w:b w:val="0"/>
          <w:color w:val="000000"/>
          <w:spacing w:val="-7"/>
          <w:w w:val="102"/>
          <w:sz w:val="24"/>
          <w:szCs w:val="24"/>
        </w:rPr>
        <w:t>срока, должны иметь функциональные характеристики согласно технической документации на Товар или улучшенные функциональные характеристики, совместимые с исходными комплектующими.</w:t>
      </w:r>
    </w:p>
    <w:p w:rsidR="00A50F6B" w:rsidRPr="008764E9" w:rsidRDefault="00A50F6B" w:rsidP="00B50ED4">
      <w:pPr>
        <w:pStyle w:val="2"/>
        <w:keepNext w:val="0"/>
        <w:numPr>
          <w:ilvl w:val="1"/>
          <w:numId w:val="8"/>
        </w:numPr>
        <w:tabs>
          <w:tab w:val="left" w:pos="-2679"/>
          <w:tab w:val="left" w:pos="0"/>
          <w:tab w:val="left" w:pos="1134"/>
        </w:tabs>
        <w:spacing w:before="0" w:after="0" w:line="240" w:lineRule="atLeast"/>
        <w:ind w:left="0" w:firstLine="567"/>
        <w:contextualSpacing/>
        <w:jc w:val="both"/>
        <w:rPr>
          <w:b w:val="0"/>
          <w:color w:val="000000"/>
          <w:spacing w:val="-7"/>
          <w:w w:val="102"/>
          <w:sz w:val="24"/>
          <w:szCs w:val="24"/>
        </w:rPr>
      </w:pPr>
      <w:r w:rsidRPr="008764E9">
        <w:rPr>
          <w:b w:val="0"/>
          <w:color w:val="000000"/>
          <w:spacing w:val="-7"/>
          <w:w w:val="102"/>
          <w:sz w:val="24"/>
          <w:szCs w:val="24"/>
        </w:rPr>
        <w:t>После устранения неисправностей Товара гарантийный срок на него продлевается на период, в течение которого Товар не использовался, то есть на период со дня обращения Заказчика с требованием об устранении неисправностей Товара до дня выдачи его по окончании ремонта Заказчику. При выдаче Товара информация о дате такого обращения, дате передачи Товара для ремонта, дате устранения недостатка с его описанием, об использованных деталях (материалах) и о дате выдачи отремонтированного Товара предоставляется Заказчику в письменной форме.</w:t>
      </w:r>
    </w:p>
    <w:p w:rsidR="00A50F6B" w:rsidRPr="008764E9" w:rsidRDefault="00A50F6B" w:rsidP="00B50ED4">
      <w:pPr>
        <w:pStyle w:val="2"/>
        <w:keepNext w:val="0"/>
        <w:numPr>
          <w:ilvl w:val="1"/>
          <w:numId w:val="8"/>
        </w:numPr>
        <w:tabs>
          <w:tab w:val="left" w:pos="-2679"/>
          <w:tab w:val="left" w:pos="0"/>
          <w:tab w:val="left" w:pos="1134"/>
        </w:tabs>
        <w:spacing w:before="0" w:after="0" w:line="240" w:lineRule="atLeast"/>
        <w:ind w:left="0" w:firstLine="567"/>
        <w:contextualSpacing/>
        <w:jc w:val="both"/>
        <w:rPr>
          <w:b w:val="0"/>
          <w:color w:val="000000"/>
          <w:spacing w:val="-7"/>
          <w:w w:val="102"/>
          <w:sz w:val="24"/>
          <w:szCs w:val="24"/>
        </w:rPr>
      </w:pPr>
      <w:r w:rsidRPr="008764E9">
        <w:rPr>
          <w:b w:val="0"/>
          <w:color w:val="000000"/>
          <w:spacing w:val="-7"/>
          <w:w w:val="102"/>
          <w:sz w:val="24"/>
          <w:szCs w:val="24"/>
        </w:rPr>
        <w:t xml:space="preserve">Если неисправности Товара устранены путем замены комплектующего изделия (составной части Товара), на которые установлены гарантийные сроки, то и на новое комплектующее изделие (составную часть Товара) устанавливается тот же гарантийный срок, что и на замененное комплектующее изделие (составную часть Товара), при этом гарантийный срок исчисляется со дня выдачи Заказчику Товара по окончании ремонта. </w:t>
      </w:r>
    </w:p>
    <w:p w:rsidR="00A50F6B" w:rsidRPr="008764E9" w:rsidRDefault="00A50F6B" w:rsidP="00B50ED4">
      <w:pPr>
        <w:pStyle w:val="2"/>
        <w:keepNext w:val="0"/>
        <w:numPr>
          <w:ilvl w:val="1"/>
          <w:numId w:val="8"/>
        </w:numPr>
        <w:tabs>
          <w:tab w:val="left" w:pos="-2679"/>
          <w:tab w:val="left" w:pos="0"/>
          <w:tab w:val="left" w:pos="851"/>
          <w:tab w:val="left" w:pos="993"/>
          <w:tab w:val="left" w:pos="1134"/>
          <w:tab w:val="left" w:pos="1418"/>
        </w:tabs>
        <w:spacing w:before="0" w:after="0" w:line="240" w:lineRule="atLeast"/>
        <w:ind w:left="0" w:firstLine="567"/>
        <w:contextualSpacing/>
        <w:jc w:val="both"/>
        <w:rPr>
          <w:b w:val="0"/>
          <w:color w:val="000000"/>
          <w:spacing w:val="-7"/>
          <w:w w:val="102"/>
          <w:sz w:val="24"/>
          <w:szCs w:val="24"/>
        </w:rPr>
      </w:pPr>
      <w:r w:rsidRPr="008764E9">
        <w:rPr>
          <w:b w:val="0"/>
          <w:color w:val="000000"/>
          <w:spacing w:val="-7"/>
          <w:w w:val="102"/>
          <w:sz w:val="24"/>
          <w:szCs w:val="24"/>
        </w:rPr>
        <w:lastRenderedPageBreak/>
        <w:t xml:space="preserve">В случае продления Гарантийного срока на Товар Поставщик обязан продлить срок действия </w:t>
      </w:r>
      <w:r w:rsidR="00600C00" w:rsidRPr="008764E9">
        <w:rPr>
          <w:b w:val="0"/>
          <w:color w:val="000000"/>
          <w:spacing w:val="-7"/>
          <w:w w:val="102"/>
          <w:sz w:val="24"/>
          <w:szCs w:val="24"/>
        </w:rPr>
        <w:t>независимой</w:t>
      </w:r>
      <w:r w:rsidRPr="008764E9">
        <w:rPr>
          <w:b w:val="0"/>
          <w:color w:val="000000"/>
          <w:spacing w:val="-7"/>
          <w:w w:val="102"/>
          <w:sz w:val="24"/>
          <w:szCs w:val="24"/>
        </w:rPr>
        <w:t xml:space="preserve"> гарантии, предоставленной в качестве обеспечения гарантийных обязательств, на период, в течение которого Товар находился в ремонте. </w:t>
      </w:r>
    </w:p>
    <w:p w:rsidR="00A50F6B" w:rsidRPr="008764E9" w:rsidRDefault="00A50F6B" w:rsidP="002A75B5">
      <w:pPr>
        <w:pStyle w:val="2"/>
        <w:keepNext w:val="0"/>
        <w:numPr>
          <w:ilvl w:val="1"/>
          <w:numId w:val="8"/>
        </w:numPr>
        <w:tabs>
          <w:tab w:val="left" w:pos="-2679"/>
          <w:tab w:val="left" w:pos="0"/>
          <w:tab w:val="left" w:pos="993"/>
        </w:tabs>
        <w:spacing w:before="0" w:after="0" w:line="240" w:lineRule="atLeast"/>
        <w:ind w:left="0" w:firstLine="567"/>
        <w:contextualSpacing/>
        <w:jc w:val="both"/>
        <w:rPr>
          <w:b w:val="0"/>
          <w:color w:val="000000"/>
          <w:spacing w:val="-7"/>
          <w:w w:val="102"/>
          <w:sz w:val="24"/>
          <w:szCs w:val="24"/>
        </w:rPr>
      </w:pPr>
      <w:r w:rsidRPr="008764E9">
        <w:rPr>
          <w:b w:val="0"/>
          <w:color w:val="000000"/>
          <w:spacing w:val="-7"/>
          <w:w w:val="102"/>
          <w:sz w:val="24"/>
          <w:szCs w:val="24"/>
        </w:rPr>
        <w:t>В течение установленного гарантийного срока все расходы, связанные с осуществлением гарантийного обслуживания Товара, в том числе транспортные расходы несет Поставщик.</w:t>
      </w:r>
    </w:p>
    <w:p w:rsidR="00A50F6B" w:rsidRPr="008764E9" w:rsidRDefault="00A50F6B" w:rsidP="00B50ED4">
      <w:pPr>
        <w:pStyle w:val="ConsPlusNormal"/>
        <w:spacing w:line="240" w:lineRule="atLeast"/>
        <w:ind w:firstLine="0"/>
        <w:contextualSpacing/>
        <w:jc w:val="both"/>
        <w:outlineLvl w:val="1"/>
        <w:rPr>
          <w:rFonts w:ascii="Times New Roman" w:hAnsi="Times New Roman" w:cs="Times New Roman"/>
          <w:b/>
          <w:sz w:val="24"/>
          <w:szCs w:val="24"/>
        </w:rPr>
      </w:pPr>
    </w:p>
    <w:p w:rsidR="00A50F6B" w:rsidRPr="008764E9" w:rsidRDefault="00A50F6B" w:rsidP="00B50ED4">
      <w:pPr>
        <w:pStyle w:val="ConsPlusNormal"/>
        <w:spacing w:line="240" w:lineRule="atLeast"/>
        <w:ind w:firstLine="0"/>
        <w:contextualSpacing/>
        <w:jc w:val="center"/>
        <w:outlineLvl w:val="1"/>
        <w:rPr>
          <w:rFonts w:ascii="Times New Roman" w:hAnsi="Times New Roman" w:cs="Times New Roman"/>
          <w:b/>
          <w:sz w:val="24"/>
          <w:szCs w:val="24"/>
        </w:rPr>
      </w:pPr>
      <w:r w:rsidRPr="008764E9">
        <w:rPr>
          <w:rFonts w:ascii="Times New Roman" w:hAnsi="Times New Roman" w:cs="Times New Roman"/>
          <w:b/>
          <w:sz w:val="24"/>
          <w:szCs w:val="24"/>
        </w:rPr>
        <w:t>7. Ответственность Сторон</w:t>
      </w:r>
    </w:p>
    <w:p w:rsidR="004116DC" w:rsidRPr="008764E9" w:rsidRDefault="004116DC" w:rsidP="00B50ED4">
      <w:pPr>
        <w:widowControl w:val="0"/>
        <w:autoSpaceDE w:val="0"/>
        <w:autoSpaceDN w:val="0"/>
        <w:adjustRightInd w:val="0"/>
        <w:spacing w:after="0" w:line="240" w:lineRule="atLeast"/>
        <w:ind w:firstLine="540"/>
        <w:contextualSpacing/>
        <w:jc w:val="both"/>
        <w:rPr>
          <w:rFonts w:ascii="Times New Roman" w:eastAsia="Times New Roman" w:hAnsi="Times New Roman" w:cs="Arial"/>
          <w:color w:val="000000"/>
          <w:sz w:val="24"/>
          <w:szCs w:val="24"/>
          <w:lang w:eastAsia="ru-RU"/>
        </w:rPr>
      </w:pPr>
      <w:r w:rsidRPr="008764E9">
        <w:rPr>
          <w:rFonts w:ascii="Times New Roman" w:eastAsia="Times New Roman" w:hAnsi="Times New Roman" w:cs="Arial"/>
          <w:color w:val="000000"/>
          <w:sz w:val="24"/>
          <w:szCs w:val="24"/>
          <w:lang w:eastAsia="ru-RU"/>
        </w:rPr>
        <w:t>7.1.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4116DC" w:rsidRPr="008764E9" w:rsidRDefault="004116DC" w:rsidP="00B50ED4">
      <w:pPr>
        <w:widowControl w:val="0"/>
        <w:autoSpaceDE w:val="0"/>
        <w:autoSpaceDN w:val="0"/>
        <w:adjustRightInd w:val="0"/>
        <w:spacing w:after="0" w:line="240" w:lineRule="atLeast"/>
        <w:ind w:firstLine="540"/>
        <w:contextualSpacing/>
        <w:jc w:val="both"/>
        <w:rPr>
          <w:rFonts w:ascii="Times New Roman" w:eastAsia="Times New Roman" w:hAnsi="Times New Roman" w:cs="Arial"/>
          <w:color w:val="000000"/>
          <w:sz w:val="24"/>
          <w:szCs w:val="24"/>
          <w:lang w:eastAsia="ru-RU"/>
        </w:rPr>
      </w:pPr>
      <w:r w:rsidRPr="008764E9">
        <w:rPr>
          <w:rFonts w:ascii="Times New Roman" w:eastAsia="Times New Roman" w:hAnsi="Times New Roman" w:cs="Arial"/>
          <w:color w:val="000000"/>
          <w:sz w:val="24"/>
          <w:szCs w:val="24"/>
          <w:lang w:eastAsia="ru-RU"/>
        </w:rPr>
        <w:t>7.2.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4116DC" w:rsidRPr="008764E9" w:rsidRDefault="004116DC" w:rsidP="00B50ED4">
      <w:pPr>
        <w:widowControl w:val="0"/>
        <w:autoSpaceDE w:val="0"/>
        <w:autoSpaceDN w:val="0"/>
        <w:adjustRightInd w:val="0"/>
        <w:spacing w:after="0" w:line="240" w:lineRule="atLeast"/>
        <w:ind w:firstLine="540"/>
        <w:contextualSpacing/>
        <w:jc w:val="both"/>
        <w:rPr>
          <w:rFonts w:ascii="Times New Roman" w:eastAsia="Times New Roman" w:hAnsi="Times New Roman" w:cs="Arial"/>
          <w:color w:val="000000"/>
          <w:sz w:val="24"/>
          <w:szCs w:val="24"/>
          <w:lang w:eastAsia="ru-RU"/>
        </w:rPr>
      </w:pPr>
      <w:r w:rsidRPr="008764E9">
        <w:rPr>
          <w:rFonts w:ascii="Times New Roman" w:eastAsia="Times New Roman" w:hAnsi="Times New Roman" w:cs="Arial"/>
          <w:color w:val="000000"/>
          <w:sz w:val="24"/>
          <w:szCs w:val="24"/>
          <w:lang w:eastAsia="ru-RU"/>
        </w:rPr>
        <w:t>7.3.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4116DC" w:rsidRPr="008764E9" w:rsidRDefault="004116DC" w:rsidP="00B50ED4">
      <w:pPr>
        <w:widowControl w:val="0"/>
        <w:autoSpaceDE w:val="0"/>
        <w:autoSpaceDN w:val="0"/>
        <w:adjustRightInd w:val="0"/>
        <w:spacing w:after="0" w:line="240" w:lineRule="atLeast"/>
        <w:ind w:firstLine="720"/>
        <w:contextualSpacing/>
        <w:jc w:val="both"/>
        <w:rPr>
          <w:rFonts w:ascii="Times New Roman" w:eastAsia="Times New Roman" w:hAnsi="Times New Roman" w:cs="Arial"/>
          <w:color w:val="000000"/>
          <w:sz w:val="24"/>
          <w:szCs w:val="24"/>
          <w:lang w:eastAsia="ru-RU"/>
        </w:rPr>
      </w:pPr>
      <w:r w:rsidRPr="008764E9">
        <w:rPr>
          <w:rFonts w:ascii="Times New Roman" w:eastAsia="Times New Roman" w:hAnsi="Times New Roman" w:cs="Arial"/>
          <w:color w:val="000000"/>
          <w:sz w:val="24"/>
          <w:szCs w:val="24"/>
          <w:lang w:eastAsia="ru-RU"/>
        </w:rPr>
        <w:t>В случае если законодательством Российской Федерации установлен иной порядок начисления пени, пункт 7.3. излагается в соответствии с положениями данного порядка.</w:t>
      </w:r>
    </w:p>
    <w:p w:rsidR="00046108" w:rsidRPr="008764E9" w:rsidRDefault="004116DC" w:rsidP="00B50ED4">
      <w:pPr>
        <w:widowControl w:val="0"/>
        <w:autoSpaceDE w:val="0"/>
        <w:autoSpaceDN w:val="0"/>
        <w:adjustRightInd w:val="0"/>
        <w:spacing w:after="0" w:line="240" w:lineRule="atLeast"/>
        <w:ind w:firstLine="567"/>
        <w:contextualSpacing/>
        <w:jc w:val="both"/>
        <w:rPr>
          <w:rFonts w:ascii="Times New Roman" w:eastAsia="Times New Roman" w:hAnsi="Times New Roman" w:cs="Arial"/>
          <w:i/>
          <w:color w:val="000000"/>
          <w:sz w:val="24"/>
          <w:szCs w:val="24"/>
          <w:lang w:eastAsia="ru-RU"/>
        </w:rPr>
      </w:pPr>
      <w:r w:rsidRPr="008764E9">
        <w:rPr>
          <w:rFonts w:ascii="Times New Roman" w:eastAsia="Times New Roman" w:hAnsi="Times New Roman" w:cs="Arial"/>
          <w:color w:val="000000"/>
          <w:sz w:val="24"/>
          <w:szCs w:val="24"/>
          <w:lang w:eastAsia="ru-RU"/>
        </w:rPr>
        <w:t xml:space="preserve">7.4.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9" w:history="1">
        <w:r w:rsidRPr="008764E9">
          <w:rPr>
            <w:rFonts w:ascii="Times New Roman" w:eastAsia="Times New Roman" w:hAnsi="Times New Roman" w:cs="Arial"/>
            <w:color w:val="000000"/>
            <w:sz w:val="24"/>
            <w:szCs w:val="24"/>
            <w:lang w:eastAsia="ru-RU"/>
          </w:rPr>
          <w:t>Правилами</w:t>
        </w:r>
      </w:hyperlink>
      <w:r w:rsidRPr="008764E9">
        <w:rPr>
          <w:rFonts w:ascii="Times New Roman" w:eastAsia="Times New Roman" w:hAnsi="Times New Roman" w:cs="Arial"/>
          <w:color w:val="000000"/>
          <w:sz w:val="24"/>
          <w:szCs w:val="24"/>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w:t>
      </w:r>
      <w:r w:rsidR="00D414D3" w:rsidRPr="008764E9">
        <w:rPr>
          <w:rFonts w:ascii="Times New Roman" w:eastAsia="Times New Roman" w:hAnsi="Times New Roman" w:cs="Arial"/>
          <w:color w:val="000000"/>
          <w:sz w:val="24"/>
          <w:szCs w:val="24"/>
          <w:lang w:eastAsia="ru-RU"/>
        </w:rPr>
        <w:t xml:space="preserve"> составляет:</w:t>
      </w:r>
    </w:p>
    <w:p w:rsidR="00D414D3" w:rsidRPr="008764E9" w:rsidRDefault="00D414D3" w:rsidP="00B50ED4">
      <w:pPr>
        <w:spacing w:after="0" w:line="240" w:lineRule="atLeast"/>
        <w:ind w:firstLine="540"/>
        <w:contextualSpacing/>
        <w:jc w:val="both"/>
        <w:rPr>
          <w:rFonts w:ascii="Times New Roman" w:eastAsia="Times New Roman" w:hAnsi="Times New Roman" w:cs="Times New Roman"/>
          <w:sz w:val="24"/>
          <w:szCs w:val="24"/>
          <w:lang w:eastAsia="ru-RU"/>
        </w:rPr>
      </w:pPr>
      <w:r w:rsidRPr="008764E9">
        <w:rPr>
          <w:rFonts w:ascii="Times New Roman" w:eastAsia="Times New Roman" w:hAnsi="Times New Roman" w:cs="Times New Roman"/>
          <w:sz w:val="24"/>
          <w:szCs w:val="24"/>
          <w:lang w:eastAsia="ru-RU"/>
        </w:rPr>
        <w:t xml:space="preserve">а) 10 процентов цены контракта (этапа) </w:t>
      </w:r>
      <w:r w:rsidRPr="008764E9">
        <w:rPr>
          <w:rFonts w:ascii="Times New Roman" w:eastAsia="Times New Roman" w:hAnsi="Times New Roman" w:cs="Times New Roman"/>
          <w:b/>
          <w:sz w:val="24"/>
          <w:szCs w:val="24"/>
          <w:lang w:eastAsia="ru-RU"/>
        </w:rPr>
        <w:t>в случае, если</w:t>
      </w:r>
      <w:r w:rsidRPr="008764E9">
        <w:rPr>
          <w:rFonts w:ascii="Times New Roman" w:eastAsia="Times New Roman" w:hAnsi="Times New Roman" w:cs="Times New Roman"/>
          <w:sz w:val="24"/>
          <w:szCs w:val="24"/>
          <w:lang w:eastAsia="ru-RU"/>
        </w:rPr>
        <w:t xml:space="preserve"> цена контракта (этапа) не превышает 3 млн. рублей; </w:t>
      </w:r>
    </w:p>
    <w:p w:rsidR="00D414D3" w:rsidRPr="008764E9" w:rsidRDefault="00D414D3" w:rsidP="00B50ED4">
      <w:pPr>
        <w:spacing w:after="0" w:line="240" w:lineRule="atLeast"/>
        <w:ind w:firstLine="540"/>
        <w:contextualSpacing/>
        <w:jc w:val="both"/>
        <w:rPr>
          <w:rFonts w:ascii="Times New Roman" w:eastAsia="Times New Roman" w:hAnsi="Times New Roman" w:cs="Times New Roman"/>
          <w:sz w:val="24"/>
          <w:szCs w:val="24"/>
          <w:lang w:eastAsia="ru-RU"/>
        </w:rPr>
      </w:pPr>
      <w:r w:rsidRPr="008764E9">
        <w:rPr>
          <w:rFonts w:ascii="Times New Roman" w:eastAsia="Times New Roman" w:hAnsi="Times New Roman" w:cs="Times New Roman"/>
          <w:sz w:val="24"/>
          <w:szCs w:val="24"/>
          <w:lang w:eastAsia="ru-RU"/>
        </w:rPr>
        <w:t xml:space="preserve">б) 5 процентов цены контракта (этапа) </w:t>
      </w:r>
      <w:r w:rsidRPr="008764E9">
        <w:rPr>
          <w:rFonts w:ascii="Times New Roman" w:eastAsia="Times New Roman" w:hAnsi="Times New Roman" w:cs="Times New Roman"/>
          <w:b/>
          <w:sz w:val="24"/>
          <w:szCs w:val="24"/>
          <w:lang w:eastAsia="ru-RU"/>
        </w:rPr>
        <w:t>в случае, если</w:t>
      </w:r>
      <w:r w:rsidRPr="008764E9">
        <w:rPr>
          <w:rFonts w:ascii="Times New Roman" w:eastAsia="Times New Roman" w:hAnsi="Times New Roman" w:cs="Times New Roman"/>
          <w:sz w:val="24"/>
          <w:szCs w:val="24"/>
          <w:lang w:eastAsia="ru-RU"/>
        </w:rPr>
        <w:t xml:space="preserve"> цена контракта (этапа) составляет от 3 млн. рублей до 50 млн. рублей (включительно); </w:t>
      </w:r>
    </w:p>
    <w:p w:rsidR="00D414D3" w:rsidRPr="008764E9" w:rsidRDefault="00D414D3" w:rsidP="00B50ED4">
      <w:pPr>
        <w:spacing w:after="0" w:line="240" w:lineRule="atLeast"/>
        <w:ind w:firstLine="540"/>
        <w:contextualSpacing/>
        <w:jc w:val="both"/>
        <w:rPr>
          <w:rFonts w:ascii="Times New Roman" w:eastAsia="Times New Roman" w:hAnsi="Times New Roman" w:cs="Times New Roman"/>
          <w:sz w:val="24"/>
          <w:szCs w:val="24"/>
          <w:lang w:eastAsia="ru-RU"/>
        </w:rPr>
      </w:pPr>
      <w:r w:rsidRPr="008764E9">
        <w:rPr>
          <w:rFonts w:ascii="Times New Roman" w:eastAsia="Times New Roman" w:hAnsi="Times New Roman" w:cs="Times New Roman"/>
          <w:sz w:val="24"/>
          <w:szCs w:val="24"/>
          <w:lang w:eastAsia="ru-RU"/>
        </w:rPr>
        <w:t xml:space="preserve">в) 1 процент цены контракта (этапа) </w:t>
      </w:r>
      <w:r w:rsidRPr="008764E9">
        <w:rPr>
          <w:rFonts w:ascii="Times New Roman" w:eastAsia="Times New Roman" w:hAnsi="Times New Roman" w:cs="Times New Roman"/>
          <w:b/>
          <w:sz w:val="24"/>
          <w:szCs w:val="24"/>
          <w:lang w:eastAsia="ru-RU"/>
        </w:rPr>
        <w:t>в случае, если</w:t>
      </w:r>
      <w:r w:rsidRPr="008764E9">
        <w:rPr>
          <w:rFonts w:ascii="Times New Roman" w:eastAsia="Times New Roman" w:hAnsi="Times New Roman" w:cs="Times New Roman"/>
          <w:sz w:val="24"/>
          <w:szCs w:val="24"/>
          <w:lang w:eastAsia="ru-RU"/>
        </w:rPr>
        <w:t xml:space="preserve"> цена контракта (этапа) составляет от 50 млн. рублей до 100 млн. рублей (включительно); </w:t>
      </w:r>
    </w:p>
    <w:p w:rsidR="00D414D3" w:rsidRPr="008764E9" w:rsidRDefault="00D414D3" w:rsidP="00B50ED4">
      <w:pPr>
        <w:spacing w:after="0" w:line="240" w:lineRule="atLeast"/>
        <w:ind w:firstLine="540"/>
        <w:contextualSpacing/>
        <w:jc w:val="both"/>
        <w:rPr>
          <w:rFonts w:ascii="Times New Roman" w:eastAsia="Times New Roman" w:hAnsi="Times New Roman" w:cs="Times New Roman"/>
          <w:sz w:val="24"/>
          <w:szCs w:val="24"/>
          <w:lang w:eastAsia="ru-RU"/>
        </w:rPr>
      </w:pPr>
      <w:r w:rsidRPr="008764E9">
        <w:rPr>
          <w:rFonts w:ascii="Times New Roman" w:eastAsia="Times New Roman" w:hAnsi="Times New Roman" w:cs="Times New Roman"/>
          <w:sz w:val="24"/>
          <w:szCs w:val="24"/>
          <w:lang w:eastAsia="ru-RU"/>
        </w:rPr>
        <w:t xml:space="preserve">г) 0,5 процента цены контракта (этапа) </w:t>
      </w:r>
      <w:r w:rsidRPr="008764E9">
        <w:rPr>
          <w:rFonts w:ascii="Times New Roman" w:eastAsia="Times New Roman" w:hAnsi="Times New Roman" w:cs="Times New Roman"/>
          <w:b/>
          <w:sz w:val="24"/>
          <w:szCs w:val="24"/>
          <w:lang w:eastAsia="ru-RU"/>
        </w:rPr>
        <w:t xml:space="preserve">в случае, если </w:t>
      </w:r>
      <w:r w:rsidRPr="008764E9">
        <w:rPr>
          <w:rFonts w:ascii="Times New Roman" w:eastAsia="Times New Roman" w:hAnsi="Times New Roman" w:cs="Times New Roman"/>
          <w:sz w:val="24"/>
          <w:szCs w:val="24"/>
          <w:lang w:eastAsia="ru-RU"/>
        </w:rPr>
        <w:t xml:space="preserve">цена контракта (этапа) составляет от 100 млн. рублей до 500 млн. рублей (включительно); </w:t>
      </w:r>
    </w:p>
    <w:p w:rsidR="00D414D3" w:rsidRPr="008764E9" w:rsidRDefault="00D414D3" w:rsidP="00B50ED4">
      <w:pPr>
        <w:spacing w:after="0" w:line="240" w:lineRule="atLeast"/>
        <w:ind w:firstLine="540"/>
        <w:contextualSpacing/>
        <w:jc w:val="both"/>
        <w:rPr>
          <w:rFonts w:ascii="Times New Roman" w:eastAsia="Times New Roman" w:hAnsi="Times New Roman" w:cs="Times New Roman"/>
          <w:sz w:val="24"/>
          <w:szCs w:val="24"/>
          <w:lang w:eastAsia="ru-RU"/>
        </w:rPr>
      </w:pPr>
      <w:r w:rsidRPr="008764E9">
        <w:rPr>
          <w:rFonts w:ascii="Times New Roman" w:eastAsia="Times New Roman" w:hAnsi="Times New Roman" w:cs="Times New Roman"/>
          <w:sz w:val="24"/>
          <w:szCs w:val="24"/>
          <w:lang w:eastAsia="ru-RU"/>
        </w:rPr>
        <w:t xml:space="preserve">д) 0,4 процента цены контракта (этапа) </w:t>
      </w:r>
      <w:r w:rsidRPr="008764E9">
        <w:rPr>
          <w:rFonts w:ascii="Times New Roman" w:eastAsia="Times New Roman" w:hAnsi="Times New Roman" w:cs="Times New Roman"/>
          <w:b/>
          <w:sz w:val="24"/>
          <w:szCs w:val="24"/>
          <w:lang w:eastAsia="ru-RU"/>
        </w:rPr>
        <w:t>в случае, если</w:t>
      </w:r>
      <w:r w:rsidRPr="008764E9">
        <w:rPr>
          <w:rFonts w:ascii="Times New Roman" w:eastAsia="Times New Roman" w:hAnsi="Times New Roman" w:cs="Times New Roman"/>
          <w:sz w:val="24"/>
          <w:szCs w:val="24"/>
          <w:lang w:eastAsia="ru-RU"/>
        </w:rPr>
        <w:t xml:space="preserve"> цена контракта (этапа) составляет от 500 млн. рублей до 1 млрд. рублей (включительно); </w:t>
      </w:r>
    </w:p>
    <w:p w:rsidR="00D414D3" w:rsidRPr="008764E9" w:rsidRDefault="00D414D3" w:rsidP="00B50ED4">
      <w:pPr>
        <w:spacing w:after="0" w:line="240" w:lineRule="atLeast"/>
        <w:ind w:firstLine="540"/>
        <w:contextualSpacing/>
        <w:jc w:val="both"/>
        <w:rPr>
          <w:rFonts w:ascii="Times New Roman" w:eastAsia="Times New Roman" w:hAnsi="Times New Roman" w:cs="Times New Roman"/>
          <w:sz w:val="24"/>
          <w:szCs w:val="24"/>
          <w:lang w:eastAsia="ru-RU"/>
        </w:rPr>
      </w:pPr>
      <w:r w:rsidRPr="008764E9">
        <w:rPr>
          <w:rFonts w:ascii="Times New Roman" w:eastAsia="Times New Roman" w:hAnsi="Times New Roman" w:cs="Times New Roman"/>
          <w:sz w:val="24"/>
          <w:szCs w:val="24"/>
          <w:lang w:eastAsia="ru-RU"/>
        </w:rPr>
        <w:t xml:space="preserve">е) 0,3 процента цены контракта (этапа) </w:t>
      </w:r>
      <w:r w:rsidRPr="008764E9">
        <w:rPr>
          <w:rFonts w:ascii="Times New Roman" w:eastAsia="Times New Roman" w:hAnsi="Times New Roman" w:cs="Times New Roman"/>
          <w:b/>
          <w:sz w:val="24"/>
          <w:szCs w:val="24"/>
          <w:lang w:eastAsia="ru-RU"/>
        </w:rPr>
        <w:t>в случае, если</w:t>
      </w:r>
      <w:r w:rsidRPr="008764E9">
        <w:rPr>
          <w:rFonts w:ascii="Times New Roman" w:eastAsia="Times New Roman" w:hAnsi="Times New Roman" w:cs="Times New Roman"/>
          <w:sz w:val="24"/>
          <w:szCs w:val="24"/>
          <w:lang w:eastAsia="ru-RU"/>
        </w:rPr>
        <w:t xml:space="preserve"> цена контракта (этапа) составляет от 1 млрд. рублей до 2 млрд. рублей (включительно); </w:t>
      </w:r>
    </w:p>
    <w:p w:rsidR="00D414D3" w:rsidRPr="008764E9" w:rsidRDefault="00D414D3" w:rsidP="00B50ED4">
      <w:pPr>
        <w:spacing w:after="0" w:line="240" w:lineRule="atLeast"/>
        <w:ind w:firstLine="540"/>
        <w:contextualSpacing/>
        <w:jc w:val="both"/>
        <w:rPr>
          <w:rFonts w:ascii="Times New Roman" w:eastAsia="Times New Roman" w:hAnsi="Times New Roman" w:cs="Times New Roman"/>
          <w:sz w:val="24"/>
          <w:szCs w:val="24"/>
          <w:lang w:eastAsia="ru-RU"/>
        </w:rPr>
      </w:pPr>
      <w:r w:rsidRPr="008764E9">
        <w:rPr>
          <w:rFonts w:ascii="Times New Roman" w:eastAsia="Times New Roman" w:hAnsi="Times New Roman" w:cs="Times New Roman"/>
          <w:sz w:val="24"/>
          <w:szCs w:val="24"/>
          <w:lang w:eastAsia="ru-RU"/>
        </w:rPr>
        <w:t xml:space="preserve">ж) 0,25 процента цены контракта (этапа) </w:t>
      </w:r>
      <w:r w:rsidRPr="008764E9">
        <w:rPr>
          <w:rFonts w:ascii="Times New Roman" w:eastAsia="Times New Roman" w:hAnsi="Times New Roman" w:cs="Times New Roman"/>
          <w:b/>
          <w:sz w:val="24"/>
          <w:szCs w:val="24"/>
          <w:lang w:eastAsia="ru-RU"/>
        </w:rPr>
        <w:t>в случае, если</w:t>
      </w:r>
      <w:r w:rsidRPr="008764E9">
        <w:rPr>
          <w:rFonts w:ascii="Times New Roman" w:eastAsia="Times New Roman" w:hAnsi="Times New Roman" w:cs="Times New Roman"/>
          <w:sz w:val="24"/>
          <w:szCs w:val="24"/>
          <w:lang w:eastAsia="ru-RU"/>
        </w:rPr>
        <w:t xml:space="preserve"> цена контракта (этапа) составляет от 2 млрд. рублей до 5 млрд. рублей (включительно); </w:t>
      </w:r>
    </w:p>
    <w:p w:rsidR="00D414D3" w:rsidRPr="008764E9" w:rsidRDefault="00D414D3" w:rsidP="00B50ED4">
      <w:pPr>
        <w:spacing w:after="0" w:line="240" w:lineRule="atLeast"/>
        <w:ind w:firstLine="540"/>
        <w:contextualSpacing/>
        <w:jc w:val="both"/>
        <w:rPr>
          <w:rFonts w:ascii="Times New Roman" w:eastAsia="Times New Roman" w:hAnsi="Times New Roman" w:cs="Times New Roman"/>
          <w:sz w:val="24"/>
          <w:szCs w:val="24"/>
          <w:lang w:eastAsia="ru-RU"/>
        </w:rPr>
      </w:pPr>
      <w:r w:rsidRPr="008764E9">
        <w:rPr>
          <w:rFonts w:ascii="Times New Roman" w:eastAsia="Times New Roman" w:hAnsi="Times New Roman" w:cs="Times New Roman"/>
          <w:sz w:val="24"/>
          <w:szCs w:val="24"/>
          <w:lang w:eastAsia="ru-RU"/>
        </w:rPr>
        <w:t xml:space="preserve">з) 0,2 процента цены контракта (этапа) </w:t>
      </w:r>
      <w:r w:rsidRPr="008764E9">
        <w:rPr>
          <w:rFonts w:ascii="Times New Roman" w:eastAsia="Times New Roman" w:hAnsi="Times New Roman" w:cs="Times New Roman"/>
          <w:b/>
          <w:sz w:val="24"/>
          <w:szCs w:val="24"/>
          <w:lang w:eastAsia="ru-RU"/>
        </w:rPr>
        <w:t>в случае, если</w:t>
      </w:r>
      <w:r w:rsidRPr="008764E9">
        <w:rPr>
          <w:rFonts w:ascii="Times New Roman" w:eastAsia="Times New Roman" w:hAnsi="Times New Roman" w:cs="Times New Roman"/>
          <w:sz w:val="24"/>
          <w:szCs w:val="24"/>
          <w:lang w:eastAsia="ru-RU"/>
        </w:rPr>
        <w:t xml:space="preserve"> цена контракта (этапа) составляет от 5 млрд. рублей до 10 млрд. рублей (включительно); </w:t>
      </w:r>
    </w:p>
    <w:p w:rsidR="00046108" w:rsidRPr="008764E9" w:rsidRDefault="00D414D3" w:rsidP="00B50ED4">
      <w:pPr>
        <w:spacing w:after="0" w:line="240" w:lineRule="atLeast"/>
        <w:ind w:firstLine="540"/>
        <w:contextualSpacing/>
        <w:jc w:val="both"/>
        <w:rPr>
          <w:rFonts w:ascii="Times New Roman" w:eastAsia="Times New Roman" w:hAnsi="Times New Roman" w:cs="Times New Roman"/>
          <w:sz w:val="24"/>
          <w:szCs w:val="24"/>
          <w:lang w:eastAsia="ru-RU"/>
        </w:rPr>
      </w:pPr>
      <w:r w:rsidRPr="008764E9">
        <w:rPr>
          <w:rFonts w:ascii="Times New Roman" w:eastAsia="Times New Roman" w:hAnsi="Times New Roman" w:cs="Times New Roman"/>
          <w:sz w:val="24"/>
          <w:szCs w:val="24"/>
          <w:lang w:eastAsia="ru-RU"/>
        </w:rPr>
        <w:t xml:space="preserve">и) 0,1 процента цены контракта (этапа) </w:t>
      </w:r>
      <w:r w:rsidRPr="008764E9">
        <w:rPr>
          <w:rFonts w:ascii="Times New Roman" w:eastAsia="Times New Roman" w:hAnsi="Times New Roman" w:cs="Times New Roman"/>
          <w:b/>
          <w:sz w:val="24"/>
          <w:szCs w:val="24"/>
          <w:lang w:eastAsia="ru-RU"/>
        </w:rPr>
        <w:t>в случае, если</w:t>
      </w:r>
      <w:r w:rsidRPr="008764E9">
        <w:rPr>
          <w:rFonts w:ascii="Times New Roman" w:eastAsia="Times New Roman" w:hAnsi="Times New Roman" w:cs="Times New Roman"/>
          <w:sz w:val="24"/>
          <w:szCs w:val="24"/>
          <w:lang w:eastAsia="ru-RU"/>
        </w:rPr>
        <w:t xml:space="preserve"> цена контракта (этапа) превышает 10 млрд. рублей. </w:t>
      </w:r>
    </w:p>
    <w:p w:rsidR="004116DC" w:rsidRPr="008764E9" w:rsidRDefault="004116DC" w:rsidP="00B50ED4">
      <w:pPr>
        <w:widowControl w:val="0"/>
        <w:autoSpaceDE w:val="0"/>
        <w:autoSpaceDN w:val="0"/>
        <w:adjustRightInd w:val="0"/>
        <w:spacing w:after="0" w:line="240" w:lineRule="atLeast"/>
        <w:ind w:firstLine="567"/>
        <w:contextualSpacing/>
        <w:jc w:val="both"/>
        <w:rPr>
          <w:rFonts w:ascii="Times New Roman" w:eastAsia="Times New Roman" w:hAnsi="Times New Roman" w:cs="Arial"/>
          <w:color w:val="000000"/>
          <w:sz w:val="24"/>
          <w:szCs w:val="24"/>
          <w:lang w:eastAsia="ru-RU"/>
        </w:rPr>
      </w:pPr>
      <w:r w:rsidRPr="008764E9">
        <w:rPr>
          <w:rFonts w:ascii="Times New Roman" w:eastAsia="Times New Roman" w:hAnsi="Times New Roman" w:cs="Arial"/>
          <w:color w:val="000000"/>
          <w:sz w:val="24"/>
          <w:szCs w:val="24"/>
          <w:lang w:eastAsia="ru-RU"/>
        </w:rPr>
        <w:t>Положения настоящего пункта не применяются в случае, предусмотренн</w:t>
      </w:r>
      <w:r w:rsidR="00D414D3" w:rsidRPr="008764E9">
        <w:rPr>
          <w:rFonts w:ascii="Times New Roman" w:eastAsia="Times New Roman" w:hAnsi="Times New Roman" w:cs="Arial"/>
          <w:color w:val="000000"/>
          <w:sz w:val="24"/>
          <w:szCs w:val="24"/>
          <w:lang w:eastAsia="ru-RU"/>
        </w:rPr>
        <w:t>ых</w:t>
      </w:r>
      <w:r w:rsidRPr="008764E9">
        <w:rPr>
          <w:rFonts w:ascii="Times New Roman" w:eastAsia="Times New Roman" w:hAnsi="Times New Roman" w:cs="Arial"/>
          <w:color w:val="000000"/>
          <w:sz w:val="24"/>
          <w:szCs w:val="24"/>
          <w:lang w:eastAsia="ru-RU"/>
        </w:rPr>
        <w:t xml:space="preserve"> пункт</w:t>
      </w:r>
      <w:r w:rsidR="00966837" w:rsidRPr="008764E9">
        <w:rPr>
          <w:rFonts w:ascii="Times New Roman" w:eastAsia="Times New Roman" w:hAnsi="Times New Roman" w:cs="Arial"/>
          <w:color w:val="000000"/>
          <w:sz w:val="24"/>
          <w:szCs w:val="24"/>
          <w:lang w:eastAsia="ru-RU"/>
        </w:rPr>
        <w:t xml:space="preserve">ами </w:t>
      </w:r>
      <w:r w:rsidRPr="008764E9">
        <w:rPr>
          <w:rFonts w:ascii="Times New Roman" w:eastAsia="Times New Roman" w:hAnsi="Times New Roman" w:cs="Arial"/>
          <w:color w:val="000000"/>
          <w:sz w:val="24"/>
          <w:szCs w:val="24"/>
          <w:lang w:eastAsia="ru-RU"/>
        </w:rPr>
        <w:t>7.5</w:t>
      </w:r>
      <w:r w:rsidR="00966837" w:rsidRPr="008764E9">
        <w:rPr>
          <w:rFonts w:ascii="Times New Roman" w:eastAsia="Times New Roman" w:hAnsi="Times New Roman" w:cs="Arial"/>
          <w:color w:val="000000"/>
          <w:sz w:val="24"/>
          <w:szCs w:val="24"/>
          <w:lang w:eastAsia="ru-RU"/>
        </w:rPr>
        <w:t xml:space="preserve"> </w:t>
      </w:r>
      <w:r w:rsidR="00966837" w:rsidRPr="008764E9">
        <w:rPr>
          <w:rFonts w:ascii="Times New Roman" w:eastAsia="Times New Roman" w:hAnsi="Times New Roman" w:cs="Arial"/>
          <w:color w:val="000000"/>
          <w:sz w:val="24"/>
          <w:szCs w:val="24"/>
          <w:lang w:eastAsia="ru-RU"/>
        </w:rPr>
        <w:lastRenderedPageBreak/>
        <w:t>и 7</w:t>
      </w:r>
      <w:r w:rsidR="00046108" w:rsidRPr="008764E9">
        <w:rPr>
          <w:rFonts w:ascii="Times New Roman" w:eastAsia="Times New Roman" w:hAnsi="Times New Roman" w:cs="Arial"/>
          <w:color w:val="000000"/>
          <w:sz w:val="24"/>
          <w:szCs w:val="24"/>
          <w:lang w:eastAsia="ru-RU"/>
        </w:rPr>
        <w:t>.6</w:t>
      </w:r>
      <w:r w:rsidRPr="008764E9">
        <w:rPr>
          <w:rFonts w:ascii="Times New Roman" w:eastAsia="Times New Roman" w:hAnsi="Times New Roman" w:cs="Arial"/>
          <w:color w:val="000000"/>
          <w:sz w:val="24"/>
          <w:szCs w:val="24"/>
          <w:lang w:eastAsia="ru-RU"/>
        </w:rPr>
        <w:t xml:space="preserve"> Контракта.</w:t>
      </w:r>
    </w:p>
    <w:p w:rsidR="004116DC" w:rsidRPr="008764E9" w:rsidRDefault="004116DC" w:rsidP="00B50ED4">
      <w:pPr>
        <w:autoSpaceDE w:val="0"/>
        <w:autoSpaceDN w:val="0"/>
        <w:adjustRightInd w:val="0"/>
        <w:spacing w:after="0" w:line="240" w:lineRule="atLeast"/>
        <w:ind w:firstLine="567"/>
        <w:contextualSpacing/>
        <w:jc w:val="both"/>
        <w:rPr>
          <w:rFonts w:ascii="Times New Roman" w:eastAsia="Times New Roman" w:hAnsi="Times New Roman" w:cs="Times New Roman"/>
          <w:color w:val="000000"/>
          <w:sz w:val="24"/>
          <w:szCs w:val="24"/>
          <w:lang w:eastAsia="ru-RU"/>
        </w:rPr>
      </w:pPr>
      <w:r w:rsidRPr="008764E9">
        <w:rPr>
          <w:rFonts w:ascii="Times New Roman" w:eastAsia="Times New Roman" w:hAnsi="Times New Roman" w:cs="Times New Roman"/>
          <w:color w:val="000000"/>
          <w:sz w:val="24"/>
          <w:szCs w:val="24"/>
          <w:lang w:eastAsia="ru-RU"/>
        </w:rPr>
        <w:t xml:space="preserve">7.5. В случае заключения Контракта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определяемом </w:t>
      </w:r>
      <w:r w:rsidR="00046108" w:rsidRPr="008764E9">
        <w:rPr>
          <w:rFonts w:ascii="Times New Roman" w:eastAsia="Times New Roman" w:hAnsi="Times New Roman" w:cs="Times New Roman"/>
          <w:color w:val="000000"/>
          <w:sz w:val="24"/>
          <w:szCs w:val="24"/>
          <w:lang w:eastAsia="ru-RU"/>
        </w:rPr>
        <w:t>П</w:t>
      </w:r>
      <w:r w:rsidRPr="008764E9">
        <w:rPr>
          <w:rFonts w:ascii="Times New Roman" w:eastAsia="Times New Roman" w:hAnsi="Times New Roman" w:cs="Times New Roman"/>
          <w:color w:val="000000"/>
          <w:sz w:val="24"/>
          <w:szCs w:val="24"/>
          <w:lang w:eastAsia="ru-RU"/>
        </w:rPr>
        <w:t xml:space="preserve">остановлением </w:t>
      </w:r>
      <w:r w:rsidR="00046108" w:rsidRPr="008764E9">
        <w:rPr>
          <w:rFonts w:ascii="Times New Roman" w:eastAsia="Times New Roman" w:hAnsi="Times New Roman" w:cs="Times New Roman"/>
          <w:color w:val="000000"/>
          <w:sz w:val="24"/>
          <w:szCs w:val="24"/>
          <w:lang w:eastAsia="ru-RU"/>
        </w:rPr>
        <w:t xml:space="preserve">Правительства РФ от </w:t>
      </w:r>
      <w:r w:rsidR="00046108" w:rsidRPr="008764E9">
        <w:rPr>
          <w:rFonts w:ascii="Times New Roman" w:eastAsia="Times New Roman" w:hAnsi="Times New Roman" w:cs="Arial"/>
          <w:color w:val="000000"/>
          <w:sz w:val="24"/>
          <w:szCs w:val="24"/>
          <w:lang w:eastAsia="ru-RU"/>
        </w:rPr>
        <w:t>30 августа 2017 г.</w:t>
      </w:r>
      <w:r w:rsidRPr="008764E9">
        <w:rPr>
          <w:rFonts w:ascii="Times New Roman" w:eastAsia="Times New Roman" w:hAnsi="Times New Roman" w:cs="Times New Roman"/>
          <w:color w:val="000000"/>
          <w:sz w:val="24"/>
          <w:szCs w:val="24"/>
          <w:lang w:eastAsia="ru-RU"/>
        </w:rPr>
        <w:t>№ 1042, составляющий:</w:t>
      </w:r>
      <w:r w:rsidR="001F549D" w:rsidRPr="008764E9">
        <w:rPr>
          <w:rFonts w:ascii="Times New Roman" w:eastAsia="Times New Roman" w:hAnsi="Times New Roman" w:cs="Times New Roman"/>
          <w:color w:val="000000"/>
          <w:sz w:val="24"/>
          <w:szCs w:val="24"/>
          <w:lang w:eastAsia="ru-RU"/>
        </w:rPr>
        <w:t>*</w:t>
      </w:r>
    </w:p>
    <w:p w:rsidR="001F549D" w:rsidRPr="008764E9" w:rsidRDefault="001F549D" w:rsidP="00B50ED4">
      <w:pPr>
        <w:autoSpaceDE w:val="0"/>
        <w:autoSpaceDN w:val="0"/>
        <w:adjustRightInd w:val="0"/>
        <w:spacing w:after="0" w:line="240" w:lineRule="atLeast"/>
        <w:ind w:firstLine="540"/>
        <w:contextualSpacing/>
        <w:jc w:val="both"/>
        <w:rPr>
          <w:rFonts w:ascii="Times New Roman" w:eastAsia="Times New Roman" w:hAnsi="Times New Roman" w:cs="Times New Roman"/>
          <w:sz w:val="24"/>
          <w:szCs w:val="24"/>
          <w:u w:val="single"/>
          <w:lang w:eastAsia="ru-RU"/>
        </w:rPr>
      </w:pPr>
      <w:r w:rsidRPr="008764E9">
        <w:rPr>
          <w:rFonts w:ascii="Times New Roman" w:eastAsia="Times New Roman" w:hAnsi="Times New Roman" w:cs="Times New Roman"/>
          <w:sz w:val="24"/>
          <w:szCs w:val="24"/>
          <w:u w:val="single"/>
          <w:lang w:eastAsia="ru-RU"/>
        </w:rPr>
        <w:t>- в случае, если цена контракта не превышает начальную (максимальную) цену контракта:</w:t>
      </w:r>
    </w:p>
    <w:p w:rsidR="001F549D" w:rsidRPr="008764E9" w:rsidRDefault="001F549D" w:rsidP="00B50ED4">
      <w:pPr>
        <w:autoSpaceDE w:val="0"/>
        <w:autoSpaceDN w:val="0"/>
        <w:adjustRightInd w:val="0"/>
        <w:spacing w:after="0" w:line="240" w:lineRule="atLeast"/>
        <w:ind w:firstLine="540"/>
        <w:contextualSpacing/>
        <w:jc w:val="both"/>
        <w:rPr>
          <w:rFonts w:ascii="Times New Roman" w:eastAsia="Calibri" w:hAnsi="Times New Roman" w:cs="Times New Roman"/>
          <w:sz w:val="24"/>
          <w:szCs w:val="24"/>
        </w:rPr>
      </w:pPr>
      <w:r w:rsidRPr="008764E9">
        <w:rPr>
          <w:rFonts w:ascii="Times New Roman" w:eastAsia="Calibri" w:hAnsi="Times New Roman" w:cs="Times New Roman"/>
          <w:sz w:val="24"/>
          <w:szCs w:val="24"/>
        </w:rPr>
        <w:t>а) 10 % начальной (максимальной) цены контракта в случае, если цена контракта не превышает 3 млн. рублей;</w:t>
      </w:r>
    </w:p>
    <w:p w:rsidR="001F549D" w:rsidRPr="008764E9" w:rsidRDefault="001F549D" w:rsidP="00B50ED4">
      <w:pPr>
        <w:autoSpaceDE w:val="0"/>
        <w:autoSpaceDN w:val="0"/>
        <w:adjustRightInd w:val="0"/>
        <w:spacing w:after="0" w:line="240" w:lineRule="atLeast"/>
        <w:ind w:firstLine="540"/>
        <w:contextualSpacing/>
        <w:jc w:val="both"/>
        <w:rPr>
          <w:rFonts w:ascii="Times New Roman" w:eastAsia="Calibri" w:hAnsi="Times New Roman" w:cs="Times New Roman"/>
          <w:sz w:val="24"/>
          <w:szCs w:val="24"/>
        </w:rPr>
      </w:pPr>
      <w:r w:rsidRPr="008764E9">
        <w:rPr>
          <w:rFonts w:ascii="Times New Roman" w:eastAsia="Calibri" w:hAnsi="Times New Roman" w:cs="Times New Roman"/>
          <w:sz w:val="24"/>
          <w:szCs w:val="24"/>
        </w:rPr>
        <w:t>б) 5 % начальной (максимальной) цены контракта в случае, если цена контракта составляет от 3 млн. рублей до 50 млн. рублей (включительно);</w:t>
      </w:r>
    </w:p>
    <w:p w:rsidR="001F549D" w:rsidRPr="008764E9" w:rsidRDefault="001F549D" w:rsidP="00B50ED4">
      <w:pPr>
        <w:autoSpaceDE w:val="0"/>
        <w:autoSpaceDN w:val="0"/>
        <w:adjustRightInd w:val="0"/>
        <w:spacing w:after="0" w:line="240" w:lineRule="atLeast"/>
        <w:ind w:firstLine="540"/>
        <w:contextualSpacing/>
        <w:jc w:val="both"/>
        <w:rPr>
          <w:rFonts w:ascii="Times New Roman" w:eastAsia="Calibri" w:hAnsi="Times New Roman" w:cs="Times New Roman"/>
          <w:sz w:val="24"/>
          <w:szCs w:val="24"/>
        </w:rPr>
      </w:pPr>
      <w:r w:rsidRPr="008764E9">
        <w:rPr>
          <w:rFonts w:ascii="Times New Roman" w:eastAsia="Calibri" w:hAnsi="Times New Roman" w:cs="Times New Roman"/>
          <w:sz w:val="24"/>
          <w:szCs w:val="24"/>
        </w:rPr>
        <w:t>в) 1 % начальной (максимальной) цены контракта в случае, если цена контракта составляет от 50 млн. рублей до 100 млн. рублей (включительно).</w:t>
      </w:r>
    </w:p>
    <w:p w:rsidR="001F549D" w:rsidRPr="008764E9" w:rsidRDefault="001F549D" w:rsidP="00B50ED4">
      <w:pPr>
        <w:widowControl w:val="0"/>
        <w:autoSpaceDE w:val="0"/>
        <w:autoSpaceDN w:val="0"/>
        <w:adjustRightInd w:val="0"/>
        <w:spacing w:after="0" w:line="240" w:lineRule="atLeast"/>
        <w:ind w:left="567"/>
        <w:contextualSpacing/>
        <w:jc w:val="both"/>
        <w:rPr>
          <w:rFonts w:ascii="Times New Roman" w:eastAsia="Calibri" w:hAnsi="Times New Roman" w:cs="Times New Roman"/>
          <w:b/>
          <w:i/>
          <w:sz w:val="24"/>
          <w:szCs w:val="24"/>
          <w:lang w:eastAsia="ru-RU"/>
        </w:rPr>
      </w:pPr>
      <w:r w:rsidRPr="008764E9">
        <w:rPr>
          <w:rFonts w:ascii="Times New Roman" w:eastAsia="Calibri" w:hAnsi="Times New Roman" w:cs="Times New Roman"/>
          <w:sz w:val="24"/>
          <w:szCs w:val="24"/>
        </w:rPr>
        <w:t>*</w:t>
      </w:r>
      <w:r w:rsidRPr="008764E9">
        <w:rPr>
          <w:rFonts w:ascii="Times New Roman" w:eastAsia="Calibri" w:hAnsi="Times New Roman" w:cs="Times New Roman"/>
          <w:b/>
          <w:i/>
          <w:sz w:val="24"/>
          <w:szCs w:val="24"/>
          <w:lang w:eastAsia="ru-RU"/>
        </w:rPr>
        <w:t>В случае если НМЦК не превышает 3 млн. р. применяется и имеет силу только пп. а), иные пп. не применяются.</w:t>
      </w:r>
    </w:p>
    <w:p w:rsidR="001F549D" w:rsidRPr="008764E9" w:rsidRDefault="001F549D" w:rsidP="00B50ED4">
      <w:pPr>
        <w:widowControl w:val="0"/>
        <w:autoSpaceDE w:val="0"/>
        <w:autoSpaceDN w:val="0"/>
        <w:adjustRightInd w:val="0"/>
        <w:spacing w:after="0" w:line="240" w:lineRule="atLeast"/>
        <w:ind w:left="567"/>
        <w:contextualSpacing/>
        <w:jc w:val="both"/>
        <w:rPr>
          <w:rFonts w:ascii="Times New Roman" w:eastAsia="Calibri" w:hAnsi="Times New Roman" w:cs="Times New Roman"/>
          <w:b/>
          <w:i/>
          <w:sz w:val="24"/>
          <w:szCs w:val="24"/>
          <w:lang w:eastAsia="ru-RU"/>
        </w:rPr>
      </w:pPr>
      <w:r w:rsidRPr="008764E9">
        <w:rPr>
          <w:rFonts w:ascii="Times New Roman" w:eastAsia="Calibri" w:hAnsi="Times New Roman" w:cs="Times New Roman"/>
          <w:b/>
          <w:i/>
          <w:sz w:val="24"/>
          <w:szCs w:val="24"/>
          <w:lang w:eastAsia="ru-RU"/>
        </w:rPr>
        <w:t xml:space="preserve">   В случае если НМЦК составляет от 3 млн. р. до 50 млн. р. (включительно) применяются и имеет силу только пп. а) и б). </w:t>
      </w:r>
    </w:p>
    <w:p w:rsidR="001F549D" w:rsidRPr="008764E9" w:rsidRDefault="001F549D" w:rsidP="00B50ED4">
      <w:pPr>
        <w:widowControl w:val="0"/>
        <w:autoSpaceDE w:val="0"/>
        <w:autoSpaceDN w:val="0"/>
        <w:adjustRightInd w:val="0"/>
        <w:spacing w:after="0" w:line="240" w:lineRule="atLeast"/>
        <w:ind w:left="567" w:right="-284"/>
        <w:contextualSpacing/>
        <w:jc w:val="both"/>
        <w:rPr>
          <w:rFonts w:ascii="Times New Roman" w:eastAsia="Calibri" w:hAnsi="Times New Roman" w:cs="Times New Roman"/>
          <w:b/>
          <w:i/>
          <w:sz w:val="24"/>
          <w:szCs w:val="24"/>
          <w:lang w:eastAsia="ru-RU"/>
        </w:rPr>
      </w:pPr>
      <w:r w:rsidRPr="008764E9">
        <w:rPr>
          <w:rFonts w:ascii="Times New Roman" w:eastAsia="Calibri" w:hAnsi="Times New Roman" w:cs="Times New Roman"/>
          <w:b/>
          <w:i/>
          <w:sz w:val="24"/>
          <w:szCs w:val="24"/>
          <w:lang w:eastAsia="ru-RU"/>
        </w:rPr>
        <w:t xml:space="preserve">   В случае если НМЦК составляет от 50 млн.до 100 млн. р. применяются и имеют силу все подпункты.</w:t>
      </w:r>
    </w:p>
    <w:p w:rsidR="001F549D" w:rsidRPr="008764E9" w:rsidRDefault="001F549D" w:rsidP="00B50ED4">
      <w:pPr>
        <w:autoSpaceDE w:val="0"/>
        <w:autoSpaceDN w:val="0"/>
        <w:adjustRightInd w:val="0"/>
        <w:spacing w:after="0" w:line="240" w:lineRule="atLeast"/>
        <w:ind w:firstLine="567"/>
        <w:contextualSpacing/>
        <w:jc w:val="both"/>
        <w:rPr>
          <w:rFonts w:ascii="Times New Roman" w:eastAsia="Times New Roman" w:hAnsi="Times New Roman" w:cs="Times New Roman"/>
          <w:sz w:val="24"/>
          <w:szCs w:val="24"/>
          <w:u w:val="single"/>
          <w:lang w:eastAsia="ru-RU"/>
        </w:rPr>
      </w:pPr>
      <w:r w:rsidRPr="008764E9">
        <w:rPr>
          <w:rFonts w:ascii="Times New Roman" w:eastAsia="Times New Roman" w:hAnsi="Times New Roman" w:cs="Times New Roman"/>
          <w:sz w:val="24"/>
          <w:szCs w:val="24"/>
          <w:u w:val="single"/>
          <w:lang w:eastAsia="ru-RU"/>
        </w:rPr>
        <w:t>- в случае, если цена контракта превышает начальную (максимальную) цену контракта:</w:t>
      </w:r>
    </w:p>
    <w:p w:rsidR="001F549D" w:rsidRPr="008764E9" w:rsidRDefault="001F549D" w:rsidP="00B50ED4">
      <w:pPr>
        <w:autoSpaceDE w:val="0"/>
        <w:autoSpaceDN w:val="0"/>
        <w:adjustRightInd w:val="0"/>
        <w:spacing w:after="0" w:line="240" w:lineRule="atLeast"/>
        <w:ind w:firstLine="539"/>
        <w:contextualSpacing/>
        <w:jc w:val="both"/>
        <w:rPr>
          <w:rFonts w:ascii="Times New Roman" w:eastAsia="Times New Roman" w:hAnsi="Times New Roman" w:cs="Times New Roman"/>
          <w:sz w:val="24"/>
          <w:szCs w:val="24"/>
          <w:lang w:eastAsia="ru-RU"/>
        </w:rPr>
      </w:pPr>
      <w:r w:rsidRPr="008764E9">
        <w:rPr>
          <w:rFonts w:ascii="Times New Roman" w:eastAsia="Times New Roman" w:hAnsi="Times New Roman" w:cs="Times New Roman"/>
          <w:sz w:val="24"/>
          <w:szCs w:val="24"/>
          <w:lang w:eastAsia="ru-RU"/>
        </w:rPr>
        <w:t>а) 10 процентов цены контракта, если цена контракта не превышает 3 млн. рублей;</w:t>
      </w:r>
    </w:p>
    <w:p w:rsidR="001F549D" w:rsidRPr="008764E9" w:rsidRDefault="001F549D" w:rsidP="00B50ED4">
      <w:pPr>
        <w:autoSpaceDE w:val="0"/>
        <w:autoSpaceDN w:val="0"/>
        <w:adjustRightInd w:val="0"/>
        <w:spacing w:after="0" w:line="240" w:lineRule="atLeast"/>
        <w:ind w:firstLine="539"/>
        <w:contextualSpacing/>
        <w:jc w:val="both"/>
        <w:rPr>
          <w:rFonts w:ascii="Times New Roman" w:eastAsia="Times New Roman" w:hAnsi="Times New Roman" w:cs="Times New Roman"/>
          <w:sz w:val="24"/>
          <w:szCs w:val="24"/>
          <w:lang w:eastAsia="ru-RU"/>
        </w:rPr>
      </w:pPr>
      <w:r w:rsidRPr="008764E9">
        <w:rPr>
          <w:rFonts w:ascii="Times New Roman" w:eastAsia="Times New Roman" w:hAnsi="Times New Roman" w:cs="Times New Roman"/>
          <w:sz w:val="24"/>
          <w:szCs w:val="24"/>
          <w:lang w:eastAsia="ru-RU"/>
        </w:rPr>
        <w:t>б) 5 процентов цены контракта, если цена контракта составляет от 3 млн. рублей до 50 млн. рублей (включительно);</w:t>
      </w:r>
    </w:p>
    <w:p w:rsidR="001F549D" w:rsidRPr="008764E9" w:rsidRDefault="001F549D" w:rsidP="00B50ED4">
      <w:pPr>
        <w:autoSpaceDE w:val="0"/>
        <w:autoSpaceDN w:val="0"/>
        <w:adjustRightInd w:val="0"/>
        <w:spacing w:after="0" w:line="240" w:lineRule="atLeast"/>
        <w:ind w:firstLine="539"/>
        <w:contextualSpacing/>
        <w:jc w:val="both"/>
        <w:rPr>
          <w:rFonts w:ascii="Times New Roman" w:eastAsia="Times New Roman" w:hAnsi="Times New Roman" w:cs="Times New Roman"/>
          <w:sz w:val="24"/>
          <w:szCs w:val="24"/>
          <w:lang w:eastAsia="ru-RU"/>
        </w:rPr>
      </w:pPr>
      <w:r w:rsidRPr="008764E9">
        <w:rPr>
          <w:rFonts w:ascii="Times New Roman" w:eastAsia="Times New Roman" w:hAnsi="Times New Roman" w:cs="Times New Roman"/>
          <w:sz w:val="24"/>
          <w:szCs w:val="24"/>
          <w:lang w:eastAsia="ru-RU"/>
        </w:rPr>
        <w:t>в) 1 процент цены контракта, если цена контракта составляет от 50 млн. рублей до 100 млн. рублей (включительно).</w:t>
      </w:r>
    </w:p>
    <w:p w:rsidR="001F549D" w:rsidRPr="008764E9" w:rsidRDefault="001F549D" w:rsidP="00B50ED4">
      <w:pPr>
        <w:widowControl w:val="0"/>
        <w:autoSpaceDE w:val="0"/>
        <w:autoSpaceDN w:val="0"/>
        <w:adjustRightInd w:val="0"/>
        <w:spacing w:after="0" w:line="240" w:lineRule="atLeast"/>
        <w:ind w:left="567"/>
        <w:contextualSpacing/>
        <w:jc w:val="both"/>
        <w:rPr>
          <w:rFonts w:ascii="Times New Roman" w:eastAsia="Calibri" w:hAnsi="Times New Roman" w:cs="Times New Roman"/>
          <w:b/>
          <w:i/>
          <w:sz w:val="24"/>
          <w:szCs w:val="24"/>
          <w:lang w:eastAsia="ru-RU"/>
        </w:rPr>
      </w:pPr>
      <w:r w:rsidRPr="008764E9">
        <w:rPr>
          <w:rFonts w:ascii="Times New Roman" w:eastAsia="Calibri" w:hAnsi="Times New Roman" w:cs="Times New Roman"/>
          <w:sz w:val="24"/>
          <w:szCs w:val="24"/>
        </w:rPr>
        <w:t>*</w:t>
      </w:r>
      <w:r w:rsidRPr="008764E9">
        <w:rPr>
          <w:rFonts w:ascii="Times New Roman" w:eastAsia="Calibri" w:hAnsi="Times New Roman" w:cs="Times New Roman"/>
          <w:b/>
          <w:i/>
          <w:sz w:val="24"/>
          <w:szCs w:val="24"/>
          <w:lang w:eastAsia="ru-RU"/>
        </w:rPr>
        <w:t>В случае если цена контракта не превышает 3 млн. р. применяется и имеет силу только пп. а), иные пп. не применяются.</w:t>
      </w:r>
    </w:p>
    <w:p w:rsidR="001F549D" w:rsidRPr="008764E9" w:rsidRDefault="001F549D" w:rsidP="00B50ED4">
      <w:pPr>
        <w:widowControl w:val="0"/>
        <w:autoSpaceDE w:val="0"/>
        <w:autoSpaceDN w:val="0"/>
        <w:adjustRightInd w:val="0"/>
        <w:spacing w:after="0" w:line="240" w:lineRule="atLeast"/>
        <w:ind w:left="567"/>
        <w:contextualSpacing/>
        <w:jc w:val="both"/>
        <w:rPr>
          <w:rFonts w:ascii="Times New Roman" w:eastAsia="Calibri" w:hAnsi="Times New Roman" w:cs="Times New Roman"/>
          <w:b/>
          <w:i/>
          <w:sz w:val="24"/>
          <w:szCs w:val="24"/>
          <w:lang w:eastAsia="ru-RU"/>
        </w:rPr>
      </w:pPr>
      <w:r w:rsidRPr="008764E9">
        <w:rPr>
          <w:rFonts w:ascii="Times New Roman" w:eastAsia="Calibri" w:hAnsi="Times New Roman" w:cs="Times New Roman"/>
          <w:b/>
          <w:i/>
          <w:sz w:val="24"/>
          <w:szCs w:val="24"/>
          <w:lang w:eastAsia="ru-RU"/>
        </w:rPr>
        <w:t xml:space="preserve">   В случае если цена контракта составляет от 3 млн. р. до 50 млн. р. (включительно) применяются и имеет силу только пп. а) и б). </w:t>
      </w:r>
    </w:p>
    <w:p w:rsidR="004116DC" w:rsidRPr="008764E9" w:rsidRDefault="001F549D" w:rsidP="00B50ED4">
      <w:pPr>
        <w:widowControl w:val="0"/>
        <w:autoSpaceDE w:val="0"/>
        <w:autoSpaceDN w:val="0"/>
        <w:adjustRightInd w:val="0"/>
        <w:spacing w:after="0" w:line="240" w:lineRule="atLeast"/>
        <w:ind w:left="567" w:right="-284"/>
        <w:contextualSpacing/>
        <w:jc w:val="both"/>
        <w:rPr>
          <w:rFonts w:ascii="Times New Roman" w:eastAsia="Calibri" w:hAnsi="Times New Roman" w:cs="Times New Roman"/>
          <w:b/>
          <w:i/>
          <w:sz w:val="24"/>
          <w:szCs w:val="24"/>
          <w:lang w:eastAsia="ru-RU"/>
        </w:rPr>
      </w:pPr>
      <w:r w:rsidRPr="008764E9">
        <w:rPr>
          <w:rFonts w:ascii="Times New Roman" w:eastAsia="Calibri" w:hAnsi="Times New Roman" w:cs="Times New Roman"/>
          <w:b/>
          <w:i/>
          <w:sz w:val="24"/>
          <w:szCs w:val="24"/>
          <w:lang w:eastAsia="ru-RU"/>
        </w:rPr>
        <w:t xml:space="preserve">   В случае если цена контракта составляет от 50 млн.до 100 млн. р. применяются и имеют силу все подпункты.</w:t>
      </w:r>
    </w:p>
    <w:p w:rsidR="004116DC" w:rsidRPr="008764E9" w:rsidRDefault="004116DC" w:rsidP="00B50ED4">
      <w:pPr>
        <w:autoSpaceDE w:val="0"/>
        <w:autoSpaceDN w:val="0"/>
        <w:adjustRightInd w:val="0"/>
        <w:spacing w:after="0" w:line="240" w:lineRule="atLeast"/>
        <w:ind w:firstLine="567"/>
        <w:contextualSpacing/>
        <w:jc w:val="both"/>
        <w:rPr>
          <w:rFonts w:ascii="Times New Roman" w:eastAsia="Times New Roman" w:hAnsi="Times New Roman" w:cs="Times New Roman"/>
          <w:color w:val="000000"/>
          <w:sz w:val="24"/>
          <w:szCs w:val="24"/>
          <w:lang w:eastAsia="ru-RU"/>
        </w:rPr>
      </w:pPr>
      <w:r w:rsidRPr="008764E9">
        <w:rPr>
          <w:rFonts w:ascii="Times New Roman" w:eastAsia="Times New Roman" w:hAnsi="Times New Roman" w:cs="Times New Roman"/>
          <w:color w:val="000000"/>
          <w:sz w:val="24"/>
          <w:szCs w:val="24"/>
          <w:lang w:eastAsia="ru-RU"/>
        </w:rPr>
        <w:t xml:space="preserve">7.6. За каждый факт неисполнения или ненадлежащего исполнения Поставщиком обязательства, предусмотренного Контрактом, которое </w:t>
      </w:r>
      <w:r w:rsidRPr="008764E9">
        <w:rPr>
          <w:rFonts w:ascii="Times New Roman" w:eastAsia="Times New Roman" w:hAnsi="Times New Roman" w:cs="Times New Roman"/>
          <w:i/>
          <w:color w:val="000000"/>
          <w:sz w:val="24"/>
          <w:szCs w:val="24"/>
          <w:lang w:eastAsia="ru-RU"/>
        </w:rPr>
        <w:t>не имеет стоимостного</w:t>
      </w:r>
      <w:r w:rsidRPr="008764E9">
        <w:rPr>
          <w:rFonts w:ascii="Times New Roman" w:eastAsia="Times New Roman" w:hAnsi="Times New Roman" w:cs="Times New Roman"/>
          <w:color w:val="000000"/>
          <w:sz w:val="24"/>
          <w:szCs w:val="24"/>
          <w:lang w:eastAsia="ru-RU"/>
        </w:rPr>
        <w:t xml:space="preserve"> выражения, Поставщик уплачивает Заказчику штраф. Размер штрафа определяется </w:t>
      </w:r>
      <w:r w:rsidR="00046108" w:rsidRPr="008764E9">
        <w:rPr>
          <w:rFonts w:ascii="Times New Roman" w:eastAsia="Times New Roman" w:hAnsi="Times New Roman" w:cs="Times New Roman"/>
          <w:color w:val="000000"/>
          <w:sz w:val="24"/>
          <w:szCs w:val="24"/>
          <w:lang w:eastAsia="ru-RU"/>
        </w:rPr>
        <w:t xml:space="preserve">Постановлением Правительства РФ от </w:t>
      </w:r>
      <w:r w:rsidR="00046108" w:rsidRPr="008764E9">
        <w:rPr>
          <w:rFonts w:ascii="Times New Roman" w:eastAsia="Times New Roman" w:hAnsi="Times New Roman" w:cs="Arial"/>
          <w:color w:val="000000"/>
          <w:sz w:val="24"/>
          <w:szCs w:val="24"/>
          <w:lang w:eastAsia="ru-RU"/>
        </w:rPr>
        <w:t>30 августа 2017 г.</w:t>
      </w:r>
      <w:r w:rsidR="00046108" w:rsidRPr="008764E9">
        <w:rPr>
          <w:rFonts w:ascii="Times New Roman" w:eastAsia="Times New Roman" w:hAnsi="Times New Roman" w:cs="Times New Roman"/>
          <w:color w:val="000000"/>
          <w:sz w:val="24"/>
          <w:szCs w:val="24"/>
          <w:lang w:eastAsia="ru-RU"/>
        </w:rPr>
        <w:t xml:space="preserve"> № 1042</w:t>
      </w:r>
      <w:r w:rsidRPr="008764E9">
        <w:rPr>
          <w:rFonts w:ascii="Times New Roman" w:eastAsia="Times New Roman" w:hAnsi="Times New Roman" w:cs="Times New Roman"/>
          <w:color w:val="000000"/>
          <w:sz w:val="24"/>
          <w:szCs w:val="24"/>
          <w:lang w:eastAsia="ru-RU"/>
        </w:rPr>
        <w:t>, и составляет:</w:t>
      </w:r>
      <w:r w:rsidR="00D07FD5" w:rsidRPr="008764E9">
        <w:rPr>
          <w:rFonts w:ascii="Times New Roman" w:eastAsia="Times New Roman" w:hAnsi="Times New Roman" w:cs="Times New Roman"/>
          <w:color w:val="000000"/>
          <w:sz w:val="24"/>
          <w:szCs w:val="24"/>
          <w:lang w:eastAsia="ru-RU"/>
        </w:rPr>
        <w:t>*</w:t>
      </w:r>
    </w:p>
    <w:p w:rsidR="00D07FD5" w:rsidRPr="008764E9" w:rsidRDefault="00D07FD5" w:rsidP="00B50ED4">
      <w:pPr>
        <w:autoSpaceDE w:val="0"/>
        <w:autoSpaceDN w:val="0"/>
        <w:adjustRightInd w:val="0"/>
        <w:spacing w:after="0" w:line="240" w:lineRule="atLeast"/>
        <w:ind w:firstLine="540"/>
        <w:contextualSpacing/>
        <w:jc w:val="both"/>
        <w:rPr>
          <w:rFonts w:ascii="Times New Roman" w:eastAsia="Calibri" w:hAnsi="Times New Roman" w:cs="Times New Roman"/>
          <w:sz w:val="24"/>
          <w:szCs w:val="24"/>
        </w:rPr>
      </w:pPr>
      <w:r w:rsidRPr="008764E9">
        <w:rPr>
          <w:rFonts w:ascii="Times New Roman" w:eastAsia="Calibri" w:hAnsi="Times New Roman" w:cs="Times New Roman"/>
          <w:sz w:val="24"/>
          <w:szCs w:val="24"/>
        </w:rPr>
        <w:t>а) 1000 рублей, если цена контракта не превышает 3 млн. рублей;</w:t>
      </w:r>
    </w:p>
    <w:p w:rsidR="00D07FD5" w:rsidRPr="008764E9" w:rsidRDefault="00D07FD5" w:rsidP="00B50ED4">
      <w:pPr>
        <w:autoSpaceDE w:val="0"/>
        <w:autoSpaceDN w:val="0"/>
        <w:adjustRightInd w:val="0"/>
        <w:spacing w:after="0" w:line="240" w:lineRule="atLeast"/>
        <w:ind w:firstLine="540"/>
        <w:contextualSpacing/>
        <w:jc w:val="both"/>
        <w:rPr>
          <w:rFonts w:ascii="Times New Roman" w:eastAsia="Calibri" w:hAnsi="Times New Roman" w:cs="Times New Roman"/>
          <w:sz w:val="24"/>
          <w:szCs w:val="24"/>
        </w:rPr>
      </w:pPr>
      <w:r w:rsidRPr="008764E9">
        <w:rPr>
          <w:rFonts w:ascii="Times New Roman" w:eastAsia="Calibri" w:hAnsi="Times New Roman" w:cs="Times New Roman"/>
          <w:sz w:val="24"/>
          <w:szCs w:val="24"/>
        </w:rPr>
        <w:t>б) 5000 р., если цена контракта составляет от 3 млн. рублей до 50 млн. р. (включительно);</w:t>
      </w:r>
    </w:p>
    <w:p w:rsidR="00D07FD5" w:rsidRPr="008764E9" w:rsidRDefault="00D07FD5" w:rsidP="00B50ED4">
      <w:pPr>
        <w:autoSpaceDE w:val="0"/>
        <w:autoSpaceDN w:val="0"/>
        <w:adjustRightInd w:val="0"/>
        <w:spacing w:after="0" w:line="240" w:lineRule="atLeast"/>
        <w:ind w:firstLine="540"/>
        <w:contextualSpacing/>
        <w:jc w:val="both"/>
        <w:rPr>
          <w:rFonts w:ascii="Times New Roman" w:eastAsia="Calibri" w:hAnsi="Times New Roman" w:cs="Times New Roman"/>
          <w:sz w:val="24"/>
          <w:szCs w:val="24"/>
        </w:rPr>
      </w:pPr>
      <w:r w:rsidRPr="008764E9">
        <w:rPr>
          <w:rFonts w:ascii="Times New Roman" w:eastAsia="Calibri" w:hAnsi="Times New Roman" w:cs="Times New Roman"/>
          <w:sz w:val="24"/>
          <w:szCs w:val="24"/>
        </w:rPr>
        <w:t>в) 10000 р., если цена контракта составляет от 50 млн. р. до 100 млн. рублей (включительно);</w:t>
      </w:r>
    </w:p>
    <w:p w:rsidR="00D07FD5" w:rsidRPr="008764E9" w:rsidRDefault="00D07FD5" w:rsidP="00B50ED4">
      <w:pPr>
        <w:autoSpaceDE w:val="0"/>
        <w:autoSpaceDN w:val="0"/>
        <w:adjustRightInd w:val="0"/>
        <w:spacing w:after="0" w:line="240" w:lineRule="atLeast"/>
        <w:ind w:firstLine="540"/>
        <w:contextualSpacing/>
        <w:jc w:val="both"/>
        <w:rPr>
          <w:rFonts w:ascii="Times New Roman" w:eastAsia="Calibri" w:hAnsi="Times New Roman" w:cs="Times New Roman"/>
          <w:sz w:val="24"/>
          <w:szCs w:val="24"/>
        </w:rPr>
      </w:pPr>
      <w:r w:rsidRPr="008764E9">
        <w:rPr>
          <w:rFonts w:ascii="Times New Roman" w:eastAsia="Calibri" w:hAnsi="Times New Roman" w:cs="Times New Roman"/>
          <w:sz w:val="24"/>
          <w:szCs w:val="24"/>
        </w:rPr>
        <w:t>г) 100000 рублей, если цена контракта превышает 100 млн. рублей.</w:t>
      </w:r>
    </w:p>
    <w:p w:rsidR="00D07FD5" w:rsidRPr="008764E9" w:rsidRDefault="00D07FD5" w:rsidP="00B50ED4">
      <w:pPr>
        <w:widowControl w:val="0"/>
        <w:autoSpaceDE w:val="0"/>
        <w:autoSpaceDN w:val="0"/>
        <w:adjustRightInd w:val="0"/>
        <w:spacing w:after="0" w:line="240" w:lineRule="atLeast"/>
        <w:ind w:left="284"/>
        <w:contextualSpacing/>
        <w:jc w:val="both"/>
        <w:rPr>
          <w:rFonts w:ascii="Times New Roman" w:eastAsia="Calibri" w:hAnsi="Times New Roman" w:cs="Times New Roman"/>
          <w:b/>
          <w:i/>
          <w:sz w:val="24"/>
          <w:szCs w:val="24"/>
          <w:lang w:eastAsia="ru-RU"/>
        </w:rPr>
      </w:pPr>
      <w:r w:rsidRPr="008764E9">
        <w:rPr>
          <w:rFonts w:ascii="Times New Roman" w:eastAsia="Calibri" w:hAnsi="Times New Roman" w:cs="Times New Roman"/>
          <w:sz w:val="24"/>
          <w:szCs w:val="24"/>
        </w:rPr>
        <w:t xml:space="preserve">* </w:t>
      </w:r>
      <w:r w:rsidRPr="008764E9">
        <w:rPr>
          <w:rFonts w:ascii="Times New Roman" w:eastAsia="Calibri" w:hAnsi="Times New Roman" w:cs="Times New Roman"/>
          <w:b/>
          <w:i/>
          <w:sz w:val="24"/>
          <w:szCs w:val="24"/>
          <w:lang w:eastAsia="ru-RU"/>
        </w:rPr>
        <w:t>В случае если ЦЕНА КОНТРАКТА не превышает 3 млн. р. применяется и имеет силу только пп. а), иные пп. не применяются.</w:t>
      </w:r>
    </w:p>
    <w:p w:rsidR="00D07FD5" w:rsidRPr="008764E9" w:rsidRDefault="00D07FD5" w:rsidP="00B50ED4">
      <w:pPr>
        <w:widowControl w:val="0"/>
        <w:autoSpaceDE w:val="0"/>
        <w:autoSpaceDN w:val="0"/>
        <w:adjustRightInd w:val="0"/>
        <w:spacing w:after="0" w:line="240" w:lineRule="atLeast"/>
        <w:ind w:left="284"/>
        <w:contextualSpacing/>
        <w:jc w:val="both"/>
        <w:rPr>
          <w:rFonts w:ascii="Times New Roman" w:eastAsia="Calibri" w:hAnsi="Times New Roman" w:cs="Times New Roman"/>
          <w:b/>
          <w:i/>
          <w:sz w:val="24"/>
          <w:szCs w:val="24"/>
          <w:lang w:eastAsia="ru-RU"/>
        </w:rPr>
      </w:pPr>
      <w:r w:rsidRPr="008764E9">
        <w:rPr>
          <w:rFonts w:ascii="Times New Roman" w:eastAsia="Calibri" w:hAnsi="Times New Roman" w:cs="Times New Roman"/>
          <w:b/>
          <w:i/>
          <w:sz w:val="24"/>
          <w:szCs w:val="24"/>
          <w:lang w:eastAsia="ru-RU"/>
        </w:rPr>
        <w:t xml:space="preserve">     В случае если ЦЕНА КОНТРАКТА составляет от 3 млн. р. до 50 млн. р. (включительно) применяются и имеет силу только пп. а) и б). </w:t>
      </w:r>
    </w:p>
    <w:p w:rsidR="00D07FD5" w:rsidRPr="008764E9" w:rsidRDefault="00D07FD5" w:rsidP="00B50ED4">
      <w:pPr>
        <w:widowControl w:val="0"/>
        <w:autoSpaceDE w:val="0"/>
        <w:autoSpaceDN w:val="0"/>
        <w:adjustRightInd w:val="0"/>
        <w:spacing w:after="0" w:line="240" w:lineRule="atLeast"/>
        <w:ind w:left="284" w:right="-284"/>
        <w:contextualSpacing/>
        <w:jc w:val="both"/>
        <w:rPr>
          <w:rFonts w:ascii="Times New Roman" w:eastAsia="Calibri" w:hAnsi="Times New Roman" w:cs="Times New Roman"/>
          <w:b/>
          <w:i/>
          <w:sz w:val="24"/>
          <w:szCs w:val="24"/>
          <w:lang w:eastAsia="ru-RU"/>
        </w:rPr>
      </w:pPr>
      <w:r w:rsidRPr="008764E9">
        <w:rPr>
          <w:rFonts w:ascii="Times New Roman" w:eastAsia="Calibri" w:hAnsi="Times New Roman" w:cs="Times New Roman"/>
          <w:b/>
          <w:i/>
          <w:sz w:val="24"/>
          <w:szCs w:val="24"/>
          <w:lang w:eastAsia="ru-RU"/>
        </w:rPr>
        <w:t xml:space="preserve">     В случае если ЦЕНА КОНТРАКТА составляет от 50 млн.до 100 млн. р. применяются и имеют силу только пп. а), б) и в)  контракта.</w:t>
      </w:r>
    </w:p>
    <w:p w:rsidR="00D07FD5" w:rsidRPr="008764E9" w:rsidRDefault="00D07FD5" w:rsidP="00B50ED4">
      <w:pPr>
        <w:autoSpaceDE w:val="0"/>
        <w:autoSpaceDN w:val="0"/>
        <w:adjustRightInd w:val="0"/>
        <w:spacing w:after="0" w:line="240" w:lineRule="atLeast"/>
        <w:ind w:left="284" w:firstLine="142"/>
        <w:contextualSpacing/>
        <w:rPr>
          <w:rFonts w:ascii="Times New Roman" w:eastAsia="Calibri" w:hAnsi="Times New Roman" w:cs="Times New Roman"/>
          <w:sz w:val="24"/>
          <w:szCs w:val="24"/>
        </w:rPr>
      </w:pPr>
      <w:r w:rsidRPr="008764E9">
        <w:rPr>
          <w:rFonts w:ascii="Times New Roman" w:eastAsia="Calibri" w:hAnsi="Times New Roman" w:cs="Times New Roman"/>
          <w:b/>
          <w:i/>
          <w:sz w:val="24"/>
          <w:szCs w:val="24"/>
          <w:lang w:eastAsia="ru-RU"/>
        </w:rPr>
        <w:t xml:space="preserve"> В случае если ЦЕНА КОНТРАКТА превышает 100 млн. р. применяются все подпункты.</w:t>
      </w:r>
    </w:p>
    <w:p w:rsidR="004116DC" w:rsidRPr="008764E9" w:rsidRDefault="004116DC" w:rsidP="00B50ED4">
      <w:pPr>
        <w:widowControl w:val="0"/>
        <w:autoSpaceDE w:val="0"/>
        <w:autoSpaceDN w:val="0"/>
        <w:adjustRightInd w:val="0"/>
        <w:spacing w:after="0" w:line="240" w:lineRule="atLeast"/>
        <w:ind w:firstLine="540"/>
        <w:contextualSpacing/>
        <w:jc w:val="both"/>
        <w:rPr>
          <w:rFonts w:ascii="Times New Roman" w:eastAsia="Times New Roman" w:hAnsi="Times New Roman" w:cs="Arial"/>
          <w:color w:val="000000"/>
          <w:sz w:val="24"/>
          <w:szCs w:val="24"/>
          <w:lang w:eastAsia="ru-RU"/>
        </w:rPr>
      </w:pPr>
      <w:r w:rsidRPr="008764E9">
        <w:rPr>
          <w:rFonts w:ascii="Times New Roman" w:eastAsia="Times New Roman" w:hAnsi="Times New Roman" w:cs="Arial"/>
          <w:color w:val="000000"/>
          <w:sz w:val="24"/>
          <w:szCs w:val="24"/>
          <w:lang w:eastAsia="ru-RU"/>
        </w:rPr>
        <w:t xml:space="preserve">7.7.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w:t>
      </w:r>
      <w:r w:rsidRPr="008764E9">
        <w:rPr>
          <w:rFonts w:ascii="Times New Roman" w:eastAsia="Times New Roman" w:hAnsi="Times New Roman" w:cs="Arial"/>
          <w:color w:val="000000"/>
          <w:sz w:val="24"/>
          <w:szCs w:val="24"/>
          <w:lang w:eastAsia="ru-RU"/>
        </w:rPr>
        <w:lastRenderedPageBreak/>
        <w:t>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4116DC" w:rsidRPr="008764E9" w:rsidRDefault="004116DC" w:rsidP="00B50ED4">
      <w:pPr>
        <w:widowControl w:val="0"/>
        <w:autoSpaceDE w:val="0"/>
        <w:autoSpaceDN w:val="0"/>
        <w:adjustRightInd w:val="0"/>
        <w:spacing w:after="0" w:line="240" w:lineRule="atLeast"/>
        <w:ind w:firstLine="720"/>
        <w:contextualSpacing/>
        <w:jc w:val="both"/>
        <w:rPr>
          <w:rFonts w:ascii="Times New Roman" w:eastAsia="Times New Roman" w:hAnsi="Times New Roman" w:cs="Arial"/>
          <w:color w:val="000000"/>
          <w:sz w:val="24"/>
          <w:szCs w:val="24"/>
          <w:lang w:eastAsia="ru-RU"/>
        </w:rPr>
      </w:pPr>
      <w:r w:rsidRPr="008764E9">
        <w:rPr>
          <w:rFonts w:ascii="Times New Roman" w:eastAsia="Times New Roman" w:hAnsi="Times New Roman" w:cs="Arial"/>
          <w:color w:val="000000"/>
          <w:sz w:val="24"/>
          <w:szCs w:val="24"/>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порядке, установленном постановлением № 1042 и составляет:</w:t>
      </w:r>
      <w:r w:rsidR="00D07FD5" w:rsidRPr="008764E9">
        <w:rPr>
          <w:rFonts w:ascii="Times New Roman" w:eastAsia="Times New Roman" w:hAnsi="Times New Roman" w:cs="Arial"/>
          <w:color w:val="000000"/>
          <w:sz w:val="24"/>
          <w:szCs w:val="24"/>
          <w:lang w:eastAsia="ru-RU"/>
        </w:rPr>
        <w:t>*</w:t>
      </w:r>
    </w:p>
    <w:p w:rsidR="00D07FD5" w:rsidRPr="008764E9" w:rsidRDefault="00D07FD5" w:rsidP="00B50ED4">
      <w:pPr>
        <w:autoSpaceDE w:val="0"/>
        <w:autoSpaceDN w:val="0"/>
        <w:adjustRightInd w:val="0"/>
        <w:spacing w:after="0" w:line="240" w:lineRule="atLeast"/>
        <w:ind w:firstLine="540"/>
        <w:contextualSpacing/>
        <w:jc w:val="both"/>
        <w:rPr>
          <w:rFonts w:ascii="Times New Roman" w:eastAsia="Calibri" w:hAnsi="Times New Roman" w:cs="Times New Roman"/>
          <w:sz w:val="24"/>
          <w:szCs w:val="24"/>
        </w:rPr>
      </w:pPr>
      <w:r w:rsidRPr="008764E9">
        <w:rPr>
          <w:rFonts w:ascii="Times New Roman" w:eastAsia="Calibri" w:hAnsi="Times New Roman" w:cs="Times New Roman"/>
          <w:sz w:val="24"/>
          <w:szCs w:val="24"/>
        </w:rPr>
        <w:t>а) 1000 рублей, если цена контракта не превышает 3 млн. рублей;</w:t>
      </w:r>
    </w:p>
    <w:p w:rsidR="00D07FD5" w:rsidRPr="008764E9" w:rsidRDefault="00D07FD5" w:rsidP="00B50ED4">
      <w:pPr>
        <w:autoSpaceDE w:val="0"/>
        <w:autoSpaceDN w:val="0"/>
        <w:adjustRightInd w:val="0"/>
        <w:spacing w:after="0" w:line="240" w:lineRule="atLeast"/>
        <w:ind w:firstLine="540"/>
        <w:contextualSpacing/>
        <w:jc w:val="both"/>
        <w:rPr>
          <w:rFonts w:ascii="Times New Roman" w:eastAsia="Calibri" w:hAnsi="Times New Roman" w:cs="Times New Roman"/>
          <w:sz w:val="24"/>
          <w:szCs w:val="24"/>
        </w:rPr>
      </w:pPr>
      <w:r w:rsidRPr="008764E9">
        <w:rPr>
          <w:rFonts w:ascii="Times New Roman" w:eastAsia="Calibri" w:hAnsi="Times New Roman" w:cs="Times New Roman"/>
          <w:sz w:val="24"/>
          <w:szCs w:val="24"/>
        </w:rPr>
        <w:t>б) 5000 р., если цена контракта составляет от 3 млн. рублей до 50 млн. р. (включительно);</w:t>
      </w:r>
    </w:p>
    <w:p w:rsidR="00D07FD5" w:rsidRPr="008764E9" w:rsidRDefault="00D07FD5" w:rsidP="00B50ED4">
      <w:pPr>
        <w:autoSpaceDE w:val="0"/>
        <w:autoSpaceDN w:val="0"/>
        <w:adjustRightInd w:val="0"/>
        <w:spacing w:after="0" w:line="240" w:lineRule="atLeast"/>
        <w:ind w:firstLine="540"/>
        <w:contextualSpacing/>
        <w:jc w:val="both"/>
        <w:rPr>
          <w:rFonts w:ascii="Times New Roman" w:eastAsia="Calibri" w:hAnsi="Times New Roman" w:cs="Times New Roman"/>
          <w:sz w:val="24"/>
          <w:szCs w:val="24"/>
        </w:rPr>
      </w:pPr>
      <w:r w:rsidRPr="008764E9">
        <w:rPr>
          <w:rFonts w:ascii="Times New Roman" w:eastAsia="Calibri" w:hAnsi="Times New Roman" w:cs="Times New Roman"/>
          <w:sz w:val="24"/>
          <w:szCs w:val="24"/>
        </w:rPr>
        <w:t>в) 10000 р., если цена контракта составляет от 50 млн. р. до 100 млн. рублей (включительно);</w:t>
      </w:r>
    </w:p>
    <w:p w:rsidR="00D07FD5" w:rsidRPr="008764E9" w:rsidRDefault="00D07FD5" w:rsidP="00B50ED4">
      <w:pPr>
        <w:autoSpaceDE w:val="0"/>
        <w:autoSpaceDN w:val="0"/>
        <w:adjustRightInd w:val="0"/>
        <w:spacing w:after="0" w:line="240" w:lineRule="atLeast"/>
        <w:ind w:firstLine="540"/>
        <w:contextualSpacing/>
        <w:jc w:val="both"/>
        <w:rPr>
          <w:rFonts w:ascii="Times New Roman" w:eastAsia="Calibri" w:hAnsi="Times New Roman" w:cs="Times New Roman"/>
          <w:sz w:val="24"/>
          <w:szCs w:val="24"/>
        </w:rPr>
      </w:pPr>
      <w:r w:rsidRPr="008764E9">
        <w:rPr>
          <w:rFonts w:ascii="Times New Roman" w:eastAsia="Calibri" w:hAnsi="Times New Roman" w:cs="Times New Roman"/>
          <w:sz w:val="24"/>
          <w:szCs w:val="24"/>
        </w:rPr>
        <w:t>г) 100000 рублей, если цена контракта превышает 100 млн. рублей.</w:t>
      </w:r>
    </w:p>
    <w:p w:rsidR="00D07FD5" w:rsidRPr="008764E9" w:rsidRDefault="00D07FD5" w:rsidP="00B50ED4">
      <w:pPr>
        <w:widowControl w:val="0"/>
        <w:autoSpaceDE w:val="0"/>
        <w:autoSpaceDN w:val="0"/>
        <w:adjustRightInd w:val="0"/>
        <w:spacing w:after="0" w:line="240" w:lineRule="atLeast"/>
        <w:ind w:left="284"/>
        <w:contextualSpacing/>
        <w:jc w:val="both"/>
        <w:rPr>
          <w:rFonts w:ascii="Times New Roman" w:eastAsia="Calibri" w:hAnsi="Times New Roman" w:cs="Times New Roman"/>
          <w:b/>
          <w:i/>
          <w:sz w:val="24"/>
          <w:szCs w:val="24"/>
          <w:lang w:eastAsia="ru-RU"/>
        </w:rPr>
      </w:pPr>
      <w:r w:rsidRPr="008764E9">
        <w:rPr>
          <w:rFonts w:ascii="Times New Roman" w:eastAsia="Calibri" w:hAnsi="Times New Roman" w:cs="Times New Roman"/>
          <w:sz w:val="24"/>
          <w:szCs w:val="24"/>
        </w:rPr>
        <w:t xml:space="preserve">* </w:t>
      </w:r>
      <w:r w:rsidRPr="008764E9">
        <w:rPr>
          <w:rFonts w:ascii="Times New Roman" w:eastAsia="Calibri" w:hAnsi="Times New Roman" w:cs="Times New Roman"/>
          <w:b/>
          <w:i/>
          <w:sz w:val="24"/>
          <w:szCs w:val="24"/>
          <w:lang w:eastAsia="ru-RU"/>
        </w:rPr>
        <w:t>В случае если ЦЕНА КОНТРАКТА не превышает 3 млн. р. применяется и имеет силу только пп. а), иные пп. не применяются.</w:t>
      </w:r>
    </w:p>
    <w:p w:rsidR="00D07FD5" w:rsidRPr="008764E9" w:rsidRDefault="00D07FD5" w:rsidP="00B50ED4">
      <w:pPr>
        <w:widowControl w:val="0"/>
        <w:autoSpaceDE w:val="0"/>
        <w:autoSpaceDN w:val="0"/>
        <w:adjustRightInd w:val="0"/>
        <w:spacing w:after="0" w:line="240" w:lineRule="atLeast"/>
        <w:ind w:left="284"/>
        <w:contextualSpacing/>
        <w:jc w:val="both"/>
        <w:rPr>
          <w:rFonts w:ascii="Times New Roman" w:eastAsia="Calibri" w:hAnsi="Times New Roman" w:cs="Times New Roman"/>
          <w:b/>
          <w:i/>
          <w:sz w:val="24"/>
          <w:szCs w:val="24"/>
          <w:lang w:eastAsia="ru-RU"/>
        </w:rPr>
      </w:pPr>
      <w:r w:rsidRPr="008764E9">
        <w:rPr>
          <w:rFonts w:ascii="Times New Roman" w:eastAsia="Calibri" w:hAnsi="Times New Roman" w:cs="Times New Roman"/>
          <w:b/>
          <w:i/>
          <w:sz w:val="24"/>
          <w:szCs w:val="24"/>
          <w:lang w:eastAsia="ru-RU"/>
        </w:rPr>
        <w:t xml:space="preserve">     В случае если ЦЕНА КОНТРАКТА составляет от 3 млн. р. до 50 млн. р. (включительно) применяются и имеет силу только пп. а) и б). </w:t>
      </w:r>
    </w:p>
    <w:p w:rsidR="00D07FD5" w:rsidRPr="008764E9" w:rsidRDefault="00D07FD5" w:rsidP="00B50ED4">
      <w:pPr>
        <w:widowControl w:val="0"/>
        <w:autoSpaceDE w:val="0"/>
        <w:autoSpaceDN w:val="0"/>
        <w:adjustRightInd w:val="0"/>
        <w:spacing w:after="0" w:line="240" w:lineRule="atLeast"/>
        <w:ind w:left="284" w:right="-284"/>
        <w:contextualSpacing/>
        <w:jc w:val="both"/>
        <w:rPr>
          <w:rFonts w:ascii="Times New Roman" w:eastAsia="Calibri" w:hAnsi="Times New Roman" w:cs="Times New Roman"/>
          <w:b/>
          <w:i/>
          <w:sz w:val="24"/>
          <w:szCs w:val="24"/>
          <w:lang w:eastAsia="ru-RU"/>
        </w:rPr>
      </w:pPr>
      <w:r w:rsidRPr="008764E9">
        <w:rPr>
          <w:rFonts w:ascii="Times New Roman" w:eastAsia="Calibri" w:hAnsi="Times New Roman" w:cs="Times New Roman"/>
          <w:b/>
          <w:i/>
          <w:sz w:val="24"/>
          <w:szCs w:val="24"/>
          <w:lang w:eastAsia="ru-RU"/>
        </w:rPr>
        <w:t xml:space="preserve">     В случае если ЦЕНА КОНТРАКТА составляет от 50 млн.до 100 млн. р. применяются и имеют силу только пп. а), б) и в)  контракта.</w:t>
      </w:r>
    </w:p>
    <w:p w:rsidR="004116DC" w:rsidRPr="008764E9" w:rsidRDefault="00D07FD5" w:rsidP="00B50ED4">
      <w:pPr>
        <w:autoSpaceDE w:val="0"/>
        <w:autoSpaceDN w:val="0"/>
        <w:adjustRightInd w:val="0"/>
        <w:spacing w:after="0" w:line="240" w:lineRule="atLeast"/>
        <w:ind w:left="284" w:firstLine="142"/>
        <w:contextualSpacing/>
        <w:rPr>
          <w:rFonts w:ascii="Times New Roman" w:eastAsia="Calibri" w:hAnsi="Times New Roman" w:cs="Times New Roman"/>
          <w:sz w:val="24"/>
          <w:szCs w:val="24"/>
        </w:rPr>
      </w:pPr>
      <w:r w:rsidRPr="008764E9">
        <w:rPr>
          <w:rFonts w:ascii="Times New Roman" w:eastAsia="Calibri" w:hAnsi="Times New Roman" w:cs="Times New Roman"/>
          <w:b/>
          <w:i/>
          <w:sz w:val="24"/>
          <w:szCs w:val="24"/>
          <w:lang w:eastAsia="ru-RU"/>
        </w:rPr>
        <w:t xml:space="preserve"> В случае если ЦЕНА КОНТРАКТА превышает 100 млн. р. применяются все подпункты.</w:t>
      </w:r>
    </w:p>
    <w:p w:rsidR="004116DC" w:rsidRPr="008764E9" w:rsidRDefault="004116DC" w:rsidP="00B50ED4">
      <w:pPr>
        <w:widowControl w:val="0"/>
        <w:autoSpaceDE w:val="0"/>
        <w:autoSpaceDN w:val="0"/>
        <w:adjustRightInd w:val="0"/>
        <w:spacing w:after="0" w:line="240" w:lineRule="atLeast"/>
        <w:ind w:firstLine="720"/>
        <w:contextualSpacing/>
        <w:jc w:val="both"/>
        <w:rPr>
          <w:rFonts w:ascii="Times New Roman" w:eastAsia="Times New Roman" w:hAnsi="Times New Roman" w:cs="Arial"/>
          <w:color w:val="000000"/>
          <w:sz w:val="24"/>
          <w:szCs w:val="24"/>
          <w:lang w:eastAsia="ru-RU"/>
        </w:rPr>
      </w:pPr>
      <w:r w:rsidRPr="008764E9">
        <w:rPr>
          <w:rFonts w:ascii="Times New Roman" w:eastAsia="Times New Roman" w:hAnsi="Times New Roman" w:cs="Arial"/>
          <w:color w:val="000000"/>
          <w:sz w:val="24"/>
          <w:szCs w:val="24"/>
          <w:lang w:eastAsia="ru-RU"/>
        </w:rPr>
        <w:t>В случае если законодательством Российской Федерации установлен иной порядок начисления штрафа, пункт</w:t>
      </w:r>
      <w:r w:rsidR="001F549D" w:rsidRPr="008764E9">
        <w:rPr>
          <w:rFonts w:ascii="Times New Roman" w:eastAsia="Times New Roman" w:hAnsi="Times New Roman" w:cs="Arial"/>
          <w:color w:val="000000"/>
          <w:sz w:val="24"/>
          <w:szCs w:val="24"/>
          <w:lang w:eastAsia="ru-RU"/>
        </w:rPr>
        <w:t xml:space="preserve"> 7</w:t>
      </w:r>
      <w:r w:rsidRPr="008764E9">
        <w:rPr>
          <w:rFonts w:ascii="Times New Roman" w:eastAsia="Times New Roman" w:hAnsi="Times New Roman" w:cs="Arial"/>
          <w:color w:val="000000"/>
          <w:sz w:val="24"/>
          <w:szCs w:val="24"/>
          <w:lang w:eastAsia="ru-RU"/>
        </w:rPr>
        <w:t>.</w:t>
      </w:r>
      <w:r w:rsidR="00174CEB" w:rsidRPr="008764E9">
        <w:rPr>
          <w:rFonts w:ascii="Times New Roman" w:eastAsia="Times New Roman" w:hAnsi="Times New Roman" w:cs="Arial"/>
          <w:color w:val="000000"/>
          <w:sz w:val="24"/>
          <w:szCs w:val="24"/>
          <w:lang w:eastAsia="ru-RU"/>
        </w:rPr>
        <w:t>8</w:t>
      </w:r>
      <w:r w:rsidRPr="008764E9">
        <w:rPr>
          <w:rFonts w:ascii="Times New Roman" w:eastAsia="Times New Roman" w:hAnsi="Times New Roman" w:cs="Arial"/>
          <w:color w:val="000000"/>
          <w:sz w:val="24"/>
          <w:szCs w:val="24"/>
          <w:lang w:eastAsia="ru-RU"/>
        </w:rPr>
        <w:t xml:space="preserve"> излагается в соответствии с положениями данного порядка.</w:t>
      </w:r>
    </w:p>
    <w:p w:rsidR="004116DC" w:rsidRPr="008764E9" w:rsidRDefault="004116DC" w:rsidP="00B50ED4">
      <w:pPr>
        <w:widowControl w:val="0"/>
        <w:autoSpaceDE w:val="0"/>
        <w:autoSpaceDN w:val="0"/>
        <w:adjustRightInd w:val="0"/>
        <w:spacing w:after="0" w:line="240" w:lineRule="atLeast"/>
        <w:ind w:firstLine="540"/>
        <w:contextualSpacing/>
        <w:jc w:val="both"/>
        <w:rPr>
          <w:rFonts w:ascii="Times New Roman" w:eastAsia="Times New Roman" w:hAnsi="Times New Roman" w:cs="Arial"/>
          <w:color w:val="000000"/>
          <w:sz w:val="24"/>
          <w:szCs w:val="24"/>
          <w:lang w:eastAsia="ru-RU"/>
        </w:rPr>
      </w:pPr>
      <w:r w:rsidRPr="008764E9">
        <w:rPr>
          <w:rFonts w:ascii="Times New Roman" w:eastAsia="Times New Roman" w:hAnsi="Times New Roman" w:cs="Arial"/>
          <w:color w:val="000000"/>
          <w:sz w:val="24"/>
          <w:szCs w:val="24"/>
          <w:lang w:eastAsia="ru-RU"/>
        </w:rPr>
        <w:t xml:space="preserve">7.9. За каждый день просрочки исполнения Поставщиком обязательства по предоставлению нового обеспечения исполнения Контракта, предусмотренного </w:t>
      </w:r>
      <w:hyperlink w:anchor="P1581" w:history="1">
        <w:r w:rsidRPr="008764E9">
          <w:rPr>
            <w:rFonts w:ascii="Times New Roman" w:eastAsia="Times New Roman" w:hAnsi="Times New Roman" w:cs="Arial"/>
            <w:color w:val="000000"/>
            <w:sz w:val="24"/>
            <w:szCs w:val="24"/>
            <w:lang w:eastAsia="ru-RU"/>
          </w:rPr>
          <w:t xml:space="preserve">пунктом </w:t>
        </w:r>
        <w:r w:rsidR="00A13C62" w:rsidRPr="008764E9">
          <w:rPr>
            <w:rFonts w:ascii="Times New Roman" w:eastAsia="Times New Roman" w:hAnsi="Times New Roman" w:cs="Arial"/>
            <w:color w:val="000000"/>
            <w:sz w:val="24"/>
            <w:szCs w:val="24"/>
            <w:lang w:eastAsia="ru-RU"/>
          </w:rPr>
          <w:t>8.8</w:t>
        </w:r>
      </w:hyperlink>
      <w:r w:rsidRPr="008764E9">
        <w:rPr>
          <w:rFonts w:ascii="Times New Roman" w:eastAsia="Times New Roman" w:hAnsi="Times New Roman" w:cs="Arial"/>
          <w:color w:val="000000"/>
          <w:sz w:val="24"/>
          <w:szCs w:val="24"/>
          <w:lang w:eastAsia="ru-RU"/>
        </w:rPr>
        <w:t xml:space="preserve"> Контракта, начисляется пеня в размере, определенном в порядке, установленном в соответствии с </w:t>
      </w:r>
      <w:hyperlink w:anchor="P1554" w:history="1">
        <w:r w:rsidRPr="008764E9">
          <w:rPr>
            <w:rFonts w:ascii="Times New Roman" w:eastAsia="Times New Roman" w:hAnsi="Times New Roman" w:cs="Arial"/>
            <w:color w:val="000000"/>
            <w:sz w:val="24"/>
            <w:szCs w:val="24"/>
            <w:lang w:eastAsia="ru-RU"/>
          </w:rPr>
          <w:t>пунктом 7.3</w:t>
        </w:r>
      </w:hyperlink>
      <w:r w:rsidRPr="008764E9">
        <w:rPr>
          <w:rFonts w:ascii="Times New Roman" w:eastAsia="Times New Roman" w:hAnsi="Times New Roman" w:cs="Arial"/>
          <w:color w:val="000000"/>
          <w:sz w:val="24"/>
          <w:szCs w:val="24"/>
          <w:lang w:eastAsia="ru-RU"/>
        </w:rPr>
        <w:t xml:space="preserve"> Контракта.</w:t>
      </w:r>
    </w:p>
    <w:p w:rsidR="004116DC" w:rsidRPr="008764E9" w:rsidRDefault="004116DC" w:rsidP="00B50ED4">
      <w:pPr>
        <w:widowControl w:val="0"/>
        <w:autoSpaceDE w:val="0"/>
        <w:autoSpaceDN w:val="0"/>
        <w:adjustRightInd w:val="0"/>
        <w:spacing w:after="0" w:line="240" w:lineRule="atLeast"/>
        <w:ind w:firstLine="540"/>
        <w:contextualSpacing/>
        <w:jc w:val="both"/>
        <w:rPr>
          <w:rFonts w:ascii="Times New Roman" w:eastAsia="Times New Roman" w:hAnsi="Times New Roman" w:cs="Arial"/>
          <w:color w:val="000000"/>
          <w:sz w:val="24"/>
          <w:szCs w:val="24"/>
          <w:lang w:eastAsia="ru-RU"/>
        </w:rPr>
      </w:pPr>
      <w:r w:rsidRPr="008764E9">
        <w:rPr>
          <w:rFonts w:ascii="Times New Roman" w:eastAsia="Times New Roman" w:hAnsi="Times New Roman" w:cs="Arial"/>
          <w:color w:val="000000"/>
          <w:sz w:val="24"/>
          <w:szCs w:val="24"/>
          <w:lang w:eastAsia="ru-RU"/>
        </w:rPr>
        <w:t>7.10. Применение неустойки (штрафа, пени) не освобождает Стороны от исполнения обязательств по Контракту.</w:t>
      </w:r>
    </w:p>
    <w:p w:rsidR="004116DC" w:rsidRPr="008764E9" w:rsidRDefault="004116DC" w:rsidP="00B50ED4">
      <w:pPr>
        <w:widowControl w:val="0"/>
        <w:autoSpaceDE w:val="0"/>
        <w:autoSpaceDN w:val="0"/>
        <w:adjustRightInd w:val="0"/>
        <w:spacing w:after="0" w:line="240" w:lineRule="atLeast"/>
        <w:ind w:firstLine="540"/>
        <w:contextualSpacing/>
        <w:jc w:val="both"/>
        <w:rPr>
          <w:rFonts w:ascii="Times New Roman" w:eastAsia="Times New Roman" w:hAnsi="Times New Roman" w:cs="Arial"/>
          <w:color w:val="000000"/>
          <w:sz w:val="24"/>
          <w:szCs w:val="24"/>
          <w:lang w:eastAsia="ru-RU"/>
        </w:rPr>
      </w:pPr>
      <w:r w:rsidRPr="008764E9">
        <w:rPr>
          <w:rFonts w:ascii="Times New Roman" w:eastAsia="Times New Roman" w:hAnsi="Times New Roman" w:cs="Arial"/>
          <w:color w:val="000000"/>
          <w:sz w:val="24"/>
          <w:szCs w:val="24"/>
          <w:lang w:eastAsia="ru-RU"/>
        </w:rPr>
        <w:t>7.11.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116DC" w:rsidRPr="008764E9" w:rsidRDefault="004116DC" w:rsidP="00B50ED4">
      <w:pPr>
        <w:widowControl w:val="0"/>
        <w:autoSpaceDE w:val="0"/>
        <w:autoSpaceDN w:val="0"/>
        <w:adjustRightInd w:val="0"/>
        <w:spacing w:after="0" w:line="240" w:lineRule="atLeast"/>
        <w:ind w:firstLine="540"/>
        <w:contextualSpacing/>
        <w:jc w:val="both"/>
        <w:rPr>
          <w:rFonts w:ascii="Times New Roman" w:eastAsia="Times New Roman" w:hAnsi="Times New Roman" w:cs="Arial"/>
          <w:color w:val="000000"/>
          <w:sz w:val="24"/>
          <w:szCs w:val="24"/>
          <w:lang w:eastAsia="ru-RU"/>
        </w:rPr>
      </w:pPr>
      <w:r w:rsidRPr="008764E9">
        <w:rPr>
          <w:rFonts w:ascii="Times New Roman" w:eastAsia="Times New Roman" w:hAnsi="Times New Roman" w:cs="Arial"/>
          <w:color w:val="000000"/>
          <w:sz w:val="24"/>
          <w:szCs w:val="24"/>
          <w:lang w:eastAsia="ru-RU"/>
        </w:rPr>
        <w:t>7.12.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116DC" w:rsidRPr="008764E9" w:rsidRDefault="004116DC" w:rsidP="00B50ED4">
      <w:pPr>
        <w:widowControl w:val="0"/>
        <w:autoSpaceDE w:val="0"/>
        <w:autoSpaceDN w:val="0"/>
        <w:adjustRightInd w:val="0"/>
        <w:spacing w:after="0" w:line="240" w:lineRule="atLeast"/>
        <w:ind w:firstLine="540"/>
        <w:contextualSpacing/>
        <w:jc w:val="both"/>
        <w:rPr>
          <w:rFonts w:ascii="Times New Roman" w:eastAsia="Times New Roman" w:hAnsi="Times New Roman" w:cs="Arial"/>
          <w:color w:val="000000"/>
          <w:sz w:val="24"/>
          <w:szCs w:val="24"/>
          <w:lang w:eastAsia="ru-RU"/>
        </w:rPr>
      </w:pPr>
      <w:r w:rsidRPr="008764E9">
        <w:rPr>
          <w:rFonts w:ascii="Times New Roman" w:eastAsia="Times New Roman" w:hAnsi="Times New Roman" w:cs="Arial"/>
          <w:color w:val="000000"/>
          <w:sz w:val="24"/>
          <w:szCs w:val="24"/>
          <w:lang w:eastAsia="ru-RU"/>
        </w:rPr>
        <w:t>7.13.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116DC" w:rsidRPr="008764E9" w:rsidRDefault="001F549D" w:rsidP="00B50ED4">
      <w:pPr>
        <w:widowControl w:val="0"/>
        <w:autoSpaceDE w:val="0"/>
        <w:autoSpaceDN w:val="0"/>
        <w:adjustRightInd w:val="0"/>
        <w:spacing w:after="0" w:line="240" w:lineRule="atLeast"/>
        <w:ind w:firstLine="567"/>
        <w:contextualSpacing/>
        <w:jc w:val="both"/>
        <w:rPr>
          <w:rFonts w:ascii="Times New Roman" w:eastAsia="Times New Roman" w:hAnsi="Times New Roman" w:cs="Arial"/>
          <w:color w:val="000000"/>
          <w:sz w:val="24"/>
          <w:szCs w:val="24"/>
          <w:lang w:eastAsia="ru-RU"/>
        </w:rPr>
      </w:pPr>
      <w:r w:rsidRPr="008764E9">
        <w:rPr>
          <w:rFonts w:ascii="Times New Roman" w:eastAsia="Times New Roman" w:hAnsi="Times New Roman" w:cs="Arial"/>
          <w:color w:val="000000"/>
          <w:sz w:val="24"/>
          <w:szCs w:val="24"/>
          <w:lang w:eastAsia="ru-RU"/>
        </w:rPr>
        <w:t>7.14</w:t>
      </w:r>
      <w:r w:rsidR="004116DC" w:rsidRPr="008764E9">
        <w:rPr>
          <w:rFonts w:ascii="Times New Roman" w:eastAsia="Times New Roman" w:hAnsi="Times New Roman" w:cs="Arial"/>
          <w:color w:val="000000"/>
          <w:sz w:val="24"/>
          <w:szCs w:val="24"/>
          <w:lang w:eastAsia="ru-RU"/>
        </w:rPr>
        <w:t>. В случае неисполнения или ненадлежащего исполнения Поставщиком обязательств, предусмотренных Контрактом, Заказчик производит оплату по Контракту за вычетом соответствующего размера неустойки (штрафа, пени).</w:t>
      </w:r>
    </w:p>
    <w:p w:rsidR="004116DC" w:rsidRPr="008764E9" w:rsidRDefault="004116DC" w:rsidP="00B50ED4">
      <w:pPr>
        <w:widowControl w:val="0"/>
        <w:autoSpaceDE w:val="0"/>
        <w:autoSpaceDN w:val="0"/>
        <w:adjustRightInd w:val="0"/>
        <w:spacing w:after="0" w:line="240" w:lineRule="atLeast"/>
        <w:ind w:firstLine="567"/>
        <w:contextualSpacing/>
        <w:jc w:val="both"/>
        <w:rPr>
          <w:rFonts w:ascii="Times New Roman" w:eastAsia="Times New Roman" w:hAnsi="Times New Roman" w:cs="Arial"/>
          <w:color w:val="000000"/>
          <w:sz w:val="24"/>
          <w:szCs w:val="24"/>
          <w:lang w:eastAsia="ru-RU"/>
        </w:rPr>
      </w:pPr>
      <w:r w:rsidRPr="008764E9">
        <w:rPr>
          <w:rFonts w:ascii="Times New Roman" w:eastAsia="Times New Roman" w:hAnsi="Times New Roman" w:cs="Arial"/>
          <w:color w:val="000000"/>
          <w:sz w:val="24"/>
          <w:szCs w:val="24"/>
          <w:lang w:eastAsia="ru-RU"/>
        </w:rPr>
        <w:t>7.1</w:t>
      </w:r>
      <w:r w:rsidR="001F549D" w:rsidRPr="008764E9">
        <w:rPr>
          <w:rFonts w:ascii="Times New Roman" w:eastAsia="Times New Roman" w:hAnsi="Times New Roman" w:cs="Arial"/>
          <w:color w:val="000000"/>
          <w:sz w:val="24"/>
          <w:szCs w:val="24"/>
          <w:lang w:eastAsia="ru-RU"/>
        </w:rPr>
        <w:t>5</w:t>
      </w:r>
      <w:r w:rsidRPr="008764E9">
        <w:rPr>
          <w:rFonts w:ascii="Times New Roman" w:eastAsia="Times New Roman" w:hAnsi="Times New Roman" w:cs="Arial"/>
          <w:color w:val="000000"/>
          <w:sz w:val="24"/>
          <w:szCs w:val="24"/>
          <w:lang w:eastAsia="ru-RU"/>
        </w:rPr>
        <w:t>.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10 (десяти) рабочих дней с даты расторжения Контракта или подписания соглашения о расторжении Контракта уплачивает Заказчику штраф, предусмотренный настоящим Контрактом.</w:t>
      </w:r>
    </w:p>
    <w:p w:rsidR="004116DC" w:rsidRPr="008764E9" w:rsidRDefault="004116DC" w:rsidP="00B50ED4">
      <w:pPr>
        <w:widowControl w:val="0"/>
        <w:autoSpaceDE w:val="0"/>
        <w:autoSpaceDN w:val="0"/>
        <w:adjustRightInd w:val="0"/>
        <w:spacing w:after="0" w:line="240" w:lineRule="atLeast"/>
        <w:ind w:firstLine="567"/>
        <w:contextualSpacing/>
        <w:jc w:val="both"/>
        <w:rPr>
          <w:rFonts w:ascii="Times New Roman" w:eastAsia="Times New Roman" w:hAnsi="Times New Roman" w:cs="Arial"/>
          <w:color w:val="000000"/>
          <w:sz w:val="24"/>
          <w:szCs w:val="24"/>
          <w:lang w:eastAsia="ru-RU"/>
        </w:rPr>
      </w:pPr>
      <w:r w:rsidRPr="008764E9">
        <w:rPr>
          <w:rFonts w:ascii="Times New Roman" w:eastAsia="Times New Roman" w:hAnsi="Times New Roman" w:cs="Arial"/>
          <w:color w:val="000000"/>
          <w:sz w:val="24"/>
          <w:szCs w:val="24"/>
          <w:lang w:eastAsia="ru-RU"/>
        </w:rPr>
        <w:t>7.1</w:t>
      </w:r>
      <w:r w:rsidR="001F549D" w:rsidRPr="008764E9">
        <w:rPr>
          <w:rFonts w:ascii="Times New Roman" w:eastAsia="Times New Roman" w:hAnsi="Times New Roman" w:cs="Arial"/>
          <w:color w:val="000000"/>
          <w:sz w:val="24"/>
          <w:szCs w:val="24"/>
          <w:lang w:eastAsia="ru-RU"/>
        </w:rPr>
        <w:t>6</w:t>
      </w:r>
      <w:r w:rsidRPr="008764E9">
        <w:rPr>
          <w:rFonts w:ascii="Times New Roman" w:eastAsia="Times New Roman" w:hAnsi="Times New Roman" w:cs="Arial"/>
          <w:color w:val="000000"/>
          <w:sz w:val="24"/>
          <w:szCs w:val="24"/>
          <w:lang w:eastAsia="ru-RU"/>
        </w:rPr>
        <w:t>. Сторона, допустившая нарушение обязательств по Контракту, обязана произвести уплату неустойки (штрафа, пени), предусмотренных настоящей статьей, в течение 10 (десяти) рабочих дней с момента получения письменного требования об этом другой Стороны.</w:t>
      </w:r>
      <w:bookmarkStart w:id="4" w:name="P1554"/>
      <w:bookmarkStart w:id="5" w:name="P1556"/>
      <w:bookmarkStart w:id="6" w:name="P1557"/>
      <w:bookmarkStart w:id="7" w:name="P1558"/>
      <w:bookmarkStart w:id="8" w:name="P1561"/>
      <w:bookmarkEnd w:id="4"/>
      <w:bookmarkEnd w:id="5"/>
      <w:bookmarkEnd w:id="6"/>
      <w:bookmarkEnd w:id="7"/>
      <w:bookmarkEnd w:id="8"/>
    </w:p>
    <w:p w:rsidR="000464D9" w:rsidRPr="008764E9" w:rsidRDefault="000464D9" w:rsidP="00B50ED4">
      <w:pPr>
        <w:pStyle w:val="ConsPlusNormal"/>
        <w:spacing w:line="240" w:lineRule="atLeast"/>
        <w:ind w:firstLine="0"/>
        <w:contextualSpacing/>
        <w:jc w:val="both"/>
        <w:outlineLvl w:val="1"/>
        <w:rPr>
          <w:rFonts w:ascii="Times New Roman" w:hAnsi="Times New Roman" w:cs="Times New Roman"/>
          <w:sz w:val="24"/>
          <w:szCs w:val="24"/>
        </w:rPr>
      </w:pPr>
    </w:p>
    <w:p w:rsidR="00DC740F" w:rsidRPr="00046C61" w:rsidRDefault="00DC740F" w:rsidP="00DC740F">
      <w:pPr>
        <w:pStyle w:val="ConsPlusNormal"/>
        <w:spacing w:line="240" w:lineRule="atLeast"/>
        <w:ind w:firstLine="0"/>
        <w:contextualSpacing/>
        <w:jc w:val="center"/>
        <w:outlineLvl w:val="1"/>
        <w:rPr>
          <w:rFonts w:ascii="Times New Roman" w:hAnsi="Times New Roman" w:cs="Times New Roman"/>
          <w:b/>
          <w:sz w:val="25"/>
          <w:szCs w:val="25"/>
        </w:rPr>
      </w:pPr>
      <w:r w:rsidRPr="00046C61">
        <w:rPr>
          <w:rFonts w:ascii="Times New Roman" w:hAnsi="Times New Roman" w:cs="Times New Roman"/>
          <w:b/>
          <w:sz w:val="25"/>
          <w:szCs w:val="25"/>
        </w:rPr>
        <w:t>8. Срок действия, порядок изменения и расторжения Контракта.</w:t>
      </w:r>
    </w:p>
    <w:p w:rsidR="00DC740F" w:rsidRPr="00046C61" w:rsidRDefault="00DC740F" w:rsidP="00DC740F">
      <w:pPr>
        <w:pStyle w:val="ConsPlusNormal"/>
        <w:ind w:firstLine="709"/>
        <w:contextualSpacing/>
        <w:jc w:val="both"/>
        <w:rPr>
          <w:rFonts w:ascii="Times New Roman" w:hAnsi="Times New Roman" w:cs="Times New Roman"/>
          <w:sz w:val="25"/>
          <w:szCs w:val="25"/>
        </w:rPr>
      </w:pPr>
      <w:r w:rsidRPr="00046C61">
        <w:rPr>
          <w:rFonts w:ascii="Times New Roman" w:hAnsi="Times New Roman" w:cs="Times New Roman"/>
          <w:sz w:val="25"/>
          <w:szCs w:val="25"/>
        </w:rPr>
        <w:t>8.1. Контракт вступает в силу со дня его подписания Сторонами и действует до</w:t>
      </w:r>
      <w:r>
        <w:rPr>
          <w:rFonts w:ascii="Times New Roman" w:hAnsi="Times New Roman" w:cs="Times New Roman"/>
          <w:sz w:val="25"/>
          <w:szCs w:val="25"/>
        </w:rPr>
        <w:t xml:space="preserve"> 31</w:t>
      </w:r>
      <w:r w:rsidRPr="00046C61">
        <w:rPr>
          <w:rFonts w:ascii="Times New Roman" w:hAnsi="Times New Roman" w:cs="Times New Roman"/>
          <w:sz w:val="25"/>
          <w:szCs w:val="25"/>
        </w:rPr>
        <w:t>.12.202</w:t>
      </w:r>
      <w:r>
        <w:rPr>
          <w:rFonts w:ascii="Times New Roman" w:hAnsi="Times New Roman" w:cs="Times New Roman"/>
          <w:sz w:val="25"/>
          <w:szCs w:val="25"/>
        </w:rPr>
        <w:t>6</w:t>
      </w:r>
      <w:r w:rsidRPr="00046C61">
        <w:rPr>
          <w:rFonts w:ascii="Times New Roman" w:hAnsi="Times New Roman" w:cs="Times New Roman"/>
          <w:sz w:val="25"/>
          <w:szCs w:val="25"/>
        </w:rPr>
        <w:t>г., а в части исполнения – до полного выполнения Сторонами своих обязательств по Контракту в полном объеме.</w:t>
      </w:r>
    </w:p>
    <w:p w:rsidR="00DC740F" w:rsidRPr="00046C61" w:rsidRDefault="00DC740F" w:rsidP="00DC740F">
      <w:pPr>
        <w:pStyle w:val="ConsPlusNormal"/>
        <w:ind w:firstLine="709"/>
        <w:contextualSpacing/>
        <w:jc w:val="both"/>
        <w:rPr>
          <w:rFonts w:ascii="Times New Roman" w:hAnsi="Times New Roman" w:cs="Times New Roman"/>
          <w:sz w:val="25"/>
          <w:szCs w:val="25"/>
        </w:rPr>
      </w:pPr>
      <w:r w:rsidRPr="00046C61">
        <w:rPr>
          <w:rFonts w:ascii="Times New Roman" w:hAnsi="Times New Roman" w:cs="Times New Roman"/>
          <w:sz w:val="25"/>
          <w:szCs w:val="25"/>
        </w:rPr>
        <w:t xml:space="preserve">8.2.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10" w:history="1">
        <w:r w:rsidRPr="00046C61">
          <w:rPr>
            <w:rFonts w:ascii="Times New Roman" w:hAnsi="Times New Roman" w:cs="Times New Roman"/>
            <w:sz w:val="25"/>
            <w:szCs w:val="25"/>
          </w:rPr>
          <w:t>Законом</w:t>
        </w:r>
      </w:hyperlink>
      <w:r w:rsidRPr="00046C61">
        <w:rPr>
          <w:rFonts w:ascii="Times New Roman" w:hAnsi="Times New Roman" w:cs="Times New Roman"/>
          <w:sz w:val="25"/>
          <w:szCs w:val="25"/>
        </w:rPr>
        <w:t xml:space="preserve"> о Контрактной системе.</w:t>
      </w:r>
    </w:p>
    <w:p w:rsidR="00DC740F" w:rsidRPr="00046C61" w:rsidRDefault="00DC740F" w:rsidP="00DC740F">
      <w:pPr>
        <w:pStyle w:val="ConsPlusNormal"/>
        <w:ind w:firstLine="709"/>
        <w:contextualSpacing/>
        <w:jc w:val="both"/>
        <w:rPr>
          <w:rFonts w:ascii="Times New Roman" w:hAnsi="Times New Roman" w:cs="Times New Roman"/>
          <w:sz w:val="25"/>
          <w:szCs w:val="25"/>
        </w:rPr>
      </w:pPr>
      <w:r w:rsidRPr="00046C61">
        <w:rPr>
          <w:rFonts w:ascii="Times New Roman" w:hAnsi="Times New Roman" w:cs="Times New Roman"/>
          <w:sz w:val="25"/>
          <w:szCs w:val="25"/>
        </w:rPr>
        <w:lastRenderedPageBreak/>
        <w:t>8.3. Контракт может быть расторгнут:</w:t>
      </w:r>
    </w:p>
    <w:p w:rsidR="00DC740F" w:rsidRPr="00046C61" w:rsidRDefault="00DC740F" w:rsidP="00DC740F">
      <w:pPr>
        <w:pStyle w:val="ConsPlusNormal"/>
        <w:ind w:firstLine="709"/>
        <w:contextualSpacing/>
        <w:jc w:val="both"/>
        <w:rPr>
          <w:rFonts w:ascii="Times New Roman" w:hAnsi="Times New Roman" w:cs="Times New Roman"/>
          <w:sz w:val="25"/>
          <w:szCs w:val="25"/>
        </w:rPr>
      </w:pPr>
      <w:r w:rsidRPr="00046C61">
        <w:rPr>
          <w:rFonts w:ascii="Times New Roman" w:hAnsi="Times New Roman" w:cs="Times New Roman"/>
          <w:sz w:val="25"/>
          <w:szCs w:val="25"/>
        </w:rPr>
        <w:t>- по соглашению Сторон;</w:t>
      </w:r>
    </w:p>
    <w:p w:rsidR="00DC740F" w:rsidRPr="00046C61" w:rsidRDefault="00DC740F" w:rsidP="00DC740F">
      <w:pPr>
        <w:pStyle w:val="ConsPlusNormal"/>
        <w:ind w:firstLine="709"/>
        <w:contextualSpacing/>
        <w:jc w:val="both"/>
        <w:rPr>
          <w:rFonts w:ascii="Times New Roman" w:hAnsi="Times New Roman" w:cs="Times New Roman"/>
          <w:sz w:val="25"/>
          <w:szCs w:val="25"/>
        </w:rPr>
      </w:pPr>
      <w:r w:rsidRPr="00046C61">
        <w:rPr>
          <w:rFonts w:ascii="Times New Roman" w:hAnsi="Times New Roman" w:cs="Times New Roman"/>
          <w:sz w:val="25"/>
          <w:szCs w:val="25"/>
        </w:rPr>
        <w:t>- в случае одностороннего отказа Стороны от исполнения Контракта;</w:t>
      </w:r>
    </w:p>
    <w:p w:rsidR="00DC740F" w:rsidRPr="00046C61" w:rsidRDefault="00DC740F" w:rsidP="00DC740F">
      <w:pPr>
        <w:pStyle w:val="ConsPlusNormal"/>
        <w:ind w:firstLine="709"/>
        <w:contextualSpacing/>
        <w:jc w:val="both"/>
        <w:rPr>
          <w:rFonts w:ascii="Times New Roman" w:hAnsi="Times New Roman" w:cs="Times New Roman"/>
          <w:sz w:val="25"/>
          <w:szCs w:val="25"/>
        </w:rPr>
      </w:pPr>
      <w:r w:rsidRPr="00046C61">
        <w:rPr>
          <w:rFonts w:ascii="Times New Roman" w:hAnsi="Times New Roman" w:cs="Times New Roman"/>
          <w:sz w:val="25"/>
          <w:szCs w:val="25"/>
        </w:rPr>
        <w:t>- по решению суда.</w:t>
      </w:r>
    </w:p>
    <w:p w:rsidR="00DC740F" w:rsidRPr="00046C61" w:rsidRDefault="00DC740F" w:rsidP="00DC740F">
      <w:pPr>
        <w:pStyle w:val="ConsPlusNormal"/>
        <w:ind w:firstLine="709"/>
        <w:contextualSpacing/>
        <w:jc w:val="both"/>
        <w:rPr>
          <w:rFonts w:ascii="Times New Roman" w:hAnsi="Times New Roman" w:cs="Times New Roman"/>
          <w:sz w:val="25"/>
          <w:szCs w:val="25"/>
        </w:rPr>
      </w:pPr>
      <w:r w:rsidRPr="00046C61">
        <w:rPr>
          <w:rFonts w:ascii="Times New Roman" w:hAnsi="Times New Roman" w:cs="Times New Roman"/>
          <w:sz w:val="25"/>
          <w:szCs w:val="25"/>
        </w:rPr>
        <w:t>8.4. Расторжение Контракта по соглашению Сторон производится путем подписания соответствующего соглашения о расторжении.</w:t>
      </w:r>
    </w:p>
    <w:p w:rsidR="00DC740F" w:rsidRPr="00046C61" w:rsidRDefault="00DC740F" w:rsidP="00DC740F">
      <w:pPr>
        <w:pStyle w:val="ConsPlusNormal"/>
        <w:ind w:firstLine="709"/>
        <w:contextualSpacing/>
        <w:jc w:val="both"/>
        <w:rPr>
          <w:rFonts w:ascii="Times New Roman" w:hAnsi="Times New Roman" w:cs="Times New Roman"/>
          <w:sz w:val="25"/>
          <w:szCs w:val="25"/>
        </w:rPr>
      </w:pPr>
      <w:r w:rsidRPr="00046C61">
        <w:rPr>
          <w:rFonts w:ascii="Times New Roman" w:hAnsi="Times New Roman" w:cs="Times New Roman"/>
          <w:sz w:val="25"/>
          <w:szCs w:val="25"/>
        </w:rPr>
        <w:t>8.5. В случае расторжения Контракта по инициативе любой из Сторон производится сверка расчетов, которой подтверждается количество поставленных Поставщиком Товаров.</w:t>
      </w:r>
    </w:p>
    <w:p w:rsidR="00DC740F" w:rsidRPr="00046C61" w:rsidRDefault="00DC740F" w:rsidP="00DC740F">
      <w:pPr>
        <w:pStyle w:val="ConsPlusNormal"/>
        <w:ind w:firstLine="709"/>
        <w:contextualSpacing/>
        <w:jc w:val="both"/>
        <w:rPr>
          <w:rFonts w:ascii="Times New Roman" w:hAnsi="Times New Roman" w:cs="Times New Roman"/>
          <w:sz w:val="25"/>
          <w:szCs w:val="25"/>
        </w:rPr>
      </w:pPr>
      <w:r w:rsidRPr="00046C61">
        <w:rPr>
          <w:rFonts w:ascii="Times New Roman" w:hAnsi="Times New Roman" w:cs="Times New Roman"/>
          <w:sz w:val="25"/>
          <w:szCs w:val="25"/>
        </w:rPr>
        <w:t xml:space="preserve">8.6. Стороны вправе принять решение об одностороннем отказе от исполнения Контракта по основаниям, предусмотренным Гражданским </w:t>
      </w:r>
      <w:hyperlink r:id="rId11" w:history="1">
        <w:r w:rsidRPr="00046C61">
          <w:rPr>
            <w:rFonts w:ascii="Times New Roman" w:hAnsi="Times New Roman" w:cs="Times New Roman"/>
            <w:sz w:val="25"/>
            <w:szCs w:val="25"/>
          </w:rPr>
          <w:t>кодексом</w:t>
        </w:r>
      </w:hyperlink>
      <w:r w:rsidRPr="00046C61">
        <w:rPr>
          <w:rFonts w:ascii="Times New Roman" w:hAnsi="Times New Roman" w:cs="Times New Roman"/>
          <w:sz w:val="25"/>
          <w:szCs w:val="25"/>
        </w:rPr>
        <w:t xml:space="preserve"> Российской Федерации для одностороннего отказа от исполнения отдельных видов обязательств</w:t>
      </w:r>
      <w:r>
        <w:rPr>
          <w:rFonts w:ascii="Times New Roman" w:hAnsi="Times New Roman" w:cs="Times New Roman"/>
          <w:sz w:val="25"/>
          <w:szCs w:val="25"/>
        </w:rPr>
        <w:t>.</w:t>
      </w:r>
    </w:p>
    <w:p w:rsidR="00DC740F" w:rsidRPr="00046C61" w:rsidRDefault="00DC740F" w:rsidP="00DC740F">
      <w:pPr>
        <w:pStyle w:val="ConsPlusNormal"/>
        <w:ind w:firstLine="709"/>
        <w:contextualSpacing/>
        <w:jc w:val="both"/>
        <w:rPr>
          <w:rFonts w:ascii="Times New Roman" w:hAnsi="Times New Roman" w:cs="Times New Roman"/>
          <w:sz w:val="25"/>
          <w:szCs w:val="25"/>
        </w:rPr>
      </w:pPr>
      <w:r w:rsidRPr="00046C61">
        <w:rPr>
          <w:rFonts w:ascii="Times New Roman" w:hAnsi="Times New Roman" w:cs="Times New Roman"/>
          <w:sz w:val="25"/>
          <w:szCs w:val="25"/>
        </w:rPr>
        <w:t xml:space="preserve">8.7. Заказчик обязан принять решение об одностороннем отказе от исполнения Контракта в случаях, предусмотренных </w:t>
      </w:r>
      <w:hyperlink r:id="rId12" w:history="1">
        <w:r w:rsidRPr="00046C61">
          <w:rPr>
            <w:rFonts w:ascii="Times New Roman" w:hAnsi="Times New Roman" w:cs="Times New Roman"/>
            <w:sz w:val="25"/>
            <w:szCs w:val="25"/>
          </w:rPr>
          <w:t>частью 15 статьи 95</w:t>
        </w:r>
      </w:hyperlink>
      <w:r w:rsidRPr="00046C61">
        <w:rPr>
          <w:rFonts w:ascii="Times New Roman" w:hAnsi="Times New Roman" w:cs="Times New Roman"/>
          <w:sz w:val="25"/>
          <w:szCs w:val="25"/>
        </w:rPr>
        <w:t xml:space="preserve"> Закона о контрактной системе.</w:t>
      </w:r>
    </w:p>
    <w:p w:rsidR="00DC740F" w:rsidRPr="00046C61" w:rsidRDefault="00DC740F" w:rsidP="00DC740F">
      <w:pPr>
        <w:pStyle w:val="ConsPlusNormal"/>
        <w:ind w:firstLine="709"/>
        <w:contextualSpacing/>
        <w:jc w:val="both"/>
        <w:rPr>
          <w:rFonts w:ascii="Times New Roman" w:hAnsi="Times New Roman" w:cs="Times New Roman"/>
          <w:sz w:val="25"/>
          <w:szCs w:val="25"/>
        </w:rPr>
      </w:pPr>
      <w:r w:rsidRPr="00046C61">
        <w:rPr>
          <w:rFonts w:ascii="Times New Roman" w:hAnsi="Times New Roman" w:cs="Times New Roman"/>
          <w:sz w:val="25"/>
          <w:szCs w:val="25"/>
        </w:rPr>
        <w:t xml:space="preserve">8.8. Односторонний отказ Стороны от исполнения Контракта осуществляется в порядке, предусмотренном </w:t>
      </w:r>
      <w:hyperlink r:id="rId13" w:history="1">
        <w:r w:rsidRPr="00046C61">
          <w:rPr>
            <w:rFonts w:ascii="Times New Roman" w:hAnsi="Times New Roman" w:cs="Times New Roman"/>
            <w:sz w:val="25"/>
            <w:szCs w:val="25"/>
          </w:rPr>
          <w:t>статьей 95</w:t>
        </w:r>
      </w:hyperlink>
      <w:r w:rsidRPr="00046C61">
        <w:rPr>
          <w:rFonts w:ascii="Times New Roman" w:hAnsi="Times New Roman" w:cs="Times New Roman"/>
          <w:sz w:val="25"/>
          <w:szCs w:val="25"/>
        </w:rPr>
        <w:t xml:space="preserve"> Закона о контрактной системе.</w:t>
      </w:r>
    </w:p>
    <w:p w:rsidR="00DC740F" w:rsidRPr="00046C61" w:rsidRDefault="00DC740F" w:rsidP="00DC740F">
      <w:pPr>
        <w:pStyle w:val="ConsPlusNormal"/>
        <w:ind w:firstLine="709"/>
        <w:contextualSpacing/>
        <w:jc w:val="both"/>
        <w:rPr>
          <w:rFonts w:ascii="Times New Roman" w:hAnsi="Times New Roman" w:cs="Times New Roman"/>
          <w:sz w:val="25"/>
          <w:szCs w:val="25"/>
        </w:rPr>
      </w:pPr>
      <w:r w:rsidRPr="00046C61">
        <w:rPr>
          <w:rFonts w:ascii="Times New Roman" w:hAnsi="Times New Roman" w:cs="Times New Roman"/>
          <w:sz w:val="25"/>
          <w:szCs w:val="25"/>
        </w:rPr>
        <w:t>8.9.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C740F" w:rsidRPr="00046C61" w:rsidRDefault="00DC740F" w:rsidP="00DC740F">
      <w:pPr>
        <w:pStyle w:val="ConsPlusNormal"/>
        <w:ind w:firstLine="709"/>
        <w:contextualSpacing/>
        <w:jc w:val="both"/>
        <w:rPr>
          <w:rFonts w:ascii="Times New Roman" w:hAnsi="Times New Roman" w:cs="Times New Roman"/>
          <w:sz w:val="25"/>
          <w:szCs w:val="25"/>
        </w:rPr>
      </w:pPr>
    </w:p>
    <w:p w:rsidR="00DC740F" w:rsidRPr="00046C61" w:rsidRDefault="00DC740F" w:rsidP="00DC740F">
      <w:pPr>
        <w:pStyle w:val="ConsPlusNormal"/>
        <w:spacing w:line="240" w:lineRule="atLeast"/>
        <w:ind w:firstLine="0"/>
        <w:contextualSpacing/>
        <w:jc w:val="center"/>
        <w:outlineLvl w:val="1"/>
        <w:rPr>
          <w:rFonts w:ascii="Times New Roman" w:hAnsi="Times New Roman" w:cs="Times New Roman"/>
          <w:b/>
          <w:sz w:val="25"/>
          <w:szCs w:val="25"/>
        </w:rPr>
      </w:pPr>
      <w:r w:rsidRPr="00046C61">
        <w:rPr>
          <w:rFonts w:ascii="Times New Roman" w:hAnsi="Times New Roman" w:cs="Times New Roman"/>
          <w:b/>
          <w:sz w:val="25"/>
          <w:szCs w:val="25"/>
        </w:rPr>
        <w:t>9. Обстоятельства непреодолимой силы</w:t>
      </w:r>
    </w:p>
    <w:p w:rsidR="00DC740F" w:rsidRPr="00046C61" w:rsidRDefault="00DC740F" w:rsidP="00DC740F">
      <w:pPr>
        <w:pStyle w:val="ConsPlusNormal"/>
        <w:spacing w:line="240" w:lineRule="atLeast"/>
        <w:ind w:firstLine="567"/>
        <w:contextualSpacing/>
        <w:jc w:val="both"/>
        <w:rPr>
          <w:rFonts w:ascii="Times New Roman" w:hAnsi="Times New Roman" w:cs="Times New Roman"/>
          <w:sz w:val="25"/>
          <w:szCs w:val="25"/>
        </w:rPr>
      </w:pPr>
      <w:r w:rsidRPr="00046C61">
        <w:rPr>
          <w:rFonts w:ascii="Times New Roman" w:hAnsi="Times New Roman" w:cs="Times New Roman"/>
          <w:sz w:val="25"/>
          <w:szCs w:val="25"/>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DC740F" w:rsidRPr="00046C61" w:rsidRDefault="00DC740F" w:rsidP="00DC740F">
      <w:pPr>
        <w:pStyle w:val="ConsPlusNormal"/>
        <w:spacing w:line="240" w:lineRule="atLeast"/>
        <w:ind w:firstLine="567"/>
        <w:contextualSpacing/>
        <w:jc w:val="both"/>
        <w:rPr>
          <w:rFonts w:ascii="Times New Roman" w:hAnsi="Times New Roman" w:cs="Times New Roman"/>
          <w:sz w:val="25"/>
          <w:szCs w:val="25"/>
        </w:rPr>
      </w:pPr>
      <w:r w:rsidRPr="00046C61">
        <w:rPr>
          <w:rFonts w:ascii="Times New Roman" w:hAnsi="Times New Roman" w:cs="Times New Roman"/>
          <w:sz w:val="25"/>
          <w:szCs w:val="25"/>
        </w:rPr>
        <w:t>9.2. Сторона, для которой создалась невозможность исполнения обязательств по Контракту вследствие обстоятельств непреодолимой силы, извещает другую Сторону с приложением документов, удостоверяющих факт наступления указанных обстоятельств.</w:t>
      </w:r>
    </w:p>
    <w:p w:rsidR="00DC740F" w:rsidRPr="00046C61" w:rsidRDefault="00DC740F" w:rsidP="00DC740F">
      <w:pPr>
        <w:pStyle w:val="ConsPlusNormal"/>
        <w:spacing w:line="240" w:lineRule="atLeast"/>
        <w:ind w:firstLine="567"/>
        <w:contextualSpacing/>
        <w:jc w:val="both"/>
        <w:rPr>
          <w:rFonts w:ascii="Times New Roman" w:hAnsi="Times New Roman" w:cs="Times New Roman"/>
          <w:sz w:val="25"/>
          <w:szCs w:val="25"/>
        </w:rPr>
      </w:pPr>
      <w:r w:rsidRPr="00046C61">
        <w:rPr>
          <w:rFonts w:ascii="Times New Roman" w:hAnsi="Times New Roman" w:cs="Times New Roman"/>
          <w:sz w:val="25"/>
          <w:szCs w:val="25"/>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DC740F" w:rsidRPr="00046C61" w:rsidRDefault="00DC740F" w:rsidP="00DC740F">
      <w:pPr>
        <w:pStyle w:val="ConsPlusNormal"/>
        <w:spacing w:line="240" w:lineRule="atLeast"/>
        <w:ind w:firstLine="567"/>
        <w:contextualSpacing/>
        <w:jc w:val="both"/>
        <w:rPr>
          <w:rFonts w:ascii="Times New Roman" w:hAnsi="Times New Roman" w:cs="Times New Roman"/>
          <w:sz w:val="25"/>
          <w:szCs w:val="25"/>
        </w:rPr>
      </w:pPr>
      <w:r w:rsidRPr="00046C61">
        <w:rPr>
          <w:rFonts w:ascii="Times New Roman" w:hAnsi="Times New Roman" w:cs="Times New Roman"/>
          <w:sz w:val="25"/>
          <w:szCs w:val="25"/>
        </w:rPr>
        <w:t>9.4.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DC740F" w:rsidRPr="00046C61" w:rsidRDefault="00DC740F" w:rsidP="00DC740F">
      <w:pPr>
        <w:pStyle w:val="ConsPlusNormal"/>
        <w:spacing w:line="240" w:lineRule="atLeast"/>
        <w:ind w:firstLine="0"/>
        <w:contextualSpacing/>
        <w:jc w:val="both"/>
        <w:rPr>
          <w:rFonts w:ascii="Times New Roman" w:hAnsi="Times New Roman" w:cs="Times New Roman"/>
          <w:sz w:val="25"/>
          <w:szCs w:val="25"/>
        </w:rPr>
      </w:pPr>
    </w:p>
    <w:p w:rsidR="00DC740F" w:rsidRPr="00046C61" w:rsidRDefault="00DC740F" w:rsidP="00DC740F">
      <w:pPr>
        <w:pStyle w:val="ConsPlusNormal"/>
        <w:tabs>
          <w:tab w:val="left" w:pos="10206"/>
        </w:tabs>
        <w:spacing w:line="240" w:lineRule="atLeast"/>
        <w:ind w:firstLine="0"/>
        <w:contextualSpacing/>
        <w:jc w:val="center"/>
        <w:outlineLvl w:val="1"/>
        <w:rPr>
          <w:rFonts w:ascii="Times New Roman" w:hAnsi="Times New Roman" w:cs="Times New Roman"/>
          <w:b/>
          <w:sz w:val="25"/>
          <w:szCs w:val="25"/>
        </w:rPr>
      </w:pPr>
      <w:r w:rsidRPr="00046C61">
        <w:rPr>
          <w:rFonts w:ascii="Times New Roman" w:hAnsi="Times New Roman" w:cs="Times New Roman"/>
          <w:b/>
          <w:sz w:val="25"/>
          <w:szCs w:val="25"/>
        </w:rPr>
        <w:t>10. Порядок урегулирования споров</w:t>
      </w:r>
    </w:p>
    <w:p w:rsidR="00DC740F" w:rsidRPr="00046C61" w:rsidRDefault="00DC740F" w:rsidP="00DC740F">
      <w:pPr>
        <w:pStyle w:val="ConsPlusNormal"/>
        <w:tabs>
          <w:tab w:val="left" w:pos="10206"/>
        </w:tabs>
        <w:spacing w:line="240" w:lineRule="atLeast"/>
        <w:ind w:firstLine="426"/>
        <w:contextualSpacing/>
        <w:jc w:val="both"/>
        <w:rPr>
          <w:rFonts w:ascii="Times New Roman" w:hAnsi="Times New Roman" w:cs="Times New Roman"/>
          <w:sz w:val="25"/>
          <w:szCs w:val="25"/>
        </w:rPr>
      </w:pPr>
      <w:r w:rsidRPr="00046C61">
        <w:rPr>
          <w:rFonts w:ascii="Times New Roman" w:hAnsi="Times New Roman" w:cs="Times New Roman"/>
          <w:sz w:val="25"/>
          <w:szCs w:val="25"/>
        </w:rPr>
        <w:t>10.1.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DC740F" w:rsidRPr="00046C61" w:rsidRDefault="00DC740F" w:rsidP="00DC740F">
      <w:pPr>
        <w:pStyle w:val="ConsPlusNormal"/>
        <w:tabs>
          <w:tab w:val="left" w:pos="10206"/>
        </w:tabs>
        <w:spacing w:line="240" w:lineRule="atLeast"/>
        <w:ind w:firstLine="426"/>
        <w:contextualSpacing/>
        <w:jc w:val="both"/>
        <w:rPr>
          <w:rFonts w:ascii="Times New Roman" w:hAnsi="Times New Roman" w:cs="Times New Roman"/>
          <w:sz w:val="25"/>
          <w:szCs w:val="25"/>
        </w:rPr>
      </w:pPr>
      <w:r w:rsidRPr="00046C61">
        <w:rPr>
          <w:rFonts w:ascii="Times New Roman" w:hAnsi="Times New Roman" w:cs="Times New Roman"/>
          <w:sz w:val="25"/>
          <w:szCs w:val="25"/>
        </w:rPr>
        <w:t xml:space="preserve">10.2. Все достигнутые </w:t>
      </w:r>
      <w:r>
        <w:rPr>
          <w:rFonts w:ascii="Times New Roman" w:hAnsi="Times New Roman" w:cs="Times New Roman"/>
          <w:sz w:val="25"/>
          <w:szCs w:val="25"/>
        </w:rPr>
        <w:t>Договоренности</w:t>
      </w:r>
      <w:r w:rsidRPr="00046C61">
        <w:rPr>
          <w:rFonts w:ascii="Times New Roman" w:hAnsi="Times New Roman" w:cs="Times New Roman"/>
          <w:sz w:val="25"/>
          <w:szCs w:val="25"/>
        </w:rPr>
        <w:t xml:space="preserve"> Стороны оформляют в виде дополнительных соглашений, подписанных Сторонами и скрепленных печатями (при наличии).</w:t>
      </w:r>
    </w:p>
    <w:p w:rsidR="00DC740F" w:rsidRPr="00046C61" w:rsidRDefault="00DC740F" w:rsidP="00DC740F">
      <w:pPr>
        <w:pStyle w:val="ConsPlusNormal"/>
        <w:tabs>
          <w:tab w:val="left" w:pos="10206"/>
        </w:tabs>
        <w:spacing w:line="240" w:lineRule="atLeast"/>
        <w:ind w:firstLine="426"/>
        <w:contextualSpacing/>
        <w:jc w:val="both"/>
        <w:rPr>
          <w:rFonts w:ascii="Times New Roman" w:hAnsi="Times New Roman" w:cs="Times New Roman"/>
          <w:sz w:val="25"/>
          <w:szCs w:val="25"/>
        </w:rPr>
      </w:pPr>
      <w:r w:rsidRPr="00046C61">
        <w:rPr>
          <w:rFonts w:ascii="Times New Roman" w:hAnsi="Times New Roman" w:cs="Times New Roman"/>
          <w:sz w:val="25"/>
          <w:szCs w:val="25"/>
        </w:rPr>
        <w:t>10.3. Спор, может быть передан на разрешение арбитражного суда после принятия сторонами мер по досудебному урегулированию по истечении 10 (десяти) календарных дней со дня направления претензии (требования).</w:t>
      </w:r>
    </w:p>
    <w:p w:rsidR="00DC740F" w:rsidRPr="00046C61" w:rsidRDefault="00DC740F" w:rsidP="00DC740F">
      <w:pPr>
        <w:pStyle w:val="ConsPlusNormal"/>
        <w:tabs>
          <w:tab w:val="left" w:pos="10206"/>
        </w:tabs>
        <w:spacing w:line="240" w:lineRule="atLeast"/>
        <w:ind w:firstLine="426"/>
        <w:contextualSpacing/>
        <w:jc w:val="both"/>
        <w:rPr>
          <w:rFonts w:ascii="Times New Roman" w:hAnsi="Times New Roman" w:cs="Times New Roman"/>
          <w:sz w:val="25"/>
          <w:szCs w:val="25"/>
        </w:rPr>
      </w:pPr>
      <w:r w:rsidRPr="00046C61">
        <w:rPr>
          <w:rFonts w:ascii="Times New Roman" w:hAnsi="Times New Roman" w:cs="Times New Roman"/>
          <w:sz w:val="25"/>
          <w:szCs w:val="25"/>
        </w:rPr>
        <w:t>10.4. В случае невыполнения Сторонами своих обязательств и недостижения взаимного согласия споры по Контракту разрешаются в Арбитражном суде по месту нахождения Заказчика.</w:t>
      </w:r>
    </w:p>
    <w:p w:rsidR="00DC740F" w:rsidRPr="00046C61" w:rsidRDefault="00DC740F" w:rsidP="00DC740F">
      <w:pPr>
        <w:pStyle w:val="ConsPlusNormal"/>
        <w:spacing w:line="240" w:lineRule="atLeast"/>
        <w:ind w:firstLine="0"/>
        <w:contextualSpacing/>
        <w:jc w:val="center"/>
        <w:outlineLvl w:val="1"/>
        <w:rPr>
          <w:rFonts w:ascii="Times New Roman" w:hAnsi="Times New Roman" w:cs="Times New Roman"/>
          <w:b/>
          <w:sz w:val="25"/>
          <w:szCs w:val="25"/>
        </w:rPr>
      </w:pPr>
      <w:r w:rsidRPr="00046C61">
        <w:rPr>
          <w:rFonts w:ascii="Times New Roman" w:hAnsi="Times New Roman" w:cs="Times New Roman"/>
          <w:b/>
          <w:sz w:val="25"/>
          <w:szCs w:val="25"/>
        </w:rPr>
        <w:t>11. Антикоррупционная оговорка</w:t>
      </w:r>
    </w:p>
    <w:p w:rsidR="00DC740F" w:rsidRPr="00046C61" w:rsidRDefault="00DC740F" w:rsidP="00DC740F">
      <w:pPr>
        <w:spacing w:line="240" w:lineRule="atLeast"/>
        <w:ind w:firstLine="567"/>
        <w:contextualSpacing/>
        <w:jc w:val="both"/>
        <w:rPr>
          <w:rFonts w:ascii="Times New Roman" w:hAnsi="Times New Roman" w:cs="Times New Roman"/>
          <w:sz w:val="25"/>
          <w:szCs w:val="25"/>
        </w:rPr>
      </w:pPr>
      <w:r w:rsidRPr="00046C61">
        <w:rPr>
          <w:rFonts w:ascii="Times New Roman" w:hAnsi="Times New Roman" w:cs="Times New Roman"/>
          <w:sz w:val="25"/>
          <w:szCs w:val="25"/>
        </w:rPr>
        <w:t xml:space="preserve">11.1. При исполнении своих обязательств по Контракту Стороны, их аффилированные лица, работники или посредники не выплачивают, не предлагают </w:t>
      </w:r>
      <w:r w:rsidRPr="00046C61">
        <w:rPr>
          <w:rFonts w:ascii="Times New Roman" w:hAnsi="Times New Roman" w:cs="Times New Roman"/>
          <w:sz w:val="25"/>
          <w:szCs w:val="25"/>
        </w:rPr>
        <w:lastRenderedPageBreak/>
        <w:t>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C740F" w:rsidRPr="00046C61" w:rsidRDefault="00DC740F" w:rsidP="00DC740F">
      <w:pPr>
        <w:spacing w:line="240" w:lineRule="atLeast"/>
        <w:contextualSpacing/>
        <w:jc w:val="both"/>
        <w:rPr>
          <w:rFonts w:ascii="Times New Roman" w:hAnsi="Times New Roman" w:cs="Times New Roman"/>
          <w:sz w:val="25"/>
          <w:szCs w:val="25"/>
        </w:rPr>
      </w:pPr>
      <w:r w:rsidRPr="00046C61">
        <w:rPr>
          <w:rFonts w:ascii="Times New Roman" w:hAnsi="Times New Roman" w:cs="Times New Roman"/>
          <w:sz w:val="25"/>
          <w:szCs w:val="25"/>
        </w:rPr>
        <w:t>При исполнении своих обязательств по Контракту Стороны, их аффилированные лица, работники или посредники не осуществляют действия, квалифицированные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C740F" w:rsidRPr="00046C61" w:rsidRDefault="00DC740F" w:rsidP="00DC740F">
      <w:pPr>
        <w:spacing w:line="240" w:lineRule="atLeast"/>
        <w:ind w:firstLine="567"/>
        <w:contextualSpacing/>
        <w:jc w:val="both"/>
        <w:rPr>
          <w:rFonts w:ascii="Times New Roman" w:hAnsi="Times New Roman" w:cs="Times New Roman"/>
          <w:sz w:val="25"/>
          <w:szCs w:val="25"/>
        </w:rPr>
      </w:pPr>
      <w:r w:rsidRPr="00046C61">
        <w:rPr>
          <w:rFonts w:ascii="Times New Roman" w:hAnsi="Times New Roman" w:cs="Times New Roman"/>
          <w:sz w:val="25"/>
          <w:szCs w:val="25"/>
        </w:rPr>
        <w:t>11.2. В случае возникновения у Стороны подозрений, что произошло или может произойти нарушение каких-либо положений данного раздела настоящего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дающее основание предполагать, что произошло или может произойти нарушение каких-либо положений данного раздела настоящего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w:t>
      </w:r>
      <w:r>
        <w:rPr>
          <w:rFonts w:ascii="Times New Roman" w:hAnsi="Times New Roman" w:cs="Times New Roman"/>
          <w:sz w:val="25"/>
          <w:szCs w:val="25"/>
        </w:rPr>
        <w:t xml:space="preserve"> </w:t>
      </w:r>
      <w:r w:rsidRPr="00046C61">
        <w:rPr>
          <w:rFonts w:ascii="Times New Roman" w:hAnsi="Times New Roman" w:cs="Times New Roman"/>
          <w:sz w:val="25"/>
          <w:szCs w:val="25"/>
        </w:rPr>
        <w:t>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DC740F" w:rsidRPr="00B00797" w:rsidRDefault="00DC740F" w:rsidP="00DC740F">
      <w:pPr>
        <w:spacing w:line="240" w:lineRule="atLeast"/>
        <w:ind w:firstLine="567"/>
        <w:contextualSpacing/>
        <w:jc w:val="both"/>
        <w:rPr>
          <w:rFonts w:ascii="Times New Roman" w:hAnsi="Times New Roman" w:cs="Times New Roman"/>
          <w:sz w:val="25"/>
          <w:szCs w:val="25"/>
        </w:rPr>
      </w:pPr>
      <w:r w:rsidRPr="00046C61">
        <w:rPr>
          <w:rFonts w:ascii="Times New Roman" w:hAnsi="Times New Roman" w:cs="Times New Roman"/>
          <w:sz w:val="25"/>
          <w:szCs w:val="25"/>
        </w:rPr>
        <w:t>11.3.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данного раздела настоящего Контракта, вправе требовать возмещения реального ущерба, возникшего в результате такого расторжения.</w:t>
      </w:r>
    </w:p>
    <w:p w:rsidR="00A50F6B" w:rsidRPr="008764E9" w:rsidRDefault="00A50F6B" w:rsidP="007938EB">
      <w:pPr>
        <w:pStyle w:val="ConsPlusNormal"/>
        <w:spacing w:line="240" w:lineRule="atLeast"/>
        <w:ind w:firstLine="0"/>
        <w:contextualSpacing/>
        <w:outlineLvl w:val="1"/>
        <w:rPr>
          <w:rFonts w:ascii="Times New Roman" w:hAnsi="Times New Roman" w:cs="Times New Roman"/>
          <w:b/>
          <w:sz w:val="24"/>
          <w:szCs w:val="24"/>
        </w:rPr>
      </w:pPr>
    </w:p>
    <w:p w:rsidR="00A50F6B" w:rsidRPr="008764E9" w:rsidRDefault="00DC740F" w:rsidP="00B50ED4">
      <w:pPr>
        <w:pStyle w:val="ConsPlusNormal"/>
        <w:spacing w:line="240" w:lineRule="atLeast"/>
        <w:ind w:firstLine="0"/>
        <w:contextualSpacing/>
        <w:jc w:val="center"/>
        <w:outlineLvl w:val="1"/>
        <w:rPr>
          <w:rFonts w:ascii="Times New Roman" w:hAnsi="Times New Roman" w:cs="Times New Roman"/>
          <w:b/>
          <w:sz w:val="24"/>
          <w:szCs w:val="24"/>
        </w:rPr>
      </w:pPr>
      <w:r>
        <w:rPr>
          <w:rFonts w:ascii="Times New Roman" w:hAnsi="Times New Roman" w:cs="Times New Roman"/>
          <w:b/>
          <w:sz w:val="24"/>
          <w:szCs w:val="24"/>
        </w:rPr>
        <w:t>12</w:t>
      </w:r>
      <w:r w:rsidR="00A50F6B" w:rsidRPr="008764E9">
        <w:rPr>
          <w:rFonts w:ascii="Times New Roman" w:hAnsi="Times New Roman" w:cs="Times New Roman"/>
          <w:b/>
          <w:sz w:val="24"/>
          <w:szCs w:val="24"/>
        </w:rPr>
        <w:t>. Прочие условия</w:t>
      </w:r>
    </w:p>
    <w:p w:rsidR="00DB513A" w:rsidRDefault="00DB513A" w:rsidP="00EC0F54">
      <w:pPr>
        <w:widowControl w:val="0"/>
        <w:autoSpaceDE w:val="0"/>
        <w:autoSpaceDN w:val="0"/>
        <w:adjustRightInd w:val="0"/>
        <w:spacing w:after="0" w:line="240" w:lineRule="auto"/>
        <w:ind w:firstLine="567"/>
        <w:jc w:val="both"/>
        <w:rPr>
          <w:rFonts w:ascii="Times New Roman" w:hAnsi="Times New Roman" w:cs="Times New Roman"/>
          <w:sz w:val="24"/>
          <w:szCs w:val="24"/>
        </w:rPr>
      </w:pPr>
    </w:p>
    <w:p w:rsidR="00A50F6B" w:rsidRPr="008764E9" w:rsidRDefault="001917D0" w:rsidP="00EC0F54">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t>12</w:t>
      </w:r>
      <w:r w:rsidR="00A50F6B" w:rsidRPr="008764E9">
        <w:rPr>
          <w:rFonts w:ascii="Times New Roman" w:hAnsi="Times New Roman" w:cs="Times New Roman"/>
          <w:sz w:val="24"/>
          <w:szCs w:val="24"/>
        </w:rPr>
        <w:t xml:space="preserve">.1. Все уведомления Сторон, связанные с исполнением Контракта, направляются </w:t>
      </w:r>
      <w:r w:rsidR="00EC0F54" w:rsidRPr="008764E9">
        <w:rPr>
          <w:rFonts w:ascii="Times New Roman" w:hAnsi="Times New Roman" w:cs="Times New Roman"/>
          <w:sz w:val="24"/>
          <w:szCs w:val="24"/>
        </w:rPr>
        <w:t xml:space="preserve">в форме электронных документов. </w:t>
      </w:r>
      <w:r w:rsidR="00EC0F54" w:rsidRPr="008764E9">
        <w:rPr>
          <w:rFonts w:ascii="Times New Roman" w:eastAsia="Arial" w:hAnsi="Times New Roman" w:cs="Times New Roman"/>
          <w:spacing w:val="-5"/>
          <w:sz w:val="24"/>
          <w:szCs w:val="24"/>
          <w:lang w:eastAsia="ar-SA"/>
        </w:rPr>
        <w:t xml:space="preserve">Споры и разногласия, которые могут возникнуть при исполнении настоящего Контракта между сторонами разрешаются путем переговоров или рассматриваются в претензионном порядке.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в отношении контракта, заключенного по результатам электронных процедур, такой обмен </w:t>
      </w:r>
      <w:r w:rsidR="00EC0F54" w:rsidRPr="008764E9">
        <w:rPr>
          <w:rFonts w:ascii="Times New Roman" w:eastAsia="Arial" w:hAnsi="Times New Roman" w:cs="Times New Roman"/>
          <w:i/>
          <w:spacing w:val="-5"/>
          <w:sz w:val="24"/>
          <w:szCs w:val="24"/>
          <w:lang w:eastAsia="ar-SA"/>
        </w:rPr>
        <w:t>осуществляется с использованием единой информационной системы путем направления электронных уведомлений</w:t>
      </w:r>
      <w:r w:rsidR="00EC0F54" w:rsidRPr="008764E9">
        <w:rPr>
          <w:rFonts w:ascii="Times New Roman" w:eastAsia="Arial" w:hAnsi="Times New Roman" w:cs="Times New Roman"/>
          <w:spacing w:val="-5"/>
          <w:sz w:val="24"/>
          <w:szCs w:val="24"/>
          <w:lang w:eastAsia="ar-SA"/>
        </w:rPr>
        <w:t>.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w:t>
      </w:r>
    </w:p>
    <w:p w:rsidR="00F272B8" w:rsidRPr="008764E9" w:rsidRDefault="001917D0" w:rsidP="00B50ED4">
      <w:pPr>
        <w:widowControl w:val="0"/>
        <w:suppressAutoHyphens/>
        <w:autoSpaceDE w:val="0"/>
        <w:autoSpaceDN w:val="0"/>
        <w:adjustRightInd w:val="0"/>
        <w:spacing w:line="240" w:lineRule="atLeast"/>
        <w:ind w:firstLine="284"/>
        <w:contextualSpacing/>
        <w:jc w:val="both"/>
        <w:rPr>
          <w:rFonts w:ascii="Times New Roman" w:hAnsi="Times New Roman" w:cs="Times New Roman"/>
          <w:sz w:val="24"/>
          <w:szCs w:val="24"/>
        </w:rPr>
      </w:pPr>
      <w:r>
        <w:rPr>
          <w:rFonts w:ascii="Times New Roman" w:hAnsi="Times New Roman" w:cs="Times New Roman"/>
          <w:sz w:val="24"/>
          <w:szCs w:val="24"/>
        </w:rPr>
        <w:t>12</w:t>
      </w:r>
      <w:r w:rsidR="00A50F6B" w:rsidRPr="008764E9">
        <w:rPr>
          <w:rFonts w:ascii="Times New Roman" w:hAnsi="Times New Roman" w:cs="Times New Roman"/>
          <w:sz w:val="24"/>
          <w:szCs w:val="24"/>
        </w:rPr>
        <w:t>.2.Контракт</w:t>
      </w:r>
      <w:r w:rsidR="009877F7">
        <w:rPr>
          <w:rFonts w:ascii="Times New Roman" w:hAnsi="Times New Roman" w:cs="Times New Roman"/>
          <w:sz w:val="24"/>
          <w:szCs w:val="24"/>
        </w:rPr>
        <w:t xml:space="preserve"> </w:t>
      </w:r>
      <w:r w:rsidR="00A50F6B" w:rsidRPr="008764E9">
        <w:rPr>
          <w:rFonts w:ascii="Times New Roman" w:hAnsi="Times New Roman" w:cs="Times New Roman"/>
          <w:sz w:val="24"/>
          <w:szCs w:val="24"/>
        </w:rPr>
        <w:t>заключен</w:t>
      </w:r>
      <w:r w:rsidR="009877F7">
        <w:rPr>
          <w:rFonts w:ascii="Times New Roman" w:hAnsi="Times New Roman" w:cs="Times New Roman"/>
          <w:sz w:val="24"/>
          <w:szCs w:val="24"/>
        </w:rPr>
        <w:t xml:space="preserve"> </w:t>
      </w:r>
      <w:r w:rsidR="00A50F6B" w:rsidRPr="008764E9">
        <w:rPr>
          <w:rFonts w:ascii="Times New Roman" w:hAnsi="Times New Roman" w:cs="Times New Roman"/>
          <w:sz w:val="24"/>
          <w:szCs w:val="24"/>
        </w:rPr>
        <w:t>в</w:t>
      </w:r>
      <w:r w:rsidR="009877F7">
        <w:rPr>
          <w:rFonts w:ascii="Times New Roman" w:hAnsi="Times New Roman" w:cs="Times New Roman"/>
          <w:sz w:val="24"/>
          <w:szCs w:val="24"/>
        </w:rPr>
        <w:t xml:space="preserve"> </w:t>
      </w:r>
      <w:r w:rsidR="00A50F6B" w:rsidRPr="008764E9">
        <w:rPr>
          <w:rFonts w:ascii="Times New Roman" w:hAnsi="Times New Roman" w:cs="Times New Roman"/>
          <w:sz w:val="24"/>
          <w:szCs w:val="24"/>
        </w:rPr>
        <w:t>электронной</w:t>
      </w:r>
      <w:r w:rsidR="009877F7">
        <w:rPr>
          <w:rFonts w:ascii="Times New Roman" w:hAnsi="Times New Roman" w:cs="Times New Roman"/>
          <w:sz w:val="24"/>
          <w:szCs w:val="24"/>
        </w:rPr>
        <w:t xml:space="preserve"> </w:t>
      </w:r>
      <w:r w:rsidR="00A50F6B" w:rsidRPr="008764E9">
        <w:rPr>
          <w:rFonts w:ascii="Times New Roman" w:hAnsi="Times New Roman" w:cs="Times New Roman"/>
          <w:sz w:val="24"/>
          <w:szCs w:val="24"/>
        </w:rPr>
        <w:t>форме</w:t>
      </w:r>
      <w:r w:rsidR="009877F7">
        <w:rPr>
          <w:rFonts w:ascii="Times New Roman" w:hAnsi="Times New Roman" w:cs="Times New Roman"/>
          <w:sz w:val="24"/>
          <w:szCs w:val="24"/>
        </w:rPr>
        <w:t xml:space="preserve"> </w:t>
      </w:r>
      <w:r w:rsidR="00A50F6B" w:rsidRPr="008764E9">
        <w:rPr>
          <w:rFonts w:ascii="Times New Roman" w:hAnsi="Times New Roman" w:cs="Times New Roman"/>
          <w:sz w:val="24"/>
          <w:szCs w:val="24"/>
        </w:rPr>
        <w:t>в</w:t>
      </w:r>
      <w:r w:rsidR="009877F7">
        <w:rPr>
          <w:rFonts w:ascii="Times New Roman" w:hAnsi="Times New Roman" w:cs="Times New Roman"/>
          <w:sz w:val="24"/>
          <w:szCs w:val="24"/>
        </w:rPr>
        <w:t xml:space="preserve"> </w:t>
      </w:r>
      <w:r w:rsidR="00A50F6B" w:rsidRPr="008764E9">
        <w:rPr>
          <w:rFonts w:ascii="Times New Roman" w:hAnsi="Times New Roman" w:cs="Times New Roman"/>
          <w:sz w:val="24"/>
          <w:szCs w:val="24"/>
        </w:rPr>
        <w:t>порядке,</w:t>
      </w:r>
      <w:r w:rsidR="009877F7">
        <w:rPr>
          <w:rFonts w:ascii="Times New Roman" w:hAnsi="Times New Roman" w:cs="Times New Roman"/>
          <w:sz w:val="24"/>
          <w:szCs w:val="24"/>
        </w:rPr>
        <w:t xml:space="preserve"> </w:t>
      </w:r>
      <w:r w:rsidR="00A50F6B" w:rsidRPr="008764E9">
        <w:rPr>
          <w:rFonts w:ascii="Times New Roman" w:hAnsi="Times New Roman" w:cs="Times New Roman"/>
          <w:sz w:val="24"/>
          <w:szCs w:val="24"/>
        </w:rPr>
        <w:t>предусмотренном</w:t>
      </w:r>
      <w:r w:rsidR="009877F7">
        <w:rPr>
          <w:rFonts w:ascii="Times New Roman" w:hAnsi="Times New Roman" w:cs="Times New Roman"/>
          <w:sz w:val="24"/>
          <w:szCs w:val="24"/>
        </w:rPr>
        <w:t xml:space="preserve"> </w:t>
      </w:r>
      <w:r w:rsidR="00A50F6B" w:rsidRPr="008764E9">
        <w:rPr>
          <w:rFonts w:ascii="Times New Roman" w:hAnsi="Times New Roman" w:cs="Times New Roman"/>
          <w:sz w:val="24"/>
          <w:szCs w:val="24"/>
        </w:rPr>
        <w:t>Законом</w:t>
      </w:r>
      <w:r w:rsidR="009877F7">
        <w:rPr>
          <w:rFonts w:ascii="Times New Roman" w:hAnsi="Times New Roman" w:cs="Times New Roman"/>
          <w:sz w:val="24"/>
          <w:szCs w:val="24"/>
        </w:rPr>
        <w:t xml:space="preserve"> </w:t>
      </w:r>
      <w:r w:rsidR="00A50F6B" w:rsidRPr="008764E9">
        <w:rPr>
          <w:rFonts w:ascii="Times New Roman" w:hAnsi="Times New Roman" w:cs="Times New Roman"/>
          <w:sz w:val="24"/>
          <w:szCs w:val="24"/>
        </w:rPr>
        <w:t>о</w:t>
      </w:r>
      <w:r w:rsidR="009877F7">
        <w:rPr>
          <w:rFonts w:ascii="Times New Roman" w:hAnsi="Times New Roman" w:cs="Times New Roman"/>
          <w:sz w:val="24"/>
          <w:szCs w:val="24"/>
        </w:rPr>
        <w:t xml:space="preserve"> </w:t>
      </w:r>
      <w:r w:rsidR="00A50F6B" w:rsidRPr="008764E9">
        <w:rPr>
          <w:rFonts w:ascii="Times New Roman" w:hAnsi="Times New Roman" w:cs="Times New Roman"/>
          <w:sz w:val="24"/>
          <w:szCs w:val="24"/>
        </w:rPr>
        <w:t>контрактной</w:t>
      </w:r>
      <w:r w:rsidR="009877F7">
        <w:rPr>
          <w:rFonts w:ascii="Times New Roman" w:hAnsi="Times New Roman" w:cs="Times New Roman"/>
          <w:sz w:val="24"/>
          <w:szCs w:val="24"/>
        </w:rPr>
        <w:t xml:space="preserve"> </w:t>
      </w:r>
      <w:r w:rsidR="00A50F6B" w:rsidRPr="008764E9">
        <w:rPr>
          <w:rFonts w:ascii="Times New Roman" w:hAnsi="Times New Roman" w:cs="Times New Roman"/>
          <w:sz w:val="24"/>
          <w:szCs w:val="24"/>
        </w:rPr>
        <w:t>системе.</w:t>
      </w:r>
    </w:p>
    <w:p w:rsidR="00F272B8" w:rsidRPr="008764E9" w:rsidRDefault="001917D0" w:rsidP="00B50ED4">
      <w:pPr>
        <w:widowControl w:val="0"/>
        <w:suppressAutoHyphens/>
        <w:autoSpaceDE w:val="0"/>
        <w:autoSpaceDN w:val="0"/>
        <w:adjustRightInd w:val="0"/>
        <w:spacing w:line="240" w:lineRule="atLeast"/>
        <w:ind w:firstLine="284"/>
        <w:contextualSpacing/>
        <w:jc w:val="both"/>
        <w:rPr>
          <w:rFonts w:ascii="Times New Roman" w:hAnsi="Times New Roman" w:cs="Times New Roman"/>
          <w:sz w:val="24"/>
          <w:szCs w:val="24"/>
        </w:rPr>
      </w:pPr>
      <w:r>
        <w:rPr>
          <w:rFonts w:ascii="Times New Roman" w:hAnsi="Times New Roman" w:cs="Times New Roman"/>
          <w:sz w:val="24"/>
          <w:szCs w:val="24"/>
        </w:rPr>
        <w:t>12</w:t>
      </w:r>
      <w:r w:rsidR="00A50F6B" w:rsidRPr="008764E9">
        <w:rPr>
          <w:rFonts w:ascii="Times New Roman" w:hAnsi="Times New Roman" w:cs="Times New Roman"/>
          <w:sz w:val="24"/>
          <w:szCs w:val="24"/>
        </w:rPr>
        <w:t>.3.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50F6B" w:rsidRPr="008764E9" w:rsidRDefault="001917D0" w:rsidP="00B50ED4">
      <w:pPr>
        <w:widowControl w:val="0"/>
        <w:suppressAutoHyphens/>
        <w:autoSpaceDE w:val="0"/>
        <w:autoSpaceDN w:val="0"/>
        <w:adjustRightInd w:val="0"/>
        <w:spacing w:line="240" w:lineRule="atLeast"/>
        <w:ind w:firstLine="284"/>
        <w:contextualSpacing/>
        <w:jc w:val="both"/>
        <w:rPr>
          <w:rFonts w:ascii="Times New Roman" w:hAnsi="Times New Roman" w:cs="Times New Roman"/>
          <w:sz w:val="24"/>
          <w:szCs w:val="24"/>
        </w:rPr>
      </w:pPr>
      <w:r>
        <w:rPr>
          <w:rFonts w:ascii="Times New Roman" w:hAnsi="Times New Roman" w:cs="Times New Roman"/>
          <w:sz w:val="24"/>
          <w:szCs w:val="24"/>
        </w:rPr>
        <w:t>12</w:t>
      </w:r>
      <w:r w:rsidR="00A50F6B" w:rsidRPr="008764E9">
        <w:rPr>
          <w:rFonts w:ascii="Times New Roman" w:hAnsi="Times New Roman" w:cs="Times New Roman"/>
          <w:sz w:val="24"/>
          <w:szCs w:val="24"/>
        </w:rPr>
        <w:t xml:space="preserve">.4. Во всем, что не предусмотрено Контрактом, Стороны руководствуются </w:t>
      </w:r>
      <w:r w:rsidR="00A50F6B" w:rsidRPr="008764E9">
        <w:rPr>
          <w:rFonts w:ascii="Times New Roman" w:hAnsi="Times New Roman" w:cs="Times New Roman"/>
          <w:sz w:val="24"/>
          <w:szCs w:val="24"/>
        </w:rPr>
        <w:lastRenderedPageBreak/>
        <w:t>законодательством Российской Федерации.</w:t>
      </w:r>
    </w:p>
    <w:p w:rsidR="003F3D99" w:rsidRDefault="001917D0" w:rsidP="003F3D99">
      <w:pPr>
        <w:pStyle w:val="ConsPlusNormal"/>
        <w:spacing w:line="240" w:lineRule="atLeast"/>
        <w:ind w:firstLine="284"/>
        <w:contextualSpacing/>
        <w:jc w:val="both"/>
        <w:rPr>
          <w:rFonts w:ascii="Times New Roman" w:hAnsi="Times New Roman" w:cs="Times New Roman"/>
          <w:sz w:val="24"/>
          <w:szCs w:val="24"/>
        </w:rPr>
      </w:pPr>
      <w:r>
        <w:rPr>
          <w:rFonts w:ascii="Times New Roman" w:hAnsi="Times New Roman" w:cs="Times New Roman"/>
          <w:sz w:val="24"/>
          <w:szCs w:val="24"/>
        </w:rPr>
        <w:t>12</w:t>
      </w:r>
      <w:r w:rsidR="00A50F6B" w:rsidRPr="008764E9">
        <w:rPr>
          <w:rFonts w:ascii="Times New Roman" w:hAnsi="Times New Roman" w:cs="Times New Roman"/>
          <w:sz w:val="24"/>
          <w:szCs w:val="24"/>
        </w:rPr>
        <w:t>.5. Неотъемлемыми частями Контракта являются:</w:t>
      </w:r>
    </w:p>
    <w:p w:rsidR="00A50F6B" w:rsidRPr="008764E9" w:rsidRDefault="00A50F6B" w:rsidP="003F3D99">
      <w:pPr>
        <w:pStyle w:val="ConsPlusNormal"/>
        <w:spacing w:line="240" w:lineRule="atLeast"/>
        <w:ind w:firstLine="284"/>
        <w:contextualSpacing/>
        <w:jc w:val="both"/>
        <w:rPr>
          <w:rFonts w:ascii="Times New Roman" w:hAnsi="Times New Roman" w:cs="Times New Roman"/>
          <w:sz w:val="24"/>
          <w:szCs w:val="24"/>
        </w:rPr>
      </w:pPr>
      <w:r w:rsidRPr="008764E9">
        <w:rPr>
          <w:rFonts w:ascii="Times New Roman" w:hAnsi="Times New Roman" w:cs="Times New Roman"/>
          <w:sz w:val="24"/>
          <w:szCs w:val="24"/>
        </w:rPr>
        <w:t xml:space="preserve">- </w:t>
      </w:r>
      <w:hyperlink w:anchor="P393" w:history="1">
        <w:r w:rsidRPr="008764E9">
          <w:rPr>
            <w:rFonts w:ascii="Times New Roman" w:hAnsi="Times New Roman" w:cs="Times New Roman"/>
            <w:sz w:val="24"/>
            <w:szCs w:val="24"/>
          </w:rPr>
          <w:t xml:space="preserve">Приложение </w:t>
        </w:r>
        <w:r w:rsidR="00A91F3D" w:rsidRPr="008764E9">
          <w:rPr>
            <w:rFonts w:ascii="Times New Roman" w:hAnsi="Times New Roman" w:cs="Times New Roman"/>
            <w:sz w:val="24"/>
            <w:szCs w:val="24"/>
          </w:rPr>
          <w:t xml:space="preserve">№ </w:t>
        </w:r>
        <w:r w:rsidR="003C292E">
          <w:rPr>
            <w:rFonts w:ascii="Times New Roman" w:hAnsi="Times New Roman" w:cs="Times New Roman"/>
            <w:sz w:val="24"/>
            <w:szCs w:val="24"/>
          </w:rPr>
          <w:t>2</w:t>
        </w:r>
      </w:hyperlink>
      <w:r w:rsidR="00A91F3D" w:rsidRPr="008764E9">
        <w:rPr>
          <w:sz w:val="24"/>
          <w:szCs w:val="24"/>
        </w:rPr>
        <w:t xml:space="preserve"> - </w:t>
      </w:r>
      <w:r w:rsidRPr="008764E9">
        <w:rPr>
          <w:rFonts w:ascii="Times New Roman" w:hAnsi="Times New Roman" w:cs="Times New Roman"/>
          <w:sz w:val="24"/>
          <w:szCs w:val="24"/>
        </w:rPr>
        <w:t xml:space="preserve"> «</w:t>
      </w:r>
      <w:r w:rsidR="003F3D99" w:rsidRPr="003F3D99">
        <w:rPr>
          <w:rFonts w:ascii="Times New Roman" w:hAnsi="Times New Roman" w:cs="Times New Roman"/>
          <w:sz w:val="24"/>
          <w:szCs w:val="24"/>
        </w:rPr>
        <w:t>Техническое задание</w:t>
      </w:r>
      <w:r w:rsidRPr="008764E9">
        <w:rPr>
          <w:rFonts w:ascii="Times New Roman" w:hAnsi="Times New Roman" w:cs="Times New Roman"/>
          <w:sz w:val="24"/>
          <w:szCs w:val="24"/>
        </w:rPr>
        <w:t>».</w:t>
      </w:r>
    </w:p>
    <w:p w:rsidR="00DB513A" w:rsidRDefault="00DB513A" w:rsidP="00031F19">
      <w:pPr>
        <w:shd w:val="clear" w:color="auto" w:fill="FFFFFF"/>
        <w:tabs>
          <w:tab w:val="left" w:pos="6451"/>
        </w:tabs>
        <w:contextualSpacing/>
        <w:rPr>
          <w:rFonts w:ascii="Times New Roman" w:hAnsi="Times New Roman" w:cs="Times New Roman"/>
          <w:b/>
          <w:bCs/>
          <w:spacing w:val="-2"/>
          <w:sz w:val="24"/>
          <w:szCs w:val="24"/>
        </w:rPr>
      </w:pPr>
    </w:p>
    <w:p w:rsidR="00A50F6B" w:rsidRPr="008764E9" w:rsidRDefault="00312326" w:rsidP="00A50F6B">
      <w:pPr>
        <w:shd w:val="clear" w:color="auto" w:fill="FFFFFF"/>
        <w:tabs>
          <w:tab w:val="left" w:pos="6451"/>
        </w:tabs>
        <w:contextualSpacing/>
        <w:jc w:val="center"/>
        <w:rPr>
          <w:rFonts w:ascii="Times New Roman" w:hAnsi="Times New Roman" w:cs="Times New Roman"/>
          <w:b/>
          <w:bCs/>
          <w:spacing w:val="-2"/>
          <w:sz w:val="24"/>
          <w:szCs w:val="24"/>
        </w:rPr>
      </w:pPr>
      <w:r w:rsidRPr="008764E9">
        <w:rPr>
          <w:rFonts w:ascii="Times New Roman" w:hAnsi="Times New Roman" w:cs="Times New Roman"/>
          <w:b/>
          <w:bCs/>
          <w:spacing w:val="-2"/>
          <w:sz w:val="24"/>
          <w:szCs w:val="24"/>
        </w:rPr>
        <w:t>15</w:t>
      </w:r>
      <w:r w:rsidR="008309D6" w:rsidRPr="008764E9">
        <w:rPr>
          <w:rFonts w:ascii="Times New Roman" w:hAnsi="Times New Roman" w:cs="Times New Roman"/>
          <w:b/>
          <w:bCs/>
          <w:spacing w:val="-2"/>
          <w:sz w:val="24"/>
          <w:szCs w:val="24"/>
        </w:rPr>
        <w:t xml:space="preserve">. </w:t>
      </w:r>
      <w:r w:rsidR="00A50F6B" w:rsidRPr="008764E9">
        <w:rPr>
          <w:rFonts w:ascii="Times New Roman" w:hAnsi="Times New Roman" w:cs="Times New Roman"/>
          <w:b/>
          <w:bCs/>
          <w:spacing w:val="-2"/>
          <w:sz w:val="24"/>
          <w:szCs w:val="24"/>
        </w:rPr>
        <w:t>Юридические адреса и платежные реквизиты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50"/>
      </w:tblGrid>
      <w:tr w:rsidR="00F272B8" w:rsidRPr="008764E9" w:rsidTr="00F272B8">
        <w:trPr>
          <w:trHeight w:val="354"/>
        </w:trPr>
        <w:tc>
          <w:tcPr>
            <w:tcW w:w="4479" w:type="dxa"/>
            <w:tcBorders>
              <w:top w:val="nil"/>
              <w:left w:val="nil"/>
              <w:bottom w:val="nil"/>
              <w:right w:val="nil"/>
            </w:tcBorders>
          </w:tcPr>
          <w:p w:rsidR="00F272B8" w:rsidRPr="008764E9" w:rsidRDefault="00F272B8" w:rsidP="00715DB9">
            <w:pPr>
              <w:widowControl w:val="0"/>
              <w:autoSpaceDE w:val="0"/>
              <w:autoSpaceDN w:val="0"/>
              <w:adjustRightInd w:val="0"/>
              <w:spacing w:after="0" w:line="240" w:lineRule="auto"/>
              <w:rPr>
                <w:rFonts w:ascii="Times New Roman" w:eastAsia="Times New Roman" w:hAnsi="Times New Roman" w:cs="Arial"/>
                <w:b/>
                <w:color w:val="000000"/>
                <w:sz w:val="24"/>
                <w:szCs w:val="24"/>
                <w:lang w:eastAsia="ru-RU"/>
              </w:rPr>
            </w:pPr>
            <w:r w:rsidRPr="008764E9">
              <w:rPr>
                <w:rFonts w:ascii="Times New Roman" w:eastAsia="Times New Roman" w:hAnsi="Times New Roman" w:cs="Arial"/>
                <w:b/>
                <w:color w:val="000000"/>
                <w:sz w:val="24"/>
                <w:szCs w:val="24"/>
                <w:lang w:eastAsia="ru-RU"/>
              </w:rPr>
              <w:t>ЗАКАЗЧИК:</w:t>
            </w:r>
          </w:p>
        </w:tc>
        <w:tc>
          <w:tcPr>
            <w:tcW w:w="4550" w:type="dxa"/>
            <w:tcBorders>
              <w:top w:val="nil"/>
              <w:left w:val="nil"/>
              <w:bottom w:val="nil"/>
              <w:right w:val="nil"/>
            </w:tcBorders>
          </w:tcPr>
          <w:p w:rsidR="00F272B8" w:rsidRPr="008764E9" w:rsidRDefault="00F272B8" w:rsidP="00F272B8">
            <w:pPr>
              <w:widowControl w:val="0"/>
              <w:autoSpaceDE w:val="0"/>
              <w:autoSpaceDN w:val="0"/>
              <w:adjustRightInd w:val="0"/>
              <w:spacing w:after="0" w:line="240" w:lineRule="auto"/>
              <w:ind w:firstLine="720"/>
              <w:jc w:val="center"/>
              <w:rPr>
                <w:rFonts w:ascii="Times New Roman" w:eastAsia="Times New Roman" w:hAnsi="Times New Roman" w:cs="Arial"/>
                <w:b/>
                <w:color w:val="000000"/>
                <w:sz w:val="24"/>
                <w:szCs w:val="24"/>
                <w:lang w:eastAsia="ru-RU"/>
              </w:rPr>
            </w:pPr>
            <w:r w:rsidRPr="008764E9">
              <w:rPr>
                <w:rFonts w:ascii="Times New Roman" w:eastAsia="Times New Roman" w:hAnsi="Times New Roman" w:cs="Arial"/>
                <w:b/>
                <w:color w:val="000000"/>
                <w:sz w:val="24"/>
                <w:szCs w:val="24"/>
                <w:lang w:eastAsia="ru-RU"/>
              </w:rPr>
              <w:t>ПОСТАВЩИК:</w:t>
            </w:r>
          </w:p>
        </w:tc>
      </w:tr>
      <w:tr w:rsidR="00F272B8" w:rsidRPr="008764E9" w:rsidTr="00F272B8">
        <w:tc>
          <w:tcPr>
            <w:tcW w:w="4479" w:type="dxa"/>
            <w:tcBorders>
              <w:top w:val="nil"/>
              <w:left w:val="nil"/>
              <w:bottom w:val="nil"/>
              <w:right w:val="nil"/>
            </w:tcBorders>
          </w:tcPr>
          <w:p w:rsidR="00F272B8" w:rsidRPr="008764E9" w:rsidRDefault="00F272B8" w:rsidP="00715DB9">
            <w:pPr>
              <w:widowControl w:val="0"/>
              <w:autoSpaceDE w:val="0"/>
              <w:autoSpaceDN w:val="0"/>
              <w:adjustRightInd w:val="0"/>
              <w:spacing w:after="0" w:line="240" w:lineRule="auto"/>
              <w:rPr>
                <w:rFonts w:ascii="Times New Roman" w:eastAsia="Times New Roman" w:hAnsi="Times New Roman" w:cs="Arial"/>
                <w:b/>
                <w:color w:val="000000"/>
                <w:sz w:val="24"/>
                <w:szCs w:val="24"/>
                <w:lang w:eastAsia="ru-RU"/>
              </w:rPr>
            </w:pPr>
            <w:r w:rsidRPr="008764E9">
              <w:rPr>
                <w:rFonts w:ascii="Times New Roman" w:eastAsia="Times New Roman" w:hAnsi="Times New Roman" w:cs="Arial"/>
                <w:b/>
                <w:color w:val="000000"/>
                <w:sz w:val="24"/>
                <w:szCs w:val="24"/>
                <w:lang w:eastAsia="ru-RU"/>
              </w:rPr>
              <w:t>ФГБОУ ВО Оренбургский ГАУ</w:t>
            </w:r>
          </w:p>
          <w:p w:rsidR="00685440" w:rsidRPr="00742181" w:rsidRDefault="00685440" w:rsidP="0068544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42181">
              <w:rPr>
                <w:rFonts w:ascii="Times New Roman" w:eastAsia="Times New Roman" w:hAnsi="Times New Roman" w:cs="Times New Roman"/>
                <w:sz w:val="24"/>
                <w:szCs w:val="24"/>
                <w:lang w:eastAsia="ru-RU"/>
              </w:rPr>
              <w:t xml:space="preserve">Получатель: УФК по Оренбургской области (ФГБОУ ВО ОРЕНБУРГСКИЙ ГАУ - л/с </w:t>
            </w:r>
            <w:bookmarkStart w:id="9" w:name="_GoBack"/>
            <w:r w:rsidRPr="00742181">
              <w:rPr>
                <w:rFonts w:ascii="Times New Roman" w:eastAsia="Times New Roman" w:hAnsi="Times New Roman" w:cs="Times New Roman"/>
                <w:sz w:val="24"/>
                <w:szCs w:val="24"/>
                <w:lang w:eastAsia="ru-RU"/>
              </w:rPr>
              <w:t>21536X41439</w:t>
            </w:r>
            <w:bookmarkEnd w:id="9"/>
            <w:r w:rsidRPr="00742181">
              <w:rPr>
                <w:rFonts w:ascii="Times New Roman" w:eastAsia="Times New Roman" w:hAnsi="Times New Roman" w:cs="Times New Roman"/>
                <w:sz w:val="24"/>
                <w:szCs w:val="24"/>
                <w:lang w:eastAsia="ru-RU"/>
              </w:rPr>
              <w:t xml:space="preserve">) </w:t>
            </w:r>
          </w:p>
          <w:p w:rsidR="00685440" w:rsidRPr="00742181" w:rsidRDefault="00685440" w:rsidP="0068544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42181">
              <w:rPr>
                <w:rFonts w:ascii="Times New Roman" w:eastAsia="Times New Roman" w:hAnsi="Times New Roman" w:cs="Times New Roman"/>
                <w:sz w:val="24"/>
                <w:szCs w:val="24"/>
                <w:lang w:eastAsia="ru-RU"/>
              </w:rPr>
              <w:t>ИНН 5610042441 КПП 561001001</w:t>
            </w:r>
          </w:p>
          <w:p w:rsidR="00685440" w:rsidRPr="00742181" w:rsidRDefault="00685440" w:rsidP="0068544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42181">
              <w:rPr>
                <w:rFonts w:ascii="Times New Roman" w:eastAsia="Times New Roman" w:hAnsi="Times New Roman" w:cs="Times New Roman"/>
                <w:sz w:val="24"/>
                <w:szCs w:val="24"/>
                <w:lang w:eastAsia="ru-RU"/>
              </w:rPr>
              <w:t>Казначейский счет для учета и распределения поступлений (указывается в поле для расчетного счета): 03214643000000015112</w:t>
            </w:r>
          </w:p>
          <w:p w:rsidR="00685440" w:rsidRPr="00742181" w:rsidRDefault="00685440" w:rsidP="0068544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42181">
              <w:rPr>
                <w:rFonts w:ascii="Times New Roman" w:eastAsia="Times New Roman" w:hAnsi="Times New Roman" w:cs="Times New Roman"/>
                <w:sz w:val="24"/>
                <w:szCs w:val="24"/>
                <w:lang w:eastAsia="ru-RU"/>
              </w:rPr>
              <w:t>Банк получателя: ОКЦ № 1 СибГУ Банка России//УФК по Новосибирской области, г. Новосибирск</w:t>
            </w:r>
          </w:p>
          <w:p w:rsidR="00685440" w:rsidRPr="00742181" w:rsidRDefault="00685440" w:rsidP="0068544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42181">
              <w:rPr>
                <w:rFonts w:ascii="Times New Roman" w:eastAsia="Times New Roman" w:hAnsi="Times New Roman" w:cs="Times New Roman"/>
                <w:sz w:val="24"/>
                <w:szCs w:val="24"/>
                <w:lang w:eastAsia="ru-RU"/>
              </w:rPr>
              <w:t>БИК банка получателя: 015004950</w:t>
            </w:r>
          </w:p>
          <w:p w:rsidR="00685440" w:rsidRPr="00742181" w:rsidRDefault="00685440" w:rsidP="0068544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42181">
              <w:rPr>
                <w:rFonts w:ascii="Times New Roman" w:eastAsia="Times New Roman" w:hAnsi="Times New Roman" w:cs="Times New Roman"/>
                <w:sz w:val="24"/>
                <w:szCs w:val="24"/>
                <w:lang w:eastAsia="ru-RU"/>
              </w:rPr>
              <w:t>Единый казначейский счет (корреспондентский счет): 40102810445370000043</w:t>
            </w:r>
          </w:p>
          <w:p w:rsidR="00685440" w:rsidRPr="00742181" w:rsidRDefault="00685440" w:rsidP="00685440">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742181">
              <w:rPr>
                <w:rFonts w:ascii="Times New Roman" w:eastAsia="Times New Roman" w:hAnsi="Times New Roman" w:cs="Times New Roman"/>
                <w:sz w:val="24"/>
                <w:szCs w:val="24"/>
                <w:lang w:eastAsia="ru-RU"/>
              </w:rPr>
              <w:t>КБК: 00000000000000000510</w:t>
            </w:r>
          </w:p>
          <w:p w:rsidR="00F272B8" w:rsidRPr="008764E9" w:rsidRDefault="00F272B8" w:rsidP="00740B60">
            <w:pPr>
              <w:spacing w:after="0" w:line="240" w:lineRule="auto"/>
              <w:ind w:left="708" w:hanging="674"/>
              <w:rPr>
                <w:rFonts w:ascii="Times New Roman" w:eastAsia="Times New Roman" w:hAnsi="Times New Roman" w:cs="Times New Roman"/>
                <w:bCs/>
                <w:color w:val="000000"/>
                <w:sz w:val="24"/>
                <w:szCs w:val="24"/>
                <w:lang w:eastAsia="ru-RU"/>
              </w:rPr>
            </w:pPr>
          </w:p>
        </w:tc>
        <w:tc>
          <w:tcPr>
            <w:tcW w:w="4550" w:type="dxa"/>
            <w:tcBorders>
              <w:top w:val="nil"/>
              <w:left w:val="nil"/>
              <w:bottom w:val="nil"/>
              <w:right w:val="nil"/>
            </w:tcBorders>
          </w:tcPr>
          <w:p w:rsidR="00F272B8" w:rsidRPr="008764E9" w:rsidRDefault="00F272B8" w:rsidP="00F272B8">
            <w:pPr>
              <w:widowControl w:val="0"/>
              <w:autoSpaceDE w:val="0"/>
              <w:autoSpaceDN w:val="0"/>
              <w:adjustRightInd w:val="0"/>
              <w:spacing w:after="0" w:line="240" w:lineRule="auto"/>
              <w:ind w:firstLine="720"/>
              <w:jc w:val="center"/>
              <w:rPr>
                <w:rFonts w:ascii="Times New Roman" w:eastAsia="Times New Roman" w:hAnsi="Times New Roman" w:cs="Arial"/>
                <w:color w:val="000000"/>
                <w:sz w:val="24"/>
                <w:szCs w:val="24"/>
                <w:lang w:eastAsia="ru-RU"/>
              </w:rPr>
            </w:pPr>
          </w:p>
        </w:tc>
      </w:tr>
      <w:tr w:rsidR="00F272B8" w:rsidRPr="008764E9" w:rsidTr="00F272B8">
        <w:tc>
          <w:tcPr>
            <w:tcW w:w="4479" w:type="dxa"/>
            <w:tcBorders>
              <w:top w:val="nil"/>
              <w:left w:val="nil"/>
              <w:bottom w:val="nil"/>
              <w:right w:val="nil"/>
            </w:tcBorders>
          </w:tcPr>
          <w:p w:rsidR="00F272B8" w:rsidRPr="008764E9" w:rsidRDefault="00F272B8" w:rsidP="00715DB9">
            <w:pPr>
              <w:widowControl w:val="0"/>
              <w:autoSpaceDE w:val="0"/>
              <w:autoSpaceDN w:val="0"/>
              <w:adjustRightInd w:val="0"/>
              <w:spacing w:after="0" w:line="240" w:lineRule="auto"/>
              <w:contextualSpacing/>
              <w:rPr>
                <w:rFonts w:ascii="Times New Roman" w:eastAsia="Times New Roman" w:hAnsi="Times New Roman" w:cs="Arial"/>
                <w:color w:val="000000"/>
                <w:sz w:val="24"/>
                <w:szCs w:val="24"/>
                <w:lang w:eastAsia="ru-RU"/>
              </w:rPr>
            </w:pPr>
            <w:r w:rsidRPr="008764E9">
              <w:rPr>
                <w:rFonts w:ascii="Times New Roman" w:eastAsia="Times New Roman" w:hAnsi="Times New Roman" w:cs="Arial"/>
                <w:color w:val="000000"/>
                <w:sz w:val="24"/>
                <w:szCs w:val="24"/>
                <w:lang w:eastAsia="ru-RU"/>
              </w:rPr>
              <w:t>______________________________</w:t>
            </w:r>
          </w:p>
          <w:p w:rsidR="00D07F60" w:rsidRPr="008764E9" w:rsidRDefault="00D07F60" w:rsidP="000F41C5">
            <w:pPr>
              <w:widowControl w:val="0"/>
              <w:autoSpaceDE w:val="0"/>
              <w:autoSpaceDN w:val="0"/>
              <w:adjustRightInd w:val="0"/>
              <w:spacing w:after="0" w:line="240" w:lineRule="auto"/>
              <w:ind w:firstLine="720"/>
              <w:contextualSpacing/>
              <w:jc w:val="center"/>
              <w:rPr>
                <w:rFonts w:ascii="Times New Roman" w:eastAsia="Times New Roman" w:hAnsi="Times New Roman" w:cs="Arial"/>
                <w:color w:val="000000"/>
                <w:sz w:val="24"/>
                <w:szCs w:val="24"/>
                <w:lang w:eastAsia="ru-RU"/>
              </w:rPr>
            </w:pPr>
          </w:p>
          <w:p w:rsidR="00F272B8" w:rsidRPr="008764E9" w:rsidRDefault="00F272B8" w:rsidP="000F41C5">
            <w:pPr>
              <w:widowControl w:val="0"/>
              <w:autoSpaceDE w:val="0"/>
              <w:autoSpaceDN w:val="0"/>
              <w:adjustRightInd w:val="0"/>
              <w:spacing w:after="0" w:line="240" w:lineRule="auto"/>
              <w:ind w:firstLine="720"/>
              <w:contextualSpacing/>
              <w:jc w:val="center"/>
              <w:rPr>
                <w:rFonts w:ascii="Times New Roman" w:eastAsia="Times New Roman" w:hAnsi="Times New Roman" w:cs="Arial"/>
                <w:color w:val="000000"/>
                <w:sz w:val="24"/>
                <w:szCs w:val="24"/>
                <w:lang w:eastAsia="ru-RU"/>
              </w:rPr>
            </w:pPr>
            <w:r w:rsidRPr="008764E9">
              <w:rPr>
                <w:rFonts w:ascii="Times New Roman" w:eastAsia="Times New Roman" w:hAnsi="Times New Roman" w:cs="Arial"/>
                <w:color w:val="000000"/>
                <w:sz w:val="24"/>
                <w:szCs w:val="24"/>
                <w:lang w:eastAsia="ru-RU"/>
              </w:rPr>
              <w:t>Ректор</w:t>
            </w:r>
          </w:p>
        </w:tc>
        <w:tc>
          <w:tcPr>
            <w:tcW w:w="4550" w:type="dxa"/>
            <w:tcBorders>
              <w:top w:val="nil"/>
              <w:left w:val="nil"/>
              <w:bottom w:val="nil"/>
              <w:right w:val="nil"/>
            </w:tcBorders>
          </w:tcPr>
          <w:p w:rsidR="00F272B8" w:rsidRPr="008764E9" w:rsidRDefault="00740B60" w:rsidP="00740B60">
            <w:pPr>
              <w:widowControl w:val="0"/>
              <w:autoSpaceDE w:val="0"/>
              <w:autoSpaceDN w:val="0"/>
              <w:adjustRightInd w:val="0"/>
              <w:spacing w:after="0" w:line="240" w:lineRule="auto"/>
              <w:contextualSpacing/>
              <w:rPr>
                <w:rFonts w:ascii="Times New Roman" w:eastAsia="Times New Roman" w:hAnsi="Times New Roman" w:cs="Arial"/>
                <w:color w:val="000000"/>
                <w:sz w:val="24"/>
                <w:szCs w:val="24"/>
                <w:lang w:eastAsia="ru-RU"/>
              </w:rPr>
            </w:pPr>
            <w:r w:rsidRPr="008764E9">
              <w:rPr>
                <w:rFonts w:ascii="Times New Roman" w:eastAsia="Times New Roman" w:hAnsi="Times New Roman" w:cs="Arial"/>
                <w:color w:val="000000"/>
                <w:sz w:val="24"/>
                <w:szCs w:val="24"/>
                <w:lang w:eastAsia="ru-RU"/>
              </w:rPr>
              <w:t xml:space="preserve">                    ___________</w:t>
            </w:r>
            <w:r w:rsidR="00F272B8" w:rsidRPr="008764E9">
              <w:rPr>
                <w:rFonts w:ascii="Times New Roman" w:eastAsia="Times New Roman" w:hAnsi="Times New Roman" w:cs="Arial"/>
                <w:color w:val="000000"/>
                <w:sz w:val="24"/>
                <w:szCs w:val="24"/>
                <w:lang w:eastAsia="ru-RU"/>
              </w:rPr>
              <w:t>__________________</w:t>
            </w:r>
          </w:p>
          <w:p w:rsidR="00D07F60" w:rsidRPr="008764E9" w:rsidRDefault="00D07F60" w:rsidP="000F41C5">
            <w:pPr>
              <w:widowControl w:val="0"/>
              <w:autoSpaceDE w:val="0"/>
              <w:autoSpaceDN w:val="0"/>
              <w:adjustRightInd w:val="0"/>
              <w:spacing w:after="0" w:line="240" w:lineRule="auto"/>
              <w:ind w:firstLine="720"/>
              <w:contextualSpacing/>
              <w:jc w:val="center"/>
              <w:rPr>
                <w:rFonts w:ascii="Times New Roman" w:eastAsia="Times New Roman" w:hAnsi="Times New Roman" w:cs="Arial"/>
                <w:color w:val="000000"/>
                <w:sz w:val="24"/>
                <w:szCs w:val="24"/>
                <w:lang w:eastAsia="ru-RU"/>
              </w:rPr>
            </w:pPr>
          </w:p>
          <w:p w:rsidR="00F272B8" w:rsidRPr="008764E9" w:rsidRDefault="00F272B8" w:rsidP="000F41C5">
            <w:pPr>
              <w:widowControl w:val="0"/>
              <w:autoSpaceDE w:val="0"/>
              <w:autoSpaceDN w:val="0"/>
              <w:adjustRightInd w:val="0"/>
              <w:spacing w:after="0" w:line="240" w:lineRule="auto"/>
              <w:ind w:firstLine="720"/>
              <w:contextualSpacing/>
              <w:jc w:val="center"/>
              <w:rPr>
                <w:rFonts w:ascii="Times New Roman" w:eastAsia="Times New Roman" w:hAnsi="Times New Roman" w:cs="Arial"/>
                <w:color w:val="000000"/>
                <w:sz w:val="24"/>
                <w:szCs w:val="24"/>
                <w:lang w:eastAsia="ru-RU"/>
              </w:rPr>
            </w:pPr>
            <w:r w:rsidRPr="008764E9">
              <w:rPr>
                <w:rFonts w:ascii="Times New Roman" w:eastAsia="Times New Roman" w:hAnsi="Times New Roman" w:cs="Arial"/>
                <w:color w:val="000000"/>
                <w:sz w:val="24"/>
                <w:szCs w:val="24"/>
                <w:lang w:eastAsia="ru-RU"/>
              </w:rPr>
              <w:t>(должность)</w:t>
            </w:r>
          </w:p>
        </w:tc>
      </w:tr>
      <w:tr w:rsidR="00F272B8" w:rsidRPr="008764E9" w:rsidTr="00F272B8">
        <w:tc>
          <w:tcPr>
            <w:tcW w:w="4479" w:type="dxa"/>
            <w:tcBorders>
              <w:top w:val="nil"/>
              <w:left w:val="nil"/>
              <w:bottom w:val="nil"/>
              <w:right w:val="nil"/>
            </w:tcBorders>
          </w:tcPr>
          <w:p w:rsidR="00F272B8" w:rsidRPr="008764E9" w:rsidRDefault="00F272B8" w:rsidP="00740B60">
            <w:pPr>
              <w:widowControl w:val="0"/>
              <w:pBdr>
                <w:bottom w:val="single" w:sz="12" w:space="1" w:color="auto"/>
              </w:pBdr>
              <w:autoSpaceDE w:val="0"/>
              <w:autoSpaceDN w:val="0"/>
              <w:adjustRightInd w:val="0"/>
              <w:spacing w:after="0" w:line="240" w:lineRule="auto"/>
              <w:contextualSpacing/>
              <w:rPr>
                <w:rFonts w:ascii="Times New Roman" w:eastAsia="Times New Roman" w:hAnsi="Times New Roman" w:cs="Arial"/>
                <w:color w:val="000000"/>
                <w:sz w:val="24"/>
                <w:szCs w:val="24"/>
                <w:lang w:eastAsia="ru-RU"/>
              </w:rPr>
            </w:pPr>
          </w:p>
          <w:p w:rsidR="00D07F60" w:rsidRPr="008764E9" w:rsidRDefault="00D07F60" w:rsidP="000F41C5">
            <w:pPr>
              <w:widowControl w:val="0"/>
              <w:autoSpaceDE w:val="0"/>
              <w:autoSpaceDN w:val="0"/>
              <w:adjustRightInd w:val="0"/>
              <w:spacing w:after="0" w:line="240" w:lineRule="auto"/>
              <w:ind w:firstLine="720"/>
              <w:contextualSpacing/>
              <w:jc w:val="center"/>
              <w:rPr>
                <w:rFonts w:ascii="Times New Roman" w:eastAsia="Times New Roman" w:hAnsi="Times New Roman" w:cs="Arial"/>
                <w:color w:val="000000"/>
                <w:sz w:val="24"/>
                <w:szCs w:val="24"/>
                <w:lang w:eastAsia="ru-RU"/>
              </w:rPr>
            </w:pPr>
          </w:p>
          <w:p w:rsidR="00F272B8" w:rsidRPr="008764E9" w:rsidRDefault="00F272B8" w:rsidP="000F41C5">
            <w:pPr>
              <w:widowControl w:val="0"/>
              <w:autoSpaceDE w:val="0"/>
              <w:autoSpaceDN w:val="0"/>
              <w:adjustRightInd w:val="0"/>
              <w:spacing w:after="0" w:line="240" w:lineRule="auto"/>
              <w:ind w:firstLine="720"/>
              <w:contextualSpacing/>
              <w:jc w:val="center"/>
              <w:rPr>
                <w:rFonts w:ascii="Times New Roman" w:eastAsia="Times New Roman" w:hAnsi="Times New Roman" w:cs="Arial"/>
                <w:b/>
                <w:color w:val="000000"/>
                <w:sz w:val="24"/>
                <w:szCs w:val="24"/>
                <w:lang w:eastAsia="ru-RU"/>
              </w:rPr>
            </w:pPr>
            <w:r w:rsidRPr="008764E9">
              <w:rPr>
                <w:rFonts w:ascii="Times New Roman" w:eastAsia="Times New Roman" w:hAnsi="Times New Roman" w:cs="Arial"/>
                <w:b/>
                <w:color w:val="000000"/>
                <w:sz w:val="24"/>
                <w:szCs w:val="24"/>
                <w:lang w:eastAsia="ru-RU"/>
              </w:rPr>
              <w:t>А.Г. Гончаров</w:t>
            </w:r>
          </w:p>
        </w:tc>
        <w:tc>
          <w:tcPr>
            <w:tcW w:w="4550" w:type="dxa"/>
            <w:tcBorders>
              <w:top w:val="nil"/>
              <w:left w:val="nil"/>
              <w:bottom w:val="nil"/>
              <w:right w:val="nil"/>
            </w:tcBorders>
          </w:tcPr>
          <w:p w:rsidR="00F272B8" w:rsidRPr="008764E9" w:rsidRDefault="00F272B8" w:rsidP="000F41C5">
            <w:pPr>
              <w:widowControl w:val="0"/>
              <w:pBdr>
                <w:bottom w:val="single" w:sz="12" w:space="1" w:color="auto"/>
              </w:pBdr>
              <w:autoSpaceDE w:val="0"/>
              <w:autoSpaceDN w:val="0"/>
              <w:adjustRightInd w:val="0"/>
              <w:spacing w:after="0" w:line="240" w:lineRule="auto"/>
              <w:ind w:firstLine="720"/>
              <w:contextualSpacing/>
              <w:jc w:val="center"/>
              <w:rPr>
                <w:rFonts w:ascii="Times New Roman" w:eastAsia="Times New Roman" w:hAnsi="Times New Roman" w:cs="Arial"/>
                <w:color w:val="000000"/>
                <w:sz w:val="24"/>
                <w:szCs w:val="24"/>
                <w:lang w:eastAsia="ru-RU"/>
              </w:rPr>
            </w:pPr>
          </w:p>
          <w:p w:rsidR="00D07F60" w:rsidRPr="008764E9" w:rsidRDefault="00D07F60" w:rsidP="000F41C5">
            <w:pPr>
              <w:widowControl w:val="0"/>
              <w:autoSpaceDE w:val="0"/>
              <w:autoSpaceDN w:val="0"/>
              <w:adjustRightInd w:val="0"/>
              <w:spacing w:after="0" w:line="240" w:lineRule="auto"/>
              <w:ind w:firstLine="720"/>
              <w:contextualSpacing/>
              <w:jc w:val="center"/>
              <w:rPr>
                <w:rFonts w:ascii="Times New Roman" w:eastAsia="Times New Roman" w:hAnsi="Times New Roman" w:cs="Arial"/>
                <w:color w:val="000000"/>
                <w:sz w:val="24"/>
                <w:szCs w:val="24"/>
                <w:lang w:eastAsia="ru-RU"/>
              </w:rPr>
            </w:pPr>
          </w:p>
          <w:p w:rsidR="00F272B8" w:rsidRPr="008764E9" w:rsidRDefault="00F272B8" w:rsidP="000F41C5">
            <w:pPr>
              <w:widowControl w:val="0"/>
              <w:autoSpaceDE w:val="0"/>
              <w:autoSpaceDN w:val="0"/>
              <w:adjustRightInd w:val="0"/>
              <w:spacing w:after="0" w:line="240" w:lineRule="auto"/>
              <w:ind w:firstLine="720"/>
              <w:contextualSpacing/>
              <w:jc w:val="center"/>
              <w:rPr>
                <w:rFonts w:ascii="Times New Roman" w:eastAsia="Times New Roman" w:hAnsi="Times New Roman" w:cs="Arial"/>
                <w:b/>
                <w:color w:val="000000"/>
                <w:sz w:val="24"/>
                <w:szCs w:val="24"/>
                <w:lang w:eastAsia="ru-RU"/>
              </w:rPr>
            </w:pPr>
            <w:r w:rsidRPr="008764E9">
              <w:rPr>
                <w:rFonts w:ascii="Times New Roman" w:eastAsia="Times New Roman" w:hAnsi="Times New Roman" w:cs="Arial"/>
                <w:b/>
                <w:color w:val="000000"/>
                <w:sz w:val="24"/>
                <w:szCs w:val="24"/>
                <w:lang w:eastAsia="ru-RU"/>
              </w:rPr>
              <w:t>(подпись, фамилия и инициалы)</w:t>
            </w:r>
          </w:p>
        </w:tc>
      </w:tr>
      <w:tr w:rsidR="00F272B8" w:rsidRPr="008764E9" w:rsidTr="00F272B8">
        <w:tc>
          <w:tcPr>
            <w:tcW w:w="4479" w:type="dxa"/>
            <w:tcBorders>
              <w:top w:val="nil"/>
              <w:left w:val="nil"/>
              <w:bottom w:val="nil"/>
              <w:right w:val="nil"/>
            </w:tcBorders>
          </w:tcPr>
          <w:p w:rsidR="00F272B8" w:rsidRPr="008764E9" w:rsidRDefault="00F272B8" w:rsidP="000F41C5">
            <w:pPr>
              <w:widowControl w:val="0"/>
              <w:autoSpaceDE w:val="0"/>
              <w:autoSpaceDN w:val="0"/>
              <w:adjustRightInd w:val="0"/>
              <w:spacing w:after="0" w:line="240" w:lineRule="auto"/>
              <w:ind w:firstLine="720"/>
              <w:contextualSpacing/>
              <w:jc w:val="center"/>
              <w:rPr>
                <w:rFonts w:ascii="Times New Roman" w:eastAsia="Times New Roman" w:hAnsi="Times New Roman" w:cs="Arial"/>
                <w:color w:val="000000"/>
                <w:sz w:val="24"/>
                <w:szCs w:val="24"/>
                <w:lang w:eastAsia="ru-RU"/>
              </w:rPr>
            </w:pPr>
            <w:r w:rsidRPr="008764E9">
              <w:rPr>
                <w:rFonts w:ascii="Times New Roman" w:eastAsia="Times New Roman" w:hAnsi="Times New Roman" w:cs="Arial"/>
                <w:color w:val="000000"/>
                <w:sz w:val="24"/>
                <w:szCs w:val="24"/>
                <w:lang w:eastAsia="ru-RU"/>
              </w:rPr>
              <w:t>__ _____________ 20__ г.</w:t>
            </w:r>
          </w:p>
        </w:tc>
        <w:tc>
          <w:tcPr>
            <w:tcW w:w="4550" w:type="dxa"/>
            <w:tcBorders>
              <w:top w:val="nil"/>
              <w:left w:val="nil"/>
              <w:bottom w:val="nil"/>
              <w:right w:val="nil"/>
            </w:tcBorders>
          </w:tcPr>
          <w:p w:rsidR="00F272B8" w:rsidRPr="008764E9" w:rsidRDefault="00F272B8" w:rsidP="000F41C5">
            <w:pPr>
              <w:widowControl w:val="0"/>
              <w:autoSpaceDE w:val="0"/>
              <w:autoSpaceDN w:val="0"/>
              <w:adjustRightInd w:val="0"/>
              <w:spacing w:after="0" w:line="240" w:lineRule="auto"/>
              <w:ind w:firstLine="720"/>
              <w:contextualSpacing/>
              <w:jc w:val="center"/>
              <w:rPr>
                <w:rFonts w:ascii="Times New Roman" w:eastAsia="Times New Roman" w:hAnsi="Times New Roman" w:cs="Arial"/>
                <w:color w:val="000000"/>
                <w:sz w:val="24"/>
                <w:szCs w:val="24"/>
                <w:lang w:eastAsia="ru-RU"/>
              </w:rPr>
            </w:pPr>
            <w:r w:rsidRPr="008764E9">
              <w:rPr>
                <w:rFonts w:ascii="Times New Roman" w:eastAsia="Times New Roman" w:hAnsi="Times New Roman" w:cs="Arial"/>
                <w:color w:val="000000"/>
                <w:sz w:val="24"/>
                <w:szCs w:val="24"/>
                <w:lang w:eastAsia="ru-RU"/>
              </w:rPr>
              <w:t>__ _____________ 20__ г.</w:t>
            </w:r>
          </w:p>
        </w:tc>
      </w:tr>
      <w:tr w:rsidR="00F272B8" w:rsidRPr="008764E9" w:rsidTr="00740B60">
        <w:trPr>
          <w:trHeight w:val="23"/>
        </w:trPr>
        <w:tc>
          <w:tcPr>
            <w:tcW w:w="4479" w:type="dxa"/>
            <w:tcBorders>
              <w:top w:val="nil"/>
              <w:left w:val="nil"/>
              <w:bottom w:val="nil"/>
              <w:right w:val="nil"/>
            </w:tcBorders>
          </w:tcPr>
          <w:p w:rsidR="00F272B8" w:rsidRPr="008764E9" w:rsidRDefault="00F272B8" w:rsidP="000F41C5">
            <w:pPr>
              <w:widowControl w:val="0"/>
              <w:autoSpaceDE w:val="0"/>
              <w:autoSpaceDN w:val="0"/>
              <w:adjustRightInd w:val="0"/>
              <w:spacing w:after="0" w:line="240" w:lineRule="auto"/>
              <w:ind w:firstLine="720"/>
              <w:contextualSpacing/>
              <w:jc w:val="center"/>
              <w:rPr>
                <w:rFonts w:ascii="Times New Roman" w:eastAsia="Times New Roman" w:hAnsi="Times New Roman" w:cs="Arial"/>
                <w:color w:val="000000"/>
                <w:sz w:val="24"/>
                <w:szCs w:val="24"/>
                <w:lang w:eastAsia="ru-RU"/>
              </w:rPr>
            </w:pPr>
            <w:r w:rsidRPr="008764E9">
              <w:rPr>
                <w:rFonts w:ascii="Times New Roman" w:eastAsia="Times New Roman" w:hAnsi="Times New Roman" w:cs="Arial"/>
                <w:color w:val="000000"/>
                <w:sz w:val="24"/>
                <w:szCs w:val="24"/>
                <w:lang w:eastAsia="ru-RU"/>
              </w:rPr>
              <w:t xml:space="preserve">М.П. </w:t>
            </w:r>
          </w:p>
        </w:tc>
        <w:tc>
          <w:tcPr>
            <w:tcW w:w="4550" w:type="dxa"/>
            <w:tcBorders>
              <w:top w:val="nil"/>
              <w:left w:val="nil"/>
              <w:bottom w:val="nil"/>
              <w:right w:val="nil"/>
            </w:tcBorders>
          </w:tcPr>
          <w:p w:rsidR="00F272B8" w:rsidRPr="008764E9" w:rsidRDefault="00F272B8" w:rsidP="000F41C5">
            <w:pPr>
              <w:widowControl w:val="0"/>
              <w:autoSpaceDE w:val="0"/>
              <w:autoSpaceDN w:val="0"/>
              <w:adjustRightInd w:val="0"/>
              <w:spacing w:after="0" w:line="240" w:lineRule="auto"/>
              <w:ind w:firstLine="720"/>
              <w:contextualSpacing/>
              <w:jc w:val="center"/>
              <w:rPr>
                <w:rFonts w:ascii="Times New Roman" w:eastAsia="Times New Roman" w:hAnsi="Times New Roman" w:cs="Arial"/>
                <w:color w:val="000000"/>
                <w:sz w:val="24"/>
                <w:szCs w:val="24"/>
                <w:lang w:eastAsia="ru-RU"/>
              </w:rPr>
            </w:pPr>
            <w:r w:rsidRPr="008764E9">
              <w:rPr>
                <w:rFonts w:ascii="Times New Roman" w:eastAsia="Times New Roman" w:hAnsi="Times New Roman" w:cs="Arial"/>
                <w:color w:val="000000"/>
                <w:sz w:val="24"/>
                <w:szCs w:val="24"/>
                <w:lang w:eastAsia="ru-RU"/>
              </w:rPr>
              <w:t>М.П. (при наличии печати)</w:t>
            </w:r>
          </w:p>
        </w:tc>
      </w:tr>
    </w:tbl>
    <w:p w:rsidR="00A636D7" w:rsidRPr="008764E9" w:rsidRDefault="00A636D7" w:rsidP="000F41C5">
      <w:pPr>
        <w:shd w:val="clear" w:color="auto" w:fill="FFFFFF"/>
        <w:tabs>
          <w:tab w:val="left" w:pos="6451"/>
        </w:tabs>
        <w:contextualSpacing/>
        <w:jc w:val="right"/>
        <w:rPr>
          <w:rFonts w:ascii="Times New Roman" w:hAnsi="Times New Roman" w:cs="Times New Roman"/>
          <w:b/>
          <w:sz w:val="24"/>
          <w:szCs w:val="24"/>
        </w:rPr>
      </w:pPr>
    </w:p>
    <w:p w:rsidR="00A636D7" w:rsidRPr="008764E9" w:rsidRDefault="00A636D7" w:rsidP="000F41C5">
      <w:pPr>
        <w:shd w:val="clear" w:color="auto" w:fill="FFFFFF"/>
        <w:tabs>
          <w:tab w:val="left" w:pos="6451"/>
        </w:tabs>
        <w:contextualSpacing/>
        <w:jc w:val="right"/>
        <w:rPr>
          <w:rFonts w:ascii="Times New Roman" w:hAnsi="Times New Roman" w:cs="Times New Roman"/>
          <w:b/>
          <w:sz w:val="24"/>
          <w:szCs w:val="24"/>
        </w:rPr>
      </w:pPr>
    </w:p>
    <w:p w:rsidR="00A636D7" w:rsidRPr="008764E9" w:rsidRDefault="00A636D7" w:rsidP="000F41C5">
      <w:pPr>
        <w:shd w:val="clear" w:color="auto" w:fill="FFFFFF"/>
        <w:tabs>
          <w:tab w:val="left" w:pos="6451"/>
        </w:tabs>
        <w:contextualSpacing/>
        <w:jc w:val="right"/>
        <w:rPr>
          <w:rFonts w:ascii="Times New Roman" w:hAnsi="Times New Roman" w:cs="Times New Roman"/>
          <w:b/>
          <w:sz w:val="24"/>
          <w:szCs w:val="24"/>
        </w:rPr>
      </w:pPr>
    </w:p>
    <w:p w:rsidR="00A636D7" w:rsidRPr="008764E9" w:rsidRDefault="00A636D7" w:rsidP="000F41C5">
      <w:pPr>
        <w:shd w:val="clear" w:color="auto" w:fill="FFFFFF"/>
        <w:tabs>
          <w:tab w:val="left" w:pos="6451"/>
        </w:tabs>
        <w:contextualSpacing/>
        <w:jc w:val="right"/>
        <w:rPr>
          <w:rFonts w:ascii="Times New Roman" w:hAnsi="Times New Roman" w:cs="Times New Roman"/>
          <w:b/>
          <w:sz w:val="24"/>
          <w:szCs w:val="24"/>
        </w:rPr>
      </w:pPr>
    </w:p>
    <w:p w:rsidR="00A636D7" w:rsidRPr="008764E9" w:rsidRDefault="00A636D7" w:rsidP="000F41C5">
      <w:pPr>
        <w:shd w:val="clear" w:color="auto" w:fill="FFFFFF"/>
        <w:tabs>
          <w:tab w:val="left" w:pos="6451"/>
        </w:tabs>
        <w:contextualSpacing/>
        <w:jc w:val="right"/>
        <w:rPr>
          <w:rFonts w:ascii="Times New Roman" w:hAnsi="Times New Roman" w:cs="Times New Roman"/>
          <w:b/>
          <w:sz w:val="24"/>
          <w:szCs w:val="24"/>
        </w:rPr>
      </w:pPr>
    </w:p>
    <w:p w:rsidR="00A636D7" w:rsidRPr="008764E9" w:rsidRDefault="00A636D7" w:rsidP="000F41C5">
      <w:pPr>
        <w:shd w:val="clear" w:color="auto" w:fill="FFFFFF"/>
        <w:tabs>
          <w:tab w:val="left" w:pos="6451"/>
        </w:tabs>
        <w:contextualSpacing/>
        <w:jc w:val="right"/>
        <w:rPr>
          <w:rFonts w:ascii="Times New Roman" w:hAnsi="Times New Roman" w:cs="Times New Roman"/>
          <w:b/>
          <w:sz w:val="24"/>
          <w:szCs w:val="24"/>
        </w:rPr>
      </w:pPr>
    </w:p>
    <w:p w:rsidR="007938EB" w:rsidRPr="008764E9" w:rsidRDefault="007938EB" w:rsidP="000F41C5">
      <w:pPr>
        <w:shd w:val="clear" w:color="auto" w:fill="FFFFFF"/>
        <w:tabs>
          <w:tab w:val="left" w:pos="6451"/>
        </w:tabs>
        <w:contextualSpacing/>
        <w:jc w:val="right"/>
        <w:rPr>
          <w:rFonts w:ascii="Times New Roman" w:hAnsi="Times New Roman" w:cs="Times New Roman"/>
          <w:b/>
          <w:sz w:val="24"/>
          <w:szCs w:val="24"/>
        </w:rPr>
      </w:pPr>
    </w:p>
    <w:p w:rsidR="007938EB" w:rsidRPr="008764E9" w:rsidRDefault="007938EB" w:rsidP="000F41C5">
      <w:pPr>
        <w:shd w:val="clear" w:color="auto" w:fill="FFFFFF"/>
        <w:tabs>
          <w:tab w:val="left" w:pos="6451"/>
        </w:tabs>
        <w:contextualSpacing/>
        <w:jc w:val="right"/>
        <w:rPr>
          <w:rFonts w:ascii="Times New Roman" w:hAnsi="Times New Roman" w:cs="Times New Roman"/>
          <w:b/>
          <w:sz w:val="24"/>
          <w:szCs w:val="24"/>
        </w:rPr>
      </w:pPr>
    </w:p>
    <w:p w:rsidR="007938EB" w:rsidRPr="008764E9" w:rsidRDefault="007938EB" w:rsidP="000F41C5">
      <w:pPr>
        <w:shd w:val="clear" w:color="auto" w:fill="FFFFFF"/>
        <w:tabs>
          <w:tab w:val="left" w:pos="6451"/>
        </w:tabs>
        <w:contextualSpacing/>
        <w:jc w:val="right"/>
        <w:rPr>
          <w:rFonts w:ascii="Times New Roman" w:hAnsi="Times New Roman" w:cs="Times New Roman"/>
          <w:b/>
          <w:sz w:val="24"/>
          <w:szCs w:val="24"/>
        </w:rPr>
      </w:pPr>
    </w:p>
    <w:p w:rsidR="003648A5" w:rsidRDefault="003648A5" w:rsidP="00507C4F">
      <w:pPr>
        <w:shd w:val="clear" w:color="auto" w:fill="FFFFFF"/>
        <w:tabs>
          <w:tab w:val="left" w:pos="6451"/>
        </w:tabs>
        <w:spacing w:after="0" w:line="240" w:lineRule="auto"/>
        <w:contextualSpacing/>
        <w:jc w:val="right"/>
        <w:rPr>
          <w:rFonts w:ascii="Times New Roman" w:hAnsi="Times New Roman" w:cs="Times New Roman"/>
          <w:b/>
          <w:sz w:val="24"/>
          <w:szCs w:val="24"/>
        </w:rPr>
      </w:pPr>
    </w:p>
    <w:p w:rsidR="00D12F41" w:rsidRDefault="00D12F41" w:rsidP="00507C4F">
      <w:pPr>
        <w:shd w:val="clear" w:color="auto" w:fill="FFFFFF"/>
        <w:tabs>
          <w:tab w:val="left" w:pos="6451"/>
        </w:tabs>
        <w:spacing w:after="0" w:line="240" w:lineRule="auto"/>
        <w:contextualSpacing/>
        <w:jc w:val="right"/>
        <w:rPr>
          <w:rFonts w:ascii="Times New Roman" w:hAnsi="Times New Roman" w:cs="Times New Roman"/>
          <w:b/>
          <w:sz w:val="24"/>
          <w:szCs w:val="24"/>
        </w:rPr>
      </w:pPr>
    </w:p>
    <w:p w:rsidR="00D12F41" w:rsidRDefault="00D12F41" w:rsidP="00507C4F">
      <w:pPr>
        <w:shd w:val="clear" w:color="auto" w:fill="FFFFFF"/>
        <w:tabs>
          <w:tab w:val="left" w:pos="6451"/>
        </w:tabs>
        <w:spacing w:after="0" w:line="240" w:lineRule="auto"/>
        <w:contextualSpacing/>
        <w:jc w:val="right"/>
        <w:rPr>
          <w:rFonts w:ascii="Times New Roman" w:hAnsi="Times New Roman" w:cs="Times New Roman"/>
          <w:b/>
          <w:sz w:val="24"/>
          <w:szCs w:val="24"/>
        </w:rPr>
      </w:pPr>
    </w:p>
    <w:p w:rsidR="00D12F41" w:rsidRDefault="00D12F41" w:rsidP="00507C4F">
      <w:pPr>
        <w:shd w:val="clear" w:color="auto" w:fill="FFFFFF"/>
        <w:tabs>
          <w:tab w:val="left" w:pos="6451"/>
        </w:tabs>
        <w:spacing w:after="0" w:line="240" w:lineRule="auto"/>
        <w:contextualSpacing/>
        <w:jc w:val="right"/>
        <w:rPr>
          <w:rFonts w:ascii="Times New Roman" w:hAnsi="Times New Roman" w:cs="Times New Roman"/>
          <w:b/>
          <w:sz w:val="24"/>
          <w:szCs w:val="24"/>
        </w:rPr>
      </w:pPr>
    </w:p>
    <w:p w:rsidR="00D12F41" w:rsidRDefault="00D12F41" w:rsidP="00507C4F">
      <w:pPr>
        <w:shd w:val="clear" w:color="auto" w:fill="FFFFFF"/>
        <w:tabs>
          <w:tab w:val="left" w:pos="6451"/>
        </w:tabs>
        <w:spacing w:after="0" w:line="240" w:lineRule="auto"/>
        <w:contextualSpacing/>
        <w:jc w:val="right"/>
        <w:rPr>
          <w:rFonts w:ascii="Times New Roman" w:hAnsi="Times New Roman" w:cs="Times New Roman"/>
          <w:b/>
          <w:sz w:val="24"/>
          <w:szCs w:val="24"/>
        </w:rPr>
      </w:pPr>
    </w:p>
    <w:p w:rsidR="009E602F" w:rsidRDefault="009E602F" w:rsidP="003F3F55">
      <w:pPr>
        <w:shd w:val="clear" w:color="auto" w:fill="FFFFFF"/>
        <w:tabs>
          <w:tab w:val="left" w:pos="6451"/>
        </w:tabs>
        <w:spacing w:after="0" w:line="240" w:lineRule="auto"/>
        <w:contextualSpacing/>
        <w:rPr>
          <w:rFonts w:ascii="Times New Roman" w:hAnsi="Times New Roman" w:cs="Times New Roman"/>
          <w:b/>
          <w:sz w:val="24"/>
          <w:szCs w:val="24"/>
        </w:rPr>
      </w:pPr>
    </w:p>
    <w:p w:rsidR="00847C16" w:rsidRDefault="00847C16" w:rsidP="00507C4F">
      <w:pPr>
        <w:shd w:val="clear" w:color="auto" w:fill="FFFFFF"/>
        <w:tabs>
          <w:tab w:val="left" w:pos="6451"/>
        </w:tabs>
        <w:spacing w:after="0" w:line="240" w:lineRule="auto"/>
        <w:contextualSpacing/>
        <w:jc w:val="right"/>
        <w:rPr>
          <w:rFonts w:ascii="Times New Roman" w:hAnsi="Times New Roman" w:cs="Times New Roman"/>
          <w:b/>
          <w:sz w:val="24"/>
          <w:szCs w:val="24"/>
        </w:rPr>
      </w:pPr>
    </w:p>
    <w:p w:rsidR="00D12F41" w:rsidRDefault="00D12F41" w:rsidP="00507C4F">
      <w:pPr>
        <w:shd w:val="clear" w:color="auto" w:fill="FFFFFF"/>
        <w:tabs>
          <w:tab w:val="left" w:pos="6451"/>
        </w:tabs>
        <w:spacing w:after="0" w:line="240" w:lineRule="auto"/>
        <w:contextualSpacing/>
        <w:jc w:val="right"/>
        <w:rPr>
          <w:rFonts w:ascii="Times New Roman" w:hAnsi="Times New Roman" w:cs="Times New Roman"/>
          <w:b/>
          <w:sz w:val="24"/>
          <w:szCs w:val="24"/>
        </w:rPr>
      </w:pPr>
    </w:p>
    <w:p w:rsidR="00A50F6B" w:rsidRPr="008764E9" w:rsidRDefault="000B1937" w:rsidP="00507C4F">
      <w:pPr>
        <w:shd w:val="clear" w:color="auto" w:fill="FFFFFF"/>
        <w:tabs>
          <w:tab w:val="left" w:pos="6451"/>
        </w:tabs>
        <w:spacing w:after="0" w:line="240" w:lineRule="auto"/>
        <w:contextualSpacing/>
        <w:jc w:val="right"/>
        <w:rPr>
          <w:rFonts w:ascii="Times New Roman" w:hAnsi="Times New Roman" w:cs="Times New Roman"/>
          <w:b/>
          <w:sz w:val="24"/>
          <w:szCs w:val="24"/>
        </w:rPr>
      </w:pPr>
      <w:r>
        <w:rPr>
          <w:rFonts w:ascii="Times New Roman" w:hAnsi="Times New Roman" w:cs="Times New Roman"/>
          <w:b/>
          <w:sz w:val="24"/>
          <w:szCs w:val="24"/>
        </w:rPr>
        <w:t>Приложение №2</w:t>
      </w:r>
      <w:r w:rsidR="00A50F6B" w:rsidRPr="008764E9">
        <w:rPr>
          <w:rFonts w:ascii="Times New Roman" w:hAnsi="Times New Roman" w:cs="Times New Roman"/>
          <w:b/>
          <w:sz w:val="24"/>
          <w:szCs w:val="24"/>
        </w:rPr>
        <w:t xml:space="preserve"> </w:t>
      </w:r>
    </w:p>
    <w:p w:rsidR="00A50F6B" w:rsidRPr="008764E9" w:rsidRDefault="00A50F6B" w:rsidP="009E602F">
      <w:pPr>
        <w:spacing w:after="0" w:line="240" w:lineRule="auto"/>
        <w:contextualSpacing/>
        <w:jc w:val="right"/>
        <w:rPr>
          <w:rFonts w:ascii="Times New Roman" w:hAnsi="Times New Roman" w:cs="Times New Roman"/>
          <w:sz w:val="24"/>
          <w:szCs w:val="24"/>
        </w:rPr>
      </w:pPr>
      <w:r w:rsidRPr="008764E9">
        <w:rPr>
          <w:rFonts w:ascii="Times New Roman" w:hAnsi="Times New Roman" w:cs="Times New Roman"/>
          <w:bCs/>
          <w:sz w:val="24"/>
          <w:szCs w:val="24"/>
        </w:rPr>
        <w:t xml:space="preserve">к контракту № </w:t>
      </w:r>
      <w:r w:rsidR="00847C16">
        <w:rPr>
          <w:rFonts w:ascii="Times New Roman" w:hAnsi="Times New Roman" w:cs="Times New Roman"/>
          <w:bCs/>
          <w:sz w:val="24"/>
          <w:szCs w:val="24"/>
        </w:rPr>
        <w:t>2026-</w:t>
      </w:r>
      <w:r w:rsidR="003F3F55">
        <w:rPr>
          <w:rFonts w:ascii="Times New Roman" w:hAnsi="Times New Roman" w:cs="Times New Roman"/>
          <w:bCs/>
          <w:sz w:val="24"/>
          <w:szCs w:val="24"/>
        </w:rPr>
        <w:t>12Е</w:t>
      </w:r>
      <w:r w:rsidR="00312553">
        <w:rPr>
          <w:rFonts w:ascii="Times New Roman" w:hAnsi="Times New Roman" w:cs="Times New Roman"/>
          <w:bCs/>
          <w:sz w:val="24"/>
          <w:szCs w:val="24"/>
        </w:rPr>
        <w:t>-44</w:t>
      </w:r>
      <w:r w:rsidRPr="008764E9">
        <w:rPr>
          <w:rFonts w:ascii="Times New Roman" w:hAnsi="Times New Roman" w:cs="Times New Roman"/>
          <w:sz w:val="24"/>
          <w:szCs w:val="24"/>
        </w:rPr>
        <w:t xml:space="preserve"> от __ _______ 202</w:t>
      </w:r>
      <w:r w:rsidR="00847C16">
        <w:rPr>
          <w:rFonts w:ascii="Times New Roman" w:hAnsi="Times New Roman" w:cs="Times New Roman"/>
          <w:sz w:val="24"/>
          <w:szCs w:val="24"/>
        </w:rPr>
        <w:t>6</w:t>
      </w:r>
      <w:r w:rsidRPr="008764E9">
        <w:rPr>
          <w:rFonts w:ascii="Times New Roman" w:hAnsi="Times New Roman" w:cs="Times New Roman"/>
          <w:sz w:val="24"/>
          <w:szCs w:val="24"/>
        </w:rPr>
        <w:t>г.</w:t>
      </w:r>
    </w:p>
    <w:p w:rsidR="000D0B36" w:rsidRDefault="009E602F" w:rsidP="003F3F55">
      <w:pPr>
        <w:pStyle w:val="ConsPlusNormal"/>
        <w:contextualSpacing/>
        <w:jc w:val="right"/>
        <w:rPr>
          <w:rFonts w:ascii="Times New Roman" w:hAnsi="Times New Roman" w:cs="Times New Roman"/>
          <w:sz w:val="24"/>
          <w:szCs w:val="24"/>
        </w:rPr>
      </w:pPr>
      <w:r w:rsidRPr="009E602F">
        <w:rPr>
          <w:rFonts w:ascii="Times New Roman" w:eastAsiaTheme="minorHAnsi" w:hAnsi="Times New Roman" w:cs="Times New Roman"/>
          <w:sz w:val="24"/>
          <w:szCs w:val="24"/>
          <w:lang w:eastAsia="en-US"/>
        </w:rPr>
        <w:t xml:space="preserve">на поставку </w:t>
      </w:r>
      <w:r w:rsidR="003F3F55">
        <w:rPr>
          <w:rFonts w:ascii="Times New Roman" w:eastAsiaTheme="minorHAnsi" w:hAnsi="Times New Roman" w:cs="Times New Roman"/>
          <w:sz w:val="24"/>
          <w:szCs w:val="24"/>
          <w:lang w:eastAsia="en-US"/>
        </w:rPr>
        <w:t>плуга</w:t>
      </w:r>
    </w:p>
    <w:p w:rsidR="004D6EE8" w:rsidRDefault="004D6EE8" w:rsidP="000D0B36">
      <w:pPr>
        <w:pStyle w:val="ConsPlusNormal"/>
        <w:contextualSpacing/>
        <w:jc w:val="center"/>
        <w:rPr>
          <w:rFonts w:ascii="Times New Roman" w:hAnsi="Times New Roman" w:cs="Times New Roman"/>
          <w:sz w:val="24"/>
          <w:szCs w:val="24"/>
        </w:rPr>
      </w:pPr>
    </w:p>
    <w:p w:rsidR="00A50F6B" w:rsidRPr="000D0B36" w:rsidRDefault="008764E9" w:rsidP="000D0B36">
      <w:pPr>
        <w:pStyle w:val="ConsPlusNormal"/>
        <w:contextualSpacing/>
        <w:jc w:val="center"/>
        <w:rPr>
          <w:rFonts w:ascii="Times New Roman" w:hAnsi="Times New Roman" w:cs="Times New Roman"/>
          <w:sz w:val="24"/>
          <w:szCs w:val="24"/>
        </w:rPr>
      </w:pPr>
      <w:r w:rsidRPr="008764E9">
        <w:rPr>
          <w:rFonts w:ascii="Times New Roman" w:hAnsi="Times New Roman" w:cs="Times New Roman"/>
          <w:sz w:val="24"/>
          <w:szCs w:val="24"/>
        </w:rPr>
        <w:t xml:space="preserve">Техническое задание </w:t>
      </w:r>
    </w:p>
    <w:tbl>
      <w:tblPr>
        <w:tblpPr w:leftFromText="180" w:rightFromText="180" w:vertAnchor="text" w:horzAnchor="margin" w:tblpY="420"/>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6"/>
        <w:gridCol w:w="1763"/>
        <w:gridCol w:w="1701"/>
        <w:gridCol w:w="1922"/>
        <w:gridCol w:w="624"/>
        <w:gridCol w:w="1218"/>
        <w:gridCol w:w="772"/>
        <w:gridCol w:w="850"/>
        <w:gridCol w:w="1134"/>
      </w:tblGrid>
      <w:tr w:rsidR="000F41C5" w:rsidRPr="008764E9" w:rsidTr="000D0B36">
        <w:tc>
          <w:tcPr>
            <w:tcW w:w="426" w:type="dxa"/>
          </w:tcPr>
          <w:p w:rsidR="000F41C5" w:rsidRPr="008764E9" w:rsidRDefault="000F41C5" w:rsidP="000F41C5">
            <w:pPr>
              <w:pStyle w:val="ConsPlusNormal"/>
              <w:ind w:firstLine="0"/>
              <w:contextualSpacing/>
              <w:jc w:val="center"/>
              <w:rPr>
                <w:rFonts w:ascii="Times New Roman" w:hAnsi="Times New Roman" w:cs="Times New Roman"/>
                <w:sz w:val="24"/>
                <w:szCs w:val="24"/>
              </w:rPr>
            </w:pPr>
            <w:r w:rsidRPr="008764E9">
              <w:rPr>
                <w:rFonts w:ascii="Times New Roman" w:hAnsi="Times New Roman" w:cs="Times New Roman"/>
                <w:sz w:val="24"/>
                <w:szCs w:val="24"/>
              </w:rPr>
              <w:t>№ п/п</w:t>
            </w:r>
          </w:p>
        </w:tc>
        <w:tc>
          <w:tcPr>
            <w:tcW w:w="1763" w:type="dxa"/>
          </w:tcPr>
          <w:p w:rsidR="000F41C5" w:rsidRPr="008764E9" w:rsidRDefault="000F41C5" w:rsidP="000F41C5">
            <w:pPr>
              <w:pStyle w:val="ConsPlusNormal"/>
              <w:ind w:firstLine="0"/>
              <w:contextualSpacing/>
              <w:jc w:val="center"/>
              <w:rPr>
                <w:rFonts w:ascii="Times New Roman" w:hAnsi="Times New Roman" w:cs="Times New Roman"/>
                <w:sz w:val="24"/>
                <w:szCs w:val="24"/>
              </w:rPr>
            </w:pPr>
            <w:r w:rsidRPr="008764E9">
              <w:rPr>
                <w:rFonts w:ascii="Times New Roman" w:hAnsi="Times New Roman" w:cs="Times New Roman"/>
                <w:sz w:val="24"/>
                <w:szCs w:val="24"/>
              </w:rPr>
              <w:t>Наименование товара</w:t>
            </w:r>
          </w:p>
        </w:tc>
        <w:tc>
          <w:tcPr>
            <w:tcW w:w="1701" w:type="dxa"/>
          </w:tcPr>
          <w:p w:rsidR="000F41C5" w:rsidRDefault="000F41C5" w:rsidP="000F41C5">
            <w:pPr>
              <w:pStyle w:val="ConsPlusNormal"/>
              <w:ind w:firstLine="0"/>
              <w:contextualSpacing/>
              <w:jc w:val="center"/>
              <w:rPr>
                <w:rFonts w:ascii="Times New Roman" w:hAnsi="Times New Roman" w:cs="Times New Roman"/>
                <w:sz w:val="24"/>
                <w:szCs w:val="24"/>
              </w:rPr>
            </w:pPr>
            <w:r w:rsidRPr="008764E9">
              <w:rPr>
                <w:rFonts w:ascii="Times New Roman" w:hAnsi="Times New Roman" w:cs="Times New Roman"/>
                <w:sz w:val="24"/>
                <w:szCs w:val="24"/>
              </w:rPr>
              <w:t>Наименование страны происхождения товара</w:t>
            </w:r>
          </w:p>
          <w:p w:rsidR="00DF7D3E" w:rsidRPr="008764E9" w:rsidRDefault="00DF7D3E" w:rsidP="000F41C5">
            <w:pPr>
              <w:pStyle w:val="ConsPlusNormal"/>
              <w:ind w:firstLine="0"/>
              <w:contextualSpacing/>
              <w:jc w:val="center"/>
              <w:rPr>
                <w:rFonts w:ascii="Times New Roman" w:hAnsi="Times New Roman" w:cs="Times New Roman"/>
                <w:sz w:val="24"/>
                <w:szCs w:val="24"/>
              </w:rPr>
            </w:pPr>
            <w:r>
              <w:rPr>
                <w:rFonts w:ascii="Times New Roman" w:hAnsi="Times New Roman" w:cs="Times New Roman"/>
                <w:sz w:val="24"/>
                <w:szCs w:val="24"/>
              </w:rPr>
              <w:t>Реестровый номер</w:t>
            </w:r>
            <w:r w:rsidR="000D0B36">
              <w:rPr>
                <w:rFonts w:ascii="Times New Roman" w:hAnsi="Times New Roman" w:cs="Times New Roman"/>
                <w:sz w:val="24"/>
                <w:szCs w:val="24"/>
              </w:rPr>
              <w:t xml:space="preserve"> из </w:t>
            </w:r>
            <w:r w:rsidR="000D0B36" w:rsidRPr="000D0B36">
              <w:rPr>
                <w:rFonts w:ascii="Times New Roman" w:hAnsi="Times New Roman" w:cs="Times New Roman"/>
                <w:sz w:val="24"/>
                <w:szCs w:val="24"/>
              </w:rPr>
              <w:t>Реестр</w:t>
            </w:r>
            <w:r w:rsidR="000D0B36">
              <w:rPr>
                <w:rFonts w:ascii="Times New Roman" w:hAnsi="Times New Roman" w:cs="Times New Roman"/>
                <w:sz w:val="24"/>
                <w:szCs w:val="24"/>
              </w:rPr>
              <w:t>а</w:t>
            </w:r>
            <w:r w:rsidR="000D0B36" w:rsidRPr="000D0B36">
              <w:rPr>
                <w:rFonts w:ascii="Times New Roman" w:hAnsi="Times New Roman" w:cs="Times New Roman"/>
                <w:sz w:val="24"/>
                <w:szCs w:val="24"/>
              </w:rPr>
              <w:t xml:space="preserve"> российской промышленной продукции (ПП РФ 719 от 17.07.2015)</w:t>
            </w:r>
          </w:p>
        </w:tc>
        <w:tc>
          <w:tcPr>
            <w:tcW w:w="1922" w:type="dxa"/>
          </w:tcPr>
          <w:p w:rsidR="000F41C5" w:rsidRPr="008764E9" w:rsidRDefault="000F41C5" w:rsidP="000F41C5">
            <w:pPr>
              <w:pStyle w:val="ConsPlusNormal"/>
              <w:ind w:firstLine="0"/>
              <w:contextualSpacing/>
              <w:jc w:val="center"/>
              <w:rPr>
                <w:rFonts w:ascii="Times New Roman" w:hAnsi="Times New Roman" w:cs="Times New Roman"/>
                <w:sz w:val="24"/>
                <w:szCs w:val="24"/>
              </w:rPr>
            </w:pPr>
            <w:r w:rsidRPr="008764E9">
              <w:rPr>
                <w:rFonts w:ascii="Times New Roman" w:hAnsi="Times New Roman" w:cs="Times New Roman"/>
                <w:sz w:val="24"/>
                <w:szCs w:val="24"/>
              </w:rPr>
              <w:t>Технические характеристики и показатели товара</w:t>
            </w:r>
          </w:p>
        </w:tc>
        <w:tc>
          <w:tcPr>
            <w:tcW w:w="624" w:type="dxa"/>
          </w:tcPr>
          <w:p w:rsidR="000F41C5" w:rsidRPr="008764E9" w:rsidRDefault="000F41C5" w:rsidP="000F41C5">
            <w:pPr>
              <w:pStyle w:val="ConsPlusNormal"/>
              <w:ind w:firstLine="0"/>
              <w:contextualSpacing/>
              <w:jc w:val="center"/>
              <w:rPr>
                <w:rFonts w:ascii="Times New Roman" w:hAnsi="Times New Roman" w:cs="Times New Roman"/>
                <w:sz w:val="24"/>
                <w:szCs w:val="24"/>
              </w:rPr>
            </w:pPr>
            <w:r w:rsidRPr="008764E9">
              <w:rPr>
                <w:rFonts w:ascii="Times New Roman" w:hAnsi="Times New Roman" w:cs="Times New Roman"/>
                <w:sz w:val="24"/>
                <w:szCs w:val="24"/>
              </w:rPr>
              <w:t>Ед. изм.</w:t>
            </w:r>
          </w:p>
        </w:tc>
        <w:tc>
          <w:tcPr>
            <w:tcW w:w="1218" w:type="dxa"/>
          </w:tcPr>
          <w:p w:rsidR="000F41C5" w:rsidRPr="008764E9" w:rsidRDefault="000F41C5" w:rsidP="000F41C5">
            <w:pPr>
              <w:pStyle w:val="ConsPlusNormal"/>
              <w:ind w:firstLine="0"/>
              <w:contextualSpacing/>
              <w:jc w:val="center"/>
              <w:rPr>
                <w:rFonts w:ascii="Times New Roman" w:hAnsi="Times New Roman" w:cs="Times New Roman"/>
                <w:sz w:val="24"/>
                <w:szCs w:val="24"/>
              </w:rPr>
            </w:pPr>
            <w:r w:rsidRPr="008764E9">
              <w:rPr>
                <w:rFonts w:ascii="Times New Roman" w:hAnsi="Times New Roman" w:cs="Times New Roman"/>
                <w:sz w:val="24"/>
                <w:szCs w:val="24"/>
              </w:rPr>
              <w:t xml:space="preserve">Цена за ед. в руб. </w:t>
            </w:r>
            <w:r w:rsidRPr="008764E9">
              <w:rPr>
                <w:rFonts w:ascii="Times New Roman" w:hAnsi="Times New Roman" w:cs="Times New Roman"/>
                <w:i/>
                <w:sz w:val="24"/>
                <w:szCs w:val="24"/>
              </w:rPr>
              <w:t>(с учетом НДС/без НДС</w:t>
            </w:r>
            <w:r w:rsidRPr="008764E9">
              <w:rPr>
                <w:rFonts w:ascii="Times New Roman" w:hAnsi="Times New Roman" w:cs="Times New Roman"/>
                <w:sz w:val="24"/>
                <w:szCs w:val="24"/>
              </w:rPr>
              <w:t>)</w:t>
            </w:r>
          </w:p>
        </w:tc>
        <w:tc>
          <w:tcPr>
            <w:tcW w:w="772" w:type="dxa"/>
          </w:tcPr>
          <w:p w:rsidR="000F41C5" w:rsidRPr="008764E9" w:rsidRDefault="000F41C5" w:rsidP="000F41C5">
            <w:pPr>
              <w:pStyle w:val="ConsPlusNormal"/>
              <w:ind w:hanging="8"/>
              <w:contextualSpacing/>
              <w:jc w:val="center"/>
              <w:rPr>
                <w:rFonts w:ascii="Times New Roman" w:hAnsi="Times New Roman" w:cs="Times New Roman"/>
                <w:sz w:val="24"/>
                <w:szCs w:val="24"/>
              </w:rPr>
            </w:pPr>
            <w:r w:rsidRPr="008764E9">
              <w:rPr>
                <w:rFonts w:ascii="Times New Roman" w:hAnsi="Times New Roman" w:cs="Times New Roman"/>
                <w:sz w:val="24"/>
                <w:szCs w:val="24"/>
              </w:rPr>
              <w:t>Количество</w:t>
            </w:r>
          </w:p>
        </w:tc>
        <w:tc>
          <w:tcPr>
            <w:tcW w:w="850" w:type="dxa"/>
          </w:tcPr>
          <w:p w:rsidR="000F41C5" w:rsidRPr="008764E9" w:rsidRDefault="000F41C5" w:rsidP="000F41C5">
            <w:pPr>
              <w:pStyle w:val="ConsPlusNormal"/>
              <w:ind w:firstLine="0"/>
              <w:contextualSpacing/>
              <w:jc w:val="center"/>
              <w:rPr>
                <w:rFonts w:ascii="Times New Roman" w:hAnsi="Times New Roman" w:cs="Times New Roman"/>
                <w:i/>
                <w:sz w:val="24"/>
                <w:szCs w:val="24"/>
              </w:rPr>
            </w:pPr>
            <w:r w:rsidRPr="008764E9">
              <w:rPr>
                <w:rFonts w:ascii="Times New Roman" w:hAnsi="Times New Roman" w:cs="Times New Roman"/>
                <w:i/>
                <w:sz w:val="24"/>
                <w:szCs w:val="24"/>
              </w:rPr>
              <w:t>Сумма НДС в руб.</w:t>
            </w:r>
          </w:p>
        </w:tc>
        <w:tc>
          <w:tcPr>
            <w:tcW w:w="1134" w:type="dxa"/>
          </w:tcPr>
          <w:p w:rsidR="000F41C5" w:rsidRPr="008764E9" w:rsidRDefault="000F41C5" w:rsidP="000F41C5">
            <w:pPr>
              <w:pStyle w:val="ConsPlusNormal"/>
              <w:ind w:firstLine="0"/>
              <w:contextualSpacing/>
              <w:jc w:val="center"/>
              <w:rPr>
                <w:rFonts w:ascii="Times New Roman" w:hAnsi="Times New Roman" w:cs="Times New Roman"/>
                <w:sz w:val="24"/>
                <w:szCs w:val="24"/>
              </w:rPr>
            </w:pPr>
            <w:r w:rsidRPr="008764E9">
              <w:rPr>
                <w:rFonts w:ascii="Times New Roman" w:hAnsi="Times New Roman" w:cs="Times New Roman"/>
                <w:sz w:val="24"/>
                <w:szCs w:val="24"/>
              </w:rPr>
              <w:t>Сумма в руб. (</w:t>
            </w:r>
            <w:r w:rsidRPr="008764E9">
              <w:rPr>
                <w:rFonts w:ascii="Times New Roman" w:hAnsi="Times New Roman" w:cs="Times New Roman"/>
                <w:i/>
                <w:sz w:val="24"/>
                <w:szCs w:val="24"/>
              </w:rPr>
              <w:t>с учетом НДС/без НДС</w:t>
            </w:r>
            <w:r w:rsidRPr="008764E9">
              <w:rPr>
                <w:rFonts w:ascii="Times New Roman" w:hAnsi="Times New Roman" w:cs="Times New Roman"/>
                <w:sz w:val="24"/>
                <w:szCs w:val="24"/>
              </w:rPr>
              <w:t>)</w:t>
            </w:r>
          </w:p>
        </w:tc>
      </w:tr>
      <w:tr w:rsidR="000F41C5" w:rsidRPr="008764E9" w:rsidTr="000D0B36">
        <w:trPr>
          <w:trHeight w:val="208"/>
        </w:trPr>
        <w:tc>
          <w:tcPr>
            <w:tcW w:w="426" w:type="dxa"/>
          </w:tcPr>
          <w:p w:rsidR="000F41C5" w:rsidRPr="008764E9" w:rsidRDefault="000F41C5" w:rsidP="000F41C5">
            <w:pPr>
              <w:pStyle w:val="ConsPlusNormal"/>
              <w:contextualSpacing/>
              <w:rPr>
                <w:rFonts w:ascii="Times New Roman" w:hAnsi="Times New Roman" w:cs="Times New Roman"/>
                <w:sz w:val="24"/>
                <w:szCs w:val="24"/>
              </w:rPr>
            </w:pPr>
            <w:r w:rsidRPr="008764E9">
              <w:rPr>
                <w:rFonts w:ascii="Times New Roman" w:hAnsi="Times New Roman" w:cs="Times New Roman"/>
                <w:sz w:val="24"/>
                <w:szCs w:val="24"/>
              </w:rPr>
              <w:t>1</w:t>
            </w:r>
          </w:p>
        </w:tc>
        <w:tc>
          <w:tcPr>
            <w:tcW w:w="1763" w:type="dxa"/>
          </w:tcPr>
          <w:p w:rsidR="000F41C5" w:rsidRPr="008764E9" w:rsidRDefault="000F41C5" w:rsidP="000F41C5">
            <w:pPr>
              <w:pStyle w:val="ConsPlusNormal"/>
              <w:ind w:firstLine="0"/>
              <w:contextualSpacing/>
              <w:rPr>
                <w:rFonts w:ascii="Times New Roman" w:hAnsi="Times New Roman" w:cs="Times New Roman"/>
                <w:sz w:val="24"/>
                <w:szCs w:val="24"/>
              </w:rPr>
            </w:pPr>
          </w:p>
        </w:tc>
        <w:tc>
          <w:tcPr>
            <w:tcW w:w="1701" w:type="dxa"/>
          </w:tcPr>
          <w:p w:rsidR="000F41C5" w:rsidRPr="008764E9" w:rsidRDefault="000F41C5" w:rsidP="000F41C5">
            <w:pPr>
              <w:pStyle w:val="ConsPlusNormal"/>
              <w:ind w:firstLine="0"/>
              <w:contextualSpacing/>
              <w:rPr>
                <w:rFonts w:ascii="Times New Roman" w:hAnsi="Times New Roman" w:cs="Times New Roman"/>
                <w:sz w:val="24"/>
                <w:szCs w:val="24"/>
              </w:rPr>
            </w:pPr>
          </w:p>
        </w:tc>
        <w:tc>
          <w:tcPr>
            <w:tcW w:w="1922" w:type="dxa"/>
          </w:tcPr>
          <w:p w:rsidR="000F41C5" w:rsidRPr="008764E9" w:rsidRDefault="000F41C5" w:rsidP="000F41C5">
            <w:pPr>
              <w:pStyle w:val="ConsPlusNormal"/>
              <w:ind w:firstLine="0"/>
              <w:contextualSpacing/>
              <w:rPr>
                <w:rFonts w:ascii="Times New Roman" w:hAnsi="Times New Roman" w:cs="Times New Roman"/>
                <w:sz w:val="24"/>
                <w:szCs w:val="24"/>
              </w:rPr>
            </w:pPr>
          </w:p>
        </w:tc>
        <w:tc>
          <w:tcPr>
            <w:tcW w:w="624" w:type="dxa"/>
          </w:tcPr>
          <w:p w:rsidR="000F41C5" w:rsidRPr="008764E9" w:rsidRDefault="000F41C5" w:rsidP="000F41C5">
            <w:pPr>
              <w:pStyle w:val="ConsPlusNormal"/>
              <w:ind w:firstLine="0"/>
              <w:contextualSpacing/>
              <w:rPr>
                <w:rFonts w:ascii="Times New Roman" w:hAnsi="Times New Roman" w:cs="Times New Roman"/>
                <w:sz w:val="24"/>
                <w:szCs w:val="24"/>
              </w:rPr>
            </w:pPr>
          </w:p>
        </w:tc>
        <w:tc>
          <w:tcPr>
            <w:tcW w:w="1218" w:type="dxa"/>
          </w:tcPr>
          <w:p w:rsidR="000F41C5" w:rsidRPr="008764E9" w:rsidRDefault="000F41C5" w:rsidP="000F41C5">
            <w:pPr>
              <w:pStyle w:val="ConsPlusNormal"/>
              <w:ind w:firstLine="0"/>
              <w:contextualSpacing/>
              <w:rPr>
                <w:rFonts w:ascii="Times New Roman" w:hAnsi="Times New Roman" w:cs="Times New Roman"/>
                <w:sz w:val="24"/>
                <w:szCs w:val="24"/>
              </w:rPr>
            </w:pPr>
          </w:p>
        </w:tc>
        <w:tc>
          <w:tcPr>
            <w:tcW w:w="772" w:type="dxa"/>
          </w:tcPr>
          <w:p w:rsidR="000F41C5" w:rsidRPr="008764E9" w:rsidRDefault="000F41C5" w:rsidP="000F41C5">
            <w:pPr>
              <w:pStyle w:val="ConsPlusNormal"/>
              <w:ind w:left="-770" w:hanging="8"/>
              <w:contextualSpacing/>
              <w:rPr>
                <w:rFonts w:ascii="Times New Roman" w:hAnsi="Times New Roman" w:cs="Times New Roman"/>
                <w:sz w:val="24"/>
                <w:szCs w:val="24"/>
              </w:rPr>
            </w:pPr>
          </w:p>
        </w:tc>
        <w:tc>
          <w:tcPr>
            <w:tcW w:w="850" w:type="dxa"/>
          </w:tcPr>
          <w:p w:rsidR="000F41C5" w:rsidRPr="008764E9" w:rsidRDefault="000F41C5" w:rsidP="000F41C5">
            <w:pPr>
              <w:pStyle w:val="ConsPlusNormal"/>
              <w:ind w:firstLine="0"/>
              <w:contextualSpacing/>
              <w:rPr>
                <w:rFonts w:ascii="Times New Roman" w:hAnsi="Times New Roman" w:cs="Times New Roman"/>
                <w:sz w:val="24"/>
                <w:szCs w:val="24"/>
              </w:rPr>
            </w:pPr>
          </w:p>
        </w:tc>
        <w:tc>
          <w:tcPr>
            <w:tcW w:w="1134" w:type="dxa"/>
          </w:tcPr>
          <w:p w:rsidR="000F41C5" w:rsidRPr="008764E9" w:rsidRDefault="000F41C5" w:rsidP="000F41C5">
            <w:pPr>
              <w:pStyle w:val="ConsPlusNormal"/>
              <w:contextualSpacing/>
              <w:rPr>
                <w:rFonts w:ascii="Times New Roman" w:hAnsi="Times New Roman" w:cs="Times New Roman"/>
                <w:sz w:val="24"/>
                <w:szCs w:val="24"/>
              </w:rPr>
            </w:pPr>
          </w:p>
        </w:tc>
      </w:tr>
      <w:tr w:rsidR="006D4C0A" w:rsidRPr="008764E9" w:rsidTr="000D0B36">
        <w:trPr>
          <w:trHeight w:val="208"/>
        </w:trPr>
        <w:tc>
          <w:tcPr>
            <w:tcW w:w="426" w:type="dxa"/>
          </w:tcPr>
          <w:p w:rsidR="006D4C0A" w:rsidRPr="008764E9" w:rsidRDefault="006D4C0A" w:rsidP="000F41C5">
            <w:pPr>
              <w:pStyle w:val="ConsPlusNormal"/>
              <w:contextualSpacing/>
              <w:rPr>
                <w:rFonts w:ascii="Times New Roman" w:hAnsi="Times New Roman" w:cs="Times New Roman"/>
                <w:sz w:val="24"/>
                <w:szCs w:val="24"/>
              </w:rPr>
            </w:pPr>
          </w:p>
        </w:tc>
        <w:tc>
          <w:tcPr>
            <w:tcW w:w="1763" w:type="dxa"/>
          </w:tcPr>
          <w:p w:rsidR="006D4C0A" w:rsidRPr="008764E9" w:rsidRDefault="006D4C0A" w:rsidP="000F41C5">
            <w:pPr>
              <w:pStyle w:val="ConsPlusNormal"/>
              <w:ind w:firstLine="0"/>
              <w:contextualSpacing/>
              <w:rPr>
                <w:rFonts w:ascii="Times New Roman" w:hAnsi="Times New Roman" w:cs="Times New Roman"/>
                <w:sz w:val="24"/>
                <w:szCs w:val="24"/>
              </w:rPr>
            </w:pPr>
          </w:p>
        </w:tc>
        <w:tc>
          <w:tcPr>
            <w:tcW w:w="1701" w:type="dxa"/>
          </w:tcPr>
          <w:p w:rsidR="006D4C0A" w:rsidRPr="008764E9" w:rsidRDefault="006D4C0A" w:rsidP="000F41C5">
            <w:pPr>
              <w:pStyle w:val="ConsPlusNormal"/>
              <w:ind w:firstLine="0"/>
              <w:contextualSpacing/>
              <w:rPr>
                <w:rFonts w:ascii="Times New Roman" w:hAnsi="Times New Roman" w:cs="Times New Roman"/>
                <w:sz w:val="24"/>
                <w:szCs w:val="24"/>
              </w:rPr>
            </w:pPr>
          </w:p>
        </w:tc>
        <w:tc>
          <w:tcPr>
            <w:tcW w:w="1922" w:type="dxa"/>
          </w:tcPr>
          <w:p w:rsidR="006D4C0A" w:rsidRPr="008764E9" w:rsidRDefault="006D4C0A" w:rsidP="000F41C5">
            <w:pPr>
              <w:pStyle w:val="ConsPlusNormal"/>
              <w:ind w:firstLine="0"/>
              <w:contextualSpacing/>
              <w:rPr>
                <w:rFonts w:ascii="Times New Roman" w:hAnsi="Times New Roman" w:cs="Times New Roman"/>
                <w:sz w:val="24"/>
                <w:szCs w:val="24"/>
              </w:rPr>
            </w:pPr>
          </w:p>
        </w:tc>
        <w:tc>
          <w:tcPr>
            <w:tcW w:w="624" w:type="dxa"/>
          </w:tcPr>
          <w:p w:rsidR="006D4C0A" w:rsidRPr="008764E9" w:rsidRDefault="006D4C0A" w:rsidP="000F41C5">
            <w:pPr>
              <w:pStyle w:val="ConsPlusNormal"/>
              <w:ind w:firstLine="0"/>
              <w:contextualSpacing/>
              <w:rPr>
                <w:rFonts w:ascii="Times New Roman" w:hAnsi="Times New Roman" w:cs="Times New Roman"/>
                <w:sz w:val="24"/>
                <w:szCs w:val="24"/>
              </w:rPr>
            </w:pPr>
          </w:p>
        </w:tc>
        <w:tc>
          <w:tcPr>
            <w:tcW w:w="1218" w:type="dxa"/>
          </w:tcPr>
          <w:p w:rsidR="006D4C0A" w:rsidRPr="008764E9" w:rsidRDefault="006D4C0A" w:rsidP="000F41C5">
            <w:pPr>
              <w:pStyle w:val="ConsPlusNormal"/>
              <w:ind w:firstLine="0"/>
              <w:contextualSpacing/>
              <w:rPr>
                <w:rFonts w:ascii="Times New Roman" w:hAnsi="Times New Roman" w:cs="Times New Roman"/>
                <w:sz w:val="24"/>
                <w:szCs w:val="24"/>
              </w:rPr>
            </w:pPr>
          </w:p>
        </w:tc>
        <w:tc>
          <w:tcPr>
            <w:tcW w:w="772" w:type="dxa"/>
          </w:tcPr>
          <w:p w:rsidR="006D4C0A" w:rsidRPr="008764E9" w:rsidRDefault="006D4C0A" w:rsidP="000F41C5">
            <w:pPr>
              <w:pStyle w:val="ConsPlusNormal"/>
              <w:ind w:left="-770" w:hanging="8"/>
              <w:contextualSpacing/>
              <w:rPr>
                <w:rFonts w:ascii="Times New Roman" w:hAnsi="Times New Roman" w:cs="Times New Roman"/>
                <w:sz w:val="24"/>
                <w:szCs w:val="24"/>
              </w:rPr>
            </w:pPr>
          </w:p>
        </w:tc>
        <w:tc>
          <w:tcPr>
            <w:tcW w:w="850" w:type="dxa"/>
          </w:tcPr>
          <w:p w:rsidR="006D4C0A" w:rsidRPr="008764E9" w:rsidRDefault="006D4C0A" w:rsidP="000F41C5">
            <w:pPr>
              <w:pStyle w:val="ConsPlusNormal"/>
              <w:ind w:firstLine="0"/>
              <w:contextualSpacing/>
              <w:rPr>
                <w:rFonts w:ascii="Times New Roman" w:hAnsi="Times New Roman" w:cs="Times New Roman"/>
                <w:sz w:val="24"/>
                <w:szCs w:val="24"/>
              </w:rPr>
            </w:pPr>
          </w:p>
        </w:tc>
        <w:tc>
          <w:tcPr>
            <w:tcW w:w="1134" w:type="dxa"/>
          </w:tcPr>
          <w:p w:rsidR="006D4C0A" w:rsidRPr="008764E9" w:rsidRDefault="006D4C0A" w:rsidP="000F41C5">
            <w:pPr>
              <w:pStyle w:val="ConsPlusNormal"/>
              <w:contextualSpacing/>
              <w:rPr>
                <w:rFonts w:ascii="Times New Roman" w:hAnsi="Times New Roman" w:cs="Times New Roman"/>
                <w:sz w:val="24"/>
                <w:szCs w:val="24"/>
              </w:rPr>
            </w:pPr>
          </w:p>
        </w:tc>
      </w:tr>
      <w:tr w:rsidR="006D4C0A" w:rsidRPr="008764E9" w:rsidTr="000D0B36">
        <w:trPr>
          <w:trHeight w:val="208"/>
        </w:trPr>
        <w:tc>
          <w:tcPr>
            <w:tcW w:w="426" w:type="dxa"/>
          </w:tcPr>
          <w:p w:rsidR="006D4C0A" w:rsidRPr="008764E9" w:rsidRDefault="006D4C0A" w:rsidP="000F41C5">
            <w:pPr>
              <w:pStyle w:val="ConsPlusNormal"/>
              <w:contextualSpacing/>
              <w:rPr>
                <w:rFonts w:ascii="Times New Roman" w:hAnsi="Times New Roman" w:cs="Times New Roman"/>
                <w:sz w:val="24"/>
                <w:szCs w:val="24"/>
              </w:rPr>
            </w:pPr>
          </w:p>
        </w:tc>
        <w:tc>
          <w:tcPr>
            <w:tcW w:w="1763" w:type="dxa"/>
          </w:tcPr>
          <w:p w:rsidR="006D4C0A" w:rsidRPr="008764E9" w:rsidRDefault="006D4C0A" w:rsidP="000F41C5">
            <w:pPr>
              <w:pStyle w:val="ConsPlusNormal"/>
              <w:ind w:firstLine="0"/>
              <w:contextualSpacing/>
              <w:rPr>
                <w:rFonts w:ascii="Times New Roman" w:hAnsi="Times New Roman" w:cs="Times New Roman"/>
                <w:sz w:val="24"/>
                <w:szCs w:val="24"/>
              </w:rPr>
            </w:pPr>
          </w:p>
        </w:tc>
        <w:tc>
          <w:tcPr>
            <w:tcW w:w="1701" w:type="dxa"/>
          </w:tcPr>
          <w:p w:rsidR="006D4C0A" w:rsidRPr="008764E9" w:rsidRDefault="006D4C0A" w:rsidP="000F41C5">
            <w:pPr>
              <w:pStyle w:val="ConsPlusNormal"/>
              <w:ind w:firstLine="0"/>
              <w:contextualSpacing/>
              <w:rPr>
                <w:rFonts w:ascii="Times New Roman" w:hAnsi="Times New Roman" w:cs="Times New Roman"/>
                <w:sz w:val="24"/>
                <w:szCs w:val="24"/>
              </w:rPr>
            </w:pPr>
          </w:p>
        </w:tc>
        <w:tc>
          <w:tcPr>
            <w:tcW w:w="1922" w:type="dxa"/>
          </w:tcPr>
          <w:p w:rsidR="006D4C0A" w:rsidRPr="008764E9" w:rsidRDefault="006D4C0A" w:rsidP="000F41C5">
            <w:pPr>
              <w:pStyle w:val="ConsPlusNormal"/>
              <w:ind w:firstLine="0"/>
              <w:contextualSpacing/>
              <w:rPr>
                <w:rFonts w:ascii="Times New Roman" w:hAnsi="Times New Roman" w:cs="Times New Roman"/>
                <w:sz w:val="24"/>
                <w:szCs w:val="24"/>
              </w:rPr>
            </w:pPr>
          </w:p>
        </w:tc>
        <w:tc>
          <w:tcPr>
            <w:tcW w:w="624" w:type="dxa"/>
          </w:tcPr>
          <w:p w:rsidR="006D4C0A" w:rsidRPr="008764E9" w:rsidRDefault="006D4C0A" w:rsidP="000F41C5">
            <w:pPr>
              <w:pStyle w:val="ConsPlusNormal"/>
              <w:ind w:firstLine="0"/>
              <w:contextualSpacing/>
              <w:rPr>
                <w:rFonts w:ascii="Times New Roman" w:hAnsi="Times New Roman" w:cs="Times New Roman"/>
                <w:sz w:val="24"/>
                <w:szCs w:val="24"/>
              </w:rPr>
            </w:pPr>
          </w:p>
        </w:tc>
        <w:tc>
          <w:tcPr>
            <w:tcW w:w="1218" w:type="dxa"/>
          </w:tcPr>
          <w:p w:rsidR="006D4C0A" w:rsidRPr="008764E9" w:rsidRDefault="006D4C0A" w:rsidP="000F41C5">
            <w:pPr>
              <w:pStyle w:val="ConsPlusNormal"/>
              <w:ind w:firstLine="0"/>
              <w:contextualSpacing/>
              <w:rPr>
                <w:rFonts w:ascii="Times New Roman" w:hAnsi="Times New Roman" w:cs="Times New Roman"/>
                <w:sz w:val="24"/>
                <w:szCs w:val="24"/>
              </w:rPr>
            </w:pPr>
          </w:p>
        </w:tc>
        <w:tc>
          <w:tcPr>
            <w:tcW w:w="772" w:type="dxa"/>
          </w:tcPr>
          <w:p w:rsidR="006D4C0A" w:rsidRPr="008764E9" w:rsidRDefault="006D4C0A" w:rsidP="000F41C5">
            <w:pPr>
              <w:pStyle w:val="ConsPlusNormal"/>
              <w:ind w:left="-770" w:hanging="8"/>
              <w:contextualSpacing/>
              <w:rPr>
                <w:rFonts w:ascii="Times New Roman" w:hAnsi="Times New Roman" w:cs="Times New Roman"/>
                <w:sz w:val="24"/>
                <w:szCs w:val="24"/>
              </w:rPr>
            </w:pPr>
          </w:p>
        </w:tc>
        <w:tc>
          <w:tcPr>
            <w:tcW w:w="850" w:type="dxa"/>
          </w:tcPr>
          <w:p w:rsidR="006D4C0A" w:rsidRPr="008764E9" w:rsidRDefault="006D4C0A" w:rsidP="000F41C5">
            <w:pPr>
              <w:pStyle w:val="ConsPlusNormal"/>
              <w:ind w:firstLine="0"/>
              <w:contextualSpacing/>
              <w:rPr>
                <w:rFonts w:ascii="Times New Roman" w:hAnsi="Times New Roman" w:cs="Times New Roman"/>
                <w:sz w:val="24"/>
                <w:szCs w:val="24"/>
              </w:rPr>
            </w:pPr>
          </w:p>
        </w:tc>
        <w:tc>
          <w:tcPr>
            <w:tcW w:w="1134" w:type="dxa"/>
          </w:tcPr>
          <w:p w:rsidR="006D4C0A" w:rsidRPr="008764E9" w:rsidRDefault="006D4C0A" w:rsidP="000F41C5">
            <w:pPr>
              <w:pStyle w:val="ConsPlusNormal"/>
              <w:contextualSpacing/>
              <w:rPr>
                <w:rFonts w:ascii="Times New Roman" w:hAnsi="Times New Roman" w:cs="Times New Roman"/>
                <w:sz w:val="24"/>
                <w:szCs w:val="24"/>
              </w:rPr>
            </w:pPr>
          </w:p>
        </w:tc>
      </w:tr>
      <w:tr w:rsidR="000D0B36" w:rsidRPr="008764E9" w:rsidTr="00AE6EE2">
        <w:tc>
          <w:tcPr>
            <w:tcW w:w="9276" w:type="dxa"/>
            <w:gridSpan w:val="8"/>
          </w:tcPr>
          <w:p w:rsidR="000D0B36" w:rsidRPr="008764E9" w:rsidRDefault="000D0B36" w:rsidP="000F41C5">
            <w:pPr>
              <w:pStyle w:val="ConsPlusNormal"/>
              <w:ind w:firstLine="0"/>
              <w:contextualSpacing/>
              <w:rPr>
                <w:rFonts w:ascii="Times New Roman" w:hAnsi="Times New Roman" w:cs="Times New Roman"/>
                <w:sz w:val="24"/>
                <w:szCs w:val="24"/>
              </w:rPr>
            </w:pPr>
            <w:r w:rsidRPr="008764E9">
              <w:rPr>
                <w:rFonts w:ascii="Times New Roman" w:hAnsi="Times New Roman" w:cs="Times New Roman"/>
                <w:sz w:val="24"/>
                <w:szCs w:val="24"/>
              </w:rPr>
              <w:t>Итого</w:t>
            </w:r>
          </w:p>
        </w:tc>
        <w:tc>
          <w:tcPr>
            <w:tcW w:w="1134" w:type="dxa"/>
          </w:tcPr>
          <w:p w:rsidR="000D0B36" w:rsidRPr="008764E9" w:rsidRDefault="000D0B36" w:rsidP="000F41C5">
            <w:pPr>
              <w:pStyle w:val="ConsPlusNormal"/>
              <w:contextualSpacing/>
              <w:rPr>
                <w:rFonts w:ascii="Times New Roman" w:hAnsi="Times New Roman" w:cs="Times New Roman"/>
                <w:sz w:val="24"/>
                <w:szCs w:val="24"/>
              </w:rPr>
            </w:pPr>
          </w:p>
        </w:tc>
      </w:tr>
    </w:tbl>
    <w:p w:rsidR="00A50F6B" w:rsidRPr="008764E9" w:rsidRDefault="00A50F6B" w:rsidP="000D0B36">
      <w:pPr>
        <w:pStyle w:val="ConsPlusNormal"/>
        <w:ind w:firstLine="0"/>
        <w:contextualSpacing/>
        <w:rPr>
          <w:rFonts w:ascii="Times New Roman" w:hAnsi="Times New Roman" w:cs="Times New Roman"/>
          <w:sz w:val="24"/>
          <w:szCs w:val="24"/>
        </w:rPr>
      </w:pPr>
    </w:p>
    <w:p w:rsidR="00A50F6B" w:rsidRPr="008764E9" w:rsidRDefault="00A50F6B" w:rsidP="00A50F6B">
      <w:pPr>
        <w:pStyle w:val="ConsPlusNonformat"/>
        <w:contextualSpacing/>
        <w:jc w:val="both"/>
        <w:rPr>
          <w:rFonts w:ascii="Times New Roman" w:hAnsi="Times New Roman" w:cs="Times New Roman"/>
          <w:b/>
          <w:sz w:val="24"/>
          <w:szCs w:val="24"/>
        </w:rPr>
      </w:pPr>
    </w:p>
    <w:p w:rsidR="00A50F6B" w:rsidRPr="008764E9" w:rsidRDefault="00A50F6B" w:rsidP="00A50F6B">
      <w:pPr>
        <w:overflowPunct w:val="0"/>
        <w:autoSpaceDE w:val="0"/>
        <w:autoSpaceDN w:val="0"/>
        <w:adjustRightInd w:val="0"/>
        <w:contextualSpacing/>
        <w:jc w:val="right"/>
        <w:textAlignment w:val="baseline"/>
        <w:rPr>
          <w:rFonts w:ascii="Times New Roman" w:hAnsi="Times New Roman" w:cs="Times New Roman"/>
          <w:b/>
          <w:sz w:val="24"/>
          <w:szCs w:val="24"/>
        </w:rPr>
      </w:pPr>
    </w:p>
    <w:p w:rsidR="00A50F6B" w:rsidRPr="008764E9" w:rsidRDefault="00A50F6B" w:rsidP="00A50F6B">
      <w:pPr>
        <w:overflowPunct w:val="0"/>
        <w:autoSpaceDE w:val="0"/>
        <w:autoSpaceDN w:val="0"/>
        <w:adjustRightInd w:val="0"/>
        <w:contextualSpacing/>
        <w:textAlignment w:val="baseline"/>
        <w:rPr>
          <w:rFonts w:ascii="Times New Roman" w:hAnsi="Times New Roman" w:cs="Times New Roman"/>
          <w:b/>
          <w:sz w:val="24"/>
          <w:szCs w:val="24"/>
        </w:rPr>
      </w:pPr>
    </w:p>
    <w:tbl>
      <w:tblPr>
        <w:tblpPr w:leftFromText="180" w:rightFromText="180" w:vertAnchor="text" w:horzAnchor="page" w:tblpX="1492" w:tblpY="1014"/>
        <w:tblW w:w="10314" w:type="dxa"/>
        <w:tblLook w:val="04A0" w:firstRow="1" w:lastRow="0" w:firstColumn="1" w:lastColumn="0" w:noHBand="0" w:noVBand="1"/>
      </w:tblPr>
      <w:tblGrid>
        <w:gridCol w:w="5148"/>
        <w:gridCol w:w="5166"/>
      </w:tblGrid>
      <w:tr w:rsidR="004B7944" w:rsidRPr="008764E9" w:rsidTr="004B7944">
        <w:trPr>
          <w:trHeight w:val="4134"/>
        </w:trPr>
        <w:tc>
          <w:tcPr>
            <w:tcW w:w="5148" w:type="dxa"/>
          </w:tcPr>
          <w:p w:rsidR="004B7944" w:rsidRPr="008764E9" w:rsidRDefault="004B7944" w:rsidP="004B7944">
            <w:pPr>
              <w:widowControl w:val="0"/>
              <w:snapToGrid w:val="0"/>
              <w:contextualSpacing/>
              <w:jc w:val="both"/>
              <w:rPr>
                <w:rFonts w:ascii="Times New Roman" w:eastAsia="Calibri" w:hAnsi="Times New Roman" w:cs="Times New Roman"/>
                <w:kern w:val="24"/>
                <w:sz w:val="24"/>
                <w:szCs w:val="24"/>
              </w:rPr>
            </w:pPr>
            <w:r w:rsidRPr="008764E9">
              <w:rPr>
                <w:rFonts w:ascii="Times New Roman" w:eastAsia="Calibri" w:hAnsi="Times New Roman" w:cs="Times New Roman"/>
                <w:kern w:val="24"/>
                <w:sz w:val="24"/>
                <w:szCs w:val="24"/>
              </w:rPr>
              <w:t>Заказчик:</w:t>
            </w:r>
          </w:p>
          <w:p w:rsidR="004B7944" w:rsidRPr="008764E9" w:rsidRDefault="004B7944" w:rsidP="004B7944">
            <w:pPr>
              <w:widowControl w:val="0"/>
              <w:autoSpaceDE w:val="0"/>
              <w:autoSpaceDN w:val="0"/>
              <w:adjustRightInd w:val="0"/>
              <w:contextualSpacing/>
              <w:rPr>
                <w:rFonts w:ascii="Times New Roman" w:hAnsi="Times New Roman" w:cs="Times New Roman"/>
                <w:sz w:val="24"/>
                <w:szCs w:val="24"/>
              </w:rPr>
            </w:pPr>
          </w:p>
          <w:p w:rsidR="004B7944" w:rsidRPr="008764E9" w:rsidRDefault="004B7944" w:rsidP="004B7944">
            <w:pPr>
              <w:widowControl w:val="0"/>
              <w:tabs>
                <w:tab w:val="left" w:pos="8789"/>
              </w:tabs>
              <w:snapToGrid w:val="0"/>
              <w:contextualSpacing/>
              <w:rPr>
                <w:rFonts w:ascii="Times New Roman" w:eastAsia="Calibri" w:hAnsi="Times New Roman" w:cs="Times New Roman"/>
                <w:kern w:val="24"/>
                <w:sz w:val="24"/>
                <w:szCs w:val="24"/>
              </w:rPr>
            </w:pPr>
          </w:p>
          <w:p w:rsidR="004B7944" w:rsidRPr="008764E9" w:rsidRDefault="004B7944" w:rsidP="004B7944">
            <w:pPr>
              <w:widowControl w:val="0"/>
              <w:snapToGrid w:val="0"/>
              <w:contextualSpacing/>
              <w:jc w:val="both"/>
              <w:rPr>
                <w:rFonts w:ascii="Times New Roman" w:eastAsia="Calibri" w:hAnsi="Times New Roman" w:cs="Times New Roman"/>
                <w:kern w:val="24"/>
                <w:sz w:val="24"/>
                <w:szCs w:val="24"/>
              </w:rPr>
            </w:pPr>
          </w:p>
          <w:p w:rsidR="004B7944" w:rsidRPr="008764E9" w:rsidRDefault="004B7944" w:rsidP="004B7944">
            <w:pPr>
              <w:widowControl w:val="0"/>
              <w:snapToGrid w:val="0"/>
              <w:contextualSpacing/>
              <w:jc w:val="both"/>
              <w:rPr>
                <w:rFonts w:ascii="Times New Roman" w:eastAsia="Calibri" w:hAnsi="Times New Roman" w:cs="Times New Roman"/>
                <w:kern w:val="24"/>
                <w:sz w:val="24"/>
                <w:szCs w:val="24"/>
              </w:rPr>
            </w:pPr>
            <w:r w:rsidRPr="008764E9">
              <w:rPr>
                <w:rFonts w:ascii="Times New Roman" w:eastAsia="Calibri" w:hAnsi="Times New Roman" w:cs="Times New Roman"/>
                <w:kern w:val="24"/>
                <w:sz w:val="24"/>
                <w:szCs w:val="24"/>
              </w:rPr>
              <w:t>________________/А.Г. Гончаров</w:t>
            </w:r>
          </w:p>
          <w:p w:rsidR="004B7944" w:rsidRPr="008764E9" w:rsidRDefault="004B7944" w:rsidP="004B7944">
            <w:pPr>
              <w:widowControl w:val="0"/>
              <w:tabs>
                <w:tab w:val="left" w:pos="8789"/>
              </w:tabs>
              <w:snapToGrid w:val="0"/>
              <w:contextualSpacing/>
              <w:rPr>
                <w:rFonts w:ascii="Times New Roman" w:eastAsia="Calibri" w:hAnsi="Times New Roman" w:cs="Times New Roman"/>
                <w:kern w:val="24"/>
                <w:sz w:val="24"/>
                <w:szCs w:val="24"/>
              </w:rPr>
            </w:pPr>
            <w:r w:rsidRPr="008764E9">
              <w:rPr>
                <w:rFonts w:ascii="Times New Roman" w:eastAsia="Calibri" w:hAnsi="Times New Roman" w:cs="Times New Roman"/>
                <w:kern w:val="24"/>
                <w:sz w:val="24"/>
                <w:szCs w:val="24"/>
              </w:rPr>
              <w:t xml:space="preserve">М.П.  </w:t>
            </w:r>
          </w:p>
        </w:tc>
        <w:tc>
          <w:tcPr>
            <w:tcW w:w="5166" w:type="dxa"/>
          </w:tcPr>
          <w:p w:rsidR="004B7944" w:rsidRPr="008764E9" w:rsidRDefault="004B7944" w:rsidP="004B7944">
            <w:pPr>
              <w:widowControl w:val="0"/>
              <w:snapToGrid w:val="0"/>
              <w:contextualSpacing/>
              <w:jc w:val="both"/>
              <w:rPr>
                <w:rFonts w:ascii="Times New Roman" w:eastAsia="Calibri" w:hAnsi="Times New Roman" w:cs="Times New Roman"/>
                <w:kern w:val="24"/>
                <w:sz w:val="24"/>
                <w:szCs w:val="24"/>
              </w:rPr>
            </w:pPr>
            <w:r w:rsidRPr="008764E9">
              <w:rPr>
                <w:rFonts w:ascii="Times New Roman" w:eastAsia="Calibri" w:hAnsi="Times New Roman" w:cs="Times New Roman"/>
                <w:kern w:val="24"/>
                <w:sz w:val="24"/>
                <w:szCs w:val="24"/>
              </w:rPr>
              <w:t>Поставщик:</w:t>
            </w:r>
          </w:p>
          <w:p w:rsidR="004B7944" w:rsidRPr="008764E9" w:rsidRDefault="004B7944" w:rsidP="004B7944">
            <w:pPr>
              <w:widowControl w:val="0"/>
              <w:snapToGrid w:val="0"/>
              <w:contextualSpacing/>
              <w:jc w:val="both"/>
              <w:rPr>
                <w:rFonts w:ascii="Times New Roman" w:eastAsia="Calibri" w:hAnsi="Times New Roman" w:cs="Times New Roman"/>
                <w:kern w:val="24"/>
                <w:sz w:val="24"/>
                <w:szCs w:val="24"/>
              </w:rPr>
            </w:pPr>
          </w:p>
          <w:p w:rsidR="004B7944" w:rsidRPr="008764E9" w:rsidRDefault="004B7944" w:rsidP="004B7944">
            <w:pPr>
              <w:widowControl w:val="0"/>
              <w:snapToGrid w:val="0"/>
              <w:contextualSpacing/>
              <w:jc w:val="both"/>
              <w:rPr>
                <w:rFonts w:ascii="Times New Roman" w:eastAsia="Calibri" w:hAnsi="Times New Roman" w:cs="Times New Roman"/>
                <w:kern w:val="24"/>
                <w:sz w:val="24"/>
                <w:szCs w:val="24"/>
              </w:rPr>
            </w:pPr>
          </w:p>
          <w:p w:rsidR="004B7944" w:rsidRPr="008764E9" w:rsidRDefault="004B7944" w:rsidP="004B7944">
            <w:pPr>
              <w:widowControl w:val="0"/>
              <w:snapToGrid w:val="0"/>
              <w:contextualSpacing/>
              <w:jc w:val="both"/>
              <w:rPr>
                <w:rFonts w:ascii="Times New Roman" w:eastAsia="Calibri" w:hAnsi="Times New Roman" w:cs="Times New Roman"/>
                <w:kern w:val="24"/>
                <w:sz w:val="24"/>
                <w:szCs w:val="24"/>
              </w:rPr>
            </w:pPr>
          </w:p>
          <w:p w:rsidR="004B7944" w:rsidRPr="008764E9" w:rsidRDefault="004B7944" w:rsidP="004B7944">
            <w:pPr>
              <w:widowControl w:val="0"/>
              <w:snapToGrid w:val="0"/>
              <w:contextualSpacing/>
              <w:jc w:val="both"/>
              <w:rPr>
                <w:rFonts w:ascii="Times New Roman" w:eastAsia="Calibri" w:hAnsi="Times New Roman" w:cs="Times New Roman"/>
                <w:kern w:val="24"/>
                <w:sz w:val="24"/>
                <w:szCs w:val="24"/>
              </w:rPr>
            </w:pPr>
            <w:r w:rsidRPr="008764E9">
              <w:rPr>
                <w:rFonts w:ascii="Times New Roman" w:eastAsia="Calibri" w:hAnsi="Times New Roman" w:cs="Times New Roman"/>
                <w:kern w:val="24"/>
                <w:sz w:val="24"/>
                <w:szCs w:val="24"/>
              </w:rPr>
              <w:t xml:space="preserve">________________/_______________ </w:t>
            </w:r>
          </w:p>
          <w:p w:rsidR="004B7944" w:rsidRPr="008764E9" w:rsidRDefault="004B7944" w:rsidP="004B7944">
            <w:pPr>
              <w:widowControl w:val="0"/>
              <w:snapToGrid w:val="0"/>
              <w:contextualSpacing/>
              <w:jc w:val="both"/>
              <w:rPr>
                <w:rFonts w:ascii="Times New Roman" w:eastAsia="Calibri" w:hAnsi="Times New Roman" w:cs="Times New Roman"/>
                <w:kern w:val="24"/>
                <w:sz w:val="24"/>
                <w:szCs w:val="24"/>
              </w:rPr>
            </w:pPr>
          </w:p>
        </w:tc>
      </w:tr>
    </w:tbl>
    <w:p w:rsidR="00A50F6B" w:rsidRPr="004B7944" w:rsidRDefault="004B7944" w:rsidP="004B7944">
      <w:pPr>
        <w:overflowPunct w:val="0"/>
        <w:autoSpaceDE w:val="0"/>
        <w:autoSpaceDN w:val="0"/>
        <w:adjustRightInd w:val="0"/>
        <w:contextualSpacing/>
        <w:jc w:val="center"/>
        <w:textAlignment w:val="baseline"/>
        <w:rPr>
          <w:rFonts w:ascii="Times New Roman" w:hAnsi="Times New Roman" w:cs="Times New Roman"/>
          <w:b/>
          <w:sz w:val="24"/>
          <w:szCs w:val="24"/>
        </w:rPr>
      </w:pPr>
      <w:r>
        <w:rPr>
          <w:rFonts w:ascii="Times New Roman" w:hAnsi="Times New Roman" w:cs="Times New Roman"/>
          <w:b/>
          <w:sz w:val="24"/>
          <w:szCs w:val="24"/>
        </w:rPr>
        <w:t>Подписи сторон</w:t>
      </w:r>
    </w:p>
    <w:p w:rsidR="0083029B" w:rsidRPr="008764E9" w:rsidRDefault="0083029B" w:rsidP="00F272B8">
      <w:pPr>
        <w:widowControl w:val="0"/>
        <w:autoSpaceDE w:val="0"/>
        <w:autoSpaceDN w:val="0"/>
        <w:adjustRightInd w:val="0"/>
        <w:spacing w:after="0" w:line="0" w:lineRule="atLeast"/>
        <w:contextualSpacing/>
        <w:jc w:val="both"/>
        <w:rPr>
          <w:rFonts w:ascii="Times New Roman" w:eastAsia="Times New Roman" w:hAnsi="Times New Roman" w:cs="Times New Roman"/>
          <w:color w:val="000000"/>
          <w:sz w:val="24"/>
          <w:szCs w:val="24"/>
          <w:highlight w:val="yellow"/>
          <w:lang w:eastAsia="ru-RU"/>
        </w:rPr>
      </w:pPr>
    </w:p>
    <w:sectPr w:rsidR="0083029B" w:rsidRPr="008764E9" w:rsidSect="00016EE2">
      <w:pgSz w:w="11906" w:h="16838"/>
      <w:pgMar w:top="709" w:right="991"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133" w:rsidRDefault="00DF2133" w:rsidP="00966F3A">
      <w:pPr>
        <w:spacing w:after="0" w:line="240" w:lineRule="auto"/>
      </w:pPr>
      <w:r>
        <w:separator/>
      </w:r>
    </w:p>
  </w:endnote>
  <w:endnote w:type="continuationSeparator" w:id="0">
    <w:p w:rsidR="00DF2133" w:rsidRDefault="00DF2133" w:rsidP="00966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133" w:rsidRDefault="00DF2133" w:rsidP="00966F3A">
      <w:pPr>
        <w:spacing w:after="0" w:line="240" w:lineRule="auto"/>
      </w:pPr>
      <w:r>
        <w:separator/>
      </w:r>
    </w:p>
  </w:footnote>
  <w:footnote w:type="continuationSeparator" w:id="0">
    <w:p w:rsidR="00DF2133" w:rsidRDefault="00DF2133" w:rsidP="00966F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multilevel"/>
    <w:tmpl w:val="0000000A"/>
    <w:name w:val="WW8Num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3D75035"/>
    <w:multiLevelType w:val="hybridMultilevel"/>
    <w:tmpl w:val="B0843BAC"/>
    <w:lvl w:ilvl="0" w:tplc="822A0E9E">
      <w:start w:val="1"/>
      <w:numFmt w:val="bullet"/>
      <w:lvlText w:val="-"/>
      <w:lvlJc w:val="left"/>
      <w:pPr>
        <w:tabs>
          <w:tab w:val="num" w:pos="1152"/>
        </w:tabs>
        <w:ind w:left="792" w:firstLine="0"/>
      </w:pPr>
      <w:rPr>
        <w:rFonts w:ascii="Times New Roman" w:hAnsi="Times New Roman" w:cs="Times New Roman" w:hint="default"/>
        <w:color w:val="auto"/>
      </w:rPr>
    </w:lvl>
    <w:lvl w:ilvl="1" w:tplc="04190003">
      <w:start w:val="1"/>
      <w:numFmt w:val="bullet"/>
      <w:lvlText w:val="o"/>
      <w:lvlJc w:val="left"/>
      <w:pPr>
        <w:tabs>
          <w:tab w:val="num" w:pos="2232"/>
        </w:tabs>
        <w:ind w:left="2232" w:hanging="360"/>
      </w:pPr>
      <w:rPr>
        <w:rFonts w:ascii="Courier New" w:hAnsi="Courier New" w:cs="Times New Roman" w:hint="default"/>
      </w:rPr>
    </w:lvl>
    <w:lvl w:ilvl="2" w:tplc="04190005">
      <w:start w:val="1"/>
      <w:numFmt w:val="bullet"/>
      <w:lvlText w:val=""/>
      <w:lvlJc w:val="left"/>
      <w:pPr>
        <w:tabs>
          <w:tab w:val="num" w:pos="2952"/>
        </w:tabs>
        <w:ind w:left="2952" w:hanging="360"/>
      </w:pPr>
      <w:rPr>
        <w:rFonts w:ascii="Wingdings" w:hAnsi="Wingdings" w:hint="default"/>
      </w:rPr>
    </w:lvl>
    <w:lvl w:ilvl="3" w:tplc="04190001">
      <w:start w:val="1"/>
      <w:numFmt w:val="bullet"/>
      <w:lvlText w:val=""/>
      <w:lvlJc w:val="left"/>
      <w:pPr>
        <w:tabs>
          <w:tab w:val="num" w:pos="3672"/>
        </w:tabs>
        <w:ind w:left="3672" w:hanging="360"/>
      </w:pPr>
      <w:rPr>
        <w:rFonts w:ascii="Symbol" w:hAnsi="Symbol" w:hint="default"/>
      </w:rPr>
    </w:lvl>
    <w:lvl w:ilvl="4" w:tplc="04190003">
      <w:start w:val="1"/>
      <w:numFmt w:val="bullet"/>
      <w:lvlText w:val="o"/>
      <w:lvlJc w:val="left"/>
      <w:pPr>
        <w:tabs>
          <w:tab w:val="num" w:pos="4392"/>
        </w:tabs>
        <w:ind w:left="4392" w:hanging="360"/>
      </w:pPr>
      <w:rPr>
        <w:rFonts w:ascii="Courier New" w:hAnsi="Courier New" w:cs="Times New Roman" w:hint="default"/>
      </w:rPr>
    </w:lvl>
    <w:lvl w:ilvl="5" w:tplc="04190005">
      <w:start w:val="1"/>
      <w:numFmt w:val="bullet"/>
      <w:lvlText w:val=""/>
      <w:lvlJc w:val="left"/>
      <w:pPr>
        <w:tabs>
          <w:tab w:val="num" w:pos="5112"/>
        </w:tabs>
        <w:ind w:left="5112" w:hanging="360"/>
      </w:pPr>
      <w:rPr>
        <w:rFonts w:ascii="Wingdings" w:hAnsi="Wingdings" w:hint="default"/>
      </w:rPr>
    </w:lvl>
    <w:lvl w:ilvl="6" w:tplc="04190001">
      <w:start w:val="1"/>
      <w:numFmt w:val="bullet"/>
      <w:lvlText w:val=""/>
      <w:lvlJc w:val="left"/>
      <w:pPr>
        <w:tabs>
          <w:tab w:val="num" w:pos="5832"/>
        </w:tabs>
        <w:ind w:left="5832" w:hanging="360"/>
      </w:pPr>
      <w:rPr>
        <w:rFonts w:ascii="Symbol" w:hAnsi="Symbol" w:hint="default"/>
      </w:rPr>
    </w:lvl>
    <w:lvl w:ilvl="7" w:tplc="04190003">
      <w:start w:val="1"/>
      <w:numFmt w:val="bullet"/>
      <w:lvlText w:val="o"/>
      <w:lvlJc w:val="left"/>
      <w:pPr>
        <w:tabs>
          <w:tab w:val="num" w:pos="6552"/>
        </w:tabs>
        <w:ind w:left="6552" w:hanging="360"/>
      </w:pPr>
      <w:rPr>
        <w:rFonts w:ascii="Courier New" w:hAnsi="Courier New" w:cs="Times New Roman" w:hint="default"/>
      </w:rPr>
    </w:lvl>
    <w:lvl w:ilvl="8" w:tplc="04190005">
      <w:start w:val="1"/>
      <w:numFmt w:val="bullet"/>
      <w:lvlText w:val=""/>
      <w:lvlJc w:val="left"/>
      <w:pPr>
        <w:tabs>
          <w:tab w:val="num" w:pos="7272"/>
        </w:tabs>
        <w:ind w:left="7272" w:hanging="360"/>
      </w:pPr>
      <w:rPr>
        <w:rFonts w:ascii="Wingdings" w:hAnsi="Wingdings" w:hint="default"/>
      </w:rPr>
    </w:lvl>
  </w:abstractNum>
  <w:abstractNum w:abstractNumId="2" w15:restartNumberingAfterBreak="0">
    <w:nsid w:val="17240315"/>
    <w:multiLevelType w:val="multilevel"/>
    <w:tmpl w:val="C894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820562"/>
    <w:multiLevelType w:val="hybridMultilevel"/>
    <w:tmpl w:val="21644DCC"/>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9F93C96"/>
    <w:multiLevelType w:val="multilevel"/>
    <w:tmpl w:val="04C2E164"/>
    <w:lvl w:ilvl="0">
      <w:start w:val="6"/>
      <w:numFmt w:val="decimal"/>
      <w:lvlText w:val="%1."/>
      <w:lvlJc w:val="left"/>
      <w:pPr>
        <w:ind w:left="360" w:hanging="360"/>
      </w:pPr>
      <w:rPr>
        <w:rFonts w:hint="default"/>
        <w:i w:val="0"/>
      </w:rPr>
    </w:lvl>
    <w:lvl w:ilvl="1">
      <w:start w:val="4"/>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63806198"/>
    <w:multiLevelType w:val="hybridMultilevel"/>
    <w:tmpl w:val="3B7EB914"/>
    <w:lvl w:ilvl="0" w:tplc="45BE1A82">
      <w:start w:val="2"/>
      <w:numFmt w:val="decimal"/>
      <w:lvlText w:val="2.%1."/>
      <w:lvlJc w:val="left"/>
      <w:pPr>
        <w:ind w:left="1778"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7DDF1C79"/>
    <w:multiLevelType w:val="hybridMultilevel"/>
    <w:tmpl w:val="146E29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5"/>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A5B60"/>
    <w:rsid w:val="00000792"/>
    <w:rsid w:val="00003D51"/>
    <w:rsid w:val="00004340"/>
    <w:rsid w:val="00013635"/>
    <w:rsid w:val="000136B1"/>
    <w:rsid w:val="00016EE2"/>
    <w:rsid w:val="000233C1"/>
    <w:rsid w:val="000258AF"/>
    <w:rsid w:val="00031F19"/>
    <w:rsid w:val="00033A09"/>
    <w:rsid w:val="000450F0"/>
    <w:rsid w:val="00046108"/>
    <w:rsid w:val="000464D9"/>
    <w:rsid w:val="000518D8"/>
    <w:rsid w:val="00055411"/>
    <w:rsid w:val="000631DC"/>
    <w:rsid w:val="0008055E"/>
    <w:rsid w:val="00090B75"/>
    <w:rsid w:val="00096CD3"/>
    <w:rsid w:val="000A2A3D"/>
    <w:rsid w:val="000B1937"/>
    <w:rsid w:val="000C0351"/>
    <w:rsid w:val="000D0A8B"/>
    <w:rsid w:val="000D0B36"/>
    <w:rsid w:val="000D5A4F"/>
    <w:rsid w:val="000F15D8"/>
    <w:rsid w:val="000F41C5"/>
    <w:rsid w:val="0011217A"/>
    <w:rsid w:val="001162DE"/>
    <w:rsid w:val="00130266"/>
    <w:rsid w:val="00130684"/>
    <w:rsid w:val="00140D0B"/>
    <w:rsid w:val="001417BE"/>
    <w:rsid w:val="00154D92"/>
    <w:rsid w:val="0016059E"/>
    <w:rsid w:val="00170F22"/>
    <w:rsid w:val="00174CEB"/>
    <w:rsid w:val="00176B35"/>
    <w:rsid w:val="0017714E"/>
    <w:rsid w:val="001775C1"/>
    <w:rsid w:val="001917D0"/>
    <w:rsid w:val="001946BA"/>
    <w:rsid w:val="001950DB"/>
    <w:rsid w:val="001A1559"/>
    <w:rsid w:val="001A7CE5"/>
    <w:rsid w:val="001C2B75"/>
    <w:rsid w:val="001C7B08"/>
    <w:rsid w:val="001D145B"/>
    <w:rsid w:val="001D2D07"/>
    <w:rsid w:val="001D4953"/>
    <w:rsid w:val="001D654F"/>
    <w:rsid w:val="001E7709"/>
    <w:rsid w:val="001F549D"/>
    <w:rsid w:val="0021138D"/>
    <w:rsid w:val="0021421E"/>
    <w:rsid w:val="00214EC7"/>
    <w:rsid w:val="00217FE8"/>
    <w:rsid w:val="002342E6"/>
    <w:rsid w:val="00237F3C"/>
    <w:rsid w:val="002512D6"/>
    <w:rsid w:val="00253157"/>
    <w:rsid w:val="00274E9E"/>
    <w:rsid w:val="00280CB1"/>
    <w:rsid w:val="00285E64"/>
    <w:rsid w:val="00290D72"/>
    <w:rsid w:val="002A34B9"/>
    <w:rsid w:val="002A75B5"/>
    <w:rsid w:val="002B402F"/>
    <w:rsid w:val="002B45CE"/>
    <w:rsid w:val="002B4E70"/>
    <w:rsid w:val="002B53CF"/>
    <w:rsid w:val="002B67B1"/>
    <w:rsid w:val="002C1A82"/>
    <w:rsid w:val="002C1CDA"/>
    <w:rsid w:val="002C672C"/>
    <w:rsid w:val="002D6870"/>
    <w:rsid w:val="002D73BD"/>
    <w:rsid w:val="002E2434"/>
    <w:rsid w:val="002E51A6"/>
    <w:rsid w:val="002F3242"/>
    <w:rsid w:val="002F32B3"/>
    <w:rsid w:val="002F43A9"/>
    <w:rsid w:val="002F69FE"/>
    <w:rsid w:val="002F7000"/>
    <w:rsid w:val="00312326"/>
    <w:rsid w:val="00312553"/>
    <w:rsid w:val="003171BB"/>
    <w:rsid w:val="00331A2E"/>
    <w:rsid w:val="00336CE6"/>
    <w:rsid w:val="003411E4"/>
    <w:rsid w:val="0034247C"/>
    <w:rsid w:val="0034401F"/>
    <w:rsid w:val="0035015D"/>
    <w:rsid w:val="00351BB2"/>
    <w:rsid w:val="003546DC"/>
    <w:rsid w:val="00357213"/>
    <w:rsid w:val="003648A5"/>
    <w:rsid w:val="003711E8"/>
    <w:rsid w:val="0039148E"/>
    <w:rsid w:val="003C292E"/>
    <w:rsid w:val="003C337E"/>
    <w:rsid w:val="003C3434"/>
    <w:rsid w:val="003D331E"/>
    <w:rsid w:val="003D3EE2"/>
    <w:rsid w:val="003E0851"/>
    <w:rsid w:val="003E7254"/>
    <w:rsid w:val="003F3D99"/>
    <w:rsid w:val="003F3F55"/>
    <w:rsid w:val="003F4573"/>
    <w:rsid w:val="0040423B"/>
    <w:rsid w:val="00410A9F"/>
    <w:rsid w:val="004116DC"/>
    <w:rsid w:val="00414183"/>
    <w:rsid w:val="004148FA"/>
    <w:rsid w:val="004268F9"/>
    <w:rsid w:val="00432BC5"/>
    <w:rsid w:val="00435E81"/>
    <w:rsid w:val="00441049"/>
    <w:rsid w:val="00442BFC"/>
    <w:rsid w:val="004515FE"/>
    <w:rsid w:val="004579EF"/>
    <w:rsid w:val="00460220"/>
    <w:rsid w:val="004633B1"/>
    <w:rsid w:val="00465212"/>
    <w:rsid w:val="00470AE9"/>
    <w:rsid w:val="004721F6"/>
    <w:rsid w:val="0047398A"/>
    <w:rsid w:val="00486076"/>
    <w:rsid w:val="004A4D49"/>
    <w:rsid w:val="004A6372"/>
    <w:rsid w:val="004A7C21"/>
    <w:rsid w:val="004B4649"/>
    <w:rsid w:val="004B782B"/>
    <w:rsid w:val="004B7944"/>
    <w:rsid w:val="004C1678"/>
    <w:rsid w:val="004C2493"/>
    <w:rsid w:val="004C386D"/>
    <w:rsid w:val="004D0605"/>
    <w:rsid w:val="004D1592"/>
    <w:rsid w:val="004D6EE8"/>
    <w:rsid w:val="004E01AD"/>
    <w:rsid w:val="004E78DB"/>
    <w:rsid w:val="004E7B0C"/>
    <w:rsid w:val="004F1476"/>
    <w:rsid w:val="005070BD"/>
    <w:rsid w:val="00507C4F"/>
    <w:rsid w:val="00511FF8"/>
    <w:rsid w:val="0051224A"/>
    <w:rsid w:val="00525FA8"/>
    <w:rsid w:val="00532908"/>
    <w:rsid w:val="0055402A"/>
    <w:rsid w:val="00554041"/>
    <w:rsid w:val="00555096"/>
    <w:rsid w:val="00555B26"/>
    <w:rsid w:val="00561653"/>
    <w:rsid w:val="00572BC9"/>
    <w:rsid w:val="00581D98"/>
    <w:rsid w:val="00583500"/>
    <w:rsid w:val="005A4216"/>
    <w:rsid w:val="005A7182"/>
    <w:rsid w:val="005B14A4"/>
    <w:rsid w:val="005B28F5"/>
    <w:rsid w:val="005B7A17"/>
    <w:rsid w:val="005C69ED"/>
    <w:rsid w:val="005C6BD8"/>
    <w:rsid w:val="005E0A7E"/>
    <w:rsid w:val="005F5715"/>
    <w:rsid w:val="005F6C3C"/>
    <w:rsid w:val="005F6F18"/>
    <w:rsid w:val="00600C00"/>
    <w:rsid w:val="00601BBE"/>
    <w:rsid w:val="00610EA5"/>
    <w:rsid w:val="00612579"/>
    <w:rsid w:val="00620F96"/>
    <w:rsid w:val="00625562"/>
    <w:rsid w:val="00631DD3"/>
    <w:rsid w:val="0063437A"/>
    <w:rsid w:val="006456FD"/>
    <w:rsid w:val="00657DA0"/>
    <w:rsid w:val="006602E8"/>
    <w:rsid w:val="00660C8C"/>
    <w:rsid w:val="00685440"/>
    <w:rsid w:val="006B1BE4"/>
    <w:rsid w:val="006B6773"/>
    <w:rsid w:val="006C5827"/>
    <w:rsid w:val="006D4C0A"/>
    <w:rsid w:val="006D58BC"/>
    <w:rsid w:val="006E042A"/>
    <w:rsid w:val="006E484E"/>
    <w:rsid w:val="00706678"/>
    <w:rsid w:val="00707286"/>
    <w:rsid w:val="007128EA"/>
    <w:rsid w:val="007153F4"/>
    <w:rsid w:val="00715DB9"/>
    <w:rsid w:val="00731CF7"/>
    <w:rsid w:val="00735B41"/>
    <w:rsid w:val="00740B60"/>
    <w:rsid w:val="007460C1"/>
    <w:rsid w:val="0077097E"/>
    <w:rsid w:val="00790AB9"/>
    <w:rsid w:val="007938EB"/>
    <w:rsid w:val="007A02C6"/>
    <w:rsid w:val="007A2F7E"/>
    <w:rsid w:val="007A308A"/>
    <w:rsid w:val="007B0619"/>
    <w:rsid w:val="007B5B4D"/>
    <w:rsid w:val="007B78B1"/>
    <w:rsid w:val="007D70D9"/>
    <w:rsid w:val="007E29F2"/>
    <w:rsid w:val="007E45A2"/>
    <w:rsid w:val="008041DB"/>
    <w:rsid w:val="00825550"/>
    <w:rsid w:val="00825DB6"/>
    <w:rsid w:val="0083029B"/>
    <w:rsid w:val="008309D6"/>
    <w:rsid w:val="0083178E"/>
    <w:rsid w:val="00835A45"/>
    <w:rsid w:val="00835BE8"/>
    <w:rsid w:val="00847C16"/>
    <w:rsid w:val="00856BAC"/>
    <w:rsid w:val="00867000"/>
    <w:rsid w:val="00870898"/>
    <w:rsid w:val="00873825"/>
    <w:rsid w:val="008764E9"/>
    <w:rsid w:val="00880328"/>
    <w:rsid w:val="008840A4"/>
    <w:rsid w:val="008A2535"/>
    <w:rsid w:val="008A7768"/>
    <w:rsid w:val="008B7492"/>
    <w:rsid w:val="008C19C5"/>
    <w:rsid w:val="008C4F37"/>
    <w:rsid w:val="008C63C2"/>
    <w:rsid w:val="008D5A0A"/>
    <w:rsid w:val="008D5F3F"/>
    <w:rsid w:val="008E4232"/>
    <w:rsid w:val="008F1626"/>
    <w:rsid w:val="00902F32"/>
    <w:rsid w:val="0090519A"/>
    <w:rsid w:val="00912127"/>
    <w:rsid w:val="009121E4"/>
    <w:rsid w:val="009146CA"/>
    <w:rsid w:val="00920CB6"/>
    <w:rsid w:val="00940982"/>
    <w:rsid w:val="00940CF3"/>
    <w:rsid w:val="00941D64"/>
    <w:rsid w:val="009420F3"/>
    <w:rsid w:val="00942154"/>
    <w:rsid w:val="00950EB3"/>
    <w:rsid w:val="00952D25"/>
    <w:rsid w:val="009539D8"/>
    <w:rsid w:val="00956CD0"/>
    <w:rsid w:val="009615D4"/>
    <w:rsid w:val="009635CB"/>
    <w:rsid w:val="00966837"/>
    <w:rsid w:val="00966F3A"/>
    <w:rsid w:val="0097748D"/>
    <w:rsid w:val="009805CE"/>
    <w:rsid w:val="009877F7"/>
    <w:rsid w:val="009A1235"/>
    <w:rsid w:val="009A4300"/>
    <w:rsid w:val="009D7D64"/>
    <w:rsid w:val="009E1C4C"/>
    <w:rsid w:val="009E34C5"/>
    <w:rsid w:val="009E602F"/>
    <w:rsid w:val="00A0196D"/>
    <w:rsid w:val="00A05320"/>
    <w:rsid w:val="00A05592"/>
    <w:rsid w:val="00A13C62"/>
    <w:rsid w:val="00A144CF"/>
    <w:rsid w:val="00A166EF"/>
    <w:rsid w:val="00A2480B"/>
    <w:rsid w:val="00A25E88"/>
    <w:rsid w:val="00A40C9B"/>
    <w:rsid w:val="00A414BE"/>
    <w:rsid w:val="00A44A39"/>
    <w:rsid w:val="00A50F6B"/>
    <w:rsid w:val="00A51277"/>
    <w:rsid w:val="00A54392"/>
    <w:rsid w:val="00A57BF2"/>
    <w:rsid w:val="00A62CC8"/>
    <w:rsid w:val="00A636D7"/>
    <w:rsid w:val="00A75921"/>
    <w:rsid w:val="00A80CDF"/>
    <w:rsid w:val="00A91E7B"/>
    <w:rsid w:val="00A91F3D"/>
    <w:rsid w:val="00A94FD4"/>
    <w:rsid w:val="00AA0288"/>
    <w:rsid w:val="00AA0B3A"/>
    <w:rsid w:val="00AA171A"/>
    <w:rsid w:val="00AA7364"/>
    <w:rsid w:val="00AB08C8"/>
    <w:rsid w:val="00AB68D3"/>
    <w:rsid w:val="00AC264B"/>
    <w:rsid w:val="00AD46CA"/>
    <w:rsid w:val="00AD5213"/>
    <w:rsid w:val="00AD7847"/>
    <w:rsid w:val="00AE24F6"/>
    <w:rsid w:val="00AE6EE2"/>
    <w:rsid w:val="00AF54A5"/>
    <w:rsid w:val="00B06AC8"/>
    <w:rsid w:val="00B1148D"/>
    <w:rsid w:val="00B20C7C"/>
    <w:rsid w:val="00B2181C"/>
    <w:rsid w:val="00B272B8"/>
    <w:rsid w:val="00B304A3"/>
    <w:rsid w:val="00B33E8C"/>
    <w:rsid w:val="00B4055B"/>
    <w:rsid w:val="00B445BE"/>
    <w:rsid w:val="00B45C81"/>
    <w:rsid w:val="00B500D0"/>
    <w:rsid w:val="00B505BE"/>
    <w:rsid w:val="00B50ED4"/>
    <w:rsid w:val="00B5645C"/>
    <w:rsid w:val="00B57638"/>
    <w:rsid w:val="00B62B01"/>
    <w:rsid w:val="00B72775"/>
    <w:rsid w:val="00B81ABB"/>
    <w:rsid w:val="00B81E6C"/>
    <w:rsid w:val="00B839F6"/>
    <w:rsid w:val="00B87967"/>
    <w:rsid w:val="00B91193"/>
    <w:rsid w:val="00BA2496"/>
    <w:rsid w:val="00BA4BA9"/>
    <w:rsid w:val="00BB26BC"/>
    <w:rsid w:val="00BB5C71"/>
    <w:rsid w:val="00BB6687"/>
    <w:rsid w:val="00BC4B7A"/>
    <w:rsid w:val="00BD7F1E"/>
    <w:rsid w:val="00BF1928"/>
    <w:rsid w:val="00C0735B"/>
    <w:rsid w:val="00C13F95"/>
    <w:rsid w:val="00C20BCD"/>
    <w:rsid w:val="00C2606A"/>
    <w:rsid w:val="00C27522"/>
    <w:rsid w:val="00C27743"/>
    <w:rsid w:val="00C413A3"/>
    <w:rsid w:val="00C4302F"/>
    <w:rsid w:val="00C50686"/>
    <w:rsid w:val="00C60C4B"/>
    <w:rsid w:val="00C64709"/>
    <w:rsid w:val="00C66D8F"/>
    <w:rsid w:val="00C83490"/>
    <w:rsid w:val="00C94564"/>
    <w:rsid w:val="00C96060"/>
    <w:rsid w:val="00CA1A19"/>
    <w:rsid w:val="00CA284F"/>
    <w:rsid w:val="00CA5155"/>
    <w:rsid w:val="00CA5F69"/>
    <w:rsid w:val="00CB1169"/>
    <w:rsid w:val="00CB3DC7"/>
    <w:rsid w:val="00CC1589"/>
    <w:rsid w:val="00CC2C96"/>
    <w:rsid w:val="00CC56A1"/>
    <w:rsid w:val="00CE1FFD"/>
    <w:rsid w:val="00CF00AA"/>
    <w:rsid w:val="00CF204C"/>
    <w:rsid w:val="00CF36BF"/>
    <w:rsid w:val="00D06BC7"/>
    <w:rsid w:val="00D07F60"/>
    <w:rsid w:val="00D07FD5"/>
    <w:rsid w:val="00D12F41"/>
    <w:rsid w:val="00D21FFD"/>
    <w:rsid w:val="00D265F4"/>
    <w:rsid w:val="00D274BB"/>
    <w:rsid w:val="00D414D3"/>
    <w:rsid w:val="00D4447E"/>
    <w:rsid w:val="00D74293"/>
    <w:rsid w:val="00D7517E"/>
    <w:rsid w:val="00D938EE"/>
    <w:rsid w:val="00D93EA5"/>
    <w:rsid w:val="00D97EB5"/>
    <w:rsid w:val="00DB513A"/>
    <w:rsid w:val="00DC4C54"/>
    <w:rsid w:val="00DC740F"/>
    <w:rsid w:val="00DD3610"/>
    <w:rsid w:val="00DF2133"/>
    <w:rsid w:val="00DF255E"/>
    <w:rsid w:val="00DF3415"/>
    <w:rsid w:val="00DF7D3E"/>
    <w:rsid w:val="00E07D30"/>
    <w:rsid w:val="00E114FE"/>
    <w:rsid w:val="00E16800"/>
    <w:rsid w:val="00E22373"/>
    <w:rsid w:val="00E24AC4"/>
    <w:rsid w:val="00E275CD"/>
    <w:rsid w:val="00E46A7B"/>
    <w:rsid w:val="00E47D84"/>
    <w:rsid w:val="00E5132E"/>
    <w:rsid w:val="00E56960"/>
    <w:rsid w:val="00E57C71"/>
    <w:rsid w:val="00E6185B"/>
    <w:rsid w:val="00E63A68"/>
    <w:rsid w:val="00E77B41"/>
    <w:rsid w:val="00E9045C"/>
    <w:rsid w:val="00EA5B60"/>
    <w:rsid w:val="00EB02DB"/>
    <w:rsid w:val="00EC0F54"/>
    <w:rsid w:val="00EE79C2"/>
    <w:rsid w:val="00EF056F"/>
    <w:rsid w:val="00EF10AC"/>
    <w:rsid w:val="00EF64B5"/>
    <w:rsid w:val="00EF7AF7"/>
    <w:rsid w:val="00F055BB"/>
    <w:rsid w:val="00F12C7C"/>
    <w:rsid w:val="00F26CE9"/>
    <w:rsid w:val="00F272B8"/>
    <w:rsid w:val="00F35A55"/>
    <w:rsid w:val="00F374BA"/>
    <w:rsid w:val="00F42338"/>
    <w:rsid w:val="00F44734"/>
    <w:rsid w:val="00F57AFC"/>
    <w:rsid w:val="00F63FFF"/>
    <w:rsid w:val="00F641DE"/>
    <w:rsid w:val="00F70610"/>
    <w:rsid w:val="00F7494F"/>
    <w:rsid w:val="00F81074"/>
    <w:rsid w:val="00F824D4"/>
    <w:rsid w:val="00F83350"/>
    <w:rsid w:val="00FA3AF5"/>
    <w:rsid w:val="00FC1FD2"/>
    <w:rsid w:val="00FC35F4"/>
    <w:rsid w:val="00FC5764"/>
    <w:rsid w:val="00FC5E0C"/>
    <w:rsid w:val="00FD1E79"/>
    <w:rsid w:val="00FE046A"/>
    <w:rsid w:val="00FE7F84"/>
    <w:rsid w:val="00FF16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FE3708-D379-4D9D-8FC6-496D198B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A39"/>
  </w:style>
  <w:style w:type="paragraph" w:styleId="1">
    <w:name w:val="heading 1"/>
    <w:basedOn w:val="a"/>
    <w:next w:val="a"/>
    <w:link w:val="11"/>
    <w:uiPriority w:val="9"/>
    <w:qFormat/>
    <w:rsid w:val="00A50F6B"/>
    <w:pPr>
      <w:keepNext/>
      <w:spacing w:before="240" w:after="60" w:line="240" w:lineRule="auto"/>
      <w:jc w:val="center"/>
      <w:outlineLvl w:val="0"/>
    </w:pPr>
    <w:rPr>
      <w:rFonts w:ascii="Times New Roman" w:eastAsia="Times New Roman" w:hAnsi="Times New Roman" w:cs="Times New Roman"/>
      <w:b/>
      <w:bCs/>
      <w:kern w:val="32"/>
      <w:sz w:val="28"/>
      <w:szCs w:val="32"/>
      <w:lang w:eastAsia="ru-RU"/>
    </w:rPr>
  </w:style>
  <w:style w:type="paragraph" w:styleId="2">
    <w:name w:val="heading 2"/>
    <w:basedOn w:val="a"/>
    <w:next w:val="a"/>
    <w:link w:val="20"/>
    <w:uiPriority w:val="9"/>
    <w:qFormat/>
    <w:rsid w:val="00A50F6B"/>
    <w:pPr>
      <w:keepNext/>
      <w:spacing w:before="240" w:after="60" w:line="240" w:lineRule="auto"/>
      <w:jc w:val="center"/>
      <w:outlineLvl w:val="1"/>
    </w:pPr>
    <w:rPr>
      <w:rFonts w:ascii="Times New Roman" w:eastAsia="Times New Roman" w:hAnsi="Times New Roman" w:cs="Times New Roman"/>
      <w:b/>
      <w:bCs/>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2,Знак21, Знак,Текст сноски Знак Знак,Текст сноски Знак Знак Знак Знак,Знак6 Знак,Знак1 Знак1,Текст сноски Знак Знак1,Текст сноски Знак Знак Знак1,Текст сноски Знак1 Знак Знак Знак Знак,Текст сноски Знак Знак Знак Знак Знак Знак,F"/>
    <w:basedOn w:val="a"/>
    <w:link w:val="a4"/>
    <w:unhideWhenUsed/>
    <w:qFormat/>
    <w:rsid w:val="00966F3A"/>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Знак2 Знак,Знак21 Знак, Знак Знак,Текст сноски Знак Знак Знак,Текст сноски Знак Знак Знак Знак Знак,Знак6 Знак Знак,Знак1 Знак1 Знак,Текст сноски Знак Знак1 Знак,Текст сноски Знак Знак Знак1 Знак,F Знак"/>
    <w:basedOn w:val="a0"/>
    <w:link w:val="a3"/>
    <w:rsid w:val="00966F3A"/>
    <w:rPr>
      <w:rFonts w:ascii="Times New Roman" w:eastAsia="Times New Roman" w:hAnsi="Times New Roman" w:cs="Times New Roman"/>
      <w:sz w:val="20"/>
      <w:szCs w:val="20"/>
      <w:lang w:eastAsia="ru-RU"/>
    </w:rPr>
  </w:style>
  <w:style w:type="character" w:styleId="a5">
    <w:name w:val="footnote reference"/>
    <w:aliases w:val="Ссылка на сноску 45"/>
    <w:uiPriority w:val="99"/>
    <w:unhideWhenUsed/>
    <w:qFormat/>
    <w:rsid w:val="00966F3A"/>
    <w:rPr>
      <w:vertAlign w:val="superscript"/>
    </w:rPr>
  </w:style>
  <w:style w:type="character" w:styleId="a6">
    <w:name w:val="Hyperlink"/>
    <w:rsid w:val="00966F3A"/>
    <w:rPr>
      <w:color w:val="0000FF"/>
      <w:u w:val="single"/>
    </w:rPr>
  </w:style>
  <w:style w:type="character" w:customStyle="1" w:styleId="a7">
    <w:name w:val="Текст выноски Знак"/>
    <w:basedOn w:val="a0"/>
    <w:link w:val="a8"/>
    <w:uiPriority w:val="99"/>
    <w:semiHidden/>
    <w:rsid w:val="00966F3A"/>
    <w:rPr>
      <w:rFonts w:ascii="Tahoma" w:hAnsi="Tahoma" w:cs="Tahoma"/>
      <w:sz w:val="16"/>
      <w:szCs w:val="16"/>
    </w:rPr>
  </w:style>
  <w:style w:type="paragraph" w:styleId="a8">
    <w:name w:val="Balloon Text"/>
    <w:basedOn w:val="a"/>
    <w:link w:val="a7"/>
    <w:uiPriority w:val="99"/>
    <w:semiHidden/>
    <w:unhideWhenUsed/>
    <w:rsid w:val="00966F3A"/>
    <w:pPr>
      <w:spacing w:after="0" w:line="240" w:lineRule="auto"/>
    </w:pPr>
    <w:rPr>
      <w:rFonts w:ascii="Tahoma" w:hAnsi="Tahoma" w:cs="Tahoma"/>
      <w:sz w:val="16"/>
      <w:szCs w:val="16"/>
    </w:rPr>
  </w:style>
  <w:style w:type="paragraph" w:styleId="a9">
    <w:name w:val="header"/>
    <w:basedOn w:val="a"/>
    <w:link w:val="aa"/>
    <w:uiPriority w:val="99"/>
    <w:unhideWhenUsed/>
    <w:rsid w:val="00966F3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66F3A"/>
  </w:style>
  <w:style w:type="paragraph" w:styleId="ab">
    <w:name w:val="footer"/>
    <w:basedOn w:val="a"/>
    <w:link w:val="ac"/>
    <w:uiPriority w:val="99"/>
    <w:unhideWhenUsed/>
    <w:rsid w:val="00966F3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66F3A"/>
  </w:style>
  <w:style w:type="character" w:customStyle="1" w:styleId="ad">
    <w:name w:val="Текст концевой сноски Знак"/>
    <w:basedOn w:val="a0"/>
    <w:link w:val="ae"/>
    <w:uiPriority w:val="99"/>
    <w:semiHidden/>
    <w:rsid w:val="00966F3A"/>
    <w:rPr>
      <w:sz w:val="20"/>
      <w:szCs w:val="20"/>
    </w:rPr>
  </w:style>
  <w:style w:type="paragraph" w:styleId="ae">
    <w:name w:val="endnote text"/>
    <w:basedOn w:val="a"/>
    <w:link w:val="ad"/>
    <w:uiPriority w:val="99"/>
    <w:semiHidden/>
    <w:unhideWhenUsed/>
    <w:rsid w:val="00966F3A"/>
    <w:pPr>
      <w:spacing w:after="0" w:line="240" w:lineRule="auto"/>
    </w:pPr>
    <w:rPr>
      <w:sz w:val="20"/>
      <w:szCs w:val="20"/>
    </w:rPr>
  </w:style>
  <w:style w:type="character" w:styleId="af">
    <w:name w:val="endnote reference"/>
    <w:basedOn w:val="a0"/>
    <w:uiPriority w:val="99"/>
    <w:semiHidden/>
    <w:unhideWhenUsed/>
    <w:rsid w:val="00AB08C8"/>
    <w:rPr>
      <w:vertAlign w:val="superscript"/>
    </w:rPr>
  </w:style>
  <w:style w:type="paragraph" w:styleId="af0">
    <w:name w:val="Body Text Indent"/>
    <w:basedOn w:val="a"/>
    <w:link w:val="af1"/>
    <w:rsid w:val="00AB08C8"/>
    <w:pPr>
      <w:spacing w:after="120" w:line="240" w:lineRule="auto"/>
      <w:ind w:left="283"/>
    </w:pPr>
    <w:rPr>
      <w:rFonts w:ascii="Times New Roman" w:eastAsia="Times New Roman" w:hAnsi="Times New Roman" w:cs="Times New Roman"/>
      <w:sz w:val="24"/>
      <w:szCs w:val="24"/>
      <w:lang w:eastAsia="ru-RU"/>
    </w:rPr>
  </w:style>
  <w:style w:type="character" w:customStyle="1" w:styleId="af1">
    <w:name w:val="Основной текст с отступом Знак"/>
    <w:basedOn w:val="a0"/>
    <w:link w:val="af0"/>
    <w:rsid w:val="00AB08C8"/>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620F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Normal (Web)"/>
    <w:aliases w:val="Обычный (Web)"/>
    <w:basedOn w:val="a"/>
    <w:uiPriority w:val="99"/>
    <w:rsid w:val="00620F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620F96"/>
    <w:pPr>
      <w:spacing w:after="60" w:line="240" w:lineRule="auto"/>
      <w:jc w:val="both"/>
    </w:pPr>
    <w:rPr>
      <w:rFonts w:ascii="Courier New" w:eastAsia="Calibri" w:hAnsi="Courier New" w:cs="Times New Roman"/>
      <w:sz w:val="20"/>
      <w:szCs w:val="20"/>
      <w:lang w:eastAsia="ru-RU"/>
    </w:rPr>
  </w:style>
  <w:style w:type="character" w:customStyle="1" w:styleId="HTML0">
    <w:name w:val="Стандартный HTML Знак"/>
    <w:basedOn w:val="a0"/>
    <w:link w:val="HTML"/>
    <w:uiPriority w:val="99"/>
    <w:rsid w:val="00620F96"/>
    <w:rPr>
      <w:rFonts w:ascii="Courier New" w:eastAsia="Calibri" w:hAnsi="Courier New" w:cs="Times New Roman"/>
      <w:sz w:val="20"/>
      <w:szCs w:val="20"/>
      <w:lang w:eastAsia="ru-RU"/>
    </w:rPr>
  </w:style>
  <w:style w:type="character" w:customStyle="1" w:styleId="ConsPlusNormal0">
    <w:name w:val="ConsPlusNormal Знак"/>
    <w:link w:val="ConsPlusNormal"/>
    <w:locked/>
    <w:rsid w:val="00620F96"/>
    <w:rPr>
      <w:rFonts w:ascii="Arial" w:eastAsia="Times New Roman" w:hAnsi="Arial" w:cs="Arial"/>
      <w:sz w:val="20"/>
      <w:szCs w:val="20"/>
      <w:lang w:eastAsia="ru-RU"/>
    </w:rPr>
  </w:style>
  <w:style w:type="character" w:customStyle="1" w:styleId="10">
    <w:name w:val="Заголовок 1 Знак"/>
    <w:basedOn w:val="a0"/>
    <w:uiPriority w:val="9"/>
    <w:rsid w:val="00A50F6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50F6B"/>
    <w:rPr>
      <w:rFonts w:ascii="Times New Roman" w:eastAsia="Times New Roman" w:hAnsi="Times New Roman" w:cs="Times New Roman"/>
      <w:b/>
      <w:bCs/>
      <w:iCs/>
      <w:sz w:val="28"/>
      <w:szCs w:val="28"/>
      <w:lang w:eastAsia="ru-RU"/>
    </w:rPr>
  </w:style>
  <w:style w:type="character" w:customStyle="1" w:styleId="11">
    <w:name w:val="Заголовок 1 Знак1"/>
    <w:link w:val="1"/>
    <w:uiPriority w:val="9"/>
    <w:rsid w:val="00A50F6B"/>
    <w:rPr>
      <w:rFonts w:ascii="Times New Roman" w:eastAsia="Times New Roman" w:hAnsi="Times New Roman" w:cs="Times New Roman"/>
      <w:b/>
      <w:bCs/>
      <w:kern w:val="32"/>
      <w:sz w:val="28"/>
      <w:szCs w:val="32"/>
      <w:lang w:eastAsia="ru-RU"/>
    </w:rPr>
  </w:style>
  <w:style w:type="paragraph" w:customStyle="1" w:styleId="ConsPlusNonformat">
    <w:name w:val="ConsPlusNonformat"/>
    <w:rsid w:val="00A50F6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3">
    <w:name w:val="No Spacing"/>
    <w:link w:val="af4"/>
    <w:qFormat/>
    <w:rsid w:val="00A50F6B"/>
    <w:pPr>
      <w:spacing w:after="0" w:line="240" w:lineRule="auto"/>
    </w:pPr>
    <w:rPr>
      <w:rFonts w:ascii="Times New Roman" w:eastAsia="Times New Roman" w:hAnsi="Times New Roman" w:cs="Times New Roman"/>
      <w:sz w:val="24"/>
      <w:szCs w:val="24"/>
      <w:lang w:eastAsia="ru-RU"/>
    </w:rPr>
  </w:style>
  <w:style w:type="character" w:customStyle="1" w:styleId="af4">
    <w:name w:val="Без интервала Знак"/>
    <w:link w:val="af3"/>
    <w:rsid w:val="00A50F6B"/>
    <w:rPr>
      <w:rFonts w:ascii="Times New Roman" w:eastAsia="Times New Roman" w:hAnsi="Times New Roman" w:cs="Times New Roman"/>
      <w:sz w:val="24"/>
      <w:szCs w:val="24"/>
      <w:lang w:eastAsia="ru-RU"/>
    </w:rPr>
  </w:style>
  <w:style w:type="paragraph" w:styleId="af5">
    <w:name w:val="List Paragraph"/>
    <w:basedOn w:val="a"/>
    <w:uiPriority w:val="34"/>
    <w:qFormat/>
    <w:rsid w:val="005F6F18"/>
    <w:pPr>
      <w:ind w:left="720"/>
      <w:contextualSpacing/>
    </w:pPr>
  </w:style>
  <w:style w:type="character" w:customStyle="1" w:styleId="af6">
    <w:name w:val="Символ сноски"/>
    <w:rsid w:val="00525FA8"/>
    <w:rPr>
      <w:rFonts w:ascii="Times New Roman" w:hAnsi="Times New Roman"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78172">
      <w:bodyDiv w:val="1"/>
      <w:marLeft w:val="0"/>
      <w:marRight w:val="0"/>
      <w:marTop w:val="0"/>
      <w:marBottom w:val="0"/>
      <w:divBdr>
        <w:top w:val="none" w:sz="0" w:space="0" w:color="auto"/>
        <w:left w:val="none" w:sz="0" w:space="0" w:color="auto"/>
        <w:bottom w:val="none" w:sz="0" w:space="0" w:color="auto"/>
        <w:right w:val="none" w:sz="0" w:space="0" w:color="auto"/>
      </w:divBdr>
    </w:div>
    <w:div w:id="53047722">
      <w:bodyDiv w:val="1"/>
      <w:marLeft w:val="0"/>
      <w:marRight w:val="0"/>
      <w:marTop w:val="0"/>
      <w:marBottom w:val="0"/>
      <w:divBdr>
        <w:top w:val="none" w:sz="0" w:space="0" w:color="auto"/>
        <w:left w:val="none" w:sz="0" w:space="0" w:color="auto"/>
        <w:bottom w:val="none" w:sz="0" w:space="0" w:color="auto"/>
        <w:right w:val="none" w:sz="0" w:space="0" w:color="auto"/>
      </w:divBdr>
    </w:div>
    <w:div w:id="153953317">
      <w:bodyDiv w:val="1"/>
      <w:marLeft w:val="0"/>
      <w:marRight w:val="0"/>
      <w:marTop w:val="0"/>
      <w:marBottom w:val="0"/>
      <w:divBdr>
        <w:top w:val="none" w:sz="0" w:space="0" w:color="auto"/>
        <w:left w:val="none" w:sz="0" w:space="0" w:color="auto"/>
        <w:bottom w:val="none" w:sz="0" w:space="0" w:color="auto"/>
        <w:right w:val="none" w:sz="0" w:space="0" w:color="auto"/>
      </w:divBdr>
      <w:divsChild>
        <w:div w:id="2134516922">
          <w:marLeft w:val="0"/>
          <w:marRight w:val="0"/>
          <w:marTop w:val="0"/>
          <w:marBottom w:val="0"/>
          <w:divBdr>
            <w:top w:val="none" w:sz="0" w:space="0" w:color="auto"/>
            <w:left w:val="none" w:sz="0" w:space="0" w:color="auto"/>
            <w:bottom w:val="none" w:sz="0" w:space="0" w:color="auto"/>
            <w:right w:val="none" w:sz="0" w:space="0" w:color="auto"/>
          </w:divBdr>
          <w:divsChild>
            <w:div w:id="622880915">
              <w:marLeft w:val="0"/>
              <w:marRight w:val="0"/>
              <w:marTop w:val="0"/>
              <w:marBottom w:val="0"/>
              <w:divBdr>
                <w:top w:val="none" w:sz="0" w:space="0" w:color="auto"/>
                <w:left w:val="none" w:sz="0" w:space="0" w:color="auto"/>
                <w:bottom w:val="none" w:sz="0" w:space="0" w:color="auto"/>
                <w:right w:val="none" w:sz="0" w:space="0" w:color="auto"/>
              </w:divBdr>
              <w:divsChild>
                <w:div w:id="355617942">
                  <w:marLeft w:val="0"/>
                  <w:marRight w:val="0"/>
                  <w:marTop w:val="220"/>
                  <w:marBottom w:val="220"/>
                  <w:divBdr>
                    <w:top w:val="none" w:sz="0" w:space="0" w:color="auto"/>
                    <w:left w:val="none" w:sz="0" w:space="0" w:color="auto"/>
                    <w:bottom w:val="none" w:sz="0" w:space="0" w:color="auto"/>
                    <w:right w:val="none" w:sz="0" w:space="0" w:color="auto"/>
                  </w:divBdr>
                  <w:divsChild>
                    <w:div w:id="414060395">
                      <w:marLeft w:val="0"/>
                      <w:marRight w:val="0"/>
                      <w:marTop w:val="0"/>
                      <w:marBottom w:val="0"/>
                      <w:divBdr>
                        <w:top w:val="none" w:sz="0" w:space="0" w:color="auto"/>
                        <w:left w:val="none" w:sz="0" w:space="0" w:color="auto"/>
                        <w:bottom w:val="none" w:sz="0" w:space="0" w:color="auto"/>
                        <w:right w:val="none" w:sz="0" w:space="0" w:color="auto"/>
                      </w:divBdr>
                      <w:divsChild>
                        <w:div w:id="194856942">
                          <w:marLeft w:val="0"/>
                          <w:marRight w:val="0"/>
                          <w:marTop w:val="0"/>
                          <w:marBottom w:val="0"/>
                          <w:divBdr>
                            <w:top w:val="none" w:sz="0" w:space="0" w:color="auto"/>
                            <w:left w:val="none" w:sz="0" w:space="0" w:color="auto"/>
                            <w:bottom w:val="none" w:sz="0" w:space="0" w:color="auto"/>
                            <w:right w:val="none" w:sz="0" w:space="0" w:color="auto"/>
                          </w:divBdr>
                          <w:divsChild>
                            <w:div w:id="1601841088">
                              <w:marLeft w:val="0"/>
                              <w:marRight w:val="0"/>
                              <w:marTop w:val="0"/>
                              <w:marBottom w:val="0"/>
                              <w:divBdr>
                                <w:top w:val="none" w:sz="0" w:space="0" w:color="auto"/>
                                <w:left w:val="none" w:sz="0" w:space="0" w:color="auto"/>
                                <w:bottom w:val="none" w:sz="0" w:space="0" w:color="auto"/>
                                <w:right w:val="none" w:sz="0" w:space="0" w:color="auto"/>
                              </w:divBdr>
                              <w:divsChild>
                                <w:div w:id="223831216">
                                  <w:marLeft w:val="0"/>
                                  <w:marRight w:val="0"/>
                                  <w:marTop w:val="0"/>
                                  <w:marBottom w:val="0"/>
                                  <w:divBdr>
                                    <w:top w:val="none" w:sz="0" w:space="0" w:color="auto"/>
                                    <w:left w:val="none" w:sz="0" w:space="0" w:color="auto"/>
                                    <w:bottom w:val="none" w:sz="0" w:space="0" w:color="auto"/>
                                    <w:right w:val="none" w:sz="0" w:space="0" w:color="auto"/>
                                  </w:divBdr>
                                  <w:divsChild>
                                    <w:div w:id="44539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6224">
      <w:bodyDiv w:val="1"/>
      <w:marLeft w:val="0"/>
      <w:marRight w:val="0"/>
      <w:marTop w:val="0"/>
      <w:marBottom w:val="0"/>
      <w:divBdr>
        <w:top w:val="none" w:sz="0" w:space="0" w:color="auto"/>
        <w:left w:val="none" w:sz="0" w:space="0" w:color="auto"/>
        <w:bottom w:val="none" w:sz="0" w:space="0" w:color="auto"/>
        <w:right w:val="none" w:sz="0" w:space="0" w:color="auto"/>
      </w:divBdr>
    </w:div>
    <w:div w:id="441651159">
      <w:bodyDiv w:val="1"/>
      <w:marLeft w:val="0"/>
      <w:marRight w:val="0"/>
      <w:marTop w:val="0"/>
      <w:marBottom w:val="0"/>
      <w:divBdr>
        <w:top w:val="none" w:sz="0" w:space="0" w:color="auto"/>
        <w:left w:val="none" w:sz="0" w:space="0" w:color="auto"/>
        <w:bottom w:val="none" w:sz="0" w:space="0" w:color="auto"/>
        <w:right w:val="none" w:sz="0" w:space="0" w:color="auto"/>
      </w:divBdr>
    </w:div>
    <w:div w:id="885530683">
      <w:bodyDiv w:val="1"/>
      <w:marLeft w:val="0"/>
      <w:marRight w:val="0"/>
      <w:marTop w:val="0"/>
      <w:marBottom w:val="0"/>
      <w:divBdr>
        <w:top w:val="none" w:sz="0" w:space="0" w:color="auto"/>
        <w:left w:val="none" w:sz="0" w:space="0" w:color="auto"/>
        <w:bottom w:val="none" w:sz="0" w:space="0" w:color="auto"/>
        <w:right w:val="none" w:sz="0" w:space="0" w:color="auto"/>
      </w:divBdr>
    </w:div>
    <w:div w:id="934903286">
      <w:bodyDiv w:val="1"/>
      <w:marLeft w:val="0"/>
      <w:marRight w:val="0"/>
      <w:marTop w:val="0"/>
      <w:marBottom w:val="0"/>
      <w:divBdr>
        <w:top w:val="none" w:sz="0" w:space="0" w:color="auto"/>
        <w:left w:val="none" w:sz="0" w:space="0" w:color="auto"/>
        <w:bottom w:val="none" w:sz="0" w:space="0" w:color="auto"/>
        <w:right w:val="none" w:sz="0" w:space="0" w:color="auto"/>
      </w:divBdr>
    </w:div>
    <w:div w:id="1087922510">
      <w:bodyDiv w:val="1"/>
      <w:marLeft w:val="0"/>
      <w:marRight w:val="0"/>
      <w:marTop w:val="0"/>
      <w:marBottom w:val="0"/>
      <w:divBdr>
        <w:top w:val="none" w:sz="0" w:space="0" w:color="auto"/>
        <w:left w:val="none" w:sz="0" w:space="0" w:color="auto"/>
        <w:bottom w:val="none" w:sz="0" w:space="0" w:color="auto"/>
        <w:right w:val="none" w:sz="0" w:space="0" w:color="auto"/>
      </w:divBdr>
    </w:div>
    <w:div w:id="1163819247">
      <w:bodyDiv w:val="1"/>
      <w:marLeft w:val="0"/>
      <w:marRight w:val="0"/>
      <w:marTop w:val="0"/>
      <w:marBottom w:val="0"/>
      <w:divBdr>
        <w:top w:val="none" w:sz="0" w:space="0" w:color="auto"/>
        <w:left w:val="none" w:sz="0" w:space="0" w:color="auto"/>
        <w:bottom w:val="none" w:sz="0" w:space="0" w:color="auto"/>
        <w:right w:val="none" w:sz="0" w:space="0" w:color="auto"/>
      </w:divBdr>
    </w:div>
    <w:div w:id="1195770065">
      <w:bodyDiv w:val="1"/>
      <w:marLeft w:val="0"/>
      <w:marRight w:val="0"/>
      <w:marTop w:val="0"/>
      <w:marBottom w:val="0"/>
      <w:divBdr>
        <w:top w:val="none" w:sz="0" w:space="0" w:color="auto"/>
        <w:left w:val="none" w:sz="0" w:space="0" w:color="auto"/>
        <w:bottom w:val="none" w:sz="0" w:space="0" w:color="auto"/>
        <w:right w:val="none" w:sz="0" w:space="0" w:color="auto"/>
      </w:divBdr>
    </w:div>
    <w:div w:id="1228495804">
      <w:bodyDiv w:val="1"/>
      <w:marLeft w:val="0"/>
      <w:marRight w:val="0"/>
      <w:marTop w:val="0"/>
      <w:marBottom w:val="0"/>
      <w:divBdr>
        <w:top w:val="none" w:sz="0" w:space="0" w:color="auto"/>
        <w:left w:val="none" w:sz="0" w:space="0" w:color="auto"/>
        <w:bottom w:val="none" w:sz="0" w:space="0" w:color="auto"/>
        <w:right w:val="none" w:sz="0" w:space="0" w:color="auto"/>
      </w:divBdr>
    </w:div>
    <w:div w:id="1262178266">
      <w:bodyDiv w:val="1"/>
      <w:marLeft w:val="0"/>
      <w:marRight w:val="0"/>
      <w:marTop w:val="0"/>
      <w:marBottom w:val="0"/>
      <w:divBdr>
        <w:top w:val="none" w:sz="0" w:space="0" w:color="auto"/>
        <w:left w:val="none" w:sz="0" w:space="0" w:color="auto"/>
        <w:bottom w:val="none" w:sz="0" w:space="0" w:color="auto"/>
        <w:right w:val="none" w:sz="0" w:space="0" w:color="auto"/>
      </w:divBdr>
    </w:div>
    <w:div w:id="1666397241">
      <w:bodyDiv w:val="1"/>
      <w:marLeft w:val="0"/>
      <w:marRight w:val="0"/>
      <w:marTop w:val="0"/>
      <w:marBottom w:val="0"/>
      <w:divBdr>
        <w:top w:val="none" w:sz="0" w:space="0" w:color="auto"/>
        <w:left w:val="none" w:sz="0" w:space="0" w:color="auto"/>
        <w:bottom w:val="none" w:sz="0" w:space="0" w:color="auto"/>
        <w:right w:val="none" w:sz="0" w:space="0" w:color="auto"/>
      </w:divBdr>
    </w:div>
    <w:div w:id="1698310733">
      <w:bodyDiv w:val="1"/>
      <w:marLeft w:val="0"/>
      <w:marRight w:val="0"/>
      <w:marTop w:val="0"/>
      <w:marBottom w:val="0"/>
      <w:divBdr>
        <w:top w:val="none" w:sz="0" w:space="0" w:color="auto"/>
        <w:left w:val="none" w:sz="0" w:space="0" w:color="auto"/>
        <w:bottom w:val="none" w:sz="0" w:space="0" w:color="auto"/>
        <w:right w:val="none" w:sz="0" w:space="0" w:color="auto"/>
      </w:divBdr>
    </w:div>
    <w:div w:id="1786843788">
      <w:bodyDiv w:val="1"/>
      <w:marLeft w:val="0"/>
      <w:marRight w:val="0"/>
      <w:marTop w:val="0"/>
      <w:marBottom w:val="0"/>
      <w:divBdr>
        <w:top w:val="none" w:sz="0" w:space="0" w:color="auto"/>
        <w:left w:val="none" w:sz="0" w:space="0" w:color="auto"/>
        <w:bottom w:val="none" w:sz="0" w:space="0" w:color="auto"/>
        <w:right w:val="none" w:sz="0" w:space="0" w:color="auto"/>
      </w:divBdr>
    </w:div>
    <w:div w:id="1958371951">
      <w:bodyDiv w:val="1"/>
      <w:marLeft w:val="0"/>
      <w:marRight w:val="0"/>
      <w:marTop w:val="0"/>
      <w:marBottom w:val="0"/>
      <w:divBdr>
        <w:top w:val="none" w:sz="0" w:space="0" w:color="auto"/>
        <w:left w:val="none" w:sz="0" w:space="0" w:color="auto"/>
        <w:bottom w:val="none" w:sz="0" w:space="0" w:color="auto"/>
        <w:right w:val="none" w:sz="0" w:space="0" w:color="auto"/>
      </w:divBdr>
    </w:div>
    <w:div w:id="2033416704">
      <w:bodyDiv w:val="1"/>
      <w:marLeft w:val="0"/>
      <w:marRight w:val="0"/>
      <w:marTop w:val="0"/>
      <w:marBottom w:val="0"/>
      <w:divBdr>
        <w:top w:val="none" w:sz="0" w:space="0" w:color="auto"/>
        <w:left w:val="none" w:sz="0" w:space="0" w:color="auto"/>
        <w:bottom w:val="none" w:sz="0" w:space="0" w:color="auto"/>
        <w:right w:val="none" w:sz="0" w:space="0" w:color="auto"/>
      </w:divBdr>
    </w:div>
    <w:div w:id="2075161668">
      <w:bodyDiv w:val="1"/>
      <w:marLeft w:val="0"/>
      <w:marRight w:val="0"/>
      <w:marTop w:val="0"/>
      <w:marBottom w:val="0"/>
      <w:divBdr>
        <w:top w:val="none" w:sz="0" w:space="0" w:color="auto"/>
        <w:left w:val="none" w:sz="0" w:space="0" w:color="auto"/>
        <w:bottom w:val="none" w:sz="0" w:space="0" w:color="auto"/>
        <w:right w:val="none" w:sz="0" w:space="0" w:color="auto"/>
      </w:divBdr>
    </w:div>
    <w:div w:id="212745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63644F4247E16D1BFE5C522E45BCFAC864AA28D6BA3D54035F30AF26C875F271516A7EFAD6732C23DBz3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3644F4247E16D1BFE5C522E45BCFAC864AA28D6BA3D54035F30AF26C875F271516A7EFAD1D7z2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3644F4247E16D1BFE5C522E45BCFAC864AA24D3B93254035F30AF26C8D7z5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3644F4247E16D1BFE5C522E45BCFAC864AA28D6BA3D54035F30AF26C8D7z5C"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7B6381BDA0BD7655CABC93DB89C271041D8CF0ACBB4D2653D7F184B7ED2198541ED34VB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62381-10FF-4875-A2BD-D72C9A900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1880</TotalTime>
  <Pages>13</Pages>
  <Words>6466</Words>
  <Characters>36860</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Юрьевна Войнова</dc:creator>
  <cp:keywords/>
  <dc:description/>
  <cp:lastModifiedBy>Хныкина АВ</cp:lastModifiedBy>
  <cp:revision>270</cp:revision>
  <dcterms:created xsi:type="dcterms:W3CDTF">2022-07-01T05:53:00Z</dcterms:created>
  <dcterms:modified xsi:type="dcterms:W3CDTF">2026-07-01T09:09:00Z</dcterms:modified>
</cp:coreProperties>
</file>