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F" w:rsidRPr="00934B78" w:rsidRDefault="005D72BF" w:rsidP="005D72BF">
      <w:pPr>
        <w:pStyle w:val="1"/>
        <w:jc w:val="center"/>
        <w:rPr>
          <w:rFonts w:ascii="XO Thames" w:hAnsi="XO Thames"/>
          <w:b/>
          <w:sz w:val="20"/>
          <w:szCs w:val="20"/>
        </w:rPr>
      </w:pPr>
      <w:bookmarkStart w:id="0" w:name="_Toc514740601"/>
      <w:bookmarkStart w:id="1" w:name="_Toc517106067"/>
      <w:r w:rsidRPr="00934B78">
        <w:rPr>
          <w:rFonts w:ascii="XO Thames" w:hAnsi="XO Thames"/>
          <w:b/>
          <w:sz w:val="20"/>
          <w:szCs w:val="20"/>
        </w:rPr>
        <w:t>ГОСУДАРСТВЕННЫЙ КОНТРАКТ (проект)</w:t>
      </w:r>
      <w:bookmarkEnd w:id="0"/>
      <w:bookmarkEnd w:id="1"/>
    </w:p>
    <w:p w:rsidR="005D72BF" w:rsidRPr="00934B78" w:rsidRDefault="005D72BF" w:rsidP="005D72BF">
      <w:pPr>
        <w:jc w:val="center"/>
        <w:rPr>
          <w:rFonts w:ascii="XO Thames" w:hAnsi="XO Thames"/>
          <w:b/>
          <w:sz w:val="20"/>
          <w:szCs w:val="20"/>
        </w:rPr>
      </w:pPr>
      <w:r w:rsidRPr="00934B78">
        <w:rPr>
          <w:rFonts w:ascii="XO Thames" w:hAnsi="XO Thames"/>
          <w:b/>
          <w:sz w:val="20"/>
          <w:szCs w:val="20"/>
        </w:rPr>
        <w:t>на поставку товара № _________</w:t>
      </w:r>
    </w:p>
    <w:p w:rsidR="00842BEB" w:rsidRPr="00934B78" w:rsidRDefault="00842BEB" w:rsidP="003D45C5">
      <w:pPr>
        <w:jc w:val="both"/>
        <w:rPr>
          <w:rFonts w:ascii="XO Thames" w:hAnsi="XO Thames"/>
          <w:sz w:val="20"/>
          <w:szCs w:val="20"/>
        </w:rPr>
      </w:pPr>
    </w:p>
    <w:p w:rsidR="005D72BF" w:rsidRPr="00934B78" w:rsidRDefault="005D72BF" w:rsidP="005D72BF">
      <w:pPr>
        <w:tabs>
          <w:tab w:val="left" w:pos="4540"/>
          <w:tab w:val="left" w:pos="4980"/>
          <w:tab w:val="left" w:pos="5960"/>
        </w:tabs>
        <w:rPr>
          <w:rFonts w:ascii="XO Thames" w:hAnsi="XO Thames"/>
          <w:sz w:val="20"/>
          <w:szCs w:val="20"/>
        </w:rPr>
      </w:pPr>
      <w:r w:rsidRPr="00934B78">
        <w:rPr>
          <w:rFonts w:ascii="XO Thames" w:hAnsi="XO Thames"/>
          <w:sz w:val="20"/>
          <w:szCs w:val="20"/>
        </w:rPr>
        <w:t xml:space="preserve">г. Томск                                                                                 </w:t>
      </w:r>
      <w:r w:rsidR="00E3274B" w:rsidRPr="00934B78">
        <w:rPr>
          <w:rFonts w:ascii="XO Thames" w:hAnsi="XO Thames"/>
          <w:sz w:val="20"/>
          <w:szCs w:val="20"/>
        </w:rPr>
        <w:t xml:space="preserve">               </w:t>
      </w:r>
      <w:r w:rsidR="00BB2C3B" w:rsidRPr="00934B78">
        <w:rPr>
          <w:rFonts w:ascii="XO Thames" w:hAnsi="XO Thames"/>
          <w:sz w:val="20"/>
          <w:szCs w:val="20"/>
        </w:rPr>
        <w:t xml:space="preserve"> </w:t>
      </w:r>
      <w:r w:rsidR="00934B78">
        <w:rPr>
          <w:rFonts w:ascii="XO Thames" w:hAnsi="XO Thames"/>
          <w:sz w:val="20"/>
          <w:szCs w:val="20"/>
        </w:rPr>
        <w:t xml:space="preserve">             </w:t>
      </w:r>
      <w:r w:rsidR="00613AED" w:rsidRPr="00934B78">
        <w:rPr>
          <w:rFonts w:ascii="XO Thames" w:hAnsi="XO Thames"/>
          <w:sz w:val="20"/>
          <w:szCs w:val="20"/>
        </w:rPr>
        <w:t xml:space="preserve">  </w:t>
      </w:r>
      <w:r w:rsidR="00BB2C3B" w:rsidRPr="00934B78">
        <w:rPr>
          <w:rFonts w:ascii="XO Thames" w:hAnsi="XO Thames"/>
          <w:sz w:val="20"/>
          <w:szCs w:val="20"/>
        </w:rPr>
        <w:t xml:space="preserve">      «____»______________ 20</w:t>
      </w:r>
      <w:r w:rsidR="00A06244" w:rsidRPr="00934B78">
        <w:rPr>
          <w:rFonts w:ascii="XO Thames" w:hAnsi="XO Thames"/>
          <w:sz w:val="20"/>
          <w:szCs w:val="20"/>
        </w:rPr>
        <w:t>2</w:t>
      </w:r>
      <w:r w:rsidR="00F0552A" w:rsidRPr="00934B78">
        <w:rPr>
          <w:rFonts w:ascii="XO Thames" w:hAnsi="XO Thames"/>
          <w:sz w:val="20"/>
          <w:szCs w:val="20"/>
        </w:rPr>
        <w:t>6</w:t>
      </w:r>
      <w:r w:rsidRPr="00934B78">
        <w:rPr>
          <w:rFonts w:ascii="XO Thames" w:hAnsi="XO Thames"/>
          <w:sz w:val="20"/>
          <w:szCs w:val="20"/>
        </w:rPr>
        <w:t xml:space="preserve"> г.</w:t>
      </w:r>
    </w:p>
    <w:p w:rsidR="000E637F" w:rsidRPr="00934B78" w:rsidRDefault="000E637F" w:rsidP="005D72BF">
      <w:pPr>
        <w:tabs>
          <w:tab w:val="left" w:pos="4540"/>
          <w:tab w:val="left" w:pos="4980"/>
          <w:tab w:val="left" w:pos="5960"/>
        </w:tabs>
        <w:rPr>
          <w:rFonts w:ascii="XO Thames" w:hAnsi="XO Thames"/>
          <w:sz w:val="20"/>
          <w:szCs w:val="20"/>
        </w:rPr>
      </w:pPr>
    </w:p>
    <w:p w:rsidR="00D9799D" w:rsidRPr="00934B78" w:rsidRDefault="003D479A" w:rsidP="005D72BF">
      <w:pPr>
        <w:tabs>
          <w:tab w:val="left" w:pos="4540"/>
          <w:tab w:val="left" w:pos="4980"/>
          <w:tab w:val="left" w:pos="5960"/>
        </w:tabs>
        <w:rPr>
          <w:rFonts w:ascii="XO Thames" w:hAnsi="XO Thames"/>
          <w:sz w:val="20"/>
          <w:szCs w:val="20"/>
        </w:rPr>
      </w:pPr>
      <w:r w:rsidRPr="00934B78">
        <w:rPr>
          <w:rFonts w:ascii="XO Thames" w:hAnsi="XO Thames"/>
          <w:sz w:val="20"/>
          <w:szCs w:val="20"/>
        </w:rPr>
        <w:t>ИКЗ</w:t>
      </w:r>
      <w:r w:rsidR="00D9799D" w:rsidRPr="00934B78">
        <w:rPr>
          <w:rFonts w:ascii="XO Thames" w:hAnsi="XO Thames"/>
          <w:sz w:val="20"/>
          <w:szCs w:val="20"/>
        </w:rPr>
        <w:t xml:space="preserve"> 261702001530470170100100000000000244</w:t>
      </w:r>
    </w:p>
    <w:p w:rsidR="005D72BF" w:rsidRPr="00934B78" w:rsidRDefault="005D72BF" w:rsidP="005D72BF">
      <w:pPr>
        <w:tabs>
          <w:tab w:val="left" w:pos="4540"/>
          <w:tab w:val="left" w:pos="4980"/>
          <w:tab w:val="left" w:pos="5960"/>
        </w:tabs>
        <w:rPr>
          <w:rFonts w:ascii="XO Thames" w:hAnsi="XO Thames"/>
          <w:sz w:val="20"/>
          <w:szCs w:val="20"/>
        </w:rPr>
      </w:pPr>
      <w:r w:rsidRPr="00934B78">
        <w:rPr>
          <w:rFonts w:ascii="XO Thames" w:hAnsi="XO Thames"/>
          <w:sz w:val="20"/>
          <w:szCs w:val="20"/>
        </w:rPr>
        <w:tab/>
        <w:t xml:space="preserve">                                                           </w:t>
      </w:r>
    </w:p>
    <w:p w:rsidR="005D72BF" w:rsidRPr="00934B78" w:rsidRDefault="005D72BF" w:rsidP="005D72BF">
      <w:pPr>
        <w:autoSpaceDE w:val="0"/>
        <w:jc w:val="both"/>
        <w:rPr>
          <w:rFonts w:ascii="XO Thames" w:hAnsi="XO Thames"/>
          <w:sz w:val="20"/>
          <w:szCs w:val="20"/>
        </w:rPr>
      </w:pPr>
      <w:r w:rsidRPr="00934B78">
        <w:rPr>
          <w:rFonts w:ascii="XO Thames" w:hAnsi="XO Thames"/>
          <w:sz w:val="20"/>
          <w:szCs w:val="20"/>
        </w:rPr>
        <w:t xml:space="preserve">           </w:t>
      </w:r>
      <w:proofErr w:type="gramStart"/>
      <w:r w:rsidRPr="00934B78">
        <w:rPr>
          <w:rFonts w:ascii="XO Thames" w:hAnsi="XO Thames"/>
          <w:sz w:val="20"/>
          <w:szCs w:val="20"/>
        </w:rPr>
        <w:t>Управлени</w:t>
      </w:r>
      <w:r w:rsidR="00AA6558" w:rsidRPr="00934B78">
        <w:rPr>
          <w:rFonts w:ascii="XO Thames" w:hAnsi="XO Thames"/>
          <w:sz w:val="20"/>
          <w:szCs w:val="20"/>
        </w:rPr>
        <w:t>е</w:t>
      </w:r>
      <w:r w:rsidRPr="00934B78">
        <w:rPr>
          <w:rFonts w:ascii="XO Thames" w:hAnsi="XO Thames"/>
          <w:sz w:val="20"/>
          <w:szCs w:val="20"/>
        </w:rPr>
        <w:t xml:space="preserve"> Федеральной службы исполнения наказаний по Томской области</w:t>
      </w:r>
      <w:r w:rsidRPr="00934B78">
        <w:rPr>
          <w:rFonts w:ascii="XO Thames" w:hAnsi="XO Thames"/>
          <w:bCs/>
          <w:sz w:val="20"/>
          <w:szCs w:val="20"/>
        </w:rPr>
        <w:t xml:space="preserve"> (УФСИН России по Томской области), выступая от имени Российской Федерации, в целях обеспечения государственных нужд</w:t>
      </w:r>
      <w:r w:rsidR="00CF6A8D" w:rsidRPr="00934B78">
        <w:rPr>
          <w:rFonts w:ascii="XO Thames" w:hAnsi="XO Thames"/>
          <w:bCs/>
          <w:sz w:val="20"/>
          <w:szCs w:val="20"/>
        </w:rPr>
        <w:t>, и</w:t>
      </w:r>
      <w:r w:rsidRPr="00934B78">
        <w:rPr>
          <w:rFonts w:ascii="XO Thames" w:hAnsi="XO Thames"/>
          <w:sz w:val="20"/>
          <w:szCs w:val="20"/>
        </w:rPr>
        <w:t xml:space="preserve">менуемое в дальнейшем «Государственный заказчик», в лице </w:t>
      </w:r>
      <w:r w:rsidR="00BB5B9E" w:rsidRPr="00934B78">
        <w:rPr>
          <w:rFonts w:ascii="XO Thames" w:hAnsi="XO Thames"/>
          <w:sz w:val="20"/>
          <w:szCs w:val="20"/>
        </w:rPr>
        <w:t xml:space="preserve">заместителя начальника </w:t>
      </w:r>
      <w:proofErr w:type="spellStart"/>
      <w:r w:rsidR="00BB5B9E" w:rsidRPr="00934B78">
        <w:rPr>
          <w:rFonts w:ascii="XO Thames" w:hAnsi="XO Thames"/>
          <w:sz w:val="20"/>
          <w:szCs w:val="20"/>
        </w:rPr>
        <w:t>Игнатенкова</w:t>
      </w:r>
      <w:proofErr w:type="spellEnd"/>
      <w:r w:rsidR="00BB5B9E" w:rsidRPr="00934B78">
        <w:rPr>
          <w:rFonts w:ascii="XO Thames" w:hAnsi="XO Thames"/>
          <w:sz w:val="20"/>
          <w:szCs w:val="20"/>
        </w:rPr>
        <w:t xml:space="preserve"> Валерия Ивановича,</w:t>
      </w:r>
      <w:r w:rsidR="001A4189" w:rsidRPr="00934B78">
        <w:rPr>
          <w:rFonts w:ascii="XO Thames" w:hAnsi="XO Thames"/>
          <w:sz w:val="20"/>
          <w:szCs w:val="20"/>
        </w:rPr>
        <w:t xml:space="preserve"> действующего на осно</w:t>
      </w:r>
      <w:r w:rsidR="00652030" w:rsidRPr="00934B78">
        <w:rPr>
          <w:rFonts w:ascii="XO Thames" w:hAnsi="XO Thames"/>
          <w:sz w:val="20"/>
          <w:szCs w:val="20"/>
        </w:rPr>
        <w:t xml:space="preserve">вании </w:t>
      </w:r>
      <w:r w:rsidR="00BB5B9E" w:rsidRPr="00934B78">
        <w:rPr>
          <w:rFonts w:ascii="XO Thames" w:hAnsi="XO Thames"/>
          <w:sz w:val="20"/>
          <w:szCs w:val="20"/>
        </w:rPr>
        <w:t xml:space="preserve">доверенности от </w:t>
      </w:r>
      <w:r w:rsidR="00F0552A" w:rsidRPr="00934B78">
        <w:rPr>
          <w:rFonts w:ascii="XO Thames" w:hAnsi="XO Thames"/>
          <w:sz w:val="20"/>
          <w:szCs w:val="20"/>
        </w:rPr>
        <w:t>14</w:t>
      </w:r>
      <w:r w:rsidR="00BB5B9E" w:rsidRPr="00934B78">
        <w:rPr>
          <w:rFonts w:ascii="XO Thames" w:hAnsi="XO Thames"/>
          <w:sz w:val="20"/>
          <w:szCs w:val="20"/>
        </w:rPr>
        <w:t>.01.202</w:t>
      </w:r>
      <w:r w:rsidR="00F0552A" w:rsidRPr="00934B78">
        <w:rPr>
          <w:rFonts w:ascii="XO Thames" w:hAnsi="XO Thames"/>
          <w:sz w:val="20"/>
          <w:szCs w:val="20"/>
        </w:rPr>
        <w:t>6</w:t>
      </w:r>
      <w:r w:rsidR="00BB5B9E" w:rsidRPr="00934B78">
        <w:rPr>
          <w:rFonts w:ascii="XO Thames" w:hAnsi="XO Thames"/>
          <w:sz w:val="20"/>
          <w:szCs w:val="20"/>
        </w:rPr>
        <w:t xml:space="preserve"> № 72/ТО/1/</w:t>
      </w:r>
      <w:r w:rsidR="00F0552A" w:rsidRPr="00934B78">
        <w:rPr>
          <w:rFonts w:ascii="XO Thames" w:hAnsi="XO Thames"/>
          <w:sz w:val="20"/>
          <w:szCs w:val="20"/>
        </w:rPr>
        <w:t>4</w:t>
      </w:r>
      <w:r w:rsidR="00BB5B9E" w:rsidRPr="00934B78">
        <w:rPr>
          <w:rFonts w:ascii="XO Thames" w:hAnsi="XO Thames"/>
          <w:sz w:val="20"/>
          <w:szCs w:val="20"/>
        </w:rPr>
        <w:t>-1</w:t>
      </w:r>
      <w:r w:rsidR="00C623B4" w:rsidRPr="00934B78">
        <w:rPr>
          <w:rFonts w:ascii="XO Thames" w:hAnsi="XO Thames"/>
          <w:sz w:val="20"/>
          <w:szCs w:val="20"/>
        </w:rPr>
        <w:t>__________</w:t>
      </w:r>
      <w:r w:rsidR="001A4189" w:rsidRPr="00934B78">
        <w:rPr>
          <w:rFonts w:ascii="XO Thames" w:hAnsi="XO Thames"/>
          <w:sz w:val="20"/>
          <w:szCs w:val="20"/>
        </w:rPr>
        <w:t>,</w:t>
      </w:r>
      <w:r w:rsidRPr="00934B78">
        <w:rPr>
          <w:rFonts w:ascii="XO Thames" w:hAnsi="XO Thames"/>
          <w:sz w:val="20"/>
          <w:szCs w:val="20"/>
        </w:rPr>
        <w:t xml:space="preserve"> с одной стороны, </w:t>
      </w:r>
      <w:r w:rsidR="00CF6A8D" w:rsidRPr="00934B78">
        <w:rPr>
          <w:rFonts w:ascii="XO Thames" w:hAnsi="XO Thames"/>
          <w:sz w:val="20"/>
          <w:szCs w:val="20"/>
        </w:rPr>
        <w:t xml:space="preserve">и </w:t>
      </w:r>
      <w:r w:rsidRPr="00934B78">
        <w:rPr>
          <w:rFonts w:ascii="XO Thames" w:hAnsi="XO Thames"/>
          <w:sz w:val="20"/>
          <w:szCs w:val="20"/>
        </w:rPr>
        <w:t>_____ (______), именуемое в дальнейшем «Поставщик», в лице __________________,</w:t>
      </w:r>
      <w:r w:rsidRPr="00934B78">
        <w:rPr>
          <w:rFonts w:ascii="XO Thames" w:hAnsi="XO Thames"/>
          <w:color w:val="FF0000"/>
          <w:sz w:val="20"/>
          <w:szCs w:val="20"/>
        </w:rPr>
        <w:t xml:space="preserve"> </w:t>
      </w:r>
      <w:r w:rsidRPr="00934B78">
        <w:rPr>
          <w:rFonts w:ascii="XO Thames" w:hAnsi="XO Thames"/>
          <w:sz w:val="20"/>
          <w:szCs w:val="20"/>
        </w:rPr>
        <w:t xml:space="preserve">действующего на основании Устава, </w:t>
      </w:r>
      <w:r w:rsidR="00A0039A" w:rsidRPr="00934B78">
        <w:rPr>
          <w:rFonts w:ascii="XO Thames" w:hAnsi="XO Thames"/>
          <w:sz w:val="20"/>
          <w:szCs w:val="20"/>
        </w:rPr>
        <w:t>с</w:t>
      </w:r>
      <w:proofErr w:type="gramEnd"/>
      <w:r w:rsidR="00A0039A" w:rsidRPr="00934B78">
        <w:rPr>
          <w:rFonts w:ascii="XO Thames" w:hAnsi="XO Thames"/>
          <w:sz w:val="20"/>
          <w:szCs w:val="20"/>
        </w:rPr>
        <w:t xml:space="preserve"> другой стороны, именуемые в дальнейшем Стороны, </w:t>
      </w:r>
      <w:r w:rsidR="00A80FAA" w:rsidRPr="00934B78">
        <w:rPr>
          <w:rFonts w:ascii="XO Thames" w:hAnsi="XO Thames"/>
          <w:sz w:val="20"/>
          <w:szCs w:val="20"/>
        </w:rPr>
        <w:t xml:space="preserve">руководствуясь п.4 ч.1 ст. 93 44-ФЗ </w:t>
      </w:r>
      <w:r w:rsidR="00A80FAA" w:rsidRPr="00934B78">
        <w:rPr>
          <w:rFonts w:ascii="XO Thames" w:hAnsi="XO Thames"/>
          <w:noProof/>
          <w:sz w:val="20"/>
          <w:szCs w:val="20"/>
        </w:rPr>
        <w:t>«О контрактной системе в сфере закупок товаров,  работ,  услуг для обеспечения государственных и муниципальных нужд»</w:t>
      </w:r>
      <w:r w:rsidR="00A80FAA" w:rsidRPr="00934B78">
        <w:rPr>
          <w:rFonts w:ascii="XO Thames" w:hAnsi="XO Thames"/>
          <w:sz w:val="20"/>
          <w:szCs w:val="20"/>
        </w:rPr>
        <w:t xml:space="preserve">, </w:t>
      </w:r>
      <w:r w:rsidRPr="00934B78">
        <w:rPr>
          <w:rFonts w:ascii="XO Thames" w:hAnsi="XO Thames"/>
          <w:sz w:val="20"/>
          <w:szCs w:val="20"/>
        </w:rPr>
        <w:t>заключили настоящий государственный контракт (далее - Контракт)</w:t>
      </w:r>
      <w:r w:rsidR="00AF473F" w:rsidRPr="00934B78">
        <w:rPr>
          <w:rFonts w:ascii="XO Thames" w:hAnsi="XO Thames"/>
          <w:sz w:val="20"/>
          <w:szCs w:val="20"/>
        </w:rPr>
        <w:t xml:space="preserve"> </w:t>
      </w:r>
      <w:r w:rsidRPr="00934B78">
        <w:rPr>
          <w:rFonts w:ascii="XO Thames" w:hAnsi="XO Thames"/>
          <w:sz w:val="20"/>
          <w:szCs w:val="20"/>
        </w:rPr>
        <w:t>о нижеследующем:</w:t>
      </w:r>
    </w:p>
    <w:p w:rsidR="005D72BF" w:rsidRPr="00934B78" w:rsidRDefault="005D72BF" w:rsidP="005D72BF">
      <w:pPr>
        <w:tabs>
          <w:tab w:val="num" w:pos="360"/>
        </w:tabs>
        <w:ind w:left="360" w:hanging="360"/>
        <w:jc w:val="center"/>
        <w:rPr>
          <w:rFonts w:ascii="XO Thames" w:hAnsi="XO Thames"/>
          <w:b/>
          <w:sz w:val="20"/>
          <w:szCs w:val="20"/>
        </w:rPr>
      </w:pPr>
    </w:p>
    <w:p w:rsidR="005D72BF" w:rsidRPr="00934B78" w:rsidRDefault="005D72BF" w:rsidP="005D72BF">
      <w:pPr>
        <w:tabs>
          <w:tab w:val="num" w:pos="360"/>
        </w:tabs>
        <w:ind w:left="360" w:hanging="360"/>
        <w:jc w:val="center"/>
        <w:rPr>
          <w:rFonts w:ascii="XO Thames" w:hAnsi="XO Thames"/>
          <w:b/>
          <w:sz w:val="20"/>
          <w:szCs w:val="20"/>
        </w:rPr>
      </w:pPr>
      <w:r w:rsidRPr="00934B78">
        <w:rPr>
          <w:rFonts w:ascii="XO Thames" w:hAnsi="XO Thames"/>
          <w:b/>
          <w:sz w:val="20"/>
          <w:szCs w:val="20"/>
        </w:rPr>
        <w:t>1.ПРЕДМЕТ КОНТРАКТА</w:t>
      </w:r>
    </w:p>
    <w:p w:rsidR="005D72BF" w:rsidRPr="00934B78" w:rsidRDefault="005D72BF" w:rsidP="00ED5C2F">
      <w:pPr>
        <w:overflowPunct w:val="0"/>
        <w:jc w:val="both"/>
        <w:rPr>
          <w:rFonts w:ascii="XO Thames" w:hAnsi="XO Thames"/>
          <w:sz w:val="20"/>
          <w:szCs w:val="20"/>
        </w:rPr>
      </w:pPr>
      <w:r w:rsidRPr="00934B78">
        <w:rPr>
          <w:rFonts w:ascii="XO Thames" w:hAnsi="XO Thames"/>
          <w:sz w:val="20"/>
          <w:szCs w:val="20"/>
        </w:rPr>
        <w:t xml:space="preserve">1.1. В соответствии с настоящим Контрактом «Поставщик» принимает на себя обязательство </w:t>
      </w:r>
      <w:r w:rsidR="00E3732A" w:rsidRPr="00934B78">
        <w:rPr>
          <w:rFonts w:ascii="XO Thames" w:hAnsi="XO Thames"/>
          <w:sz w:val="20"/>
          <w:szCs w:val="20"/>
        </w:rPr>
        <w:t xml:space="preserve"> </w:t>
      </w:r>
      <w:r w:rsidRPr="00934B78">
        <w:rPr>
          <w:rFonts w:ascii="XO Thames" w:hAnsi="XO Thames"/>
          <w:sz w:val="20"/>
          <w:szCs w:val="20"/>
        </w:rPr>
        <w:t xml:space="preserve">по поставке </w:t>
      </w:r>
      <w:r w:rsidR="00D5024C" w:rsidRPr="00934B78">
        <w:rPr>
          <w:rFonts w:ascii="XO Thames" w:hAnsi="XO Thames"/>
          <w:sz w:val="20"/>
          <w:szCs w:val="20"/>
        </w:rPr>
        <w:t>баки металлические</w:t>
      </w:r>
      <w:r w:rsidR="00BE671B" w:rsidRPr="00934B78">
        <w:rPr>
          <w:rFonts w:ascii="XO Thames" w:hAnsi="XO Thames"/>
          <w:color w:val="FF0000"/>
          <w:sz w:val="20"/>
          <w:szCs w:val="20"/>
        </w:rPr>
        <w:t xml:space="preserve"> </w:t>
      </w:r>
      <w:r w:rsidR="007F6EBD" w:rsidRPr="00934B78">
        <w:rPr>
          <w:rFonts w:ascii="XO Thames" w:hAnsi="XO Thames"/>
          <w:sz w:val="20"/>
          <w:szCs w:val="20"/>
        </w:rPr>
        <w:t>(</w:t>
      </w:r>
      <w:r w:rsidRPr="00934B78">
        <w:rPr>
          <w:rFonts w:ascii="XO Thames" w:hAnsi="XO Thames"/>
          <w:sz w:val="20"/>
          <w:szCs w:val="20"/>
        </w:rPr>
        <w:t>дале</w:t>
      </w:r>
      <w:r w:rsidR="00AF473F" w:rsidRPr="00934B78">
        <w:rPr>
          <w:rFonts w:ascii="XO Thames" w:hAnsi="XO Thames"/>
          <w:sz w:val="20"/>
          <w:szCs w:val="20"/>
        </w:rPr>
        <w:t xml:space="preserve">е по тексту Контракта - товар), </w:t>
      </w:r>
      <w:r w:rsidRPr="00934B78">
        <w:rPr>
          <w:rFonts w:ascii="XO Thames" w:hAnsi="XO Thames"/>
          <w:sz w:val="20"/>
          <w:szCs w:val="20"/>
        </w:rPr>
        <w:t xml:space="preserve">а «Государственный заказчик» обязуется принять и </w:t>
      </w:r>
      <w:r w:rsidR="00AF473F" w:rsidRPr="00934B78">
        <w:rPr>
          <w:rFonts w:ascii="XO Thames" w:hAnsi="XO Thames"/>
          <w:sz w:val="20"/>
          <w:szCs w:val="20"/>
        </w:rPr>
        <w:t xml:space="preserve">оплатить данный товар в порядке </w:t>
      </w:r>
      <w:r w:rsidRPr="00934B78">
        <w:rPr>
          <w:rFonts w:ascii="XO Thames" w:hAnsi="XO Thames"/>
          <w:sz w:val="20"/>
          <w:szCs w:val="20"/>
        </w:rPr>
        <w:t>и на условиях настоящего Контракта.</w:t>
      </w:r>
      <w:r w:rsidR="003A07B2" w:rsidRPr="00934B78">
        <w:rPr>
          <w:rFonts w:ascii="XO Thames" w:hAnsi="XO Thames"/>
          <w:sz w:val="20"/>
          <w:szCs w:val="20"/>
        </w:rPr>
        <w:t xml:space="preserve"> </w:t>
      </w:r>
    </w:p>
    <w:p w:rsidR="005D72BF" w:rsidRPr="00934B78" w:rsidRDefault="005D72BF" w:rsidP="005D72BF">
      <w:pPr>
        <w:pStyle w:val="25"/>
        <w:rPr>
          <w:rFonts w:ascii="XO Thames" w:hAnsi="XO Thames"/>
          <w:color w:val="auto"/>
          <w:sz w:val="20"/>
          <w:szCs w:val="20"/>
          <w:lang w:val="ru-RU"/>
        </w:rPr>
      </w:pPr>
      <w:r w:rsidRPr="00934B78">
        <w:rPr>
          <w:rFonts w:ascii="XO Thames" w:hAnsi="XO Thames"/>
          <w:color w:val="auto"/>
          <w:sz w:val="20"/>
          <w:szCs w:val="20"/>
        </w:rPr>
        <w:t xml:space="preserve">1.2. Количество, </w:t>
      </w:r>
      <w:r w:rsidR="00195409" w:rsidRPr="00934B78">
        <w:rPr>
          <w:rFonts w:ascii="XO Thames" w:hAnsi="XO Thames"/>
          <w:color w:val="auto"/>
          <w:sz w:val="20"/>
          <w:szCs w:val="20"/>
          <w:lang w:val="ru-RU"/>
        </w:rPr>
        <w:t xml:space="preserve"> </w:t>
      </w:r>
      <w:r w:rsidR="00CF5EE2" w:rsidRPr="00934B78">
        <w:rPr>
          <w:rFonts w:ascii="XO Thames" w:hAnsi="XO Thames"/>
          <w:color w:val="auto"/>
          <w:sz w:val="20"/>
          <w:szCs w:val="20"/>
        </w:rPr>
        <w:t>цена</w:t>
      </w:r>
      <w:r w:rsidR="0019593B" w:rsidRPr="00934B78">
        <w:rPr>
          <w:rFonts w:ascii="XO Thames" w:hAnsi="XO Thames"/>
          <w:color w:val="auto"/>
          <w:sz w:val="20"/>
          <w:szCs w:val="20"/>
          <w:lang w:val="ru-RU"/>
        </w:rPr>
        <w:t>,</w:t>
      </w:r>
      <w:r w:rsidR="00CF5EE2" w:rsidRPr="00934B78">
        <w:rPr>
          <w:rFonts w:ascii="XO Thames" w:hAnsi="XO Thames"/>
          <w:color w:val="auto"/>
          <w:sz w:val="20"/>
          <w:szCs w:val="20"/>
          <w:lang w:val="ru-RU"/>
        </w:rPr>
        <w:t xml:space="preserve"> </w:t>
      </w:r>
      <w:r w:rsidR="0019593B" w:rsidRPr="00934B78">
        <w:rPr>
          <w:rFonts w:ascii="XO Thames" w:hAnsi="XO Thames"/>
          <w:color w:val="auto"/>
          <w:sz w:val="20"/>
          <w:szCs w:val="20"/>
          <w:lang w:val="ru-RU"/>
        </w:rPr>
        <w:t>о</w:t>
      </w:r>
      <w:r w:rsidR="0019593B" w:rsidRPr="00934B78">
        <w:rPr>
          <w:rFonts w:ascii="XO Thames" w:hAnsi="XO Thames"/>
          <w:color w:val="auto"/>
          <w:sz w:val="20"/>
          <w:szCs w:val="20"/>
        </w:rPr>
        <w:t>писание</w:t>
      </w:r>
      <w:r w:rsidR="00C941F1" w:rsidRPr="00934B78">
        <w:rPr>
          <w:rFonts w:ascii="XO Thames" w:hAnsi="XO Thames"/>
          <w:color w:val="auto"/>
          <w:sz w:val="20"/>
          <w:szCs w:val="20"/>
          <w:lang w:val="ru-RU"/>
        </w:rPr>
        <w:t xml:space="preserve"> </w:t>
      </w:r>
      <w:r w:rsidR="0019593B" w:rsidRPr="00934B78">
        <w:rPr>
          <w:rFonts w:ascii="XO Thames" w:hAnsi="XO Thames"/>
          <w:color w:val="auto"/>
          <w:sz w:val="20"/>
          <w:szCs w:val="20"/>
        </w:rPr>
        <w:t xml:space="preserve">и характеристики товара </w:t>
      </w:r>
      <w:r w:rsidR="0019593B" w:rsidRPr="00934B78">
        <w:rPr>
          <w:rFonts w:ascii="XO Thames" w:hAnsi="XO Thames"/>
          <w:color w:val="auto"/>
          <w:sz w:val="20"/>
          <w:szCs w:val="20"/>
          <w:lang w:val="ru-RU"/>
        </w:rPr>
        <w:t xml:space="preserve"> </w:t>
      </w:r>
      <w:r w:rsidRPr="00934B78">
        <w:rPr>
          <w:rFonts w:ascii="XO Thames" w:hAnsi="XO Thames"/>
          <w:color w:val="auto"/>
          <w:sz w:val="20"/>
          <w:szCs w:val="20"/>
        </w:rPr>
        <w:t>поставляемого то</w:t>
      </w:r>
      <w:r w:rsidR="00AF473F" w:rsidRPr="00934B78">
        <w:rPr>
          <w:rFonts w:ascii="XO Thames" w:hAnsi="XO Thames"/>
          <w:color w:val="auto"/>
          <w:sz w:val="20"/>
          <w:szCs w:val="20"/>
        </w:rPr>
        <w:t>вара, устанавливаются Сторонами</w:t>
      </w:r>
      <w:r w:rsidR="00934B78">
        <w:rPr>
          <w:rFonts w:ascii="XO Thames" w:hAnsi="XO Thames"/>
          <w:color w:val="auto"/>
          <w:sz w:val="20"/>
          <w:szCs w:val="20"/>
          <w:lang w:val="ru-RU"/>
        </w:rPr>
        <w:t xml:space="preserve"> </w:t>
      </w:r>
      <w:r w:rsidRPr="00934B78">
        <w:rPr>
          <w:rFonts w:ascii="XO Thames" w:hAnsi="XO Thames"/>
          <w:color w:val="auto"/>
          <w:sz w:val="20"/>
          <w:szCs w:val="20"/>
        </w:rPr>
        <w:t>в спецификации (Приложение №</w:t>
      </w:r>
      <w:r w:rsidR="007E1803">
        <w:rPr>
          <w:rFonts w:ascii="XO Thames" w:hAnsi="XO Thames"/>
          <w:color w:val="auto"/>
          <w:sz w:val="20"/>
          <w:szCs w:val="20"/>
          <w:lang w:val="ru-RU"/>
        </w:rPr>
        <w:t xml:space="preserve"> </w:t>
      </w:r>
      <w:r w:rsidRPr="00934B78">
        <w:rPr>
          <w:rFonts w:ascii="XO Thames" w:hAnsi="XO Thames"/>
          <w:color w:val="auto"/>
          <w:sz w:val="20"/>
          <w:szCs w:val="20"/>
        </w:rPr>
        <w:t>1), которая является неотъемлемой частью настоящего Контракта.</w:t>
      </w:r>
    </w:p>
    <w:p w:rsidR="00295E75" w:rsidRPr="00934B78" w:rsidRDefault="00295E75" w:rsidP="007E5BA7">
      <w:pPr>
        <w:pStyle w:val="25"/>
        <w:rPr>
          <w:rFonts w:ascii="XO Thames" w:hAnsi="XO Thames"/>
          <w:noProof/>
          <w:color w:val="000000"/>
          <w:spacing w:val="-4"/>
          <w:sz w:val="20"/>
          <w:szCs w:val="20"/>
        </w:rPr>
      </w:pPr>
      <w:r w:rsidRPr="00934B78">
        <w:rPr>
          <w:rFonts w:ascii="XO Thames" w:hAnsi="XO Thames"/>
          <w:noProof/>
          <w:color w:val="000000"/>
          <w:spacing w:val="-4"/>
          <w:sz w:val="20"/>
          <w:szCs w:val="20"/>
        </w:rPr>
        <w:t>1.3.</w:t>
      </w:r>
      <w:bookmarkStart w:id="2" w:name="_GoBack"/>
      <w:r w:rsidRPr="00934B78">
        <w:rPr>
          <w:rFonts w:ascii="XO Thames" w:hAnsi="XO Thames"/>
          <w:noProof/>
          <w:color w:val="000000"/>
          <w:spacing w:val="-4"/>
          <w:sz w:val="20"/>
          <w:szCs w:val="20"/>
        </w:rPr>
        <w:t xml:space="preserve"> </w:t>
      </w:r>
      <w:r w:rsidRPr="00934B78">
        <w:rPr>
          <w:rFonts w:ascii="XO Thames" w:hAnsi="XO Thames"/>
          <w:color w:val="000000"/>
          <w:spacing w:val="-4"/>
          <w:sz w:val="20"/>
          <w:szCs w:val="20"/>
        </w:rPr>
        <w:t>Груз</w:t>
      </w:r>
      <w:bookmarkEnd w:id="2"/>
      <w:r w:rsidRPr="00934B78">
        <w:rPr>
          <w:rFonts w:ascii="XO Thames" w:hAnsi="XO Thames"/>
          <w:color w:val="000000"/>
          <w:spacing w:val="-4"/>
          <w:sz w:val="20"/>
          <w:szCs w:val="20"/>
        </w:rPr>
        <w:t>ополучател</w:t>
      </w:r>
      <w:r w:rsidR="007E5BA7" w:rsidRPr="00934B78">
        <w:rPr>
          <w:rFonts w:ascii="XO Thames" w:hAnsi="XO Thames"/>
          <w:color w:val="000000"/>
          <w:spacing w:val="-4"/>
          <w:sz w:val="20"/>
          <w:szCs w:val="20"/>
          <w:lang w:val="ru-RU"/>
        </w:rPr>
        <w:t xml:space="preserve">ями </w:t>
      </w:r>
      <w:r w:rsidRPr="00934B78">
        <w:rPr>
          <w:rFonts w:ascii="XO Thames" w:hAnsi="XO Thames"/>
          <w:color w:val="000000"/>
          <w:spacing w:val="-4"/>
          <w:sz w:val="20"/>
          <w:szCs w:val="20"/>
        </w:rPr>
        <w:t>Государственного заказчика явля</w:t>
      </w:r>
      <w:r w:rsidR="007E5BA7" w:rsidRPr="00934B78">
        <w:rPr>
          <w:rFonts w:ascii="XO Thames" w:hAnsi="XO Thames"/>
          <w:color w:val="000000"/>
          <w:spacing w:val="-4"/>
          <w:sz w:val="20"/>
          <w:szCs w:val="20"/>
        </w:rPr>
        <w:t>ю</w:t>
      </w:r>
      <w:r w:rsidRPr="00934B78">
        <w:rPr>
          <w:rFonts w:ascii="XO Thames" w:hAnsi="XO Thames"/>
          <w:color w:val="000000"/>
          <w:spacing w:val="-4"/>
          <w:sz w:val="20"/>
          <w:szCs w:val="20"/>
        </w:rPr>
        <w:t>тся ФКУ </w:t>
      </w:r>
      <w:r w:rsidR="00D5024C" w:rsidRPr="00934B78">
        <w:rPr>
          <w:rFonts w:ascii="XO Thames" w:hAnsi="XO Thames"/>
          <w:color w:val="000000"/>
          <w:spacing w:val="-4"/>
          <w:sz w:val="20"/>
          <w:szCs w:val="20"/>
          <w:lang w:val="ru-RU"/>
        </w:rPr>
        <w:t>Томская ВК-2 У</w:t>
      </w:r>
      <w:r w:rsidR="007E5BA7" w:rsidRPr="00934B78">
        <w:rPr>
          <w:rFonts w:ascii="XO Thames" w:hAnsi="XO Thames"/>
          <w:color w:val="000000"/>
          <w:spacing w:val="-4"/>
          <w:sz w:val="20"/>
          <w:szCs w:val="20"/>
        </w:rPr>
        <w:t xml:space="preserve">ФСИН России по Томской области </w:t>
      </w:r>
      <w:r w:rsidR="007E5BA7" w:rsidRPr="00934B78">
        <w:rPr>
          <w:rFonts w:ascii="XO Thames" w:hAnsi="XO Thames"/>
          <w:color w:val="000000"/>
          <w:sz w:val="20"/>
          <w:szCs w:val="20"/>
          <w:lang w:val="ru-RU"/>
        </w:rPr>
        <w:t xml:space="preserve">расположенное по адресу Томская область, г Томск, ул. </w:t>
      </w:r>
      <w:r w:rsidR="00D5024C" w:rsidRPr="00934B78">
        <w:rPr>
          <w:rFonts w:ascii="XO Thames" w:hAnsi="XO Thames"/>
          <w:color w:val="000000"/>
          <w:sz w:val="20"/>
          <w:szCs w:val="20"/>
          <w:lang w:val="ru-RU"/>
        </w:rPr>
        <w:t>Кольцевой проезд, 20</w:t>
      </w:r>
      <w:r w:rsidR="007E5BA7" w:rsidRPr="00934B78">
        <w:rPr>
          <w:rFonts w:ascii="XO Thames" w:hAnsi="XO Thames"/>
          <w:color w:val="000000"/>
          <w:sz w:val="20"/>
          <w:szCs w:val="20"/>
          <w:lang w:val="ru-RU"/>
        </w:rPr>
        <w:t>,</w:t>
      </w:r>
      <w:r w:rsidR="007E5BA7" w:rsidRPr="00934B78">
        <w:rPr>
          <w:rFonts w:ascii="XO Thames" w:hAnsi="XO Thames"/>
          <w:color w:val="000000"/>
          <w:spacing w:val="-4"/>
          <w:sz w:val="20"/>
          <w:szCs w:val="20"/>
        </w:rPr>
        <w:t xml:space="preserve"> </w:t>
      </w:r>
      <w:proofErr w:type="spellStart"/>
      <w:r w:rsidRPr="00934B78">
        <w:rPr>
          <w:rFonts w:ascii="XO Thames" w:hAnsi="XO Thames"/>
          <w:color w:val="000000"/>
          <w:spacing w:val="-4"/>
          <w:sz w:val="20"/>
          <w:szCs w:val="20"/>
        </w:rPr>
        <w:t>уполномоченн</w:t>
      </w:r>
      <w:r w:rsidR="00D5024C" w:rsidRPr="00934B78">
        <w:rPr>
          <w:rFonts w:ascii="XO Thames" w:hAnsi="XO Thames"/>
          <w:color w:val="000000"/>
          <w:spacing w:val="-4"/>
          <w:sz w:val="20"/>
          <w:szCs w:val="20"/>
          <w:lang w:val="ru-RU"/>
        </w:rPr>
        <w:t>о</w:t>
      </w:r>
      <w:proofErr w:type="spellEnd"/>
      <w:r w:rsidR="007E5BA7" w:rsidRPr="00934B78">
        <w:rPr>
          <w:rFonts w:ascii="XO Thames" w:hAnsi="XO Thames"/>
          <w:color w:val="000000"/>
          <w:spacing w:val="-4"/>
          <w:sz w:val="20"/>
          <w:szCs w:val="20"/>
        </w:rPr>
        <w:t>е</w:t>
      </w:r>
      <w:r w:rsidRPr="00934B78">
        <w:rPr>
          <w:rFonts w:ascii="XO Thames" w:hAnsi="XO Thames"/>
          <w:color w:val="000000"/>
          <w:spacing w:val="-4"/>
          <w:sz w:val="20"/>
          <w:szCs w:val="20"/>
        </w:rPr>
        <w:t xml:space="preserve"> Государственным заказчиком на приемку товара </w:t>
      </w:r>
      <w:r w:rsidRPr="00934B78">
        <w:rPr>
          <w:rFonts w:ascii="XO Thames" w:hAnsi="XO Thames"/>
          <w:noProof/>
          <w:color w:val="000000"/>
          <w:sz w:val="20"/>
          <w:szCs w:val="20"/>
        </w:rPr>
        <w:t>(получение, проверку по количеству)</w:t>
      </w:r>
      <w:r w:rsidRPr="00934B78">
        <w:rPr>
          <w:rFonts w:ascii="XO Thames" w:hAnsi="XO Thames"/>
          <w:color w:val="000000"/>
          <w:spacing w:val="-4"/>
          <w:sz w:val="20"/>
          <w:szCs w:val="20"/>
        </w:rPr>
        <w:t>, (далее – Грузополучатель)</w:t>
      </w:r>
      <w:r w:rsidRPr="00934B78">
        <w:rPr>
          <w:rFonts w:ascii="XO Thames" w:hAnsi="XO Thames"/>
          <w:noProof/>
          <w:color w:val="000000"/>
          <w:spacing w:val="-4"/>
          <w:sz w:val="20"/>
          <w:szCs w:val="20"/>
        </w:rPr>
        <w:t>.</w:t>
      </w:r>
    </w:p>
    <w:p w:rsidR="00C50BBB" w:rsidRPr="00934B78" w:rsidRDefault="00C50BBB" w:rsidP="00107D54">
      <w:pPr>
        <w:jc w:val="both"/>
        <w:rPr>
          <w:rFonts w:ascii="XO Thames" w:hAnsi="XO Thames"/>
          <w:color w:val="FF0000"/>
          <w:sz w:val="20"/>
          <w:szCs w:val="20"/>
        </w:rPr>
      </w:pPr>
    </w:p>
    <w:p w:rsidR="00BB2C3B" w:rsidRPr="00934B78" w:rsidRDefault="00BB2C3B" w:rsidP="00BB2C3B">
      <w:pPr>
        <w:jc w:val="center"/>
        <w:rPr>
          <w:rFonts w:ascii="XO Thames" w:hAnsi="XO Thames"/>
          <w:b/>
          <w:sz w:val="20"/>
          <w:szCs w:val="20"/>
        </w:rPr>
      </w:pPr>
      <w:r w:rsidRPr="00934B78">
        <w:rPr>
          <w:rFonts w:ascii="XO Thames" w:hAnsi="XO Thames"/>
          <w:b/>
          <w:sz w:val="20"/>
          <w:szCs w:val="20"/>
        </w:rPr>
        <w:t xml:space="preserve">2.СУММА КОНТРАКТА, ПОРЯДОК, СРОКИ ОПЛАТЫ ТОВАРА </w:t>
      </w:r>
    </w:p>
    <w:p w:rsidR="00AA6558" w:rsidRPr="00934B78" w:rsidRDefault="00AA6558" w:rsidP="00934B78">
      <w:pPr>
        <w:tabs>
          <w:tab w:val="num" w:pos="0"/>
        </w:tabs>
        <w:overflowPunct w:val="0"/>
        <w:jc w:val="both"/>
        <w:rPr>
          <w:rFonts w:ascii="XO Thames" w:hAnsi="XO Thames"/>
          <w:sz w:val="20"/>
          <w:szCs w:val="20"/>
        </w:rPr>
      </w:pPr>
      <w:r w:rsidRPr="00934B78">
        <w:rPr>
          <w:rFonts w:ascii="XO Thames" w:hAnsi="XO Thames"/>
          <w:sz w:val="20"/>
          <w:szCs w:val="20"/>
        </w:rPr>
        <w:t>2.1. Товар оплачивается «Государственным заказчиком» в строгом соответствии с объемами и источником выделенных бюджетных ассигнований из федерального бюджета Российской Федерации.</w:t>
      </w:r>
    </w:p>
    <w:p w:rsidR="00AA6558" w:rsidRPr="00934B78" w:rsidRDefault="00AA6558" w:rsidP="00934B78">
      <w:pPr>
        <w:jc w:val="both"/>
        <w:rPr>
          <w:rFonts w:ascii="XO Thames" w:eastAsia="Arial Unicode MS" w:hAnsi="XO Thames"/>
          <w:kern w:val="1"/>
          <w:sz w:val="20"/>
          <w:szCs w:val="20"/>
          <w:lang w:eastAsia="ar-SA"/>
        </w:rPr>
      </w:pPr>
      <w:r w:rsidRPr="00934B78">
        <w:rPr>
          <w:rFonts w:ascii="XO Thames" w:hAnsi="XO Thames"/>
          <w:sz w:val="20"/>
          <w:szCs w:val="20"/>
        </w:rPr>
        <w:t xml:space="preserve">2.2. </w:t>
      </w:r>
      <w:proofErr w:type="gramStart"/>
      <w:r w:rsidRPr="00934B78">
        <w:rPr>
          <w:rFonts w:ascii="XO Thames" w:eastAsia="Arial Unicode MS" w:hAnsi="XO Thames"/>
          <w:kern w:val="1"/>
          <w:sz w:val="20"/>
          <w:szCs w:val="20"/>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A6558" w:rsidRPr="00934B78" w:rsidRDefault="00AA6558" w:rsidP="00934B78">
      <w:pPr>
        <w:autoSpaceDE w:val="0"/>
        <w:autoSpaceDN w:val="0"/>
        <w:adjustRightInd w:val="0"/>
        <w:jc w:val="both"/>
        <w:rPr>
          <w:rFonts w:ascii="XO Thames" w:hAnsi="XO Thames"/>
          <w:sz w:val="20"/>
          <w:szCs w:val="20"/>
        </w:rPr>
      </w:pPr>
      <w:r w:rsidRPr="00934B78">
        <w:rPr>
          <w:rFonts w:ascii="XO Thames" w:hAnsi="XO Thames"/>
          <w:sz w:val="20"/>
          <w:szCs w:val="20"/>
        </w:rPr>
        <w:t xml:space="preserve">2.3. Валюта, используемая для расчетов - рубль Российской Федерации. </w:t>
      </w:r>
    </w:p>
    <w:p w:rsidR="00AA6558" w:rsidRPr="00934B78" w:rsidRDefault="00AA6558" w:rsidP="00934B78">
      <w:pPr>
        <w:pStyle w:val="afb"/>
        <w:rPr>
          <w:rFonts w:ascii="XO Thames" w:hAnsi="XO Thames"/>
        </w:rPr>
      </w:pPr>
      <w:r w:rsidRPr="00934B78">
        <w:rPr>
          <w:rFonts w:ascii="XO Thames" w:hAnsi="XO Thames"/>
        </w:rPr>
        <w:t xml:space="preserve">2.4.Сбор всех необходимых для оплаты сопроводительных документов осуществляется </w:t>
      </w:r>
      <w:r w:rsidRPr="00934B78">
        <w:rPr>
          <w:rFonts w:ascii="XO Thames" w:hAnsi="XO Thames"/>
          <w:noProof/>
        </w:rPr>
        <w:t>Поставщиком</w:t>
      </w:r>
      <w:r w:rsidRPr="00934B78">
        <w:rPr>
          <w:rFonts w:ascii="XO Thames" w:hAnsi="XO Thames"/>
        </w:rPr>
        <w:t>.</w:t>
      </w:r>
    </w:p>
    <w:p w:rsidR="00AA6558" w:rsidRPr="00934B78" w:rsidRDefault="00AA6558" w:rsidP="00934B78">
      <w:pPr>
        <w:jc w:val="both"/>
        <w:rPr>
          <w:rFonts w:ascii="XO Thames" w:hAnsi="XO Thames"/>
          <w:sz w:val="20"/>
          <w:szCs w:val="20"/>
        </w:rPr>
      </w:pPr>
      <w:r w:rsidRPr="00934B78">
        <w:rPr>
          <w:rFonts w:ascii="XO Thames" w:hAnsi="XO Thames"/>
          <w:sz w:val="20"/>
          <w:szCs w:val="20"/>
        </w:rPr>
        <w:t>2.5. Источник финансирования: федеральный бюджет Российской Федерации.</w:t>
      </w:r>
    </w:p>
    <w:p w:rsidR="00AA6558" w:rsidRPr="00934B78" w:rsidRDefault="00AA6558" w:rsidP="00934B78">
      <w:pPr>
        <w:pStyle w:val="a5"/>
        <w:ind w:firstLine="0"/>
        <w:rPr>
          <w:rFonts w:ascii="XO Thames" w:hAnsi="XO Thames"/>
          <w:sz w:val="20"/>
          <w:szCs w:val="20"/>
        </w:rPr>
      </w:pPr>
      <w:r w:rsidRPr="00934B78">
        <w:rPr>
          <w:rFonts w:ascii="XO Thames" w:hAnsi="XO Thames"/>
          <w:sz w:val="20"/>
          <w:szCs w:val="20"/>
        </w:rPr>
        <w:t xml:space="preserve">2.6. Цена настоящего Контракта составляет </w:t>
      </w:r>
      <w:r w:rsidRPr="00934B78">
        <w:rPr>
          <w:rFonts w:ascii="XO Thames" w:hAnsi="XO Thames"/>
          <w:b/>
          <w:sz w:val="20"/>
          <w:szCs w:val="20"/>
        </w:rPr>
        <w:t>__________ (_________) рублей  __ копеек, в т.ч. НДС  в размере _____%, что составляет ______ (______) рублей ___ копеек/НДС не облагается.</w:t>
      </w:r>
    </w:p>
    <w:p w:rsidR="00AA6558" w:rsidRPr="00934B78" w:rsidRDefault="00AA6558" w:rsidP="00AA6558">
      <w:pPr>
        <w:pStyle w:val="ConsPlusNormal"/>
        <w:ind w:firstLine="0"/>
        <w:jc w:val="both"/>
        <w:rPr>
          <w:rFonts w:ascii="XO Thames" w:hAnsi="XO Thames" w:cs="Times New Roman"/>
        </w:rPr>
      </w:pPr>
      <w:r w:rsidRPr="00934B78">
        <w:rPr>
          <w:rFonts w:ascii="XO Thames" w:hAnsi="XO Thames" w:cs="Times New Roman"/>
        </w:rPr>
        <w:t xml:space="preserve">        Цена Контракта на период действия Контракта является твердой, определяется на весь срок исполнения настоящего контракта.</w:t>
      </w:r>
    </w:p>
    <w:p w:rsidR="00AA6558" w:rsidRPr="00934B78" w:rsidRDefault="00AA6558" w:rsidP="00AA6558">
      <w:pPr>
        <w:autoSpaceDE w:val="0"/>
        <w:autoSpaceDN w:val="0"/>
        <w:adjustRightInd w:val="0"/>
        <w:jc w:val="both"/>
        <w:rPr>
          <w:rFonts w:ascii="XO Thames" w:hAnsi="XO Thames"/>
          <w:bCs/>
          <w:sz w:val="20"/>
          <w:szCs w:val="20"/>
        </w:rPr>
      </w:pPr>
      <w:r w:rsidRPr="00934B78">
        <w:rPr>
          <w:rFonts w:ascii="XO Thames" w:hAnsi="XO Thames"/>
          <w:bCs/>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A6558" w:rsidRPr="00934B78" w:rsidRDefault="00AA6558" w:rsidP="00AA6558">
      <w:pPr>
        <w:autoSpaceDE w:val="0"/>
        <w:autoSpaceDN w:val="0"/>
        <w:adjustRightInd w:val="0"/>
        <w:ind w:firstLine="540"/>
        <w:jc w:val="both"/>
        <w:rPr>
          <w:rFonts w:ascii="XO Thames" w:hAnsi="XO Thames"/>
          <w:sz w:val="20"/>
          <w:szCs w:val="20"/>
        </w:rPr>
      </w:pPr>
      <w:r w:rsidRPr="00934B78">
        <w:rPr>
          <w:rFonts w:ascii="XO Thames" w:hAnsi="XO Thames"/>
          <w:sz w:val="20"/>
          <w:szCs w:val="20"/>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A6558" w:rsidRPr="00934B78" w:rsidRDefault="00AA6558" w:rsidP="00AA6558">
      <w:pPr>
        <w:autoSpaceDE w:val="0"/>
        <w:autoSpaceDN w:val="0"/>
        <w:adjustRightInd w:val="0"/>
        <w:ind w:firstLine="539"/>
        <w:jc w:val="both"/>
        <w:rPr>
          <w:rFonts w:ascii="XO Thames" w:hAnsi="XO Thames"/>
          <w:sz w:val="20"/>
          <w:szCs w:val="20"/>
        </w:rPr>
      </w:pPr>
      <w:proofErr w:type="gramStart"/>
      <w:r w:rsidRPr="00934B78">
        <w:rPr>
          <w:rFonts w:ascii="XO Thames" w:hAnsi="XO Thames"/>
          <w:sz w:val="20"/>
          <w:szCs w:val="20"/>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934B78">
        <w:rPr>
          <w:rFonts w:ascii="XO Thames" w:hAnsi="XO Thames"/>
          <w:sz w:val="20"/>
          <w:szCs w:val="20"/>
        </w:rPr>
        <w:t xml:space="preserve"> работы или оказываемой услуги не более чем на десять процентов. При этом по соглашению сторон допускается изменение с учетом </w:t>
      </w:r>
      <w:proofErr w:type="gramStart"/>
      <w:r w:rsidRPr="00934B78">
        <w:rPr>
          <w:rFonts w:ascii="XO Thames" w:hAnsi="XO Thames"/>
          <w:sz w:val="20"/>
          <w:szCs w:val="20"/>
        </w:rPr>
        <w:t>положений бюджетного законодательства Российской Федерации цены контракта</w:t>
      </w:r>
      <w:proofErr w:type="gramEnd"/>
      <w:r w:rsidRPr="00934B78">
        <w:rPr>
          <w:rFonts w:ascii="XO Thames" w:hAnsi="XO Thames"/>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34B78">
        <w:rPr>
          <w:rFonts w:ascii="XO Thames" w:hAnsi="XO Thames"/>
          <w:sz w:val="20"/>
          <w:szCs w:val="20"/>
        </w:rPr>
        <w:t>предусмотренных</w:t>
      </w:r>
      <w:proofErr w:type="gramEnd"/>
      <w:r w:rsidRPr="00934B78">
        <w:rPr>
          <w:rFonts w:ascii="XO Thames" w:hAnsi="XO Thame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934B78">
        <w:rPr>
          <w:rFonts w:ascii="XO Thames" w:hAnsi="XO Thames"/>
          <w:sz w:val="20"/>
          <w:szCs w:val="20"/>
        </w:rPr>
        <w:lastRenderedPageBreak/>
        <w:t>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6558" w:rsidRPr="00934B78" w:rsidRDefault="00AA6558" w:rsidP="00AA6558">
      <w:pPr>
        <w:autoSpaceDE w:val="0"/>
        <w:autoSpaceDN w:val="0"/>
        <w:adjustRightInd w:val="0"/>
        <w:ind w:firstLine="539"/>
        <w:jc w:val="both"/>
        <w:rPr>
          <w:rFonts w:ascii="XO Thames" w:hAnsi="XO Thames"/>
          <w:sz w:val="20"/>
          <w:szCs w:val="20"/>
        </w:rPr>
      </w:pPr>
      <w:r w:rsidRPr="00934B78">
        <w:rPr>
          <w:rFonts w:ascii="XO Thames" w:hAnsi="XO Thames"/>
          <w:sz w:val="20"/>
          <w:szCs w:val="20"/>
        </w:rPr>
        <w:t xml:space="preserve">6) в случаях, предусмотренных </w:t>
      </w:r>
      <w:hyperlink r:id="rId8" w:history="1">
        <w:r w:rsidRPr="00934B78">
          <w:rPr>
            <w:rFonts w:ascii="XO Thames" w:hAnsi="XO Thames"/>
            <w:sz w:val="20"/>
            <w:szCs w:val="20"/>
          </w:rPr>
          <w:t>пунктом 6 статьи 161</w:t>
        </w:r>
      </w:hyperlink>
      <w:r w:rsidRPr="00934B78">
        <w:rPr>
          <w:rFonts w:ascii="XO Thames" w:hAnsi="XO Thames"/>
          <w:sz w:val="20"/>
          <w:szCs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934B78">
        <w:rPr>
          <w:rFonts w:ascii="XO Thames" w:hAnsi="XO Thames"/>
          <w:sz w:val="20"/>
          <w:szCs w:val="20"/>
        </w:rPr>
        <w:t xml:space="preserve">При этом государственный или муниципальный заказчик в ходе исполнения контракта </w:t>
      </w:r>
      <w:hyperlink r:id="rId9" w:history="1">
        <w:r w:rsidRPr="00934B78">
          <w:rPr>
            <w:rFonts w:ascii="XO Thames" w:hAnsi="XO Thames"/>
            <w:sz w:val="20"/>
            <w:szCs w:val="20"/>
          </w:rPr>
          <w:t>обеспечивает согласование</w:t>
        </w:r>
      </w:hyperlink>
      <w:r w:rsidRPr="00934B78">
        <w:rPr>
          <w:rFonts w:ascii="XO Thames" w:hAnsi="XO Thames"/>
          <w:sz w:val="20"/>
          <w:szCs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AA6558" w:rsidRPr="00934B78" w:rsidRDefault="00AA6558" w:rsidP="00AA6558">
      <w:pPr>
        <w:autoSpaceDE w:val="0"/>
        <w:autoSpaceDN w:val="0"/>
        <w:adjustRightInd w:val="0"/>
        <w:ind w:firstLine="540"/>
        <w:jc w:val="both"/>
        <w:rPr>
          <w:rFonts w:ascii="XO Thames" w:hAnsi="XO Thames"/>
          <w:sz w:val="20"/>
          <w:szCs w:val="20"/>
        </w:rPr>
      </w:pPr>
      <w:r w:rsidRPr="00934B78">
        <w:rPr>
          <w:rFonts w:ascii="XO Thames" w:hAnsi="XO Thames"/>
          <w:sz w:val="20"/>
          <w:szCs w:val="20"/>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02891" w:rsidRPr="00934B78" w:rsidRDefault="00202891" w:rsidP="00934B78">
      <w:pPr>
        <w:pStyle w:val="ConsPlusNormal"/>
        <w:ind w:firstLine="0"/>
        <w:jc w:val="both"/>
        <w:rPr>
          <w:rFonts w:ascii="XO Thames" w:hAnsi="XO Thames" w:cs="Times New Roman"/>
        </w:rPr>
      </w:pPr>
      <w:r w:rsidRPr="00934B78">
        <w:rPr>
          <w:rFonts w:ascii="XO Thames" w:hAnsi="XO Thames" w:cs="Times New Roman"/>
          <w:spacing w:val="4"/>
        </w:rPr>
        <w:t xml:space="preserve">2.7. </w:t>
      </w:r>
      <w:r w:rsidRPr="00934B78">
        <w:rPr>
          <w:rFonts w:ascii="XO Thames" w:hAnsi="XO Thames" w:cs="Times New Roman"/>
        </w:rPr>
        <w:t xml:space="preserve">Оплата Государственным заказчиком фактически поставленного Поставщиком товара осуществляется на основании подписанного Государственным заказчиком  </w:t>
      </w:r>
      <w:r w:rsidR="00071C34" w:rsidRPr="00934B78">
        <w:rPr>
          <w:rFonts w:ascii="XO Thames" w:hAnsi="XO Thames" w:cs="Times New Roman"/>
        </w:rPr>
        <w:t>документа о приемке (товарной накладной или УПД).</w:t>
      </w:r>
    </w:p>
    <w:p w:rsidR="00202891" w:rsidRPr="00934B78" w:rsidRDefault="00202891" w:rsidP="00934B78">
      <w:pPr>
        <w:autoSpaceDE w:val="0"/>
        <w:autoSpaceDN w:val="0"/>
        <w:adjustRightInd w:val="0"/>
        <w:jc w:val="both"/>
        <w:rPr>
          <w:rFonts w:ascii="XO Thames" w:hAnsi="XO Thames"/>
          <w:sz w:val="20"/>
          <w:szCs w:val="20"/>
        </w:rPr>
      </w:pPr>
      <w:r w:rsidRPr="00934B78">
        <w:rPr>
          <w:rFonts w:ascii="XO Thames" w:hAnsi="XO Thames"/>
          <w:sz w:val="20"/>
          <w:szCs w:val="20"/>
        </w:rPr>
        <w:t xml:space="preserve">2.8. Срок оплаты Государственным заказчиком поставленного товара должен </w:t>
      </w:r>
      <w:r w:rsidRPr="00934B78">
        <w:rPr>
          <w:rFonts w:ascii="XO Thames" w:hAnsi="XO Thames"/>
          <w:bCs/>
          <w:sz w:val="20"/>
          <w:szCs w:val="20"/>
        </w:rPr>
        <w:t xml:space="preserve">составлять не более </w:t>
      </w:r>
      <w:r w:rsidR="00071C34" w:rsidRPr="00934B78">
        <w:rPr>
          <w:rFonts w:ascii="XO Thames" w:hAnsi="XO Thames"/>
          <w:bCs/>
          <w:sz w:val="20"/>
          <w:szCs w:val="20"/>
        </w:rPr>
        <w:t>10</w:t>
      </w:r>
      <w:r w:rsidRPr="00934B78">
        <w:rPr>
          <w:rFonts w:ascii="XO Thames" w:hAnsi="XO Thames"/>
          <w:bCs/>
          <w:sz w:val="20"/>
          <w:szCs w:val="20"/>
        </w:rPr>
        <w:t xml:space="preserve"> рабочих дней  </w:t>
      </w:r>
      <w:proofErr w:type="gramStart"/>
      <w:r w:rsidRPr="00934B78">
        <w:rPr>
          <w:rFonts w:ascii="XO Thames" w:hAnsi="XO Thames"/>
          <w:sz w:val="20"/>
          <w:szCs w:val="20"/>
        </w:rPr>
        <w:t>с даты подписания</w:t>
      </w:r>
      <w:proofErr w:type="gramEnd"/>
      <w:r w:rsidRPr="00934B78">
        <w:rPr>
          <w:rFonts w:ascii="XO Thames" w:hAnsi="XO Thames"/>
          <w:sz w:val="20"/>
          <w:szCs w:val="20"/>
        </w:rPr>
        <w:t xml:space="preserve"> Государственным заказчиком документа о приемке. </w:t>
      </w:r>
    </w:p>
    <w:p w:rsidR="00AA6558" w:rsidRPr="00934B78" w:rsidRDefault="00AA6558" w:rsidP="00934B78">
      <w:pPr>
        <w:autoSpaceDE w:val="0"/>
        <w:autoSpaceDN w:val="0"/>
        <w:adjustRightInd w:val="0"/>
        <w:jc w:val="both"/>
        <w:rPr>
          <w:rFonts w:ascii="XO Thames" w:hAnsi="XO Thames"/>
          <w:sz w:val="20"/>
          <w:szCs w:val="20"/>
        </w:rPr>
      </w:pPr>
      <w:r w:rsidRPr="00934B78">
        <w:rPr>
          <w:rFonts w:ascii="XO Thames" w:hAnsi="XO Thames"/>
          <w:sz w:val="20"/>
          <w:szCs w:val="20"/>
        </w:rPr>
        <w:t>2.9.Оплата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EB371F" w:rsidRPr="00934B78" w:rsidRDefault="00C35F25" w:rsidP="00934B78">
      <w:pPr>
        <w:widowControl w:val="0"/>
        <w:jc w:val="both"/>
        <w:rPr>
          <w:rFonts w:ascii="XO Thames" w:hAnsi="XO Thames"/>
          <w:sz w:val="20"/>
          <w:szCs w:val="20"/>
        </w:rPr>
      </w:pPr>
      <w:r w:rsidRPr="00934B78">
        <w:rPr>
          <w:rFonts w:ascii="XO Thames" w:hAnsi="XO Thames"/>
          <w:sz w:val="20"/>
          <w:szCs w:val="20"/>
        </w:rPr>
        <w:t>2.</w:t>
      </w:r>
      <w:r w:rsidR="00202891" w:rsidRPr="00934B78">
        <w:rPr>
          <w:rFonts w:ascii="XO Thames" w:hAnsi="XO Thames"/>
          <w:sz w:val="20"/>
          <w:szCs w:val="20"/>
        </w:rPr>
        <w:t>10</w:t>
      </w:r>
      <w:r w:rsidR="00BB2C3B" w:rsidRPr="00934B78">
        <w:rPr>
          <w:rFonts w:ascii="XO Thames" w:hAnsi="XO Thames"/>
          <w:sz w:val="20"/>
          <w:szCs w:val="20"/>
        </w:rPr>
        <w:t xml:space="preserve">. В настоящем Контракте указывается цена на товар, включая </w:t>
      </w:r>
      <w:r w:rsidR="004C79AC" w:rsidRPr="00934B78">
        <w:rPr>
          <w:rFonts w:ascii="XO Thames" w:hAnsi="XO Thames"/>
          <w:sz w:val="20"/>
          <w:szCs w:val="20"/>
        </w:rPr>
        <w:t xml:space="preserve">его </w:t>
      </w:r>
      <w:r w:rsidR="00BB2C3B" w:rsidRPr="00934B78">
        <w:rPr>
          <w:rFonts w:ascii="XO Thames" w:hAnsi="XO Thames"/>
          <w:sz w:val="20"/>
          <w:szCs w:val="20"/>
        </w:rPr>
        <w:t>стоимость</w:t>
      </w:r>
      <w:r w:rsidR="004C79AC" w:rsidRPr="00934B78">
        <w:rPr>
          <w:rFonts w:ascii="XO Thames" w:hAnsi="XO Thames"/>
          <w:sz w:val="20"/>
          <w:szCs w:val="20"/>
        </w:rPr>
        <w:t xml:space="preserve">, </w:t>
      </w:r>
      <w:r w:rsidR="00EB371F" w:rsidRPr="00934B78">
        <w:rPr>
          <w:rFonts w:ascii="XO Thames" w:hAnsi="XO Thames"/>
          <w:sz w:val="20"/>
          <w:szCs w:val="20"/>
        </w:rPr>
        <w:t>стоимость услуги по погрузке, взвешиванию, перевозке до склада грузополучателя, разгрузке на складе грузополучателя, страхования, налогов, сборов и других обязательных платежей за счет Поставщика в соответствии с законодательством Российской Федерации и условиями исполнения государственного контракта.</w:t>
      </w:r>
    </w:p>
    <w:p w:rsidR="00BB2C3B" w:rsidRPr="00934B78" w:rsidRDefault="00BB2C3B" w:rsidP="00BB2C3B">
      <w:pPr>
        <w:ind w:firstLine="426"/>
        <w:jc w:val="both"/>
        <w:rPr>
          <w:rFonts w:ascii="XO Thames" w:hAnsi="XO Thames"/>
          <w:b/>
          <w:sz w:val="20"/>
          <w:szCs w:val="20"/>
        </w:rPr>
      </w:pPr>
    </w:p>
    <w:p w:rsidR="005D72BF" w:rsidRPr="00934B78" w:rsidRDefault="005D72BF" w:rsidP="005D72BF">
      <w:pPr>
        <w:overflowPunct w:val="0"/>
        <w:ind w:left="-100" w:firstLine="100"/>
        <w:jc w:val="center"/>
        <w:rPr>
          <w:rFonts w:ascii="XO Thames" w:hAnsi="XO Thames"/>
          <w:b/>
          <w:sz w:val="20"/>
          <w:szCs w:val="20"/>
        </w:rPr>
      </w:pPr>
      <w:r w:rsidRPr="00934B78">
        <w:rPr>
          <w:rFonts w:ascii="XO Thames" w:hAnsi="XO Thames"/>
          <w:b/>
          <w:sz w:val="20"/>
          <w:szCs w:val="20"/>
        </w:rPr>
        <w:t>3.УСЛОВИЯ, СРОКИ ПОСТАВКИ И ЭТАП ИСПОЛНЕНИЯ КОНТРАКТА</w:t>
      </w:r>
    </w:p>
    <w:p w:rsidR="00E57EA5" w:rsidRPr="00934B78" w:rsidRDefault="00C73279" w:rsidP="00E57EA5">
      <w:pPr>
        <w:ind w:right="34"/>
        <w:jc w:val="both"/>
        <w:rPr>
          <w:rFonts w:ascii="XO Thames" w:hAnsi="XO Thames"/>
          <w:sz w:val="20"/>
          <w:szCs w:val="20"/>
        </w:rPr>
      </w:pPr>
      <w:r w:rsidRPr="00934B78">
        <w:rPr>
          <w:rFonts w:ascii="XO Thames" w:hAnsi="XO Thames"/>
          <w:sz w:val="20"/>
          <w:szCs w:val="20"/>
        </w:rPr>
        <w:t xml:space="preserve">3.1. Поставка </w:t>
      </w:r>
      <w:r w:rsidR="00743B24" w:rsidRPr="00934B78">
        <w:rPr>
          <w:rFonts w:ascii="XO Thames" w:hAnsi="XO Thames"/>
          <w:sz w:val="20"/>
          <w:szCs w:val="20"/>
        </w:rPr>
        <w:t xml:space="preserve">товара </w:t>
      </w:r>
      <w:r w:rsidR="00DF666B" w:rsidRPr="00934B78">
        <w:rPr>
          <w:rFonts w:ascii="XO Thames" w:hAnsi="XO Thames"/>
          <w:sz w:val="20"/>
          <w:szCs w:val="20"/>
        </w:rPr>
        <w:t xml:space="preserve">за счет сил и средств Поставщика </w:t>
      </w:r>
      <w:r w:rsidR="00C623B4" w:rsidRPr="00934B78">
        <w:rPr>
          <w:rFonts w:ascii="XO Thames" w:hAnsi="XO Thames"/>
          <w:sz w:val="20"/>
          <w:szCs w:val="20"/>
        </w:rPr>
        <w:t xml:space="preserve">на склад </w:t>
      </w:r>
      <w:r w:rsidR="00AA6558" w:rsidRPr="00934B78">
        <w:rPr>
          <w:rFonts w:ascii="XO Thames" w:hAnsi="XO Thames"/>
          <w:sz w:val="20"/>
          <w:szCs w:val="20"/>
        </w:rPr>
        <w:t>Грузополучател</w:t>
      </w:r>
      <w:r w:rsidR="00E57EA5" w:rsidRPr="00934B78">
        <w:rPr>
          <w:rFonts w:ascii="XO Thames" w:hAnsi="XO Thames"/>
          <w:sz w:val="20"/>
          <w:szCs w:val="20"/>
        </w:rPr>
        <w:t>ей</w:t>
      </w:r>
      <w:r w:rsidR="00C623B4" w:rsidRPr="00934B78">
        <w:rPr>
          <w:rFonts w:ascii="XO Thames" w:hAnsi="XO Thames"/>
          <w:sz w:val="20"/>
          <w:szCs w:val="20"/>
        </w:rPr>
        <w:t xml:space="preserve"> расположенны</w:t>
      </w:r>
      <w:r w:rsidR="00E57EA5" w:rsidRPr="00934B78">
        <w:rPr>
          <w:rFonts w:ascii="XO Thames" w:hAnsi="XO Thames"/>
          <w:sz w:val="20"/>
          <w:szCs w:val="20"/>
        </w:rPr>
        <w:t>х</w:t>
      </w:r>
      <w:r w:rsidR="00C623B4" w:rsidRPr="00934B78">
        <w:rPr>
          <w:rFonts w:ascii="XO Thames" w:hAnsi="XO Thames"/>
          <w:sz w:val="20"/>
          <w:szCs w:val="20"/>
        </w:rPr>
        <w:t xml:space="preserve"> по адресу: Томская обл</w:t>
      </w:r>
      <w:r w:rsidR="00A54362" w:rsidRPr="00934B78">
        <w:rPr>
          <w:rFonts w:ascii="XO Thames" w:hAnsi="XO Thames"/>
          <w:sz w:val="20"/>
          <w:szCs w:val="20"/>
        </w:rPr>
        <w:t xml:space="preserve">асть, </w:t>
      </w:r>
      <w:proofErr w:type="gramStart"/>
      <w:r w:rsidR="00A54362" w:rsidRPr="00934B78">
        <w:rPr>
          <w:rFonts w:ascii="XO Thames" w:hAnsi="XO Thames"/>
          <w:sz w:val="20"/>
          <w:szCs w:val="20"/>
        </w:rPr>
        <w:t>г</w:t>
      </w:r>
      <w:proofErr w:type="gramEnd"/>
      <w:r w:rsidR="00A54362" w:rsidRPr="00934B78">
        <w:rPr>
          <w:rFonts w:ascii="XO Thames" w:hAnsi="XO Thames"/>
          <w:sz w:val="20"/>
          <w:szCs w:val="20"/>
        </w:rPr>
        <w:t xml:space="preserve">. </w:t>
      </w:r>
      <w:r w:rsidR="00791D63" w:rsidRPr="00934B78">
        <w:rPr>
          <w:rFonts w:ascii="XO Thames" w:hAnsi="XO Thames"/>
          <w:sz w:val="20"/>
          <w:szCs w:val="20"/>
        </w:rPr>
        <w:t xml:space="preserve">Томск, ул. </w:t>
      </w:r>
      <w:r w:rsidR="00D5024C" w:rsidRPr="00934B78">
        <w:rPr>
          <w:rFonts w:ascii="XO Thames" w:hAnsi="XO Thames"/>
          <w:sz w:val="20"/>
          <w:szCs w:val="20"/>
        </w:rPr>
        <w:t>Кольцевой проезд, 20</w:t>
      </w:r>
      <w:r w:rsidR="00C623B4" w:rsidRPr="00934B78">
        <w:rPr>
          <w:rFonts w:ascii="XO Thames" w:hAnsi="XO Thames"/>
          <w:sz w:val="20"/>
          <w:szCs w:val="20"/>
        </w:rPr>
        <w:t xml:space="preserve"> </w:t>
      </w:r>
      <w:r w:rsidR="007D481D" w:rsidRPr="00934B78">
        <w:rPr>
          <w:rFonts w:ascii="XO Thames" w:hAnsi="XO Thames"/>
          <w:sz w:val="20"/>
          <w:szCs w:val="20"/>
        </w:rPr>
        <w:t xml:space="preserve">в количестве указанном в </w:t>
      </w:r>
      <w:r w:rsidR="0074390A" w:rsidRPr="00934B78">
        <w:rPr>
          <w:rFonts w:ascii="XO Thames" w:hAnsi="XO Thames"/>
          <w:sz w:val="20"/>
          <w:szCs w:val="20"/>
        </w:rPr>
        <w:t>спецификации</w:t>
      </w:r>
      <w:r w:rsidR="0074390A" w:rsidRPr="00934B78">
        <w:rPr>
          <w:rFonts w:ascii="XO Thames" w:hAnsi="XO Thames"/>
          <w:color w:val="FF0000"/>
          <w:sz w:val="20"/>
          <w:szCs w:val="20"/>
        </w:rPr>
        <w:t xml:space="preserve"> </w:t>
      </w:r>
      <w:r w:rsidR="0074390A" w:rsidRPr="00934B78">
        <w:rPr>
          <w:rFonts w:ascii="XO Thames" w:hAnsi="XO Thames"/>
          <w:sz w:val="20"/>
          <w:szCs w:val="20"/>
        </w:rPr>
        <w:t xml:space="preserve">(Приложение </w:t>
      </w:r>
      <w:r w:rsidR="007D481D" w:rsidRPr="00934B78">
        <w:rPr>
          <w:rFonts w:ascii="XO Thames" w:hAnsi="XO Thames"/>
          <w:sz w:val="20"/>
          <w:szCs w:val="20"/>
        </w:rPr>
        <w:t xml:space="preserve">№ </w:t>
      </w:r>
      <w:r w:rsidR="0074390A" w:rsidRPr="00934B78">
        <w:rPr>
          <w:rFonts w:ascii="XO Thames" w:hAnsi="XO Thames"/>
          <w:sz w:val="20"/>
          <w:szCs w:val="20"/>
        </w:rPr>
        <w:t>1</w:t>
      </w:r>
      <w:r w:rsidR="007D481D" w:rsidRPr="00934B78">
        <w:rPr>
          <w:rFonts w:ascii="XO Thames" w:hAnsi="XO Thames"/>
          <w:sz w:val="20"/>
          <w:szCs w:val="20"/>
        </w:rPr>
        <w:t>)</w:t>
      </w:r>
      <w:r w:rsidR="00CE283E" w:rsidRPr="00934B78">
        <w:rPr>
          <w:rFonts w:ascii="XO Thames" w:hAnsi="XO Thames"/>
          <w:sz w:val="20"/>
          <w:szCs w:val="20"/>
        </w:rPr>
        <w:t>.</w:t>
      </w:r>
      <w:r w:rsidR="00934B78">
        <w:rPr>
          <w:rFonts w:ascii="XO Thames" w:hAnsi="XO Thames"/>
          <w:sz w:val="20"/>
          <w:szCs w:val="20"/>
        </w:rPr>
        <w:t xml:space="preserve"> </w:t>
      </w:r>
      <w:r w:rsidR="000D59D5" w:rsidRPr="00934B78">
        <w:rPr>
          <w:rFonts w:ascii="XO Thames" w:hAnsi="XO Thames"/>
          <w:sz w:val="20"/>
          <w:szCs w:val="20"/>
        </w:rPr>
        <w:t xml:space="preserve">Срок поставки: </w:t>
      </w:r>
      <w:r w:rsidR="00D5024C" w:rsidRPr="00934B78">
        <w:rPr>
          <w:rFonts w:ascii="XO Thames" w:hAnsi="XO Thames"/>
          <w:sz w:val="20"/>
          <w:szCs w:val="20"/>
        </w:rPr>
        <w:t xml:space="preserve">одной партией в течение 5 дней </w:t>
      </w:r>
      <w:r w:rsidR="00D64AAB">
        <w:rPr>
          <w:rFonts w:ascii="XO Thames" w:hAnsi="XO Thames"/>
          <w:sz w:val="20"/>
          <w:szCs w:val="20"/>
        </w:rPr>
        <w:t>с момента заключения К</w:t>
      </w:r>
      <w:r w:rsidR="00D5024C" w:rsidRPr="00934B78">
        <w:rPr>
          <w:rFonts w:ascii="XO Thames" w:hAnsi="XO Thames"/>
          <w:sz w:val="20"/>
          <w:szCs w:val="20"/>
        </w:rPr>
        <w:t>онтракта.</w:t>
      </w:r>
    </w:p>
    <w:p w:rsidR="003A30E6" w:rsidRPr="00934B78" w:rsidRDefault="003A30E6" w:rsidP="003A30E6">
      <w:pPr>
        <w:pStyle w:val="25"/>
        <w:rPr>
          <w:rFonts w:ascii="XO Thames" w:hAnsi="XO Thames"/>
          <w:color w:val="auto"/>
          <w:sz w:val="20"/>
          <w:szCs w:val="20"/>
        </w:rPr>
      </w:pPr>
      <w:r w:rsidRPr="00934B78">
        <w:rPr>
          <w:rFonts w:ascii="XO Thames" w:hAnsi="XO Thames"/>
          <w:noProof/>
          <w:color w:val="auto"/>
          <w:sz w:val="20"/>
          <w:szCs w:val="20"/>
        </w:rPr>
        <w:tab/>
        <w:t>Отгрузка товара производится в соответствии с установленными нормами отгрузки, силами Поставщика. Расходы Поставщика по доставке и отгрузке товара входят в стоимость товара и Государственным заказчиком не возмещаются.</w:t>
      </w:r>
      <w:r w:rsidRPr="00934B78">
        <w:rPr>
          <w:rFonts w:ascii="XO Thames" w:eastAsia="Calibri" w:hAnsi="XO Thames"/>
          <w:color w:val="auto"/>
          <w:sz w:val="20"/>
          <w:szCs w:val="20"/>
        </w:rPr>
        <w:t xml:space="preserve"> Сдача и приемка Товара осуществляются уполномоченными представителями Сторон в рабочие дни с понедельника по пятницу.  </w:t>
      </w:r>
    </w:p>
    <w:p w:rsidR="006D3EB9" w:rsidRPr="00934B78" w:rsidRDefault="00C73279" w:rsidP="006D3EB9">
      <w:pPr>
        <w:pStyle w:val="18"/>
        <w:tabs>
          <w:tab w:val="left" w:pos="1260"/>
        </w:tabs>
        <w:spacing w:line="240" w:lineRule="auto"/>
        <w:ind w:firstLine="0"/>
        <w:rPr>
          <w:rFonts w:ascii="XO Thames" w:hAnsi="XO Thames"/>
          <w:sz w:val="20"/>
        </w:rPr>
      </w:pPr>
      <w:r w:rsidRPr="00934B78">
        <w:rPr>
          <w:rFonts w:ascii="XO Thames" w:hAnsi="XO Thames"/>
          <w:sz w:val="20"/>
        </w:rPr>
        <w:t>3.2.  Товар транспортируют в крытых тр</w:t>
      </w:r>
      <w:r w:rsidR="00CC4BCD" w:rsidRPr="00934B78">
        <w:rPr>
          <w:rFonts w:ascii="XO Thames" w:hAnsi="XO Thames"/>
          <w:sz w:val="20"/>
        </w:rPr>
        <w:t>анспортных средствах всех видов</w:t>
      </w:r>
      <w:r w:rsidR="00915630" w:rsidRPr="00934B78">
        <w:rPr>
          <w:rFonts w:ascii="XO Thames" w:hAnsi="XO Thames"/>
          <w:sz w:val="20"/>
        </w:rPr>
        <w:t xml:space="preserve"> </w:t>
      </w:r>
      <w:r w:rsidRPr="00934B78">
        <w:rPr>
          <w:rFonts w:ascii="XO Thames" w:hAnsi="XO Thames"/>
          <w:sz w:val="20"/>
        </w:rPr>
        <w:t>в соответствии</w:t>
      </w:r>
      <w:r w:rsidR="00915630" w:rsidRPr="00934B78">
        <w:rPr>
          <w:rFonts w:ascii="XO Thames" w:hAnsi="XO Thames"/>
          <w:sz w:val="20"/>
        </w:rPr>
        <w:t xml:space="preserve"> </w:t>
      </w:r>
      <w:r w:rsidRPr="00934B78">
        <w:rPr>
          <w:rFonts w:ascii="XO Thames" w:hAnsi="XO Thames"/>
          <w:sz w:val="20"/>
        </w:rPr>
        <w:t>с правилами перевозок грузов, действующими на транспорте данного вида.</w:t>
      </w:r>
      <w:r w:rsidR="00781110" w:rsidRPr="00934B78">
        <w:rPr>
          <w:rFonts w:ascii="XO Thames" w:hAnsi="XO Thames"/>
          <w:color w:val="000000"/>
          <w:sz w:val="20"/>
        </w:rPr>
        <w:t xml:space="preserve"> </w:t>
      </w:r>
      <w:proofErr w:type="gramStart"/>
      <w:r w:rsidR="00781110" w:rsidRPr="00934B78">
        <w:rPr>
          <w:rFonts w:ascii="XO Thames" w:hAnsi="XO Thames"/>
          <w:color w:val="000000"/>
          <w:sz w:val="20"/>
        </w:rPr>
        <w:t>Поставка товара осуществляется транспортом Поставщика, технически исправным,</w:t>
      </w:r>
      <w:r w:rsidR="00F41DD6" w:rsidRPr="00934B78">
        <w:rPr>
          <w:rFonts w:ascii="XO Thames" w:hAnsi="XO Thames"/>
          <w:color w:val="000000"/>
          <w:sz w:val="20"/>
        </w:rPr>
        <w:t xml:space="preserve"> </w:t>
      </w:r>
      <w:r w:rsidR="006D3EB9" w:rsidRPr="00934B78">
        <w:rPr>
          <w:rFonts w:ascii="XO Thames" w:hAnsi="XO Thames"/>
          <w:sz w:val="20"/>
        </w:rPr>
        <w:t xml:space="preserve"> в соответствии с 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Постановлением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w:t>
      </w:r>
      <w:proofErr w:type="gramEnd"/>
      <w:r w:rsidR="006D3EB9" w:rsidRPr="00934B78">
        <w:rPr>
          <w:rFonts w:ascii="XO Thames" w:hAnsi="XO Thames"/>
          <w:sz w:val="20"/>
        </w:rPr>
        <w:t xml:space="preserve"> лиц по обеспечению безопасности дорожного движения»).</w:t>
      </w:r>
    </w:p>
    <w:p w:rsidR="00C73279" w:rsidRPr="00934B78" w:rsidRDefault="00AA6558" w:rsidP="00B57561">
      <w:pPr>
        <w:pStyle w:val="1b"/>
        <w:keepNext/>
        <w:keepLines/>
        <w:jc w:val="both"/>
        <w:rPr>
          <w:rFonts w:ascii="XO Thames" w:hAnsi="XO Thames" w:cs="Times New Roman"/>
          <w:sz w:val="20"/>
          <w:szCs w:val="20"/>
        </w:rPr>
      </w:pPr>
      <w:r w:rsidRPr="00934B78">
        <w:rPr>
          <w:rFonts w:ascii="XO Thames" w:hAnsi="XO Thames" w:cs="Times New Roman"/>
          <w:sz w:val="20"/>
          <w:szCs w:val="20"/>
        </w:rPr>
        <w:t>3.3</w:t>
      </w:r>
      <w:r w:rsidR="00C73279" w:rsidRPr="00934B78">
        <w:rPr>
          <w:rFonts w:ascii="XO Thames" w:hAnsi="XO Thames" w:cs="Times New Roman"/>
          <w:sz w:val="20"/>
          <w:szCs w:val="20"/>
        </w:rPr>
        <w:t xml:space="preserve">. «Поставщик» имеет право исполнить обязательство или его часть досрочно </w:t>
      </w:r>
      <w:r w:rsidR="00915630" w:rsidRPr="00934B78">
        <w:rPr>
          <w:rFonts w:ascii="XO Thames" w:hAnsi="XO Thames" w:cs="Times New Roman"/>
          <w:sz w:val="20"/>
          <w:szCs w:val="20"/>
        </w:rPr>
        <w:t xml:space="preserve"> </w:t>
      </w:r>
      <w:r w:rsidR="00C73279" w:rsidRPr="00934B78">
        <w:rPr>
          <w:rFonts w:ascii="XO Thames" w:hAnsi="XO Thames" w:cs="Times New Roman"/>
          <w:sz w:val="20"/>
          <w:szCs w:val="20"/>
        </w:rPr>
        <w:t>по письменному согласованию с «Государственным заказчиком».</w:t>
      </w:r>
    </w:p>
    <w:p w:rsidR="00C73279" w:rsidRPr="00934B78" w:rsidRDefault="00AA6558" w:rsidP="00ED5C2F">
      <w:pPr>
        <w:autoSpaceDE w:val="0"/>
        <w:autoSpaceDN w:val="0"/>
        <w:adjustRightInd w:val="0"/>
        <w:jc w:val="both"/>
        <w:rPr>
          <w:rFonts w:ascii="XO Thames" w:hAnsi="XO Thames"/>
          <w:sz w:val="20"/>
          <w:szCs w:val="20"/>
        </w:rPr>
      </w:pPr>
      <w:r w:rsidRPr="00934B78">
        <w:rPr>
          <w:rFonts w:ascii="XO Thames" w:hAnsi="XO Thames"/>
          <w:sz w:val="20"/>
          <w:szCs w:val="20"/>
        </w:rPr>
        <w:t>3.4</w:t>
      </w:r>
      <w:r w:rsidR="00C73279" w:rsidRPr="00934B78">
        <w:rPr>
          <w:rFonts w:ascii="XO Thames" w:hAnsi="XO Thames"/>
          <w:sz w:val="20"/>
          <w:szCs w:val="20"/>
        </w:rPr>
        <w:t>. «Поставщик» обязуется передать «Государственному заказчику» товар,</w:t>
      </w:r>
      <w:r w:rsidR="00ED5C2F" w:rsidRPr="00934B78">
        <w:rPr>
          <w:rFonts w:ascii="XO Thames" w:hAnsi="XO Thames"/>
          <w:sz w:val="20"/>
          <w:szCs w:val="20"/>
        </w:rPr>
        <w:t xml:space="preserve"> </w:t>
      </w:r>
      <w:r w:rsidR="00C73279" w:rsidRPr="00934B78">
        <w:rPr>
          <w:rFonts w:ascii="XO Thames" w:hAnsi="XO Thames"/>
          <w:sz w:val="20"/>
          <w:szCs w:val="20"/>
        </w:rPr>
        <w:t>не обремененный правами третьих лиц.</w:t>
      </w:r>
    </w:p>
    <w:p w:rsidR="00862EDE" w:rsidRPr="00934B78" w:rsidRDefault="00AA6558" w:rsidP="00862EDE">
      <w:pPr>
        <w:pStyle w:val="aff9"/>
        <w:jc w:val="both"/>
        <w:rPr>
          <w:rFonts w:ascii="XO Thames" w:hAnsi="XO Thames"/>
          <w:sz w:val="20"/>
          <w:szCs w:val="20"/>
        </w:rPr>
      </w:pPr>
      <w:r w:rsidRPr="00934B78">
        <w:rPr>
          <w:rFonts w:ascii="XO Thames" w:hAnsi="XO Thames"/>
          <w:sz w:val="20"/>
          <w:szCs w:val="20"/>
        </w:rPr>
        <w:t>3.5</w:t>
      </w:r>
      <w:r w:rsidR="00862EDE" w:rsidRPr="00934B78">
        <w:rPr>
          <w:rFonts w:ascii="XO Thames" w:hAnsi="XO Thames"/>
          <w:sz w:val="20"/>
          <w:szCs w:val="20"/>
        </w:rPr>
        <w:t>.</w:t>
      </w:r>
      <w:r w:rsidR="00862EDE" w:rsidRPr="00934B78">
        <w:rPr>
          <w:rFonts w:ascii="XO Thames" w:hAnsi="XO Thames"/>
          <w:color w:val="FF0000"/>
          <w:sz w:val="20"/>
          <w:szCs w:val="20"/>
        </w:rPr>
        <w:t xml:space="preserve"> </w:t>
      </w:r>
      <w:r w:rsidR="00862EDE" w:rsidRPr="00934B78">
        <w:rPr>
          <w:rFonts w:ascii="XO Thames" w:hAnsi="XO Thames"/>
          <w:sz w:val="20"/>
          <w:szCs w:val="20"/>
        </w:rPr>
        <w:t>Поставщик обязан за 3 (три) дня до планируемой поставки письменно уведомить Государственного заказчика о дате и времени поставки.</w:t>
      </w:r>
    </w:p>
    <w:p w:rsidR="00862EDE" w:rsidRPr="00934B78" w:rsidRDefault="00862EDE" w:rsidP="00862EDE">
      <w:pPr>
        <w:jc w:val="both"/>
        <w:rPr>
          <w:rFonts w:ascii="XO Thames" w:hAnsi="XO Thames"/>
          <w:sz w:val="20"/>
          <w:szCs w:val="20"/>
        </w:rPr>
      </w:pPr>
      <w:r w:rsidRPr="00934B78">
        <w:rPr>
          <w:rFonts w:ascii="XO Thames" w:hAnsi="XO Thames"/>
          <w:sz w:val="20"/>
          <w:szCs w:val="20"/>
        </w:rPr>
        <w:t xml:space="preserve">Вместе с товаром «Поставщик» передает </w:t>
      </w:r>
      <w:r w:rsidR="00A54362" w:rsidRPr="00934B78">
        <w:rPr>
          <w:rFonts w:ascii="XO Thames" w:hAnsi="XO Thames"/>
          <w:sz w:val="20"/>
          <w:szCs w:val="20"/>
        </w:rPr>
        <w:t xml:space="preserve">«Государственному заказчику» </w:t>
      </w:r>
      <w:r w:rsidRPr="00934B78">
        <w:rPr>
          <w:rFonts w:ascii="XO Thames" w:hAnsi="XO Thames"/>
          <w:sz w:val="20"/>
          <w:szCs w:val="20"/>
        </w:rPr>
        <w:t>относящуюся к товару документацию:</w:t>
      </w:r>
    </w:p>
    <w:p w:rsidR="00FB7992" w:rsidRPr="00934B78" w:rsidRDefault="00FB7992" w:rsidP="00FB7992">
      <w:pPr>
        <w:jc w:val="both"/>
        <w:rPr>
          <w:rStyle w:val="affd"/>
          <w:rFonts w:ascii="XO Thames" w:hAnsi="XO Thames"/>
          <w:b w:val="0"/>
          <w:bCs/>
          <w:sz w:val="20"/>
          <w:szCs w:val="20"/>
        </w:rPr>
      </w:pPr>
      <w:r w:rsidRPr="00934B78">
        <w:rPr>
          <w:rStyle w:val="affd"/>
          <w:rFonts w:ascii="XO Thames" w:hAnsi="XO Thames"/>
          <w:b w:val="0"/>
          <w:bCs/>
          <w:sz w:val="20"/>
          <w:szCs w:val="20"/>
        </w:rPr>
        <w:t xml:space="preserve">              документ, удостоверяющий качество и безопасность поставляемого товара (при наличии);</w:t>
      </w:r>
    </w:p>
    <w:p w:rsidR="00862EDE" w:rsidRPr="00934B78" w:rsidRDefault="00AA6558" w:rsidP="00934B78">
      <w:pPr>
        <w:jc w:val="both"/>
        <w:rPr>
          <w:rFonts w:ascii="XO Thames" w:hAnsi="XO Thames"/>
          <w:sz w:val="20"/>
          <w:szCs w:val="20"/>
        </w:rPr>
      </w:pPr>
      <w:r w:rsidRPr="00934B78">
        <w:rPr>
          <w:rStyle w:val="affd"/>
          <w:rFonts w:ascii="XO Thames" w:hAnsi="XO Thames"/>
          <w:b w:val="0"/>
          <w:bCs/>
          <w:sz w:val="20"/>
          <w:szCs w:val="20"/>
        </w:rPr>
        <w:t>3.6</w:t>
      </w:r>
      <w:r w:rsidR="00862EDE" w:rsidRPr="00934B78">
        <w:rPr>
          <w:rStyle w:val="affd"/>
          <w:rFonts w:ascii="XO Thames" w:hAnsi="XO Thames"/>
          <w:b w:val="0"/>
          <w:bCs/>
          <w:sz w:val="20"/>
          <w:szCs w:val="20"/>
        </w:rPr>
        <w:t>.</w:t>
      </w:r>
      <w:r w:rsidR="00862EDE" w:rsidRPr="00934B78">
        <w:rPr>
          <w:rFonts w:ascii="XO Thames" w:hAnsi="XO Thames"/>
          <w:sz w:val="20"/>
          <w:szCs w:val="20"/>
        </w:rPr>
        <w:t xml:space="preserve"> В случае, когда документы, указанные в пункте</w:t>
      </w:r>
      <w:r w:rsidRPr="00934B78">
        <w:rPr>
          <w:rFonts w:ascii="XO Thames" w:hAnsi="XO Thames"/>
          <w:sz w:val="20"/>
          <w:szCs w:val="20"/>
        </w:rPr>
        <w:t xml:space="preserve"> 3.5</w:t>
      </w:r>
      <w:r w:rsidR="00862EDE" w:rsidRPr="00934B78">
        <w:rPr>
          <w:rFonts w:ascii="XO Thames" w:hAnsi="XO Thames"/>
          <w:sz w:val="20"/>
          <w:szCs w:val="20"/>
        </w:rPr>
        <w:t xml:space="preserve">. Контракта, не переданы «Поставщиком» </w:t>
      </w:r>
      <w:r w:rsidR="00A54362" w:rsidRPr="00934B78">
        <w:rPr>
          <w:rFonts w:ascii="XO Thames" w:hAnsi="XO Thames"/>
          <w:sz w:val="20"/>
          <w:szCs w:val="20"/>
        </w:rPr>
        <w:t xml:space="preserve">«Государственному заказчику» </w:t>
      </w:r>
      <w:r w:rsidR="00862EDE" w:rsidRPr="00934B78">
        <w:rPr>
          <w:rFonts w:ascii="XO Thames" w:hAnsi="XO Thames"/>
          <w:sz w:val="20"/>
          <w:szCs w:val="20"/>
        </w:rPr>
        <w:t>одновременно с товаром, товар считается не поставленным и приемке не подлежит.</w:t>
      </w:r>
    </w:p>
    <w:p w:rsidR="00C73279" w:rsidRPr="00934B78" w:rsidRDefault="00AA6558" w:rsidP="00ED5C2F">
      <w:pPr>
        <w:autoSpaceDE w:val="0"/>
        <w:autoSpaceDN w:val="0"/>
        <w:adjustRightInd w:val="0"/>
        <w:jc w:val="both"/>
        <w:rPr>
          <w:rFonts w:ascii="XO Thames" w:hAnsi="XO Thames"/>
          <w:sz w:val="20"/>
          <w:szCs w:val="20"/>
        </w:rPr>
      </w:pPr>
      <w:r w:rsidRPr="00934B78">
        <w:rPr>
          <w:rFonts w:ascii="XO Thames" w:hAnsi="XO Thames"/>
          <w:sz w:val="20"/>
          <w:szCs w:val="20"/>
        </w:rPr>
        <w:t>3.7</w:t>
      </w:r>
      <w:r w:rsidR="00C73279" w:rsidRPr="00934B78">
        <w:rPr>
          <w:rFonts w:ascii="XO Thames" w:hAnsi="XO Thames"/>
          <w:sz w:val="20"/>
          <w:szCs w:val="20"/>
        </w:rPr>
        <w:t>. Этап исполнения контракта соотносится со сроком поставки и оплаты товара по Контракту.</w:t>
      </w:r>
    </w:p>
    <w:p w:rsidR="005D72BF" w:rsidRPr="00934B78" w:rsidRDefault="005D72BF" w:rsidP="005D72BF">
      <w:pPr>
        <w:overflowPunct w:val="0"/>
        <w:ind w:left="75"/>
        <w:jc w:val="center"/>
        <w:rPr>
          <w:rFonts w:ascii="XO Thames" w:hAnsi="XO Thames"/>
          <w:b/>
          <w:sz w:val="20"/>
          <w:szCs w:val="20"/>
        </w:rPr>
      </w:pPr>
    </w:p>
    <w:p w:rsidR="005D72BF" w:rsidRPr="00934B78" w:rsidRDefault="005D72BF" w:rsidP="005D72BF">
      <w:pPr>
        <w:overflowPunct w:val="0"/>
        <w:ind w:left="75"/>
        <w:jc w:val="center"/>
        <w:rPr>
          <w:rFonts w:ascii="XO Thames" w:hAnsi="XO Thames"/>
          <w:b/>
          <w:sz w:val="20"/>
          <w:szCs w:val="20"/>
        </w:rPr>
      </w:pPr>
      <w:r w:rsidRPr="00934B78">
        <w:rPr>
          <w:rFonts w:ascii="XO Thames" w:hAnsi="XO Thames"/>
          <w:b/>
          <w:sz w:val="20"/>
          <w:szCs w:val="20"/>
        </w:rPr>
        <w:t>4.ОБЯЗАТЕЛЬСТВА СТОРОН</w:t>
      </w:r>
    </w:p>
    <w:p w:rsidR="005D72BF" w:rsidRPr="00934B78" w:rsidRDefault="005D72BF" w:rsidP="00ED5C2F">
      <w:pPr>
        <w:numPr>
          <w:ilvl w:val="1"/>
          <w:numId w:val="17"/>
        </w:numPr>
        <w:overflowPunct w:val="0"/>
        <w:jc w:val="both"/>
        <w:rPr>
          <w:rFonts w:ascii="XO Thames" w:hAnsi="XO Thames"/>
          <w:sz w:val="20"/>
          <w:szCs w:val="20"/>
        </w:rPr>
      </w:pPr>
      <w:r w:rsidRPr="00934B78">
        <w:rPr>
          <w:rFonts w:ascii="XO Thames" w:hAnsi="XO Thames"/>
          <w:sz w:val="20"/>
          <w:szCs w:val="20"/>
        </w:rPr>
        <w:t>«Поставщик» обязуется:</w:t>
      </w:r>
    </w:p>
    <w:p w:rsidR="005D72BF" w:rsidRPr="00934B78" w:rsidRDefault="005D72BF" w:rsidP="00915630">
      <w:pPr>
        <w:numPr>
          <w:ilvl w:val="0"/>
          <w:numId w:val="10"/>
        </w:numPr>
        <w:tabs>
          <w:tab w:val="clear" w:pos="435"/>
          <w:tab w:val="num" w:pos="810"/>
        </w:tabs>
        <w:overflowPunct w:val="0"/>
        <w:ind w:left="810"/>
        <w:jc w:val="both"/>
        <w:rPr>
          <w:rFonts w:ascii="XO Thames" w:hAnsi="XO Thames"/>
          <w:sz w:val="20"/>
          <w:szCs w:val="20"/>
        </w:rPr>
      </w:pPr>
      <w:r w:rsidRPr="00934B78">
        <w:rPr>
          <w:rFonts w:ascii="XO Thames" w:hAnsi="XO Thames"/>
          <w:sz w:val="20"/>
          <w:szCs w:val="20"/>
        </w:rPr>
        <w:t>поставить товар</w:t>
      </w:r>
      <w:r w:rsidR="00282ED9" w:rsidRPr="00934B78">
        <w:rPr>
          <w:rFonts w:ascii="XO Thames" w:hAnsi="XO Thames"/>
          <w:sz w:val="20"/>
          <w:szCs w:val="20"/>
        </w:rPr>
        <w:t xml:space="preserve"> </w:t>
      </w:r>
      <w:r w:rsidRPr="00934B78">
        <w:rPr>
          <w:rFonts w:ascii="XO Thames" w:hAnsi="XO Thames"/>
          <w:sz w:val="20"/>
          <w:szCs w:val="20"/>
        </w:rPr>
        <w:t>в соответствии с условиями настоящего Контракта;</w:t>
      </w:r>
    </w:p>
    <w:p w:rsidR="005D72BF" w:rsidRPr="00934B78" w:rsidRDefault="00BC5A7D" w:rsidP="00ED5C2F">
      <w:pPr>
        <w:numPr>
          <w:ilvl w:val="1"/>
          <w:numId w:val="17"/>
        </w:numPr>
        <w:overflowPunct w:val="0"/>
        <w:jc w:val="both"/>
        <w:rPr>
          <w:rFonts w:ascii="XO Thames" w:hAnsi="XO Thames"/>
          <w:sz w:val="20"/>
          <w:szCs w:val="20"/>
        </w:rPr>
      </w:pPr>
      <w:r w:rsidRPr="00934B78">
        <w:rPr>
          <w:rFonts w:ascii="XO Thames" w:hAnsi="XO Thames"/>
          <w:sz w:val="20"/>
          <w:szCs w:val="20"/>
        </w:rPr>
        <w:t xml:space="preserve"> </w:t>
      </w:r>
      <w:r w:rsidR="005D72BF" w:rsidRPr="00934B78">
        <w:rPr>
          <w:rFonts w:ascii="XO Thames" w:hAnsi="XO Thames"/>
          <w:sz w:val="20"/>
          <w:szCs w:val="20"/>
        </w:rPr>
        <w:t>«Государственный заказчик» обязуется:</w:t>
      </w:r>
    </w:p>
    <w:p w:rsidR="00ED5C2F" w:rsidRPr="00934B78" w:rsidRDefault="005D72BF" w:rsidP="00ED5C2F">
      <w:pPr>
        <w:overflowPunct w:val="0"/>
        <w:ind w:left="426"/>
        <w:jc w:val="both"/>
        <w:rPr>
          <w:rFonts w:ascii="XO Thames" w:hAnsi="XO Thames"/>
          <w:sz w:val="20"/>
          <w:szCs w:val="20"/>
        </w:rPr>
      </w:pPr>
      <w:r w:rsidRPr="00934B78">
        <w:rPr>
          <w:rFonts w:ascii="XO Thames" w:hAnsi="XO Thames"/>
          <w:sz w:val="20"/>
          <w:szCs w:val="20"/>
        </w:rPr>
        <w:t>-      принять и оплатить товар в соответствии с условиями настоящего Контракта;</w:t>
      </w:r>
    </w:p>
    <w:p w:rsidR="005D72BF" w:rsidRPr="00934B78" w:rsidRDefault="005D72BF" w:rsidP="00ED5C2F">
      <w:pPr>
        <w:overflowPunct w:val="0"/>
        <w:jc w:val="both"/>
        <w:rPr>
          <w:rFonts w:ascii="XO Thames" w:hAnsi="XO Thames"/>
          <w:sz w:val="20"/>
          <w:szCs w:val="20"/>
        </w:rPr>
      </w:pPr>
      <w:r w:rsidRPr="00934B78">
        <w:rPr>
          <w:rFonts w:ascii="XO Thames" w:hAnsi="XO Thames"/>
          <w:sz w:val="20"/>
          <w:szCs w:val="20"/>
        </w:rPr>
        <w:t>4.3. Стороны не вправе передавать свои права и обязательства по настоящему Контракту третьей стороне без письменного согласия другой Стороны.</w:t>
      </w:r>
    </w:p>
    <w:p w:rsidR="00A77E41" w:rsidRPr="00934B78" w:rsidRDefault="00A77E41" w:rsidP="005D72BF">
      <w:pPr>
        <w:jc w:val="center"/>
        <w:rPr>
          <w:rFonts w:ascii="XO Thames" w:hAnsi="XO Thames"/>
          <w:b/>
          <w:sz w:val="20"/>
          <w:szCs w:val="20"/>
        </w:rPr>
      </w:pPr>
    </w:p>
    <w:p w:rsidR="005D72BF" w:rsidRPr="00934B78" w:rsidRDefault="005D72BF" w:rsidP="005D72BF">
      <w:pPr>
        <w:jc w:val="center"/>
        <w:rPr>
          <w:rFonts w:ascii="XO Thames" w:hAnsi="XO Thames"/>
          <w:b/>
          <w:sz w:val="20"/>
          <w:szCs w:val="20"/>
        </w:rPr>
      </w:pPr>
      <w:r w:rsidRPr="00934B78">
        <w:rPr>
          <w:rFonts w:ascii="XO Thames" w:hAnsi="XO Thames"/>
          <w:b/>
          <w:sz w:val="20"/>
          <w:szCs w:val="20"/>
        </w:rPr>
        <w:t>5. ИСПОЛНЕНИЕ КОНТРАКТА</w:t>
      </w:r>
    </w:p>
    <w:p w:rsidR="005D72BF" w:rsidRPr="00934B78" w:rsidRDefault="005D72BF" w:rsidP="004144A7">
      <w:pPr>
        <w:shd w:val="clear" w:color="auto" w:fill="FFFFFF"/>
        <w:jc w:val="both"/>
        <w:rPr>
          <w:rFonts w:ascii="XO Thames" w:hAnsi="XO Thames"/>
          <w:sz w:val="20"/>
          <w:szCs w:val="20"/>
        </w:rPr>
      </w:pPr>
      <w:r w:rsidRPr="00934B78">
        <w:rPr>
          <w:rStyle w:val="blk"/>
          <w:rFonts w:ascii="XO Thames" w:hAnsi="XO Thames"/>
          <w:sz w:val="20"/>
          <w:szCs w:val="20"/>
        </w:rPr>
        <w:lastRenderedPageBreak/>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w:t>
      </w:r>
      <w:r w:rsidR="00ED5C2F" w:rsidRPr="00934B78">
        <w:rPr>
          <w:rStyle w:val="blk"/>
          <w:rFonts w:ascii="XO Thames" w:hAnsi="XO Thames"/>
          <w:sz w:val="20"/>
          <w:szCs w:val="20"/>
        </w:rPr>
        <w:t xml:space="preserve"> </w:t>
      </w:r>
      <w:r w:rsidRPr="00934B78">
        <w:rPr>
          <w:rStyle w:val="blk"/>
          <w:rFonts w:ascii="XO Thames" w:hAnsi="XO Thames"/>
          <w:sz w:val="20"/>
          <w:szCs w:val="20"/>
        </w:rPr>
        <w:t>44-ФЗ,  в том числе:</w:t>
      </w:r>
    </w:p>
    <w:p w:rsidR="005D72BF" w:rsidRPr="00934B78" w:rsidRDefault="005D72BF" w:rsidP="004144A7">
      <w:pPr>
        <w:shd w:val="clear" w:color="auto" w:fill="FFFFFF"/>
        <w:jc w:val="both"/>
        <w:rPr>
          <w:rFonts w:ascii="XO Thames" w:hAnsi="XO Thames"/>
          <w:sz w:val="20"/>
          <w:szCs w:val="20"/>
        </w:rPr>
      </w:pPr>
      <w:bookmarkStart w:id="3" w:name="dst101292"/>
      <w:bookmarkEnd w:id="3"/>
      <w:r w:rsidRPr="00934B78">
        <w:rPr>
          <w:rStyle w:val="blk"/>
          <w:rFonts w:ascii="XO Thames" w:hAnsi="XO Thames"/>
          <w:sz w:val="20"/>
          <w:szCs w:val="20"/>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5D72BF" w:rsidRPr="00934B78" w:rsidRDefault="005D72BF" w:rsidP="004144A7">
      <w:pPr>
        <w:shd w:val="clear" w:color="auto" w:fill="FFFFFF"/>
        <w:jc w:val="both"/>
        <w:rPr>
          <w:rFonts w:ascii="XO Thames" w:hAnsi="XO Thames"/>
          <w:sz w:val="20"/>
          <w:szCs w:val="20"/>
        </w:rPr>
      </w:pPr>
      <w:bookmarkStart w:id="4" w:name="dst101293"/>
      <w:bookmarkEnd w:id="4"/>
      <w:r w:rsidRPr="00934B78">
        <w:rPr>
          <w:rStyle w:val="blk"/>
          <w:rFonts w:ascii="XO Thames" w:hAnsi="XO Thames"/>
          <w:sz w:val="20"/>
          <w:szCs w:val="20"/>
        </w:rPr>
        <w:t>2) оплату «Государственным заказчиком» поставленного товара, а также отдельных этапов исполнения Контракта;</w:t>
      </w:r>
    </w:p>
    <w:p w:rsidR="005D72BF" w:rsidRPr="00934B78" w:rsidRDefault="005D72BF" w:rsidP="004144A7">
      <w:pPr>
        <w:shd w:val="clear" w:color="auto" w:fill="FFFFFF"/>
        <w:jc w:val="both"/>
        <w:rPr>
          <w:rStyle w:val="blk"/>
          <w:rFonts w:ascii="XO Thames" w:hAnsi="XO Thames"/>
          <w:sz w:val="20"/>
          <w:szCs w:val="20"/>
        </w:rPr>
      </w:pPr>
      <w:bookmarkStart w:id="5" w:name="dst101294"/>
      <w:bookmarkEnd w:id="5"/>
      <w:r w:rsidRPr="00934B78">
        <w:rPr>
          <w:rStyle w:val="blk"/>
          <w:rFonts w:ascii="XO Thames" w:hAnsi="XO Thames"/>
          <w:sz w:val="20"/>
          <w:szCs w:val="20"/>
        </w:rPr>
        <w:t>3) взаимодействие «Государственного заказчика» с «Поставщиком» при изменении, расторжении контракта в соответствии со ст.95 Федерального закона от 05.04.2013</w:t>
      </w:r>
      <w:r w:rsidR="00915630" w:rsidRPr="00934B78">
        <w:rPr>
          <w:rStyle w:val="blk"/>
          <w:rFonts w:ascii="XO Thames" w:hAnsi="XO Thames"/>
          <w:sz w:val="20"/>
          <w:szCs w:val="20"/>
        </w:rPr>
        <w:t xml:space="preserve"> </w:t>
      </w:r>
      <w:r w:rsidRPr="00934B78">
        <w:rPr>
          <w:rStyle w:val="blk"/>
          <w:rFonts w:ascii="XO Thames" w:hAnsi="XO Thames"/>
          <w:sz w:val="20"/>
          <w:szCs w:val="20"/>
        </w:rPr>
        <w:t>№</w:t>
      </w:r>
      <w:r w:rsidR="00915630" w:rsidRPr="00934B78">
        <w:rPr>
          <w:rStyle w:val="blk"/>
          <w:rFonts w:ascii="XO Thames" w:hAnsi="XO Thames"/>
          <w:sz w:val="20"/>
          <w:szCs w:val="20"/>
        </w:rPr>
        <w:t xml:space="preserve"> </w:t>
      </w:r>
      <w:r w:rsidRPr="00934B78">
        <w:rPr>
          <w:rStyle w:val="blk"/>
          <w:rFonts w:ascii="XO Thames" w:hAnsi="XO Thames"/>
          <w:sz w:val="20"/>
          <w:szCs w:val="20"/>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1E1D97" w:rsidRPr="00934B78" w:rsidRDefault="001E1D97" w:rsidP="001E1D97">
      <w:pPr>
        <w:jc w:val="center"/>
        <w:rPr>
          <w:rFonts w:ascii="XO Thames" w:hAnsi="XO Thames"/>
          <w:b/>
          <w:color w:val="FF0000"/>
          <w:sz w:val="20"/>
          <w:szCs w:val="20"/>
        </w:rPr>
      </w:pPr>
    </w:p>
    <w:p w:rsidR="004115D5" w:rsidRPr="00934B78" w:rsidRDefault="00B006B0" w:rsidP="004115D5">
      <w:pPr>
        <w:jc w:val="center"/>
        <w:rPr>
          <w:rFonts w:ascii="XO Thames" w:hAnsi="XO Thames"/>
          <w:b/>
          <w:sz w:val="20"/>
          <w:szCs w:val="20"/>
        </w:rPr>
      </w:pPr>
      <w:r w:rsidRPr="00934B78">
        <w:rPr>
          <w:rFonts w:ascii="XO Thames" w:hAnsi="XO Thames"/>
          <w:b/>
          <w:sz w:val="20"/>
          <w:szCs w:val="20"/>
        </w:rPr>
        <w:t>6</w:t>
      </w:r>
      <w:r w:rsidR="004115D5" w:rsidRPr="00934B78">
        <w:rPr>
          <w:rFonts w:ascii="XO Thames" w:hAnsi="XO Thames"/>
          <w:b/>
          <w:sz w:val="20"/>
          <w:szCs w:val="20"/>
        </w:rPr>
        <w:t>. КАЧЕСТВО И БЕЗОПАСНОСТЬ ТОВАРА, ПОРЯДОК И СРОК ПРИЕМКИ ТОВАРА</w:t>
      </w:r>
    </w:p>
    <w:p w:rsidR="00E46A34" w:rsidRPr="00934B78" w:rsidRDefault="00B006B0" w:rsidP="001E6ABF">
      <w:pPr>
        <w:pStyle w:val="aff9"/>
        <w:jc w:val="both"/>
        <w:rPr>
          <w:rFonts w:ascii="XO Thames" w:hAnsi="XO Thames"/>
          <w:sz w:val="20"/>
          <w:szCs w:val="20"/>
        </w:rPr>
      </w:pPr>
      <w:r w:rsidRPr="00934B78">
        <w:rPr>
          <w:rFonts w:ascii="XO Thames" w:hAnsi="XO Thames"/>
          <w:sz w:val="20"/>
          <w:szCs w:val="20"/>
        </w:rPr>
        <w:t>6</w:t>
      </w:r>
      <w:r w:rsidR="004115D5" w:rsidRPr="00934B78">
        <w:rPr>
          <w:rFonts w:ascii="XO Thames" w:hAnsi="XO Thames"/>
          <w:sz w:val="20"/>
          <w:szCs w:val="20"/>
        </w:rPr>
        <w:t xml:space="preserve">.1.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w:t>
      </w:r>
      <w:r w:rsidR="001E6ABF" w:rsidRPr="00934B78">
        <w:rPr>
          <w:rFonts w:ascii="XO Thames" w:hAnsi="XO Thames"/>
          <w:sz w:val="20"/>
          <w:szCs w:val="20"/>
          <w:shd w:val="clear" w:color="auto" w:fill="FFFFFF"/>
        </w:rPr>
        <w:t>и</w:t>
      </w:r>
      <w:r w:rsidR="001E6ABF" w:rsidRPr="00934B78">
        <w:rPr>
          <w:rFonts w:ascii="XO Thames" w:hAnsi="XO Thames"/>
          <w:sz w:val="20"/>
          <w:szCs w:val="20"/>
        </w:rPr>
        <w:t xml:space="preserve">   </w:t>
      </w:r>
      <w:r w:rsidR="004115D5" w:rsidRPr="00934B78">
        <w:rPr>
          <w:rFonts w:ascii="XO Thames" w:hAnsi="XO Thames"/>
          <w:sz w:val="20"/>
          <w:szCs w:val="20"/>
        </w:rPr>
        <w:t>условиям настоящего Контракта.</w:t>
      </w:r>
      <w:r w:rsidR="00E46A34" w:rsidRPr="00934B78">
        <w:rPr>
          <w:rFonts w:ascii="XO Thames" w:hAnsi="XO Thames"/>
          <w:sz w:val="20"/>
          <w:szCs w:val="20"/>
        </w:rPr>
        <w:t xml:space="preserve"> </w:t>
      </w:r>
    </w:p>
    <w:p w:rsidR="006A791D" w:rsidRPr="00934B78" w:rsidRDefault="006A791D" w:rsidP="006A791D">
      <w:pPr>
        <w:pStyle w:val="a5"/>
        <w:ind w:firstLine="0"/>
        <w:rPr>
          <w:rFonts w:ascii="XO Thames" w:hAnsi="XO Thames"/>
          <w:b/>
          <w:sz w:val="20"/>
          <w:szCs w:val="20"/>
          <w:lang w:val="ru-RU"/>
        </w:rPr>
      </w:pPr>
      <w:r w:rsidRPr="00934B78">
        <w:rPr>
          <w:rFonts w:ascii="XO Thames" w:hAnsi="XO Thames"/>
          <w:sz w:val="20"/>
          <w:szCs w:val="20"/>
        </w:rPr>
        <w:t xml:space="preserve">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D9799D" w:rsidRPr="00934B78" w:rsidRDefault="00D9799D" w:rsidP="00D9799D">
      <w:pPr>
        <w:autoSpaceDE w:val="0"/>
        <w:autoSpaceDN w:val="0"/>
        <w:adjustRightInd w:val="0"/>
        <w:jc w:val="both"/>
        <w:rPr>
          <w:rFonts w:ascii="XO Thames" w:eastAsia="Calibri" w:hAnsi="XO Thames"/>
          <w:sz w:val="20"/>
          <w:szCs w:val="20"/>
        </w:rPr>
      </w:pPr>
      <w:r w:rsidRPr="00934B78">
        <w:rPr>
          <w:rFonts w:ascii="XO Thames" w:hAnsi="XO Thames"/>
          <w:sz w:val="20"/>
          <w:szCs w:val="20"/>
        </w:rPr>
        <w:t xml:space="preserve">6.2. Поставка Товара осуществляется «Поставщиком» </w:t>
      </w:r>
      <w:proofErr w:type="gramStart"/>
      <w:r w:rsidRPr="00934B78">
        <w:rPr>
          <w:rFonts w:ascii="XO Thames" w:hAnsi="XO Thames"/>
          <w:sz w:val="20"/>
          <w:szCs w:val="20"/>
        </w:rPr>
        <w:t>в место доставки</w:t>
      </w:r>
      <w:proofErr w:type="gramEnd"/>
      <w:r w:rsidRPr="00934B78">
        <w:rPr>
          <w:rFonts w:ascii="XO Thames" w:hAnsi="XO Thames"/>
          <w:sz w:val="20"/>
          <w:szCs w:val="20"/>
        </w:rPr>
        <w:t xml:space="preserve"> </w:t>
      </w:r>
      <w:r w:rsidR="00071C34" w:rsidRPr="00934B78">
        <w:rPr>
          <w:rFonts w:ascii="XO Thames" w:hAnsi="XO Thames"/>
          <w:sz w:val="20"/>
          <w:szCs w:val="20"/>
        </w:rPr>
        <w:t xml:space="preserve"> </w:t>
      </w:r>
      <w:r w:rsidRPr="00934B78">
        <w:rPr>
          <w:rFonts w:ascii="XO Thames" w:hAnsi="XO Thames"/>
          <w:sz w:val="20"/>
          <w:szCs w:val="20"/>
        </w:rPr>
        <w:t xml:space="preserve">в соответствии с п. 3.1. настоящего Контракта в рабочие дни </w:t>
      </w:r>
      <w:r w:rsidRPr="00934B78">
        <w:rPr>
          <w:rFonts w:ascii="XO Thames" w:eastAsia="Calibri" w:hAnsi="XO Thames"/>
          <w:sz w:val="20"/>
          <w:szCs w:val="20"/>
        </w:rPr>
        <w:t>с понедельника по пятницу с 08-00 до 12-00 и с 13-00 до 16-00 (время местное).</w:t>
      </w:r>
    </w:p>
    <w:p w:rsidR="00D9799D" w:rsidRPr="00934B78" w:rsidRDefault="00D9799D" w:rsidP="00D9799D">
      <w:pPr>
        <w:pStyle w:val="aff9"/>
        <w:jc w:val="both"/>
        <w:rPr>
          <w:rFonts w:ascii="XO Thames" w:hAnsi="XO Thames"/>
          <w:noProof/>
          <w:sz w:val="20"/>
          <w:szCs w:val="20"/>
        </w:rPr>
      </w:pPr>
      <w:r w:rsidRPr="00934B78">
        <w:rPr>
          <w:rFonts w:ascii="XO Thames" w:hAnsi="XO Thames"/>
          <w:noProof/>
          <w:sz w:val="20"/>
          <w:szCs w:val="20"/>
        </w:rPr>
        <w:t>6.3. Способ доставки товара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w:t>
      </w:r>
    </w:p>
    <w:p w:rsidR="00D9799D" w:rsidRPr="00934B78" w:rsidRDefault="00D9799D" w:rsidP="00D9799D">
      <w:pPr>
        <w:autoSpaceDE w:val="0"/>
        <w:autoSpaceDN w:val="0"/>
        <w:adjustRightInd w:val="0"/>
        <w:jc w:val="both"/>
        <w:rPr>
          <w:rFonts w:ascii="XO Thames" w:hAnsi="XO Thames"/>
          <w:bCs/>
          <w:iCs/>
          <w:sz w:val="20"/>
          <w:szCs w:val="20"/>
        </w:rPr>
      </w:pPr>
      <w:r w:rsidRPr="00934B78">
        <w:rPr>
          <w:rFonts w:ascii="XO Thames" w:hAnsi="XO Thames"/>
          <w:sz w:val="20"/>
          <w:szCs w:val="20"/>
        </w:rPr>
        <w:t>6.4. Вместе с товаром</w:t>
      </w:r>
      <w:r w:rsidRPr="00934B78">
        <w:rPr>
          <w:rFonts w:ascii="XO Thames" w:hAnsi="XO Thames"/>
          <w:spacing w:val="-4"/>
          <w:sz w:val="20"/>
          <w:szCs w:val="20"/>
        </w:rPr>
        <w:t xml:space="preserve"> «</w:t>
      </w:r>
      <w:r w:rsidRPr="00934B78">
        <w:rPr>
          <w:rFonts w:ascii="XO Thames" w:hAnsi="XO Thames"/>
          <w:sz w:val="20"/>
          <w:szCs w:val="20"/>
        </w:rPr>
        <w:t xml:space="preserve">Поставщик» передает </w:t>
      </w:r>
      <w:r w:rsidRPr="00934B78">
        <w:rPr>
          <w:rFonts w:ascii="XO Thames" w:hAnsi="XO Thames"/>
          <w:noProof/>
          <w:sz w:val="20"/>
          <w:szCs w:val="20"/>
        </w:rPr>
        <w:t xml:space="preserve">относящиеся к нему документы, предусмотренные законодательством Российской Федерации, производителем товара и настоящим Контрактом. </w:t>
      </w:r>
      <w:r w:rsidRPr="00934B78">
        <w:rPr>
          <w:rFonts w:ascii="XO Thames" w:hAnsi="XO Thames"/>
          <w:bCs/>
          <w:iCs/>
          <w:sz w:val="20"/>
          <w:szCs w:val="20"/>
        </w:rPr>
        <w:t xml:space="preserve">При поставке товара должны </w:t>
      </w:r>
      <w:proofErr w:type="gramStart"/>
      <w:r w:rsidRPr="00934B78">
        <w:rPr>
          <w:rFonts w:ascii="XO Thames" w:hAnsi="XO Thames"/>
          <w:bCs/>
          <w:iCs/>
          <w:sz w:val="20"/>
          <w:szCs w:val="20"/>
        </w:rPr>
        <w:t>предоставляться документы</w:t>
      </w:r>
      <w:proofErr w:type="gramEnd"/>
      <w:r w:rsidRPr="00934B78">
        <w:rPr>
          <w:rFonts w:ascii="XO Thames" w:hAnsi="XO Thames"/>
          <w:bCs/>
          <w:iCs/>
          <w:sz w:val="20"/>
          <w:szCs w:val="20"/>
        </w:rPr>
        <w:t>, пре</w:t>
      </w:r>
      <w:r w:rsidR="00071C34" w:rsidRPr="00934B78">
        <w:rPr>
          <w:rFonts w:ascii="XO Thames" w:hAnsi="XO Thames"/>
          <w:bCs/>
          <w:iCs/>
          <w:sz w:val="20"/>
          <w:szCs w:val="20"/>
        </w:rPr>
        <w:t>дусмотренные п.3.5</w:t>
      </w:r>
      <w:r w:rsidRPr="00934B78">
        <w:rPr>
          <w:rFonts w:ascii="XO Thames" w:hAnsi="XO Thames"/>
          <w:bCs/>
          <w:iCs/>
          <w:sz w:val="20"/>
          <w:szCs w:val="20"/>
        </w:rPr>
        <w:t>. настоящего Контракта.</w:t>
      </w:r>
    </w:p>
    <w:p w:rsidR="00D9799D" w:rsidRPr="00934B78" w:rsidRDefault="00D9799D" w:rsidP="00D9799D">
      <w:pPr>
        <w:autoSpaceDE w:val="0"/>
        <w:autoSpaceDN w:val="0"/>
        <w:adjustRightInd w:val="0"/>
        <w:jc w:val="both"/>
        <w:rPr>
          <w:rFonts w:ascii="XO Thames" w:hAnsi="XO Thames"/>
          <w:sz w:val="20"/>
          <w:szCs w:val="20"/>
        </w:rPr>
      </w:pPr>
      <w:r w:rsidRPr="00934B78">
        <w:rPr>
          <w:rFonts w:ascii="XO Thames" w:hAnsi="XO Thames"/>
          <w:noProof/>
          <w:sz w:val="20"/>
          <w:szCs w:val="20"/>
        </w:rPr>
        <w:t xml:space="preserve">6.5. Приемка товара по количеству и качеству осуществляется «Государственным заказчиком» </w:t>
      </w:r>
      <w:r w:rsidRPr="00934B78">
        <w:rPr>
          <w:rFonts w:ascii="XO Thames" w:hAnsi="XO Thames"/>
          <w:sz w:val="20"/>
          <w:szCs w:val="20"/>
        </w:rPr>
        <w:t>в следующие сроки:</w:t>
      </w:r>
    </w:p>
    <w:p w:rsidR="00D9799D" w:rsidRPr="00934B78" w:rsidRDefault="00D9799D" w:rsidP="00D9799D">
      <w:pPr>
        <w:autoSpaceDE w:val="0"/>
        <w:autoSpaceDN w:val="0"/>
        <w:adjustRightInd w:val="0"/>
        <w:ind w:firstLine="540"/>
        <w:jc w:val="both"/>
        <w:rPr>
          <w:rFonts w:ascii="XO Thames" w:hAnsi="XO Thames"/>
          <w:sz w:val="20"/>
          <w:szCs w:val="20"/>
        </w:rPr>
      </w:pPr>
      <w:r w:rsidRPr="00934B78">
        <w:rPr>
          <w:rFonts w:ascii="XO Thames" w:hAnsi="XO Thames"/>
          <w:sz w:val="20"/>
          <w:szCs w:val="20"/>
        </w:rPr>
        <w:t>а) при иногородней поставке - не позднее 20 дней после поступления товара;</w:t>
      </w:r>
    </w:p>
    <w:p w:rsidR="00D9799D" w:rsidRPr="00934B78" w:rsidRDefault="00D9799D" w:rsidP="00D9799D">
      <w:pPr>
        <w:autoSpaceDE w:val="0"/>
        <w:autoSpaceDN w:val="0"/>
        <w:adjustRightInd w:val="0"/>
        <w:ind w:firstLine="540"/>
        <w:jc w:val="both"/>
        <w:rPr>
          <w:rFonts w:ascii="XO Thames" w:hAnsi="XO Thames"/>
          <w:sz w:val="20"/>
          <w:szCs w:val="20"/>
        </w:rPr>
      </w:pPr>
      <w:r w:rsidRPr="00934B78">
        <w:rPr>
          <w:rFonts w:ascii="XO Thames" w:hAnsi="XO Thames"/>
          <w:sz w:val="20"/>
          <w:szCs w:val="20"/>
        </w:rPr>
        <w:t xml:space="preserve">б) при </w:t>
      </w:r>
      <w:proofErr w:type="spellStart"/>
      <w:r w:rsidRPr="00934B78">
        <w:rPr>
          <w:rFonts w:ascii="XO Thames" w:hAnsi="XO Thames"/>
          <w:sz w:val="20"/>
          <w:szCs w:val="20"/>
        </w:rPr>
        <w:t>одногородней</w:t>
      </w:r>
      <w:proofErr w:type="spellEnd"/>
      <w:r w:rsidRPr="00934B78">
        <w:rPr>
          <w:rFonts w:ascii="XO Thames" w:hAnsi="XO Thames"/>
          <w:sz w:val="20"/>
          <w:szCs w:val="20"/>
        </w:rPr>
        <w:t xml:space="preserve"> поставке - не позднее 10 дней, после поступления товара.</w:t>
      </w:r>
    </w:p>
    <w:p w:rsidR="00D9799D" w:rsidRPr="00934B78" w:rsidRDefault="00071C34" w:rsidP="00D9799D">
      <w:pPr>
        <w:autoSpaceDE w:val="0"/>
        <w:autoSpaceDN w:val="0"/>
        <w:adjustRightInd w:val="0"/>
        <w:jc w:val="both"/>
        <w:rPr>
          <w:rFonts w:ascii="XO Thames" w:eastAsia="Calibri" w:hAnsi="XO Thames"/>
          <w:sz w:val="20"/>
          <w:szCs w:val="20"/>
        </w:rPr>
      </w:pPr>
      <w:r w:rsidRPr="00934B78">
        <w:rPr>
          <w:rFonts w:ascii="XO Thames" w:eastAsia="Calibri" w:hAnsi="XO Thames"/>
          <w:sz w:val="20"/>
          <w:szCs w:val="20"/>
        </w:rPr>
        <w:t>6</w:t>
      </w:r>
      <w:r w:rsidR="00D9799D" w:rsidRPr="00934B78">
        <w:rPr>
          <w:rFonts w:ascii="XO Thames" w:eastAsia="Calibri" w:hAnsi="XO Thames"/>
          <w:sz w:val="20"/>
          <w:szCs w:val="20"/>
        </w:rPr>
        <w:t>.6. «Государственный заказчик» осуществляет проверку товара по количеству (массе) товара, проверку явных видимых повреждений упаковки и качеству товара в соответствии с требованиями указанными в спецификации к настоящему Контракту.</w:t>
      </w:r>
    </w:p>
    <w:p w:rsidR="00D9799D" w:rsidRPr="00934B78" w:rsidRDefault="00071C34" w:rsidP="00D9799D">
      <w:pPr>
        <w:jc w:val="both"/>
        <w:rPr>
          <w:rFonts w:ascii="XO Thames" w:hAnsi="XO Thames"/>
          <w:noProof/>
          <w:sz w:val="20"/>
          <w:szCs w:val="20"/>
        </w:rPr>
      </w:pPr>
      <w:r w:rsidRPr="00934B78">
        <w:rPr>
          <w:rFonts w:ascii="XO Thames" w:hAnsi="XO Thames"/>
          <w:sz w:val="20"/>
          <w:szCs w:val="20"/>
        </w:rPr>
        <w:t>6</w:t>
      </w:r>
      <w:r w:rsidR="00D9799D" w:rsidRPr="00934B78">
        <w:rPr>
          <w:rFonts w:ascii="XO Thames" w:hAnsi="XO Thames"/>
          <w:sz w:val="20"/>
          <w:szCs w:val="20"/>
        </w:rPr>
        <w:t xml:space="preserve">.7. </w:t>
      </w:r>
      <w:r w:rsidR="00D9799D" w:rsidRPr="00934B78">
        <w:rPr>
          <w:rFonts w:ascii="XO Thames" w:hAnsi="XO Thames"/>
          <w:noProof/>
          <w:sz w:val="20"/>
          <w:szCs w:val="20"/>
        </w:rPr>
        <w:t>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D9799D" w:rsidRPr="00934B78" w:rsidRDefault="00D9799D" w:rsidP="00D9799D">
      <w:pPr>
        <w:pStyle w:val="18"/>
        <w:spacing w:line="240" w:lineRule="auto"/>
        <w:ind w:right="-74" w:firstLine="709"/>
        <w:rPr>
          <w:rFonts w:ascii="XO Thames" w:hAnsi="XO Thames"/>
          <w:sz w:val="20"/>
          <w:lang w:eastAsia="ar-SA"/>
        </w:rPr>
      </w:pPr>
      <w:r w:rsidRPr="00934B78">
        <w:rPr>
          <w:rFonts w:ascii="XO Thames" w:hAnsi="XO Thames"/>
          <w:noProof/>
          <w:sz w:val="20"/>
        </w:rPr>
        <w:t xml:space="preserve">«Государственный заказчик» вправе для проведения экспертизы товара осуществлять выборочную проверку качества и безопасности товара каждой партии товара в соответствии </w:t>
      </w:r>
      <w:r w:rsidRPr="00934B78">
        <w:rPr>
          <w:rFonts w:ascii="XO Thames" w:hAnsi="XO Thames"/>
          <w:sz w:val="20"/>
        </w:rPr>
        <w:t xml:space="preserve">с действующими обязательными требованиями </w:t>
      </w:r>
      <w:r w:rsidRPr="00934B78">
        <w:rPr>
          <w:rFonts w:ascii="XO Thames" w:hAnsi="XO Thames"/>
          <w:noProof/>
          <w:sz w:val="20"/>
        </w:rPr>
        <w:t>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w:t>
      </w:r>
      <w:r w:rsidRPr="00934B78">
        <w:rPr>
          <w:rFonts w:ascii="XO Thames" w:hAnsi="XO Thames"/>
          <w:sz w:val="20"/>
        </w:rPr>
        <w:t xml:space="preserve">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будут установлены недостатки товара, не выявленные в ходе выборочной приемки</w:t>
      </w:r>
      <w:r w:rsidRPr="00934B78">
        <w:rPr>
          <w:rFonts w:ascii="XO Thames" w:hAnsi="XO Thames"/>
          <w:sz w:val="20"/>
          <w:lang w:eastAsia="ar-SA"/>
        </w:rPr>
        <w:t>.</w:t>
      </w:r>
    </w:p>
    <w:p w:rsidR="00D9799D" w:rsidRPr="00934B78" w:rsidRDefault="00D9799D" w:rsidP="00D9799D">
      <w:pPr>
        <w:pStyle w:val="18"/>
        <w:spacing w:line="240" w:lineRule="auto"/>
        <w:ind w:right="-74" w:firstLine="709"/>
        <w:rPr>
          <w:rFonts w:ascii="XO Thames" w:hAnsi="XO Thames"/>
          <w:noProof/>
          <w:sz w:val="20"/>
        </w:rPr>
      </w:pPr>
      <w:r w:rsidRPr="00934B78">
        <w:rPr>
          <w:rFonts w:ascii="XO Thames" w:hAnsi="XO Thames"/>
          <w:sz w:val="20"/>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D9799D" w:rsidRPr="00934B78" w:rsidRDefault="00D9799D" w:rsidP="00D9799D">
      <w:pPr>
        <w:widowControl w:val="0"/>
        <w:suppressAutoHyphens/>
        <w:ind w:firstLine="709"/>
        <w:jc w:val="both"/>
        <w:rPr>
          <w:rFonts w:ascii="XO Thames" w:hAnsi="XO Thames"/>
          <w:noProof/>
          <w:sz w:val="20"/>
          <w:szCs w:val="20"/>
        </w:rPr>
      </w:pPr>
      <w:r w:rsidRPr="00934B78">
        <w:rPr>
          <w:rFonts w:ascii="XO Thames" w:hAnsi="XO Thames"/>
          <w:noProof/>
          <w:sz w:val="20"/>
          <w:szCs w:val="20"/>
        </w:rPr>
        <w:t>Выборочная проверка качества и безопасности товара  осуществляется в срок, установленный подпунктом 5.5. Контракта.</w:t>
      </w:r>
    </w:p>
    <w:p w:rsidR="00D9799D" w:rsidRPr="00934B78" w:rsidRDefault="00071C34" w:rsidP="00D9799D">
      <w:pPr>
        <w:pStyle w:val="18"/>
        <w:spacing w:line="240" w:lineRule="auto"/>
        <w:ind w:right="-74" w:firstLine="0"/>
        <w:rPr>
          <w:rFonts w:ascii="XO Thames" w:hAnsi="XO Thames"/>
          <w:noProof/>
          <w:sz w:val="20"/>
        </w:rPr>
      </w:pPr>
      <w:r w:rsidRPr="00934B78">
        <w:rPr>
          <w:rFonts w:ascii="XO Thames" w:hAnsi="XO Thames"/>
          <w:noProof/>
          <w:sz w:val="20"/>
        </w:rPr>
        <w:t>6</w:t>
      </w:r>
      <w:r w:rsidR="00D9799D" w:rsidRPr="00934B78">
        <w:rPr>
          <w:rFonts w:ascii="XO Thames" w:hAnsi="XO Thames"/>
          <w:noProof/>
          <w:sz w:val="20"/>
        </w:rPr>
        <w:t xml:space="preserve">.8.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5.5. Контракта, подписывает в 2-х экземплярах (экземпляр Поставщика, экземпляр Государственного заказчика) товарную накладную или УПД. </w:t>
      </w:r>
      <w:proofErr w:type="gramStart"/>
      <w:r w:rsidR="00D9799D" w:rsidRPr="00934B78">
        <w:rPr>
          <w:rFonts w:ascii="XO Thames" w:hAnsi="XO Thames"/>
          <w:noProof/>
          <w:sz w:val="20"/>
        </w:rPr>
        <w:t xml:space="preserve">В случае обнаружения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00D9799D" w:rsidRPr="00934B78">
        <w:rPr>
          <w:rFonts w:ascii="XO Thames" w:hAnsi="XO Thames"/>
          <w:sz w:val="20"/>
        </w:rPr>
        <w:t>механических дефектов и повреждений на поставляемом товаре</w:t>
      </w:r>
      <w:r w:rsidR="00D9799D" w:rsidRPr="00934B78">
        <w:rPr>
          <w:rFonts w:ascii="XO Thames" w:hAnsi="XO Thames"/>
          <w:noProof/>
          <w:sz w:val="20"/>
        </w:rPr>
        <w:t xml:space="preserve"> Государственный заказчик приостанавливает приемку товара, составляет в течение 3-х дневный срок, в 3-х экземплярах (экземпляр Поставщика, экземпляр Государственного заказчика и экземпляр Грузополучателя) в произвольной форме мотивированный отказ от приемки такого товара</w:t>
      </w:r>
      <w:proofErr w:type="gramEnd"/>
      <w:r w:rsidR="00D9799D" w:rsidRPr="00934B78">
        <w:rPr>
          <w:rFonts w:ascii="XO Thames" w:hAnsi="XO Thames"/>
          <w:noProof/>
          <w:sz w:val="20"/>
        </w:rPr>
        <w:t xml:space="preserve"> и направляет его в </w:t>
      </w:r>
      <w:r w:rsidR="00D9799D" w:rsidRPr="00934B78">
        <w:rPr>
          <w:rFonts w:ascii="XO Thames" w:hAnsi="XO Thames"/>
          <w:noProof/>
          <w:sz w:val="20"/>
        </w:rPr>
        <w:lastRenderedPageBreak/>
        <w:t>адрес Постащика.</w:t>
      </w:r>
    </w:p>
    <w:p w:rsidR="00D9799D" w:rsidRPr="00934B78" w:rsidRDefault="00071C34" w:rsidP="00D9799D">
      <w:pPr>
        <w:widowControl w:val="0"/>
        <w:suppressAutoHyphens/>
        <w:jc w:val="both"/>
        <w:rPr>
          <w:rFonts w:ascii="XO Thames" w:hAnsi="XO Thames"/>
          <w:sz w:val="20"/>
          <w:szCs w:val="20"/>
        </w:rPr>
      </w:pPr>
      <w:r w:rsidRPr="00934B78">
        <w:rPr>
          <w:rFonts w:ascii="XO Thames" w:hAnsi="XO Thames"/>
          <w:sz w:val="20"/>
          <w:szCs w:val="20"/>
          <w:lang w:eastAsia="ar-SA"/>
        </w:rPr>
        <w:t>6</w:t>
      </w:r>
      <w:r w:rsidR="00D9799D" w:rsidRPr="00934B78">
        <w:rPr>
          <w:rFonts w:ascii="XO Thames" w:hAnsi="XO Thames"/>
          <w:sz w:val="20"/>
          <w:szCs w:val="20"/>
          <w:lang w:eastAsia="ar-SA"/>
        </w:rPr>
        <w:t xml:space="preserve">.9. В случае направления отказа от приемки </w:t>
      </w:r>
      <w:r w:rsidR="00D9799D" w:rsidRPr="00934B78">
        <w:rPr>
          <w:rFonts w:ascii="XO Thames" w:hAnsi="XO Thames"/>
          <w:sz w:val="20"/>
          <w:szCs w:val="20"/>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D9799D" w:rsidRPr="00934B78" w:rsidRDefault="00D9799D" w:rsidP="00D9799D">
      <w:pPr>
        <w:pStyle w:val="310"/>
        <w:widowControl w:val="0"/>
        <w:suppressAutoHyphens w:val="0"/>
        <w:ind w:firstLine="709"/>
        <w:rPr>
          <w:rFonts w:ascii="XO Thames" w:hAnsi="XO Thames"/>
          <w:sz w:val="20"/>
          <w:szCs w:val="20"/>
        </w:rPr>
      </w:pPr>
      <w:r w:rsidRPr="00934B78">
        <w:rPr>
          <w:rFonts w:ascii="XO Thames" w:hAnsi="XO Thames"/>
          <w:sz w:val="20"/>
          <w:szCs w:val="20"/>
        </w:rPr>
        <w:t>«Поставщик» в течение 5 календарных дней со дня получения от «Государственного заказчика» отказа от приемки обязуется:</w:t>
      </w:r>
    </w:p>
    <w:p w:rsidR="00D9799D" w:rsidRPr="00934B78" w:rsidRDefault="00D9799D" w:rsidP="00D9799D">
      <w:pPr>
        <w:pStyle w:val="aff6"/>
        <w:tabs>
          <w:tab w:val="decimal" w:pos="1134"/>
        </w:tabs>
        <w:ind w:left="0" w:firstLine="709"/>
        <w:jc w:val="both"/>
        <w:rPr>
          <w:rFonts w:ascii="XO Thames" w:hAnsi="XO Thames"/>
        </w:rPr>
      </w:pPr>
      <w:r w:rsidRPr="00934B78">
        <w:rPr>
          <w:rFonts w:ascii="XO Thames" w:hAnsi="XO Thames"/>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D9799D" w:rsidRPr="00934B78" w:rsidRDefault="00D9799D" w:rsidP="00D9799D">
      <w:pPr>
        <w:pStyle w:val="aff6"/>
        <w:tabs>
          <w:tab w:val="decimal" w:pos="1134"/>
        </w:tabs>
        <w:ind w:left="0" w:firstLine="709"/>
        <w:jc w:val="both"/>
        <w:rPr>
          <w:rFonts w:ascii="XO Thames" w:hAnsi="XO Thames"/>
        </w:rPr>
      </w:pPr>
      <w:r w:rsidRPr="00934B78">
        <w:rPr>
          <w:rFonts w:ascii="XO Thames" w:hAnsi="XO Thames"/>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Государственного заказчика,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D9799D" w:rsidRPr="00934B78" w:rsidRDefault="00071C34" w:rsidP="00D9799D">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XO Thames" w:hAnsi="XO Thames"/>
          <w:sz w:val="20"/>
          <w:szCs w:val="20"/>
        </w:rPr>
      </w:pPr>
      <w:r w:rsidRPr="00934B78">
        <w:rPr>
          <w:rFonts w:ascii="XO Thames" w:hAnsi="XO Thames"/>
          <w:sz w:val="20"/>
          <w:szCs w:val="20"/>
        </w:rPr>
        <w:t>6</w:t>
      </w:r>
      <w:r w:rsidR="00D9799D" w:rsidRPr="00934B78">
        <w:rPr>
          <w:rFonts w:ascii="XO Thames" w:hAnsi="XO Thames"/>
          <w:sz w:val="20"/>
          <w:szCs w:val="20"/>
        </w:rPr>
        <w:t xml:space="preserve">.10. Товар, не соответствующий требованиям Контракта, считается </w:t>
      </w:r>
      <w:r w:rsidR="00D9799D" w:rsidRPr="00934B78">
        <w:rPr>
          <w:rFonts w:ascii="XO Thames" w:hAnsi="XO Thames"/>
          <w:sz w:val="20"/>
          <w:szCs w:val="20"/>
        </w:rPr>
        <w:br/>
        <w:t>не поставленным и подлежит возврату за счет «Поставщика» с возмещением затрат Государственному заказчику, связанных с хранением на складе Государственного заказчика до полного вывоза товара.</w:t>
      </w:r>
    </w:p>
    <w:p w:rsidR="00D9799D" w:rsidRPr="00934B78" w:rsidRDefault="00071C34" w:rsidP="00D9799D">
      <w:pPr>
        <w:pStyle w:val="18"/>
        <w:spacing w:line="240" w:lineRule="auto"/>
        <w:ind w:right="-74" w:firstLine="0"/>
        <w:rPr>
          <w:rFonts w:ascii="XO Thames" w:hAnsi="XO Thames"/>
          <w:noProof/>
          <w:sz w:val="20"/>
        </w:rPr>
      </w:pPr>
      <w:r w:rsidRPr="00934B78">
        <w:rPr>
          <w:rFonts w:ascii="XO Thames" w:hAnsi="XO Thames"/>
          <w:noProof/>
          <w:sz w:val="20"/>
        </w:rPr>
        <w:t>6</w:t>
      </w:r>
      <w:r w:rsidR="00D9799D" w:rsidRPr="00934B78">
        <w:rPr>
          <w:rFonts w:ascii="XO Thames" w:hAnsi="XO Thames"/>
          <w:noProof/>
          <w:sz w:val="20"/>
        </w:rPr>
        <w:t xml:space="preserve">.11. </w:t>
      </w:r>
      <w:proofErr w:type="gramStart"/>
      <w:r w:rsidR="00D9799D" w:rsidRPr="00934B78">
        <w:rPr>
          <w:rFonts w:ascii="XO Thames" w:hAnsi="XO Thames"/>
          <w:noProof/>
          <w:sz w:val="2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5 календарных дней со дня получения от «Государственного заказчика» мотивированного отказа от приемки. </w:t>
      </w:r>
      <w:proofErr w:type="gramEnd"/>
    </w:p>
    <w:p w:rsidR="00D9799D" w:rsidRPr="00934B78" w:rsidRDefault="00071C34" w:rsidP="00D9799D">
      <w:pPr>
        <w:pStyle w:val="18"/>
        <w:spacing w:line="240" w:lineRule="auto"/>
        <w:ind w:right="-74" w:firstLine="0"/>
        <w:rPr>
          <w:rFonts w:ascii="XO Thames" w:hAnsi="XO Thames"/>
          <w:noProof/>
          <w:sz w:val="20"/>
        </w:rPr>
      </w:pPr>
      <w:r w:rsidRPr="00934B78">
        <w:rPr>
          <w:rFonts w:ascii="XO Thames" w:hAnsi="XO Thames"/>
          <w:noProof/>
          <w:sz w:val="20"/>
        </w:rPr>
        <w:t>6</w:t>
      </w:r>
      <w:r w:rsidR="00D9799D" w:rsidRPr="00934B78">
        <w:rPr>
          <w:rFonts w:ascii="XO Thames" w:hAnsi="XO Thames"/>
          <w:noProof/>
          <w:sz w:val="20"/>
        </w:rPr>
        <w:t>.12. В случае повторного выявления по результатам экспертизы, нарушений условий настоящего Контракта «Государственнный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9799D" w:rsidRPr="00934B78" w:rsidRDefault="00071C34" w:rsidP="00D9799D">
      <w:pPr>
        <w:jc w:val="both"/>
        <w:rPr>
          <w:rFonts w:ascii="XO Thames" w:hAnsi="XO Thames"/>
          <w:sz w:val="20"/>
          <w:szCs w:val="20"/>
        </w:rPr>
      </w:pPr>
      <w:r w:rsidRPr="00934B78">
        <w:rPr>
          <w:rFonts w:ascii="XO Thames" w:hAnsi="XO Thames"/>
          <w:sz w:val="20"/>
          <w:szCs w:val="20"/>
        </w:rPr>
        <w:t>6</w:t>
      </w:r>
      <w:r w:rsidR="00D9799D" w:rsidRPr="00934B78">
        <w:rPr>
          <w:rFonts w:ascii="XO Thames" w:hAnsi="XO Thames"/>
          <w:sz w:val="20"/>
          <w:szCs w:val="20"/>
        </w:rPr>
        <w:t>.13. Фактом приемки товара является подписание «Государственным заказчиком» документа о приемке</w:t>
      </w:r>
      <w:r w:rsidRPr="00934B78">
        <w:rPr>
          <w:rFonts w:ascii="XO Thames" w:hAnsi="XO Thames"/>
          <w:sz w:val="20"/>
          <w:szCs w:val="20"/>
        </w:rPr>
        <w:t xml:space="preserve"> (товарной накладной или УПД)</w:t>
      </w:r>
      <w:r w:rsidR="00D9799D" w:rsidRPr="00934B78">
        <w:rPr>
          <w:rFonts w:ascii="XO Thames" w:hAnsi="XO Thames"/>
          <w:sz w:val="20"/>
          <w:szCs w:val="20"/>
        </w:rPr>
        <w:t>.</w:t>
      </w:r>
    </w:p>
    <w:p w:rsidR="001B7C20" w:rsidRPr="00934B78" w:rsidRDefault="001B7C20" w:rsidP="005D72BF">
      <w:pPr>
        <w:jc w:val="center"/>
        <w:rPr>
          <w:rFonts w:ascii="XO Thames" w:hAnsi="XO Thames"/>
          <w:b/>
          <w:color w:val="FF0000"/>
          <w:sz w:val="20"/>
          <w:szCs w:val="20"/>
        </w:rPr>
      </w:pPr>
    </w:p>
    <w:p w:rsidR="00C73279" w:rsidRPr="00934B78" w:rsidRDefault="00B006B0" w:rsidP="00915630">
      <w:pPr>
        <w:ind w:firstLine="708"/>
        <w:jc w:val="center"/>
        <w:rPr>
          <w:rFonts w:ascii="XO Thames" w:hAnsi="XO Thames"/>
          <w:b/>
          <w:sz w:val="20"/>
          <w:szCs w:val="20"/>
        </w:rPr>
      </w:pPr>
      <w:r w:rsidRPr="00934B78">
        <w:rPr>
          <w:rFonts w:ascii="XO Thames" w:hAnsi="XO Thames"/>
          <w:b/>
          <w:sz w:val="20"/>
          <w:szCs w:val="20"/>
        </w:rPr>
        <w:t>7</w:t>
      </w:r>
      <w:r w:rsidR="00C73279" w:rsidRPr="00934B78">
        <w:rPr>
          <w:rFonts w:ascii="XO Thames" w:hAnsi="XO Thames"/>
          <w:b/>
          <w:sz w:val="20"/>
          <w:szCs w:val="20"/>
        </w:rPr>
        <w:t>. ГАРАНТИЙНЫЕ ОБЯЗАТЕЛЬСТВА</w:t>
      </w:r>
    </w:p>
    <w:p w:rsidR="00C73279" w:rsidRPr="00934B78" w:rsidRDefault="00B006B0" w:rsidP="001D4CD3">
      <w:pPr>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.1. Поставщик гарантирует:</w:t>
      </w:r>
    </w:p>
    <w:p w:rsidR="00C73279" w:rsidRPr="00934B78" w:rsidRDefault="00C73279" w:rsidP="001D4CD3">
      <w:pPr>
        <w:ind w:firstLine="708"/>
        <w:jc w:val="both"/>
        <w:rPr>
          <w:rFonts w:ascii="XO Thames" w:hAnsi="XO Thames"/>
          <w:sz w:val="20"/>
          <w:szCs w:val="20"/>
        </w:rPr>
      </w:pPr>
      <w:r w:rsidRPr="00934B78">
        <w:rPr>
          <w:rFonts w:ascii="XO Thames" w:hAnsi="XO Thames"/>
          <w:sz w:val="20"/>
          <w:szCs w:val="20"/>
        </w:rPr>
        <w:t xml:space="preserve">соответствие качества поставляемого товара </w:t>
      </w:r>
      <w:r w:rsidR="0011792B" w:rsidRPr="00934B78">
        <w:rPr>
          <w:rFonts w:ascii="XO Thames" w:hAnsi="XO Thames"/>
          <w:sz w:val="20"/>
          <w:szCs w:val="20"/>
        </w:rPr>
        <w:t>описанию и характеристике товара</w:t>
      </w:r>
      <w:r w:rsidRPr="00934B78">
        <w:rPr>
          <w:rFonts w:ascii="XO Thames" w:hAnsi="XO Thames"/>
          <w:sz w:val="20"/>
          <w:szCs w:val="20"/>
        </w:rPr>
        <w:t xml:space="preserve"> «Государственного заказчика», и условиям Контракта;</w:t>
      </w:r>
    </w:p>
    <w:p w:rsidR="00C73279" w:rsidRPr="00934B78" w:rsidRDefault="00C73279" w:rsidP="00915630">
      <w:pPr>
        <w:ind w:firstLine="708"/>
        <w:jc w:val="both"/>
        <w:rPr>
          <w:rFonts w:ascii="XO Thames" w:hAnsi="XO Thames"/>
          <w:sz w:val="20"/>
          <w:szCs w:val="20"/>
        </w:rPr>
      </w:pPr>
      <w:r w:rsidRPr="00934B78">
        <w:rPr>
          <w:rFonts w:ascii="XO Thames" w:hAnsi="XO Thames"/>
          <w:sz w:val="20"/>
          <w:szCs w:val="20"/>
        </w:rPr>
        <w:t>устранение за свой счет недостатков и дефектов, выявленных при прие</w:t>
      </w:r>
      <w:r w:rsidR="00282DFA" w:rsidRPr="00934B78">
        <w:rPr>
          <w:rFonts w:ascii="XO Thames" w:hAnsi="XO Thames"/>
          <w:sz w:val="20"/>
          <w:szCs w:val="20"/>
        </w:rPr>
        <w:t xml:space="preserve">мке товара </w:t>
      </w:r>
      <w:r w:rsidRPr="00934B78">
        <w:rPr>
          <w:rFonts w:ascii="XO Thames" w:hAnsi="XO Thames"/>
          <w:sz w:val="20"/>
          <w:szCs w:val="20"/>
        </w:rPr>
        <w:t xml:space="preserve">и в течение срока </w:t>
      </w:r>
      <w:r w:rsidR="00625B3E" w:rsidRPr="00934B78">
        <w:rPr>
          <w:rFonts w:ascii="XO Thames" w:hAnsi="XO Thames"/>
          <w:sz w:val="20"/>
          <w:szCs w:val="20"/>
        </w:rPr>
        <w:t>гарантии</w:t>
      </w:r>
      <w:r w:rsidRPr="00934B78">
        <w:rPr>
          <w:rFonts w:ascii="XO Thames" w:hAnsi="XO Thames"/>
          <w:sz w:val="20"/>
          <w:szCs w:val="20"/>
        </w:rPr>
        <w:t xml:space="preserve"> на товар;</w:t>
      </w:r>
    </w:p>
    <w:p w:rsidR="0039088F" w:rsidRPr="00934B78" w:rsidRDefault="00C73279" w:rsidP="00915630">
      <w:pPr>
        <w:ind w:firstLine="708"/>
        <w:jc w:val="both"/>
        <w:rPr>
          <w:rFonts w:ascii="XO Thames" w:hAnsi="XO Thames"/>
          <w:sz w:val="20"/>
          <w:szCs w:val="20"/>
        </w:rPr>
      </w:pPr>
      <w:r w:rsidRPr="00934B78">
        <w:rPr>
          <w:rFonts w:ascii="XO Thames" w:hAnsi="XO Thames"/>
          <w:sz w:val="20"/>
          <w:szCs w:val="20"/>
        </w:rPr>
        <w:t>что поставляемый товар не является предметом иных договорных (контрактных) обязательств и свободен от прав и притязаний третьих лиц.</w:t>
      </w:r>
      <w:r w:rsidR="0039088F" w:rsidRPr="00934B78">
        <w:rPr>
          <w:rFonts w:ascii="XO Thames" w:hAnsi="XO Thames"/>
          <w:sz w:val="20"/>
          <w:szCs w:val="20"/>
        </w:rPr>
        <w:t xml:space="preserve"> </w:t>
      </w:r>
    </w:p>
    <w:p w:rsidR="00CE283E" w:rsidRPr="00934B78" w:rsidRDefault="00B006B0" w:rsidP="004815FC">
      <w:pPr>
        <w:pStyle w:val="aff9"/>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 xml:space="preserve">.2. </w:t>
      </w:r>
      <w:r w:rsidR="0008280E" w:rsidRPr="00934B78">
        <w:rPr>
          <w:rFonts w:ascii="XO Thames" w:hAnsi="XO Thames"/>
          <w:sz w:val="20"/>
          <w:szCs w:val="20"/>
        </w:rPr>
        <w:t xml:space="preserve">Товар должен быть новым, который не был в употреблении, в ремонте, в том </w:t>
      </w:r>
      <w:proofErr w:type="gramStart"/>
      <w:r w:rsidR="0008280E" w:rsidRPr="00934B78">
        <w:rPr>
          <w:rFonts w:ascii="XO Thames" w:hAnsi="XO Thames"/>
          <w:sz w:val="20"/>
          <w:szCs w:val="20"/>
        </w:rPr>
        <w:t>числе</w:t>
      </w:r>
      <w:proofErr w:type="gramEnd"/>
      <w:r w:rsidR="0008280E" w:rsidRPr="00934B78">
        <w:rPr>
          <w:rFonts w:ascii="XO Thames" w:hAnsi="XO Thames"/>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005B58B3" w:rsidRPr="00934B78">
        <w:rPr>
          <w:rFonts w:ascii="XO Thames" w:hAnsi="XO Thames"/>
          <w:spacing w:val="-14"/>
          <w:sz w:val="20"/>
          <w:szCs w:val="20"/>
          <w:lang w:eastAsia="zh-CN"/>
        </w:rPr>
        <w:t xml:space="preserve">в соответствии п.8.2 </w:t>
      </w:r>
      <w:r w:rsidR="005B58B3" w:rsidRPr="00934B78">
        <w:rPr>
          <w:rFonts w:ascii="XO Thames" w:hAnsi="XO Thames"/>
          <w:sz w:val="20"/>
          <w:szCs w:val="20"/>
        </w:rPr>
        <w:t xml:space="preserve">ГОСТ 20558-82 «Изделия </w:t>
      </w:r>
      <w:proofErr w:type="spellStart"/>
      <w:r w:rsidR="005B58B3" w:rsidRPr="00934B78">
        <w:rPr>
          <w:rFonts w:ascii="XO Thames" w:hAnsi="XO Thames"/>
          <w:sz w:val="20"/>
          <w:szCs w:val="20"/>
        </w:rPr>
        <w:t>посудо-хозяйственные</w:t>
      </w:r>
      <w:proofErr w:type="spellEnd"/>
      <w:r w:rsidR="005B58B3" w:rsidRPr="00934B78">
        <w:rPr>
          <w:rFonts w:ascii="XO Thames" w:hAnsi="XO Thames"/>
          <w:sz w:val="20"/>
          <w:szCs w:val="20"/>
        </w:rPr>
        <w:t xml:space="preserve"> стальные оцинкованные. Общие технические условия» </w:t>
      </w:r>
      <w:r w:rsidR="005B58B3" w:rsidRPr="00934B78">
        <w:rPr>
          <w:rFonts w:ascii="XO Thames" w:hAnsi="XO Thames"/>
          <w:spacing w:val="-14"/>
          <w:sz w:val="20"/>
          <w:szCs w:val="20"/>
          <w:lang w:eastAsia="zh-CN"/>
        </w:rPr>
        <w:t>гарантийный срок эксплуатации изделия 3 года со дня продажи через розничную торговую сеть для внерыночного потреблени</w:t>
      </w:r>
      <w:proofErr w:type="gramStart"/>
      <w:r w:rsidR="005B58B3" w:rsidRPr="00934B78">
        <w:rPr>
          <w:rFonts w:ascii="XO Thames" w:hAnsi="XO Thames"/>
          <w:spacing w:val="-14"/>
          <w:sz w:val="20"/>
          <w:szCs w:val="20"/>
          <w:lang w:eastAsia="zh-CN"/>
        </w:rPr>
        <w:t>я-</w:t>
      </w:r>
      <w:proofErr w:type="gramEnd"/>
      <w:r w:rsidR="005B58B3" w:rsidRPr="00934B78">
        <w:rPr>
          <w:rFonts w:ascii="XO Thames" w:hAnsi="XO Thames"/>
          <w:spacing w:val="-14"/>
          <w:sz w:val="20"/>
          <w:szCs w:val="20"/>
          <w:lang w:eastAsia="zh-CN"/>
        </w:rPr>
        <w:t xml:space="preserve"> со дня получения потребителем</w:t>
      </w:r>
      <w:r w:rsidR="00CE283E" w:rsidRPr="00934B78">
        <w:rPr>
          <w:rFonts w:ascii="XO Thames" w:hAnsi="XO Thames"/>
          <w:sz w:val="20"/>
          <w:szCs w:val="20"/>
        </w:rPr>
        <w:t>.</w:t>
      </w:r>
    </w:p>
    <w:p w:rsidR="00071166" w:rsidRPr="00934B78" w:rsidRDefault="00071166" w:rsidP="00D21DAF">
      <w:pPr>
        <w:pStyle w:val="aff9"/>
        <w:ind w:firstLine="709"/>
        <w:jc w:val="both"/>
        <w:rPr>
          <w:rFonts w:ascii="XO Thames" w:hAnsi="XO Thames"/>
          <w:sz w:val="20"/>
          <w:szCs w:val="20"/>
        </w:rPr>
      </w:pPr>
      <w:r w:rsidRPr="00934B78">
        <w:rPr>
          <w:rFonts w:ascii="XO Thames" w:hAnsi="XO Thames"/>
          <w:sz w:val="20"/>
          <w:szCs w:val="20"/>
        </w:rPr>
        <w:t>Все расходы, связанные с устранением недостатков, заменой товара ненадлежащего качества, в период гарантийного срока оплачиваются за счет Поставщика</w:t>
      </w:r>
      <w:r w:rsidR="00D21DAF" w:rsidRPr="00934B78">
        <w:rPr>
          <w:rFonts w:ascii="XO Thames" w:hAnsi="XO Thames"/>
          <w:sz w:val="20"/>
          <w:szCs w:val="20"/>
        </w:rPr>
        <w:t>.</w:t>
      </w:r>
      <w:r w:rsidRPr="00934B78">
        <w:rPr>
          <w:rFonts w:ascii="XO Thames" w:hAnsi="XO Thames"/>
          <w:sz w:val="20"/>
          <w:szCs w:val="20"/>
        </w:rPr>
        <w:t xml:space="preserve"> </w:t>
      </w:r>
    </w:p>
    <w:p w:rsidR="00071166" w:rsidRPr="00934B78" w:rsidRDefault="00071166" w:rsidP="00071166">
      <w:pPr>
        <w:pStyle w:val="aff9"/>
        <w:ind w:firstLine="709"/>
        <w:jc w:val="both"/>
        <w:rPr>
          <w:rFonts w:ascii="XO Thames" w:hAnsi="XO Thames"/>
          <w:sz w:val="20"/>
          <w:szCs w:val="20"/>
        </w:rPr>
      </w:pPr>
      <w:r w:rsidRPr="00934B78">
        <w:rPr>
          <w:rFonts w:ascii="XO Thames" w:hAnsi="XO Thames"/>
          <w:sz w:val="20"/>
          <w:szCs w:val="20"/>
        </w:rPr>
        <w:t>В течение гарантийного срока на товар Поставщик осуществляет безвозмездную замену товара ненадлежащего качества на товар соответствующий условиям Контракта.</w:t>
      </w:r>
    </w:p>
    <w:p w:rsidR="00C73279" w:rsidRPr="00934B78" w:rsidRDefault="00B006B0" w:rsidP="00344806">
      <w:pPr>
        <w:pStyle w:val="aff9"/>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.3. Срок замены некачественного товара составля</w:t>
      </w:r>
      <w:r w:rsidR="00282DFA" w:rsidRPr="00934B78">
        <w:rPr>
          <w:rFonts w:ascii="XO Thames" w:hAnsi="XO Thames"/>
          <w:sz w:val="20"/>
          <w:szCs w:val="20"/>
        </w:rPr>
        <w:t>ет не более 7 календарных дней</w:t>
      </w:r>
      <w:r w:rsidR="00D1777C" w:rsidRPr="00934B78">
        <w:rPr>
          <w:rFonts w:ascii="XO Thames" w:hAnsi="XO Thames"/>
          <w:sz w:val="20"/>
          <w:szCs w:val="20"/>
        </w:rPr>
        <w:t xml:space="preserve"> </w:t>
      </w:r>
      <w:r w:rsidR="00C73279" w:rsidRPr="00934B78">
        <w:rPr>
          <w:rFonts w:ascii="XO Thames" w:hAnsi="XO Thames"/>
          <w:sz w:val="20"/>
          <w:szCs w:val="20"/>
        </w:rPr>
        <w:t>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C73279" w:rsidRPr="00934B78" w:rsidRDefault="00B006B0" w:rsidP="001D4CD3">
      <w:pPr>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 xml:space="preserve">.4. При замене товара срок </w:t>
      </w:r>
      <w:r w:rsidR="007B23C3" w:rsidRPr="00934B78">
        <w:rPr>
          <w:rFonts w:ascii="XO Thames" w:hAnsi="XO Thames"/>
          <w:sz w:val="20"/>
          <w:szCs w:val="20"/>
        </w:rPr>
        <w:t>гарантии</w:t>
      </w:r>
      <w:r w:rsidR="00C73279" w:rsidRPr="00934B78">
        <w:rPr>
          <w:rFonts w:ascii="XO Thames" w:hAnsi="XO Thames"/>
          <w:sz w:val="20"/>
          <w:szCs w:val="20"/>
        </w:rPr>
        <w:t xml:space="preserve"> на него исчисляется заново со дня приемки товара «Грузополучателем».</w:t>
      </w:r>
    </w:p>
    <w:p w:rsidR="00C73279" w:rsidRPr="00934B78" w:rsidRDefault="00B006B0" w:rsidP="001D4CD3">
      <w:pPr>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.5. Все расходы, связанные с заменой товара ненадлежащего качества в период срока г</w:t>
      </w:r>
      <w:r w:rsidR="007B23C3" w:rsidRPr="00934B78">
        <w:rPr>
          <w:rFonts w:ascii="XO Thames" w:hAnsi="XO Thames"/>
          <w:sz w:val="20"/>
          <w:szCs w:val="20"/>
        </w:rPr>
        <w:t>арантии</w:t>
      </w:r>
      <w:r w:rsidR="00C73279" w:rsidRPr="00934B78">
        <w:rPr>
          <w:rFonts w:ascii="XO Thames" w:hAnsi="XO Thames"/>
          <w:sz w:val="20"/>
          <w:szCs w:val="20"/>
        </w:rPr>
        <w:t>,  оплачиваются за счет «Поставщика».</w:t>
      </w:r>
    </w:p>
    <w:p w:rsidR="00C73279" w:rsidRPr="00934B78" w:rsidRDefault="00B006B0" w:rsidP="001D4CD3">
      <w:pPr>
        <w:jc w:val="both"/>
        <w:rPr>
          <w:rFonts w:ascii="XO Thames" w:hAnsi="XO Thames"/>
          <w:i/>
          <w:sz w:val="20"/>
          <w:szCs w:val="20"/>
        </w:rPr>
      </w:pPr>
      <w:r w:rsidRPr="00934B78">
        <w:rPr>
          <w:rFonts w:ascii="XO Thames" w:hAnsi="XO Thames"/>
          <w:sz w:val="20"/>
          <w:szCs w:val="20"/>
        </w:rPr>
        <w:t>7</w:t>
      </w:r>
      <w:r w:rsidR="00C73279" w:rsidRPr="00934B78">
        <w:rPr>
          <w:rFonts w:ascii="XO Thames" w:hAnsi="XO Thames"/>
          <w:sz w:val="20"/>
          <w:szCs w:val="20"/>
        </w:rPr>
        <w:t xml:space="preserve">.6. «Грузополучатель» обеспечивает режим </w:t>
      </w:r>
      <w:r w:rsidR="007B23C3" w:rsidRPr="00934B78">
        <w:rPr>
          <w:rFonts w:ascii="XO Thames" w:hAnsi="XO Thames"/>
          <w:sz w:val="20"/>
          <w:szCs w:val="20"/>
        </w:rPr>
        <w:t>эксплуатации</w:t>
      </w:r>
      <w:r w:rsidR="00282DFA" w:rsidRPr="00934B78">
        <w:rPr>
          <w:rFonts w:ascii="XO Thames" w:hAnsi="XO Thames"/>
          <w:sz w:val="20"/>
          <w:szCs w:val="20"/>
        </w:rPr>
        <w:t xml:space="preserve"> товара в соответствии</w:t>
      </w:r>
      <w:r w:rsidR="00D1777C" w:rsidRPr="00934B78">
        <w:rPr>
          <w:rFonts w:ascii="XO Thames" w:hAnsi="XO Thames"/>
          <w:sz w:val="20"/>
          <w:szCs w:val="20"/>
        </w:rPr>
        <w:t xml:space="preserve"> </w:t>
      </w:r>
      <w:r w:rsidR="00C73279" w:rsidRPr="00934B78">
        <w:rPr>
          <w:rFonts w:ascii="XO Thames" w:hAnsi="XO Thames"/>
          <w:sz w:val="20"/>
          <w:szCs w:val="20"/>
        </w:rPr>
        <w:t>с требованием изготовителя товара.</w:t>
      </w:r>
      <w:r w:rsidR="00D1777C" w:rsidRPr="00934B78">
        <w:rPr>
          <w:rFonts w:ascii="XO Thames" w:hAnsi="XO Thames"/>
          <w:sz w:val="20"/>
          <w:szCs w:val="20"/>
        </w:rPr>
        <w:t xml:space="preserve"> </w:t>
      </w:r>
    </w:p>
    <w:p w:rsidR="00C73279" w:rsidRPr="00934B78" w:rsidRDefault="00B006B0" w:rsidP="001D4CD3">
      <w:pPr>
        <w:jc w:val="both"/>
        <w:rPr>
          <w:rFonts w:ascii="XO Thames" w:hAnsi="XO Thames"/>
          <w:sz w:val="20"/>
          <w:szCs w:val="20"/>
        </w:rPr>
      </w:pPr>
      <w:r w:rsidRPr="00934B78">
        <w:rPr>
          <w:rFonts w:ascii="XO Thames" w:hAnsi="XO Thames"/>
          <w:sz w:val="20"/>
          <w:szCs w:val="20"/>
        </w:rPr>
        <w:t>7</w:t>
      </w:r>
      <w:r w:rsidR="00C73279" w:rsidRPr="00934B78">
        <w:rPr>
          <w:rFonts w:ascii="XO Thames" w:hAnsi="XO Thames"/>
          <w:sz w:val="20"/>
          <w:szCs w:val="20"/>
        </w:rPr>
        <w:t>.7. При расторжении Контракта гарантийные обязательства «Поставщика» по Контракту</w:t>
      </w:r>
      <w:r w:rsidR="00282DFA" w:rsidRPr="00934B78">
        <w:rPr>
          <w:rFonts w:ascii="XO Thames" w:hAnsi="XO Thames"/>
          <w:sz w:val="20"/>
          <w:szCs w:val="20"/>
        </w:rPr>
        <w:t xml:space="preserve"> </w:t>
      </w:r>
      <w:r w:rsidR="00C73279" w:rsidRPr="00934B78">
        <w:rPr>
          <w:rFonts w:ascii="XO Thames" w:hAnsi="XO Thames"/>
          <w:sz w:val="20"/>
          <w:szCs w:val="20"/>
        </w:rPr>
        <w:t xml:space="preserve">не прекращаются. </w:t>
      </w:r>
    </w:p>
    <w:p w:rsidR="00C73279" w:rsidRPr="00934B78" w:rsidRDefault="00C73279" w:rsidP="00C73279">
      <w:pPr>
        <w:jc w:val="center"/>
        <w:rPr>
          <w:rFonts w:ascii="XO Thames" w:hAnsi="XO Thames"/>
          <w:b/>
          <w:sz w:val="20"/>
          <w:szCs w:val="20"/>
        </w:rPr>
      </w:pPr>
    </w:p>
    <w:p w:rsidR="003B1B15" w:rsidRPr="00934B78" w:rsidRDefault="003D479A" w:rsidP="003B1B15">
      <w:pPr>
        <w:ind w:left="60"/>
        <w:jc w:val="center"/>
        <w:rPr>
          <w:rFonts w:ascii="XO Thames" w:hAnsi="XO Thames"/>
          <w:b/>
          <w:sz w:val="20"/>
          <w:szCs w:val="20"/>
        </w:rPr>
      </w:pPr>
      <w:r w:rsidRPr="00934B78">
        <w:rPr>
          <w:rFonts w:ascii="XO Thames" w:hAnsi="XO Thames"/>
          <w:b/>
          <w:sz w:val="20"/>
          <w:szCs w:val="20"/>
        </w:rPr>
        <w:t>8</w:t>
      </w:r>
      <w:r w:rsidR="0011792B" w:rsidRPr="00934B78">
        <w:rPr>
          <w:rFonts w:ascii="XO Thames" w:hAnsi="XO Thames"/>
          <w:b/>
          <w:sz w:val="20"/>
          <w:szCs w:val="20"/>
        </w:rPr>
        <w:t>.</w:t>
      </w:r>
      <w:r w:rsidR="0011792B" w:rsidRPr="00934B78">
        <w:rPr>
          <w:rFonts w:ascii="XO Thames" w:hAnsi="XO Thames"/>
          <w:b/>
          <w:color w:val="FF0000"/>
          <w:sz w:val="20"/>
          <w:szCs w:val="20"/>
        </w:rPr>
        <w:t xml:space="preserve"> </w:t>
      </w:r>
      <w:r w:rsidR="003B1B15" w:rsidRPr="00934B78">
        <w:rPr>
          <w:rFonts w:ascii="XO Thames" w:hAnsi="XO Thames"/>
          <w:b/>
          <w:sz w:val="20"/>
          <w:szCs w:val="20"/>
        </w:rPr>
        <w:t>ИМУЩЕСТВЕННАЯ ОТВЕТСТВЕННОСТЬ</w:t>
      </w:r>
    </w:p>
    <w:p w:rsidR="003B1B15" w:rsidRPr="00934B78" w:rsidRDefault="00071C34" w:rsidP="00934B78">
      <w:pPr>
        <w:pStyle w:val="23"/>
        <w:ind w:right="0" w:firstLine="0"/>
        <w:rPr>
          <w:rFonts w:ascii="XO Thames" w:eastAsia="Calibri" w:hAnsi="XO Thames"/>
          <w:sz w:val="20"/>
          <w:szCs w:val="20"/>
        </w:rPr>
      </w:pPr>
      <w:r w:rsidRPr="00934B78">
        <w:rPr>
          <w:rFonts w:ascii="XO Thames" w:eastAsia="Calibri" w:hAnsi="XO Thames"/>
          <w:sz w:val="20"/>
          <w:szCs w:val="20"/>
          <w:lang w:val="ru-RU"/>
        </w:rPr>
        <w:t>8</w:t>
      </w:r>
      <w:r w:rsidR="003B1B15" w:rsidRPr="00934B78">
        <w:rPr>
          <w:rFonts w:ascii="XO Thames" w:eastAsia="Calibri" w:hAnsi="XO Thames"/>
          <w:sz w:val="20"/>
          <w:szCs w:val="20"/>
        </w:rPr>
        <w:t>.1.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3B1B15" w:rsidRPr="00934B78" w:rsidRDefault="00071C34" w:rsidP="00934B78">
      <w:pPr>
        <w:autoSpaceDE w:val="0"/>
        <w:autoSpaceDN w:val="0"/>
        <w:adjustRightInd w:val="0"/>
        <w:jc w:val="both"/>
        <w:rPr>
          <w:rFonts w:ascii="XO Thames" w:hAnsi="XO Thames"/>
          <w:bCs/>
          <w:sz w:val="20"/>
          <w:szCs w:val="20"/>
        </w:rPr>
      </w:pPr>
      <w:r w:rsidRPr="00934B78">
        <w:rPr>
          <w:rFonts w:ascii="XO Thames" w:hAnsi="XO Thames"/>
          <w:sz w:val="20"/>
          <w:szCs w:val="20"/>
        </w:rPr>
        <w:t>8</w:t>
      </w:r>
      <w:r w:rsidR="003B1B15" w:rsidRPr="00934B78">
        <w:rPr>
          <w:rFonts w:ascii="XO Thames" w:hAnsi="XO Thames"/>
          <w:sz w:val="20"/>
          <w:szCs w:val="20"/>
        </w:rPr>
        <w:t xml:space="preserve">.2. </w:t>
      </w:r>
      <w:r w:rsidR="003B1B15" w:rsidRPr="00934B78">
        <w:rPr>
          <w:rFonts w:ascii="XO Thames" w:hAnsi="XO Thames"/>
          <w:bCs/>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w:t>
      </w:r>
      <w:r w:rsidR="003B1B15" w:rsidRPr="00934B78">
        <w:rPr>
          <w:rFonts w:ascii="XO Thames" w:hAnsi="XO Thames"/>
          <w:bCs/>
          <w:sz w:val="20"/>
          <w:szCs w:val="20"/>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B1B15" w:rsidRPr="00934B78" w:rsidRDefault="00071C34" w:rsidP="00934B78">
      <w:pPr>
        <w:autoSpaceDE w:val="0"/>
        <w:autoSpaceDN w:val="0"/>
        <w:adjustRightInd w:val="0"/>
        <w:jc w:val="both"/>
        <w:rPr>
          <w:rFonts w:ascii="XO Thames" w:hAnsi="XO Thames"/>
          <w:sz w:val="20"/>
          <w:szCs w:val="20"/>
        </w:rPr>
      </w:pPr>
      <w:r w:rsidRPr="00934B78">
        <w:rPr>
          <w:rFonts w:ascii="XO Thames" w:hAnsi="XO Thames"/>
          <w:sz w:val="20"/>
          <w:szCs w:val="20"/>
        </w:rPr>
        <w:t>8</w:t>
      </w:r>
      <w:r w:rsidR="003B1B15" w:rsidRPr="00934B78">
        <w:rPr>
          <w:rFonts w:ascii="XO Thames" w:hAnsi="XO Thames"/>
          <w:sz w:val="20"/>
          <w:szCs w:val="20"/>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B1B15" w:rsidRPr="00934B78" w:rsidRDefault="003B1B15" w:rsidP="003B1B15">
      <w:pPr>
        <w:autoSpaceDE w:val="0"/>
        <w:autoSpaceDN w:val="0"/>
        <w:adjustRightInd w:val="0"/>
        <w:ind w:firstLine="709"/>
        <w:jc w:val="both"/>
        <w:rPr>
          <w:rFonts w:ascii="XO Thames" w:hAnsi="XO Thames"/>
          <w:sz w:val="20"/>
          <w:szCs w:val="20"/>
        </w:rPr>
      </w:pPr>
      <w:proofErr w:type="gramStart"/>
      <w:r w:rsidRPr="00934B78">
        <w:rPr>
          <w:rFonts w:ascii="XO Thames" w:hAnsi="XO Thames"/>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34B78">
        <w:rPr>
          <w:rFonts w:ascii="XO Thames" w:hAnsi="XO Thames"/>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B1B15" w:rsidRPr="00934B78" w:rsidRDefault="00071C34" w:rsidP="00934B78">
      <w:pPr>
        <w:autoSpaceDE w:val="0"/>
        <w:autoSpaceDN w:val="0"/>
        <w:adjustRightInd w:val="0"/>
        <w:jc w:val="both"/>
        <w:rPr>
          <w:rFonts w:ascii="XO Thames" w:hAnsi="XO Thames"/>
          <w:sz w:val="20"/>
          <w:szCs w:val="20"/>
        </w:rPr>
      </w:pPr>
      <w:r w:rsidRPr="00934B78">
        <w:rPr>
          <w:rFonts w:ascii="XO Thames" w:hAnsi="XO Thames"/>
          <w:sz w:val="20"/>
          <w:szCs w:val="20"/>
        </w:rPr>
        <w:t>8</w:t>
      </w:r>
      <w:r w:rsidR="003B1B15" w:rsidRPr="00934B78">
        <w:rPr>
          <w:rFonts w:ascii="XO Thames" w:hAnsi="XO Thames"/>
          <w:sz w:val="20"/>
          <w:szCs w:val="20"/>
        </w:rPr>
        <w:t xml:space="preserve">.4.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003B1B15" w:rsidRPr="00934B78">
          <w:rPr>
            <w:rFonts w:ascii="XO Thames" w:hAnsi="XO Thames"/>
            <w:sz w:val="20"/>
            <w:szCs w:val="20"/>
          </w:rPr>
          <w:t>порядке</w:t>
        </w:r>
      </w:hyperlink>
      <w:r w:rsidR="003B1B15" w:rsidRPr="00934B78">
        <w:rPr>
          <w:rFonts w:ascii="XO Thames" w:hAnsi="XO Thames"/>
          <w:sz w:val="20"/>
          <w:szCs w:val="20"/>
        </w:rPr>
        <w:t>, установленном Правительством Российской Федерации.</w:t>
      </w:r>
    </w:p>
    <w:p w:rsidR="003B1B15" w:rsidRPr="00934B78" w:rsidRDefault="00071C34" w:rsidP="00934B78">
      <w:pPr>
        <w:autoSpaceDE w:val="0"/>
        <w:autoSpaceDN w:val="0"/>
        <w:adjustRightInd w:val="0"/>
        <w:jc w:val="both"/>
        <w:rPr>
          <w:rFonts w:ascii="XO Thames" w:hAnsi="XO Thames"/>
          <w:sz w:val="20"/>
          <w:szCs w:val="20"/>
        </w:rPr>
      </w:pPr>
      <w:r w:rsidRPr="00934B78">
        <w:rPr>
          <w:rFonts w:ascii="XO Thames" w:hAnsi="XO Thames"/>
          <w:sz w:val="20"/>
          <w:szCs w:val="20"/>
        </w:rPr>
        <w:t>8</w:t>
      </w:r>
      <w:r w:rsidR="003B1B15" w:rsidRPr="00934B78">
        <w:rPr>
          <w:rFonts w:ascii="XO Thames" w:hAnsi="XO Thames"/>
          <w:sz w:val="20"/>
          <w:szCs w:val="20"/>
        </w:rPr>
        <w:t xml:space="preserve">.5.Штрафы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3B1B15" w:rsidRPr="00934B78" w:rsidRDefault="00071C34" w:rsidP="00934B78">
      <w:pPr>
        <w:pStyle w:val="af7"/>
        <w:jc w:val="both"/>
        <w:rPr>
          <w:rFonts w:ascii="XO Thames" w:hAnsi="XO Thames"/>
        </w:rPr>
      </w:pPr>
      <w:r w:rsidRPr="00934B78">
        <w:rPr>
          <w:rFonts w:ascii="XO Thames" w:eastAsia="Calibri" w:hAnsi="XO Thames"/>
        </w:rPr>
        <w:t>8</w:t>
      </w:r>
      <w:r w:rsidR="003B1B15" w:rsidRPr="00934B78">
        <w:rPr>
          <w:rFonts w:ascii="XO Thames" w:eastAsia="Calibri" w:hAnsi="XO Thames"/>
        </w:rPr>
        <w:t>.6.</w:t>
      </w:r>
      <w:r w:rsidR="003B1B15" w:rsidRPr="00934B78">
        <w:rPr>
          <w:rFonts w:ascii="XO Thames" w:hAnsi="XO Thames"/>
        </w:rPr>
        <w:t xml:space="preserve"> Размер штрафа устанавливается контрактом в соответствии Правилами утвержденными постановлением Правительства Российской Федерации от 30.08.2017  № 1042 в редакции </w:t>
      </w:r>
      <w:hyperlink r:id="rId11" w:history="1">
        <w:r w:rsidR="003B1B15" w:rsidRPr="00934B78">
          <w:rPr>
            <w:rFonts w:ascii="XO Thames" w:hAnsi="XO Thames"/>
          </w:rPr>
          <w:t>Постановления</w:t>
        </w:r>
      </w:hyperlink>
      <w:r w:rsidR="003B1B15" w:rsidRPr="00934B78">
        <w:rPr>
          <w:rFonts w:ascii="XO Thames" w:hAnsi="XO Thames"/>
        </w:rPr>
        <w:t xml:space="preserve"> Правительства РФ от 02.08.2019 № 1011 (далее по тексту - Правила). Размер штрафа, начисляемого за ненадлежащее исполнение «Государственный заказчиком», «Поставщиком» обязательств,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86CC5" w:rsidRPr="00934B78" w:rsidRDefault="00071C34" w:rsidP="00934B78">
      <w:pPr>
        <w:autoSpaceDE w:val="0"/>
        <w:autoSpaceDN w:val="0"/>
        <w:adjustRightInd w:val="0"/>
        <w:jc w:val="both"/>
        <w:rPr>
          <w:rFonts w:ascii="XO Thames" w:hAnsi="XO Thames"/>
          <w:sz w:val="20"/>
          <w:szCs w:val="20"/>
        </w:rPr>
      </w:pPr>
      <w:r w:rsidRPr="00934B78">
        <w:rPr>
          <w:rFonts w:ascii="XO Thames" w:hAnsi="XO Thames"/>
          <w:sz w:val="20"/>
          <w:szCs w:val="20"/>
        </w:rPr>
        <w:t>8</w:t>
      </w:r>
      <w:r w:rsidR="003B1B15" w:rsidRPr="00934B78">
        <w:rPr>
          <w:rFonts w:ascii="XO Thames" w:hAnsi="XO Thames"/>
          <w:sz w:val="20"/>
          <w:szCs w:val="20"/>
        </w:rPr>
        <w:t>.7</w:t>
      </w:r>
      <w:r w:rsidR="00577A61" w:rsidRPr="00934B78">
        <w:rPr>
          <w:rFonts w:ascii="XO Thames" w:hAnsi="XO Thames"/>
          <w:sz w:val="20"/>
          <w:szCs w:val="20"/>
        </w:rPr>
        <w:t xml:space="preserve">. </w:t>
      </w:r>
      <w:r w:rsidR="00C86CC5" w:rsidRPr="00934B78">
        <w:rPr>
          <w:rFonts w:ascii="XO Thames" w:hAnsi="XO Thames"/>
          <w:sz w:val="20"/>
          <w:szCs w:val="20"/>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
    <w:p w:rsidR="003B1B15" w:rsidRPr="00934B78" w:rsidRDefault="00071C34" w:rsidP="00934B78">
      <w:pPr>
        <w:autoSpaceDE w:val="0"/>
        <w:autoSpaceDN w:val="0"/>
        <w:adjustRightInd w:val="0"/>
        <w:jc w:val="both"/>
        <w:rPr>
          <w:rFonts w:ascii="XO Thames" w:hAnsi="XO Thames"/>
          <w:sz w:val="20"/>
          <w:szCs w:val="20"/>
        </w:rPr>
      </w:pPr>
      <w:r w:rsidRPr="00934B78">
        <w:rPr>
          <w:rFonts w:ascii="XO Thames" w:hAnsi="XO Thames"/>
          <w:sz w:val="20"/>
          <w:szCs w:val="20"/>
        </w:rPr>
        <w:t>8</w:t>
      </w:r>
      <w:r w:rsidR="003B1B15" w:rsidRPr="00934B78">
        <w:rPr>
          <w:rFonts w:ascii="XO Thames" w:hAnsi="XO Thames"/>
          <w:sz w:val="20"/>
          <w:szCs w:val="20"/>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B1B15" w:rsidRPr="00934B78" w:rsidRDefault="003B1B15" w:rsidP="003B1B15">
      <w:pPr>
        <w:autoSpaceDE w:val="0"/>
        <w:autoSpaceDN w:val="0"/>
        <w:adjustRightInd w:val="0"/>
        <w:jc w:val="both"/>
        <w:rPr>
          <w:rFonts w:ascii="XO Thames" w:hAnsi="XO Thames"/>
          <w:sz w:val="20"/>
          <w:szCs w:val="20"/>
        </w:rPr>
      </w:pPr>
      <w:r w:rsidRPr="00934B78">
        <w:rPr>
          <w:rFonts w:ascii="XO Thames" w:hAnsi="XO Thames"/>
          <w:sz w:val="20"/>
          <w:szCs w:val="20"/>
        </w:rPr>
        <w:t xml:space="preserve">(в ред. </w:t>
      </w:r>
      <w:hyperlink r:id="rId12" w:history="1">
        <w:r w:rsidRPr="00934B78">
          <w:rPr>
            <w:rFonts w:ascii="XO Thames" w:hAnsi="XO Thames"/>
            <w:sz w:val="20"/>
            <w:szCs w:val="20"/>
          </w:rPr>
          <w:t>Постановления</w:t>
        </w:r>
      </w:hyperlink>
      <w:r w:rsidRPr="00934B78">
        <w:rPr>
          <w:rFonts w:ascii="XO Thames" w:hAnsi="XO Thames"/>
          <w:sz w:val="20"/>
          <w:szCs w:val="20"/>
        </w:rPr>
        <w:t xml:space="preserve"> Правительства РФ от 02.08.2019 N 1011)</w:t>
      </w:r>
    </w:p>
    <w:p w:rsidR="003B1B15" w:rsidRPr="00934B78" w:rsidRDefault="003B1B15" w:rsidP="003B1B15">
      <w:pPr>
        <w:autoSpaceDE w:val="0"/>
        <w:autoSpaceDN w:val="0"/>
        <w:adjustRightInd w:val="0"/>
        <w:ind w:firstLine="540"/>
        <w:jc w:val="both"/>
        <w:rPr>
          <w:rFonts w:ascii="XO Thames" w:hAnsi="XO Thames"/>
          <w:sz w:val="20"/>
          <w:szCs w:val="20"/>
        </w:rPr>
      </w:pPr>
      <w:r w:rsidRPr="00934B78">
        <w:rPr>
          <w:rFonts w:ascii="XO Thames" w:hAnsi="XO Thames"/>
          <w:sz w:val="20"/>
          <w:szCs w:val="20"/>
        </w:rPr>
        <w:t>а) 1000 рублей, если цена контр</w:t>
      </w:r>
      <w:r w:rsidR="00630484" w:rsidRPr="00934B78">
        <w:rPr>
          <w:rFonts w:ascii="XO Thames" w:hAnsi="XO Thames"/>
          <w:sz w:val="20"/>
          <w:szCs w:val="20"/>
        </w:rPr>
        <w:t>акта не превышает 3 млн. рублей.</w:t>
      </w:r>
    </w:p>
    <w:p w:rsidR="003B1B15" w:rsidRPr="00934B78" w:rsidRDefault="00E20536" w:rsidP="00934B78">
      <w:pPr>
        <w:autoSpaceDE w:val="0"/>
        <w:autoSpaceDN w:val="0"/>
        <w:adjustRightInd w:val="0"/>
        <w:jc w:val="both"/>
        <w:rPr>
          <w:rFonts w:ascii="XO Thames" w:hAnsi="XO Thames"/>
          <w:sz w:val="20"/>
          <w:szCs w:val="20"/>
        </w:rPr>
      </w:pPr>
      <w:r w:rsidRPr="00934B78">
        <w:rPr>
          <w:rFonts w:ascii="XO Thames" w:hAnsi="XO Thames"/>
          <w:sz w:val="20"/>
          <w:szCs w:val="20"/>
        </w:rPr>
        <w:t>8.9.</w:t>
      </w:r>
      <w:r w:rsidR="003B1B15" w:rsidRPr="00934B78">
        <w:rPr>
          <w:rFonts w:ascii="XO Thames" w:hAnsi="XO Thames"/>
          <w:sz w:val="20"/>
          <w:szCs w:val="20"/>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B1B15" w:rsidRPr="00934B78" w:rsidRDefault="003B1B15" w:rsidP="003B1B15">
      <w:pPr>
        <w:autoSpaceDE w:val="0"/>
        <w:autoSpaceDN w:val="0"/>
        <w:adjustRightInd w:val="0"/>
        <w:jc w:val="both"/>
        <w:rPr>
          <w:rFonts w:ascii="XO Thames" w:hAnsi="XO Thames"/>
          <w:sz w:val="20"/>
          <w:szCs w:val="20"/>
        </w:rPr>
      </w:pPr>
      <w:r w:rsidRPr="00934B78">
        <w:rPr>
          <w:rFonts w:ascii="XO Thames" w:hAnsi="XO Thames"/>
          <w:sz w:val="20"/>
          <w:szCs w:val="20"/>
        </w:rPr>
        <w:t xml:space="preserve">(в ред. </w:t>
      </w:r>
      <w:hyperlink r:id="rId13" w:history="1">
        <w:r w:rsidRPr="00934B78">
          <w:rPr>
            <w:rFonts w:ascii="XO Thames" w:hAnsi="XO Thames"/>
            <w:sz w:val="20"/>
            <w:szCs w:val="20"/>
          </w:rPr>
          <w:t>Постановления</w:t>
        </w:r>
      </w:hyperlink>
      <w:r w:rsidRPr="00934B78">
        <w:rPr>
          <w:rFonts w:ascii="XO Thames" w:hAnsi="XO Thames"/>
          <w:sz w:val="20"/>
          <w:szCs w:val="20"/>
        </w:rPr>
        <w:t xml:space="preserve"> Правительства РФ от 02.08.2019 N 1011)</w:t>
      </w:r>
    </w:p>
    <w:p w:rsidR="003B1B15" w:rsidRPr="00934B78" w:rsidRDefault="003B1B15" w:rsidP="003B1B15">
      <w:pPr>
        <w:autoSpaceDE w:val="0"/>
        <w:autoSpaceDN w:val="0"/>
        <w:adjustRightInd w:val="0"/>
        <w:ind w:firstLine="540"/>
        <w:jc w:val="both"/>
        <w:rPr>
          <w:rFonts w:ascii="XO Thames" w:hAnsi="XO Thames"/>
          <w:sz w:val="20"/>
          <w:szCs w:val="20"/>
        </w:rPr>
      </w:pPr>
      <w:r w:rsidRPr="00934B78">
        <w:rPr>
          <w:rFonts w:ascii="XO Thames" w:hAnsi="XO Thames"/>
          <w:sz w:val="20"/>
          <w:szCs w:val="20"/>
        </w:rPr>
        <w:t>а) 1000 рублей, если цена контракта не превыша</w:t>
      </w:r>
      <w:r w:rsidR="00630484" w:rsidRPr="00934B78">
        <w:rPr>
          <w:rFonts w:ascii="XO Thames" w:hAnsi="XO Thames"/>
          <w:sz w:val="20"/>
          <w:szCs w:val="20"/>
        </w:rPr>
        <w:t>ет 3 млн. рублей (включительно).</w:t>
      </w:r>
    </w:p>
    <w:p w:rsidR="003B1B15" w:rsidRPr="00934B78" w:rsidRDefault="00E20536" w:rsidP="00934B78">
      <w:pPr>
        <w:autoSpaceDE w:val="0"/>
        <w:autoSpaceDN w:val="0"/>
        <w:adjustRightInd w:val="0"/>
        <w:jc w:val="both"/>
        <w:rPr>
          <w:rFonts w:ascii="XO Thames" w:hAnsi="XO Thames"/>
          <w:sz w:val="20"/>
          <w:szCs w:val="20"/>
        </w:rPr>
      </w:pPr>
      <w:r w:rsidRPr="00934B78">
        <w:rPr>
          <w:rFonts w:ascii="XO Thames" w:hAnsi="XO Thames"/>
          <w:sz w:val="20"/>
          <w:szCs w:val="20"/>
        </w:rPr>
        <w:t>8. 10.</w:t>
      </w:r>
      <w:r w:rsidR="003B1B15" w:rsidRPr="00934B78">
        <w:rPr>
          <w:rFonts w:ascii="XO Thames" w:hAnsi="XO Thames"/>
          <w:sz w:val="20"/>
          <w:szCs w:val="20"/>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B1B15" w:rsidRPr="00934B78" w:rsidRDefault="00E20536" w:rsidP="00934B78">
      <w:pPr>
        <w:pStyle w:val="affb"/>
        <w:spacing w:before="0" w:beforeAutospacing="0" w:after="0" w:afterAutospacing="0"/>
        <w:jc w:val="both"/>
        <w:rPr>
          <w:rFonts w:ascii="XO Thames" w:hAnsi="XO Thames"/>
          <w:sz w:val="20"/>
          <w:szCs w:val="20"/>
        </w:rPr>
      </w:pPr>
      <w:r w:rsidRPr="00934B78">
        <w:rPr>
          <w:rFonts w:ascii="XO Thames" w:hAnsi="XO Thames"/>
          <w:sz w:val="20"/>
          <w:szCs w:val="20"/>
        </w:rPr>
        <w:t>8.11</w:t>
      </w:r>
      <w:r w:rsidR="003B1B15" w:rsidRPr="00934B78">
        <w:rPr>
          <w:rFonts w:ascii="XO Thames" w:hAnsi="XO Thames"/>
          <w:sz w:val="20"/>
          <w:szCs w:val="20"/>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B1B15" w:rsidRPr="00934B78" w:rsidRDefault="00E20536" w:rsidP="00934B78">
      <w:pPr>
        <w:autoSpaceDE w:val="0"/>
        <w:autoSpaceDN w:val="0"/>
        <w:adjustRightInd w:val="0"/>
        <w:jc w:val="both"/>
        <w:rPr>
          <w:rFonts w:ascii="XO Thames" w:hAnsi="XO Thames"/>
          <w:sz w:val="20"/>
          <w:szCs w:val="20"/>
        </w:rPr>
      </w:pPr>
      <w:r w:rsidRPr="00934B78">
        <w:rPr>
          <w:rFonts w:ascii="XO Thames" w:hAnsi="XO Thames"/>
          <w:sz w:val="20"/>
          <w:szCs w:val="20"/>
        </w:rPr>
        <w:t>8.12.</w:t>
      </w:r>
      <w:r w:rsidR="003B1B15" w:rsidRPr="00934B78">
        <w:rPr>
          <w:rFonts w:ascii="XO Thames" w:hAnsi="XO Thames"/>
          <w:sz w:val="20"/>
          <w:szCs w:val="20"/>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B1B15" w:rsidRPr="00934B78" w:rsidRDefault="00E20536" w:rsidP="003B1B15">
      <w:pPr>
        <w:tabs>
          <w:tab w:val="left" w:pos="567"/>
        </w:tabs>
        <w:jc w:val="both"/>
        <w:rPr>
          <w:rFonts w:ascii="XO Thames" w:eastAsia="Calibri" w:hAnsi="XO Thames"/>
          <w:sz w:val="20"/>
          <w:szCs w:val="20"/>
        </w:rPr>
      </w:pPr>
      <w:r w:rsidRPr="00934B78">
        <w:rPr>
          <w:rFonts w:ascii="XO Thames" w:hAnsi="XO Thames"/>
          <w:sz w:val="20"/>
          <w:szCs w:val="20"/>
        </w:rPr>
        <w:t>8.13</w:t>
      </w:r>
      <w:r w:rsidR="003B1B15" w:rsidRPr="00934B78">
        <w:rPr>
          <w:rFonts w:ascii="XO Thames" w:hAnsi="XO Thames"/>
          <w:sz w:val="20"/>
          <w:szCs w:val="20"/>
        </w:rPr>
        <w:t>.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3B1B15" w:rsidRPr="00934B78" w:rsidRDefault="00E20536" w:rsidP="003B1B15">
      <w:pPr>
        <w:tabs>
          <w:tab w:val="num" w:pos="567"/>
        </w:tabs>
        <w:jc w:val="both"/>
        <w:rPr>
          <w:rFonts w:ascii="XO Thames" w:hAnsi="XO Thames"/>
          <w:sz w:val="20"/>
          <w:szCs w:val="20"/>
        </w:rPr>
      </w:pPr>
      <w:r w:rsidRPr="00934B78">
        <w:rPr>
          <w:rFonts w:ascii="XO Thames" w:hAnsi="XO Thames"/>
          <w:sz w:val="20"/>
          <w:szCs w:val="20"/>
        </w:rPr>
        <w:t>8.14</w:t>
      </w:r>
      <w:r w:rsidR="003B1B15" w:rsidRPr="00934B78">
        <w:rPr>
          <w:rFonts w:ascii="XO Thames" w:hAnsi="XO Thames"/>
          <w:sz w:val="20"/>
          <w:szCs w:val="20"/>
        </w:rPr>
        <w:t>.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003B1B15" w:rsidRPr="00934B78">
        <w:rPr>
          <w:rFonts w:ascii="XO Thames" w:hAnsi="XO Thames"/>
          <w:sz w:val="20"/>
          <w:szCs w:val="20"/>
        </w:rPr>
        <w:t>ств Ст</w:t>
      </w:r>
      <w:proofErr w:type="gramEnd"/>
      <w:r w:rsidR="003B1B15" w:rsidRPr="00934B78">
        <w:rPr>
          <w:rFonts w:ascii="XO Thames" w:hAnsi="XO Thames"/>
          <w:sz w:val="20"/>
          <w:szCs w:val="20"/>
        </w:rPr>
        <w:t>ороны обязуются немедленно письменно извещать друг друга.</w:t>
      </w:r>
    </w:p>
    <w:p w:rsidR="003B1B15" w:rsidRPr="00934B78" w:rsidRDefault="00E20536" w:rsidP="003B1B15">
      <w:pPr>
        <w:pStyle w:val="-0"/>
        <w:numPr>
          <w:ilvl w:val="0"/>
          <w:numId w:val="0"/>
        </w:numPr>
        <w:tabs>
          <w:tab w:val="left" w:pos="708"/>
        </w:tabs>
        <w:rPr>
          <w:rFonts w:ascii="XO Thames" w:hAnsi="XO Thames"/>
          <w:sz w:val="20"/>
          <w:szCs w:val="20"/>
        </w:rPr>
      </w:pPr>
      <w:r w:rsidRPr="00934B78">
        <w:rPr>
          <w:rFonts w:ascii="XO Thames" w:hAnsi="XO Thames"/>
          <w:sz w:val="20"/>
          <w:szCs w:val="20"/>
        </w:rPr>
        <w:t>8.15</w:t>
      </w:r>
      <w:r w:rsidR="003B1B15" w:rsidRPr="00934B78">
        <w:rPr>
          <w:rFonts w:ascii="XO Thames" w:hAnsi="XO Thames"/>
          <w:sz w:val="20"/>
          <w:szCs w:val="20"/>
        </w:rPr>
        <w:t>. Уплата «Поставщиком» неустойки  или применение иной формы ответственности не освобождает его от исполнения обязательств  по Контракту.</w:t>
      </w:r>
    </w:p>
    <w:p w:rsidR="003B1B15" w:rsidRPr="00934B78" w:rsidRDefault="00E20536" w:rsidP="003B1B15">
      <w:pPr>
        <w:pStyle w:val="-0"/>
        <w:numPr>
          <w:ilvl w:val="0"/>
          <w:numId w:val="0"/>
        </w:numPr>
        <w:tabs>
          <w:tab w:val="left" w:pos="708"/>
        </w:tabs>
        <w:rPr>
          <w:rFonts w:ascii="XO Thames" w:hAnsi="XO Thames"/>
          <w:bCs/>
          <w:sz w:val="20"/>
          <w:szCs w:val="20"/>
        </w:rPr>
      </w:pPr>
      <w:r w:rsidRPr="00934B78">
        <w:rPr>
          <w:rFonts w:ascii="XO Thames" w:hAnsi="XO Thames"/>
          <w:sz w:val="20"/>
          <w:szCs w:val="20"/>
        </w:rPr>
        <w:t>8.16</w:t>
      </w:r>
      <w:r w:rsidR="003B1B15" w:rsidRPr="00934B78">
        <w:rPr>
          <w:rFonts w:ascii="XO Thames" w:hAnsi="XO Thames"/>
          <w:sz w:val="20"/>
          <w:szCs w:val="20"/>
        </w:rPr>
        <w:t xml:space="preserve">. </w:t>
      </w:r>
      <w:r w:rsidR="003B1B15" w:rsidRPr="00934B78">
        <w:rPr>
          <w:rFonts w:ascii="XO Thames" w:hAnsi="XO Thames"/>
          <w:bCs/>
          <w:sz w:val="20"/>
          <w:szCs w:val="20"/>
        </w:rPr>
        <w:t>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3B1B15" w:rsidRPr="00934B78" w:rsidRDefault="003B1B15" w:rsidP="003B1B15">
      <w:pPr>
        <w:pStyle w:val="-0"/>
        <w:numPr>
          <w:ilvl w:val="0"/>
          <w:numId w:val="0"/>
        </w:numPr>
        <w:tabs>
          <w:tab w:val="left" w:pos="708"/>
        </w:tabs>
        <w:rPr>
          <w:rFonts w:ascii="XO Thames" w:hAnsi="XO Thames"/>
          <w:bCs/>
          <w:sz w:val="20"/>
          <w:szCs w:val="20"/>
        </w:rPr>
      </w:pPr>
    </w:p>
    <w:p w:rsidR="003B1B15" w:rsidRDefault="003D479A" w:rsidP="003B1B15">
      <w:pPr>
        <w:jc w:val="center"/>
        <w:rPr>
          <w:rFonts w:ascii="XO Thames" w:hAnsi="XO Thames"/>
          <w:b/>
          <w:sz w:val="20"/>
          <w:szCs w:val="20"/>
        </w:rPr>
      </w:pPr>
      <w:r w:rsidRPr="00934B78">
        <w:rPr>
          <w:rFonts w:ascii="XO Thames" w:hAnsi="XO Thames"/>
          <w:b/>
          <w:sz w:val="20"/>
          <w:szCs w:val="20"/>
        </w:rPr>
        <w:lastRenderedPageBreak/>
        <w:t>9</w:t>
      </w:r>
      <w:r w:rsidR="003B1B15" w:rsidRPr="00934B78">
        <w:rPr>
          <w:rFonts w:ascii="XO Thames" w:hAnsi="XO Thames"/>
          <w:b/>
          <w:sz w:val="20"/>
          <w:szCs w:val="20"/>
        </w:rPr>
        <w:t>. ОСНОВАНИЯ И ПОРЯДОК ИЗМЕНЕНИЯ И РАСТОРЖЕНИЯ КОНТРАКТА</w:t>
      </w:r>
    </w:p>
    <w:p w:rsidR="00934B78" w:rsidRPr="00934B78" w:rsidRDefault="00934B78" w:rsidP="003B1B15">
      <w:pPr>
        <w:jc w:val="center"/>
        <w:rPr>
          <w:rFonts w:ascii="XO Thames" w:hAnsi="XO Thames"/>
          <w:b/>
          <w:sz w:val="20"/>
          <w:szCs w:val="20"/>
        </w:rPr>
      </w:pPr>
    </w:p>
    <w:p w:rsidR="003B1B15" w:rsidRPr="00934B78" w:rsidRDefault="00E20536" w:rsidP="00934B78">
      <w:pPr>
        <w:pStyle w:val="18"/>
        <w:spacing w:line="240" w:lineRule="auto"/>
        <w:ind w:right="56" w:firstLine="0"/>
        <w:rPr>
          <w:rFonts w:ascii="XO Thames" w:hAnsi="XO Thames"/>
          <w:noProof/>
          <w:sz w:val="20"/>
        </w:rPr>
      </w:pPr>
      <w:r w:rsidRPr="00934B78">
        <w:rPr>
          <w:rFonts w:ascii="XO Thames" w:hAnsi="XO Thames"/>
          <w:noProof/>
          <w:sz w:val="20"/>
        </w:rPr>
        <w:t>9</w:t>
      </w:r>
      <w:r w:rsidR="003B1B15" w:rsidRPr="00934B78">
        <w:rPr>
          <w:rFonts w:ascii="XO Thames" w:hAnsi="XO Thames"/>
          <w:noProof/>
          <w:sz w:val="20"/>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1B15" w:rsidRPr="00934B78" w:rsidRDefault="00E20536" w:rsidP="00934B78">
      <w:pPr>
        <w:pStyle w:val="18"/>
        <w:spacing w:line="240" w:lineRule="auto"/>
        <w:ind w:right="56" w:firstLine="0"/>
        <w:rPr>
          <w:rFonts w:ascii="XO Thames" w:hAnsi="XO Thames"/>
          <w:noProof/>
          <w:sz w:val="20"/>
        </w:rPr>
      </w:pPr>
      <w:r w:rsidRPr="00934B78">
        <w:rPr>
          <w:rFonts w:ascii="XO Thames" w:hAnsi="XO Thames"/>
          <w:noProof/>
          <w:sz w:val="20"/>
        </w:rPr>
        <w:t>9</w:t>
      </w:r>
      <w:r w:rsidR="003B1B15" w:rsidRPr="00934B78">
        <w:rPr>
          <w:rFonts w:ascii="XO Thames" w:hAnsi="XO Thames"/>
          <w:noProof/>
          <w:sz w:val="20"/>
        </w:rPr>
        <w:t>.2. Все изменения к Контракту действительны, если они оформлены в виде дополнительного соглашения к Контракту и подписаны Сторонами.</w:t>
      </w:r>
    </w:p>
    <w:p w:rsidR="003B1B15" w:rsidRPr="00934B78" w:rsidRDefault="00E20536" w:rsidP="00934B78">
      <w:pPr>
        <w:pStyle w:val="18"/>
        <w:spacing w:line="240" w:lineRule="auto"/>
        <w:ind w:right="56" w:firstLine="0"/>
        <w:rPr>
          <w:rFonts w:ascii="XO Thames" w:hAnsi="XO Thames"/>
          <w:sz w:val="20"/>
        </w:rPr>
      </w:pPr>
      <w:r w:rsidRPr="00934B78">
        <w:rPr>
          <w:rFonts w:ascii="XO Thames" w:hAnsi="XO Thames"/>
          <w:noProof/>
          <w:sz w:val="20"/>
        </w:rPr>
        <w:t>9</w:t>
      </w:r>
      <w:r w:rsidR="003B1B15" w:rsidRPr="00934B78">
        <w:rPr>
          <w:rFonts w:ascii="XO Thames" w:hAnsi="XO Thames"/>
          <w:noProof/>
          <w:sz w:val="20"/>
        </w:rPr>
        <w:t xml:space="preserve">.3. </w:t>
      </w:r>
      <w:r w:rsidR="003B1B15" w:rsidRPr="00934B78">
        <w:rPr>
          <w:rFonts w:ascii="XO Thames" w:hAnsi="XO Thames"/>
          <w:sz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3B1B15" w:rsidRPr="00934B78" w:rsidRDefault="003B1B15" w:rsidP="003B1B15">
      <w:pPr>
        <w:widowControl w:val="0"/>
        <w:tabs>
          <w:tab w:val="num" w:pos="0"/>
        </w:tabs>
        <w:ind w:firstLine="567"/>
        <w:contextualSpacing/>
        <w:jc w:val="both"/>
        <w:rPr>
          <w:rFonts w:ascii="XO Thames" w:hAnsi="XO Thames"/>
          <w:snapToGrid w:val="0"/>
          <w:sz w:val="20"/>
          <w:szCs w:val="20"/>
          <w:lang w:eastAsia="en-US"/>
        </w:rPr>
      </w:pPr>
      <w:r w:rsidRPr="00934B78">
        <w:rPr>
          <w:rFonts w:ascii="XO Thames" w:hAnsi="XO Thames"/>
          <w:snapToGrid w:val="0"/>
          <w:sz w:val="20"/>
          <w:szCs w:val="20"/>
          <w:lang w:eastAsia="en-US"/>
        </w:rPr>
        <w:t>Перечень случаев отказа от исполнения Государственного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B1B15" w:rsidRPr="00934B78" w:rsidRDefault="003B1B15" w:rsidP="003B1B15">
      <w:pPr>
        <w:widowControl w:val="0"/>
        <w:tabs>
          <w:tab w:val="num" w:pos="0"/>
        </w:tabs>
        <w:ind w:firstLine="567"/>
        <w:contextualSpacing/>
        <w:jc w:val="both"/>
        <w:rPr>
          <w:rFonts w:ascii="XO Thames" w:hAnsi="XO Thames"/>
          <w:snapToGrid w:val="0"/>
          <w:sz w:val="20"/>
          <w:szCs w:val="20"/>
          <w:lang w:eastAsia="en-US"/>
        </w:rPr>
      </w:pPr>
      <w:r w:rsidRPr="00934B78">
        <w:rPr>
          <w:rFonts w:ascii="XO Thames" w:hAnsi="XO Thames"/>
          <w:snapToGrid w:val="0"/>
          <w:sz w:val="20"/>
          <w:szCs w:val="20"/>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3B1B15" w:rsidRPr="00934B78" w:rsidRDefault="003B1B15" w:rsidP="003B1B15">
      <w:pPr>
        <w:widowControl w:val="0"/>
        <w:tabs>
          <w:tab w:val="num" w:pos="0"/>
        </w:tabs>
        <w:ind w:firstLine="567"/>
        <w:contextualSpacing/>
        <w:jc w:val="both"/>
        <w:rPr>
          <w:rFonts w:ascii="XO Thames" w:hAnsi="XO Thames"/>
          <w:snapToGrid w:val="0"/>
          <w:sz w:val="20"/>
          <w:szCs w:val="20"/>
          <w:lang w:eastAsia="en-US"/>
        </w:rPr>
      </w:pPr>
      <w:r w:rsidRPr="00934B78">
        <w:rPr>
          <w:rFonts w:ascii="XO Thames" w:hAnsi="XO Thames"/>
          <w:snapToGrid w:val="0"/>
          <w:sz w:val="20"/>
          <w:szCs w:val="20"/>
          <w:lang w:eastAsia="en-US"/>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B1B15" w:rsidRPr="00934B78" w:rsidRDefault="003B1B15" w:rsidP="003B1B15">
      <w:pPr>
        <w:widowControl w:val="0"/>
        <w:tabs>
          <w:tab w:val="num" w:pos="0"/>
        </w:tabs>
        <w:ind w:firstLine="567"/>
        <w:contextualSpacing/>
        <w:jc w:val="both"/>
        <w:rPr>
          <w:rFonts w:ascii="XO Thames" w:hAnsi="XO Thames"/>
          <w:snapToGrid w:val="0"/>
          <w:sz w:val="20"/>
          <w:szCs w:val="20"/>
          <w:lang w:eastAsia="en-US"/>
        </w:rPr>
      </w:pPr>
      <w:r w:rsidRPr="00934B78">
        <w:rPr>
          <w:rFonts w:ascii="XO Thames" w:hAnsi="XO Thames"/>
          <w:snapToGrid w:val="0"/>
          <w:sz w:val="20"/>
          <w:szCs w:val="20"/>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3B1B15" w:rsidRPr="00934B78" w:rsidRDefault="003B1B15" w:rsidP="003B1B15">
      <w:pPr>
        <w:widowControl w:val="0"/>
        <w:tabs>
          <w:tab w:val="num" w:pos="0"/>
        </w:tabs>
        <w:ind w:firstLine="567"/>
        <w:contextualSpacing/>
        <w:jc w:val="both"/>
        <w:rPr>
          <w:rFonts w:ascii="XO Thames" w:hAnsi="XO Thames"/>
          <w:snapToGrid w:val="0"/>
          <w:sz w:val="20"/>
          <w:szCs w:val="20"/>
          <w:lang w:eastAsia="en-US"/>
        </w:rPr>
      </w:pPr>
      <w:r w:rsidRPr="00934B78">
        <w:rPr>
          <w:rFonts w:ascii="XO Thames" w:hAnsi="XO Thames"/>
          <w:snapToGrid w:val="0"/>
          <w:sz w:val="20"/>
          <w:szCs w:val="20"/>
          <w:lang w:eastAsia="en-US"/>
        </w:rPr>
        <w:t>- неоднократное нарушение «Поставщиком» сроков поставки товаров (пункт 2 статьи 523 ГК РФ).</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w:anchor="P1995" w:history="1">
        <w:r w:rsidR="003B1B15" w:rsidRPr="00934B78">
          <w:rPr>
            <w:rFonts w:ascii="XO Thames" w:hAnsi="XO Thames" w:cs="Times New Roman"/>
          </w:rPr>
          <w:t>частью 8</w:t>
        </w:r>
      </w:hyperlink>
      <w:r w:rsidR="003B1B15" w:rsidRPr="00934B78">
        <w:rPr>
          <w:rFonts w:ascii="XO Thames" w:hAnsi="XO Thames" w:cs="Times New Roman"/>
        </w:rPr>
        <w:t xml:space="preserve"> ст. 95 Федерального закона.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3B1B15" w:rsidRPr="00934B78">
        <w:rPr>
          <w:rFonts w:ascii="XO Thames" w:hAnsi="XO Thames" w:cs="Times New Roman"/>
        </w:rPr>
        <w:t>и</w:t>
      </w:r>
      <w:proofErr w:type="gramEnd"/>
      <w:r w:rsidR="003B1B15" w:rsidRPr="00934B78">
        <w:rPr>
          <w:rFonts w:ascii="XO Thames" w:hAnsi="XO Thames"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B1B15" w:rsidRPr="00934B78" w:rsidRDefault="00E20536" w:rsidP="00934B78">
      <w:pPr>
        <w:autoSpaceDE w:val="0"/>
        <w:autoSpaceDN w:val="0"/>
        <w:adjustRightInd w:val="0"/>
        <w:jc w:val="both"/>
        <w:rPr>
          <w:rFonts w:ascii="XO Thames" w:hAnsi="XO Thames"/>
          <w:sz w:val="20"/>
          <w:szCs w:val="20"/>
        </w:rPr>
      </w:pPr>
      <w:r w:rsidRPr="00934B78">
        <w:rPr>
          <w:rFonts w:ascii="XO Thames" w:hAnsi="XO Thames"/>
          <w:sz w:val="20"/>
          <w:szCs w:val="20"/>
        </w:rPr>
        <w:t>9</w:t>
      </w:r>
      <w:r w:rsidR="003B1B15" w:rsidRPr="00934B78">
        <w:rPr>
          <w:rFonts w:ascii="XO Thames" w:hAnsi="XO Thames"/>
          <w:sz w:val="20"/>
          <w:szCs w:val="20"/>
        </w:rPr>
        <w:t>.6. В случае принятия Государственным заказчиком решения об одностороннем отказе от исполнения контракта открытого аукциона в электронной форме, Государственный заказчик:</w:t>
      </w:r>
    </w:p>
    <w:p w:rsidR="003B1B15" w:rsidRPr="00934B78" w:rsidRDefault="003B1B15" w:rsidP="003B1B15">
      <w:pPr>
        <w:autoSpaceDE w:val="0"/>
        <w:autoSpaceDN w:val="0"/>
        <w:adjustRightInd w:val="0"/>
        <w:ind w:firstLine="540"/>
        <w:jc w:val="both"/>
        <w:rPr>
          <w:rFonts w:ascii="XO Thames" w:hAnsi="XO Thames"/>
          <w:sz w:val="20"/>
          <w:szCs w:val="20"/>
        </w:rPr>
      </w:pPr>
      <w:r w:rsidRPr="00934B78">
        <w:rPr>
          <w:rFonts w:ascii="XO Thames" w:hAnsi="XO Thames"/>
          <w:sz w:val="20"/>
          <w:szCs w:val="20"/>
        </w:rPr>
        <w:t>1) Государственный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3B1B15" w:rsidRPr="00934B78" w:rsidRDefault="003B1B15" w:rsidP="003B1B15">
      <w:pPr>
        <w:autoSpaceDE w:val="0"/>
        <w:autoSpaceDN w:val="0"/>
        <w:adjustRightInd w:val="0"/>
        <w:ind w:firstLine="540"/>
        <w:jc w:val="both"/>
        <w:rPr>
          <w:rFonts w:ascii="XO Thames" w:hAnsi="XO Thames"/>
          <w:sz w:val="20"/>
          <w:szCs w:val="20"/>
        </w:rPr>
      </w:pPr>
      <w:bookmarkStart w:id="6" w:name="Par1"/>
      <w:bookmarkEnd w:id="6"/>
      <w:r w:rsidRPr="00934B78">
        <w:rPr>
          <w:rFonts w:ascii="XO Thames" w:hAnsi="XO Thames"/>
          <w:sz w:val="20"/>
          <w:szCs w:val="20"/>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3B1B15" w:rsidRPr="00934B78" w:rsidRDefault="003B1B15" w:rsidP="003B1B15">
      <w:pPr>
        <w:autoSpaceDE w:val="0"/>
        <w:autoSpaceDN w:val="0"/>
        <w:adjustRightInd w:val="0"/>
        <w:ind w:firstLine="540"/>
        <w:jc w:val="both"/>
        <w:rPr>
          <w:rFonts w:ascii="XO Thames" w:hAnsi="XO Thames"/>
          <w:sz w:val="20"/>
          <w:szCs w:val="20"/>
        </w:rPr>
      </w:pPr>
      <w:r w:rsidRPr="00934B78">
        <w:rPr>
          <w:rFonts w:ascii="XO Thames" w:hAnsi="XO Thames"/>
          <w:sz w:val="20"/>
          <w:szCs w:val="20"/>
        </w:rPr>
        <w:t>3) поступление решения об одностороннем отказе от исполнения контр</w:t>
      </w:r>
      <w:r w:rsidR="00B736CE" w:rsidRPr="00934B78">
        <w:rPr>
          <w:rFonts w:ascii="XO Thames" w:hAnsi="XO Thames"/>
          <w:sz w:val="20"/>
          <w:szCs w:val="20"/>
        </w:rPr>
        <w:t>акта в соответствии с п.п.2 п.10</w:t>
      </w:r>
      <w:r w:rsidRPr="00934B78">
        <w:rPr>
          <w:rFonts w:ascii="XO Thames" w:hAnsi="XO Thames"/>
          <w:sz w:val="20"/>
          <w:szCs w:val="20"/>
        </w:rPr>
        <w:t>.6 считается надлежащим уведомлением поставщика (подрядчика, исполнителя) об одностороннем отказе от исполнения контракта.</w:t>
      </w:r>
    </w:p>
    <w:p w:rsidR="003B1B15" w:rsidRPr="00934B78" w:rsidRDefault="003B1B15" w:rsidP="003B1B15">
      <w:pPr>
        <w:pStyle w:val="ConsPlusNormal"/>
        <w:ind w:firstLine="539"/>
        <w:jc w:val="both"/>
        <w:rPr>
          <w:rFonts w:ascii="XO Thames" w:hAnsi="XO Thames" w:cs="Times New Roman"/>
        </w:rPr>
      </w:pPr>
      <w:r w:rsidRPr="00934B78">
        <w:rPr>
          <w:rFonts w:ascii="XO Thames" w:hAnsi="XO Thames" w:cs="Times New Roman"/>
        </w:rPr>
        <w:t xml:space="preserve">Решение Государственного заказчика об одностороннем отказе от исполнения Контракта вступает в </w:t>
      </w:r>
      <w:proofErr w:type="gramStart"/>
      <w:r w:rsidRPr="00934B78">
        <w:rPr>
          <w:rFonts w:ascii="XO Thames" w:hAnsi="XO Thames" w:cs="Times New Roman"/>
        </w:rPr>
        <w:t>силу</w:t>
      </w:r>
      <w:proofErr w:type="gramEnd"/>
      <w:r w:rsidRPr="00934B78">
        <w:rPr>
          <w:rFonts w:ascii="XO Thames" w:hAnsi="XO Thames" w:cs="Times New Roman"/>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.7. Решение «Государственного заказчика» об одностороннем отказе от исполнения Контракта вступает в </w:t>
      </w:r>
      <w:proofErr w:type="gramStart"/>
      <w:r w:rsidR="003B1B15" w:rsidRPr="00934B78">
        <w:rPr>
          <w:rFonts w:ascii="XO Thames" w:hAnsi="XO Thames" w:cs="Times New Roman"/>
        </w:rPr>
        <w:t>силу</w:t>
      </w:r>
      <w:proofErr w:type="gramEnd"/>
      <w:r w:rsidR="003B1B15" w:rsidRPr="00934B78">
        <w:rPr>
          <w:rFonts w:ascii="XO Thames" w:hAnsi="XO Thames" w:cs="Times New Roman"/>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.8. </w:t>
      </w:r>
      <w:proofErr w:type="gramStart"/>
      <w:r w:rsidR="003B1B15" w:rsidRPr="00934B78">
        <w:rPr>
          <w:rFonts w:ascii="XO Thames" w:hAnsi="XO Thames" w:cs="Times New Roman"/>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1998" w:history="1">
        <w:r w:rsidR="003B1B15" w:rsidRPr="00934B78">
          <w:rPr>
            <w:rFonts w:ascii="XO Thames" w:hAnsi="XO Thames" w:cs="Times New Roman"/>
          </w:rPr>
          <w:t>ч.10</w:t>
        </w:r>
      </w:hyperlink>
      <w:r w:rsidR="003B1B15" w:rsidRPr="00934B78">
        <w:rPr>
          <w:rFonts w:ascii="XO Thames" w:hAnsi="XO Thames" w:cs="Times New Roman"/>
        </w:rPr>
        <w:t xml:space="preserve"> ст.95</w:t>
      </w:r>
      <w:proofErr w:type="gramEnd"/>
      <w:r w:rsidR="003B1B15" w:rsidRPr="00934B78">
        <w:rPr>
          <w:rFonts w:ascii="XO Thames" w:hAnsi="XO Thames" w:cs="Times New Roman"/>
        </w:rPr>
        <w:t xml:space="preserve"> Федерального закона.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.9. «Государственный заказчик» обязан принять решение об одностороннем отказе от исполнения </w:t>
      </w:r>
      <w:proofErr w:type="gramStart"/>
      <w:r w:rsidR="003B1B15" w:rsidRPr="00934B78">
        <w:rPr>
          <w:rFonts w:ascii="XO Thames" w:hAnsi="XO Thames" w:cs="Times New Roman"/>
        </w:rPr>
        <w:t>Контракта</w:t>
      </w:r>
      <w:proofErr w:type="gramEnd"/>
      <w:r w:rsidR="003B1B15" w:rsidRPr="00934B78">
        <w:rPr>
          <w:rFonts w:ascii="XO Thames" w:hAnsi="XO Thames" w:cs="Times New Roman"/>
        </w:rPr>
        <w:t xml:space="preserve">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w:t>
      </w:r>
      <w:r w:rsidR="003B1B15" w:rsidRPr="00934B78">
        <w:rPr>
          <w:rFonts w:ascii="XO Thames" w:hAnsi="XO Thames" w:cs="Times New Roman"/>
        </w:rPr>
        <w:lastRenderedPageBreak/>
        <w:t>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.10. Информация о «Поставщике», с которым контракт </w:t>
      </w:r>
      <w:proofErr w:type="gramStart"/>
      <w:r w:rsidR="003B1B15" w:rsidRPr="00934B78">
        <w:rPr>
          <w:rFonts w:ascii="XO Thames" w:hAnsi="XO Thames" w:cs="Times New Roman"/>
        </w:rPr>
        <w:t>был</w:t>
      </w:r>
      <w:proofErr w:type="gramEnd"/>
      <w:r w:rsidR="003B1B15" w:rsidRPr="00934B78">
        <w:rPr>
          <w:rFonts w:ascii="XO Thames" w:hAnsi="XO Thames" w:cs="Times New Roman"/>
        </w:rPr>
        <w:t xml:space="preserve"> расторгнут в связи с односторонним отказом «Государственного заказчика» от исполнения Контракта, включается в установленном Федеральным законом порядке в реестр недобросовестных поставщиков (подрядчиков, исполнителей).</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.12. </w:t>
      </w:r>
      <w:proofErr w:type="gramStart"/>
      <w:r w:rsidR="003B1B15" w:rsidRPr="00934B78">
        <w:rPr>
          <w:rFonts w:ascii="XO Thames" w:hAnsi="XO Thames" w:cs="Times New Roman"/>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003B1B15" w:rsidRPr="00934B78">
        <w:rPr>
          <w:rFonts w:ascii="XO Thames" w:hAnsi="XO Thames" w:cs="Times New Roman"/>
        </w:rPr>
        <w:t xml:space="preserve">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.13. Решение «Поставщика» об одностороннем отказе от исполнения Контракта вступает в </w:t>
      </w:r>
      <w:proofErr w:type="gramStart"/>
      <w:r w:rsidR="003B1B15" w:rsidRPr="00934B78">
        <w:rPr>
          <w:rFonts w:ascii="XO Thames" w:hAnsi="XO Thames" w:cs="Times New Roman"/>
        </w:rPr>
        <w:t>силу</w:t>
      </w:r>
      <w:proofErr w:type="gramEnd"/>
      <w:r w:rsidR="003B1B15" w:rsidRPr="00934B78">
        <w:rPr>
          <w:rFonts w:ascii="XO Thames" w:hAnsi="XO Thames" w:cs="Times New Roman"/>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 xml:space="preserve">.14.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3B1B15" w:rsidRPr="00934B78">
        <w:rPr>
          <w:rFonts w:ascii="XO Thames" w:hAnsi="XO Thames" w:cs="Times New Roman"/>
        </w:rPr>
        <w:t>решении</w:t>
      </w:r>
      <w:proofErr w:type="gramEnd"/>
      <w:r w:rsidR="003B1B15" w:rsidRPr="00934B78">
        <w:rPr>
          <w:rFonts w:ascii="XO Thames" w:hAnsi="XO Thames"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B1B15" w:rsidRPr="00934B78" w:rsidRDefault="00E20536" w:rsidP="00934B78">
      <w:pPr>
        <w:pStyle w:val="ConsPlusNormal"/>
        <w:ind w:firstLine="0"/>
        <w:jc w:val="both"/>
        <w:rPr>
          <w:rFonts w:ascii="XO Thames" w:hAnsi="XO Thames" w:cs="Times New Roman"/>
        </w:rPr>
      </w:pPr>
      <w:r w:rsidRPr="00934B78">
        <w:rPr>
          <w:rFonts w:ascii="XO Thames" w:hAnsi="XO Thames" w:cs="Times New Roman"/>
        </w:rPr>
        <w:t>9</w:t>
      </w:r>
      <w:r w:rsidR="003B1B15" w:rsidRPr="00934B78">
        <w:rPr>
          <w:rFonts w:ascii="XO Thames" w:hAnsi="XO Thames" w:cs="Times New Roman"/>
        </w:rPr>
        <w:t>.15.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1B15" w:rsidRPr="00934B78" w:rsidRDefault="00E20536" w:rsidP="00934B78">
      <w:pPr>
        <w:pStyle w:val="18"/>
        <w:spacing w:line="240" w:lineRule="auto"/>
        <w:ind w:right="-71" w:firstLine="0"/>
        <w:rPr>
          <w:rFonts w:ascii="XO Thames" w:hAnsi="XO Thames"/>
          <w:sz w:val="20"/>
        </w:rPr>
      </w:pPr>
      <w:r w:rsidRPr="00934B78">
        <w:rPr>
          <w:rFonts w:ascii="XO Thames" w:hAnsi="XO Thames"/>
          <w:noProof/>
          <w:sz w:val="20"/>
        </w:rPr>
        <w:t>9</w:t>
      </w:r>
      <w:r w:rsidR="003B1B15" w:rsidRPr="00934B78">
        <w:rPr>
          <w:rFonts w:ascii="XO Thames" w:hAnsi="XO Thames"/>
          <w:noProof/>
          <w:sz w:val="20"/>
        </w:rPr>
        <w:t>.1</w:t>
      </w:r>
      <w:r w:rsidR="00D5024C" w:rsidRPr="00934B78">
        <w:rPr>
          <w:rFonts w:ascii="XO Thames" w:hAnsi="XO Thames"/>
          <w:noProof/>
          <w:sz w:val="20"/>
        </w:rPr>
        <w:t>6</w:t>
      </w:r>
      <w:r w:rsidR="003B1B15" w:rsidRPr="00934B78">
        <w:rPr>
          <w:rFonts w:ascii="XO Thames" w:hAnsi="XO Thames"/>
          <w:noProof/>
          <w:sz w:val="20"/>
        </w:rPr>
        <w:t xml:space="preserve">. </w:t>
      </w:r>
      <w:proofErr w:type="gramStart"/>
      <w:r w:rsidR="003B1B15" w:rsidRPr="00934B78">
        <w:rPr>
          <w:rFonts w:ascii="XO Thames" w:hAnsi="XO Thames"/>
          <w:sz w:val="2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P213" w:history="1">
        <w:r w:rsidR="003B1B15" w:rsidRPr="00934B78">
          <w:rPr>
            <w:rFonts w:ascii="XO Thames" w:hAnsi="XO Thames"/>
            <w:sz w:val="20"/>
          </w:rPr>
          <w:t>ч.6 ст.14</w:t>
        </w:r>
      </w:hyperlink>
      <w:r w:rsidR="003B1B15" w:rsidRPr="00934B78">
        <w:rPr>
          <w:rFonts w:ascii="XO Thames" w:hAnsi="XO Thames"/>
          <w:sz w:val="20"/>
        </w:rPr>
        <w:t xml:space="preserve"> Федерального закона от 05.04.2013 №44-ФЗ </w:t>
      </w:r>
      <w:r w:rsidR="003B1B15" w:rsidRPr="00934B78">
        <w:rPr>
          <w:rFonts w:ascii="XO Thames" w:hAnsi="XO Thames"/>
          <w:noProof/>
          <w:sz w:val="20"/>
        </w:rPr>
        <w:t>«О контрактной системе в сфере закупок товаров,  работ,  услуг для обеспечения государственных и муниципальных нужд»</w:t>
      </w:r>
      <w:r w:rsidR="003B1B15" w:rsidRPr="00934B78">
        <w:rPr>
          <w:rFonts w:ascii="XO Thames" w:hAnsi="XO Thames"/>
          <w:sz w:val="20"/>
        </w:rPr>
        <w:t>)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w:t>
      </w:r>
      <w:proofErr w:type="gramEnd"/>
      <w:r w:rsidR="003B1B15" w:rsidRPr="00934B78">
        <w:rPr>
          <w:rFonts w:ascii="XO Thames" w:hAnsi="XO Thames"/>
          <w:sz w:val="20"/>
        </w:rPr>
        <w:t xml:space="preserve"> с качеством и соответствующими техническими и функциональными характеристиками, указанными в Контракте.</w:t>
      </w:r>
    </w:p>
    <w:p w:rsidR="003B1B15" w:rsidRPr="00934B78" w:rsidRDefault="003B1B15" w:rsidP="003B1B15">
      <w:pPr>
        <w:pStyle w:val="18"/>
        <w:spacing w:line="240" w:lineRule="auto"/>
        <w:ind w:right="-71" w:firstLine="0"/>
        <w:rPr>
          <w:rFonts w:ascii="XO Thames" w:hAnsi="XO Thames"/>
          <w:sz w:val="20"/>
        </w:rPr>
      </w:pPr>
    </w:p>
    <w:p w:rsidR="003B1B15" w:rsidRPr="00934B78" w:rsidRDefault="003F3C76" w:rsidP="003F3C76">
      <w:pPr>
        <w:pStyle w:val="2d"/>
        <w:ind w:left="426"/>
        <w:jc w:val="center"/>
        <w:rPr>
          <w:rFonts w:ascii="XO Thames" w:hAnsi="XO Thames" w:cs="Times New Roman"/>
          <w:b/>
          <w:sz w:val="20"/>
          <w:szCs w:val="20"/>
        </w:rPr>
      </w:pPr>
      <w:r w:rsidRPr="00934B78">
        <w:rPr>
          <w:rFonts w:ascii="XO Thames" w:hAnsi="XO Thames" w:cs="Times New Roman"/>
          <w:b/>
          <w:sz w:val="20"/>
          <w:szCs w:val="20"/>
        </w:rPr>
        <w:t>1</w:t>
      </w:r>
      <w:r w:rsidR="003D479A" w:rsidRPr="00934B78">
        <w:rPr>
          <w:rFonts w:ascii="XO Thames" w:hAnsi="XO Thames" w:cs="Times New Roman"/>
          <w:b/>
          <w:sz w:val="20"/>
          <w:szCs w:val="20"/>
        </w:rPr>
        <w:t>0</w:t>
      </w:r>
      <w:r w:rsidRPr="00934B78">
        <w:rPr>
          <w:rFonts w:ascii="XO Thames" w:hAnsi="XO Thames" w:cs="Times New Roman"/>
          <w:b/>
          <w:sz w:val="20"/>
          <w:szCs w:val="20"/>
        </w:rPr>
        <w:t>.</w:t>
      </w:r>
      <w:proofErr w:type="gramStart"/>
      <w:r w:rsidR="0053613D" w:rsidRPr="00934B78">
        <w:rPr>
          <w:rFonts w:ascii="XO Thames" w:hAnsi="XO Thames" w:cs="Times New Roman"/>
          <w:b/>
          <w:sz w:val="20"/>
          <w:szCs w:val="20"/>
        </w:rPr>
        <w:t>Ф</w:t>
      </w:r>
      <w:r w:rsidR="003B1B15" w:rsidRPr="00934B78">
        <w:rPr>
          <w:rFonts w:ascii="XO Thames" w:hAnsi="XO Thames" w:cs="Times New Roman"/>
          <w:b/>
          <w:sz w:val="20"/>
          <w:szCs w:val="20"/>
        </w:rPr>
        <w:t>ОРС</w:t>
      </w:r>
      <w:proofErr w:type="gramEnd"/>
      <w:r w:rsidR="003B1B15" w:rsidRPr="00934B78">
        <w:rPr>
          <w:rFonts w:ascii="XO Thames" w:hAnsi="XO Thames" w:cs="Times New Roman"/>
          <w:b/>
          <w:sz w:val="20"/>
          <w:szCs w:val="20"/>
        </w:rPr>
        <w:t>- МАЖОРНЫЕ ОБСТОЯТЕЛЬСТВА</w:t>
      </w:r>
    </w:p>
    <w:p w:rsidR="003B1B15" w:rsidRPr="00934B78" w:rsidRDefault="00E20536" w:rsidP="00934B78">
      <w:pPr>
        <w:pStyle w:val="2d"/>
        <w:jc w:val="both"/>
        <w:rPr>
          <w:rFonts w:ascii="XO Thames" w:hAnsi="XO Thames" w:cs="Times New Roman"/>
          <w:noProof/>
          <w:sz w:val="20"/>
          <w:szCs w:val="20"/>
        </w:rPr>
      </w:pPr>
      <w:r w:rsidRPr="00934B78">
        <w:rPr>
          <w:rFonts w:ascii="XO Thames" w:hAnsi="XO Thames" w:cs="Times New Roman"/>
          <w:noProof/>
          <w:sz w:val="20"/>
          <w:szCs w:val="20"/>
        </w:rPr>
        <w:t>10</w:t>
      </w:r>
      <w:r w:rsidR="003B1B15" w:rsidRPr="00934B78">
        <w:rPr>
          <w:rFonts w:ascii="XO Thames" w:hAnsi="XO Thames"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B1B15" w:rsidRPr="00934B78" w:rsidRDefault="003B1B15" w:rsidP="003B1B15">
      <w:pPr>
        <w:pStyle w:val="2d"/>
        <w:jc w:val="both"/>
        <w:rPr>
          <w:rFonts w:ascii="XO Thames" w:hAnsi="XO Thames" w:cs="Times New Roman"/>
          <w:noProof/>
          <w:sz w:val="20"/>
          <w:szCs w:val="20"/>
        </w:rPr>
      </w:pPr>
      <w:r w:rsidRPr="00934B78">
        <w:rPr>
          <w:rFonts w:ascii="XO Thames" w:hAnsi="XO Thames"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B1B15" w:rsidRPr="00934B78" w:rsidRDefault="00E20536" w:rsidP="00934B78">
      <w:pPr>
        <w:pStyle w:val="2d"/>
        <w:jc w:val="both"/>
        <w:rPr>
          <w:rFonts w:ascii="XO Thames" w:hAnsi="XO Thames" w:cs="Times New Roman"/>
          <w:noProof/>
          <w:sz w:val="20"/>
          <w:szCs w:val="20"/>
        </w:rPr>
      </w:pPr>
      <w:r w:rsidRPr="00934B78">
        <w:rPr>
          <w:rFonts w:ascii="XO Thames" w:hAnsi="XO Thames" w:cs="Times New Roman"/>
          <w:noProof/>
          <w:sz w:val="20"/>
          <w:szCs w:val="20"/>
        </w:rPr>
        <w:t>10</w:t>
      </w:r>
      <w:r w:rsidR="003B1B15" w:rsidRPr="00934B78">
        <w:rPr>
          <w:rFonts w:ascii="XO Thames" w:hAnsi="XO Thames" w:cs="Times New Roman"/>
          <w:noProo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B1B15" w:rsidRPr="00934B78" w:rsidRDefault="00E20536" w:rsidP="00934B78">
      <w:pPr>
        <w:pStyle w:val="2d"/>
        <w:jc w:val="both"/>
        <w:rPr>
          <w:rFonts w:ascii="XO Thames" w:hAnsi="XO Thames" w:cs="Times New Roman"/>
          <w:noProof/>
          <w:sz w:val="20"/>
          <w:szCs w:val="20"/>
        </w:rPr>
      </w:pPr>
      <w:r w:rsidRPr="00934B78">
        <w:rPr>
          <w:rFonts w:ascii="XO Thames" w:hAnsi="XO Thames" w:cs="Times New Roman"/>
          <w:noProof/>
          <w:sz w:val="20"/>
          <w:szCs w:val="20"/>
        </w:rPr>
        <w:t>10</w:t>
      </w:r>
      <w:r w:rsidR="003B1B15" w:rsidRPr="00934B78">
        <w:rPr>
          <w:rFonts w:ascii="XO Thames" w:hAnsi="XO Thames" w:cs="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B1B15" w:rsidRPr="00934B78" w:rsidRDefault="0053613D" w:rsidP="00934B78">
      <w:pPr>
        <w:pStyle w:val="2d"/>
        <w:jc w:val="both"/>
        <w:rPr>
          <w:rFonts w:ascii="XO Thames" w:hAnsi="XO Thames" w:cs="Times New Roman"/>
          <w:noProof/>
          <w:sz w:val="20"/>
          <w:szCs w:val="20"/>
        </w:rPr>
      </w:pPr>
      <w:r w:rsidRPr="00934B78">
        <w:rPr>
          <w:rFonts w:ascii="XO Thames" w:hAnsi="XO Thames" w:cs="Times New Roman"/>
          <w:noProof/>
          <w:sz w:val="20"/>
          <w:szCs w:val="20"/>
        </w:rPr>
        <w:t>1</w:t>
      </w:r>
      <w:r w:rsidR="00E20536" w:rsidRPr="00934B78">
        <w:rPr>
          <w:rFonts w:ascii="XO Thames" w:hAnsi="XO Thames" w:cs="Times New Roman"/>
          <w:noProof/>
          <w:sz w:val="20"/>
          <w:szCs w:val="20"/>
        </w:rPr>
        <w:t>0</w:t>
      </w:r>
      <w:r w:rsidR="003B1B15" w:rsidRPr="00934B78">
        <w:rPr>
          <w:rFonts w:ascii="XO Thames" w:hAnsi="XO Thames" w:cs="Times New Roman"/>
          <w:noProof/>
          <w:sz w:val="20"/>
          <w:szCs w:val="20"/>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B1B15" w:rsidRPr="00934B78" w:rsidRDefault="003B1B15" w:rsidP="003B1B15">
      <w:pPr>
        <w:ind w:left="60"/>
        <w:jc w:val="center"/>
        <w:rPr>
          <w:rFonts w:ascii="XO Thames" w:hAnsi="XO Thames"/>
          <w:b/>
          <w:sz w:val="20"/>
          <w:szCs w:val="20"/>
        </w:rPr>
      </w:pPr>
    </w:p>
    <w:p w:rsidR="003B1B15" w:rsidRPr="00934B78" w:rsidRDefault="003D479A" w:rsidP="003B1B15">
      <w:pPr>
        <w:ind w:left="60"/>
        <w:jc w:val="center"/>
        <w:rPr>
          <w:rFonts w:ascii="XO Thames" w:hAnsi="XO Thames"/>
          <w:b/>
          <w:sz w:val="20"/>
          <w:szCs w:val="20"/>
        </w:rPr>
      </w:pPr>
      <w:r w:rsidRPr="00934B78">
        <w:rPr>
          <w:rFonts w:ascii="XO Thames" w:hAnsi="XO Thames"/>
          <w:b/>
          <w:sz w:val="20"/>
          <w:szCs w:val="20"/>
        </w:rPr>
        <w:t>11</w:t>
      </w:r>
      <w:r w:rsidR="003B1B15" w:rsidRPr="00934B78">
        <w:rPr>
          <w:rFonts w:ascii="XO Thames" w:hAnsi="XO Thames"/>
          <w:b/>
          <w:sz w:val="20"/>
          <w:szCs w:val="20"/>
        </w:rPr>
        <w:t>. ПОРЯДОК РАЗРЕШЕНИЯ СПОРОВ</w:t>
      </w:r>
    </w:p>
    <w:p w:rsidR="003B1B15" w:rsidRPr="00934B78" w:rsidRDefault="0053613D" w:rsidP="00934B78">
      <w:pPr>
        <w:pStyle w:val="a7"/>
        <w:tabs>
          <w:tab w:val="left" w:pos="709"/>
        </w:tabs>
        <w:jc w:val="both"/>
        <w:rPr>
          <w:rFonts w:ascii="XO Thames" w:hAnsi="XO Thames"/>
          <w:b w:val="0"/>
          <w:sz w:val="20"/>
          <w:szCs w:val="20"/>
        </w:rPr>
      </w:pPr>
      <w:r w:rsidRPr="00934B78">
        <w:rPr>
          <w:rFonts w:ascii="XO Thames" w:hAnsi="XO Thames"/>
          <w:b w:val="0"/>
          <w:color w:val="000000"/>
          <w:sz w:val="20"/>
          <w:szCs w:val="20"/>
        </w:rPr>
        <w:t>1</w:t>
      </w:r>
      <w:r w:rsidR="00E20536" w:rsidRPr="00934B78">
        <w:rPr>
          <w:rFonts w:ascii="XO Thames" w:hAnsi="XO Thames"/>
          <w:b w:val="0"/>
          <w:color w:val="000000"/>
          <w:sz w:val="20"/>
          <w:szCs w:val="20"/>
          <w:lang w:val="ru-RU"/>
        </w:rPr>
        <w:t>1</w:t>
      </w:r>
      <w:r w:rsidR="003B1B15" w:rsidRPr="00934B78">
        <w:rPr>
          <w:rFonts w:ascii="XO Thames" w:hAnsi="XO Thames"/>
          <w:b w:val="0"/>
          <w:color w:val="000000"/>
          <w:sz w:val="20"/>
          <w:szCs w:val="20"/>
        </w:rPr>
        <w:t>.1. Все споры, возникающие из настоящего Контракта, разрешаются сторонами путем предъявления претензий.</w:t>
      </w:r>
      <w:r w:rsidR="003B1B15" w:rsidRPr="00934B78">
        <w:rPr>
          <w:rFonts w:ascii="XO Thames" w:hAnsi="XO Thames"/>
          <w:b w:val="0"/>
          <w:sz w:val="20"/>
          <w:szCs w:val="20"/>
        </w:rPr>
        <w:t xml:space="preserve"> Срок ответа на претензию, письмо -  7 дней с момента получения.</w:t>
      </w:r>
    </w:p>
    <w:p w:rsidR="003B1B15" w:rsidRPr="00934B78" w:rsidRDefault="0053613D" w:rsidP="00934B78">
      <w:pPr>
        <w:pStyle w:val="a7"/>
        <w:tabs>
          <w:tab w:val="left" w:pos="709"/>
        </w:tabs>
        <w:jc w:val="both"/>
        <w:rPr>
          <w:rFonts w:ascii="XO Thames" w:hAnsi="XO Thames"/>
          <w:b w:val="0"/>
          <w:sz w:val="20"/>
          <w:szCs w:val="20"/>
        </w:rPr>
      </w:pPr>
      <w:r w:rsidRPr="00934B78">
        <w:rPr>
          <w:rFonts w:ascii="XO Thames" w:hAnsi="XO Thames"/>
          <w:b w:val="0"/>
          <w:sz w:val="20"/>
          <w:szCs w:val="20"/>
        </w:rPr>
        <w:lastRenderedPageBreak/>
        <w:t>1</w:t>
      </w:r>
      <w:r w:rsidR="00E20536" w:rsidRPr="00934B78">
        <w:rPr>
          <w:rFonts w:ascii="XO Thames" w:hAnsi="XO Thames"/>
          <w:b w:val="0"/>
          <w:sz w:val="20"/>
          <w:szCs w:val="20"/>
          <w:lang w:val="ru-RU"/>
        </w:rPr>
        <w:t>1</w:t>
      </w:r>
      <w:r w:rsidR="003B1B15" w:rsidRPr="00934B78">
        <w:rPr>
          <w:rFonts w:ascii="XO Thames" w:hAnsi="XO Thames"/>
          <w:b w:val="0"/>
          <w:sz w:val="20"/>
          <w:szCs w:val="20"/>
        </w:rPr>
        <w:t>.2. В случае не достижения согласия, споры передаются сторонами  на рассмотрение Арбитражного суда Томской области.</w:t>
      </w:r>
    </w:p>
    <w:p w:rsidR="003B1B15" w:rsidRPr="00934B78" w:rsidRDefault="00E20536" w:rsidP="00934B78">
      <w:pPr>
        <w:jc w:val="both"/>
        <w:rPr>
          <w:rFonts w:ascii="XO Thames" w:hAnsi="XO Thames"/>
          <w:sz w:val="20"/>
          <w:szCs w:val="20"/>
        </w:rPr>
      </w:pPr>
      <w:r w:rsidRPr="00934B78">
        <w:rPr>
          <w:rFonts w:ascii="XO Thames" w:hAnsi="XO Thames"/>
          <w:sz w:val="20"/>
          <w:szCs w:val="20"/>
        </w:rPr>
        <w:t>11</w:t>
      </w:r>
      <w:r w:rsidR="003B1B15" w:rsidRPr="00934B78">
        <w:rPr>
          <w:rFonts w:ascii="XO Thames" w:hAnsi="XO Thames"/>
          <w:sz w:val="20"/>
          <w:szCs w:val="20"/>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3B1B15" w:rsidRPr="00934B78" w:rsidRDefault="00A940D2" w:rsidP="003B1B15">
      <w:pPr>
        <w:ind w:left="60"/>
        <w:jc w:val="center"/>
        <w:rPr>
          <w:rFonts w:ascii="XO Thames" w:hAnsi="XO Thames"/>
          <w:b/>
          <w:sz w:val="20"/>
          <w:szCs w:val="20"/>
        </w:rPr>
      </w:pPr>
      <w:r w:rsidRPr="00934B78">
        <w:rPr>
          <w:rFonts w:ascii="XO Thames" w:hAnsi="XO Thames"/>
          <w:b/>
          <w:sz w:val="20"/>
          <w:szCs w:val="20"/>
        </w:rPr>
        <w:t>1</w:t>
      </w:r>
      <w:r w:rsidR="003D479A" w:rsidRPr="00934B78">
        <w:rPr>
          <w:rFonts w:ascii="XO Thames" w:hAnsi="XO Thames"/>
          <w:b/>
          <w:sz w:val="20"/>
          <w:szCs w:val="20"/>
        </w:rPr>
        <w:t>2</w:t>
      </w:r>
      <w:r w:rsidR="003B1B15" w:rsidRPr="00934B78">
        <w:rPr>
          <w:rFonts w:ascii="XO Thames" w:hAnsi="XO Thames"/>
          <w:b/>
          <w:sz w:val="20"/>
          <w:szCs w:val="20"/>
        </w:rPr>
        <w:t>.ПРОЧИЕ УСЛОВИЯ</w:t>
      </w:r>
    </w:p>
    <w:p w:rsidR="00C8734A" w:rsidRPr="00934B78" w:rsidRDefault="0053613D" w:rsidP="00934B78">
      <w:pPr>
        <w:pStyle w:val="a5"/>
        <w:ind w:firstLine="0"/>
        <w:rPr>
          <w:rFonts w:ascii="XO Thames" w:hAnsi="XO Thames"/>
          <w:sz w:val="20"/>
          <w:szCs w:val="20"/>
        </w:rPr>
      </w:pPr>
      <w:r w:rsidRPr="00934B78">
        <w:rPr>
          <w:rFonts w:ascii="XO Thames" w:hAnsi="XO Thames"/>
          <w:sz w:val="20"/>
          <w:szCs w:val="20"/>
        </w:rPr>
        <w:t>1</w:t>
      </w:r>
      <w:r w:rsidR="00E20536" w:rsidRPr="00934B78">
        <w:rPr>
          <w:rFonts w:ascii="XO Thames" w:hAnsi="XO Thames"/>
          <w:sz w:val="20"/>
          <w:szCs w:val="20"/>
          <w:lang w:val="ru-RU"/>
        </w:rPr>
        <w:t>2</w:t>
      </w:r>
      <w:r w:rsidR="003B1B15" w:rsidRPr="00934B78">
        <w:rPr>
          <w:rFonts w:ascii="XO Thames" w:hAnsi="XO Thames"/>
          <w:sz w:val="20"/>
          <w:szCs w:val="20"/>
        </w:rPr>
        <w:t xml:space="preserve">.1. </w:t>
      </w:r>
      <w:r w:rsidR="00C8734A" w:rsidRPr="00934B78">
        <w:rPr>
          <w:rFonts w:ascii="XO Thames" w:hAnsi="XO Thames"/>
          <w:sz w:val="20"/>
          <w:szCs w:val="20"/>
        </w:rPr>
        <w:t>Настоящий Контракт составлен в двух подлинных экземплярах по одному для каждой из Сторон.</w:t>
      </w:r>
    </w:p>
    <w:p w:rsidR="003B1B15" w:rsidRPr="00934B78" w:rsidRDefault="003F3C76" w:rsidP="00934B78">
      <w:pPr>
        <w:pStyle w:val="a5"/>
        <w:ind w:firstLine="0"/>
        <w:rPr>
          <w:rFonts w:ascii="XO Thames" w:hAnsi="XO Thames"/>
          <w:sz w:val="20"/>
          <w:szCs w:val="20"/>
        </w:rPr>
      </w:pPr>
      <w:r w:rsidRPr="00934B78">
        <w:rPr>
          <w:rFonts w:ascii="XO Thames" w:hAnsi="XO Thames"/>
          <w:sz w:val="20"/>
          <w:szCs w:val="20"/>
        </w:rPr>
        <w:t>1</w:t>
      </w:r>
      <w:r w:rsidR="00E20536" w:rsidRPr="00934B78">
        <w:rPr>
          <w:rFonts w:ascii="XO Thames" w:hAnsi="XO Thames"/>
          <w:sz w:val="20"/>
          <w:szCs w:val="20"/>
        </w:rPr>
        <w:t>2.</w:t>
      </w:r>
      <w:r w:rsidR="003B1B15" w:rsidRPr="00934B78">
        <w:rPr>
          <w:rFonts w:ascii="XO Thames" w:hAnsi="XO Thames"/>
          <w:sz w:val="20"/>
          <w:szCs w:val="20"/>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3B1B15" w:rsidRPr="00934B78" w:rsidRDefault="00E20536" w:rsidP="00934B78">
      <w:pPr>
        <w:jc w:val="both"/>
        <w:rPr>
          <w:rFonts w:ascii="XO Thames" w:hAnsi="XO Thames"/>
          <w:sz w:val="20"/>
          <w:szCs w:val="20"/>
        </w:rPr>
      </w:pPr>
      <w:r w:rsidRPr="00934B78">
        <w:rPr>
          <w:rFonts w:ascii="XO Thames" w:hAnsi="XO Thames"/>
          <w:sz w:val="20"/>
          <w:szCs w:val="20"/>
        </w:rPr>
        <w:t>12</w:t>
      </w:r>
      <w:r w:rsidR="003B1B15" w:rsidRPr="00934B78">
        <w:rPr>
          <w:rFonts w:ascii="XO Thames" w:hAnsi="XO Thames"/>
          <w:sz w:val="20"/>
          <w:szCs w:val="20"/>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B1B15" w:rsidRPr="00934B78" w:rsidRDefault="00E20536" w:rsidP="00934B78">
      <w:pPr>
        <w:autoSpaceDE w:val="0"/>
        <w:autoSpaceDN w:val="0"/>
        <w:adjustRightInd w:val="0"/>
        <w:jc w:val="both"/>
        <w:rPr>
          <w:rFonts w:ascii="XO Thames" w:hAnsi="XO Thames"/>
          <w:sz w:val="20"/>
          <w:szCs w:val="20"/>
        </w:rPr>
      </w:pPr>
      <w:r w:rsidRPr="00934B78">
        <w:rPr>
          <w:rFonts w:ascii="XO Thames" w:hAnsi="XO Thames"/>
          <w:sz w:val="20"/>
          <w:szCs w:val="20"/>
        </w:rPr>
        <w:t>12</w:t>
      </w:r>
      <w:r w:rsidR="003B1B15" w:rsidRPr="00934B78">
        <w:rPr>
          <w:rFonts w:ascii="XO Thames" w:hAnsi="XO Thames"/>
          <w:sz w:val="20"/>
          <w:szCs w:val="20"/>
        </w:rPr>
        <w:t>.4. Приложения к Контракту являются его неотъемлемыми частями:</w:t>
      </w:r>
    </w:p>
    <w:p w:rsidR="003B1B15" w:rsidRPr="00934B78" w:rsidRDefault="003B1B15" w:rsidP="00934B78">
      <w:pPr>
        <w:pStyle w:val="18"/>
        <w:spacing w:line="240" w:lineRule="auto"/>
        <w:ind w:firstLine="0"/>
        <w:contextualSpacing/>
        <w:rPr>
          <w:rFonts w:ascii="XO Thames" w:hAnsi="XO Thames"/>
          <w:snapToGrid/>
          <w:sz w:val="20"/>
        </w:rPr>
      </w:pPr>
      <w:r w:rsidRPr="00934B78">
        <w:rPr>
          <w:rFonts w:ascii="XO Thames" w:hAnsi="XO Thames"/>
          <w:snapToGrid/>
          <w:sz w:val="20"/>
        </w:rPr>
        <w:t>Приложение № 1 – Спецификация на поставку Товара по Контракту.</w:t>
      </w:r>
    </w:p>
    <w:p w:rsidR="00755B6C" w:rsidRPr="00934B78" w:rsidRDefault="00755B6C" w:rsidP="003B1B15">
      <w:pPr>
        <w:ind w:left="60"/>
        <w:jc w:val="center"/>
        <w:rPr>
          <w:rFonts w:ascii="XO Thames" w:hAnsi="XO Thames"/>
          <w:b/>
          <w:sz w:val="20"/>
          <w:szCs w:val="20"/>
        </w:rPr>
      </w:pPr>
    </w:p>
    <w:p w:rsidR="003B1B15" w:rsidRPr="00934B78" w:rsidRDefault="00A940D2" w:rsidP="003B1B15">
      <w:pPr>
        <w:ind w:left="60"/>
        <w:jc w:val="center"/>
        <w:rPr>
          <w:rFonts w:ascii="XO Thames" w:hAnsi="XO Thames"/>
          <w:b/>
          <w:sz w:val="20"/>
          <w:szCs w:val="20"/>
        </w:rPr>
      </w:pPr>
      <w:r w:rsidRPr="00934B78">
        <w:rPr>
          <w:rFonts w:ascii="XO Thames" w:hAnsi="XO Thames"/>
          <w:b/>
          <w:sz w:val="20"/>
          <w:szCs w:val="20"/>
        </w:rPr>
        <w:t>1</w:t>
      </w:r>
      <w:r w:rsidR="003D479A" w:rsidRPr="00934B78">
        <w:rPr>
          <w:rFonts w:ascii="XO Thames" w:hAnsi="XO Thames"/>
          <w:b/>
          <w:sz w:val="20"/>
          <w:szCs w:val="20"/>
        </w:rPr>
        <w:t>3</w:t>
      </w:r>
      <w:r w:rsidR="003B1B15" w:rsidRPr="00934B78">
        <w:rPr>
          <w:rFonts w:ascii="XO Thames" w:hAnsi="XO Thames"/>
          <w:b/>
          <w:sz w:val="20"/>
          <w:szCs w:val="20"/>
        </w:rPr>
        <w:t>. СРОК ДЕЙСТВИЯ КОНТРАКТА</w:t>
      </w:r>
    </w:p>
    <w:p w:rsidR="003B1B15" w:rsidRPr="00934B78" w:rsidRDefault="00E20536" w:rsidP="00934B78">
      <w:pPr>
        <w:jc w:val="both"/>
        <w:rPr>
          <w:rFonts w:ascii="XO Thames" w:hAnsi="XO Thames"/>
          <w:sz w:val="20"/>
          <w:szCs w:val="20"/>
        </w:rPr>
      </w:pPr>
      <w:r w:rsidRPr="00934B78">
        <w:rPr>
          <w:rFonts w:ascii="XO Thames" w:hAnsi="XO Thames"/>
          <w:sz w:val="20"/>
          <w:szCs w:val="20"/>
        </w:rPr>
        <w:t>13</w:t>
      </w:r>
      <w:r w:rsidR="003B1B15" w:rsidRPr="00934B78">
        <w:rPr>
          <w:rFonts w:ascii="XO Thames" w:hAnsi="XO Thames"/>
          <w:sz w:val="20"/>
          <w:szCs w:val="20"/>
        </w:rPr>
        <w:t xml:space="preserve">.1. Срок действия Контракта: </w:t>
      </w:r>
      <w:proofErr w:type="gramStart"/>
      <w:r w:rsidR="003B1B15" w:rsidRPr="00934B78">
        <w:rPr>
          <w:rFonts w:ascii="XO Thames" w:hAnsi="XO Thames"/>
          <w:sz w:val="20"/>
          <w:szCs w:val="20"/>
        </w:rPr>
        <w:t>с даты подписания</w:t>
      </w:r>
      <w:proofErr w:type="gramEnd"/>
      <w:r w:rsidR="003B1B15" w:rsidRPr="00934B78">
        <w:rPr>
          <w:rFonts w:ascii="XO Thames" w:hAnsi="XO Thames"/>
          <w:sz w:val="20"/>
          <w:szCs w:val="20"/>
        </w:rPr>
        <w:t xml:space="preserve"> до </w:t>
      </w:r>
      <w:r w:rsidR="00D5024C" w:rsidRPr="00934B78">
        <w:rPr>
          <w:rFonts w:ascii="XO Thames" w:hAnsi="XO Thames"/>
          <w:sz w:val="20"/>
          <w:szCs w:val="20"/>
        </w:rPr>
        <w:t>31.08.</w:t>
      </w:r>
      <w:r w:rsidR="003B1B15" w:rsidRPr="00934B78">
        <w:rPr>
          <w:rFonts w:ascii="XO Thames" w:hAnsi="XO Thames"/>
          <w:sz w:val="20"/>
          <w:szCs w:val="20"/>
        </w:rPr>
        <w:t>202</w:t>
      </w:r>
      <w:r w:rsidR="00F945C7" w:rsidRPr="00934B78">
        <w:rPr>
          <w:rFonts w:ascii="XO Thames" w:hAnsi="XO Thames"/>
          <w:sz w:val="20"/>
          <w:szCs w:val="20"/>
        </w:rPr>
        <w:t>6</w:t>
      </w:r>
      <w:r w:rsidR="003B1B15" w:rsidRPr="00934B78">
        <w:rPr>
          <w:rFonts w:ascii="XO Thames" w:hAnsi="XO Thames"/>
          <w:sz w:val="20"/>
          <w:szCs w:val="20"/>
        </w:rPr>
        <w:t xml:space="preserve"> г., а в части осуществления оплаты и гарантийных обязательств, или в случае возникновения обстоятельств, указанных в разделе 1</w:t>
      </w:r>
      <w:r w:rsidR="00287803" w:rsidRPr="00934B78">
        <w:rPr>
          <w:rFonts w:ascii="XO Thames" w:hAnsi="XO Thames"/>
          <w:sz w:val="20"/>
          <w:szCs w:val="20"/>
        </w:rPr>
        <w:t>0</w:t>
      </w:r>
      <w:r w:rsidR="003B1B15" w:rsidRPr="00934B78">
        <w:rPr>
          <w:rFonts w:ascii="XO Thames" w:hAnsi="XO Thames"/>
          <w:sz w:val="20"/>
          <w:szCs w:val="20"/>
        </w:rPr>
        <w:t xml:space="preserve"> настоящего Контракта, до их полного исполнения.</w:t>
      </w:r>
    </w:p>
    <w:p w:rsidR="003B1B15" w:rsidRPr="00934B78" w:rsidRDefault="003B1B15" w:rsidP="003B1B15">
      <w:pPr>
        <w:jc w:val="center"/>
        <w:rPr>
          <w:rFonts w:ascii="XO Thames" w:hAnsi="XO Thames"/>
          <w:b/>
          <w:sz w:val="20"/>
          <w:szCs w:val="20"/>
        </w:rPr>
      </w:pPr>
    </w:p>
    <w:p w:rsidR="005D72BF" w:rsidRPr="00934B78" w:rsidRDefault="005D72BF" w:rsidP="003B1B15">
      <w:pPr>
        <w:jc w:val="center"/>
        <w:rPr>
          <w:rFonts w:ascii="XO Thames" w:hAnsi="XO Thames"/>
          <w:b/>
          <w:sz w:val="20"/>
          <w:szCs w:val="20"/>
        </w:rPr>
      </w:pPr>
      <w:r w:rsidRPr="00934B78">
        <w:rPr>
          <w:rFonts w:ascii="XO Thames" w:hAnsi="XO Thames"/>
          <w:b/>
          <w:sz w:val="20"/>
          <w:szCs w:val="20"/>
        </w:rPr>
        <w:t>1</w:t>
      </w:r>
      <w:r w:rsidR="003D479A" w:rsidRPr="00934B78">
        <w:rPr>
          <w:rFonts w:ascii="XO Thames" w:hAnsi="XO Thames"/>
          <w:b/>
          <w:sz w:val="20"/>
          <w:szCs w:val="20"/>
        </w:rPr>
        <w:t>4</w:t>
      </w:r>
      <w:r w:rsidRPr="00934B78">
        <w:rPr>
          <w:rFonts w:ascii="XO Thames" w:hAnsi="XO Thames"/>
          <w:b/>
          <w:sz w:val="20"/>
          <w:szCs w:val="20"/>
        </w:rPr>
        <w:t>. ЮРИДИЧЕСКИЕ АДРЕСА, БАНКОВСКИЕ РЕКВИЗИТЫ СТОРОН</w:t>
      </w:r>
    </w:p>
    <w:p w:rsidR="005D72BF" w:rsidRDefault="005D72BF" w:rsidP="005D72BF">
      <w:pPr>
        <w:pStyle w:val="32"/>
        <w:jc w:val="center"/>
        <w:rPr>
          <w:rFonts w:ascii="XO Thames" w:hAnsi="XO Thames"/>
          <w:b/>
          <w:sz w:val="20"/>
          <w:szCs w:val="20"/>
          <w:lang w:val="ru-RU"/>
        </w:rPr>
      </w:pPr>
      <w:r w:rsidRPr="00934B78">
        <w:rPr>
          <w:rFonts w:ascii="XO Thames" w:hAnsi="XO Thames"/>
          <w:b/>
          <w:sz w:val="20"/>
          <w:szCs w:val="20"/>
        </w:rPr>
        <w:t>НА МОМЕНТ ЗАКЛЮЧЕНИЯ КОНТРАКТА</w:t>
      </w:r>
    </w:p>
    <w:p w:rsidR="00934B78" w:rsidRPr="00934B78" w:rsidRDefault="00934B78" w:rsidP="005D72BF">
      <w:pPr>
        <w:pStyle w:val="32"/>
        <w:jc w:val="center"/>
        <w:rPr>
          <w:rFonts w:ascii="XO Thames" w:hAnsi="XO Thames"/>
          <w:b/>
          <w:sz w:val="20"/>
          <w:szCs w:val="20"/>
          <w:lang w:val="ru-RU"/>
        </w:rPr>
      </w:pPr>
    </w:p>
    <w:tbl>
      <w:tblPr>
        <w:tblW w:w="9498" w:type="dxa"/>
        <w:tblInd w:w="108" w:type="dxa"/>
        <w:tblLayout w:type="fixed"/>
        <w:tblLook w:val="0000"/>
      </w:tblPr>
      <w:tblGrid>
        <w:gridCol w:w="5245"/>
        <w:gridCol w:w="4253"/>
      </w:tblGrid>
      <w:tr w:rsidR="00AF3708" w:rsidRPr="00934B78" w:rsidTr="00017BCB">
        <w:tblPrEx>
          <w:tblCellMar>
            <w:top w:w="0" w:type="dxa"/>
            <w:bottom w:w="0" w:type="dxa"/>
          </w:tblCellMar>
        </w:tblPrEx>
        <w:trPr>
          <w:trHeight w:val="649"/>
        </w:trPr>
        <w:tc>
          <w:tcPr>
            <w:tcW w:w="5245" w:type="dxa"/>
          </w:tcPr>
          <w:tbl>
            <w:tblPr>
              <w:tblW w:w="9498" w:type="dxa"/>
              <w:tblInd w:w="108" w:type="dxa"/>
              <w:tblLayout w:type="fixed"/>
              <w:tblLook w:val="0000"/>
            </w:tblPr>
            <w:tblGrid>
              <w:gridCol w:w="5245"/>
              <w:gridCol w:w="4253"/>
            </w:tblGrid>
            <w:tr w:rsidR="00AF3708" w:rsidRPr="00934B78" w:rsidTr="00DD26E8">
              <w:trPr>
                <w:trHeight w:val="649"/>
              </w:trPr>
              <w:tc>
                <w:tcPr>
                  <w:tcW w:w="5245" w:type="dxa"/>
                </w:tcPr>
                <w:p w:rsidR="00AF3708" w:rsidRPr="00934B78" w:rsidRDefault="00AF3708" w:rsidP="00DD26E8">
                  <w:pPr>
                    <w:rPr>
                      <w:rFonts w:ascii="XO Thames" w:hAnsi="XO Thames"/>
                      <w:sz w:val="20"/>
                      <w:szCs w:val="20"/>
                    </w:rPr>
                  </w:pPr>
                  <w:r w:rsidRPr="00934B78">
                    <w:rPr>
                      <w:rFonts w:ascii="XO Thames" w:hAnsi="XO Thames"/>
                      <w:b/>
                      <w:sz w:val="20"/>
                      <w:szCs w:val="20"/>
                    </w:rPr>
                    <w:t>Государственный заказчик</w:t>
                  </w:r>
                </w:p>
                <w:p w:rsidR="00AF3708" w:rsidRPr="00934B78" w:rsidRDefault="00AF3708" w:rsidP="00DD26E8">
                  <w:pPr>
                    <w:jc w:val="both"/>
                    <w:rPr>
                      <w:rFonts w:ascii="XO Thames" w:hAnsi="XO Thames"/>
                      <w:sz w:val="20"/>
                      <w:szCs w:val="20"/>
                    </w:rPr>
                  </w:pPr>
                  <w:r w:rsidRPr="00934B78">
                    <w:rPr>
                      <w:rFonts w:ascii="XO Thames" w:hAnsi="XO Thames"/>
                      <w:sz w:val="20"/>
                      <w:szCs w:val="20"/>
                    </w:rPr>
                    <w:t>УФСИН России по Томской области</w:t>
                  </w:r>
                </w:p>
                <w:p w:rsidR="00AF3708" w:rsidRPr="00934B78" w:rsidRDefault="00AF3708" w:rsidP="00DD26E8">
                  <w:pPr>
                    <w:jc w:val="both"/>
                    <w:rPr>
                      <w:rFonts w:ascii="XO Thames" w:hAnsi="XO Thames"/>
                      <w:sz w:val="20"/>
                      <w:szCs w:val="20"/>
                    </w:rPr>
                  </w:pPr>
                  <w:r w:rsidRPr="00934B78">
                    <w:rPr>
                      <w:rFonts w:ascii="XO Thames" w:hAnsi="XO Thames"/>
                      <w:sz w:val="20"/>
                      <w:szCs w:val="20"/>
                    </w:rPr>
                    <w:t>Адрес почтовый, юридический: 634003, Томск,</w:t>
                  </w:r>
                </w:p>
                <w:p w:rsidR="00AF3708" w:rsidRPr="00934B78" w:rsidRDefault="00AF3708" w:rsidP="00DD26E8">
                  <w:pPr>
                    <w:jc w:val="both"/>
                    <w:rPr>
                      <w:rFonts w:ascii="XO Thames" w:hAnsi="XO Thames"/>
                      <w:sz w:val="20"/>
                      <w:szCs w:val="20"/>
                    </w:rPr>
                  </w:pPr>
                  <w:r w:rsidRPr="00934B78">
                    <w:rPr>
                      <w:rFonts w:ascii="XO Thames" w:hAnsi="XO Thames"/>
                      <w:sz w:val="20"/>
                      <w:szCs w:val="20"/>
                    </w:rPr>
                    <w:t>ул. Пушкина, 48д. Телефакс: 60-20-71</w:t>
                  </w:r>
                </w:p>
                <w:p w:rsidR="00AF3708" w:rsidRPr="00934B78" w:rsidRDefault="00AF3708" w:rsidP="00DD26E8">
                  <w:pPr>
                    <w:jc w:val="both"/>
                    <w:rPr>
                      <w:rFonts w:ascii="XO Thames" w:hAnsi="XO Thames"/>
                      <w:b/>
                      <w:sz w:val="20"/>
                      <w:szCs w:val="20"/>
                    </w:rPr>
                  </w:pPr>
                  <w:r w:rsidRPr="00934B78">
                    <w:rPr>
                      <w:rFonts w:ascii="XO Thames" w:hAnsi="XO Thames"/>
                      <w:b/>
                      <w:sz w:val="20"/>
                      <w:szCs w:val="20"/>
                    </w:rPr>
                    <w:t>Банковские реквизиты:</w:t>
                  </w:r>
                </w:p>
                <w:p w:rsidR="0053503F" w:rsidRPr="00934B78" w:rsidRDefault="0053503F" w:rsidP="0053503F">
                  <w:pPr>
                    <w:rPr>
                      <w:rFonts w:ascii="XO Thames" w:hAnsi="XO Thames"/>
                      <w:sz w:val="20"/>
                      <w:szCs w:val="20"/>
                    </w:rPr>
                  </w:pPr>
                  <w:r w:rsidRPr="00934B78">
                    <w:rPr>
                      <w:rFonts w:ascii="XO Thames" w:hAnsi="XO Thames"/>
                      <w:sz w:val="20"/>
                      <w:szCs w:val="20"/>
                    </w:rPr>
                    <w:t xml:space="preserve">УФК по Новосибирской области </w:t>
                  </w:r>
                </w:p>
                <w:p w:rsidR="0053503F" w:rsidRPr="00934B78" w:rsidRDefault="0053503F" w:rsidP="0053503F">
                  <w:pPr>
                    <w:rPr>
                      <w:rFonts w:ascii="XO Thames" w:hAnsi="XO Thames"/>
                      <w:sz w:val="20"/>
                      <w:szCs w:val="20"/>
                    </w:rPr>
                  </w:pPr>
                  <w:r w:rsidRPr="00934B78">
                    <w:rPr>
                      <w:rFonts w:ascii="XO Thames" w:hAnsi="XO Thames"/>
                      <w:sz w:val="20"/>
                      <w:szCs w:val="20"/>
                    </w:rPr>
                    <w:t xml:space="preserve">Управление Федеральной службы исполнения </w:t>
                  </w:r>
                  <w:r w:rsidR="00934B78">
                    <w:rPr>
                      <w:rFonts w:ascii="XO Thames" w:hAnsi="XO Thames"/>
                      <w:sz w:val="20"/>
                      <w:szCs w:val="20"/>
                    </w:rPr>
                    <w:br/>
                  </w:r>
                  <w:r w:rsidRPr="00934B78">
                    <w:rPr>
                      <w:rFonts w:ascii="XO Thames" w:hAnsi="XO Thames"/>
                      <w:sz w:val="20"/>
                      <w:szCs w:val="20"/>
                    </w:rPr>
                    <w:t xml:space="preserve">наказаний по Томской области, </w:t>
                  </w:r>
                  <w:proofErr w:type="gramStart"/>
                  <w:r w:rsidRPr="00934B78">
                    <w:rPr>
                      <w:rFonts w:ascii="XO Thames" w:hAnsi="XO Thames"/>
                      <w:sz w:val="20"/>
                      <w:szCs w:val="20"/>
                    </w:rPr>
                    <w:t>л</w:t>
                  </w:r>
                  <w:proofErr w:type="gramEnd"/>
                  <w:r w:rsidRPr="00934B78">
                    <w:rPr>
                      <w:rFonts w:ascii="XO Thames" w:hAnsi="XO Thames"/>
                      <w:sz w:val="20"/>
                      <w:szCs w:val="20"/>
                    </w:rPr>
                    <w:t>/с 03651140260</w:t>
                  </w:r>
                </w:p>
                <w:p w:rsidR="0053503F" w:rsidRPr="00934B78" w:rsidRDefault="0053503F" w:rsidP="0053503F">
                  <w:pPr>
                    <w:rPr>
                      <w:rFonts w:ascii="XO Thames" w:hAnsi="XO Thames"/>
                      <w:sz w:val="20"/>
                      <w:szCs w:val="20"/>
                    </w:rPr>
                  </w:pPr>
                  <w:r w:rsidRPr="00934B78">
                    <w:rPr>
                      <w:rFonts w:ascii="XO Thames" w:hAnsi="XO Thames"/>
                      <w:sz w:val="20"/>
                      <w:szCs w:val="20"/>
                    </w:rPr>
                    <w:t>ИНН 7020015304 КПП 701701001</w:t>
                  </w:r>
                </w:p>
                <w:p w:rsidR="0053503F" w:rsidRPr="00934B78" w:rsidRDefault="0053503F" w:rsidP="0053503F">
                  <w:pPr>
                    <w:rPr>
                      <w:rFonts w:ascii="XO Thames" w:hAnsi="XO Thames"/>
                      <w:sz w:val="20"/>
                      <w:szCs w:val="20"/>
                    </w:rPr>
                  </w:pPr>
                  <w:proofErr w:type="spellStart"/>
                  <w:proofErr w:type="gramStart"/>
                  <w:r w:rsidRPr="00934B78">
                    <w:rPr>
                      <w:rFonts w:ascii="XO Thames" w:hAnsi="XO Thames"/>
                      <w:sz w:val="20"/>
                      <w:szCs w:val="20"/>
                    </w:rPr>
                    <w:t>р</w:t>
                  </w:r>
                  <w:proofErr w:type="spellEnd"/>
                  <w:proofErr w:type="gramEnd"/>
                  <w:r w:rsidRPr="00934B78">
                    <w:rPr>
                      <w:rFonts w:ascii="XO Thames" w:hAnsi="XO Thames"/>
                      <w:sz w:val="20"/>
                      <w:szCs w:val="20"/>
                    </w:rPr>
                    <w:t>/с 03211643000000015105</w:t>
                  </w:r>
                </w:p>
                <w:p w:rsidR="0053503F" w:rsidRPr="00934B78" w:rsidRDefault="0053503F" w:rsidP="0053503F">
                  <w:pPr>
                    <w:rPr>
                      <w:rFonts w:ascii="XO Thames" w:hAnsi="XO Thames"/>
                      <w:sz w:val="20"/>
                      <w:szCs w:val="20"/>
                    </w:rPr>
                  </w:pPr>
                  <w:r w:rsidRPr="00934B78">
                    <w:rPr>
                      <w:rFonts w:ascii="XO Thames" w:hAnsi="XO Thames"/>
                      <w:sz w:val="20"/>
                      <w:szCs w:val="20"/>
                    </w:rPr>
                    <w:t>ОКЦ № 1Сибирского ГУ Банка России//УФК по Новоси</w:t>
                  </w:r>
                  <w:r w:rsidR="00934B78">
                    <w:rPr>
                      <w:rFonts w:ascii="XO Thames" w:hAnsi="XO Thames"/>
                      <w:sz w:val="20"/>
                      <w:szCs w:val="20"/>
                    </w:rPr>
                    <w:t xml:space="preserve">бирской области, </w:t>
                  </w:r>
                  <w:proofErr w:type="gramStart"/>
                  <w:r w:rsidR="00934B78">
                    <w:rPr>
                      <w:rFonts w:ascii="XO Thames" w:hAnsi="XO Thames"/>
                      <w:sz w:val="20"/>
                      <w:szCs w:val="20"/>
                    </w:rPr>
                    <w:t>г</w:t>
                  </w:r>
                  <w:proofErr w:type="gramEnd"/>
                  <w:r w:rsidR="00934B78">
                    <w:rPr>
                      <w:rFonts w:ascii="XO Thames" w:hAnsi="XO Thames"/>
                      <w:sz w:val="20"/>
                      <w:szCs w:val="20"/>
                    </w:rPr>
                    <w:t>. Новосибирск</w:t>
                  </w:r>
                </w:p>
                <w:p w:rsidR="0053503F" w:rsidRPr="00934B78" w:rsidRDefault="0053503F" w:rsidP="0053503F">
                  <w:pPr>
                    <w:rPr>
                      <w:rFonts w:ascii="XO Thames" w:hAnsi="XO Thames"/>
                      <w:sz w:val="20"/>
                      <w:szCs w:val="20"/>
                    </w:rPr>
                  </w:pPr>
                  <w:r w:rsidRPr="00934B78">
                    <w:rPr>
                      <w:rFonts w:ascii="XO Thames" w:hAnsi="XO Thames"/>
                      <w:sz w:val="20"/>
                      <w:szCs w:val="20"/>
                    </w:rPr>
                    <w:t>БИК 015004950</w:t>
                  </w:r>
                </w:p>
                <w:p w:rsidR="0053503F" w:rsidRPr="00934B78" w:rsidRDefault="0053503F" w:rsidP="0053503F">
                  <w:pPr>
                    <w:rPr>
                      <w:rFonts w:ascii="XO Thames" w:hAnsi="XO Thames"/>
                      <w:sz w:val="20"/>
                      <w:szCs w:val="20"/>
                    </w:rPr>
                  </w:pPr>
                  <w:r w:rsidRPr="00934B78">
                    <w:rPr>
                      <w:rFonts w:ascii="XO Thames" w:hAnsi="XO Thames"/>
                      <w:sz w:val="20"/>
                      <w:szCs w:val="20"/>
                    </w:rPr>
                    <w:t>ЕКС 40102810445370000043</w:t>
                  </w:r>
                </w:p>
                <w:p w:rsidR="0053503F" w:rsidRPr="00934B78" w:rsidRDefault="0053503F" w:rsidP="0053503F">
                  <w:pPr>
                    <w:rPr>
                      <w:rFonts w:ascii="XO Thames" w:hAnsi="XO Thames"/>
                      <w:sz w:val="20"/>
                      <w:szCs w:val="20"/>
                    </w:rPr>
                  </w:pPr>
                  <w:r w:rsidRPr="00934B78">
                    <w:rPr>
                      <w:rFonts w:ascii="XO Thames" w:hAnsi="XO Thames"/>
                      <w:sz w:val="20"/>
                      <w:szCs w:val="20"/>
                    </w:rPr>
                    <w:t>ОКПО 08558871 ОКТМО 69701000</w:t>
                  </w:r>
                </w:p>
                <w:p w:rsidR="0053503F" w:rsidRPr="00934B78" w:rsidRDefault="0053503F" w:rsidP="0053503F">
                  <w:pPr>
                    <w:rPr>
                      <w:rFonts w:ascii="XO Thames" w:hAnsi="XO Thames"/>
                      <w:sz w:val="20"/>
                      <w:szCs w:val="20"/>
                    </w:rPr>
                  </w:pPr>
                  <w:r w:rsidRPr="00934B78">
                    <w:rPr>
                      <w:rFonts w:ascii="XO Thames" w:hAnsi="XO Thames"/>
                      <w:sz w:val="20"/>
                      <w:szCs w:val="20"/>
                    </w:rPr>
                    <w:t>ОКАТО 69401000000</w:t>
                  </w:r>
                </w:p>
                <w:p w:rsidR="0053503F" w:rsidRPr="00934B78" w:rsidRDefault="0053503F" w:rsidP="0053503F">
                  <w:pPr>
                    <w:rPr>
                      <w:rFonts w:ascii="XO Thames" w:hAnsi="XO Thames"/>
                      <w:sz w:val="20"/>
                      <w:szCs w:val="20"/>
                    </w:rPr>
                  </w:pPr>
                  <w:r w:rsidRPr="00934B78">
                    <w:rPr>
                      <w:rFonts w:ascii="XO Thames" w:hAnsi="XO Thames"/>
                      <w:sz w:val="20"/>
                      <w:szCs w:val="20"/>
                    </w:rPr>
                    <w:t>Код УБП 00114026</w:t>
                  </w:r>
                </w:p>
                <w:p w:rsidR="0053503F" w:rsidRPr="00934B78" w:rsidRDefault="0053503F" w:rsidP="0053503F">
                  <w:pPr>
                    <w:rPr>
                      <w:rFonts w:ascii="XO Thames" w:hAnsi="XO Thames"/>
                      <w:sz w:val="20"/>
                      <w:szCs w:val="20"/>
                    </w:rPr>
                  </w:pPr>
                  <w:r w:rsidRPr="00934B78">
                    <w:rPr>
                      <w:rFonts w:ascii="XO Thames" w:hAnsi="XO Thames"/>
                      <w:sz w:val="20"/>
                      <w:szCs w:val="20"/>
                    </w:rPr>
                    <w:t>Глава по БК 320 Код элемента бюджета 10</w:t>
                  </w:r>
                </w:p>
                <w:p w:rsidR="00ED065D" w:rsidRPr="00934B78" w:rsidRDefault="00ED065D" w:rsidP="00CB4502">
                  <w:pPr>
                    <w:rPr>
                      <w:rFonts w:ascii="XO Thames" w:hAnsi="XO Thames"/>
                      <w:sz w:val="20"/>
                      <w:szCs w:val="20"/>
                    </w:rPr>
                  </w:pPr>
                  <w:r w:rsidRPr="00934B78">
                    <w:rPr>
                      <w:rFonts w:ascii="XO Thames" w:hAnsi="XO Thames"/>
                      <w:sz w:val="20"/>
                      <w:szCs w:val="20"/>
                    </w:rPr>
                    <w:t>КБК</w:t>
                  </w:r>
                  <w:r w:rsidR="00F945C7" w:rsidRPr="00934B78">
                    <w:rPr>
                      <w:rFonts w:ascii="XO Thames" w:hAnsi="XO Thames"/>
                      <w:sz w:val="20"/>
                      <w:szCs w:val="20"/>
                    </w:rPr>
                    <w:t xml:space="preserve"> </w:t>
                  </w:r>
                  <w:r w:rsidRPr="00934B78">
                    <w:rPr>
                      <w:rFonts w:ascii="XO Thames" w:hAnsi="XO Thames"/>
                      <w:sz w:val="20"/>
                      <w:szCs w:val="20"/>
                    </w:rPr>
                    <w:t>320</w:t>
                  </w:r>
                  <w:r w:rsidR="00F945C7" w:rsidRPr="00934B78">
                    <w:rPr>
                      <w:rFonts w:ascii="XO Thames" w:hAnsi="XO Thames"/>
                      <w:sz w:val="20"/>
                      <w:szCs w:val="20"/>
                    </w:rPr>
                    <w:t xml:space="preserve"> </w:t>
                  </w:r>
                  <w:r w:rsidRPr="00934B78">
                    <w:rPr>
                      <w:rFonts w:ascii="XO Thames" w:hAnsi="XO Thames"/>
                      <w:sz w:val="20"/>
                      <w:szCs w:val="20"/>
                    </w:rPr>
                    <w:t>0305</w:t>
                  </w:r>
                  <w:r w:rsidR="00F945C7" w:rsidRPr="00934B78">
                    <w:rPr>
                      <w:rFonts w:ascii="XO Thames" w:hAnsi="XO Thames"/>
                      <w:sz w:val="20"/>
                      <w:szCs w:val="20"/>
                    </w:rPr>
                    <w:t xml:space="preserve"> </w:t>
                  </w:r>
                  <w:r w:rsidRPr="00934B78">
                    <w:rPr>
                      <w:rFonts w:ascii="XO Thames" w:hAnsi="XO Thames"/>
                      <w:sz w:val="20"/>
                      <w:szCs w:val="20"/>
                    </w:rPr>
                    <w:t>42</w:t>
                  </w:r>
                  <w:r w:rsidR="00F945C7" w:rsidRPr="00934B78">
                    <w:rPr>
                      <w:rFonts w:ascii="XO Thames" w:hAnsi="XO Thames"/>
                      <w:sz w:val="20"/>
                      <w:szCs w:val="20"/>
                    </w:rPr>
                    <w:t>4 </w:t>
                  </w:r>
                  <w:r w:rsidRPr="00934B78">
                    <w:rPr>
                      <w:rFonts w:ascii="XO Thames" w:hAnsi="XO Thames"/>
                      <w:sz w:val="20"/>
                      <w:szCs w:val="20"/>
                    </w:rPr>
                    <w:t>069</w:t>
                  </w:r>
                  <w:r w:rsidR="00F945C7" w:rsidRPr="00934B78">
                    <w:rPr>
                      <w:rFonts w:ascii="XO Thames" w:hAnsi="XO Thames"/>
                      <w:sz w:val="20"/>
                      <w:szCs w:val="20"/>
                    </w:rPr>
                    <w:t xml:space="preserve"> </w:t>
                  </w:r>
                  <w:r w:rsidRPr="00934B78">
                    <w:rPr>
                      <w:rFonts w:ascii="XO Thames" w:hAnsi="XO Thames"/>
                      <w:sz w:val="20"/>
                      <w:szCs w:val="20"/>
                    </w:rPr>
                    <w:t>0049</w:t>
                  </w:r>
                  <w:r w:rsidR="00F945C7" w:rsidRPr="00934B78">
                    <w:rPr>
                      <w:rFonts w:ascii="XO Thames" w:hAnsi="XO Thames"/>
                      <w:sz w:val="20"/>
                      <w:szCs w:val="20"/>
                    </w:rPr>
                    <w:t xml:space="preserve"> </w:t>
                  </w:r>
                  <w:r w:rsidRPr="00934B78">
                    <w:rPr>
                      <w:rFonts w:ascii="XO Thames" w:hAnsi="XO Thames"/>
                      <w:sz w:val="20"/>
                      <w:szCs w:val="20"/>
                    </w:rPr>
                    <w:t>244</w:t>
                  </w:r>
                </w:p>
                <w:p w:rsidR="00AF3708" w:rsidRPr="00934B78" w:rsidRDefault="00AF3708" w:rsidP="003D479A">
                  <w:pPr>
                    <w:jc w:val="both"/>
                    <w:rPr>
                      <w:rFonts w:ascii="XO Thames" w:hAnsi="XO Thames"/>
                      <w:sz w:val="20"/>
                      <w:szCs w:val="20"/>
                    </w:rPr>
                  </w:pPr>
                </w:p>
              </w:tc>
              <w:tc>
                <w:tcPr>
                  <w:tcW w:w="4253" w:type="dxa"/>
                </w:tcPr>
                <w:p w:rsidR="00AF3708" w:rsidRPr="00934B78" w:rsidRDefault="00AF3708" w:rsidP="00DD26E8">
                  <w:pPr>
                    <w:pStyle w:val="a7"/>
                    <w:ind w:right="34"/>
                    <w:rPr>
                      <w:rFonts w:ascii="XO Thames" w:hAnsi="XO Thames"/>
                      <w:sz w:val="20"/>
                      <w:szCs w:val="20"/>
                    </w:rPr>
                  </w:pPr>
                  <w:r w:rsidRPr="00934B78">
                    <w:rPr>
                      <w:rFonts w:ascii="XO Thames" w:hAnsi="XO Thames"/>
                      <w:sz w:val="20"/>
                      <w:szCs w:val="20"/>
                    </w:rPr>
                    <w:t>Поставщик</w:t>
                  </w:r>
                </w:p>
                <w:p w:rsidR="00AF3708" w:rsidRPr="00934B78" w:rsidRDefault="00AF3708" w:rsidP="00DD26E8">
                  <w:pPr>
                    <w:jc w:val="both"/>
                    <w:rPr>
                      <w:rFonts w:ascii="XO Thames" w:hAnsi="XO Thames"/>
                      <w:sz w:val="20"/>
                      <w:szCs w:val="20"/>
                    </w:rPr>
                  </w:pPr>
                </w:p>
              </w:tc>
            </w:tr>
            <w:tr w:rsidR="00AF3708" w:rsidRPr="00934B78" w:rsidTr="00DD26E8">
              <w:trPr>
                <w:trHeight w:val="1276"/>
              </w:trPr>
              <w:tc>
                <w:tcPr>
                  <w:tcW w:w="5245" w:type="dxa"/>
                </w:tcPr>
                <w:p w:rsidR="00AF3708" w:rsidRPr="00934B78" w:rsidRDefault="00AF3708" w:rsidP="00DD26E8">
                  <w:pPr>
                    <w:rPr>
                      <w:rFonts w:ascii="XO Thames" w:hAnsi="XO Thames"/>
                      <w:b/>
                      <w:sz w:val="20"/>
                      <w:szCs w:val="20"/>
                    </w:rPr>
                  </w:pPr>
                </w:p>
                <w:p w:rsidR="00AF3708" w:rsidRPr="00934B78" w:rsidRDefault="00AF3708" w:rsidP="00DD26E8">
                  <w:pPr>
                    <w:rPr>
                      <w:rFonts w:ascii="XO Thames" w:hAnsi="XO Thames"/>
                      <w:sz w:val="20"/>
                      <w:szCs w:val="20"/>
                    </w:rPr>
                  </w:pPr>
                  <w:r w:rsidRPr="00934B78">
                    <w:rPr>
                      <w:rFonts w:ascii="XO Thames" w:hAnsi="XO Thames"/>
                      <w:b/>
                      <w:sz w:val="20"/>
                      <w:szCs w:val="20"/>
                    </w:rPr>
                    <w:t>Государственный заказчик</w:t>
                  </w:r>
                </w:p>
                <w:p w:rsidR="00AF3708" w:rsidRPr="00934B78" w:rsidRDefault="005A4A58" w:rsidP="00DD26E8">
                  <w:pPr>
                    <w:pStyle w:val="8"/>
                    <w:jc w:val="left"/>
                    <w:rPr>
                      <w:rFonts w:ascii="XO Thames" w:hAnsi="XO Thames"/>
                      <w:sz w:val="20"/>
                      <w:szCs w:val="20"/>
                    </w:rPr>
                  </w:pPr>
                  <w:r w:rsidRPr="00934B78">
                    <w:rPr>
                      <w:rFonts w:ascii="XO Thames" w:hAnsi="XO Thames"/>
                      <w:sz w:val="20"/>
                      <w:szCs w:val="20"/>
                      <w:lang w:val="ru-RU"/>
                    </w:rPr>
                    <w:t xml:space="preserve">Заместитель </w:t>
                  </w:r>
                  <w:proofErr w:type="spellStart"/>
                  <w:r w:rsidRPr="00934B78">
                    <w:rPr>
                      <w:rFonts w:ascii="XO Thames" w:hAnsi="XO Thames"/>
                      <w:sz w:val="20"/>
                      <w:szCs w:val="20"/>
                      <w:lang w:val="ru-RU"/>
                    </w:rPr>
                    <w:t>н</w:t>
                  </w:r>
                  <w:r w:rsidR="00AF3708" w:rsidRPr="00934B78">
                    <w:rPr>
                      <w:rFonts w:ascii="XO Thames" w:hAnsi="XO Thames"/>
                      <w:sz w:val="20"/>
                      <w:szCs w:val="20"/>
                    </w:rPr>
                    <w:t>ачальник</w:t>
                  </w:r>
                  <w:r w:rsidRPr="00934B78">
                    <w:rPr>
                      <w:rFonts w:ascii="XO Thames" w:hAnsi="XO Thames"/>
                      <w:sz w:val="20"/>
                      <w:szCs w:val="20"/>
                      <w:lang w:val="ru-RU"/>
                    </w:rPr>
                    <w:t>а</w:t>
                  </w:r>
                  <w:proofErr w:type="spellEnd"/>
                  <w:r w:rsidR="00AF3708" w:rsidRPr="00934B78">
                    <w:rPr>
                      <w:rFonts w:ascii="XO Thames" w:hAnsi="XO Thames"/>
                      <w:sz w:val="20"/>
                      <w:szCs w:val="20"/>
                    </w:rPr>
                    <w:t xml:space="preserve"> УФСИН России </w:t>
                  </w:r>
                </w:p>
                <w:p w:rsidR="00AF3708" w:rsidRPr="00934B78" w:rsidRDefault="00AF3708" w:rsidP="00DD26E8">
                  <w:pPr>
                    <w:pStyle w:val="8"/>
                    <w:jc w:val="left"/>
                    <w:rPr>
                      <w:rFonts w:ascii="XO Thames" w:hAnsi="XO Thames"/>
                      <w:sz w:val="20"/>
                      <w:szCs w:val="20"/>
                    </w:rPr>
                  </w:pPr>
                  <w:r w:rsidRPr="00934B78">
                    <w:rPr>
                      <w:rFonts w:ascii="XO Thames" w:hAnsi="XO Thames"/>
                      <w:sz w:val="20"/>
                      <w:szCs w:val="20"/>
                    </w:rPr>
                    <w:t>по Томской области</w:t>
                  </w:r>
                </w:p>
                <w:p w:rsidR="00AF3708" w:rsidRPr="00934B78" w:rsidRDefault="00AF3708" w:rsidP="00DD26E8">
                  <w:pPr>
                    <w:ind w:firstLine="709"/>
                    <w:jc w:val="center"/>
                    <w:rPr>
                      <w:rFonts w:ascii="XO Thames" w:hAnsi="XO Thames"/>
                      <w:b/>
                      <w:sz w:val="20"/>
                      <w:szCs w:val="20"/>
                    </w:rPr>
                  </w:pPr>
                </w:p>
                <w:p w:rsidR="00AF3708" w:rsidRPr="00934B78" w:rsidRDefault="00AF3708" w:rsidP="005A4A58">
                  <w:pPr>
                    <w:rPr>
                      <w:rFonts w:ascii="XO Thames" w:hAnsi="XO Thames"/>
                      <w:b/>
                      <w:sz w:val="20"/>
                      <w:szCs w:val="20"/>
                    </w:rPr>
                  </w:pPr>
                  <w:r w:rsidRPr="00934B78">
                    <w:rPr>
                      <w:rFonts w:ascii="XO Thames" w:hAnsi="XO Thames"/>
                      <w:b/>
                      <w:sz w:val="20"/>
                      <w:szCs w:val="20"/>
                    </w:rPr>
                    <w:t>_______________________  В.</w:t>
                  </w:r>
                  <w:r w:rsidR="005A4A58" w:rsidRPr="00934B78">
                    <w:rPr>
                      <w:rFonts w:ascii="XO Thames" w:hAnsi="XO Thames"/>
                      <w:b/>
                      <w:sz w:val="20"/>
                      <w:szCs w:val="20"/>
                    </w:rPr>
                    <w:t xml:space="preserve">И. </w:t>
                  </w:r>
                  <w:proofErr w:type="spellStart"/>
                  <w:r w:rsidR="005A4A58" w:rsidRPr="00934B78">
                    <w:rPr>
                      <w:rFonts w:ascii="XO Thames" w:hAnsi="XO Thames"/>
                      <w:b/>
                      <w:sz w:val="20"/>
                      <w:szCs w:val="20"/>
                    </w:rPr>
                    <w:t>Игнатенков</w:t>
                  </w:r>
                  <w:proofErr w:type="spellEnd"/>
                </w:p>
              </w:tc>
              <w:tc>
                <w:tcPr>
                  <w:tcW w:w="4253" w:type="dxa"/>
                </w:tcPr>
                <w:p w:rsidR="00AF3708" w:rsidRPr="00934B78" w:rsidRDefault="00AF3708" w:rsidP="00DD26E8">
                  <w:pPr>
                    <w:pStyle w:val="a7"/>
                    <w:rPr>
                      <w:rFonts w:ascii="XO Thames" w:hAnsi="XO Thames"/>
                      <w:b w:val="0"/>
                      <w:sz w:val="20"/>
                      <w:szCs w:val="20"/>
                    </w:rPr>
                  </w:pPr>
                </w:p>
                <w:p w:rsidR="00AF3708" w:rsidRPr="00934B78" w:rsidRDefault="00AF3708" w:rsidP="00DD26E8">
                  <w:pPr>
                    <w:pStyle w:val="a7"/>
                    <w:rPr>
                      <w:rFonts w:ascii="XO Thames" w:hAnsi="XO Thames"/>
                      <w:sz w:val="20"/>
                      <w:szCs w:val="20"/>
                    </w:rPr>
                  </w:pPr>
                  <w:r w:rsidRPr="00934B78">
                    <w:rPr>
                      <w:rFonts w:ascii="XO Thames" w:hAnsi="XO Thames"/>
                      <w:sz w:val="20"/>
                      <w:szCs w:val="20"/>
                    </w:rPr>
                    <w:t>Поставщик</w:t>
                  </w:r>
                </w:p>
                <w:p w:rsidR="00AF3708" w:rsidRPr="00934B78" w:rsidRDefault="00AF3708" w:rsidP="00DD26E8">
                  <w:pPr>
                    <w:jc w:val="both"/>
                    <w:rPr>
                      <w:rFonts w:ascii="XO Thames" w:hAnsi="XO Thames"/>
                      <w:b/>
                      <w:sz w:val="20"/>
                      <w:szCs w:val="20"/>
                    </w:rPr>
                  </w:pPr>
                </w:p>
                <w:p w:rsidR="00AF3708" w:rsidRPr="00934B78" w:rsidRDefault="00AF3708" w:rsidP="00DD26E8">
                  <w:pPr>
                    <w:jc w:val="both"/>
                    <w:rPr>
                      <w:rFonts w:ascii="XO Thames" w:hAnsi="XO Thames"/>
                      <w:b/>
                      <w:sz w:val="20"/>
                      <w:szCs w:val="20"/>
                    </w:rPr>
                  </w:pPr>
                </w:p>
                <w:p w:rsidR="00AF3708" w:rsidRPr="00934B78" w:rsidRDefault="00AF3708" w:rsidP="00DD26E8">
                  <w:pPr>
                    <w:jc w:val="both"/>
                    <w:rPr>
                      <w:rFonts w:ascii="XO Thames" w:hAnsi="XO Thames"/>
                      <w:b/>
                      <w:sz w:val="20"/>
                      <w:szCs w:val="20"/>
                    </w:rPr>
                  </w:pPr>
                </w:p>
              </w:tc>
            </w:tr>
          </w:tbl>
          <w:p w:rsidR="00AF3708" w:rsidRPr="00934B78" w:rsidRDefault="00AF3708">
            <w:pPr>
              <w:rPr>
                <w:rFonts w:ascii="XO Thames" w:hAnsi="XO Thames"/>
                <w:sz w:val="20"/>
                <w:szCs w:val="20"/>
              </w:rPr>
            </w:pPr>
          </w:p>
        </w:tc>
        <w:tc>
          <w:tcPr>
            <w:tcW w:w="4253" w:type="dxa"/>
          </w:tcPr>
          <w:p w:rsidR="00AF3708" w:rsidRPr="00934B78" w:rsidRDefault="00AF3708">
            <w:pPr>
              <w:rPr>
                <w:rFonts w:ascii="XO Thames" w:hAnsi="XO Thames"/>
                <w:b/>
                <w:sz w:val="20"/>
                <w:szCs w:val="20"/>
              </w:rPr>
            </w:pPr>
            <w:r w:rsidRPr="00934B78">
              <w:rPr>
                <w:rFonts w:ascii="XO Thames" w:hAnsi="XO Thames"/>
                <w:b/>
                <w:sz w:val="20"/>
                <w:szCs w:val="20"/>
              </w:rPr>
              <w:t>Поставщик</w:t>
            </w: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p>
          <w:p w:rsidR="00AF3708" w:rsidRPr="00934B78" w:rsidRDefault="00AF3708">
            <w:pPr>
              <w:rPr>
                <w:rFonts w:ascii="XO Thames" w:hAnsi="XO Thames"/>
                <w:b/>
                <w:sz w:val="20"/>
                <w:szCs w:val="20"/>
              </w:rPr>
            </w:pPr>
            <w:r w:rsidRPr="00934B78">
              <w:rPr>
                <w:rFonts w:ascii="XO Thames" w:hAnsi="XO Thames"/>
                <w:b/>
                <w:sz w:val="20"/>
                <w:szCs w:val="20"/>
              </w:rPr>
              <w:t>Поставщик</w:t>
            </w:r>
          </w:p>
          <w:p w:rsidR="00AF3708" w:rsidRDefault="00AF3708">
            <w:pPr>
              <w:rPr>
                <w:rFonts w:ascii="XO Thames" w:hAnsi="XO Thames"/>
                <w:b/>
                <w:sz w:val="20"/>
                <w:szCs w:val="20"/>
              </w:rPr>
            </w:pPr>
          </w:p>
          <w:p w:rsidR="00934B78" w:rsidRDefault="00934B78">
            <w:pPr>
              <w:rPr>
                <w:rFonts w:ascii="XO Thames" w:hAnsi="XO Thames"/>
                <w:b/>
                <w:sz w:val="20"/>
                <w:szCs w:val="20"/>
              </w:rPr>
            </w:pPr>
          </w:p>
          <w:p w:rsidR="00934B78" w:rsidRPr="00934B78" w:rsidRDefault="00934B78">
            <w:pPr>
              <w:rPr>
                <w:rFonts w:ascii="XO Thames" w:hAnsi="XO Thames"/>
                <w:b/>
                <w:sz w:val="20"/>
                <w:szCs w:val="20"/>
              </w:rPr>
            </w:pPr>
          </w:p>
          <w:p w:rsidR="00AF3708" w:rsidRPr="00934B78" w:rsidRDefault="00AF3708">
            <w:pPr>
              <w:rPr>
                <w:rFonts w:ascii="XO Thames" w:hAnsi="XO Thames"/>
                <w:b/>
                <w:sz w:val="20"/>
                <w:szCs w:val="20"/>
              </w:rPr>
            </w:pPr>
            <w:r w:rsidRPr="00934B78">
              <w:rPr>
                <w:rFonts w:ascii="XO Thames" w:hAnsi="XO Thames"/>
                <w:b/>
                <w:sz w:val="20"/>
                <w:szCs w:val="20"/>
              </w:rPr>
              <w:t>_____________________</w:t>
            </w:r>
          </w:p>
        </w:tc>
      </w:tr>
    </w:tbl>
    <w:p w:rsidR="00E20536" w:rsidRPr="00934B78" w:rsidRDefault="00E20536"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C86CC5" w:rsidRPr="00934B78" w:rsidRDefault="00C86CC5" w:rsidP="00141401">
      <w:pPr>
        <w:ind w:left="2832" w:firstLine="708"/>
        <w:jc w:val="both"/>
        <w:rPr>
          <w:rFonts w:ascii="XO Thames" w:hAnsi="XO Thames"/>
          <w:b/>
          <w:sz w:val="20"/>
          <w:szCs w:val="20"/>
        </w:rPr>
      </w:pPr>
    </w:p>
    <w:p w:rsidR="00D026CA" w:rsidRPr="00934B78" w:rsidRDefault="00D026CA" w:rsidP="00141401">
      <w:pPr>
        <w:ind w:left="2832" w:firstLine="708"/>
        <w:jc w:val="both"/>
        <w:rPr>
          <w:rFonts w:ascii="XO Thames" w:hAnsi="XO Thames"/>
          <w:b/>
          <w:sz w:val="20"/>
          <w:szCs w:val="20"/>
        </w:rPr>
      </w:pPr>
    </w:p>
    <w:p w:rsidR="00D026CA" w:rsidRPr="00934B78" w:rsidRDefault="00D026CA" w:rsidP="00141401">
      <w:pPr>
        <w:ind w:left="2832" w:firstLine="708"/>
        <w:jc w:val="both"/>
        <w:rPr>
          <w:rFonts w:ascii="XO Thames" w:hAnsi="XO Thames"/>
          <w:b/>
          <w:sz w:val="20"/>
          <w:szCs w:val="20"/>
        </w:rPr>
      </w:pPr>
    </w:p>
    <w:p w:rsidR="00D026CA" w:rsidRDefault="00D026CA" w:rsidP="00141401">
      <w:pPr>
        <w:ind w:left="2832" w:firstLine="708"/>
        <w:jc w:val="both"/>
        <w:rPr>
          <w:rFonts w:ascii="XO Thames" w:hAnsi="XO Thames"/>
          <w:b/>
          <w:sz w:val="20"/>
          <w:szCs w:val="20"/>
        </w:rPr>
      </w:pPr>
    </w:p>
    <w:p w:rsidR="00934B78" w:rsidRPr="00934B78" w:rsidRDefault="00934B78" w:rsidP="00141401">
      <w:pPr>
        <w:ind w:left="2832" w:firstLine="708"/>
        <w:jc w:val="both"/>
        <w:rPr>
          <w:rFonts w:ascii="XO Thames" w:hAnsi="XO Thames"/>
          <w:b/>
          <w:sz w:val="20"/>
          <w:szCs w:val="20"/>
        </w:rPr>
      </w:pPr>
    </w:p>
    <w:p w:rsidR="005D72BF" w:rsidRPr="00934B78" w:rsidRDefault="00934B78" w:rsidP="00934B78">
      <w:pPr>
        <w:ind w:left="2832" w:firstLine="708"/>
        <w:jc w:val="both"/>
        <w:rPr>
          <w:rFonts w:ascii="XO Thames" w:hAnsi="XO Thames"/>
          <w:b/>
          <w:sz w:val="20"/>
          <w:szCs w:val="20"/>
        </w:rPr>
      </w:pPr>
      <w:r>
        <w:rPr>
          <w:rFonts w:ascii="XO Thames" w:hAnsi="XO Thames"/>
          <w:b/>
          <w:sz w:val="20"/>
          <w:szCs w:val="20"/>
        </w:rPr>
        <w:lastRenderedPageBreak/>
        <w:t xml:space="preserve">                </w:t>
      </w:r>
      <w:r w:rsidR="00CA0CAC">
        <w:rPr>
          <w:rFonts w:ascii="XO Thames" w:hAnsi="XO Thames"/>
          <w:b/>
          <w:sz w:val="20"/>
          <w:szCs w:val="20"/>
        </w:rPr>
        <w:t xml:space="preserve">    </w:t>
      </w:r>
      <w:r>
        <w:rPr>
          <w:rFonts w:ascii="XO Thames" w:hAnsi="XO Thames"/>
          <w:b/>
          <w:sz w:val="20"/>
          <w:szCs w:val="20"/>
        </w:rPr>
        <w:t xml:space="preserve">   </w:t>
      </w:r>
      <w:r w:rsidR="005D72BF" w:rsidRPr="00934B78">
        <w:rPr>
          <w:rFonts w:ascii="XO Thames" w:hAnsi="XO Thames"/>
          <w:b/>
          <w:sz w:val="20"/>
          <w:szCs w:val="20"/>
        </w:rPr>
        <w:t>Приложение № 1</w:t>
      </w:r>
      <w:r>
        <w:rPr>
          <w:rFonts w:ascii="XO Thames" w:hAnsi="XO Thames"/>
          <w:b/>
          <w:sz w:val="20"/>
          <w:szCs w:val="20"/>
        </w:rPr>
        <w:t xml:space="preserve"> к К</w:t>
      </w:r>
      <w:r w:rsidR="005D72BF" w:rsidRPr="00934B78">
        <w:rPr>
          <w:rFonts w:ascii="XO Thames" w:hAnsi="XO Thames"/>
          <w:b/>
          <w:sz w:val="20"/>
          <w:szCs w:val="20"/>
        </w:rPr>
        <w:t xml:space="preserve">онтракту </w:t>
      </w:r>
    </w:p>
    <w:p w:rsidR="005D72BF" w:rsidRPr="00934B78" w:rsidRDefault="005D72BF" w:rsidP="005D72BF">
      <w:pPr>
        <w:jc w:val="both"/>
        <w:rPr>
          <w:rFonts w:ascii="XO Thames" w:hAnsi="XO Thames"/>
          <w:b/>
          <w:sz w:val="20"/>
          <w:szCs w:val="20"/>
        </w:rPr>
      </w:pPr>
      <w:r w:rsidRPr="00934B78">
        <w:rPr>
          <w:rFonts w:ascii="XO Thames" w:hAnsi="XO Thames"/>
          <w:b/>
          <w:sz w:val="20"/>
          <w:szCs w:val="20"/>
        </w:rPr>
        <w:t xml:space="preserve">                                        </w:t>
      </w:r>
      <w:r w:rsidR="004D168B" w:rsidRPr="00934B78">
        <w:rPr>
          <w:rFonts w:ascii="XO Thames" w:hAnsi="XO Thames"/>
          <w:b/>
          <w:sz w:val="20"/>
          <w:szCs w:val="20"/>
        </w:rPr>
        <w:t xml:space="preserve">          </w:t>
      </w:r>
      <w:r w:rsidR="00934B78">
        <w:rPr>
          <w:rFonts w:ascii="XO Thames" w:hAnsi="XO Thames"/>
          <w:b/>
          <w:sz w:val="20"/>
          <w:szCs w:val="20"/>
        </w:rPr>
        <w:t xml:space="preserve">                       </w:t>
      </w:r>
      <w:r w:rsidR="004D168B" w:rsidRPr="00934B78">
        <w:rPr>
          <w:rFonts w:ascii="XO Thames" w:hAnsi="XO Thames"/>
          <w:b/>
          <w:sz w:val="20"/>
          <w:szCs w:val="20"/>
        </w:rPr>
        <w:t xml:space="preserve">      №_____________</w:t>
      </w:r>
      <w:r w:rsidR="00CA0CAC">
        <w:rPr>
          <w:rFonts w:ascii="XO Thames" w:hAnsi="XO Thames"/>
          <w:b/>
          <w:sz w:val="20"/>
          <w:szCs w:val="20"/>
        </w:rPr>
        <w:t xml:space="preserve">/____ </w:t>
      </w:r>
      <w:r w:rsidRPr="00934B78">
        <w:rPr>
          <w:rFonts w:ascii="XO Thames" w:hAnsi="XO Thames"/>
          <w:b/>
          <w:sz w:val="20"/>
          <w:szCs w:val="20"/>
        </w:rPr>
        <w:t>от</w:t>
      </w:r>
      <w:r w:rsidR="00141401" w:rsidRPr="00934B78">
        <w:rPr>
          <w:rFonts w:ascii="XO Thames" w:hAnsi="XO Thames"/>
          <w:b/>
          <w:sz w:val="20"/>
          <w:szCs w:val="20"/>
        </w:rPr>
        <w:t xml:space="preserve"> </w:t>
      </w:r>
      <w:r w:rsidRPr="00934B78">
        <w:rPr>
          <w:rFonts w:ascii="XO Thames" w:hAnsi="XO Thames"/>
          <w:b/>
          <w:sz w:val="20"/>
          <w:szCs w:val="20"/>
        </w:rPr>
        <w:t>«__» _____20</w:t>
      </w:r>
      <w:r w:rsidR="00195409" w:rsidRPr="00934B78">
        <w:rPr>
          <w:rFonts w:ascii="XO Thames" w:hAnsi="XO Thames"/>
          <w:b/>
          <w:sz w:val="20"/>
          <w:szCs w:val="20"/>
        </w:rPr>
        <w:t>2</w:t>
      </w:r>
      <w:r w:rsidR="0053503F" w:rsidRPr="00934B78">
        <w:rPr>
          <w:rFonts w:ascii="XO Thames" w:hAnsi="XO Thames"/>
          <w:b/>
          <w:sz w:val="20"/>
          <w:szCs w:val="20"/>
        </w:rPr>
        <w:t>6</w:t>
      </w:r>
      <w:r w:rsidR="00141401" w:rsidRPr="00934B78">
        <w:rPr>
          <w:rFonts w:ascii="XO Thames" w:hAnsi="XO Thames"/>
          <w:b/>
          <w:sz w:val="20"/>
          <w:szCs w:val="20"/>
        </w:rPr>
        <w:t xml:space="preserve"> </w:t>
      </w:r>
      <w:r w:rsidRPr="00934B78">
        <w:rPr>
          <w:rFonts w:ascii="XO Thames" w:hAnsi="XO Thames"/>
          <w:b/>
          <w:sz w:val="20"/>
          <w:szCs w:val="20"/>
        </w:rPr>
        <w:t>г.</w:t>
      </w:r>
    </w:p>
    <w:p w:rsidR="00195409" w:rsidRPr="00934B78" w:rsidRDefault="00195409" w:rsidP="005D72BF">
      <w:pPr>
        <w:ind w:left="4956" w:firstLine="708"/>
        <w:jc w:val="both"/>
        <w:rPr>
          <w:rFonts w:ascii="XO Thames" w:hAnsi="XO Thames"/>
          <w:sz w:val="20"/>
          <w:szCs w:val="20"/>
        </w:rPr>
      </w:pPr>
    </w:p>
    <w:p w:rsidR="005D72BF" w:rsidRPr="00934B78" w:rsidRDefault="005D72BF" w:rsidP="005D72BF">
      <w:pPr>
        <w:jc w:val="center"/>
        <w:rPr>
          <w:rFonts w:ascii="XO Thames" w:hAnsi="XO Thames"/>
          <w:b/>
          <w:sz w:val="20"/>
          <w:szCs w:val="20"/>
        </w:rPr>
      </w:pPr>
      <w:r w:rsidRPr="00934B78">
        <w:rPr>
          <w:rFonts w:ascii="XO Thames" w:hAnsi="XO Thames"/>
          <w:b/>
          <w:sz w:val="20"/>
          <w:szCs w:val="20"/>
        </w:rPr>
        <w:t>Спецификация на поставку товара</w:t>
      </w:r>
    </w:p>
    <w:p w:rsidR="005D72BF" w:rsidRPr="00934B78" w:rsidRDefault="00934B78" w:rsidP="005D72BF">
      <w:pPr>
        <w:jc w:val="center"/>
        <w:rPr>
          <w:rFonts w:ascii="XO Thames" w:hAnsi="XO Thames"/>
          <w:b/>
          <w:sz w:val="20"/>
          <w:szCs w:val="20"/>
        </w:rPr>
      </w:pPr>
      <w:r>
        <w:rPr>
          <w:rFonts w:ascii="XO Thames" w:hAnsi="XO Thames"/>
          <w:b/>
          <w:sz w:val="20"/>
          <w:szCs w:val="20"/>
        </w:rPr>
        <w:t xml:space="preserve"> по К</w:t>
      </w:r>
      <w:r w:rsidR="005D72BF" w:rsidRPr="00934B78">
        <w:rPr>
          <w:rFonts w:ascii="XO Thames" w:hAnsi="XO Thames"/>
          <w:b/>
          <w:sz w:val="20"/>
          <w:szCs w:val="20"/>
        </w:rPr>
        <w:t xml:space="preserve">онтракту </w:t>
      </w:r>
    </w:p>
    <w:p w:rsidR="005D72BF" w:rsidRPr="00934B78" w:rsidRDefault="005D72BF" w:rsidP="005D72BF">
      <w:pPr>
        <w:jc w:val="center"/>
        <w:rPr>
          <w:rFonts w:ascii="XO Thames" w:hAnsi="XO Thames"/>
          <w:b/>
          <w:sz w:val="20"/>
          <w:szCs w:val="20"/>
        </w:rPr>
      </w:pPr>
    </w:p>
    <w:p w:rsidR="005D72BF" w:rsidRPr="00934B78" w:rsidRDefault="005D72BF" w:rsidP="005D72BF">
      <w:pPr>
        <w:ind w:firstLine="708"/>
        <w:jc w:val="both"/>
        <w:rPr>
          <w:rFonts w:ascii="XO Thames" w:hAnsi="XO Thames"/>
          <w:sz w:val="20"/>
          <w:szCs w:val="20"/>
        </w:rPr>
      </w:pPr>
      <w:r w:rsidRPr="00934B78">
        <w:rPr>
          <w:rFonts w:ascii="XO Thames" w:hAnsi="XO Thames"/>
          <w:sz w:val="20"/>
          <w:szCs w:val="20"/>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следующий товар:</w:t>
      </w:r>
    </w:p>
    <w:p w:rsidR="005D72BF" w:rsidRPr="00934B78" w:rsidRDefault="005D72BF" w:rsidP="005D72BF">
      <w:pPr>
        <w:rPr>
          <w:rFonts w:ascii="XO Thames" w:hAnsi="XO Thames"/>
          <w:sz w:val="20"/>
          <w:szCs w:val="20"/>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3416"/>
        <w:gridCol w:w="1957"/>
        <w:gridCol w:w="1091"/>
        <w:gridCol w:w="1245"/>
        <w:gridCol w:w="1487"/>
      </w:tblGrid>
      <w:tr w:rsidR="000A3EA3" w:rsidRPr="00934B78" w:rsidTr="0025689B">
        <w:trPr>
          <w:trHeight w:val="504"/>
        </w:trPr>
        <w:tc>
          <w:tcPr>
            <w:tcW w:w="479" w:type="dxa"/>
            <w:tcBorders>
              <w:top w:val="single" w:sz="4" w:space="0" w:color="auto"/>
              <w:left w:val="single" w:sz="4" w:space="0" w:color="auto"/>
              <w:bottom w:val="single" w:sz="4" w:space="0" w:color="auto"/>
              <w:right w:val="single" w:sz="4" w:space="0" w:color="auto"/>
            </w:tcBorders>
          </w:tcPr>
          <w:p w:rsidR="000A3EA3" w:rsidRPr="00934B78" w:rsidRDefault="000A3EA3" w:rsidP="00017BCB">
            <w:pPr>
              <w:jc w:val="center"/>
              <w:rPr>
                <w:rFonts w:ascii="XO Thames" w:hAnsi="XO Thames"/>
                <w:sz w:val="20"/>
                <w:szCs w:val="20"/>
              </w:rPr>
            </w:pPr>
            <w:r w:rsidRPr="00934B78">
              <w:rPr>
                <w:rFonts w:ascii="XO Thames" w:hAnsi="XO Thames"/>
                <w:sz w:val="20"/>
                <w:szCs w:val="20"/>
              </w:rPr>
              <w:t>№</w:t>
            </w:r>
          </w:p>
        </w:tc>
        <w:tc>
          <w:tcPr>
            <w:tcW w:w="3416" w:type="dxa"/>
            <w:tcBorders>
              <w:top w:val="single" w:sz="4" w:space="0" w:color="auto"/>
              <w:left w:val="single" w:sz="4" w:space="0" w:color="auto"/>
              <w:bottom w:val="single" w:sz="4" w:space="0" w:color="auto"/>
              <w:right w:val="single" w:sz="4" w:space="0" w:color="auto"/>
            </w:tcBorders>
          </w:tcPr>
          <w:p w:rsidR="000A3EA3" w:rsidRPr="00934B78" w:rsidRDefault="000A3EA3" w:rsidP="00017BCB">
            <w:pPr>
              <w:jc w:val="center"/>
              <w:rPr>
                <w:rFonts w:ascii="XO Thames" w:hAnsi="XO Thames"/>
                <w:sz w:val="20"/>
                <w:szCs w:val="20"/>
              </w:rPr>
            </w:pPr>
            <w:r w:rsidRPr="00934B78">
              <w:rPr>
                <w:rFonts w:ascii="XO Thames" w:hAnsi="XO Thames"/>
                <w:sz w:val="20"/>
                <w:szCs w:val="20"/>
              </w:rPr>
              <w:t>Наименование</w:t>
            </w:r>
            <w:r w:rsidR="00B22E14" w:rsidRPr="00934B78">
              <w:rPr>
                <w:rFonts w:ascii="XO Thames" w:hAnsi="XO Thames"/>
                <w:sz w:val="20"/>
                <w:szCs w:val="20"/>
              </w:rPr>
              <w:t xml:space="preserve"> объекта закупки</w:t>
            </w:r>
          </w:p>
          <w:p w:rsidR="000A3EA3" w:rsidRPr="00934B78" w:rsidRDefault="000A3EA3" w:rsidP="00017BCB">
            <w:pPr>
              <w:jc w:val="center"/>
              <w:rPr>
                <w:rFonts w:ascii="XO Thames" w:hAnsi="XO Thames"/>
                <w:sz w:val="20"/>
                <w:szCs w:val="20"/>
              </w:rPr>
            </w:pPr>
          </w:p>
        </w:tc>
        <w:tc>
          <w:tcPr>
            <w:tcW w:w="1957" w:type="dxa"/>
            <w:tcBorders>
              <w:top w:val="single" w:sz="4" w:space="0" w:color="auto"/>
              <w:left w:val="single" w:sz="4" w:space="0" w:color="auto"/>
              <w:right w:val="single" w:sz="4" w:space="0" w:color="auto"/>
            </w:tcBorders>
          </w:tcPr>
          <w:p w:rsidR="000A3EA3" w:rsidRPr="00934B78" w:rsidRDefault="000A3EA3" w:rsidP="00017BCB">
            <w:pPr>
              <w:jc w:val="center"/>
              <w:rPr>
                <w:rFonts w:ascii="XO Thames" w:hAnsi="XO Thames"/>
                <w:sz w:val="20"/>
                <w:szCs w:val="20"/>
              </w:rPr>
            </w:pPr>
            <w:r w:rsidRPr="00934B78">
              <w:rPr>
                <w:rFonts w:ascii="XO Thames" w:hAnsi="XO Thames"/>
                <w:sz w:val="20"/>
                <w:szCs w:val="20"/>
              </w:rPr>
              <w:t xml:space="preserve">Ед. измерения </w:t>
            </w:r>
          </w:p>
        </w:tc>
        <w:tc>
          <w:tcPr>
            <w:tcW w:w="1091" w:type="dxa"/>
            <w:tcBorders>
              <w:top w:val="single" w:sz="4" w:space="0" w:color="auto"/>
              <w:left w:val="single" w:sz="4" w:space="0" w:color="auto"/>
              <w:right w:val="single" w:sz="4" w:space="0" w:color="auto"/>
            </w:tcBorders>
          </w:tcPr>
          <w:p w:rsidR="000A3EA3" w:rsidRPr="00934B78" w:rsidRDefault="000A3EA3" w:rsidP="00D21DAF">
            <w:pPr>
              <w:jc w:val="center"/>
              <w:rPr>
                <w:rFonts w:ascii="XO Thames" w:hAnsi="XO Thames"/>
                <w:sz w:val="20"/>
                <w:szCs w:val="20"/>
              </w:rPr>
            </w:pPr>
            <w:r w:rsidRPr="00934B78">
              <w:rPr>
                <w:rFonts w:ascii="XO Thames" w:hAnsi="XO Thames"/>
                <w:sz w:val="20"/>
                <w:szCs w:val="20"/>
              </w:rPr>
              <w:t>Кол-во</w:t>
            </w:r>
            <w:r w:rsidR="00D21DAF" w:rsidRPr="00934B78">
              <w:rPr>
                <w:rFonts w:ascii="XO Thames" w:hAnsi="XO Thames"/>
                <w:sz w:val="20"/>
                <w:szCs w:val="20"/>
              </w:rPr>
              <w:t xml:space="preserve"> </w:t>
            </w:r>
          </w:p>
        </w:tc>
        <w:tc>
          <w:tcPr>
            <w:tcW w:w="1245" w:type="dxa"/>
            <w:tcBorders>
              <w:top w:val="single" w:sz="4" w:space="0" w:color="auto"/>
              <w:left w:val="single" w:sz="4" w:space="0" w:color="auto"/>
              <w:right w:val="single" w:sz="4" w:space="0" w:color="auto"/>
            </w:tcBorders>
          </w:tcPr>
          <w:p w:rsidR="000A3EA3" w:rsidRPr="00934B78" w:rsidRDefault="000A3EA3" w:rsidP="00017BCB">
            <w:pPr>
              <w:jc w:val="center"/>
              <w:rPr>
                <w:rFonts w:ascii="XO Thames" w:hAnsi="XO Thames"/>
                <w:sz w:val="20"/>
                <w:szCs w:val="20"/>
              </w:rPr>
            </w:pPr>
            <w:r w:rsidRPr="00934B78">
              <w:rPr>
                <w:rFonts w:ascii="XO Thames" w:hAnsi="XO Thames"/>
                <w:sz w:val="20"/>
                <w:szCs w:val="20"/>
              </w:rPr>
              <w:t>Цена за ед. в руб. с НДС</w:t>
            </w:r>
            <w:r w:rsidR="00BE76EF" w:rsidRPr="00934B78">
              <w:rPr>
                <w:rFonts w:ascii="XO Thames" w:hAnsi="XO Thames"/>
                <w:sz w:val="20"/>
                <w:szCs w:val="20"/>
              </w:rPr>
              <w:t>/НДС не облагается</w:t>
            </w:r>
          </w:p>
        </w:tc>
        <w:tc>
          <w:tcPr>
            <w:tcW w:w="1487" w:type="dxa"/>
            <w:tcBorders>
              <w:top w:val="single" w:sz="4" w:space="0" w:color="auto"/>
              <w:left w:val="single" w:sz="4" w:space="0" w:color="auto"/>
              <w:right w:val="single" w:sz="4" w:space="0" w:color="auto"/>
            </w:tcBorders>
          </w:tcPr>
          <w:p w:rsidR="000A3EA3" w:rsidRPr="00934B78" w:rsidRDefault="000A3EA3" w:rsidP="008166E6">
            <w:pPr>
              <w:jc w:val="center"/>
              <w:rPr>
                <w:rFonts w:ascii="XO Thames" w:hAnsi="XO Thames"/>
                <w:sz w:val="20"/>
                <w:szCs w:val="20"/>
              </w:rPr>
            </w:pPr>
            <w:r w:rsidRPr="00934B78">
              <w:rPr>
                <w:rFonts w:ascii="XO Thames" w:hAnsi="XO Thames"/>
                <w:sz w:val="20"/>
                <w:szCs w:val="20"/>
              </w:rPr>
              <w:t xml:space="preserve">Сумма </w:t>
            </w:r>
            <w:r w:rsidR="008166E6" w:rsidRPr="00934B78">
              <w:rPr>
                <w:rFonts w:ascii="XO Thames" w:hAnsi="XO Thames"/>
                <w:sz w:val="20"/>
                <w:szCs w:val="20"/>
              </w:rPr>
              <w:t>в (руб.</w:t>
            </w:r>
            <w:proofErr w:type="gramStart"/>
            <w:r w:rsidR="008166E6" w:rsidRPr="00934B78">
              <w:rPr>
                <w:rFonts w:ascii="XO Thames" w:hAnsi="XO Thames"/>
                <w:sz w:val="20"/>
                <w:szCs w:val="20"/>
              </w:rPr>
              <w:t>)</w:t>
            </w:r>
            <w:r w:rsidRPr="00934B78">
              <w:rPr>
                <w:rFonts w:ascii="XO Thames" w:hAnsi="XO Thames"/>
                <w:sz w:val="20"/>
                <w:szCs w:val="20"/>
              </w:rPr>
              <w:t>с</w:t>
            </w:r>
            <w:proofErr w:type="gramEnd"/>
            <w:r w:rsidRPr="00934B78">
              <w:rPr>
                <w:rFonts w:ascii="XO Thames" w:hAnsi="XO Thames"/>
                <w:sz w:val="20"/>
                <w:szCs w:val="20"/>
              </w:rPr>
              <w:t xml:space="preserve"> НДС</w:t>
            </w:r>
            <w:r w:rsidR="00BE76EF" w:rsidRPr="00934B78">
              <w:rPr>
                <w:rFonts w:ascii="XO Thames" w:hAnsi="XO Thames"/>
                <w:sz w:val="20"/>
                <w:szCs w:val="20"/>
              </w:rPr>
              <w:t>/ НДС не облагается</w:t>
            </w:r>
            <w:r w:rsidRPr="00934B78">
              <w:rPr>
                <w:rFonts w:ascii="XO Thames" w:hAnsi="XO Thames"/>
                <w:sz w:val="20"/>
                <w:szCs w:val="20"/>
              </w:rPr>
              <w:t xml:space="preserve"> </w:t>
            </w:r>
          </w:p>
        </w:tc>
      </w:tr>
      <w:tr w:rsidR="00664D98" w:rsidRPr="00934B78" w:rsidTr="00664D98">
        <w:trPr>
          <w:trHeight w:val="1220"/>
        </w:trPr>
        <w:tc>
          <w:tcPr>
            <w:tcW w:w="479" w:type="dxa"/>
            <w:tcBorders>
              <w:left w:val="single" w:sz="4" w:space="0" w:color="auto"/>
              <w:right w:val="single" w:sz="4" w:space="0" w:color="auto"/>
            </w:tcBorders>
          </w:tcPr>
          <w:p w:rsidR="00664D98" w:rsidRPr="00934B78" w:rsidRDefault="00664D98" w:rsidP="00017BCB">
            <w:pPr>
              <w:jc w:val="center"/>
              <w:rPr>
                <w:rFonts w:ascii="XO Thames" w:hAnsi="XO Thames"/>
                <w:color w:val="000000"/>
                <w:sz w:val="20"/>
                <w:szCs w:val="20"/>
              </w:rPr>
            </w:pPr>
            <w:r w:rsidRPr="00934B78">
              <w:rPr>
                <w:rFonts w:ascii="XO Thames" w:hAnsi="XO Thames"/>
                <w:color w:val="000000"/>
                <w:sz w:val="20"/>
                <w:szCs w:val="20"/>
              </w:rPr>
              <w:t>1</w:t>
            </w:r>
            <w:r w:rsidR="007E1803">
              <w:rPr>
                <w:rFonts w:ascii="XO Thames" w:hAnsi="XO Thames"/>
                <w:color w:val="000000"/>
                <w:sz w:val="20"/>
                <w:szCs w:val="20"/>
              </w:rPr>
              <w:t>.</w:t>
            </w:r>
          </w:p>
        </w:tc>
        <w:tc>
          <w:tcPr>
            <w:tcW w:w="3416" w:type="dxa"/>
            <w:tcBorders>
              <w:top w:val="single" w:sz="4" w:space="0" w:color="auto"/>
              <w:left w:val="single" w:sz="4" w:space="0" w:color="auto"/>
              <w:right w:val="single" w:sz="4" w:space="0" w:color="auto"/>
            </w:tcBorders>
          </w:tcPr>
          <w:p w:rsidR="0053503F" w:rsidRPr="00934B78" w:rsidRDefault="00D5024C" w:rsidP="005F5A45">
            <w:pPr>
              <w:widowControl w:val="0"/>
              <w:autoSpaceDE w:val="0"/>
              <w:autoSpaceDN w:val="0"/>
              <w:adjustRightInd w:val="0"/>
              <w:ind w:right="34"/>
              <w:jc w:val="both"/>
              <w:rPr>
                <w:rFonts w:ascii="XO Thames" w:hAnsi="XO Thames"/>
                <w:color w:val="000000"/>
                <w:sz w:val="20"/>
                <w:szCs w:val="20"/>
              </w:rPr>
            </w:pPr>
            <w:r w:rsidRPr="00934B78">
              <w:rPr>
                <w:rFonts w:ascii="XO Thames" w:hAnsi="XO Thames"/>
                <w:color w:val="000000"/>
                <w:sz w:val="20"/>
                <w:szCs w:val="20"/>
              </w:rPr>
              <w:t>Бак металлический</w:t>
            </w:r>
          </w:p>
          <w:p w:rsidR="008638F5" w:rsidRPr="00934B78" w:rsidRDefault="008638F5" w:rsidP="005F5A45">
            <w:pPr>
              <w:widowControl w:val="0"/>
              <w:autoSpaceDE w:val="0"/>
              <w:autoSpaceDN w:val="0"/>
              <w:adjustRightInd w:val="0"/>
              <w:ind w:right="34"/>
              <w:jc w:val="both"/>
              <w:rPr>
                <w:rFonts w:ascii="XO Thames" w:hAnsi="XO Thames"/>
                <w:color w:val="000000"/>
                <w:sz w:val="20"/>
                <w:szCs w:val="20"/>
              </w:rPr>
            </w:pPr>
            <w:r w:rsidRPr="00934B78">
              <w:rPr>
                <w:rFonts w:ascii="XO Thames" w:hAnsi="XO Thames"/>
                <w:color w:val="000000"/>
                <w:sz w:val="20"/>
                <w:szCs w:val="20"/>
              </w:rPr>
              <w:t>Товарный знак</w:t>
            </w:r>
            <w:r w:rsidR="00A940D2" w:rsidRPr="00934B78">
              <w:rPr>
                <w:rFonts w:ascii="XO Thames" w:hAnsi="XO Thames"/>
                <w:color w:val="000000"/>
                <w:sz w:val="20"/>
                <w:szCs w:val="20"/>
              </w:rPr>
              <w:t>: _____</w:t>
            </w:r>
          </w:p>
          <w:p w:rsidR="00664D98" w:rsidRPr="00934B78" w:rsidRDefault="00017748" w:rsidP="009D2057">
            <w:pPr>
              <w:jc w:val="both"/>
              <w:rPr>
                <w:rFonts w:ascii="XO Thames" w:hAnsi="XO Thames"/>
                <w:color w:val="000000"/>
                <w:sz w:val="20"/>
                <w:szCs w:val="20"/>
              </w:rPr>
            </w:pPr>
            <w:r w:rsidRPr="00934B78">
              <w:rPr>
                <w:rFonts w:ascii="XO Thames" w:hAnsi="XO Thames"/>
                <w:color w:val="000000"/>
                <w:sz w:val="20"/>
                <w:szCs w:val="20"/>
                <w:lang w:eastAsia="en-US"/>
              </w:rPr>
              <w:t>Наименование страны происхождения товара: __________</w:t>
            </w:r>
          </w:p>
        </w:tc>
        <w:tc>
          <w:tcPr>
            <w:tcW w:w="1957" w:type="dxa"/>
            <w:tcBorders>
              <w:top w:val="single" w:sz="4" w:space="0" w:color="auto"/>
              <w:left w:val="single" w:sz="4" w:space="0" w:color="auto"/>
              <w:right w:val="single" w:sz="4" w:space="0" w:color="auto"/>
            </w:tcBorders>
          </w:tcPr>
          <w:p w:rsidR="00664D98" w:rsidRPr="00934B78" w:rsidRDefault="007E1803" w:rsidP="00D21DAF">
            <w:pPr>
              <w:jc w:val="center"/>
              <w:rPr>
                <w:rFonts w:ascii="XO Thames" w:hAnsi="XO Thames"/>
                <w:color w:val="000000"/>
                <w:sz w:val="20"/>
                <w:szCs w:val="20"/>
                <w:lang w:eastAsia="en-US"/>
              </w:rPr>
            </w:pPr>
            <w:r>
              <w:rPr>
                <w:rFonts w:ascii="XO Thames" w:hAnsi="XO Thames"/>
                <w:color w:val="000000"/>
                <w:sz w:val="20"/>
                <w:szCs w:val="20"/>
                <w:lang w:eastAsia="en-US"/>
              </w:rPr>
              <w:t>ш</w:t>
            </w:r>
            <w:r w:rsidR="005F5A45" w:rsidRPr="00934B78">
              <w:rPr>
                <w:rFonts w:ascii="XO Thames" w:hAnsi="XO Thames"/>
                <w:color w:val="000000"/>
                <w:sz w:val="20"/>
                <w:szCs w:val="20"/>
                <w:lang w:eastAsia="en-US"/>
              </w:rPr>
              <w:t>т</w:t>
            </w:r>
            <w:r>
              <w:rPr>
                <w:rFonts w:ascii="XO Thames" w:hAnsi="XO Thames"/>
                <w:color w:val="000000"/>
                <w:sz w:val="20"/>
                <w:szCs w:val="20"/>
                <w:lang w:eastAsia="en-US"/>
              </w:rPr>
              <w:t>.</w:t>
            </w:r>
          </w:p>
        </w:tc>
        <w:tc>
          <w:tcPr>
            <w:tcW w:w="1091" w:type="dxa"/>
            <w:tcBorders>
              <w:top w:val="single" w:sz="4" w:space="0" w:color="auto"/>
              <w:left w:val="single" w:sz="4" w:space="0" w:color="auto"/>
              <w:right w:val="single" w:sz="4" w:space="0" w:color="auto"/>
            </w:tcBorders>
          </w:tcPr>
          <w:p w:rsidR="00664D98" w:rsidRPr="00934B78" w:rsidRDefault="00D5024C" w:rsidP="002321AF">
            <w:pPr>
              <w:jc w:val="center"/>
              <w:rPr>
                <w:rFonts w:ascii="XO Thames" w:hAnsi="XO Thames"/>
                <w:color w:val="000000"/>
                <w:sz w:val="20"/>
                <w:szCs w:val="20"/>
              </w:rPr>
            </w:pPr>
            <w:r w:rsidRPr="00934B78">
              <w:rPr>
                <w:rFonts w:ascii="XO Thames" w:hAnsi="XO Thames"/>
                <w:color w:val="000000"/>
                <w:sz w:val="20"/>
                <w:szCs w:val="20"/>
              </w:rPr>
              <w:t>10</w:t>
            </w:r>
          </w:p>
        </w:tc>
        <w:tc>
          <w:tcPr>
            <w:tcW w:w="1245" w:type="dxa"/>
            <w:tcBorders>
              <w:top w:val="single" w:sz="4" w:space="0" w:color="auto"/>
              <w:left w:val="single" w:sz="4" w:space="0" w:color="auto"/>
              <w:right w:val="single" w:sz="4" w:space="0" w:color="auto"/>
            </w:tcBorders>
          </w:tcPr>
          <w:p w:rsidR="00664D98" w:rsidRPr="00934B78" w:rsidRDefault="00664D98" w:rsidP="00017BCB">
            <w:pPr>
              <w:jc w:val="center"/>
              <w:rPr>
                <w:rFonts w:ascii="XO Thames" w:hAnsi="XO Thames"/>
                <w:color w:val="000000"/>
                <w:sz w:val="20"/>
                <w:szCs w:val="20"/>
              </w:rPr>
            </w:pPr>
          </w:p>
        </w:tc>
        <w:tc>
          <w:tcPr>
            <w:tcW w:w="1487" w:type="dxa"/>
            <w:tcBorders>
              <w:top w:val="single" w:sz="4" w:space="0" w:color="auto"/>
              <w:left w:val="single" w:sz="4" w:space="0" w:color="auto"/>
              <w:right w:val="single" w:sz="4" w:space="0" w:color="auto"/>
            </w:tcBorders>
          </w:tcPr>
          <w:p w:rsidR="00664D98" w:rsidRPr="00934B78" w:rsidRDefault="00664D98" w:rsidP="00017BCB">
            <w:pPr>
              <w:jc w:val="center"/>
              <w:rPr>
                <w:rFonts w:ascii="XO Thames" w:hAnsi="XO Thames"/>
                <w:color w:val="000000"/>
                <w:sz w:val="20"/>
                <w:szCs w:val="20"/>
              </w:rPr>
            </w:pPr>
          </w:p>
        </w:tc>
      </w:tr>
      <w:tr w:rsidR="0029535F" w:rsidRPr="00934B78" w:rsidTr="007E1803">
        <w:tc>
          <w:tcPr>
            <w:tcW w:w="479" w:type="dxa"/>
            <w:tcBorders>
              <w:top w:val="single" w:sz="4" w:space="0" w:color="auto"/>
              <w:left w:val="single" w:sz="4" w:space="0" w:color="auto"/>
              <w:bottom w:val="single" w:sz="4" w:space="0" w:color="auto"/>
              <w:right w:val="single" w:sz="4" w:space="0" w:color="auto"/>
            </w:tcBorders>
          </w:tcPr>
          <w:p w:rsidR="0029535F" w:rsidRPr="00934B78" w:rsidRDefault="0029535F" w:rsidP="00017BCB">
            <w:pPr>
              <w:jc w:val="right"/>
              <w:rPr>
                <w:rFonts w:ascii="XO Thames" w:hAnsi="XO Thames"/>
                <w:b/>
                <w:color w:val="000000"/>
                <w:sz w:val="20"/>
                <w:szCs w:val="20"/>
              </w:rPr>
            </w:pPr>
          </w:p>
        </w:tc>
        <w:tc>
          <w:tcPr>
            <w:tcW w:w="7709" w:type="dxa"/>
            <w:gridSpan w:val="4"/>
            <w:tcBorders>
              <w:top w:val="single" w:sz="4" w:space="0" w:color="auto"/>
              <w:left w:val="single" w:sz="4" w:space="0" w:color="auto"/>
              <w:bottom w:val="single" w:sz="4" w:space="0" w:color="auto"/>
              <w:right w:val="single" w:sz="4" w:space="0" w:color="auto"/>
            </w:tcBorders>
          </w:tcPr>
          <w:p w:rsidR="0029535F" w:rsidRPr="00934B78" w:rsidRDefault="0029535F" w:rsidP="00017BCB">
            <w:pPr>
              <w:jc w:val="right"/>
              <w:rPr>
                <w:rFonts w:ascii="XO Thames" w:hAnsi="XO Thames"/>
                <w:b/>
                <w:color w:val="000000"/>
                <w:sz w:val="20"/>
                <w:szCs w:val="20"/>
              </w:rPr>
            </w:pPr>
            <w:r w:rsidRPr="00934B78">
              <w:rPr>
                <w:rFonts w:ascii="XO Thames" w:hAnsi="XO Thames"/>
                <w:b/>
                <w:color w:val="000000"/>
                <w:sz w:val="20"/>
                <w:szCs w:val="20"/>
              </w:rPr>
              <w:t>ИТОГО:</w:t>
            </w:r>
          </w:p>
        </w:tc>
        <w:tc>
          <w:tcPr>
            <w:tcW w:w="1487" w:type="dxa"/>
            <w:tcBorders>
              <w:top w:val="single" w:sz="4" w:space="0" w:color="auto"/>
              <w:left w:val="single" w:sz="4" w:space="0" w:color="auto"/>
              <w:bottom w:val="single" w:sz="4" w:space="0" w:color="auto"/>
              <w:right w:val="single" w:sz="4" w:space="0" w:color="auto"/>
            </w:tcBorders>
            <w:vAlign w:val="center"/>
          </w:tcPr>
          <w:p w:rsidR="0029535F" w:rsidRPr="00934B78" w:rsidRDefault="0029535F" w:rsidP="00017BCB">
            <w:pPr>
              <w:jc w:val="center"/>
              <w:rPr>
                <w:rFonts w:ascii="XO Thames" w:hAnsi="XO Thames"/>
                <w:color w:val="000000"/>
                <w:sz w:val="20"/>
                <w:szCs w:val="20"/>
              </w:rPr>
            </w:pPr>
          </w:p>
        </w:tc>
      </w:tr>
    </w:tbl>
    <w:p w:rsidR="005D72BF" w:rsidRPr="00934B78" w:rsidRDefault="005D72BF" w:rsidP="005D72BF">
      <w:pPr>
        <w:widowControl w:val="0"/>
        <w:autoSpaceDE w:val="0"/>
        <w:autoSpaceDN w:val="0"/>
        <w:adjustRightInd w:val="0"/>
        <w:jc w:val="both"/>
        <w:rPr>
          <w:rFonts w:ascii="XO Thames" w:hAnsi="XO Thames"/>
          <w:color w:val="000000"/>
          <w:sz w:val="20"/>
          <w:szCs w:val="20"/>
        </w:rPr>
      </w:pPr>
    </w:p>
    <w:p w:rsidR="005D72BF" w:rsidRDefault="005D72BF" w:rsidP="005D72BF">
      <w:pPr>
        <w:pStyle w:val="a5"/>
        <w:ind w:firstLine="0"/>
        <w:rPr>
          <w:rFonts w:ascii="XO Thames" w:hAnsi="XO Thames"/>
          <w:b/>
          <w:color w:val="000000"/>
          <w:sz w:val="20"/>
          <w:szCs w:val="20"/>
          <w:lang w:val="ru-RU"/>
        </w:rPr>
      </w:pPr>
      <w:r w:rsidRPr="00934B78">
        <w:rPr>
          <w:rFonts w:ascii="XO Thames" w:hAnsi="XO Thames"/>
          <w:color w:val="000000"/>
          <w:sz w:val="20"/>
          <w:szCs w:val="20"/>
        </w:rPr>
        <w:t xml:space="preserve">Всего наименований  </w:t>
      </w:r>
      <w:r w:rsidR="005B58B3" w:rsidRPr="00934B78">
        <w:rPr>
          <w:rFonts w:ascii="XO Thames" w:hAnsi="XO Thames"/>
          <w:color w:val="000000"/>
          <w:sz w:val="20"/>
          <w:szCs w:val="20"/>
          <w:lang w:val="ru-RU"/>
        </w:rPr>
        <w:t>1</w:t>
      </w:r>
      <w:r w:rsidRPr="00934B78">
        <w:rPr>
          <w:rFonts w:ascii="XO Thames" w:hAnsi="XO Thames"/>
          <w:color w:val="000000"/>
          <w:sz w:val="20"/>
          <w:szCs w:val="20"/>
        </w:rPr>
        <w:t xml:space="preserve">, на сумму: </w:t>
      </w:r>
      <w:r w:rsidRPr="00934B78">
        <w:rPr>
          <w:rFonts w:ascii="XO Thames" w:hAnsi="XO Thames"/>
          <w:b/>
          <w:color w:val="000000"/>
          <w:sz w:val="20"/>
          <w:szCs w:val="20"/>
        </w:rPr>
        <w:t>________ (_______________________) рублей  __ копеек, в т.ч. НДС</w:t>
      </w:r>
      <w:r w:rsidR="00BE76EF" w:rsidRPr="00934B78">
        <w:rPr>
          <w:rFonts w:ascii="XO Thames" w:hAnsi="XO Thames"/>
          <w:b/>
          <w:color w:val="000000"/>
          <w:sz w:val="20"/>
          <w:szCs w:val="20"/>
          <w:lang w:val="ru-RU"/>
        </w:rPr>
        <w:t>/НДС не облагается</w:t>
      </w:r>
      <w:r w:rsidRPr="00934B78">
        <w:rPr>
          <w:rFonts w:ascii="XO Thames" w:hAnsi="XO Thames"/>
          <w:b/>
          <w:color w:val="000000"/>
          <w:sz w:val="20"/>
          <w:szCs w:val="20"/>
        </w:rPr>
        <w:t xml:space="preserve"> в размере _____%, что составляет _____ (______) рублей ___ копеек </w:t>
      </w:r>
    </w:p>
    <w:p w:rsidR="007E1803" w:rsidRPr="007E1803" w:rsidRDefault="007E1803" w:rsidP="005D72BF">
      <w:pPr>
        <w:pStyle w:val="a5"/>
        <w:ind w:firstLine="0"/>
        <w:rPr>
          <w:rFonts w:ascii="XO Thames" w:hAnsi="XO Thames"/>
          <w:color w:val="000000"/>
          <w:sz w:val="20"/>
          <w:szCs w:val="20"/>
          <w:lang w:val="ru-RU"/>
        </w:rPr>
      </w:pPr>
    </w:p>
    <w:p w:rsidR="005B58B3" w:rsidRPr="00934B78" w:rsidRDefault="005B58B3" w:rsidP="005B58B3">
      <w:pPr>
        <w:spacing w:line="192" w:lineRule="auto"/>
        <w:contextualSpacing/>
        <w:rPr>
          <w:rFonts w:ascii="XO Thames" w:hAnsi="XO Thames"/>
          <w:sz w:val="20"/>
          <w:szCs w:val="20"/>
        </w:rPr>
      </w:pPr>
    </w:p>
    <w:p w:rsidR="005B58B3" w:rsidRPr="00934B78" w:rsidRDefault="005B58B3" w:rsidP="005B58B3">
      <w:pPr>
        <w:spacing w:line="192" w:lineRule="auto"/>
        <w:contextualSpacing/>
        <w:jc w:val="center"/>
        <w:rPr>
          <w:rFonts w:ascii="XO Thames" w:hAnsi="XO Thames"/>
          <w:b/>
          <w:sz w:val="20"/>
          <w:szCs w:val="20"/>
        </w:rPr>
      </w:pPr>
      <w:r w:rsidRPr="00934B78">
        <w:rPr>
          <w:rFonts w:ascii="XO Thames" w:hAnsi="XO Thames"/>
          <w:b/>
          <w:sz w:val="20"/>
          <w:szCs w:val="20"/>
        </w:rPr>
        <w:t>Описание и характеристика товара</w:t>
      </w:r>
    </w:p>
    <w:p w:rsidR="005B58B3" w:rsidRDefault="005B58B3" w:rsidP="005B58B3">
      <w:pPr>
        <w:spacing w:line="192" w:lineRule="auto"/>
        <w:contextualSpacing/>
        <w:rPr>
          <w:rFonts w:ascii="XO Thames" w:hAnsi="XO Thames"/>
          <w:sz w:val="20"/>
          <w:szCs w:val="20"/>
        </w:rPr>
      </w:pPr>
      <w:r w:rsidRPr="00934B78">
        <w:rPr>
          <w:rFonts w:ascii="XO Thames" w:hAnsi="XO Thames"/>
          <w:sz w:val="20"/>
          <w:szCs w:val="20"/>
        </w:rPr>
        <w:t>Бак металлический</w:t>
      </w:r>
    </w:p>
    <w:p w:rsidR="007E1803" w:rsidRDefault="007E1803" w:rsidP="007E1803">
      <w:pPr>
        <w:rPr>
          <w:rFonts w:ascii="XO Thames" w:hAnsi="XO Thames"/>
          <w:sz w:val="20"/>
          <w:szCs w:val="20"/>
        </w:rPr>
      </w:pPr>
      <w:r w:rsidRPr="00934B78">
        <w:rPr>
          <w:rFonts w:ascii="XO Thames" w:hAnsi="XO Thames"/>
          <w:sz w:val="20"/>
          <w:szCs w:val="20"/>
        </w:rPr>
        <w:t>ОКПД 2: 25.91.12.000</w:t>
      </w:r>
    </w:p>
    <w:p w:rsidR="007E1803" w:rsidRPr="00934B78" w:rsidRDefault="007E1803" w:rsidP="007E1803">
      <w:pPr>
        <w:rPr>
          <w:rFonts w:ascii="XO Thames" w:hAnsi="XO Thames"/>
          <w:sz w:val="20"/>
          <w:szCs w:val="20"/>
        </w:rPr>
      </w:pPr>
      <w:r w:rsidRPr="00934B78">
        <w:rPr>
          <w:rFonts w:ascii="XO Thames" w:hAnsi="XO Thames"/>
          <w:sz w:val="20"/>
          <w:szCs w:val="20"/>
        </w:rPr>
        <w:t>Код КТРУ: 25.91.12.000-00000005 (дата начала обязательного применения позиции каталога 04.09.2024)</w:t>
      </w:r>
    </w:p>
    <w:p w:rsidR="005B58B3" w:rsidRPr="00934B78" w:rsidRDefault="005B58B3" w:rsidP="005B58B3">
      <w:pPr>
        <w:spacing w:line="192" w:lineRule="auto"/>
        <w:contextualSpacing/>
        <w:rPr>
          <w:rFonts w:ascii="XO Thames" w:hAnsi="XO Thames"/>
          <w:sz w:val="20"/>
          <w:szCs w:val="20"/>
        </w:rPr>
      </w:pPr>
      <w:r w:rsidRPr="00934B78">
        <w:rPr>
          <w:rFonts w:ascii="XO Thames" w:hAnsi="XO Thames"/>
          <w:sz w:val="20"/>
          <w:szCs w:val="20"/>
        </w:rPr>
        <w:t>Вид материала — сталь оцинкованная</w:t>
      </w:r>
    </w:p>
    <w:p w:rsidR="005B58B3" w:rsidRPr="00934B78" w:rsidRDefault="005B58B3" w:rsidP="005B58B3">
      <w:pPr>
        <w:spacing w:line="192" w:lineRule="auto"/>
        <w:contextualSpacing/>
        <w:rPr>
          <w:rFonts w:ascii="XO Thames" w:hAnsi="XO Thames"/>
          <w:sz w:val="20"/>
          <w:szCs w:val="20"/>
        </w:rPr>
      </w:pPr>
      <w:proofErr w:type="spellStart"/>
      <w:r w:rsidRPr="00934B78">
        <w:rPr>
          <w:rFonts w:ascii="XO Thames" w:hAnsi="XO Thames"/>
          <w:sz w:val="20"/>
          <w:szCs w:val="20"/>
        </w:rPr>
        <w:t>Обьем</w:t>
      </w:r>
      <w:proofErr w:type="spellEnd"/>
      <w:r w:rsidRPr="00934B78">
        <w:rPr>
          <w:rFonts w:ascii="XO Thames" w:hAnsi="XO Thames"/>
          <w:sz w:val="20"/>
          <w:szCs w:val="20"/>
        </w:rPr>
        <w:t xml:space="preserve"> емкости </w:t>
      </w:r>
      <w:r w:rsidRPr="00934B78">
        <w:rPr>
          <w:rFonts w:eastAsia="OpenSymbol"/>
          <w:sz w:val="20"/>
          <w:szCs w:val="20"/>
        </w:rPr>
        <w:t>≥</w:t>
      </w:r>
      <w:r w:rsidRPr="00934B78">
        <w:rPr>
          <w:rFonts w:ascii="XO Thames" w:hAnsi="XO Thames"/>
          <w:sz w:val="20"/>
          <w:szCs w:val="20"/>
        </w:rPr>
        <w:t>30 и &lt;35 литр, кубический дециметр</w:t>
      </w:r>
    </w:p>
    <w:p w:rsidR="005B58B3" w:rsidRPr="00934B78" w:rsidRDefault="005B58B3" w:rsidP="005B58B3">
      <w:pPr>
        <w:spacing w:line="192" w:lineRule="auto"/>
        <w:contextualSpacing/>
        <w:rPr>
          <w:rFonts w:ascii="XO Thames" w:hAnsi="XO Thames"/>
          <w:sz w:val="20"/>
          <w:szCs w:val="20"/>
        </w:rPr>
      </w:pPr>
      <w:r w:rsidRPr="00934B78">
        <w:rPr>
          <w:rFonts w:ascii="XO Thames" w:hAnsi="XO Thames"/>
          <w:sz w:val="20"/>
          <w:szCs w:val="20"/>
        </w:rPr>
        <w:t>Наличие крышки — да</w:t>
      </w:r>
    </w:p>
    <w:p w:rsidR="005B58B3" w:rsidRPr="00934B78" w:rsidRDefault="005B58B3" w:rsidP="005B58B3">
      <w:pPr>
        <w:spacing w:line="192" w:lineRule="auto"/>
        <w:contextualSpacing/>
        <w:rPr>
          <w:rFonts w:ascii="XO Thames" w:hAnsi="XO Thames"/>
          <w:sz w:val="20"/>
          <w:szCs w:val="20"/>
        </w:rPr>
      </w:pPr>
      <w:r w:rsidRPr="00934B78">
        <w:rPr>
          <w:rFonts w:ascii="XO Thames" w:hAnsi="XO Thames"/>
          <w:sz w:val="20"/>
          <w:szCs w:val="20"/>
        </w:rPr>
        <w:t>Наличие ручки — да</w:t>
      </w:r>
    </w:p>
    <w:p w:rsidR="005B58B3" w:rsidRPr="00934B78" w:rsidRDefault="005B58B3" w:rsidP="005B58B3">
      <w:pPr>
        <w:spacing w:line="192" w:lineRule="auto"/>
        <w:contextualSpacing/>
        <w:rPr>
          <w:rFonts w:ascii="XO Thames" w:hAnsi="XO Thames"/>
          <w:sz w:val="20"/>
          <w:szCs w:val="20"/>
        </w:rPr>
      </w:pPr>
      <w:r w:rsidRPr="00934B78">
        <w:rPr>
          <w:rFonts w:ascii="XO Thames" w:hAnsi="XO Thames"/>
          <w:sz w:val="20"/>
          <w:szCs w:val="20"/>
        </w:rPr>
        <w:t>Форма корпуса - круглая</w:t>
      </w:r>
    </w:p>
    <w:p w:rsidR="005B58B3" w:rsidRPr="00934B78" w:rsidRDefault="005B58B3" w:rsidP="005B58B3">
      <w:pPr>
        <w:rPr>
          <w:rFonts w:ascii="XO Thames" w:hAnsi="XO Thames"/>
          <w:sz w:val="20"/>
          <w:szCs w:val="20"/>
        </w:rPr>
      </w:pPr>
    </w:p>
    <w:p w:rsidR="005B58B3" w:rsidRPr="00934B78" w:rsidRDefault="005B58B3" w:rsidP="005B58B3">
      <w:pPr>
        <w:rPr>
          <w:rFonts w:ascii="XO Thames" w:hAnsi="XO Thames"/>
          <w:sz w:val="20"/>
          <w:szCs w:val="20"/>
        </w:rPr>
      </w:pPr>
      <w:r w:rsidRPr="00934B78">
        <w:rPr>
          <w:rFonts w:ascii="XO Thames" w:hAnsi="XO Thames"/>
          <w:sz w:val="20"/>
          <w:szCs w:val="20"/>
        </w:rPr>
        <w:t xml:space="preserve">Согласно ГОСТ 20558-82 «Изделия </w:t>
      </w:r>
      <w:proofErr w:type="spellStart"/>
      <w:r w:rsidRPr="00934B78">
        <w:rPr>
          <w:rFonts w:ascii="XO Thames" w:hAnsi="XO Thames"/>
          <w:sz w:val="20"/>
          <w:szCs w:val="20"/>
        </w:rPr>
        <w:t>посудо-хозяйственные</w:t>
      </w:r>
      <w:proofErr w:type="spellEnd"/>
      <w:r w:rsidRPr="00934B78">
        <w:rPr>
          <w:rFonts w:ascii="XO Thames" w:hAnsi="XO Thames"/>
          <w:sz w:val="20"/>
          <w:szCs w:val="20"/>
        </w:rPr>
        <w:t xml:space="preserve"> стальные оцинкованные. Общие технические условия»:</w:t>
      </w:r>
    </w:p>
    <w:p w:rsidR="005B58B3" w:rsidRPr="00934B78" w:rsidRDefault="005B58B3" w:rsidP="005B58B3">
      <w:pPr>
        <w:rPr>
          <w:rFonts w:ascii="XO Thames" w:hAnsi="XO Thames"/>
          <w:sz w:val="20"/>
          <w:szCs w:val="20"/>
        </w:rPr>
      </w:pPr>
      <w:r w:rsidRPr="00934B78">
        <w:rPr>
          <w:rFonts w:ascii="XO Thames" w:hAnsi="XO Thames"/>
          <w:sz w:val="20"/>
          <w:szCs w:val="20"/>
        </w:rPr>
        <w:t>- в соответствии с п.3.21 изделия должны быть водонепроницаемыми;</w:t>
      </w:r>
    </w:p>
    <w:p w:rsidR="005B58B3" w:rsidRPr="00934B78" w:rsidRDefault="005B58B3" w:rsidP="005B58B3">
      <w:pPr>
        <w:rPr>
          <w:rFonts w:ascii="XO Thames" w:hAnsi="XO Thames"/>
          <w:sz w:val="20"/>
          <w:szCs w:val="20"/>
        </w:rPr>
      </w:pPr>
      <w:r w:rsidRPr="00934B78">
        <w:rPr>
          <w:rFonts w:ascii="XO Thames" w:hAnsi="XO Thames"/>
          <w:sz w:val="20"/>
          <w:szCs w:val="20"/>
        </w:rPr>
        <w:t xml:space="preserve">- в соответствии п. 3.25 пропаянные швы должны быть ровными, плотными, не иметь </w:t>
      </w:r>
      <w:proofErr w:type="spellStart"/>
      <w:r w:rsidRPr="00934B78">
        <w:rPr>
          <w:rFonts w:ascii="XO Thames" w:hAnsi="XO Thames"/>
          <w:sz w:val="20"/>
          <w:szCs w:val="20"/>
        </w:rPr>
        <w:t>непропаянных</w:t>
      </w:r>
      <w:proofErr w:type="spellEnd"/>
      <w:r w:rsidRPr="00934B78">
        <w:rPr>
          <w:rFonts w:ascii="XO Thames" w:hAnsi="XO Thames"/>
          <w:sz w:val="20"/>
          <w:szCs w:val="20"/>
        </w:rPr>
        <w:t xml:space="preserve"> </w:t>
      </w:r>
      <w:r w:rsidR="007E1803">
        <w:rPr>
          <w:rFonts w:ascii="XO Thames" w:hAnsi="XO Thames"/>
          <w:sz w:val="20"/>
          <w:szCs w:val="20"/>
        </w:rPr>
        <w:t>мест, свищей, наплывов и трещин;</w:t>
      </w:r>
    </w:p>
    <w:p w:rsidR="005B58B3" w:rsidRPr="00934B78" w:rsidRDefault="005B58B3" w:rsidP="005B58B3">
      <w:pPr>
        <w:rPr>
          <w:rFonts w:ascii="XO Thames" w:hAnsi="XO Thames"/>
          <w:sz w:val="20"/>
          <w:szCs w:val="20"/>
        </w:rPr>
      </w:pPr>
      <w:r w:rsidRPr="00934B78">
        <w:rPr>
          <w:rFonts w:ascii="XO Thames" w:hAnsi="XO Thames"/>
          <w:spacing w:val="-14"/>
          <w:sz w:val="20"/>
          <w:szCs w:val="20"/>
        </w:rPr>
        <w:t>- согласно п.4.1 бак для воды имеет кран (вентиль);</w:t>
      </w:r>
    </w:p>
    <w:p w:rsidR="0053503F" w:rsidRPr="00934B78" w:rsidRDefault="005B58B3" w:rsidP="007E1803">
      <w:pPr>
        <w:overflowPunct w:val="0"/>
        <w:jc w:val="both"/>
        <w:rPr>
          <w:rFonts w:ascii="XO Thames" w:hAnsi="XO Thames"/>
          <w:sz w:val="20"/>
          <w:szCs w:val="20"/>
        </w:rPr>
      </w:pPr>
      <w:r w:rsidRPr="00934B78">
        <w:rPr>
          <w:rFonts w:ascii="XO Thames" w:hAnsi="XO Thames"/>
          <w:spacing w:val="-14"/>
          <w:sz w:val="20"/>
          <w:szCs w:val="20"/>
          <w:lang w:eastAsia="zh-CN"/>
        </w:rPr>
        <w:t>- в соответствии п.8.2 гарантийный срок эксплуатации изделия 3 года со дня продажи через розничную торговую сеть для внерыночного потребления</w:t>
      </w:r>
      <w:r w:rsidR="007E1803">
        <w:rPr>
          <w:rFonts w:ascii="XO Thames" w:hAnsi="XO Thames"/>
          <w:spacing w:val="-14"/>
          <w:sz w:val="20"/>
          <w:szCs w:val="20"/>
          <w:lang w:eastAsia="zh-CN"/>
        </w:rPr>
        <w:t xml:space="preserve"> </w:t>
      </w:r>
      <w:r w:rsidRPr="00934B78">
        <w:rPr>
          <w:rFonts w:ascii="XO Thames" w:hAnsi="XO Thames"/>
          <w:spacing w:val="-14"/>
          <w:sz w:val="20"/>
          <w:szCs w:val="20"/>
          <w:lang w:eastAsia="zh-CN"/>
        </w:rPr>
        <w:t>- со дня получения потребителем.</w:t>
      </w:r>
    </w:p>
    <w:p w:rsidR="0053503F" w:rsidRPr="00934B78" w:rsidRDefault="0053503F" w:rsidP="0053503F">
      <w:pPr>
        <w:pStyle w:val="a5"/>
        <w:ind w:firstLine="0"/>
        <w:rPr>
          <w:rFonts w:ascii="XO Thames" w:hAnsi="XO Thames"/>
          <w:b/>
          <w:sz w:val="20"/>
          <w:szCs w:val="20"/>
          <w:lang w:val="ru-RU"/>
        </w:rPr>
      </w:pPr>
    </w:p>
    <w:p w:rsidR="00B35B57" w:rsidRPr="00934B78" w:rsidRDefault="00B35B57" w:rsidP="002E5765">
      <w:pPr>
        <w:widowControl w:val="0"/>
        <w:autoSpaceDE w:val="0"/>
        <w:autoSpaceDN w:val="0"/>
        <w:adjustRightInd w:val="0"/>
        <w:ind w:right="34"/>
        <w:jc w:val="both"/>
        <w:rPr>
          <w:rFonts w:ascii="XO Thames" w:hAnsi="XO Thames"/>
          <w:color w:val="FF0000"/>
          <w:sz w:val="20"/>
          <w:szCs w:val="20"/>
        </w:rPr>
      </w:pPr>
    </w:p>
    <w:p w:rsidR="002E5765" w:rsidRPr="00934B78" w:rsidRDefault="002E5765" w:rsidP="002E5765">
      <w:pPr>
        <w:pStyle w:val="a5"/>
        <w:ind w:firstLine="0"/>
        <w:rPr>
          <w:rFonts w:ascii="XO Thames" w:hAnsi="XO Thames"/>
          <w:b/>
          <w:color w:val="FF0000"/>
          <w:sz w:val="20"/>
          <w:szCs w:val="20"/>
          <w:lang w:val="ru-RU"/>
        </w:rPr>
      </w:pPr>
    </w:p>
    <w:tbl>
      <w:tblPr>
        <w:tblW w:w="10121" w:type="dxa"/>
        <w:tblLook w:val="04A0"/>
      </w:tblPr>
      <w:tblGrid>
        <w:gridCol w:w="5353"/>
        <w:gridCol w:w="4768"/>
      </w:tblGrid>
      <w:tr w:rsidR="00D83F3A" w:rsidRPr="00934B78" w:rsidTr="00BD57AC">
        <w:tc>
          <w:tcPr>
            <w:tcW w:w="5353" w:type="dxa"/>
          </w:tcPr>
          <w:p w:rsidR="00D83F3A" w:rsidRPr="00934B78" w:rsidRDefault="002E5765" w:rsidP="00BD57AC">
            <w:pPr>
              <w:rPr>
                <w:rFonts w:ascii="XO Thames" w:hAnsi="XO Thames"/>
                <w:b/>
                <w:sz w:val="20"/>
                <w:szCs w:val="20"/>
              </w:rPr>
            </w:pPr>
            <w:r w:rsidRPr="00934B78">
              <w:rPr>
                <w:rFonts w:ascii="XO Thames" w:hAnsi="XO Thames"/>
                <w:b/>
                <w:sz w:val="20"/>
                <w:szCs w:val="20"/>
              </w:rPr>
              <w:t>Г</w:t>
            </w:r>
            <w:r w:rsidR="00D83F3A" w:rsidRPr="00934B78">
              <w:rPr>
                <w:rFonts w:ascii="XO Thames" w:hAnsi="XO Thames"/>
                <w:b/>
                <w:sz w:val="20"/>
                <w:szCs w:val="20"/>
              </w:rPr>
              <w:t>осударственный заказчик</w:t>
            </w:r>
          </w:p>
          <w:p w:rsidR="005A4A58" w:rsidRPr="00934B78" w:rsidRDefault="00F937E9" w:rsidP="005A4A58">
            <w:pPr>
              <w:pStyle w:val="8"/>
              <w:jc w:val="left"/>
              <w:rPr>
                <w:rFonts w:ascii="XO Thames" w:hAnsi="XO Thames"/>
                <w:sz w:val="20"/>
                <w:szCs w:val="20"/>
              </w:rPr>
            </w:pPr>
            <w:r w:rsidRPr="00934B78">
              <w:rPr>
                <w:rFonts w:ascii="XO Thames" w:hAnsi="XO Thames"/>
                <w:sz w:val="20"/>
                <w:szCs w:val="20"/>
                <w:lang w:val="ru-RU"/>
              </w:rPr>
              <w:t xml:space="preserve">Заместитель </w:t>
            </w:r>
            <w:r w:rsidRPr="00934B78">
              <w:rPr>
                <w:rFonts w:ascii="XO Thames" w:hAnsi="XO Thames"/>
                <w:sz w:val="20"/>
                <w:szCs w:val="20"/>
              </w:rPr>
              <w:t>начальни</w:t>
            </w:r>
            <w:r w:rsidRPr="00934B78">
              <w:rPr>
                <w:rFonts w:ascii="XO Thames" w:hAnsi="XO Thames"/>
                <w:sz w:val="20"/>
                <w:szCs w:val="20"/>
                <w:lang w:val="ru-RU"/>
              </w:rPr>
              <w:t>ка</w:t>
            </w:r>
            <w:r w:rsidR="005A4A58" w:rsidRPr="00934B78">
              <w:rPr>
                <w:rFonts w:ascii="XO Thames" w:hAnsi="XO Thames"/>
                <w:sz w:val="20"/>
                <w:szCs w:val="20"/>
              </w:rPr>
              <w:t xml:space="preserve"> УФСИН России </w:t>
            </w:r>
          </w:p>
          <w:p w:rsidR="002E5765" w:rsidRPr="00934B78" w:rsidRDefault="005A4A58" w:rsidP="002E5765">
            <w:pPr>
              <w:pStyle w:val="8"/>
              <w:jc w:val="left"/>
              <w:rPr>
                <w:rFonts w:ascii="XO Thames" w:hAnsi="XO Thames"/>
                <w:sz w:val="20"/>
                <w:szCs w:val="20"/>
                <w:lang w:val="ru-RU"/>
              </w:rPr>
            </w:pPr>
            <w:r w:rsidRPr="00934B78">
              <w:rPr>
                <w:rFonts w:ascii="XO Thames" w:hAnsi="XO Thames"/>
                <w:sz w:val="20"/>
                <w:szCs w:val="20"/>
              </w:rPr>
              <w:t>по Томской области</w:t>
            </w:r>
          </w:p>
          <w:p w:rsidR="00D83F3A" w:rsidRPr="00934B78" w:rsidRDefault="005A4A58" w:rsidP="002E5765">
            <w:pPr>
              <w:pStyle w:val="8"/>
              <w:jc w:val="left"/>
              <w:rPr>
                <w:rFonts w:ascii="XO Thames" w:hAnsi="XO Thames"/>
                <w:b w:val="0"/>
                <w:sz w:val="20"/>
                <w:szCs w:val="20"/>
              </w:rPr>
            </w:pPr>
            <w:r w:rsidRPr="00934B78">
              <w:rPr>
                <w:rFonts w:ascii="XO Thames" w:hAnsi="XO Thames"/>
                <w:b w:val="0"/>
                <w:sz w:val="20"/>
                <w:szCs w:val="20"/>
              </w:rPr>
              <w:t xml:space="preserve">_______________________  </w:t>
            </w:r>
            <w:r w:rsidRPr="00934B78">
              <w:rPr>
                <w:rFonts w:ascii="XO Thames" w:hAnsi="XO Thames"/>
                <w:sz w:val="20"/>
                <w:szCs w:val="20"/>
              </w:rPr>
              <w:t xml:space="preserve">В.И. </w:t>
            </w:r>
            <w:proofErr w:type="spellStart"/>
            <w:r w:rsidRPr="00934B78">
              <w:rPr>
                <w:rFonts w:ascii="XO Thames" w:hAnsi="XO Thames"/>
                <w:sz w:val="20"/>
                <w:szCs w:val="20"/>
              </w:rPr>
              <w:t>Игнатенков</w:t>
            </w:r>
            <w:proofErr w:type="spellEnd"/>
            <w:r w:rsidR="00D83F3A" w:rsidRPr="00934B78">
              <w:rPr>
                <w:rFonts w:ascii="XO Thames" w:hAnsi="XO Thames"/>
                <w:b w:val="0"/>
                <w:sz w:val="20"/>
                <w:szCs w:val="20"/>
              </w:rPr>
              <w:t xml:space="preserve"> </w:t>
            </w:r>
          </w:p>
        </w:tc>
        <w:tc>
          <w:tcPr>
            <w:tcW w:w="4768" w:type="dxa"/>
          </w:tcPr>
          <w:p w:rsidR="00D83F3A" w:rsidRPr="00934B78" w:rsidRDefault="00D83F3A" w:rsidP="00BD57AC">
            <w:pPr>
              <w:pStyle w:val="a7"/>
              <w:rPr>
                <w:rFonts w:ascii="XO Thames" w:hAnsi="XO Thames"/>
                <w:sz w:val="20"/>
                <w:szCs w:val="20"/>
              </w:rPr>
            </w:pPr>
            <w:r w:rsidRPr="00934B78">
              <w:rPr>
                <w:rFonts w:ascii="XO Thames" w:hAnsi="XO Thames"/>
                <w:sz w:val="20"/>
                <w:szCs w:val="20"/>
              </w:rPr>
              <w:t>Поставщик</w:t>
            </w:r>
          </w:p>
          <w:p w:rsidR="00D83F3A" w:rsidRPr="00934B78" w:rsidRDefault="00D83F3A" w:rsidP="00BD57AC">
            <w:pPr>
              <w:jc w:val="both"/>
              <w:rPr>
                <w:rFonts w:ascii="XO Thames" w:hAnsi="XO Thames"/>
                <w:b/>
                <w:sz w:val="20"/>
                <w:szCs w:val="20"/>
              </w:rPr>
            </w:pPr>
          </w:p>
          <w:p w:rsidR="00BC4932" w:rsidRPr="00934B78" w:rsidRDefault="00BC4932" w:rsidP="001C166E">
            <w:pPr>
              <w:jc w:val="both"/>
              <w:rPr>
                <w:rFonts w:ascii="XO Thames" w:hAnsi="XO Thames"/>
                <w:b/>
                <w:sz w:val="20"/>
                <w:szCs w:val="20"/>
              </w:rPr>
            </w:pPr>
          </w:p>
          <w:p w:rsidR="00D83F3A" w:rsidRPr="00934B78" w:rsidRDefault="00D83F3A" w:rsidP="001C166E">
            <w:pPr>
              <w:jc w:val="both"/>
              <w:rPr>
                <w:rFonts w:ascii="XO Thames" w:hAnsi="XO Thames"/>
                <w:b/>
                <w:sz w:val="20"/>
                <w:szCs w:val="20"/>
              </w:rPr>
            </w:pPr>
            <w:r w:rsidRPr="00934B78">
              <w:rPr>
                <w:rFonts w:ascii="XO Thames" w:hAnsi="XO Thames"/>
                <w:b/>
                <w:sz w:val="20"/>
                <w:szCs w:val="20"/>
              </w:rPr>
              <w:t xml:space="preserve">  _______________________            </w:t>
            </w:r>
          </w:p>
        </w:tc>
      </w:tr>
    </w:tbl>
    <w:p w:rsidR="00CC5649" w:rsidRDefault="00CC5649" w:rsidP="00B120FD">
      <w:pPr>
        <w:rPr>
          <w:rFonts w:ascii="PT Astra Serif" w:hAnsi="PT Astra Serif"/>
          <w:b/>
          <w:sz w:val="20"/>
          <w:szCs w:val="20"/>
        </w:rPr>
      </w:pPr>
    </w:p>
    <w:p w:rsidR="00773502" w:rsidRDefault="00773502" w:rsidP="00B120FD">
      <w:pPr>
        <w:rPr>
          <w:rFonts w:ascii="PT Astra Serif" w:hAnsi="PT Astra Serif"/>
          <w:b/>
          <w:sz w:val="20"/>
          <w:szCs w:val="20"/>
        </w:rPr>
      </w:pPr>
    </w:p>
    <w:p w:rsidR="00773502" w:rsidRPr="00A77E41" w:rsidRDefault="00773502" w:rsidP="00B120FD">
      <w:pPr>
        <w:rPr>
          <w:rFonts w:ascii="PT Astra Serif" w:hAnsi="PT Astra Serif"/>
          <w:b/>
          <w:sz w:val="20"/>
          <w:szCs w:val="20"/>
        </w:rPr>
      </w:pPr>
    </w:p>
    <w:p w:rsidR="00CC5649" w:rsidRPr="00A77E41" w:rsidRDefault="00CC5649" w:rsidP="00B120FD">
      <w:pPr>
        <w:rPr>
          <w:rFonts w:ascii="PT Astra Serif" w:hAnsi="PT Astra Serif"/>
          <w:b/>
          <w:sz w:val="20"/>
          <w:szCs w:val="20"/>
        </w:rPr>
      </w:pPr>
    </w:p>
    <w:p w:rsidR="00CC5649" w:rsidRPr="00A77E41" w:rsidRDefault="00CC5649" w:rsidP="00B120FD">
      <w:pPr>
        <w:rPr>
          <w:rFonts w:ascii="PT Astra Serif" w:hAnsi="PT Astra Serif"/>
          <w:b/>
          <w:sz w:val="20"/>
          <w:szCs w:val="20"/>
        </w:rPr>
      </w:pPr>
    </w:p>
    <w:sectPr w:rsidR="00CC5649" w:rsidRPr="00A77E41" w:rsidSect="00934B78">
      <w:headerReference w:type="even" r:id="rId14"/>
      <w:headerReference w:type="default" r:id="rId15"/>
      <w:footerReference w:type="default" r:id="rId16"/>
      <w:pgSz w:w="11907" w:h="16840" w:code="9"/>
      <w:pgMar w:top="1134" w:right="850"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C4F" w:rsidRDefault="005B2C4F">
      <w:r>
        <w:separator/>
      </w:r>
    </w:p>
  </w:endnote>
  <w:endnote w:type="continuationSeparator" w:id="0">
    <w:p w:rsidR="005B2C4F" w:rsidRDefault="005B2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OpenSymbol">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8E" w:rsidRDefault="0029508E">
    <w:pPr>
      <w:pStyle w:val="ad"/>
      <w:ind w:right="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C4F" w:rsidRDefault="005B2C4F">
      <w:r>
        <w:separator/>
      </w:r>
    </w:p>
  </w:footnote>
  <w:footnote w:type="continuationSeparator" w:id="0">
    <w:p w:rsidR="005B2C4F" w:rsidRDefault="005B2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8E" w:rsidRDefault="0029508E" w:rsidP="005F3368">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9508E" w:rsidRDefault="0029508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8E" w:rsidRDefault="0029508E">
    <w:pPr>
      <w:pStyle w:val="a9"/>
      <w:jc w:val="center"/>
    </w:pPr>
  </w:p>
  <w:p w:rsidR="0029508E" w:rsidRDefault="0029508E" w:rsidP="00313CE7">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61A32C6"/>
    <w:lvl w:ilvl="0">
      <w:start w:val="1"/>
      <w:numFmt w:val="decimal"/>
      <w:pStyle w:val="2"/>
      <w:lvlText w:val="%1."/>
      <w:lvlJc w:val="left"/>
      <w:pPr>
        <w:tabs>
          <w:tab w:val="num" w:pos="360"/>
        </w:tabs>
        <w:ind w:left="360" w:hanging="360"/>
      </w:pPr>
    </w:lvl>
  </w:abstractNum>
  <w:abstractNum w:abstractNumId="1">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2">
    <w:nsid w:val="0985669D"/>
    <w:multiLevelType w:val="hybridMultilevel"/>
    <w:tmpl w:val="9CB42256"/>
    <w:lvl w:ilvl="0" w:tplc="5EC8A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0516B0"/>
    <w:multiLevelType w:val="multilevel"/>
    <w:tmpl w:val="E6D8B3AC"/>
    <w:lvl w:ilvl="0">
      <w:start w:val="1"/>
      <w:numFmt w:val="decimal"/>
      <w:lvlText w:val="%1."/>
      <w:lvlJc w:val="left"/>
      <w:pPr>
        <w:ind w:left="786" w:hanging="360"/>
      </w:pPr>
      <w:rPr>
        <w:rFonts w:hint="default"/>
      </w:rPr>
    </w:lvl>
    <w:lvl w:ilvl="1">
      <w:start w:val="1"/>
      <w:numFmt w:val="decimal"/>
      <w:isLgl/>
      <w:lvlText w:val="%1.%2."/>
      <w:lvlJc w:val="left"/>
      <w:pPr>
        <w:ind w:left="502" w:hanging="360"/>
      </w:pPr>
      <w:rPr>
        <w:rFonts w:hint="default"/>
        <w:b/>
        <w:color w:val="auto"/>
        <w:sz w:val="22"/>
        <w:szCs w:val="22"/>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1836" w:hanging="108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328" w:hanging="1440"/>
      </w:pPr>
      <w:rPr>
        <w:rFonts w:hint="default"/>
        <w:color w:val="auto"/>
      </w:rPr>
    </w:lvl>
  </w:abstractNum>
  <w:abstractNum w:abstractNumId="4">
    <w:nsid w:val="126E2DAC"/>
    <w:multiLevelType w:val="hybridMultilevel"/>
    <w:tmpl w:val="0EC278B2"/>
    <w:lvl w:ilvl="0" w:tplc="BAD064F8">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5">
    <w:nsid w:val="1DB010B6"/>
    <w:multiLevelType w:val="hybridMultilevel"/>
    <w:tmpl w:val="9C224984"/>
    <w:lvl w:ilvl="0" w:tplc="04190001">
      <w:start w:val="1"/>
      <w:numFmt w:val="bullet"/>
      <w:lvlText w:val=""/>
      <w:lvlJc w:val="left"/>
      <w:pPr>
        <w:ind w:left="707"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6">
    <w:nsid w:val="1E571AD9"/>
    <w:multiLevelType w:val="multilevel"/>
    <w:tmpl w:val="3EE09C82"/>
    <w:lvl w:ilvl="0">
      <w:start w:val="1"/>
      <w:numFmt w:val="decimal"/>
      <w:pStyle w:val="ListParagraph"/>
      <w:lvlText w:val="%1."/>
      <w:lvlJc w:val="center"/>
      <w:pPr>
        <w:tabs>
          <w:tab w:val="num" w:pos="0"/>
        </w:tabs>
      </w:pPr>
      <w:rPr>
        <w:rFonts w:cs="Times New Roman" w:hint="default"/>
        <w:b/>
        <w:i w:val="0"/>
      </w:rPr>
    </w:lvl>
    <w:lvl w:ilvl="1">
      <w:start w:val="1"/>
      <w:numFmt w:val="decimal"/>
      <w:pStyle w:val="NoSpacing"/>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B4A68DE"/>
    <w:multiLevelType w:val="hybridMultilevel"/>
    <w:tmpl w:val="45007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08" w:hanging="360"/>
      </w:pPr>
      <w:rPr>
        <w:rFonts w:ascii="Courier New" w:hAnsi="Courier New" w:cs="Courier New" w:hint="default"/>
      </w:rPr>
    </w:lvl>
    <w:lvl w:ilvl="2" w:tplc="04190005" w:tentative="1">
      <w:start w:val="1"/>
      <w:numFmt w:val="bullet"/>
      <w:lvlText w:val=""/>
      <w:lvlJc w:val="left"/>
      <w:pPr>
        <w:ind w:left="1728" w:hanging="360"/>
      </w:pPr>
      <w:rPr>
        <w:rFonts w:ascii="Wingdings" w:hAnsi="Wingdings" w:hint="default"/>
      </w:rPr>
    </w:lvl>
    <w:lvl w:ilvl="3" w:tplc="04190001" w:tentative="1">
      <w:start w:val="1"/>
      <w:numFmt w:val="bullet"/>
      <w:lvlText w:val=""/>
      <w:lvlJc w:val="left"/>
      <w:pPr>
        <w:ind w:left="2448" w:hanging="360"/>
      </w:pPr>
      <w:rPr>
        <w:rFonts w:ascii="Symbol" w:hAnsi="Symbol" w:hint="default"/>
      </w:rPr>
    </w:lvl>
    <w:lvl w:ilvl="4" w:tplc="04190003" w:tentative="1">
      <w:start w:val="1"/>
      <w:numFmt w:val="bullet"/>
      <w:lvlText w:val="o"/>
      <w:lvlJc w:val="left"/>
      <w:pPr>
        <w:ind w:left="3168" w:hanging="360"/>
      </w:pPr>
      <w:rPr>
        <w:rFonts w:ascii="Courier New" w:hAnsi="Courier New" w:cs="Courier New" w:hint="default"/>
      </w:rPr>
    </w:lvl>
    <w:lvl w:ilvl="5" w:tplc="04190005" w:tentative="1">
      <w:start w:val="1"/>
      <w:numFmt w:val="bullet"/>
      <w:lvlText w:val=""/>
      <w:lvlJc w:val="left"/>
      <w:pPr>
        <w:ind w:left="3888" w:hanging="360"/>
      </w:pPr>
      <w:rPr>
        <w:rFonts w:ascii="Wingdings" w:hAnsi="Wingdings" w:hint="default"/>
      </w:rPr>
    </w:lvl>
    <w:lvl w:ilvl="6" w:tplc="04190001" w:tentative="1">
      <w:start w:val="1"/>
      <w:numFmt w:val="bullet"/>
      <w:lvlText w:val=""/>
      <w:lvlJc w:val="left"/>
      <w:pPr>
        <w:ind w:left="4608" w:hanging="360"/>
      </w:pPr>
      <w:rPr>
        <w:rFonts w:ascii="Symbol" w:hAnsi="Symbol" w:hint="default"/>
      </w:rPr>
    </w:lvl>
    <w:lvl w:ilvl="7" w:tplc="04190003" w:tentative="1">
      <w:start w:val="1"/>
      <w:numFmt w:val="bullet"/>
      <w:lvlText w:val="o"/>
      <w:lvlJc w:val="left"/>
      <w:pPr>
        <w:ind w:left="5328" w:hanging="360"/>
      </w:pPr>
      <w:rPr>
        <w:rFonts w:ascii="Courier New" w:hAnsi="Courier New" w:cs="Courier New" w:hint="default"/>
      </w:rPr>
    </w:lvl>
    <w:lvl w:ilvl="8" w:tplc="04190005" w:tentative="1">
      <w:start w:val="1"/>
      <w:numFmt w:val="bullet"/>
      <w:lvlText w:val=""/>
      <w:lvlJc w:val="left"/>
      <w:pPr>
        <w:ind w:left="6048" w:hanging="360"/>
      </w:pPr>
      <w:rPr>
        <w:rFonts w:ascii="Wingdings" w:hAnsi="Wingdings" w:hint="default"/>
      </w:rPr>
    </w:lvl>
  </w:abstractNum>
  <w:abstractNum w:abstractNumId="8">
    <w:nsid w:val="2B994EA2"/>
    <w:multiLevelType w:val="hybridMultilevel"/>
    <w:tmpl w:val="F412E97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A19EB"/>
    <w:multiLevelType w:val="hybridMultilevel"/>
    <w:tmpl w:val="9CB42256"/>
    <w:lvl w:ilvl="0" w:tplc="5EC8A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AE31F6"/>
    <w:multiLevelType w:val="multilevel"/>
    <w:tmpl w:val="D6DE9F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D17F9B"/>
    <w:multiLevelType w:val="hybridMultilevel"/>
    <w:tmpl w:val="390AA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D5115"/>
    <w:multiLevelType w:val="hybridMultilevel"/>
    <w:tmpl w:val="238AD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1F1C9B"/>
    <w:multiLevelType w:val="hybridMultilevel"/>
    <w:tmpl w:val="C14280A4"/>
    <w:lvl w:ilvl="0" w:tplc="7B6409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8555BE"/>
    <w:multiLevelType w:val="hybridMultilevel"/>
    <w:tmpl w:val="DCDC83A4"/>
    <w:lvl w:ilvl="0" w:tplc="CD8E7A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2810C0"/>
    <w:multiLevelType w:val="hybridMultilevel"/>
    <w:tmpl w:val="A2947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4FF709BE"/>
    <w:multiLevelType w:val="singleLevel"/>
    <w:tmpl w:val="F8A8D4B8"/>
    <w:lvl w:ilvl="0">
      <w:start w:val="5"/>
      <w:numFmt w:val="bullet"/>
      <w:lvlText w:val="-"/>
      <w:lvlJc w:val="left"/>
      <w:pPr>
        <w:tabs>
          <w:tab w:val="num" w:pos="435"/>
        </w:tabs>
        <w:ind w:left="435" w:hanging="360"/>
      </w:pPr>
    </w:lvl>
  </w:abstractNum>
  <w:abstractNum w:abstractNumId="17">
    <w:nsid w:val="542C5746"/>
    <w:multiLevelType w:val="multilevel"/>
    <w:tmpl w:val="CDB674B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nsid w:val="55752422"/>
    <w:multiLevelType w:val="hybridMultilevel"/>
    <w:tmpl w:val="B8FC346E"/>
    <w:lvl w:ilvl="0" w:tplc="CE147DE4">
      <w:start w:val="1"/>
      <w:numFmt w:val="bullet"/>
      <w:lvlText w:val=""/>
      <w:lvlJc w:val="left"/>
      <w:pPr>
        <w:ind w:left="674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859779E"/>
    <w:multiLevelType w:val="hybridMultilevel"/>
    <w:tmpl w:val="97EE1F80"/>
    <w:lvl w:ilvl="0" w:tplc="04190001">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0">
    <w:nsid w:val="6FBC42BF"/>
    <w:multiLevelType w:val="hybridMultilevel"/>
    <w:tmpl w:val="3D3CB508"/>
    <w:lvl w:ilvl="0" w:tplc="67F8221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0A24649"/>
    <w:multiLevelType w:val="hybridMultilevel"/>
    <w:tmpl w:val="E3501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0F15F9"/>
    <w:multiLevelType w:val="hybridMultilevel"/>
    <w:tmpl w:val="3D4E4258"/>
    <w:lvl w:ilvl="0" w:tplc="9E22E93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5F216E1"/>
    <w:multiLevelType w:val="hybridMultilevel"/>
    <w:tmpl w:val="C922A5F4"/>
    <w:lvl w:ilvl="0" w:tplc="475890FE">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24">
    <w:nsid w:val="77845BFF"/>
    <w:multiLevelType w:val="hybridMultilevel"/>
    <w:tmpl w:val="9CB42256"/>
    <w:lvl w:ilvl="0" w:tplc="5EC8A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CE35ABD"/>
    <w:multiLevelType w:val="hybridMultilevel"/>
    <w:tmpl w:val="53C08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FF7640"/>
    <w:multiLevelType w:val="multilevel"/>
    <w:tmpl w:val="FB0468E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15"/>
  </w:num>
  <w:num w:numId="4">
    <w:abstractNumId w:val="12"/>
  </w:num>
  <w:num w:numId="5">
    <w:abstractNumId w:val="21"/>
  </w:num>
  <w:num w:numId="6">
    <w:abstractNumId w:val="5"/>
  </w:num>
  <w:num w:numId="7">
    <w:abstractNumId w:val="25"/>
  </w:num>
  <w:num w:numId="8">
    <w:abstractNumId w:val="6"/>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num>
  <w:num w:numId="11">
    <w:abstractNumId w:val="11"/>
  </w:num>
  <w:num w:numId="12">
    <w:abstractNumId w:val="19"/>
  </w:num>
  <w:num w:numId="13">
    <w:abstractNumId w:val="9"/>
  </w:num>
  <w:num w:numId="14">
    <w:abstractNumId w:val="24"/>
  </w:num>
  <w:num w:numId="15">
    <w:abstractNumId w:val="2"/>
  </w:num>
  <w:num w:numId="16">
    <w:abstractNumId w:val="17"/>
  </w:num>
  <w:num w:numId="17">
    <w:abstractNumId w:val="10"/>
  </w:num>
  <w:num w:numId="18">
    <w:abstractNumId w:val="23"/>
  </w:num>
  <w:num w:numId="19">
    <w:abstractNumId w:val="13"/>
  </w:num>
  <w:num w:numId="20">
    <w:abstractNumId w:val="4"/>
  </w:num>
  <w:num w:numId="21">
    <w:abstractNumId w:val="8"/>
  </w:num>
  <w:num w:numId="22">
    <w:abstractNumId w:val="14"/>
  </w:num>
  <w:num w:numId="23">
    <w:abstractNumId w:val="7"/>
  </w:num>
  <w:num w:numId="24">
    <w:abstractNumId w:val="26"/>
  </w:num>
  <w:num w:numId="25">
    <w:abstractNumId w:val="22"/>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doNotHyphenateCaps/>
  <w:drawingGridHorizontalSpacing w:val="140"/>
  <w:displayHorizontalDrawingGridEvery w:val="0"/>
  <w:displayVerticalDrawingGridEvery w:val="0"/>
  <w:characterSpacingControl w:val="doNotCompress"/>
  <w:hdrShapeDefaults>
    <o:shapedefaults v:ext="edit" spidmax="3074">
      <o:colormenu v:ext="edit" fillcolor="none" strokecolor="none"/>
    </o:shapedefaults>
  </w:hdrShapeDefaults>
  <w:footnotePr>
    <w:footnote w:id="-1"/>
    <w:footnote w:id="0"/>
  </w:footnotePr>
  <w:endnotePr>
    <w:endnote w:id="-1"/>
    <w:endnote w:id="0"/>
  </w:endnotePr>
  <w:compat/>
  <w:rsids>
    <w:rsidRoot w:val="00BA7F98"/>
    <w:rsid w:val="00000DE5"/>
    <w:rsid w:val="00001119"/>
    <w:rsid w:val="00001467"/>
    <w:rsid w:val="00003763"/>
    <w:rsid w:val="00004B3F"/>
    <w:rsid w:val="000050BB"/>
    <w:rsid w:val="0000578F"/>
    <w:rsid w:val="00005859"/>
    <w:rsid w:val="000058A4"/>
    <w:rsid w:val="00005CAB"/>
    <w:rsid w:val="000069CF"/>
    <w:rsid w:val="000071F0"/>
    <w:rsid w:val="00007CAB"/>
    <w:rsid w:val="00007CF7"/>
    <w:rsid w:val="000108FC"/>
    <w:rsid w:val="00010BA4"/>
    <w:rsid w:val="00011395"/>
    <w:rsid w:val="00011814"/>
    <w:rsid w:val="000126E5"/>
    <w:rsid w:val="00012960"/>
    <w:rsid w:val="00012D90"/>
    <w:rsid w:val="00012F56"/>
    <w:rsid w:val="000131D5"/>
    <w:rsid w:val="000144C2"/>
    <w:rsid w:val="00014E25"/>
    <w:rsid w:val="000152F3"/>
    <w:rsid w:val="00015CC6"/>
    <w:rsid w:val="00015DB9"/>
    <w:rsid w:val="00016607"/>
    <w:rsid w:val="00017748"/>
    <w:rsid w:val="000177C1"/>
    <w:rsid w:val="00017BCB"/>
    <w:rsid w:val="00021E9D"/>
    <w:rsid w:val="00023741"/>
    <w:rsid w:val="00023E8A"/>
    <w:rsid w:val="000242F9"/>
    <w:rsid w:val="000244DC"/>
    <w:rsid w:val="0002494E"/>
    <w:rsid w:val="00026B40"/>
    <w:rsid w:val="00026C7D"/>
    <w:rsid w:val="00027C6B"/>
    <w:rsid w:val="00030FE3"/>
    <w:rsid w:val="00031666"/>
    <w:rsid w:val="000320B6"/>
    <w:rsid w:val="00032917"/>
    <w:rsid w:val="00032E83"/>
    <w:rsid w:val="00032F52"/>
    <w:rsid w:val="00033E39"/>
    <w:rsid w:val="00034FBC"/>
    <w:rsid w:val="0003746F"/>
    <w:rsid w:val="00040EB9"/>
    <w:rsid w:val="00043E5F"/>
    <w:rsid w:val="00046106"/>
    <w:rsid w:val="0004632D"/>
    <w:rsid w:val="00051423"/>
    <w:rsid w:val="000536D1"/>
    <w:rsid w:val="00053D24"/>
    <w:rsid w:val="0005425B"/>
    <w:rsid w:val="000545B8"/>
    <w:rsid w:val="000549CA"/>
    <w:rsid w:val="00055176"/>
    <w:rsid w:val="00056C51"/>
    <w:rsid w:val="000570FC"/>
    <w:rsid w:val="00060571"/>
    <w:rsid w:val="00061488"/>
    <w:rsid w:val="00061C47"/>
    <w:rsid w:val="000626CB"/>
    <w:rsid w:val="00062DFE"/>
    <w:rsid w:val="000643DE"/>
    <w:rsid w:val="0006535E"/>
    <w:rsid w:val="00065821"/>
    <w:rsid w:val="00066BF3"/>
    <w:rsid w:val="00070736"/>
    <w:rsid w:val="00070870"/>
    <w:rsid w:val="00070998"/>
    <w:rsid w:val="00071166"/>
    <w:rsid w:val="0007136C"/>
    <w:rsid w:val="00071C34"/>
    <w:rsid w:val="00071C67"/>
    <w:rsid w:val="0007247E"/>
    <w:rsid w:val="000724A7"/>
    <w:rsid w:val="00073B5A"/>
    <w:rsid w:val="00074DEA"/>
    <w:rsid w:val="00075AA2"/>
    <w:rsid w:val="00075C57"/>
    <w:rsid w:val="00080229"/>
    <w:rsid w:val="000809EC"/>
    <w:rsid w:val="000809F5"/>
    <w:rsid w:val="00080E71"/>
    <w:rsid w:val="000827EF"/>
    <w:rsid w:val="0008280E"/>
    <w:rsid w:val="00082887"/>
    <w:rsid w:val="000829B3"/>
    <w:rsid w:val="00083994"/>
    <w:rsid w:val="00084A1D"/>
    <w:rsid w:val="00084BF4"/>
    <w:rsid w:val="000850B2"/>
    <w:rsid w:val="0008541B"/>
    <w:rsid w:val="00085725"/>
    <w:rsid w:val="00086926"/>
    <w:rsid w:val="00086D8C"/>
    <w:rsid w:val="00087B14"/>
    <w:rsid w:val="000900DC"/>
    <w:rsid w:val="00092DBA"/>
    <w:rsid w:val="000951B0"/>
    <w:rsid w:val="00096566"/>
    <w:rsid w:val="000977FA"/>
    <w:rsid w:val="000A00E3"/>
    <w:rsid w:val="000A0489"/>
    <w:rsid w:val="000A12F6"/>
    <w:rsid w:val="000A2C79"/>
    <w:rsid w:val="000A3EA3"/>
    <w:rsid w:val="000A4CF0"/>
    <w:rsid w:val="000A55C7"/>
    <w:rsid w:val="000A65E3"/>
    <w:rsid w:val="000A6EE9"/>
    <w:rsid w:val="000A716B"/>
    <w:rsid w:val="000B018A"/>
    <w:rsid w:val="000B0917"/>
    <w:rsid w:val="000B0FEC"/>
    <w:rsid w:val="000B155E"/>
    <w:rsid w:val="000B1F74"/>
    <w:rsid w:val="000B29C6"/>
    <w:rsid w:val="000B3D68"/>
    <w:rsid w:val="000B427B"/>
    <w:rsid w:val="000B486F"/>
    <w:rsid w:val="000B4AFA"/>
    <w:rsid w:val="000B4C2B"/>
    <w:rsid w:val="000B6D45"/>
    <w:rsid w:val="000C0439"/>
    <w:rsid w:val="000C29D4"/>
    <w:rsid w:val="000C2E60"/>
    <w:rsid w:val="000C3F98"/>
    <w:rsid w:val="000C411C"/>
    <w:rsid w:val="000C470A"/>
    <w:rsid w:val="000C4B06"/>
    <w:rsid w:val="000C52F3"/>
    <w:rsid w:val="000C5CA9"/>
    <w:rsid w:val="000C6640"/>
    <w:rsid w:val="000C693A"/>
    <w:rsid w:val="000C6D80"/>
    <w:rsid w:val="000D04AE"/>
    <w:rsid w:val="000D1011"/>
    <w:rsid w:val="000D108C"/>
    <w:rsid w:val="000D2BA3"/>
    <w:rsid w:val="000D3256"/>
    <w:rsid w:val="000D4AED"/>
    <w:rsid w:val="000D59D5"/>
    <w:rsid w:val="000D717D"/>
    <w:rsid w:val="000D74EC"/>
    <w:rsid w:val="000E0017"/>
    <w:rsid w:val="000E039B"/>
    <w:rsid w:val="000E1424"/>
    <w:rsid w:val="000E2793"/>
    <w:rsid w:val="000E50C0"/>
    <w:rsid w:val="000E637F"/>
    <w:rsid w:val="000E6524"/>
    <w:rsid w:val="000E7C60"/>
    <w:rsid w:val="000F0236"/>
    <w:rsid w:val="000F27DF"/>
    <w:rsid w:val="000F29C3"/>
    <w:rsid w:val="000F2B4F"/>
    <w:rsid w:val="000F3593"/>
    <w:rsid w:val="000F434A"/>
    <w:rsid w:val="000F5018"/>
    <w:rsid w:val="000F6110"/>
    <w:rsid w:val="000F7227"/>
    <w:rsid w:val="000F7531"/>
    <w:rsid w:val="000F76B6"/>
    <w:rsid w:val="00101011"/>
    <w:rsid w:val="00102BE6"/>
    <w:rsid w:val="00105C83"/>
    <w:rsid w:val="001061CD"/>
    <w:rsid w:val="00106465"/>
    <w:rsid w:val="00106984"/>
    <w:rsid w:val="00106A04"/>
    <w:rsid w:val="00107C1D"/>
    <w:rsid w:val="00107D54"/>
    <w:rsid w:val="001104E1"/>
    <w:rsid w:val="00110A25"/>
    <w:rsid w:val="00111595"/>
    <w:rsid w:val="0011230E"/>
    <w:rsid w:val="001124E9"/>
    <w:rsid w:val="00113026"/>
    <w:rsid w:val="0011399B"/>
    <w:rsid w:val="001154F0"/>
    <w:rsid w:val="00116E03"/>
    <w:rsid w:val="00116EE5"/>
    <w:rsid w:val="00117778"/>
    <w:rsid w:val="0011792B"/>
    <w:rsid w:val="00120CBA"/>
    <w:rsid w:val="00121487"/>
    <w:rsid w:val="0012392C"/>
    <w:rsid w:val="00123A2E"/>
    <w:rsid w:val="0012537C"/>
    <w:rsid w:val="00125561"/>
    <w:rsid w:val="0012562F"/>
    <w:rsid w:val="00126331"/>
    <w:rsid w:val="001268CB"/>
    <w:rsid w:val="00126BF0"/>
    <w:rsid w:val="00127045"/>
    <w:rsid w:val="0012795D"/>
    <w:rsid w:val="00127F98"/>
    <w:rsid w:val="001304D6"/>
    <w:rsid w:val="00130DAA"/>
    <w:rsid w:val="0013185C"/>
    <w:rsid w:val="0013297D"/>
    <w:rsid w:val="00133991"/>
    <w:rsid w:val="00135BA2"/>
    <w:rsid w:val="00136175"/>
    <w:rsid w:val="001364EF"/>
    <w:rsid w:val="00136BC3"/>
    <w:rsid w:val="001405F0"/>
    <w:rsid w:val="00140CF7"/>
    <w:rsid w:val="00141401"/>
    <w:rsid w:val="001420A8"/>
    <w:rsid w:val="001434A7"/>
    <w:rsid w:val="001435CD"/>
    <w:rsid w:val="00143C2C"/>
    <w:rsid w:val="001452FC"/>
    <w:rsid w:val="00147569"/>
    <w:rsid w:val="00147F4A"/>
    <w:rsid w:val="00147FFE"/>
    <w:rsid w:val="00150E01"/>
    <w:rsid w:val="00151C29"/>
    <w:rsid w:val="00151EEA"/>
    <w:rsid w:val="00154F11"/>
    <w:rsid w:val="00155922"/>
    <w:rsid w:val="00155C21"/>
    <w:rsid w:val="00155F3E"/>
    <w:rsid w:val="00161256"/>
    <w:rsid w:val="001613E8"/>
    <w:rsid w:val="001615CC"/>
    <w:rsid w:val="001625D7"/>
    <w:rsid w:val="00163F3A"/>
    <w:rsid w:val="00164C01"/>
    <w:rsid w:val="00165CDA"/>
    <w:rsid w:val="001661DC"/>
    <w:rsid w:val="00166793"/>
    <w:rsid w:val="00167983"/>
    <w:rsid w:val="001679C4"/>
    <w:rsid w:val="00167CCA"/>
    <w:rsid w:val="00170743"/>
    <w:rsid w:val="001709CB"/>
    <w:rsid w:val="00171A30"/>
    <w:rsid w:val="00173918"/>
    <w:rsid w:val="00173AB6"/>
    <w:rsid w:val="00175231"/>
    <w:rsid w:val="0017614A"/>
    <w:rsid w:val="00176945"/>
    <w:rsid w:val="001771CE"/>
    <w:rsid w:val="0018071E"/>
    <w:rsid w:val="001808CE"/>
    <w:rsid w:val="00180F92"/>
    <w:rsid w:val="0018107D"/>
    <w:rsid w:val="001815AD"/>
    <w:rsid w:val="00182E95"/>
    <w:rsid w:val="001833FB"/>
    <w:rsid w:val="00183D53"/>
    <w:rsid w:val="00183DC7"/>
    <w:rsid w:val="00183EE8"/>
    <w:rsid w:val="00184167"/>
    <w:rsid w:val="00185655"/>
    <w:rsid w:val="0018573F"/>
    <w:rsid w:val="0018760E"/>
    <w:rsid w:val="00187CA1"/>
    <w:rsid w:val="001905DD"/>
    <w:rsid w:val="00190774"/>
    <w:rsid w:val="00190B9F"/>
    <w:rsid w:val="00191691"/>
    <w:rsid w:val="00191E22"/>
    <w:rsid w:val="00192046"/>
    <w:rsid w:val="001926C1"/>
    <w:rsid w:val="00195409"/>
    <w:rsid w:val="0019593B"/>
    <w:rsid w:val="0019609B"/>
    <w:rsid w:val="00196851"/>
    <w:rsid w:val="00197754"/>
    <w:rsid w:val="00197AAC"/>
    <w:rsid w:val="001A1219"/>
    <w:rsid w:val="001A135D"/>
    <w:rsid w:val="001A3C22"/>
    <w:rsid w:val="001A4189"/>
    <w:rsid w:val="001A54D4"/>
    <w:rsid w:val="001A5EC4"/>
    <w:rsid w:val="001A6ED0"/>
    <w:rsid w:val="001A738F"/>
    <w:rsid w:val="001B01C7"/>
    <w:rsid w:val="001B039B"/>
    <w:rsid w:val="001B066F"/>
    <w:rsid w:val="001B2C04"/>
    <w:rsid w:val="001B46E0"/>
    <w:rsid w:val="001B5565"/>
    <w:rsid w:val="001B6F22"/>
    <w:rsid w:val="001B778F"/>
    <w:rsid w:val="001B7C20"/>
    <w:rsid w:val="001C038C"/>
    <w:rsid w:val="001C166E"/>
    <w:rsid w:val="001C16EC"/>
    <w:rsid w:val="001C1902"/>
    <w:rsid w:val="001C1A78"/>
    <w:rsid w:val="001C1DFD"/>
    <w:rsid w:val="001C2802"/>
    <w:rsid w:val="001C2DDD"/>
    <w:rsid w:val="001C486B"/>
    <w:rsid w:val="001C5729"/>
    <w:rsid w:val="001C57CF"/>
    <w:rsid w:val="001C5FB4"/>
    <w:rsid w:val="001C681E"/>
    <w:rsid w:val="001C7817"/>
    <w:rsid w:val="001C7F7B"/>
    <w:rsid w:val="001D2073"/>
    <w:rsid w:val="001D2103"/>
    <w:rsid w:val="001D24F2"/>
    <w:rsid w:val="001D2746"/>
    <w:rsid w:val="001D2898"/>
    <w:rsid w:val="001D2EF5"/>
    <w:rsid w:val="001D2F68"/>
    <w:rsid w:val="001D3005"/>
    <w:rsid w:val="001D3E24"/>
    <w:rsid w:val="001D4A5B"/>
    <w:rsid w:val="001D4CD3"/>
    <w:rsid w:val="001D4CE2"/>
    <w:rsid w:val="001D5D2C"/>
    <w:rsid w:val="001D6BC7"/>
    <w:rsid w:val="001D6BD5"/>
    <w:rsid w:val="001D7F75"/>
    <w:rsid w:val="001E08FE"/>
    <w:rsid w:val="001E1166"/>
    <w:rsid w:val="001E1D97"/>
    <w:rsid w:val="001E3943"/>
    <w:rsid w:val="001E3DD7"/>
    <w:rsid w:val="001E4770"/>
    <w:rsid w:val="001E495C"/>
    <w:rsid w:val="001E51C4"/>
    <w:rsid w:val="001E53E0"/>
    <w:rsid w:val="001E5C36"/>
    <w:rsid w:val="001E62F2"/>
    <w:rsid w:val="001E6ABF"/>
    <w:rsid w:val="001E7670"/>
    <w:rsid w:val="001E7B12"/>
    <w:rsid w:val="001E7FED"/>
    <w:rsid w:val="001F00E1"/>
    <w:rsid w:val="001F0C3D"/>
    <w:rsid w:val="001F196D"/>
    <w:rsid w:val="001F1ECF"/>
    <w:rsid w:val="001F374C"/>
    <w:rsid w:val="001F4188"/>
    <w:rsid w:val="001F42DB"/>
    <w:rsid w:val="001F5DE1"/>
    <w:rsid w:val="001F5EE9"/>
    <w:rsid w:val="001F682C"/>
    <w:rsid w:val="001F6918"/>
    <w:rsid w:val="001F6B36"/>
    <w:rsid w:val="001F75FB"/>
    <w:rsid w:val="001F777A"/>
    <w:rsid w:val="00200807"/>
    <w:rsid w:val="002027B1"/>
    <w:rsid w:val="00202891"/>
    <w:rsid w:val="00202D6A"/>
    <w:rsid w:val="0020306E"/>
    <w:rsid w:val="002032BD"/>
    <w:rsid w:val="00203938"/>
    <w:rsid w:val="00203CEF"/>
    <w:rsid w:val="002057D0"/>
    <w:rsid w:val="00205EB3"/>
    <w:rsid w:val="00210C15"/>
    <w:rsid w:val="00211C0E"/>
    <w:rsid w:val="002131A9"/>
    <w:rsid w:val="00213243"/>
    <w:rsid w:val="0021416A"/>
    <w:rsid w:val="0021643D"/>
    <w:rsid w:val="00216635"/>
    <w:rsid w:val="00217181"/>
    <w:rsid w:val="00220359"/>
    <w:rsid w:val="00220480"/>
    <w:rsid w:val="00221FBE"/>
    <w:rsid w:val="0022268A"/>
    <w:rsid w:val="00223DDE"/>
    <w:rsid w:val="00224132"/>
    <w:rsid w:val="00224444"/>
    <w:rsid w:val="00224B8F"/>
    <w:rsid w:val="002268AA"/>
    <w:rsid w:val="00226B92"/>
    <w:rsid w:val="00226F54"/>
    <w:rsid w:val="00227C18"/>
    <w:rsid w:val="00230238"/>
    <w:rsid w:val="002305C4"/>
    <w:rsid w:val="00231C2A"/>
    <w:rsid w:val="002321AF"/>
    <w:rsid w:val="00233113"/>
    <w:rsid w:val="00233384"/>
    <w:rsid w:val="00234217"/>
    <w:rsid w:val="0023432F"/>
    <w:rsid w:val="00234E83"/>
    <w:rsid w:val="00236682"/>
    <w:rsid w:val="00237445"/>
    <w:rsid w:val="00240430"/>
    <w:rsid w:val="00241913"/>
    <w:rsid w:val="00243879"/>
    <w:rsid w:val="00243D49"/>
    <w:rsid w:val="0024445D"/>
    <w:rsid w:val="00244678"/>
    <w:rsid w:val="002446ED"/>
    <w:rsid w:val="00245AFD"/>
    <w:rsid w:val="002464E3"/>
    <w:rsid w:val="00246DF2"/>
    <w:rsid w:val="00247628"/>
    <w:rsid w:val="002502D3"/>
    <w:rsid w:val="00250992"/>
    <w:rsid w:val="00250A0A"/>
    <w:rsid w:val="0025175A"/>
    <w:rsid w:val="00251D98"/>
    <w:rsid w:val="00254B24"/>
    <w:rsid w:val="00254DDB"/>
    <w:rsid w:val="00254EB8"/>
    <w:rsid w:val="0025689B"/>
    <w:rsid w:val="00256B0F"/>
    <w:rsid w:val="00257806"/>
    <w:rsid w:val="0026198C"/>
    <w:rsid w:val="00262A05"/>
    <w:rsid w:val="00262B9F"/>
    <w:rsid w:val="002649FE"/>
    <w:rsid w:val="00264F18"/>
    <w:rsid w:val="00265C2F"/>
    <w:rsid w:val="00266400"/>
    <w:rsid w:val="002667A4"/>
    <w:rsid w:val="00267A9D"/>
    <w:rsid w:val="00267C6F"/>
    <w:rsid w:val="002705C2"/>
    <w:rsid w:val="00271E09"/>
    <w:rsid w:val="00273740"/>
    <w:rsid w:val="00273D98"/>
    <w:rsid w:val="0027472D"/>
    <w:rsid w:val="00274BDC"/>
    <w:rsid w:val="002765FF"/>
    <w:rsid w:val="00280DF4"/>
    <w:rsid w:val="00282761"/>
    <w:rsid w:val="00282B8A"/>
    <w:rsid w:val="00282DFA"/>
    <w:rsid w:val="00282ED9"/>
    <w:rsid w:val="0028349F"/>
    <w:rsid w:val="002859F2"/>
    <w:rsid w:val="00286C39"/>
    <w:rsid w:val="00286E08"/>
    <w:rsid w:val="00287803"/>
    <w:rsid w:val="0029056A"/>
    <w:rsid w:val="00291950"/>
    <w:rsid w:val="0029450C"/>
    <w:rsid w:val="0029508E"/>
    <w:rsid w:val="002952FD"/>
    <w:rsid w:val="0029535F"/>
    <w:rsid w:val="00295E75"/>
    <w:rsid w:val="00296906"/>
    <w:rsid w:val="0029777B"/>
    <w:rsid w:val="002A0ACC"/>
    <w:rsid w:val="002A11B6"/>
    <w:rsid w:val="002A534D"/>
    <w:rsid w:val="002A63C2"/>
    <w:rsid w:val="002A75F7"/>
    <w:rsid w:val="002B060D"/>
    <w:rsid w:val="002B1119"/>
    <w:rsid w:val="002B153D"/>
    <w:rsid w:val="002B2800"/>
    <w:rsid w:val="002B2A94"/>
    <w:rsid w:val="002B4E2E"/>
    <w:rsid w:val="002B599C"/>
    <w:rsid w:val="002B602D"/>
    <w:rsid w:val="002B6956"/>
    <w:rsid w:val="002B71EA"/>
    <w:rsid w:val="002B757D"/>
    <w:rsid w:val="002B7595"/>
    <w:rsid w:val="002B7749"/>
    <w:rsid w:val="002B7BCA"/>
    <w:rsid w:val="002C093E"/>
    <w:rsid w:val="002C1A0B"/>
    <w:rsid w:val="002C230E"/>
    <w:rsid w:val="002C2A7C"/>
    <w:rsid w:val="002C3081"/>
    <w:rsid w:val="002C316E"/>
    <w:rsid w:val="002C32B0"/>
    <w:rsid w:val="002C3DC9"/>
    <w:rsid w:val="002C49AE"/>
    <w:rsid w:val="002C4CB3"/>
    <w:rsid w:val="002C57D7"/>
    <w:rsid w:val="002C66D7"/>
    <w:rsid w:val="002C6995"/>
    <w:rsid w:val="002C7265"/>
    <w:rsid w:val="002C7660"/>
    <w:rsid w:val="002C7771"/>
    <w:rsid w:val="002C7982"/>
    <w:rsid w:val="002D00E4"/>
    <w:rsid w:val="002D05AE"/>
    <w:rsid w:val="002D078B"/>
    <w:rsid w:val="002D07C9"/>
    <w:rsid w:val="002D1241"/>
    <w:rsid w:val="002D3B09"/>
    <w:rsid w:val="002D3EC5"/>
    <w:rsid w:val="002D4005"/>
    <w:rsid w:val="002D49C4"/>
    <w:rsid w:val="002D4BF9"/>
    <w:rsid w:val="002D54CB"/>
    <w:rsid w:val="002D5AB1"/>
    <w:rsid w:val="002D7B6A"/>
    <w:rsid w:val="002D7F43"/>
    <w:rsid w:val="002E069D"/>
    <w:rsid w:val="002E0C82"/>
    <w:rsid w:val="002E15F2"/>
    <w:rsid w:val="002E1FAA"/>
    <w:rsid w:val="002E233D"/>
    <w:rsid w:val="002E3BA7"/>
    <w:rsid w:val="002E5739"/>
    <w:rsid w:val="002E5765"/>
    <w:rsid w:val="002E62F7"/>
    <w:rsid w:val="002F15B3"/>
    <w:rsid w:val="002F282C"/>
    <w:rsid w:val="002F2DEB"/>
    <w:rsid w:val="002F4EC9"/>
    <w:rsid w:val="002F5585"/>
    <w:rsid w:val="002F5A31"/>
    <w:rsid w:val="002F5DE4"/>
    <w:rsid w:val="002F5F93"/>
    <w:rsid w:val="002F7A86"/>
    <w:rsid w:val="0030034A"/>
    <w:rsid w:val="003008FB"/>
    <w:rsid w:val="003009C5"/>
    <w:rsid w:val="003031A5"/>
    <w:rsid w:val="00303757"/>
    <w:rsid w:val="00303ED6"/>
    <w:rsid w:val="00304B38"/>
    <w:rsid w:val="003056FC"/>
    <w:rsid w:val="0030595D"/>
    <w:rsid w:val="00305DF6"/>
    <w:rsid w:val="003062C5"/>
    <w:rsid w:val="003075EB"/>
    <w:rsid w:val="00310231"/>
    <w:rsid w:val="00311AE3"/>
    <w:rsid w:val="003123C3"/>
    <w:rsid w:val="00312801"/>
    <w:rsid w:val="00312F16"/>
    <w:rsid w:val="00312FD9"/>
    <w:rsid w:val="003138F5"/>
    <w:rsid w:val="00313B84"/>
    <w:rsid w:val="00313CE7"/>
    <w:rsid w:val="00314950"/>
    <w:rsid w:val="00314995"/>
    <w:rsid w:val="0031500E"/>
    <w:rsid w:val="00315028"/>
    <w:rsid w:val="0031519D"/>
    <w:rsid w:val="003151A0"/>
    <w:rsid w:val="003151AD"/>
    <w:rsid w:val="00315EFD"/>
    <w:rsid w:val="00316156"/>
    <w:rsid w:val="003164BA"/>
    <w:rsid w:val="003165A0"/>
    <w:rsid w:val="003171E5"/>
    <w:rsid w:val="0031787E"/>
    <w:rsid w:val="00317AEA"/>
    <w:rsid w:val="00320DB5"/>
    <w:rsid w:val="00321B69"/>
    <w:rsid w:val="00322535"/>
    <w:rsid w:val="00322AA7"/>
    <w:rsid w:val="00323363"/>
    <w:rsid w:val="003268D6"/>
    <w:rsid w:val="00327A59"/>
    <w:rsid w:val="00327D0F"/>
    <w:rsid w:val="003302E5"/>
    <w:rsid w:val="00330E0D"/>
    <w:rsid w:val="00331046"/>
    <w:rsid w:val="00331AEC"/>
    <w:rsid w:val="00332051"/>
    <w:rsid w:val="00333043"/>
    <w:rsid w:val="003335BC"/>
    <w:rsid w:val="003348F5"/>
    <w:rsid w:val="003350FC"/>
    <w:rsid w:val="00337091"/>
    <w:rsid w:val="003378D5"/>
    <w:rsid w:val="003379C9"/>
    <w:rsid w:val="00337DDD"/>
    <w:rsid w:val="00337DEB"/>
    <w:rsid w:val="003407B3"/>
    <w:rsid w:val="00341A21"/>
    <w:rsid w:val="00341FBD"/>
    <w:rsid w:val="00343360"/>
    <w:rsid w:val="00343EB1"/>
    <w:rsid w:val="0034420A"/>
    <w:rsid w:val="00344806"/>
    <w:rsid w:val="00344FEA"/>
    <w:rsid w:val="003464EC"/>
    <w:rsid w:val="00346851"/>
    <w:rsid w:val="00346D6B"/>
    <w:rsid w:val="0034711C"/>
    <w:rsid w:val="00347156"/>
    <w:rsid w:val="003472B5"/>
    <w:rsid w:val="00350C8F"/>
    <w:rsid w:val="003520A6"/>
    <w:rsid w:val="00352377"/>
    <w:rsid w:val="003525D5"/>
    <w:rsid w:val="0035274A"/>
    <w:rsid w:val="00352C1D"/>
    <w:rsid w:val="00353A29"/>
    <w:rsid w:val="00353CF1"/>
    <w:rsid w:val="00353E8C"/>
    <w:rsid w:val="00354E32"/>
    <w:rsid w:val="00355E58"/>
    <w:rsid w:val="00356857"/>
    <w:rsid w:val="00356901"/>
    <w:rsid w:val="00360392"/>
    <w:rsid w:val="003611F6"/>
    <w:rsid w:val="0036298C"/>
    <w:rsid w:val="00362B6D"/>
    <w:rsid w:val="00362EEF"/>
    <w:rsid w:val="00362F40"/>
    <w:rsid w:val="00363952"/>
    <w:rsid w:val="00363C7D"/>
    <w:rsid w:val="00364458"/>
    <w:rsid w:val="003655E8"/>
    <w:rsid w:val="00365AB6"/>
    <w:rsid w:val="00366116"/>
    <w:rsid w:val="003674BC"/>
    <w:rsid w:val="00367BED"/>
    <w:rsid w:val="00367D8A"/>
    <w:rsid w:val="00371BA6"/>
    <w:rsid w:val="003746A9"/>
    <w:rsid w:val="003753FA"/>
    <w:rsid w:val="00375AA5"/>
    <w:rsid w:val="00376D8B"/>
    <w:rsid w:val="0037758F"/>
    <w:rsid w:val="003778F7"/>
    <w:rsid w:val="00381397"/>
    <w:rsid w:val="0038150F"/>
    <w:rsid w:val="00382411"/>
    <w:rsid w:val="00383A59"/>
    <w:rsid w:val="00384690"/>
    <w:rsid w:val="00385686"/>
    <w:rsid w:val="0039088F"/>
    <w:rsid w:val="00391E6D"/>
    <w:rsid w:val="0039376B"/>
    <w:rsid w:val="00394A63"/>
    <w:rsid w:val="00395048"/>
    <w:rsid w:val="00395DB3"/>
    <w:rsid w:val="00397465"/>
    <w:rsid w:val="00397D89"/>
    <w:rsid w:val="003A07B2"/>
    <w:rsid w:val="003A1A24"/>
    <w:rsid w:val="003A28C1"/>
    <w:rsid w:val="003A30E6"/>
    <w:rsid w:val="003A4701"/>
    <w:rsid w:val="003A5E28"/>
    <w:rsid w:val="003A6009"/>
    <w:rsid w:val="003A6426"/>
    <w:rsid w:val="003A68E0"/>
    <w:rsid w:val="003A6CB3"/>
    <w:rsid w:val="003A723E"/>
    <w:rsid w:val="003A7384"/>
    <w:rsid w:val="003A7A44"/>
    <w:rsid w:val="003B097F"/>
    <w:rsid w:val="003B1B15"/>
    <w:rsid w:val="003B2804"/>
    <w:rsid w:val="003B46F7"/>
    <w:rsid w:val="003B7D36"/>
    <w:rsid w:val="003C2522"/>
    <w:rsid w:val="003C32AF"/>
    <w:rsid w:val="003C347F"/>
    <w:rsid w:val="003C3A0C"/>
    <w:rsid w:val="003C3BD6"/>
    <w:rsid w:val="003C3D57"/>
    <w:rsid w:val="003C3F01"/>
    <w:rsid w:val="003C4075"/>
    <w:rsid w:val="003C4CAB"/>
    <w:rsid w:val="003C5B68"/>
    <w:rsid w:val="003C7A76"/>
    <w:rsid w:val="003D03D5"/>
    <w:rsid w:val="003D1EC0"/>
    <w:rsid w:val="003D25E0"/>
    <w:rsid w:val="003D45C5"/>
    <w:rsid w:val="003D479A"/>
    <w:rsid w:val="003D4951"/>
    <w:rsid w:val="003D4D26"/>
    <w:rsid w:val="003D4EBF"/>
    <w:rsid w:val="003D5333"/>
    <w:rsid w:val="003D55B3"/>
    <w:rsid w:val="003D5DD3"/>
    <w:rsid w:val="003D5ECE"/>
    <w:rsid w:val="003E0198"/>
    <w:rsid w:val="003E047B"/>
    <w:rsid w:val="003E2386"/>
    <w:rsid w:val="003E2995"/>
    <w:rsid w:val="003E3830"/>
    <w:rsid w:val="003E40B3"/>
    <w:rsid w:val="003E41DA"/>
    <w:rsid w:val="003E4893"/>
    <w:rsid w:val="003E5805"/>
    <w:rsid w:val="003E5C85"/>
    <w:rsid w:val="003E6692"/>
    <w:rsid w:val="003E6D69"/>
    <w:rsid w:val="003E761D"/>
    <w:rsid w:val="003E7B6E"/>
    <w:rsid w:val="003F06D4"/>
    <w:rsid w:val="003F3C76"/>
    <w:rsid w:val="003F4295"/>
    <w:rsid w:val="003F4598"/>
    <w:rsid w:val="003F46F2"/>
    <w:rsid w:val="003F62CA"/>
    <w:rsid w:val="003F6837"/>
    <w:rsid w:val="003F7E78"/>
    <w:rsid w:val="00400123"/>
    <w:rsid w:val="00401086"/>
    <w:rsid w:val="004011B0"/>
    <w:rsid w:val="004014E0"/>
    <w:rsid w:val="004021DE"/>
    <w:rsid w:val="0040381E"/>
    <w:rsid w:val="00404468"/>
    <w:rsid w:val="00405464"/>
    <w:rsid w:val="00406A8D"/>
    <w:rsid w:val="00410172"/>
    <w:rsid w:val="0041059E"/>
    <w:rsid w:val="00410BF4"/>
    <w:rsid w:val="004115D5"/>
    <w:rsid w:val="004121F3"/>
    <w:rsid w:val="004144A7"/>
    <w:rsid w:val="004154E4"/>
    <w:rsid w:val="00417ECD"/>
    <w:rsid w:val="00417EF7"/>
    <w:rsid w:val="004203CA"/>
    <w:rsid w:val="00420B57"/>
    <w:rsid w:val="00420C2B"/>
    <w:rsid w:val="004212FE"/>
    <w:rsid w:val="00421476"/>
    <w:rsid w:val="0042249D"/>
    <w:rsid w:val="00423AB0"/>
    <w:rsid w:val="0042447D"/>
    <w:rsid w:val="0042467D"/>
    <w:rsid w:val="00424890"/>
    <w:rsid w:val="004258FE"/>
    <w:rsid w:val="00426582"/>
    <w:rsid w:val="004273E5"/>
    <w:rsid w:val="00427D05"/>
    <w:rsid w:val="00427D62"/>
    <w:rsid w:val="0043096A"/>
    <w:rsid w:val="004310D1"/>
    <w:rsid w:val="0043134A"/>
    <w:rsid w:val="004313B4"/>
    <w:rsid w:val="00432106"/>
    <w:rsid w:val="00432783"/>
    <w:rsid w:val="00433092"/>
    <w:rsid w:val="00434FE3"/>
    <w:rsid w:val="00435720"/>
    <w:rsid w:val="00435BB9"/>
    <w:rsid w:val="00436977"/>
    <w:rsid w:val="00436DA9"/>
    <w:rsid w:val="00436E22"/>
    <w:rsid w:val="004371F2"/>
    <w:rsid w:val="00440173"/>
    <w:rsid w:val="00440D3D"/>
    <w:rsid w:val="00442444"/>
    <w:rsid w:val="00442A54"/>
    <w:rsid w:val="00444480"/>
    <w:rsid w:val="00444703"/>
    <w:rsid w:val="00444CBE"/>
    <w:rsid w:val="00445D7C"/>
    <w:rsid w:val="00446410"/>
    <w:rsid w:val="00446604"/>
    <w:rsid w:val="00450459"/>
    <w:rsid w:val="00451485"/>
    <w:rsid w:val="00451747"/>
    <w:rsid w:val="004518BB"/>
    <w:rsid w:val="00452346"/>
    <w:rsid w:val="004526D0"/>
    <w:rsid w:val="00452D10"/>
    <w:rsid w:val="00452F59"/>
    <w:rsid w:val="00453043"/>
    <w:rsid w:val="004531DF"/>
    <w:rsid w:val="0045401E"/>
    <w:rsid w:val="00454C3A"/>
    <w:rsid w:val="0045577E"/>
    <w:rsid w:val="0045579F"/>
    <w:rsid w:val="0045637C"/>
    <w:rsid w:val="0045651B"/>
    <w:rsid w:val="00457B93"/>
    <w:rsid w:val="00457C57"/>
    <w:rsid w:val="00461D2D"/>
    <w:rsid w:val="00461F63"/>
    <w:rsid w:val="00462026"/>
    <w:rsid w:val="004620B7"/>
    <w:rsid w:val="00462246"/>
    <w:rsid w:val="004639AD"/>
    <w:rsid w:val="00463C9A"/>
    <w:rsid w:val="00463FE1"/>
    <w:rsid w:val="0046516A"/>
    <w:rsid w:val="00465B1B"/>
    <w:rsid w:val="00466E9C"/>
    <w:rsid w:val="004677D2"/>
    <w:rsid w:val="00470875"/>
    <w:rsid w:val="0047178F"/>
    <w:rsid w:val="00471C13"/>
    <w:rsid w:val="00471C62"/>
    <w:rsid w:val="00471D84"/>
    <w:rsid w:val="00472BD0"/>
    <w:rsid w:val="004731A9"/>
    <w:rsid w:val="00473BB0"/>
    <w:rsid w:val="00473BB9"/>
    <w:rsid w:val="004749EE"/>
    <w:rsid w:val="00476A0E"/>
    <w:rsid w:val="0047798D"/>
    <w:rsid w:val="0048079E"/>
    <w:rsid w:val="00481014"/>
    <w:rsid w:val="00481301"/>
    <w:rsid w:val="004815FC"/>
    <w:rsid w:val="00481904"/>
    <w:rsid w:val="004823FD"/>
    <w:rsid w:val="0048286B"/>
    <w:rsid w:val="00482E46"/>
    <w:rsid w:val="0048339D"/>
    <w:rsid w:val="0048402A"/>
    <w:rsid w:val="00484B39"/>
    <w:rsid w:val="0048507E"/>
    <w:rsid w:val="0048542F"/>
    <w:rsid w:val="00485ADA"/>
    <w:rsid w:val="00486663"/>
    <w:rsid w:val="004866DA"/>
    <w:rsid w:val="004875F9"/>
    <w:rsid w:val="00487AF6"/>
    <w:rsid w:val="0049048C"/>
    <w:rsid w:val="00490BC3"/>
    <w:rsid w:val="00492596"/>
    <w:rsid w:val="0049293C"/>
    <w:rsid w:val="0049364E"/>
    <w:rsid w:val="00493E70"/>
    <w:rsid w:val="00494AF0"/>
    <w:rsid w:val="00496252"/>
    <w:rsid w:val="004A0289"/>
    <w:rsid w:val="004A1318"/>
    <w:rsid w:val="004A3535"/>
    <w:rsid w:val="004A3627"/>
    <w:rsid w:val="004A4402"/>
    <w:rsid w:val="004A5DDC"/>
    <w:rsid w:val="004A5ECC"/>
    <w:rsid w:val="004A6259"/>
    <w:rsid w:val="004A6E2F"/>
    <w:rsid w:val="004B0450"/>
    <w:rsid w:val="004B0557"/>
    <w:rsid w:val="004B1B23"/>
    <w:rsid w:val="004B2173"/>
    <w:rsid w:val="004B25DF"/>
    <w:rsid w:val="004B3AD2"/>
    <w:rsid w:val="004B47A6"/>
    <w:rsid w:val="004B50F9"/>
    <w:rsid w:val="004B56D4"/>
    <w:rsid w:val="004B6011"/>
    <w:rsid w:val="004B721B"/>
    <w:rsid w:val="004C036A"/>
    <w:rsid w:val="004C1329"/>
    <w:rsid w:val="004C15C9"/>
    <w:rsid w:val="004C1EC6"/>
    <w:rsid w:val="004C2DF4"/>
    <w:rsid w:val="004C3820"/>
    <w:rsid w:val="004C3EE5"/>
    <w:rsid w:val="004C4A19"/>
    <w:rsid w:val="004C4ABB"/>
    <w:rsid w:val="004C5589"/>
    <w:rsid w:val="004C5604"/>
    <w:rsid w:val="004C578C"/>
    <w:rsid w:val="004C5BB6"/>
    <w:rsid w:val="004C773C"/>
    <w:rsid w:val="004C79AC"/>
    <w:rsid w:val="004D168B"/>
    <w:rsid w:val="004D1836"/>
    <w:rsid w:val="004D3513"/>
    <w:rsid w:val="004D3B6F"/>
    <w:rsid w:val="004D4976"/>
    <w:rsid w:val="004D54A3"/>
    <w:rsid w:val="004D62AE"/>
    <w:rsid w:val="004D6349"/>
    <w:rsid w:val="004D694B"/>
    <w:rsid w:val="004D719B"/>
    <w:rsid w:val="004D75A8"/>
    <w:rsid w:val="004D7FD2"/>
    <w:rsid w:val="004E0294"/>
    <w:rsid w:val="004E11D9"/>
    <w:rsid w:val="004E1246"/>
    <w:rsid w:val="004E14A6"/>
    <w:rsid w:val="004E15C1"/>
    <w:rsid w:val="004E22EA"/>
    <w:rsid w:val="004E3A6F"/>
    <w:rsid w:val="004E4DF2"/>
    <w:rsid w:val="004E5032"/>
    <w:rsid w:val="004E52D5"/>
    <w:rsid w:val="004E5651"/>
    <w:rsid w:val="004E6EAE"/>
    <w:rsid w:val="004E75C0"/>
    <w:rsid w:val="004E7B9A"/>
    <w:rsid w:val="004F0080"/>
    <w:rsid w:val="004F2E0F"/>
    <w:rsid w:val="004F2E4D"/>
    <w:rsid w:val="004F39E1"/>
    <w:rsid w:val="004F3DE0"/>
    <w:rsid w:val="004F5228"/>
    <w:rsid w:val="004F5F90"/>
    <w:rsid w:val="004F649E"/>
    <w:rsid w:val="004F72A0"/>
    <w:rsid w:val="004F7B6B"/>
    <w:rsid w:val="00500A00"/>
    <w:rsid w:val="00501D3F"/>
    <w:rsid w:val="00502CA7"/>
    <w:rsid w:val="00502F41"/>
    <w:rsid w:val="005033F9"/>
    <w:rsid w:val="00503EA8"/>
    <w:rsid w:val="0050451D"/>
    <w:rsid w:val="00504948"/>
    <w:rsid w:val="00504F6E"/>
    <w:rsid w:val="00505561"/>
    <w:rsid w:val="00510E39"/>
    <w:rsid w:val="00510E6C"/>
    <w:rsid w:val="005117A8"/>
    <w:rsid w:val="00511E83"/>
    <w:rsid w:val="00513AF0"/>
    <w:rsid w:val="00514849"/>
    <w:rsid w:val="005151D8"/>
    <w:rsid w:val="0051562F"/>
    <w:rsid w:val="0051659B"/>
    <w:rsid w:val="00517EA4"/>
    <w:rsid w:val="0052005F"/>
    <w:rsid w:val="005210D3"/>
    <w:rsid w:val="005217C4"/>
    <w:rsid w:val="005253CE"/>
    <w:rsid w:val="00526FDB"/>
    <w:rsid w:val="005308B6"/>
    <w:rsid w:val="005315B9"/>
    <w:rsid w:val="005316A0"/>
    <w:rsid w:val="00532A74"/>
    <w:rsid w:val="00533C4E"/>
    <w:rsid w:val="005348C9"/>
    <w:rsid w:val="0053503F"/>
    <w:rsid w:val="0053523D"/>
    <w:rsid w:val="005356FE"/>
    <w:rsid w:val="00535962"/>
    <w:rsid w:val="0053613D"/>
    <w:rsid w:val="00536B5F"/>
    <w:rsid w:val="0053762B"/>
    <w:rsid w:val="00541CBF"/>
    <w:rsid w:val="005436B7"/>
    <w:rsid w:val="0054413A"/>
    <w:rsid w:val="005445B8"/>
    <w:rsid w:val="00546444"/>
    <w:rsid w:val="005469DD"/>
    <w:rsid w:val="00546C81"/>
    <w:rsid w:val="00546F70"/>
    <w:rsid w:val="005513A1"/>
    <w:rsid w:val="005517BB"/>
    <w:rsid w:val="00551FF9"/>
    <w:rsid w:val="00552A20"/>
    <w:rsid w:val="005540D5"/>
    <w:rsid w:val="00554735"/>
    <w:rsid w:val="005551DB"/>
    <w:rsid w:val="00555380"/>
    <w:rsid w:val="00555CC9"/>
    <w:rsid w:val="00561703"/>
    <w:rsid w:val="005623A8"/>
    <w:rsid w:val="0056268F"/>
    <w:rsid w:val="00562BAE"/>
    <w:rsid w:val="00562D78"/>
    <w:rsid w:val="005639CE"/>
    <w:rsid w:val="0056422D"/>
    <w:rsid w:val="0056524C"/>
    <w:rsid w:val="00565963"/>
    <w:rsid w:val="00565C6D"/>
    <w:rsid w:val="00567209"/>
    <w:rsid w:val="00567E33"/>
    <w:rsid w:val="0057056D"/>
    <w:rsid w:val="005711D4"/>
    <w:rsid w:val="00571CD5"/>
    <w:rsid w:val="005722DF"/>
    <w:rsid w:val="00572DFD"/>
    <w:rsid w:val="00572F41"/>
    <w:rsid w:val="0057387F"/>
    <w:rsid w:val="00574839"/>
    <w:rsid w:val="00574946"/>
    <w:rsid w:val="00574FDB"/>
    <w:rsid w:val="00575A36"/>
    <w:rsid w:val="005767A2"/>
    <w:rsid w:val="00576D94"/>
    <w:rsid w:val="00576F62"/>
    <w:rsid w:val="00577A61"/>
    <w:rsid w:val="00577EEC"/>
    <w:rsid w:val="00583E3F"/>
    <w:rsid w:val="005844FE"/>
    <w:rsid w:val="00584C2C"/>
    <w:rsid w:val="005850A6"/>
    <w:rsid w:val="005859E1"/>
    <w:rsid w:val="005864FB"/>
    <w:rsid w:val="00586FB2"/>
    <w:rsid w:val="00587002"/>
    <w:rsid w:val="00587123"/>
    <w:rsid w:val="005874C9"/>
    <w:rsid w:val="00590602"/>
    <w:rsid w:val="00591180"/>
    <w:rsid w:val="00591781"/>
    <w:rsid w:val="005946C3"/>
    <w:rsid w:val="00596D82"/>
    <w:rsid w:val="00596F40"/>
    <w:rsid w:val="0059702B"/>
    <w:rsid w:val="005972EF"/>
    <w:rsid w:val="0059792E"/>
    <w:rsid w:val="00597964"/>
    <w:rsid w:val="005A095E"/>
    <w:rsid w:val="005A181D"/>
    <w:rsid w:val="005A280D"/>
    <w:rsid w:val="005A28D1"/>
    <w:rsid w:val="005A304A"/>
    <w:rsid w:val="005A398F"/>
    <w:rsid w:val="005A44FA"/>
    <w:rsid w:val="005A4A08"/>
    <w:rsid w:val="005A4A58"/>
    <w:rsid w:val="005A4D0C"/>
    <w:rsid w:val="005A6124"/>
    <w:rsid w:val="005A6838"/>
    <w:rsid w:val="005A776B"/>
    <w:rsid w:val="005B00B0"/>
    <w:rsid w:val="005B021E"/>
    <w:rsid w:val="005B0E5B"/>
    <w:rsid w:val="005B186E"/>
    <w:rsid w:val="005B1E2B"/>
    <w:rsid w:val="005B2B5E"/>
    <w:rsid w:val="005B2C4F"/>
    <w:rsid w:val="005B384F"/>
    <w:rsid w:val="005B3C1A"/>
    <w:rsid w:val="005B58B3"/>
    <w:rsid w:val="005C0B2B"/>
    <w:rsid w:val="005C11D9"/>
    <w:rsid w:val="005C1CC4"/>
    <w:rsid w:val="005C4112"/>
    <w:rsid w:val="005C4480"/>
    <w:rsid w:val="005C4767"/>
    <w:rsid w:val="005C519D"/>
    <w:rsid w:val="005C52E8"/>
    <w:rsid w:val="005C62B5"/>
    <w:rsid w:val="005C70DF"/>
    <w:rsid w:val="005C7C2D"/>
    <w:rsid w:val="005C7E13"/>
    <w:rsid w:val="005D0954"/>
    <w:rsid w:val="005D378F"/>
    <w:rsid w:val="005D3BF7"/>
    <w:rsid w:val="005D4E05"/>
    <w:rsid w:val="005D63EC"/>
    <w:rsid w:val="005D6442"/>
    <w:rsid w:val="005D6D61"/>
    <w:rsid w:val="005D72BF"/>
    <w:rsid w:val="005D79E7"/>
    <w:rsid w:val="005E06C6"/>
    <w:rsid w:val="005E0763"/>
    <w:rsid w:val="005E0D3B"/>
    <w:rsid w:val="005E0E35"/>
    <w:rsid w:val="005E1E56"/>
    <w:rsid w:val="005E22A4"/>
    <w:rsid w:val="005E2B97"/>
    <w:rsid w:val="005E3870"/>
    <w:rsid w:val="005E4045"/>
    <w:rsid w:val="005E55B7"/>
    <w:rsid w:val="005E594A"/>
    <w:rsid w:val="005E71FA"/>
    <w:rsid w:val="005E7800"/>
    <w:rsid w:val="005F04E4"/>
    <w:rsid w:val="005F16FB"/>
    <w:rsid w:val="005F1908"/>
    <w:rsid w:val="005F1CCA"/>
    <w:rsid w:val="005F254C"/>
    <w:rsid w:val="005F2D42"/>
    <w:rsid w:val="005F3368"/>
    <w:rsid w:val="005F3AF1"/>
    <w:rsid w:val="005F4007"/>
    <w:rsid w:val="005F412D"/>
    <w:rsid w:val="005F4664"/>
    <w:rsid w:val="005F4E61"/>
    <w:rsid w:val="005F4F47"/>
    <w:rsid w:val="005F515D"/>
    <w:rsid w:val="005F5A45"/>
    <w:rsid w:val="005F5A63"/>
    <w:rsid w:val="005F5F27"/>
    <w:rsid w:val="005F72EE"/>
    <w:rsid w:val="005F7BEF"/>
    <w:rsid w:val="005F7F21"/>
    <w:rsid w:val="00600407"/>
    <w:rsid w:val="00600946"/>
    <w:rsid w:val="006014A8"/>
    <w:rsid w:val="006014AF"/>
    <w:rsid w:val="0060220B"/>
    <w:rsid w:val="006033AB"/>
    <w:rsid w:val="0060352A"/>
    <w:rsid w:val="00603C62"/>
    <w:rsid w:val="006041AF"/>
    <w:rsid w:val="006046E0"/>
    <w:rsid w:val="00604E75"/>
    <w:rsid w:val="00605166"/>
    <w:rsid w:val="006058C4"/>
    <w:rsid w:val="00605A04"/>
    <w:rsid w:val="0060654E"/>
    <w:rsid w:val="0060685F"/>
    <w:rsid w:val="006074B8"/>
    <w:rsid w:val="00607709"/>
    <w:rsid w:val="00607778"/>
    <w:rsid w:val="00607DF9"/>
    <w:rsid w:val="006115B8"/>
    <w:rsid w:val="00611793"/>
    <w:rsid w:val="006120C1"/>
    <w:rsid w:val="006123AE"/>
    <w:rsid w:val="00613AED"/>
    <w:rsid w:val="006147FA"/>
    <w:rsid w:val="006148AB"/>
    <w:rsid w:val="00614B44"/>
    <w:rsid w:val="00616199"/>
    <w:rsid w:val="006161AB"/>
    <w:rsid w:val="0061781B"/>
    <w:rsid w:val="00617ED9"/>
    <w:rsid w:val="00620613"/>
    <w:rsid w:val="00621491"/>
    <w:rsid w:val="006220E0"/>
    <w:rsid w:val="00622537"/>
    <w:rsid w:val="00622A49"/>
    <w:rsid w:val="006230B5"/>
    <w:rsid w:val="006237E0"/>
    <w:rsid w:val="00624009"/>
    <w:rsid w:val="006241D6"/>
    <w:rsid w:val="0062424A"/>
    <w:rsid w:val="00625B3E"/>
    <w:rsid w:val="0062604C"/>
    <w:rsid w:val="0062637A"/>
    <w:rsid w:val="00627A4C"/>
    <w:rsid w:val="00630484"/>
    <w:rsid w:val="00630F3A"/>
    <w:rsid w:val="006312EA"/>
    <w:rsid w:val="0063132F"/>
    <w:rsid w:val="0063351C"/>
    <w:rsid w:val="00633ACB"/>
    <w:rsid w:val="006345ED"/>
    <w:rsid w:val="006346B9"/>
    <w:rsid w:val="0063470B"/>
    <w:rsid w:val="00634E7C"/>
    <w:rsid w:val="0063511C"/>
    <w:rsid w:val="00635246"/>
    <w:rsid w:val="00635637"/>
    <w:rsid w:val="0063579A"/>
    <w:rsid w:val="00635CDA"/>
    <w:rsid w:val="006376B2"/>
    <w:rsid w:val="00637B74"/>
    <w:rsid w:val="0064065E"/>
    <w:rsid w:val="00640B5D"/>
    <w:rsid w:val="00640EB9"/>
    <w:rsid w:val="00641A0C"/>
    <w:rsid w:val="00642E2A"/>
    <w:rsid w:val="00643496"/>
    <w:rsid w:val="00644042"/>
    <w:rsid w:val="006445A4"/>
    <w:rsid w:val="00645128"/>
    <w:rsid w:val="00645734"/>
    <w:rsid w:val="00645E52"/>
    <w:rsid w:val="00646248"/>
    <w:rsid w:val="00650F00"/>
    <w:rsid w:val="00651887"/>
    <w:rsid w:val="00652030"/>
    <w:rsid w:val="00652398"/>
    <w:rsid w:val="00652AF0"/>
    <w:rsid w:val="00652DAB"/>
    <w:rsid w:val="00653668"/>
    <w:rsid w:val="006544FE"/>
    <w:rsid w:val="00654911"/>
    <w:rsid w:val="00655728"/>
    <w:rsid w:val="00656095"/>
    <w:rsid w:val="00657262"/>
    <w:rsid w:val="00657EF7"/>
    <w:rsid w:val="00660599"/>
    <w:rsid w:val="00661822"/>
    <w:rsid w:val="0066277E"/>
    <w:rsid w:val="00662CCF"/>
    <w:rsid w:val="00664D98"/>
    <w:rsid w:val="00665C76"/>
    <w:rsid w:val="00665F29"/>
    <w:rsid w:val="0066619F"/>
    <w:rsid w:val="0066664B"/>
    <w:rsid w:val="006666D6"/>
    <w:rsid w:val="00667011"/>
    <w:rsid w:val="0066761A"/>
    <w:rsid w:val="00667AD1"/>
    <w:rsid w:val="00672127"/>
    <w:rsid w:val="00674F08"/>
    <w:rsid w:val="00675C72"/>
    <w:rsid w:val="00681D09"/>
    <w:rsid w:val="00682523"/>
    <w:rsid w:val="00683E92"/>
    <w:rsid w:val="0068479C"/>
    <w:rsid w:val="006850EB"/>
    <w:rsid w:val="00685EF0"/>
    <w:rsid w:val="00687BAA"/>
    <w:rsid w:val="00691684"/>
    <w:rsid w:val="00693026"/>
    <w:rsid w:val="00693831"/>
    <w:rsid w:val="00693CC6"/>
    <w:rsid w:val="00694A27"/>
    <w:rsid w:val="0069558B"/>
    <w:rsid w:val="006A0048"/>
    <w:rsid w:val="006A0370"/>
    <w:rsid w:val="006A040E"/>
    <w:rsid w:val="006A19C0"/>
    <w:rsid w:val="006A206C"/>
    <w:rsid w:val="006A2128"/>
    <w:rsid w:val="006A273A"/>
    <w:rsid w:val="006A2E48"/>
    <w:rsid w:val="006A3767"/>
    <w:rsid w:val="006A3C32"/>
    <w:rsid w:val="006A519F"/>
    <w:rsid w:val="006A5884"/>
    <w:rsid w:val="006A664B"/>
    <w:rsid w:val="006A7244"/>
    <w:rsid w:val="006A791D"/>
    <w:rsid w:val="006A7F3D"/>
    <w:rsid w:val="006B04B4"/>
    <w:rsid w:val="006B0DD8"/>
    <w:rsid w:val="006B1D5B"/>
    <w:rsid w:val="006B2D03"/>
    <w:rsid w:val="006B4A19"/>
    <w:rsid w:val="006B4BB5"/>
    <w:rsid w:val="006B7BEE"/>
    <w:rsid w:val="006C01C9"/>
    <w:rsid w:val="006C048B"/>
    <w:rsid w:val="006C0BC5"/>
    <w:rsid w:val="006C10B1"/>
    <w:rsid w:val="006C17E7"/>
    <w:rsid w:val="006C2848"/>
    <w:rsid w:val="006C2872"/>
    <w:rsid w:val="006C2FFF"/>
    <w:rsid w:val="006C313B"/>
    <w:rsid w:val="006C46EA"/>
    <w:rsid w:val="006C48EC"/>
    <w:rsid w:val="006C507F"/>
    <w:rsid w:val="006C674B"/>
    <w:rsid w:val="006C6965"/>
    <w:rsid w:val="006D033C"/>
    <w:rsid w:val="006D046C"/>
    <w:rsid w:val="006D0618"/>
    <w:rsid w:val="006D0CCA"/>
    <w:rsid w:val="006D28AF"/>
    <w:rsid w:val="006D320B"/>
    <w:rsid w:val="006D359D"/>
    <w:rsid w:val="006D3BB8"/>
    <w:rsid w:val="006D3EB9"/>
    <w:rsid w:val="006E02EF"/>
    <w:rsid w:val="006E2770"/>
    <w:rsid w:val="006E4006"/>
    <w:rsid w:val="006E47E1"/>
    <w:rsid w:val="006E4A26"/>
    <w:rsid w:val="006E504B"/>
    <w:rsid w:val="006E5EE3"/>
    <w:rsid w:val="006E62C4"/>
    <w:rsid w:val="006E6BF1"/>
    <w:rsid w:val="006E7CD5"/>
    <w:rsid w:val="006F054E"/>
    <w:rsid w:val="006F1921"/>
    <w:rsid w:val="006F23E8"/>
    <w:rsid w:val="006F27EA"/>
    <w:rsid w:val="006F2E92"/>
    <w:rsid w:val="006F2EE9"/>
    <w:rsid w:val="006F4087"/>
    <w:rsid w:val="006F7A81"/>
    <w:rsid w:val="006F7D58"/>
    <w:rsid w:val="006F7F3E"/>
    <w:rsid w:val="007016AA"/>
    <w:rsid w:val="00701AA9"/>
    <w:rsid w:val="00701BE2"/>
    <w:rsid w:val="007023C1"/>
    <w:rsid w:val="00702860"/>
    <w:rsid w:val="007029B7"/>
    <w:rsid w:val="00702D1B"/>
    <w:rsid w:val="007035EE"/>
    <w:rsid w:val="00703F51"/>
    <w:rsid w:val="0070513D"/>
    <w:rsid w:val="007069A9"/>
    <w:rsid w:val="00706D7F"/>
    <w:rsid w:val="00710C1A"/>
    <w:rsid w:val="00711038"/>
    <w:rsid w:val="007122A4"/>
    <w:rsid w:val="00713430"/>
    <w:rsid w:val="0071438F"/>
    <w:rsid w:val="0071492E"/>
    <w:rsid w:val="00714D49"/>
    <w:rsid w:val="00714EE0"/>
    <w:rsid w:val="00715521"/>
    <w:rsid w:val="00715D19"/>
    <w:rsid w:val="00716EA2"/>
    <w:rsid w:val="00717332"/>
    <w:rsid w:val="00717823"/>
    <w:rsid w:val="0072001F"/>
    <w:rsid w:val="007202B4"/>
    <w:rsid w:val="007202FC"/>
    <w:rsid w:val="00720BA3"/>
    <w:rsid w:val="00721FDE"/>
    <w:rsid w:val="007248AC"/>
    <w:rsid w:val="00724C69"/>
    <w:rsid w:val="0072583C"/>
    <w:rsid w:val="007260F2"/>
    <w:rsid w:val="00726EB3"/>
    <w:rsid w:val="00726EC2"/>
    <w:rsid w:val="00727A9B"/>
    <w:rsid w:val="007306DF"/>
    <w:rsid w:val="0073123F"/>
    <w:rsid w:val="0073137B"/>
    <w:rsid w:val="007326C8"/>
    <w:rsid w:val="00732A85"/>
    <w:rsid w:val="00733F89"/>
    <w:rsid w:val="007344CA"/>
    <w:rsid w:val="00737F41"/>
    <w:rsid w:val="00741F72"/>
    <w:rsid w:val="00743513"/>
    <w:rsid w:val="0074390A"/>
    <w:rsid w:val="00743B24"/>
    <w:rsid w:val="00744694"/>
    <w:rsid w:val="007448DC"/>
    <w:rsid w:val="00746D6E"/>
    <w:rsid w:val="007522BC"/>
    <w:rsid w:val="00753A9E"/>
    <w:rsid w:val="00755B6C"/>
    <w:rsid w:val="00755C1D"/>
    <w:rsid w:val="00757C55"/>
    <w:rsid w:val="00760BAC"/>
    <w:rsid w:val="007613E0"/>
    <w:rsid w:val="007629FF"/>
    <w:rsid w:val="00762E9F"/>
    <w:rsid w:val="0076319C"/>
    <w:rsid w:val="007662DC"/>
    <w:rsid w:val="007666D5"/>
    <w:rsid w:val="00766DB3"/>
    <w:rsid w:val="00767917"/>
    <w:rsid w:val="00767B7A"/>
    <w:rsid w:val="00767F96"/>
    <w:rsid w:val="0077056C"/>
    <w:rsid w:val="00770F20"/>
    <w:rsid w:val="00770F2D"/>
    <w:rsid w:val="00771267"/>
    <w:rsid w:val="007718C8"/>
    <w:rsid w:val="00771EC0"/>
    <w:rsid w:val="00773502"/>
    <w:rsid w:val="00774938"/>
    <w:rsid w:val="00775177"/>
    <w:rsid w:val="0077613A"/>
    <w:rsid w:val="0077667A"/>
    <w:rsid w:val="00776DA3"/>
    <w:rsid w:val="00777262"/>
    <w:rsid w:val="00780D19"/>
    <w:rsid w:val="00780E91"/>
    <w:rsid w:val="00781110"/>
    <w:rsid w:val="007824EA"/>
    <w:rsid w:val="00782779"/>
    <w:rsid w:val="007842C2"/>
    <w:rsid w:val="007843EA"/>
    <w:rsid w:val="007854A0"/>
    <w:rsid w:val="00787A0C"/>
    <w:rsid w:val="00791187"/>
    <w:rsid w:val="00791D63"/>
    <w:rsid w:val="00791FE8"/>
    <w:rsid w:val="0079300C"/>
    <w:rsid w:val="007934E8"/>
    <w:rsid w:val="00793E4B"/>
    <w:rsid w:val="0079471D"/>
    <w:rsid w:val="00794D91"/>
    <w:rsid w:val="007950E1"/>
    <w:rsid w:val="007970D7"/>
    <w:rsid w:val="007976FC"/>
    <w:rsid w:val="00797FCF"/>
    <w:rsid w:val="007A1F0B"/>
    <w:rsid w:val="007A31B5"/>
    <w:rsid w:val="007A31F0"/>
    <w:rsid w:val="007A3D52"/>
    <w:rsid w:val="007A4205"/>
    <w:rsid w:val="007A4F36"/>
    <w:rsid w:val="007A64FE"/>
    <w:rsid w:val="007A6E7C"/>
    <w:rsid w:val="007A74D9"/>
    <w:rsid w:val="007A78F0"/>
    <w:rsid w:val="007A7FC4"/>
    <w:rsid w:val="007B09A3"/>
    <w:rsid w:val="007B1E67"/>
    <w:rsid w:val="007B20C2"/>
    <w:rsid w:val="007B23C3"/>
    <w:rsid w:val="007B2490"/>
    <w:rsid w:val="007B27CD"/>
    <w:rsid w:val="007B3C9C"/>
    <w:rsid w:val="007B5D11"/>
    <w:rsid w:val="007B6966"/>
    <w:rsid w:val="007C0464"/>
    <w:rsid w:val="007C1DDC"/>
    <w:rsid w:val="007C2454"/>
    <w:rsid w:val="007C2F3B"/>
    <w:rsid w:val="007C3DD8"/>
    <w:rsid w:val="007C4A23"/>
    <w:rsid w:val="007C4D31"/>
    <w:rsid w:val="007C5BF4"/>
    <w:rsid w:val="007C666B"/>
    <w:rsid w:val="007C7714"/>
    <w:rsid w:val="007C776E"/>
    <w:rsid w:val="007D023F"/>
    <w:rsid w:val="007D177F"/>
    <w:rsid w:val="007D1882"/>
    <w:rsid w:val="007D1DB9"/>
    <w:rsid w:val="007D1EFC"/>
    <w:rsid w:val="007D3715"/>
    <w:rsid w:val="007D4661"/>
    <w:rsid w:val="007D481D"/>
    <w:rsid w:val="007D5C15"/>
    <w:rsid w:val="007D6956"/>
    <w:rsid w:val="007E01DE"/>
    <w:rsid w:val="007E1320"/>
    <w:rsid w:val="007E1803"/>
    <w:rsid w:val="007E34B2"/>
    <w:rsid w:val="007E569A"/>
    <w:rsid w:val="007E5BA7"/>
    <w:rsid w:val="007E7695"/>
    <w:rsid w:val="007F210C"/>
    <w:rsid w:val="007F35BA"/>
    <w:rsid w:val="007F3CAC"/>
    <w:rsid w:val="007F4360"/>
    <w:rsid w:val="007F4ADA"/>
    <w:rsid w:val="007F4CA2"/>
    <w:rsid w:val="007F55CE"/>
    <w:rsid w:val="007F6489"/>
    <w:rsid w:val="007F69F9"/>
    <w:rsid w:val="007F6EBD"/>
    <w:rsid w:val="007F717A"/>
    <w:rsid w:val="007F7273"/>
    <w:rsid w:val="007F76BD"/>
    <w:rsid w:val="007F7CB9"/>
    <w:rsid w:val="0080073A"/>
    <w:rsid w:val="00800E75"/>
    <w:rsid w:val="0080154A"/>
    <w:rsid w:val="00805B1D"/>
    <w:rsid w:val="008061B8"/>
    <w:rsid w:val="00807697"/>
    <w:rsid w:val="0081091B"/>
    <w:rsid w:val="00810E94"/>
    <w:rsid w:val="008110D3"/>
    <w:rsid w:val="00811AFF"/>
    <w:rsid w:val="00813159"/>
    <w:rsid w:val="008158B4"/>
    <w:rsid w:val="008159C6"/>
    <w:rsid w:val="00815A96"/>
    <w:rsid w:val="008166E6"/>
    <w:rsid w:val="00820145"/>
    <w:rsid w:val="00820F4B"/>
    <w:rsid w:val="00820F54"/>
    <w:rsid w:val="00823867"/>
    <w:rsid w:val="0082674B"/>
    <w:rsid w:val="0082752B"/>
    <w:rsid w:val="00830862"/>
    <w:rsid w:val="00830F0B"/>
    <w:rsid w:val="00831DDF"/>
    <w:rsid w:val="008326BB"/>
    <w:rsid w:val="00832BD7"/>
    <w:rsid w:val="00837A1F"/>
    <w:rsid w:val="0084007D"/>
    <w:rsid w:val="00840B76"/>
    <w:rsid w:val="00841431"/>
    <w:rsid w:val="0084297F"/>
    <w:rsid w:val="00842BEB"/>
    <w:rsid w:val="0084449D"/>
    <w:rsid w:val="00844C3C"/>
    <w:rsid w:val="00844FE9"/>
    <w:rsid w:val="00845634"/>
    <w:rsid w:val="00846173"/>
    <w:rsid w:val="00853348"/>
    <w:rsid w:val="0085501E"/>
    <w:rsid w:val="0085505E"/>
    <w:rsid w:val="008560F1"/>
    <w:rsid w:val="00856173"/>
    <w:rsid w:val="00857973"/>
    <w:rsid w:val="0086126F"/>
    <w:rsid w:val="00862EDE"/>
    <w:rsid w:val="008638F5"/>
    <w:rsid w:val="00863A09"/>
    <w:rsid w:val="00864801"/>
    <w:rsid w:val="008653FE"/>
    <w:rsid w:val="008667F6"/>
    <w:rsid w:val="00866E61"/>
    <w:rsid w:val="00870B04"/>
    <w:rsid w:val="008717A7"/>
    <w:rsid w:val="00872929"/>
    <w:rsid w:val="008744A9"/>
    <w:rsid w:val="008750BA"/>
    <w:rsid w:val="008756B8"/>
    <w:rsid w:val="00876FAC"/>
    <w:rsid w:val="00877EB5"/>
    <w:rsid w:val="00880257"/>
    <w:rsid w:val="00880803"/>
    <w:rsid w:val="00881402"/>
    <w:rsid w:val="0088195C"/>
    <w:rsid w:val="008822F0"/>
    <w:rsid w:val="0088354A"/>
    <w:rsid w:val="008838CA"/>
    <w:rsid w:val="0088458E"/>
    <w:rsid w:val="00885905"/>
    <w:rsid w:val="0088661B"/>
    <w:rsid w:val="00886685"/>
    <w:rsid w:val="0088724B"/>
    <w:rsid w:val="00887AF9"/>
    <w:rsid w:val="00890155"/>
    <w:rsid w:val="00892249"/>
    <w:rsid w:val="008928A3"/>
    <w:rsid w:val="00893C97"/>
    <w:rsid w:val="00894780"/>
    <w:rsid w:val="00895D67"/>
    <w:rsid w:val="00896195"/>
    <w:rsid w:val="0089625A"/>
    <w:rsid w:val="008969C9"/>
    <w:rsid w:val="00897B93"/>
    <w:rsid w:val="008A0244"/>
    <w:rsid w:val="008A068C"/>
    <w:rsid w:val="008A097D"/>
    <w:rsid w:val="008A0AE0"/>
    <w:rsid w:val="008A0FD1"/>
    <w:rsid w:val="008A1F6D"/>
    <w:rsid w:val="008A23A8"/>
    <w:rsid w:val="008A28C0"/>
    <w:rsid w:val="008A3E36"/>
    <w:rsid w:val="008A4C0B"/>
    <w:rsid w:val="008A4EAF"/>
    <w:rsid w:val="008A5772"/>
    <w:rsid w:val="008A658C"/>
    <w:rsid w:val="008A708C"/>
    <w:rsid w:val="008A773B"/>
    <w:rsid w:val="008A7FB8"/>
    <w:rsid w:val="008B0EB4"/>
    <w:rsid w:val="008B17CC"/>
    <w:rsid w:val="008B4200"/>
    <w:rsid w:val="008B4607"/>
    <w:rsid w:val="008B49FE"/>
    <w:rsid w:val="008B6E2A"/>
    <w:rsid w:val="008B6EF0"/>
    <w:rsid w:val="008B7F89"/>
    <w:rsid w:val="008C01A5"/>
    <w:rsid w:val="008C031B"/>
    <w:rsid w:val="008C07C9"/>
    <w:rsid w:val="008C23F2"/>
    <w:rsid w:val="008C25AC"/>
    <w:rsid w:val="008C2A83"/>
    <w:rsid w:val="008C5C26"/>
    <w:rsid w:val="008C6B91"/>
    <w:rsid w:val="008D01E4"/>
    <w:rsid w:val="008D0559"/>
    <w:rsid w:val="008D07BA"/>
    <w:rsid w:val="008D0BD5"/>
    <w:rsid w:val="008D1D52"/>
    <w:rsid w:val="008D2936"/>
    <w:rsid w:val="008D2B02"/>
    <w:rsid w:val="008D2E98"/>
    <w:rsid w:val="008D4A31"/>
    <w:rsid w:val="008D4E73"/>
    <w:rsid w:val="008D5A7C"/>
    <w:rsid w:val="008D5E6C"/>
    <w:rsid w:val="008D6441"/>
    <w:rsid w:val="008D749D"/>
    <w:rsid w:val="008D7F27"/>
    <w:rsid w:val="008E1633"/>
    <w:rsid w:val="008E2A12"/>
    <w:rsid w:val="008E3C98"/>
    <w:rsid w:val="008E4126"/>
    <w:rsid w:val="008E455A"/>
    <w:rsid w:val="008E52E4"/>
    <w:rsid w:val="008E761A"/>
    <w:rsid w:val="008F22AF"/>
    <w:rsid w:val="008F3807"/>
    <w:rsid w:val="008F3BFC"/>
    <w:rsid w:val="008F4106"/>
    <w:rsid w:val="008F4A19"/>
    <w:rsid w:val="008F6427"/>
    <w:rsid w:val="008F6A78"/>
    <w:rsid w:val="008F6E5C"/>
    <w:rsid w:val="008F7B36"/>
    <w:rsid w:val="00900D11"/>
    <w:rsid w:val="00900F09"/>
    <w:rsid w:val="00901A58"/>
    <w:rsid w:val="009022A9"/>
    <w:rsid w:val="00903278"/>
    <w:rsid w:val="00903647"/>
    <w:rsid w:val="00903648"/>
    <w:rsid w:val="00904494"/>
    <w:rsid w:val="00904C4F"/>
    <w:rsid w:val="0090661D"/>
    <w:rsid w:val="00906AA8"/>
    <w:rsid w:val="00906AE1"/>
    <w:rsid w:val="00910CDA"/>
    <w:rsid w:val="00912582"/>
    <w:rsid w:val="00912B8D"/>
    <w:rsid w:val="00912F3C"/>
    <w:rsid w:val="0091302D"/>
    <w:rsid w:val="0091329F"/>
    <w:rsid w:val="00913B69"/>
    <w:rsid w:val="0091437A"/>
    <w:rsid w:val="00914446"/>
    <w:rsid w:val="0091541D"/>
    <w:rsid w:val="00915630"/>
    <w:rsid w:val="0091625B"/>
    <w:rsid w:val="0091646B"/>
    <w:rsid w:val="009165AA"/>
    <w:rsid w:val="00916D12"/>
    <w:rsid w:val="00917037"/>
    <w:rsid w:val="009178BD"/>
    <w:rsid w:val="00917A57"/>
    <w:rsid w:val="00920E01"/>
    <w:rsid w:val="00920F3F"/>
    <w:rsid w:val="00921486"/>
    <w:rsid w:val="0092164D"/>
    <w:rsid w:val="00921746"/>
    <w:rsid w:val="00923490"/>
    <w:rsid w:val="00924814"/>
    <w:rsid w:val="0092619D"/>
    <w:rsid w:val="009272C8"/>
    <w:rsid w:val="009306EE"/>
    <w:rsid w:val="0093071E"/>
    <w:rsid w:val="009317EB"/>
    <w:rsid w:val="00931C4B"/>
    <w:rsid w:val="00933613"/>
    <w:rsid w:val="009347ED"/>
    <w:rsid w:val="00934B78"/>
    <w:rsid w:val="00935BBB"/>
    <w:rsid w:val="00935C4C"/>
    <w:rsid w:val="00937602"/>
    <w:rsid w:val="00937845"/>
    <w:rsid w:val="00941610"/>
    <w:rsid w:val="00942DF4"/>
    <w:rsid w:val="00942F17"/>
    <w:rsid w:val="009443F9"/>
    <w:rsid w:val="00944573"/>
    <w:rsid w:val="00945FDB"/>
    <w:rsid w:val="0094694F"/>
    <w:rsid w:val="00951433"/>
    <w:rsid w:val="0095260A"/>
    <w:rsid w:val="00952D99"/>
    <w:rsid w:val="0095301A"/>
    <w:rsid w:val="009536AD"/>
    <w:rsid w:val="0095382D"/>
    <w:rsid w:val="00953B73"/>
    <w:rsid w:val="009540E3"/>
    <w:rsid w:val="0095450F"/>
    <w:rsid w:val="00955028"/>
    <w:rsid w:val="00956BE4"/>
    <w:rsid w:val="0095776A"/>
    <w:rsid w:val="00957A3F"/>
    <w:rsid w:val="00957EAD"/>
    <w:rsid w:val="00961321"/>
    <w:rsid w:val="009614ED"/>
    <w:rsid w:val="00962423"/>
    <w:rsid w:val="009625B1"/>
    <w:rsid w:val="00963604"/>
    <w:rsid w:val="00963DC0"/>
    <w:rsid w:val="00964A77"/>
    <w:rsid w:val="00964A87"/>
    <w:rsid w:val="00964B69"/>
    <w:rsid w:val="00965529"/>
    <w:rsid w:val="0096608A"/>
    <w:rsid w:val="009705A4"/>
    <w:rsid w:val="009705B2"/>
    <w:rsid w:val="00970F75"/>
    <w:rsid w:val="00971CB1"/>
    <w:rsid w:val="00971D14"/>
    <w:rsid w:val="00972212"/>
    <w:rsid w:val="00973C73"/>
    <w:rsid w:val="00973D1A"/>
    <w:rsid w:val="00974793"/>
    <w:rsid w:val="00975C89"/>
    <w:rsid w:val="00976808"/>
    <w:rsid w:val="00980E37"/>
    <w:rsid w:val="00981FE1"/>
    <w:rsid w:val="009821AB"/>
    <w:rsid w:val="00982B7F"/>
    <w:rsid w:val="00983418"/>
    <w:rsid w:val="0098530A"/>
    <w:rsid w:val="00985B08"/>
    <w:rsid w:val="009868E9"/>
    <w:rsid w:val="00986939"/>
    <w:rsid w:val="00987D75"/>
    <w:rsid w:val="009901EC"/>
    <w:rsid w:val="009913CB"/>
    <w:rsid w:val="00991D82"/>
    <w:rsid w:val="0099279F"/>
    <w:rsid w:val="009936CE"/>
    <w:rsid w:val="00995EF5"/>
    <w:rsid w:val="0099635A"/>
    <w:rsid w:val="00996532"/>
    <w:rsid w:val="009972E6"/>
    <w:rsid w:val="009A0145"/>
    <w:rsid w:val="009A0755"/>
    <w:rsid w:val="009A2E7E"/>
    <w:rsid w:val="009A2F73"/>
    <w:rsid w:val="009A3112"/>
    <w:rsid w:val="009A312A"/>
    <w:rsid w:val="009A38E6"/>
    <w:rsid w:val="009A4D90"/>
    <w:rsid w:val="009A6479"/>
    <w:rsid w:val="009A720E"/>
    <w:rsid w:val="009A7DAD"/>
    <w:rsid w:val="009B0A4D"/>
    <w:rsid w:val="009B0C92"/>
    <w:rsid w:val="009B0E17"/>
    <w:rsid w:val="009B13B8"/>
    <w:rsid w:val="009B1B10"/>
    <w:rsid w:val="009B2830"/>
    <w:rsid w:val="009B3884"/>
    <w:rsid w:val="009B3CAE"/>
    <w:rsid w:val="009B4410"/>
    <w:rsid w:val="009B4F21"/>
    <w:rsid w:val="009B5097"/>
    <w:rsid w:val="009B607A"/>
    <w:rsid w:val="009B715C"/>
    <w:rsid w:val="009B7831"/>
    <w:rsid w:val="009B785E"/>
    <w:rsid w:val="009B7A9B"/>
    <w:rsid w:val="009B7FC1"/>
    <w:rsid w:val="009C0AD6"/>
    <w:rsid w:val="009C0D88"/>
    <w:rsid w:val="009C0E5A"/>
    <w:rsid w:val="009C2629"/>
    <w:rsid w:val="009C3877"/>
    <w:rsid w:val="009C453E"/>
    <w:rsid w:val="009C4B9E"/>
    <w:rsid w:val="009C4E1A"/>
    <w:rsid w:val="009C5541"/>
    <w:rsid w:val="009C58EE"/>
    <w:rsid w:val="009C65C8"/>
    <w:rsid w:val="009C7579"/>
    <w:rsid w:val="009C7F46"/>
    <w:rsid w:val="009D00D7"/>
    <w:rsid w:val="009D05BA"/>
    <w:rsid w:val="009D0BE9"/>
    <w:rsid w:val="009D0FEA"/>
    <w:rsid w:val="009D1B34"/>
    <w:rsid w:val="009D2057"/>
    <w:rsid w:val="009D2B6F"/>
    <w:rsid w:val="009D323E"/>
    <w:rsid w:val="009D328C"/>
    <w:rsid w:val="009D3A98"/>
    <w:rsid w:val="009D3DC4"/>
    <w:rsid w:val="009D4074"/>
    <w:rsid w:val="009D668B"/>
    <w:rsid w:val="009D6888"/>
    <w:rsid w:val="009D76BA"/>
    <w:rsid w:val="009D7A1B"/>
    <w:rsid w:val="009D7BFC"/>
    <w:rsid w:val="009E0093"/>
    <w:rsid w:val="009E2C73"/>
    <w:rsid w:val="009E33A2"/>
    <w:rsid w:val="009E4491"/>
    <w:rsid w:val="009E47CC"/>
    <w:rsid w:val="009E5448"/>
    <w:rsid w:val="009E592A"/>
    <w:rsid w:val="009E5E38"/>
    <w:rsid w:val="009E62AF"/>
    <w:rsid w:val="009E6C6B"/>
    <w:rsid w:val="009E6D3F"/>
    <w:rsid w:val="009E75B0"/>
    <w:rsid w:val="009E7921"/>
    <w:rsid w:val="009F0CAE"/>
    <w:rsid w:val="009F1D4E"/>
    <w:rsid w:val="009F2337"/>
    <w:rsid w:val="009F2DE9"/>
    <w:rsid w:val="009F3469"/>
    <w:rsid w:val="009F3A5F"/>
    <w:rsid w:val="009F4334"/>
    <w:rsid w:val="009F477D"/>
    <w:rsid w:val="009F4825"/>
    <w:rsid w:val="009F5A94"/>
    <w:rsid w:val="009F5FE3"/>
    <w:rsid w:val="009F6262"/>
    <w:rsid w:val="009F681F"/>
    <w:rsid w:val="009F6F3C"/>
    <w:rsid w:val="009F7C3D"/>
    <w:rsid w:val="00A0039A"/>
    <w:rsid w:val="00A03D81"/>
    <w:rsid w:val="00A055F9"/>
    <w:rsid w:val="00A06244"/>
    <w:rsid w:val="00A06BFE"/>
    <w:rsid w:val="00A07FD4"/>
    <w:rsid w:val="00A113D9"/>
    <w:rsid w:val="00A11E2E"/>
    <w:rsid w:val="00A12AC0"/>
    <w:rsid w:val="00A13852"/>
    <w:rsid w:val="00A13D66"/>
    <w:rsid w:val="00A13F54"/>
    <w:rsid w:val="00A15640"/>
    <w:rsid w:val="00A1589E"/>
    <w:rsid w:val="00A15B31"/>
    <w:rsid w:val="00A16FE3"/>
    <w:rsid w:val="00A1771B"/>
    <w:rsid w:val="00A1798E"/>
    <w:rsid w:val="00A21781"/>
    <w:rsid w:val="00A21FA4"/>
    <w:rsid w:val="00A2339E"/>
    <w:rsid w:val="00A2386A"/>
    <w:rsid w:val="00A25493"/>
    <w:rsid w:val="00A256FB"/>
    <w:rsid w:val="00A258F6"/>
    <w:rsid w:val="00A27BBC"/>
    <w:rsid w:val="00A32D1E"/>
    <w:rsid w:val="00A33CFF"/>
    <w:rsid w:val="00A340A5"/>
    <w:rsid w:val="00A34137"/>
    <w:rsid w:val="00A35054"/>
    <w:rsid w:val="00A35F76"/>
    <w:rsid w:val="00A36B3B"/>
    <w:rsid w:val="00A36FE4"/>
    <w:rsid w:val="00A4085F"/>
    <w:rsid w:val="00A42AA1"/>
    <w:rsid w:val="00A4324C"/>
    <w:rsid w:val="00A43F17"/>
    <w:rsid w:val="00A44B54"/>
    <w:rsid w:val="00A44E6C"/>
    <w:rsid w:val="00A4564D"/>
    <w:rsid w:val="00A4666D"/>
    <w:rsid w:val="00A46FA8"/>
    <w:rsid w:val="00A50B67"/>
    <w:rsid w:val="00A51236"/>
    <w:rsid w:val="00A51327"/>
    <w:rsid w:val="00A5199C"/>
    <w:rsid w:val="00A51A09"/>
    <w:rsid w:val="00A51C0C"/>
    <w:rsid w:val="00A52026"/>
    <w:rsid w:val="00A52A66"/>
    <w:rsid w:val="00A52D3D"/>
    <w:rsid w:val="00A54362"/>
    <w:rsid w:val="00A5498B"/>
    <w:rsid w:val="00A54B45"/>
    <w:rsid w:val="00A554D1"/>
    <w:rsid w:val="00A56AF2"/>
    <w:rsid w:val="00A56D76"/>
    <w:rsid w:val="00A62232"/>
    <w:rsid w:val="00A628D4"/>
    <w:rsid w:val="00A632A4"/>
    <w:rsid w:val="00A642BB"/>
    <w:rsid w:val="00A65FFC"/>
    <w:rsid w:val="00A70B49"/>
    <w:rsid w:val="00A7115C"/>
    <w:rsid w:val="00A72A7A"/>
    <w:rsid w:val="00A72D6D"/>
    <w:rsid w:val="00A7388E"/>
    <w:rsid w:val="00A74C34"/>
    <w:rsid w:val="00A74C38"/>
    <w:rsid w:val="00A74CF3"/>
    <w:rsid w:val="00A7588D"/>
    <w:rsid w:val="00A7681F"/>
    <w:rsid w:val="00A77943"/>
    <w:rsid w:val="00A77E41"/>
    <w:rsid w:val="00A804A0"/>
    <w:rsid w:val="00A80FAA"/>
    <w:rsid w:val="00A81221"/>
    <w:rsid w:val="00A81922"/>
    <w:rsid w:val="00A8251D"/>
    <w:rsid w:val="00A826F4"/>
    <w:rsid w:val="00A83239"/>
    <w:rsid w:val="00A835BB"/>
    <w:rsid w:val="00A83819"/>
    <w:rsid w:val="00A83EE5"/>
    <w:rsid w:val="00A843CB"/>
    <w:rsid w:val="00A85957"/>
    <w:rsid w:val="00A85C73"/>
    <w:rsid w:val="00A86B74"/>
    <w:rsid w:val="00A900D9"/>
    <w:rsid w:val="00A902BF"/>
    <w:rsid w:val="00A907C5"/>
    <w:rsid w:val="00A91314"/>
    <w:rsid w:val="00A91547"/>
    <w:rsid w:val="00A921AB"/>
    <w:rsid w:val="00A92AE8"/>
    <w:rsid w:val="00A92FE4"/>
    <w:rsid w:val="00A9313D"/>
    <w:rsid w:val="00A93E08"/>
    <w:rsid w:val="00A940D2"/>
    <w:rsid w:val="00A954FD"/>
    <w:rsid w:val="00A955B5"/>
    <w:rsid w:val="00A958E5"/>
    <w:rsid w:val="00A96394"/>
    <w:rsid w:val="00A96C17"/>
    <w:rsid w:val="00AA0492"/>
    <w:rsid w:val="00AA09D2"/>
    <w:rsid w:val="00AA2424"/>
    <w:rsid w:val="00AA31A7"/>
    <w:rsid w:val="00AA3C01"/>
    <w:rsid w:val="00AA49E3"/>
    <w:rsid w:val="00AA640C"/>
    <w:rsid w:val="00AA6558"/>
    <w:rsid w:val="00AB0D07"/>
    <w:rsid w:val="00AB0F81"/>
    <w:rsid w:val="00AB3DBE"/>
    <w:rsid w:val="00AB405A"/>
    <w:rsid w:val="00AB5716"/>
    <w:rsid w:val="00AB5A80"/>
    <w:rsid w:val="00AB6053"/>
    <w:rsid w:val="00AB6119"/>
    <w:rsid w:val="00AB7890"/>
    <w:rsid w:val="00AC0311"/>
    <w:rsid w:val="00AC034D"/>
    <w:rsid w:val="00AC0B10"/>
    <w:rsid w:val="00AC0C88"/>
    <w:rsid w:val="00AC2399"/>
    <w:rsid w:val="00AC32A0"/>
    <w:rsid w:val="00AC6ACE"/>
    <w:rsid w:val="00AC6AFA"/>
    <w:rsid w:val="00AC79B7"/>
    <w:rsid w:val="00AC7A34"/>
    <w:rsid w:val="00AC7DAF"/>
    <w:rsid w:val="00AD17BC"/>
    <w:rsid w:val="00AD1DD0"/>
    <w:rsid w:val="00AD1E7B"/>
    <w:rsid w:val="00AD2C78"/>
    <w:rsid w:val="00AD3723"/>
    <w:rsid w:val="00AD3B8F"/>
    <w:rsid w:val="00AD44C8"/>
    <w:rsid w:val="00AE012A"/>
    <w:rsid w:val="00AE0E5C"/>
    <w:rsid w:val="00AE2B32"/>
    <w:rsid w:val="00AE424C"/>
    <w:rsid w:val="00AE5663"/>
    <w:rsid w:val="00AE79E3"/>
    <w:rsid w:val="00AF0CBC"/>
    <w:rsid w:val="00AF1A56"/>
    <w:rsid w:val="00AF1CB8"/>
    <w:rsid w:val="00AF1F4D"/>
    <w:rsid w:val="00AF2207"/>
    <w:rsid w:val="00AF2517"/>
    <w:rsid w:val="00AF2567"/>
    <w:rsid w:val="00AF263D"/>
    <w:rsid w:val="00AF29C9"/>
    <w:rsid w:val="00AF3172"/>
    <w:rsid w:val="00AF31ED"/>
    <w:rsid w:val="00AF3550"/>
    <w:rsid w:val="00AF3708"/>
    <w:rsid w:val="00AF473F"/>
    <w:rsid w:val="00AF4DD2"/>
    <w:rsid w:val="00AF5657"/>
    <w:rsid w:val="00AF6A51"/>
    <w:rsid w:val="00B006B0"/>
    <w:rsid w:val="00B00DE7"/>
    <w:rsid w:val="00B0220A"/>
    <w:rsid w:val="00B027E3"/>
    <w:rsid w:val="00B03614"/>
    <w:rsid w:val="00B041A0"/>
    <w:rsid w:val="00B049AF"/>
    <w:rsid w:val="00B04D20"/>
    <w:rsid w:val="00B04D25"/>
    <w:rsid w:val="00B05BE6"/>
    <w:rsid w:val="00B066FA"/>
    <w:rsid w:val="00B06FA9"/>
    <w:rsid w:val="00B07963"/>
    <w:rsid w:val="00B07B75"/>
    <w:rsid w:val="00B07F54"/>
    <w:rsid w:val="00B07FFE"/>
    <w:rsid w:val="00B118B5"/>
    <w:rsid w:val="00B120FD"/>
    <w:rsid w:val="00B12C21"/>
    <w:rsid w:val="00B135AE"/>
    <w:rsid w:val="00B14591"/>
    <w:rsid w:val="00B15F2F"/>
    <w:rsid w:val="00B17277"/>
    <w:rsid w:val="00B20140"/>
    <w:rsid w:val="00B2059E"/>
    <w:rsid w:val="00B22CF3"/>
    <w:rsid w:val="00B22E14"/>
    <w:rsid w:val="00B2376A"/>
    <w:rsid w:val="00B2516D"/>
    <w:rsid w:val="00B251E8"/>
    <w:rsid w:val="00B26351"/>
    <w:rsid w:val="00B26676"/>
    <w:rsid w:val="00B30005"/>
    <w:rsid w:val="00B30769"/>
    <w:rsid w:val="00B3294B"/>
    <w:rsid w:val="00B34253"/>
    <w:rsid w:val="00B35B57"/>
    <w:rsid w:val="00B371CF"/>
    <w:rsid w:val="00B3725C"/>
    <w:rsid w:val="00B375EE"/>
    <w:rsid w:val="00B403BD"/>
    <w:rsid w:val="00B405DF"/>
    <w:rsid w:val="00B405F9"/>
    <w:rsid w:val="00B422E1"/>
    <w:rsid w:val="00B42A7B"/>
    <w:rsid w:val="00B42E04"/>
    <w:rsid w:val="00B42E87"/>
    <w:rsid w:val="00B43078"/>
    <w:rsid w:val="00B43F5B"/>
    <w:rsid w:val="00B44B09"/>
    <w:rsid w:val="00B45089"/>
    <w:rsid w:val="00B47671"/>
    <w:rsid w:val="00B4780E"/>
    <w:rsid w:val="00B50303"/>
    <w:rsid w:val="00B50A2A"/>
    <w:rsid w:val="00B50B6B"/>
    <w:rsid w:val="00B53CF5"/>
    <w:rsid w:val="00B53FEE"/>
    <w:rsid w:val="00B54965"/>
    <w:rsid w:val="00B5525E"/>
    <w:rsid w:val="00B56B47"/>
    <w:rsid w:val="00B56B59"/>
    <w:rsid w:val="00B56ED3"/>
    <w:rsid w:val="00B57561"/>
    <w:rsid w:val="00B60703"/>
    <w:rsid w:val="00B609F5"/>
    <w:rsid w:val="00B61272"/>
    <w:rsid w:val="00B6466C"/>
    <w:rsid w:val="00B6482D"/>
    <w:rsid w:val="00B649B3"/>
    <w:rsid w:val="00B65B27"/>
    <w:rsid w:val="00B66B54"/>
    <w:rsid w:val="00B66F8B"/>
    <w:rsid w:val="00B67673"/>
    <w:rsid w:val="00B700FD"/>
    <w:rsid w:val="00B70B79"/>
    <w:rsid w:val="00B71808"/>
    <w:rsid w:val="00B71A14"/>
    <w:rsid w:val="00B72593"/>
    <w:rsid w:val="00B729E3"/>
    <w:rsid w:val="00B731F0"/>
    <w:rsid w:val="00B736CE"/>
    <w:rsid w:val="00B7399C"/>
    <w:rsid w:val="00B7411B"/>
    <w:rsid w:val="00B74C90"/>
    <w:rsid w:val="00B760BF"/>
    <w:rsid w:val="00B7671E"/>
    <w:rsid w:val="00B771F9"/>
    <w:rsid w:val="00B800DA"/>
    <w:rsid w:val="00B8017F"/>
    <w:rsid w:val="00B80AF9"/>
    <w:rsid w:val="00B816C0"/>
    <w:rsid w:val="00B81861"/>
    <w:rsid w:val="00B82CD0"/>
    <w:rsid w:val="00B83E5C"/>
    <w:rsid w:val="00B83EB3"/>
    <w:rsid w:val="00B8553A"/>
    <w:rsid w:val="00B85782"/>
    <w:rsid w:val="00B85C00"/>
    <w:rsid w:val="00B86ABC"/>
    <w:rsid w:val="00B86CFB"/>
    <w:rsid w:val="00B86DBB"/>
    <w:rsid w:val="00B870DC"/>
    <w:rsid w:val="00B87869"/>
    <w:rsid w:val="00B87E68"/>
    <w:rsid w:val="00B90C60"/>
    <w:rsid w:val="00B90FDB"/>
    <w:rsid w:val="00B91522"/>
    <w:rsid w:val="00B91F61"/>
    <w:rsid w:val="00B920EC"/>
    <w:rsid w:val="00B9236C"/>
    <w:rsid w:val="00B92FB7"/>
    <w:rsid w:val="00B94EAC"/>
    <w:rsid w:val="00B9519E"/>
    <w:rsid w:val="00B95854"/>
    <w:rsid w:val="00B95BF1"/>
    <w:rsid w:val="00B95C7D"/>
    <w:rsid w:val="00B964E8"/>
    <w:rsid w:val="00B96D7B"/>
    <w:rsid w:val="00B96DD2"/>
    <w:rsid w:val="00B971E3"/>
    <w:rsid w:val="00BA13BB"/>
    <w:rsid w:val="00BA22D7"/>
    <w:rsid w:val="00BA24F4"/>
    <w:rsid w:val="00BA2E11"/>
    <w:rsid w:val="00BA2F53"/>
    <w:rsid w:val="00BA3633"/>
    <w:rsid w:val="00BA39B2"/>
    <w:rsid w:val="00BA4B12"/>
    <w:rsid w:val="00BA538C"/>
    <w:rsid w:val="00BA58B2"/>
    <w:rsid w:val="00BA5E17"/>
    <w:rsid w:val="00BA7CF5"/>
    <w:rsid w:val="00BA7F98"/>
    <w:rsid w:val="00BB20B7"/>
    <w:rsid w:val="00BB20F5"/>
    <w:rsid w:val="00BB2C3B"/>
    <w:rsid w:val="00BB3E3B"/>
    <w:rsid w:val="00BB47FD"/>
    <w:rsid w:val="00BB4B9E"/>
    <w:rsid w:val="00BB4F1B"/>
    <w:rsid w:val="00BB538D"/>
    <w:rsid w:val="00BB580A"/>
    <w:rsid w:val="00BB58E6"/>
    <w:rsid w:val="00BB5B9E"/>
    <w:rsid w:val="00BB645B"/>
    <w:rsid w:val="00BB66D5"/>
    <w:rsid w:val="00BB6744"/>
    <w:rsid w:val="00BB674F"/>
    <w:rsid w:val="00BB7945"/>
    <w:rsid w:val="00BC116E"/>
    <w:rsid w:val="00BC1310"/>
    <w:rsid w:val="00BC22A6"/>
    <w:rsid w:val="00BC2FB0"/>
    <w:rsid w:val="00BC4066"/>
    <w:rsid w:val="00BC4932"/>
    <w:rsid w:val="00BC4C99"/>
    <w:rsid w:val="00BC5A7D"/>
    <w:rsid w:val="00BC7730"/>
    <w:rsid w:val="00BC7EB2"/>
    <w:rsid w:val="00BC7F62"/>
    <w:rsid w:val="00BD2229"/>
    <w:rsid w:val="00BD2C4C"/>
    <w:rsid w:val="00BD301F"/>
    <w:rsid w:val="00BD32EE"/>
    <w:rsid w:val="00BD3A17"/>
    <w:rsid w:val="00BD4354"/>
    <w:rsid w:val="00BD4DB8"/>
    <w:rsid w:val="00BD5287"/>
    <w:rsid w:val="00BD57AC"/>
    <w:rsid w:val="00BD6341"/>
    <w:rsid w:val="00BD719E"/>
    <w:rsid w:val="00BD77BF"/>
    <w:rsid w:val="00BE0781"/>
    <w:rsid w:val="00BE1061"/>
    <w:rsid w:val="00BE1C02"/>
    <w:rsid w:val="00BE3207"/>
    <w:rsid w:val="00BE3238"/>
    <w:rsid w:val="00BE38A7"/>
    <w:rsid w:val="00BE3A22"/>
    <w:rsid w:val="00BE47EC"/>
    <w:rsid w:val="00BE651D"/>
    <w:rsid w:val="00BE671B"/>
    <w:rsid w:val="00BE70BC"/>
    <w:rsid w:val="00BE76EF"/>
    <w:rsid w:val="00BE774C"/>
    <w:rsid w:val="00BE7C33"/>
    <w:rsid w:val="00BF0CE9"/>
    <w:rsid w:val="00BF1C55"/>
    <w:rsid w:val="00BF293D"/>
    <w:rsid w:val="00BF434A"/>
    <w:rsid w:val="00BF4E67"/>
    <w:rsid w:val="00BF4F53"/>
    <w:rsid w:val="00BF63E9"/>
    <w:rsid w:val="00BF70BE"/>
    <w:rsid w:val="00BF720D"/>
    <w:rsid w:val="00BF7D5F"/>
    <w:rsid w:val="00C03E0B"/>
    <w:rsid w:val="00C04A55"/>
    <w:rsid w:val="00C055B2"/>
    <w:rsid w:val="00C05723"/>
    <w:rsid w:val="00C06A71"/>
    <w:rsid w:val="00C06D2F"/>
    <w:rsid w:val="00C07715"/>
    <w:rsid w:val="00C106E2"/>
    <w:rsid w:val="00C10B00"/>
    <w:rsid w:val="00C12291"/>
    <w:rsid w:val="00C12C34"/>
    <w:rsid w:val="00C12E55"/>
    <w:rsid w:val="00C13212"/>
    <w:rsid w:val="00C1395B"/>
    <w:rsid w:val="00C13C33"/>
    <w:rsid w:val="00C14133"/>
    <w:rsid w:val="00C142B8"/>
    <w:rsid w:val="00C14943"/>
    <w:rsid w:val="00C1564B"/>
    <w:rsid w:val="00C15AAE"/>
    <w:rsid w:val="00C15CF2"/>
    <w:rsid w:val="00C169F8"/>
    <w:rsid w:val="00C16F1B"/>
    <w:rsid w:val="00C1782D"/>
    <w:rsid w:val="00C178CD"/>
    <w:rsid w:val="00C17B28"/>
    <w:rsid w:val="00C20473"/>
    <w:rsid w:val="00C208F4"/>
    <w:rsid w:val="00C20D0F"/>
    <w:rsid w:val="00C21158"/>
    <w:rsid w:val="00C2273E"/>
    <w:rsid w:val="00C2362C"/>
    <w:rsid w:val="00C23AD5"/>
    <w:rsid w:val="00C23B2F"/>
    <w:rsid w:val="00C25213"/>
    <w:rsid w:val="00C30515"/>
    <w:rsid w:val="00C30B12"/>
    <w:rsid w:val="00C3114D"/>
    <w:rsid w:val="00C312EC"/>
    <w:rsid w:val="00C31EFD"/>
    <w:rsid w:val="00C321D9"/>
    <w:rsid w:val="00C339AB"/>
    <w:rsid w:val="00C34C1A"/>
    <w:rsid w:val="00C35B8C"/>
    <w:rsid w:val="00C35ED1"/>
    <w:rsid w:val="00C35F25"/>
    <w:rsid w:val="00C362BB"/>
    <w:rsid w:val="00C36338"/>
    <w:rsid w:val="00C363AB"/>
    <w:rsid w:val="00C40BF4"/>
    <w:rsid w:val="00C4266E"/>
    <w:rsid w:val="00C444F4"/>
    <w:rsid w:val="00C44F78"/>
    <w:rsid w:val="00C459CC"/>
    <w:rsid w:val="00C46299"/>
    <w:rsid w:val="00C46D64"/>
    <w:rsid w:val="00C501F4"/>
    <w:rsid w:val="00C50BBB"/>
    <w:rsid w:val="00C517A7"/>
    <w:rsid w:val="00C53D5F"/>
    <w:rsid w:val="00C53EB6"/>
    <w:rsid w:val="00C54133"/>
    <w:rsid w:val="00C54AD8"/>
    <w:rsid w:val="00C54D0E"/>
    <w:rsid w:val="00C54E46"/>
    <w:rsid w:val="00C55F60"/>
    <w:rsid w:val="00C55FA6"/>
    <w:rsid w:val="00C56220"/>
    <w:rsid w:val="00C562DE"/>
    <w:rsid w:val="00C56703"/>
    <w:rsid w:val="00C56A6A"/>
    <w:rsid w:val="00C56DC1"/>
    <w:rsid w:val="00C57EC7"/>
    <w:rsid w:val="00C61041"/>
    <w:rsid w:val="00C623B4"/>
    <w:rsid w:val="00C62430"/>
    <w:rsid w:val="00C7072C"/>
    <w:rsid w:val="00C710CC"/>
    <w:rsid w:val="00C73279"/>
    <w:rsid w:val="00C73CFF"/>
    <w:rsid w:val="00C73EBE"/>
    <w:rsid w:val="00C748D1"/>
    <w:rsid w:val="00C74B0B"/>
    <w:rsid w:val="00C74FD9"/>
    <w:rsid w:val="00C76E0A"/>
    <w:rsid w:val="00C81272"/>
    <w:rsid w:val="00C81DD3"/>
    <w:rsid w:val="00C8246C"/>
    <w:rsid w:val="00C8344A"/>
    <w:rsid w:val="00C83B81"/>
    <w:rsid w:val="00C83D79"/>
    <w:rsid w:val="00C84FDF"/>
    <w:rsid w:val="00C863F3"/>
    <w:rsid w:val="00C869B8"/>
    <w:rsid w:val="00C86CC5"/>
    <w:rsid w:val="00C8734A"/>
    <w:rsid w:val="00C87F38"/>
    <w:rsid w:val="00C90EE3"/>
    <w:rsid w:val="00C93AFD"/>
    <w:rsid w:val="00C941F1"/>
    <w:rsid w:val="00C96218"/>
    <w:rsid w:val="00C96C38"/>
    <w:rsid w:val="00C96D13"/>
    <w:rsid w:val="00C9774C"/>
    <w:rsid w:val="00CA0894"/>
    <w:rsid w:val="00CA0CAC"/>
    <w:rsid w:val="00CA0D17"/>
    <w:rsid w:val="00CA1E60"/>
    <w:rsid w:val="00CA2E54"/>
    <w:rsid w:val="00CA4A48"/>
    <w:rsid w:val="00CA5C12"/>
    <w:rsid w:val="00CA6067"/>
    <w:rsid w:val="00CA7591"/>
    <w:rsid w:val="00CA7D2F"/>
    <w:rsid w:val="00CB00D2"/>
    <w:rsid w:val="00CB171D"/>
    <w:rsid w:val="00CB1B57"/>
    <w:rsid w:val="00CB3473"/>
    <w:rsid w:val="00CB4162"/>
    <w:rsid w:val="00CB4502"/>
    <w:rsid w:val="00CB4B63"/>
    <w:rsid w:val="00CB517C"/>
    <w:rsid w:val="00CB5989"/>
    <w:rsid w:val="00CB6046"/>
    <w:rsid w:val="00CB6702"/>
    <w:rsid w:val="00CB6AF9"/>
    <w:rsid w:val="00CB7055"/>
    <w:rsid w:val="00CB76A2"/>
    <w:rsid w:val="00CC1EC1"/>
    <w:rsid w:val="00CC2DEA"/>
    <w:rsid w:val="00CC37A6"/>
    <w:rsid w:val="00CC3D9C"/>
    <w:rsid w:val="00CC4BCD"/>
    <w:rsid w:val="00CC5649"/>
    <w:rsid w:val="00CC5AB1"/>
    <w:rsid w:val="00CC6A03"/>
    <w:rsid w:val="00CC7FA5"/>
    <w:rsid w:val="00CD0724"/>
    <w:rsid w:val="00CD1039"/>
    <w:rsid w:val="00CD166A"/>
    <w:rsid w:val="00CD1F80"/>
    <w:rsid w:val="00CD41A2"/>
    <w:rsid w:val="00CD4585"/>
    <w:rsid w:val="00CD5836"/>
    <w:rsid w:val="00CE0A5D"/>
    <w:rsid w:val="00CE0BC8"/>
    <w:rsid w:val="00CE283E"/>
    <w:rsid w:val="00CE2954"/>
    <w:rsid w:val="00CE2D9A"/>
    <w:rsid w:val="00CE3F28"/>
    <w:rsid w:val="00CE4B86"/>
    <w:rsid w:val="00CE4FAF"/>
    <w:rsid w:val="00CE520C"/>
    <w:rsid w:val="00CE5744"/>
    <w:rsid w:val="00CE656E"/>
    <w:rsid w:val="00CE6A1D"/>
    <w:rsid w:val="00CF00C9"/>
    <w:rsid w:val="00CF129E"/>
    <w:rsid w:val="00CF1449"/>
    <w:rsid w:val="00CF1635"/>
    <w:rsid w:val="00CF1F86"/>
    <w:rsid w:val="00CF290D"/>
    <w:rsid w:val="00CF4038"/>
    <w:rsid w:val="00CF5037"/>
    <w:rsid w:val="00CF5EE2"/>
    <w:rsid w:val="00CF6143"/>
    <w:rsid w:val="00CF66AA"/>
    <w:rsid w:val="00CF6A8D"/>
    <w:rsid w:val="00CF6CB8"/>
    <w:rsid w:val="00CF6FB6"/>
    <w:rsid w:val="00D00489"/>
    <w:rsid w:val="00D007E6"/>
    <w:rsid w:val="00D0106F"/>
    <w:rsid w:val="00D01B17"/>
    <w:rsid w:val="00D01CC1"/>
    <w:rsid w:val="00D01DF1"/>
    <w:rsid w:val="00D01FD9"/>
    <w:rsid w:val="00D021DF"/>
    <w:rsid w:val="00D026CA"/>
    <w:rsid w:val="00D038DC"/>
    <w:rsid w:val="00D04531"/>
    <w:rsid w:val="00D05480"/>
    <w:rsid w:val="00D059F8"/>
    <w:rsid w:val="00D05A41"/>
    <w:rsid w:val="00D06FC8"/>
    <w:rsid w:val="00D10CBF"/>
    <w:rsid w:val="00D114D8"/>
    <w:rsid w:val="00D11FB0"/>
    <w:rsid w:val="00D127A7"/>
    <w:rsid w:val="00D13005"/>
    <w:rsid w:val="00D14276"/>
    <w:rsid w:val="00D15913"/>
    <w:rsid w:val="00D1777C"/>
    <w:rsid w:val="00D17A9E"/>
    <w:rsid w:val="00D202DD"/>
    <w:rsid w:val="00D20473"/>
    <w:rsid w:val="00D2093C"/>
    <w:rsid w:val="00D21BF0"/>
    <w:rsid w:val="00D21DAF"/>
    <w:rsid w:val="00D24D98"/>
    <w:rsid w:val="00D25F0F"/>
    <w:rsid w:val="00D26076"/>
    <w:rsid w:val="00D2629D"/>
    <w:rsid w:val="00D26E6E"/>
    <w:rsid w:val="00D27479"/>
    <w:rsid w:val="00D3075B"/>
    <w:rsid w:val="00D309C2"/>
    <w:rsid w:val="00D32212"/>
    <w:rsid w:val="00D3276C"/>
    <w:rsid w:val="00D34D6E"/>
    <w:rsid w:val="00D34F29"/>
    <w:rsid w:val="00D36CDF"/>
    <w:rsid w:val="00D413DB"/>
    <w:rsid w:val="00D42C63"/>
    <w:rsid w:val="00D43165"/>
    <w:rsid w:val="00D44329"/>
    <w:rsid w:val="00D44954"/>
    <w:rsid w:val="00D45671"/>
    <w:rsid w:val="00D46A81"/>
    <w:rsid w:val="00D4779C"/>
    <w:rsid w:val="00D47D18"/>
    <w:rsid w:val="00D5024C"/>
    <w:rsid w:val="00D50BDE"/>
    <w:rsid w:val="00D50CAB"/>
    <w:rsid w:val="00D50FB3"/>
    <w:rsid w:val="00D53073"/>
    <w:rsid w:val="00D53594"/>
    <w:rsid w:val="00D53E18"/>
    <w:rsid w:val="00D5408A"/>
    <w:rsid w:val="00D5427E"/>
    <w:rsid w:val="00D55A57"/>
    <w:rsid w:val="00D565F5"/>
    <w:rsid w:val="00D56B4A"/>
    <w:rsid w:val="00D56EB3"/>
    <w:rsid w:val="00D57BC7"/>
    <w:rsid w:val="00D602B3"/>
    <w:rsid w:val="00D603B2"/>
    <w:rsid w:val="00D6075B"/>
    <w:rsid w:val="00D60C09"/>
    <w:rsid w:val="00D627A2"/>
    <w:rsid w:val="00D63FAD"/>
    <w:rsid w:val="00D64AAB"/>
    <w:rsid w:val="00D6552C"/>
    <w:rsid w:val="00D6703F"/>
    <w:rsid w:val="00D67AB5"/>
    <w:rsid w:val="00D67E4E"/>
    <w:rsid w:val="00D70C18"/>
    <w:rsid w:val="00D7102B"/>
    <w:rsid w:val="00D7147C"/>
    <w:rsid w:val="00D71D7F"/>
    <w:rsid w:val="00D729CA"/>
    <w:rsid w:val="00D73471"/>
    <w:rsid w:val="00D736BB"/>
    <w:rsid w:val="00D77130"/>
    <w:rsid w:val="00D774FF"/>
    <w:rsid w:val="00D77FCF"/>
    <w:rsid w:val="00D80D69"/>
    <w:rsid w:val="00D814B4"/>
    <w:rsid w:val="00D82258"/>
    <w:rsid w:val="00D83F3A"/>
    <w:rsid w:val="00D84210"/>
    <w:rsid w:val="00D8481A"/>
    <w:rsid w:val="00D84A08"/>
    <w:rsid w:val="00D8516E"/>
    <w:rsid w:val="00D86D56"/>
    <w:rsid w:val="00D87ABF"/>
    <w:rsid w:val="00D87C75"/>
    <w:rsid w:val="00D90BA9"/>
    <w:rsid w:val="00D9137B"/>
    <w:rsid w:val="00D923AD"/>
    <w:rsid w:val="00D94374"/>
    <w:rsid w:val="00D94B22"/>
    <w:rsid w:val="00D94C32"/>
    <w:rsid w:val="00D95A93"/>
    <w:rsid w:val="00D95F5B"/>
    <w:rsid w:val="00D96741"/>
    <w:rsid w:val="00D96BCC"/>
    <w:rsid w:val="00D96D2D"/>
    <w:rsid w:val="00D9799D"/>
    <w:rsid w:val="00DA0135"/>
    <w:rsid w:val="00DA08AD"/>
    <w:rsid w:val="00DA0C46"/>
    <w:rsid w:val="00DA0E3C"/>
    <w:rsid w:val="00DA11D1"/>
    <w:rsid w:val="00DA1438"/>
    <w:rsid w:val="00DA1635"/>
    <w:rsid w:val="00DA1D9F"/>
    <w:rsid w:val="00DA235C"/>
    <w:rsid w:val="00DA3BD2"/>
    <w:rsid w:val="00DA420B"/>
    <w:rsid w:val="00DA540E"/>
    <w:rsid w:val="00DA660F"/>
    <w:rsid w:val="00DA6675"/>
    <w:rsid w:val="00DA6D31"/>
    <w:rsid w:val="00DB0194"/>
    <w:rsid w:val="00DB0854"/>
    <w:rsid w:val="00DB08F2"/>
    <w:rsid w:val="00DB0D7D"/>
    <w:rsid w:val="00DB2472"/>
    <w:rsid w:val="00DB3745"/>
    <w:rsid w:val="00DB4131"/>
    <w:rsid w:val="00DB53E5"/>
    <w:rsid w:val="00DB5870"/>
    <w:rsid w:val="00DB5AD1"/>
    <w:rsid w:val="00DB5FB4"/>
    <w:rsid w:val="00DC0CC3"/>
    <w:rsid w:val="00DC0E8E"/>
    <w:rsid w:val="00DC1596"/>
    <w:rsid w:val="00DC2322"/>
    <w:rsid w:val="00DC31E4"/>
    <w:rsid w:val="00DC33BC"/>
    <w:rsid w:val="00DC5A48"/>
    <w:rsid w:val="00DC7FB4"/>
    <w:rsid w:val="00DD177F"/>
    <w:rsid w:val="00DD18EC"/>
    <w:rsid w:val="00DD1DEA"/>
    <w:rsid w:val="00DD2561"/>
    <w:rsid w:val="00DD26E8"/>
    <w:rsid w:val="00DD30CF"/>
    <w:rsid w:val="00DD3CB6"/>
    <w:rsid w:val="00DD428F"/>
    <w:rsid w:val="00DD525F"/>
    <w:rsid w:val="00DD58CF"/>
    <w:rsid w:val="00DD6238"/>
    <w:rsid w:val="00DD7865"/>
    <w:rsid w:val="00DD790D"/>
    <w:rsid w:val="00DD7BC2"/>
    <w:rsid w:val="00DE1085"/>
    <w:rsid w:val="00DE15CA"/>
    <w:rsid w:val="00DE19D4"/>
    <w:rsid w:val="00DE22E6"/>
    <w:rsid w:val="00DE2EF7"/>
    <w:rsid w:val="00DE3DE5"/>
    <w:rsid w:val="00DE3FF4"/>
    <w:rsid w:val="00DE49F0"/>
    <w:rsid w:val="00DE4B7F"/>
    <w:rsid w:val="00DE4F70"/>
    <w:rsid w:val="00DE50B9"/>
    <w:rsid w:val="00DE5275"/>
    <w:rsid w:val="00DE568B"/>
    <w:rsid w:val="00DE5995"/>
    <w:rsid w:val="00DE6358"/>
    <w:rsid w:val="00DF21DD"/>
    <w:rsid w:val="00DF3E38"/>
    <w:rsid w:val="00DF4722"/>
    <w:rsid w:val="00DF49FB"/>
    <w:rsid w:val="00DF55CF"/>
    <w:rsid w:val="00DF5B99"/>
    <w:rsid w:val="00DF666B"/>
    <w:rsid w:val="00DF7F0A"/>
    <w:rsid w:val="00E00460"/>
    <w:rsid w:val="00E0060D"/>
    <w:rsid w:val="00E0117D"/>
    <w:rsid w:val="00E013DC"/>
    <w:rsid w:val="00E013E1"/>
    <w:rsid w:val="00E01701"/>
    <w:rsid w:val="00E02986"/>
    <w:rsid w:val="00E03352"/>
    <w:rsid w:val="00E0613F"/>
    <w:rsid w:val="00E06D11"/>
    <w:rsid w:val="00E1071F"/>
    <w:rsid w:val="00E107D6"/>
    <w:rsid w:val="00E10B16"/>
    <w:rsid w:val="00E1230E"/>
    <w:rsid w:val="00E12535"/>
    <w:rsid w:val="00E12EF9"/>
    <w:rsid w:val="00E1432E"/>
    <w:rsid w:val="00E14E99"/>
    <w:rsid w:val="00E154F8"/>
    <w:rsid w:val="00E15CC7"/>
    <w:rsid w:val="00E16329"/>
    <w:rsid w:val="00E16960"/>
    <w:rsid w:val="00E16D64"/>
    <w:rsid w:val="00E201B7"/>
    <w:rsid w:val="00E20232"/>
    <w:rsid w:val="00E20536"/>
    <w:rsid w:val="00E2067E"/>
    <w:rsid w:val="00E21743"/>
    <w:rsid w:val="00E21EE2"/>
    <w:rsid w:val="00E222CB"/>
    <w:rsid w:val="00E22741"/>
    <w:rsid w:val="00E23422"/>
    <w:rsid w:val="00E2369B"/>
    <w:rsid w:val="00E23EE2"/>
    <w:rsid w:val="00E244D5"/>
    <w:rsid w:val="00E24CF1"/>
    <w:rsid w:val="00E256DB"/>
    <w:rsid w:val="00E26693"/>
    <w:rsid w:val="00E26C58"/>
    <w:rsid w:val="00E26DAE"/>
    <w:rsid w:val="00E26FF7"/>
    <w:rsid w:val="00E27A4E"/>
    <w:rsid w:val="00E30AAB"/>
    <w:rsid w:val="00E312D0"/>
    <w:rsid w:val="00E31F6F"/>
    <w:rsid w:val="00E31FC4"/>
    <w:rsid w:val="00E32089"/>
    <w:rsid w:val="00E3274B"/>
    <w:rsid w:val="00E32996"/>
    <w:rsid w:val="00E32B74"/>
    <w:rsid w:val="00E3356A"/>
    <w:rsid w:val="00E338AF"/>
    <w:rsid w:val="00E34736"/>
    <w:rsid w:val="00E368A2"/>
    <w:rsid w:val="00E36D05"/>
    <w:rsid w:val="00E3732A"/>
    <w:rsid w:val="00E37730"/>
    <w:rsid w:val="00E425AC"/>
    <w:rsid w:val="00E42C7A"/>
    <w:rsid w:val="00E42EB8"/>
    <w:rsid w:val="00E450C7"/>
    <w:rsid w:val="00E45A3F"/>
    <w:rsid w:val="00E45A79"/>
    <w:rsid w:val="00E45BD5"/>
    <w:rsid w:val="00E45D20"/>
    <w:rsid w:val="00E46A34"/>
    <w:rsid w:val="00E47083"/>
    <w:rsid w:val="00E47147"/>
    <w:rsid w:val="00E511C9"/>
    <w:rsid w:val="00E51269"/>
    <w:rsid w:val="00E52EDF"/>
    <w:rsid w:val="00E5322A"/>
    <w:rsid w:val="00E5382F"/>
    <w:rsid w:val="00E541AC"/>
    <w:rsid w:val="00E544A1"/>
    <w:rsid w:val="00E54889"/>
    <w:rsid w:val="00E54E9E"/>
    <w:rsid w:val="00E55816"/>
    <w:rsid w:val="00E55C45"/>
    <w:rsid w:val="00E5610C"/>
    <w:rsid w:val="00E57BC5"/>
    <w:rsid w:val="00E57EA5"/>
    <w:rsid w:val="00E57EB1"/>
    <w:rsid w:val="00E6136D"/>
    <w:rsid w:val="00E6301B"/>
    <w:rsid w:val="00E635AD"/>
    <w:rsid w:val="00E63CF9"/>
    <w:rsid w:val="00E64117"/>
    <w:rsid w:val="00E702D6"/>
    <w:rsid w:val="00E70EFC"/>
    <w:rsid w:val="00E70F5A"/>
    <w:rsid w:val="00E70FC5"/>
    <w:rsid w:val="00E71499"/>
    <w:rsid w:val="00E7338B"/>
    <w:rsid w:val="00E7340A"/>
    <w:rsid w:val="00E74AA0"/>
    <w:rsid w:val="00E77508"/>
    <w:rsid w:val="00E7796B"/>
    <w:rsid w:val="00E80D4C"/>
    <w:rsid w:val="00E82B41"/>
    <w:rsid w:val="00E84A58"/>
    <w:rsid w:val="00E84C53"/>
    <w:rsid w:val="00E850A1"/>
    <w:rsid w:val="00E85F59"/>
    <w:rsid w:val="00E868E1"/>
    <w:rsid w:val="00E87727"/>
    <w:rsid w:val="00E87DA2"/>
    <w:rsid w:val="00E9011F"/>
    <w:rsid w:val="00E923AA"/>
    <w:rsid w:val="00E925C0"/>
    <w:rsid w:val="00E92A73"/>
    <w:rsid w:val="00E92E78"/>
    <w:rsid w:val="00E93507"/>
    <w:rsid w:val="00E93845"/>
    <w:rsid w:val="00E93906"/>
    <w:rsid w:val="00E93B31"/>
    <w:rsid w:val="00E9434B"/>
    <w:rsid w:val="00E94FEA"/>
    <w:rsid w:val="00E95125"/>
    <w:rsid w:val="00E97483"/>
    <w:rsid w:val="00E9764E"/>
    <w:rsid w:val="00E97AC0"/>
    <w:rsid w:val="00EA02E8"/>
    <w:rsid w:val="00EA0338"/>
    <w:rsid w:val="00EA05BF"/>
    <w:rsid w:val="00EA0C5C"/>
    <w:rsid w:val="00EA0FB5"/>
    <w:rsid w:val="00EA28FA"/>
    <w:rsid w:val="00EA2C28"/>
    <w:rsid w:val="00EA3116"/>
    <w:rsid w:val="00EA4433"/>
    <w:rsid w:val="00EA4C04"/>
    <w:rsid w:val="00EA6888"/>
    <w:rsid w:val="00EB043B"/>
    <w:rsid w:val="00EB111A"/>
    <w:rsid w:val="00EB371F"/>
    <w:rsid w:val="00EB3861"/>
    <w:rsid w:val="00EB3B6B"/>
    <w:rsid w:val="00EB3D08"/>
    <w:rsid w:val="00EB4581"/>
    <w:rsid w:val="00EB4D1D"/>
    <w:rsid w:val="00EB75D9"/>
    <w:rsid w:val="00EB7718"/>
    <w:rsid w:val="00EB79CD"/>
    <w:rsid w:val="00EC09AD"/>
    <w:rsid w:val="00EC0B21"/>
    <w:rsid w:val="00EC102C"/>
    <w:rsid w:val="00EC1070"/>
    <w:rsid w:val="00EC240E"/>
    <w:rsid w:val="00EC2D89"/>
    <w:rsid w:val="00EC3783"/>
    <w:rsid w:val="00EC43FB"/>
    <w:rsid w:val="00EC4BC0"/>
    <w:rsid w:val="00EC7647"/>
    <w:rsid w:val="00ED065D"/>
    <w:rsid w:val="00ED07F2"/>
    <w:rsid w:val="00ED0807"/>
    <w:rsid w:val="00ED0B40"/>
    <w:rsid w:val="00ED0C55"/>
    <w:rsid w:val="00ED1174"/>
    <w:rsid w:val="00ED24B1"/>
    <w:rsid w:val="00ED277C"/>
    <w:rsid w:val="00ED2C5A"/>
    <w:rsid w:val="00ED2DE7"/>
    <w:rsid w:val="00ED43AC"/>
    <w:rsid w:val="00ED492B"/>
    <w:rsid w:val="00ED541C"/>
    <w:rsid w:val="00ED5C2F"/>
    <w:rsid w:val="00EE002E"/>
    <w:rsid w:val="00EE133F"/>
    <w:rsid w:val="00EE2726"/>
    <w:rsid w:val="00EE34DB"/>
    <w:rsid w:val="00EE35C9"/>
    <w:rsid w:val="00EE3B65"/>
    <w:rsid w:val="00EE4818"/>
    <w:rsid w:val="00EE60FB"/>
    <w:rsid w:val="00EE7F0E"/>
    <w:rsid w:val="00EF01EB"/>
    <w:rsid w:val="00EF091C"/>
    <w:rsid w:val="00EF142F"/>
    <w:rsid w:val="00EF178F"/>
    <w:rsid w:val="00EF1955"/>
    <w:rsid w:val="00EF24CD"/>
    <w:rsid w:val="00EF32CF"/>
    <w:rsid w:val="00EF546A"/>
    <w:rsid w:val="00EF5727"/>
    <w:rsid w:val="00EF57FE"/>
    <w:rsid w:val="00EF5DBA"/>
    <w:rsid w:val="00EF6063"/>
    <w:rsid w:val="00EF7908"/>
    <w:rsid w:val="00F014B4"/>
    <w:rsid w:val="00F016B2"/>
    <w:rsid w:val="00F02DF0"/>
    <w:rsid w:val="00F03B0A"/>
    <w:rsid w:val="00F04056"/>
    <w:rsid w:val="00F0552A"/>
    <w:rsid w:val="00F05787"/>
    <w:rsid w:val="00F07167"/>
    <w:rsid w:val="00F07336"/>
    <w:rsid w:val="00F100B4"/>
    <w:rsid w:val="00F10201"/>
    <w:rsid w:val="00F113F7"/>
    <w:rsid w:val="00F118B5"/>
    <w:rsid w:val="00F12659"/>
    <w:rsid w:val="00F12721"/>
    <w:rsid w:val="00F13BD0"/>
    <w:rsid w:val="00F13F14"/>
    <w:rsid w:val="00F1480F"/>
    <w:rsid w:val="00F14A6D"/>
    <w:rsid w:val="00F16B2E"/>
    <w:rsid w:val="00F16F16"/>
    <w:rsid w:val="00F16FE5"/>
    <w:rsid w:val="00F2038D"/>
    <w:rsid w:val="00F21BA0"/>
    <w:rsid w:val="00F225B6"/>
    <w:rsid w:val="00F233A6"/>
    <w:rsid w:val="00F24F11"/>
    <w:rsid w:val="00F25633"/>
    <w:rsid w:val="00F25BD4"/>
    <w:rsid w:val="00F26D20"/>
    <w:rsid w:val="00F26F4E"/>
    <w:rsid w:val="00F2719E"/>
    <w:rsid w:val="00F314C4"/>
    <w:rsid w:val="00F31BB3"/>
    <w:rsid w:val="00F31E8A"/>
    <w:rsid w:val="00F31F75"/>
    <w:rsid w:val="00F32480"/>
    <w:rsid w:val="00F33872"/>
    <w:rsid w:val="00F34022"/>
    <w:rsid w:val="00F34347"/>
    <w:rsid w:val="00F3454A"/>
    <w:rsid w:val="00F3460F"/>
    <w:rsid w:val="00F34766"/>
    <w:rsid w:val="00F35415"/>
    <w:rsid w:val="00F36119"/>
    <w:rsid w:val="00F3658D"/>
    <w:rsid w:val="00F40250"/>
    <w:rsid w:val="00F41200"/>
    <w:rsid w:val="00F4144A"/>
    <w:rsid w:val="00F41DD6"/>
    <w:rsid w:val="00F42770"/>
    <w:rsid w:val="00F42B0C"/>
    <w:rsid w:val="00F42FFD"/>
    <w:rsid w:val="00F43039"/>
    <w:rsid w:val="00F43E15"/>
    <w:rsid w:val="00F44CC0"/>
    <w:rsid w:val="00F46AF8"/>
    <w:rsid w:val="00F46FE9"/>
    <w:rsid w:val="00F4797D"/>
    <w:rsid w:val="00F47FE8"/>
    <w:rsid w:val="00F50046"/>
    <w:rsid w:val="00F504E4"/>
    <w:rsid w:val="00F50C57"/>
    <w:rsid w:val="00F50FB7"/>
    <w:rsid w:val="00F519A0"/>
    <w:rsid w:val="00F526BE"/>
    <w:rsid w:val="00F533C4"/>
    <w:rsid w:val="00F538C9"/>
    <w:rsid w:val="00F539FC"/>
    <w:rsid w:val="00F542AC"/>
    <w:rsid w:val="00F54382"/>
    <w:rsid w:val="00F54D88"/>
    <w:rsid w:val="00F550F8"/>
    <w:rsid w:val="00F566F2"/>
    <w:rsid w:val="00F56ACA"/>
    <w:rsid w:val="00F56CA1"/>
    <w:rsid w:val="00F56DFE"/>
    <w:rsid w:val="00F60561"/>
    <w:rsid w:val="00F611F5"/>
    <w:rsid w:val="00F62F14"/>
    <w:rsid w:val="00F64A3E"/>
    <w:rsid w:val="00F65FFD"/>
    <w:rsid w:val="00F666D4"/>
    <w:rsid w:val="00F72DE9"/>
    <w:rsid w:val="00F737E0"/>
    <w:rsid w:val="00F73A5C"/>
    <w:rsid w:val="00F74A14"/>
    <w:rsid w:val="00F756DD"/>
    <w:rsid w:val="00F760BC"/>
    <w:rsid w:val="00F767C1"/>
    <w:rsid w:val="00F768A5"/>
    <w:rsid w:val="00F77330"/>
    <w:rsid w:val="00F802DE"/>
    <w:rsid w:val="00F80CBA"/>
    <w:rsid w:val="00F8197B"/>
    <w:rsid w:val="00F81A40"/>
    <w:rsid w:val="00F81DA2"/>
    <w:rsid w:val="00F82411"/>
    <w:rsid w:val="00F83B66"/>
    <w:rsid w:val="00F854AE"/>
    <w:rsid w:val="00F856B8"/>
    <w:rsid w:val="00F8626A"/>
    <w:rsid w:val="00F86997"/>
    <w:rsid w:val="00F878BD"/>
    <w:rsid w:val="00F87A73"/>
    <w:rsid w:val="00F87F28"/>
    <w:rsid w:val="00F9030D"/>
    <w:rsid w:val="00F905DF"/>
    <w:rsid w:val="00F9089A"/>
    <w:rsid w:val="00F91B8A"/>
    <w:rsid w:val="00F933C4"/>
    <w:rsid w:val="00F937E9"/>
    <w:rsid w:val="00F945C7"/>
    <w:rsid w:val="00F94A83"/>
    <w:rsid w:val="00F94C79"/>
    <w:rsid w:val="00F95613"/>
    <w:rsid w:val="00F958DD"/>
    <w:rsid w:val="00F95A69"/>
    <w:rsid w:val="00F97753"/>
    <w:rsid w:val="00FA05B2"/>
    <w:rsid w:val="00FA0F60"/>
    <w:rsid w:val="00FA14AB"/>
    <w:rsid w:val="00FA4C04"/>
    <w:rsid w:val="00FA4E35"/>
    <w:rsid w:val="00FA7069"/>
    <w:rsid w:val="00FA736C"/>
    <w:rsid w:val="00FB0208"/>
    <w:rsid w:val="00FB029E"/>
    <w:rsid w:val="00FB0AEF"/>
    <w:rsid w:val="00FB240F"/>
    <w:rsid w:val="00FB28EA"/>
    <w:rsid w:val="00FB2C62"/>
    <w:rsid w:val="00FB3F28"/>
    <w:rsid w:val="00FB40B5"/>
    <w:rsid w:val="00FB6EFA"/>
    <w:rsid w:val="00FB7992"/>
    <w:rsid w:val="00FC03FB"/>
    <w:rsid w:val="00FC1929"/>
    <w:rsid w:val="00FC19F8"/>
    <w:rsid w:val="00FC2390"/>
    <w:rsid w:val="00FC4013"/>
    <w:rsid w:val="00FC4B9A"/>
    <w:rsid w:val="00FC7463"/>
    <w:rsid w:val="00FD090A"/>
    <w:rsid w:val="00FD1035"/>
    <w:rsid w:val="00FD1BEC"/>
    <w:rsid w:val="00FD5A2A"/>
    <w:rsid w:val="00FD5D17"/>
    <w:rsid w:val="00FD62F2"/>
    <w:rsid w:val="00FD7411"/>
    <w:rsid w:val="00FD7879"/>
    <w:rsid w:val="00FD7C6D"/>
    <w:rsid w:val="00FE015F"/>
    <w:rsid w:val="00FE0DE1"/>
    <w:rsid w:val="00FE1BF3"/>
    <w:rsid w:val="00FE29B4"/>
    <w:rsid w:val="00FE2B27"/>
    <w:rsid w:val="00FE2DBA"/>
    <w:rsid w:val="00FE37CA"/>
    <w:rsid w:val="00FE4609"/>
    <w:rsid w:val="00FE5D75"/>
    <w:rsid w:val="00FE60E8"/>
    <w:rsid w:val="00FE65FF"/>
    <w:rsid w:val="00FE739B"/>
    <w:rsid w:val="00FF1A0C"/>
    <w:rsid w:val="00FF44DF"/>
    <w:rsid w:val="00FF4DC9"/>
    <w:rsid w:val="00FF4F28"/>
    <w:rsid w:val="00FF6590"/>
    <w:rsid w:val="00FF6AB3"/>
    <w:rsid w:val="00FF7208"/>
    <w:rsid w:val="00FF78C7"/>
    <w:rsid w:val="00FF7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D7A1B"/>
    <w:rPr>
      <w:sz w:val="28"/>
      <w:szCs w:val="28"/>
    </w:rPr>
  </w:style>
  <w:style w:type="paragraph" w:styleId="1">
    <w:name w:val="heading 1"/>
    <w:basedOn w:val="a"/>
    <w:next w:val="a"/>
    <w:link w:val="10"/>
    <w:qFormat/>
    <w:pPr>
      <w:keepNext/>
      <w:jc w:val="right"/>
      <w:outlineLvl w:val="0"/>
    </w:pPr>
  </w:style>
  <w:style w:type="paragraph" w:styleId="20">
    <w:name w:val="heading 2"/>
    <w:basedOn w:val="a"/>
    <w:next w:val="a"/>
    <w:link w:val="21"/>
    <w:qFormat/>
    <w:pPr>
      <w:keepNext/>
      <w:ind w:firstLine="450"/>
      <w:outlineLvl w:val="1"/>
    </w:pPr>
    <w:rPr>
      <w:sz w:val="24"/>
      <w:szCs w:val="24"/>
      <w:lang/>
    </w:rPr>
  </w:style>
  <w:style w:type="paragraph" w:styleId="3">
    <w:name w:val="heading 3"/>
    <w:basedOn w:val="a"/>
    <w:next w:val="a"/>
    <w:link w:val="30"/>
    <w:qFormat/>
    <w:pPr>
      <w:keepNext/>
      <w:ind w:hanging="108"/>
      <w:outlineLvl w:val="2"/>
    </w:pPr>
    <w:rPr>
      <w:sz w:val="24"/>
      <w:szCs w:val="24"/>
      <w:lang/>
    </w:rPr>
  </w:style>
  <w:style w:type="paragraph" w:styleId="4">
    <w:name w:val="heading 4"/>
    <w:basedOn w:val="a"/>
    <w:next w:val="a"/>
    <w:qFormat/>
    <w:pPr>
      <w:keepNext/>
      <w:ind w:left="-142"/>
      <w:outlineLvl w:val="3"/>
    </w:pPr>
  </w:style>
  <w:style w:type="paragraph" w:styleId="5">
    <w:name w:val="heading 5"/>
    <w:basedOn w:val="a"/>
    <w:next w:val="a"/>
    <w:link w:val="50"/>
    <w:qFormat/>
    <w:pPr>
      <w:keepNext/>
      <w:suppressAutoHyphens/>
      <w:spacing w:before="240" w:after="120"/>
      <w:jc w:val="center"/>
      <w:outlineLvl w:val="4"/>
    </w:pPr>
    <w:rPr>
      <w:b/>
      <w:bCs/>
      <w:sz w:val="20"/>
      <w:szCs w:val="20"/>
      <w:lang/>
    </w:rPr>
  </w:style>
  <w:style w:type="paragraph" w:styleId="6">
    <w:name w:val="heading 6"/>
    <w:basedOn w:val="a"/>
    <w:next w:val="a"/>
    <w:link w:val="60"/>
    <w:qFormat/>
    <w:pPr>
      <w:keepNext/>
      <w:outlineLvl w:val="5"/>
    </w:pPr>
    <w:rPr>
      <w:sz w:val="24"/>
      <w:szCs w:val="24"/>
      <w:lang/>
    </w:rPr>
  </w:style>
  <w:style w:type="paragraph" w:styleId="7">
    <w:name w:val="heading 7"/>
    <w:basedOn w:val="a"/>
    <w:next w:val="a"/>
    <w:qFormat/>
    <w:pPr>
      <w:keepNext/>
      <w:jc w:val="center"/>
      <w:outlineLvl w:val="6"/>
    </w:pPr>
    <w:rPr>
      <w:sz w:val="24"/>
      <w:szCs w:val="24"/>
    </w:rPr>
  </w:style>
  <w:style w:type="paragraph" w:styleId="8">
    <w:name w:val="heading 8"/>
    <w:basedOn w:val="a"/>
    <w:next w:val="a"/>
    <w:link w:val="80"/>
    <w:qFormat/>
    <w:pPr>
      <w:keepNext/>
      <w:jc w:val="center"/>
      <w:outlineLvl w:val="7"/>
    </w:pPr>
    <w:rPr>
      <w:b/>
      <w:bCs/>
      <w:sz w:val="24"/>
      <w:szCs w:val="24"/>
      <w:lang/>
    </w:rPr>
  </w:style>
  <w:style w:type="paragraph" w:styleId="9">
    <w:name w:val="heading 9"/>
    <w:basedOn w:val="a"/>
    <w:next w:val="a"/>
    <w:qFormat/>
    <w:pPr>
      <w:keepNext/>
      <w:suppressAutoHyphens/>
      <w:spacing w:before="240" w:after="120"/>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5E0763"/>
    <w:rPr>
      <w:sz w:val="28"/>
      <w:szCs w:val="28"/>
      <w:lang w:val="ru-RU" w:eastAsia="ru-RU" w:bidi="ar-SA"/>
    </w:rPr>
  </w:style>
  <w:style w:type="character" w:customStyle="1" w:styleId="21">
    <w:name w:val="Заголовок 2 Знак"/>
    <w:link w:val="20"/>
    <w:rsid w:val="00546C81"/>
    <w:rPr>
      <w:sz w:val="24"/>
      <w:szCs w:val="24"/>
    </w:rPr>
  </w:style>
  <w:style w:type="character" w:customStyle="1" w:styleId="30">
    <w:name w:val="Заголовок 3 Знак"/>
    <w:link w:val="3"/>
    <w:rsid w:val="00546C81"/>
    <w:rPr>
      <w:sz w:val="24"/>
      <w:szCs w:val="24"/>
    </w:rPr>
  </w:style>
  <w:style w:type="character" w:customStyle="1" w:styleId="50">
    <w:name w:val="Заголовок 5 Знак"/>
    <w:link w:val="5"/>
    <w:rsid w:val="00546C81"/>
    <w:rPr>
      <w:b/>
      <w:bCs/>
    </w:rPr>
  </w:style>
  <w:style w:type="character" w:customStyle="1" w:styleId="60">
    <w:name w:val="Заголовок 6 Знак"/>
    <w:link w:val="6"/>
    <w:rsid w:val="00546C81"/>
    <w:rPr>
      <w:sz w:val="24"/>
      <w:szCs w:val="24"/>
    </w:rPr>
  </w:style>
  <w:style w:type="character" w:customStyle="1" w:styleId="80">
    <w:name w:val="Заголовок 8 Знак"/>
    <w:link w:val="8"/>
    <w:rsid w:val="00546C81"/>
    <w:rPr>
      <w:b/>
      <w:bCs/>
      <w:sz w:val="24"/>
      <w:szCs w:val="24"/>
    </w:rPr>
  </w:style>
  <w:style w:type="paragraph" w:customStyle="1" w:styleId="a3">
    <w:name w:val=" Знак"/>
    <w:basedOn w:val="a"/>
    <w:rsid w:val="00327A59"/>
    <w:pPr>
      <w:spacing w:after="160" w:line="240" w:lineRule="exact"/>
    </w:pPr>
    <w:rPr>
      <w:rFonts w:ascii="Verdana" w:hAnsi="Verdana"/>
      <w:sz w:val="24"/>
      <w:szCs w:val="24"/>
      <w:lang w:val="en-US" w:eastAsia="en-US"/>
    </w:rPr>
  </w:style>
  <w:style w:type="character" w:styleId="a4">
    <w:name w:val="page number"/>
    <w:basedOn w:val="a0"/>
  </w:style>
  <w:style w:type="paragraph" w:customStyle="1" w:styleId="Iacaaiea">
    <w:name w:val="Iacaaiea"/>
    <w:basedOn w:val="Iauiue"/>
    <w:pPr>
      <w:tabs>
        <w:tab w:val="left" w:pos="426"/>
      </w:tabs>
      <w:spacing w:before="120" w:line="360" w:lineRule="atLeast"/>
      <w:jc w:val="center"/>
    </w:pPr>
    <w:rPr>
      <w:b/>
      <w:bCs/>
      <w:sz w:val="22"/>
      <w:szCs w:val="22"/>
    </w:rPr>
  </w:style>
  <w:style w:type="paragraph" w:customStyle="1" w:styleId="Iauiue">
    <w:name w:val="Iau?iue"/>
  </w:style>
  <w:style w:type="paragraph" w:styleId="a5">
    <w:name w:val="Body Text Indent"/>
    <w:basedOn w:val="a"/>
    <w:link w:val="a6"/>
    <w:pPr>
      <w:ind w:right="-2" w:firstLine="720"/>
      <w:jc w:val="both"/>
    </w:pPr>
    <w:rPr>
      <w:lang/>
    </w:rPr>
  </w:style>
  <w:style w:type="character" w:customStyle="1" w:styleId="a6">
    <w:name w:val="Основной текст с отступом Знак"/>
    <w:link w:val="a5"/>
    <w:rsid w:val="00546C81"/>
    <w:rPr>
      <w:sz w:val="28"/>
      <w:szCs w:val="28"/>
    </w:rPr>
  </w:style>
  <w:style w:type="paragraph" w:customStyle="1" w:styleId="Iniiaiieoaenonionooii">
    <w:name w:val="Iniiaiie oaeno n ionooii"/>
    <w:basedOn w:val="Iauiue"/>
    <w:pPr>
      <w:spacing w:line="360" w:lineRule="atLeast"/>
      <w:ind w:firstLine="567"/>
      <w:jc w:val="both"/>
    </w:pPr>
    <w:rPr>
      <w:sz w:val="24"/>
      <w:szCs w:val="24"/>
    </w:rPr>
  </w:style>
  <w:style w:type="paragraph" w:customStyle="1" w:styleId="Iniiaiieoaeno21">
    <w:name w:val="Iniiaiie oaeno 21"/>
    <w:basedOn w:val="Iauiue"/>
    <w:pPr>
      <w:tabs>
        <w:tab w:val="left" w:pos="1134"/>
      </w:tabs>
      <w:spacing w:after="120"/>
      <w:ind w:firstLine="567"/>
      <w:jc w:val="both"/>
    </w:pPr>
    <w:rPr>
      <w:color w:val="000000"/>
    </w:rPr>
  </w:style>
  <w:style w:type="paragraph" w:customStyle="1" w:styleId="Iniiaiieoaenoniono000">
    <w:name w:val="Iniiaiie oaeno n iono000"/>
    <w:basedOn w:val="Iauiue"/>
    <w:pPr>
      <w:ind w:firstLine="567"/>
      <w:jc w:val="both"/>
    </w:pPr>
  </w:style>
  <w:style w:type="paragraph" w:customStyle="1" w:styleId="22">
    <w:name w:val="заголовок 2"/>
    <w:basedOn w:val="a"/>
    <w:next w:val="a"/>
    <w:pPr>
      <w:keepNext/>
      <w:jc w:val="center"/>
    </w:pPr>
    <w:rPr>
      <w:b/>
      <w:bCs/>
      <w:sz w:val="24"/>
      <w:szCs w:val="24"/>
    </w:rPr>
  </w:style>
  <w:style w:type="paragraph" w:customStyle="1" w:styleId="caaieiaie7">
    <w:name w:val="caaieiaie 7"/>
    <w:basedOn w:val="Iauiue"/>
    <w:next w:val="Iauiue"/>
    <w:pPr>
      <w:keepNext/>
      <w:spacing w:before="120"/>
      <w:jc w:val="center"/>
    </w:pPr>
    <w:rPr>
      <w:sz w:val="28"/>
      <w:szCs w:val="28"/>
    </w:rPr>
  </w:style>
  <w:style w:type="paragraph" w:customStyle="1" w:styleId="31">
    <w:name w:val="заголовок 3"/>
    <w:basedOn w:val="a"/>
    <w:next w:val="a"/>
    <w:pPr>
      <w:keepNext/>
      <w:ind w:left="360"/>
      <w:jc w:val="center"/>
    </w:pPr>
    <w:rPr>
      <w:b/>
      <w:bCs/>
      <w:sz w:val="24"/>
      <w:szCs w:val="24"/>
    </w:rPr>
  </w:style>
  <w:style w:type="paragraph" w:styleId="23">
    <w:name w:val="Body Text Indent 2"/>
    <w:basedOn w:val="a"/>
    <w:link w:val="24"/>
    <w:pPr>
      <w:widowControl w:val="0"/>
      <w:ind w:right="-1332" w:firstLine="709"/>
      <w:jc w:val="both"/>
    </w:pPr>
    <w:rPr>
      <w:sz w:val="24"/>
      <w:szCs w:val="24"/>
      <w:lang/>
    </w:rPr>
  </w:style>
  <w:style w:type="character" w:customStyle="1" w:styleId="24">
    <w:name w:val="Основной текст с отступом 2 Знак"/>
    <w:link w:val="23"/>
    <w:rsid w:val="00546C81"/>
    <w:rPr>
      <w:sz w:val="24"/>
      <w:szCs w:val="24"/>
    </w:rPr>
  </w:style>
  <w:style w:type="paragraph" w:styleId="a7">
    <w:name w:val="Body Text"/>
    <w:basedOn w:val="a"/>
    <w:link w:val="a8"/>
    <w:rPr>
      <w:b/>
      <w:bCs/>
      <w:sz w:val="24"/>
      <w:szCs w:val="24"/>
      <w:lang/>
    </w:rPr>
  </w:style>
  <w:style w:type="character" w:customStyle="1" w:styleId="a8">
    <w:name w:val="Основной текст Знак"/>
    <w:link w:val="a7"/>
    <w:rsid w:val="00546C81"/>
    <w:rPr>
      <w:b/>
      <w:bCs/>
      <w:sz w:val="24"/>
      <w:szCs w:val="24"/>
    </w:rPr>
  </w:style>
  <w:style w:type="paragraph" w:styleId="32">
    <w:name w:val="Body Text 3"/>
    <w:basedOn w:val="a"/>
    <w:link w:val="33"/>
    <w:pPr>
      <w:ind w:right="-2"/>
      <w:jc w:val="both"/>
    </w:pPr>
    <w:rPr>
      <w:lang/>
    </w:rPr>
  </w:style>
  <w:style w:type="character" w:customStyle="1" w:styleId="33">
    <w:name w:val="Основной текст 3 Знак"/>
    <w:link w:val="32"/>
    <w:rsid w:val="00546C81"/>
    <w:rPr>
      <w:sz w:val="28"/>
      <w:szCs w:val="28"/>
    </w:rPr>
  </w:style>
  <w:style w:type="paragraph" w:customStyle="1" w:styleId="210">
    <w:name w:val="Основной текст 21"/>
    <w:basedOn w:val="a"/>
    <w:pPr>
      <w:ind w:left="360"/>
    </w:pPr>
    <w:rPr>
      <w:sz w:val="24"/>
      <w:szCs w:val="24"/>
    </w:rPr>
  </w:style>
  <w:style w:type="paragraph" w:customStyle="1" w:styleId="caaieiaie6">
    <w:name w:val="caaieiaie 6"/>
    <w:basedOn w:val="Iauiue"/>
    <w:next w:val="Iauiue"/>
    <w:pPr>
      <w:keepNext/>
      <w:tabs>
        <w:tab w:val="left" w:pos="426"/>
      </w:tabs>
      <w:spacing w:before="120"/>
      <w:jc w:val="center"/>
    </w:pPr>
    <w:rPr>
      <w:b/>
      <w:bCs/>
      <w:sz w:val="22"/>
      <w:szCs w:val="22"/>
    </w:rPr>
  </w:style>
  <w:style w:type="paragraph" w:customStyle="1" w:styleId="40">
    <w:name w:val="заголовок 4"/>
    <w:basedOn w:val="a"/>
    <w:next w:val="a"/>
    <w:pPr>
      <w:keepNext/>
      <w:ind w:left="-142"/>
    </w:pPr>
    <w:rPr>
      <w:sz w:val="24"/>
      <w:szCs w:val="24"/>
      <w:u w:val="single"/>
    </w:rPr>
  </w:style>
  <w:style w:type="paragraph" w:customStyle="1" w:styleId="caaieiaie3">
    <w:name w:val="caaieiaie 3"/>
    <w:basedOn w:val="Iauiue"/>
    <w:next w:val="Iauiue"/>
    <w:pPr>
      <w:keepNext/>
      <w:spacing w:before="60" w:after="60"/>
      <w:jc w:val="center"/>
    </w:pPr>
    <w:rPr>
      <w:b/>
      <w:bCs/>
      <w:sz w:val="18"/>
      <w:szCs w:val="18"/>
    </w:rPr>
  </w:style>
  <w:style w:type="paragraph" w:styleId="a9">
    <w:name w:val="header"/>
    <w:basedOn w:val="a"/>
    <w:link w:val="aa"/>
    <w:pPr>
      <w:tabs>
        <w:tab w:val="center" w:pos="4153"/>
        <w:tab w:val="right" w:pos="8306"/>
      </w:tabs>
    </w:pPr>
    <w:rPr>
      <w:sz w:val="20"/>
      <w:szCs w:val="20"/>
    </w:rPr>
  </w:style>
  <w:style w:type="character" w:customStyle="1" w:styleId="aa">
    <w:name w:val="Верхний колонтитул Знак"/>
    <w:basedOn w:val="a0"/>
    <w:link w:val="a9"/>
    <w:rsid w:val="00953B73"/>
  </w:style>
  <w:style w:type="paragraph" w:styleId="34">
    <w:name w:val="Body Text Indent 3"/>
    <w:basedOn w:val="a"/>
    <w:link w:val="35"/>
    <w:pPr>
      <w:widowControl w:val="0"/>
      <w:ind w:right="-523" w:firstLine="709"/>
      <w:jc w:val="both"/>
    </w:pPr>
    <w:rPr>
      <w:sz w:val="24"/>
      <w:szCs w:val="24"/>
      <w:lang/>
    </w:rPr>
  </w:style>
  <w:style w:type="character" w:customStyle="1" w:styleId="35">
    <w:name w:val="Основной текст с отступом 3 Знак"/>
    <w:link w:val="34"/>
    <w:rsid w:val="00546C81"/>
    <w:rPr>
      <w:sz w:val="24"/>
      <w:szCs w:val="24"/>
    </w:rPr>
  </w:style>
  <w:style w:type="paragraph" w:styleId="ab">
    <w:name w:val="Title"/>
    <w:basedOn w:val="a"/>
    <w:link w:val="ac"/>
    <w:qFormat/>
    <w:pPr>
      <w:jc w:val="center"/>
    </w:pPr>
    <w:rPr>
      <w:b/>
      <w:bCs/>
      <w:sz w:val="24"/>
      <w:szCs w:val="24"/>
      <w:lang/>
    </w:rPr>
  </w:style>
  <w:style w:type="character" w:customStyle="1" w:styleId="ac">
    <w:name w:val="Название Знак"/>
    <w:link w:val="ab"/>
    <w:rsid w:val="00996532"/>
    <w:rPr>
      <w:b/>
      <w:bCs/>
      <w:sz w:val="24"/>
      <w:szCs w:val="24"/>
    </w:rPr>
  </w:style>
  <w:style w:type="paragraph" w:customStyle="1" w:styleId="11">
    <w:name w:val="заголовок 1"/>
    <w:basedOn w:val="a"/>
    <w:next w:val="a"/>
    <w:pPr>
      <w:keepNext/>
      <w:spacing w:before="240" w:after="60"/>
    </w:pPr>
    <w:rPr>
      <w:rFonts w:ascii="Arial" w:hAnsi="Arial" w:cs="Arial"/>
      <w:b/>
      <w:bCs/>
    </w:rPr>
  </w:style>
  <w:style w:type="paragraph" w:styleId="ad">
    <w:name w:val="footer"/>
    <w:basedOn w:val="a"/>
    <w:link w:val="ae"/>
    <w:pPr>
      <w:tabs>
        <w:tab w:val="center" w:pos="4153"/>
        <w:tab w:val="right" w:pos="8306"/>
      </w:tabs>
    </w:pPr>
    <w:rPr>
      <w:sz w:val="20"/>
      <w:szCs w:val="20"/>
    </w:rPr>
  </w:style>
  <w:style w:type="character" w:customStyle="1" w:styleId="ae">
    <w:name w:val="Нижний колонтитул Знак"/>
    <w:basedOn w:val="a0"/>
    <w:link w:val="ad"/>
    <w:rsid w:val="005F3AF1"/>
  </w:style>
  <w:style w:type="paragraph" w:styleId="af">
    <w:name w:val="caption"/>
    <w:basedOn w:val="a"/>
    <w:next w:val="a"/>
    <w:qFormat/>
    <w:pPr>
      <w:keepNext/>
      <w:suppressAutoHyphens/>
      <w:spacing w:before="240" w:after="120"/>
      <w:jc w:val="right"/>
      <w:outlineLvl w:val="0"/>
    </w:pPr>
    <w:rPr>
      <w:b/>
      <w:bCs/>
    </w:rPr>
  </w:style>
  <w:style w:type="paragraph" w:customStyle="1" w:styleId="110">
    <w:name w:val="заголовок 11"/>
    <w:basedOn w:val="a"/>
    <w:next w:val="a"/>
    <w:pPr>
      <w:keepNext/>
      <w:jc w:val="center"/>
    </w:pPr>
    <w:rPr>
      <w:sz w:val="24"/>
      <w:szCs w:val="24"/>
    </w:rPr>
  </w:style>
  <w:style w:type="paragraph" w:customStyle="1" w:styleId="Iauiue1">
    <w:name w:val="Iau?iue1"/>
  </w:style>
  <w:style w:type="paragraph" w:customStyle="1" w:styleId="caaieiaie1">
    <w:name w:val="caaieiaie 1"/>
    <w:basedOn w:val="Iauiue1"/>
    <w:next w:val="Iauiue1"/>
    <w:pPr>
      <w:keepNext/>
      <w:tabs>
        <w:tab w:val="left" w:pos="1134"/>
      </w:tabs>
      <w:ind w:left="1134"/>
      <w:jc w:val="both"/>
    </w:pPr>
    <w:rPr>
      <w:sz w:val="24"/>
      <w:szCs w:val="24"/>
    </w:rPr>
  </w:style>
  <w:style w:type="paragraph" w:customStyle="1" w:styleId="Iniiaiieoaeno">
    <w:name w:val="Iniiaiie oaeno"/>
    <w:basedOn w:val="Iauiue1"/>
    <w:pPr>
      <w:suppressAutoHyphens/>
      <w:jc w:val="center"/>
    </w:pPr>
    <w:rPr>
      <w:sz w:val="24"/>
      <w:szCs w:val="24"/>
    </w:rPr>
  </w:style>
  <w:style w:type="paragraph" w:customStyle="1" w:styleId="FR1">
    <w:name w:val="FR1"/>
    <w:pPr>
      <w:widowControl w:val="0"/>
      <w:autoSpaceDE w:val="0"/>
      <w:autoSpaceDN w:val="0"/>
      <w:adjustRightInd w:val="0"/>
      <w:spacing w:line="360" w:lineRule="auto"/>
      <w:ind w:left="920" w:right="600"/>
      <w:jc w:val="center"/>
    </w:pPr>
    <w:rPr>
      <w:b/>
      <w:bCs/>
      <w:sz w:val="24"/>
      <w:szCs w:val="24"/>
    </w:rPr>
  </w:style>
  <w:style w:type="paragraph" w:customStyle="1" w:styleId="xl35">
    <w:name w:val="xl35"/>
    <w:basedOn w:val="a"/>
    <w:pPr>
      <w:pBdr>
        <w:left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25">
    <w:name w:val="xl25"/>
    <w:basedOn w:val="a"/>
    <w:pPr>
      <w:pBdr>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styleId="25">
    <w:name w:val="Body Text 2"/>
    <w:basedOn w:val="a"/>
    <w:link w:val="26"/>
    <w:pPr>
      <w:tabs>
        <w:tab w:val="left" w:pos="0"/>
      </w:tabs>
      <w:jc w:val="both"/>
    </w:pPr>
    <w:rPr>
      <w:color w:val="FF0000"/>
      <w:sz w:val="27"/>
      <w:szCs w:val="27"/>
      <w:lang/>
    </w:rPr>
  </w:style>
  <w:style w:type="character" w:customStyle="1" w:styleId="26">
    <w:name w:val="Основной текст 2 Знак"/>
    <w:link w:val="25"/>
    <w:rsid w:val="00546C81"/>
    <w:rPr>
      <w:color w:val="FF0000"/>
      <w:sz w:val="27"/>
      <w:szCs w:val="27"/>
    </w:rPr>
  </w:style>
  <w:style w:type="character" w:styleId="af0">
    <w:name w:val="Hyperlink"/>
    <w:uiPriority w:val="99"/>
    <w:rPr>
      <w:color w:val="0000FF"/>
      <w:u w:val="single"/>
    </w:rPr>
  </w:style>
  <w:style w:type="paragraph" w:customStyle="1" w:styleId="af1">
    <w:name w:val="Раздел"/>
    <w:basedOn w:val="a"/>
    <w:semiHidden/>
    <w:pPr>
      <w:tabs>
        <w:tab w:val="num" w:pos="1440"/>
      </w:tabs>
      <w:spacing w:before="120" w:after="120"/>
      <w:ind w:left="720" w:hanging="720"/>
      <w:jc w:val="center"/>
    </w:pPr>
    <w:rPr>
      <w:rFonts w:ascii="Arial Narrow" w:hAnsi="Arial Narrow"/>
      <w:b/>
      <w:bCs/>
    </w:rPr>
  </w:style>
  <w:style w:type="paragraph" w:customStyle="1" w:styleId="Normal">
    <w:name w:val="Normal"/>
    <w:rPr>
      <w:sz w:val="24"/>
      <w:szCs w:val="24"/>
    </w:rPr>
  </w:style>
  <w:style w:type="paragraph" w:styleId="af2">
    <w:name w:val="List Bullet"/>
    <w:basedOn w:val="a"/>
    <w:autoRedefine/>
    <w:pPr>
      <w:widowControl w:val="0"/>
      <w:spacing w:after="60"/>
      <w:jc w:val="both"/>
    </w:pPr>
    <w:rPr>
      <w:sz w:val="24"/>
      <w:szCs w:val="24"/>
    </w:rPr>
  </w:style>
  <w:style w:type="paragraph" w:customStyle="1" w:styleId="36">
    <w:name w:val="Стиль3"/>
    <w:basedOn w:val="23"/>
    <w:pPr>
      <w:tabs>
        <w:tab w:val="num" w:pos="1307"/>
      </w:tabs>
      <w:adjustRightInd w:val="0"/>
      <w:ind w:left="1080" w:right="0" w:firstLine="0"/>
      <w:textAlignment w:val="baseline"/>
    </w:pPr>
  </w:style>
  <w:style w:type="paragraph" w:customStyle="1" w:styleId="Web">
    <w:name w:val="Обычный (Web)"/>
    <w:basedOn w:val="a"/>
    <w:pPr>
      <w:spacing w:before="100" w:beforeAutospacing="1" w:after="100" w:afterAutospacing="1"/>
    </w:pPr>
    <w:rPr>
      <w:sz w:val="24"/>
      <w:szCs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character" w:customStyle="1" w:styleId="af3">
    <w:name w:val="Основной шрифт"/>
    <w:semiHidden/>
  </w:style>
  <w:style w:type="paragraph" w:customStyle="1" w:styleId="af4">
    <w:name w:val="Обычный.Нормальный абзац"/>
    <w:pPr>
      <w:widowControl w:val="0"/>
      <w:autoSpaceDE w:val="0"/>
      <w:autoSpaceDN w:val="0"/>
      <w:ind w:firstLine="709"/>
      <w:jc w:val="both"/>
    </w:pPr>
    <w:rPr>
      <w:sz w:val="24"/>
      <w:szCs w:val="24"/>
    </w:rPr>
  </w:style>
  <w:style w:type="paragraph" w:customStyle="1" w:styleId="BodyText2">
    <w:name w:val="Body Text 2"/>
    <w:basedOn w:val="a"/>
    <w:pPr>
      <w:ind w:hanging="349"/>
      <w:jc w:val="both"/>
    </w:pPr>
  </w:style>
  <w:style w:type="paragraph" w:customStyle="1" w:styleId="12">
    <w:name w:val="Стиль1"/>
    <w:basedOn w:val="a"/>
    <w:pPr>
      <w:keepNext/>
      <w:keepLines/>
      <w:widowControl w:val="0"/>
      <w:suppressLineNumbers/>
      <w:tabs>
        <w:tab w:val="num" w:pos="432"/>
      </w:tabs>
      <w:suppressAutoHyphens/>
      <w:spacing w:after="60"/>
      <w:ind w:left="432" w:hanging="432"/>
    </w:pPr>
    <w:rPr>
      <w:b/>
      <w:bCs/>
    </w:rPr>
  </w:style>
  <w:style w:type="paragraph" w:customStyle="1" w:styleId="27">
    <w:name w:val="Стиль2"/>
    <w:basedOn w:val="28"/>
    <w:pPr>
      <w:keepNext/>
      <w:keepLines/>
      <w:widowControl w:val="0"/>
      <w:suppressLineNumbers/>
      <w:tabs>
        <w:tab w:val="clear" w:pos="432"/>
        <w:tab w:val="num" w:pos="756"/>
      </w:tabs>
      <w:suppressAutoHyphens/>
      <w:spacing w:after="60"/>
      <w:ind w:left="756" w:hanging="576"/>
      <w:jc w:val="both"/>
    </w:pPr>
    <w:rPr>
      <w:b/>
      <w:bCs/>
      <w:sz w:val="24"/>
      <w:szCs w:val="24"/>
    </w:rPr>
  </w:style>
  <w:style w:type="paragraph" w:styleId="28">
    <w:name w:val="List Number 2"/>
    <w:basedOn w:val="a"/>
    <w:pPr>
      <w:tabs>
        <w:tab w:val="num" w:pos="432"/>
      </w:tabs>
      <w:ind w:left="432" w:hanging="432"/>
    </w:pPr>
    <w:rPr>
      <w:sz w:val="20"/>
      <w:szCs w:val="20"/>
    </w:rPr>
  </w:style>
  <w:style w:type="paragraph" w:customStyle="1" w:styleId="fr10">
    <w:name w:val="fr1"/>
    <w:basedOn w:val="a"/>
    <w:pPr>
      <w:spacing w:before="150" w:after="150"/>
      <w:ind w:left="150" w:right="150"/>
    </w:pPr>
    <w:rPr>
      <w:sz w:val="24"/>
      <w:szCs w:val="24"/>
    </w:rPr>
  </w:style>
  <w:style w:type="character" w:styleId="af5">
    <w:name w:val="FollowedHyperlink"/>
    <w:rPr>
      <w:color w:val="800080"/>
      <w:u w:val="single"/>
    </w:rPr>
  </w:style>
  <w:style w:type="paragraph" w:styleId="af6">
    <w:name w:val="Block Text"/>
    <w:basedOn w:val="a"/>
    <w:pPr>
      <w:ind w:left="709" w:right="-2"/>
      <w:jc w:val="both"/>
    </w:pPr>
    <w:rPr>
      <w:color w:val="000000"/>
      <w:sz w:val="24"/>
      <w:szCs w:val="24"/>
    </w:rPr>
  </w:style>
  <w:style w:type="paragraph" w:customStyle="1" w:styleId="xl24">
    <w:name w:val="xl24"/>
    <w:basedOn w:val="a"/>
    <w:pPr>
      <w:pBdr>
        <w:left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26">
    <w:name w:val="xl26"/>
    <w:basedOn w:val="a"/>
    <w:pPr>
      <w:pBdr>
        <w:left w:val="single" w:sz="8" w:space="0" w:color="auto"/>
        <w:bottom w:val="single" w:sz="8" w:space="0" w:color="auto"/>
        <w:right w:val="single" w:sz="8" w:space="0" w:color="auto"/>
      </w:pBdr>
      <w:spacing w:before="100" w:beforeAutospacing="1" w:after="100" w:afterAutospacing="1"/>
      <w:jc w:val="center"/>
    </w:pPr>
    <w:rPr>
      <w:rFonts w:eastAsia="Arial Unicode MS"/>
      <w:sz w:val="24"/>
      <w:szCs w:val="24"/>
    </w:rPr>
  </w:style>
  <w:style w:type="paragraph" w:customStyle="1" w:styleId="xl27">
    <w:name w:val="xl27"/>
    <w:basedOn w:val="a"/>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a"/>
    <w:pPr>
      <w:pBdr>
        <w:bottom w:val="single" w:sz="8"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1">
    <w:name w:val="xl31"/>
    <w:basedOn w:val="a"/>
    <w:pPr>
      <w:pBdr>
        <w:left w:val="single" w:sz="8" w:space="0" w:color="auto"/>
        <w:right w:val="single" w:sz="8" w:space="0" w:color="auto"/>
      </w:pBdr>
      <w:spacing w:before="100" w:beforeAutospacing="1" w:after="100" w:afterAutospacing="1"/>
    </w:pPr>
    <w:rPr>
      <w:rFonts w:eastAsia="Arial Unicode MS"/>
      <w:sz w:val="24"/>
      <w:szCs w:val="24"/>
    </w:rPr>
  </w:style>
  <w:style w:type="paragraph" w:customStyle="1" w:styleId="xl32">
    <w:name w:val="xl32"/>
    <w:basedOn w:val="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3">
    <w:name w:val="xl33"/>
    <w:basedOn w:val="a"/>
    <w:pPr>
      <w:pBdr>
        <w:top w:val="single" w:sz="4" w:space="0" w:color="auto"/>
        <w:left w:val="single" w:sz="8" w:space="0" w:color="auto"/>
        <w:right w:val="single" w:sz="8" w:space="0" w:color="auto"/>
      </w:pBdr>
      <w:spacing w:before="100" w:beforeAutospacing="1" w:after="100" w:afterAutospacing="1"/>
    </w:pPr>
    <w:rPr>
      <w:rFonts w:eastAsia="Arial Unicode MS"/>
      <w:sz w:val="24"/>
      <w:szCs w:val="24"/>
    </w:rPr>
  </w:style>
  <w:style w:type="paragraph" w:customStyle="1" w:styleId="xl34">
    <w:name w:val="xl3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6">
    <w:name w:val="xl36"/>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7">
    <w:name w:val="xl37"/>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sz w:val="32"/>
      <w:szCs w:val="32"/>
    </w:rPr>
  </w:style>
  <w:style w:type="paragraph" w:customStyle="1" w:styleId="xl38">
    <w:name w:val="xl38"/>
    <w:basedOn w:val="a"/>
    <w:pPr>
      <w:pBdr>
        <w:top w:val="single" w:sz="8" w:space="0" w:color="auto"/>
        <w:left w:val="single" w:sz="8" w:space="0" w:color="auto"/>
        <w:bottom w:val="single" w:sz="4" w:space="0" w:color="auto"/>
      </w:pBdr>
      <w:spacing w:before="100" w:beforeAutospacing="1" w:after="100" w:afterAutospacing="1"/>
      <w:jc w:val="center"/>
    </w:pPr>
    <w:rPr>
      <w:rFonts w:eastAsia="Arial Unicode MS"/>
      <w:b/>
      <w:bCs/>
      <w:sz w:val="24"/>
      <w:szCs w:val="24"/>
    </w:rPr>
  </w:style>
  <w:style w:type="paragraph" w:customStyle="1" w:styleId="xl39">
    <w:name w:val="xl39"/>
    <w:basedOn w:val="a"/>
    <w:pPr>
      <w:pBdr>
        <w:top w:val="single" w:sz="8" w:space="0" w:color="auto"/>
        <w:bottom w:val="single" w:sz="4" w:space="0" w:color="auto"/>
      </w:pBdr>
      <w:spacing w:before="100" w:beforeAutospacing="1" w:after="100" w:afterAutospacing="1"/>
      <w:jc w:val="center"/>
    </w:pPr>
    <w:rPr>
      <w:rFonts w:eastAsia="Arial Unicode MS"/>
      <w:b/>
      <w:bCs/>
      <w:sz w:val="24"/>
      <w:szCs w:val="24"/>
    </w:rPr>
  </w:style>
  <w:style w:type="paragraph" w:customStyle="1" w:styleId="xl40">
    <w:name w:val="xl40"/>
    <w:basedOn w:val="a"/>
    <w:pPr>
      <w:pBdr>
        <w:top w:val="single" w:sz="4" w:space="0" w:color="auto"/>
        <w:left w:val="single" w:sz="8" w:space="0" w:color="auto"/>
        <w:bottom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
    <w:pPr>
      <w:pBdr>
        <w:top w:val="single" w:sz="4" w:space="0" w:color="auto"/>
        <w:bottom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Arial Unicode MS"/>
      <w:b/>
      <w:bCs/>
      <w:sz w:val="24"/>
      <w:szCs w:val="24"/>
    </w:rPr>
  </w:style>
  <w:style w:type="paragraph" w:customStyle="1" w:styleId="xl43">
    <w:name w:val="xl43"/>
    <w:basedOn w:val="a"/>
    <w:pPr>
      <w:pBdr>
        <w:top w:val="single" w:sz="8" w:space="0" w:color="auto"/>
        <w:bottom w:val="single" w:sz="8" w:space="0" w:color="auto"/>
      </w:pBdr>
      <w:spacing w:before="100" w:beforeAutospacing="1" w:after="100" w:afterAutospacing="1"/>
      <w:jc w:val="center"/>
      <w:textAlignment w:val="center"/>
    </w:pPr>
    <w:rPr>
      <w:rFonts w:eastAsia="Arial Unicode MS"/>
      <w:b/>
      <w:bCs/>
      <w:sz w:val="24"/>
      <w:szCs w:val="24"/>
    </w:rPr>
  </w:style>
  <w:style w:type="paragraph" w:customStyle="1" w:styleId="xl44">
    <w:name w:val="xl44"/>
    <w:basedOn w:val="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24"/>
      <w:szCs w:val="24"/>
    </w:rPr>
  </w:style>
  <w:style w:type="paragraph" w:customStyle="1" w:styleId="xl45">
    <w:name w:val="xl45"/>
    <w:basedOn w:val="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46">
    <w:name w:val="xl46"/>
    <w:basedOn w:val="a"/>
    <w:pPr>
      <w:pBdr>
        <w:left w:val="single" w:sz="4" w:space="0" w:color="auto"/>
        <w:bottom w:val="single" w:sz="4" w:space="0" w:color="auto"/>
        <w:right w:val="single" w:sz="8" w:space="0" w:color="auto"/>
      </w:pBdr>
      <w:spacing w:before="100" w:beforeAutospacing="1" w:after="100" w:afterAutospacing="1"/>
      <w:jc w:val="center"/>
    </w:pPr>
    <w:rPr>
      <w:rFonts w:eastAsia="Arial Unicode MS"/>
      <w:b/>
      <w:bCs/>
      <w:sz w:val="24"/>
      <w:szCs w:val="24"/>
    </w:rPr>
  </w:style>
  <w:style w:type="paragraph" w:customStyle="1" w:styleId="font5">
    <w:name w:val="font5"/>
    <w:basedOn w:val="a"/>
    <w:pPr>
      <w:spacing w:before="100" w:beforeAutospacing="1" w:after="100" w:afterAutospacing="1"/>
    </w:pPr>
    <w:rPr>
      <w:rFonts w:eastAsia="Arial Unicode MS"/>
      <w:b/>
      <w:bCs/>
      <w:sz w:val="24"/>
      <w:szCs w:val="24"/>
    </w:rPr>
  </w:style>
  <w:style w:type="paragraph" w:customStyle="1" w:styleId="xl47">
    <w:name w:val="xl47"/>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8">
    <w:name w:val="xl48"/>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9">
    <w:name w:val="xl49"/>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50">
    <w:name w:val="xl50"/>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51">
    <w:name w:val="xl51"/>
    <w:basedOn w:val="a"/>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eastAsia="Arial Unicode MS"/>
      <w:b/>
      <w:bCs/>
      <w:sz w:val="24"/>
      <w:szCs w:val="24"/>
    </w:rPr>
  </w:style>
  <w:style w:type="paragraph" w:styleId="af7">
    <w:name w:val="footnote text"/>
    <w:aliases w:val="Текст сноски Знак Знак,Текст сноски Знак Знак Знак Знак,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2"/>
    <w:basedOn w:val="a"/>
    <w:link w:val="af8"/>
    <w:rPr>
      <w:sz w:val="20"/>
      <w:szCs w:val="20"/>
    </w:rPr>
  </w:style>
  <w:style w:type="character" w:customStyle="1" w:styleId="af8">
    <w:name w:val="Текст сноски Знак"/>
    <w:aliases w:val="Текст сноски Знак Знак Знак,Текст сноски Знак Знак Знак Знак Знак,Текст сноски1 Знак,Знак111 Знак,Основной текст1 Знак1 Знак,Основной текст1 Знак Знак Знак,Основной текст1 Знак Знак1,Знак1 Знак Знак1,Знак1 Знак Знак Знак,Знак2 Знак"/>
    <w:link w:val="af7"/>
    <w:rsid w:val="00D34D6E"/>
  </w:style>
  <w:style w:type="character" w:styleId="af9">
    <w:name w:val="footnote reference"/>
    <w:uiPriority w:val="99"/>
    <w:rPr>
      <w:vertAlign w:val="superscript"/>
    </w:rPr>
  </w:style>
  <w:style w:type="paragraph" w:customStyle="1" w:styleId="xl52">
    <w:name w:val="xl52"/>
    <w:basedOn w:val="a"/>
    <w:pPr>
      <w:pBdr>
        <w:left w:val="single" w:sz="8" w:space="0" w:color="auto"/>
        <w:bottom w:val="single" w:sz="8" w:space="0" w:color="auto"/>
        <w:right w:val="single" w:sz="4" w:space="0" w:color="auto"/>
      </w:pBdr>
      <w:spacing w:before="100" w:beforeAutospacing="1" w:after="100" w:afterAutospacing="1"/>
    </w:pPr>
    <w:rPr>
      <w:rFonts w:ascii="Arial" w:eastAsia="SimSun" w:hAnsi="Arial" w:cs="Arial"/>
      <w:b/>
      <w:bCs/>
      <w:sz w:val="24"/>
      <w:szCs w:val="24"/>
      <w:lang w:eastAsia="zh-CN"/>
    </w:rPr>
  </w:style>
  <w:style w:type="paragraph" w:customStyle="1" w:styleId="xl53">
    <w:name w:val="xl53"/>
    <w:basedOn w:val="a"/>
    <w:pPr>
      <w:pBdr>
        <w:left w:val="single" w:sz="4" w:space="0" w:color="auto"/>
        <w:bottom w:val="single" w:sz="8" w:space="0" w:color="auto"/>
        <w:right w:val="single" w:sz="4" w:space="0" w:color="auto"/>
      </w:pBdr>
      <w:spacing w:before="100" w:beforeAutospacing="1" w:after="100" w:afterAutospacing="1"/>
      <w:jc w:val="center"/>
    </w:pPr>
    <w:rPr>
      <w:rFonts w:ascii="Arial" w:eastAsia="SimSun" w:hAnsi="Arial" w:cs="Arial"/>
      <w:b/>
      <w:bCs/>
      <w:sz w:val="24"/>
      <w:szCs w:val="24"/>
      <w:lang w:eastAsia="zh-CN"/>
    </w:rPr>
  </w:style>
  <w:style w:type="paragraph" w:customStyle="1" w:styleId="xl54">
    <w:name w:val="xl54"/>
    <w:basedOn w:val="a"/>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w:eastAsia="SimSun" w:hAnsi="Arial" w:cs="Arial"/>
      <w:b/>
      <w:bCs/>
      <w:sz w:val="24"/>
      <w:szCs w:val="24"/>
      <w:lang w:eastAsia="zh-CN"/>
    </w:rPr>
  </w:style>
  <w:style w:type="paragraph" w:customStyle="1" w:styleId="xl55">
    <w:name w:val="xl55"/>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SimSun" w:hAnsi="Arial" w:cs="Arial"/>
      <w:b/>
      <w:bCs/>
      <w:sz w:val="24"/>
      <w:szCs w:val="24"/>
      <w:lang w:eastAsia="zh-CN"/>
    </w:rPr>
  </w:style>
  <w:style w:type="paragraph" w:customStyle="1" w:styleId="xl56">
    <w:name w:val="xl56"/>
    <w:basedOn w:val="a"/>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w:eastAsia="SimSun" w:hAnsi="Arial" w:cs="Arial"/>
      <w:b/>
      <w:bCs/>
      <w:sz w:val="24"/>
      <w:szCs w:val="24"/>
      <w:lang w:eastAsia="zh-CN"/>
    </w:rPr>
  </w:style>
  <w:style w:type="paragraph" w:customStyle="1" w:styleId="xl57">
    <w:name w:val="xl57"/>
    <w:basedOn w:val="a"/>
    <w:pPr>
      <w:pBdr>
        <w:left w:val="single" w:sz="8" w:space="0" w:color="auto"/>
        <w:right w:val="single" w:sz="4" w:space="0" w:color="auto"/>
      </w:pBdr>
      <w:spacing w:before="100" w:beforeAutospacing="1" w:after="100" w:afterAutospacing="1"/>
    </w:pPr>
    <w:rPr>
      <w:rFonts w:eastAsia="SimSun"/>
      <w:sz w:val="24"/>
      <w:szCs w:val="24"/>
      <w:lang w:eastAsia="zh-CN"/>
    </w:rPr>
  </w:style>
  <w:style w:type="paragraph" w:customStyle="1" w:styleId="xl58">
    <w:name w:val="xl58"/>
    <w:basedOn w:val="a"/>
    <w:pPr>
      <w:pBdr>
        <w:left w:val="single" w:sz="4" w:space="0" w:color="auto"/>
        <w:right w:val="single" w:sz="4" w:space="0" w:color="auto"/>
      </w:pBdr>
      <w:spacing w:before="100" w:beforeAutospacing="1" w:after="100" w:afterAutospacing="1"/>
      <w:jc w:val="center"/>
    </w:pPr>
    <w:rPr>
      <w:rFonts w:eastAsia="SimSun"/>
      <w:sz w:val="24"/>
      <w:szCs w:val="24"/>
      <w:lang w:eastAsia="zh-CN"/>
    </w:rPr>
  </w:style>
  <w:style w:type="paragraph" w:customStyle="1" w:styleId="xl59">
    <w:name w:val="xl59"/>
    <w:basedOn w:val="a"/>
    <w:pPr>
      <w:pBdr>
        <w:left w:val="single" w:sz="4" w:space="0" w:color="auto"/>
        <w:right w:val="single" w:sz="4" w:space="0" w:color="auto"/>
      </w:pBdr>
      <w:shd w:val="clear" w:color="auto" w:fill="CCFFFF"/>
      <w:spacing w:before="100" w:beforeAutospacing="1" w:after="100" w:afterAutospacing="1"/>
      <w:jc w:val="center"/>
    </w:pPr>
    <w:rPr>
      <w:rFonts w:eastAsia="SimSun"/>
      <w:sz w:val="24"/>
      <w:szCs w:val="24"/>
      <w:lang w:eastAsia="zh-CN"/>
    </w:rPr>
  </w:style>
  <w:style w:type="paragraph" w:customStyle="1" w:styleId="xl60">
    <w:name w:val="xl60"/>
    <w:basedOn w:val="a"/>
    <w:pPr>
      <w:pBdr>
        <w:top w:val="single" w:sz="8" w:space="0" w:color="auto"/>
        <w:left w:val="single" w:sz="8" w:space="0" w:color="auto"/>
        <w:bottom w:val="single" w:sz="8" w:space="0" w:color="auto"/>
      </w:pBdr>
      <w:spacing w:before="100" w:beforeAutospacing="1" w:after="100" w:afterAutospacing="1"/>
    </w:pPr>
    <w:rPr>
      <w:rFonts w:ascii="Arial" w:eastAsia="SimSun" w:hAnsi="Arial" w:cs="Arial"/>
      <w:sz w:val="22"/>
      <w:szCs w:val="22"/>
      <w:lang w:eastAsia="zh-CN"/>
    </w:rPr>
  </w:style>
  <w:style w:type="paragraph" w:customStyle="1" w:styleId="xl61">
    <w:name w:val="xl61"/>
    <w:basedOn w:val="a"/>
    <w:pPr>
      <w:shd w:val="clear" w:color="auto" w:fill="FFFFFF"/>
      <w:spacing w:before="100" w:beforeAutospacing="1" w:after="100" w:afterAutospacing="1"/>
      <w:textAlignment w:val="center"/>
    </w:pPr>
    <w:rPr>
      <w:rFonts w:ascii="Arial" w:eastAsia="SimSun" w:hAnsi="Arial" w:cs="Arial"/>
      <w:b/>
      <w:bCs/>
      <w:sz w:val="24"/>
      <w:szCs w:val="24"/>
      <w:lang w:eastAsia="zh-CN"/>
    </w:rPr>
  </w:style>
  <w:style w:type="paragraph" w:customStyle="1" w:styleId="xl62">
    <w:name w:val="xl62"/>
    <w:basedOn w:val="a"/>
    <w:pPr>
      <w:pBdr>
        <w:top w:val="single" w:sz="8" w:space="0" w:color="auto"/>
        <w:left w:val="single" w:sz="8" w:space="0" w:color="auto"/>
        <w:right w:val="single" w:sz="4" w:space="0" w:color="auto"/>
      </w:pBdr>
      <w:spacing w:before="100" w:beforeAutospacing="1" w:after="100" w:afterAutospacing="1"/>
      <w:jc w:val="center"/>
      <w:textAlignment w:val="center"/>
    </w:pPr>
    <w:rPr>
      <w:rFonts w:eastAsia="SimSun"/>
      <w:sz w:val="24"/>
      <w:szCs w:val="24"/>
      <w:lang w:eastAsia="zh-CN"/>
    </w:rPr>
  </w:style>
  <w:style w:type="paragraph" w:customStyle="1" w:styleId="xl63">
    <w:name w:val="xl63"/>
    <w:basedOn w:val="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SimSun"/>
      <w:sz w:val="24"/>
      <w:szCs w:val="24"/>
      <w:lang w:eastAsia="zh-CN"/>
    </w:rPr>
  </w:style>
  <w:style w:type="paragraph" w:customStyle="1" w:styleId="xl64">
    <w:name w:val="xl64"/>
    <w:basedOn w:val="a"/>
    <w:pPr>
      <w:pBdr>
        <w:top w:val="single" w:sz="8" w:space="0" w:color="auto"/>
        <w:left w:val="single" w:sz="4" w:space="0" w:color="auto"/>
        <w:bottom w:val="single" w:sz="4" w:space="0" w:color="auto"/>
      </w:pBdr>
      <w:spacing w:before="100" w:beforeAutospacing="1" w:after="100" w:afterAutospacing="1"/>
    </w:pPr>
    <w:rPr>
      <w:rFonts w:ascii="Arial" w:eastAsia="SimSun" w:hAnsi="Arial" w:cs="Arial"/>
      <w:b/>
      <w:bCs/>
      <w:sz w:val="24"/>
      <w:szCs w:val="24"/>
      <w:lang w:eastAsia="zh-CN"/>
    </w:rPr>
  </w:style>
  <w:style w:type="paragraph" w:customStyle="1" w:styleId="xl65">
    <w:name w:val="xl65"/>
    <w:basedOn w:val="a"/>
    <w:pPr>
      <w:pBdr>
        <w:top w:val="single" w:sz="8" w:space="0" w:color="auto"/>
        <w:bottom w:val="single" w:sz="4" w:space="0" w:color="auto"/>
      </w:pBdr>
      <w:spacing w:before="100" w:beforeAutospacing="1" w:after="100" w:afterAutospacing="1"/>
    </w:pPr>
    <w:rPr>
      <w:rFonts w:ascii="Arial" w:eastAsia="SimSun" w:hAnsi="Arial" w:cs="Arial"/>
      <w:b/>
      <w:bCs/>
      <w:sz w:val="24"/>
      <w:szCs w:val="24"/>
      <w:lang w:eastAsia="zh-CN"/>
    </w:rPr>
  </w:style>
  <w:style w:type="paragraph" w:customStyle="1" w:styleId="13pt">
    <w:name w:val="Обычный + 13pt"/>
    <w:basedOn w:val="a"/>
    <w:pPr>
      <w:jc w:val="both"/>
    </w:pPr>
    <w:rPr>
      <w:sz w:val="24"/>
      <w:szCs w:val="24"/>
    </w:rPr>
  </w:style>
  <w:style w:type="table" w:styleId="afa">
    <w:name w:val="Table Grid"/>
    <w:basedOn w:val="a1"/>
    <w:rsid w:val="009C7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çàãîëîâîê 2"/>
    <w:basedOn w:val="a"/>
    <w:next w:val="a"/>
    <w:pPr>
      <w:keepNext/>
    </w:pPr>
    <w:rPr>
      <w:rFonts w:ascii="CG Times (W1)" w:hAnsi="CG Times (W1)"/>
      <w:szCs w:val="20"/>
    </w:rPr>
  </w:style>
  <w:style w:type="paragraph" w:customStyle="1" w:styleId="ConsPlusNormal">
    <w:name w:val="ConsPlusNormal"/>
    <w:link w:val="ConsPlusNormal0"/>
    <w:qFormat/>
    <w:rsid w:val="005C62B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D749D"/>
    <w:rPr>
      <w:rFonts w:ascii="Arial" w:hAnsi="Arial" w:cs="Arial"/>
      <w:lang w:val="ru-RU" w:eastAsia="ru-RU" w:bidi="ar-SA"/>
    </w:rPr>
  </w:style>
  <w:style w:type="paragraph" w:customStyle="1" w:styleId="afb">
    <w:name w:val="Таблицы (моноширинный)"/>
    <w:basedOn w:val="a"/>
    <w:next w:val="a"/>
    <w:link w:val="afc"/>
    <w:uiPriority w:val="99"/>
    <w:rsid w:val="001E08FE"/>
    <w:pPr>
      <w:widowControl w:val="0"/>
      <w:autoSpaceDE w:val="0"/>
      <w:autoSpaceDN w:val="0"/>
      <w:adjustRightInd w:val="0"/>
      <w:jc w:val="both"/>
    </w:pPr>
    <w:rPr>
      <w:rFonts w:ascii="Courier New" w:hAnsi="Courier New"/>
      <w:sz w:val="20"/>
      <w:szCs w:val="20"/>
      <w:lang/>
    </w:rPr>
  </w:style>
  <w:style w:type="paragraph" w:customStyle="1" w:styleId="ConsPlusNonformat">
    <w:name w:val="ConsPlusNonformat"/>
    <w:rsid w:val="001E08FE"/>
    <w:pPr>
      <w:autoSpaceDE w:val="0"/>
      <w:autoSpaceDN w:val="0"/>
      <w:adjustRightInd w:val="0"/>
    </w:pPr>
    <w:rPr>
      <w:rFonts w:ascii="Courier New" w:hAnsi="Courier New" w:cs="Courier New"/>
      <w:sz w:val="24"/>
      <w:szCs w:val="24"/>
    </w:rPr>
  </w:style>
  <w:style w:type="paragraph" w:customStyle="1" w:styleId="ConsPlusTitle">
    <w:name w:val="ConsPlusTitle"/>
    <w:rsid w:val="001E08FE"/>
    <w:pPr>
      <w:autoSpaceDE w:val="0"/>
      <w:autoSpaceDN w:val="0"/>
      <w:adjustRightInd w:val="0"/>
    </w:pPr>
    <w:rPr>
      <w:b/>
      <w:bCs/>
      <w:sz w:val="28"/>
      <w:szCs w:val="28"/>
    </w:rPr>
  </w:style>
  <w:style w:type="paragraph" w:customStyle="1" w:styleId="afd">
    <w:name w:val="Мой"/>
    <w:basedOn w:val="a"/>
    <w:rsid w:val="001E08FE"/>
    <w:pPr>
      <w:ind w:firstLine="720"/>
      <w:jc w:val="both"/>
    </w:pPr>
    <w:rPr>
      <w:rFonts w:ascii="CG Times (W1)" w:hAnsi="CG Times (W1)"/>
      <w:szCs w:val="20"/>
    </w:rPr>
  </w:style>
  <w:style w:type="character" w:customStyle="1" w:styleId="29">
    <w:name w:val=" Знак Знак2"/>
    <w:rsid w:val="001E08FE"/>
    <w:rPr>
      <w:rFonts w:ascii="Cambria" w:eastAsia="Times New Roman" w:hAnsi="Cambria" w:cs="Times New Roman"/>
      <w:b/>
      <w:bCs/>
      <w:i/>
      <w:iCs/>
      <w:sz w:val="28"/>
      <w:szCs w:val="28"/>
    </w:rPr>
  </w:style>
  <w:style w:type="paragraph" w:styleId="afe">
    <w:name w:val="Balloon Text"/>
    <w:basedOn w:val="a"/>
    <w:link w:val="aff"/>
    <w:rsid w:val="001E08FE"/>
    <w:rPr>
      <w:rFonts w:ascii="Tahoma" w:hAnsi="Tahoma" w:cs="Tahoma"/>
      <w:sz w:val="16"/>
      <w:szCs w:val="16"/>
    </w:rPr>
  </w:style>
  <w:style w:type="character" w:customStyle="1" w:styleId="aff">
    <w:name w:val="Текст выноски Знак"/>
    <w:link w:val="afe"/>
    <w:rsid w:val="005E0763"/>
    <w:rPr>
      <w:rFonts w:ascii="Tahoma" w:hAnsi="Tahoma" w:cs="Tahoma"/>
      <w:sz w:val="16"/>
      <w:szCs w:val="16"/>
      <w:lang w:val="ru-RU" w:eastAsia="ru-RU" w:bidi="ar-SA"/>
    </w:rPr>
  </w:style>
  <w:style w:type="character" w:customStyle="1" w:styleId="aff0">
    <w:name w:val=" Знак Знак"/>
    <w:rsid w:val="001E08FE"/>
    <w:rPr>
      <w:rFonts w:ascii="Tahoma" w:hAnsi="Tahoma" w:cs="Tahoma"/>
      <w:sz w:val="16"/>
      <w:szCs w:val="16"/>
    </w:rPr>
  </w:style>
  <w:style w:type="paragraph" w:styleId="aff1">
    <w:name w:val="TOC Heading"/>
    <w:basedOn w:val="1"/>
    <w:next w:val="a"/>
    <w:uiPriority w:val="39"/>
    <w:qFormat/>
    <w:rsid w:val="001E08FE"/>
    <w:pPr>
      <w:keepLines/>
      <w:spacing w:before="480" w:line="276" w:lineRule="auto"/>
      <w:jc w:val="left"/>
      <w:outlineLvl w:val="9"/>
    </w:pPr>
    <w:rPr>
      <w:rFonts w:ascii="Cambria" w:hAnsi="Cambria"/>
      <w:b/>
      <w:bCs/>
      <w:color w:val="365F91"/>
      <w:lang w:eastAsia="en-US"/>
    </w:rPr>
  </w:style>
  <w:style w:type="character" w:customStyle="1" w:styleId="37">
    <w:name w:val=" Знак Знак3"/>
    <w:rsid w:val="001E08FE"/>
    <w:rPr>
      <w:rFonts w:ascii="Arial" w:hAnsi="Arial"/>
      <w:b/>
      <w:bCs/>
      <w:color w:val="000080"/>
    </w:rPr>
  </w:style>
  <w:style w:type="paragraph" w:customStyle="1" w:styleId="FR2">
    <w:name w:val="FR2"/>
    <w:qFormat/>
    <w:rsid w:val="001D6BD5"/>
    <w:pPr>
      <w:widowControl w:val="0"/>
      <w:autoSpaceDE w:val="0"/>
      <w:autoSpaceDN w:val="0"/>
      <w:adjustRightInd w:val="0"/>
      <w:spacing w:before="420" w:line="300" w:lineRule="auto"/>
      <w:ind w:left="360" w:right="400"/>
      <w:jc w:val="center"/>
    </w:pPr>
    <w:rPr>
      <w:rFonts w:ascii="Arial" w:hAnsi="Arial"/>
      <w:b/>
      <w:sz w:val="16"/>
    </w:rPr>
  </w:style>
  <w:style w:type="paragraph" w:customStyle="1" w:styleId="Style4">
    <w:name w:val="Style4"/>
    <w:basedOn w:val="a"/>
    <w:rsid w:val="003056FC"/>
    <w:pPr>
      <w:widowControl w:val="0"/>
      <w:autoSpaceDE w:val="0"/>
      <w:autoSpaceDN w:val="0"/>
      <w:adjustRightInd w:val="0"/>
      <w:spacing w:line="271" w:lineRule="exact"/>
      <w:ind w:firstLine="535"/>
      <w:jc w:val="both"/>
    </w:pPr>
    <w:rPr>
      <w:sz w:val="24"/>
      <w:szCs w:val="24"/>
    </w:rPr>
  </w:style>
  <w:style w:type="character" w:customStyle="1" w:styleId="FontStyle14">
    <w:name w:val="Font Style14"/>
    <w:rsid w:val="003056FC"/>
    <w:rPr>
      <w:rFonts w:ascii="Times New Roman" w:hAnsi="Times New Roman" w:cs="Times New Roman"/>
      <w:sz w:val="22"/>
      <w:szCs w:val="22"/>
    </w:rPr>
  </w:style>
  <w:style w:type="paragraph" w:styleId="aff2">
    <w:name w:val="List Number"/>
    <w:basedOn w:val="a"/>
    <w:rsid w:val="003056FC"/>
    <w:pPr>
      <w:numPr>
        <w:numId w:val="1"/>
      </w:numPr>
    </w:pPr>
  </w:style>
  <w:style w:type="paragraph" w:styleId="13">
    <w:name w:val="index 1"/>
    <w:basedOn w:val="a"/>
    <w:next w:val="a"/>
    <w:autoRedefine/>
    <w:semiHidden/>
    <w:rsid w:val="003056FC"/>
    <w:pPr>
      <w:widowControl w:val="0"/>
      <w:spacing w:before="60"/>
      <w:ind w:left="240" w:hanging="240"/>
      <w:jc w:val="both"/>
    </w:pPr>
    <w:rPr>
      <w:sz w:val="22"/>
      <w:szCs w:val="20"/>
    </w:rPr>
  </w:style>
  <w:style w:type="paragraph" w:customStyle="1" w:styleId="14">
    <w:name w:val="Текст1"/>
    <w:basedOn w:val="a5"/>
    <w:rsid w:val="003056FC"/>
    <w:pPr>
      <w:ind w:right="0" w:firstLine="567"/>
    </w:pPr>
    <w:rPr>
      <w:sz w:val="24"/>
      <w:szCs w:val="20"/>
    </w:rPr>
  </w:style>
  <w:style w:type="paragraph" w:styleId="aff3">
    <w:name w:val="index heading"/>
    <w:basedOn w:val="a"/>
    <w:next w:val="13"/>
    <w:semiHidden/>
    <w:rsid w:val="003056FC"/>
    <w:pPr>
      <w:widowControl w:val="0"/>
      <w:spacing w:before="60"/>
      <w:jc w:val="both"/>
    </w:pPr>
    <w:rPr>
      <w:sz w:val="24"/>
      <w:szCs w:val="20"/>
    </w:rPr>
  </w:style>
  <w:style w:type="paragraph" w:customStyle="1" w:styleId="15">
    <w:name w:val="Текст 1"/>
    <w:basedOn w:val="a"/>
    <w:rsid w:val="003056FC"/>
    <w:pPr>
      <w:widowControl w:val="0"/>
      <w:ind w:firstLine="567"/>
      <w:jc w:val="both"/>
    </w:pPr>
    <w:rPr>
      <w:sz w:val="24"/>
      <w:szCs w:val="20"/>
    </w:rPr>
  </w:style>
  <w:style w:type="paragraph" w:customStyle="1" w:styleId="16">
    <w:name w:val="1"/>
    <w:basedOn w:val="a"/>
    <w:rsid w:val="003056FC"/>
    <w:pPr>
      <w:ind w:firstLine="567"/>
      <w:jc w:val="both"/>
    </w:pPr>
    <w:rPr>
      <w:sz w:val="24"/>
      <w:szCs w:val="24"/>
    </w:rPr>
  </w:style>
  <w:style w:type="paragraph" w:styleId="17">
    <w:name w:val="toc 1"/>
    <w:basedOn w:val="a"/>
    <w:next w:val="a"/>
    <w:autoRedefine/>
    <w:uiPriority w:val="39"/>
    <w:qFormat/>
    <w:rsid w:val="0088195C"/>
    <w:pPr>
      <w:tabs>
        <w:tab w:val="left" w:pos="0"/>
        <w:tab w:val="right" w:leader="dot" w:pos="9781"/>
      </w:tabs>
      <w:ind w:left="567" w:hanging="567"/>
      <w:jc w:val="both"/>
    </w:pPr>
    <w:rPr>
      <w:bCs/>
      <w:caps/>
      <w:noProof/>
      <w:sz w:val="24"/>
      <w:szCs w:val="20"/>
    </w:rPr>
  </w:style>
  <w:style w:type="paragraph" w:styleId="2a">
    <w:name w:val="toc 2"/>
    <w:basedOn w:val="a"/>
    <w:next w:val="a"/>
    <w:autoRedefine/>
    <w:uiPriority w:val="39"/>
    <w:qFormat/>
    <w:rsid w:val="005E0763"/>
    <w:pPr>
      <w:tabs>
        <w:tab w:val="right" w:leader="dot" w:pos="9911"/>
      </w:tabs>
      <w:ind w:left="240"/>
    </w:pPr>
    <w:rPr>
      <w:smallCaps/>
      <w:noProof/>
      <w:spacing w:val="-4"/>
      <w:sz w:val="20"/>
      <w:szCs w:val="20"/>
    </w:rPr>
  </w:style>
  <w:style w:type="paragraph" w:customStyle="1" w:styleId="38">
    <w:name w:val="Стиль3 Знак"/>
    <w:basedOn w:val="23"/>
    <w:rsid w:val="005E0763"/>
    <w:pPr>
      <w:tabs>
        <w:tab w:val="num" w:pos="227"/>
      </w:tabs>
      <w:adjustRightInd w:val="0"/>
      <w:ind w:right="0" w:firstLine="0"/>
      <w:textAlignment w:val="baseline"/>
    </w:pPr>
    <w:rPr>
      <w:szCs w:val="20"/>
    </w:rPr>
  </w:style>
  <w:style w:type="paragraph" w:customStyle="1" w:styleId="39">
    <w:name w:val="Стиль3 Знак Знак"/>
    <w:basedOn w:val="23"/>
    <w:rsid w:val="005E0763"/>
    <w:pPr>
      <w:tabs>
        <w:tab w:val="num" w:pos="227"/>
      </w:tabs>
      <w:adjustRightInd w:val="0"/>
      <w:ind w:right="0" w:firstLine="0"/>
      <w:textAlignment w:val="baseline"/>
    </w:pPr>
    <w:rPr>
      <w:szCs w:val="20"/>
    </w:rPr>
  </w:style>
  <w:style w:type="character" w:styleId="aff4">
    <w:name w:val="line number"/>
    <w:basedOn w:val="a0"/>
    <w:rsid w:val="00F12659"/>
  </w:style>
  <w:style w:type="paragraph" w:customStyle="1" w:styleId="aff5">
    <w:name w:val="Внутренний адрес"/>
    <w:basedOn w:val="a7"/>
    <w:rsid w:val="00546C81"/>
    <w:pPr>
      <w:spacing w:line="220" w:lineRule="atLeast"/>
    </w:pPr>
    <w:rPr>
      <w:rFonts w:ascii="Arial" w:hAnsi="Arial"/>
      <w:b w:val="0"/>
      <w:bCs w:val="0"/>
      <w:sz w:val="20"/>
      <w:szCs w:val="20"/>
    </w:rPr>
  </w:style>
  <w:style w:type="paragraph" w:customStyle="1" w:styleId="18">
    <w:name w:val="Обычный1"/>
    <w:link w:val="CharChar"/>
    <w:rsid w:val="00546C81"/>
    <w:pPr>
      <w:widowControl w:val="0"/>
      <w:spacing w:line="300" w:lineRule="auto"/>
      <w:ind w:firstLine="720"/>
      <w:jc w:val="both"/>
    </w:pPr>
    <w:rPr>
      <w:snapToGrid w:val="0"/>
      <w:sz w:val="24"/>
    </w:rPr>
  </w:style>
  <w:style w:type="paragraph" w:styleId="aff6">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f7"/>
    <w:uiPriority w:val="34"/>
    <w:qFormat/>
    <w:rsid w:val="00546C81"/>
    <w:pPr>
      <w:ind w:left="708"/>
    </w:pPr>
    <w:rPr>
      <w:sz w:val="20"/>
      <w:szCs w:val="20"/>
    </w:rPr>
  </w:style>
  <w:style w:type="paragraph" w:styleId="3a">
    <w:name w:val="toc 3"/>
    <w:basedOn w:val="a"/>
    <w:next w:val="a"/>
    <w:autoRedefine/>
    <w:uiPriority w:val="39"/>
    <w:unhideWhenUsed/>
    <w:qFormat/>
    <w:rsid w:val="00546C81"/>
    <w:pPr>
      <w:ind w:left="400"/>
    </w:pPr>
    <w:rPr>
      <w:rFonts w:ascii="Calibri" w:hAnsi="Calibri"/>
      <w:sz w:val="20"/>
      <w:szCs w:val="20"/>
    </w:rPr>
  </w:style>
  <w:style w:type="paragraph" w:styleId="41">
    <w:name w:val="toc 4"/>
    <w:basedOn w:val="a"/>
    <w:next w:val="a"/>
    <w:autoRedefine/>
    <w:rsid w:val="00546C81"/>
    <w:pPr>
      <w:ind w:left="600"/>
    </w:pPr>
    <w:rPr>
      <w:rFonts w:ascii="Calibri" w:hAnsi="Calibri"/>
      <w:sz w:val="20"/>
      <w:szCs w:val="20"/>
    </w:rPr>
  </w:style>
  <w:style w:type="paragraph" w:styleId="51">
    <w:name w:val="toc 5"/>
    <w:basedOn w:val="a"/>
    <w:next w:val="a"/>
    <w:autoRedefine/>
    <w:rsid w:val="00546C81"/>
    <w:pPr>
      <w:ind w:left="800"/>
    </w:pPr>
    <w:rPr>
      <w:rFonts w:ascii="Calibri" w:hAnsi="Calibri"/>
      <w:sz w:val="20"/>
      <w:szCs w:val="20"/>
    </w:rPr>
  </w:style>
  <w:style w:type="paragraph" w:styleId="61">
    <w:name w:val="toc 6"/>
    <w:basedOn w:val="a"/>
    <w:next w:val="a"/>
    <w:autoRedefine/>
    <w:rsid w:val="00546C81"/>
    <w:pPr>
      <w:ind w:left="1000"/>
    </w:pPr>
    <w:rPr>
      <w:rFonts w:ascii="Calibri" w:hAnsi="Calibri"/>
      <w:sz w:val="20"/>
      <w:szCs w:val="20"/>
    </w:rPr>
  </w:style>
  <w:style w:type="paragraph" w:styleId="70">
    <w:name w:val="toc 7"/>
    <w:basedOn w:val="a"/>
    <w:next w:val="a"/>
    <w:autoRedefine/>
    <w:rsid w:val="00546C81"/>
    <w:pPr>
      <w:ind w:left="1200"/>
    </w:pPr>
    <w:rPr>
      <w:rFonts w:ascii="Calibri" w:hAnsi="Calibri"/>
      <w:sz w:val="20"/>
      <w:szCs w:val="20"/>
    </w:rPr>
  </w:style>
  <w:style w:type="paragraph" w:styleId="81">
    <w:name w:val="toc 8"/>
    <w:basedOn w:val="a"/>
    <w:next w:val="a"/>
    <w:autoRedefine/>
    <w:rsid w:val="00546C81"/>
    <w:pPr>
      <w:ind w:left="1400"/>
    </w:pPr>
    <w:rPr>
      <w:rFonts w:ascii="Calibri" w:hAnsi="Calibri"/>
      <w:sz w:val="20"/>
      <w:szCs w:val="20"/>
    </w:rPr>
  </w:style>
  <w:style w:type="paragraph" w:styleId="90">
    <w:name w:val="toc 9"/>
    <w:basedOn w:val="a"/>
    <w:next w:val="a"/>
    <w:autoRedefine/>
    <w:rsid w:val="00546C81"/>
    <w:pPr>
      <w:ind w:left="1600"/>
    </w:pPr>
    <w:rPr>
      <w:rFonts w:ascii="Calibri" w:hAnsi="Calibri"/>
      <w:sz w:val="20"/>
      <w:szCs w:val="20"/>
    </w:rPr>
  </w:style>
  <w:style w:type="character" w:styleId="aff8">
    <w:name w:val="Strong"/>
    <w:uiPriority w:val="22"/>
    <w:qFormat/>
    <w:rsid w:val="00546C81"/>
    <w:rPr>
      <w:b/>
      <w:bCs/>
    </w:rPr>
  </w:style>
  <w:style w:type="character" w:customStyle="1" w:styleId="apple-style-span">
    <w:name w:val="apple-style-span"/>
    <w:basedOn w:val="a0"/>
    <w:rsid w:val="00B43078"/>
  </w:style>
  <w:style w:type="paragraph" w:customStyle="1" w:styleId="ConsNonformat">
    <w:name w:val="ConsNonformat"/>
    <w:rsid w:val="008D749D"/>
    <w:pPr>
      <w:widowControl w:val="0"/>
      <w:autoSpaceDE w:val="0"/>
      <w:autoSpaceDN w:val="0"/>
      <w:adjustRightInd w:val="0"/>
      <w:ind w:right="19772"/>
    </w:pPr>
    <w:rPr>
      <w:rFonts w:ascii="Courier New" w:hAnsi="Courier New" w:cs="Tahoma"/>
    </w:rPr>
  </w:style>
  <w:style w:type="paragraph" w:styleId="aff9">
    <w:name w:val="No Spacing"/>
    <w:link w:val="affa"/>
    <w:uiPriority w:val="1"/>
    <w:qFormat/>
    <w:rsid w:val="00FF6AB3"/>
    <w:rPr>
      <w:rFonts w:ascii="Calibri" w:hAnsi="Calibri"/>
      <w:sz w:val="22"/>
      <w:szCs w:val="22"/>
    </w:rPr>
  </w:style>
  <w:style w:type="character" w:customStyle="1" w:styleId="affa">
    <w:name w:val="Без интервала Знак"/>
    <w:link w:val="aff9"/>
    <w:uiPriority w:val="1"/>
    <w:rsid w:val="009C0AD6"/>
    <w:rPr>
      <w:rFonts w:ascii="Calibri" w:hAnsi="Calibri"/>
      <w:sz w:val="22"/>
      <w:szCs w:val="22"/>
      <w:lang w:bidi="ar-SA"/>
    </w:rPr>
  </w:style>
  <w:style w:type="character" w:customStyle="1" w:styleId="19">
    <w:name w:val="Основной шрифт абзаца1"/>
    <w:rsid w:val="00B609F5"/>
    <w:rPr>
      <w:sz w:val="24"/>
    </w:rPr>
  </w:style>
  <w:style w:type="paragraph" w:styleId="affb">
    <w:name w:val="Normal (Web)"/>
    <w:basedOn w:val="a"/>
    <w:uiPriority w:val="99"/>
    <w:unhideWhenUsed/>
    <w:rsid w:val="00C169F8"/>
    <w:pPr>
      <w:spacing w:before="100" w:beforeAutospacing="1" w:after="100" w:afterAutospacing="1"/>
    </w:pPr>
    <w:rPr>
      <w:sz w:val="24"/>
      <w:szCs w:val="24"/>
    </w:rPr>
  </w:style>
  <w:style w:type="character" w:customStyle="1" w:styleId="apple-converted-space">
    <w:name w:val="apple-converted-space"/>
    <w:basedOn w:val="a0"/>
    <w:rsid w:val="00CA6067"/>
  </w:style>
  <w:style w:type="paragraph" w:customStyle="1" w:styleId="s1">
    <w:name w:val="s_1"/>
    <w:basedOn w:val="a"/>
    <w:rsid w:val="00481904"/>
    <w:pPr>
      <w:spacing w:before="100" w:beforeAutospacing="1" w:after="100" w:afterAutospacing="1"/>
    </w:pPr>
    <w:rPr>
      <w:sz w:val="24"/>
      <w:szCs w:val="24"/>
    </w:rPr>
  </w:style>
  <w:style w:type="character" w:customStyle="1" w:styleId="iceouttxt6">
    <w:name w:val="iceouttxt6"/>
    <w:rsid w:val="007C7714"/>
    <w:rPr>
      <w:rFonts w:ascii="Arial" w:hAnsi="Arial" w:cs="Arial" w:hint="default"/>
      <w:color w:val="666666"/>
      <w:sz w:val="14"/>
      <w:szCs w:val="14"/>
    </w:rPr>
  </w:style>
  <w:style w:type="paragraph" w:customStyle="1" w:styleId="Default">
    <w:name w:val="Default"/>
    <w:rsid w:val="00BD5287"/>
    <w:pPr>
      <w:autoSpaceDE w:val="0"/>
      <w:autoSpaceDN w:val="0"/>
      <w:adjustRightInd w:val="0"/>
    </w:pPr>
    <w:rPr>
      <w:color w:val="000000"/>
      <w:sz w:val="24"/>
      <w:szCs w:val="24"/>
    </w:rPr>
  </w:style>
  <w:style w:type="paragraph" w:customStyle="1" w:styleId="parametervalue">
    <w:name w:val="parametervalue"/>
    <w:basedOn w:val="a"/>
    <w:rsid w:val="008B17CC"/>
    <w:pPr>
      <w:spacing w:before="100" w:beforeAutospacing="1" w:after="100" w:afterAutospacing="1"/>
    </w:pPr>
    <w:rPr>
      <w:sz w:val="24"/>
      <w:szCs w:val="24"/>
    </w:rPr>
  </w:style>
  <w:style w:type="character" w:customStyle="1" w:styleId="hl">
    <w:name w:val="hl"/>
    <w:basedOn w:val="a0"/>
    <w:rsid w:val="00147F4A"/>
  </w:style>
  <w:style w:type="paragraph" w:customStyle="1" w:styleId="affc">
    <w:name w:val="Знак"/>
    <w:basedOn w:val="a"/>
    <w:rsid w:val="00D34D6E"/>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
    <w:qFormat/>
    <w:rsid w:val="00D34D6E"/>
    <w:pPr>
      <w:suppressAutoHyphens/>
      <w:ind w:firstLine="708"/>
      <w:jc w:val="both"/>
    </w:pPr>
    <w:rPr>
      <w:sz w:val="24"/>
      <w:szCs w:val="24"/>
      <w:lang w:eastAsia="ar-SA"/>
    </w:rPr>
  </w:style>
  <w:style w:type="paragraph" w:customStyle="1" w:styleId="ListParagraph">
    <w:name w:val="List Paragraph"/>
    <w:basedOn w:val="a"/>
    <w:rsid w:val="00D34D6E"/>
    <w:pPr>
      <w:spacing w:after="200" w:line="276" w:lineRule="auto"/>
      <w:ind w:left="720"/>
    </w:pPr>
    <w:rPr>
      <w:rFonts w:ascii="Calibri" w:eastAsia="Calibri" w:hAnsi="Calibri" w:cs="Calibri"/>
      <w:sz w:val="22"/>
      <w:szCs w:val="22"/>
    </w:rPr>
  </w:style>
  <w:style w:type="paragraph" w:customStyle="1" w:styleId="NoSpacing">
    <w:name w:val="No Spacing"/>
    <w:qFormat/>
    <w:rsid w:val="00D34D6E"/>
    <w:rPr>
      <w:rFonts w:ascii="Calibri" w:eastAsia="Calibri" w:hAnsi="Calibri" w:cs="Calibri"/>
      <w:sz w:val="22"/>
      <w:szCs w:val="22"/>
    </w:rPr>
  </w:style>
  <w:style w:type="paragraph" w:customStyle="1" w:styleId="-">
    <w:name w:val="Контракт-раздел"/>
    <w:basedOn w:val="a"/>
    <w:next w:val="-0"/>
    <w:rsid w:val="00D34D6E"/>
    <w:pPr>
      <w:keepNext/>
      <w:numPr>
        <w:numId w:val="8"/>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D34D6E"/>
    <w:pPr>
      <w:numPr>
        <w:ilvl w:val="1"/>
        <w:numId w:val="8"/>
      </w:numPr>
      <w:tabs>
        <w:tab w:val="clear" w:pos="2471"/>
        <w:tab w:val="num" w:pos="1391"/>
      </w:tabs>
      <w:ind w:left="1391"/>
      <w:jc w:val="both"/>
    </w:pPr>
    <w:rPr>
      <w:rFonts w:eastAsia="Calibri"/>
      <w:sz w:val="24"/>
      <w:szCs w:val="24"/>
    </w:rPr>
  </w:style>
  <w:style w:type="paragraph" w:customStyle="1" w:styleId="-4">
    <w:name w:val="Контракт-подпункт"/>
    <w:basedOn w:val="a"/>
    <w:rsid w:val="00D34D6E"/>
    <w:pPr>
      <w:numPr>
        <w:ilvl w:val="2"/>
        <w:numId w:val="8"/>
      </w:numPr>
      <w:jc w:val="both"/>
    </w:pPr>
    <w:rPr>
      <w:rFonts w:eastAsia="Calibri"/>
      <w:sz w:val="24"/>
      <w:szCs w:val="24"/>
    </w:rPr>
  </w:style>
  <w:style w:type="paragraph" w:customStyle="1" w:styleId="-5">
    <w:name w:val="Контракт-подподпункт"/>
    <w:basedOn w:val="a"/>
    <w:rsid w:val="00D34D6E"/>
    <w:pPr>
      <w:numPr>
        <w:ilvl w:val="3"/>
        <w:numId w:val="8"/>
      </w:numPr>
      <w:jc w:val="both"/>
    </w:pPr>
    <w:rPr>
      <w:rFonts w:eastAsia="Calibri"/>
      <w:sz w:val="24"/>
      <w:szCs w:val="24"/>
    </w:rPr>
  </w:style>
  <w:style w:type="paragraph" w:customStyle="1" w:styleId="normal0">
    <w:name w:val="normal"/>
    <w:basedOn w:val="a"/>
    <w:rsid w:val="00D34D6E"/>
    <w:pPr>
      <w:spacing w:before="100" w:beforeAutospacing="1" w:after="100" w:afterAutospacing="1"/>
    </w:pPr>
    <w:rPr>
      <w:rFonts w:eastAsia="Calibri"/>
      <w:sz w:val="24"/>
      <w:szCs w:val="24"/>
    </w:rPr>
  </w:style>
  <w:style w:type="paragraph" w:customStyle="1" w:styleId="71">
    <w:name w:val="Обычный7"/>
    <w:rsid w:val="00D34D6E"/>
    <w:pPr>
      <w:widowControl w:val="0"/>
      <w:spacing w:line="300" w:lineRule="auto"/>
      <w:ind w:firstLine="720"/>
      <w:jc w:val="both"/>
    </w:pPr>
    <w:rPr>
      <w:rFonts w:eastAsia="Calibri"/>
      <w:sz w:val="24"/>
    </w:rPr>
  </w:style>
  <w:style w:type="character" w:customStyle="1" w:styleId="affd">
    <w:name w:val="Цветовое выделение"/>
    <w:uiPriority w:val="99"/>
    <w:rsid w:val="00D34D6E"/>
    <w:rPr>
      <w:b/>
      <w:bCs w:val="0"/>
      <w:color w:val="26282F"/>
    </w:rPr>
  </w:style>
  <w:style w:type="paragraph" w:customStyle="1" w:styleId="3b">
    <w:name w:val="Обычный3"/>
    <w:rsid w:val="00D34D6E"/>
    <w:pPr>
      <w:widowControl w:val="0"/>
      <w:spacing w:line="300" w:lineRule="auto"/>
      <w:ind w:firstLine="720"/>
      <w:jc w:val="both"/>
    </w:pPr>
    <w:rPr>
      <w:snapToGrid w:val="0"/>
      <w:sz w:val="24"/>
    </w:rPr>
  </w:style>
  <w:style w:type="paragraph" w:customStyle="1" w:styleId="2b">
    <w:name w:val="Обычный2"/>
    <w:rsid w:val="00D34D6E"/>
    <w:pPr>
      <w:widowControl w:val="0"/>
      <w:spacing w:line="300" w:lineRule="auto"/>
      <w:ind w:firstLine="720"/>
      <w:jc w:val="both"/>
    </w:pPr>
    <w:rPr>
      <w:snapToGrid w:val="0"/>
      <w:sz w:val="24"/>
    </w:rPr>
  </w:style>
  <w:style w:type="character" w:customStyle="1" w:styleId="blk">
    <w:name w:val="blk"/>
    <w:rsid w:val="00DF3E38"/>
  </w:style>
  <w:style w:type="paragraph" w:customStyle="1" w:styleId="1a">
    <w:name w:val="Абзац списка1"/>
    <w:basedOn w:val="a"/>
    <w:rsid w:val="002032BD"/>
    <w:pPr>
      <w:spacing w:after="160" w:line="259" w:lineRule="auto"/>
      <w:ind w:left="720"/>
    </w:pPr>
    <w:rPr>
      <w:rFonts w:ascii="Calibri" w:hAnsi="Calibri"/>
      <w:sz w:val="22"/>
      <w:szCs w:val="22"/>
      <w:lang w:eastAsia="en-US"/>
    </w:rPr>
  </w:style>
  <w:style w:type="paragraph" w:customStyle="1" w:styleId="formattext">
    <w:name w:val="formattext"/>
    <w:basedOn w:val="a"/>
    <w:rsid w:val="002032BD"/>
    <w:pPr>
      <w:spacing w:before="100" w:beforeAutospacing="1" w:after="100" w:afterAutospacing="1"/>
    </w:pPr>
    <w:rPr>
      <w:sz w:val="24"/>
      <w:szCs w:val="24"/>
    </w:rPr>
  </w:style>
  <w:style w:type="paragraph" w:customStyle="1" w:styleId="pc">
    <w:name w:val="pc"/>
    <w:basedOn w:val="a"/>
    <w:rsid w:val="00AD1DD0"/>
    <w:pPr>
      <w:spacing w:before="100" w:beforeAutospacing="1" w:after="100" w:afterAutospacing="1"/>
    </w:pPr>
    <w:rPr>
      <w:sz w:val="24"/>
      <w:szCs w:val="24"/>
    </w:rPr>
  </w:style>
  <w:style w:type="paragraph" w:customStyle="1" w:styleId="1b">
    <w:name w:val="Без интервала1"/>
    <w:qFormat/>
    <w:rsid w:val="00B42A7B"/>
    <w:rPr>
      <w:rFonts w:ascii="Calibri" w:eastAsia="Calibri" w:hAnsi="Calibri" w:cs="Calibri"/>
      <w:sz w:val="22"/>
      <w:szCs w:val="22"/>
    </w:rPr>
  </w:style>
  <w:style w:type="character" w:customStyle="1" w:styleId="afc">
    <w:name w:val="Таблицы (моноширинный) Знак"/>
    <w:link w:val="afb"/>
    <w:uiPriority w:val="99"/>
    <w:locked/>
    <w:rsid w:val="00BB2C3B"/>
    <w:rPr>
      <w:rFonts w:ascii="Courier New" w:hAnsi="Courier New" w:cs="Courier New"/>
    </w:rPr>
  </w:style>
  <w:style w:type="character" w:customStyle="1" w:styleId="CharChar">
    <w:name w:val="Обычный Char Char"/>
    <w:link w:val="18"/>
    <w:locked/>
    <w:rsid w:val="007E34B2"/>
    <w:rPr>
      <w:snapToGrid w:val="0"/>
      <w:sz w:val="24"/>
      <w:lang w:bidi="ar-SA"/>
    </w:rPr>
  </w:style>
  <w:style w:type="character" w:customStyle="1" w:styleId="affe">
    <w:name w:val="Основной текст_"/>
    <w:basedOn w:val="a0"/>
    <w:link w:val="2c"/>
    <w:rsid w:val="007E34B2"/>
    <w:rPr>
      <w:shd w:val="clear" w:color="auto" w:fill="FFFFFF"/>
    </w:rPr>
  </w:style>
  <w:style w:type="paragraph" w:customStyle="1" w:styleId="2c">
    <w:name w:val="Основной текст2"/>
    <w:basedOn w:val="a"/>
    <w:link w:val="affe"/>
    <w:rsid w:val="007E34B2"/>
    <w:pPr>
      <w:shd w:val="clear" w:color="auto" w:fill="FFFFFF"/>
      <w:spacing w:after="300" w:line="315" w:lineRule="exact"/>
      <w:jc w:val="center"/>
    </w:pPr>
    <w:rPr>
      <w:sz w:val="20"/>
      <w:szCs w:val="20"/>
    </w:rPr>
  </w:style>
  <w:style w:type="character" w:customStyle="1" w:styleId="aff7">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ff6"/>
    <w:uiPriority w:val="34"/>
    <w:locked/>
    <w:rsid w:val="00DA660F"/>
  </w:style>
  <w:style w:type="paragraph" w:customStyle="1" w:styleId="-1">
    <w:name w:val="-1"/>
    <w:basedOn w:val="aff6"/>
    <w:uiPriority w:val="99"/>
    <w:qFormat/>
    <w:rsid w:val="00435720"/>
    <w:pPr>
      <w:numPr>
        <w:numId w:val="24"/>
      </w:numPr>
      <w:tabs>
        <w:tab w:val="left" w:pos="993"/>
      </w:tabs>
      <w:spacing w:before="240" w:after="240" w:line="360" w:lineRule="auto"/>
      <w:ind w:left="0" w:firstLine="709"/>
      <w:contextualSpacing/>
      <w:jc w:val="both"/>
    </w:pPr>
    <w:rPr>
      <w:sz w:val="24"/>
      <w:szCs w:val="24"/>
    </w:rPr>
  </w:style>
  <w:style w:type="paragraph" w:customStyle="1" w:styleId="-2">
    <w:name w:val="-2"/>
    <w:basedOn w:val="-1"/>
    <w:qFormat/>
    <w:rsid w:val="00435720"/>
    <w:pPr>
      <w:numPr>
        <w:ilvl w:val="1"/>
      </w:numPr>
      <w:tabs>
        <w:tab w:val="clear" w:pos="993"/>
        <w:tab w:val="left" w:pos="1134"/>
      </w:tabs>
      <w:spacing w:after="120"/>
    </w:pPr>
  </w:style>
  <w:style w:type="paragraph" w:customStyle="1" w:styleId="-3">
    <w:name w:val="-3"/>
    <w:basedOn w:val="-2"/>
    <w:qFormat/>
    <w:rsid w:val="00435720"/>
    <w:pPr>
      <w:numPr>
        <w:ilvl w:val="2"/>
      </w:numPr>
      <w:tabs>
        <w:tab w:val="clear" w:pos="1134"/>
        <w:tab w:val="left" w:pos="1276"/>
      </w:tabs>
      <w:spacing w:before="0" w:after="0"/>
      <w:ind w:left="0" w:firstLine="709"/>
    </w:pPr>
  </w:style>
  <w:style w:type="paragraph" w:customStyle="1" w:styleId="2d">
    <w:name w:val="Без интервала2"/>
    <w:uiPriority w:val="99"/>
    <w:qFormat/>
    <w:rsid w:val="003B1B15"/>
    <w:rPr>
      <w:rFonts w:ascii="Calibri" w:eastAsia="Calibri" w:hAnsi="Calibri" w:cs="Calibri"/>
      <w:sz w:val="22"/>
      <w:szCs w:val="22"/>
    </w:rPr>
  </w:style>
  <w:style w:type="paragraph" w:customStyle="1" w:styleId="headertext">
    <w:name w:val="headertext"/>
    <w:basedOn w:val="a"/>
    <w:rsid w:val="00B35B5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4419127">
      <w:bodyDiv w:val="1"/>
      <w:marLeft w:val="0"/>
      <w:marRight w:val="0"/>
      <w:marTop w:val="0"/>
      <w:marBottom w:val="0"/>
      <w:divBdr>
        <w:top w:val="none" w:sz="0" w:space="0" w:color="auto"/>
        <w:left w:val="none" w:sz="0" w:space="0" w:color="auto"/>
        <w:bottom w:val="none" w:sz="0" w:space="0" w:color="auto"/>
        <w:right w:val="none" w:sz="0" w:space="0" w:color="auto"/>
      </w:divBdr>
    </w:div>
    <w:div w:id="234558390">
      <w:bodyDiv w:val="1"/>
      <w:marLeft w:val="0"/>
      <w:marRight w:val="0"/>
      <w:marTop w:val="0"/>
      <w:marBottom w:val="0"/>
      <w:divBdr>
        <w:top w:val="none" w:sz="0" w:space="0" w:color="auto"/>
        <w:left w:val="none" w:sz="0" w:space="0" w:color="auto"/>
        <w:bottom w:val="none" w:sz="0" w:space="0" w:color="auto"/>
        <w:right w:val="none" w:sz="0" w:space="0" w:color="auto"/>
      </w:divBdr>
    </w:div>
    <w:div w:id="437457921">
      <w:bodyDiv w:val="1"/>
      <w:marLeft w:val="0"/>
      <w:marRight w:val="0"/>
      <w:marTop w:val="0"/>
      <w:marBottom w:val="0"/>
      <w:divBdr>
        <w:top w:val="none" w:sz="0" w:space="0" w:color="auto"/>
        <w:left w:val="none" w:sz="0" w:space="0" w:color="auto"/>
        <w:bottom w:val="none" w:sz="0" w:space="0" w:color="auto"/>
        <w:right w:val="none" w:sz="0" w:space="0" w:color="auto"/>
      </w:divBdr>
    </w:div>
    <w:div w:id="475534009">
      <w:bodyDiv w:val="1"/>
      <w:marLeft w:val="0"/>
      <w:marRight w:val="0"/>
      <w:marTop w:val="0"/>
      <w:marBottom w:val="0"/>
      <w:divBdr>
        <w:top w:val="none" w:sz="0" w:space="0" w:color="auto"/>
        <w:left w:val="none" w:sz="0" w:space="0" w:color="auto"/>
        <w:bottom w:val="none" w:sz="0" w:space="0" w:color="auto"/>
        <w:right w:val="none" w:sz="0" w:space="0" w:color="auto"/>
      </w:divBdr>
    </w:div>
    <w:div w:id="545336182">
      <w:bodyDiv w:val="1"/>
      <w:marLeft w:val="0"/>
      <w:marRight w:val="0"/>
      <w:marTop w:val="0"/>
      <w:marBottom w:val="0"/>
      <w:divBdr>
        <w:top w:val="none" w:sz="0" w:space="0" w:color="auto"/>
        <w:left w:val="none" w:sz="0" w:space="0" w:color="auto"/>
        <w:bottom w:val="none" w:sz="0" w:space="0" w:color="auto"/>
        <w:right w:val="none" w:sz="0" w:space="0" w:color="auto"/>
      </w:divBdr>
    </w:div>
    <w:div w:id="561333831">
      <w:bodyDiv w:val="1"/>
      <w:marLeft w:val="0"/>
      <w:marRight w:val="0"/>
      <w:marTop w:val="0"/>
      <w:marBottom w:val="0"/>
      <w:divBdr>
        <w:top w:val="none" w:sz="0" w:space="0" w:color="auto"/>
        <w:left w:val="none" w:sz="0" w:space="0" w:color="auto"/>
        <w:bottom w:val="none" w:sz="0" w:space="0" w:color="auto"/>
        <w:right w:val="none" w:sz="0" w:space="0" w:color="auto"/>
      </w:divBdr>
    </w:div>
    <w:div w:id="565409282">
      <w:bodyDiv w:val="1"/>
      <w:marLeft w:val="0"/>
      <w:marRight w:val="0"/>
      <w:marTop w:val="0"/>
      <w:marBottom w:val="0"/>
      <w:divBdr>
        <w:top w:val="none" w:sz="0" w:space="0" w:color="auto"/>
        <w:left w:val="none" w:sz="0" w:space="0" w:color="auto"/>
        <w:bottom w:val="none" w:sz="0" w:space="0" w:color="auto"/>
        <w:right w:val="none" w:sz="0" w:space="0" w:color="auto"/>
      </w:divBdr>
    </w:div>
    <w:div w:id="594099100">
      <w:bodyDiv w:val="1"/>
      <w:marLeft w:val="0"/>
      <w:marRight w:val="0"/>
      <w:marTop w:val="0"/>
      <w:marBottom w:val="0"/>
      <w:divBdr>
        <w:top w:val="none" w:sz="0" w:space="0" w:color="auto"/>
        <w:left w:val="none" w:sz="0" w:space="0" w:color="auto"/>
        <w:bottom w:val="none" w:sz="0" w:space="0" w:color="auto"/>
        <w:right w:val="none" w:sz="0" w:space="0" w:color="auto"/>
      </w:divBdr>
    </w:div>
    <w:div w:id="609435099">
      <w:bodyDiv w:val="1"/>
      <w:marLeft w:val="0"/>
      <w:marRight w:val="0"/>
      <w:marTop w:val="0"/>
      <w:marBottom w:val="0"/>
      <w:divBdr>
        <w:top w:val="none" w:sz="0" w:space="0" w:color="auto"/>
        <w:left w:val="none" w:sz="0" w:space="0" w:color="auto"/>
        <w:bottom w:val="none" w:sz="0" w:space="0" w:color="auto"/>
        <w:right w:val="none" w:sz="0" w:space="0" w:color="auto"/>
      </w:divBdr>
    </w:div>
    <w:div w:id="866286571">
      <w:bodyDiv w:val="1"/>
      <w:marLeft w:val="0"/>
      <w:marRight w:val="0"/>
      <w:marTop w:val="0"/>
      <w:marBottom w:val="0"/>
      <w:divBdr>
        <w:top w:val="none" w:sz="0" w:space="0" w:color="auto"/>
        <w:left w:val="none" w:sz="0" w:space="0" w:color="auto"/>
        <w:bottom w:val="none" w:sz="0" w:space="0" w:color="auto"/>
        <w:right w:val="none" w:sz="0" w:space="0" w:color="auto"/>
      </w:divBdr>
    </w:div>
    <w:div w:id="949700891">
      <w:bodyDiv w:val="1"/>
      <w:marLeft w:val="0"/>
      <w:marRight w:val="0"/>
      <w:marTop w:val="0"/>
      <w:marBottom w:val="0"/>
      <w:divBdr>
        <w:top w:val="none" w:sz="0" w:space="0" w:color="auto"/>
        <w:left w:val="none" w:sz="0" w:space="0" w:color="auto"/>
        <w:bottom w:val="none" w:sz="0" w:space="0" w:color="auto"/>
        <w:right w:val="none" w:sz="0" w:space="0" w:color="auto"/>
      </w:divBdr>
    </w:div>
    <w:div w:id="963341359">
      <w:bodyDiv w:val="1"/>
      <w:marLeft w:val="0"/>
      <w:marRight w:val="0"/>
      <w:marTop w:val="0"/>
      <w:marBottom w:val="0"/>
      <w:divBdr>
        <w:top w:val="none" w:sz="0" w:space="0" w:color="auto"/>
        <w:left w:val="none" w:sz="0" w:space="0" w:color="auto"/>
        <w:bottom w:val="none" w:sz="0" w:space="0" w:color="auto"/>
        <w:right w:val="none" w:sz="0" w:space="0" w:color="auto"/>
      </w:divBdr>
    </w:div>
    <w:div w:id="1061367324">
      <w:bodyDiv w:val="1"/>
      <w:marLeft w:val="0"/>
      <w:marRight w:val="0"/>
      <w:marTop w:val="0"/>
      <w:marBottom w:val="0"/>
      <w:divBdr>
        <w:top w:val="none" w:sz="0" w:space="0" w:color="auto"/>
        <w:left w:val="none" w:sz="0" w:space="0" w:color="auto"/>
        <w:bottom w:val="none" w:sz="0" w:space="0" w:color="auto"/>
        <w:right w:val="none" w:sz="0" w:space="0" w:color="auto"/>
      </w:divBdr>
    </w:div>
    <w:div w:id="1192186358">
      <w:bodyDiv w:val="1"/>
      <w:marLeft w:val="0"/>
      <w:marRight w:val="0"/>
      <w:marTop w:val="0"/>
      <w:marBottom w:val="0"/>
      <w:divBdr>
        <w:top w:val="none" w:sz="0" w:space="0" w:color="auto"/>
        <w:left w:val="none" w:sz="0" w:space="0" w:color="auto"/>
        <w:bottom w:val="none" w:sz="0" w:space="0" w:color="auto"/>
        <w:right w:val="none" w:sz="0" w:space="0" w:color="auto"/>
      </w:divBdr>
    </w:div>
    <w:div w:id="1217815452">
      <w:bodyDiv w:val="1"/>
      <w:marLeft w:val="0"/>
      <w:marRight w:val="0"/>
      <w:marTop w:val="0"/>
      <w:marBottom w:val="0"/>
      <w:divBdr>
        <w:top w:val="none" w:sz="0" w:space="0" w:color="auto"/>
        <w:left w:val="none" w:sz="0" w:space="0" w:color="auto"/>
        <w:bottom w:val="none" w:sz="0" w:space="0" w:color="auto"/>
        <w:right w:val="none" w:sz="0" w:space="0" w:color="auto"/>
      </w:divBdr>
    </w:div>
    <w:div w:id="1253665408">
      <w:bodyDiv w:val="1"/>
      <w:marLeft w:val="0"/>
      <w:marRight w:val="0"/>
      <w:marTop w:val="0"/>
      <w:marBottom w:val="0"/>
      <w:divBdr>
        <w:top w:val="none" w:sz="0" w:space="0" w:color="auto"/>
        <w:left w:val="none" w:sz="0" w:space="0" w:color="auto"/>
        <w:bottom w:val="none" w:sz="0" w:space="0" w:color="auto"/>
        <w:right w:val="none" w:sz="0" w:space="0" w:color="auto"/>
      </w:divBdr>
    </w:div>
    <w:div w:id="1266156929">
      <w:bodyDiv w:val="1"/>
      <w:marLeft w:val="0"/>
      <w:marRight w:val="0"/>
      <w:marTop w:val="0"/>
      <w:marBottom w:val="0"/>
      <w:divBdr>
        <w:top w:val="none" w:sz="0" w:space="0" w:color="auto"/>
        <w:left w:val="none" w:sz="0" w:space="0" w:color="auto"/>
        <w:bottom w:val="none" w:sz="0" w:space="0" w:color="auto"/>
        <w:right w:val="none" w:sz="0" w:space="0" w:color="auto"/>
      </w:divBdr>
    </w:div>
    <w:div w:id="1403409812">
      <w:bodyDiv w:val="1"/>
      <w:marLeft w:val="0"/>
      <w:marRight w:val="0"/>
      <w:marTop w:val="0"/>
      <w:marBottom w:val="0"/>
      <w:divBdr>
        <w:top w:val="none" w:sz="0" w:space="0" w:color="auto"/>
        <w:left w:val="none" w:sz="0" w:space="0" w:color="auto"/>
        <w:bottom w:val="none" w:sz="0" w:space="0" w:color="auto"/>
        <w:right w:val="none" w:sz="0" w:space="0" w:color="auto"/>
      </w:divBdr>
    </w:div>
    <w:div w:id="1429351948">
      <w:bodyDiv w:val="1"/>
      <w:marLeft w:val="0"/>
      <w:marRight w:val="0"/>
      <w:marTop w:val="0"/>
      <w:marBottom w:val="0"/>
      <w:divBdr>
        <w:top w:val="none" w:sz="0" w:space="0" w:color="auto"/>
        <w:left w:val="none" w:sz="0" w:space="0" w:color="auto"/>
        <w:bottom w:val="none" w:sz="0" w:space="0" w:color="auto"/>
        <w:right w:val="none" w:sz="0" w:space="0" w:color="auto"/>
      </w:divBdr>
    </w:div>
    <w:div w:id="1458641663">
      <w:bodyDiv w:val="1"/>
      <w:marLeft w:val="0"/>
      <w:marRight w:val="0"/>
      <w:marTop w:val="0"/>
      <w:marBottom w:val="0"/>
      <w:divBdr>
        <w:top w:val="none" w:sz="0" w:space="0" w:color="auto"/>
        <w:left w:val="none" w:sz="0" w:space="0" w:color="auto"/>
        <w:bottom w:val="none" w:sz="0" w:space="0" w:color="auto"/>
        <w:right w:val="none" w:sz="0" w:space="0" w:color="auto"/>
      </w:divBdr>
    </w:div>
    <w:div w:id="1572424461">
      <w:bodyDiv w:val="1"/>
      <w:marLeft w:val="0"/>
      <w:marRight w:val="0"/>
      <w:marTop w:val="0"/>
      <w:marBottom w:val="0"/>
      <w:divBdr>
        <w:top w:val="none" w:sz="0" w:space="0" w:color="auto"/>
        <w:left w:val="none" w:sz="0" w:space="0" w:color="auto"/>
        <w:bottom w:val="none" w:sz="0" w:space="0" w:color="auto"/>
        <w:right w:val="none" w:sz="0" w:space="0" w:color="auto"/>
      </w:divBdr>
    </w:div>
    <w:div w:id="1672755586">
      <w:bodyDiv w:val="1"/>
      <w:marLeft w:val="0"/>
      <w:marRight w:val="0"/>
      <w:marTop w:val="0"/>
      <w:marBottom w:val="0"/>
      <w:divBdr>
        <w:top w:val="none" w:sz="0" w:space="0" w:color="auto"/>
        <w:left w:val="none" w:sz="0" w:space="0" w:color="auto"/>
        <w:bottom w:val="none" w:sz="0" w:space="0" w:color="auto"/>
        <w:right w:val="none" w:sz="0" w:space="0" w:color="auto"/>
      </w:divBdr>
    </w:div>
    <w:div w:id="1737360301">
      <w:bodyDiv w:val="1"/>
      <w:marLeft w:val="0"/>
      <w:marRight w:val="0"/>
      <w:marTop w:val="0"/>
      <w:marBottom w:val="0"/>
      <w:divBdr>
        <w:top w:val="none" w:sz="0" w:space="0" w:color="auto"/>
        <w:left w:val="none" w:sz="0" w:space="0" w:color="auto"/>
        <w:bottom w:val="none" w:sz="0" w:space="0" w:color="auto"/>
        <w:right w:val="none" w:sz="0" w:space="0" w:color="auto"/>
      </w:divBdr>
    </w:div>
    <w:div w:id="1742367110">
      <w:bodyDiv w:val="1"/>
      <w:marLeft w:val="0"/>
      <w:marRight w:val="0"/>
      <w:marTop w:val="0"/>
      <w:marBottom w:val="0"/>
      <w:divBdr>
        <w:top w:val="none" w:sz="0" w:space="0" w:color="auto"/>
        <w:left w:val="none" w:sz="0" w:space="0" w:color="auto"/>
        <w:bottom w:val="none" w:sz="0" w:space="0" w:color="auto"/>
        <w:right w:val="none" w:sz="0" w:space="0" w:color="auto"/>
      </w:divBdr>
    </w:div>
    <w:div w:id="1780831123">
      <w:bodyDiv w:val="1"/>
      <w:marLeft w:val="0"/>
      <w:marRight w:val="0"/>
      <w:marTop w:val="0"/>
      <w:marBottom w:val="0"/>
      <w:divBdr>
        <w:top w:val="none" w:sz="0" w:space="0" w:color="auto"/>
        <w:left w:val="none" w:sz="0" w:space="0" w:color="auto"/>
        <w:bottom w:val="none" w:sz="0" w:space="0" w:color="auto"/>
        <w:right w:val="none" w:sz="0" w:space="0" w:color="auto"/>
      </w:divBdr>
      <w:divsChild>
        <w:div w:id="1536380879">
          <w:marLeft w:val="0"/>
          <w:marRight w:val="0"/>
          <w:marTop w:val="0"/>
          <w:marBottom w:val="0"/>
          <w:divBdr>
            <w:top w:val="none" w:sz="0" w:space="0" w:color="auto"/>
            <w:left w:val="none" w:sz="0" w:space="0" w:color="auto"/>
            <w:bottom w:val="none" w:sz="0" w:space="0" w:color="auto"/>
            <w:right w:val="none" w:sz="0" w:space="0" w:color="auto"/>
          </w:divBdr>
        </w:div>
        <w:div w:id="1701739261">
          <w:marLeft w:val="0"/>
          <w:marRight w:val="0"/>
          <w:marTop w:val="0"/>
          <w:marBottom w:val="0"/>
          <w:divBdr>
            <w:top w:val="none" w:sz="0" w:space="0" w:color="auto"/>
            <w:left w:val="none" w:sz="0" w:space="0" w:color="auto"/>
            <w:bottom w:val="none" w:sz="0" w:space="0" w:color="auto"/>
            <w:right w:val="none" w:sz="0" w:space="0" w:color="auto"/>
          </w:divBdr>
        </w:div>
      </w:divsChild>
    </w:div>
    <w:div w:id="1912887952">
      <w:bodyDiv w:val="1"/>
      <w:marLeft w:val="0"/>
      <w:marRight w:val="0"/>
      <w:marTop w:val="0"/>
      <w:marBottom w:val="0"/>
      <w:divBdr>
        <w:top w:val="none" w:sz="0" w:space="0" w:color="auto"/>
        <w:left w:val="none" w:sz="0" w:space="0" w:color="auto"/>
        <w:bottom w:val="none" w:sz="0" w:space="0" w:color="auto"/>
        <w:right w:val="none" w:sz="0" w:space="0" w:color="auto"/>
      </w:divBdr>
      <w:divsChild>
        <w:div w:id="110783586">
          <w:marLeft w:val="0"/>
          <w:marRight w:val="0"/>
          <w:marTop w:val="120"/>
          <w:marBottom w:val="0"/>
          <w:divBdr>
            <w:top w:val="none" w:sz="0" w:space="0" w:color="auto"/>
            <w:left w:val="none" w:sz="0" w:space="0" w:color="auto"/>
            <w:bottom w:val="none" w:sz="0" w:space="0" w:color="auto"/>
            <w:right w:val="none" w:sz="0" w:space="0" w:color="auto"/>
          </w:divBdr>
        </w:div>
        <w:div w:id="116533333">
          <w:marLeft w:val="0"/>
          <w:marRight w:val="0"/>
          <w:marTop w:val="120"/>
          <w:marBottom w:val="0"/>
          <w:divBdr>
            <w:top w:val="none" w:sz="0" w:space="0" w:color="auto"/>
            <w:left w:val="none" w:sz="0" w:space="0" w:color="auto"/>
            <w:bottom w:val="none" w:sz="0" w:space="0" w:color="auto"/>
            <w:right w:val="none" w:sz="0" w:space="0" w:color="auto"/>
          </w:divBdr>
        </w:div>
        <w:div w:id="318389496">
          <w:marLeft w:val="0"/>
          <w:marRight w:val="0"/>
          <w:marTop w:val="120"/>
          <w:marBottom w:val="0"/>
          <w:divBdr>
            <w:top w:val="none" w:sz="0" w:space="0" w:color="auto"/>
            <w:left w:val="none" w:sz="0" w:space="0" w:color="auto"/>
            <w:bottom w:val="none" w:sz="0" w:space="0" w:color="auto"/>
            <w:right w:val="none" w:sz="0" w:space="0" w:color="auto"/>
          </w:divBdr>
        </w:div>
        <w:div w:id="1339381435">
          <w:marLeft w:val="0"/>
          <w:marRight w:val="0"/>
          <w:marTop w:val="120"/>
          <w:marBottom w:val="0"/>
          <w:divBdr>
            <w:top w:val="none" w:sz="0" w:space="0" w:color="auto"/>
            <w:left w:val="none" w:sz="0" w:space="0" w:color="auto"/>
            <w:bottom w:val="none" w:sz="0" w:space="0" w:color="auto"/>
            <w:right w:val="none" w:sz="0" w:space="0" w:color="auto"/>
          </w:divBdr>
        </w:div>
      </w:divsChild>
    </w:div>
    <w:div w:id="2060738836">
      <w:bodyDiv w:val="1"/>
      <w:marLeft w:val="0"/>
      <w:marRight w:val="0"/>
      <w:marTop w:val="0"/>
      <w:marBottom w:val="0"/>
      <w:divBdr>
        <w:top w:val="none" w:sz="0" w:space="0" w:color="auto"/>
        <w:left w:val="none" w:sz="0" w:space="0" w:color="auto"/>
        <w:bottom w:val="none" w:sz="0" w:space="0" w:color="auto"/>
        <w:right w:val="none" w:sz="0" w:space="0" w:color="auto"/>
      </w:divBdr>
    </w:div>
    <w:div w:id="2086799194">
      <w:bodyDiv w:val="1"/>
      <w:marLeft w:val="0"/>
      <w:marRight w:val="0"/>
      <w:marTop w:val="0"/>
      <w:marBottom w:val="0"/>
      <w:divBdr>
        <w:top w:val="none" w:sz="0" w:space="0" w:color="auto"/>
        <w:left w:val="none" w:sz="0" w:space="0" w:color="auto"/>
        <w:bottom w:val="none" w:sz="0" w:space="0" w:color="auto"/>
        <w:right w:val="none" w:sz="0" w:space="0" w:color="auto"/>
      </w:divBdr>
    </w:div>
    <w:div w:id="20946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59986574AC34E82411AE0AF0E48F754769FCC95B7C590E32664CE81CCFFE208041CF619F4CD2B81636B495927B7C467BABD3147432oCg1D" TargetMode="External"/><Relationship Id="rId13" Type="http://schemas.openxmlformats.org/officeDocument/2006/relationships/hyperlink" Target="consultantplus://offline/ref=2EC3B0C6AB034A324789027B8222FB2BB2AFB23EA8576590A137B23C045A1A386081A1463F4F542FB443509A665A96D8C5D90A78D56ED7940Fi1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C89C39252F3AE84DD229CBBAB5C24AD2D478319C8E4FCCF5ED221FBA193D81CEC5226BD958A5D742F33D5C3A0A60D6D5EC737781B568C00H3h2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F0FE22A057525D2F380D6A0EBE74975C7028CCDA574150AFFBD1CDC717D7E05DA972694B057C39C7AEDBC685484FB5F3B4AE2EAF1D5C9BACe3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1FB079AB93DA7152B9D8D80D2256A9AF1D4462C0245FCB59DB096D3C1F60991F7851B4306145EC72415D937089782830CD802371550CC04qCr1E" TargetMode="External"/><Relationship Id="rId4" Type="http://schemas.openxmlformats.org/officeDocument/2006/relationships/settings" Target="settings.xml"/><Relationship Id="rId9" Type="http://schemas.openxmlformats.org/officeDocument/2006/relationships/hyperlink" Target="consultantplus://offline/ref=BB59986574AC34E82411AE0AF0E48F75426CF8CE5C7D590E32664CE81CCFFE208041CF639E4BDBB2426CA491DB2C785A73B7CC146A32C041oFgB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68A3-AD09-4DB9-9ADC-9611C358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5963</Words>
  <Characters>33995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39879</CharactersWithSpaces>
  <SharedDoc>false</SharedDoc>
  <HLinks>
    <vt:vector size="54" baseType="variant">
      <vt:variant>
        <vt:i4>65601</vt:i4>
      </vt:variant>
      <vt:variant>
        <vt:i4>24</vt:i4>
      </vt:variant>
      <vt:variant>
        <vt:i4>0</vt:i4>
      </vt:variant>
      <vt:variant>
        <vt:i4>5</vt:i4>
      </vt:variant>
      <vt:variant>
        <vt:lpwstr/>
      </vt:variant>
      <vt:variant>
        <vt:lpwstr>P213</vt:lpwstr>
      </vt:variant>
      <vt:variant>
        <vt:i4>524361</vt:i4>
      </vt:variant>
      <vt:variant>
        <vt:i4>21</vt:i4>
      </vt:variant>
      <vt:variant>
        <vt:i4>0</vt:i4>
      </vt:variant>
      <vt:variant>
        <vt:i4>5</vt:i4>
      </vt:variant>
      <vt:variant>
        <vt:lpwstr/>
      </vt:variant>
      <vt:variant>
        <vt:lpwstr>P1998</vt:lpwstr>
      </vt:variant>
      <vt:variant>
        <vt:i4>524361</vt:i4>
      </vt:variant>
      <vt:variant>
        <vt:i4>18</vt:i4>
      </vt:variant>
      <vt:variant>
        <vt:i4>0</vt:i4>
      </vt:variant>
      <vt:variant>
        <vt:i4>5</vt:i4>
      </vt:variant>
      <vt:variant>
        <vt:lpwstr/>
      </vt:variant>
      <vt:variant>
        <vt:lpwstr>P1995</vt:lpwstr>
      </vt:variant>
      <vt:variant>
        <vt:i4>7733301</vt:i4>
      </vt:variant>
      <vt:variant>
        <vt:i4>15</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12</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9</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7602285</vt:i4>
      </vt:variant>
      <vt:variant>
        <vt:i4>6</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7667816</vt:i4>
      </vt:variant>
      <vt:variant>
        <vt:i4>3</vt:i4>
      </vt:variant>
      <vt:variant>
        <vt:i4>0</vt:i4>
      </vt:variant>
      <vt:variant>
        <vt:i4>5</vt:i4>
      </vt:variant>
      <vt:variant>
        <vt:lpwstr>consultantplus://offline/ref=BB59986574AC34E82411AE0AF0E48F75426CF8CE5C7D590E32664CE81CCFFE208041CF639E4BDBB2426CA491DB2C785A73B7CC146A32C041oFgBD</vt:lpwstr>
      </vt:variant>
      <vt:variant>
        <vt:lpwstr/>
      </vt:variant>
      <vt:variant>
        <vt:i4>8192050</vt:i4>
      </vt:variant>
      <vt:variant>
        <vt:i4>0</vt:i4>
      </vt:variant>
      <vt:variant>
        <vt:i4>0</vt:i4>
      </vt:variant>
      <vt:variant>
        <vt:i4>5</vt:i4>
      </vt:variant>
      <vt:variant>
        <vt:lpwstr>consultantplus://offline/ref=BB59986574AC34E82411AE0AF0E48F754769FCC95B7C590E32664CE81CCFFE208041CF619F4CD2B81636B495927B7C467BABD3147432oCg1D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Пользователь</cp:lastModifiedBy>
  <cp:revision>2</cp:revision>
  <cp:lastPrinted>2018-05-23T09:16:00Z</cp:lastPrinted>
  <dcterms:created xsi:type="dcterms:W3CDTF">2026-06-22T02:09:00Z</dcterms:created>
  <dcterms:modified xsi:type="dcterms:W3CDTF">2026-06-22T02:09:00Z</dcterms:modified>
</cp:coreProperties>
</file>