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EB3FD6" w14:textId="3D459E10" w:rsidR="00F12C76" w:rsidRDefault="00E8653C" w:rsidP="00E8653C">
      <w:pPr>
        <w:spacing w:after="0"/>
        <w:ind w:firstLine="709"/>
        <w:jc w:val="center"/>
        <w:rPr>
          <w:b/>
          <w:bCs/>
          <w:sz w:val="24"/>
          <w:szCs w:val="24"/>
        </w:rPr>
      </w:pPr>
      <w:r w:rsidRPr="00B050EC">
        <w:rPr>
          <w:b/>
          <w:bCs/>
          <w:sz w:val="24"/>
          <w:szCs w:val="24"/>
        </w:rPr>
        <w:t>Описание объекта закупки</w:t>
      </w:r>
    </w:p>
    <w:p w14:paraId="05EB480E" w14:textId="77777777" w:rsidR="007056F3" w:rsidRDefault="007056F3" w:rsidP="007056F3">
      <w:pPr>
        <w:spacing w:after="0"/>
        <w:ind w:firstLine="709"/>
        <w:jc w:val="center"/>
        <w:rPr>
          <w:b/>
          <w:bCs/>
          <w:sz w:val="24"/>
          <w:szCs w:val="24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1290"/>
        <w:gridCol w:w="1574"/>
        <w:gridCol w:w="2005"/>
        <w:gridCol w:w="683"/>
        <w:gridCol w:w="2012"/>
        <w:gridCol w:w="1780"/>
      </w:tblGrid>
      <w:tr w:rsidR="007056F3" w:rsidRPr="007056F3" w14:paraId="58BBE5CD" w14:textId="77777777" w:rsidTr="007056F3">
        <w:trPr>
          <w:trHeight w:val="240"/>
        </w:trPr>
        <w:tc>
          <w:tcPr>
            <w:tcW w:w="5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636ED3E" w14:textId="77777777" w:rsidR="007056F3" w:rsidRDefault="007056F3" w:rsidP="007056F3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7056F3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32.50.22.190-02504</w:t>
            </w:r>
          </w:p>
          <w:p w14:paraId="2A9181BD" w14:textId="77777777" w:rsidR="00641234" w:rsidRDefault="00641234" w:rsidP="007056F3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  <w:p w14:paraId="7A79F2BF" w14:textId="0F1A2D74" w:rsidR="00641234" w:rsidRPr="007056F3" w:rsidRDefault="00641234" w:rsidP="007056F3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32.50.22.195</w:t>
            </w:r>
          </w:p>
        </w:tc>
        <w:tc>
          <w:tcPr>
            <w:tcW w:w="5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3627F2D" w14:textId="77777777" w:rsidR="007056F3" w:rsidRPr="007056F3" w:rsidRDefault="007056F3" w:rsidP="007056F3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7056F3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Стент для сонной артерии металлический непокрытый</w:t>
            </w:r>
          </w:p>
        </w:tc>
        <w:tc>
          <w:tcPr>
            <w:tcW w:w="1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B5A980" w14:textId="77777777" w:rsidR="007056F3" w:rsidRPr="007056F3" w:rsidRDefault="007056F3" w:rsidP="007056F3">
            <w:pPr>
              <w:spacing w:after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7056F3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Конструкция</w:t>
            </w:r>
          </w:p>
        </w:tc>
        <w:tc>
          <w:tcPr>
            <w:tcW w:w="2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3490A2" w14:textId="77777777" w:rsidR="007056F3" w:rsidRPr="007056F3" w:rsidRDefault="007056F3" w:rsidP="007056F3">
            <w:pPr>
              <w:spacing w:after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7056F3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6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9D575E" w14:textId="77777777" w:rsidR="007056F3" w:rsidRPr="007056F3" w:rsidRDefault="007056F3" w:rsidP="007056F3">
            <w:pPr>
              <w:spacing w:after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7056F3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Прямая</w:t>
            </w:r>
          </w:p>
        </w:tc>
        <w:tc>
          <w:tcPr>
            <w:tcW w:w="17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2D73AF" w14:textId="77777777" w:rsidR="007056F3" w:rsidRPr="007056F3" w:rsidRDefault="007056F3" w:rsidP="007056F3">
            <w:pPr>
              <w:spacing w:after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7056F3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Соответствует описанию КТРУ</w:t>
            </w:r>
          </w:p>
        </w:tc>
      </w:tr>
      <w:tr w:rsidR="007056F3" w:rsidRPr="007056F3" w14:paraId="5A0E7A69" w14:textId="77777777" w:rsidTr="007056F3">
        <w:trPr>
          <w:trHeight w:val="240"/>
        </w:trPr>
        <w:tc>
          <w:tcPr>
            <w:tcW w:w="5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6BD286" w14:textId="77777777" w:rsidR="007056F3" w:rsidRPr="007056F3" w:rsidRDefault="007056F3" w:rsidP="007056F3">
            <w:pPr>
              <w:spacing w:after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5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782B7B" w14:textId="77777777" w:rsidR="007056F3" w:rsidRPr="007056F3" w:rsidRDefault="007056F3" w:rsidP="007056F3">
            <w:pPr>
              <w:spacing w:after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28EE7E" w14:textId="77777777" w:rsidR="007056F3" w:rsidRPr="007056F3" w:rsidRDefault="007056F3" w:rsidP="007056F3">
            <w:pPr>
              <w:spacing w:after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7056F3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Номинальный диаметр стента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522554" w14:textId="77777777" w:rsidR="007056F3" w:rsidRPr="007056F3" w:rsidRDefault="007056F3" w:rsidP="007056F3">
            <w:pPr>
              <w:spacing w:after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7056F3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мм</w:t>
            </w: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6EBAEA" w14:textId="77777777" w:rsidR="007056F3" w:rsidRPr="007056F3" w:rsidRDefault="007056F3" w:rsidP="007056F3">
            <w:pPr>
              <w:spacing w:after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7056F3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≥ </w:t>
            </w:r>
            <w:proofErr w:type="gramStart"/>
            <w:r w:rsidRPr="007056F3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7.1  и</w:t>
            </w:r>
            <w:proofErr w:type="gramEnd"/>
            <w:r w:rsidRPr="007056F3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 ≤ 8</w:t>
            </w:r>
          </w:p>
        </w:tc>
        <w:tc>
          <w:tcPr>
            <w:tcW w:w="1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059412" w14:textId="77777777" w:rsidR="007056F3" w:rsidRPr="007056F3" w:rsidRDefault="007056F3" w:rsidP="007056F3">
            <w:pPr>
              <w:spacing w:after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7056F3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Соответствует описанию КТРУ</w:t>
            </w:r>
          </w:p>
        </w:tc>
      </w:tr>
      <w:tr w:rsidR="007056F3" w:rsidRPr="007056F3" w14:paraId="6C0654F6" w14:textId="77777777" w:rsidTr="007056F3">
        <w:trPr>
          <w:trHeight w:val="240"/>
        </w:trPr>
        <w:tc>
          <w:tcPr>
            <w:tcW w:w="5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7B025B" w14:textId="77777777" w:rsidR="007056F3" w:rsidRPr="007056F3" w:rsidRDefault="007056F3" w:rsidP="007056F3">
            <w:pPr>
              <w:spacing w:after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5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652B3" w14:textId="77777777" w:rsidR="007056F3" w:rsidRPr="007056F3" w:rsidRDefault="007056F3" w:rsidP="007056F3">
            <w:pPr>
              <w:spacing w:after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6F5765" w14:textId="77777777" w:rsidR="007056F3" w:rsidRPr="007056F3" w:rsidRDefault="007056F3" w:rsidP="007056F3">
            <w:pPr>
              <w:spacing w:after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7056F3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Общая длина стента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78AAA3" w14:textId="77777777" w:rsidR="007056F3" w:rsidRPr="007056F3" w:rsidRDefault="007056F3" w:rsidP="007056F3">
            <w:pPr>
              <w:spacing w:after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7056F3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мм</w:t>
            </w: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370D1B" w14:textId="77777777" w:rsidR="007056F3" w:rsidRPr="007056F3" w:rsidRDefault="007056F3" w:rsidP="007056F3">
            <w:pPr>
              <w:spacing w:after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7056F3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≥ </w:t>
            </w:r>
            <w:proofErr w:type="gramStart"/>
            <w:r w:rsidRPr="007056F3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  и</w:t>
            </w:r>
            <w:proofErr w:type="gramEnd"/>
            <w:r w:rsidRPr="007056F3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 ≤ 25 </w:t>
            </w:r>
          </w:p>
        </w:tc>
        <w:tc>
          <w:tcPr>
            <w:tcW w:w="1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FE68C6" w14:textId="77777777" w:rsidR="007056F3" w:rsidRPr="007056F3" w:rsidRDefault="007056F3" w:rsidP="007056F3">
            <w:pPr>
              <w:spacing w:after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7056F3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Соответствует описанию КТРУ</w:t>
            </w:r>
          </w:p>
        </w:tc>
      </w:tr>
      <w:tr w:rsidR="007056F3" w:rsidRPr="007056F3" w14:paraId="3CE821E3" w14:textId="77777777" w:rsidTr="007056F3">
        <w:trPr>
          <w:trHeight w:val="240"/>
        </w:trPr>
        <w:tc>
          <w:tcPr>
            <w:tcW w:w="5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F643D3" w14:textId="77777777" w:rsidR="007056F3" w:rsidRPr="007056F3" w:rsidRDefault="007056F3" w:rsidP="007056F3">
            <w:pPr>
              <w:spacing w:after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5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4C335" w14:textId="77777777" w:rsidR="007056F3" w:rsidRPr="007056F3" w:rsidRDefault="007056F3" w:rsidP="007056F3">
            <w:pPr>
              <w:spacing w:after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117BA7" w14:textId="77777777" w:rsidR="007056F3" w:rsidRPr="007056F3" w:rsidRDefault="007056F3" w:rsidP="007056F3">
            <w:pPr>
              <w:spacing w:after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7056F3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Тип раскрытия 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C1A6BC" w14:textId="77777777" w:rsidR="007056F3" w:rsidRPr="007056F3" w:rsidRDefault="007056F3" w:rsidP="007056F3">
            <w:pPr>
              <w:spacing w:after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7056F3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2657E3" w14:textId="77777777" w:rsidR="007056F3" w:rsidRPr="007056F3" w:rsidRDefault="007056F3" w:rsidP="007056F3">
            <w:pPr>
              <w:spacing w:after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proofErr w:type="spellStart"/>
            <w:r w:rsidRPr="007056F3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Саморасширяемый</w:t>
            </w:r>
            <w:proofErr w:type="spellEnd"/>
          </w:p>
        </w:tc>
        <w:tc>
          <w:tcPr>
            <w:tcW w:w="1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064DEB" w14:textId="77777777" w:rsidR="007056F3" w:rsidRPr="007056F3" w:rsidRDefault="007056F3" w:rsidP="007056F3">
            <w:pPr>
              <w:spacing w:after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7056F3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Соответствует описанию КТРУ </w:t>
            </w:r>
          </w:p>
        </w:tc>
      </w:tr>
      <w:tr w:rsidR="007056F3" w:rsidRPr="007056F3" w14:paraId="578DE1B1" w14:textId="77777777" w:rsidTr="007056F3">
        <w:trPr>
          <w:trHeight w:val="480"/>
        </w:trPr>
        <w:tc>
          <w:tcPr>
            <w:tcW w:w="5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8E280" w14:textId="77777777" w:rsidR="007056F3" w:rsidRPr="007056F3" w:rsidRDefault="007056F3" w:rsidP="007056F3">
            <w:pPr>
              <w:spacing w:after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5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60498" w14:textId="77777777" w:rsidR="007056F3" w:rsidRPr="007056F3" w:rsidRDefault="007056F3" w:rsidP="007056F3">
            <w:pPr>
              <w:spacing w:after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AB089F" w14:textId="77777777" w:rsidR="007056F3" w:rsidRPr="007056F3" w:rsidRDefault="007056F3" w:rsidP="007056F3">
            <w:pPr>
              <w:spacing w:after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7056F3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Защита от протрузии атеросклеротических масс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768797" w14:textId="77777777" w:rsidR="007056F3" w:rsidRPr="007056F3" w:rsidRDefault="007056F3" w:rsidP="007056F3">
            <w:pPr>
              <w:spacing w:after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7056F3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3C7ECD" w14:textId="77777777" w:rsidR="007056F3" w:rsidRPr="007056F3" w:rsidRDefault="007056F3" w:rsidP="007056F3">
            <w:pPr>
              <w:spacing w:after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7056F3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Наличие</w:t>
            </w:r>
          </w:p>
        </w:tc>
        <w:tc>
          <w:tcPr>
            <w:tcW w:w="1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D95B3C" w14:textId="77777777" w:rsidR="007056F3" w:rsidRPr="007056F3" w:rsidRDefault="007056F3" w:rsidP="007056F3">
            <w:pPr>
              <w:spacing w:after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7056F3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Снижение частоты возникновения нежелательных явлений</w:t>
            </w:r>
          </w:p>
        </w:tc>
      </w:tr>
      <w:tr w:rsidR="007056F3" w:rsidRPr="007056F3" w14:paraId="6BD98817" w14:textId="77777777" w:rsidTr="007056F3">
        <w:trPr>
          <w:trHeight w:val="480"/>
        </w:trPr>
        <w:tc>
          <w:tcPr>
            <w:tcW w:w="5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8156B" w14:textId="77777777" w:rsidR="007056F3" w:rsidRPr="007056F3" w:rsidRDefault="007056F3" w:rsidP="007056F3">
            <w:pPr>
              <w:spacing w:after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5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AAD12" w14:textId="77777777" w:rsidR="007056F3" w:rsidRPr="007056F3" w:rsidRDefault="007056F3" w:rsidP="007056F3">
            <w:pPr>
              <w:spacing w:after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CE677A" w14:textId="77777777" w:rsidR="007056F3" w:rsidRPr="007056F3" w:rsidRDefault="007056F3" w:rsidP="007056F3">
            <w:pPr>
              <w:spacing w:after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7056F3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Система доставки быстрой смены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648849" w14:textId="77777777" w:rsidR="007056F3" w:rsidRPr="007056F3" w:rsidRDefault="007056F3" w:rsidP="007056F3">
            <w:pPr>
              <w:spacing w:after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7056F3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CD57FA" w14:textId="77777777" w:rsidR="007056F3" w:rsidRPr="007056F3" w:rsidRDefault="007056F3" w:rsidP="007056F3">
            <w:pPr>
              <w:spacing w:after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7056F3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Наличие</w:t>
            </w:r>
          </w:p>
        </w:tc>
        <w:tc>
          <w:tcPr>
            <w:tcW w:w="1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B4C440" w14:textId="77777777" w:rsidR="007056F3" w:rsidRPr="007056F3" w:rsidRDefault="007056F3" w:rsidP="007056F3">
            <w:pPr>
              <w:spacing w:after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proofErr w:type="spellStart"/>
            <w:r w:rsidRPr="007056F3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Обеспечвает</w:t>
            </w:r>
            <w:proofErr w:type="spellEnd"/>
            <w:r w:rsidRPr="007056F3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возможность применения системы с короткими проводниками, снижает время манипуляции</w:t>
            </w:r>
          </w:p>
        </w:tc>
      </w:tr>
      <w:tr w:rsidR="007056F3" w:rsidRPr="007056F3" w14:paraId="712CA454" w14:textId="77777777" w:rsidTr="007056F3">
        <w:trPr>
          <w:trHeight w:val="480"/>
        </w:trPr>
        <w:tc>
          <w:tcPr>
            <w:tcW w:w="5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6C715" w14:textId="77777777" w:rsidR="007056F3" w:rsidRPr="007056F3" w:rsidRDefault="007056F3" w:rsidP="007056F3">
            <w:pPr>
              <w:spacing w:after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5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02A40" w14:textId="77777777" w:rsidR="007056F3" w:rsidRPr="007056F3" w:rsidRDefault="007056F3" w:rsidP="007056F3">
            <w:pPr>
              <w:spacing w:after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71A6E1" w14:textId="77777777" w:rsidR="007056F3" w:rsidRPr="007056F3" w:rsidRDefault="007056F3" w:rsidP="007056F3">
            <w:pPr>
              <w:spacing w:after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7056F3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Длина системы доставки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1BC01B" w14:textId="77777777" w:rsidR="007056F3" w:rsidRPr="007056F3" w:rsidRDefault="007056F3" w:rsidP="007056F3">
            <w:pPr>
              <w:spacing w:after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7056F3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см</w:t>
            </w: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A5B8C2" w14:textId="77777777" w:rsidR="007056F3" w:rsidRPr="007056F3" w:rsidRDefault="007056F3" w:rsidP="007056F3">
            <w:pPr>
              <w:spacing w:after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7056F3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≤ 143 </w:t>
            </w:r>
          </w:p>
        </w:tc>
        <w:tc>
          <w:tcPr>
            <w:tcW w:w="1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ADA201" w14:textId="77777777" w:rsidR="007056F3" w:rsidRPr="007056F3" w:rsidRDefault="007056F3" w:rsidP="007056F3">
            <w:pPr>
              <w:spacing w:after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7056F3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Обеспечивает возможность проведения стента в дистальные сегменты сосудистого русла</w:t>
            </w:r>
          </w:p>
        </w:tc>
      </w:tr>
      <w:tr w:rsidR="007056F3" w:rsidRPr="007056F3" w14:paraId="5F53B6DD" w14:textId="77777777" w:rsidTr="007056F3">
        <w:trPr>
          <w:trHeight w:val="240"/>
        </w:trPr>
        <w:tc>
          <w:tcPr>
            <w:tcW w:w="5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A90B8C" w14:textId="77777777" w:rsidR="007056F3" w:rsidRPr="007056F3" w:rsidRDefault="007056F3" w:rsidP="007056F3">
            <w:pPr>
              <w:spacing w:after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5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CDC63" w14:textId="77777777" w:rsidR="007056F3" w:rsidRPr="007056F3" w:rsidRDefault="007056F3" w:rsidP="007056F3">
            <w:pPr>
              <w:spacing w:after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0FBCB3" w14:textId="77777777" w:rsidR="007056F3" w:rsidRPr="007056F3" w:rsidRDefault="007056F3" w:rsidP="007056F3">
            <w:pPr>
              <w:spacing w:after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7056F3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Совместимость с </w:t>
            </w:r>
            <w:proofErr w:type="spellStart"/>
            <w:r w:rsidRPr="007056F3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интродьюсером</w:t>
            </w:r>
            <w:proofErr w:type="spellEnd"/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C6E6BC" w14:textId="77777777" w:rsidR="007056F3" w:rsidRPr="007056F3" w:rsidRDefault="007056F3" w:rsidP="007056F3">
            <w:pPr>
              <w:spacing w:after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7056F3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F</w:t>
            </w: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8E8D9E" w14:textId="77777777" w:rsidR="007056F3" w:rsidRPr="007056F3" w:rsidRDefault="007056F3" w:rsidP="007056F3">
            <w:pPr>
              <w:spacing w:after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7056F3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≤ 8</w:t>
            </w:r>
          </w:p>
        </w:tc>
        <w:tc>
          <w:tcPr>
            <w:tcW w:w="1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DBBFA3" w14:textId="77777777" w:rsidR="007056F3" w:rsidRPr="007056F3" w:rsidRDefault="007056F3" w:rsidP="007056F3">
            <w:pPr>
              <w:spacing w:after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7056F3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Показатели определяют совместимость с другими инструментами</w:t>
            </w:r>
          </w:p>
        </w:tc>
      </w:tr>
      <w:tr w:rsidR="007056F3" w:rsidRPr="007056F3" w14:paraId="21CF386E" w14:textId="77777777" w:rsidTr="007056F3">
        <w:trPr>
          <w:trHeight w:val="240"/>
        </w:trPr>
        <w:tc>
          <w:tcPr>
            <w:tcW w:w="5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D198C7" w14:textId="77777777" w:rsidR="007056F3" w:rsidRDefault="007056F3" w:rsidP="007056F3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7056F3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32.50.50.000-00120</w:t>
            </w:r>
          </w:p>
          <w:p w14:paraId="4978374C" w14:textId="77777777" w:rsidR="00641234" w:rsidRDefault="00641234" w:rsidP="007056F3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  <w:p w14:paraId="44D469E9" w14:textId="082F3E56" w:rsidR="00641234" w:rsidRPr="007056F3" w:rsidRDefault="00641234" w:rsidP="007056F3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32.50.22.195</w:t>
            </w:r>
          </w:p>
        </w:tc>
        <w:tc>
          <w:tcPr>
            <w:tcW w:w="5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EFE9C9" w14:textId="77777777" w:rsidR="007056F3" w:rsidRPr="007056F3" w:rsidRDefault="007056F3" w:rsidP="007056F3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7056F3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Стент для периферических артерий, металлический непокрытый</w:t>
            </w:r>
          </w:p>
        </w:tc>
        <w:tc>
          <w:tcPr>
            <w:tcW w:w="1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E88B34" w14:textId="77777777" w:rsidR="007056F3" w:rsidRPr="007056F3" w:rsidRDefault="007056F3" w:rsidP="007056F3">
            <w:pPr>
              <w:spacing w:after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7056F3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Способ раскрытия</w:t>
            </w:r>
          </w:p>
        </w:tc>
        <w:tc>
          <w:tcPr>
            <w:tcW w:w="2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3112CD" w14:textId="77777777" w:rsidR="007056F3" w:rsidRPr="007056F3" w:rsidRDefault="007056F3" w:rsidP="007056F3">
            <w:pPr>
              <w:spacing w:after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7056F3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6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AAEBD5" w14:textId="77777777" w:rsidR="007056F3" w:rsidRPr="007056F3" w:rsidRDefault="007056F3" w:rsidP="007056F3">
            <w:pPr>
              <w:spacing w:after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proofErr w:type="spellStart"/>
            <w:r w:rsidRPr="007056F3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баллонорасширяемые</w:t>
            </w:r>
            <w:proofErr w:type="spellEnd"/>
          </w:p>
        </w:tc>
        <w:tc>
          <w:tcPr>
            <w:tcW w:w="17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262E69" w14:textId="77777777" w:rsidR="007056F3" w:rsidRPr="007056F3" w:rsidRDefault="007056F3" w:rsidP="007056F3">
            <w:pPr>
              <w:spacing w:after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7056F3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Соответствует описанию КТРУ</w:t>
            </w:r>
          </w:p>
        </w:tc>
      </w:tr>
      <w:tr w:rsidR="007056F3" w:rsidRPr="007056F3" w14:paraId="6B6BC004" w14:textId="77777777" w:rsidTr="007056F3">
        <w:trPr>
          <w:trHeight w:val="240"/>
        </w:trPr>
        <w:tc>
          <w:tcPr>
            <w:tcW w:w="5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B495FA" w14:textId="77777777" w:rsidR="007056F3" w:rsidRPr="007056F3" w:rsidRDefault="007056F3" w:rsidP="007056F3">
            <w:pPr>
              <w:spacing w:after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5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EA4C46" w14:textId="77777777" w:rsidR="007056F3" w:rsidRPr="007056F3" w:rsidRDefault="007056F3" w:rsidP="007056F3">
            <w:pPr>
              <w:spacing w:after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7CD29B" w14:textId="77777777" w:rsidR="007056F3" w:rsidRPr="007056F3" w:rsidRDefault="007056F3" w:rsidP="007056F3">
            <w:pPr>
              <w:spacing w:after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7056F3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Тип ячейки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A8281F" w14:textId="77777777" w:rsidR="007056F3" w:rsidRPr="007056F3" w:rsidRDefault="007056F3" w:rsidP="007056F3">
            <w:pPr>
              <w:spacing w:after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7056F3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1826B9" w14:textId="77777777" w:rsidR="007056F3" w:rsidRPr="007056F3" w:rsidRDefault="007056F3" w:rsidP="007056F3">
            <w:pPr>
              <w:spacing w:after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7056F3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открытая</w:t>
            </w:r>
          </w:p>
        </w:tc>
        <w:tc>
          <w:tcPr>
            <w:tcW w:w="1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924B9E" w14:textId="77777777" w:rsidR="007056F3" w:rsidRPr="007056F3" w:rsidRDefault="007056F3" w:rsidP="007056F3">
            <w:pPr>
              <w:spacing w:after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7056F3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Соответствует описанию КТРУ</w:t>
            </w:r>
          </w:p>
        </w:tc>
      </w:tr>
      <w:tr w:rsidR="007056F3" w:rsidRPr="007056F3" w14:paraId="41C575B3" w14:textId="77777777" w:rsidTr="007056F3">
        <w:trPr>
          <w:trHeight w:val="240"/>
        </w:trPr>
        <w:tc>
          <w:tcPr>
            <w:tcW w:w="5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24E91" w14:textId="77777777" w:rsidR="007056F3" w:rsidRPr="007056F3" w:rsidRDefault="007056F3" w:rsidP="007056F3">
            <w:pPr>
              <w:spacing w:after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5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CE6EC" w14:textId="77777777" w:rsidR="007056F3" w:rsidRPr="007056F3" w:rsidRDefault="007056F3" w:rsidP="007056F3">
            <w:pPr>
              <w:spacing w:after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B3A1D5" w14:textId="77777777" w:rsidR="007056F3" w:rsidRPr="007056F3" w:rsidRDefault="007056F3" w:rsidP="007056F3">
            <w:pPr>
              <w:spacing w:after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7056F3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МРТ совместимость 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5447C4" w14:textId="77777777" w:rsidR="007056F3" w:rsidRPr="007056F3" w:rsidRDefault="007056F3" w:rsidP="007056F3">
            <w:pPr>
              <w:spacing w:after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7056F3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51E672" w14:textId="77777777" w:rsidR="007056F3" w:rsidRPr="007056F3" w:rsidRDefault="007056F3" w:rsidP="007056F3">
            <w:pPr>
              <w:spacing w:after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7056F3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да</w:t>
            </w:r>
          </w:p>
        </w:tc>
        <w:tc>
          <w:tcPr>
            <w:tcW w:w="1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027EC0" w14:textId="77777777" w:rsidR="007056F3" w:rsidRPr="007056F3" w:rsidRDefault="007056F3" w:rsidP="007056F3">
            <w:pPr>
              <w:spacing w:after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7056F3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Соответствует описанию КТРУ</w:t>
            </w:r>
          </w:p>
        </w:tc>
      </w:tr>
      <w:tr w:rsidR="007056F3" w:rsidRPr="007056F3" w14:paraId="2451B684" w14:textId="77777777" w:rsidTr="007056F3">
        <w:trPr>
          <w:trHeight w:val="240"/>
        </w:trPr>
        <w:tc>
          <w:tcPr>
            <w:tcW w:w="5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127DF" w14:textId="77777777" w:rsidR="007056F3" w:rsidRPr="007056F3" w:rsidRDefault="007056F3" w:rsidP="007056F3">
            <w:pPr>
              <w:spacing w:after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5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379AB" w14:textId="77777777" w:rsidR="007056F3" w:rsidRPr="007056F3" w:rsidRDefault="007056F3" w:rsidP="007056F3">
            <w:pPr>
              <w:spacing w:after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7F5EED" w14:textId="77777777" w:rsidR="007056F3" w:rsidRPr="007056F3" w:rsidRDefault="007056F3" w:rsidP="007056F3">
            <w:pPr>
              <w:spacing w:after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7056F3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Система доставки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6980B6" w14:textId="77777777" w:rsidR="007056F3" w:rsidRPr="007056F3" w:rsidRDefault="007056F3" w:rsidP="007056F3">
            <w:pPr>
              <w:spacing w:after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7056F3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см</w:t>
            </w: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7BC56B" w14:textId="77777777" w:rsidR="007056F3" w:rsidRPr="007056F3" w:rsidRDefault="007056F3" w:rsidP="007056F3">
            <w:pPr>
              <w:spacing w:after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7056F3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&gt; </w:t>
            </w:r>
            <w:proofErr w:type="gramStart"/>
            <w:r w:rsidRPr="007056F3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120  и</w:t>
            </w:r>
            <w:proofErr w:type="gramEnd"/>
            <w:r w:rsidRPr="007056F3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 ≤ 135</w:t>
            </w:r>
          </w:p>
        </w:tc>
        <w:tc>
          <w:tcPr>
            <w:tcW w:w="1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518B17" w14:textId="77777777" w:rsidR="007056F3" w:rsidRPr="007056F3" w:rsidRDefault="007056F3" w:rsidP="007056F3">
            <w:pPr>
              <w:spacing w:after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7056F3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Соответствует описанию КТРУ</w:t>
            </w:r>
          </w:p>
        </w:tc>
      </w:tr>
      <w:tr w:rsidR="007056F3" w:rsidRPr="007056F3" w14:paraId="4A60FF4D" w14:textId="77777777" w:rsidTr="007056F3">
        <w:trPr>
          <w:trHeight w:val="240"/>
        </w:trPr>
        <w:tc>
          <w:tcPr>
            <w:tcW w:w="5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D3B287" w14:textId="77777777" w:rsidR="007056F3" w:rsidRPr="007056F3" w:rsidRDefault="007056F3" w:rsidP="007056F3">
            <w:pPr>
              <w:spacing w:after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5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4D74E" w14:textId="77777777" w:rsidR="007056F3" w:rsidRPr="007056F3" w:rsidRDefault="007056F3" w:rsidP="007056F3">
            <w:pPr>
              <w:spacing w:after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74CBB0" w14:textId="77777777" w:rsidR="007056F3" w:rsidRPr="007056F3" w:rsidRDefault="007056F3" w:rsidP="007056F3">
            <w:pPr>
              <w:spacing w:after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7056F3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Номинальный диаметр стента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B6FE9F" w14:textId="77777777" w:rsidR="007056F3" w:rsidRPr="007056F3" w:rsidRDefault="007056F3" w:rsidP="007056F3">
            <w:pPr>
              <w:spacing w:after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7056F3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мм</w:t>
            </w: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52F1E1" w14:textId="77777777" w:rsidR="007056F3" w:rsidRPr="007056F3" w:rsidRDefault="007056F3" w:rsidP="007056F3">
            <w:pPr>
              <w:spacing w:after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7056F3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≥ </w:t>
            </w:r>
            <w:proofErr w:type="gramStart"/>
            <w:r w:rsidRPr="007056F3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  и</w:t>
            </w:r>
            <w:proofErr w:type="gramEnd"/>
            <w:r w:rsidRPr="007056F3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 ≤ 7.5</w:t>
            </w:r>
          </w:p>
        </w:tc>
        <w:tc>
          <w:tcPr>
            <w:tcW w:w="1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160F97" w14:textId="77777777" w:rsidR="007056F3" w:rsidRPr="007056F3" w:rsidRDefault="007056F3" w:rsidP="007056F3">
            <w:pPr>
              <w:spacing w:after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7056F3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Соответствует описанию КТРУ</w:t>
            </w:r>
          </w:p>
        </w:tc>
      </w:tr>
      <w:tr w:rsidR="007056F3" w:rsidRPr="007056F3" w14:paraId="1FA157F0" w14:textId="77777777" w:rsidTr="007056F3">
        <w:trPr>
          <w:trHeight w:val="240"/>
        </w:trPr>
        <w:tc>
          <w:tcPr>
            <w:tcW w:w="5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F18F3" w14:textId="77777777" w:rsidR="007056F3" w:rsidRPr="007056F3" w:rsidRDefault="007056F3" w:rsidP="007056F3">
            <w:pPr>
              <w:spacing w:after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5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CCBF0" w14:textId="77777777" w:rsidR="007056F3" w:rsidRPr="007056F3" w:rsidRDefault="007056F3" w:rsidP="007056F3">
            <w:pPr>
              <w:spacing w:after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888FBA" w14:textId="77777777" w:rsidR="007056F3" w:rsidRPr="007056F3" w:rsidRDefault="007056F3" w:rsidP="007056F3">
            <w:pPr>
              <w:spacing w:after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7056F3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Общая длина стента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FEAEBC" w14:textId="77777777" w:rsidR="007056F3" w:rsidRPr="007056F3" w:rsidRDefault="007056F3" w:rsidP="007056F3">
            <w:pPr>
              <w:spacing w:after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7056F3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мм</w:t>
            </w: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8225CF" w14:textId="77777777" w:rsidR="007056F3" w:rsidRPr="007056F3" w:rsidRDefault="007056F3" w:rsidP="007056F3">
            <w:pPr>
              <w:spacing w:after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7056F3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≥ </w:t>
            </w:r>
            <w:proofErr w:type="gramStart"/>
            <w:r w:rsidRPr="007056F3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  и</w:t>
            </w:r>
            <w:proofErr w:type="gramEnd"/>
            <w:r w:rsidRPr="007056F3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 ≤ 20</w:t>
            </w:r>
          </w:p>
        </w:tc>
        <w:tc>
          <w:tcPr>
            <w:tcW w:w="1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F142EE" w14:textId="77777777" w:rsidR="007056F3" w:rsidRPr="007056F3" w:rsidRDefault="007056F3" w:rsidP="007056F3">
            <w:pPr>
              <w:spacing w:after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7056F3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Соответствует описанию КТРУ</w:t>
            </w:r>
          </w:p>
        </w:tc>
      </w:tr>
      <w:tr w:rsidR="007056F3" w:rsidRPr="007056F3" w14:paraId="76F1B05E" w14:textId="77777777" w:rsidTr="007056F3">
        <w:trPr>
          <w:trHeight w:val="240"/>
        </w:trPr>
        <w:tc>
          <w:tcPr>
            <w:tcW w:w="5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B763DD" w14:textId="77777777" w:rsidR="007056F3" w:rsidRPr="007056F3" w:rsidRDefault="007056F3" w:rsidP="007056F3">
            <w:pPr>
              <w:spacing w:after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5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7EDF51" w14:textId="77777777" w:rsidR="007056F3" w:rsidRPr="007056F3" w:rsidRDefault="007056F3" w:rsidP="007056F3">
            <w:pPr>
              <w:spacing w:after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49EB96" w14:textId="77777777" w:rsidR="007056F3" w:rsidRPr="007056F3" w:rsidRDefault="007056F3" w:rsidP="007056F3">
            <w:pPr>
              <w:spacing w:after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7056F3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Система доставки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DFA612" w14:textId="77777777" w:rsidR="007056F3" w:rsidRPr="007056F3" w:rsidRDefault="007056F3" w:rsidP="007056F3">
            <w:pPr>
              <w:spacing w:after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7056F3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F2CC71" w14:textId="77777777" w:rsidR="007056F3" w:rsidRPr="007056F3" w:rsidRDefault="007056F3" w:rsidP="007056F3">
            <w:pPr>
              <w:spacing w:after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7056F3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да</w:t>
            </w:r>
          </w:p>
        </w:tc>
        <w:tc>
          <w:tcPr>
            <w:tcW w:w="1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99E4F7" w14:textId="77777777" w:rsidR="007056F3" w:rsidRPr="007056F3" w:rsidRDefault="007056F3" w:rsidP="007056F3">
            <w:pPr>
              <w:spacing w:after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7056F3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Соответствует описанию КТРУ</w:t>
            </w:r>
          </w:p>
        </w:tc>
      </w:tr>
      <w:tr w:rsidR="007056F3" w:rsidRPr="007056F3" w14:paraId="2AA7ED51" w14:textId="77777777" w:rsidTr="007056F3">
        <w:trPr>
          <w:trHeight w:val="480"/>
        </w:trPr>
        <w:tc>
          <w:tcPr>
            <w:tcW w:w="5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801C8" w14:textId="77777777" w:rsidR="007056F3" w:rsidRPr="007056F3" w:rsidRDefault="007056F3" w:rsidP="007056F3">
            <w:pPr>
              <w:spacing w:after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5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92469" w14:textId="77777777" w:rsidR="007056F3" w:rsidRPr="007056F3" w:rsidRDefault="007056F3" w:rsidP="007056F3">
            <w:pPr>
              <w:spacing w:after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367FF2" w14:textId="77777777" w:rsidR="007056F3" w:rsidRPr="007056F3" w:rsidRDefault="007056F3" w:rsidP="007056F3">
            <w:pPr>
              <w:spacing w:after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7056F3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Рентгеноконтрастные маркеры 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D762C6" w14:textId="77777777" w:rsidR="007056F3" w:rsidRPr="007056F3" w:rsidRDefault="007056F3" w:rsidP="007056F3">
            <w:pPr>
              <w:spacing w:after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7056F3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F50326" w14:textId="77777777" w:rsidR="007056F3" w:rsidRPr="007056F3" w:rsidRDefault="007056F3" w:rsidP="007056F3">
            <w:pPr>
              <w:spacing w:after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7056F3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наличие</w:t>
            </w:r>
          </w:p>
        </w:tc>
        <w:tc>
          <w:tcPr>
            <w:tcW w:w="1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868BA5" w14:textId="77777777" w:rsidR="007056F3" w:rsidRPr="007056F3" w:rsidRDefault="007056F3" w:rsidP="007056F3">
            <w:pPr>
              <w:spacing w:after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7056F3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Параметр </w:t>
            </w:r>
            <w:proofErr w:type="gramStart"/>
            <w:r w:rsidRPr="007056F3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необходим  для</w:t>
            </w:r>
            <w:proofErr w:type="gramEnd"/>
            <w:r w:rsidRPr="007056F3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лучшей визуализации при позиционировании стента</w:t>
            </w:r>
          </w:p>
        </w:tc>
      </w:tr>
      <w:tr w:rsidR="007056F3" w:rsidRPr="007056F3" w14:paraId="08E7B257" w14:textId="77777777" w:rsidTr="007056F3">
        <w:trPr>
          <w:trHeight w:val="480"/>
        </w:trPr>
        <w:tc>
          <w:tcPr>
            <w:tcW w:w="5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814FF" w14:textId="77777777" w:rsidR="007056F3" w:rsidRPr="007056F3" w:rsidRDefault="007056F3" w:rsidP="007056F3">
            <w:pPr>
              <w:spacing w:after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5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A2292" w14:textId="77777777" w:rsidR="007056F3" w:rsidRPr="007056F3" w:rsidRDefault="007056F3" w:rsidP="007056F3">
            <w:pPr>
              <w:spacing w:after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ED341F" w14:textId="77777777" w:rsidR="007056F3" w:rsidRPr="007056F3" w:rsidRDefault="007056F3" w:rsidP="007056F3">
            <w:pPr>
              <w:spacing w:after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7056F3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Номинальное давление </w:t>
            </w:r>
            <w:proofErr w:type="gramStart"/>
            <w:r w:rsidRPr="007056F3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баллона,.</w:t>
            </w:r>
            <w:proofErr w:type="gramEnd"/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F5777C" w14:textId="77777777" w:rsidR="007056F3" w:rsidRPr="007056F3" w:rsidRDefault="007056F3" w:rsidP="007056F3">
            <w:pPr>
              <w:spacing w:after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proofErr w:type="spellStart"/>
            <w:r w:rsidRPr="007056F3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атм</w:t>
            </w:r>
            <w:proofErr w:type="spellEnd"/>
          </w:p>
        </w:tc>
        <w:tc>
          <w:tcPr>
            <w:tcW w:w="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F58AF0" w14:textId="77777777" w:rsidR="007056F3" w:rsidRPr="007056F3" w:rsidRDefault="007056F3" w:rsidP="007056F3">
            <w:pPr>
              <w:spacing w:after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7056F3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≥ 8 и ≤ 11</w:t>
            </w:r>
          </w:p>
        </w:tc>
        <w:tc>
          <w:tcPr>
            <w:tcW w:w="1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E0108D" w14:textId="77777777" w:rsidR="007056F3" w:rsidRPr="007056F3" w:rsidRDefault="007056F3" w:rsidP="007056F3">
            <w:pPr>
              <w:spacing w:after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7056F3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Параметр </w:t>
            </w:r>
            <w:proofErr w:type="gramStart"/>
            <w:r w:rsidRPr="007056F3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необходим  для</w:t>
            </w:r>
            <w:proofErr w:type="gramEnd"/>
            <w:r w:rsidRPr="007056F3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достижения номинального значения размера стента</w:t>
            </w:r>
          </w:p>
        </w:tc>
      </w:tr>
      <w:tr w:rsidR="007056F3" w:rsidRPr="007056F3" w14:paraId="60AF46FC" w14:textId="77777777" w:rsidTr="007056F3">
        <w:trPr>
          <w:trHeight w:val="240"/>
        </w:trPr>
        <w:tc>
          <w:tcPr>
            <w:tcW w:w="5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1612A" w14:textId="77777777" w:rsidR="007056F3" w:rsidRPr="007056F3" w:rsidRDefault="007056F3" w:rsidP="007056F3">
            <w:pPr>
              <w:spacing w:after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5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94C85" w14:textId="77777777" w:rsidR="007056F3" w:rsidRPr="007056F3" w:rsidRDefault="007056F3" w:rsidP="007056F3">
            <w:pPr>
              <w:spacing w:after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294FFF" w14:textId="77777777" w:rsidR="007056F3" w:rsidRPr="007056F3" w:rsidRDefault="007056F3" w:rsidP="007056F3">
            <w:pPr>
              <w:spacing w:after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7056F3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Давление разрыва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EEE6FF" w14:textId="77777777" w:rsidR="007056F3" w:rsidRPr="007056F3" w:rsidRDefault="007056F3" w:rsidP="007056F3">
            <w:pPr>
              <w:spacing w:after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proofErr w:type="spellStart"/>
            <w:r w:rsidRPr="007056F3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атм</w:t>
            </w:r>
            <w:proofErr w:type="spellEnd"/>
          </w:p>
        </w:tc>
        <w:tc>
          <w:tcPr>
            <w:tcW w:w="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2073C5" w14:textId="77777777" w:rsidR="007056F3" w:rsidRPr="007056F3" w:rsidRDefault="007056F3" w:rsidP="007056F3">
            <w:pPr>
              <w:spacing w:after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7056F3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≥ 12 и ≤ 14</w:t>
            </w:r>
          </w:p>
        </w:tc>
        <w:tc>
          <w:tcPr>
            <w:tcW w:w="1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0609B4" w14:textId="77777777" w:rsidR="007056F3" w:rsidRPr="007056F3" w:rsidRDefault="007056F3" w:rsidP="007056F3">
            <w:pPr>
              <w:spacing w:after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7056F3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Параметр определяет максимальное значения раздувания баллона</w:t>
            </w:r>
          </w:p>
        </w:tc>
      </w:tr>
      <w:tr w:rsidR="007056F3" w:rsidRPr="007056F3" w14:paraId="52919F6A" w14:textId="77777777" w:rsidTr="007056F3">
        <w:trPr>
          <w:trHeight w:val="480"/>
        </w:trPr>
        <w:tc>
          <w:tcPr>
            <w:tcW w:w="5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3107B" w14:textId="77777777" w:rsidR="007056F3" w:rsidRPr="007056F3" w:rsidRDefault="007056F3" w:rsidP="007056F3">
            <w:pPr>
              <w:spacing w:after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5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C1DD9" w14:textId="77777777" w:rsidR="007056F3" w:rsidRPr="007056F3" w:rsidRDefault="007056F3" w:rsidP="007056F3">
            <w:pPr>
              <w:spacing w:after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71B52C" w14:textId="77777777" w:rsidR="007056F3" w:rsidRPr="007056F3" w:rsidRDefault="007056F3" w:rsidP="007056F3">
            <w:pPr>
              <w:spacing w:after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7056F3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Совместимость с </w:t>
            </w:r>
            <w:proofErr w:type="spellStart"/>
            <w:r w:rsidRPr="007056F3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интродьюсером</w:t>
            </w:r>
            <w:proofErr w:type="spellEnd"/>
            <w:r w:rsidRPr="007056F3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,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401A52" w14:textId="77777777" w:rsidR="007056F3" w:rsidRPr="007056F3" w:rsidRDefault="007056F3" w:rsidP="007056F3">
            <w:pPr>
              <w:spacing w:after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7056F3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F</w:t>
            </w: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3EA49D" w14:textId="77777777" w:rsidR="007056F3" w:rsidRPr="007056F3" w:rsidRDefault="007056F3" w:rsidP="007056F3">
            <w:pPr>
              <w:spacing w:after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7056F3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</w:t>
            </w:r>
          </w:p>
        </w:tc>
        <w:tc>
          <w:tcPr>
            <w:tcW w:w="1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3DF94B" w14:textId="77777777" w:rsidR="007056F3" w:rsidRPr="007056F3" w:rsidRDefault="007056F3" w:rsidP="007056F3">
            <w:pPr>
              <w:spacing w:after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7056F3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Параметр </w:t>
            </w:r>
            <w:proofErr w:type="gramStart"/>
            <w:r w:rsidRPr="007056F3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необходим  для</w:t>
            </w:r>
            <w:proofErr w:type="gramEnd"/>
            <w:r w:rsidRPr="007056F3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proofErr w:type="spellStart"/>
            <w:r w:rsidRPr="007056F3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выполения</w:t>
            </w:r>
            <w:proofErr w:type="spellEnd"/>
            <w:r w:rsidRPr="007056F3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условия </w:t>
            </w:r>
            <w:proofErr w:type="spellStart"/>
            <w:r w:rsidRPr="007056F3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малоинвазивности</w:t>
            </w:r>
            <w:proofErr w:type="spellEnd"/>
            <w:r w:rsidRPr="007056F3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процедуры</w:t>
            </w:r>
          </w:p>
        </w:tc>
      </w:tr>
      <w:tr w:rsidR="007056F3" w:rsidRPr="007056F3" w14:paraId="2F2E2543" w14:textId="77777777" w:rsidTr="007056F3">
        <w:trPr>
          <w:trHeight w:val="480"/>
        </w:trPr>
        <w:tc>
          <w:tcPr>
            <w:tcW w:w="5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D984C" w14:textId="77777777" w:rsidR="007056F3" w:rsidRPr="007056F3" w:rsidRDefault="007056F3" w:rsidP="007056F3">
            <w:pPr>
              <w:spacing w:after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5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87FF0" w14:textId="77777777" w:rsidR="007056F3" w:rsidRPr="007056F3" w:rsidRDefault="007056F3" w:rsidP="007056F3">
            <w:pPr>
              <w:spacing w:after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80FC57" w14:textId="77777777" w:rsidR="007056F3" w:rsidRPr="007056F3" w:rsidRDefault="007056F3" w:rsidP="007056F3">
            <w:pPr>
              <w:spacing w:after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7056F3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Совместимость с проводниками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5D93DC" w14:textId="77777777" w:rsidR="007056F3" w:rsidRPr="007056F3" w:rsidRDefault="007056F3" w:rsidP="007056F3">
            <w:pPr>
              <w:spacing w:after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7056F3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дюйм</w:t>
            </w: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FE3B4E" w14:textId="77777777" w:rsidR="007056F3" w:rsidRPr="007056F3" w:rsidRDefault="007056F3" w:rsidP="007056F3">
            <w:pPr>
              <w:spacing w:after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7056F3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0,035</w:t>
            </w:r>
          </w:p>
        </w:tc>
        <w:tc>
          <w:tcPr>
            <w:tcW w:w="1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361E1D" w14:textId="77777777" w:rsidR="007056F3" w:rsidRPr="007056F3" w:rsidRDefault="007056F3" w:rsidP="007056F3">
            <w:pPr>
              <w:spacing w:after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7056F3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Параметр определяет совместимость с другими инструментами, применяемыми при ЧТА</w:t>
            </w:r>
          </w:p>
        </w:tc>
      </w:tr>
    </w:tbl>
    <w:p w14:paraId="0D7AEC16" w14:textId="77777777" w:rsidR="003766EB" w:rsidRPr="00AA750E" w:rsidRDefault="003766EB" w:rsidP="00E275E8">
      <w:pPr>
        <w:autoSpaceDE w:val="0"/>
        <w:autoSpaceDN w:val="0"/>
        <w:adjustRightInd w:val="0"/>
        <w:spacing w:line="259" w:lineRule="auto"/>
        <w:ind w:firstLine="709"/>
        <w:jc w:val="both"/>
        <w:rPr>
          <w:rFonts w:eastAsia="Calibri" w:cs="Times New Roman"/>
          <w:color w:val="000000"/>
          <w:kern w:val="0"/>
          <w:sz w:val="20"/>
          <w:szCs w:val="20"/>
          <w14:ligatures w14:val="none"/>
        </w:rPr>
      </w:pPr>
    </w:p>
    <w:p w14:paraId="52F6B2B6" w14:textId="34E5FD39" w:rsidR="00B050EC" w:rsidRPr="00AA750E" w:rsidRDefault="00B050EC" w:rsidP="00E80E21">
      <w:pPr>
        <w:autoSpaceDE w:val="0"/>
        <w:autoSpaceDN w:val="0"/>
        <w:adjustRightInd w:val="0"/>
        <w:spacing w:line="259" w:lineRule="auto"/>
        <w:rPr>
          <w:rFonts w:eastAsia="Calibri" w:cs="Times New Roman"/>
          <w:i/>
          <w:iCs/>
          <w:color w:val="000000"/>
          <w:kern w:val="0"/>
          <w:sz w:val="20"/>
          <w:szCs w:val="20"/>
          <w:highlight w:val="yellow"/>
          <w:u w:val="single"/>
          <w14:ligatures w14:val="none"/>
        </w:rPr>
      </w:pPr>
      <w:r w:rsidRPr="00AA750E">
        <w:rPr>
          <w:rFonts w:eastAsia="Calibri" w:cs="Times New Roman"/>
          <w:i/>
          <w:iCs/>
          <w:color w:val="000000"/>
          <w:kern w:val="0"/>
          <w:sz w:val="20"/>
          <w:szCs w:val="20"/>
          <w:highlight w:val="yellow"/>
          <w:u w:val="single"/>
          <w14:ligatures w14:val="none"/>
        </w:rPr>
        <w:t>Инструкция по заполнению предложения Поставщика.</w:t>
      </w:r>
    </w:p>
    <w:p w14:paraId="1D700C66" w14:textId="3117FF4A" w:rsidR="00B050EC" w:rsidRPr="00AA750E" w:rsidRDefault="00B050EC" w:rsidP="001B1F9F">
      <w:pPr>
        <w:pStyle w:val="a7"/>
        <w:numPr>
          <w:ilvl w:val="0"/>
          <w:numId w:val="2"/>
        </w:numPr>
        <w:autoSpaceDE w:val="0"/>
        <w:autoSpaceDN w:val="0"/>
        <w:adjustRightInd w:val="0"/>
        <w:spacing w:line="259" w:lineRule="auto"/>
        <w:ind w:left="142" w:firstLine="567"/>
        <w:jc w:val="both"/>
        <w:rPr>
          <w:rFonts w:eastAsia="Calibri" w:cs="Times New Roman"/>
          <w:i/>
          <w:iCs/>
          <w:color w:val="000000"/>
          <w:kern w:val="0"/>
          <w:sz w:val="20"/>
          <w:szCs w:val="20"/>
          <w:highlight w:val="yellow"/>
          <w14:ligatures w14:val="none"/>
        </w:rPr>
      </w:pPr>
      <w:r w:rsidRPr="00AA750E">
        <w:rPr>
          <w:rFonts w:eastAsia="Calibri" w:cs="Times New Roman"/>
          <w:i/>
          <w:iCs/>
          <w:color w:val="000000"/>
          <w:kern w:val="0"/>
          <w:sz w:val="20"/>
          <w:szCs w:val="20"/>
          <w:highlight w:val="yellow"/>
          <w14:ligatures w14:val="none"/>
        </w:rPr>
        <w:t>Поставщик указывает конкретные характеристики товара в соответствии с описанием объекта закупки Заказчика</w:t>
      </w:r>
      <w:r w:rsidR="001B1F9F" w:rsidRPr="00AA750E">
        <w:rPr>
          <w:rFonts w:eastAsia="Calibri" w:cs="Times New Roman"/>
          <w:i/>
          <w:iCs/>
          <w:color w:val="000000"/>
          <w:kern w:val="0"/>
          <w:sz w:val="20"/>
          <w:szCs w:val="20"/>
          <w:highlight w:val="yellow"/>
          <w14:ligatures w14:val="none"/>
        </w:rPr>
        <w:t>;</w:t>
      </w:r>
    </w:p>
    <w:p w14:paraId="7E3CDF7A" w14:textId="77777777" w:rsidR="001B1F9F" w:rsidRPr="00AA750E" w:rsidRDefault="001B1F9F" w:rsidP="001B1F9F">
      <w:pPr>
        <w:pStyle w:val="a7"/>
        <w:numPr>
          <w:ilvl w:val="0"/>
          <w:numId w:val="2"/>
        </w:numPr>
        <w:autoSpaceDE w:val="0"/>
        <w:autoSpaceDN w:val="0"/>
        <w:adjustRightInd w:val="0"/>
        <w:spacing w:line="259" w:lineRule="auto"/>
        <w:ind w:left="0" w:firstLine="709"/>
        <w:jc w:val="both"/>
        <w:rPr>
          <w:rFonts w:eastAsia="Calibri" w:cs="Times New Roman"/>
          <w:i/>
          <w:iCs/>
          <w:color w:val="000000"/>
          <w:kern w:val="0"/>
          <w:sz w:val="20"/>
          <w:szCs w:val="20"/>
          <w:highlight w:val="yellow"/>
          <w14:ligatures w14:val="none"/>
        </w:rPr>
      </w:pPr>
      <w:r w:rsidRPr="00AA750E">
        <w:rPr>
          <w:rFonts w:eastAsia="Calibri" w:cs="Times New Roman"/>
          <w:i/>
          <w:iCs/>
          <w:color w:val="000000"/>
          <w:kern w:val="0"/>
          <w:sz w:val="20"/>
          <w:szCs w:val="20"/>
          <w:highlight w:val="yellow"/>
          <w14:ligatures w14:val="none"/>
        </w:rPr>
        <w:t>Наименование товара необходимо указывать в соответствии с регистрационным удостоверением на медицинское изделие;</w:t>
      </w:r>
    </w:p>
    <w:p w14:paraId="58FE5BE3" w14:textId="1B2A37F5" w:rsidR="001B1F9F" w:rsidRPr="00AA750E" w:rsidRDefault="001B1F9F" w:rsidP="00D9120A">
      <w:pPr>
        <w:pStyle w:val="a7"/>
        <w:numPr>
          <w:ilvl w:val="0"/>
          <w:numId w:val="2"/>
        </w:numPr>
        <w:autoSpaceDE w:val="0"/>
        <w:autoSpaceDN w:val="0"/>
        <w:adjustRightInd w:val="0"/>
        <w:spacing w:line="259" w:lineRule="auto"/>
        <w:ind w:left="0" w:firstLine="709"/>
        <w:jc w:val="both"/>
        <w:rPr>
          <w:rFonts w:eastAsia="Calibri" w:cs="Times New Roman"/>
          <w:i/>
          <w:iCs/>
          <w:color w:val="000000"/>
          <w:kern w:val="0"/>
          <w:sz w:val="20"/>
          <w:szCs w:val="20"/>
          <w:highlight w:val="yellow"/>
          <w14:ligatures w14:val="none"/>
        </w:rPr>
      </w:pPr>
      <w:r w:rsidRPr="00AA750E">
        <w:rPr>
          <w:rFonts w:eastAsia="Calibri" w:cs="Times New Roman"/>
          <w:i/>
          <w:iCs/>
          <w:color w:val="000000"/>
          <w:kern w:val="0"/>
          <w:sz w:val="20"/>
          <w:szCs w:val="20"/>
          <w:highlight w:val="yellow"/>
          <w14:ligatures w14:val="none"/>
        </w:rPr>
        <w:t xml:space="preserve"> Поставщик </w:t>
      </w:r>
      <w:r w:rsidR="00D9120A" w:rsidRPr="00AA750E">
        <w:rPr>
          <w:rFonts w:eastAsia="Calibri" w:cs="Times New Roman"/>
          <w:i/>
          <w:iCs/>
          <w:color w:val="000000"/>
          <w:kern w:val="0"/>
          <w:sz w:val="20"/>
          <w:szCs w:val="20"/>
          <w:highlight w:val="yellow"/>
          <w14:ligatures w14:val="none"/>
        </w:rPr>
        <w:t>предоставляет в составе предложения копию регистрационного удостоверения на медицинское изделие, выданное Федеральной службой по надзору в сфере здравоохранения или информацию о таком регистрационном удостоверении (номер и дату).</w:t>
      </w:r>
    </w:p>
    <w:sectPr w:rsidR="001B1F9F" w:rsidRPr="00AA750E" w:rsidSect="002369C8">
      <w:pgSz w:w="11906" w:h="16838" w:code="9"/>
      <w:pgMar w:top="1134" w:right="851" w:bottom="1134" w:left="170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C6662C"/>
    <w:multiLevelType w:val="hybridMultilevel"/>
    <w:tmpl w:val="6CFC601A"/>
    <w:lvl w:ilvl="0" w:tplc="FFFFFFF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DE2CE1"/>
    <w:multiLevelType w:val="hybridMultilevel"/>
    <w:tmpl w:val="D27200E4"/>
    <w:lvl w:ilvl="0" w:tplc="FCB6795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635790553">
    <w:abstractNumId w:val="0"/>
  </w:num>
  <w:num w:numId="2" w16cid:durableId="20430884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74B0"/>
    <w:rsid w:val="0001449B"/>
    <w:rsid w:val="00106CA4"/>
    <w:rsid w:val="001B1F9F"/>
    <w:rsid w:val="001B4B00"/>
    <w:rsid w:val="002369C8"/>
    <w:rsid w:val="002520C3"/>
    <w:rsid w:val="00341D75"/>
    <w:rsid w:val="003766EB"/>
    <w:rsid w:val="003B0326"/>
    <w:rsid w:val="004F7475"/>
    <w:rsid w:val="00517992"/>
    <w:rsid w:val="005730C3"/>
    <w:rsid w:val="00591830"/>
    <w:rsid w:val="00623A13"/>
    <w:rsid w:val="00641234"/>
    <w:rsid w:val="006514AB"/>
    <w:rsid w:val="006C0B77"/>
    <w:rsid w:val="007014EA"/>
    <w:rsid w:val="007056F3"/>
    <w:rsid w:val="007512A0"/>
    <w:rsid w:val="00763870"/>
    <w:rsid w:val="00777B6E"/>
    <w:rsid w:val="007839EB"/>
    <w:rsid w:val="008242FF"/>
    <w:rsid w:val="00857C0B"/>
    <w:rsid w:val="00870751"/>
    <w:rsid w:val="00894B07"/>
    <w:rsid w:val="008D1651"/>
    <w:rsid w:val="008E46EB"/>
    <w:rsid w:val="009159F1"/>
    <w:rsid w:val="00922C48"/>
    <w:rsid w:val="00946060"/>
    <w:rsid w:val="009635D1"/>
    <w:rsid w:val="00977689"/>
    <w:rsid w:val="009944B8"/>
    <w:rsid w:val="00A0131E"/>
    <w:rsid w:val="00A46935"/>
    <w:rsid w:val="00A773A9"/>
    <w:rsid w:val="00AA750E"/>
    <w:rsid w:val="00AC709A"/>
    <w:rsid w:val="00AE6C22"/>
    <w:rsid w:val="00B04264"/>
    <w:rsid w:val="00B050EC"/>
    <w:rsid w:val="00B240EF"/>
    <w:rsid w:val="00B915B7"/>
    <w:rsid w:val="00CA19FE"/>
    <w:rsid w:val="00D9120A"/>
    <w:rsid w:val="00DA48AD"/>
    <w:rsid w:val="00DE67C0"/>
    <w:rsid w:val="00E21F9E"/>
    <w:rsid w:val="00E275E8"/>
    <w:rsid w:val="00E80E21"/>
    <w:rsid w:val="00E8653C"/>
    <w:rsid w:val="00EA59DF"/>
    <w:rsid w:val="00EC09E8"/>
    <w:rsid w:val="00ED4C58"/>
    <w:rsid w:val="00EE4070"/>
    <w:rsid w:val="00EE4ECF"/>
    <w:rsid w:val="00F009F9"/>
    <w:rsid w:val="00F12C76"/>
    <w:rsid w:val="00F319E4"/>
    <w:rsid w:val="00FB7A95"/>
    <w:rsid w:val="00FC7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F710DD"/>
  <w15:chartTrackingRefBased/>
  <w15:docId w15:val="{9FDB782C-42AF-4C3C-B7CF-A32F3BE4B9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FC74B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C74B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C74B0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C74B0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C74B0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C74B0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C74B0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C74B0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C74B0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C74B0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C74B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C74B0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C74B0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FC74B0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FC74B0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FC74B0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FC74B0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FC74B0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FC74B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FC74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C74B0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FC74B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C74B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C74B0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FC74B0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FC74B0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C74B0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FC74B0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FC74B0"/>
    <w:rPr>
      <w:b/>
      <w:bCs/>
      <w:smallCaps/>
      <w:color w:val="2E74B5" w:themeColor="accent1" w:themeShade="BF"/>
      <w:spacing w:val="5"/>
    </w:rPr>
  </w:style>
  <w:style w:type="table" w:customStyle="1" w:styleId="210">
    <w:name w:val="Сетка таблицы21"/>
    <w:basedOn w:val="a1"/>
    <w:next w:val="ac"/>
    <w:uiPriority w:val="39"/>
    <w:rsid w:val="00DE67C0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c">
    <w:name w:val="Table Grid"/>
    <w:basedOn w:val="a1"/>
    <w:uiPriority w:val="39"/>
    <w:rsid w:val="00DE67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0">
    <w:name w:val="Сетка таблицы22"/>
    <w:basedOn w:val="a1"/>
    <w:next w:val="ac"/>
    <w:uiPriority w:val="39"/>
    <w:rsid w:val="00AC709A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63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56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2</Pages>
  <Words>363</Words>
  <Characters>2075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Андреева Татьяна Вольтовна</dc:creator>
  <cp:keywords/>
  <dc:description/>
  <cp:lastModifiedBy>Андреева Татьяна Вольтовна</cp:lastModifiedBy>
  <cp:revision>54</cp:revision>
  <dcterms:created xsi:type="dcterms:W3CDTF">2026-01-30T08:41:00Z</dcterms:created>
  <dcterms:modified xsi:type="dcterms:W3CDTF">2026-05-26T11:50:00Z</dcterms:modified>
</cp:coreProperties>
</file>