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18616" w14:textId="77777777" w:rsidR="004332BA" w:rsidRDefault="00FD59F3">
      <w:pPr>
        <w:pStyle w:val="Standard"/>
        <w:jc w:val="center"/>
      </w:pPr>
      <w:r>
        <w:rPr>
          <w:rFonts w:ascii="PT Astra Serif" w:hAnsi="PT Astra Serif"/>
          <w:b/>
          <w:color w:val="000000"/>
          <w:sz w:val="22"/>
          <w:szCs w:val="22"/>
        </w:rPr>
        <w:t>ДОГОВОР № ____________</w:t>
      </w:r>
    </w:p>
    <w:p w14:paraId="75B1DB2C" w14:textId="77777777" w:rsidR="004332BA" w:rsidRDefault="004332BA">
      <w:pPr>
        <w:pStyle w:val="21"/>
        <w:spacing w:after="0" w:line="240" w:lineRule="auto"/>
        <w:jc w:val="both"/>
        <w:rPr>
          <w:rFonts w:ascii="PT Astra Serif" w:hAnsi="PT Astra Serif"/>
          <w:color w:val="000000"/>
          <w:sz w:val="20"/>
          <w:szCs w:val="20"/>
          <w:lang w:eastAsia="ru-RU"/>
        </w:rPr>
      </w:pPr>
    </w:p>
    <w:p w14:paraId="43321760" w14:textId="77777777" w:rsidR="004332BA" w:rsidRDefault="00FD59F3">
      <w:pPr>
        <w:pStyle w:val="Standard"/>
        <w:jc w:val="both"/>
      </w:pPr>
      <w:r>
        <w:rPr>
          <w:rFonts w:ascii="PT Astra Serif" w:hAnsi="PT Astra Serif"/>
          <w:color w:val="000000"/>
          <w:sz w:val="20"/>
          <w:szCs w:val="20"/>
        </w:rPr>
        <w:t>г. Ульяновск                                                                                                                           «___» ______________ 2026г.</w:t>
      </w:r>
    </w:p>
    <w:p w14:paraId="73B7A965" w14:textId="77777777" w:rsidR="004332BA" w:rsidRDefault="004332BA">
      <w:pPr>
        <w:pStyle w:val="Standard"/>
        <w:ind w:firstLine="709"/>
        <w:jc w:val="both"/>
        <w:rPr>
          <w:rFonts w:ascii="PT Astra Serif" w:hAnsi="PT Astra Serif"/>
          <w:b/>
          <w:bCs/>
          <w:color w:val="000000"/>
          <w:sz w:val="20"/>
          <w:szCs w:val="20"/>
        </w:rPr>
      </w:pPr>
    </w:p>
    <w:p w14:paraId="67EA7AA1" w14:textId="77777777" w:rsidR="004332BA" w:rsidRDefault="004332BA">
      <w:pPr>
        <w:pStyle w:val="Standard"/>
        <w:ind w:firstLine="709"/>
        <w:jc w:val="both"/>
        <w:rPr>
          <w:rFonts w:ascii="PT Astra Serif" w:hAnsi="PT Astra Serif"/>
          <w:b/>
          <w:bCs/>
          <w:color w:val="000000"/>
          <w:sz w:val="20"/>
          <w:szCs w:val="20"/>
        </w:rPr>
      </w:pPr>
    </w:p>
    <w:p w14:paraId="296F64E8" w14:textId="77777777" w:rsidR="004332BA" w:rsidRDefault="00FD59F3">
      <w:pPr>
        <w:pStyle w:val="Standard"/>
        <w:jc w:val="both"/>
      </w:pPr>
      <w:r>
        <w:rPr>
          <w:rFonts w:ascii="PT Astra Serif" w:hAnsi="PT Astra Serif"/>
          <w:b/>
          <w:bCs/>
          <w:color w:val="000000"/>
          <w:sz w:val="20"/>
          <w:szCs w:val="20"/>
        </w:rPr>
        <w:tab/>
        <w:t>Областное государственное бюджетное учреждение культуры «Ульяновский областной краеведческий музей имени И.А. Гончарова»</w:t>
      </w:r>
      <w:r>
        <w:rPr>
          <w:rFonts w:ascii="PT Astra Serif" w:hAnsi="PT Astra Serif"/>
          <w:color w:val="000000"/>
          <w:sz w:val="20"/>
          <w:szCs w:val="20"/>
        </w:rPr>
        <w:t>, именуемое в дальнейшем «</w:t>
      </w:r>
      <w:r>
        <w:rPr>
          <w:rFonts w:ascii="PT Astra Serif" w:hAnsi="PT Astra Serif"/>
          <w:b/>
          <w:color w:val="000000"/>
          <w:sz w:val="20"/>
          <w:szCs w:val="20"/>
        </w:rPr>
        <w:t>Заказчик»</w:t>
      </w:r>
      <w:r>
        <w:rPr>
          <w:rFonts w:ascii="PT Astra Serif" w:hAnsi="PT Astra Serif"/>
          <w:color w:val="000000"/>
          <w:sz w:val="20"/>
          <w:szCs w:val="20"/>
        </w:rPr>
        <w:t>, в лице исполняющего обязанности директора музея Фоминой Дарьи Александровны, действующей на основании Устава, с одной стороны и _________________________________________, именуемый в дальнейшем «</w:t>
      </w:r>
      <w:r>
        <w:rPr>
          <w:rFonts w:ascii="PT Astra Serif" w:hAnsi="PT Astra Serif"/>
          <w:b/>
          <w:color w:val="000000"/>
          <w:sz w:val="20"/>
          <w:szCs w:val="20"/>
        </w:rPr>
        <w:t>Поставщик</w:t>
      </w:r>
      <w:r>
        <w:rPr>
          <w:rFonts w:ascii="PT Astra Serif" w:hAnsi="PT Astra Serif"/>
          <w:color w:val="000000"/>
          <w:sz w:val="20"/>
          <w:szCs w:val="20"/>
        </w:rPr>
        <w:t xml:space="preserve">», </w:t>
      </w:r>
      <w:r>
        <w:rPr>
          <w:rFonts w:ascii="PT Astra Serif" w:hAnsi="PT Astra Serif" w:cs="Times New Roman"/>
          <w:color w:val="000000"/>
          <w:sz w:val="20"/>
          <w:szCs w:val="20"/>
        </w:rPr>
        <w:t>действующий на основании ______________________,</w:t>
      </w:r>
      <w:r>
        <w:rPr>
          <w:rFonts w:ascii="PT Astra Serif" w:hAnsi="PT Astra Serif"/>
          <w:b/>
          <w:color w:val="000000"/>
          <w:sz w:val="20"/>
          <w:szCs w:val="20"/>
        </w:rPr>
        <w:t xml:space="preserve"> </w:t>
      </w:r>
      <w:r>
        <w:rPr>
          <w:rFonts w:ascii="PT Astra Serif" w:hAnsi="PT Astra Serif"/>
          <w:color w:val="000000"/>
          <w:sz w:val="20"/>
          <w:szCs w:val="20"/>
        </w:rPr>
        <w:t xml:space="preserve">с другой стороны, вместе именуемые Стороны, на основании п.5 ч.1 ст.93 Федерального закона РФ от 05.04.2013г. №44-ФЗ «О контрактной системе в сфере закупок товаров, работ, услуг для обеспечения государственных и муниципальных нужд» заключили настоящий Договор о нижеследующем: </w:t>
      </w:r>
    </w:p>
    <w:p w14:paraId="317ED9C5" w14:textId="77777777" w:rsidR="004332BA" w:rsidRDefault="004332BA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</w:p>
    <w:p w14:paraId="6A752AF6" w14:textId="77777777" w:rsidR="004332BA" w:rsidRDefault="00FD59F3">
      <w:pPr>
        <w:pStyle w:val="Standard"/>
        <w:jc w:val="center"/>
      </w:pPr>
      <w:r>
        <w:rPr>
          <w:rFonts w:ascii="PT Astra Serif" w:hAnsi="PT Astra Serif"/>
          <w:b/>
          <w:bCs/>
          <w:color w:val="000000"/>
          <w:sz w:val="20"/>
          <w:szCs w:val="20"/>
        </w:rPr>
        <w:t>1. ПРЕДМЕТ И ОБЩИЕ УСЛОВИЯ ДОГОВОРА</w:t>
      </w:r>
    </w:p>
    <w:p w14:paraId="2BFE1BC0" w14:textId="2C342AF2" w:rsidR="004332BA" w:rsidRDefault="00FD59F3">
      <w:pPr>
        <w:pStyle w:val="Standard"/>
        <w:jc w:val="both"/>
      </w:pPr>
      <w:r>
        <w:rPr>
          <w:rFonts w:ascii="PT Astra Serif" w:hAnsi="PT Astra Serif" w:cs="Times New Roman"/>
          <w:color w:val="000000"/>
          <w:sz w:val="20"/>
          <w:szCs w:val="20"/>
        </w:rPr>
        <w:t>1.1.</w:t>
      </w:r>
      <w:r>
        <w:rPr>
          <w:rFonts w:ascii="PT Astra Serif" w:hAnsi="PT Astra Serif" w:cs="Times New Roman"/>
          <w:color w:val="000000"/>
          <w:sz w:val="20"/>
          <w:szCs w:val="20"/>
        </w:rPr>
        <w:tab/>
        <w:t>По настоящему Договору Поставщик</w:t>
      </w:r>
      <w:r>
        <w:rPr>
          <w:rFonts w:ascii="PT Astra Serif" w:hAnsi="PT Astra Serif" w:cs="Times New Roman"/>
          <w:caps/>
          <w:color w:val="000000"/>
          <w:sz w:val="20"/>
          <w:szCs w:val="20"/>
        </w:rPr>
        <w:t xml:space="preserve"> </w:t>
      </w:r>
      <w:r>
        <w:rPr>
          <w:rFonts w:ascii="PT Astra Serif" w:hAnsi="PT Astra Serif" w:cs="Times New Roman"/>
          <w:color w:val="000000"/>
          <w:sz w:val="20"/>
          <w:szCs w:val="20"/>
        </w:rPr>
        <w:t>берет на себя обязательство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 </w:t>
      </w:r>
      <w:bookmarkStart w:id="0" w:name="_Hlk194919346"/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поставить </w:t>
      </w:r>
      <w:bookmarkEnd w:id="0"/>
      <w:r w:rsidR="00912017">
        <w:rPr>
          <w:rFonts w:ascii="PT Astra Serif" w:hAnsi="PT Astra Serif" w:cs="Times New Roman"/>
          <w:b/>
          <w:color w:val="000000"/>
          <w:sz w:val="20"/>
          <w:szCs w:val="20"/>
        </w:rPr>
        <w:t xml:space="preserve">Принтер </w:t>
      </w:r>
      <w:r w:rsidR="00912017" w:rsidRPr="00912017">
        <w:rPr>
          <w:rFonts w:ascii="PT Astra Serif" w:hAnsi="PT Astra Serif" w:cs="Times New Roman"/>
          <w:b/>
          <w:color w:val="000000"/>
          <w:sz w:val="20"/>
          <w:szCs w:val="20"/>
        </w:rPr>
        <w:t>Pantum M7310DN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, </w:t>
      </w:r>
      <w:r>
        <w:rPr>
          <w:rFonts w:ascii="PT Astra Serif" w:hAnsi="PT Astra Serif" w:cs="Times New Roman"/>
          <w:color w:val="000000"/>
          <w:sz w:val="20"/>
          <w:szCs w:val="20"/>
        </w:rPr>
        <w:t>далее по тексту - Товар, в соответствии со Спецификацией (Приложение №1), которая является неотъемлемой частью настоящего Договора.</w:t>
      </w:r>
    </w:p>
    <w:p w14:paraId="4E7B5C4E" w14:textId="77777777" w:rsidR="004332BA" w:rsidRDefault="00FD59F3">
      <w:pPr>
        <w:pStyle w:val="Standard"/>
        <w:jc w:val="both"/>
      </w:pPr>
      <w:r>
        <w:rPr>
          <w:rFonts w:ascii="PT Astra Serif" w:hAnsi="PT Astra Serif" w:cs="Times New Roman"/>
          <w:color w:val="000000"/>
          <w:sz w:val="20"/>
          <w:szCs w:val="20"/>
        </w:rPr>
        <w:t>1.2.</w:t>
      </w:r>
      <w:r>
        <w:rPr>
          <w:rFonts w:ascii="PT Astra Serif" w:hAnsi="PT Astra Serif" w:cs="Times New Roman"/>
          <w:color w:val="000000"/>
          <w:sz w:val="20"/>
          <w:szCs w:val="20"/>
        </w:rPr>
        <w:tab/>
        <w:t>Наименование и объем Товара на период действия настоящего Договора изменению не подлежат.</w:t>
      </w:r>
    </w:p>
    <w:p w14:paraId="6D910815" w14:textId="77777777" w:rsidR="004332BA" w:rsidRDefault="00FD59F3">
      <w:pPr>
        <w:pStyle w:val="Standard"/>
        <w:jc w:val="both"/>
      </w:pPr>
      <w:r>
        <w:rPr>
          <w:rFonts w:ascii="PT Astra Serif" w:hAnsi="PT Astra Serif" w:cs="Times New Roman"/>
          <w:color w:val="000000"/>
          <w:sz w:val="20"/>
          <w:szCs w:val="20"/>
        </w:rPr>
        <w:t>1.3.</w:t>
      </w:r>
      <w:r>
        <w:rPr>
          <w:rFonts w:ascii="PT Astra Serif" w:hAnsi="PT Astra Serif" w:cs="Times New Roman"/>
          <w:color w:val="000000"/>
          <w:sz w:val="20"/>
          <w:szCs w:val="20"/>
        </w:rPr>
        <w:tab/>
        <w:t>Идентификационный код закупки: 26 27325028516732501001 0015 000 0000 244.</w:t>
      </w:r>
    </w:p>
    <w:p w14:paraId="6FEFEF1C" w14:textId="77777777" w:rsidR="004332BA" w:rsidRDefault="004332BA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</w:p>
    <w:p w14:paraId="62B4EB26" w14:textId="77777777" w:rsidR="004332BA" w:rsidRDefault="00FD59F3">
      <w:pPr>
        <w:pStyle w:val="Standard"/>
        <w:jc w:val="center"/>
      </w:pPr>
      <w:r>
        <w:rPr>
          <w:rFonts w:ascii="PT Astra Serif" w:hAnsi="PT Astra Serif" w:cs="Times New Roman"/>
          <w:b/>
          <w:bCs/>
          <w:color w:val="000000"/>
          <w:sz w:val="20"/>
          <w:szCs w:val="20"/>
        </w:rPr>
        <w:t>2.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r>
        <w:rPr>
          <w:rFonts w:ascii="PT Astra Serif" w:hAnsi="PT Astra Serif" w:cs="Times New Roman"/>
          <w:b/>
          <w:bCs/>
          <w:caps/>
          <w:color w:val="000000"/>
          <w:sz w:val="20"/>
          <w:szCs w:val="20"/>
        </w:rPr>
        <w:t>ЦЕНА договора И ПОРЯДОК РАСЧЕТОВ</w:t>
      </w:r>
    </w:p>
    <w:p w14:paraId="51ADF2E3" w14:textId="77777777" w:rsidR="004332BA" w:rsidRDefault="00FD59F3">
      <w:pPr>
        <w:pStyle w:val="Standard"/>
        <w:jc w:val="both"/>
      </w:pPr>
      <w:r>
        <w:rPr>
          <w:rFonts w:ascii="PT Astra Serif" w:hAnsi="PT Astra Serif" w:cs="Times New Roman"/>
          <w:color w:val="000000"/>
          <w:sz w:val="20"/>
          <w:szCs w:val="20"/>
        </w:rPr>
        <w:t>2.1.</w:t>
      </w:r>
      <w:r>
        <w:rPr>
          <w:rFonts w:ascii="PT Astra Serif" w:hAnsi="PT Astra Serif" w:cs="Times New Roman"/>
          <w:color w:val="000000"/>
          <w:sz w:val="20"/>
          <w:szCs w:val="20"/>
        </w:rPr>
        <w:tab/>
        <w:t>Цена настоящего Договора составляет</w:t>
      </w:r>
      <w:r>
        <w:rPr>
          <w:rFonts w:ascii="PT Astra Serif" w:hAnsi="PT Astra Serif" w:cs="Times New Roman"/>
          <w:b/>
          <w:color w:val="000000"/>
          <w:sz w:val="20"/>
          <w:szCs w:val="20"/>
        </w:rPr>
        <w:t xml:space="preserve"> </w:t>
      </w:r>
      <w:bookmarkStart w:id="1" w:name="_Hlk194922157"/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___________________ рублей _______ копеек, </w:t>
      </w:r>
      <w:r>
        <w:rPr>
          <w:rFonts w:ascii="PT Astra Serif" w:hAnsi="PT Astra Serif" w:cs="PT Astra Serif"/>
          <w:bCs/>
          <w:color w:val="000000"/>
          <w:sz w:val="20"/>
          <w:szCs w:val="20"/>
        </w:rPr>
        <w:t>в том числе НДС</w:t>
      </w:r>
      <w:bookmarkEnd w:id="1"/>
      <w:r>
        <w:rPr>
          <w:rFonts w:ascii="PT Astra Serif" w:hAnsi="PT Astra Serif" w:cs="PT Astra Serif"/>
          <w:bCs/>
          <w:color w:val="000000"/>
          <w:sz w:val="20"/>
          <w:szCs w:val="20"/>
        </w:rPr>
        <w:t xml:space="preserve"> _____________.</w:t>
      </w:r>
    </w:p>
    <w:p w14:paraId="194BBF64" w14:textId="77777777" w:rsidR="004332BA" w:rsidRDefault="00FD59F3">
      <w:pPr>
        <w:pStyle w:val="Standard"/>
        <w:jc w:val="both"/>
      </w:pPr>
      <w:r>
        <w:rPr>
          <w:rFonts w:ascii="PT Astra Serif" w:hAnsi="PT Astra Serif" w:cs="Times New Roman"/>
          <w:bCs/>
          <w:color w:val="000000"/>
          <w:sz w:val="20"/>
          <w:szCs w:val="20"/>
          <w:lang w:eastAsia="ar-SA"/>
        </w:rPr>
        <w:t>2.2.</w:t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ar-SA"/>
        </w:rPr>
        <w:tab/>
        <w:t>Цена настоящего Договора является твердой и определяется на весь срок его исполнения.</w:t>
      </w:r>
    </w:p>
    <w:p w14:paraId="09FA1967" w14:textId="77777777" w:rsidR="004332BA" w:rsidRDefault="00FD59F3">
      <w:pPr>
        <w:pStyle w:val="Standard"/>
        <w:jc w:val="both"/>
      </w:pPr>
      <w:r>
        <w:rPr>
          <w:rFonts w:ascii="PT Astra Serif" w:hAnsi="PT Astra Serif" w:cs="Times New Roman"/>
          <w:bCs/>
          <w:color w:val="000000"/>
          <w:sz w:val="20"/>
          <w:szCs w:val="20"/>
          <w:lang w:eastAsia="ar-SA"/>
        </w:rPr>
        <w:t>2.3.</w:t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ar-SA"/>
        </w:rPr>
        <w:tab/>
        <w:t>Цена настоящего Договора формируется с учетом общей стоимости Товара, таможенных пошлин, страхования, налогов, сборов и других обязательных платежей установленных законодательством РФ.</w:t>
      </w:r>
    </w:p>
    <w:p w14:paraId="5AAD2F20" w14:textId="77777777" w:rsidR="004332BA" w:rsidRDefault="00FD59F3">
      <w:pPr>
        <w:pStyle w:val="Standard"/>
        <w:jc w:val="both"/>
      </w:pPr>
      <w:r>
        <w:rPr>
          <w:rFonts w:ascii="PT Astra Serif" w:hAnsi="PT Astra Serif" w:cs="Times New Roman"/>
          <w:bCs/>
          <w:color w:val="000000"/>
          <w:sz w:val="20"/>
          <w:szCs w:val="20"/>
          <w:lang w:eastAsia="ar-SA"/>
        </w:rPr>
        <w:t>2.4.</w:t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ar-SA"/>
        </w:rPr>
        <w:tab/>
      </w:r>
      <w:r>
        <w:rPr>
          <w:rFonts w:ascii="PT Astra Serif" w:eastAsia="Times New Roman" w:hAnsi="PT Astra Serif" w:cs="Times New Roman"/>
          <w:bCs/>
          <w:color w:val="000000"/>
          <w:sz w:val="20"/>
          <w:szCs w:val="20"/>
          <w:lang w:eastAsia="ru-RU"/>
        </w:rPr>
        <w:t>Заказчик осуществляет о</w:t>
      </w:r>
      <w:r>
        <w:rPr>
          <w:rFonts w:ascii="PT Astra Serif" w:eastAsia="Times New Roman" w:hAnsi="PT Astra Serif" w:cs="PT Astra Serif"/>
          <w:bCs/>
          <w:color w:val="000000"/>
          <w:sz w:val="20"/>
          <w:szCs w:val="20"/>
          <w:lang w:eastAsia="ru-RU"/>
        </w:rPr>
        <w:t>плату за поставляемый Товар по безналичному расчету, путем перечисления денежных средств со счета Заказчика на расчетный счет Поставщика в течение 10 (десяти) рабочих дней с даты утверждения Заказчиком Акта приёмки товаров, работ, услуг (ф. 0510452), далее по тексту Акт приёмки (ф. 0510452).</w:t>
      </w:r>
    </w:p>
    <w:p w14:paraId="40F5CCFF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 w:cs="PT Astra Serif"/>
          <w:bCs/>
          <w:color w:val="000000"/>
          <w:sz w:val="20"/>
          <w:szCs w:val="20"/>
          <w:lang w:eastAsia="ru-RU"/>
        </w:rPr>
        <w:t>2.5.</w:t>
      </w:r>
      <w:r>
        <w:rPr>
          <w:rFonts w:ascii="PT Astra Serif" w:eastAsia="Times New Roman" w:hAnsi="PT Astra Serif" w:cs="PT Astra Serif"/>
          <w:bCs/>
          <w:color w:val="000000"/>
          <w:sz w:val="20"/>
          <w:szCs w:val="20"/>
          <w:lang w:eastAsia="ru-RU"/>
        </w:rPr>
        <w:tab/>
        <w:t xml:space="preserve">Источник финансирования: средства бюджетных учреждений на 2026 год </w:t>
      </w:r>
      <w:r>
        <w:rPr>
          <w:rFonts w:ascii="PT Astra Serif" w:eastAsia="Times New Roman" w:hAnsi="PT Astra Serif" w:cs="PT Astra Serif"/>
          <w:color w:val="000000"/>
          <w:sz w:val="20"/>
          <w:szCs w:val="20"/>
          <w:lang w:eastAsia="ru-RU"/>
        </w:rPr>
        <w:t>(доходы от приносящей доход деятельности)</w:t>
      </w:r>
      <w:r>
        <w:rPr>
          <w:rFonts w:ascii="PT Astra Serif" w:eastAsia="Times New Roman" w:hAnsi="PT Astra Serif" w:cs="PT Astra Serif"/>
          <w:bCs/>
          <w:color w:val="000000"/>
          <w:sz w:val="20"/>
          <w:szCs w:val="20"/>
          <w:lang w:eastAsia="ru-RU"/>
        </w:rPr>
        <w:t>.</w:t>
      </w:r>
    </w:p>
    <w:p w14:paraId="30C61B78" w14:textId="77777777" w:rsidR="004332BA" w:rsidRDefault="004332BA">
      <w:pPr>
        <w:pStyle w:val="Standard"/>
        <w:jc w:val="both"/>
        <w:rPr>
          <w:rFonts w:ascii="PT Astra Serif" w:eastAsia="Times New Roman" w:hAnsi="PT Astra Serif" w:cs="PT Astra Serif"/>
          <w:bCs/>
          <w:color w:val="000000"/>
          <w:sz w:val="20"/>
          <w:szCs w:val="20"/>
          <w:lang w:eastAsia="ru-RU"/>
        </w:rPr>
      </w:pPr>
    </w:p>
    <w:p w14:paraId="3B18935A" w14:textId="77777777" w:rsidR="004332BA" w:rsidRDefault="00FD59F3">
      <w:pPr>
        <w:pStyle w:val="Standard"/>
        <w:jc w:val="center"/>
      </w:pPr>
      <w:r>
        <w:rPr>
          <w:rFonts w:ascii="PT Astra Serif" w:hAnsi="PT Astra Serif"/>
          <w:b/>
          <w:bCs/>
          <w:color w:val="000000"/>
          <w:sz w:val="20"/>
          <w:szCs w:val="20"/>
        </w:rPr>
        <w:t>3. ПРАВА И ОБЯЗАННОСТИ СТОРОН</w:t>
      </w:r>
    </w:p>
    <w:p w14:paraId="38D9A57C" w14:textId="77777777" w:rsidR="004332BA" w:rsidRDefault="00FD59F3">
      <w:pPr>
        <w:pStyle w:val="Standard"/>
        <w:jc w:val="both"/>
      </w:pPr>
      <w:r>
        <w:rPr>
          <w:rFonts w:ascii="PT Astra Serif" w:hAnsi="PT Astra Serif"/>
          <w:color w:val="000000"/>
          <w:sz w:val="20"/>
          <w:szCs w:val="20"/>
        </w:rPr>
        <w:t>3.1.</w:t>
      </w:r>
      <w:r>
        <w:rPr>
          <w:rFonts w:ascii="PT Astra Serif" w:hAnsi="PT Astra Serif"/>
          <w:color w:val="000000"/>
          <w:sz w:val="20"/>
          <w:szCs w:val="20"/>
        </w:rPr>
        <w:tab/>
      </w:r>
      <w:r>
        <w:rPr>
          <w:rFonts w:ascii="PT Astra Serif" w:hAnsi="PT Astra Serif"/>
          <w:b/>
          <w:bCs/>
          <w:color w:val="000000"/>
          <w:sz w:val="20"/>
          <w:szCs w:val="20"/>
        </w:rPr>
        <w:t>Поставщик обязан</w:t>
      </w:r>
      <w:r>
        <w:rPr>
          <w:rFonts w:ascii="PT Astra Serif" w:hAnsi="PT Astra Serif"/>
          <w:color w:val="000000"/>
          <w:sz w:val="20"/>
          <w:szCs w:val="20"/>
        </w:rPr>
        <w:t>:</w:t>
      </w:r>
    </w:p>
    <w:p w14:paraId="10AE4BF5" w14:textId="77777777" w:rsidR="004332BA" w:rsidRDefault="00FD59F3">
      <w:pPr>
        <w:pStyle w:val="Standard"/>
        <w:jc w:val="both"/>
      </w:pPr>
      <w:r>
        <w:rPr>
          <w:rFonts w:ascii="PT Astra Serif" w:hAnsi="PT Astra Serif"/>
          <w:color w:val="000000"/>
          <w:sz w:val="20"/>
          <w:szCs w:val="20"/>
        </w:rPr>
        <w:t>3.1.1.</w:t>
      </w:r>
      <w:r>
        <w:rPr>
          <w:rFonts w:ascii="PT Astra Serif" w:hAnsi="PT Astra Serif"/>
          <w:color w:val="000000"/>
          <w:sz w:val="20"/>
          <w:szCs w:val="20"/>
        </w:rPr>
        <w:tab/>
        <w:t>Поставить Заказчику Товар надлежащего качества в ассортименте и в сроки, предусмотренные настоящим Договором и в соответствии со Спецификацией (Приложение №1).</w:t>
      </w:r>
    </w:p>
    <w:p w14:paraId="09A4BB8A" w14:textId="77777777" w:rsidR="004332BA" w:rsidRDefault="00FD59F3">
      <w:pPr>
        <w:pStyle w:val="Standard"/>
        <w:jc w:val="both"/>
      </w:pPr>
      <w:bookmarkStart w:id="2" w:name="Par82"/>
      <w:bookmarkEnd w:id="2"/>
      <w:r>
        <w:rPr>
          <w:rFonts w:ascii="PT Astra Serif" w:hAnsi="PT Astra Serif"/>
          <w:color w:val="000000"/>
          <w:sz w:val="20"/>
          <w:szCs w:val="20"/>
        </w:rPr>
        <w:t>3.1.2.</w:t>
      </w:r>
      <w:r>
        <w:rPr>
          <w:rFonts w:ascii="PT Astra Serif" w:hAnsi="PT Astra Serif"/>
          <w:color w:val="000000"/>
          <w:sz w:val="20"/>
          <w:szCs w:val="20"/>
        </w:rPr>
        <w:tab/>
        <w:t>Предоставить Заказчику все необходимые документы для приемки и оплаты Товара: счет, товарную накладную/УПД.</w:t>
      </w:r>
    </w:p>
    <w:p w14:paraId="0FBB6631" w14:textId="77777777" w:rsidR="004332BA" w:rsidRDefault="00FD59F3">
      <w:pPr>
        <w:pStyle w:val="Standard"/>
        <w:jc w:val="both"/>
      </w:pPr>
      <w:r>
        <w:rPr>
          <w:rFonts w:ascii="PT Astra Serif" w:hAnsi="PT Astra Serif" w:cs="Times New Roman"/>
          <w:color w:val="000000"/>
          <w:sz w:val="20"/>
          <w:szCs w:val="20"/>
        </w:rPr>
        <w:t>3.1.3.</w:t>
      </w:r>
      <w:r>
        <w:rPr>
          <w:rFonts w:ascii="PT Astra Serif" w:hAnsi="PT Astra Serif" w:cs="Times New Roman"/>
          <w:color w:val="000000"/>
          <w:sz w:val="20"/>
          <w:szCs w:val="20"/>
        </w:rPr>
        <w:tab/>
        <w:t>Устранить за свой счет все выявленные недостатки, в том числе скрытые, поставленного Товара.</w:t>
      </w:r>
    </w:p>
    <w:p w14:paraId="234C1D1A" w14:textId="77777777" w:rsidR="004332BA" w:rsidRDefault="00FD59F3">
      <w:pPr>
        <w:pStyle w:val="Standard"/>
        <w:jc w:val="both"/>
      </w:pPr>
      <w:r>
        <w:rPr>
          <w:rFonts w:ascii="PT Astra Serif" w:hAnsi="PT Astra Serif"/>
          <w:color w:val="000000"/>
          <w:sz w:val="20"/>
          <w:szCs w:val="20"/>
        </w:rPr>
        <w:t>3.2.</w:t>
      </w:r>
      <w:r>
        <w:rPr>
          <w:rFonts w:ascii="PT Astra Serif" w:hAnsi="PT Astra Serif"/>
          <w:color w:val="000000"/>
          <w:sz w:val="20"/>
          <w:szCs w:val="20"/>
        </w:rPr>
        <w:tab/>
      </w:r>
      <w:r>
        <w:rPr>
          <w:rFonts w:ascii="PT Astra Serif" w:hAnsi="PT Astra Serif"/>
          <w:b/>
          <w:bCs/>
          <w:color w:val="000000"/>
          <w:sz w:val="20"/>
          <w:szCs w:val="20"/>
        </w:rPr>
        <w:t>Заказчик обязан</w:t>
      </w:r>
      <w:r>
        <w:rPr>
          <w:rFonts w:ascii="PT Astra Serif" w:hAnsi="PT Astra Serif"/>
          <w:color w:val="000000"/>
          <w:sz w:val="20"/>
          <w:szCs w:val="20"/>
        </w:rPr>
        <w:t>:</w:t>
      </w:r>
    </w:p>
    <w:p w14:paraId="3A0523DF" w14:textId="77777777" w:rsidR="004332BA" w:rsidRDefault="00FD59F3">
      <w:pPr>
        <w:pStyle w:val="Standard"/>
        <w:jc w:val="both"/>
      </w:pPr>
      <w:r>
        <w:rPr>
          <w:rFonts w:ascii="PT Astra Serif" w:hAnsi="PT Astra Serif"/>
          <w:color w:val="000000"/>
          <w:sz w:val="20"/>
          <w:szCs w:val="20"/>
        </w:rPr>
        <w:t>3.2.1.</w:t>
      </w:r>
      <w:r>
        <w:rPr>
          <w:rFonts w:ascii="PT Astra Serif" w:hAnsi="PT Astra Serif"/>
          <w:color w:val="000000"/>
          <w:sz w:val="20"/>
          <w:szCs w:val="20"/>
        </w:rPr>
        <w:tab/>
      </w:r>
      <w:r>
        <w:rPr>
          <w:rFonts w:ascii="PT Astra Serif" w:hAnsi="PT Astra Serif" w:cs="Times New Roman"/>
          <w:bCs/>
          <w:color w:val="000000"/>
          <w:sz w:val="20"/>
          <w:szCs w:val="20"/>
        </w:rPr>
        <w:t>Контролировать соблюдение срока поставки, о</w:t>
      </w:r>
      <w:r>
        <w:rPr>
          <w:rFonts w:ascii="PT Astra Serif" w:hAnsi="PT Astra Serif"/>
          <w:color w:val="000000"/>
          <w:sz w:val="20"/>
          <w:szCs w:val="20"/>
        </w:rPr>
        <w:t>существлять приемку Товара в порядке, предусмотренном настоящим Договором, на соответствие его техническим характеристикам и комплектности.</w:t>
      </w:r>
    </w:p>
    <w:p w14:paraId="723DE90A" w14:textId="77777777" w:rsidR="004332BA" w:rsidRDefault="00FD59F3">
      <w:pPr>
        <w:pStyle w:val="Standard"/>
        <w:jc w:val="both"/>
      </w:pPr>
      <w:r>
        <w:rPr>
          <w:rFonts w:ascii="PT Astra Serif" w:hAnsi="PT Astra Serif"/>
          <w:color w:val="000000"/>
          <w:sz w:val="20"/>
          <w:szCs w:val="20"/>
        </w:rPr>
        <w:t>3.2.2.</w:t>
      </w:r>
      <w:r>
        <w:rPr>
          <w:rFonts w:ascii="PT Astra Serif" w:hAnsi="PT Astra Serif"/>
          <w:color w:val="000000"/>
          <w:sz w:val="20"/>
          <w:szCs w:val="20"/>
        </w:rPr>
        <w:tab/>
      </w:r>
      <w:r>
        <w:rPr>
          <w:rFonts w:ascii="PT Astra Serif" w:hAnsi="PT Astra Serif" w:cs="Times New Roman"/>
          <w:bCs/>
          <w:color w:val="000000"/>
          <w:sz w:val="20"/>
          <w:szCs w:val="20"/>
        </w:rPr>
        <w:t>При обнаружении недостатков и брака Товара, требовать от Поставщика их устранения. Требование подлежит обязательному выполнению.</w:t>
      </w:r>
    </w:p>
    <w:p w14:paraId="4C222C54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3.2.3.</w:t>
      </w:r>
      <w:r>
        <w:rPr>
          <w:rFonts w:ascii="PT Astra Serif" w:hAnsi="PT Astra Serif"/>
          <w:color w:val="000000"/>
          <w:sz w:val="20"/>
          <w:szCs w:val="20"/>
        </w:rPr>
        <w:tab/>
        <w:t>Произвести оплату за поставленный Товар в соответствии с пунктами 2.1. и 2.4. настоящего Договора.</w:t>
      </w:r>
    </w:p>
    <w:p w14:paraId="560B6A8E" w14:textId="77777777" w:rsidR="004332BA" w:rsidRDefault="004332BA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</w:p>
    <w:p w14:paraId="0F03B3D6" w14:textId="77777777" w:rsidR="004332BA" w:rsidRDefault="00FD59F3">
      <w:pPr>
        <w:pStyle w:val="Standard"/>
        <w:jc w:val="center"/>
      </w:pPr>
      <w:r>
        <w:rPr>
          <w:rFonts w:ascii="PT Astra Serif" w:hAnsi="PT Astra Serif"/>
          <w:b/>
          <w:bCs/>
          <w:color w:val="000000"/>
          <w:sz w:val="20"/>
          <w:szCs w:val="20"/>
        </w:rPr>
        <w:t xml:space="preserve">4. </w:t>
      </w:r>
      <w:r>
        <w:rPr>
          <w:rFonts w:ascii="PT Astra Serif" w:hAnsi="PT Astra Serif" w:cs="PT Astra Serif"/>
          <w:b/>
          <w:bCs/>
          <w:color w:val="000000"/>
          <w:sz w:val="20"/>
          <w:szCs w:val="20"/>
        </w:rPr>
        <w:t>СРОКИ И МЕСТО ПОСТАВКИ ТОВАРА</w:t>
      </w:r>
    </w:p>
    <w:p w14:paraId="1C16E1F3" w14:textId="77777777" w:rsidR="004332BA" w:rsidRDefault="00FD59F3">
      <w:pPr>
        <w:pStyle w:val="Standard"/>
        <w:jc w:val="both"/>
      </w:pPr>
      <w:r>
        <w:rPr>
          <w:rFonts w:ascii="PT Astra Serif" w:hAnsi="PT Astra Serif" w:cs="PT Astra Serif"/>
          <w:color w:val="000000"/>
          <w:sz w:val="20"/>
          <w:szCs w:val="20"/>
        </w:rPr>
        <w:t>4.1.</w:t>
      </w:r>
      <w:r>
        <w:rPr>
          <w:rFonts w:ascii="PT Astra Serif" w:hAnsi="PT Astra Serif" w:cs="PT Astra Serif"/>
          <w:color w:val="000000"/>
          <w:sz w:val="20"/>
          <w:szCs w:val="20"/>
        </w:rPr>
        <w:tab/>
        <w:t xml:space="preserve">Срок поставки Товара: с </w:t>
      </w:r>
      <w:r>
        <w:rPr>
          <w:rFonts w:ascii="PT Astra Serif" w:hAnsi="PT Astra Serif" w:cs="PT Astra Serif"/>
          <w:bCs/>
          <w:color w:val="000000"/>
          <w:sz w:val="20"/>
          <w:szCs w:val="20"/>
        </w:rPr>
        <w:t>момента заключения Договора, в течении 10 рабочих дней</w:t>
      </w:r>
      <w:r>
        <w:rPr>
          <w:rFonts w:ascii="PT Astra Serif" w:hAnsi="PT Astra Serif" w:cs="PT Astra Serif"/>
          <w:color w:val="000000"/>
          <w:sz w:val="20"/>
          <w:szCs w:val="20"/>
        </w:rPr>
        <w:t>.</w:t>
      </w:r>
    </w:p>
    <w:p w14:paraId="34E6EC83" w14:textId="77777777" w:rsidR="004332BA" w:rsidRDefault="00FD59F3">
      <w:pPr>
        <w:pStyle w:val="Standard"/>
        <w:jc w:val="both"/>
      </w:pPr>
      <w:r>
        <w:rPr>
          <w:rFonts w:ascii="PT Astra Serif" w:hAnsi="PT Astra Serif" w:cs="PT Astra Serif"/>
          <w:color w:val="000000"/>
          <w:sz w:val="20"/>
          <w:szCs w:val="20"/>
        </w:rPr>
        <w:t>4.2.</w:t>
      </w:r>
      <w:r>
        <w:rPr>
          <w:rFonts w:ascii="PT Astra Serif" w:hAnsi="PT Astra Serif" w:cs="PT Astra Serif"/>
          <w:color w:val="000000"/>
          <w:sz w:val="20"/>
          <w:szCs w:val="20"/>
        </w:rPr>
        <w:tab/>
        <w:t>Место поставки Товара:</w:t>
      </w:r>
      <w:r>
        <w:rPr>
          <w:rFonts w:ascii="PT Astra Serif" w:hAnsi="PT Astra Serif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PT Astra Serif" w:eastAsia="Calibri" w:hAnsi="PT Astra Serif" w:cs="Times New Roman"/>
          <w:color w:val="000000"/>
          <w:kern w:val="0"/>
          <w:sz w:val="20"/>
          <w:szCs w:val="20"/>
          <w:lang w:bidi="ar-SA"/>
        </w:rPr>
        <w:t>г. Ульяновск,</w:t>
      </w:r>
      <w:r>
        <w:rPr>
          <w:rFonts w:ascii="PT Astra Serif" w:eastAsia="Calibri" w:hAnsi="PT Astra Serif" w:cs="Times New Roman"/>
          <w:b/>
          <w:bCs/>
          <w:color w:val="000000"/>
          <w:kern w:val="0"/>
          <w:sz w:val="20"/>
          <w:szCs w:val="20"/>
          <w:lang w:bidi="ar-SA"/>
        </w:rPr>
        <w:t xml:space="preserve"> </w:t>
      </w:r>
      <w:r>
        <w:rPr>
          <w:rFonts w:ascii="PT Astra Serif" w:eastAsia="Calibri" w:hAnsi="PT Astra Serif" w:cs="Times New Roman"/>
          <w:color w:val="000000"/>
          <w:kern w:val="0"/>
          <w:sz w:val="20"/>
          <w:szCs w:val="20"/>
          <w:lang w:bidi="ar-SA"/>
        </w:rPr>
        <w:t>ул. Гончарова, д. 54.</w:t>
      </w:r>
    </w:p>
    <w:p w14:paraId="1A0C3123" w14:textId="77777777" w:rsidR="004332BA" w:rsidRDefault="004332BA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</w:p>
    <w:p w14:paraId="60C5D37F" w14:textId="77777777" w:rsidR="004332BA" w:rsidRDefault="00FD59F3">
      <w:pPr>
        <w:pStyle w:val="Standard"/>
        <w:tabs>
          <w:tab w:val="left" w:pos="993"/>
          <w:tab w:val="left" w:pos="3544"/>
        </w:tabs>
        <w:jc w:val="center"/>
        <w:rPr>
          <w:rFonts w:ascii="PT Astra Serif" w:eastAsia="Calibri" w:hAnsi="PT Astra Serif" w:cs="Times New Roman"/>
          <w:b/>
          <w:color w:val="000000"/>
          <w:sz w:val="20"/>
          <w:szCs w:val="20"/>
        </w:rPr>
      </w:pPr>
      <w:r>
        <w:rPr>
          <w:rFonts w:ascii="PT Astra Serif" w:eastAsia="Calibri" w:hAnsi="PT Astra Serif" w:cs="Times New Roman"/>
          <w:b/>
          <w:color w:val="000000"/>
          <w:sz w:val="20"/>
          <w:szCs w:val="20"/>
        </w:rPr>
        <w:t>5. КАЧЕСТВО И ПОРЯДОК ПРИЕМКИ ТОВАРА</w:t>
      </w:r>
    </w:p>
    <w:p w14:paraId="204F896D" w14:textId="77777777" w:rsidR="004332BA" w:rsidRDefault="00FD59F3">
      <w:pPr>
        <w:pStyle w:val="Standard"/>
        <w:jc w:val="both"/>
      </w:pPr>
      <w:r>
        <w:rPr>
          <w:rFonts w:ascii="PT Astra Serif" w:eastAsia="Calibri" w:hAnsi="PT Astra Serif" w:cs="Times New Roman"/>
          <w:color w:val="000000"/>
          <w:sz w:val="20"/>
          <w:szCs w:val="20"/>
        </w:rPr>
        <w:t>5.1.</w:t>
      </w:r>
      <w:r>
        <w:rPr>
          <w:rFonts w:ascii="PT Astra Serif" w:eastAsia="Calibri" w:hAnsi="PT Astra Serif" w:cs="Times New Roman"/>
          <w:color w:val="000000"/>
          <w:sz w:val="20"/>
          <w:szCs w:val="20"/>
        </w:rPr>
        <w:tab/>
      </w:r>
      <w:r>
        <w:rPr>
          <w:rFonts w:ascii="PT Astra Serif" w:eastAsia="Calibri" w:hAnsi="PT Astra Serif" w:cs="Times New Roman"/>
          <w:color w:val="000000"/>
          <w:spacing w:val="-4"/>
          <w:sz w:val="20"/>
          <w:szCs w:val="20"/>
        </w:rPr>
        <w:t xml:space="preserve">Качество поставляемого Товара должно соответствовать </w:t>
      </w:r>
      <w:r>
        <w:rPr>
          <w:rFonts w:ascii="PT Astra Serif" w:eastAsia="Calibri" w:hAnsi="PT Astra Serif" w:cs="Times New Roman"/>
          <w:color w:val="000000"/>
          <w:sz w:val="20"/>
          <w:szCs w:val="20"/>
        </w:rPr>
        <w:t>государственным стандартам РФ, подтверждаться и сопровождаться при поставке Товара сертификатами соответствия и прочими документами, удостоверяющими качество</w:t>
      </w:r>
      <w:r>
        <w:rPr>
          <w:rFonts w:ascii="PT Astra Serif" w:eastAsia="Calibri" w:hAnsi="PT Astra Serif" w:cs="Times New Roman"/>
          <w:color w:val="000000"/>
          <w:spacing w:val="-4"/>
          <w:sz w:val="20"/>
          <w:szCs w:val="20"/>
        </w:rPr>
        <w:t>.</w:t>
      </w:r>
    </w:p>
    <w:p w14:paraId="2657EFB8" w14:textId="77777777" w:rsidR="004332BA" w:rsidRDefault="00FD59F3">
      <w:pPr>
        <w:pStyle w:val="Standard"/>
        <w:jc w:val="both"/>
      </w:pPr>
      <w:r>
        <w:rPr>
          <w:rFonts w:ascii="PT Astra Serif" w:hAnsi="PT Astra Serif"/>
          <w:color w:val="000000"/>
          <w:sz w:val="20"/>
          <w:szCs w:val="20"/>
        </w:rPr>
        <w:t>5.2.</w:t>
      </w:r>
      <w:r>
        <w:rPr>
          <w:rFonts w:ascii="PT Astra Serif" w:hAnsi="PT Astra Serif"/>
          <w:color w:val="000000"/>
          <w:sz w:val="20"/>
          <w:szCs w:val="20"/>
        </w:rPr>
        <w:tab/>
        <w:t xml:space="preserve">Поставщик по факту поставки Товара предоставляет Заказчику Товарную накладную/УПД в 2-х экземплярах на бумажном носителе </w:t>
      </w:r>
      <w:r>
        <w:rPr>
          <w:rFonts w:ascii="PT Astra Serif" w:hAnsi="PT Astra Serif"/>
          <w:color w:val="000000"/>
          <w:sz w:val="20"/>
          <w:szCs w:val="20"/>
          <w:lang w:eastAsia="ar-SA"/>
        </w:rPr>
        <w:t xml:space="preserve">либо в электронном виде с применением ЭЦП. </w:t>
      </w:r>
      <w:r>
        <w:rPr>
          <w:rFonts w:ascii="PT Astra Serif" w:hAnsi="PT Astra Serif"/>
          <w:color w:val="000000"/>
          <w:sz w:val="20"/>
          <w:szCs w:val="20"/>
        </w:rPr>
        <w:t>Оформление и обмен документами о приёмке поставляемого Товара осуществляется через систему электронного документооборота (в случае наличия) с соблюдением требований Российского законодательства, действующих на дату отправки документа.</w:t>
      </w:r>
    </w:p>
    <w:p w14:paraId="16942682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5.3.</w:t>
      </w:r>
      <w:r>
        <w:rPr>
          <w:rFonts w:ascii="PT Astra Serif" w:hAnsi="PT Astra Serif"/>
          <w:color w:val="000000"/>
          <w:sz w:val="20"/>
          <w:szCs w:val="20"/>
        </w:rPr>
        <w:tab/>
        <w:t xml:space="preserve">По итогам проверки поставляемого Товара и отсутствии претензий к количеству и качеству поставляемого Товара Заказчик подписывает Товарную накладную/УПД </w:t>
      </w:r>
      <w:bookmarkStart w:id="3" w:name="_Hlk189643337_Копия_1"/>
      <w:r>
        <w:rPr>
          <w:rFonts w:ascii="PT Astra Serif" w:hAnsi="PT Astra Serif"/>
          <w:color w:val="000000"/>
          <w:sz w:val="20"/>
          <w:szCs w:val="20"/>
        </w:rPr>
        <w:t xml:space="preserve">не позднее 5 рабочих дней </w:t>
      </w:r>
      <w:bookmarkEnd w:id="3"/>
      <w:r>
        <w:rPr>
          <w:rFonts w:ascii="PT Astra Serif" w:hAnsi="PT Astra Serif"/>
          <w:color w:val="000000"/>
          <w:sz w:val="20"/>
          <w:szCs w:val="20"/>
        </w:rPr>
        <w:t>с даты получения Заказчиком Товарной накладной/УПД (в течение 30 календарных дней в случае привлечения экспертов, экспертных организаций).</w:t>
      </w:r>
    </w:p>
    <w:p w14:paraId="4C9619B3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5.4.</w:t>
      </w:r>
      <w:r>
        <w:rPr>
          <w:rFonts w:ascii="PT Astra Serif" w:hAnsi="PT Astra Serif"/>
          <w:color w:val="000000"/>
          <w:sz w:val="20"/>
          <w:szCs w:val="20"/>
        </w:rPr>
        <w:tab/>
        <w:t>По итогам подписания Товарной накладной/УПД Заказчик в течение 5 (пяти) рабочих дней с даты её подписания оформляет Акт приёмки (ф. 0510452) по форме, установленной Приказом Минфина России от 15.04.2021г. №61н «Об утверждении унифицированных форм электронных документов бухгалтерского учёта, применяемых при ведении бюджетного учёта, бухгалтерского учёта государственных (муниципальных) учреждений и Методических указаний по их формированию и применению» (далее Акт приёмки (ф. 0510452).</w:t>
      </w:r>
    </w:p>
    <w:p w14:paraId="3564C504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lastRenderedPageBreak/>
        <w:t>5.5.</w:t>
      </w:r>
      <w:r>
        <w:rPr>
          <w:rFonts w:ascii="PT Astra Serif" w:hAnsi="PT Astra Serif"/>
          <w:color w:val="000000"/>
          <w:sz w:val="20"/>
          <w:szCs w:val="20"/>
        </w:rPr>
        <w:tab/>
        <w:t>При отсутствии претензий, расхождений, а также несоответствия поставляемого Товара сопроводительным документам Поставщика, Заказчик направляет Поставщику скан-копию Акта приёмки (ф. 0510452), подписанный уполномоченным сотрудником/членами приемочной комиссии Заказчика в одностороннем порядке на электронную почту Поставщика, указанную в п.13 настоящего Договора в целях его уведомления о результатах приёмки. Акт приёмки (ф. 0510452), в течение 2 (двух) рабочих дней после уведомления Поставщика, утверждается руководителем Заказчика.</w:t>
      </w:r>
    </w:p>
    <w:p w14:paraId="75E6EDE3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bookmarkStart w:id="4" w:name="_Hlk189644501_Копия_1"/>
      <w:bookmarkEnd w:id="4"/>
      <w:r>
        <w:rPr>
          <w:rFonts w:ascii="PT Astra Serif" w:hAnsi="PT Astra Serif"/>
          <w:color w:val="000000"/>
          <w:sz w:val="20"/>
          <w:szCs w:val="20"/>
        </w:rPr>
        <w:t>5.6.</w:t>
      </w:r>
      <w:r>
        <w:rPr>
          <w:rFonts w:ascii="PT Astra Serif" w:hAnsi="PT Astra Serif"/>
          <w:color w:val="000000"/>
          <w:sz w:val="20"/>
          <w:szCs w:val="20"/>
        </w:rPr>
        <w:tab/>
      </w:r>
      <w:bookmarkStart w:id="5" w:name="_Hlk189644641_Копия_1"/>
      <w:r>
        <w:rPr>
          <w:rFonts w:ascii="PT Astra Serif" w:hAnsi="PT Astra Serif"/>
          <w:color w:val="000000"/>
          <w:sz w:val="20"/>
          <w:szCs w:val="20"/>
        </w:rPr>
        <w:t>В случае выявления количественного и (или) качественного расхождения, а также несоответствия поставляемого Товара сопроводительным документам Поставщика, Товарная накладная/УПД не подписывается Заказчиком, сведения о расхождениях фиксируются в Акте приёмки (ф. 0510452), который направляется Поставщику для подписания в срок, не позднее 5 рабочих дней. Вместе с Актом приёмки (ф. 0510452) Заказчиком в адрес Поставщика направляется претензия с указанием условий и сроков исправления выявленных недостатков.</w:t>
      </w:r>
      <w:bookmarkEnd w:id="5"/>
    </w:p>
    <w:p w14:paraId="37410996" w14:textId="77777777" w:rsidR="004332BA" w:rsidRDefault="00FD59F3">
      <w:pPr>
        <w:pStyle w:val="Standard"/>
        <w:jc w:val="both"/>
      </w:pPr>
      <w:r>
        <w:rPr>
          <w:rFonts w:ascii="PT Astra Serif" w:eastAsia="Calibri" w:hAnsi="PT Astra Serif" w:cs="Times New Roman"/>
          <w:color w:val="000000"/>
          <w:spacing w:val="-4"/>
          <w:sz w:val="20"/>
          <w:szCs w:val="20"/>
        </w:rPr>
        <w:t>5.7.</w:t>
      </w:r>
      <w:r>
        <w:rPr>
          <w:rFonts w:ascii="PT Astra Serif" w:eastAsia="Calibri" w:hAnsi="PT Astra Serif" w:cs="Times New Roman"/>
          <w:color w:val="000000"/>
          <w:spacing w:val="-4"/>
          <w:sz w:val="20"/>
          <w:szCs w:val="20"/>
        </w:rPr>
        <w:tab/>
        <w:t xml:space="preserve">Сроком сдачи - приёмки поставляемого (принятого) Товара является дата утверждения </w:t>
      </w:r>
      <w:bookmarkStart w:id="6" w:name="_Hlk189645071_Копия_1"/>
      <w:r>
        <w:rPr>
          <w:rFonts w:ascii="PT Astra Serif" w:eastAsia="Calibri" w:hAnsi="PT Astra Serif" w:cs="Times New Roman"/>
          <w:color w:val="000000"/>
          <w:spacing w:val="-4"/>
          <w:sz w:val="20"/>
          <w:szCs w:val="20"/>
        </w:rPr>
        <w:t xml:space="preserve">Акта приёмки (ф. 0510452) </w:t>
      </w:r>
      <w:bookmarkEnd w:id="6"/>
      <w:r>
        <w:rPr>
          <w:rFonts w:ascii="PT Astra Serif" w:eastAsia="Calibri" w:hAnsi="PT Astra Serif" w:cs="Times New Roman"/>
          <w:color w:val="000000"/>
          <w:spacing w:val="-4"/>
          <w:sz w:val="20"/>
          <w:szCs w:val="20"/>
        </w:rPr>
        <w:t>Заказчиком.</w:t>
      </w:r>
    </w:p>
    <w:p w14:paraId="55199D87" w14:textId="77777777" w:rsidR="004332BA" w:rsidRDefault="004332BA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</w:p>
    <w:p w14:paraId="52BD1C4F" w14:textId="77777777" w:rsidR="004332BA" w:rsidRDefault="00FD59F3">
      <w:pPr>
        <w:pStyle w:val="Standard"/>
        <w:widowControl w:val="0"/>
        <w:jc w:val="center"/>
        <w:outlineLvl w:val="1"/>
      </w:pPr>
      <w:r>
        <w:rPr>
          <w:rFonts w:ascii="PT Astra Serif" w:hAnsi="PT Astra Serif"/>
          <w:b/>
          <w:bCs/>
          <w:color w:val="000000"/>
          <w:sz w:val="20"/>
          <w:szCs w:val="20"/>
          <w:lang w:eastAsia="ru-RU"/>
        </w:rPr>
        <w:t>6. ОТВЕТСТВЕННОСТЬ СТОРОН</w:t>
      </w:r>
    </w:p>
    <w:p w14:paraId="3BF3DB7D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6.1.</w:t>
      </w: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ab/>
        <w:t>Заказчик и Поставщик несут ответственность за неисполнение или ненадлежащее исполнение обязательств, предусмотренных Договором, в соответствии с законодательством Российской Федерации и условиями Договора.</w:t>
      </w:r>
    </w:p>
    <w:p w14:paraId="15382D9E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6.2.</w:t>
      </w: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ab/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14:paraId="273ACCC2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6.2.1.</w:t>
      </w: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ab/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5CDF776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6.2.2.</w:t>
      </w: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ab/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14:paraId="199B1A33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а) 1000 рублей, если цена договора не превышает 3 млн. рублей (включительно);</w:t>
      </w:r>
    </w:p>
    <w:p w14:paraId="6E48D012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б) 5000 рублей, если цена договора составляет от 3 млн. рублей до 50 млн. рублей (включительно);</w:t>
      </w:r>
    </w:p>
    <w:p w14:paraId="7A632F8E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в) 10000 рублей, если цена договора составляет от 50 млн. рублей до 100 млн. рублей (включительно);</w:t>
      </w:r>
    </w:p>
    <w:p w14:paraId="4A2465E1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г) 100000 рублей, если цена договора превышает 100 млн. рублей.</w:t>
      </w:r>
    </w:p>
    <w:p w14:paraId="716535FD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6.2.3.</w:t>
      </w: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ab/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52D50F2A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6.3.</w:t>
      </w: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ab/>
        <w:t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52B39998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6.3.1.</w:t>
      </w: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ab/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 (подрядчиком, исполнителем).</w:t>
      </w:r>
    </w:p>
    <w:p w14:paraId="4F18462B" w14:textId="77777777" w:rsidR="004332BA" w:rsidRDefault="00FD59F3">
      <w:pPr>
        <w:pStyle w:val="Standard"/>
        <w:jc w:val="both"/>
        <w:rPr>
          <w:rFonts w:ascii="PT Astra Serif" w:eastAsia="Times New Roman" w:hAnsi="PT Astra Serif"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6.3.2.</w:t>
      </w: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ab/>
        <w:t>За каждый факт неисполнения или ненадлежащего исполнения Продавцом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следующем порядке:</w:t>
      </w:r>
    </w:p>
    <w:p w14:paraId="7148B350" w14:textId="77777777" w:rsidR="004332BA" w:rsidRDefault="00FD59F3">
      <w:pPr>
        <w:pStyle w:val="Standard"/>
        <w:jc w:val="both"/>
        <w:rPr>
          <w:rFonts w:ascii="PT Astra Serif" w:eastAsia="Times New Roman" w:hAnsi="PT Astra Serif"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а) 10 процентов цены договора в случае, если цена договора не превышает 3 млн. рублей;</w:t>
      </w:r>
    </w:p>
    <w:p w14:paraId="0D140026" w14:textId="77777777" w:rsidR="004332BA" w:rsidRDefault="00FD59F3">
      <w:pPr>
        <w:pStyle w:val="Standard"/>
        <w:jc w:val="both"/>
        <w:rPr>
          <w:rFonts w:ascii="PT Astra Serif" w:eastAsia="Times New Roman" w:hAnsi="PT Astra Serif"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б) 5 процентов цены договора в случае, если цена договора составляет от 3 млн. рублей до 50 млн. рублей (включительно);</w:t>
      </w:r>
    </w:p>
    <w:p w14:paraId="53565D7D" w14:textId="77777777" w:rsidR="004332BA" w:rsidRDefault="00FD59F3">
      <w:pPr>
        <w:pStyle w:val="Standard"/>
        <w:jc w:val="both"/>
        <w:rPr>
          <w:rFonts w:ascii="PT Astra Serif" w:eastAsia="Times New Roman" w:hAnsi="PT Astra Serif"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в) 1 процент цены договора в случае, если цена договора составляет от 50 млн. рублей до 100 млн. рублей (включительно);</w:t>
      </w:r>
    </w:p>
    <w:p w14:paraId="334D5A47" w14:textId="77777777" w:rsidR="004332BA" w:rsidRDefault="00FD59F3">
      <w:pPr>
        <w:pStyle w:val="Standard"/>
        <w:jc w:val="both"/>
        <w:rPr>
          <w:rFonts w:ascii="PT Astra Serif" w:eastAsia="Times New Roman" w:hAnsi="PT Astra Serif"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г) 0,5 процента цены договора в случае, если цена договора составляет от 100 млн. рублей до 500 млн. рублей (включительно);</w:t>
      </w:r>
    </w:p>
    <w:p w14:paraId="398D35C7" w14:textId="77777777" w:rsidR="004332BA" w:rsidRDefault="00FD59F3">
      <w:pPr>
        <w:pStyle w:val="Standard"/>
        <w:jc w:val="both"/>
        <w:rPr>
          <w:rFonts w:ascii="PT Astra Serif" w:eastAsia="Times New Roman" w:hAnsi="PT Astra Serif"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д) 0,4 процента цены договора в случае, если цена договора составляет от 500 млн. рублей до 1 млрд. рублей (включительно);</w:t>
      </w:r>
    </w:p>
    <w:p w14:paraId="7954E0EA" w14:textId="77777777" w:rsidR="004332BA" w:rsidRDefault="00FD59F3">
      <w:pPr>
        <w:pStyle w:val="Standard"/>
        <w:jc w:val="both"/>
        <w:rPr>
          <w:rFonts w:ascii="PT Astra Serif" w:eastAsia="Times New Roman" w:hAnsi="PT Astra Serif"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е) 0,3 процента цены договора в случае, если цена договора составляет от 1 млрд. рублей до 2 млрд. рублей (включительно);</w:t>
      </w:r>
    </w:p>
    <w:p w14:paraId="4845781A" w14:textId="77777777" w:rsidR="004332BA" w:rsidRDefault="00FD59F3">
      <w:pPr>
        <w:pStyle w:val="Standard"/>
        <w:jc w:val="both"/>
        <w:rPr>
          <w:rFonts w:ascii="PT Astra Serif" w:eastAsia="Times New Roman" w:hAnsi="PT Astra Serif"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ж) 0,25 процента цены договора в случае, если цена договора составляет от 2 млрд. рублей до 5 млрд. рублей (включительно);</w:t>
      </w:r>
    </w:p>
    <w:p w14:paraId="2C1D6A78" w14:textId="77777777" w:rsidR="004332BA" w:rsidRDefault="00FD59F3">
      <w:pPr>
        <w:pStyle w:val="Standard"/>
        <w:jc w:val="both"/>
        <w:rPr>
          <w:rFonts w:ascii="PT Astra Serif" w:eastAsia="Times New Roman" w:hAnsi="PT Astra Serif"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з) 0,2 процента цены договора в случае, если цена договора составляет от 5 млрд. рублей до 10 млрд. рублей (включительно);</w:t>
      </w:r>
    </w:p>
    <w:p w14:paraId="7F8A3C15" w14:textId="77777777" w:rsidR="004332BA" w:rsidRDefault="00FD59F3">
      <w:pPr>
        <w:pStyle w:val="Standard"/>
        <w:jc w:val="both"/>
        <w:rPr>
          <w:rFonts w:ascii="PT Astra Serif" w:eastAsia="Times New Roman" w:hAnsi="PT Astra Serif"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и) 0,1 процента цены договора в случае, если цена договора превышает 10 млрд. рублей.</w:t>
      </w:r>
    </w:p>
    <w:p w14:paraId="752FDE32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6.3.3.</w:t>
      </w: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ab/>
        <w:t xml:space="preserve"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размер штрафа устанавливается </w:t>
      </w:r>
      <w:r>
        <w:rPr>
          <w:rFonts w:ascii="PT Astra Serif" w:eastAsia="Times New Roman" w:hAnsi="PT Astra Serif"/>
          <w:i/>
          <w:color w:val="000000"/>
          <w:sz w:val="20"/>
          <w:szCs w:val="20"/>
          <w:lang w:eastAsia="ru-RU"/>
        </w:rPr>
        <w:t>(при наличии в Договоре таких обязательств)</w:t>
      </w: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 xml:space="preserve"> в следующем порядке:</w:t>
      </w:r>
    </w:p>
    <w:p w14:paraId="486C2C02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а) 1000 рублей, если цена договора не превышает 3 млн. рублей;</w:t>
      </w:r>
    </w:p>
    <w:p w14:paraId="78E12EB3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б) 5000 рублей, если цена договора составляет от 3 млн. рублей до 50 млн. рублей (включительно);</w:t>
      </w:r>
    </w:p>
    <w:p w14:paraId="71C99165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lastRenderedPageBreak/>
        <w:t>в) 10000 рублей, если цена договора составляет от 50 млн. рублей до 100 млн. рублей (включительно);</w:t>
      </w:r>
    </w:p>
    <w:p w14:paraId="5CDBC002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г) 100000 рублей, если цена договора превышает 100 млн. рублей.</w:t>
      </w:r>
    </w:p>
    <w:p w14:paraId="7561F15A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6.4.</w:t>
      </w: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ab/>
        <w:t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497507B9" w14:textId="77777777" w:rsidR="004332BA" w:rsidRDefault="00FD59F3">
      <w:pPr>
        <w:pStyle w:val="Standard"/>
        <w:widowControl w:val="0"/>
        <w:jc w:val="both"/>
        <w:outlineLvl w:val="1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6.5.</w:t>
      </w:r>
      <w:r>
        <w:rPr>
          <w:rFonts w:ascii="PT Astra Serif" w:hAnsi="PT Astra Serif"/>
          <w:color w:val="000000"/>
          <w:sz w:val="20"/>
          <w:szCs w:val="20"/>
        </w:rPr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29B63221" w14:textId="77777777" w:rsidR="004332BA" w:rsidRDefault="004332BA">
      <w:pPr>
        <w:pStyle w:val="Standard"/>
        <w:widowControl w:val="0"/>
        <w:jc w:val="both"/>
        <w:outlineLvl w:val="1"/>
        <w:rPr>
          <w:rFonts w:ascii="PT Astra Serif" w:hAnsi="PT Astra Serif"/>
          <w:color w:val="000000"/>
          <w:sz w:val="20"/>
          <w:szCs w:val="20"/>
        </w:rPr>
      </w:pPr>
    </w:p>
    <w:p w14:paraId="4DADE15F" w14:textId="77777777" w:rsidR="004332BA" w:rsidRDefault="00FD59F3">
      <w:pPr>
        <w:pStyle w:val="Standard"/>
        <w:jc w:val="center"/>
      </w:pPr>
      <w:r>
        <w:rPr>
          <w:rFonts w:ascii="PT Astra Serif" w:hAnsi="PT Astra Serif"/>
          <w:b/>
          <w:bCs/>
          <w:color w:val="000000"/>
          <w:sz w:val="20"/>
          <w:szCs w:val="20"/>
        </w:rPr>
        <w:t>7. АНТИКОРРУПЦИОННАЯ ОГОВОРКА</w:t>
      </w:r>
    </w:p>
    <w:p w14:paraId="22ABDAFF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7.1.</w:t>
      </w:r>
      <w:r>
        <w:rPr>
          <w:rFonts w:ascii="PT Astra Serif" w:hAnsi="PT Astra Serif"/>
          <w:color w:val="000000"/>
          <w:sz w:val="20"/>
          <w:szCs w:val="20"/>
        </w:rPr>
        <w:tab/>
        <w:t>При исполнении своих обязательств по настоящему контракту/договору/соглашению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35FD282D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7.2.</w:t>
      </w:r>
      <w:r>
        <w:rPr>
          <w:rFonts w:ascii="PT Astra Serif" w:hAnsi="PT Astra Serif"/>
          <w:color w:val="000000"/>
          <w:sz w:val="20"/>
          <w:szCs w:val="20"/>
        </w:rPr>
        <w:tab/>
        <w:t>При исполнении своих обязательств по настоящему контракту/договору/соглашению Стороны, их аффилированные лица, работники или посредники не осуществляют действия, квалифицируемые применимым для целей настоящего контракта/договора/соглашения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4BFB2163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7.3.</w:t>
      </w:r>
      <w:r>
        <w:rPr>
          <w:rFonts w:ascii="PT Astra Serif" w:hAnsi="PT Astra Serif"/>
          <w:color w:val="000000"/>
          <w:sz w:val="20"/>
          <w:szCs w:val="20"/>
        </w:rPr>
        <w:tab/>
        <w:t>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письменного уведомления.</w:t>
      </w:r>
    </w:p>
    <w:p w14:paraId="7C3CA109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7.4.</w:t>
      </w:r>
      <w:r>
        <w:rPr>
          <w:rFonts w:ascii="PT Astra Serif" w:hAnsi="PT Astra Serif"/>
          <w:color w:val="000000"/>
          <w:sz w:val="20"/>
          <w:szCs w:val="20"/>
        </w:rPr>
        <w:tab/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3CFAE0D0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7.5.</w:t>
      </w:r>
      <w:r>
        <w:rPr>
          <w:rFonts w:ascii="PT Astra Serif" w:hAnsi="PT Astra Serif"/>
          <w:color w:val="000000"/>
          <w:sz w:val="20"/>
          <w:szCs w:val="20"/>
        </w:rPr>
        <w:tab/>
        <w:t>В случае нарушения одной Стороной обязательств воздерживаться от запрещенных в разделах настоящего контракта/договора/соглашения действий и (или) неполучения другой Стороной в установленный настоящим контрактом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7F8F5FDA" w14:textId="77777777" w:rsidR="004332BA" w:rsidRDefault="004332BA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</w:p>
    <w:p w14:paraId="3A5D3BA9" w14:textId="77777777" w:rsidR="004332BA" w:rsidRDefault="00FD59F3">
      <w:pPr>
        <w:pStyle w:val="Standard"/>
        <w:jc w:val="center"/>
      </w:pPr>
      <w:r>
        <w:rPr>
          <w:rFonts w:ascii="PT Astra Serif" w:hAnsi="PT Astra Serif"/>
          <w:b/>
          <w:color w:val="000000"/>
          <w:sz w:val="20"/>
          <w:szCs w:val="20"/>
        </w:rPr>
        <w:t>8. КОНФИДЕНЦИАЛЬНОСТЬ</w:t>
      </w:r>
    </w:p>
    <w:p w14:paraId="25C699D6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8.1.</w:t>
      </w:r>
      <w:r>
        <w:rPr>
          <w:rFonts w:ascii="PT Astra Serif" w:hAnsi="PT Astra Serif"/>
          <w:color w:val="000000"/>
          <w:sz w:val="20"/>
          <w:szCs w:val="20"/>
        </w:rPr>
        <w:tab/>
        <w:t>Информация, изложенная в настоящем договоре и содержащая персональные данные и иную охраняемую законом тайну, конфиденциальна и не подлежит разглашению и передаче третьим лицам, за исключением случаев, предусмотренных действующим законодательством российской федерации. При необходимости Стороны обеспечивают конфиденциальность сведений, касающихся предмета настоящего Договора, хода его исполнения, полученных результатов.</w:t>
      </w:r>
    </w:p>
    <w:p w14:paraId="4F087F9B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8.2.</w:t>
      </w:r>
      <w:r>
        <w:rPr>
          <w:rFonts w:ascii="PT Astra Serif" w:hAnsi="PT Astra Serif"/>
          <w:color w:val="000000"/>
          <w:sz w:val="20"/>
          <w:szCs w:val="20"/>
        </w:rPr>
        <w:tab/>
        <w:t>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содержании настоящего Договора, приложений и соглашений к нему.</w:t>
      </w:r>
    </w:p>
    <w:p w14:paraId="1414477C" w14:textId="77777777" w:rsidR="004332BA" w:rsidRDefault="004332BA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</w:p>
    <w:p w14:paraId="69072248" w14:textId="77777777" w:rsidR="004332BA" w:rsidRDefault="00FD59F3">
      <w:pPr>
        <w:pStyle w:val="Standard"/>
        <w:jc w:val="center"/>
      </w:pPr>
      <w:r>
        <w:rPr>
          <w:rFonts w:ascii="PT Astra Serif" w:hAnsi="PT Astra Serif"/>
          <w:b/>
          <w:bCs/>
          <w:color w:val="000000"/>
          <w:sz w:val="20"/>
          <w:szCs w:val="20"/>
        </w:rPr>
        <w:t>9. ДЕЙСТВИЕ НЕПРЕОДОЛИМОЙ СИЛЫ</w:t>
      </w:r>
    </w:p>
    <w:p w14:paraId="51BB13E0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9.1.</w:t>
      </w:r>
      <w:r>
        <w:rPr>
          <w:rFonts w:ascii="PT Astra Serif" w:hAnsi="PT Astra Serif"/>
          <w:color w:val="000000"/>
          <w:sz w:val="20"/>
          <w:szCs w:val="20"/>
        </w:rPr>
        <w:tab/>
        <w:t>Ни одна из Сторон не несет ответственности перед другой Стороной за неисполнение обязательств по настоящему Договору, обусловленное действием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10F64B8C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9.2.</w:t>
      </w:r>
      <w:r>
        <w:rPr>
          <w:rFonts w:ascii="PT Astra Serif" w:hAnsi="PT Astra Serif"/>
          <w:color w:val="000000"/>
          <w:sz w:val="20"/>
          <w:szCs w:val="20"/>
        </w:rPr>
        <w:tab/>
        <w:t>Сторона, не исполняющая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 w14:paraId="53BD0529" w14:textId="77777777" w:rsidR="004332BA" w:rsidRDefault="004332BA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</w:p>
    <w:p w14:paraId="157BE4CB" w14:textId="77777777" w:rsidR="004332BA" w:rsidRDefault="00FD59F3">
      <w:pPr>
        <w:pStyle w:val="Standard"/>
        <w:jc w:val="center"/>
      </w:pPr>
      <w:r>
        <w:rPr>
          <w:rFonts w:ascii="PT Astra Serif" w:hAnsi="PT Astra Serif"/>
          <w:b/>
          <w:bCs/>
          <w:color w:val="000000"/>
          <w:sz w:val="20"/>
          <w:szCs w:val="20"/>
        </w:rPr>
        <w:t>10. ПОРЯДОК ИЗМЕНЕНИЯ И РАСТОРЖЕНИЯ ДОГОВОРА</w:t>
      </w:r>
    </w:p>
    <w:p w14:paraId="4D04ECA1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10.1.</w:t>
      </w:r>
      <w:r>
        <w:rPr>
          <w:rFonts w:ascii="PT Astra Serif" w:hAnsi="PT Astra Serif"/>
          <w:color w:val="000000"/>
          <w:sz w:val="20"/>
          <w:szCs w:val="20"/>
        </w:rPr>
        <w:tab/>
        <w:t>Дополнения и изменения условий настоящего Договора, не противоречащие Федеральному закону от 05.04.2013г. №44-ФЗ, оформляются в виде Дополнительных соглашений, которые вступают в силу и становятся его неотъемлемыми частями, в случае если они совершенны в письменной форме, подписаны уполномоченными представителями обеих Сторон и содержат ссылку на настоящий Договор.</w:t>
      </w:r>
    </w:p>
    <w:p w14:paraId="50F6AEC2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10.2.</w:t>
      </w:r>
      <w:r>
        <w:rPr>
          <w:rFonts w:ascii="PT Astra Serif" w:hAnsi="PT Astra Serif"/>
          <w:color w:val="000000"/>
          <w:sz w:val="20"/>
          <w:szCs w:val="20"/>
        </w:rPr>
        <w:tab/>
        <w:t>Все разногласия, возникшие в результате исполнения данного Договора, должны быть, урегулированы путём переговоров между Сторонами.  Претензия направляется по почте либо доставляется нарочно по адресу, указанному в Договоре. Срок ответа на претензию - 10 дней с момента её получения. Копия ответа отправляется немедленно после подписании по факсимильной связи.</w:t>
      </w:r>
    </w:p>
    <w:p w14:paraId="229B3340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10.3.</w:t>
      </w:r>
      <w:r>
        <w:rPr>
          <w:rFonts w:ascii="PT Astra Serif" w:hAnsi="PT Astra Serif"/>
          <w:color w:val="000000"/>
          <w:sz w:val="20"/>
          <w:szCs w:val="20"/>
        </w:rPr>
        <w:tab/>
        <w:t>В случае если Стороны не пришли к взаимному соглашению, то споры могут быть решены в Арбитражном суде.</w:t>
      </w:r>
    </w:p>
    <w:p w14:paraId="3709F1DF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lastRenderedPageBreak/>
        <w:t>10.4.</w:t>
      </w:r>
      <w:r>
        <w:rPr>
          <w:rFonts w:ascii="PT Astra Serif" w:hAnsi="PT Astra Serif"/>
          <w:color w:val="000000"/>
          <w:sz w:val="20"/>
          <w:szCs w:val="20"/>
        </w:rPr>
        <w:tab/>
        <w:t>Настоящий Договор может быть досрочно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законодательством, в порядке, предусмотренном положениями ч.ч. 8-23 ст.95 Федерального закона от 05.04.2013г. №44-ФЗ.</w:t>
      </w:r>
    </w:p>
    <w:p w14:paraId="1390C6C4" w14:textId="77777777" w:rsidR="004332BA" w:rsidRDefault="004332BA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</w:p>
    <w:p w14:paraId="3425FD02" w14:textId="77777777" w:rsidR="004332BA" w:rsidRDefault="00FD59F3">
      <w:pPr>
        <w:pStyle w:val="Standard"/>
        <w:jc w:val="center"/>
      </w:pPr>
      <w:r>
        <w:rPr>
          <w:rFonts w:ascii="PT Astra Serif" w:hAnsi="PT Astra Serif"/>
          <w:b/>
          <w:bCs/>
          <w:color w:val="000000"/>
          <w:sz w:val="20"/>
          <w:szCs w:val="20"/>
        </w:rPr>
        <w:t>11. СРОК ДЕЙСТВИЯ ДОГОВОРА</w:t>
      </w:r>
    </w:p>
    <w:p w14:paraId="30680B39" w14:textId="77777777" w:rsidR="004332BA" w:rsidRDefault="00FD59F3">
      <w:pPr>
        <w:pStyle w:val="Standard"/>
        <w:jc w:val="both"/>
      </w:pPr>
      <w:r>
        <w:rPr>
          <w:rFonts w:ascii="PT Astra Serif" w:hAnsi="PT Astra Serif"/>
          <w:color w:val="000000"/>
          <w:sz w:val="20"/>
          <w:szCs w:val="20"/>
        </w:rPr>
        <w:t>11.1.</w:t>
      </w:r>
      <w:r>
        <w:rPr>
          <w:rFonts w:ascii="PT Astra Serif" w:hAnsi="PT Astra Serif"/>
          <w:color w:val="000000"/>
          <w:sz w:val="20"/>
          <w:szCs w:val="20"/>
        </w:rPr>
        <w:tab/>
        <w:t>Настоящий Договор вступает в силу с момента заключения и действует до «31» декабря 2026 года, а в части расчетов до полного исполнения Сторонами своих обязательств.</w:t>
      </w:r>
    </w:p>
    <w:p w14:paraId="228346DA" w14:textId="77777777" w:rsidR="004332BA" w:rsidRDefault="004332BA">
      <w:pPr>
        <w:pStyle w:val="Standard"/>
        <w:jc w:val="center"/>
        <w:rPr>
          <w:rFonts w:ascii="PT Astra Serif" w:hAnsi="PT Astra Serif"/>
          <w:b/>
          <w:bCs/>
          <w:color w:val="000000"/>
          <w:sz w:val="20"/>
          <w:szCs w:val="20"/>
        </w:rPr>
      </w:pPr>
    </w:p>
    <w:p w14:paraId="2141D511" w14:textId="77777777" w:rsidR="004332BA" w:rsidRDefault="00FD59F3">
      <w:pPr>
        <w:pStyle w:val="Standard"/>
        <w:jc w:val="center"/>
      </w:pPr>
      <w:r>
        <w:rPr>
          <w:rFonts w:ascii="PT Astra Serif" w:hAnsi="PT Astra Serif"/>
          <w:b/>
          <w:bCs/>
          <w:color w:val="000000"/>
          <w:sz w:val="20"/>
          <w:szCs w:val="20"/>
        </w:rPr>
        <w:t>12. ПРОЧИЕ УСЛОВИЯ</w:t>
      </w:r>
    </w:p>
    <w:p w14:paraId="7597A5AB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12.1.</w:t>
      </w:r>
      <w:r>
        <w:rPr>
          <w:rFonts w:ascii="PT Astra Serif" w:hAnsi="PT Astra Serif"/>
          <w:color w:val="000000"/>
          <w:sz w:val="20"/>
          <w:szCs w:val="20"/>
        </w:rPr>
        <w:tab/>
        <w:t>В случае изменения у какой-либо из Сторон юридического адреса, названия, банковских и прочих реквизитов она обязана в течение 3 календарных дней письменно уведомить об этом другую Сторону, причем в письме необходимо указать, что оно является неотъемлемой частью настоящего Договора.</w:t>
      </w:r>
    </w:p>
    <w:p w14:paraId="55BB8FAD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12.2.</w:t>
      </w:r>
      <w:r>
        <w:rPr>
          <w:rFonts w:ascii="PT Astra Serif" w:hAnsi="PT Astra Serif"/>
          <w:color w:val="000000"/>
          <w:sz w:val="20"/>
          <w:szCs w:val="20"/>
        </w:rPr>
        <w:tab/>
        <w:t>Если действие непреодолимой силы делает невозможным для какой-либо Стороны исполнение</w:t>
      </w:r>
    </w:p>
    <w:p w14:paraId="1783B1BF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обязательств по настоящему Договору в течение более чем 3 (трех) месяцев, то каждая из Сторон будет вправе расторгнуть настоящий Договор.</w:t>
      </w:r>
    </w:p>
    <w:p w14:paraId="3246B452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12.3.</w:t>
      </w:r>
      <w:r>
        <w:rPr>
          <w:rFonts w:ascii="PT Astra Serif" w:hAnsi="PT Astra Serif"/>
          <w:color w:val="000000"/>
          <w:sz w:val="20"/>
          <w:szCs w:val="20"/>
        </w:rPr>
        <w:tab/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D806FA6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12.4.</w:t>
      </w:r>
      <w:r>
        <w:rPr>
          <w:rFonts w:ascii="PT Astra Serif" w:hAnsi="PT Astra Serif"/>
          <w:color w:val="000000"/>
          <w:sz w:val="20"/>
          <w:szCs w:val="20"/>
        </w:rPr>
        <w:tab/>
        <w:t>Все вопросы, не урегулированные настоящим Договором, решаются в соответствии с действующим законодательством РФ.</w:t>
      </w:r>
    </w:p>
    <w:p w14:paraId="2348268C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12.5.</w:t>
      </w:r>
      <w:r>
        <w:rPr>
          <w:rFonts w:ascii="PT Astra Serif" w:hAnsi="PT Astra Serif"/>
          <w:color w:val="000000"/>
          <w:sz w:val="20"/>
          <w:szCs w:val="20"/>
        </w:rPr>
        <w:tab/>
        <w:t>Приложение является неотъемлемой частью настоящего Договора.</w:t>
      </w:r>
    </w:p>
    <w:p w14:paraId="21FB8A46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- Приложение №1 — Спецификация.</w:t>
      </w:r>
    </w:p>
    <w:p w14:paraId="49F468DC" w14:textId="77777777" w:rsidR="004332BA" w:rsidRDefault="004332BA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</w:p>
    <w:p w14:paraId="40679A10" w14:textId="77777777" w:rsidR="004332BA" w:rsidRDefault="00FD59F3">
      <w:pPr>
        <w:pStyle w:val="Standard"/>
        <w:jc w:val="center"/>
        <w:rPr>
          <w:rFonts w:ascii="PT Astra Serif" w:hAnsi="PT Astra Serif"/>
          <w:b/>
          <w:bCs/>
          <w:color w:val="000000"/>
          <w:sz w:val="20"/>
          <w:szCs w:val="20"/>
        </w:rPr>
      </w:pPr>
      <w:r>
        <w:rPr>
          <w:rFonts w:ascii="PT Astra Serif" w:hAnsi="PT Astra Serif"/>
          <w:b/>
          <w:bCs/>
          <w:color w:val="000000"/>
          <w:sz w:val="20"/>
          <w:szCs w:val="20"/>
        </w:rPr>
        <w:t>13. ЮРИДИЧЕСКИЕ АДРЕСА И БАНКОВСКИЕ РЕКВИЗИТЫ СТОРОН</w:t>
      </w:r>
    </w:p>
    <w:p w14:paraId="618E1EFE" w14:textId="77777777" w:rsidR="004332BA" w:rsidRDefault="004332BA">
      <w:pPr>
        <w:pStyle w:val="Standard"/>
        <w:jc w:val="center"/>
        <w:rPr>
          <w:rFonts w:ascii="PT Astra Serif" w:hAnsi="PT Astra Serif"/>
          <w:b/>
          <w:bCs/>
          <w:color w:val="000000"/>
          <w:sz w:val="20"/>
          <w:szCs w:val="20"/>
        </w:rPr>
      </w:pPr>
    </w:p>
    <w:p w14:paraId="2447E58B" w14:textId="77777777" w:rsidR="004332BA" w:rsidRDefault="004332BA">
      <w:pPr>
        <w:pStyle w:val="Standard"/>
        <w:jc w:val="center"/>
        <w:rPr>
          <w:rFonts w:ascii="PT Astra Serif" w:hAnsi="PT Astra Serif"/>
          <w:b/>
          <w:bCs/>
          <w:color w:val="000000"/>
          <w:sz w:val="20"/>
          <w:szCs w:val="20"/>
        </w:rPr>
      </w:pPr>
    </w:p>
    <w:tbl>
      <w:tblPr>
        <w:tblW w:w="10038" w:type="dxa"/>
        <w:tblInd w:w="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2"/>
        <w:gridCol w:w="4926"/>
      </w:tblGrid>
      <w:tr w:rsidR="004332BA" w14:paraId="18BBA04E" w14:textId="77777777">
        <w:trPr>
          <w:trHeight w:val="6514"/>
        </w:trPr>
        <w:tc>
          <w:tcPr>
            <w:tcW w:w="51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DD538" w14:textId="77777777" w:rsidR="004332BA" w:rsidRDefault="00FD59F3">
            <w:pPr>
              <w:pStyle w:val="Standard"/>
              <w:snapToGrid w:val="0"/>
              <w:jc w:val="both"/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ЗАКАЗЧИК:</w:t>
            </w:r>
          </w:p>
          <w:p w14:paraId="6029A95F" w14:textId="77777777" w:rsidR="004332BA" w:rsidRDefault="00FD59F3">
            <w:pPr>
              <w:pStyle w:val="Standard"/>
              <w:snapToGrid w:val="0"/>
              <w:jc w:val="both"/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</w:t>
            </w:r>
          </w:p>
          <w:p w14:paraId="39538E3C" w14:textId="77777777" w:rsidR="004332BA" w:rsidRDefault="00FD59F3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Областное государственное бюджетное учреждение культуры «Ульяновский областной краеведческий музей имени И.А. Гончарова» </w:t>
            </w:r>
          </w:p>
          <w:p w14:paraId="55845CC7" w14:textId="77777777" w:rsidR="004332BA" w:rsidRDefault="004332BA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51E814FC" w14:textId="77777777" w:rsidR="004332BA" w:rsidRDefault="00FD59F3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Юр. адрес: 432000, г. Ульяновск,</w:t>
            </w:r>
          </w:p>
          <w:p w14:paraId="4F79E774" w14:textId="77777777" w:rsidR="004332BA" w:rsidRDefault="00FD59F3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б-р Новый Венец, д. 3/4</w:t>
            </w:r>
          </w:p>
          <w:p w14:paraId="12B13A2A" w14:textId="77777777" w:rsidR="004332BA" w:rsidRDefault="00FD59F3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ИНН 7325028516, КПП 732501001</w:t>
            </w:r>
          </w:p>
          <w:p w14:paraId="34111BC0" w14:textId="77777777" w:rsidR="004332BA" w:rsidRDefault="00FD59F3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Министерство финансов Ульяновской области </w:t>
            </w:r>
          </w:p>
          <w:p w14:paraId="0F625AF6" w14:textId="77777777" w:rsidR="004332BA" w:rsidRDefault="00FD59F3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(ОГБУК Краеведческий музей, л/с20255136862)</w:t>
            </w:r>
          </w:p>
          <w:p w14:paraId="4B484A69" w14:textId="77777777" w:rsidR="004332BA" w:rsidRDefault="00FD59F3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номер счёта получателя (номер казначейского </w:t>
            </w:r>
          </w:p>
          <w:p w14:paraId="2F5B7D14" w14:textId="77777777" w:rsidR="004332BA" w:rsidRDefault="00FD59F3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счёта) 03224643730000006801</w:t>
            </w:r>
          </w:p>
          <w:p w14:paraId="63DA476C" w14:textId="77777777" w:rsidR="004332BA" w:rsidRDefault="00FD59F3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ОКЦ № 5 ВВГУ Банка России // </w:t>
            </w:r>
          </w:p>
          <w:p w14:paraId="47F2EE4C" w14:textId="77777777" w:rsidR="004332BA" w:rsidRDefault="00FD59F3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УФК по Ульяновской области г. Ульяновск </w:t>
            </w:r>
          </w:p>
          <w:p w14:paraId="4DACC14F" w14:textId="77777777" w:rsidR="004332BA" w:rsidRDefault="00FD59F3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Номер счёта банка (номер банковского счёта, </w:t>
            </w:r>
          </w:p>
          <w:p w14:paraId="7780DC85" w14:textId="77777777" w:rsidR="004332BA" w:rsidRDefault="00FD59F3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входящего в состав единого казначейского счёта </w:t>
            </w:r>
          </w:p>
          <w:p w14:paraId="2598DEF1" w14:textId="77777777" w:rsidR="004332BA" w:rsidRDefault="00FD59F3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(ЕКС)) 40102810645370000061</w:t>
            </w:r>
          </w:p>
          <w:p w14:paraId="74AD8A81" w14:textId="77777777" w:rsidR="004332BA" w:rsidRDefault="00FD59F3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БИК 017308101</w:t>
            </w:r>
          </w:p>
          <w:p w14:paraId="40A77797" w14:textId="77777777" w:rsidR="004332BA" w:rsidRDefault="00FD59F3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Тел.: 8 (8422) 44-31-00, 44-30-92</w:t>
            </w:r>
          </w:p>
          <w:p w14:paraId="73A3B817" w14:textId="77777777" w:rsidR="004332BA" w:rsidRDefault="00FD59F3">
            <w:pPr>
              <w:pStyle w:val="Standard"/>
              <w:tabs>
                <w:tab w:val="center" w:pos="4641"/>
              </w:tabs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Е-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mail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fin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ekonom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@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mail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.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ru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, </w:t>
            </w:r>
            <w:hyperlink r:id="rId7" w:history="1">
              <w:r>
                <w:rPr>
                  <w:rStyle w:val="a6"/>
                  <w:rFonts w:ascii="PT Astra Serif" w:hAnsi="PT Astra Serif"/>
                  <w:sz w:val="20"/>
                  <w:szCs w:val="20"/>
                  <w:lang w:val="en-US"/>
                </w:rPr>
                <w:t>uokm</w:t>
              </w:r>
              <w:r>
                <w:rPr>
                  <w:rStyle w:val="a6"/>
                  <w:rFonts w:ascii="PT Astra Serif" w:hAnsi="PT Astra Serif"/>
                  <w:sz w:val="20"/>
                  <w:szCs w:val="20"/>
                </w:rPr>
                <w:t>@</w:t>
              </w:r>
              <w:r>
                <w:rPr>
                  <w:rStyle w:val="a6"/>
                  <w:rFonts w:ascii="PT Astra Serif" w:hAnsi="PT Astra Serif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6"/>
                  <w:rFonts w:ascii="PT Astra Serif" w:hAnsi="PT Astra Serif"/>
                  <w:sz w:val="20"/>
                  <w:szCs w:val="20"/>
                </w:rPr>
                <w:t>.</w:t>
              </w:r>
              <w:r>
                <w:rPr>
                  <w:rStyle w:val="a6"/>
                  <w:rFonts w:ascii="PT Astra Serif" w:hAnsi="PT Astra Serif"/>
                  <w:sz w:val="20"/>
                  <w:szCs w:val="20"/>
                  <w:lang w:val="en-US"/>
                </w:rPr>
                <w:t>ru</w:t>
              </w:r>
            </w:hyperlink>
          </w:p>
          <w:p w14:paraId="6ADA3B32" w14:textId="77777777" w:rsidR="004332BA" w:rsidRDefault="004332BA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511DDC48" w14:textId="77777777" w:rsidR="004332BA" w:rsidRDefault="004332BA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01989E63" w14:textId="77777777" w:rsidR="004332BA" w:rsidRDefault="00FD59F3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Исполняющий обязанности директора</w:t>
            </w:r>
          </w:p>
          <w:p w14:paraId="5700E27A" w14:textId="77777777" w:rsidR="004332BA" w:rsidRDefault="004332BA">
            <w:pPr>
              <w:pStyle w:val="Standard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57FD4A19" w14:textId="77777777" w:rsidR="004332BA" w:rsidRDefault="004332BA">
            <w:pPr>
              <w:pStyle w:val="Standard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2B1075FA" w14:textId="77777777" w:rsidR="004332BA" w:rsidRDefault="00FD59F3">
            <w:pPr>
              <w:pStyle w:val="Standard"/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_____________________ /Д.А. Фомина/</w:t>
            </w:r>
          </w:p>
          <w:p w14:paraId="318AC9F1" w14:textId="77777777" w:rsidR="004332BA" w:rsidRDefault="00FD59F3">
            <w:pPr>
              <w:pStyle w:val="Standard"/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М.П.                                                                                 </w:t>
            </w:r>
          </w:p>
        </w:tc>
        <w:tc>
          <w:tcPr>
            <w:tcW w:w="49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1FF63" w14:textId="77777777" w:rsidR="004332BA" w:rsidRDefault="00FD59F3">
            <w:pPr>
              <w:pStyle w:val="Standard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ПОСТАВЩИК:</w:t>
            </w:r>
          </w:p>
          <w:p w14:paraId="145F54D4" w14:textId="77777777" w:rsidR="004332BA" w:rsidRDefault="004332BA">
            <w:pPr>
              <w:pStyle w:val="Standard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  <w:p w14:paraId="28461705" w14:textId="77777777" w:rsidR="004332BA" w:rsidRDefault="004332BA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23EDD1AA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75913F18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602E81D7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7337F456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44A58246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1C839B29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7FE444AA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732B269D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597554C9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054297B0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66C1E74B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37D31677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3811B47D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1A45F069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0824AD30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0214B108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6ED821EC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749A4668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5D8BF54C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5D4E45A4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1ED28709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0D9331AD" w14:textId="77777777" w:rsidR="004332BA" w:rsidRDefault="004332BA">
            <w:pPr>
              <w:pStyle w:val="Standard"/>
              <w:tabs>
                <w:tab w:val="left" w:pos="6630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62E55F4F" w14:textId="77777777" w:rsidR="004332BA" w:rsidRDefault="004332BA">
            <w:pPr>
              <w:pStyle w:val="Standard"/>
              <w:tabs>
                <w:tab w:val="left" w:pos="6630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14865303" w14:textId="77777777" w:rsidR="004332BA" w:rsidRDefault="00FD59F3">
            <w:pPr>
              <w:pStyle w:val="Standard"/>
              <w:tabs>
                <w:tab w:val="left" w:pos="6630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____________________ /ФИО/</w:t>
            </w:r>
          </w:p>
          <w:p w14:paraId="002B507E" w14:textId="77777777" w:rsidR="004332BA" w:rsidRDefault="00FD59F3">
            <w:pPr>
              <w:pStyle w:val="Standard"/>
              <w:tabs>
                <w:tab w:val="left" w:pos="6630"/>
              </w:tabs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М.П.</w:t>
            </w:r>
          </w:p>
        </w:tc>
      </w:tr>
    </w:tbl>
    <w:p w14:paraId="7101A275" w14:textId="77777777" w:rsidR="004332BA" w:rsidRDefault="004332BA">
      <w:pPr>
        <w:pStyle w:val="Standard"/>
        <w:jc w:val="right"/>
        <w:rPr>
          <w:rFonts w:ascii="PT Astra Serif" w:hAnsi="PT Astra Serif"/>
          <w:b/>
          <w:bCs/>
          <w:color w:val="000000"/>
          <w:sz w:val="20"/>
          <w:szCs w:val="20"/>
        </w:rPr>
      </w:pPr>
    </w:p>
    <w:p w14:paraId="66C24DB5" w14:textId="77777777" w:rsidR="004332BA" w:rsidRDefault="004332BA">
      <w:pPr>
        <w:pStyle w:val="Standard"/>
        <w:jc w:val="right"/>
        <w:rPr>
          <w:rFonts w:ascii="PT Astra Serif" w:hAnsi="PT Astra Serif"/>
          <w:b/>
          <w:bCs/>
          <w:color w:val="000000"/>
          <w:sz w:val="20"/>
          <w:szCs w:val="20"/>
        </w:rPr>
      </w:pPr>
    </w:p>
    <w:p w14:paraId="472BF7B0" w14:textId="77777777" w:rsidR="004332BA" w:rsidRDefault="004332BA">
      <w:pPr>
        <w:pStyle w:val="Standard"/>
        <w:jc w:val="right"/>
        <w:rPr>
          <w:rFonts w:ascii="PT Astra Serif" w:hAnsi="PT Astra Serif"/>
          <w:b/>
          <w:bCs/>
          <w:color w:val="000000"/>
          <w:sz w:val="20"/>
          <w:szCs w:val="20"/>
        </w:rPr>
      </w:pPr>
    </w:p>
    <w:p w14:paraId="7CC9FA18" w14:textId="77777777" w:rsidR="004332BA" w:rsidRDefault="004332BA">
      <w:pPr>
        <w:pStyle w:val="Standard"/>
        <w:jc w:val="right"/>
        <w:rPr>
          <w:rFonts w:ascii="PT Astra Serif" w:hAnsi="PT Astra Serif"/>
          <w:b/>
          <w:bCs/>
          <w:color w:val="000000"/>
          <w:sz w:val="20"/>
          <w:szCs w:val="20"/>
        </w:rPr>
      </w:pPr>
    </w:p>
    <w:p w14:paraId="6B8C5EC8" w14:textId="77777777" w:rsidR="004332BA" w:rsidRDefault="004332BA">
      <w:pPr>
        <w:pStyle w:val="Standard"/>
        <w:jc w:val="right"/>
        <w:rPr>
          <w:rFonts w:ascii="PT Astra Serif" w:hAnsi="PT Astra Serif"/>
          <w:b/>
          <w:bCs/>
          <w:color w:val="000000"/>
          <w:sz w:val="20"/>
          <w:szCs w:val="20"/>
        </w:rPr>
      </w:pPr>
    </w:p>
    <w:p w14:paraId="031D0670" w14:textId="77777777" w:rsidR="004332BA" w:rsidRDefault="004332BA">
      <w:pPr>
        <w:pStyle w:val="Standard"/>
        <w:jc w:val="right"/>
        <w:rPr>
          <w:rFonts w:ascii="PT Astra Serif" w:hAnsi="PT Astra Serif"/>
          <w:b/>
          <w:bCs/>
          <w:color w:val="000000"/>
          <w:sz w:val="20"/>
          <w:szCs w:val="20"/>
        </w:rPr>
      </w:pPr>
    </w:p>
    <w:p w14:paraId="0B8C99D5" w14:textId="77777777" w:rsidR="004332BA" w:rsidRDefault="004332BA">
      <w:pPr>
        <w:pStyle w:val="Standard"/>
        <w:jc w:val="right"/>
        <w:rPr>
          <w:rFonts w:ascii="PT Astra Serif" w:hAnsi="PT Astra Serif"/>
          <w:b/>
          <w:bCs/>
          <w:color w:val="000000"/>
          <w:sz w:val="20"/>
          <w:szCs w:val="20"/>
        </w:rPr>
      </w:pPr>
    </w:p>
    <w:p w14:paraId="2BF63B20" w14:textId="77777777" w:rsidR="004332BA" w:rsidRDefault="004332BA">
      <w:pPr>
        <w:pStyle w:val="Standard"/>
        <w:jc w:val="right"/>
        <w:rPr>
          <w:rFonts w:ascii="PT Astra Serif" w:hAnsi="PT Astra Serif"/>
          <w:b/>
          <w:bCs/>
          <w:color w:val="000000"/>
          <w:sz w:val="20"/>
          <w:szCs w:val="20"/>
        </w:rPr>
      </w:pPr>
    </w:p>
    <w:p w14:paraId="204714AF" w14:textId="77777777" w:rsidR="004332BA" w:rsidRDefault="004332BA">
      <w:pPr>
        <w:pStyle w:val="Standard"/>
        <w:jc w:val="right"/>
        <w:rPr>
          <w:rFonts w:ascii="PT Astra Serif" w:hAnsi="PT Astra Serif"/>
          <w:b/>
          <w:bCs/>
          <w:color w:val="000000"/>
          <w:sz w:val="20"/>
          <w:szCs w:val="20"/>
        </w:rPr>
      </w:pPr>
    </w:p>
    <w:p w14:paraId="61F12E8A" w14:textId="77777777" w:rsidR="004332BA" w:rsidRDefault="004332BA">
      <w:pPr>
        <w:pStyle w:val="Standard"/>
        <w:jc w:val="right"/>
        <w:rPr>
          <w:rFonts w:ascii="PT Astra Serif" w:hAnsi="PT Astra Serif"/>
          <w:b/>
          <w:bCs/>
          <w:color w:val="000000"/>
          <w:sz w:val="20"/>
          <w:szCs w:val="20"/>
        </w:rPr>
      </w:pPr>
    </w:p>
    <w:p w14:paraId="7C9345B9" w14:textId="77777777" w:rsidR="004332BA" w:rsidRDefault="004332BA">
      <w:pPr>
        <w:pStyle w:val="Standard"/>
        <w:jc w:val="right"/>
        <w:rPr>
          <w:rFonts w:ascii="PT Astra Serif" w:hAnsi="PT Astra Serif"/>
          <w:b/>
          <w:bCs/>
          <w:color w:val="000000"/>
          <w:sz w:val="20"/>
          <w:szCs w:val="20"/>
        </w:rPr>
      </w:pPr>
    </w:p>
    <w:p w14:paraId="38E6CDC8" w14:textId="77777777" w:rsidR="004332BA" w:rsidRDefault="004332BA">
      <w:pPr>
        <w:pStyle w:val="Standard"/>
        <w:jc w:val="right"/>
        <w:rPr>
          <w:rFonts w:ascii="PT Astra Serif" w:hAnsi="PT Astra Serif"/>
          <w:b/>
          <w:bCs/>
          <w:color w:val="000000"/>
          <w:sz w:val="20"/>
          <w:szCs w:val="20"/>
        </w:rPr>
      </w:pPr>
    </w:p>
    <w:p w14:paraId="09714A00" w14:textId="77777777" w:rsidR="004332BA" w:rsidRDefault="004332BA">
      <w:pPr>
        <w:pStyle w:val="Standard"/>
        <w:jc w:val="right"/>
        <w:rPr>
          <w:rFonts w:ascii="PT Astra Serif" w:hAnsi="PT Astra Serif"/>
          <w:b/>
          <w:bCs/>
          <w:color w:val="000000"/>
          <w:sz w:val="20"/>
          <w:szCs w:val="20"/>
        </w:rPr>
      </w:pPr>
    </w:p>
    <w:p w14:paraId="5A309B65" w14:textId="77777777" w:rsidR="004332BA" w:rsidRDefault="00FD59F3">
      <w:pPr>
        <w:pStyle w:val="Standard"/>
        <w:spacing w:line="360" w:lineRule="auto"/>
        <w:jc w:val="right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lastRenderedPageBreak/>
        <w:t>Приложение №1</w:t>
      </w:r>
    </w:p>
    <w:p w14:paraId="15C650C7" w14:textId="77777777" w:rsidR="004332BA" w:rsidRDefault="00FD59F3">
      <w:pPr>
        <w:pStyle w:val="Standard"/>
        <w:jc w:val="right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 xml:space="preserve"> к Договору № ___________ от «___» ______________ 2026г.</w:t>
      </w:r>
    </w:p>
    <w:p w14:paraId="7415A906" w14:textId="77777777" w:rsidR="004332BA" w:rsidRDefault="004332BA">
      <w:pPr>
        <w:pStyle w:val="Standard"/>
        <w:ind w:left="5664" w:firstLine="708"/>
        <w:rPr>
          <w:rFonts w:ascii="PT Astra Serif" w:hAnsi="PT Astra Serif"/>
          <w:color w:val="000000"/>
          <w:sz w:val="20"/>
          <w:szCs w:val="20"/>
        </w:rPr>
      </w:pPr>
    </w:p>
    <w:p w14:paraId="7E0236FF" w14:textId="77777777" w:rsidR="004332BA" w:rsidRDefault="004332BA">
      <w:pPr>
        <w:pStyle w:val="Standard"/>
        <w:ind w:left="5664" w:firstLine="708"/>
        <w:rPr>
          <w:rFonts w:ascii="PT Astra Serif" w:hAnsi="PT Astra Serif"/>
          <w:color w:val="000000"/>
          <w:sz w:val="20"/>
          <w:szCs w:val="20"/>
        </w:rPr>
      </w:pPr>
    </w:p>
    <w:p w14:paraId="3604E387" w14:textId="77777777" w:rsidR="004332BA" w:rsidRDefault="00FD59F3">
      <w:pPr>
        <w:pStyle w:val="Standard"/>
        <w:tabs>
          <w:tab w:val="left" w:pos="6060"/>
        </w:tabs>
        <w:jc w:val="center"/>
        <w:rPr>
          <w:rFonts w:ascii="PT Astra Serif" w:eastAsia="Calibri" w:hAnsi="PT Astra Serif"/>
          <w:b/>
          <w:bCs/>
          <w:color w:val="000000"/>
          <w:sz w:val="20"/>
          <w:szCs w:val="20"/>
          <w:lang w:eastAsia="en-US"/>
        </w:rPr>
      </w:pPr>
      <w:r>
        <w:rPr>
          <w:rFonts w:ascii="PT Astra Serif" w:eastAsia="Calibri" w:hAnsi="PT Astra Serif"/>
          <w:b/>
          <w:bCs/>
          <w:color w:val="000000"/>
          <w:sz w:val="20"/>
          <w:szCs w:val="20"/>
          <w:lang w:eastAsia="en-US"/>
        </w:rPr>
        <w:t>Спецификация</w:t>
      </w:r>
    </w:p>
    <w:p w14:paraId="74997480" w14:textId="1062AABD" w:rsidR="004332BA" w:rsidRDefault="00FD59F3">
      <w:pPr>
        <w:pStyle w:val="Standard"/>
        <w:tabs>
          <w:tab w:val="left" w:pos="6060"/>
        </w:tabs>
        <w:jc w:val="center"/>
      </w:pPr>
      <w:r>
        <w:rPr>
          <w:rFonts w:ascii="PT Astra Serif" w:hAnsi="PT Astra Serif"/>
          <w:b/>
          <w:bCs/>
          <w:color w:val="000000"/>
          <w:sz w:val="20"/>
          <w:szCs w:val="20"/>
        </w:rPr>
        <w:t>на поставку</w:t>
      </w:r>
      <w:r w:rsidR="00912017">
        <w:rPr>
          <w:rFonts w:ascii="PT Astra Serif" w:hAnsi="PT Astra Serif"/>
          <w:b/>
          <w:bCs/>
          <w:color w:val="000000"/>
          <w:sz w:val="20"/>
          <w:szCs w:val="20"/>
        </w:rPr>
        <w:t xml:space="preserve"> Принтера</w:t>
      </w:r>
      <w:r>
        <w:rPr>
          <w:rFonts w:ascii="PT Astra Serif" w:hAnsi="PT Astra Serif"/>
          <w:b/>
          <w:bCs/>
          <w:color w:val="000000"/>
          <w:sz w:val="20"/>
          <w:szCs w:val="20"/>
        </w:rPr>
        <w:t xml:space="preserve"> </w:t>
      </w:r>
      <w:r w:rsidR="00912017" w:rsidRPr="00912017">
        <w:rPr>
          <w:rFonts w:ascii="PT Astra Serif" w:hAnsi="PT Astra Serif" w:cs="Times New Roman"/>
          <w:b/>
          <w:color w:val="000000"/>
          <w:sz w:val="20"/>
          <w:szCs w:val="20"/>
        </w:rPr>
        <w:t>Pantum M7310DN</w:t>
      </w:r>
    </w:p>
    <w:p w14:paraId="3E175720" w14:textId="77777777" w:rsidR="004332BA" w:rsidRDefault="004332BA">
      <w:pPr>
        <w:pStyle w:val="Standard"/>
        <w:jc w:val="center"/>
        <w:rPr>
          <w:rFonts w:ascii="PT Astra Serif" w:hAnsi="PT Astra Serif"/>
          <w:color w:val="000000"/>
          <w:sz w:val="20"/>
          <w:szCs w:val="20"/>
        </w:rPr>
      </w:pPr>
    </w:p>
    <w:p w14:paraId="20762D96" w14:textId="77777777" w:rsidR="004332BA" w:rsidRDefault="004332BA">
      <w:pPr>
        <w:pStyle w:val="Standard"/>
        <w:jc w:val="center"/>
        <w:rPr>
          <w:rFonts w:ascii="PT Astra Serif" w:hAnsi="PT Astra Serif"/>
          <w:b/>
          <w:bCs/>
          <w:color w:val="000000"/>
          <w:sz w:val="20"/>
          <w:szCs w:val="20"/>
        </w:rPr>
      </w:pPr>
    </w:p>
    <w:tbl>
      <w:tblPr>
        <w:tblW w:w="9356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851"/>
        <w:gridCol w:w="850"/>
        <w:gridCol w:w="1276"/>
        <w:gridCol w:w="1276"/>
      </w:tblGrid>
      <w:tr w:rsidR="004332BA" w14:paraId="44C47C5C" w14:textId="77777777">
        <w:trPr>
          <w:trHeight w:val="5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F877D" w14:textId="77777777" w:rsidR="004332BA" w:rsidRDefault="00FD59F3">
            <w:pPr>
              <w:pStyle w:val="Standard"/>
              <w:tabs>
                <w:tab w:val="left" w:pos="6060"/>
              </w:tabs>
              <w:contextualSpacing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№</w:t>
            </w:r>
          </w:p>
          <w:p w14:paraId="7EBDC8DB" w14:textId="77777777" w:rsidR="004332BA" w:rsidRDefault="00FD59F3">
            <w:pPr>
              <w:pStyle w:val="Standard"/>
              <w:tabs>
                <w:tab w:val="left" w:pos="6060"/>
              </w:tabs>
              <w:contextualSpacing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82E7" w14:textId="77777777" w:rsidR="004332BA" w:rsidRDefault="00FD59F3">
            <w:pPr>
              <w:pStyle w:val="Standard"/>
              <w:tabs>
                <w:tab w:val="left" w:pos="6060"/>
              </w:tabs>
              <w:contextualSpacing/>
              <w:jc w:val="center"/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Наименование и характеристика товара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AFD0" w14:textId="77777777" w:rsidR="004332BA" w:rsidRDefault="00FD59F3">
            <w:pPr>
              <w:pStyle w:val="Standard"/>
              <w:tabs>
                <w:tab w:val="left" w:pos="6060"/>
              </w:tabs>
              <w:contextualSpacing/>
              <w:jc w:val="center"/>
            </w:pPr>
            <w:r>
              <w:rPr>
                <w:rFonts w:ascii="PT Astra Serif" w:hAnsi="PT Astra Serif"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E7482" w14:textId="77777777" w:rsidR="004332BA" w:rsidRDefault="00FD59F3">
            <w:pPr>
              <w:pStyle w:val="Standard"/>
              <w:tabs>
                <w:tab w:val="left" w:pos="6060"/>
              </w:tabs>
              <w:contextualSpacing/>
              <w:jc w:val="center"/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8970A" w14:textId="77777777" w:rsidR="004332BA" w:rsidRDefault="00FD59F3">
            <w:pPr>
              <w:pStyle w:val="Standard"/>
              <w:tabs>
                <w:tab w:val="left" w:pos="6060"/>
              </w:tabs>
              <w:contextualSpacing/>
              <w:jc w:val="center"/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Цена за единицу,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1F30" w14:textId="77777777" w:rsidR="004332BA" w:rsidRDefault="00FD59F3">
            <w:pPr>
              <w:pStyle w:val="Standard"/>
              <w:tabs>
                <w:tab w:val="left" w:pos="6060"/>
              </w:tabs>
              <w:contextualSpacing/>
              <w:jc w:val="center"/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Стоимость, руб.</w:t>
            </w:r>
          </w:p>
        </w:tc>
      </w:tr>
      <w:tr w:rsidR="004332BA" w14:paraId="1B5AAFFE" w14:textId="77777777" w:rsidTr="00C04AA1">
        <w:trPr>
          <w:trHeight w:val="25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9C14" w14:textId="77777777" w:rsidR="004332BA" w:rsidRDefault="00FD59F3">
            <w:pPr>
              <w:pStyle w:val="Standard"/>
              <w:tabs>
                <w:tab w:val="left" w:pos="6060"/>
              </w:tabs>
              <w:contextualSpacing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8984" w14:textId="5D055F49" w:rsidR="00912017" w:rsidRDefault="00912017">
            <w:pPr>
              <w:pStyle w:val="Standard"/>
              <w:rPr>
                <w:rFonts w:ascii="PT Astra Serif" w:hAnsi="PT Astra Serif"/>
                <w:sz w:val="20"/>
                <w:szCs w:val="20"/>
              </w:rPr>
            </w:pPr>
            <w:r w:rsidRPr="00912017">
              <w:rPr>
                <w:rFonts w:ascii="PT Astra Serif" w:hAnsi="PT Astra Serif"/>
                <w:sz w:val="20"/>
                <w:szCs w:val="20"/>
              </w:rPr>
              <w:t xml:space="preserve">МФУ лазерное </w:t>
            </w:r>
            <w:r w:rsidRPr="00912017">
              <w:rPr>
                <w:rFonts w:ascii="PT Astra Serif" w:hAnsi="PT Astra Serif"/>
                <w:sz w:val="20"/>
                <w:szCs w:val="20"/>
                <w:lang w:val="en-US"/>
              </w:rPr>
              <w:t>Pantum</w:t>
            </w:r>
            <w:r w:rsidRPr="0091201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12017">
              <w:rPr>
                <w:rFonts w:ascii="PT Astra Serif" w:hAnsi="PT Astra Serif"/>
                <w:sz w:val="20"/>
                <w:szCs w:val="20"/>
                <w:lang w:val="en-US"/>
              </w:rPr>
              <w:t>M</w:t>
            </w:r>
            <w:r w:rsidRPr="00912017">
              <w:rPr>
                <w:rFonts w:ascii="PT Astra Serif" w:hAnsi="PT Astra Serif"/>
                <w:sz w:val="20"/>
                <w:szCs w:val="20"/>
              </w:rPr>
              <w:t>7310</w:t>
            </w:r>
            <w:r w:rsidRPr="00912017">
              <w:rPr>
                <w:rFonts w:ascii="PT Astra Serif" w:hAnsi="PT Astra Serif"/>
                <w:sz w:val="20"/>
                <w:szCs w:val="20"/>
                <w:lang w:val="en-US"/>
              </w:rPr>
              <w:t>DN</w:t>
            </w:r>
            <w:r w:rsidRPr="00912017">
              <w:rPr>
                <w:rFonts w:ascii="PT Astra Serif" w:hAnsi="PT Astra Serif"/>
                <w:sz w:val="20"/>
                <w:szCs w:val="20"/>
              </w:rPr>
              <w:t xml:space="preserve"> (</w:t>
            </w:r>
            <w:r>
              <w:rPr>
                <w:rFonts w:ascii="PT Astra Serif" w:hAnsi="PT Astra Serif"/>
                <w:sz w:val="20"/>
                <w:szCs w:val="20"/>
              </w:rPr>
              <w:t>принтер)</w:t>
            </w:r>
          </w:p>
          <w:p w14:paraId="32256590" w14:textId="77777777" w:rsidR="00C04AA1" w:rsidRPr="00912017" w:rsidRDefault="00C04AA1">
            <w:pPr>
              <w:pStyle w:val="Standard"/>
              <w:rPr>
                <w:rFonts w:ascii="PT Astra Serif" w:hAnsi="PT Astra Serif"/>
                <w:sz w:val="20"/>
                <w:szCs w:val="20"/>
              </w:rPr>
            </w:pPr>
          </w:p>
          <w:p w14:paraId="2803C2E3" w14:textId="77777777" w:rsidR="004332BA" w:rsidRDefault="008B3165" w:rsidP="008B3165">
            <w:pPr>
              <w:pStyle w:val="Standard"/>
              <w:rPr>
                <w:rFonts w:ascii="PT Astra Serif" w:hAnsi="PT Astra Serif"/>
                <w:sz w:val="20"/>
                <w:szCs w:val="20"/>
              </w:rPr>
            </w:pPr>
            <w:r w:rsidRPr="008B3165">
              <w:rPr>
                <w:rFonts w:ascii="PT Astra Serif" w:hAnsi="PT Astra Serif"/>
                <w:sz w:val="20"/>
                <w:szCs w:val="20"/>
              </w:rPr>
              <w:t>Функции устройства</w:t>
            </w:r>
            <w:r>
              <w:rPr>
                <w:rFonts w:ascii="PT Astra Serif" w:hAnsi="PT Astra Serif"/>
                <w:sz w:val="20"/>
                <w:szCs w:val="20"/>
              </w:rPr>
              <w:t>:</w:t>
            </w:r>
            <w:r w:rsidRPr="008B3165">
              <w:rPr>
                <w:rFonts w:ascii="PT Astra Serif" w:hAnsi="PT Astra Serif"/>
                <w:sz w:val="20"/>
                <w:szCs w:val="20"/>
              </w:rPr>
              <w:t xml:space="preserve"> копир, принтер, сканер</w:t>
            </w:r>
          </w:p>
          <w:p w14:paraId="59A039A9" w14:textId="022EE38A" w:rsidR="008B3165" w:rsidRDefault="008B3165" w:rsidP="008B3165">
            <w:pPr>
              <w:pStyle w:val="Standard"/>
              <w:rPr>
                <w:rFonts w:ascii="PT Astra Serif" w:hAnsi="PT Astra Serif"/>
                <w:sz w:val="20"/>
                <w:szCs w:val="20"/>
              </w:rPr>
            </w:pPr>
            <w:r w:rsidRPr="008B3165">
              <w:rPr>
                <w:rFonts w:ascii="PT Astra Serif" w:hAnsi="PT Astra Serif"/>
                <w:sz w:val="20"/>
                <w:szCs w:val="20"/>
              </w:rPr>
              <w:t>Размещение</w:t>
            </w:r>
            <w:r>
              <w:rPr>
                <w:rFonts w:ascii="PT Astra Serif" w:hAnsi="PT Astra Serif"/>
                <w:sz w:val="20"/>
                <w:szCs w:val="20"/>
              </w:rPr>
              <w:t xml:space="preserve">: </w:t>
            </w:r>
            <w:r w:rsidRPr="008B3165">
              <w:rPr>
                <w:rFonts w:ascii="PT Astra Serif" w:hAnsi="PT Astra Serif"/>
                <w:sz w:val="20"/>
                <w:szCs w:val="20"/>
              </w:rPr>
              <w:t>настольный</w:t>
            </w:r>
          </w:p>
          <w:p w14:paraId="0899C8E3" w14:textId="77777777" w:rsidR="008B3165" w:rsidRDefault="008B3165" w:rsidP="008B3165">
            <w:pPr>
              <w:pStyle w:val="Standard"/>
              <w:rPr>
                <w:rFonts w:ascii="PT Astra Serif" w:hAnsi="PT Astra Serif"/>
                <w:sz w:val="20"/>
                <w:szCs w:val="20"/>
              </w:rPr>
            </w:pPr>
            <w:r w:rsidRPr="008B3165">
              <w:rPr>
                <w:rFonts w:ascii="PT Astra Serif" w:hAnsi="PT Astra Serif"/>
                <w:sz w:val="20"/>
                <w:szCs w:val="20"/>
              </w:rPr>
              <w:t>Технология печати</w:t>
            </w:r>
            <w:r>
              <w:rPr>
                <w:rFonts w:ascii="PT Astra Serif" w:hAnsi="PT Astra Serif"/>
                <w:sz w:val="20"/>
                <w:szCs w:val="20"/>
              </w:rPr>
              <w:t>:</w:t>
            </w:r>
            <w:r w:rsidRPr="008B3165">
              <w:rPr>
                <w:rFonts w:ascii="PT Astra Serif" w:hAnsi="PT Astra Serif"/>
                <w:sz w:val="20"/>
                <w:szCs w:val="20"/>
              </w:rPr>
              <w:t xml:space="preserve"> лазерная</w:t>
            </w:r>
          </w:p>
          <w:p w14:paraId="610B8754" w14:textId="5C8ED738" w:rsidR="00C04AA1" w:rsidRDefault="00C04AA1" w:rsidP="00C04AA1">
            <w:pPr>
              <w:pStyle w:val="Standard"/>
              <w:rPr>
                <w:rFonts w:ascii="PT Astra Serif" w:hAnsi="PT Astra Serif"/>
                <w:sz w:val="20"/>
                <w:szCs w:val="20"/>
              </w:rPr>
            </w:pPr>
            <w:r w:rsidRPr="00C04AA1">
              <w:rPr>
                <w:rFonts w:ascii="PT Astra Serif" w:hAnsi="PT Astra Serif"/>
                <w:sz w:val="20"/>
                <w:szCs w:val="20"/>
              </w:rPr>
              <w:t>Цветность печати</w:t>
            </w:r>
            <w:r>
              <w:rPr>
                <w:rFonts w:ascii="PT Astra Serif" w:hAnsi="PT Astra Serif"/>
                <w:sz w:val="20"/>
                <w:szCs w:val="20"/>
              </w:rPr>
              <w:t>:</w:t>
            </w:r>
            <w:r w:rsidRPr="00C04AA1">
              <w:rPr>
                <w:rFonts w:ascii="PT Astra Serif" w:hAnsi="PT Astra Serif"/>
                <w:sz w:val="20"/>
                <w:szCs w:val="20"/>
              </w:rPr>
              <w:t xml:space="preserve"> черно-белая</w:t>
            </w:r>
          </w:p>
          <w:p w14:paraId="6EE360F9" w14:textId="5B5F4092" w:rsidR="00C04AA1" w:rsidRDefault="00C04AA1" w:rsidP="00C04AA1">
            <w:pPr>
              <w:pStyle w:val="Standard"/>
              <w:rPr>
                <w:rFonts w:ascii="PT Astra Serif" w:hAnsi="PT Astra Serif"/>
                <w:sz w:val="20"/>
                <w:szCs w:val="20"/>
              </w:rPr>
            </w:pPr>
            <w:r w:rsidRPr="00C04AA1">
              <w:rPr>
                <w:rFonts w:ascii="PT Astra Serif" w:hAnsi="PT Astra Serif"/>
                <w:sz w:val="20"/>
                <w:szCs w:val="20"/>
              </w:rPr>
              <w:t>Максимальный формат печати</w:t>
            </w:r>
            <w:r>
              <w:rPr>
                <w:rFonts w:ascii="PT Astra Serif" w:hAnsi="PT Astra Serif"/>
                <w:sz w:val="20"/>
                <w:szCs w:val="20"/>
              </w:rPr>
              <w:t xml:space="preserve">: </w:t>
            </w:r>
            <w:r w:rsidRPr="00C04AA1">
              <w:rPr>
                <w:rFonts w:ascii="PT Astra Serif" w:hAnsi="PT Astra Serif"/>
                <w:sz w:val="20"/>
                <w:szCs w:val="20"/>
              </w:rPr>
              <w:t>A4</w:t>
            </w:r>
          </w:p>
          <w:p w14:paraId="504AB1AB" w14:textId="77777777" w:rsidR="00C04AA1" w:rsidRDefault="00C04AA1" w:rsidP="00C04AA1">
            <w:pPr>
              <w:pStyle w:val="Standard"/>
              <w:rPr>
                <w:rFonts w:ascii="PT Astra Serif" w:hAnsi="PT Astra Serif"/>
                <w:sz w:val="20"/>
                <w:szCs w:val="20"/>
              </w:rPr>
            </w:pPr>
            <w:r w:rsidRPr="00C04AA1">
              <w:rPr>
                <w:rFonts w:ascii="PT Astra Serif" w:hAnsi="PT Astra Serif"/>
                <w:sz w:val="20"/>
                <w:szCs w:val="20"/>
              </w:rPr>
              <w:t>Максимальное разрешение черно-белой печати</w:t>
            </w:r>
            <w:r>
              <w:rPr>
                <w:rFonts w:ascii="PT Astra Serif" w:hAnsi="PT Astra Serif"/>
                <w:sz w:val="20"/>
                <w:szCs w:val="20"/>
              </w:rPr>
              <w:t xml:space="preserve">: </w:t>
            </w:r>
            <w:r w:rsidRPr="00C04AA1">
              <w:rPr>
                <w:rFonts w:ascii="PT Astra Serif" w:hAnsi="PT Astra Serif"/>
                <w:sz w:val="20"/>
                <w:szCs w:val="20"/>
              </w:rPr>
              <w:t>1200x1200 dpi</w:t>
            </w:r>
          </w:p>
          <w:p w14:paraId="100C174F" w14:textId="77777777" w:rsidR="00C04AA1" w:rsidRDefault="00C04AA1" w:rsidP="00C04AA1">
            <w:pPr>
              <w:pStyle w:val="Standard"/>
              <w:rPr>
                <w:rFonts w:ascii="PT Astra Serif" w:hAnsi="PT Astra Serif"/>
                <w:sz w:val="20"/>
                <w:szCs w:val="20"/>
              </w:rPr>
            </w:pPr>
            <w:r w:rsidRPr="00C04AA1">
              <w:rPr>
                <w:rFonts w:ascii="PT Astra Serif" w:hAnsi="PT Astra Serif"/>
                <w:sz w:val="20"/>
                <w:szCs w:val="20"/>
              </w:rPr>
              <w:t>Скорость черно-белой печати (стр / мин)</w:t>
            </w:r>
            <w:r>
              <w:rPr>
                <w:rFonts w:ascii="PT Astra Serif" w:hAnsi="PT Astra Serif"/>
                <w:sz w:val="20"/>
                <w:szCs w:val="20"/>
              </w:rPr>
              <w:t>:</w:t>
            </w:r>
            <w:r w:rsidRPr="00C04AA1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14:paraId="695836FE" w14:textId="77777777" w:rsidR="00C04AA1" w:rsidRDefault="00C04AA1" w:rsidP="00C04AA1">
            <w:pPr>
              <w:pStyle w:val="Standard"/>
              <w:rPr>
                <w:rFonts w:ascii="PT Astra Serif" w:hAnsi="PT Astra Serif"/>
                <w:sz w:val="20"/>
                <w:szCs w:val="20"/>
              </w:rPr>
            </w:pPr>
            <w:r w:rsidRPr="00C04AA1">
              <w:rPr>
                <w:rFonts w:ascii="PT Astra Serif" w:hAnsi="PT Astra Serif"/>
                <w:sz w:val="20"/>
                <w:szCs w:val="20"/>
              </w:rPr>
              <w:t>33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C04AA1">
              <w:rPr>
                <w:rFonts w:ascii="PT Astra Serif" w:hAnsi="PT Astra Serif"/>
                <w:sz w:val="20"/>
                <w:szCs w:val="20"/>
              </w:rPr>
              <w:t>стр/мин (A4)</w:t>
            </w:r>
          </w:p>
          <w:p w14:paraId="4FE7FC39" w14:textId="33A5FEDB" w:rsidR="00C04AA1" w:rsidRDefault="00C04AA1" w:rsidP="00C04AA1">
            <w:pPr>
              <w:pStyle w:val="Standard"/>
              <w:rPr>
                <w:rFonts w:ascii="PT Astra Serif" w:hAnsi="PT Astra Serif"/>
                <w:sz w:val="20"/>
                <w:szCs w:val="20"/>
              </w:rPr>
            </w:pPr>
            <w:r w:rsidRPr="00C04AA1">
              <w:rPr>
                <w:rFonts w:ascii="PT Astra Serif" w:hAnsi="PT Astra Serif"/>
                <w:sz w:val="20"/>
                <w:szCs w:val="20"/>
              </w:rPr>
              <w:t>Интерфейсы</w:t>
            </w:r>
            <w:r>
              <w:rPr>
                <w:rFonts w:ascii="PT Astra Serif" w:hAnsi="PT Astra Serif"/>
                <w:sz w:val="20"/>
                <w:szCs w:val="20"/>
              </w:rPr>
              <w:t>:</w:t>
            </w:r>
            <w:r w:rsidRPr="00C04AA1">
              <w:rPr>
                <w:rFonts w:ascii="PT Astra Serif" w:hAnsi="PT Astra Serif"/>
                <w:sz w:val="20"/>
                <w:szCs w:val="20"/>
              </w:rPr>
              <w:t xml:space="preserve"> Ethernet (RJ-45), USB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3F6D8" w14:textId="77777777" w:rsidR="004332BA" w:rsidRDefault="00FD59F3">
            <w:pPr>
              <w:pStyle w:val="Standard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71AB" w14:textId="1BD96CC0" w:rsidR="004332BA" w:rsidRDefault="00912017">
            <w:pPr>
              <w:pStyle w:val="Standard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2859C" w14:textId="77777777" w:rsidR="004332BA" w:rsidRDefault="004332BA">
            <w:pPr>
              <w:pStyle w:val="Standard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C9F5E" w14:textId="77777777" w:rsidR="004332BA" w:rsidRDefault="004332BA">
            <w:pPr>
              <w:pStyle w:val="Standard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332BA" w14:paraId="1962DA6F" w14:textId="77777777">
        <w:trPr>
          <w:trHeight w:val="285"/>
        </w:trPr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E6AC2" w14:textId="77777777" w:rsidR="004332BA" w:rsidRDefault="00FD59F3">
            <w:pPr>
              <w:pStyle w:val="Standard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52E5" w14:textId="77777777" w:rsidR="004332BA" w:rsidRDefault="004332BA">
            <w:pPr>
              <w:pStyle w:val="Standard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00629EFF" w14:textId="77777777" w:rsidR="004332BA" w:rsidRDefault="004332BA">
      <w:pPr>
        <w:pStyle w:val="Standard"/>
        <w:rPr>
          <w:rFonts w:ascii="PT Astra Serif" w:hAnsi="PT Astra Serif"/>
          <w:color w:val="000000"/>
          <w:sz w:val="20"/>
          <w:szCs w:val="20"/>
        </w:rPr>
      </w:pPr>
    </w:p>
    <w:p w14:paraId="627A3D1E" w14:textId="77777777" w:rsidR="004332BA" w:rsidRDefault="004332BA">
      <w:pPr>
        <w:pStyle w:val="Standard"/>
        <w:tabs>
          <w:tab w:val="left" w:pos="9540"/>
        </w:tabs>
        <w:jc w:val="both"/>
        <w:rPr>
          <w:rFonts w:ascii="PT Astra Serif" w:hAnsi="PT Astra Serif"/>
          <w:color w:val="000000"/>
          <w:sz w:val="20"/>
          <w:szCs w:val="20"/>
        </w:rPr>
      </w:pPr>
    </w:p>
    <w:p w14:paraId="06878AFF" w14:textId="77777777" w:rsidR="004332BA" w:rsidRDefault="00FD59F3">
      <w:pPr>
        <w:pStyle w:val="Standard"/>
        <w:tabs>
          <w:tab w:val="left" w:pos="0"/>
        </w:tabs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ab/>
        <w:t>Итого: ________________________ рублей ___ копеек, НДС ______________________.</w:t>
      </w:r>
    </w:p>
    <w:p w14:paraId="18EC0FB6" w14:textId="77777777" w:rsidR="004332BA" w:rsidRDefault="004332BA">
      <w:pPr>
        <w:pStyle w:val="Standard"/>
        <w:tabs>
          <w:tab w:val="left" w:pos="9540"/>
        </w:tabs>
        <w:jc w:val="both"/>
        <w:rPr>
          <w:rFonts w:ascii="PT Astra Serif" w:hAnsi="PT Astra Serif"/>
          <w:color w:val="000000"/>
          <w:sz w:val="20"/>
          <w:szCs w:val="20"/>
        </w:rPr>
      </w:pPr>
    </w:p>
    <w:p w14:paraId="33238000" w14:textId="77777777" w:rsidR="004332BA" w:rsidRDefault="004332BA">
      <w:pPr>
        <w:pStyle w:val="Standard"/>
        <w:tabs>
          <w:tab w:val="left" w:pos="9540"/>
        </w:tabs>
        <w:jc w:val="both"/>
        <w:rPr>
          <w:rFonts w:ascii="PT Astra Serif" w:hAnsi="PT Astra Serif"/>
          <w:color w:val="000000"/>
          <w:sz w:val="20"/>
          <w:szCs w:val="20"/>
        </w:rPr>
      </w:pPr>
    </w:p>
    <w:p w14:paraId="73F25364" w14:textId="77777777" w:rsidR="004332BA" w:rsidRDefault="004332BA">
      <w:pPr>
        <w:pStyle w:val="Standard"/>
        <w:tabs>
          <w:tab w:val="left" w:pos="9540"/>
        </w:tabs>
        <w:jc w:val="both"/>
        <w:rPr>
          <w:rFonts w:ascii="PT Astra Serif" w:hAnsi="PT Astra Serif"/>
          <w:color w:val="000000"/>
          <w:sz w:val="20"/>
          <w:szCs w:val="20"/>
        </w:rPr>
      </w:pPr>
    </w:p>
    <w:p w14:paraId="327629E7" w14:textId="77777777" w:rsidR="004332BA" w:rsidRDefault="004332BA">
      <w:pPr>
        <w:pStyle w:val="Standard"/>
        <w:tabs>
          <w:tab w:val="left" w:pos="9540"/>
        </w:tabs>
        <w:jc w:val="both"/>
        <w:rPr>
          <w:rFonts w:ascii="PT Astra Serif" w:hAnsi="PT Astra Serif"/>
          <w:color w:val="000000"/>
          <w:sz w:val="20"/>
          <w:szCs w:val="20"/>
        </w:rPr>
      </w:pPr>
    </w:p>
    <w:p w14:paraId="7A323F15" w14:textId="77777777" w:rsidR="004332BA" w:rsidRDefault="004332BA">
      <w:pPr>
        <w:pStyle w:val="Standard"/>
        <w:tabs>
          <w:tab w:val="left" w:pos="9540"/>
        </w:tabs>
        <w:jc w:val="both"/>
        <w:rPr>
          <w:rFonts w:ascii="PT Astra Serif" w:hAnsi="PT Astra Serif"/>
          <w:color w:val="000000"/>
          <w:sz w:val="20"/>
          <w:szCs w:val="20"/>
        </w:rPr>
      </w:pPr>
    </w:p>
    <w:p w14:paraId="74AB035C" w14:textId="77777777" w:rsidR="004332BA" w:rsidRDefault="004332BA">
      <w:pPr>
        <w:pStyle w:val="Standard"/>
        <w:tabs>
          <w:tab w:val="left" w:pos="9540"/>
        </w:tabs>
        <w:jc w:val="both"/>
        <w:rPr>
          <w:rFonts w:ascii="PT Astra Serif" w:hAnsi="PT Astra Serif"/>
          <w:color w:val="000000"/>
          <w:sz w:val="20"/>
          <w:szCs w:val="20"/>
        </w:rPr>
      </w:pPr>
    </w:p>
    <w:p w14:paraId="5FACCEA4" w14:textId="77777777" w:rsidR="004332BA" w:rsidRDefault="004332BA">
      <w:pPr>
        <w:pStyle w:val="Standard"/>
        <w:tabs>
          <w:tab w:val="left" w:pos="9540"/>
        </w:tabs>
        <w:jc w:val="both"/>
        <w:rPr>
          <w:rFonts w:ascii="PT Astra Serif" w:hAnsi="PT Astra Serif"/>
          <w:color w:val="000000"/>
          <w:sz w:val="20"/>
          <w:szCs w:val="20"/>
        </w:rPr>
      </w:pPr>
    </w:p>
    <w:p w14:paraId="03804AEA" w14:textId="77777777" w:rsidR="004332BA" w:rsidRDefault="004332BA">
      <w:pPr>
        <w:pStyle w:val="Standard"/>
        <w:tabs>
          <w:tab w:val="left" w:pos="9540"/>
        </w:tabs>
        <w:jc w:val="both"/>
        <w:rPr>
          <w:rFonts w:ascii="PT Astra Serif" w:hAnsi="PT Astra Serif"/>
          <w:color w:val="000000"/>
          <w:sz w:val="20"/>
          <w:szCs w:val="20"/>
        </w:rPr>
      </w:pPr>
    </w:p>
    <w:p w14:paraId="6BC6A49C" w14:textId="77777777" w:rsidR="004332BA" w:rsidRDefault="004332BA">
      <w:pPr>
        <w:pStyle w:val="Standard"/>
        <w:tabs>
          <w:tab w:val="left" w:pos="9540"/>
        </w:tabs>
        <w:jc w:val="both"/>
        <w:rPr>
          <w:rFonts w:ascii="PT Astra Serif" w:hAnsi="PT Astra Serif"/>
          <w:color w:val="000000"/>
          <w:sz w:val="20"/>
          <w:szCs w:val="20"/>
        </w:rPr>
      </w:pPr>
    </w:p>
    <w:p w14:paraId="3EA5D7F4" w14:textId="77777777" w:rsidR="004332BA" w:rsidRDefault="004332BA">
      <w:pPr>
        <w:pStyle w:val="Standard"/>
        <w:tabs>
          <w:tab w:val="left" w:pos="9540"/>
        </w:tabs>
        <w:jc w:val="both"/>
        <w:rPr>
          <w:rFonts w:ascii="PT Astra Serif" w:hAnsi="PT Astra Serif"/>
          <w:color w:val="000000"/>
          <w:sz w:val="20"/>
          <w:szCs w:val="20"/>
        </w:rPr>
      </w:pPr>
    </w:p>
    <w:p w14:paraId="7B5A790A" w14:textId="77777777" w:rsidR="004332BA" w:rsidRDefault="004332BA">
      <w:pPr>
        <w:pStyle w:val="Standard"/>
        <w:tabs>
          <w:tab w:val="left" w:pos="9540"/>
        </w:tabs>
        <w:jc w:val="both"/>
        <w:rPr>
          <w:rFonts w:ascii="PT Astra Serif" w:hAnsi="PT Astra Serif"/>
          <w:iCs/>
          <w:color w:val="000000"/>
          <w:sz w:val="20"/>
          <w:szCs w:val="20"/>
        </w:rPr>
      </w:pPr>
    </w:p>
    <w:tbl>
      <w:tblPr>
        <w:tblW w:w="9937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4"/>
        <w:gridCol w:w="4783"/>
      </w:tblGrid>
      <w:tr w:rsidR="004332BA" w14:paraId="092BE0CD" w14:textId="77777777">
        <w:trPr>
          <w:trHeight w:val="242"/>
        </w:trPr>
        <w:tc>
          <w:tcPr>
            <w:tcW w:w="51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266D3" w14:textId="77777777" w:rsidR="004332BA" w:rsidRDefault="00FD59F3">
            <w:pPr>
              <w:pStyle w:val="Standard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ЗАКАЗЧИК:</w:t>
            </w:r>
          </w:p>
          <w:p w14:paraId="008F7F9A" w14:textId="77777777" w:rsidR="004332BA" w:rsidRDefault="00FD59F3">
            <w:pPr>
              <w:pStyle w:val="Standard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ОГБУК «Ульяновский областной </w:t>
            </w:r>
          </w:p>
          <w:p w14:paraId="1C1EED59" w14:textId="77777777" w:rsidR="004332BA" w:rsidRDefault="00FD59F3">
            <w:pPr>
              <w:pStyle w:val="Standard"/>
              <w:tabs>
                <w:tab w:val="center" w:pos="4641"/>
              </w:tabs>
              <w:jc w:val="both"/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краеведческий музей имени И.А. Гончарова»</w:t>
            </w:r>
          </w:p>
          <w:p w14:paraId="69841DDD" w14:textId="77777777" w:rsidR="004332BA" w:rsidRDefault="004332BA">
            <w:pPr>
              <w:pStyle w:val="Standard"/>
              <w:tabs>
                <w:tab w:val="center" w:pos="4641"/>
              </w:tabs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0C7A84E9" w14:textId="77777777" w:rsidR="004332BA" w:rsidRDefault="004332BA">
            <w:pPr>
              <w:pStyle w:val="Standard"/>
              <w:tabs>
                <w:tab w:val="center" w:pos="4641"/>
              </w:tabs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5349A3BA" w14:textId="77777777" w:rsidR="004332BA" w:rsidRDefault="00FD59F3">
            <w:pPr>
              <w:pStyle w:val="Standard"/>
              <w:tabs>
                <w:tab w:val="center" w:pos="4641"/>
              </w:tabs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Исполняющий обязанности директора</w:t>
            </w:r>
          </w:p>
          <w:p w14:paraId="4B1B028B" w14:textId="77777777" w:rsidR="004332BA" w:rsidRDefault="004332BA">
            <w:pPr>
              <w:pStyle w:val="Standard"/>
              <w:tabs>
                <w:tab w:val="center" w:pos="4641"/>
              </w:tabs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663D5E84" w14:textId="77777777" w:rsidR="004332BA" w:rsidRDefault="004332BA">
            <w:pPr>
              <w:pStyle w:val="Standard"/>
              <w:tabs>
                <w:tab w:val="center" w:pos="4641"/>
              </w:tabs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5B5FEDDB" w14:textId="77777777" w:rsidR="004332BA" w:rsidRDefault="00FD59F3">
            <w:pPr>
              <w:pStyle w:val="Standard"/>
              <w:jc w:val="both"/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________________________/Д.А. Фомина/</w:t>
            </w:r>
          </w:p>
          <w:p w14:paraId="0A34C6B9" w14:textId="77777777" w:rsidR="004332BA" w:rsidRDefault="00FD59F3">
            <w:pPr>
              <w:pStyle w:val="Standard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М.П.                                                                                                                   </w:t>
            </w:r>
          </w:p>
        </w:tc>
        <w:tc>
          <w:tcPr>
            <w:tcW w:w="4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86AB8" w14:textId="77777777" w:rsidR="004332BA" w:rsidRDefault="00FD59F3">
            <w:pPr>
              <w:pStyle w:val="Standard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ПОСТАВЩИК: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ab/>
            </w:r>
          </w:p>
          <w:p w14:paraId="2EE2E192" w14:textId="77777777" w:rsidR="004332BA" w:rsidRDefault="004332BA">
            <w:pPr>
              <w:pStyle w:val="Standard"/>
              <w:tabs>
                <w:tab w:val="left" w:pos="6630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50F477E1" w14:textId="77777777" w:rsidR="004332BA" w:rsidRDefault="004332BA">
            <w:pPr>
              <w:pStyle w:val="Standard"/>
              <w:tabs>
                <w:tab w:val="left" w:pos="6630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4DA7C469" w14:textId="77777777" w:rsidR="004332BA" w:rsidRDefault="004332BA">
            <w:pPr>
              <w:pStyle w:val="Standard"/>
              <w:tabs>
                <w:tab w:val="left" w:pos="6630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3826C989" w14:textId="77777777" w:rsidR="004332BA" w:rsidRDefault="004332BA">
            <w:pPr>
              <w:pStyle w:val="Standard"/>
              <w:tabs>
                <w:tab w:val="left" w:pos="6630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430E5AFF" w14:textId="77777777" w:rsidR="004332BA" w:rsidRDefault="004332BA">
            <w:pPr>
              <w:pStyle w:val="Standard"/>
              <w:tabs>
                <w:tab w:val="left" w:pos="6630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18C5B464" w14:textId="77777777" w:rsidR="004332BA" w:rsidRDefault="004332BA">
            <w:pPr>
              <w:pStyle w:val="Standard"/>
              <w:tabs>
                <w:tab w:val="left" w:pos="6630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73A62C4D" w14:textId="77777777" w:rsidR="004332BA" w:rsidRDefault="004332BA">
            <w:pPr>
              <w:pStyle w:val="Standard"/>
              <w:tabs>
                <w:tab w:val="left" w:pos="6630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48FE8D38" w14:textId="77777777" w:rsidR="004332BA" w:rsidRDefault="00FD59F3">
            <w:pPr>
              <w:pStyle w:val="Standard"/>
              <w:tabs>
                <w:tab w:val="left" w:pos="6630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_______________________/ФИО/</w:t>
            </w:r>
          </w:p>
          <w:p w14:paraId="687C71F0" w14:textId="77777777" w:rsidR="004332BA" w:rsidRDefault="00FD59F3">
            <w:pPr>
              <w:pStyle w:val="Standard"/>
              <w:tabs>
                <w:tab w:val="left" w:pos="6630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М.П.</w:t>
            </w:r>
          </w:p>
        </w:tc>
      </w:tr>
    </w:tbl>
    <w:p w14:paraId="735BDF6D" w14:textId="77777777" w:rsidR="004332BA" w:rsidRDefault="004332BA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</w:p>
    <w:sectPr w:rsidR="004332BA">
      <w:pgSz w:w="11906" w:h="16838"/>
      <w:pgMar w:top="737" w:right="737" w:bottom="6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87664" w14:textId="77777777" w:rsidR="004B3F48" w:rsidRDefault="004B3F48">
      <w:r>
        <w:separator/>
      </w:r>
    </w:p>
  </w:endnote>
  <w:endnote w:type="continuationSeparator" w:id="0">
    <w:p w14:paraId="6E70C04A" w14:textId="77777777" w:rsidR="004B3F48" w:rsidRDefault="004B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D7967" w14:textId="77777777" w:rsidR="004B3F48" w:rsidRDefault="004B3F48">
      <w:r>
        <w:rPr>
          <w:color w:val="000000"/>
        </w:rPr>
        <w:separator/>
      </w:r>
    </w:p>
  </w:footnote>
  <w:footnote w:type="continuationSeparator" w:id="0">
    <w:p w14:paraId="408C148A" w14:textId="77777777" w:rsidR="004B3F48" w:rsidRDefault="004B3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D0B69"/>
    <w:multiLevelType w:val="multilevel"/>
    <w:tmpl w:val="B9BABE50"/>
    <w:styleLink w:val="WWNum3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099" w:hanging="390"/>
      </w:pPr>
    </w:lvl>
    <w:lvl w:ilvl="2">
      <w:start w:val="1"/>
      <w:numFmt w:val="decimal"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1789" w:hanging="108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149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BA"/>
    <w:rsid w:val="004332BA"/>
    <w:rsid w:val="004B3F48"/>
    <w:rsid w:val="004F6C25"/>
    <w:rsid w:val="008B3165"/>
    <w:rsid w:val="00912017"/>
    <w:rsid w:val="00C04AA1"/>
    <w:rsid w:val="00CF232E"/>
    <w:rsid w:val="00FD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C0D26"/>
  <w15:docId w15:val="{AF82203B-85BA-4C0E-85C1-41F2E532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21">
    <w:name w:val="Основной текст 21"/>
    <w:basedOn w:val="Standard"/>
    <w:pPr>
      <w:spacing w:after="120" w:line="480" w:lineRule="auto"/>
    </w:pPr>
    <w:rPr>
      <w:lang w:eastAsia="ar-SA"/>
    </w:rPr>
  </w:style>
  <w:style w:type="paragraph" w:styleId="a5">
    <w:name w:val="List Paragraph"/>
    <w:basedOn w:val="Standard"/>
    <w:pPr>
      <w:spacing w:after="160" w:line="24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  <w:rPr>
      <w:b w:val="0"/>
    </w:rPr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styleId="a6">
    <w:name w:val="Hyperlink"/>
    <w:rPr>
      <w:color w:val="0563C1"/>
      <w:u w:val="single"/>
    </w:rPr>
  </w:style>
  <w:style w:type="character" w:styleId="a7">
    <w:name w:val="Unresolved Mention"/>
    <w:rPr>
      <w:color w:val="605E5C"/>
      <w:shd w:val="clear" w:color="auto" w:fill="E1DFDD"/>
    </w:rPr>
  </w:style>
  <w:style w:type="numbering" w:customStyle="1" w:styleId="WWNum3">
    <w:name w:val="WWNum3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ok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2830</Words>
  <Characters>16136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18929</CharactersWithSpaces>
  <SharedDoc>false</SharedDoc>
  <HLinks>
    <vt:vector size="6" baseType="variant">
      <vt:variant>
        <vt:i4>4391010</vt:i4>
      </vt:variant>
      <vt:variant>
        <vt:i4>0</vt:i4>
      </vt:variant>
      <vt:variant>
        <vt:i4>0</vt:i4>
      </vt:variant>
      <vt:variant>
        <vt:i4>5</vt:i4>
      </vt:variant>
      <vt:variant>
        <vt:lpwstr>mailto:uokm@mail.ru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vv_afanasyeva</dc:creator>
  <cp:keywords/>
  <cp:lastModifiedBy>vv_afanasyeva</cp:lastModifiedBy>
  <cp:revision>3</cp:revision>
  <cp:lastPrinted>2026-06-04T10:11:00Z</cp:lastPrinted>
  <dcterms:created xsi:type="dcterms:W3CDTF">2026-06-04T12:41:00Z</dcterms:created>
  <dcterms:modified xsi:type="dcterms:W3CDTF">2026-06-04T13:48:00Z</dcterms:modified>
</cp:coreProperties>
</file>