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23358" w14:textId="5A6327DF" w:rsidR="00A60B60" w:rsidRPr="00F37853" w:rsidRDefault="00492BA0" w:rsidP="00492BA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D61C47" w:rsidRPr="00F37853">
        <w:rPr>
          <w:rFonts w:ascii="Times New Roman" w:hAnsi="Times New Roman"/>
          <w:b/>
          <w:sz w:val="24"/>
          <w:szCs w:val="24"/>
        </w:rPr>
        <w:t xml:space="preserve">№ </w:t>
      </w:r>
      <w:r w:rsidR="00E352A4" w:rsidRPr="00F37853">
        <w:rPr>
          <w:rFonts w:ascii="Times New Roman" w:hAnsi="Times New Roman"/>
          <w:b/>
          <w:sz w:val="24"/>
          <w:szCs w:val="24"/>
        </w:rPr>
        <w:t>__________</w:t>
      </w:r>
      <w:r w:rsidR="00F37853">
        <w:rPr>
          <w:rFonts w:ascii="Times New Roman" w:hAnsi="Times New Roman"/>
          <w:b/>
          <w:sz w:val="24"/>
          <w:szCs w:val="24"/>
        </w:rPr>
        <w:t>____</w:t>
      </w:r>
    </w:p>
    <w:p w14:paraId="1D94B1D4" w14:textId="5558B6DC" w:rsidR="00517A22" w:rsidRPr="00F37853" w:rsidRDefault="00D61C47" w:rsidP="00492BA0">
      <w:pPr>
        <w:spacing w:after="0" w:line="240" w:lineRule="auto"/>
        <w:jc w:val="center"/>
        <w:rPr>
          <w:rFonts w:ascii="Times New Roman" w:hAnsi="Times New Roman"/>
          <w:b/>
        </w:rPr>
      </w:pPr>
      <w:r w:rsidRPr="00F37853">
        <w:rPr>
          <w:rFonts w:ascii="Times New Roman" w:hAnsi="Times New Roman"/>
          <w:b/>
        </w:rPr>
        <w:t>на оказание услуг по повышению квалификации работников</w:t>
      </w:r>
      <w:r w:rsidR="00FC0657" w:rsidRPr="00F37853">
        <w:rPr>
          <w:rFonts w:ascii="Times New Roman" w:hAnsi="Times New Roman"/>
          <w:b/>
        </w:rPr>
        <w:t xml:space="preserve"> </w:t>
      </w:r>
      <w:r w:rsidR="00FC0657" w:rsidRPr="00F37853">
        <w:rPr>
          <w:rFonts w:ascii="Times New Roman" w:hAnsi="Times New Roman"/>
          <w:b/>
        </w:rPr>
        <w:br/>
      </w:r>
    </w:p>
    <w:p w14:paraId="0B5C0700" w14:textId="77777777" w:rsidR="00492BA0" w:rsidRPr="00492BA0" w:rsidRDefault="00492BA0" w:rsidP="00492BA0">
      <w:pPr>
        <w:spacing w:after="0" w:line="240" w:lineRule="auto"/>
        <w:jc w:val="center"/>
        <w:rPr>
          <w:rFonts w:ascii="Times New Roman" w:hAnsi="Times New Roman"/>
          <w:b/>
        </w:rPr>
      </w:pPr>
      <w:r w:rsidRPr="00492BA0">
        <w:rPr>
          <w:rFonts w:ascii="Times New Roman" w:hAnsi="Times New Roman"/>
          <w:b/>
        </w:rPr>
        <w:t>ИКЗ 261972202061277220100100310000000244</w:t>
      </w:r>
    </w:p>
    <w:p w14:paraId="6EF48783" w14:textId="77777777" w:rsidR="00E352A4" w:rsidRPr="00F37853" w:rsidRDefault="00E352A4" w:rsidP="00FC0657">
      <w:pPr>
        <w:spacing w:after="0" w:line="240" w:lineRule="auto"/>
        <w:jc w:val="center"/>
        <w:rPr>
          <w:rFonts w:ascii="Times New Roman" w:hAnsi="Times New Roman"/>
        </w:rPr>
      </w:pPr>
    </w:p>
    <w:p w14:paraId="6E320E03" w14:textId="62C91DFB" w:rsidR="00A60B60" w:rsidRPr="00F37853" w:rsidRDefault="00D61C47">
      <w:pPr>
        <w:jc w:val="both"/>
        <w:rPr>
          <w:rFonts w:ascii="Times New Roman" w:hAnsi="Times New Roman"/>
        </w:rPr>
      </w:pPr>
      <w:r w:rsidRPr="00F37853">
        <w:rPr>
          <w:rFonts w:ascii="Times New Roman" w:hAnsi="Times New Roman"/>
        </w:rPr>
        <w:t xml:space="preserve">г. Москва      </w:t>
      </w:r>
      <w:r w:rsidRPr="00F378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492BA0">
        <w:rPr>
          <w:rFonts w:ascii="Times New Roman" w:hAnsi="Times New Roman"/>
          <w:sz w:val="24"/>
          <w:szCs w:val="24"/>
        </w:rPr>
        <w:t xml:space="preserve">      </w:t>
      </w:r>
      <w:r w:rsidRPr="00F37853">
        <w:rPr>
          <w:rFonts w:ascii="Times New Roman" w:hAnsi="Times New Roman"/>
        </w:rPr>
        <w:t>«</w:t>
      </w:r>
      <w:r w:rsidR="00A1345C" w:rsidRPr="00F37853">
        <w:rPr>
          <w:rFonts w:ascii="Times New Roman" w:hAnsi="Times New Roman"/>
        </w:rPr>
        <w:t>____</w:t>
      </w:r>
      <w:r w:rsidRPr="00F37853">
        <w:rPr>
          <w:rFonts w:ascii="Times New Roman" w:hAnsi="Times New Roman"/>
        </w:rPr>
        <w:t>»</w:t>
      </w:r>
      <w:r w:rsidR="00492BA0">
        <w:rPr>
          <w:rFonts w:ascii="Times New Roman" w:hAnsi="Times New Roman"/>
        </w:rPr>
        <w:t xml:space="preserve">_________ </w:t>
      </w:r>
      <w:r w:rsidRPr="00F37853">
        <w:rPr>
          <w:rFonts w:ascii="Times New Roman" w:hAnsi="Times New Roman"/>
        </w:rPr>
        <w:t>202</w:t>
      </w:r>
      <w:r w:rsidR="00492BA0">
        <w:rPr>
          <w:rFonts w:ascii="Times New Roman" w:hAnsi="Times New Roman"/>
        </w:rPr>
        <w:t>6</w:t>
      </w:r>
      <w:r w:rsidR="00251B0F" w:rsidRPr="00F37853">
        <w:rPr>
          <w:rFonts w:ascii="Times New Roman" w:hAnsi="Times New Roman"/>
        </w:rPr>
        <w:t xml:space="preserve"> </w:t>
      </w:r>
      <w:r w:rsidRPr="00F37853">
        <w:rPr>
          <w:rFonts w:ascii="Times New Roman" w:hAnsi="Times New Roman"/>
        </w:rPr>
        <w:t>г.</w:t>
      </w:r>
    </w:p>
    <w:p w14:paraId="11508121" w14:textId="4C53D345" w:rsidR="00A60B60" w:rsidRPr="00F37853" w:rsidRDefault="00492BA0" w:rsidP="00FC0657">
      <w:pPr>
        <w:pStyle w:val="13"/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 w:rsidR="00D61C47" w:rsidRPr="00F37853">
        <w:rPr>
          <w:sz w:val="22"/>
          <w:szCs w:val="22"/>
        </w:rPr>
        <w:t xml:space="preserve"> (далее по тексту - </w:t>
      </w:r>
      <w:r>
        <w:rPr>
          <w:sz w:val="22"/>
          <w:szCs w:val="22"/>
        </w:rPr>
        <w:t>________________</w:t>
      </w:r>
      <w:r w:rsidR="00D61C47" w:rsidRPr="00F37853">
        <w:rPr>
          <w:sz w:val="22"/>
          <w:szCs w:val="22"/>
        </w:rPr>
        <w:t xml:space="preserve">), именуемое в дальнейшем «Исполнитель», имеющее лицензию на право </w:t>
      </w:r>
      <w:r w:rsidR="001A5579" w:rsidRPr="00F37853">
        <w:rPr>
          <w:sz w:val="22"/>
          <w:szCs w:val="22"/>
        </w:rPr>
        <w:t>осуществления</w:t>
      </w:r>
      <w:r w:rsidR="00D61C47" w:rsidRPr="00F37853">
        <w:rPr>
          <w:sz w:val="22"/>
          <w:szCs w:val="22"/>
        </w:rPr>
        <w:t xml:space="preserve"> образовательной деятельности </w:t>
      </w:r>
      <w:r>
        <w:rPr>
          <w:sz w:val="22"/>
          <w:szCs w:val="22"/>
        </w:rPr>
        <w:t>___________________</w:t>
      </w:r>
      <w:r w:rsidR="00D61C47" w:rsidRPr="00F37853">
        <w:rPr>
          <w:sz w:val="22"/>
          <w:szCs w:val="22"/>
        </w:rPr>
        <w:t xml:space="preserve"> от </w:t>
      </w:r>
      <w:r>
        <w:rPr>
          <w:sz w:val="22"/>
          <w:szCs w:val="22"/>
        </w:rPr>
        <w:t>____________</w:t>
      </w:r>
      <w:r w:rsidR="00D61C47" w:rsidRPr="00F37853">
        <w:rPr>
          <w:sz w:val="22"/>
          <w:szCs w:val="22"/>
        </w:rPr>
        <w:t xml:space="preserve"> г.</w:t>
      </w:r>
      <w:r w:rsidR="00517A22" w:rsidRPr="00F37853">
        <w:rPr>
          <w:sz w:val="22"/>
          <w:szCs w:val="22"/>
        </w:rPr>
        <w:t>,</w:t>
      </w:r>
      <w:r w:rsidR="00D61C47" w:rsidRPr="00F37853">
        <w:rPr>
          <w:sz w:val="22"/>
          <w:szCs w:val="22"/>
        </w:rPr>
        <w:t xml:space="preserve"> выданную </w:t>
      </w:r>
      <w:r>
        <w:rPr>
          <w:sz w:val="22"/>
          <w:szCs w:val="22"/>
        </w:rPr>
        <w:t>______________</w:t>
      </w:r>
      <w:r w:rsidR="00D61C47" w:rsidRPr="00F37853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________________</w:t>
      </w:r>
      <w:r w:rsidR="00D61C47" w:rsidRPr="00F37853">
        <w:rPr>
          <w:sz w:val="22"/>
          <w:szCs w:val="22"/>
        </w:rPr>
        <w:t>, действующего на основ</w:t>
      </w:r>
      <w:r w:rsidR="00E352A4" w:rsidRPr="00F37853">
        <w:rPr>
          <w:sz w:val="22"/>
          <w:szCs w:val="22"/>
        </w:rPr>
        <w:t xml:space="preserve">ании </w:t>
      </w:r>
      <w:r>
        <w:rPr>
          <w:sz w:val="22"/>
          <w:szCs w:val="22"/>
        </w:rPr>
        <w:t>__________</w:t>
      </w:r>
      <w:r w:rsidR="00E352A4" w:rsidRPr="00F37853">
        <w:rPr>
          <w:sz w:val="22"/>
          <w:szCs w:val="22"/>
        </w:rPr>
        <w:t>, с одной стороны и ф</w:t>
      </w:r>
      <w:r w:rsidR="00D61C47" w:rsidRPr="00F37853">
        <w:rPr>
          <w:sz w:val="22"/>
          <w:szCs w:val="22"/>
        </w:rPr>
        <w:t>едеральное государственное бюджетное учреждение</w:t>
      </w:r>
      <w:r w:rsidR="00E352A4" w:rsidRPr="00F37853">
        <w:rPr>
          <w:sz w:val="22"/>
          <w:szCs w:val="22"/>
        </w:rPr>
        <w:t xml:space="preserve"> </w:t>
      </w:r>
      <w:r w:rsidR="00D61C47" w:rsidRPr="00F37853">
        <w:rPr>
          <w:sz w:val="22"/>
          <w:szCs w:val="22"/>
        </w:rPr>
        <w:t xml:space="preserve">«Научно-исследовательский институт «Интеграл» (ФГБУ «НИИ «Интеграл»), именуемое в дальнейшем «Заказчик», в лице директора </w:t>
      </w:r>
      <w:proofErr w:type="spellStart"/>
      <w:r w:rsidR="00D61C47" w:rsidRPr="00F37853">
        <w:rPr>
          <w:sz w:val="22"/>
          <w:szCs w:val="22"/>
        </w:rPr>
        <w:t>Реуцкого</w:t>
      </w:r>
      <w:proofErr w:type="spellEnd"/>
      <w:r w:rsidR="00D61C47" w:rsidRPr="00F37853">
        <w:rPr>
          <w:sz w:val="22"/>
          <w:szCs w:val="22"/>
        </w:rPr>
        <w:t xml:space="preserve"> Дмитрия Владимировича, действующего на основании Устава, с другой стороны, а совместно именуемые «Стороны», </w:t>
      </w:r>
      <w:r w:rsidRPr="00492BA0">
        <w:rPr>
          <w:sz w:val="22"/>
          <w:szCs w:val="22"/>
          <w:lang w:bidi="ru-RU"/>
        </w:rPr>
        <w:t>в соответствии с пунктом 4 части 1 ст. 93 Федеральног</w:t>
      </w:r>
      <w:r>
        <w:rPr>
          <w:sz w:val="22"/>
          <w:szCs w:val="22"/>
          <w:lang w:bidi="ru-RU"/>
        </w:rPr>
        <w:t xml:space="preserve">о закона от 05.04.2013 № 44-ФЗ </w:t>
      </w:r>
      <w:r w:rsidRPr="00492BA0">
        <w:rPr>
          <w:sz w:val="22"/>
          <w:szCs w:val="22"/>
          <w:lang w:bidi="ru-RU"/>
        </w:rPr>
        <w:t xml:space="preserve">«О контрактной системе в сфере закупок товаров, работ и услуг для обеспечения государственных и муниципальных нужд» (далее - Федеральный закон № 44-ФЗ), заключили настоящий </w:t>
      </w:r>
      <w:r w:rsidR="00872E46">
        <w:rPr>
          <w:sz w:val="22"/>
          <w:szCs w:val="22"/>
          <w:lang w:bidi="ru-RU"/>
        </w:rPr>
        <w:t>к</w:t>
      </w:r>
      <w:r w:rsidRPr="00492BA0">
        <w:rPr>
          <w:sz w:val="22"/>
          <w:szCs w:val="22"/>
          <w:lang w:bidi="ru-RU"/>
        </w:rPr>
        <w:t>онтракт (далее - Контракт) о нижеследующем</w:t>
      </w:r>
      <w:r w:rsidR="00D61C47" w:rsidRPr="00F37853">
        <w:rPr>
          <w:sz w:val="22"/>
          <w:szCs w:val="22"/>
        </w:rPr>
        <w:t>:</w:t>
      </w:r>
    </w:p>
    <w:p w14:paraId="6382A6AF" w14:textId="77777777" w:rsidR="00E352A4" w:rsidRPr="00F37853" w:rsidRDefault="00E352A4" w:rsidP="00FC0657">
      <w:pPr>
        <w:pStyle w:val="13"/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5876822A" w14:textId="5FFC705B" w:rsidR="00A60B60" w:rsidRPr="00F37853" w:rsidRDefault="00D61C47" w:rsidP="00FC0657">
      <w:pPr>
        <w:numPr>
          <w:ilvl w:val="0"/>
          <w:numId w:val="24"/>
        </w:numPr>
        <w:spacing w:after="0"/>
        <w:jc w:val="center"/>
        <w:rPr>
          <w:rFonts w:ascii="Times New Roman" w:hAnsi="Times New Roman"/>
          <w:b/>
        </w:rPr>
      </w:pPr>
      <w:r w:rsidRPr="00F37853">
        <w:rPr>
          <w:rFonts w:ascii="Times New Roman" w:hAnsi="Times New Roman"/>
          <w:b/>
          <w:caps/>
        </w:rPr>
        <w:t xml:space="preserve">Предмет </w:t>
      </w:r>
      <w:r w:rsidR="00492BA0">
        <w:rPr>
          <w:rFonts w:ascii="Times New Roman" w:hAnsi="Times New Roman"/>
          <w:b/>
          <w:caps/>
        </w:rPr>
        <w:t>Контракт</w:t>
      </w:r>
      <w:r w:rsidRPr="00F37853">
        <w:rPr>
          <w:rFonts w:ascii="Times New Roman" w:hAnsi="Times New Roman"/>
          <w:b/>
          <w:caps/>
        </w:rPr>
        <w:t>а</w:t>
      </w:r>
    </w:p>
    <w:p w14:paraId="383D6CAA" w14:textId="68B9D745" w:rsidR="00492BA0" w:rsidRPr="00F37853" w:rsidRDefault="00D61C47" w:rsidP="00492BA0">
      <w:pPr>
        <w:pStyle w:val="710"/>
        <w:numPr>
          <w:ilvl w:val="1"/>
          <w:numId w:val="2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lang w:val="ru-RU"/>
        </w:rPr>
      </w:pPr>
      <w:r w:rsidRPr="00F37853">
        <w:rPr>
          <w:rFonts w:ascii="Times New Roman" w:hAnsi="Times New Roman"/>
          <w:lang w:val="ru-RU"/>
        </w:rPr>
        <w:t xml:space="preserve">Заказчик поручает, а Исполнитель принимает на себя обязательства </w:t>
      </w:r>
      <w:r w:rsidR="00251B0F" w:rsidRPr="00F37853">
        <w:rPr>
          <w:rFonts w:ascii="Times New Roman" w:hAnsi="Times New Roman"/>
          <w:lang w:val="ru-RU"/>
        </w:rPr>
        <w:t xml:space="preserve">оказать услуги по </w:t>
      </w:r>
      <w:r w:rsidR="00AA00C3">
        <w:rPr>
          <w:rFonts w:ascii="Times New Roman" w:hAnsi="Times New Roman"/>
          <w:lang w:val="ru-RU"/>
        </w:rPr>
        <w:t>обучению работников/</w:t>
      </w:r>
      <w:r w:rsidR="00251B0F" w:rsidRPr="00F37853">
        <w:rPr>
          <w:rFonts w:ascii="Times New Roman" w:hAnsi="Times New Roman"/>
          <w:lang w:val="ru-RU"/>
        </w:rPr>
        <w:t>повышению ква</w:t>
      </w:r>
      <w:r w:rsidR="00492BA0">
        <w:rPr>
          <w:rFonts w:ascii="Times New Roman" w:hAnsi="Times New Roman"/>
          <w:lang w:val="ru-RU"/>
        </w:rPr>
        <w:t xml:space="preserve">лификации работников Заказчика </w:t>
      </w:r>
      <w:r w:rsidRPr="00F37853">
        <w:rPr>
          <w:rFonts w:ascii="Times New Roman" w:hAnsi="Times New Roman"/>
          <w:lang w:val="ru-RU"/>
        </w:rPr>
        <w:t>(далее – Обучающи</w:t>
      </w:r>
      <w:r w:rsidR="00492BA0">
        <w:rPr>
          <w:rFonts w:ascii="Times New Roman" w:hAnsi="Times New Roman"/>
          <w:lang w:val="ru-RU"/>
        </w:rPr>
        <w:t>е</w:t>
      </w:r>
      <w:r w:rsidRPr="00F37853">
        <w:rPr>
          <w:rFonts w:ascii="Times New Roman" w:hAnsi="Times New Roman"/>
          <w:lang w:val="ru-RU"/>
        </w:rPr>
        <w:t>ся</w:t>
      </w:r>
      <w:r w:rsidR="00AF10DC">
        <w:rPr>
          <w:rFonts w:ascii="Times New Roman" w:hAnsi="Times New Roman"/>
          <w:lang w:val="ru-RU"/>
        </w:rPr>
        <w:t>, Слушатели</w:t>
      </w:r>
      <w:r w:rsidRPr="00F37853">
        <w:rPr>
          <w:rFonts w:ascii="Times New Roman" w:hAnsi="Times New Roman"/>
          <w:lang w:val="ru-RU"/>
        </w:rPr>
        <w:t xml:space="preserve">) </w:t>
      </w:r>
      <w:r w:rsidR="00AF10DC">
        <w:rPr>
          <w:rFonts w:ascii="Times New Roman" w:hAnsi="Times New Roman"/>
          <w:lang w:val="ru-RU"/>
        </w:rPr>
        <w:t xml:space="preserve">(далее – Услуги) </w:t>
      </w:r>
      <w:r w:rsidRPr="00F37853">
        <w:rPr>
          <w:rFonts w:ascii="Times New Roman" w:hAnsi="Times New Roman"/>
          <w:lang w:val="ru-RU"/>
        </w:rPr>
        <w:t>в соответствии с представленным Заказчиком списком лиц, направленных на обучение</w:t>
      </w:r>
      <w:r w:rsidR="00492BA0">
        <w:rPr>
          <w:rFonts w:ascii="Times New Roman" w:hAnsi="Times New Roman"/>
          <w:lang w:val="ru-RU"/>
        </w:rPr>
        <w:t>, и Техническим заданием (Приложение № 1 к Контракту).</w:t>
      </w:r>
    </w:p>
    <w:p w14:paraId="39E22FBF" w14:textId="5B971B34" w:rsidR="00610E71" w:rsidRPr="00492BA0" w:rsidRDefault="00D61C47" w:rsidP="00492BA0">
      <w:pPr>
        <w:pStyle w:val="710"/>
        <w:numPr>
          <w:ilvl w:val="1"/>
          <w:numId w:val="24"/>
        </w:numPr>
        <w:ind w:left="0" w:firstLine="709"/>
        <w:jc w:val="both"/>
        <w:rPr>
          <w:rFonts w:ascii="Times New Roman" w:hAnsi="Times New Roman"/>
          <w:lang w:val="ru-RU"/>
        </w:rPr>
      </w:pPr>
      <w:r w:rsidRPr="00463820">
        <w:rPr>
          <w:rFonts w:ascii="Times New Roman" w:hAnsi="Times New Roman"/>
          <w:lang w:val="ru-RU"/>
        </w:rPr>
        <w:t xml:space="preserve">Форма обучения - </w:t>
      </w:r>
      <w:r w:rsidR="00FA6DC2" w:rsidRPr="00FA6DC2">
        <w:rPr>
          <w:rFonts w:ascii="Times New Roman" w:hAnsi="Times New Roman"/>
          <w:lang w:val="ru-RU"/>
        </w:rPr>
        <w:t>в соответствии с Техническим заданием (Приложение № 1 к Контракту)</w:t>
      </w:r>
      <w:r w:rsidRPr="00463820">
        <w:rPr>
          <w:rFonts w:ascii="Times New Roman" w:hAnsi="Times New Roman"/>
          <w:lang w:val="ru-RU"/>
        </w:rPr>
        <w:t>.</w:t>
      </w:r>
      <w:r w:rsidRPr="00F37853">
        <w:rPr>
          <w:rFonts w:ascii="Times New Roman" w:hAnsi="Times New Roman"/>
          <w:lang w:val="ru-RU"/>
        </w:rPr>
        <w:t xml:space="preserve"> </w:t>
      </w:r>
      <w:r w:rsidR="00492BA0" w:rsidRPr="00492BA0">
        <w:rPr>
          <w:rFonts w:ascii="Times New Roman" w:hAnsi="Times New Roman"/>
          <w:lang w:val="ru-RU"/>
        </w:rPr>
        <w:t>Объем курса в соответствии с Техническим заданием (Приложение № 1 к Контракту).</w:t>
      </w:r>
    </w:p>
    <w:p w14:paraId="1F6F5560" w14:textId="531E4C08" w:rsidR="00A60B60" w:rsidRPr="00F37853" w:rsidRDefault="00D61C47" w:rsidP="00FC0657">
      <w:pPr>
        <w:pStyle w:val="71cxsplast"/>
        <w:numPr>
          <w:ilvl w:val="1"/>
          <w:numId w:val="24"/>
        </w:numPr>
        <w:tabs>
          <w:tab w:val="left" w:pos="1276"/>
        </w:tabs>
        <w:spacing w:before="0" w:after="0"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 xml:space="preserve">Требования к содержанию и объему оказываемых Услуг, а также иные условия оказания Услуг определяются </w:t>
      </w:r>
      <w:r w:rsidR="0019687C">
        <w:rPr>
          <w:sz w:val="22"/>
          <w:szCs w:val="22"/>
        </w:rPr>
        <w:t>в</w:t>
      </w:r>
      <w:r w:rsidRPr="00F37853">
        <w:rPr>
          <w:sz w:val="22"/>
          <w:szCs w:val="22"/>
        </w:rPr>
        <w:t xml:space="preserve"> Приложени</w:t>
      </w:r>
      <w:r w:rsidR="0019687C">
        <w:rPr>
          <w:sz w:val="22"/>
          <w:szCs w:val="22"/>
        </w:rPr>
        <w:t>и</w:t>
      </w:r>
      <w:r w:rsidRPr="00F37853">
        <w:rPr>
          <w:sz w:val="22"/>
          <w:szCs w:val="22"/>
        </w:rPr>
        <w:t xml:space="preserve"> № 1 к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у.</w:t>
      </w:r>
    </w:p>
    <w:p w14:paraId="0D2B158D" w14:textId="13311BD3" w:rsidR="00A60B60" w:rsidRPr="0019687C" w:rsidRDefault="00D61C47" w:rsidP="0019687C">
      <w:pPr>
        <w:pStyle w:val="afb"/>
        <w:numPr>
          <w:ilvl w:val="1"/>
          <w:numId w:val="24"/>
        </w:numPr>
        <w:ind w:left="0" w:firstLine="709"/>
        <w:rPr>
          <w:sz w:val="22"/>
          <w:szCs w:val="22"/>
          <w:lang w:eastAsia="ar-SA"/>
        </w:rPr>
      </w:pPr>
      <w:r w:rsidRPr="00F37853">
        <w:rPr>
          <w:sz w:val="22"/>
          <w:szCs w:val="22"/>
        </w:rPr>
        <w:t>Сроки оказания Услуг:</w:t>
      </w:r>
      <w:r w:rsidR="0019687C" w:rsidRPr="0019687C">
        <w:t xml:space="preserve"> </w:t>
      </w:r>
      <w:r w:rsidR="0019687C" w:rsidRPr="0019687C">
        <w:rPr>
          <w:sz w:val="22"/>
          <w:szCs w:val="22"/>
          <w:lang w:eastAsia="ar-SA"/>
        </w:rPr>
        <w:t>в соответствии с Техническим заданием (При</w:t>
      </w:r>
      <w:r w:rsidR="0019687C">
        <w:rPr>
          <w:sz w:val="22"/>
          <w:szCs w:val="22"/>
          <w:lang w:eastAsia="ar-SA"/>
        </w:rPr>
        <w:t>ложение № 1 к Контракту).</w:t>
      </w:r>
    </w:p>
    <w:p w14:paraId="2D8E89A0" w14:textId="218D37FA" w:rsidR="0019687C" w:rsidRPr="00463820" w:rsidRDefault="00D61C47" w:rsidP="0019687C">
      <w:pPr>
        <w:pStyle w:val="a3"/>
        <w:numPr>
          <w:ilvl w:val="1"/>
          <w:numId w:val="24"/>
        </w:numPr>
        <w:ind w:left="0" w:firstLine="709"/>
        <w:rPr>
          <w:sz w:val="22"/>
          <w:szCs w:val="22"/>
        </w:rPr>
      </w:pPr>
      <w:r w:rsidRPr="00463820">
        <w:rPr>
          <w:sz w:val="22"/>
          <w:szCs w:val="22"/>
        </w:rPr>
        <w:t xml:space="preserve">Место </w:t>
      </w:r>
      <w:r w:rsidR="00C3303B" w:rsidRPr="00463820">
        <w:rPr>
          <w:sz w:val="22"/>
          <w:szCs w:val="22"/>
        </w:rPr>
        <w:t>оказания</w:t>
      </w:r>
      <w:r w:rsidRPr="00463820">
        <w:rPr>
          <w:sz w:val="22"/>
          <w:szCs w:val="22"/>
        </w:rPr>
        <w:t xml:space="preserve"> услуг: </w:t>
      </w:r>
      <w:r w:rsidR="00FA6DC2" w:rsidRPr="00FA6DC2">
        <w:rPr>
          <w:sz w:val="22"/>
          <w:szCs w:val="22"/>
        </w:rPr>
        <w:t>в соответствии с Техническим заданием (Приложение № 1 к Контракту)</w:t>
      </w:r>
      <w:r w:rsidR="0019687C" w:rsidRPr="00463820">
        <w:rPr>
          <w:sz w:val="22"/>
          <w:szCs w:val="22"/>
        </w:rPr>
        <w:t xml:space="preserve">. </w:t>
      </w:r>
    </w:p>
    <w:p w14:paraId="60823177" w14:textId="77777777" w:rsidR="00E352A4" w:rsidRPr="00F37853" w:rsidRDefault="00E352A4" w:rsidP="00E352A4">
      <w:pPr>
        <w:pStyle w:val="a3"/>
        <w:tabs>
          <w:tab w:val="left" w:pos="1276"/>
        </w:tabs>
        <w:spacing w:line="276" w:lineRule="auto"/>
        <w:ind w:left="709"/>
        <w:jc w:val="both"/>
        <w:rPr>
          <w:sz w:val="22"/>
          <w:szCs w:val="22"/>
        </w:rPr>
      </w:pPr>
    </w:p>
    <w:p w14:paraId="21607EE2" w14:textId="3A67063F" w:rsidR="00A60B60" w:rsidRPr="00F37853" w:rsidRDefault="00D61C47" w:rsidP="00FC0657">
      <w:pPr>
        <w:pStyle w:val="13"/>
        <w:keepNext/>
        <w:numPr>
          <w:ilvl w:val="0"/>
          <w:numId w:val="4"/>
        </w:numPr>
        <w:spacing w:line="276" w:lineRule="auto"/>
        <w:jc w:val="center"/>
        <w:rPr>
          <w:sz w:val="22"/>
          <w:szCs w:val="22"/>
        </w:rPr>
      </w:pPr>
      <w:r w:rsidRPr="00F37853">
        <w:rPr>
          <w:b/>
          <w:sz w:val="22"/>
          <w:szCs w:val="22"/>
        </w:rPr>
        <w:t xml:space="preserve"> </w:t>
      </w:r>
      <w:r w:rsidRPr="00F37853">
        <w:rPr>
          <w:b/>
          <w:caps/>
          <w:sz w:val="22"/>
          <w:szCs w:val="22"/>
        </w:rPr>
        <w:t xml:space="preserve">Цена </w:t>
      </w:r>
      <w:r w:rsidR="00492BA0">
        <w:rPr>
          <w:b/>
          <w:caps/>
          <w:sz w:val="22"/>
          <w:szCs w:val="22"/>
        </w:rPr>
        <w:t>Контракт</w:t>
      </w:r>
      <w:r w:rsidRPr="00F37853">
        <w:rPr>
          <w:b/>
          <w:caps/>
          <w:sz w:val="22"/>
          <w:szCs w:val="22"/>
        </w:rPr>
        <w:t>а и порядок расчётов</w:t>
      </w:r>
    </w:p>
    <w:p w14:paraId="0DF05EC6" w14:textId="25D44624" w:rsidR="00A60B60" w:rsidRPr="00F37853" w:rsidRDefault="00D61C47" w:rsidP="00FC0657">
      <w:pPr>
        <w:pStyle w:val="13"/>
        <w:numPr>
          <w:ilvl w:val="1"/>
          <w:numId w:val="4"/>
        </w:numPr>
        <w:tabs>
          <w:tab w:val="left" w:pos="1276"/>
        </w:tabs>
        <w:spacing w:line="276" w:lineRule="auto"/>
        <w:ind w:left="0" w:firstLine="709"/>
        <w:rPr>
          <w:sz w:val="22"/>
          <w:szCs w:val="22"/>
        </w:rPr>
      </w:pPr>
      <w:r w:rsidRPr="00F37853">
        <w:rPr>
          <w:sz w:val="22"/>
          <w:szCs w:val="22"/>
        </w:rPr>
        <w:t xml:space="preserve">Цена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а устанавливается в российских рублях.</w:t>
      </w:r>
    </w:p>
    <w:p w14:paraId="59708E05" w14:textId="603ED325" w:rsidR="00A60B60" w:rsidRPr="00F37853" w:rsidRDefault="00D61C47" w:rsidP="00FC0657">
      <w:pPr>
        <w:pStyle w:val="13"/>
        <w:numPr>
          <w:ilvl w:val="1"/>
          <w:numId w:val="4"/>
        </w:numPr>
        <w:tabs>
          <w:tab w:val="left" w:pos="1276"/>
        </w:tabs>
        <w:spacing w:line="276" w:lineRule="auto"/>
        <w:ind w:left="0" w:firstLine="709"/>
        <w:rPr>
          <w:sz w:val="22"/>
          <w:szCs w:val="22"/>
        </w:rPr>
      </w:pPr>
      <w:r w:rsidRPr="00F37853">
        <w:rPr>
          <w:sz w:val="22"/>
          <w:szCs w:val="22"/>
        </w:rPr>
        <w:t xml:space="preserve">Цена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 xml:space="preserve">а в соответствии с расчетом </w:t>
      </w:r>
      <w:r w:rsidR="00550C50" w:rsidRPr="00F37853">
        <w:rPr>
          <w:sz w:val="22"/>
          <w:szCs w:val="22"/>
        </w:rPr>
        <w:t xml:space="preserve">стоимости услуг </w:t>
      </w:r>
      <w:r w:rsidRPr="00F37853">
        <w:rPr>
          <w:sz w:val="22"/>
          <w:szCs w:val="22"/>
        </w:rPr>
        <w:t xml:space="preserve">(Приложение № 2 к </w:t>
      </w:r>
      <w:r w:rsidR="00492BA0">
        <w:rPr>
          <w:sz w:val="22"/>
          <w:szCs w:val="22"/>
        </w:rPr>
        <w:t>Контракт</w:t>
      </w:r>
      <w:r w:rsidR="00364910" w:rsidRPr="00F37853">
        <w:rPr>
          <w:sz w:val="22"/>
          <w:szCs w:val="22"/>
        </w:rPr>
        <w:t>у</w:t>
      </w:r>
      <w:r w:rsidRPr="00F37853">
        <w:rPr>
          <w:sz w:val="22"/>
          <w:szCs w:val="22"/>
        </w:rPr>
        <w:t xml:space="preserve">) составляет </w:t>
      </w:r>
      <w:r w:rsidR="0019687C">
        <w:rPr>
          <w:sz w:val="22"/>
          <w:szCs w:val="22"/>
        </w:rPr>
        <w:t>______________</w:t>
      </w:r>
      <w:r w:rsidR="00EB57AC" w:rsidRPr="00F37853">
        <w:rPr>
          <w:sz w:val="22"/>
          <w:szCs w:val="22"/>
        </w:rPr>
        <w:t xml:space="preserve"> (</w:t>
      </w:r>
      <w:r w:rsidR="0019687C">
        <w:rPr>
          <w:sz w:val="22"/>
          <w:szCs w:val="22"/>
        </w:rPr>
        <w:t>______________</w:t>
      </w:r>
      <w:r w:rsidR="00EB57AC" w:rsidRPr="00F37853">
        <w:rPr>
          <w:sz w:val="22"/>
          <w:szCs w:val="22"/>
        </w:rPr>
        <w:t xml:space="preserve">) </w:t>
      </w:r>
      <w:proofErr w:type="spellStart"/>
      <w:r w:rsidR="00EB57AC" w:rsidRPr="00F37853">
        <w:rPr>
          <w:sz w:val="22"/>
          <w:szCs w:val="22"/>
        </w:rPr>
        <w:t>руб</w:t>
      </w:r>
      <w:proofErr w:type="spellEnd"/>
      <w:r w:rsidR="0019687C">
        <w:rPr>
          <w:sz w:val="22"/>
          <w:szCs w:val="22"/>
        </w:rPr>
        <w:t>____</w:t>
      </w:r>
      <w:r w:rsidR="00EB57AC" w:rsidRPr="00F37853">
        <w:rPr>
          <w:sz w:val="22"/>
          <w:szCs w:val="22"/>
        </w:rPr>
        <w:t xml:space="preserve"> коп</w:t>
      </w:r>
      <w:r w:rsidR="0019687C">
        <w:rPr>
          <w:sz w:val="22"/>
          <w:szCs w:val="22"/>
        </w:rPr>
        <w:t>_____</w:t>
      </w:r>
      <w:r w:rsidR="00156C9E" w:rsidRPr="00F37853">
        <w:rPr>
          <w:sz w:val="22"/>
          <w:szCs w:val="22"/>
        </w:rPr>
        <w:t xml:space="preserve"> </w:t>
      </w:r>
      <w:r w:rsidRPr="00F37853">
        <w:rPr>
          <w:sz w:val="22"/>
          <w:szCs w:val="22"/>
        </w:rPr>
        <w:t xml:space="preserve">и в соответствии </w:t>
      </w:r>
      <w:r w:rsidR="0019687C">
        <w:rPr>
          <w:sz w:val="22"/>
          <w:szCs w:val="22"/>
        </w:rPr>
        <w:br/>
      </w:r>
      <w:r w:rsidRPr="00F37853">
        <w:rPr>
          <w:sz w:val="22"/>
          <w:szCs w:val="22"/>
        </w:rPr>
        <w:t>с подпунктом 14 пункта 2 статьи 149 Налогового кодекса Российской Федерации налогом на добавленную стоимость не облагается.</w:t>
      </w:r>
    </w:p>
    <w:p w14:paraId="4E054995" w14:textId="0B83216D" w:rsidR="00A60B60" w:rsidRPr="00F37853" w:rsidRDefault="00D61C47" w:rsidP="00FC0657">
      <w:pPr>
        <w:pStyle w:val="13"/>
        <w:numPr>
          <w:ilvl w:val="1"/>
          <w:numId w:val="4"/>
        </w:numPr>
        <w:tabs>
          <w:tab w:val="left" w:pos="1276"/>
        </w:tabs>
        <w:spacing w:line="276" w:lineRule="auto"/>
        <w:ind w:left="0" w:firstLine="709"/>
        <w:rPr>
          <w:sz w:val="22"/>
          <w:szCs w:val="22"/>
        </w:rPr>
      </w:pPr>
      <w:r w:rsidRPr="00F37853">
        <w:rPr>
          <w:sz w:val="22"/>
          <w:szCs w:val="22"/>
        </w:rPr>
        <w:t xml:space="preserve">Цена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 xml:space="preserve">а является твердой и не подлежит изменению в течение срока действия </w:t>
      </w:r>
      <w:r w:rsidR="00492BA0">
        <w:rPr>
          <w:sz w:val="22"/>
          <w:szCs w:val="22"/>
        </w:rPr>
        <w:t>Контракт</w:t>
      </w:r>
      <w:r w:rsidR="00E352A4" w:rsidRPr="00F37853">
        <w:rPr>
          <w:sz w:val="22"/>
          <w:szCs w:val="22"/>
        </w:rPr>
        <w:t>а</w:t>
      </w:r>
      <w:r w:rsidRPr="00F37853">
        <w:rPr>
          <w:sz w:val="22"/>
          <w:szCs w:val="22"/>
        </w:rPr>
        <w:t xml:space="preserve">, в том числе цена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 xml:space="preserve">а может быть увеличена или уменьшена не более чем на десять процентов при увеличении или уменьшении объема предусмотренных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ом услуг не более чем на десять процентов по предложению Заказчика.</w:t>
      </w:r>
    </w:p>
    <w:p w14:paraId="3BE4A4F5" w14:textId="734A1955" w:rsidR="00A60B60" w:rsidRPr="00F37853" w:rsidRDefault="00D61C47" w:rsidP="00FC0657">
      <w:pPr>
        <w:pStyle w:val="13"/>
        <w:numPr>
          <w:ilvl w:val="1"/>
          <w:numId w:val="4"/>
        </w:numPr>
        <w:tabs>
          <w:tab w:val="left" w:pos="1276"/>
        </w:tabs>
        <w:spacing w:line="276" w:lineRule="auto"/>
        <w:ind w:left="0" w:firstLine="709"/>
        <w:rPr>
          <w:sz w:val="22"/>
          <w:szCs w:val="22"/>
        </w:rPr>
      </w:pPr>
      <w:r w:rsidRPr="00F37853">
        <w:rPr>
          <w:sz w:val="22"/>
          <w:szCs w:val="22"/>
        </w:rPr>
        <w:t xml:space="preserve">В цену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 xml:space="preserve">а входят все расходы, связанные с выполнением Исполнителем обязательств по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 xml:space="preserve">у, включая расходы на учебно-методические материалы, уплату налогов и других обязательных платежей, которые Исполнитель должен выплатить в связи с выполнением обязательств по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у в соответствии с законодательством Российской Федерации.</w:t>
      </w:r>
    </w:p>
    <w:p w14:paraId="061ED00B" w14:textId="0F5D7D77" w:rsidR="00A60B60" w:rsidRPr="0019687C" w:rsidRDefault="0019687C" w:rsidP="0019687C">
      <w:pPr>
        <w:pStyle w:val="13"/>
        <w:numPr>
          <w:ilvl w:val="1"/>
          <w:numId w:val="4"/>
        </w:numPr>
        <w:tabs>
          <w:tab w:val="left" w:pos="1276"/>
        </w:tabs>
        <w:spacing w:line="276" w:lineRule="auto"/>
        <w:ind w:left="0" w:firstLine="709"/>
        <w:rPr>
          <w:b/>
          <w:bCs/>
          <w:caps/>
          <w:sz w:val="22"/>
          <w:szCs w:val="22"/>
        </w:rPr>
      </w:pPr>
      <w:r w:rsidRPr="0019687C">
        <w:rPr>
          <w:sz w:val="22"/>
          <w:szCs w:val="22"/>
        </w:rPr>
        <w:t xml:space="preserve">Оплата оказанных услуг осуществляется путем безналичного перечисления на расчетный счет Исполнителя денежных средств в течение 7 (Семи) рабочих дней с даты подписания уполномоченными лицами Исполнителя и Заказчика </w:t>
      </w:r>
      <w:r w:rsidR="00CD4358">
        <w:rPr>
          <w:sz w:val="22"/>
          <w:szCs w:val="22"/>
        </w:rPr>
        <w:t xml:space="preserve">акта сдачи-приемки оказанных Услуг. </w:t>
      </w:r>
      <w:r w:rsidR="00D61C47" w:rsidRPr="0019687C">
        <w:rPr>
          <w:sz w:val="22"/>
          <w:szCs w:val="22"/>
        </w:rPr>
        <w:t xml:space="preserve">Датой </w:t>
      </w:r>
      <w:r w:rsidR="00D61C47" w:rsidRPr="0019687C">
        <w:rPr>
          <w:sz w:val="22"/>
          <w:szCs w:val="22"/>
        </w:rPr>
        <w:lastRenderedPageBreak/>
        <w:t>оплаты оказанных Услуг считается дата списания денежных средств со счета Заказчика (лицевого счета получателя средств из федерального бюджета).</w:t>
      </w:r>
    </w:p>
    <w:p w14:paraId="470A6B2C" w14:textId="25C1F291" w:rsidR="001A5579" w:rsidRPr="00F37853" w:rsidRDefault="001A5579" w:rsidP="00FC0657">
      <w:pPr>
        <w:pStyle w:val="13"/>
        <w:numPr>
          <w:ilvl w:val="1"/>
          <w:numId w:val="4"/>
        </w:numPr>
        <w:tabs>
          <w:tab w:val="left" w:pos="1276"/>
        </w:tabs>
        <w:spacing w:line="276" w:lineRule="auto"/>
        <w:ind w:left="0" w:firstLine="709"/>
        <w:rPr>
          <w:b/>
          <w:bCs/>
          <w:caps/>
          <w:sz w:val="22"/>
          <w:szCs w:val="22"/>
        </w:rPr>
      </w:pPr>
      <w:r w:rsidRPr="00F37853">
        <w:rPr>
          <w:rFonts w:eastAsia="Calibri"/>
          <w:sz w:val="22"/>
          <w:szCs w:val="22"/>
          <w:lang w:eastAsia="en-US"/>
        </w:rPr>
        <w:t xml:space="preserve">Источник финансирования – </w:t>
      </w:r>
      <w:bookmarkStart w:id="0" w:name="_Hlk52478509"/>
      <w:r w:rsidRPr="00F37853">
        <w:rPr>
          <w:rFonts w:eastAsia="Calibri"/>
          <w:sz w:val="22"/>
          <w:szCs w:val="22"/>
          <w:lang w:eastAsia="en-US"/>
        </w:rPr>
        <w:t xml:space="preserve">средства бюджетного учреждения </w:t>
      </w:r>
      <w:bookmarkEnd w:id="0"/>
      <w:r w:rsidRPr="00F37853">
        <w:rPr>
          <w:rFonts w:eastAsia="Calibri"/>
          <w:sz w:val="22"/>
          <w:szCs w:val="22"/>
          <w:lang w:eastAsia="en-US"/>
        </w:rPr>
        <w:t>(</w:t>
      </w:r>
      <w:r w:rsidR="002303B5" w:rsidRPr="002303B5">
        <w:rPr>
          <w:rFonts w:eastAsia="Calibri"/>
          <w:sz w:val="22"/>
          <w:szCs w:val="22"/>
          <w:lang w:eastAsia="en-US"/>
        </w:rPr>
        <w:t>субсидии в соответствии с абзацами первым и вторым ст. 78.1 БК РФ</w:t>
      </w:r>
      <w:r w:rsidR="002303B5">
        <w:rPr>
          <w:rFonts w:eastAsia="Calibri"/>
          <w:sz w:val="22"/>
          <w:szCs w:val="22"/>
          <w:lang w:eastAsia="en-US"/>
        </w:rPr>
        <w:t>,</w:t>
      </w:r>
      <w:r w:rsidR="002303B5" w:rsidRPr="002303B5">
        <w:rPr>
          <w:rFonts w:eastAsia="Calibri"/>
          <w:sz w:val="22"/>
          <w:szCs w:val="22"/>
          <w:lang w:eastAsia="en-US"/>
        </w:rPr>
        <w:t xml:space="preserve"> </w:t>
      </w:r>
      <w:r w:rsidR="00E352A4" w:rsidRPr="00F37853">
        <w:rPr>
          <w:rFonts w:eastAsia="Calibri"/>
          <w:sz w:val="22"/>
          <w:szCs w:val="22"/>
          <w:lang w:eastAsia="en-US"/>
        </w:rPr>
        <w:t>средства от приносящей доход деятельности</w:t>
      </w:r>
      <w:r w:rsidR="00C3335F" w:rsidRPr="00F37853">
        <w:rPr>
          <w:rFonts w:eastAsia="Calibri"/>
          <w:sz w:val="22"/>
          <w:szCs w:val="22"/>
          <w:lang w:eastAsia="en-US"/>
        </w:rPr>
        <w:t>, КВР 244</w:t>
      </w:r>
      <w:r w:rsidRPr="00F37853">
        <w:rPr>
          <w:rFonts w:eastAsia="Calibri"/>
          <w:sz w:val="22"/>
          <w:szCs w:val="22"/>
          <w:lang w:eastAsia="en-US"/>
        </w:rPr>
        <w:t>).</w:t>
      </w:r>
    </w:p>
    <w:p w14:paraId="6243092C" w14:textId="77777777" w:rsidR="00E352A4" w:rsidRPr="00F37853" w:rsidRDefault="00E352A4" w:rsidP="00E352A4">
      <w:pPr>
        <w:pStyle w:val="13"/>
        <w:tabs>
          <w:tab w:val="left" w:pos="1276"/>
        </w:tabs>
        <w:spacing w:line="276" w:lineRule="auto"/>
        <w:ind w:left="709" w:firstLine="0"/>
        <w:rPr>
          <w:b/>
          <w:bCs/>
          <w:caps/>
          <w:sz w:val="22"/>
          <w:szCs w:val="22"/>
        </w:rPr>
      </w:pPr>
    </w:p>
    <w:p w14:paraId="671FE486" w14:textId="77777777" w:rsidR="00A60B60" w:rsidRPr="00F37853" w:rsidRDefault="00D61C47" w:rsidP="00FC0657">
      <w:pPr>
        <w:pStyle w:val="afb"/>
        <w:numPr>
          <w:ilvl w:val="0"/>
          <w:numId w:val="5"/>
        </w:numPr>
        <w:spacing w:before="0" w:beforeAutospacing="0" w:after="0" w:afterAutospacing="0" w:line="276" w:lineRule="auto"/>
        <w:ind w:left="0"/>
        <w:jc w:val="center"/>
        <w:rPr>
          <w:b/>
          <w:bCs/>
          <w:sz w:val="22"/>
          <w:szCs w:val="22"/>
        </w:rPr>
      </w:pPr>
      <w:r w:rsidRPr="00F37853">
        <w:rPr>
          <w:b/>
          <w:caps/>
          <w:sz w:val="22"/>
          <w:szCs w:val="22"/>
        </w:rPr>
        <w:t>Права и Обязанности Исполнителя, Заказчика, Обучающегося</w:t>
      </w:r>
    </w:p>
    <w:p w14:paraId="4D8EE12A" w14:textId="77777777" w:rsidR="00A60B60" w:rsidRPr="00F37853" w:rsidRDefault="00D61C47" w:rsidP="00FC0657">
      <w:pPr>
        <w:numPr>
          <w:ilvl w:val="1"/>
          <w:numId w:val="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b/>
        </w:rPr>
      </w:pPr>
      <w:r w:rsidRPr="00F37853">
        <w:rPr>
          <w:rFonts w:ascii="Times New Roman" w:hAnsi="Times New Roman"/>
          <w:b/>
        </w:rPr>
        <w:t>Исполнитель вправе:</w:t>
      </w:r>
    </w:p>
    <w:p w14:paraId="7D60E517" w14:textId="77777777" w:rsidR="00A60B60" w:rsidRPr="00F37853" w:rsidRDefault="00D61C47" w:rsidP="00FC0657">
      <w:pPr>
        <w:numPr>
          <w:ilvl w:val="2"/>
          <w:numId w:val="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</w:rPr>
      </w:pPr>
      <w:r w:rsidRPr="00F37853">
        <w:rPr>
          <w:rFonts w:ascii="Times New Roman" w:hAnsi="Times New Roman"/>
        </w:rPr>
        <w:t>Самостоятельно осуществлять образовательный процесс, выбирать системы оценок, формы, порядок и периодичность промежуточной аттестации, применять к Обучающимся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0941A596" w14:textId="77777777" w:rsidR="00A60B60" w:rsidRPr="00F37853" w:rsidRDefault="00D61C47" w:rsidP="00FC0657">
      <w:pPr>
        <w:numPr>
          <w:ilvl w:val="2"/>
          <w:numId w:val="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</w:rPr>
      </w:pPr>
      <w:r w:rsidRPr="00F37853">
        <w:rPr>
          <w:rFonts w:ascii="Times New Roman" w:hAnsi="Times New Roman"/>
        </w:rPr>
        <w:t xml:space="preserve">Определять состав педагогического персонала. В случае необходимости Исполнитель оставляет за собой право произвести замену преподавателя на преподавателя </w:t>
      </w:r>
      <w:r w:rsidRPr="00F37853">
        <w:rPr>
          <w:rFonts w:ascii="Times New Roman" w:hAnsi="Times New Roman"/>
        </w:rPr>
        <w:br/>
        <w:t>с аналогичной квалификацией и опытом.</w:t>
      </w:r>
    </w:p>
    <w:p w14:paraId="367A1348" w14:textId="2BD1A724" w:rsidR="00A60B60" w:rsidRPr="00F37853" w:rsidRDefault="00D61C47" w:rsidP="00FC0657">
      <w:pPr>
        <w:numPr>
          <w:ilvl w:val="2"/>
          <w:numId w:val="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</w:rPr>
      </w:pPr>
      <w:r w:rsidRPr="00F37853">
        <w:rPr>
          <w:rFonts w:ascii="Times New Roman" w:hAnsi="Times New Roman"/>
        </w:rPr>
        <w:t>Разрабатывать, утверждать, а также корректировать расписание занятий, сохраняя общую продолжительность обучения.</w:t>
      </w:r>
    </w:p>
    <w:p w14:paraId="044275F2" w14:textId="77777777" w:rsidR="00A60B60" w:rsidRPr="00F37853" w:rsidRDefault="00D61C47" w:rsidP="00FC0657">
      <w:pPr>
        <w:numPr>
          <w:ilvl w:val="2"/>
          <w:numId w:val="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b/>
          <w:bCs/>
        </w:rPr>
      </w:pPr>
      <w:r w:rsidRPr="00F37853">
        <w:rPr>
          <w:rFonts w:ascii="Times New Roman" w:hAnsi="Times New Roman"/>
        </w:rPr>
        <w:t>Выбирать, разрабатывать и внедрять в процесс обучения новые программы, способствующие повышению эффективности обучения.</w:t>
      </w:r>
    </w:p>
    <w:p w14:paraId="04B36EA7" w14:textId="77777777" w:rsidR="00A60B60" w:rsidRPr="00F37853" w:rsidRDefault="00D61C47" w:rsidP="00FC0657">
      <w:pPr>
        <w:numPr>
          <w:ilvl w:val="1"/>
          <w:numId w:val="9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bCs/>
        </w:rPr>
      </w:pPr>
      <w:r w:rsidRPr="00F37853">
        <w:rPr>
          <w:rFonts w:ascii="Times New Roman" w:hAnsi="Times New Roman"/>
          <w:b/>
        </w:rPr>
        <w:t>Исполнитель обязан:</w:t>
      </w:r>
    </w:p>
    <w:p w14:paraId="72A8B6CF" w14:textId="77777777" w:rsidR="00A60B60" w:rsidRPr="00F37853" w:rsidRDefault="00D61C47" w:rsidP="00FC0657">
      <w:pPr>
        <w:pStyle w:val="a3"/>
        <w:numPr>
          <w:ilvl w:val="2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 xml:space="preserve">Зачислить в учебную группу направляемых от Заказчика лиц, выполнивших в установленном порядке правила приема на обучение. </w:t>
      </w:r>
    </w:p>
    <w:p w14:paraId="4D7A219A" w14:textId="1B6BF008" w:rsidR="00A60B60" w:rsidRPr="00F37853" w:rsidRDefault="00D61C47" w:rsidP="00CA7C86">
      <w:pPr>
        <w:pStyle w:val="a3"/>
        <w:numPr>
          <w:ilvl w:val="2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 xml:space="preserve">Организовать и обеспечить надлежащее исполнение услуг, предусмотренных в разделе 1.1. настоящего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а. Образовательные услуги оказываются в соответствии с учебным планом и календарным учебным графиком, расписанием занятий и другими локальными нормативными актами</w:t>
      </w:r>
      <w:r w:rsidR="00CA7C86">
        <w:rPr>
          <w:sz w:val="22"/>
          <w:szCs w:val="22"/>
        </w:rPr>
        <w:t>, разрабатываемыми Исполнителем,</w:t>
      </w:r>
      <w:r w:rsidR="00CA7C86" w:rsidRPr="00CA7C86">
        <w:rPr>
          <w:sz w:val="22"/>
          <w:szCs w:val="22"/>
        </w:rPr>
        <w:t xml:space="preserve"> в том числе с использованием средств электронного обучения и дистанционных образовательных технологий.</w:t>
      </w:r>
    </w:p>
    <w:p w14:paraId="6167FB44" w14:textId="77777777" w:rsidR="00A60B60" w:rsidRPr="00F37853" w:rsidRDefault="00D61C47" w:rsidP="00FC0657">
      <w:pPr>
        <w:pStyle w:val="a3"/>
        <w:numPr>
          <w:ilvl w:val="2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>Создать Обучающемуся необходимые условия для освоения выбранной образовательной программы.</w:t>
      </w:r>
    </w:p>
    <w:p w14:paraId="6D1F563D" w14:textId="6E0B7821" w:rsidR="00A60B60" w:rsidRPr="00F37853" w:rsidRDefault="00D61C47" w:rsidP="00FC0657">
      <w:pPr>
        <w:pStyle w:val="a3"/>
        <w:numPr>
          <w:ilvl w:val="2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>Предоставить Обучающемуся необходимые учебные материалы для обучения.</w:t>
      </w:r>
    </w:p>
    <w:p w14:paraId="663C49A2" w14:textId="77777777" w:rsidR="00A60B60" w:rsidRPr="00F37853" w:rsidRDefault="00D61C47" w:rsidP="00FC0657">
      <w:pPr>
        <w:pStyle w:val="a3"/>
        <w:numPr>
          <w:ilvl w:val="2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>Сообщить Заказчику (Обучающемуся) обо всех изменениях в учебном расписании обучения.</w:t>
      </w:r>
    </w:p>
    <w:p w14:paraId="31E1C636" w14:textId="77777777" w:rsidR="00A60B60" w:rsidRPr="00F37853" w:rsidRDefault="00D61C47" w:rsidP="00FC0657">
      <w:pPr>
        <w:pStyle w:val="a3"/>
        <w:numPr>
          <w:ilvl w:val="2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 xml:space="preserve">Проявлять уважение к личности Обучающегося, не допускать физического и психологического насилия. </w:t>
      </w:r>
    </w:p>
    <w:p w14:paraId="3D7DD0D8" w14:textId="77777777" w:rsidR="00A60B60" w:rsidRPr="00F37853" w:rsidRDefault="00D61C47" w:rsidP="00FC0657">
      <w:pPr>
        <w:pStyle w:val="a3"/>
        <w:numPr>
          <w:ilvl w:val="2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>Сохранить место за Обучающимся в случае пропуска занятий по уважительным причинам.</w:t>
      </w:r>
    </w:p>
    <w:p w14:paraId="1EC1D666" w14:textId="673C0C1A" w:rsidR="00A60B60" w:rsidRPr="00F37853" w:rsidRDefault="00D61C47" w:rsidP="00FC0657">
      <w:pPr>
        <w:pStyle w:val="a3"/>
        <w:numPr>
          <w:ilvl w:val="2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 xml:space="preserve">При выполнении своих обязанностей по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у Исполнитель руководствуется законодательством Р</w:t>
      </w:r>
      <w:r w:rsidR="002745A3" w:rsidRPr="00F37853">
        <w:rPr>
          <w:sz w:val="22"/>
          <w:szCs w:val="22"/>
        </w:rPr>
        <w:t xml:space="preserve">оссийской </w:t>
      </w:r>
      <w:r w:rsidRPr="00F37853">
        <w:rPr>
          <w:sz w:val="22"/>
          <w:szCs w:val="22"/>
        </w:rPr>
        <w:t>Ф</w:t>
      </w:r>
      <w:r w:rsidR="002745A3" w:rsidRPr="00F37853">
        <w:rPr>
          <w:sz w:val="22"/>
          <w:szCs w:val="22"/>
        </w:rPr>
        <w:t>едерации</w:t>
      </w:r>
      <w:r w:rsidRPr="00F37853">
        <w:rPr>
          <w:sz w:val="22"/>
          <w:szCs w:val="22"/>
        </w:rPr>
        <w:t>, иными нормативными правовыми актами.</w:t>
      </w:r>
    </w:p>
    <w:p w14:paraId="2C7F49C7" w14:textId="0AAF9568" w:rsidR="00D752AF" w:rsidRPr="00F37853" w:rsidRDefault="00312AEF" w:rsidP="00CA7C86">
      <w:pPr>
        <w:pStyle w:val="a3"/>
        <w:numPr>
          <w:ilvl w:val="2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 xml:space="preserve">Обучающимся по окончании обучения по программе </w:t>
      </w:r>
      <w:r w:rsidR="00E84171">
        <w:rPr>
          <w:sz w:val="22"/>
          <w:szCs w:val="22"/>
        </w:rPr>
        <w:t>обучения/</w:t>
      </w:r>
      <w:bookmarkStart w:id="1" w:name="_GoBack"/>
      <w:bookmarkEnd w:id="1"/>
      <w:r w:rsidRPr="00F37853">
        <w:rPr>
          <w:sz w:val="22"/>
          <w:szCs w:val="22"/>
        </w:rPr>
        <w:t>повышения квалификации и успешной сдачи итоговой аттестации,</w:t>
      </w:r>
      <w:r w:rsidR="00CA7C86">
        <w:rPr>
          <w:sz w:val="22"/>
          <w:szCs w:val="22"/>
        </w:rPr>
        <w:t xml:space="preserve"> выдать документ о квалификации или об обучении</w:t>
      </w:r>
      <w:r w:rsidRPr="00F37853">
        <w:rPr>
          <w:sz w:val="22"/>
          <w:szCs w:val="22"/>
        </w:rPr>
        <w:t> установленного образца</w:t>
      </w:r>
      <w:r w:rsidR="00CA7C86">
        <w:rPr>
          <w:sz w:val="22"/>
          <w:szCs w:val="22"/>
        </w:rPr>
        <w:t xml:space="preserve"> </w:t>
      </w:r>
      <w:r w:rsidR="00CA7C86" w:rsidRPr="00CA7C86">
        <w:rPr>
          <w:sz w:val="22"/>
          <w:szCs w:val="22"/>
        </w:rPr>
        <w:t>по итогам успешного прохождения итоговой аттестации или проверки знаний в т</w:t>
      </w:r>
      <w:r w:rsidR="00CA7C86">
        <w:rPr>
          <w:sz w:val="22"/>
          <w:szCs w:val="22"/>
        </w:rPr>
        <w:t>ечение 10 (десяти) рабочих дней</w:t>
      </w:r>
      <w:r w:rsidR="00D752AF" w:rsidRPr="00F37853">
        <w:rPr>
          <w:sz w:val="22"/>
          <w:szCs w:val="22"/>
        </w:rPr>
        <w:t>.</w:t>
      </w:r>
    </w:p>
    <w:p w14:paraId="0683E95A" w14:textId="77777777" w:rsidR="00A60B60" w:rsidRPr="00F37853" w:rsidRDefault="00D61C47" w:rsidP="00FC0657">
      <w:pPr>
        <w:numPr>
          <w:ilvl w:val="1"/>
          <w:numId w:val="9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b/>
        </w:rPr>
      </w:pPr>
      <w:r w:rsidRPr="00F37853">
        <w:rPr>
          <w:rFonts w:ascii="Times New Roman" w:hAnsi="Times New Roman"/>
          <w:b/>
        </w:rPr>
        <w:t>Заказчик обязан:</w:t>
      </w:r>
    </w:p>
    <w:p w14:paraId="0D9BC344" w14:textId="46F8299E" w:rsidR="00A60B60" w:rsidRPr="00F37853" w:rsidRDefault="002745A3" w:rsidP="00FC0657">
      <w:pPr>
        <w:pStyle w:val="25"/>
        <w:numPr>
          <w:ilvl w:val="2"/>
          <w:numId w:val="1"/>
        </w:numPr>
        <w:tabs>
          <w:tab w:val="left" w:pos="1276"/>
        </w:tabs>
        <w:spacing w:line="276" w:lineRule="auto"/>
        <w:ind w:left="0" w:firstLine="709"/>
        <w:rPr>
          <w:sz w:val="22"/>
          <w:szCs w:val="22"/>
          <w:lang w:val="ru-RU"/>
        </w:rPr>
      </w:pPr>
      <w:r w:rsidRPr="00F37853">
        <w:rPr>
          <w:sz w:val="22"/>
          <w:szCs w:val="22"/>
          <w:lang w:val="ru-RU"/>
        </w:rPr>
        <w:t xml:space="preserve">Оплатить </w:t>
      </w:r>
      <w:r w:rsidR="00D61C47" w:rsidRPr="00F37853">
        <w:rPr>
          <w:sz w:val="22"/>
          <w:szCs w:val="22"/>
          <w:lang w:val="ru-RU"/>
        </w:rPr>
        <w:t xml:space="preserve">Исполнителю стоимость обучения в порядке, предусмотренном разделом 2 настоящего </w:t>
      </w:r>
      <w:r w:rsidR="00492BA0">
        <w:rPr>
          <w:sz w:val="22"/>
          <w:szCs w:val="22"/>
          <w:lang w:val="ru-RU"/>
        </w:rPr>
        <w:t>Контракт</w:t>
      </w:r>
      <w:r w:rsidR="00D61C47" w:rsidRPr="00F37853">
        <w:rPr>
          <w:sz w:val="22"/>
          <w:szCs w:val="22"/>
          <w:lang w:val="ru-RU"/>
        </w:rPr>
        <w:t>а.</w:t>
      </w:r>
    </w:p>
    <w:p w14:paraId="2B9EC991" w14:textId="08E54E39" w:rsidR="00A60B60" w:rsidRDefault="00D61C47" w:rsidP="00FC0657">
      <w:pPr>
        <w:pStyle w:val="25"/>
        <w:numPr>
          <w:ilvl w:val="2"/>
          <w:numId w:val="1"/>
        </w:numPr>
        <w:tabs>
          <w:tab w:val="left" w:pos="1276"/>
        </w:tabs>
        <w:spacing w:line="276" w:lineRule="auto"/>
        <w:ind w:left="0" w:firstLine="709"/>
        <w:rPr>
          <w:sz w:val="22"/>
          <w:szCs w:val="22"/>
          <w:lang w:val="ru-RU"/>
        </w:rPr>
      </w:pPr>
      <w:r w:rsidRPr="00F37853">
        <w:rPr>
          <w:sz w:val="22"/>
          <w:szCs w:val="22"/>
          <w:lang w:val="ru-RU"/>
        </w:rPr>
        <w:t xml:space="preserve">Предоставить </w:t>
      </w:r>
      <w:r w:rsidR="006F6572" w:rsidRPr="00F37853">
        <w:rPr>
          <w:sz w:val="22"/>
          <w:szCs w:val="22"/>
          <w:lang w:val="ru-RU"/>
        </w:rPr>
        <w:t xml:space="preserve">с </w:t>
      </w:r>
      <w:r w:rsidR="00550C50" w:rsidRPr="00F37853">
        <w:rPr>
          <w:sz w:val="22"/>
          <w:szCs w:val="22"/>
          <w:lang w:val="ru-RU"/>
        </w:rPr>
        <w:t>согласи</w:t>
      </w:r>
      <w:r w:rsidR="00154868" w:rsidRPr="00F37853">
        <w:rPr>
          <w:sz w:val="22"/>
          <w:szCs w:val="22"/>
          <w:lang w:val="ru-RU"/>
        </w:rPr>
        <w:t>я</w:t>
      </w:r>
      <w:r w:rsidR="00550C50" w:rsidRPr="00F37853">
        <w:rPr>
          <w:sz w:val="22"/>
          <w:szCs w:val="22"/>
          <w:lang w:val="ru-RU"/>
        </w:rPr>
        <w:t xml:space="preserve"> Обучающихся </w:t>
      </w:r>
      <w:r w:rsidRPr="00F37853">
        <w:rPr>
          <w:sz w:val="22"/>
          <w:szCs w:val="22"/>
          <w:lang w:val="ru-RU"/>
        </w:rPr>
        <w:t xml:space="preserve">до начала занятий в соответствии со списком направляемых лиц, информацию </w:t>
      </w:r>
      <w:r w:rsidR="00CA7C86">
        <w:rPr>
          <w:sz w:val="22"/>
          <w:szCs w:val="22"/>
          <w:lang w:val="ru-RU"/>
        </w:rPr>
        <w:t xml:space="preserve">и </w:t>
      </w:r>
      <w:r w:rsidR="00CA7C86" w:rsidRPr="00CA7C86">
        <w:rPr>
          <w:sz w:val="22"/>
          <w:szCs w:val="22"/>
          <w:lang w:val="ru-RU"/>
        </w:rPr>
        <w:t>документы, необходимые для зачисления Слушателей на обучение</w:t>
      </w:r>
      <w:r w:rsidR="002F495A" w:rsidRPr="00F37853">
        <w:rPr>
          <w:sz w:val="22"/>
          <w:szCs w:val="22"/>
          <w:lang w:val="ru-RU"/>
        </w:rPr>
        <w:t>.</w:t>
      </w:r>
    </w:p>
    <w:p w14:paraId="5FF68CFE" w14:textId="5519A138" w:rsidR="00CA7C86" w:rsidRPr="00F37853" w:rsidRDefault="00CA7C86" w:rsidP="00CA7C86">
      <w:pPr>
        <w:pStyle w:val="25"/>
        <w:numPr>
          <w:ilvl w:val="2"/>
          <w:numId w:val="1"/>
        </w:numPr>
        <w:spacing w:line="276" w:lineRule="auto"/>
        <w:ind w:left="0" w:firstLine="709"/>
        <w:rPr>
          <w:sz w:val="22"/>
          <w:szCs w:val="22"/>
          <w:lang w:val="ru-RU"/>
        </w:rPr>
      </w:pPr>
      <w:r w:rsidRPr="00CA7C86">
        <w:rPr>
          <w:sz w:val="22"/>
          <w:szCs w:val="22"/>
          <w:lang w:val="ru-RU"/>
        </w:rPr>
        <w:lastRenderedPageBreak/>
        <w:t>Обеспечить посещаемость Слушателями учебных занятий согласно расписанию. В случае невозможности своевременной явки Слушателей (по уважительной причине), Заказчик обязан письменно уведомить об этом Исполнителя.</w:t>
      </w:r>
    </w:p>
    <w:p w14:paraId="07C7E501" w14:textId="77777777" w:rsidR="00A60B60" w:rsidRPr="00F37853" w:rsidRDefault="00D61C47" w:rsidP="00FC0657">
      <w:pPr>
        <w:pStyle w:val="25"/>
        <w:numPr>
          <w:ilvl w:val="2"/>
          <w:numId w:val="1"/>
        </w:numPr>
        <w:tabs>
          <w:tab w:val="left" w:pos="1276"/>
        </w:tabs>
        <w:spacing w:line="276" w:lineRule="auto"/>
        <w:ind w:left="0" w:firstLine="709"/>
        <w:rPr>
          <w:sz w:val="22"/>
          <w:szCs w:val="22"/>
          <w:lang w:val="ru-RU"/>
        </w:rPr>
      </w:pPr>
      <w:r w:rsidRPr="00F37853">
        <w:rPr>
          <w:sz w:val="22"/>
          <w:szCs w:val="22"/>
          <w:lang w:val="ru-RU"/>
        </w:rPr>
        <w:t>Возмещать ущерб, причиненный Обучающимся имуществу Исполнителя в соответствии с действующим законодательством Российской Федерации.</w:t>
      </w:r>
    </w:p>
    <w:p w14:paraId="1AA8FA6F" w14:textId="77777777" w:rsidR="00A60B60" w:rsidRPr="00F37853" w:rsidRDefault="00D61C47" w:rsidP="00FC0657">
      <w:pPr>
        <w:pStyle w:val="25"/>
        <w:numPr>
          <w:ilvl w:val="2"/>
          <w:numId w:val="1"/>
        </w:numPr>
        <w:tabs>
          <w:tab w:val="left" w:pos="1276"/>
        </w:tabs>
        <w:spacing w:line="276" w:lineRule="auto"/>
        <w:ind w:left="0" w:firstLine="709"/>
        <w:rPr>
          <w:sz w:val="22"/>
          <w:szCs w:val="22"/>
          <w:lang w:val="ru-RU"/>
        </w:rPr>
      </w:pPr>
      <w:r w:rsidRPr="00F37853">
        <w:rPr>
          <w:sz w:val="22"/>
          <w:szCs w:val="22"/>
          <w:lang w:val="ru-RU"/>
        </w:rPr>
        <w:t>Обращаться к работникам Исполнителя по вопросам, касающимся процесса обучения.</w:t>
      </w:r>
    </w:p>
    <w:p w14:paraId="5F9C2819" w14:textId="77777777" w:rsidR="00A60B60" w:rsidRPr="00F37853" w:rsidRDefault="00D61C47" w:rsidP="00FC0657">
      <w:pPr>
        <w:pStyle w:val="afb"/>
        <w:numPr>
          <w:ilvl w:val="1"/>
          <w:numId w:val="2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/>
          <w:sz w:val="22"/>
          <w:szCs w:val="22"/>
        </w:rPr>
      </w:pPr>
      <w:r w:rsidRPr="00F37853">
        <w:rPr>
          <w:b/>
          <w:sz w:val="22"/>
          <w:szCs w:val="22"/>
        </w:rPr>
        <w:t xml:space="preserve">Заказчик вправе: </w:t>
      </w:r>
    </w:p>
    <w:p w14:paraId="04BB34A2" w14:textId="69CDCCF5" w:rsidR="00A60B60" w:rsidRPr="00F37853" w:rsidRDefault="00D61C47" w:rsidP="00FC0657">
      <w:pPr>
        <w:pStyle w:val="afb"/>
        <w:numPr>
          <w:ilvl w:val="2"/>
          <w:numId w:val="10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 xml:space="preserve"> </w:t>
      </w:r>
      <w:r w:rsidR="00154868" w:rsidRPr="00F37853">
        <w:rPr>
          <w:sz w:val="22"/>
          <w:szCs w:val="22"/>
        </w:rPr>
        <w:t>Т</w:t>
      </w:r>
      <w:r w:rsidRPr="00F37853">
        <w:rPr>
          <w:sz w:val="22"/>
          <w:szCs w:val="22"/>
        </w:rPr>
        <w:t xml:space="preserve">ребовать от Исполнителя предоставления информации по вопросам организации и обеспечения надлежащего </w:t>
      </w:r>
      <w:r w:rsidR="00154868" w:rsidRPr="00F37853">
        <w:rPr>
          <w:sz w:val="22"/>
          <w:szCs w:val="22"/>
        </w:rPr>
        <w:t xml:space="preserve">оказания </w:t>
      </w:r>
      <w:r w:rsidRPr="00F37853">
        <w:rPr>
          <w:sz w:val="22"/>
          <w:szCs w:val="22"/>
        </w:rPr>
        <w:t xml:space="preserve">услуг, предусмотренных разделом 1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а.</w:t>
      </w:r>
    </w:p>
    <w:p w14:paraId="1CDECD65" w14:textId="77777777" w:rsidR="00A60B60" w:rsidRPr="00F37853" w:rsidRDefault="00D61C47" w:rsidP="00FC0657">
      <w:pPr>
        <w:pStyle w:val="afb"/>
        <w:numPr>
          <w:ilvl w:val="2"/>
          <w:numId w:val="10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>Требовать создания условий, гарантирующих охрану здоровья Обучающихся.</w:t>
      </w:r>
    </w:p>
    <w:p w14:paraId="2A7A6B6B" w14:textId="77777777" w:rsidR="00A60B60" w:rsidRPr="00F37853" w:rsidRDefault="00D61C47" w:rsidP="00FC0657">
      <w:pPr>
        <w:pStyle w:val="afb"/>
        <w:numPr>
          <w:ilvl w:val="2"/>
          <w:numId w:val="10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>Ознакомиться с уставом, лицензией на осуществление образовательной деятельности, учебной документацией, а также другими документами, регламентирующими осуществление образовательной деятельности.</w:t>
      </w:r>
    </w:p>
    <w:p w14:paraId="3577A58A" w14:textId="5CA23F95" w:rsidR="00A60B60" w:rsidRDefault="00D61C47" w:rsidP="00FC0657">
      <w:pPr>
        <w:pStyle w:val="afb"/>
        <w:numPr>
          <w:ilvl w:val="2"/>
          <w:numId w:val="10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>Предъявлять требования, связанные с недостатками оказанных образовательных услуг, как по окончании срока оказания услуг, так и в процессе их оказания в соответствии с действующим законодательством Российской Федерации</w:t>
      </w:r>
      <w:r w:rsidR="00CA7C86">
        <w:rPr>
          <w:sz w:val="22"/>
          <w:szCs w:val="22"/>
        </w:rPr>
        <w:t>.</w:t>
      </w:r>
    </w:p>
    <w:p w14:paraId="576E21AD" w14:textId="19030D5C" w:rsidR="00CA7C86" w:rsidRPr="00F37853" w:rsidRDefault="00CA7C86" w:rsidP="00CA7C86">
      <w:pPr>
        <w:pStyle w:val="afb"/>
        <w:numPr>
          <w:ilvl w:val="2"/>
          <w:numId w:val="10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2"/>
          <w:szCs w:val="22"/>
        </w:rPr>
      </w:pPr>
      <w:r w:rsidRPr="00CA7C86">
        <w:rPr>
          <w:sz w:val="22"/>
          <w:szCs w:val="22"/>
        </w:rPr>
        <w:t>Получать информацию и запрашивать сведения по вопросам, касающимся организации исполнения услуг, предусмотренных настоящим Договором, и образовательной деятельности Исполнителя.</w:t>
      </w:r>
    </w:p>
    <w:p w14:paraId="4A16656A" w14:textId="77777777" w:rsidR="00A60B60" w:rsidRPr="00F37853" w:rsidRDefault="00D61C47" w:rsidP="00FC0657">
      <w:pPr>
        <w:pStyle w:val="25"/>
        <w:numPr>
          <w:ilvl w:val="1"/>
          <w:numId w:val="11"/>
        </w:numPr>
        <w:tabs>
          <w:tab w:val="left" w:pos="1276"/>
        </w:tabs>
        <w:spacing w:line="276" w:lineRule="auto"/>
        <w:rPr>
          <w:b/>
          <w:sz w:val="22"/>
          <w:szCs w:val="22"/>
        </w:rPr>
      </w:pPr>
      <w:r w:rsidRPr="00F37853">
        <w:rPr>
          <w:b/>
          <w:sz w:val="22"/>
          <w:szCs w:val="22"/>
          <w:lang w:val="ru-RU"/>
        </w:rPr>
        <w:t>Обучающийся</w:t>
      </w:r>
      <w:r w:rsidRPr="00F37853">
        <w:rPr>
          <w:b/>
          <w:sz w:val="22"/>
          <w:szCs w:val="22"/>
        </w:rPr>
        <w:t xml:space="preserve"> </w:t>
      </w:r>
      <w:r w:rsidR="00154868" w:rsidRPr="00F37853">
        <w:rPr>
          <w:b/>
          <w:sz w:val="22"/>
          <w:szCs w:val="22"/>
          <w:lang w:val="ru-RU"/>
        </w:rPr>
        <w:t>обязан</w:t>
      </w:r>
      <w:r w:rsidRPr="00F37853">
        <w:rPr>
          <w:b/>
          <w:sz w:val="22"/>
          <w:szCs w:val="22"/>
        </w:rPr>
        <w:t>:</w:t>
      </w:r>
    </w:p>
    <w:p w14:paraId="583D7BE2" w14:textId="093A3FAE" w:rsidR="00A60B60" w:rsidRPr="00F37853" w:rsidRDefault="00D50A84" w:rsidP="00FC0657">
      <w:pPr>
        <w:numPr>
          <w:ilvl w:val="2"/>
          <w:numId w:val="1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</w:rPr>
      </w:pPr>
      <w:r w:rsidRPr="00D50A84">
        <w:rPr>
          <w:rFonts w:ascii="Times New Roman" w:hAnsi="Times New Roman"/>
        </w:rPr>
        <w:t>Выполнять требования образовательной программы, в том числе установленные объемы учебной нагрузки и самостоятельной работы, выполнять за</w:t>
      </w:r>
      <w:r>
        <w:rPr>
          <w:rFonts w:ascii="Times New Roman" w:hAnsi="Times New Roman"/>
        </w:rPr>
        <w:t>дания, посещать учебные занятия</w:t>
      </w:r>
      <w:r w:rsidR="00D61C47" w:rsidRPr="00F37853">
        <w:rPr>
          <w:rFonts w:ascii="Times New Roman" w:hAnsi="Times New Roman"/>
        </w:rPr>
        <w:t>.</w:t>
      </w:r>
    </w:p>
    <w:p w14:paraId="49C667EA" w14:textId="77777777" w:rsidR="00A60B60" w:rsidRPr="00F37853" w:rsidRDefault="00D61C47" w:rsidP="00FC0657">
      <w:pPr>
        <w:numPr>
          <w:ilvl w:val="2"/>
          <w:numId w:val="1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</w:rPr>
      </w:pPr>
      <w:r w:rsidRPr="00F37853">
        <w:rPr>
          <w:rFonts w:ascii="Times New Roman" w:hAnsi="Times New Roman"/>
        </w:rPr>
        <w:t>Соблюдать учебную дисциплину и общепринятые нормы поведения, в частности, проявлять уважение к педагогам, админист</w:t>
      </w:r>
      <w:r w:rsidR="00154868" w:rsidRPr="00F37853">
        <w:rPr>
          <w:rFonts w:ascii="Times New Roman" w:hAnsi="Times New Roman"/>
        </w:rPr>
        <w:t xml:space="preserve">рации и техническому персоналу </w:t>
      </w:r>
      <w:r w:rsidRPr="00F37853">
        <w:rPr>
          <w:rFonts w:ascii="Times New Roman" w:hAnsi="Times New Roman"/>
        </w:rPr>
        <w:t>Исполнителя и другим обучающимся, не посягать на их честь и достоинство.</w:t>
      </w:r>
    </w:p>
    <w:p w14:paraId="5B8D5B8A" w14:textId="06B8DCFD" w:rsidR="00A60B60" w:rsidRDefault="00D61C47" w:rsidP="00FC0657">
      <w:pPr>
        <w:numPr>
          <w:ilvl w:val="2"/>
          <w:numId w:val="1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</w:rPr>
      </w:pPr>
      <w:r w:rsidRPr="00F37853">
        <w:rPr>
          <w:rFonts w:ascii="Times New Roman" w:hAnsi="Times New Roman"/>
        </w:rPr>
        <w:t>Бережно относиться к имуществу Исполнителя.</w:t>
      </w:r>
    </w:p>
    <w:p w14:paraId="7D02771A" w14:textId="62A00C31" w:rsidR="00D50A84" w:rsidRPr="00D50A84" w:rsidRDefault="00D50A84" w:rsidP="00FC0657">
      <w:pPr>
        <w:numPr>
          <w:ilvl w:val="2"/>
          <w:numId w:val="1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</w:rPr>
      </w:pPr>
      <w:r w:rsidRPr="00D50A84">
        <w:rPr>
          <w:rFonts w:ascii="Times New Roman" w:hAnsi="Times New Roman"/>
        </w:rPr>
        <w:t>Извещать Исполнителя об уважительных причинах отсутствия на занятиях Слушателей.</w:t>
      </w:r>
    </w:p>
    <w:p w14:paraId="58FDADAD" w14:textId="5024BF32" w:rsidR="00A60B60" w:rsidRPr="00D50A84" w:rsidRDefault="00D61C47" w:rsidP="00FC0657">
      <w:pPr>
        <w:numPr>
          <w:ilvl w:val="2"/>
          <w:numId w:val="1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</w:rPr>
      </w:pPr>
      <w:r w:rsidRPr="00F37853">
        <w:rPr>
          <w:rFonts w:ascii="Times New Roman" w:hAnsi="Times New Roman"/>
          <w:spacing w:val="-4"/>
        </w:rPr>
        <w:t xml:space="preserve">Соблюдать правила противопожарной безопасности, пропускного режима, санитарных правил и Правил внутреннего учебного распорядка на территории, где проводится обучение и несение дисциплинарной ответственности за соответствующие нарушения, в порядке, установленном Исполнителем. </w:t>
      </w:r>
    </w:p>
    <w:p w14:paraId="16FC98F2" w14:textId="004233C5" w:rsidR="00A60B60" w:rsidRPr="00F37853" w:rsidRDefault="00154868" w:rsidP="00FC0657">
      <w:pPr>
        <w:numPr>
          <w:ilvl w:val="1"/>
          <w:numId w:val="1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b/>
          <w:spacing w:val="-4"/>
        </w:rPr>
      </w:pPr>
      <w:r w:rsidRPr="00F37853">
        <w:rPr>
          <w:rFonts w:ascii="Times New Roman" w:hAnsi="Times New Roman"/>
          <w:b/>
          <w:spacing w:val="-4"/>
        </w:rPr>
        <w:t>Обучающийся</w:t>
      </w:r>
      <w:r w:rsidR="00D61C47" w:rsidRPr="00F37853">
        <w:rPr>
          <w:rFonts w:ascii="Times New Roman" w:hAnsi="Times New Roman"/>
          <w:b/>
          <w:spacing w:val="-4"/>
        </w:rPr>
        <w:t xml:space="preserve"> вправе:</w:t>
      </w:r>
    </w:p>
    <w:p w14:paraId="7384403F" w14:textId="77777777" w:rsidR="00A60B60" w:rsidRPr="00F37853" w:rsidRDefault="00D61C47" w:rsidP="00FC0657">
      <w:pPr>
        <w:pStyle w:val="afb"/>
        <w:numPr>
          <w:ilvl w:val="2"/>
          <w:numId w:val="14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14:paraId="33A1A3E7" w14:textId="77777777" w:rsidR="00A60B60" w:rsidRPr="00F37853" w:rsidRDefault="00D61C47" w:rsidP="00FC0657">
      <w:pPr>
        <w:pStyle w:val="afb"/>
        <w:numPr>
          <w:ilvl w:val="2"/>
          <w:numId w:val="14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>Пользоваться имуществом Исполнителя, необходимым для освоения образовательной программы во время занятий, предусмотренных учебным расписанием.</w:t>
      </w:r>
    </w:p>
    <w:p w14:paraId="5B19A7DD" w14:textId="77777777" w:rsidR="00A60B60" w:rsidRPr="00F37853" w:rsidRDefault="00D61C47" w:rsidP="00FC0657">
      <w:pPr>
        <w:pStyle w:val="afb"/>
        <w:numPr>
          <w:ilvl w:val="2"/>
          <w:numId w:val="14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>Обращаться к работникам Исполнителя по вопросам, касающимся процесса обучения.</w:t>
      </w:r>
    </w:p>
    <w:p w14:paraId="0249A60D" w14:textId="5DB300B9" w:rsidR="00A60B60" w:rsidRDefault="00D61C47" w:rsidP="00FC0657">
      <w:pPr>
        <w:pStyle w:val="afb"/>
        <w:numPr>
          <w:ilvl w:val="2"/>
          <w:numId w:val="14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 xml:space="preserve">Требовать создания Исполнителем условий, гарантирующих охрану его жизни </w:t>
      </w:r>
      <w:r w:rsidR="002F15AB" w:rsidRPr="00F37853">
        <w:rPr>
          <w:sz w:val="22"/>
          <w:szCs w:val="22"/>
        </w:rPr>
        <w:br/>
      </w:r>
      <w:r w:rsidRPr="00F37853">
        <w:rPr>
          <w:sz w:val="22"/>
          <w:szCs w:val="22"/>
        </w:rPr>
        <w:t>и здоровья.</w:t>
      </w:r>
    </w:p>
    <w:p w14:paraId="05CB26A9" w14:textId="71C9D94F" w:rsidR="00D50A84" w:rsidRPr="00D04238" w:rsidRDefault="00D61C47" w:rsidP="00D50A84">
      <w:pPr>
        <w:pStyle w:val="afb"/>
        <w:numPr>
          <w:ilvl w:val="2"/>
          <w:numId w:val="14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2"/>
          <w:szCs w:val="22"/>
        </w:rPr>
      </w:pPr>
      <w:r w:rsidRPr="00F37853">
        <w:rPr>
          <w:sz w:val="22"/>
          <w:szCs w:val="22"/>
        </w:rPr>
        <w:t>Пользоваться иными правами, предусмотренными Уставом и правилами внутреннего учебного распорядка Исполнителя.</w:t>
      </w:r>
      <w:r w:rsidR="00D50A84" w:rsidRPr="00D50A84">
        <w:t xml:space="preserve"> </w:t>
      </w:r>
      <w:r w:rsidR="00D50A84" w:rsidRPr="00693A80">
        <w:rPr>
          <w:sz w:val="22"/>
          <w:szCs w:val="22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 (в части, не противоречащей статусу Слушателя образовательной программы).</w:t>
      </w:r>
    </w:p>
    <w:p w14:paraId="6B130378" w14:textId="0E77A3DE" w:rsidR="00D752AF" w:rsidRPr="00F37853" w:rsidRDefault="00D752AF" w:rsidP="00D752AF">
      <w:pPr>
        <w:pStyle w:val="afb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F37853">
        <w:rPr>
          <w:color w:val="000000"/>
          <w:sz w:val="22"/>
          <w:szCs w:val="22"/>
        </w:rPr>
        <w:tab/>
        <w:t xml:space="preserve">3.7. В целях исполнения Сторонами обязательств по </w:t>
      </w:r>
      <w:r w:rsidR="00492BA0">
        <w:rPr>
          <w:color w:val="000000"/>
          <w:sz w:val="22"/>
          <w:szCs w:val="22"/>
        </w:rPr>
        <w:t>Контракт</w:t>
      </w:r>
      <w:r w:rsidRPr="00F37853">
        <w:rPr>
          <w:color w:val="000000"/>
          <w:sz w:val="22"/>
          <w:szCs w:val="22"/>
        </w:rPr>
        <w:t xml:space="preserve">у и в соответствии </w:t>
      </w:r>
      <w:r w:rsidRPr="00F37853">
        <w:rPr>
          <w:color w:val="000000"/>
          <w:sz w:val="22"/>
          <w:szCs w:val="22"/>
        </w:rPr>
        <w:br/>
        <w:t>с Федеральным законом от 27.07.2006 г. № 152-ФЗ «О персональных данных» Обучающийся дает согласие на обработку персональных данных.</w:t>
      </w:r>
    </w:p>
    <w:p w14:paraId="5378F98B" w14:textId="4FF741CF" w:rsidR="00D752AF" w:rsidRPr="00F37853" w:rsidRDefault="00791859" w:rsidP="00D752AF">
      <w:pPr>
        <w:pStyle w:val="afb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F37853">
        <w:rPr>
          <w:color w:val="000000"/>
          <w:sz w:val="22"/>
          <w:szCs w:val="22"/>
        </w:rPr>
        <w:tab/>
        <w:t xml:space="preserve">3.8. </w:t>
      </w:r>
      <w:r w:rsidR="00D752AF" w:rsidRPr="00F37853">
        <w:rPr>
          <w:color w:val="000000"/>
          <w:sz w:val="22"/>
          <w:szCs w:val="22"/>
        </w:rPr>
        <w:t xml:space="preserve">Стороны обязуются соблюдать конфиденциальность в отношении информации, полученной ими друг от друга или ставшей известной им в ходе оказания услуг по настоящему </w:t>
      </w:r>
      <w:r w:rsidR="00D752AF" w:rsidRPr="00F37853">
        <w:rPr>
          <w:color w:val="000000"/>
          <w:sz w:val="22"/>
          <w:szCs w:val="22"/>
        </w:rPr>
        <w:lastRenderedPageBreak/>
        <w:t>Контракту, не открывать и не разглашать в общем, или в частности информацию какой-либо третьей стороне без предварительного письменного согласия другой стороны настоящего Контракта.</w:t>
      </w:r>
    </w:p>
    <w:p w14:paraId="630A3983" w14:textId="77777777" w:rsidR="00D752AF" w:rsidRPr="00F37853" w:rsidRDefault="00D752AF" w:rsidP="00D752AF">
      <w:pPr>
        <w:pStyle w:val="afb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F37853">
        <w:rPr>
          <w:color w:val="000000"/>
          <w:sz w:val="22"/>
          <w:szCs w:val="22"/>
        </w:rPr>
        <w:tab/>
        <w:t>3.9. Требования п.3.8 настоящего Контракта не распространяются на случаи раскрытия конфиденциальной информации по запросу уполномоченных организаций в случаях, предусмотренных законом. Однако даже в этом случае Стороны обязаны согласовать друг с другом объем и характер предоставляемой информации.</w:t>
      </w:r>
    </w:p>
    <w:p w14:paraId="1A4D45A3" w14:textId="3A9F70FB" w:rsidR="00D752AF" w:rsidRDefault="00D752AF" w:rsidP="00D752AF">
      <w:pPr>
        <w:pStyle w:val="afb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F37853">
        <w:rPr>
          <w:color w:val="000000"/>
          <w:sz w:val="22"/>
          <w:szCs w:val="22"/>
        </w:rPr>
        <w:tab/>
        <w:t>3.10. Любой ущерб, причиненный вследствие раскрытия персональных данных, определяется и возмещается виновной стороной в соответствии с законодательством Российской Федерации.</w:t>
      </w:r>
    </w:p>
    <w:p w14:paraId="01AE203E" w14:textId="77777777" w:rsidR="00872E46" w:rsidRPr="00872E46" w:rsidRDefault="00FA6DC2" w:rsidP="00872E4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color w:val="000000"/>
        </w:rPr>
        <w:tab/>
      </w:r>
      <w:r w:rsidRPr="00872E46">
        <w:rPr>
          <w:rFonts w:ascii="Times New Roman" w:hAnsi="Times New Roman"/>
          <w:color w:val="000000"/>
        </w:rPr>
        <w:t>3.11.</w:t>
      </w:r>
      <w:r>
        <w:rPr>
          <w:color w:val="000000"/>
        </w:rPr>
        <w:t xml:space="preserve"> </w:t>
      </w:r>
      <w:r w:rsidR="00872E46" w:rsidRPr="00872E46">
        <w:rPr>
          <w:rFonts w:ascii="Times New Roman" w:eastAsia="Times New Roman" w:hAnsi="Times New Roman"/>
          <w:color w:val="000000"/>
          <w:lang w:eastAsia="ru-RU"/>
        </w:rPr>
        <w:t>При исполнении Контракта Стороны обязуются соблюдать требования, установленные Федеральным законом от 27 июля 2006 года № 152-ФЗ «О персональных данных».</w:t>
      </w:r>
    </w:p>
    <w:p w14:paraId="20AE62BD" w14:textId="77777777" w:rsidR="00A60B60" w:rsidRPr="00F37853" w:rsidRDefault="00D61C47" w:rsidP="00FC0657">
      <w:pPr>
        <w:pStyle w:val="13"/>
        <w:keepNext/>
        <w:spacing w:line="276" w:lineRule="auto"/>
        <w:ind w:firstLine="0"/>
        <w:jc w:val="center"/>
        <w:rPr>
          <w:sz w:val="22"/>
          <w:szCs w:val="22"/>
        </w:rPr>
      </w:pPr>
      <w:r w:rsidRPr="00F37853">
        <w:rPr>
          <w:b/>
          <w:caps/>
          <w:sz w:val="22"/>
          <w:szCs w:val="22"/>
        </w:rPr>
        <w:t>4. Порядок сдачи и приемки оказанных услуг</w:t>
      </w:r>
    </w:p>
    <w:p w14:paraId="5D0EBA22" w14:textId="323878B8" w:rsidR="00A60B60" w:rsidRPr="00F37853" w:rsidRDefault="00D61C47" w:rsidP="00FC0657">
      <w:pPr>
        <w:pStyle w:val="13"/>
        <w:numPr>
          <w:ilvl w:val="1"/>
          <w:numId w:val="15"/>
        </w:numPr>
        <w:tabs>
          <w:tab w:val="left" w:pos="1276"/>
        </w:tabs>
        <w:spacing w:line="276" w:lineRule="auto"/>
        <w:ind w:left="0" w:firstLine="709"/>
        <w:rPr>
          <w:sz w:val="22"/>
          <w:szCs w:val="22"/>
        </w:rPr>
      </w:pPr>
      <w:r w:rsidRPr="00F37853">
        <w:rPr>
          <w:sz w:val="22"/>
          <w:szCs w:val="22"/>
        </w:rPr>
        <w:t xml:space="preserve">Исполнитель в соответствии с условиями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 xml:space="preserve">а, а также к установленному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 xml:space="preserve">ом сроку обязан предоставить Заказчику результаты оказания Услуг, предусмотренных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ом, при этом Заказчик обязан обеспечить приемку оказанных Услуг в соответствии с Федеральным законом.</w:t>
      </w:r>
    </w:p>
    <w:p w14:paraId="1907A383" w14:textId="0CB2B42C" w:rsidR="00A60B60" w:rsidRPr="00F37853" w:rsidRDefault="00D61C47" w:rsidP="00FC0657">
      <w:pPr>
        <w:pStyle w:val="13"/>
        <w:numPr>
          <w:ilvl w:val="1"/>
          <w:numId w:val="15"/>
        </w:numPr>
        <w:tabs>
          <w:tab w:val="left" w:pos="1276"/>
        </w:tabs>
        <w:spacing w:line="276" w:lineRule="auto"/>
        <w:ind w:left="0" w:firstLine="709"/>
        <w:rPr>
          <w:sz w:val="22"/>
          <w:szCs w:val="22"/>
        </w:rPr>
      </w:pPr>
      <w:r w:rsidRPr="00F37853">
        <w:rPr>
          <w:sz w:val="22"/>
          <w:szCs w:val="22"/>
        </w:rPr>
        <w:t xml:space="preserve">Для проверки предоставленных Исполнителем результатов </w:t>
      </w:r>
      <w:r w:rsidR="00C97785" w:rsidRPr="00F37853">
        <w:rPr>
          <w:sz w:val="22"/>
          <w:szCs w:val="22"/>
        </w:rPr>
        <w:t>оказанных услуг</w:t>
      </w:r>
      <w:r w:rsidRPr="00F37853">
        <w:rPr>
          <w:sz w:val="22"/>
          <w:szCs w:val="22"/>
        </w:rPr>
        <w:t xml:space="preserve">, в части их соответствия условиям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 xml:space="preserve">а Заказчик </w:t>
      </w:r>
      <w:r w:rsidR="00D50A84">
        <w:rPr>
          <w:sz w:val="22"/>
          <w:szCs w:val="22"/>
        </w:rPr>
        <w:t>обязан</w:t>
      </w:r>
      <w:r w:rsidR="00C3335F" w:rsidRPr="00F37853">
        <w:rPr>
          <w:sz w:val="22"/>
          <w:szCs w:val="22"/>
        </w:rPr>
        <w:t xml:space="preserve"> </w:t>
      </w:r>
      <w:r w:rsidRPr="00F37853">
        <w:rPr>
          <w:sz w:val="22"/>
          <w:szCs w:val="22"/>
        </w:rPr>
        <w:t>пров</w:t>
      </w:r>
      <w:r w:rsidR="00C3335F" w:rsidRPr="00F37853">
        <w:rPr>
          <w:sz w:val="22"/>
          <w:szCs w:val="22"/>
        </w:rPr>
        <w:t>ести</w:t>
      </w:r>
      <w:r w:rsidRPr="00F37853">
        <w:rPr>
          <w:sz w:val="22"/>
          <w:szCs w:val="22"/>
        </w:rPr>
        <w:t xml:space="preserve"> экспертизу. Экспертиза результатов, предусмотренных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ом, может проводиться Заказчиком своими силами или к ее проведению могут привлекаться эксперты, экспертные организации.</w:t>
      </w:r>
    </w:p>
    <w:p w14:paraId="5518A76A" w14:textId="2A3B43BE" w:rsidR="00A60B60" w:rsidRPr="00F37853" w:rsidRDefault="00D61C47" w:rsidP="00FC0657">
      <w:pPr>
        <w:pStyle w:val="13"/>
        <w:numPr>
          <w:ilvl w:val="1"/>
          <w:numId w:val="15"/>
        </w:numPr>
        <w:tabs>
          <w:tab w:val="left" w:pos="1276"/>
        </w:tabs>
        <w:spacing w:line="276" w:lineRule="auto"/>
        <w:ind w:left="0" w:firstLine="709"/>
        <w:rPr>
          <w:sz w:val="22"/>
          <w:szCs w:val="22"/>
        </w:rPr>
      </w:pPr>
      <w:r w:rsidRPr="00F37853">
        <w:rPr>
          <w:sz w:val="22"/>
          <w:szCs w:val="22"/>
        </w:rPr>
        <w:t xml:space="preserve">Приемка результатов оказанных в соответствии с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ом услуг осуще</w:t>
      </w:r>
      <w:r w:rsidR="004A4C69" w:rsidRPr="00F37853">
        <w:rPr>
          <w:sz w:val="22"/>
          <w:szCs w:val="22"/>
        </w:rPr>
        <w:t xml:space="preserve">ствляется Заказчиком в течение </w:t>
      </w:r>
      <w:r w:rsidR="00C3335F" w:rsidRPr="00F37853">
        <w:rPr>
          <w:sz w:val="22"/>
          <w:szCs w:val="22"/>
        </w:rPr>
        <w:t>7</w:t>
      </w:r>
      <w:r w:rsidRPr="00F37853">
        <w:rPr>
          <w:sz w:val="22"/>
          <w:szCs w:val="22"/>
        </w:rPr>
        <w:t xml:space="preserve"> </w:t>
      </w:r>
      <w:r w:rsidR="004A4C69" w:rsidRPr="00F37853">
        <w:rPr>
          <w:sz w:val="22"/>
          <w:szCs w:val="22"/>
        </w:rPr>
        <w:t>(</w:t>
      </w:r>
      <w:r w:rsidR="00C3335F" w:rsidRPr="00F37853">
        <w:rPr>
          <w:sz w:val="22"/>
          <w:szCs w:val="22"/>
        </w:rPr>
        <w:t>Семи</w:t>
      </w:r>
      <w:r w:rsidR="004A4C69" w:rsidRPr="00F37853">
        <w:rPr>
          <w:sz w:val="22"/>
          <w:szCs w:val="22"/>
        </w:rPr>
        <w:t xml:space="preserve">) </w:t>
      </w:r>
      <w:r w:rsidRPr="00F37853">
        <w:rPr>
          <w:sz w:val="22"/>
          <w:szCs w:val="22"/>
        </w:rPr>
        <w:t xml:space="preserve">рабочих дней со дня получения </w:t>
      </w:r>
      <w:r w:rsidR="003A65E4" w:rsidRPr="00F37853">
        <w:rPr>
          <w:sz w:val="22"/>
          <w:szCs w:val="22"/>
        </w:rPr>
        <w:t xml:space="preserve">от Исполнителя (подписанного с его стороны) </w:t>
      </w:r>
      <w:r w:rsidRPr="00F37853">
        <w:rPr>
          <w:sz w:val="22"/>
          <w:szCs w:val="22"/>
        </w:rPr>
        <w:t xml:space="preserve">Акта сдачи-приемки оказанных услуг, который подписывается Заказчиком, либо Исполнителю Заказчиком направляется в письменной форме мотивированный отказ от подписания Акта сдачи-приемки оказанных услуг. </w:t>
      </w:r>
    </w:p>
    <w:p w14:paraId="3DB55258" w14:textId="2AFBEAF1" w:rsidR="00C3335F" w:rsidRPr="00F37853" w:rsidRDefault="00C3335F" w:rsidP="00D50A84">
      <w:pPr>
        <w:pStyle w:val="13"/>
        <w:numPr>
          <w:ilvl w:val="1"/>
          <w:numId w:val="15"/>
        </w:numPr>
        <w:tabs>
          <w:tab w:val="left" w:pos="1276"/>
        </w:tabs>
        <w:spacing w:line="276" w:lineRule="auto"/>
        <w:ind w:left="0" w:firstLine="709"/>
        <w:rPr>
          <w:sz w:val="22"/>
          <w:szCs w:val="22"/>
        </w:rPr>
      </w:pPr>
      <w:r w:rsidRPr="00F37853">
        <w:rPr>
          <w:sz w:val="22"/>
          <w:szCs w:val="22"/>
        </w:rPr>
        <w:t xml:space="preserve"> </w:t>
      </w:r>
      <w:r w:rsidR="00D50A84" w:rsidRPr="00D50A84">
        <w:rPr>
          <w:sz w:val="22"/>
          <w:szCs w:val="22"/>
        </w:rPr>
        <w:t>Приемка результатов Услуг оформляется Заказчиком Актом приемки товаров, работ, услуг (ф. 0510452, утв. приказом Минфина России от 15 апреля 2021 г. N 61н), при этом участие представителя Исполнителя в приемке по насто</w:t>
      </w:r>
      <w:r w:rsidR="00D50A84">
        <w:rPr>
          <w:sz w:val="22"/>
          <w:szCs w:val="22"/>
        </w:rPr>
        <w:t>ящему Договору не предусмотрено</w:t>
      </w:r>
      <w:r w:rsidRPr="00F37853">
        <w:rPr>
          <w:sz w:val="22"/>
          <w:szCs w:val="22"/>
        </w:rPr>
        <w:t>.</w:t>
      </w:r>
      <w:r w:rsidR="00D50A84">
        <w:rPr>
          <w:sz w:val="22"/>
          <w:szCs w:val="22"/>
        </w:rPr>
        <w:t xml:space="preserve"> </w:t>
      </w:r>
      <w:r w:rsidR="00D50A84" w:rsidRPr="00D50A84">
        <w:rPr>
          <w:sz w:val="22"/>
          <w:szCs w:val="22"/>
        </w:rPr>
        <w:t>Заказчик в целях уведомления о результатах приемки (при отсутствии расхождений) направляет на электронный адрес Исполнителя копию Акта приемки товаров, работ, услуг (ф. 0510452) (скан-копию Акта приемки ф. 0510452), оформленного Заказчиком.</w:t>
      </w:r>
    </w:p>
    <w:p w14:paraId="2DDB6AA5" w14:textId="20B4C48A" w:rsidR="00A60B60" w:rsidRPr="00F37853" w:rsidRDefault="00D61C47" w:rsidP="00FC0657">
      <w:pPr>
        <w:pStyle w:val="13"/>
        <w:numPr>
          <w:ilvl w:val="1"/>
          <w:numId w:val="15"/>
        </w:numPr>
        <w:tabs>
          <w:tab w:val="left" w:pos="1276"/>
        </w:tabs>
        <w:spacing w:line="276" w:lineRule="auto"/>
        <w:ind w:left="0" w:firstLine="709"/>
        <w:rPr>
          <w:sz w:val="22"/>
          <w:szCs w:val="22"/>
        </w:rPr>
      </w:pPr>
      <w:r w:rsidRPr="00F37853">
        <w:rPr>
          <w:sz w:val="22"/>
          <w:szCs w:val="22"/>
        </w:rPr>
        <w:t xml:space="preserve">Заказчик вправе не отказывать в приемке результатов услуг, предусмотренных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 xml:space="preserve">ом, в случае выявления несоответствия этих результатов условиям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а, если выявленное несоответствие не препятствует приемке результатов указанных услуг и устранено Исполнителем.</w:t>
      </w:r>
    </w:p>
    <w:p w14:paraId="55970D50" w14:textId="4A0CEAAE" w:rsidR="00A60B60" w:rsidRPr="00F37853" w:rsidRDefault="00D61C47" w:rsidP="00FC0657">
      <w:pPr>
        <w:pStyle w:val="13"/>
        <w:numPr>
          <w:ilvl w:val="1"/>
          <w:numId w:val="15"/>
        </w:numPr>
        <w:tabs>
          <w:tab w:val="left" w:pos="1276"/>
        </w:tabs>
        <w:spacing w:line="276" w:lineRule="auto"/>
        <w:ind w:left="0" w:firstLine="709"/>
        <w:rPr>
          <w:b/>
          <w:bCs/>
          <w:caps/>
          <w:sz w:val="22"/>
          <w:szCs w:val="22"/>
        </w:rPr>
      </w:pPr>
      <w:r w:rsidRPr="00F37853">
        <w:rPr>
          <w:sz w:val="22"/>
          <w:szCs w:val="22"/>
        </w:rPr>
        <w:t xml:space="preserve">Услуги, предусмотренные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 xml:space="preserve">ом, считаются </w:t>
      </w:r>
      <w:r w:rsidR="00C97785" w:rsidRPr="00F37853">
        <w:rPr>
          <w:sz w:val="22"/>
          <w:szCs w:val="22"/>
        </w:rPr>
        <w:t xml:space="preserve">надлежащим образом </w:t>
      </w:r>
      <w:r w:rsidRPr="00F37853">
        <w:rPr>
          <w:sz w:val="22"/>
          <w:szCs w:val="22"/>
        </w:rPr>
        <w:t>оказанными</w:t>
      </w:r>
      <w:r w:rsidR="00C97785" w:rsidRPr="00F37853">
        <w:rPr>
          <w:sz w:val="22"/>
          <w:szCs w:val="22"/>
        </w:rPr>
        <w:t xml:space="preserve"> и принятыми</w:t>
      </w:r>
      <w:r w:rsidRPr="00F37853">
        <w:rPr>
          <w:sz w:val="22"/>
          <w:szCs w:val="22"/>
        </w:rPr>
        <w:t xml:space="preserve"> с </w:t>
      </w:r>
      <w:r w:rsidR="00C97785" w:rsidRPr="00F37853">
        <w:rPr>
          <w:sz w:val="22"/>
          <w:szCs w:val="22"/>
        </w:rPr>
        <w:t>даты</w:t>
      </w:r>
      <w:r w:rsidRPr="00F37853">
        <w:rPr>
          <w:sz w:val="22"/>
          <w:szCs w:val="22"/>
        </w:rPr>
        <w:t xml:space="preserve"> подписания Сторонами Акта сдачи-приемки оказанных услуг.</w:t>
      </w:r>
    </w:p>
    <w:p w14:paraId="2A8FFDD5" w14:textId="77777777" w:rsidR="00FA74BA" w:rsidRPr="00F37853" w:rsidRDefault="00FA74BA" w:rsidP="00FA74BA">
      <w:pPr>
        <w:pStyle w:val="13"/>
        <w:tabs>
          <w:tab w:val="left" w:pos="1276"/>
        </w:tabs>
        <w:spacing w:line="276" w:lineRule="auto"/>
        <w:ind w:left="709" w:firstLine="0"/>
        <w:rPr>
          <w:b/>
          <w:bCs/>
          <w:caps/>
          <w:sz w:val="22"/>
          <w:szCs w:val="22"/>
        </w:rPr>
      </w:pPr>
    </w:p>
    <w:p w14:paraId="1EE699F2" w14:textId="65EEDF9B" w:rsidR="00A60B60" w:rsidRPr="00F37853" w:rsidRDefault="00D61C47">
      <w:pPr>
        <w:pStyle w:val="13"/>
        <w:keepNext/>
        <w:spacing w:line="240" w:lineRule="auto"/>
        <w:ind w:firstLine="0"/>
        <w:jc w:val="center"/>
        <w:rPr>
          <w:b/>
          <w:caps/>
          <w:sz w:val="22"/>
          <w:szCs w:val="22"/>
        </w:rPr>
      </w:pPr>
      <w:r w:rsidRPr="00F37853">
        <w:rPr>
          <w:b/>
          <w:caps/>
          <w:sz w:val="22"/>
          <w:szCs w:val="22"/>
        </w:rPr>
        <w:t>5. Ответственность Сторон</w:t>
      </w:r>
    </w:p>
    <w:p w14:paraId="3930AC1A" w14:textId="5B4DECC2" w:rsidR="00FA74BA" w:rsidRDefault="00FA74BA" w:rsidP="00FA74BA">
      <w:pPr>
        <w:numPr>
          <w:ilvl w:val="1"/>
          <w:numId w:val="1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</w:rPr>
      </w:pPr>
      <w:r w:rsidRPr="00F37853">
        <w:rPr>
          <w:rFonts w:ascii="Times New Roman" w:hAnsi="Times New Roman"/>
        </w:rPr>
        <w:t xml:space="preserve"> Стороны освобождаются от ответственности за частичное или неполное неисполнение обязательств по настоящему </w:t>
      </w:r>
      <w:r w:rsidR="00492BA0">
        <w:rPr>
          <w:rFonts w:ascii="Times New Roman" w:hAnsi="Times New Roman"/>
        </w:rPr>
        <w:t>Контракт</w:t>
      </w:r>
      <w:r w:rsidRPr="00F37853">
        <w:rPr>
          <w:rFonts w:ascii="Times New Roman" w:hAnsi="Times New Roman"/>
        </w:rPr>
        <w:t xml:space="preserve">у, если оно явилось следствием действий государственных органов или обстоятельств непреодолимой силы. При этом выполнение обязательства по </w:t>
      </w:r>
      <w:r w:rsidR="00492BA0">
        <w:rPr>
          <w:rFonts w:ascii="Times New Roman" w:hAnsi="Times New Roman"/>
        </w:rPr>
        <w:t>контракт</w:t>
      </w:r>
      <w:r w:rsidRPr="00F37853">
        <w:rPr>
          <w:rFonts w:ascii="Times New Roman" w:hAnsi="Times New Roman"/>
        </w:rPr>
        <w:t>у отодвигается соразмерно времени, в течение которого такие обстоятельства произошли.</w:t>
      </w:r>
    </w:p>
    <w:p w14:paraId="5780B966" w14:textId="6DB321CD" w:rsidR="00D50A84" w:rsidRPr="00F37853" w:rsidRDefault="00D50A84" w:rsidP="00D50A84">
      <w:pPr>
        <w:numPr>
          <w:ilvl w:val="1"/>
          <w:numId w:val="1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</w:rPr>
      </w:pPr>
      <w:r w:rsidRPr="00D50A84">
        <w:rPr>
          <w:rFonts w:ascii="Times New Roman" w:hAnsi="Times New Roman"/>
        </w:rPr>
        <w:t xml:space="preserve">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</w:t>
      </w:r>
      <w:r w:rsidRPr="00D50A84">
        <w:rPr>
          <w:rFonts w:ascii="Times New Roman" w:hAnsi="Times New Roman"/>
        </w:rPr>
        <w:lastRenderedPageBreak/>
        <w:t>образовательных услуг, утверждёнными постановлением Правительством РФ от 15 сентября 2020 г. № 1441.</w:t>
      </w:r>
    </w:p>
    <w:p w14:paraId="1B47281B" w14:textId="65CCB7A1" w:rsidR="00FA74BA" w:rsidRPr="00F37853" w:rsidRDefault="00FA74BA" w:rsidP="00FA74BA">
      <w:pPr>
        <w:numPr>
          <w:ilvl w:val="1"/>
          <w:numId w:val="1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</w:rPr>
      </w:pPr>
      <w:r w:rsidRPr="00F37853">
        <w:rPr>
          <w:rFonts w:ascii="Times New Roman" w:hAnsi="Times New Roman"/>
        </w:rPr>
        <w:t xml:space="preserve">За невыполнение или ненадлежащее выполнение настоящего </w:t>
      </w:r>
      <w:r w:rsidR="00492BA0">
        <w:rPr>
          <w:rFonts w:ascii="Times New Roman" w:hAnsi="Times New Roman"/>
        </w:rPr>
        <w:t>Контракт</w:t>
      </w:r>
      <w:r w:rsidRPr="00F37853">
        <w:rPr>
          <w:rFonts w:ascii="Times New Roman" w:hAnsi="Times New Roman"/>
        </w:rPr>
        <w:t xml:space="preserve">а Стороны несут ответственность в соответствии с законодательством Российской Федерации и условиями настоящего </w:t>
      </w:r>
      <w:r w:rsidR="00492BA0">
        <w:rPr>
          <w:rFonts w:ascii="Times New Roman" w:hAnsi="Times New Roman"/>
        </w:rPr>
        <w:t>Контракт</w:t>
      </w:r>
      <w:r w:rsidRPr="00F37853">
        <w:rPr>
          <w:rFonts w:ascii="Times New Roman" w:hAnsi="Times New Roman"/>
        </w:rPr>
        <w:t>а.</w:t>
      </w:r>
    </w:p>
    <w:p w14:paraId="13DA524D" w14:textId="395837EC" w:rsidR="00FA74BA" w:rsidRPr="00F37853" w:rsidRDefault="00FA74BA" w:rsidP="00FA74BA">
      <w:pPr>
        <w:numPr>
          <w:ilvl w:val="1"/>
          <w:numId w:val="1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</w:rPr>
      </w:pPr>
      <w:r w:rsidRPr="00F37853">
        <w:rPr>
          <w:rFonts w:ascii="Times New Roman" w:hAnsi="Times New Roman"/>
        </w:rPr>
        <w:t xml:space="preserve">В случае просрочки исполнения Заказчиком обязательств, предусмотренных </w:t>
      </w:r>
      <w:r w:rsidR="00492BA0">
        <w:rPr>
          <w:rFonts w:ascii="Times New Roman" w:hAnsi="Times New Roman"/>
        </w:rPr>
        <w:t>Контракт</w:t>
      </w:r>
      <w:r w:rsidRPr="00F37853">
        <w:rPr>
          <w:rFonts w:ascii="Times New Roman" w:hAnsi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92BA0">
        <w:rPr>
          <w:rFonts w:ascii="Times New Roman" w:hAnsi="Times New Roman"/>
        </w:rPr>
        <w:t>Контракт</w:t>
      </w:r>
      <w:r w:rsidRPr="00F37853">
        <w:rPr>
          <w:rFonts w:ascii="Times New Roman" w:hAnsi="Times New Roman"/>
        </w:rPr>
        <w:t xml:space="preserve">ом, Исполнитель вправе потребовать уплаты неустоек (пеней). </w:t>
      </w:r>
    </w:p>
    <w:p w14:paraId="1A3A2571" w14:textId="77777777" w:rsidR="00D50A84" w:rsidRDefault="00D50A84" w:rsidP="00D50A84">
      <w:pPr>
        <w:numPr>
          <w:ilvl w:val="1"/>
          <w:numId w:val="1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</w:rPr>
      </w:pPr>
      <w:r w:rsidRPr="00D50A84">
        <w:rPr>
          <w:rFonts w:ascii="Times New Roman" w:hAnsi="Times New Roman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1BD381F" w14:textId="4FB307D5" w:rsidR="00FA74BA" w:rsidRPr="00F37853" w:rsidRDefault="00FA74BA" w:rsidP="00D50A84">
      <w:pPr>
        <w:numPr>
          <w:ilvl w:val="1"/>
          <w:numId w:val="1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</w:rPr>
      </w:pPr>
      <w:r w:rsidRPr="00F37853">
        <w:rPr>
          <w:rFonts w:ascii="Times New Roman" w:hAnsi="Times New Roman"/>
        </w:rPr>
        <w:t xml:space="preserve">В случае просрочки исполнения Исполнителем обязательств, предусмотренных </w:t>
      </w:r>
      <w:r w:rsidR="00492BA0">
        <w:rPr>
          <w:rFonts w:ascii="Times New Roman" w:hAnsi="Times New Roman"/>
        </w:rPr>
        <w:t>Контракт</w:t>
      </w:r>
      <w:r w:rsidRPr="00F37853">
        <w:rPr>
          <w:rFonts w:ascii="Times New Roman" w:hAnsi="Times New Roman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492BA0">
        <w:rPr>
          <w:rFonts w:ascii="Times New Roman" w:hAnsi="Times New Roman"/>
        </w:rPr>
        <w:t>Контракт</w:t>
      </w:r>
      <w:r w:rsidRPr="00F37853">
        <w:rPr>
          <w:rFonts w:ascii="Times New Roman" w:hAnsi="Times New Roman"/>
        </w:rPr>
        <w:t>ом, Исполнитель уплачивает Заказчику неустойку в виде пени.</w:t>
      </w:r>
    </w:p>
    <w:p w14:paraId="5C328B8A" w14:textId="61460A5B" w:rsidR="00FA74BA" w:rsidRPr="00F37853" w:rsidRDefault="00AF10DC" w:rsidP="00AF10DC">
      <w:pPr>
        <w:numPr>
          <w:ilvl w:val="1"/>
          <w:numId w:val="1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</w:rPr>
      </w:pPr>
      <w:r w:rsidRPr="00AF10DC">
        <w:rPr>
          <w:rFonts w:ascii="Times New Roman" w:hAnsi="Times New Roman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и факт</w:t>
      </w:r>
      <w:r>
        <w:rPr>
          <w:rFonts w:ascii="Times New Roman" w:hAnsi="Times New Roman"/>
        </w:rPr>
        <w:t>ически исполненных Исполнителем</w:t>
      </w:r>
      <w:r w:rsidR="00FA74BA" w:rsidRPr="00F37853">
        <w:rPr>
          <w:rFonts w:ascii="Times New Roman" w:hAnsi="Times New Roman"/>
        </w:rPr>
        <w:t xml:space="preserve">. </w:t>
      </w:r>
    </w:p>
    <w:p w14:paraId="27B453DE" w14:textId="0AF4935E" w:rsidR="00FA74BA" w:rsidRPr="00F37853" w:rsidRDefault="00FA74BA" w:rsidP="00FA74BA">
      <w:pPr>
        <w:numPr>
          <w:ilvl w:val="1"/>
          <w:numId w:val="1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</w:rPr>
      </w:pPr>
      <w:r w:rsidRPr="00F37853">
        <w:rPr>
          <w:rFonts w:ascii="Times New Roman" w:hAnsi="Times New Roman"/>
        </w:rPr>
        <w:t>Сторона осв</w:t>
      </w:r>
      <w:r w:rsidR="00AF10DC">
        <w:rPr>
          <w:rFonts w:ascii="Times New Roman" w:hAnsi="Times New Roman"/>
        </w:rPr>
        <w:t xml:space="preserve">обождается от уплаты неустойки, </w:t>
      </w:r>
      <w:r w:rsidRPr="00F37853">
        <w:rPr>
          <w:rFonts w:ascii="Times New Roman" w:hAnsi="Times New Roman"/>
        </w:rPr>
        <w:t xml:space="preserve">если докажет, что неисполнение или ненадлежащее исполнение обязательства, предусмотренного </w:t>
      </w:r>
      <w:r w:rsidR="00AF10DC">
        <w:rPr>
          <w:rFonts w:ascii="Times New Roman" w:hAnsi="Times New Roman"/>
        </w:rPr>
        <w:t>К</w:t>
      </w:r>
      <w:r w:rsidR="00492BA0">
        <w:rPr>
          <w:rFonts w:ascii="Times New Roman" w:hAnsi="Times New Roman"/>
        </w:rPr>
        <w:t>онтракт</w:t>
      </w:r>
      <w:r w:rsidRPr="00F37853">
        <w:rPr>
          <w:rFonts w:ascii="Times New Roman" w:hAnsi="Times New Roman"/>
        </w:rPr>
        <w:t>ом, произошло вследствие непреодолимой силы или по вине другой стороны.</w:t>
      </w:r>
    </w:p>
    <w:p w14:paraId="4C022B7D" w14:textId="4763835B" w:rsidR="00FA74BA" w:rsidRPr="00F37853" w:rsidRDefault="00FA74BA" w:rsidP="00FA74BA">
      <w:pPr>
        <w:numPr>
          <w:ilvl w:val="1"/>
          <w:numId w:val="1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</w:rPr>
      </w:pPr>
      <w:r w:rsidRPr="00F37853">
        <w:rPr>
          <w:rFonts w:ascii="Times New Roman" w:hAnsi="Times New Roman"/>
        </w:rPr>
        <w:t xml:space="preserve">Уплата неустойки не освобождает Стороны от исполнения обязательств по </w:t>
      </w:r>
      <w:r w:rsidR="00492BA0">
        <w:rPr>
          <w:rFonts w:ascii="Times New Roman" w:hAnsi="Times New Roman"/>
        </w:rPr>
        <w:t>Контракт</w:t>
      </w:r>
      <w:r w:rsidRPr="00F37853">
        <w:rPr>
          <w:rFonts w:ascii="Times New Roman" w:hAnsi="Times New Roman"/>
        </w:rPr>
        <w:t>у.</w:t>
      </w:r>
    </w:p>
    <w:p w14:paraId="72FEB769" w14:textId="79F0BE98" w:rsidR="00FA74BA" w:rsidRPr="00F37853" w:rsidRDefault="00FA74BA" w:rsidP="00FA74BA">
      <w:pPr>
        <w:tabs>
          <w:tab w:val="left" w:pos="1276"/>
        </w:tabs>
        <w:spacing w:after="0"/>
        <w:ind w:left="709"/>
        <w:jc w:val="both"/>
        <w:rPr>
          <w:rFonts w:ascii="Times New Roman" w:hAnsi="Times New Roman"/>
        </w:rPr>
      </w:pPr>
    </w:p>
    <w:p w14:paraId="05A390C6" w14:textId="77777777" w:rsidR="0049625A" w:rsidRPr="00F37853" w:rsidRDefault="00FC0657" w:rsidP="006F6572">
      <w:pPr>
        <w:pStyle w:val="afb"/>
        <w:widowControl w:val="0"/>
        <w:numPr>
          <w:ilvl w:val="0"/>
          <w:numId w:val="16"/>
        </w:numPr>
        <w:spacing w:before="0" w:beforeAutospacing="0" w:after="0" w:afterAutospacing="0" w:line="276" w:lineRule="auto"/>
        <w:ind w:left="0" w:firstLine="0"/>
        <w:contextualSpacing/>
        <w:jc w:val="center"/>
        <w:rPr>
          <w:rFonts w:eastAsia="Calibri"/>
          <w:b/>
          <w:sz w:val="22"/>
          <w:szCs w:val="22"/>
        </w:rPr>
      </w:pPr>
      <w:r w:rsidRPr="00F37853">
        <w:rPr>
          <w:rFonts w:eastAsia="Calibri"/>
          <w:b/>
          <w:sz w:val="22"/>
          <w:szCs w:val="22"/>
        </w:rPr>
        <w:t>АНТИКОРРУПЦИОННАЯ ОГОВОРКА</w:t>
      </w:r>
    </w:p>
    <w:p w14:paraId="6EF5A690" w14:textId="24AEF817" w:rsidR="0049625A" w:rsidRPr="00F37853" w:rsidRDefault="0049625A" w:rsidP="0049625A">
      <w:pPr>
        <w:pStyle w:val="afb"/>
        <w:widowControl w:val="0"/>
        <w:numPr>
          <w:ilvl w:val="1"/>
          <w:numId w:val="16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F37853">
        <w:rPr>
          <w:rFonts w:eastAsia="Calibri"/>
          <w:sz w:val="22"/>
          <w:szCs w:val="22"/>
        </w:rPr>
        <w:t xml:space="preserve">При исполнении своих обязательств по </w:t>
      </w:r>
      <w:r w:rsidR="00492BA0">
        <w:rPr>
          <w:rFonts w:eastAsia="Calibri"/>
          <w:sz w:val="22"/>
          <w:szCs w:val="22"/>
        </w:rPr>
        <w:t>Контракт</w:t>
      </w:r>
      <w:r w:rsidRPr="00F37853">
        <w:rPr>
          <w:rFonts w:eastAsia="Calibri"/>
          <w:sz w:val="22"/>
          <w:szCs w:val="22"/>
        </w:rPr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</w:t>
      </w:r>
      <w:r w:rsidR="001A0F3A" w:rsidRPr="00F37853">
        <w:rPr>
          <w:rFonts w:eastAsia="Calibri"/>
          <w:sz w:val="22"/>
          <w:szCs w:val="22"/>
        </w:rPr>
        <w:t xml:space="preserve"> действия или решения этих лиц </w:t>
      </w:r>
      <w:r w:rsidRPr="00F37853">
        <w:rPr>
          <w:rFonts w:eastAsia="Calibri"/>
          <w:sz w:val="22"/>
          <w:szCs w:val="22"/>
        </w:rPr>
        <w:t>с целью получить какие-либо неправомерные преимущества или иные неправомерные цели.</w:t>
      </w:r>
    </w:p>
    <w:p w14:paraId="6103C9B6" w14:textId="630DE691" w:rsidR="0049625A" w:rsidRPr="00F37853" w:rsidRDefault="0049625A" w:rsidP="0049625A">
      <w:pPr>
        <w:pStyle w:val="afb"/>
        <w:widowControl w:val="0"/>
        <w:numPr>
          <w:ilvl w:val="1"/>
          <w:numId w:val="16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F37853">
        <w:rPr>
          <w:rFonts w:eastAsia="Calibri"/>
          <w:sz w:val="22"/>
          <w:szCs w:val="22"/>
        </w:rPr>
        <w:t xml:space="preserve">При исполнении своих обязательств по </w:t>
      </w:r>
      <w:r w:rsidR="00492BA0">
        <w:rPr>
          <w:rFonts w:eastAsia="Calibri"/>
          <w:sz w:val="22"/>
          <w:szCs w:val="22"/>
        </w:rPr>
        <w:t>Контракт</w:t>
      </w:r>
      <w:r w:rsidRPr="00F37853">
        <w:rPr>
          <w:rFonts w:eastAsia="Calibri"/>
          <w:sz w:val="22"/>
          <w:szCs w:val="22"/>
        </w:rPr>
        <w:t xml:space="preserve">у, Стороны, </w:t>
      </w:r>
      <w:r w:rsidRPr="00F37853">
        <w:rPr>
          <w:rFonts w:eastAsia="Calibri"/>
          <w:sz w:val="22"/>
          <w:szCs w:val="22"/>
        </w:rPr>
        <w:br/>
        <w:t xml:space="preserve">их аффилированные лица, работники или посредники не осуществляют действия, квалифицируемые применимым для целей </w:t>
      </w:r>
      <w:r w:rsidR="00492BA0">
        <w:rPr>
          <w:rFonts w:eastAsia="Calibri"/>
          <w:sz w:val="22"/>
          <w:szCs w:val="22"/>
        </w:rPr>
        <w:t>Контракт</w:t>
      </w:r>
      <w:r w:rsidRPr="00F37853">
        <w:rPr>
          <w:rFonts w:eastAsia="Calibri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95E3E6E" w14:textId="3C2C0A72" w:rsidR="0049625A" w:rsidRPr="00F37853" w:rsidRDefault="0049625A" w:rsidP="0049625A">
      <w:pPr>
        <w:pStyle w:val="afb"/>
        <w:widowControl w:val="0"/>
        <w:numPr>
          <w:ilvl w:val="1"/>
          <w:numId w:val="16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F37853">
        <w:rPr>
          <w:rFonts w:eastAsia="Calibri"/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основания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</w:t>
      </w:r>
      <w:r w:rsidRPr="00F37853">
        <w:rPr>
          <w:rFonts w:eastAsia="Calibri"/>
          <w:sz w:val="22"/>
          <w:szCs w:val="22"/>
        </w:rPr>
        <w:lastRenderedPageBreak/>
        <w:t xml:space="preserve">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 w:rsidR="00492BA0">
        <w:rPr>
          <w:rFonts w:eastAsia="Calibri"/>
          <w:sz w:val="22"/>
          <w:szCs w:val="22"/>
        </w:rPr>
        <w:t>Контракт</w:t>
      </w:r>
      <w:r w:rsidRPr="00F37853">
        <w:rPr>
          <w:rFonts w:eastAsia="Calibri"/>
          <w:sz w:val="22"/>
          <w:szCs w:val="22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5F8DF0B4" w14:textId="1B716211" w:rsidR="0049625A" w:rsidRPr="00F37853" w:rsidRDefault="0049625A" w:rsidP="0049625A">
      <w:pPr>
        <w:pStyle w:val="afb"/>
        <w:widowControl w:val="0"/>
        <w:numPr>
          <w:ilvl w:val="1"/>
          <w:numId w:val="16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F37853">
        <w:rPr>
          <w:rFonts w:eastAsia="Calibri"/>
          <w:sz w:val="22"/>
          <w:szCs w:val="22"/>
        </w:rPr>
        <w:t xml:space="preserve">В случае нарушения одной из Сторон обязательств воздерживаться от запрещенных в данном разделе действий и/или неполучения другой Стороной в установленный </w:t>
      </w:r>
      <w:r w:rsidR="00492BA0">
        <w:rPr>
          <w:rFonts w:eastAsia="Calibri"/>
          <w:sz w:val="22"/>
          <w:szCs w:val="22"/>
        </w:rPr>
        <w:t>Контракт</w:t>
      </w:r>
      <w:r w:rsidRPr="00F37853">
        <w:rPr>
          <w:rFonts w:eastAsia="Calibri"/>
          <w:sz w:val="22"/>
          <w:szCs w:val="22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492BA0">
        <w:rPr>
          <w:rFonts w:eastAsia="Calibri"/>
          <w:sz w:val="22"/>
          <w:szCs w:val="22"/>
        </w:rPr>
        <w:t>Контракт</w:t>
      </w:r>
      <w:r w:rsidR="00AF10DC">
        <w:rPr>
          <w:rFonts w:eastAsia="Calibri"/>
          <w:sz w:val="22"/>
          <w:szCs w:val="22"/>
        </w:rPr>
        <w:t xml:space="preserve"> </w:t>
      </w:r>
      <w:r w:rsidRPr="00F37853">
        <w:rPr>
          <w:rFonts w:eastAsia="Calibri"/>
          <w:sz w:val="22"/>
          <w:szCs w:val="22"/>
        </w:rPr>
        <w:t xml:space="preserve">в одностороннем порядке полностью или в части, направив письменное уведомление о расторжении. Сторона, по чьей инициативе был, расторгнут </w:t>
      </w:r>
      <w:r w:rsidR="00492BA0">
        <w:rPr>
          <w:rFonts w:eastAsia="Calibri"/>
          <w:sz w:val="22"/>
          <w:szCs w:val="22"/>
        </w:rPr>
        <w:t>Контракт</w:t>
      </w:r>
      <w:r w:rsidR="00AF10DC">
        <w:rPr>
          <w:rFonts w:eastAsia="Calibri"/>
          <w:sz w:val="22"/>
          <w:szCs w:val="22"/>
        </w:rPr>
        <w:t xml:space="preserve"> </w:t>
      </w:r>
      <w:r w:rsidRPr="00F37853">
        <w:rPr>
          <w:rFonts w:eastAsia="Calibri"/>
          <w:sz w:val="22"/>
          <w:szCs w:val="22"/>
        </w:rPr>
        <w:t>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793CFA61" w14:textId="77777777" w:rsidR="00FA74BA" w:rsidRPr="00F37853" w:rsidRDefault="00FA74BA" w:rsidP="00FA74BA">
      <w:pPr>
        <w:pStyle w:val="afb"/>
        <w:widowControl w:val="0"/>
        <w:tabs>
          <w:tab w:val="left" w:pos="1276"/>
        </w:tabs>
        <w:spacing w:before="0" w:beforeAutospacing="0" w:after="0" w:afterAutospacing="0" w:line="276" w:lineRule="auto"/>
        <w:ind w:left="709"/>
        <w:contextualSpacing/>
        <w:jc w:val="both"/>
        <w:rPr>
          <w:rFonts w:eastAsia="Calibri"/>
          <w:sz w:val="22"/>
          <w:szCs w:val="22"/>
        </w:rPr>
      </w:pPr>
    </w:p>
    <w:p w14:paraId="63581510" w14:textId="77777777" w:rsidR="00A60B60" w:rsidRPr="00F37853" w:rsidRDefault="00D61C47" w:rsidP="001A5579">
      <w:pPr>
        <w:pStyle w:val="13"/>
        <w:keepNext/>
        <w:numPr>
          <w:ilvl w:val="0"/>
          <w:numId w:val="16"/>
        </w:numPr>
        <w:spacing w:line="240" w:lineRule="auto"/>
        <w:ind w:left="0" w:firstLine="0"/>
        <w:jc w:val="center"/>
      </w:pPr>
      <w:r w:rsidRPr="00F37853">
        <w:rPr>
          <w:b/>
          <w:caps/>
          <w:sz w:val="22"/>
          <w:szCs w:val="22"/>
        </w:rPr>
        <w:t>Обстоятельства непреодолимой силы</w:t>
      </w:r>
    </w:p>
    <w:p w14:paraId="452CE153" w14:textId="77777777" w:rsidR="00A60B60" w:rsidRPr="00F37853" w:rsidRDefault="00D61C47" w:rsidP="00217A49">
      <w:pPr>
        <w:pStyle w:val="13"/>
        <w:numPr>
          <w:ilvl w:val="1"/>
          <w:numId w:val="16"/>
        </w:numPr>
        <w:tabs>
          <w:tab w:val="left" w:pos="1276"/>
        </w:tabs>
        <w:spacing w:line="276" w:lineRule="auto"/>
        <w:ind w:left="0" w:firstLine="709"/>
      </w:pPr>
      <w:r w:rsidRPr="00F37853">
        <w:rPr>
          <w:sz w:val="22"/>
          <w:szCs w:val="22"/>
        </w:rPr>
        <w:t xml:space="preserve">Стороны освобождаются от ответственности за неисполнение либо ненадлежащее исполнение обязательств в случаях, если их неисполнение либо ненадлежащее исполнение возникло вследствие обстоятельств непреодолимой силы, то есть чрезвычайных </w:t>
      </w:r>
      <w:r w:rsidR="00471E87" w:rsidRPr="00F37853">
        <w:rPr>
          <w:sz w:val="22"/>
          <w:szCs w:val="22"/>
        </w:rPr>
        <w:br/>
      </w:r>
      <w:r w:rsidRPr="00F37853">
        <w:rPr>
          <w:sz w:val="22"/>
          <w:szCs w:val="22"/>
        </w:rPr>
        <w:t xml:space="preserve">и непредотвратимых. Сторона, у которой возникли обстоятельства непреодолимой силы, обязана </w:t>
      </w:r>
      <w:r w:rsidR="00471E87" w:rsidRPr="00F37853">
        <w:rPr>
          <w:sz w:val="22"/>
          <w:szCs w:val="22"/>
        </w:rPr>
        <w:br/>
      </w:r>
      <w:r w:rsidRPr="00F37853">
        <w:rPr>
          <w:sz w:val="22"/>
          <w:szCs w:val="22"/>
        </w:rPr>
        <w:t>в трехдневный срок информировать другую Сторону о начале и окончании действия обстоятельств непреодолимой силы, предоставив документы, выданные компетентными органами, подтверждающие указанные обстоятельства и срок их действия. К таким обстоятельствам не относится, в частности, нарушение обязанностей со стороны контрагентов Исполнителя, отсутствие на рынке нужных для исполнения товаров, отсутствие у Исполнителя необходимых денежных средств.</w:t>
      </w:r>
    </w:p>
    <w:p w14:paraId="65CD172D" w14:textId="60C07311" w:rsidR="00A60B60" w:rsidRPr="00F37853" w:rsidRDefault="00D61C47" w:rsidP="00FC0657">
      <w:pPr>
        <w:pStyle w:val="13"/>
        <w:numPr>
          <w:ilvl w:val="1"/>
          <w:numId w:val="16"/>
        </w:numPr>
        <w:tabs>
          <w:tab w:val="left" w:pos="1276"/>
        </w:tabs>
        <w:spacing w:line="276" w:lineRule="auto"/>
        <w:ind w:left="0" w:firstLine="709"/>
      </w:pPr>
      <w:r w:rsidRPr="00F37853">
        <w:rPr>
          <w:sz w:val="22"/>
          <w:szCs w:val="22"/>
        </w:rPr>
        <w:t xml:space="preserve">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меры, чтобы в кратчайшие сроки преодолеть невозможность выполнения своих обязательств по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у.</w:t>
      </w:r>
    </w:p>
    <w:p w14:paraId="07FEF404" w14:textId="11FE81CD" w:rsidR="00A60B60" w:rsidRPr="00F37853" w:rsidRDefault="00D61C47" w:rsidP="00FC0657">
      <w:pPr>
        <w:pStyle w:val="13"/>
        <w:numPr>
          <w:ilvl w:val="1"/>
          <w:numId w:val="16"/>
        </w:numPr>
        <w:tabs>
          <w:tab w:val="left" w:pos="1276"/>
        </w:tabs>
        <w:spacing w:line="276" w:lineRule="auto"/>
        <w:ind w:left="0" w:firstLine="709"/>
        <w:rPr>
          <w:b/>
          <w:bCs/>
          <w:caps/>
        </w:rPr>
      </w:pPr>
      <w:proofErr w:type="spellStart"/>
      <w:r w:rsidRPr="00F37853">
        <w:rPr>
          <w:sz w:val="22"/>
          <w:szCs w:val="22"/>
        </w:rPr>
        <w:t>Неизвещение</w:t>
      </w:r>
      <w:proofErr w:type="spellEnd"/>
      <w:r w:rsidRPr="00F37853">
        <w:rPr>
          <w:sz w:val="22"/>
          <w:szCs w:val="22"/>
        </w:rPr>
        <w:t xml:space="preserve"> или несвоевременное извещение другой Стороны, для которой создалась невозможность исполнения обязательств по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14:paraId="466840FB" w14:textId="77777777" w:rsidR="00FA74BA" w:rsidRPr="00F37853" w:rsidRDefault="00FA74BA" w:rsidP="00FA74BA">
      <w:pPr>
        <w:pStyle w:val="13"/>
        <w:tabs>
          <w:tab w:val="left" w:pos="1276"/>
        </w:tabs>
        <w:spacing w:line="276" w:lineRule="auto"/>
        <w:ind w:left="709" w:firstLine="0"/>
        <w:rPr>
          <w:b/>
          <w:bCs/>
          <w:caps/>
        </w:rPr>
      </w:pPr>
    </w:p>
    <w:p w14:paraId="5AE3E8AF" w14:textId="3139E054" w:rsidR="00A60B60" w:rsidRPr="00F37853" w:rsidRDefault="00D61C47" w:rsidP="001A5579">
      <w:pPr>
        <w:pStyle w:val="13"/>
        <w:keepNext/>
        <w:numPr>
          <w:ilvl w:val="0"/>
          <w:numId w:val="16"/>
        </w:numPr>
        <w:tabs>
          <w:tab w:val="left" w:pos="0"/>
        </w:tabs>
        <w:spacing w:line="240" w:lineRule="auto"/>
        <w:ind w:left="0" w:firstLine="0"/>
        <w:jc w:val="center"/>
      </w:pPr>
      <w:r w:rsidRPr="00F37853">
        <w:rPr>
          <w:b/>
          <w:caps/>
          <w:sz w:val="22"/>
          <w:szCs w:val="22"/>
        </w:rPr>
        <w:t xml:space="preserve">Срок действия </w:t>
      </w:r>
      <w:r w:rsidR="00492BA0">
        <w:rPr>
          <w:b/>
          <w:caps/>
          <w:sz w:val="22"/>
          <w:szCs w:val="22"/>
        </w:rPr>
        <w:t>Контракт</w:t>
      </w:r>
      <w:r w:rsidRPr="00F37853">
        <w:rPr>
          <w:b/>
          <w:caps/>
          <w:sz w:val="22"/>
          <w:szCs w:val="22"/>
        </w:rPr>
        <w:t>а</w:t>
      </w:r>
    </w:p>
    <w:p w14:paraId="74627A5B" w14:textId="360E4937" w:rsidR="00A60B60" w:rsidRPr="00F37853" w:rsidRDefault="00492BA0" w:rsidP="00FC0657">
      <w:pPr>
        <w:pStyle w:val="13"/>
        <w:numPr>
          <w:ilvl w:val="1"/>
          <w:numId w:val="16"/>
        </w:numPr>
        <w:tabs>
          <w:tab w:val="left" w:pos="1276"/>
          <w:tab w:val="left" w:pos="5500"/>
        </w:tabs>
        <w:spacing w:line="276" w:lineRule="auto"/>
        <w:ind w:left="0" w:firstLine="709"/>
        <w:rPr>
          <w:b/>
          <w:bCs/>
          <w:caps/>
        </w:rPr>
      </w:pPr>
      <w:r>
        <w:rPr>
          <w:sz w:val="22"/>
          <w:szCs w:val="22"/>
        </w:rPr>
        <w:t>Контракт</w:t>
      </w:r>
      <w:r w:rsidR="00AF10DC">
        <w:rPr>
          <w:sz w:val="22"/>
          <w:szCs w:val="22"/>
        </w:rPr>
        <w:t xml:space="preserve"> </w:t>
      </w:r>
      <w:r w:rsidR="00D61C47" w:rsidRPr="00F37853">
        <w:rPr>
          <w:sz w:val="22"/>
          <w:szCs w:val="22"/>
        </w:rPr>
        <w:t xml:space="preserve">вступает в силу и действует </w:t>
      </w:r>
      <w:r w:rsidR="00D61C47" w:rsidRPr="00843C44">
        <w:rPr>
          <w:sz w:val="22"/>
          <w:szCs w:val="22"/>
        </w:rPr>
        <w:t xml:space="preserve">до </w:t>
      </w:r>
      <w:r w:rsidR="00843C44">
        <w:rPr>
          <w:sz w:val="22"/>
          <w:szCs w:val="22"/>
        </w:rPr>
        <w:t>31</w:t>
      </w:r>
      <w:r w:rsidR="00FA74BA" w:rsidRPr="00843C44">
        <w:rPr>
          <w:sz w:val="22"/>
          <w:szCs w:val="22"/>
        </w:rPr>
        <w:t>.12.202</w:t>
      </w:r>
      <w:r w:rsidR="00AF10DC" w:rsidRPr="00843C44">
        <w:rPr>
          <w:sz w:val="22"/>
          <w:szCs w:val="22"/>
        </w:rPr>
        <w:t>6</w:t>
      </w:r>
      <w:r w:rsidR="00FA74BA" w:rsidRPr="00843C44">
        <w:rPr>
          <w:sz w:val="22"/>
          <w:szCs w:val="22"/>
        </w:rPr>
        <w:t>.</w:t>
      </w:r>
      <w:r w:rsidR="00FA74BA" w:rsidRPr="00F37853">
        <w:rPr>
          <w:sz w:val="22"/>
          <w:szCs w:val="22"/>
        </w:rPr>
        <w:t xml:space="preserve"> При наличии на дату окончания действия </w:t>
      </w:r>
      <w:r w:rsidR="00AF10DC">
        <w:rPr>
          <w:sz w:val="22"/>
          <w:szCs w:val="22"/>
        </w:rPr>
        <w:t>К</w:t>
      </w:r>
      <w:r>
        <w:rPr>
          <w:sz w:val="22"/>
          <w:szCs w:val="22"/>
        </w:rPr>
        <w:t>онтракт</w:t>
      </w:r>
      <w:r w:rsidR="00FA74BA" w:rsidRPr="00F37853">
        <w:rPr>
          <w:sz w:val="22"/>
          <w:szCs w:val="22"/>
        </w:rPr>
        <w:t xml:space="preserve">а неисполненных обязательств – действует до </w:t>
      </w:r>
      <w:r w:rsidR="00D61C47" w:rsidRPr="00F37853">
        <w:rPr>
          <w:sz w:val="22"/>
          <w:szCs w:val="22"/>
        </w:rPr>
        <w:t xml:space="preserve">полного исполнения </w:t>
      </w:r>
      <w:r w:rsidR="00C97785" w:rsidRPr="00F37853">
        <w:rPr>
          <w:sz w:val="22"/>
          <w:szCs w:val="22"/>
        </w:rPr>
        <w:t>Сторонами</w:t>
      </w:r>
      <w:r w:rsidR="00D61C47" w:rsidRPr="00F37853">
        <w:rPr>
          <w:sz w:val="22"/>
          <w:szCs w:val="22"/>
        </w:rPr>
        <w:t xml:space="preserve"> обязательств по настоящему </w:t>
      </w:r>
      <w:r>
        <w:rPr>
          <w:sz w:val="22"/>
          <w:szCs w:val="22"/>
        </w:rPr>
        <w:t>Контракт</w:t>
      </w:r>
      <w:r w:rsidR="00D61C47" w:rsidRPr="00F37853">
        <w:rPr>
          <w:sz w:val="22"/>
          <w:szCs w:val="22"/>
        </w:rPr>
        <w:t>у.</w:t>
      </w:r>
    </w:p>
    <w:p w14:paraId="3140045E" w14:textId="77777777" w:rsidR="00FA74BA" w:rsidRPr="00F37853" w:rsidRDefault="00FA74BA" w:rsidP="00FA74BA">
      <w:pPr>
        <w:pStyle w:val="13"/>
        <w:tabs>
          <w:tab w:val="left" w:pos="1276"/>
          <w:tab w:val="left" w:pos="5500"/>
        </w:tabs>
        <w:spacing w:line="276" w:lineRule="auto"/>
        <w:ind w:left="709" w:firstLine="0"/>
        <w:rPr>
          <w:b/>
          <w:bCs/>
          <w:caps/>
        </w:rPr>
      </w:pPr>
    </w:p>
    <w:p w14:paraId="00FCEDC6" w14:textId="77777777" w:rsidR="00A60B60" w:rsidRPr="00F37853" w:rsidRDefault="00D61C47" w:rsidP="001A5579">
      <w:pPr>
        <w:pStyle w:val="13"/>
        <w:keepNext/>
        <w:numPr>
          <w:ilvl w:val="0"/>
          <w:numId w:val="16"/>
        </w:numPr>
        <w:tabs>
          <w:tab w:val="left" w:pos="0"/>
        </w:tabs>
        <w:spacing w:line="240" w:lineRule="auto"/>
        <w:ind w:left="0" w:firstLine="0"/>
        <w:jc w:val="center"/>
      </w:pPr>
      <w:r w:rsidRPr="00F37853">
        <w:rPr>
          <w:b/>
          <w:caps/>
          <w:sz w:val="22"/>
          <w:szCs w:val="22"/>
        </w:rPr>
        <w:t>Прочие условия</w:t>
      </w:r>
    </w:p>
    <w:p w14:paraId="1600B8A3" w14:textId="302C0184" w:rsidR="00964A5E" w:rsidRPr="00B92C7F" w:rsidRDefault="00492BA0" w:rsidP="00964A5E">
      <w:pPr>
        <w:pStyle w:val="13"/>
        <w:numPr>
          <w:ilvl w:val="1"/>
          <w:numId w:val="16"/>
        </w:numPr>
        <w:tabs>
          <w:tab w:val="left" w:pos="1276"/>
        </w:tabs>
        <w:spacing w:line="276" w:lineRule="auto"/>
        <w:ind w:left="0" w:firstLine="709"/>
      </w:pPr>
      <w:r>
        <w:rPr>
          <w:sz w:val="22"/>
          <w:szCs w:val="22"/>
        </w:rPr>
        <w:t>Контракт</w:t>
      </w:r>
      <w:r w:rsidR="00AF10DC">
        <w:rPr>
          <w:sz w:val="22"/>
          <w:szCs w:val="22"/>
        </w:rPr>
        <w:t xml:space="preserve"> </w:t>
      </w:r>
      <w:r w:rsidR="00964A5E" w:rsidRPr="00C21BB0">
        <w:rPr>
          <w:sz w:val="22"/>
          <w:szCs w:val="22"/>
        </w:rPr>
        <w:t xml:space="preserve">составлен </w:t>
      </w:r>
      <w:r w:rsidR="00964A5E" w:rsidRPr="00B92C7F">
        <w:rPr>
          <w:sz w:val="22"/>
          <w:szCs w:val="22"/>
        </w:rPr>
        <w:t>в соответствии с требованиями законодательства Российской Федерации на русском языке, в форме электронного документа, подписанного усиленными квалифицированными электронными подписями уполномоченных Сторон</w:t>
      </w:r>
      <w:r w:rsidR="00964A5E" w:rsidRPr="00C21BB0">
        <w:rPr>
          <w:sz w:val="22"/>
          <w:szCs w:val="22"/>
        </w:rPr>
        <w:t>.</w:t>
      </w:r>
    </w:p>
    <w:p w14:paraId="34B7FF83" w14:textId="77777777" w:rsidR="00964A5E" w:rsidRPr="00B92C7F" w:rsidRDefault="00964A5E" w:rsidP="00964A5E">
      <w:pPr>
        <w:pStyle w:val="13"/>
        <w:numPr>
          <w:ilvl w:val="1"/>
          <w:numId w:val="16"/>
        </w:numPr>
        <w:tabs>
          <w:tab w:val="left" w:pos="1276"/>
        </w:tabs>
        <w:spacing w:line="276" w:lineRule="auto"/>
        <w:ind w:left="0" w:firstLine="709"/>
        <w:rPr>
          <w:sz w:val="22"/>
          <w:szCs w:val="22"/>
        </w:rPr>
      </w:pPr>
      <w:r w:rsidRPr="00B92C7F">
        <w:rPr>
          <w:rFonts w:eastAsia="Calibri"/>
          <w:sz w:val="22"/>
          <w:szCs w:val="22"/>
          <w:lang w:eastAsia="en-US"/>
        </w:rPr>
        <w:t xml:space="preserve">Стороны согласовали возможность обмена документами в электронном виде, подписанными усиленной квалифицированной электронной подписью уполномоченными лицами Сторон с использованием системы электронного документооборота – </w:t>
      </w:r>
      <w:r w:rsidRPr="00B92C7F">
        <w:rPr>
          <w:rFonts w:eastAsia="Calibri"/>
          <w:sz w:val="22"/>
          <w:szCs w:val="22"/>
          <w:lang w:eastAsia="en-US"/>
        </w:rPr>
        <w:br/>
        <w:t>АО «ПФ «СКБ Контур», правообладатель программы для ЭВМ «</w:t>
      </w:r>
      <w:proofErr w:type="spellStart"/>
      <w:r w:rsidRPr="00B92C7F">
        <w:rPr>
          <w:rFonts w:eastAsia="Calibri"/>
          <w:sz w:val="22"/>
          <w:szCs w:val="22"/>
          <w:lang w:eastAsia="en-US"/>
        </w:rPr>
        <w:t>Диадок</w:t>
      </w:r>
      <w:proofErr w:type="spellEnd"/>
      <w:r w:rsidRPr="00B92C7F">
        <w:rPr>
          <w:rFonts w:eastAsia="Calibri"/>
          <w:sz w:val="22"/>
          <w:szCs w:val="22"/>
          <w:lang w:eastAsia="en-US"/>
        </w:rPr>
        <w:t>».</w:t>
      </w:r>
    </w:p>
    <w:p w14:paraId="1602184A" w14:textId="77777777" w:rsidR="00A60B60" w:rsidRPr="00F37853" w:rsidRDefault="00D61C47" w:rsidP="00FC0657">
      <w:pPr>
        <w:pStyle w:val="13"/>
        <w:numPr>
          <w:ilvl w:val="1"/>
          <w:numId w:val="16"/>
        </w:numPr>
        <w:tabs>
          <w:tab w:val="left" w:pos="1276"/>
        </w:tabs>
        <w:spacing w:line="276" w:lineRule="auto"/>
        <w:ind w:left="0" w:firstLine="709"/>
      </w:pPr>
      <w:r w:rsidRPr="00F37853">
        <w:rPr>
          <w:sz w:val="22"/>
          <w:szCs w:val="22"/>
        </w:rPr>
        <w:t xml:space="preserve">Вопросы, связанные с изменением персонального состава направляемых на обучение, могут быть разрешены Сторонами при условии информирования Исполнителя </w:t>
      </w:r>
      <w:r w:rsidR="00471E87" w:rsidRPr="00F37853">
        <w:rPr>
          <w:sz w:val="22"/>
          <w:szCs w:val="22"/>
        </w:rPr>
        <w:br/>
      </w:r>
      <w:r w:rsidRPr="00F37853">
        <w:rPr>
          <w:sz w:val="22"/>
          <w:szCs w:val="22"/>
        </w:rPr>
        <w:t>о необходимости таких изменений за 2 недели до начала занятий.</w:t>
      </w:r>
    </w:p>
    <w:p w14:paraId="696A7F05" w14:textId="0CBA9614" w:rsidR="00A60B60" w:rsidRPr="00F37853" w:rsidRDefault="00D61C47" w:rsidP="00FC0657">
      <w:pPr>
        <w:pStyle w:val="13"/>
        <w:numPr>
          <w:ilvl w:val="1"/>
          <w:numId w:val="16"/>
        </w:numPr>
        <w:tabs>
          <w:tab w:val="left" w:pos="1276"/>
        </w:tabs>
        <w:spacing w:line="276" w:lineRule="auto"/>
        <w:ind w:left="0" w:firstLine="709"/>
      </w:pPr>
      <w:r w:rsidRPr="00F37853">
        <w:rPr>
          <w:sz w:val="22"/>
          <w:szCs w:val="22"/>
        </w:rPr>
        <w:t xml:space="preserve">Во всем, что не предусмотрено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ом, Стороны руководствуются законодательством Российской Федерации.</w:t>
      </w:r>
    </w:p>
    <w:p w14:paraId="3597D3D9" w14:textId="678B6C9E" w:rsidR="00A60B60" w:rsidRPr="00F37853" w:rsidRDefault="00D61C47" w:rsidP="00FC0657">
      <w:pPr>
        <w:pStyle w:val="13"/>
        <w:numPr>
          <w:ilvl w:val="1"/>
          <w:numId w:val="16"/>
        </w:numPr>
        <w:tabs>
          <w:tab w:val="left" w:pos="1276"/>
        </w:tabs>
        <w:spacing w:line="276" w:lineRule="auto"/>
        <w:ind w:left="0" w:firstLine="709"/>
      </w:pPr>
      <w:r w:rsidRPr="00F37853">
        <w:rPr>
          <w:sz w:val="22"/>
          <w:szCs w:val="22"/>
        </w:rPr>
        <w:lastRenderedPageBreak/>
        <w:t xml:space="preserve">Все изменения и дополнения к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 xml:space="preserve">у оформляются письменно, в виде дополнительных соглашений, подписываются каждой из Сторон и являются неотъемлемой частью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а.</w:t>
      </w:r>
    </w:p>
    <w:p w14:paraId="1CA6F2B7" w14:textId="2342E1A6" w:rsidR="00A60B60" w:rsidRPr="00F37853" w:rsidRDefault="00492BA0" w:rsidP="00FC0657">
      <w:pPr>
        <w:pStyle w:val="13"/>
        <w:numPr>
          <w:ilvl w:val="1"/>
          <w:numId w:val="16"/>
        </w:numPr>
        <w:tabs>
          <w:tab w:val="left" w:pos="1276"/>
        </w:tabs>
        <w:spacing w:line="276" w:lineRule="auto"/>
        <w:ind w:left="0" w:firstLine="709"/>
      </w:pPr>
      <w:r>
        <w:rPr>
          <w:sz w:val="22"/>
          <w:szCs w:val="22"/>
        </w:rPr>
        <w:t>Контракт</w:t>
      </w:r>
      <w:r w:rsidR="00AF10DC">
        <w:rPr>
          <w:sz w:val="22"/>
          <w:szCs w:val="22"/>
        </w:rPr>
        <w:t xml:space="preserve"> </w:t>
      </w:r>
      <w:r w:rsidR="00D61C47" w:rsidRPr="00F37853">
        <w:rPr>
          <w:sz w:val="22"/>
          <w:szCs w:val="22"/>
        </w:rPr>
        <w:t xml:space="preserve">может быть расторгнут по соглашению Сторон, по решению суда, в случае одностороннего отказа Стороны </w:t>
      </w:r>
      <w:r>
        <w:rPr>
          <w:sz w:val="22"/>
          <w:szCs w:val="22"/>
        </w:rPr>
        <w:t>Контракт</w:t>
      </w:r>
      <w:r w:rsidR="00D61C47" w:rsidRPr="00F37853">
        <w:rPr>
          <w:sz w:val="22"/>
          <w:szCs w:val="22"/>
        </w:rPr>
        <w:t xml:space="preserve">а от исполнения </w:t>
      </w:r>
      <w:r>
        <w:rPr>
          <w:sz w:val="22"/>
          <w:szCs w:val="22"/>
        </w:rPr>
        <w:t>Контракт</w:t>
      </w:r>
      <w:r w:rsidR="00D61C47" w:rsidRPr="00F37853">
        <w:rPr>
          <w:sz w:val="22"/>
          <w:szCs w:val="22"/>
        </w:rPr>
        <w:t>а в соответствии с гражданским законодательством.</w:t>
      </w:r>
    </w:p>
    <w:p w14:paraId="4C313360" w14:textId="1DC44C8D" w:rsidR="00FA74BA" w:rsidRPr="00F37853" w:rsidRDefault="00D61C47" w:rsidP="00D752AF">
      <w:pPr>
        <w:pStyle w:val="13"/>
        <w:numPr>
          <w:ilvl w:val="1"/>
          <w:numId w:val="16"/>
        </w:numPr>
        <w:tabs>
          <w:tab w:val="left" w:pos="1276"/>
        </w:tabs>
        <w:spacing w:line="276" w:lineRule="auto"/>
        <w:ind w:left="0" w:firstLine="709"/>
      </w:pPr>
      <w:r w:rsidRPr="00F37853">
        <w:rPr>
          <w:sz w:val="22"/>
          <w:szCs w:val="22"/>
        </w:rPr>
        <w:t xml:space="preserve">Все споры и разногласия в связи с исполнением, изменением и расторжением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а разрешаются путем переговоров между Сторонами, а в случае если Стороны не придут к соглашению, споры подлежат рассмотрению в соответствии с законодательством Российской Федерации.</w:t>
      </w:r>
    </w:p>
    <w:p w14:paraId="3FE55695" w14:textId="7E9AACDD" w:rsidR="00A60B60" w:rsidRPr="00F37853" w:rsidRDefault="00D61C47" w:rsidP="00FC0657">
      <w:pPr>
        <w:pStyle w:val="13"/>
        <w:numPr>
          <w:ilvl w:val="1"/>
          <w:numId w:val="16"/>
        </w:numPr>
        <w:tabs>
          <w:tab w:val="left" w:pos="1276"/>
        </w:tabs>
        <w:spacing w:line="276" w:lineRule="auto"/>
        <w:ind w:left="0" w:firstLine="709"/>
      </w:pPr>
      <w:r w:rsidRPr="00F37853">
        <w:rPr>
          <w:sz w:val="22"/>
          <w:szCs w:val="22"/>
        </w:rPr>
        <w:t xml:space="preserve">Все перечисленные ниже Приложения являются неотъемлемой частью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а:</w:t>
      </w:r>
    </w:p>
    <w:p w14:paraId="5C3774A9" w14:textId="5537B7C7" w:rsidR="00A60B60" w:rsidRPr="00F37853" w:rsidRDefault="00D61C47">
      <w:pPr>
        <w:pStyle w:val="13"/>
        <w:spacing w:line="276" w:lineRule="auto"/>
        <w:rPr>
          <w:sz w:val="22"/>
          <w:szCs w:val="22"/>
        </w:rPr>
      </w:pPr>
      <w:r w:rsidRPr="00F37853">
        <w:rPr>
          <w:sz w:val="22"/>
          <w:szCs w:val="22"/>
        </w:rPr>
        <w:t xml:space="preserve">Приложение № 1 – </w:t>
      </w:r>
      <w:r w:rsidR="00AF10DC">
        <w:rPr>
          <w:sz w:val="22"/>
          <w:szCs w:val="22"/>
        </w:rPr>
        <w:t>Техническое задание</w:t>
      </w:r>
      <w:r w:rsidRPr="00F37853">
        <w:rPr>
          <w:sz w:val="22"/>
          <w:szCs w:val="22"/>
        </w:rPr>
        <w:t>.</w:t>
      </w:r>
    </w:p>
    <w:p w14:paraId="728BFD32" w14:textId="41016109" w:rsidR="0085436A" w:rsidRPr="00F37853" w:rsidRDefault="0085436A" w:rsidP="0085436A">
      <w:pPr>
        <w:pStyle w:val="13"/>
        <w:spacing w:line="276" w:lineRule="auto"/>
        <w:rPr>
          <w:sz w:val="22"/>
          <w:szCs w:val="22"/>
        </w:rPr>
      </w:pPr>
      <w:r w:rsidRPr="00F37853">
        <w:rPr>
          <w:sz w:val="22"/>
          <w:szCs w:val="22"/>
        </w:rPr>
        <w:t xml:space="preserve">Приложение № 2– </w:t>
      </w:r>
      <w:r w:rsidR="00C879B8" w:rsidRPr="00F37853">
        <w:rPr>
          <w:sz w:val="22"/>
          <w:szCs w:val="22"/>
        </w:rPr>
        <w:t>Расчет стоимости услуг</w:t>
      </w:r>
      <w:r w:rsidRPr="00F37853">
        <w:rPr>
          <w:sz w:val="22"/>
          <w:szCs w:val="22"/>
        </w:rPr>
        <w:t>.</w:t>
      </w:r>
    </w:p>
    <w:p w14:paraId="0B986EF8" w14:textId="77777777" w:rsidR="00A60B60" w:rsidRPr="00F37853" w:rsidRDefault="00A60B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E5D2F8" w14:textId="77777777" w:rsidR="00A60B60" w:rsidRPr="00F37853" w:rsidRDefault="00D61C47" w:rsidP="00890368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37853">
        <w:rPr>
          <w:rFonts w:ascii="Times New Roman" w:hAnsi="Times New Roman"/>
          <w:b/>
          <w:caps/>
        </w:rPr>
        <w:t>Место нахождения и банковские реквизиты сторон</w:t>
      </w:r>
    </w:p>
    <w:p w14:paraId="18DB5AC0" w14:textId="77777777" w:rsidR="00A60B60" w:rsidRPr="00F37853" w:rsidRDefault="00A60B60">
      <w:pPr>
        <w:pStyle w:val="13"/>
        <w:ind w:firstLine="0"/>
        <w:jc w:val="left"/>
        <w:rPr>
          <w:sz w:val="22"/>
          <w:szCs w:val="22"/>
        </w:rPr>
      </w:pPr>
    </w:p>
    <w:tbl>
      <w:tblPr>
        <w:tblW w:w="93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8"/>
        <w:gridCol w:w="947"/>
        <w:gridCol w:w="4148"/>
      </w:tblGrid>
      <w:tr w:rsidR="00A60B60" w:rsidRPr="00F37853" w14:paraId="39229453" w14:textId="77777777" w:rsidTr="00AF10DC">
        <w:trPr>
          <w:trHeight w:val="280"/>
        </w:trPr>
        <w:tc>
          <w:tcPr>
            <w:tcW w:w="42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2352588" w14:textId="77777777" w:rsidR="00A60B60" w:rsidRPr="00F37853" w:rsidRDefault="00D61C47">
            <w:pPr>
              <w:pStyle w:val="af0"/>
            </w:pPr>
            <w:r w:rsidRPr="00F37853">
              <w:rPr>
                <w:sz w:val="22"/>
                <w:szCs w:val="22"/>
              </w:rPr>
              <w:t xml:space="preserve">                         Заказчик</w:t>
            </w:r>
          </w:p>
        </w:tc>
        <w:tc>
          <w:tcPr>
            <w:tcW w:w="9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BEDAB92" w14:textId="77777777" w:rsidR="00A60B60" w:rsidRPr="00F37853" w:rsidRDefault="00A60B60">
            <w:pPr>
              <w:pStyle w:val="af0"/>
              <w:jc w:val="center"/>
            </w:pPr>
          </w:p>
        </w:tc>
        <w:tc>
          <w:tcPr>
            <w:tcW w:w="41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7DBDFB9" w14:textId="77777777" w:rsidR="00A60B60" w:rsidRPr="00F37853" w:rsidRDefault="00D61C47">
            <w:pPr>
              <w:pStyle w:val="af0"/>
            </w:pPr>
            <w:r w:rsidRPr="00F37853">
              <w:rPr>
                <w:sz w:val="22"/>
                <w:szCs w:val="22"/>
              </w:rPr>
              <w:t xml:space="preserve">                           Исполнитель</w:t>
            </w:r>
          </w:p>
        </w:tc>
      </w:tr>
      <w:tr w:rsidR="00A60B60" w:rsidRPr="00F37853" w14:paraId="576B9E57" w14:textId="77777777" w:rsidTr="00AF10DC">
        <w:trPr>
          <w:trHeight w:val="400"/>
        </w:trPr>
        <w:tc>
          <w:tcPr>
            <w:tcW w:w="42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EA0FF01" w14:textId="77777777" w:rsidR="00A60B60" w:rsidRPr="00F37853" w:rsidRDefault="00D61C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</w:rPr>
            </w:pPr>
            <w:r w:rsidRPr="00F37853">
              <w:rPr>
                <w:rFonts w:ascii="Times New Roman" w:hAnsi="Times New Roman"/>
                <w:b/>
                <w:lang w:eastAsia="zh-CN"/>
              </w:rPr>
              <w:t>ФГБУ «НИИ «Интеграл»</w:t>
            </w:r>
          </w:p>
          <w:p w14:paraId="1C38F99F" w14:textId="77777777" w:rsidR="00AF10DC" w:rsidRPr="00AF10DC" w:rsidRDefault="00AF10DC" w:rsidP="00AF10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  <w:lang w:eastAsia="zh-CN"/>
              </w:rPr>
            </w:pPr>
            <w:r w:rsidRPr="00AF10DC">
              <w:rPr>
                <w:rFonts w:ascii="Times New Roman" w:hAnsi="Times New Roman"/>
                <w:lang w:eastAsia="zh-CN"/>
              </w:rPr>
              <w:t xml:space="preserve">Юридический адрес: 111024, г. Москва, </w:t>
            </w:r>
            <w:proofErr w:type="spellStart"/>
            <w:r w:rsidRPr="00AF10DC">
              <w:rPr>
                <w:rFonts w:ascii="Times New Roman" w:hAnsi="Times New Roman"/>
                <w:lang w:eastAsia="zh-CN"/>
              </w:rPr>
              <w:t>вн.тер.г</w:t>
            </w:r>
            <w:proofErr w:type="spellEnd"/>
            <w:r w:rsidRPr="00AF10DC">
              <w:rPr>
                <w:rFonts w:ascii="Times New Roman" w:hAnsi="Times New Roman"/>
                <w:lang w:eastAsia="zh-CN"/>
              </w:rPr>
              <w:t>. муниципальный округ Лефортово, ул. Авиамоторная, д. 26</w:t>
            </w:r>
          </w:p>
          <w:p w14:paraId="50CD17A9" w14:textId="77777777" w:rsidR="00AF10DC" w:rsidRPr="00AF10DC" w:rsidRDefault="00AF10DC" w:rsidP="00AF10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  <w:lang w:eastAsia="zh-CN"/>
              </w:rPr>
            </w:pPr>
            <w:r w:rsidRPr="00AF10DC">
              <w:rPr>
                <w:rFonts w:ascii="Times New Roman" w:hAnsi="Times New Roman"/>
                <w:lang w:eastAsia="zh-CN"/>
              </w:rPr>
              <w:t xml:space="preserve">Почтовый адрес: 111024, г. Москва, </w:t>
            </w:r>
            <w:proofErr w:type="spellStart"/>
            <w:r w:rsidRPr="00AF10DC">
              <w:rPr>
                <w:rFonts w:ascii="Times New Roman" w:hAnsi="Times New Roman"/>
                <w:lang w:eastAsia="zh-CN"/>
              </w:rPr>
              <w:t>вн.тер.г</w:t>
            </w:r>
            <w:proofErr w:type="spellEnd"/>
            <w:r w:rsidRPr="00AF10DC">
              <w:rPr>
                <w:rFonts w:ascii="Times New Roman" w:hAnsi="Times New Roman"/>
                <w:lang w:eastAsia="zh-CN"/>
              </w:rPr>
              <w:t>. муниципальный округ Лефортово, ул. Авиамоторная, д. 26</w:t>
            </w:r>
          </w:p>
          <w:p w14:paraId="6711927F" w14:textId="77777777" w:rsidR="00AF10DC" w:rsidRPr="00AF10DC" w:rsidRDefault="00AF10DC" w:rsidP="00AF10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  <w:lang w:eastAsia="zh-CN"/>
              </w:rPr>
            </w:pPr>
            <w:r w:rsidRPr="00AF10DC">
              <w:rPr>
                <w:rFonts w:ascii="Times New Roman" w:hAnsi="Times New Roman"/>
                <w:lang w:eastAsia="zh-CN"/>
              </w:rPr>
              <w:t>Тел.: +7 (495) 673-40-30/ (495) 673-18-32</w:t>
            </w:r>
          </w:p>
          <w:p w14:paraId="282E05C1" w14:textId="77777777" w:rsidR="00AF10DC" w:rsidRPr="00AF10DC" w:rsidRDefault="00AF10DC" w:rsidP="00AF10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  <w:lang w:eastAsia="zh-CN"/>
              </w:rPr>
            </w:pPr>
            <w:r w:rsidRPr="00AF10DC">
              <w:rPr>
                <w:rFonts w:ascii="Times New Roman" w:hAnsi="Times New Roman"/>
                <w:lang w:val="en-US" w:eastAsia="zh-CN"/>
              </w:rPr>
              <w:t>E</w:t>
            </w:r>
            <w:r w:rsidRPr="00AF10DC">
              <w:rPr>
                <w:rFonts w:ascii="Times New Roman" w:hAnsi="Times New Roman"/>
                <w:lang w:eastAsia="zh-CN"/>
              </w:rPr>
              <w:t>-</w:t>
            </w:r>
            <w:r w:rsidRPr="00AF10DC">
              <w:rPr>
                <w:rFonts w:ascii="Times New Roman" w:hAnsi="Times New Roman"/>
                <w:lang w:val="en-US" w:eastAsia="zh-CN"/>
              </w:rPr>
              <w:t>mail</w:t>
            </w:r>
            <w:r w:rsidRPr="00AF10DC">
              <w:rPr>
                <w:rFonts w:ascii="Times New Roman" w:hAnsi="Times New Roman"/>
                <w:lang w:eastAsia="zh-CN"/>
              </w:rPr>
              <w:t xml:space="preserve">: </w:t>
            </w:r>
            <w:r w:rsidRPr="00AF10DC">
              <w:rPr>
                <w:rFonts w:ascii="Times New Roman" w:hAnsi="Times New Roman"/>
                <w:lang w:val="en-US" w:eastAsia="zh-CN"/>
              </w:rPr>
              <w:t>integral</w:t>
            </w:r>
            <w:r w:rsidRPr="00AF10DC">
              <w:rPr>
                <w:rFonts w:ascii="Times New Roman" w:hAnsi="Times New Roman"/>
                <w:lang w:eastAsia="zh-CN"/>
              </w:rPr>
              <w:t>@</w:t>
            </w:r>
            <w:proofErr w:type="spellStart"/>
            <w:r w:rsidRPr="00AF10DC">
              <w:rPr>
                <w:rFonts w:ascii="Times New Roman" w:hAnsi="Times New Roman"/>
                <w:lang w:val="en-US" w:eastAsia="zh-CN"/>
              </w:rPr>
              <w:t>indepo</w:t>
            </w:r>
            <w:proofErr w:type="spellEnd"/>
            <w:r w:rsidRPr="00AF10DC">
              <w:rPr>
                <w:rFonts w:ascii="Times New Roman" w:hAnsi="Times New Roman"/>
                <w:lang w:eastAsia="zh-CN"/>
              </w:rPr>
              <w:t>.</w:t>
            </w:r>
            <w:proofErr w:type="spellStart"/>
            <w:r w:rsidRPr="00AF10DC">
              <w:rPr>
                <w:rFonts w:ascii="Times New Roman" w:hAnsi="Times New Roman"/>
                <w:lang w:val="en-US" w:eastAsia="zh-CN"/>
              </w:rPr>
              <w:t>ru</w:t>
            </w:r>
            <w:proofErr w:type="spellEnd"/>
          </w:p>
          <w:p w14:paraId="089F7B02" w14:textId="77777777" w:rsidR="00AF10DC" w:rsidRPr="00AF10DC" w:rsidRDefault="00AF10DC" w:rsidP="00AF10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  <w:lang w:eastAsia="zh-CN"/>
              </w:rPr>
            </w:pPr>
            <w:r w:rsidRPr="00AF10DC">
              <w:rPr>
                <w:rFonts w:ascii="Times New Roman" w:hAnsi="Times New Roman"/>
                <w:lang w:eastAsia="zh-CN"/>
              </w:rPr>
              <w:t>ИНН 9722020612</w:t>
            </w:r>
          </w:p>
          <w:p w14:paraId="693EB08C" w14:textId="77777777" w:rsidR="00AF10DC" w:rsidRPr="00AF10DC" w:rsidRDefault="00AF10DC" w:rsidP="00AF10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  <w:lang w:eastAsia="zh-CN"/>
              </w:rPr>
            </w:pPr>
            <w:r w:rsidRPr="00AF10DC">
              <w:rPr>
                <w:rFonts w:ascii="Times New Roman" w:hAnsi="Times New Roman"/>
                <w:lang w:eastAsia="zh-CN"/>
              </w:rPr>
              <w:t>КПП 772201001</w:t>
            </w:r>
          </w:p>
          <w:p w14:paraId="2507ED3D" w14:textId="77777777" w:rsidR="00AF10DC" w:rsidRPr="00AF10DC" w:rsidRDefault="00AF10DC" w:rsidP="00AF10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  <w:lang w:eastAsia="zh-CN"/>
              </w:rPr>
            </w:pPr>
            <w:r w:rsidRPr="00AF10DC">
              <w:rPr>
                <w:rFonts w:ascii="Times New Roman" w:hAnsi="Times New Roman"/>
                <w:lang w:eastAsia="zh-CN"/>
              </w:rPr>
              <w:t>ОГРН 1227700242670</w:t>
            </w:r>
          </w:p>
          <w:p w14:paraId="3C24F2BC" w14:textId="77777777" w:rsidR="00AF10DC" w:rsidRPr="00AF10DC" w:rsidRDefault="00AF10DC" w:rsidP="00AF10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  <w:lang w:eastAsia="zh-CN"/>
              </w:rPr>
            </w:pPr>
            <w:r w:rsidRPr="00AF10DC">
              <w:rPr>
                <w:rFonts w:ascii="Times New Roman" w:hAnsi="Times New Roman"/>
                <w:lang w:eastAsia="zh-CN"/>
              </w:rPr>
              <w:t>ОКПО 59284748, ОКАТО 45290564000, ОКТМО 45388000, ОКОГУ 1327500, ОКОПФ 75103</w:t>
            </w:r>
          </w:p>
          <w:p w14:paraId="7080EB43" w14:textId="77777777" w:rsidR="00AF10DC" w:rsidRPr="00AF10DC" w:rsidRDefault="00AF10DC" w:rsidP="00AF10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  <w:lang w:eastAsia="zh-CN"/>
              </w:rPr>
            </w:pPr>
            <w:r w:rsidRPr="00AF10DC">
              <w:rPr>
                <w:rFonts w:ascii="Times New Roman" w:hAnsi="Times New Roman"/>
                <w:lang w:eastAsia="zh-CN"/>
              </w:rPr>
              <w:t>Платежные реквизиты:</w:t>
            </w:r>
          </w:p>
          <w:p w14:paraId="1CCE68CC" w14:textId="77777777" w:rsidR="00AF10DC" w:rsidRPr="00AF10DC" w:rsidRDefault="00AF10DC" w:rsidP="00AF10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  <w:lang w:eastAsia="zh-CN"/>
              </w:rPr>
            </w:pPr>
            <w:r w:rsidRPr="00AF10DC">
              <w:rPr>
                <w:rFonts w:ascii="Times New Roman" w:hAnsi="Times New Roman"/>
                <w:lang w:eastAsia="zh-CN"/>
              </w:rPr>
              <w:t>УФК по г. Москве (ФГБУ «НИИ «Интеграл» лицевой счет 20736Ю87550, лицевой счет 21736Ю87550)</w:t>
            </w:r>
          </w:p>
          <w:p w14:paraId="35970C89" w14:textId="77777777" w:rsidR="00AF10DC" w:rsidRPr="00AF10DC" w:rsidRDefault="00AF10DC" w:rsidP="00AF10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  <w:lang w:eastAsia="zh-CN"/>
              </w:rPr>
            </w:pPr>
            <w:r w:rsidRPr="00AF10DC">
              <w:rPr>
                <w:rFonts w:ascii="Times New Roman" w:hAnsi="Times New Roman"/>
                <w:lang w:eastAsia="zh-CN"/>
              </w:rPr>
              <w:t xml:space="preserve">ОКЦ № 1 ГУ Банка России </w:t>
            </w:r>
          </w:p>
          <w:p w14:paraId="7EC8C6F9" w14:textId="77777777" w:rsidR="00AF10DC" w:rsidRPr="00AF10DC" w:rsidRDefault="00AF10DC" w:rsidP="00AF10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  <w:lang w:eastAsia="zh-CN"/>
              </w:rPr>
            </w:pPr>
            <w:r w:rsidRPr="00AF10DC">
              <w:rPr>
                <w:rFonts w:ascii="Times New Roman" w:hAnsi="Times New Roman"/>
                <w:lang w:eastAsia="zh-CN"/>
              </w:rPr>
              <w:t>по ЦФО //УФК ПО Г. МОСКВЕ г. Москва</w:t>
            </w:r>
          </w:p>
          <w:p w14:paraId="77862B2D" w14:textId="77777777" w:rsidR="00AF10DC" w:rsidRPr="00AF10DC" w:rsidRDefault="00AF10DC" w:rsidP="00AF10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  <w:lang w:eastAsia="zh-CN"/>
              </w:rPr>
            </w:pPr>
            <w:r w:rsidRPr="00AF10DC">
              <w:rPr>
                <w:rFonts w:ascii="Times New Roman" w:hAnsi="Times New Roman"/>
                <w:lang w:eastAsia="zh-CN"/>
              </w:rPr>
              <w:t xml:space="preserve">БИК 004525988 </w:t>
            </w:r>
          </w:p>
          <w:p w14:paraId="71334CC3" w14:textId="77777777" w:rsidR="00AF10DC" w:rsidRPr="00AF10DC" w:rsidRDefault="00AF10DC" w:rsidP="00AF10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  <w:lang w:eastAsia="zh-CN"/>
              </w:rPr>
            </w:pPr>
            <w:r w:rsidRPr="00AF10DC">
              <w:rPr>
                <w:rFonts w:ascii="Times New Roman" w:hAnsi="Times New Roman"/>
                <w:lang w:eastAsia="zh-CN"/>
              </w:rPr>
              <w:t>Счет № 40102810545370000003</w:t>
            </w:r>
          </w:p>
          <w:p w14:paraId="6E683C54" w14:textId="5814D8F0" w:rsidR="00A60B60" w:rsidRPr="00F37853" w:rsidRDefault="00AF10DC" w:rsidP="00AF10DC">
            <w:pPr>
              <w:pStyle w:val="af0"/>
              <w:rPr>
                <w:b/>
                <w:bCs/>
              </w:rPr>
            </w:pPr>
            <w:r w:rsidRPr="00AF10DC">
              <w:rPr>
                <w:rFonts w:eastAsia="Calibri"/>
                <w:sz w:val="22"/>
                <w:szCs w:val="22"/>
                <w:lang w:eastAsia="zh-CN"/>
              </w:rPr>
              <w:t>Казначейский счет № 03214643000000017300</w:t>
            </w:r>
          </w:p>
        </w:tc>
        <w:tc>
          <w:tcPr>
            <w:tcW w:w="9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FDF4978" w14:textId="77777777" w:rsidR="00A60B60" w:rsidRPr="00F37853" w:rsidRDefault="00A60B60">
            <w:pPr>
              <w:pStyle w:val="af0"/>
            </w:pPr>
          </w:p>
        </w:tc>
        <w:tc>
          <w:tcPr>
            <w:tcW w:w="41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7EAACF" w14:textId="58098CF5" w:rsidR="00A60B60" w:rsidRPr="00F37853" w:rsidRDefault="00A60B60" w:rsidP="00C754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56A652F6" w14:textId="77777777" w:rsidR="00A60B60" w:rsidRPr="00F37853" w:rsidRDefault="00A60B60">
      <w:pPr>
        <w:pStyle w:val="13"/>
        <w:jc w:val="left"/>
      </w:pPr>
    </w:p>
    <w:p w14:paraId="45C97BA9" w14:textId="77777777" w:rsidR="00A60B60" w:rsidRPr="00F37853" w:rsidRDefault="00D61C47">
      <w:pPr>
        <w:pStyle w:val="13"/>
        <w:keepNext/>
        <w:ind w:firstLine="0"/>
        <w:jc w:val="center"/>
        <w:rPr>
          <w:bCs/>
        </w:rPr>
      </w:pPr>
      <w:r w:rsidRPr="00F37853">
        <w:rPr>
          <w:b/>
          <w:caps/>
          <w:sz w:val="22"/>
          <w:szCs w:val="22"/>
        </w:rPr>
        <w:t>ПОДПИСИ СТОРОН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8"/>
        <w:gridCol w:w="798"/>
        <w:gridCol w:w="4297"/>
      </w:tblGrid>
      <w:tr w:rsidR="00A60B60" w:rsidRPr="00F37853" w14:paraId="7B74DCCF" w14:textId="77777777">
        <w:trPr>
          <w:trHeight w:val="280"/>
        </w:trPr>
        <w:tc>
          <w:tcPr>
            <w:tcW w:w="42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5D99E97F" w14:textId="77777777" w:rsidR="00A60B60" w:rsidRPr="00F37853" w:rsidRDefault="00D61C47">
            <w:pPr>
              <w:pStyle w:val="af0"/>
            </w:pPr>
            <w:r w:rsidRPr="00F37853">
              <w:rPr>
                <w:sz w:val="22"/>
                <w:szCs w:val="22"/>
              </w:rPr>
              <w:t>Директор</w:t>
            </w:r>
          </w:p>
        </w:tc>
        <w:tc>
          <w:tcPr>
            <w:tcW w:w="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49F8493" w14:textId="77777777" w:rsidR="00A60B60" w:rsidRPr="00F37853" w:rsidRDefault="00A60B60">
            <w:pPr>
              <w:pStyle w:val="af0"/>
              <w:jc w:val="center"/>
            </w:pPr>
          </w:p>
        </w:tc>
        <w:tc>
          <w:tcPr>
            <w:tcW w:w="429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6ADFAA2" w14:textId="50EF6540" w:rsidR="00A60B60" w:rsidRPr="00F37853" w:rsidRDefault="00A60B60">
            <w:pPr>
              <w:pStyle w:val="af0"/>
            </w:pPr>
          </w:p>
        </w:tc>
      </w:tr>
      <w:tr w:rsidR="00A60B60" w:rsidRPr="00F37853" w14:paraId="0C2AD43D" w14:textId="77777777">
        <w:trPr>
          <w:trHeight w:val="400"/>
        </w:trPr>
        <w:tc>
          <w:tcPr>
            <w:tcW w:w="42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D47E7BC" w14:textId="2AE91836" w:rsidR="00A60B60" w:rsidRPr="00F37853" w:rsidRDefault="00D61C47" w:rsidP="00312AEF">
            <w:pPr>
              <w:pStyle w:val="af0"/>
            </w:pPr>
            <w:r w:rsidRPr="00F37853">
              <w:rPr>
                <w:sz w:val="22"/>
                <w:szCs w:val="22"/>
              </w:rPr>
              <w:t>_____________________/</w:t>
            </w:r>
            <w:r w:rsidR="00312AEF" w:rsidRPr="00F37853">
              <w:rPr>
                <w:sz w:val="22"/>
                <w:szCs w:val="22"/>
              </w:rPr>
              <w:t xml:space="preserve">Д.В. </w:t>
            </w:r>
            <w:proofErr w:type="spellStart"/>
            <w:r w:rsidRPr="00F37853">
              <w:rPr>
                <w:sz w:val="22"/>
                <w:szCs w:val="22"/>
              </w:rPr>
              <w:t>Реуцкий</w:t>
            </w:r>
            <w:proofErr w:type="spellEnd"/>
            <w:r w:rsidR="00312AEF" w:rsidRPr="00F37853">
              <w:rPr>
                <w:sz w:val="22"/>
                <w:szCs w:val="22"/>
              </w:rPr>
              <w:t xml:space="preserve"> </w:t>
            </w:r>
            <w:r w:rsidR="001A5579" w:rsidRPr="00F37853">
              <w:rPr>
                <w:sz w:val="22"/>
                <w:szCs w:val="22"/>
              </w:rPr>
              <w:t>/</w:t>
            </w:r>
          </w:p>
        </w:tc>
        <w:tc>
          <w:tcPr>
            <w:tcW w:w="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A91FEEC" w14:textId="77777777" w:rsidR="00A60B60" w:rsidRPr="00F37853" w:rsidRDefault="00A60B60">
            <w:pPr>
              <w:pStyle w:val="af0"/>
            </w:pPr>
          </w:p>
        </w:tc>
        <w:tc>
          <w:tcPr>
            <w:tcW w:w="429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DED8598" w14:textId="600AA140" w:rsidR="00A60B60" w:rsidRPr="00F37853" w:rsidRDefault="00D61C47" w:rsidP="00AF10DC">
            <w:pPr>
              <w:pStyle w:val="af0"/>
            </w:pPr>
            <w:r w:rsidRPr="00F37853">
              <w:rPr>
                <w:sz w:val="22"/>
                <w:szCs w:val="22"/>
              </w:rPr>
              <w:t>______________________/</w:t>
            </w:r>
            <w:r w:rsidR="00AF10DC">
              <w:rPr>
                <w:sz w:val="22"/>
                <w:szCs w:val="22"/>
              </w:rPr>
              <w:t>___________</w:t>
            </w:r>
            <w:r w:rsidRPr="00F37853">
              <w:rPr>
                <w:sz w:val="22"/>
                <w:szCs w:val="22"/>
              </w:rPr>
              <w:t xml:space="preserve"> /</w:t>
            </w:r>
          </w:p>
        </w:tc>
      </w:tr>
      <w:tr w:rsidR="00A60B60" w:rsidRPr="00F37853" w14:paraId="3A192116" w14:textId="77777777">
        <w:trPr>
          <w:trHeight w:val="280"/>
        </w:trPr>
        <w:tc>
          <w:tcPr>
            <w:tcW w:w="429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1CEE97" w14:textId="77777777" w:rsidR="00A60B60" w:rsidRPr="00F37853" w:rsidRDefault="00D61C47">
            <w:pPr>
              <w:pStyle w:val="af0"/>
            </w:pPr>
            <w:r w:rsidRPr="00F37853">
              <w:rPr>
                <w:sz w:val="22"/>
                <w:szCs w:val="22"/>
              </w:rPr>
              <w:t xml:space="preserve">                        (подпись)</w:t>
            </w:r>
          </w:p>
        </w:tc>
        <w:tc>
          <w:tcPr>
            <w:tcW w:w="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FA0D2C" w14:textId="77777777" w:rsidR="00A60B60" w:rsidRPr="00F37853" w:rsidRDefault="00A60B60">
            <w:pPr>
              <w:pStyle w:val="af0"/>
              <w:jc w:val="center"/>
            </w:pPr>
          </w:p>
        </w:tc>
        <w:tc>
          <w:tcPr>
            <w:tcW w:w="429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D7FD31" w14:textId="77777777" w:rsidR="00A60B60" w:rsidRPr="00F37853" w:rsidRDefault="00D61C47">
            <w:pPr>
              <w:pStyle w:val="af0"/>
            </w:pPr>
            <w:r w:rsidRPr="00F37853">
              <w:rPr>
                <w:sz w:val="22"/>
                <w:szCs w:val="22"/>
              </w:rPr>
              <w:t xml:space="preserve">                  (подпись)</w:t>
            </w:r>
          </w:p>
        </w:tc>
      </w:tr>
      <w:tr w:rsidR="00A60B60" w:rsidRPr="00F37853" w14:paraId="69164431" w14:textId="77777777">
        <w:trPr>
          <w:trHeight w:val="280"/>
        </w:trPr>
        <w:tc>
          <w:tcPr>
            <w:tcW w:w="42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1170C20" w14:textId="7E93E4FF" w:rsidR="00A60B60" w:rsidRPr="00F37853" w:rsidRDefault="00A60B60">
            <w:pPr>
              <w:pStyle w:val="af0"/>
            </w:pPr>
          </w:p>
        </w:tc>
        <w:tc>
          <w:tcPr>
            <w:tcW w:w="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C391E3D" w14:textId="77777777" w:rsidR="00A60B60" w:rsidRPr="00F37853" w:rsidRDefault="00A60B60">
            <w:pPr>
              <w:pStyle w:val="af0"/>
            </w:pPr>
          </w:p>
        </w:tc>
        <w:tc>
          <w:tcPr>
            <w:tcW w:w="4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49D251" w14:textId="5AEE2F27" w:rsidR="00A60B60" w:rsidRPr="00F37853" w:rsidRDefault="00A60B60">
            <w:pPr>
              <w:pStyle w:val="af0"/>
            </w:pPr>
          </w:p>
        </w:tc>
      </w:tr>
    </w:tbl>
    <w:p w14:paraId="1642F2AE" w14:textId="77777777" w:rsidR="00A60B60" w:rsidRPr="00F37853" w:rsidRDefault="00A60B60">
      <w:pPr>
        <w:pStyle w:val="13"/>
        <w:ind w:firstLine="0"/>
        <w:jc w:val="left"/>
        <w:rPr>
          <w:sz w:val="22"/>
          <w:szCs w:val="22"/>
        </w:rPr>
      </w:pPr>
    </w:p>
    <w:p w14:paraId="1FF02CEE" w14:textId="3F31C5A0" w:rsidR="00A60B60" w:rsidRPr="00F37853" w:rsidRDefault="00D61C47" w:rsidP="00AF10DC">
      <w:pPr>
        <w:pStyle w:val="13"/>
        <w:pBdr>
          <w:bottom w:val="none" w:sz="4" w:space="3" w:color="000000"/>
        </w:pBdr>
        <w:ind w:firstLine="0"/>
        <w:jc w:val="right"/>
        <w:rPr>
          <w:sz w:val="22"/>
          <w:szCs w:val="22"/>
        </w:rPr>
      </w:pPr>
      <w:r w:rsidRPr="00F37853">
        <w:rPr>
          <w:sz w:val="22"/>
          <w:szCs w:val="22"/>
        </w:rPr>
        <w:lastRenderedPageBreak/>
        <w:t xml:space="preserve">Приложение № 1 к </w:t>
      </w:r>
      <w:r w:rsidR="00492BA0">
        <w:rPr>
          <w:sz w:val="22"/>
          <w:szCs w:val="22"/>
        </w:rPr>
        <w:t>Контракт</w:t>
      </w:r>
      <w:r w:rsidRPr="00F37853">
        <w:rPr>
          <w:sz w:val="22"/>
          <w:szCs w:val="22"/>
        </w:rPr>
        <w:t>у</w:t>
      </w:r>
      <w:r w:rsidR="00E60A01" w:rsidRPr="00F37853">
        <w:rPr>
          <w:sz w:val="22"/>
          <w:szCs w:val="22"/>
        </w:rPr>
        <w:t xml:space="preserve"> № ______________</w:t>
      </w:r>
    </w:p>
    <w:p w14:paraId="5BF856F0" w14:textId="2639B843" w:rsidR="00A60B60" w:rsidRPr="00F37853" w:rsidRDefault="00D61C47" w:rsidP="00AF10DC">
      <w:pPr>
        <w:pStyle w:val="13"/>
        <w:pBdr>
          <w:bottom w:val="none" w:sz="4" w:space="3" w:color="000000"/>
        </w:pBdr>
        <w:tabs>
          <w:tab w:val="left" w:pos="2900"/>
          <w:tab w:val="left" w:pos="5000"/>
        </w:tabs>
        <w:jc w:val="right"/>
      </w:pPr>
      <w:r w:rsidRPr="00F37853">
        <w:rPr>
          <w:sz w:val="22"/>
          <w:szCs w:val="22"/>
        </w:rPr>
        <w:t xml:space="preserve">от "      " </w:t>
      </w:r>
      <w:r w:rsidR="00C75404" w:rsidRPr="00F37853">
        <w:rPr>
          <w:sz w:val="22"/>
          <w:szCs w:val="22"/>
        </w:rPr>
        <w:t>___</w:t>
      </w:r>
      <w:r w:rsidRPr="00F37853">
        <w:rPr>
          <w:sz w:val="22"/>
          <w:szCs w:val="22"/>
        </w:rPr>
        <w:t>________ 202</w:t>
      </w:r>
      <w:r w:rsidR="00AF10DC">
        <w:rPr>
          <w:sz w:val="22"/>
          <w:szCs w:val="22"/>
        </w:rPr>
        <w:t>6</w:t>
      </w:r>
      <w:r w:rsidRPr="00F37853">
        <w:rPr>
          <w:sz w:val="22"/>
          <w:szCs w:val="22"/>
        </w:rPr>
        <w:t xml:space="preserve"> г. </w:t>
      </w:r>
    </w:p>
    <w:p w14:paraId="60855061" w14:textId="7EF8C516" w:rsidR="006045EC" w:rsidRPr="00F37853" w:rsidRDefault="006045EC" w:rsidP="00AF10DC">
      <w:pPr>
        <w:pStyle w:val="13"/>
        <w:pBdr>
          <w:bottom w:val="none" w:sz="4" w:space="3" w:color="000000"/>
        </w:pBdr>
        <w:jc w:val="right"/>
        <w:rPr>
          <w:szCs w:val="24"/>
        </w:rPr>
      </w:pPr>
    </w:p>
    <w:p w14:paraId="4F23A4E0" w14:textId="0CEE22FA" w:rsidR="00A60B60" w:rsidRPr="00F37853" w:rsidRDefault="00AF10DC">
      <w:pPr>
        <w:jc w:val="center"/>
        <w:rPr>
          <w:rFonts w:ascii="Times New Roman" w:hAnsi="Times New Roman"/>
          <w:sz w:val="24"/>
          <w:szCs w:val="24"/>
        </w:rPr>
      </w:pPr>
      <w:r w:rsidRPr="00843C44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6353CA" w14:textId="5F4BBCFD" w:rsidR="008703A2" w:rsidRPr="00F37853" w:rsidRDefault="00AF10DC" w:rsidP="007B48EA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(Прилагается отдельным файлом)</w:t>
      </w:r>
    </w:p>
    <w:p w14:paraId="456C1816" w14:textId="77777777" w:rsidR="008703A2" w:rsidRPr="00F37853" w:rsidRDefault="008703A2" w:rsidP="007B48EA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7DBFA293" w14:textId="77777777" w:rsidR="007B48EA" w:rsidRPr="00F37853" w:rsidRDefault="007B48EA" w:rsidP="007B48EA">
      <w:pPr>
        <w:pStyle w:val="13"/>
        <w:spacing w:line="240" w:lineRule="auto"/>
        <w:jc w:val="right"/>
      </w:pPr>
    </w:p>
    <w:p w14:paraId="3BCCE773" w14:textId="77777777" w:rsidR="007B48EA" w:rsidRPr="00F37853" w:rsidRDefault="007B48EA" w:rsidP="007B48EA">
      <w:pPr>
        <w:pStyle w:val="13"/>
        <w:keepNext/>
        <w:ind w:firstLine="0"/>
        <w:jc w:val="center"/>
        <w:rPr>
          <w:bCs/>
        </w:rPr>
      </w:pPr>
      <w:r w:rsidRPr="00F37853">
        <w:rPr>
          <w:b/>
          <w:caps/>
          <w:sz w:val="22"/>
          <w:szCs w:val="22"/>
        </w:rPr>
        <w:t>ПОДПИСИ СТОРОН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8"/>
        <w:gridCol w:w="798"/>
        <w:gridCol w:w="4297"/>
      </w:tblGrid>
      <w:tr w:rsidR="007B48EA" w:rsidRPr="00F37853" w14:paraId="6AA93960" w14:textId="77777777" w:rsidTr="00EE2271">
        <w:trPr>
          <w:trHeight w:val="280"/>
        </w:trPr>
        <w:tc>
          <w:tcPr>
            <w:tcW w:w="42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3ED7FEF8" w14:textId="77777777" w:rsidR="007B48EA" w:rsidRPr="00F37853" w:rsidRDefault="007B48EA" w:rsidP="00EE2271">
            <w:pPr>
              <w:pStyle w:val="af0"/>
            </w:pPr>
            <w:r w:rsidRPr="00F37853">
              <w:rPr>
                <w:b/>
                <w:sz w:val="22"/>
                <w:szCs w:val="22"/>
              </w:rPr>
              <w:t xml:space="preserve">                      Заказчик:</w:t>
            </w:r>
          </w:p>
          <w:p w14:paraId="7F5D41E9" w14:textId="161AD3C6" w:rsidR="007B48EA" w:rsidRPr="00F37853" w:rsidRDefault="007B48EA" w:rsidP="00EE2271">
            <w:pPr>
              <w:pStyle w:val="af0"/>
              <w:rPr>
                <w:b/>
                <w:bCs/>
              </w:rPr>
            </w:pPr>
            <w:r w:rsidRPr="00F37853">
              <w:rPr>
                <w:sz w:val="22"/>
                <w:szCs w:val="22"/>
              </w:rPr>
              <w:t>Директор</w:t>
            </w:r>
            <w:r w:rsidR="00E60A01" w:rsidRPr="00F37853">
              <w:rPr>
                <w:sz w:val="22"/>
                <w:szCs w:val="22"/>
              </w:rPr>
              <w:t xml:space="preserve"> ФГБУ «НИИ «Интеграл»</w:t>
            </w:r>
          </w:p>
        </w:tc>
        <w:tc>
          <w:tcPr>
            <w:tcW w:w="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7B69556" w14:textId="77777777" w:rsidR="007B48EA" w:rsidRPr="00F37853" w:rsidRDefault="007B48EA" w:rsidP="00EE2271">
            <w:pPr>
              <w:pStyle w:val="af0"/>
              <w:jc w:val="center"/>
            </w:pPr>
          </w:p>
        </w:tc>
        <w:tc>
          <w:tcPr>
            <w:tcW w:w="429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728BCA4C" w14:textId="77777777" w:rsidR="007B48EA" w:rsidRPr="00F37853" w:rsidRDefault="007B48EA" w:rsidP="00EE2271">
            <w:pPr>
              <w:pStyle w:val="af0"/>
            </w:pPr>
            <w:r w:rsidRPr="00F37853">
              <w:rPr>
                <w:b/>
                <w:sz w:val="22"/>
                <w:szCs w:val="22"/>
              </w:rPr>
              <w:t xml:space="preserve">                    Исполнитель:</w:t>
            </w:r>
          </w:p>
          <w:p w14:paraId="77DCBF71" w14:textId="779E0D6C" w:rsidR="007B48EA" w:rsidRPr="00F37853" w:rsidRDefault="007B48EA" w:rsidP="00EE2271">
            <w:pPr>
              <w:pStyle w:val="af0"/>
              <w:rPr>
                <w:b/>
                <w:bCs/>
              </w:rPr>
            </w:pPr>
          </w:p>
        </w:tc>
      </w:tr>
      <w:tr w:rsidR="007B48EA" w:rsidRPr="00F37853" w14:paraId="40035E34" w14:textId="77777777" w:rsidTr="00EE2271">
        <w:trPr>
          <w:trHeight w:val="400"/>
        </w:trPr>
        <w:tc>
          <w:tcPr>
            <w:tcW w:w="42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790B044B" w14:textId="661B0646" w:rsidR="007B48EA" w:rsidRPr="00F37853" w:rsidRDefault="007B48EA" w:rsidP="00C75404">
            <w:pPr>
              <w:pStyle w:val="af0"/>
            </w:pPr>
            <w:r w:rsidRPr="00F37853">
              <w:rPr>
                <w:sz w:val="22"/>
                <w:szCs w:val="22"/>
              </w:rPr>
              <w:t>_____________________/</w:t>
            </w:r>
            <w:r w:rsidR="00C75404" w:rsidRPr="00F37853">
              <w:rPr>
                <w:sz w:val="22"/>
                <w:szCs w:val="22"/>
              </w:rPr>
              <w:t xml:space="preserve">Д.В. </w:t>
            </w:r>
            <w:proofErr w:type="spellStart"/>
            <w:r w:rsidRPr="00F37853">
              <w:rPr>
                <w:sz w:val="22"/>
                <w:szCs w:val="22"/>
              </w:rPr>
              <w:t>Реуцкий</w:t>
            </w:r>
            <w:proofErr w:type="spellEnd"/>
            <w:r w:rsidRPr="00F37853">
              <w:rPr>
                <w:sz w:val="22"/>
                <w:szCs w:val="22"/>
              </w:rPr>
              <w:t xml:space="preserve"> /</w:t>
            </w:r>
          </w:p>
        </w:tc>
        <w:tc>
          <w:tcPr>
            <w:tcW w:w="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6B0AB15" w14:textId="77777777" w:rsidR="007B48EA" w:rsidRPr="00F37853" w:rsidRDefault="007B48EA" w:rsidP="00EE2271">
            <w:pPr>
              <w:pStyle w:val="af0"/>
            </w:pPr>
          </w:p>
        </w:tc>
        <w:tc>
          <w:tcPr>
            <w:tcW w:w="429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32A00598" w14:textId="7C098DBD" w:rsidR="007B48EA" w:rsidRPr="00F37853" w:rsidRDefault="007B48EA" w:rsidP="00AF10DC">
            <w:pPr>
              <w:pStyle w:val="af0"/>
            </w:pPr>
            <w:r w:rsidRPr="00F37853">
              <w:rPr>
                <w:sz w:val="22"/>
                <w:szCs w:val="22"/>
              </w:rPr>
              <w:t>______________________/</w:t>
            </w:r>
            <w:r w:rsidR="00AF10DC">
              <w:rPr>
                <w:sz w:val="22"/>
                <w:szCs w:val="22"/>
              </w:rPr>
              <w:t>__________</w:t>
            </w:r>
            <w:r w:rsidRPr="00F37853">
              <w:rPr>
                <w:sz w:val="22"/>
                <w:szCs w:val="22"/>
              </w:rPr>
              <w:t xml:space="preserve"> /</w:t>
            </w:r>
          </w:p>
        </w:tc>
      </w:tr>
      <w:tr w:rsidR="007B48EA" w:rsidRPr="00F37853" w14:paraId="1AE9852A" w14:textId="77777777" w:rsidTr="00EE2271">
        <w:trPr>
          <w:trHeight w:val="280"/>
        </w:trPr>
        <w:tc>
          <w:tcPr>
            <w:tcW w:w="429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41BD64" w14:textId="77777777" w:rsidR="007B48EA" w:rsidRPr="00F37853" w:rsidRDefault="007B48EA" w:rsidP="00EE2271">
            <w:pPr>
              <w:pStyle w:val="af0"/>
            </w:pPr>
            <w:r w:rsidRPr="00F37853">
              <w:rPr>
                <w:sz w:val="22"/>
                <w:szCs w:val="22"/>
              </w:rPr>
              <w:t xml:space="preserve">                        (подпись)</w:t>
            </w:r>
          </w:p>
        </w:tc>
        <w:tc>
          <w:tcPr>
            <w:tcW w:w="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0B90A0" w14:textId="77777777" w:rsidR="007B48EA" w:rsidRPr="00F37853" w:rsidRDefault="007B48EA" w:rsidP="00EE2271">
            <w:pPr>
              <w:pStyle w:val="af0"/>
              <w:jc w:val="center"/>
            </w:pPr>
          </w:p>
        </w:tc>
        <w:tc>
          <w:tcPr>
            <w:tcW w:w="429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B8282A" w14:textId="77777777" w:rsidR="007B48EA" w:rsidRPr="00F37853" w:rsidRDefault="007B48EA" w:rsidP="00EE2271">
            <w:pPr>
              <w:pStyle w:val="af0"/>
            </w:pPr>
            <w:r w:rsidRPr="00F37853">
              <w:rPr>
                <w:sz w:val="22"/>
                <w:szCs w:val="22"/>
              </w:rPr>
              <w:t xml:space="preserve">                  (подпись)</w:t>
            </w:r>
          </w:p>
        </w:tc>
      </w:tr>
      <w:tr w:rsidR="007B48EA" w:rsidRPr="00F37853" w14:paraId="587F476F" w14:textId="77777777" w:rsidTr="00EE2271">
        <w:trPr>
          <w:trHeight w:val="280"/>
        </w:trPr>
        <w:tc>
          <w:tcPr>
            <w:tcW w:w="42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BA64EB0" w14:textId="3010F5FE" w:rsidR="007B48EA" w:rsidRPr="00F37853" w:rsidRDefault="007B48EA" w:rsidP="00EE2271">
            <w:pPr>
              <w:pStyle w:val="af0"/>
            </w:pPr>
          </w:p>
        </w:tc>
        <w:tc>
          <w:tcPr>
            <w:tcW w:w="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62572C8" w14:textId="77777777" w:rsidR="007B48EA" w:rsidRPr="00F37853" w:rsidRDefault="007B48EA" w:rsidP="00EE2271">
            <w:pPr>
              <w:pStyle w:val="af0"/>
            </w:pPr>
          </w:p>
        </w:tc>
        <w:tc>
          <w:tcPr>
            <w:tcW w:w="4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B12903" w14:textId="133AC319" w:rsidR="007B48EA" w:rsidRPr="00F37853" w:rsidRDefault="007B48EA" w:rsidP="00EE2271">
            <w:pPr>
              <w:pStyle w:val="af0"/>
            </w:pPr>
          </w:p>
        </w:tc>
      </w:tr>
    </w:tbl>
    <w:p w14:paraId="25E44405" w14:textId="77777777" w:rsidR="007B48EA" w:rsidRPr="00F37853" w:rsidRDefault="007B48EA" w:rsidP="007B48EA">
      <w:pPr>
        <w:pStyle w:val="a3"/>
        <w:jc w:val="right"/>
        <w:rPr>
          <w:b/>
          <w:bCs/>
        </w:rPr>
      </w:pPr>
    </w:p>
    <w:p w14:paraId="2FAD8373" w14:textId="77777777" w:rsidR="00A60B60" w:rsidRPr="00F37853" w:rsidRDefault="00A60B60">
      <w:pPr>
        <w:pStyle w:val="a3"/>
        <w:jc w:val="center"/>
        <w:rPr>
          <w:b/>
          <w:bCs/>
        </w:rPr>
      </w:pPr>
    </w:p>
    <w:p w14:paraId="2E98995C" w14:textId="77777777" w:rsidR="00A60B60" w:rsidRPr="00F37853" w:rsidRDefault="00A60B60">
      <w:pPr>
        <w:pStyle w:val="a3"/>
        <w:jc w:val="right"/>
        <w:rPr>
          <w:b/>
          <w:bCs/>
        </w:rPr>
      </w:pPr>
    </w:p>
    <w:p w14:paraId="2F403C4F" w14:textId="77777777" w:rsidR="00A60B60" w:rsidRPr="00F37853" w:rsidRDefault="00A60B60">
      <w:pPr>
        <w:pStyle w:val="a3"/>
        <w:jc w:val="right"/>
        <w:rPr>
          <w:b/>
          <w:bCs/>
        </w:rPr>
      </w:pPr>
    </w:p>
    <w:p w14:paraId="4E566D07" w14:textId="77777777" w:rsidR="00A60B60" w:rsidRPr="00F37853" w:rsidRDefault="00A60B60">
      <w:pPr>
        <w:pStyle w:val="a3"/>
        <w:jc w:val="right"/>
        <w:rPr>
          <w:b/>
          <w:bCs/>
        </w:rPr>
      </w:pPr>
    </w:p>
    <w:p w14:paraId="64A18693" w14:textId="77777777" w:rsidR="00A60B60" w:rsidRPr="00F37853" w:rsidRDefault="00A60B60">
      <w:pPr>
        <w:pStyle w:val="a3"/>
        <w:jc w:val="right"/>
        <w:rPr>
          <w:b/>
          <w:bCs/>
        </w:rPr>
      </w:pPr>
    </w:p>
    <w:p w14:paraId="23B497DC" w14:textId="77777777" w:rsidR="00A60B60" w:rsidRPr="00F37853" w:rsidRDefault="00A60B60">
      <w:pPr>
        <w:pStyle w:val="a3"/>
        <w:jc w:val="right"/>
        <w:rPr>
          <w:b/>
          <w:bCs/>
        </w:rPr>
      </w:pPr>
    </w:p>
    <w:p w14:paraId="6232A052" w14:textId="77777777" w:rsidR="00A60B60" w:rsidRPr="00F37853" w:rsidRDefault="00A60B60">
      <w:pPr>
        <w:pStyle w:val="a3"/>
        <w:jc w:val="right"/>
        <w:rPr>
          <w:b/>
          <w:bCs/>
        </w:rPr>
      </w:pPr>
    </w:p>
    <w:p w14:paraId="4B3D5BFB" w14:textId="77777777" w:rsidR="00A60B60" w:rsidRPr="00F37853" w:rsidRDefault="00A60B60">
      <w:pPr>
        <w:pStyle w:val="a3"/>
        <w:jc w:val="right"/>
        <w:rPr>
          <w:b/>
          <w:bCs/>
        </w:rPr>
      </w:pPr>
    </w:p>
    <w:p w14:paraId="0BFE7F22" w14:textId="77777777" w:rsidR="00A60B60" w:rsidRPr="00F37853" w:rsidRDefault="00A60B60">
      <w:pPr>
        <w:pStyle w:val="a3"/>
        <w:jc w:val="right"/>
        <w:rPr>
          <w:b/>
          <w:bCs/>
        </w:rPr>
      </w:pPr>
    </w:p>
    <w:p w14:paraId="3D5FF1C0" w14:textId="77777777" w:rsidR="00A60B60" w:rsidRPr="00F37853" w:rsidRDefault="00A60B60">
      <w:pPr>
        <w:pStyle w:val="a3"/>
        <w:jc w:val="right"/>
        <w:rPr>
          <w:b/>
          <w:bCs/>
        </w:rPr>
      </w:pPr>
    </w:p>
    <w:p w14:paraId="24CA27A5" w14:textId="75697AA4" w:rsidR="00A60B60" w:rsidRPr="00F37853" w:rsidRDefault="00A60B60">
      <w:pPr>
        <w:pStyle w:val="a3"/>
        <w:jc w:val="right"/>
        <w:rPr>
          <w:b/>
          <w:bCs/>
        </w:rPr>
      </w:pPr>
    </w:p>
    <w:p w14:paraId="6A92EAE0" w14:textId="2149729C" w:rsidR="006045EC" w:rsidRPr="00F37853" w:rsidRDefault="006045EC">
      <w:pPr>
        <w:pStyle w:val="a3"/>
        <w:jc w:val="right"/>
        <w:rPr>
          <w:b/>
          <w:bCs/>
        </w:rPr>
      </w:pPr>
    </w:p>
    <w:p w14:paraId="19BE9F58" w14:textId="40F3B02F" w:rsidR="006045EC" w:rsidRPr="00F37853" w:rsidRDefault="006045EC">
      <w:pPr>
        <w:pStyle w:val="a3"/>
        <w:jc w:val="right"/>
        <w:rPr>
          <w:b/>
          <w:bCs/>
        </w:rPr>
      </w:pPr>
    </w:p>
    <w:p w14:paraId="5FBAE446" w14:textId="1FD42C2C" w:rsidR="006045EC" w:rsidRPr="00F37853" w:rsidRDefault="006045EC">
      <w:pPr>
        <w:pStyle w:val="a3"/>
        <w:jc w:val="right"/>
        <w:rPr>
          <w:b/>
          <w:bCs/>
        </w:rPr>
      </w:pPr>
    </w:p>
    <w:p w14:paraId="29AF4630" w14:textId="44246DBD" w:rsidR="006045EC" w:rsidRPr="00F37853" w:rsidRDefault="006045EC">
      <w:pPr>
        <w:pStyle w:val="a3"/>
        <w:jc w:val="right"/>
        <w:rPr>
          <w:b/>
          <w:bCs/>
        </w:rPr>
      </w:pPr>
    </w:p>
    <w:p w14:paraId="4492BE62" w14:textId="4C9E7D75" w:rsidR="006045EC" w:rsidRPr="00F37853" w:rsidRDefault="006045EC">
      <w:pPr>
        <w:pStyle w:val="a3"/>
        <w:jc w:val="right"/>
        <w:rPr>
          <w:b/>
          <w:bCs/>
        </w:rPr>
      </w:pPr>
    </w:p>
    <w:p w14:paraId="773FD2C2" w14:textId="668553D6" w:rsidR="006045EC" w:rsidRPr="00F37853" w:rsidRDefault="006045EC">
      <w:pPr>
        <w:pStyle w:val="a3"/>
        <w:jc w:val="right"/>
        <w:rPr>
          <w:b/>
          <w:bCs/>
        </w:rPr>
      </w:pPr>
    </w:p>
    <w:p w14:paraId="23EE2038" w14:textId="0156D845" w:rsidR="006045EC" w:rsidRPr="00F37853" w:rsidRDefault="006045EC">
      <w:pPr>
        <w:pStyle w:val="a3"/>
        <w:jc w:val="right"/>
        <w:rPr>
          <w:b/>
          <w:bCs/>
        </w:rPr>
      </w:pPr>
    </w:p>
    <w:p w14:paraId="7BB36CF6" w14:textId="2D68056B" w:rsidR="006045EC" w:rsidRPr="00F37853" w:rsidRDefault="006045EC">
      <w:pPr>
        <w:pStyle w:val="a3"/>
        <w:jc w:val="right"/>
        <w:rPr>
          <w:b/>
          <w:bCs/>
        </w:rPr>
      </w:pPr>
    </w:p>
    <w:p w14:paraId="0AA4960B" w14:textId="671CD200" w:rsidR="006045EC" w:rsidRPr="00F37853" w:rsidRDefault="006045EC">
      <w:pPr>
        <w:pStyle w:val="a3"/>
        <w:jc w:val="right"/>
        <w:rPr>
          <w:b/>
          <w:bCs/>
        </w:rPr>
      </w:pPr>
    </w:p>
    <w:p w14:paraId="35CA5B08" w14:textId="77777777" w:rsidR="00EE2271" w:rsidRPr="00F37853" w:rsidRDefault="00EE2271" w:rsidP="00EE2271">
      <w:pPr>
        <w:pStyle w:val="13"/>
        <w:keepNext/>
        <w:ind w:firstLine="0"/>
        <w:jc w:val="center"/>
      </w:pPr>
    </w:p>
    <w:p w14:paraId="360C1A2A" w14:textId="09547D8D" w:rsidR="006045EC" w:rsidRPr="00F37853" w:rsidRDefault="006045EC">
      <w:pPr>
        <w:pStyle w:val="a3"/>
        <w:jc w:val="right"/>
        <w:rPr>
          <w:b/>
          <w:bCs/>
        </w:rPr>
      </w:pPr>
    </w:p>
    <w:p w14:paraId="096137DC" w14:textId="71A897C9" w:rsidR="006045EC" w:rsidRPr="00F37853" w:rsidRDefault="006045EC">
      <w:pPr>
        <w:pStyle w:val="a3"/>
        <w:jc w:val="right"/>
        <w:rPr>
          <w:b/>
          <w:bCs/>
        </w:rPr>
      </w:pPr>
    </w:p>
    <w:p w14:paraId="6BD3E1F1" w14:textId="3A8FD85B" w:rsidR="006045EC" w:rsidRPr="00F37853" w:rsidRDefault="006045EC">
      <w:pPr>
        <w:pStyle w:val="a3"/>
        <w:jc w:val="right"/>
        <w:rPr>
          <w:b/>
          <w:bCs/>
        </w:rPr>
      </w:pPr>
    </w:p>
    <w:p w14:paraId="3B6BF400" w14:textId="377C6EC7" w:rsidR="006045EC" w:rsidRPr="00F37853" w:rsidRDefault="006045EC">
      <w:pPr>
        <w:pStyle w:val="a3"/>
        <w:jc w:val="right"/>
        <w:rPr>
          <w:b/>
          <w:bCs/>
        </w:rPr>
      </w:pPr>
    </w:p>
    <w:p w14:paraId="3BB2ACC6" w14:textId="509AF1A9" w:rsidR="006045EC" w:rsidRPr="00F37853" w:rsidRDefault="006045EC">
      <w:pPr>
        <w:pStyle w:val="a3"/>
        <w:jc w:val="right"/>
        <w:rPr>
          <w:b/>
          <w:bCs/>
        </w:rPr>
      </w:pPr>
    </w:p>
    <w:p w14:paraId="6335B00B" w14:textId="1DAF730F" w:rsidR="006045EC" w:rsidRPr="00F37853" w:rsidRDefault="006045EC">
      <w:pPr>
        <w:pStyle w:val="a3"/>
        <w:jc w:val="right"/>
        <w:rPr>
          <w:b/>
          <w:bCs/>
        </w:rPr>
      </w:pPr>
    </w:p>
    <w:p w14:paraId="6EDDD0DA" w14:textId="4EA22332" w:rsidR="006045EC" w:rsidRPr="00F37853" w:rsidRDefault="006045EC">
      <w:pPr>
        <w:pStyle w:val="a3"/>
        <w:jc w:val="right"/>
        <w:rPr>
          <w:b/>
          <w:bCs/>
        </w:rPr>
      </w:pPr>
    </w:p>
    <w:p w14:paraId="3D2D1380" w14:textId="0551E348" w:rsidR="006045EC" w:rsidRPr="00F37853" w:rsidRDefault="006045EC">
      <w:pPr>
        <w:pStyle w:val="a3"/>
        <w:jc w:val="right"/>
        <w:rPr>
          <w:b/>
          <w:bCs/>
        </w:rPr>
      </w:pPr>
    </w:p>
    <w:p w14:paraId="3188E31A" w14:textId="6B7D1AC9" w:rsidR="006045EC" w:rsidRPr="00F37853" w:rsidRDefault="006045EC">
      <w:pPr>
        <w:pStyle w:val="a3"/>
        <w:jc w:val="right"/>
        <w:rPr>
          <w:b/>
          <w:bCs/>
        </w:rPr>
      </w:pPr>
    </w:p>
    <w:p w14:paraId="39796FA8" w14:textId="02BD4365" w:rsidR="006045EC" w:rsidRPr="00F37853" w:rsidRDefault="006045EC">
      <w:pPr>
        <w:pStyle w:val="a3"/>
        <w:jc w:val="right"/>
        <w:rPr>
          <w:b/>
          <w:bCs/>
        </w:rPr>
      </w:pPr>
    </w:p>
    <w:p w14:paraId="31CF387C" w14:textId="75B6A8C4" w:rsidR="006045EC" w:rsidRPr="00F37853" w:rsidRDefault="006045EC">
      <w:pPr>
        <w:pStyle w:val="a3"/>
        <w:jc w:val="right"/>
        <w:rPr>
          <w:b/>
          <w:bCs/>
        </w:rPr>
      </w:pPr>
    </w:p>
    <w:p w14:paraId="7B754F20" w14:textId="5E697C6E" w:rsidR="006045EC" w:rsidRPr="00F37853" w:rsidRDefault="006045EC">
      <w:pPr>
        <w:pStyle w:val="a3"/>
        <w:jc w:val="right"/>
        <w:rPr>
          <w:b/>
          <w:bCs/>
        </w:rPr>
      </w:pPr>
    </w:p>
    <w:p w14:paraId="0FD760E7" w14:textId="54AD48B2" w:rsidR="006045EC" w:rsidRPr="00F37853" w:rsidRDefault="006045EC">
      <w:pPr>
        <w:pStyle w:val="a3"/>
        <w:jc w:val="right"/>
        <w:rPr>
          <w:b/>
          <w:bCs/>
        </w:rPr>
      </w:pPr>
    </w:p>
    <w:p w14:paraId="16CAB925" w14:textId="7A2D8A2B" w:rsidR="006045EC" w:rsidRPr="00F37853" w:rsidRDefault="006045EC">
      <w:pPr>
        <w:pStyle w:val="a3"/>
        <w:jc w:val="right"/>
        <w:rPr>
          <w:b/>
          <w:bCs/>
        </w:rPr>
      </w:pPr>
    </w:p>
    <w:p w14:paraId="3A0D2CE0" w14:textId="77777777" w:rsidR="00C879B8" w:rsidRPr="00F37853" w:rsidRDefault="00C879B8">
      <w:pPr>
        <w:pStyle w:val="13"/>
        <w:jc w:val="right"/>
        <w:rPr>
          <w:sz w:val="22"/>
          <w:szCs w:val="22"/>
        </w:rPr>
      </w:pPr>
    </w:p>
    <w:p w14:paraId="775ADC0B" w14:textId="43C5A7CB" w:rsidR="00A60B60" w:rsidRPr="00F37853" w:rsidRDefault="00D61C47">
      <w:pPr>
        <w:pStyle w:val="13"/>
        <w:jc w:val="right"/>
      </w:pPr>
      <w:r w:rsidRPr="00F37853">
        <w:rPr>
          <w:sz w:val="22"/>
          <w:szCs w:val="22"/>
        </w:rPr>
        <w:t>Приложение №</w:t>
      </w:r>
      <w:r w:rsidR="00D17F8C" w:rsidRPr="00F37853">
        <w:rPr>
          <w:sz w:val="22"/>
          <w:szCs w:val="22"/>
        </w:rPr>
        <w:t>2</w:t>
      </w:r>
      <w:r w:rsidRPr="00F37853">
        <w:rPr>
          <w:sz w:val="22"/>
          <w:szCs w:val="22"/>
        </w:rPr>
        <w:t xml:space="preserve"> к </w:t>
      </w:r>
      <w:r w:rsidR="00492BA0">
        <w:rPr>
          <w:sz w:val="22"/>
          <w:szCs w:val="22"/>
        </w:rPr>
        <w:t>Контракт</w:t>
      </w:r>
      <w:r w:rsidR="00A20CC6" w:rsidRPr="00F37853">
        <w:rPr>
          <w:sz w:val="22"/>
          <w:szCs w:val="22"/>
        </w:rPr>
        <w:t>у</w:t>
      </w:r>
      <w:r w:rsidR="00A1345C" w:rsidRPr="00F37853">
        <w:rPr>
          <w:sz w:val="22"/>
          <w:szCs w:val="22"/>
        </w:rPr>
        <w:t xml:space="preserve"> </w:t>
      </w:r>
      <w:r w:rsidR="00E60A01" w:rsidRPr="00F37853">
        <w:rPr>
          <w:sz w:val="22"/>
          <w:szCs w:val="22"/>
        </w:rPr>
        <w:t>№ _____________</w:t>
      </w:r>
      <w:r w:rsidR="00A1345C" w:rsidRPr="00F37853">
        <w:rPr>
          <w:sz w:val="22"/>
          <w:szCs w:val="22"/>
        </w:rPr>
        <w:t xml:space="preserve"> </w:t>
      </w:r>
    </w:p>
    <w:p w14:paraId="73B879EB" w14:textId="250B90D1" w:rsidR="00A60B60" w:rsidRPr="00F37853" w:rsidRDefault="00D61C47">
      <w:pPr>
        <w:pStyle w:val="13"/>
        <w:tabs>
          <w:tab w:val="left" w:pos="2900"/>
          <w:tab w:val="left" w:pos="5000"/>
        </w:tabs>
        <w:jc w:val="right"/>
      </w:pPr>
      <w:r w:rsidRPr="00F37853">
        <w:rPr>
          <w:sz w:val="22"/>
          <w:szCs w:val="22"/>
        </w:rPr>
        <w:t>от "</w:t>
      </w:r>
      <w:r w:rsidRPr="00F37853">
        <w:rPr>
          <w:sz w:val="22"/>
          <w:szCs w:val="22"/>
          <w:u w:val="single"/>
        </w:rPr>
        <w:t>    </w:t>
      </w:r>
      <w:r w:rsidRPr="00F37853">
        <w:rPr>
          <w:sz w:val="22"/>
          <w:szCs w:val="22"/>
        </w:rPr>
        <w:t xml:space="preserve">" </w:t>
      </w:r>
      <w:r w:rsidRPr="00F37853">
        <w:rPr>
          <w:sz w:val="22"/>
          <w:szCs w:val="22"/>
          <w:u w:val="single"/>
        </w:rPr>
        <w:t>  </w:t>
      </w:r>
      <w:r w:rsidRPr="00F37853">
        <w:rPr>
          <w:sz w:val="22"/>
          <w:szCs w:val="22"/>
          <w:u w:val="single"/>
        </w:rPr>
        <w:tab/>
        <w:t>  </w:t>
      </w:r>
      <w:r w:rsidRPr="00F37853">
        <w:rPr>
          <w:sz w:val="22"/>
          <w:szCs w:val="22"/>
        </w:rPr>
        <w:t xml:space="preserve"> 20</w:t>
      </w:r>
      <w:r w:rsidR="00AF10DC">
        <w:rPr>
          <w:sz w:val="22"/>
          <w:szCs w:val="22"/>
        </w:rPr>
        <w:t>26</w:t>
      </w:r>
      <w:r w:rsidR="00C75404" w:rsidRPr="00F37853">
        <w:rPr>
          <w:sz w:val="22"/>
          <w:szCs w:val="22"/>
        </w:rPr>
        <w:t xml:space="preserve"> г.</w:t>
      </w:r>
    </w:p>
    <w:p w14:paraId="77A0D949" w14:textId="77777777" w:rsidR="00A60B60" w:rsidRPr="00F37853" w:rsidRDefault="00A60B60">
      <w:pPr>
        <w:pStyle w:val="13"/>
      </w:pPr>
    </w:p>
    <w:p w14:paraId="70BCB6A9" w14:textId="133550A3" w:rsidR="00A60B60" w:rsidRPr="00F37853" w:rsidRDefault="00D61C47">
      <w:pPr>
        <w:pStyle w:val="13"/>
        <w:ind w:firstLine="0"/>
        <w:jc w:val="center"/>
        <w:rPr>
          <w:b/>
          <w:bCs/>
          <w:sz w:val="22"/>
          <w:szCs w:val="22"/>
        </w:rPr>
      </w:pPr>
      <w:r w:rsidRPr="00843C44">
        <w:rPr>
          <w:b/>
          <w:bCs/>
          <w:sz w:val="22"/>
          <w:szCs w:val="22"/>
        </w:rPr>
        <w:t>Расчет стоимости услуг</w:t>
      </w:r>
      <w:r w:rsidRPr="00F37853">
        <w:rPr>
          <w:b/>
          <w:bCs/>
          <w:sz w:val="22"/>
          <w:szCs w:val="22"/>
        </w:rPr>
        <w:t xml:space="preserve"> </w:t>
      </w:r>
    </w:p>
    <w:tbl>
      <w:tblPr>
        <w:tblW w:w="10491" w:type="dxa"/>
        <w:tblInd w:w="-9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127"/>
        <w:gridCol w:w="1842"/>
        <w:gridCol w:w="1418"/>
        <w:gridCol w:w="1276"/>
        <w:gridCol w:w="3262"/>
      </w:tblGrid>
      <w:tr w:rsidR="00AF10DC" w:rsidRPr="00F37853" w14:paraId="2B8E269A" w14:textId="77777777" w:rsidTr="00AF10DC">
        <w:trPr>
          <w:trHeight w:val="1425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  <w:vAlign w:val="center"/>
          </w:tcPr>
          <w:p w14:paraId="136963AF" w14:textId="77777777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4D21E4A6" w14:textId="77777777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  <w:vAlign w:val="center"/>
          </w:tcPr>
          <w:p w14:paraId="284DA2DD" w14:textId="6830308D" w:rsidR="00AF10DC" w:rsidRPr="00A762A4" w:rsidRDefault="00AF10DC" w:rsidP="00AA0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>Название программы</w:t>
            </w:r>
            <w:r w:rsidR="00A762A4" w:rsidRPr="00A762A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  <w:vAlign w:val="center"/>
          </w:tcPr>
          <w:p w14:paraId="456DBF51" w14:textId="070861E7" w:rsidR="00AA00C3" w:rsidRPr="00F37853" w:rsidRDefault="00AF10DC" w:rsidP="00AA0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 xml:space="preserve">Объем </w:t>
            </w:r>
          </w:p>
          <w:p w14:paraId="1E5167C3" w14:textId="16EDBA12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>п</w:t>
            </w:r>
            <w:r w:rsidR="00AA00C3">
              <w:rPr>
                <w:rFonts w:ascii="Times New Roman" w:eastAsia="Times New Roman" w:hAnsi="Times New Roman"/>
                <w:lang w:eastAsia="ru-RU"/>
              </w:rPr>
              <w:t>рограммы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  <w:vAlign w:val="center"/>
          </w:tcPr>
          <w:p w14:paraId="34065572" w14:textId="176915F3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>Количество работников, подлежащих обучению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  <w:vAlign w:val="center"/>
          </w:tcPr>
          <w:p w14:paraId="7208B354" w14:textId="6B9612A4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>Стоимость обучения одного работника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  <w:vAlign w:val="center"/>
          </w:tcPr>
          <w:p w14:paraId="52D49134" w14:textId="38F8CA7F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>Общая стоимость обучения</w:t>
            </w:r>
          </w:p>
          <w:p w14:paraId="3FD3631D" w14:textId="77777777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10DC" w:rsidRPr="00F37853" w14:paraId="021A3421" w14:textId="77777777" w:rsidTr="00AF10DC">
        <w:trPr>
          <w:trHeight w:val="70"/>
        </w:trPr>
        <w:tc>
          <w:tcPr>
            <w:tcW w:w="566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BBE56" w14:textId="77777777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19B4B" w14:textId="77777777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F72F9" w14:textId="7C95C3C1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>(академических часов)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A956B" w14:textId="77777777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>(человек)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A883A" w14:textId="77777777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>(рублей)</w:t>
            </w:r>
          </w:p>
          <w:p w14:paraId="1ED31758" w14:textId="3219141B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>Без НДС</w:t>
            </w:r>
          </w:p>
        </w:tc>
        <w:tc>
          <w:tcPr>
            <w:tcW w:w="3262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E39A9" w14:textId="77777777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>(рублей)</w:t>
            </w:r>
          </w:p>
          <w:p w14:paraId="23334CE8" w14:textId="738CCF44" w:rsidR="00AF10DC" w:rsidRPr="00F37853" w:rsidRDefault="00AF10DC" w:rsidP="00C75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 xml:space="preserve">Без НДС </w:t>
            </w:r>
          </w:p>
        </w:tc>
      </w:tr>
      <w:tr w:rsidR="00AF10DC" w:rsidRPr="00F37853" w14:paraId="2282BF62" w14:textId="77777777" w:rsidTr="00AF10DC">
        <w:trPr>
          <w:trHeight w:val="42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E9348" w14:textId="77777777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4FAF6" w14:textId="73E71186" w:rsidR="00AF10DC" w:rsidRPr="00F37853" w:rsidRDefault="00AF10DC" w:rsidP="008128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C9CFD" w14:textId="2AB9C99A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F65C9" w14:textId="7A445690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09BA0" w14:textId="149D86AD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F072B" w14:textId="47BF6549" w:rsidR="00AF10DC" w:rsidRPr="00F37853" w:rsidRDefault="00AF10DC" w:rsidP="00CE3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10DC" w:rsidRPr="00F37853" w14:paraId="3F29D4F3" w14:textId="77777777" w:rsidTr="00AF10DC">
        <w:trPr>
          <w:trHeight w:val="28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0E843" w14:textId="408AA920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B58E9" w14:textId="344E8B4D" w:rsidR="00AF10DC" w:rsidRPr="00F37853" w:rsidRDefault="00AF10DC" w:rsidP="008128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F23B8" w14:textId="193905A7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A118C" w14:textId="542E8F37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0218B" w14:textId="23782BA1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3AABD" w14:textId="0298300E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10DC" w:rsidRPr="00F37853" w14:paraId="60FE22C5" w14:textId="77777777" w:rsidTr="00AF10DC">
        <w:trPr>
          <w:trHeight w:val="28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4E660" w14:textId="339D7267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6A733" w14:textId="0C03D273" w:rsidR="00AF10DC" w:rsidRPr="00F37853" w:rsidRDefault="00AF10DC" w:rsidP="008128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91D75" w14:textId="45B1EC19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BC163" w14:textId="444928E0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6A911" w14:textId="552695AE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0AA32" w14:textId="4442E3B6" w:rsidR="00AF10DC" w:rsidRPr="00F37853" w:rsidRDefault="00AF10DC" w:rsidP="00812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10DC" w:rsidRPr="00F37853" w14:paraId="6C605EAF" w14:textId="77777777" w:rsidTr="00AF10DC">
        <w:trPr>
          <w:trHeight w:val="28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8BAE8" w14:textId="77777777" w:rsidR="00AF10DC" w:rsidRPr="00F37853" w:rsidRDefault="00AF10DC" w:rsidP="00EB5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5A348" w14:textId="77777777" w:rsidR="00AF10DC" w:rsidRPr="00F37853" w:rsidRDefault="00AF10DC" w:rsidP="00EB5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719DD" w14:textId="3875EEC4" w:rsidR="00AF10DC" w:rsidRPr="00F37853" w:rsidRDefault="00AF10DC" w:rsidP="00EB5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7853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</w:tr>
    </w:tbl>
    <w:p w14:paraId="481D57FC" w14:textId="77777777" w:rsidR="00EB57AC" w:rsidRPr="00F37853" w:rsidRDefault="00EB57AC" w:rsidP="00EB57AC">
      <w:pPr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ru-RU"/>
        </w:rPr>
      </w:pPr>
    </w:p>
    <w:p w14:paraId="6406D6F3" w14:textId="5059C248" w:rsidR="00A60B60" w:rsidRPr="00F37853" w:rsidRDefault="00A60B60">
      <w:pPr>
        <w:pStyle w:val="13"/>
        <w:spacing w:line="240" w:lineRule="auto"/>
        <w:jc w:val="right"/>
      </w:pPr>
    </w:p>
    <w:p w14:paraId="1E7F2378" w14:textId="77777777" w:rsidR="00EB57AC" w:rsidRPr="00F37853" w:rsidRDefault="00EB57AC">
      <w:pPr>
        <w:pStyle w:val="13"/>
        <w:spacing w:line="240" w:lineRule="auto"/>
        <w:jc w:val="right"/>
      </w:pPr>
    </w:p>
    <w:p w14:paraId="75711C0A" w14:textId="77777777" w:rsidR="00A60B60" w:rsidRPr="00F37853" w:rsidRDefault="00A60B60">
      <w:pPr>
        <w:pStyle w:val="13"/>
        <w:spacing w:line="240" w:lineRule="auto"/>
        <w:jc w:val="right"/>
      </w:pPr>
    </w:p>
    <w:p w14:paraId="0F4D9DD4" w14:textId="77777777" w:rsidR="00A60B60" w:rsidRPr="00F37853" w:rsidRDefault="00D61C47">
      <w:pPr>
        <w:pStyle w:val="13"/>
        <w:keepNext/>
        <w:ind w:firstLine="0"/>
        <w:jc w:val="center"/>
        <w:rPr>
          <w:bCs/>
        </w:rPr>
      </w:pPr>
      <w:r w:rsidRPr="00F37853">
        <w:rPr>
          <w:b/>
          <w:caps/>
          <w:sz w:val="22"/>
          <w:szCs w:val="22"/>
        </w:rPr>
        <w:t>ПОДПИСИ СТОРОН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8"/>
        <w:gridCol w:w="798"/>
        <w:gridCol w:w="4297"/>
      </w:tblGrid>
      <w:tr w:rsidR="00A60B60" w:rsidRPr="00F37853" w14:paraId="2C0C5356" w14:textId="77777777">
        <w:trPr>
          <w:trHeight w:val="280"/>
        </w:trPr>
        <w:tc>
          <w:tcPr>
            <w:tcW w:w="42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FAC7A99" w14:textId="77777777" w:rsidR="00A60B60" w:rsidRPr="00F37853" w:rsidRDefault="00D61C47">
            <w:pPr>
              <w:pStyle w:val="af0"/>
            </w:pPr>
            <w:r w:rsidRPr="00F37853">
              <w:rPr>
                <w:b/>
                <w:sz w:val="22"/>
                <w:szCs w:val="22"/>
              </w:rPr>
              <w:t xml:space="preserve">                      Заказчик:</w:t>
            </w:r>
          </w:p>
          <w:p w14:paraId="06E81C59" w14:textId="246C5F0C" w:rsidR="00A60B60" w:rsidRPr="00F37853" w:rsidRDefault="00D61C47">
            <w:pPr>
              <w:pStyle w:val="af0"/>
              <w:rPr>
                <w:b/>
                <w:bCs/>
              </w:rPr>
            </w:pPr>
            <w:r w:rsidRPr="00F37853">
              <w:rPr>
                <w:sz w:val="22"/>
                <w:szCs w:val="22"/>
              </w:rPr>
              <w:t>Директор</w:t>
            </w:r>
            <w:r w:rsidR="00C75404" w:rsidRPr="00F37853">
              <w:rPr>
                <w:sz w:val="22"/>
                <w:szCs w:val="22"/>
              </w:rPr>
              <w:t xml:space="preserve"> ФГБУ «НИИ «Интеграл»</w:t>
            </w:r>
          </w:p>
        </w:tc>
        <w:tc>
          <w:tcPr>
            <w:tcW w:w="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19430DE" w14:textId="77777777" w:rsidR="00A60B60" w:rsidRPr="00F37853" w:rsidRDefault="00A60B60">
            <w:pPr>
              <w:pStyle w:val="af0"/>
              <w:jc w:val="center"/>
            </w:pPr>
          </w:p>
        </w:tc>
        <w:tc>
          <w:tcPr>
            <w:tcW w:w="429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7D236067" w14:textId="77777777" w:rsidR="00A60B60" w:rsidRPr="00F37853" w:rsidRDefault="00D61C47">
            <w:pPr>
              <w:pStyle w:val="af0"/>
            </w:pPr>
            <w:r w:rsidRPr="00F37853">
              <w:rPr>
                <w:b/>
                <w:sz w:val="22"/>
                <w:szCs w:val="22"/>
              </w:rPr>
              <w:t xml:space="preserve">                    Исполнитель:</w:t>
            </w:r>
          </w:p>
          <w:p w14:paraId="5136529E" w14:textId="0B39DEB6" w:rsidR="00A60B60" w:rsidRPr="00F37853" w:rsidRDefault="00A60B60">
            <w:pPr>
              <w:pStyle w:val="af0"/>
              <w:rPr>
                <w:b/>
                <w:bCs/>
              </w:rPr>
            </w:pPr>
          </w:p>
        </w:tc>
      </w:tr>
      <w:tr w:rsidR="00A60B60" w:rsidRPr="00F37853" w14:paraId="42CC9AB4" w14:textId="77777777">
        <w:trPr>
          <w:trHeight w:val="400"/>
        </w:trPr>
        <w:tc>
          <w:tcPr>
            <w:tcW w:w="42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6FE5DF35" w14:textId="279BDE45" w:rsidR="00A60B60" w:rsidRPr="00F37853" w:rsidRDefault="00D61C47" w:rsidP="00C75404">
            <w:pPr>
              <w:pStyle w:val="af0"/>
            </w:pPr>
            <w:r w:rsidRPr="00F37853">
              <w:rPr>
                <w:sz w:val="22"/>
                <w:szCs w:val="22"/>
              </w:rPr>
              <w:t>_____________________/</w:t>
            </w:r>
            <w:r w:rsidR="00C75404" w:rsidRPr="00F37853">
              <w:rPr>
                <w:sz w:val="22"/>
                <w:szCs w:val="22"/>
              </w:rPr>
              <w:t xml:space="preserve">Д.В. </w:t>
            </w:r>
            <w:proofErr w:type="spellStart"/>
            <w:r w:rsidRPr="00F37853">
              <w:rPr>
                <w:sz w:val="22"/>
                <w:szCs w:val="22"/>
              </w:rPr>
              <w:t>Реуцкий</w:t>
            </w:r>
            <w:proofErr w:type="spellEnd"/>
            <w:r w:rsidR="00C75404" w:rsidRPr="00F37853">
              <w:rPr>
                <w:sz w:val="22"/>
                <w:szCs w:val="22"/>
              </w:rPr>
              <w:t xml:space="preserve"> </w:t>
            </w:r>
            <w:r w:rsidR="001A5579" w:rsidRPr="00F37853">
              <w:rPr>
                <w:sz w:val="22"/>
                <w:szCs w:val="22"/>
              </w:rPr>
              <w:t>/</w:t>
            </w:r>
          </w:p>
        </w:tc>
        <w:tc>
          <w:tcPr>
            <w:tcW w:w="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0B0F3B5" w14:textId="77777777" w:rsidR="00A60B60" w:rsidRPr="00F37853" w:rsidRDefault="00A60B60">
            <w:pPr>
              <w:pStyle w:val="af0"/>
            </w:pPr>
          </w:p>
        </w:tc>
        <w:tc>
          <w:tcPr>
            <w:tcW w:w="429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7F823F8A" w14:textId="6595A3F6" w:rsidR="00A60B60" w:rsidRPr="00F37853" w:rsidRDefault="00D61C47" w:rsidP="00AF10DC">
            <w:pPr>
              <w:pStyle w:val="af0"/>
            </w:pPr>
            <w:r w:rsidRPr="00F37853">
              <w:rPr>
                <w:sz w:val="22"/>
                <w:szCs w:val="22"/>
              </w:rPr>
              <w:t>______________________/</w:t>
            </w:r>
            <w:r w:rsidR="00AF10DC">
              <w:rPr>
                <w:sz w:val="22"/>
                <w:szCs w:val="22"/>
              </w:rPr>
              <w:t>____________</w:t>
            </w:r>
            <w:r w:rsidRPr="00F37853">
              <w:rPr>
                <w:sz w:val="22"/>
                <w:szCs w:val="22"/>
              </w:rPr>
              <w:t xml:space="preserve"> /</w:t>
            </w:r>
          </w:p>
        </w:tc>
      </w:tr>
      <w:tr w:rsidR="00A60B60" w:rsidRPr="00F37853" w14:paraId="1A19B909" w14:textId="77777777">
        <w:trPr>
          <w:trHeight w:val="280"/>
        </w:trPr>
        <w:tc>
          <w:tcPr>
            <w:tcW w:w="429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57B1C0" w14:textId="77777777" w:rsidR="00A60B60" w:rsidRPr="00F37853" w:rsidRDefault="00D61C47">
            <w:pPr>
              <w:pStyle w:val="af0"/>
            </w:pPr>
            <w:r w:rsidRPr="00F37853">
              <w:rPr>
                <w:sz w:val="22"/>
                <w:szCs w:val="22"/>
              </w:rPr>
              <w:t xml:space="preserve">                        (подпись)</w:t>
            </w:r>
          </w:p>
        </w:tc>
        <w:tc>
          <w:tcPr>
            <w:tcW w:w="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4ADBBB" w14:textId="77777777" w:rsidR="00A60B60" w:rsidRPr="00F37853" w:rsidRDefault="00A60B60">
            <w:pPr>
              <w:pStyle w:val="af0"/>
              <w:jc w:val="center"/>
            </w:pPr>
          </w:p>
        </w:tc>
        <w:tc>
          <w:tcPr>
            <w:tcW w:w="429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DC6BA0" w14:textId="77777777" w:rsidR="00A60B60" w:rsidRPr="00F37853" w:rsidRDefault="00D61C47">
            <w:pPr>
              <w:pStyle w:val="af0"/>
            </w:pPr>
            <w:r w:rsidRPr="00F37853">
              <w:rPr>
                <w:sz w:val="22"/>
                <w:szCs w:val="22"/>
              </w:rPr>
              <w:t xml:space="preserve">                  (подпись)</w:t>
            </w:r>
          </w:p>
        </w:tc>
      </w:tr>
      <w:tr w:rsidR="00A60B60" w:rsidRPr="00F37853" w14:paraId="6194F03D" w14:textId="77777777">
        <w:trPr>
          <w:trHeight w:val="280"/>
        </w:trPr>
        <w:tc>
          <w:tcPr>
            <w:tcW w:w="42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7DC54ED" w14:textId="38BFF480" w:rsidR="00A60B60" w:rsidRPr="00F37853" w:rsidRDefault="00A60B60">
            <w:pPr>
              <w:pStyle w:val="af0"/>
            </w:pPr>
          </w:p>
        </w:tc>
        <w:tc>
          <w:tcPr>
            <w:tcW w:w="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AB2ECF4" w14:textId="77777777" w:rsidR="00A60B60" w:rsidRPr="00F37853" w:rsidRDefault="00A60B60">
            <w:pPr>
              <w:pStyle w:val="af0"/>
            </w:pPr>
          </w:p>
        </w:tc>
        <w:tc>
          <w:tcPr>
            <w:tcW w:w="4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D3912DA" w14:textId="3713AE10" w:rsidR="00A60B60" w:rsidRPr="00F37853" w:rsidRDefault="00A60B60">
            <w:pPr>
              <w:pStyle w:val="af0"/>
            </w:pPr>
          </w:p>
        </w:tc>
      </w:tr>
    </w:tbl>
    <w:p w14:paraId="51BB5027" w14:textId="22957C44" w:rsidR="00A60B60" w:rsidRPr="00F37853" w:rsidRDefault="00A60B60" w:rsidP="00AF10DC">
      <w:pPr>
        <w:pStyle w:val="a3"/>
        <w:rPr>
          <w:b/>
          <w:bCs/>
        </w:rPr>
        <w:sectPr w:rsidR="00A60B60" w:rsidRPr="00F37853">
          <w:headerReference w:type="default" r:id="rId7"/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17E9CE9D" w14:textId="33C3C5F7" w:rsidR="00A60B60" w:rsidRDefault="00A60B60" w:rsidP="00872E46">
      <w:pPr>
        <w:pStyle w:val="a3"/>
        <w:rPr>
          <w:sz w:val="22"/>
          <w:szCs w:val="22"/>
        </w:rPr>
      </w:pPr>
    </w:p>
    <w:sectPr w:rsidR="00A60B60">
      <w:pgSz w:w="16838" w:h="11906" w:orient="landscape"/>
      <w:pgMar w:top="36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779EB" w14:textId="77777777" w:rsidR="00492BA0" w:rsidRDefault="00492BA0">
      <w:pPr>
        <w:spacing w:after="0" w:line="240" w:lineRule="auto"/>
      </w:pPr>
      <w:r>
        <w:separator/>
      </w:r>
    </w:p>
  </w:endnote>
  <w:endnote w:type="continuationSeparator" w:id="0">
    <w:p w14:paraId="1A15CEA5" w14:textId="77777777" w:rsidR="00492BA0" w:rsidRDefault="0049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D0BF" w14:textId="77777777" w:rsidR="00492BA0" w:rsidRDefault="00492BA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34360" w14:textId="77777777" w:rsidR="00492BA0" w:rsidRDefault="00492BA0">
      <w:pPr>
        <w:spacing w:after="0" w:line="240" w:lineRule="auto"/>
      </w:pPr>
      <w:r>
        <w:separator/>
      </w:r>
    </w:p>
  </w:footnote>
  <w:footnote w:type="continuationSeparator" w:id="0">
    <w:p w14:paraId="3C1B5449" w14:textId="77777777" w:rsidR="00492BA0" w:rsidRDefault="00492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E3AE9" w14:textId="77777777" w:rsidR="00492BA0" w:rsidRDefault="00492BA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965"/>
    <w:multiLevelType w:val="multilevel"/>
    <w:tmpl w:val="3C781FA4"/>
    <w:lvl w:ilvl="0">
      <w:start w:val="2"/>
      <w:numFmt w:val="decimal"/>
      <w:lvlText w:val="%1."/>
      <w:lvlJc w:val="left"/>
      <w:pPr>
        <w:ind w:left="1276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2140" w:hanging="504"/>
      </w:pPr>
    </w:lvl>
    <w:lvl w:ilvl="3">
      <w:start w:val="1"/>
      <w:numFmt w:val="decimal"/>
      <w:lvlText w:val="%1.%2.%3.%4."/>
      <w:lvlJc w:val="left"/>
      <w:pPr>
        <w:ind w:left="2644" w:hanging="648"/>
      </w:pPr>
    </w:lvl>
    <w:lvl w:ilvl="4">
      <w:start w:val="1"/>
      <w:numFmt w:val="decimal"/>
      <w:lvlText w:val="%1.%2.%3.%4.%5."/>
      <w:lvlJc w:val="left"/>
      <w:pPr>
        <w:ind w:left="3148" w:hanging="792"/>
      </w:pPr>
    </w:lvl>
    <w:lvl w:ilvl="5">
      <w:start w:val="1"/>
      <w:numFmt w:val="decimal"/>
      <w:lvlText w:val="%1.%2.%3.%4.%5.%6."/>
      <w:lvlJc w:val="left"/>
      <w:pPr>
        <w:ind w:left="3652" w:hanging="936"/>
      </w:pPr>
    </w:lvl>
    <w:lvl w:ilvl="6">
      <w:start w:val="1"/>
      <w:numFmt w:val="decimal"/>
      <w:lvlText w:val="%1.%2.%3.%4.%5.%6.%7."/>
      <w:lvlJc w:val="left"/>
      <w:pPr>
        <w:ind w:left="4156" w:hanging="1080"/>
      </w:pPr>
    </w:lvl>
    <w:lvl w:ilvl="7">
      <w:start w:val="1"/>
      <w:numFmt w:val="decimal"/>
      <w:lvlText w:val="%1.%2.%3.%4.%5.%6.%7.%8."/>
      <w:lvlJc w:val="left"/>
      <w:pPr>
        <w:ind w:left="4660" w:hanging="1224"/>
      </w:pPr>
    </w:lvl>
    <w:lvl w:ilvl="8">
      <w:start w:val="1"/>
      <w:numFmt w:val="decimal"/>
      <w:lvlText w:val="%1.%2.%3.%4.%5.%6.%7.%8.%9."/>
      <w:lvlJc w:val="left"/>
      <w:pPr>
        <w:ind w:left="5236" w:hanging="1440"/>
      </w:pPr>
    </w:lvl>
  </w:abstractNum>
  <w:abstractNum w:abstractNumId="1" w15:restartNumberingAfterBreak="0">
    <w:nsid w:val="0B2362C4"/>
    <w:multiLevelType w:val="multilevel"/>
    <w:tmpl w:val="AC582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C36F5B"/>
    <w:multiLevelType w:val="multilevel"/>
    <w:tmpl w:val="D9A29D42"/>
    <w:lvl w:ilvl="0">
      <w:start w:val="5"/>
      <w:numFmt w:val="decimal"/>
      <w:lvlText w:val="%1."/>
      <w:lvlJc w:val="left"/>
      <w:pPr>
        <w:ind w:left="1418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eastAsia="Times New Roman" w:hAnsi="Times New Roman" w:cs="Times New Roman"/>
        <w:b w:val="0"/>
        <w:sz w:val="22"/>
      </w:rPr>
    </w:lvl>
    <w:lvl w:ilvl="2">
      <w:start w:val="1"/>
      <w:numFmt w:val="decimal"/>
      <w:lvlText w:val="%1.%2.%3."/>
      <w:lvlJc w:val="left"/>
      <w:pPr>
        <w:ind w:left="2282" w:hanging="504"/>
      </w:pPr>
    </w:lvl>
    <w:lvl w:ilvl="3">
      <w:start w:val="1"/>
      <w:numFmt w:val="decimal"/>
      <w:lvlText w:val="%1.%2.%3.%4."/>
      <w:lvlJc w:val="left"/>
      <w:pPr>
        <w:ind w:left="2786" w:hanging="648"/>
      </w:pPr>
    </w:lvl>
    <w:lvl w:ilvl="4">
      <w:start w:val="1"/>
      <w:numFmt w:val="decimal"/>
      <w:lvlText w:val="%1.%2.%3.%4.%5."/>
      <w:lvlJc w:val="left"/>
      <w:pPr>
        <w:ind w:left="3290" w:hanging="792"/>
      </w:pPr>
    </w:lvl>
    <w:lvl w:ilvl="5">
      <w:start w:val="1"/>
      <w:numFmt w:val="decimal"/>
      <w:lvlText w:val="%1.%2.%3.%4.%5.%6."/>
      <w:lvlJc w:val="left"/>
      <w:pPr>
        <w:ind w:left="3794" w:hanging="936"/>
      </w:pPr>
    </w:lvl>
    <w:lvl w:ilvl="6">
      <w:start w:val="1"/>
      <w:numFmt w:val="decimal"/>
      <w:lvlText w:val="%1.%2.%3.%4.%5.%6.%7."/>
      <w:lvlJc w:val="left"/>
      <w:pPr>
        <w:ind w:left="4298" w:hanging="1080"/>
      </w:pPr>
    </w:lvl>
    <w:lvl w:ilvl="7">
      <w:start w:val="1"/>
      <w:numFmt w:val="decimal"/>
      <w:lvlText w:val="%1.%2.%3.%4.%5.%6.%7.%8."/>
      <w:lvlJc w:val="left"/>
      <w:pPr>
        <w:ind w:left="4802" w:hanging="1224"/>
      </w:pPr>
    </w:lvl>
    <w:lvl w:ilvl="8">
      <w:start w:val="1"/>
      <w:numFmt w:val="decimal"/>
      <w:lvlText w:val="%1.%2.%3.%4.%5.%6.%7.%8.%9."/>
      <w:lvlJc w:val="left"/>
      <w:pPr>
        <w:ind w:left="5378" w:hanging="1440"/>
      </w:pPr>
    </w:lvl>
  </w:abstractNum>
  <w:abstractNum w:abstractNumId="3" w15:restartNumberingAfterBreak="0">
    <w:nsid w:val="0EDE158F"/>
    <w:multiLevelType w:val="multilevel"/>
    <w:tmpl w:val="C9D0D794"/>
    <w:lvl w:ilvl="0">
      <w:start w:val="7"/>
      <w:numFmt w:val="decimal"/>
      <w:lvlText w:val="%1."/>
      <w:lvlJc w:val="left"/>
      <w:pPr>
        <w:ind w:left="1276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2140" w:hanging="504"/>
      </w:pPr>
    </w:lvl>
    <w:lvl w:ilvl="3">
      <w:start w:val="1"/>
      <w:numFmt w:val="decimal"/>
      <w:lvlText w:val="%1.%2.%3.%4."/>
      <w:lvlJc w:val="left"/>
      <w:pPr>
        <w:ind w:left="2644" w:hanging="648"/>
      </w:pPr>
    </w:lvl>
    <w:lvl w:ilvl="4">
      <w:start w:val="1"/>
      <w:numFmt w:val="decimal"/>
      <w:lvlText w:val="%1.%2.%3.%4.%5."/>
      <w:lvlJc w:val="left"/>
      <w:pPr>
        <w:ind w:left="3148" w:hanging="792"/>
      </w:pPr>
    </w:lvl>
    <w:lvl w:ilvl="5">
      <w:start w:val="1"/>
      <w:numFmt w:val="decimal"/>
      <w:lvlText w:val="%1.%2.%3.%4.%5.%6."/>
      <w:lvlJc w:val="left"/>
      <w:pPr>
        <w:ind w:left="3652" w:hanging="936"/>
      </w:pPr>
    </w:lvl>
    <w:lvl w:ilvl="6">
      <w:start w:val="1"/>
      <w:numFmt w:val="decimal"/>
      <w:lvlText w:val="%1.%2.%3.%4.%5.%6.%7."/>
      <w:lvlJc w:val="left"/>
      <w:pPr>
        <w:ind w:left="4156" w:hanging="1080"/>
      </w:pPr>
    </w:lvl>
    <w:lvl w:ilvl="7">
      <w:start w:val="1"/>
      <w:numFmt w:val="decimal"/>
      <w:lvlText w:val="%1.%2.%3.%4.%5.%6.%7.%8."/>
      <w:lvlJc w:val="left"/>
      <w:pPr>
        <w:ind w:left="4660" w:hanging="1224"/>
      </w:pPr>
    </w:lvl>
    <w:lvl w:ilvl="8">
      <w:start w:val="1"/>
      <w:numFmt w:val="decimal"/>
      <w:lvlText w:val="%1.%2.%3.%4.%5.%6.%7.%8.%9."/>
      <w:lvlJc w:val="left"/>
      <w:pPr>
        <w:ind w:left="5236" w:hanging="1440"/>
      </w:pPr>
    </w:lvl>
  </w:abstractNum>
  <w:abstractNum w:abstractNumId="4" w15:restartNumberingAfterBreak="0">
    <w:nsid w:val="1235345A"/>
    <w:multiLevelType w:val="multilevel"/>
    <w:tmpl w:val="A96C3BA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EF7B5D"/>
    <w:multiLevelType w:val="hybridMultilevel"/>
    <w:tmpl w:val="A8DED7AE"/>
    <w:lvl w:ilvl="0" w:tplc="730E532C">
      <w:start w:val="1"/>
      <w:numFmt w:val="bullet"/>
      <w:lvlText w:val=""/>
      <w:lvlJc w:val="left"/>
      <w:pPr>
        <w:ind w:left="1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6" w15:restartNumberingAfterBreak="0">
    <w:nsid w:val="14D432C3"/>
    <w:multiLevelType w:val="multilevel"/>
    <w:tmpl w:val="4EB0257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FF3DE7"/>
    <w:multiLevelType w:val="multilevel"/>
    <w:tmpl w:val="815C2E04"/>
    <w:lvl w:ilvl="0">
      <w:start w:val="5"/>
      <w:numFmt w:val="decimal"/>
      <w:lvlText w:val="%1."/>
      <w:lvlJc w:val="left"/>
      <w:pPr>
        <w:ind w:left="1418" w:hanging="360"/>
      </w:pPr>
    </w:lvl>
    <w:lvl w:ilvl="1">
      <w:start w:val="3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2282" w:hanging="504"/>
      </w:pPr>
    </w:lvl>
    <w:lvl w:ilvl="3">
      <w:start w:val="1"/>
      <w:numFmt w:val="decimal"/>
      <w:lvlText w:val="%1.%2.%3.%4."/>
      <w:lvlJc w:val="left"/>
      <w:pPr>
        <w:ind w:left="2786" w:hanging="648"/>
      </w:pPr>
    </w:lvl>
    <w:lvl w:ilvl="4">
      <w:start w:val="1"/>
      <w:numFmt w:val="decimal"/>
      <w:lvlText w:val="%1.%2.%3.%4.%5."/>
      <w:lvlJc w:val="left"/>
      <w:pPr>
        <w:ind w:left="3290" w:hanging="792"/>
      </w:pPr>
    </w:lvl>
    <w:lvl w:ilvl="5">
      <w:start w:val="1"/>
      <w:numFmt w:val="decimal"/>
      <w:lvlText w:val="%1.%2.%3.%4.%5.%6."/>
      <w:lvlJc w:val="left"/>
      <w:pPr>
        <w:ind w:left="3794" w:hanging="936"/>
      </w:pPr>
    </w:lvl>
    <w:lvl w:ilvl="6">
      <w:start w:val="1"/>
      <w:numFmt w:val="decimal"/>
      <w:lvlText w:val="%1.%2.%3.%4.%5.%6.%7."/>
      <w:lvlJc w:val="left"/>
      <w:pPr>
        <w:ind w:left="4298" w:hanging="1080"/>
      </w:pPr>
    </w:lvl>
    <w:lvl w:ilvl="7">
      <w:start w:val="1"/>
      <w:numFmt w:val="decimal"/>
      <w:lvlText w:val="%1.%2.%3.%4.%5.%6.%7.%8."/>
      <w:lvlJc w:val="left"/>
      <w:pPr>
        <w:ind w:left="4802" w:hanging="1224"/>
      </w:pPr>
    </w:lvl>
    <w:lvl w:ilvl="8">
      <w:start w:val="1"/>
      <w:numFmt w:val="decimal"/>
      <w:lvlText w:val="%1.%2.%3.%4.%5.%6.%7.%8.%9."/>
      <w:lvlJc w:val="left"/>
      <w:pPr>
        <w:ind w:left="5378" w:hanging="1440"/>
      </w:pPr>
    </w:lvl>
  </w:abstractNum>
  <w:abstractNum w:abstractNumId="8" w15:restartNumberingAfterBreak="0">
    <w:nsid w:val="20D96272"/>
    <w:multiLevelType w:val="multilevel"/>
    <w:tmpl w:val="895AC2EC"/>
    <w:lvl w:ilvl="0">
      <w:start w:val="3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9" w15:restartNumberingAfterBreak="0">
    <w:nsid w:val="23A10F54"/>
    <w:multiLevelType w:val="multilevel"/>
    <w:tmpl w:val="ACCEC9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i/>
        <w:i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76209F2"/>
    <w:multiLevelType w:val="multilevel"/>
    <w:tmpl w:val="232EFC76"/>
    <w:lvl w:ilvl="0">
      <w:start w:val="5"/>
      <w:numFmt w:val="decimal"/>
      <w:lvlText w:val="%1."/>
      <w:lvlJc w:val="left"/>
      <w:pPr>
        <w:ind w:left="1418" w:hanging="360"/>
      </w:pPr>
    </w:lvl>
    <w:lvl w:ilvl="1">
      <w:start w:val="3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2282" w:hanging="504"/>
      </w:pPr>
    </w:lvl>
    <w:lvl w:ilvl="3">
      <w:start w:val="1"/>
      <w:numFmt w:val="decimal"/>
      <w:lvlText w:val="%1.%2.%3.%4."/>
      <w:lvlJc w:val="left"/>
      <w:pPr>
        <w:ind w:left="2786" w:hanging="648"/>
      </w:pPr>
    </w:lvl>
    <w:lvl w:ilvl="4">
      <w:start w:val="1"/>
      <w:numFmt w:val="decimal"/>
      <w:lvlText w:val="%1.%2.%3.%4.%5."/>
      <w:lvlJc w:val="left"/>
      <w:pPr>
        <w:ind w:left="3290" w:hanging="792"/>
      </w:pPr>
    </w:lvl>
    <w:lvl w:ilvl="5">
      <w:start w:val="1"/>
      <w:numFmt w:val="decimal"/>
      <w:lvlText w:val="%1.%2.%3.%4.%5.%6."/>
      <w:lvlJc w:val="left"/>
      <w:pPr>
        <w:ind w:left="3794" w:hanging="936"/>
      </w:pPr>
    </w:lvl>
    <w:lvl w:ilvl="6">
      <w:start w:val="1"/>
      <w:numFmt w:val="decimal"/>
      <w:lvlText w:val="%1.%2.%3.%4.%5.%6.%7."/>
      <w:lvlJc w:val="left"/>
      <w:pPr>
        <w:ind w:left="4298" w:hanging="1080"/>
      </w:pPr>
    </w:lvl>
    <w:lvl w:ilvl="7">
      <w:start w:val="1"/>
      <w:numFmt w:val="decimal"/>
      <w:lvlText w:val="%1.%2.%3.%4.%5.%6.%7.%8."/>
      <w:lvlJc w:val="left"/>
      <w:pPr>
        <w:ind w:left="4802" w:hanging="1224"/>
      </w:pPr>
    </w:lvl>
    <w:lvl w:ilvl="8">
      <w:start w:val="1"/>
      <w:numFmt w:val="decimal"/>
      <w:lvlText w:val="%1.%2.%3.%4.%5.%6.%7.%8.%9."/>
      <w:lvlJc w:val="left"/>
      <w:pPr>
        <w:ind w:left="5378" w:hanging="1440"/>
      </w:pPr>
    </w:lvl>
  </w:abstractNum>
  <w:abstractNum w:abstractNumId="11" w15:restartNumberingAfterBreak="0">
    <w:nsid w:val="2B451F85"/>
    <w:multiLevelType w:val="multilevel"/>
    <w:tmpl w:val="4A88C016"/>
    <w:lvl w:ilvl="0">
      <w:start w:val="6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2282" w:hanging="504"/>
      </w:pPr>
    </w:lvl>
    <w:lvl w:ilvl="3">
      <w:start w:val="1"/>
      <w:numFmt w:val="decimal"/>
      <w:lvlText w:val="%1.%2.%3.%4."/>
      <w:lvlJc w:val="left"/>
      <w:pPr>
        <w:ind w:left="2786" w:hanging="648"/>
      </w:pPr>
    </w:lvl>
    <w:lvl w:ilvl="4">
      <w:start w:val="1"/>
      <w:numFmt w:val="decimal"/>
      <w:lvlText w:val="%1.%2.%3.%4.%5."/>
      <w:lvlJc w:val="left"/>
      <w:pPr>
        <w:ind w:left="3290" w:hanging="792"/>
      </w:pPr>
    </w:lvl>
    <w:lvl w:ilvl="5">
      <w:start w:val="1"/>
      <w:numFmt w:val="decimal"/>
      <w:lvlText w:val="%1.%2.%3.%4.%5.%6."/>
      <w:lvlJc w:val="left"/>
      <w:pPr>
        <w:ind w:left="3794" w:hanging="936"/>
      </w:pPr>
    </w:lvl>
    <w:lvl w:ilvl="6">
      <w:start w:val="1"/>
      <w:numFmt w:val="decimal"/>
      <w:lvlText w:val="%1.%2.%3.%4.%5.%6.%7."/>
      <w:lvlJc w:val="left"/>
      <w:pPr>
        <w:ind w:left="4298" w:hanging="1080"/>
      </w:pPr>
    </w:lvl>
    <w:lvl w:ilvl="7">
      <w:start w:val="1"/>
      <w:numFmt w:val="decimal"/>
      <w:lvlText w:val="%1.%2.%3.%4.%5.%6.%7.%8."/>
      <w:lvlJc w:val="left"/>
      <w:pPr>
        <w:ind w:left="4802" w:hanging="1224"/>
      </w:pPr>
    </w:lvl>
    <w:lvl w:ilvl="8">
      <w:start w:val="1"/>
      <w:numFmt w:val="decimal"/>
      <w:lvlText w:val="%1.%2.%3.%4.%5.%6.%7.%8.%9."/>
      <w:lvlJc w:val="left"/>
      <w:pPr>
        <w:ind w:left="5378" w:hanging="1440"/>
      </w:pPr>
    </w:lvl>
  </w:abstractNum>
  <w:abstractNum w:abstractNumId="12" w15:restartNumberingAfterBreak="0">
    <w:nsid w:val="2B7A238D"/>
    <w:multiLevelType w:val="multilevel"/>
    <w:tmpl w:val="881C1E9C"/>
    <w:lvl w:ilvl="0">
      <w:start w:val="5"/>
      <w:numFmt w:val="decimal"/>
      <w:lvlText w:val="%1."/>
      <w:lvlJc w:val="left"/>
      <w:pPr>
        <w:ind w:left="1418" w:hanging="360"/>
      </w:pPr>
    </w:lvl>
    <w:lvl w:ilvl="1">
      <w:start w:val="2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2282" w:hanging="504"/>
      </w:pPr>
    </w:lvl>
    <w:lvl w:ilvl="3">
      <w:start w:val="1"/>
      <w:numFmt w:val="decimal"/>
      <w:lvlText w:val="%1.%2.%3.%4."/>
      <w:lvlJc w:val="left"/>
      <w:pPr>
        <w:ind w:left="2786" w:hanging="648"/>
      </w:pPr>
    </w:lvl>
    <w:lvl w:ilvl="4">
      <w:start w:val="1"/>
      <w:numFmt w:val="decimal"/>
      <w:lvlText w:val="%1.%2.%3.%4.%5."/>
      <w:lvlJc w:val="left"/>
      <w:pPr>
        <w:ind w:left="3290" w:hanging="792"/>
      </w:pPr>
    </w:lvl>
    <w:lvl w:ilvl="5">
      <w:start w:val="1"/>
      <w:numFmt w:val="decimal"/>
      <w:lvlText w:val="%1.%2.%3.%4.%5.%6."/>
      <w:lvlJc w:val="left"/>
      <w:pPr>
        <w:ind w:left="3794" w:hanging="936"/>
      </w:pPr>
    </w:lvl>
    <w:lvl w:ilvl="6">
      <w:start w:val="1"/>
      <w:numFmt w:val="decimal"/>
      <w:lvlText w:val="%1.%2.%3.%4.%5.%6.%7."/>
      <w:lvlJc w:val="left"/>
      <w:pPr>
        <w:ind w:left="4298" w:hanging="1080"/>
      </w:pPr>
    </w:lvl>
    <w:lvl w:ilvl="7">
      <w:start w:val="1"/>
      <w:numFmt w:val="decimal"/>
      <w:lvlText w:val="%1.%2.%3.%4.%5.%6.%7.%8."/>
      <w:lvlJc w:val="left"/>
      <w:pPr>
        <w:ind w:left="4802" w:hanging="1224"/>
      </w:pPr>
    </w:lvl>
    <w:lvl w:ilvl="8">
      <w:start w:val="1"/>
      <w:numFmt w:val="decimal"/>
      <w:lvlText w:val="%1.%2.%3.%4.%5.%6.%7.%8.%9."/>
      <w:lvlJc w:val="left"/>
      <w:pPr>
        <w:ind w:left="5378" w:hanging="1440"/>
      </w:pPr>
    </w:lvl>
  </w:abstractNum>
  <w:abstractNum w:abstractNumId="13" w15:restartNumberingAfterBreak="0">
    <w:nsid w:val="356B059B"/>
    <w:multiLevelType w:val="multilevel"/>
    <w:tmpl w:val="8040B246"/>
    <w:lvl w:ilvl="0">
      <w:start w:val="3"/>
      <w:numFmt w:val="decimal"/>
      <w:lvlText w:val="%1."/>
      <w:lvlJc w:val="left"/>
      <w:pPr>
        <w:ind w:left="1418" w:hanging="360"/>
      </w:pPr>
    </w:lvl>
    <w:lvl w:ilvl="1">
      <w:start w:val="2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2282" w:hanging="504"/>
      </w:pPr>
    </w:lvl>
    <w:lvl w:ilvl="3">
      <w:start w:val="1"/>
      <w:numFmt w:val="decimal"/>
      <w:lvlText w:val="%1.%2.%3.%4."/>
      <w:lvlJc w:val="left"/>
      <w:pPr>
        <w:ind w:left="2786" w:hanging="648"/>
      </w:pPr>
    </w:lvl>
    <w:lvl w:ilvl="4">
      <w:start w:val="1"/>
      <w:numFmt w:val="decimal"/>
      <w:lvlText w:val="%1.%2.%3.%4.%5."/>
      <w:lvlJc w:val="left"/>
      <w:pPr>
        <w:ind w:left="3290" w:hanging="792"/>
      </w:pPr>
    </w:lvl>
    <w:lvl w:ilvl="5">
      <w:start w:val="1"/>
      <w:numFmt w:val="decimal"/>
      <w:lvlText w:val="%1.%2.%3.%4.%5.%6."/>
      <w:lvlJc w:val="left"/>
      <w:pPr>
        <w:ind w:left="3794" w:hanging="936"/>
      </w:pPr>
    </w:lvl>
    <w:lvl w:ilvl="6">
      <w:start w:val="1"/>
      <w:numFmt w:val="decimal"/>
      <w:lvlText w:val="%1.%2.%3.%4.%5.%6.%7."/>
      <w:lvlJc w:val="left"/>
      <w:pPr>
        <w:ind w:left="4298" w:hanging="1080"/>
      </w:pPr>
    </w:lvl>
    <w:lvl w:ilvl="7">
      <w:start w:val="1"/>
      <w:numFmt w:val="decimal"/>
      <w:lvlText w:val="%1.%2.%3.%4.%5.%6.%7.%8."/>
      <w:lvlJc w:val="left"/>
      <w:pPr>
        <w:ind w:left="4802" w:hanging="1224"/>
      </w:pPr>
    </w:lvl>
    <w:lvl w:ilvl="8">
      <w:start w:val="1"/>
      <w:numFmt w:val="decimal"/>
      <w:lvlText w:val="%1.%2.%3.%4.%5.%6.%7.%8.%9."/>
      <w:lvlJc w:val="left"/>
      <w:pPr>
        <w:ind w:left="5378" w:hanging="1440"/>
      </w:pPr>
    </w:lvl>
  </w:abstractNum>
  <w:abstractNum w:abstractNumId="14" w15:restartNumberingAfterBreak="0">
    <w:nsid w:val="35A94D49"/>
    <w:multiLevelType w:val="multilevel"/>
    <w:tmpl w:val="C074B69A"/>
    <w:lvl w:ilvl="0">
      <w:start w:val="3"/>
      <w:numFmt w:val="decimal"/>
      <w:lvlText w:val="%1."/>
      <w:lvlJc w:val="left"/>
      <w:pPr>
        <w:ind w:left="1418" w:hanging="360"/>
      </w:pPr>
    </w:lvl>
    <w:lvl w:ilvl="1">
      <w:start w:val="5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2282" w:hanging="504"/>
      </w:pPr>
    </w:lvl>
    <w:lvl w:ilvl="3">
      <w:start w:val="1"/>
      <w:numFmt w:val="decimal"/>
      <w:lvlText w:val="%1.%2.%3.%4."/>
      <w:lvlJc w:val="left"/>
      <w:pPr>
        <w:ind w:left="2786" w:hanging="648"/>
      </w:pPr>
    </w:lvl>
    <w:lvl w:ilvl="4">
      <w:start w:val="1"/>
      <w:numFmt w:val="decimal"/>
      <w:lvlText w:val="%1.%2.%3.%4.%5."/>
      <w:lvlJc w:val="left"/>
      <w:pPr>
        <w:ind w:left="3290" w:hanging="792"/>
      </w:pPr>
    </w:lvl>
    <w:lvl w:ilvl="5">
      <w:start w:val="1"/>
      <w:numFmt w:val="decimal"/>
      <w:lvlText w:val="%1.%2.%3.%4.%5.%6."/>
      <w:lvlJc w:val="left"/>
      <w:pPr>
        <w:ind w:left="3794" w:hanging="936"/>
      </w:pPr>
    </w:lvl>
    <w:lvl w:ilvl="6">
      <w:start w:val="1"/>
      <w:numFmt w:val="decimal"/>
      <w:lvlText w:val="%1.%2.%3.%4.%5.%6.%7."/>
      <w:lvlJc w:val="left"/>
      <w:pPr>
        <w:ind w:left="4298" w:hanging="1080"/>
      </w:pPr>
    </w:lvl>
    <w:lvl w:ilvl="7">
      <w:start w:val="1"/>
      <w:numFmt w:val="decimal"/>
      <w:lvlText w:val="%1.%2.%3.%4.%5.%6.%7.%8."/>
      <w:lvlJc w:val="left"/>
      <w:pPr>
        <w:ind w:left="4802" w:hanging="1224"/>
      </w:pPr>
    </w:lvl>
    <w:lvl w:ilvl="8">
      <w:start w:val="1"/>
      <w:numFmt w:val="decimal"/>
      <w:lvlText w:val="%1.%2.%3.%4.%5.%6.%7.%8.%9."/>
      <w:lvlJc w:val="left"/>
      <w:pPr>
        <w:ind w:left="5378" w:hanging="1440"/>
      </w:pPr>
    </w:lvl>
  </w:abstractNum>
  <w:abstractNum w:abstractNumId="15" w15:restartNumberingAfterBreak="0">
    <w:nsid w:val="3B706FCA"/>
    <w:multiLevelType w:val="multilevel"/>
    <w:tmpl w:val="7F9E54D0"/>
    <w:lvl w:ilvl="0">
      <w:start w:val="3"/>
      <w:numFmt w:val="decimal"/>
      <w:lvlText w:val="%1."/>
      <w:lvlJc w:val="left"/>
      <w:pPr>
        <w:ind w:left="1418" w:hanging="360"/>
      </w:pPr>
    </w:lvl>
    <w:lvl w:ilvl="1">
      <w:start w:val="2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2282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ind w:left="2786" w:hanging="648"/>
      </w:pPr>
    </w:lvl>
    <w:lvl w:ilvl="4">
      <w:start w:val="1"/>
      <w:numFmt w:val="decimal"/>
      <w:lvlText w:val="%1.%2.%3.%4.%5."/>
      <w:lvlJc w:val="left"/>
      <w:pPr>
        <w:ind w:left="3290" w:hanging="792"/>
      </w:pPr>
    </w:lvl>
    <w:lvl w:ilvl="5">
      <w:start w:val="1"/>
      <w:numFmt w:val="decimal"/>
      <w:lvlText w:val="%1.%2.%3.%4.%5.%6."/>
      <w:lvlJc w:val="left"/>
      <w:pPr>
        <w:ind w:left="3794" w:hanging="936"/>
      </w:pPr>
    </w:lvl>
    <w:lvl w:ilvl="6">
      <w:start w:val="1"/>
      <w:numFmt w:val="decimal"/>
      <w:lvlText w:val="%1.%2.%3.%4.%5.%6.%7."/>
      <w:lvlJc w:val="left"/>
      <w:pPr>
        <w:ind w:left="4298" w:hanging="1080"/>
      </w:pPr>
    </w:lvl>
    <w:lvl w:ilvl="7">
      <w:start w:val="1"/>
      <w:numFmt w:val="decimal"/>
      <w:lvlText w:val="%1.%2.%3.%4.%5.%6.%7.%8."/>
      <w:lvlJc w:val="left"/>
      <w:pPr>
        <w:ind w:left="4802" w:hanging="1224"/>
      </w:pPr>
    </w:lvl>
    <w:lvl w:ilvl="8">
      <w:start w:val="1"/>
      <w:numFmt w:val="decimal"/>
      <w:lvlText w:val="%1.%2.%3.%4.%5.%6.%7.%8.%9."/>
      <w:lvlJc w:val="left"/>
      <w:pPr>
        <w:ind w:left="5378" w:hanging="1440"/>
      </w:pPr>
    </w:lvl>
  </w:abstractNum>
  <w:abstractNum w:abstractNumId="16" w15:restartNumberingAfterBreak="0">
    <w:nsid w:val="3D551B45"/>
    <w:multiLevelType w:val="multilevel"/>
    <w:tmpl w:val="067282FA"/>
    <w:lvl w:ilvl="0">
      <w:start w:val="8"/>
      <w:numFmt w:val="decimal"/>
      <w:lvlText w:val="%1."/>
      <w:lvlJc w:val="left"/>
      <w:pPr>
        <w:ind w:left="1276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2140" w:hanging="504"/>
      </w:pPr>
    </w:lvl>
    <w:lvl w:ilvl="3">
      <w:start w:val="1"/>
      <w:numFmt w:val="decimal"/>
      <w:lvlText w:val="%1.%2.%3.%4."/>
      <w:lvlJc w:val="left"/>
      <w:pPr>
        <w:ind w:left="2644" w:hanging="648"/>
      </w:pPr>
    </w:lvl>
    <w:lvl w:ilvl="4">
      <w:start w:val="1"/>
      <w:numFmt w:val="decimal"/>
      <w:lvlText w:val="%1.%2.%3.%4.%5."/>
      <w:lvlJc w:val="left"/>
      <w:pPr>
        <w:ind w:left="3148" w:hanging="792"/>
      </w:pPr>
    </w:lvl>
    <w:lvl w:ilvl="5">
      <w:start w:val="1"/>
      <w:numFmt w:val="decimal"/>
      <w:lvlText w:val="%1.%2.%3.%4.%5.%6."/>
      <w:lvlJc w:val="left"/>
      <w:pPr>
        <w:ind w:left="3652" w:hanging="936"/>
      </w:pPr>
    </w:lvl>
    <w:lvl w:ilvl="6">
      <w:start w:val="1"/>
      <w:numFmt w:val="decimal"/>
      <w:lvlText w:val="%1.%2.%3.%4.%5.%6.%7."/>
      <w:lvlJc w:val="left"/>
      <w:pPr>
        <w:ind w:left="4156" w:hanging="1080"/>
      </w:pPr>
    </w:lvl>
    <w:lvl w:ilvl="7">
      <w:start w:val="1"/>
      <w:numFmt w:val="decimal"/>
      <w:lvlText w:val="%1.%2.%3.%4.%5.%6.%7.%8."/>
      <w:lvlJc w:val="left"/>
      <w:pPr>
        <w:ind w:left="4660" w:hanging="1224"/>
      </w:pPr>
    </w:lvl>
    <w:lvl w:ilvl="8">
      <w:start w:val="1"/>
      <w:numFmt w:val="decimal"/>
      <w:lvlText w:val="%1.%2.%3.%4.%5.%6.%7.%8.%9."/>
      <w:lvlJc w:val="left"/>
      <w:pPr>
        <w:ind w:left="5236" w:hanging="1440"/>
      </w:pPr>
    </w:lvl>
  </w:abstractNum>
  <w:abstractNum w:abstractNumId="17" w15:restartNumberingAfterBreak="0">
    <w:nsid w:val="43234500"/>
    <w:multiLevelType w:val="multilevel"/>
    <w:tmpl w:val="110EBE9C"/>
    <w:lvl w:ilvl="0">
      <w:start w:val="3"/>
      <w:numFmt w:val="decimal"/>
      <w:lvlText w:val="%1."/>
      <w:lvlJc w:val="left"/>
      <w:pPr>
        <w:ind w:left="709" w:hanging="360"/>
      </w:pPr>
    </w:lvl>
    <w:lvl w:ilvl="1">
      <w:start w:val="4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18" w15:restartNumberingAfterBreak="0">
    <w:nsid w:val="463D5723"/>
    <w:multiLevelType w:val="multilevel"/>
    <w:tmpl w:val="0E52DAA6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4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2282" w:hanging="504"/>
      </w:pPr>
    </w:lvl>
    <w:lvl w:ilvl="3">
      <w:start w:val="1"/>
      <w:numFmt w:val="decimal"/>
      <w:lvlText w:val="%1.%2.%3.%4."/>
      <w:lvlJc w:val="left"/>
      <w:pPr>
        <w:ind w:left="2786" w:hanging="648"/>
      </w:pPr>
    </w:lvl>
    <w:lvl w:ilvl="4">
      <w:start w:val="1"/>
      <w:numFmt w:val="decimal"/>
      <w:lvlText w:val="%1.%2.%3.%4.%5."/>
      <w:lvlJc w:val="left"/>
      <w:pPr>
        <w:ind w:left="3290" w:hanging="792"/>
      </w:pPr>
    </w:lvl>
    <w:lvl w:ilvl="5">
      <w:start w:val="1"/>
      <w:numFmt w:val="decimal"/>
      <w:lvlText w:val="%1.%2.%3.%4.%5.%6."/>
      <w:lvlJc w:val="left"/>
      <w:pPr>
        <w:ind w:left="3794" w:hanging="936"/>
      </w:pPr>
    </w:lvl>
    <w:lvl w:ilvl="6">
      <w:start w:val="1"/>
      <w:numFmt w:val="decimal"/>
      <w:lvlText w:val="%1.%2.%3.%4.%5.%6.%7."/>
      <w:lvlJc w:val="left"/>
      <w:pPr>
        <w:ind w:left="4298" w:hanging="1080"/>
      </w:pPr>
    </w:lvl>
    <w:lvl w:ilvl="7">
      <w:start w:val="1"/>
      <w:numFmt w:val="decimal"/>
      <w:lvlText w:val="%1.%2.%3.%4.%5.%6.%7.%8."/>
      <w:lvlJc w:val="left"/>
      <w:pPr>
        <w:ind w:left="4802" w:hanging="1224"/>
      </w:pPr>
    </w:lvl>
    <w:lvl w:ilvl="8">
      <w:start w:val="1"/>
      <w:numFmt w:val="decimal"/>
      <w:lvlText w:val="%1.%2.%3.%4.%5.%6.%7.%8.%9."/>
      <w:lvlJc w:val="left"/>
      <w:pPr>
        <w:ind w:left="5378" w:hanging="1440"/>
      </w:pPr>
    </w:lvl>
  </w:abstractNum>
  <w:abstractNum w:abstractNumId="19" w15:restartNumberingAfterBreak="0">
    <w:nsid w:val="4F01284F"/>
    <w:multiLevelType w:val="multilevel"/>
    <w:tmpl w:val="8774DB5A"/>
    <w:lvl w:ilvl="0">
      <w:start w:val="5"/>
      <w:numFmt w:val="decimal"/>
      <w:lvlText w:val="%1."/>
      <w:lvlJc w:val="left"/>
      <w:pPr>
        <w:ind w:left="1418" w:hanging="360"/>
      </w:pPr>
    </w:lvl>
    <w:lvl w:ilvl="1">
      <w:start w:val="4"/>
      <w:numFmt w:val="decimal"/>
      <w:lvlText w:val="%1.%2."/>
      <w:lvlJc w:val="left"/>
      <w:pPr>
        <w:ind w:left="185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282" w:hanging="504"/>
      </w:pPr>
    </w:lvl>
    <w:lvl w:ilvl="3">
      <w:start w:val="1"/>
      <w:numFmt w:val="decimal"/>
      <w:lvlText w:val="%1.%2.%3.%4."/>
      <w:lvlJc w:val="left"/>
      <w:pPr>
        <w:ind w:left="2786" w:hanging="648"/>
      </w:pPr>
    </w:lvl>
    <w:lvl w:ilvl="4">
      <w:start w:val="1"/>
      <w:numFmt w:val="decimal"/>
      <w:lvlText w:val="%1.%2.%3.%4.%5."/>
      <w:lvlJc w:val="left"/>
      <w:pPr>
        <w:ind w:left="3290" w:hanging="792"/>
      </w:pPr>
    </w:lvl>
    <w:lvl w:ilvl="5">
      <w:start w:val="1"/>
      <w:numFmt w:val="decimal"/>
      <w:lvlText w:val="%1.%2.%3.%4.%5.%6."/>
      <w:lvlJc w:val="left"/>
      <w:pPr>
        <w:ind w:left="3794" w:hanging="936"/>
      </w:pPr>
    </w:lvl>
    <w:lvl w:ilvl="6">
      <w:start w:val="1"/>
      <w:numFmt w:val="decimal"/>
      <w:lvlText w:val="%1.%2.%3.%4.%5.%6.%7."/>
      <w:lvlJc w:val="left"/>
      <w:pPr>
        <w:ind w:left="4298" w:hanging="1080"/>
      </w:pPr>
    </w:lvl>
    <w:lvl w:ilvl="7">
      <w:start w:val="1"/>
      <w:numFmt w:val="decimal"/>
      <w:lvlText w:val="%1.%2.%3.%4.%5.%6.%7.%8."/>
      <w:lvlJc w:val="left"/>
      <w:pPr>
        <w:ind w:left="4802" w:hanging="1224"/>
      </w:pPr>
    </w:lvl>
    <w:lvl w:ilvl="8">
      <w:start w:val="1"/>
      <w:numFmt w:val="decimal"/>
      <w:lvlText w:val="%1.%2.%3.%4.%5.%6.%7.%8.%9."/>
      <w:lvlJc w:val="left"/>
      <w:pPr>
        <w:ind w:left="5378" w:hanging="1440"/>
      </w:pPr>
    </w:lvl>
  </w:abstractNum>
  <w:abstractNum w:abstractNumId="20" w15:restartNumberingAfterBreak="0">
    <w:nsid w:val="565A0CE9"/>
    <w:multiLevelType w:val="multilevel"/>
    <w:tmpl w:val="237227FA"/>
    <w:lvl w:ilvl="0">
      <w:start w:val="4"/>
      <w:numFmt w:val="decimal"/>
      <w:lvlText w:val="%1."/>
      <w:lvlJc w:val="left"/>
      <w:pPr>
        <w:ind w:left="1276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2140" w:hanging="504"/>
      </w:pPr>
    </w:lvl>
    <w:lvl w:ilvl="3">
      <w:start w:val="1"/>
      <w:numFmt w:val="decimal"/>
      <w:lvlText w:val="%1.%2.%3.%4."/>
      <w:lvlJc w:val="left"/>
      <w:pPr>
        <w:ind w:left="2644" w:hanging="648"/>
      </w:pPr>
    </w:lvl>
    <w:lvl w:ilvl="4">
      <w:start w:val="1"/>
      <w:numFmt w:val="decimal"/>
      <w:lvlText w:val="%1.%2.%3.%4.%5."/>
      <w:lvlJc w:val="left"/>
      <w:pPr>
        <w:ind w:left="3148" w:hanging="792"/>
      </w:pPr>
    </w:lvl>
    <w:lvl w:ilvl="5">
      <w:start w:val="1"/>
      <w:numFmt w:val="decimal"/>
      <w:lvlText w:val="%1.%2.%3.%4.%5.%6."/>
      <w:lvlJc w:val="left"/>
      <w:pPr>
        <w:ind w:left="3652" w:hanging="936"/>
      </w:pPr>
    </w:lvl>
    <w:lvl w:ilvl="6">
      <w:start w:val="1"/>
      <w:numFmt w:val="decimal"/>
      <w:lvlText w:val="%1.%2.%3.%4.%5.%6.%7."/>
      <w:lvlJc w:val="left"/>
      <w:pPr>
        <w:ind w:left="4156" w:hanging="1080"/>
      </w:pPr>
    </w:lvl>
    <w:lvl w:ilvl="7">
      <w:start w:val="1"/>
      <w:numFmt w:val="decimal"/>
      <w:lvlText w:val="%1.%2.%3.%4.%5.%6.%7.%8."/>
      <w:lvlJc w:val="left"/>
      <w:pPr>
        <w:ind w:left="4660" w:hanging="1224"/>
      </w:pPr>
    </w:lvl>
    <w:lvl w:ilvl="8">
      <w:start w:val="1"/>
      <w:numFmt w:val="decimal"/>
      <w:lvlText w:val="%1.%2.%3.%4.%5.%6.%7.%8.%9."/>
      <w:lvlJc w:val="left"/>
      <w:pPr>
        <w:ind w:left="5236" w:hanging="1440"/>
      </w:pPr>
    </w:lvl>
  </w:abstractNum>
  <w:abstractNum w:abstractNumId="21" w15:restartNumberingAfterBreak="0">
    <w:nsid w:val="694C554A"/>
    <w:multiLevelType w:val="multilevel"/>
    <w:tmpl w:val="0E46DFB4"/>
    <w:lvl w:ilvl="0">
      <w:start w:val="3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lvlText w:val="%1.%2."/>
      <w:lvlJc w:val="left"/>
      <w:pPr>
        <w:ind w:left="1861" w:hanging="432"/>
      </w:pPr>
    </w:lvl>
    <w:lvl w:ilvl="2">
      <w:start w:val="1"/>
      <w:numFmt w:val="decimal"/>
      <w:lvlText w:val="%1.%2.%3."/>
      <w:lvlJc w:val="left"/>
      <w:pPr>
        <w:ind w:left="2293" w:hanging="504"/>
      </w:pPr>
    </w:lvl>
    <w:lvl w:ilvl="3">
      <w:start w:val="1"/>
      <w:numFmt w:val="decimal"/>
      <w:lvlText w:val="%1.%2.%3.%4."/>
      <w:lvlJc w:val="left"/>
      <w:pPr>
        <w:ind w:left="2797" w:hanging="648"/>
      </w:pPr>
    </w:lvl>
    <w:lvl w:ilvl="4">
      <w:start w:val="1"/>
      <w:numFmt w:val="decimal"/>
      <w:lvlText w:val="%1.%2.%3.%4.%5."/>
      <w:lvlJc w:val="left"/>
      <w:pPr>
        <w:ind w:left="3301" w:hanging="792"/>
      </w:pPr>
    </w:lvl>
    <w:lvl w:ilvl="5">
      <w:start w:val="1"/>
      <w:numFmt w:val="decimal"/>
      <w:lvlText w:val="%1.%2.%3.%4.%5.%6."/>
      <w:lvlJc w:val="left"/>
      <w:pPr>
        <w:ind w:left="3805" w:hanging="936"/>
      </w:pPr>
    </w:lvl>
    <w:lvl w:ilvl="6">
      <w:start w:val="1"/>
      <w:numFmt w:val="decimal"/>
      <w:lvlText w:val="%1.%2.%3.%4.%5.%6.%7."/>
      <w:lvlJc w:val="left"/>
      <w:pPr>
        <w:ind w:left="4309" w:hanging="1080"/>
      </w:pPr>
    </w:lvl>
    <w:lvl w:ilvl="7">
      <w:start w:val="1"/>
      <w:numFmt w:val="decimal"/>
      <w:lvlText w:val="%1.%2.%3.%4.%5.%6.%7.%8."/>
      <w:lvlJc w:val="left"/>
      <w:pPr>
        <w:ind w:left="4813" w:hanging="1224"/>
      </w:pPr>
    </w:lvl>
    <w:lvl w:ilvl="8">
      <w:start w:val="1"/>
      <w:numFmt w:val="decimal"/>
      <w:lvlText w:val="%1.%2.%3.%4.%5.%6.%7.%8.%9."/>
      <w:lvlJc w:val="left"/>
      <w:pPr>
        <w:ind w:left="5389" w:hanging="1440"/>
      </w:pPr>
    </w:lvl>
  </w:abstractNum>
  <w:abstractNum w:abstractNumId="22" w15:restartNumberingAfterBreak="0">
    <w:nsid w:val="69622F19"/>
    <w:multiLevelType w:val="multilevel"/>
    <w:tmpl w:val="92820474"/>
    <w:lvl w:ilvl="0">
      <w:start w:val="3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228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86" w:hanging="648"/>
      </w:pPr>
    </w:lvl>
    <w:lvl w:ilvl="4">
      <w:start w:val="1"/>
      <w:numFmt w:val="decimal"/>
      <w:lvlText w:val="%1.%2.%3.%4.%5."/>
      <w:lvlJc w:val="left"/>
      <w:pPr>
        <w:ind w:left="3290" w:hanging="792"/>
      </w:pPr>
    </w:lvl>
    <w:lvl w:ilvl="5">
      <w:start w:val="1"/>
      <w:numFmt w:val="decimal"/>
      <w:lvlText w:val="%1.%2.%3.%4.%5.%6."/>
      <w:lvlJc w:val="left"/>
      <w:pPr>
        <w:ind w:left="3794" w:hanging="936"/>
      </w:pPr>
    </w:lvl>
    <w:lvl w:ilvl="6">
      <w:start w:val="1"/>
      <w:numFmt w:val="decimal"/>
      <w:lvlText w:val="%1.%2.%3.%4.%5.%6.%7."/>
      <w:lvlJc w:val="left"/>
      <w:pPr>
        <w:ind w:left="4298" w:hanging="1080"/>
      </w:pPr>
    </w:lvl>
    <w:lvl w:ilvl="7">
      <w:start w:val="1"/>
      <w:numFmt w:val="decimal"/>
      <w:lvlText w:val="%1.%2.%3.%4.%5.%6.%7.%8."/>
      <w:lvlJc w:val="left"/>
      <w:pPr>
        <w:ind w:left="4802" w:hanging="1224"/>
      </w:pPr>
    </w:lvl>
    <w:lvl w:ilvl="8">
      <w:start w:val="1"/>
      <w:numFmt w:val="decimal"/>
      <w:lvlText w:val="%1.%2.%3.%4.%5.%6.%7.%8.%9."/>
      <w:lvlJc w:val="left"/>
      <w:pPr>
        <w:ind w:left="5378" w:hanging="1440"/>
      </w:pPr>
    </w:lvl>
  </w:abstractNum>
  <w:abstractNum w:abstractNumId="23" w15:restartNumberingAfterBreak="0">
    <w:nsid w:val="71E8329A"/>
    <w:multiLevelType w:val="multilevel"/>
    <w:tmpl w:val="3BC08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3113E6"/>
    <w:multiLevelType w:val="multilevel"/>
    <w:tmpl w:val="0B74C63E"/>
    <w:lvl w:ilvl="0">
      <w:start w:val="3"/>
      <w:numFmt w:val="decimal"/>
      <w:lvlText w:val="%1."/>
      <w:lvlJc w:val="left"/>
      <w:pPr>
        <w:ind w:left="1418" w:hanging="360"/>
      </w:pPr>
    </w:lvl>
    <w:lvl w:ilvl="1">
      <w:start w:val="6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2282" w:hanging="504"/>
      </w:pPr>
    </w:lvl>
    <w:lvl w:ilvl="3">
      <w:start w:val="1"/>
      <w:numFmt w:val="decimal"/>
      <w:lvlText w:val="%1.%2.%3.%4."/>
      <w:lvlJc w:val="left"/>
      <w:pPr>
        <w:ind w:left="2786" w:hanging="648"/>
      </w:pPr>
    </w:lvl>
    <w:lvl w:ilvl="4">
      <w:start w:val="1"/>
      <w:numFmt w:val="decimal"/>
      <w:lvlText w:val="%1.%2.%3.%4.%5."/>
      <w:lvlJc w:val="left"/>
      <w:pPr>
        <w:ind w:left="3290" w:hanging="792"/>
      </w:pPr>
    </w:lvl>
    <w:lvl w:ilvl="5">
      <w:start w:val="1"/>
      <w:numFmt w:val="decimal"/>
      <w:lvlText w:val="%1.%2.%3.%4.%5.%6."/>
      <w:lvlJc w:val="left"/>
      <w:pPr>
        <w:ind w:left="3794" w:hanging="936"/>
      </w:pPr>
    </w:lvl>
    <w:lvl w:ilvl="6">
      <w:start w:val="1"/>
      <w:numFmt w:val="decimal"/>
      <w:lvlText w:val="%1.%2.%3.%4.%5.%6.%7."/>
      <w:lvlJc w:val="left"/>
      <w:pPr>
        <w:ind w:left="4298" w:hanging="1080"/>
      </w:pPr>
    </w:lvl>
    <w:lvl w:ilvl="7">
      <w:start w:val="1"/>
      <w:numFmt w:val="decimal"/>
      <w:lvlText w:val="%1.%2.%3.%4.%5.%6.%7.%8."/>
      <w:lvlJc w:val="left"/>
      <w:pPr>
        <w:ind w:left="4802" w:hanging="1224"/>
      </w:pPr>
    </w:lvl>
    <w:lvl w:ilvl="8">
      <w:start w:val="1"/>
      <w:numFmt w:val="decimal"/>
      <w:lvlText w:val="%1.%2.%3.%4.%5.%6.%7.%8.%9."/>
      <w:lvlJc w:val="left"/>
      <w:pPr>
        <w:ind w:left="5378" w:hanging="1440"/>
      </w:pPr>
    </w:lvl>
  </w:abstractNum>
  <w:abstractNum w:abstractNumId="25" w15:restartNumberingAfterBreak="0">
    <w:nsid w:val="79E40333"/>
    <w:multiLevelType w:val="multilevel"/>
    <w:tmpl w:val="40B835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E2368AA"/>
    <w:multiLevelType w:val="multilevel"/>
    <w:tmpl w:val="B804FE92"/>
    <w:lvl w:ilvl="0">
      <w:start w:val="3"/>
      <w:numFmt w:val="decimal"/>
      <w:lvlText w:val="%1."/>
      <w:lvlJc w:val="left"/>
      <w:pPr>
        <w:ind w:left="709" w:hanging="360"/>
      </w:pPr>
    </w:lvl>
    <w:lvl w:ilvl="1">
      <w:start w:val="5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27" w15:restartNumberingAfterBreak="0">
    <w:nsid w:val="7FFA7763"/>
    <w:multiLevelType w:val="multilevel"/>
    <w:tmpl w:val="500411D2"/>
    <w:lvl w:ilvl="0">
      <w:start w:val="3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282" w:hanging="504"/>
      </w:pPr>
    </w:lvl>
    <w:lvl w:ilvl="3">
      <w:start w:val="1"/>
      <w:numFmt w:val="decimal"/>
      <w:lvlText w:val="%1.%2.%3.%4."/>
      <w:lvlJc w:val="left"/>
      <w:pPr>
        <w:ind w:left="2786" w:hanging="648"/>
      </w:pPr>
    </w:lvl>
    <w:lvl w:ilvl="4">
      <w:start w:val="1"/>
      <w:numFmt w:val="decimal"/>
      <w:lvlText w:val="%1.%2.%3.%4.%5."/>
      <w:lvlJc w:val="left"/>
      <w:pPr>
        <w:ind w:left="3290" w:hanging="792"/>
      </w:pPr>
    </w:lvl>
    <w:lvl w:ilvl="5">
      <w:start w:val="1"/>
      <w:numFmt w:val="decimal"/>
      <w:lvlText w:val="%1.%2.%3.%4.%5.%6."/>
      <w:lvlJc w:val="left"/>
      <w:pPr>
        <w:ind w:left="3794" w:hanging="936"/>
      </w:pPr>
    </w:lvl>
    <w:lvl w:ilvl="6">
      <w:start w:val="1"/>
      <w:numFmt w:val="decimal"/>
      <w:lvlText w:val="%1.%2.%3.%4.%5.%6.%7."/>
      <w:lvlJc w:val="left"/>
      <w:pPr>
        <w:ind w:left="4298" w:hanging="1080"/>
      </w:pPr>
    </w:lvl>
    <w:lvl w:ilvl="7">
      <w:start w:val="1"/>
      <w:numFmt w:val="decimal"/>
      <w:lvlText w:val="%1.%2.%3.%4.%5.%6.%7.%8."/>
      <w:lvlJc w:val="left"/>
      <w:pPr>
        <w:ind w:left="4802" w:hanging="1224"/>
      </w:pPr>
    </w:lvl>
    <w:lvl w:ilvl="8">
      <w:start w:val="1"/>
      <w:numFmt w:val="decimal"/>
      <w:lvlText w:val="%1.%2.%3.%4.%5.%6.%7.%8.%9."/>
      <w:lvlJc w:val="left"/>
      <w:pPr>
        <w:ind w:left="5378" w:hanging="1440"/>
      </w:p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0"/>
  </w:num>
  <w:num w:numId="5">
    <w:abstractNumId w:val="8"/>
  </w:num>
  <w:num w:numId="6">
    <w:abstractNumId w:val="15"/>
  </w:num>
  <w:num w:numId="7">
    <w:abstractNumId w:val="27"/>
  </w:num>
  <w:num w:numId="8">
    <w:abstractNumId w:val="22"/>
  </w:num>
  <w:num w:numId="9">
    <w:abstractNumId w:val="13"/>
  </w:num>
  <w:num w:numId="10">
    <w:abstractNumId w:val="17"/>
  </w:num>
  <w:num w:numId="11">
    <w:abstractNumId w:val="26"/>
  </w:num>
  <w:num w:numId="12">
    <w:abstractNumId w:val="14"/>
  </w:num>
  <w:num w:numId="13">
    <w:abstractNumId w:val="24"/>
  </w:num>
  <w:num w:numId="14">
    <w:abstractNumId w:val="21"/>
  </w:num>
  <w:num w:numId="15">
    <w:abstractNumId w:val="20"/>
  </w:num>
  <w:num w:numId="16">
    <w:abstractNumId w:val="2"/>
  </w:num>
  <w:num w:numId="17">
    <w:abstractNumId w:val="12"/>
  </w:num>
  <w:num w:numId="18">
    <w:abstractNumId w:val="10"/>
  </w:num>
  <w:num w:numId="19">
    <w:abstractNumId w:val="7"/>
  </w:num>
  <w:num w:numId="20">
    <w:abstractNumId w:val="19"/>
  </w:num>
  <w:num w:numId="21">
    <w:abstractNumId w:val="11"/>
  </w:num>
  <w:num w:numId="22">
    <w:abstractNumId w:val="3"/>
  </w:num>
  <w:num w:numId="23">
    <w:abstractNumId w:val="16"/>
  </w:num>
  <w:num w:numId="24">
    <w:abstractNumId w:val="23"/>
  </w:num>
  <w:num w:numId="25">
    <w:abstractNumId w:val="25"/>
  </w:num>
  <w:num w:numId="26">
    <w:abstractNumId w:val="5"/>
  </w:num>
  <w:num w:numId="27">
    <w:abstractNumId w:val="1"/>
  </w:num>
  <w:num w:numId="2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60"/>
    <w:rsid w:val="000107B9"/>
    <w:rsid w:val="00030F1D"/>
    <w:rsid w:val="0005036B"/>
    <w:rsid w:val="00050F5E"/>
    <w:rsid w:val="0008326A"/>
    <w:rsid w:val="00095D3D"/>
    <w:rsid w:val="000B1C09"/>
    <w:rsid w:val="000F3116"/>
    <w:rsid w:val="00154868"/>
    <w:rsid w:val="00156C9E"/>
    <w:rsid w:val="00163CE9"/>
    <w:rsid w:val="0019137C"/>
    <w:rsid w:val="0019687C"/>
    <w:rsid w:val="001A0F3A"/>
    <w:rsid w:val="001A5579"/>
    <w:rsid w:val="00217A49"/>
    <w:rsid w:val="002303B5"/>
    <w:rsid w:val="00251B0F"/>
    <w:rsid w:val="00264B58"/>
    <w:rsid w:val="002745A3"/>
    <w:rsid w:val="002C64C7"/>
    <w:rsid w:val="002E31C6"/>
    <w:rsid w:val="002F15AB"/>
    <w:rsid w:val="002F495A"/>
    <w:rsid w:val="00303E0E"/>
    <w:rsid w:val="00311AC3"/>
    <w:rsid w:val="00312AEF"/>
    <w:rsid w:val="00320F01"/>
    <w:rsid w:val="0032381E"/>
    <w:rsid w:val="00333ACC"/>
    <w:rsid w:val="00364910"/>
    <w:rsid w:val="003A52D6"/>
    <w:rsid w:val="003A65E4"/>
    <w:rsid w:val="003C0BB0"/>
    <w:rsid w:val="00416CAD"/>
    <w:rsid w:val="004345FB"/>
    <w:rsid w:val="00463820"/>
    <w:rsid w:val="00471E87"/>
    <w:rsid w:val="004854DC"/>
    <w:rsid w:val="00486EEF"/>
    <w:rsid w:val="00492BA0"/>
    <w:rsid w:val="0049625A"/>
    <w:rsid w:val="004A4C69"/>
    <w:rsid w:val="004E1A6C"/>
    <w:rsid w:val="004E4779"/>
    <w:rsid w:val="00517A22"/>
    <w:rsid w:val="00550C50"/>
    <w:rsid w:val="005B43FB"/>
    <w:rsid w:val="005C3382"/>
    <w:rsid w:val="005D2A39"/>
    <w:rsid w:val="00601F57"/>
    <w:rsid w:val="006045EC"/>
    <w:rsid w:val="006107B4"/>
    <w:rsid w:val="00610E71"/>
    <w:rsid w:val="00616794"/>
    <w:rsid w:val="006275F9"/>
    <w:rsid w:val="006600D5"/>
    <w:rsid w:val="00694A07"/>
    <w:rsid w:val="006A1A3B"/>
    <w:rsid w:val="006D06EC"/>
    <w:rsid w:val="006F6572"/>
    <w:rsid w:val="00711F47"/>
    <w:rsid w:val="00733429"/>
    <w:rsid w:val="00761451"/>
    <w:rsid w:val="00767BA1"/>
    <w:rsid w:val="00772AD6"/>
    <w:rsid w:val="007809DD"/>
    <w:rsid w:val="00791859"/>
    <w:rsid w:val="007B48EA"/>
    <w:rsid w:val="007F5027"/>
    <w:rsid w:val="007F5A2E"/>
    <w:rsid w:val="00812801"/>
    <w:rsid w:val="00815D22"/>
    <w:rsid w:val="00830066"/>
    <w:rsid w:val="00843C44"/>
    <w:rsid w:val="0085436A"/>
    <w:rsid w:val="008703A2"/>
    <w:rsid w:val="00872E46"/>
    <w:rsid w:val="00876E83"/>
    <w:rsid w:val="008863B6"/>
    <w:rsid w:val="00890368"/>
    <w:rsid w:val="00895248"/>
    <w:rsid w:val="008A7C68"/>
    <w:rsid w:val="008E4768"/>
    <w:rsid w:val="00902F49"/>
    <w:rsid w:val="009148D9"/>
    <w:rsid w:val="00931EBE"/>
    <w:rsid w:val="009329CA"/>
    <w:rsid w:val="00964A5E"/>
    <w:rsid w:val="009847E0"/>
    <w:rsid w:val="00996B4A"/>
    <w:rsid w:val="009C3CFC"/>
    <w:rsid w:val="009D1B37"/>
    <w:rsid w:val="00A1345C"/>
    <w:rsid w:val="00A20CC6"/>
    <w:rsid w:val="00A25E9A"/>
    <w:rsid w:val="00A26DCC"/>
    <w:rsid w:val="00A60B60"/>
    <w:rsid w:val="00A762A4"/>
    <w:rsid w:val="00A82908"/>
    <w:rsid w:val="00AA00C3"/>
    <w:rsid w:val="00AB45A2"/>
    <w:rsid w:val="00AD4275"/>
    <w:rsid w:val="00AD6105"/>
    <w:rsid w:val="00AE499B"/>
    <w:rsid w:val="00AF10DC"/>
    <w:rsid w:val="00B129B9"/>
    <w:rsid w:val="00B81A6E"/>
    <w:rsid w:val="00B976EF"/>
    <w:rsid w:val="00C3303B"/>
    <w:rsid w:val="00C3335F"/>
    <w:rsid w:val="00C3777C"/>
    <w:rsid w:val="00C75404"/>
    <w:rsid w:val="00C879B8"/>
    <w:rsid w:val="00C97785"/>
    <w:rsid w:val="00CA7C86"/>
    <w:rsid w:val="00CB01EC"/>
    <w:rsid w:val="00CD4358"/>
    <w:rsid w:val="00CE33DD"/>
    <w:rsid w:val="00D03DBD"/>
    <w:rsid w:val="00D0743F"/>
    <w:rsid w:val="00D17F8C"/>
    <w:rsid w:val="00D50A84"/>
    <w:rsid w:val="00D5254E"/>
    <w:rsid w:val="00D52A59"/>
    <w:rsid w:val="00D61C47"/>
    <w:rsid w:val="00D752AF"/>
    <w:rsid w:val="00D80015"/>
    <w:rsid w:val="00D96B1A"/>
    <w:rsid w:val="00DB1364"/>
    <w:rsid w:val="00DC22AB"/>
    <w:rsid w:val="00E3230D"/>
    <w:rsid w:val="00E352A4"/>
    <w:rsid w:val="00E60A01"/>
    <w:rsid w:val="00E7076C"/>
    <w:rsid w:val="00E84171"/>
    <w:rsid w:val="00E90F80"/>
    <w:rsid w:val="00EA1FC7"/>
    <w:rsid w:val="00EA5DF8"/>
    <w:rsid w:val="00EB57AC"/>
    <w:rsid w:val="00EE2271"/>
    <w:rsid w:val="00EE3D77"/>
    <w:rsid w:val="00F01A8F"/>
    <w:rsid w:val="00F34E5C"/>
    <w:rsid w:val="00F37853"/>
    <w:rsid w:val="00F46578"/>
    <w:rsid w:val="00F51BE9"/>
    <w:rsid w:val="00F6570C"/>
    <w:rsid w:val="00F76591"/>
    <w:rsid w:val="00F9150A"/>
    <w:rsid w:val="00F94D43"/>
    <w:rsid w:val="00FA6DC2"/>
    <w:rsid w:val="00FA74BA"/>
    <w:rsid w:val="00FC0657"/>
    <w:rsid w:val="00FD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2773"/>
  <w15:docId w15:val="{B5CAEBD9-19FD-48F5-9137-B45631B4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link w:val="af0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22"/>
      <w:szCs w:val="22"/>
    </w:rPr>
  </w:style>
  <w:style w:type="paragraph" w:customStyle="1" w:styleId="afc">
    <w:name w:val="Название"/>
    <w:basedOn w:val="a"/>
    <w:link w:val="afd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en-US"/>
    </w:rPr>
  </w:style>
  <w:style w:type="character" w:customStyle="1" w:styleId="afd">
    <w:name w:val="Название Знак"/>
    <w:link w:val="afc"/>
    <w:rPr>
      <w:rFonts w:ascii="Times New Roman" w:eastAsia="Times New Roman" w:hAnsi="Times New Roman"/>
      <w:b/>
      <w:sz w:val="32"/>
    </w:rPr>
  </w:style>
  <w:style w:type="paragraph" w:styleId="afe">
    <w:name w:val="Body Text"/>
    <w:basedOn w:val="a"/>
    <w:link w:val="af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aff">
    <w:name w:val="Основной текст Знак"/>
    <w:link w:val="afe"/>
    <w:rPr>
      <w:rFonts w:ascii="Times New Roman" w:eastAsia="Times New Roman" w:hAnsi="Times New Roman"/>
      <w:sz w:val="24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333333"/>
      <w:sz w:val="20"/>
      <w:szCs w:val="20"/>
      <w:lang w:val="en-US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  <w:color w:val="333333"/>
    </w:rPr>
  </w:style>
  <w:style w:type="character" w:customStyle="1" w:styleId="62">
    <w:name w:val="Основной текст (6)"/>
    <w:link w:val="610"/>
    <w:uiPriority w:val="99"/>
    <w:rPr>
      <w:sz w:val="22"/>
      <w:szCs w:val="22"/>
      <w:shd w:val="clear" w:color="auto" w:fill="FFFFFF"/>
    </w:rPr>
  </w:style>
  <w:style w:type="character" w:customStyle="1" w:styleId="72">
    <w:name w:val="Основной текст (7)"/>
    <w:link w:val="710"/>
    <w:uiPriority w:val="99"/>
    <w:rPr>
      <w:sz w:val="22"/>
      <w:szCs w:val="22"/>
      <w:shd w:val="clear" w:color="auto" w:fill="FFFFFF"/>
    </w:rPr>
  </w:style>
  <w:style w:type="paragraph" w:customStyle="1" w:styleId="610">
    <w:name w:val="Основной текст (6)1"/>
    <w:basedOn w:val="a"/>
    <w:link w:val="62"/>
    <w:uiPriority w:val="99"/>
    <w:pPr>
      <w:shd w:val="clear" w:color="auto" w:fill="FFFFFF"/>
      <w:spacing w:after="0" w:line="254" w:lineRule="exact"/>
    </w:pPr>
    <w:rPr>
      <w:lang w:val="en-US"/>
    </w:rPr>
  </w:style>
  <w:style w:type="paragraph" w:customStyle="1" w:styleId="710">
    <w:name w:val="Основной текст (7)1"/>
    <w:basedOn w:val="a"/>
    <w:link w:val="72"/>
    <w:uiPriority w:val="99"/>
    <w:pPr>
      <w:shd w:val="clear" w:color="auto" w:fill="FFFFFF"/>
      <w:spacing w:after="0" w:line="264" w:lineRule="exact"/>
      <w:ind w:firstLine="3980"/>
    </w:pPr>
    <w:rPr>
      <w:lang w:val="en-US"/>
    </w:rPr>
  </w:style>
  <w:style w:type="paragraph" w:customStyle="1" w:styleId="Style55">
    <w:name w:val="Style55"/>
    <w:basedOn w:val="a"/>
    <w:uiPriority w:val="99"/>
    <w:pPr>
      <w:widowControl w:val="0"/>
      <w:spacing w:after="0" w:line="2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71cxspmiddle">
    <w:name w:val="71cxspmiddle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71cxsplast">
    <w:name w:val="71cxsplast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Стиль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firstLine="567"/>
      <w:jc w:val="both"/>
    </w:pPr>
    <w:rPr>
      <w:rFonts w:ascii="Times New Roman" w:eastAsia="Times New Roman" w:hAnsi="Times New Roman"/>
      <w:sz w:val="24"/>
    </w:rPr>
  </w:style>
  <w:style w:type="paragraph" w:customStyle="1" w:styleId="14">
    <w:name w:val="Обычный (веб)1"/>
    <w:basedOn w:val="9"/>
    <w:pPr>
      <w:keepNext w:val="0"/>
      <w:keepLines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af0">
    <w:name w:val="для таблиц из договоров"/>
    <w:link w:val="GridTable4-Accent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</w:rPr>
  </w:style>
  <w:style w:type="character" w:styleId="aff0">
    <w:name w:val="annotation reference"/>
    <w:basedOn w:val="a0"/>
    <w:uiPriority w:val="99"/>
    <w:semiHidden/>
    <w:unhideWhenUsed/>
    <w:rsid w:val="00517A22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517A22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517A22"/>
    <w:rPr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517A22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517A22"/>
    <w:rPr>
      <w:b/>
      <w:bCs/>
      <w:lang w:eastAsia="en-US"/>
    </w:rPr>
  </w:style>
  <w:style w:type="paragraph" w:styleId="aff5">
    <w:name w:val="Balloon Text"/>
    <w:basedOn w:val="a"/>
    <w:link w:val="aff6"/>
    <w:uiPriority w:val="99"/>
    <w:semiHidden/>
    <w:unhideWhenUsed/>
    <w:rsid w:val="0051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517A22"/>
    <w:rPr>
      <w:rFonts w:ascii="Segoe UI" w:hAnsi="Segoe UI" w:cs="Segoe UI"/>
      <w:sz w:val="18"/>
      <w:szCs w:val="18"/>
      <w:lang w:eastAsia="en-US"/>
    </w:rPr>
  </w:style>
  <w:style w:type="paragraph" w:customStyle="1" w:styleId="Tdtable-td">
    <w:name w:val="Td_table-td"/>
    <w:uiPriority w:val="99"/>
    <w:rsid w:val="007B48E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0" w:lineRule="atLeast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ConsPlusTitle">
    <w:name w:val="ConsPlusTitle"/>
    <w:uiPriority w:val="99"/>
    <w:rsid w:val="007B48E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3391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>UNISTREAM</Company>
  <LinksUpToDate>false</LinksUpToDate>
  <CharactersWithSpaces>22678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creator>Urist</dc:creator>
  <cp:lastModifiedBy>Аникина Юлия Сергеевна</cp:lastModifiedBy>
  <cp:revision>6</cp:revision>
  <cp:lastPrinted>2024-03-13T13:26:00Z</cp:lastPrinted>
  <dcterms:created xsi:type="dcterms:W3CDTF">2026-05-19T14:24:00Z</dcterms:created>
  <dcterms:modified xsi:type="dcterms:W3CDTF">2026-05-22T12:47:00Z</dcterms:modified>
  <cp:version>786432</cp:version>
</cp:coreProperties>
</file>