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86FBB" w14:textId="77777777" w:rsidR="00176E26" w:rsidRDefault="00CE0FBB">
      <w:pPr>
        <w:widowControl/>
        <w:autoSpaceDE/>
        <w:autoSpaceDN/>
        <w:adjustRightInd/>
        <w:ind w:firstLine="0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 №___</w:t>
      </w:r>
    </w:p>
    <w:p w14:paraId="2B9D4F8D" w14:textId="77777777" w:rsidR="00176E26" w:rsidRDefault="00CE0FBB">
      <w:pPr>
        <w:widowControl/>
        <w:autoSpaceDE/>
        <w:autoSpaceDN/>
        <w:adjustRightInd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оказания метрологических услуг </w:t>
      </w:r>
    </w:p>
    <w:p w14:paraId="635DBB2E" w14:textId="77777777" w:rsidR="00176E26" w:rsidRDefault="00176E26">
      <w:pPr>
        <w:widowControl/>
        <w:autoSpaceDE/>
        <w:autoSpaceDN/>
        <w:adjustRightInd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281DEA9B" w14:textId="1470B3FD" w:rsidR="00176E26" w:rsidRDefault="00CE0FBB">
      <w:pPr>
        <w:widowControl/>
        <w:autoSpaceDE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г.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Симферополь  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   </w:t>
      </w:r>
      <w:r w:rsidR="00C10A70">
        <w:rPr>
          <w:rFonts w:ascii="Times New Roman" w:hAnsi="Times New Roman" w:cs="Times New Roman"/>
          <w:sz w:val="24"/>
          <w:szCs w:val="24"/>
          <w:lang w:eastAsia="zh-CN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«___»___________ 202</w:t>
      </w:r>
      <w:r w:rsidR="00C10A70">
        <w:rPr>
          <w:rFonts w:ascii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hAnsi="Times New Roman" w:cs="Times New Roman"/>
          <w:sz w:val="24"/>
          <w:szCs w:val="24"/>
          <w:lang w:eastAsia="zh-CN"/>
        </w:rPr>
        <w:t>г.</w:t>
      </w:r>
    </w:p>
    <w:p w14:paraId="5247462C" w14:textId="77777777" w:rsidR="00176E26" w:rsidRDefault="00176E26">
      <w:pPr>
        <w:widowControl/>
        <w:autoSpaceDE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9402824" w14:textId="77777777" w:rsidR="00176E26" w:rsidRDefault="00CE0FBB">
      <w:pPr>
        <w:widowControl/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Управление Министерства юстиции Российской Федерации по Республике Крым,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именуемое далее Заказчик, в лице начальника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Лелеко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Андрея Сергеевича, действующего  на основании приказа Минюста России от 09.03.2022 № 197-лс и </w:t>
      </w:r>
      <w:r>
        <w:rPr>
          <w:rFonts w:ascii="Times New Roman" w:hAnsi="Times New Roman"/>
          <w:sz w:val="24"/>
          <w:szCs w:val="24"/>
        </w:rPr>
        <w:t>Положения о Главном управлении (Управлении) Министерства юстиции Российской Федерации по субъекту (с</w:t>
      </w:r>
      <w:r>
        <w:rPr>
          <w:rFonts w:ascii="Times New Roman" w:hAnsi="Times New Roman"/>
          <w:sz w:val="24"/>
          <w:szCs w:val="24"/>
        </w:rPr>
        <w:t>убъектам) Российской Федерации, утвержденного приказом  Минюста России от 29.03.2024 № 89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_______________, именуемое в дальнейшем Исполнитель, в лице __________, действующей на основании __________, </w:t>
      </w:r>
      <w:r>
        <w:rPr>
          <w:rFonts w:ascii="Times New Roman" w:hAnsi="Times New Roman" w:cs="Times New Roman"/>
          <w:sz w:val="24"/>
          <w:szCs w:val="24"/>
        </w:rPr>
        <w:t>с другой стороны, совместно именуемые</w:t>
      </w:r>
      <w:r>
        <w:rPr>
          <w:rFonts w:ascii="Times New Roman" w:hAnsi="Times New Roman" w:cs="Times New Roman"/>
          <w:sz w:val="24"/>
          <w:szCs w:val="24"/>
        </w:rPr>
        <w:t xml:space="preserve"> Стороны, на основании п.4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44-ФЗ) заключили настоящий Контракт (далее - Контр</w:t>
      </w:r>
      <w:r>
        <w:rPr>
          <w:rFonts w:ascii="Times New Roman" w:hAnsi="Times New Roman" w:cs="Times New Roman"/>
          <w:sz w:val="24"/>
          <w:szCs w:val="24"/>
        </w:rPr>
        <w:t>акт) о следующем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BD7C847" w14:textId="77777777" w:rsidR="00176E26" w:rsidRDefault="00176E26">
      <w:pPr>
        <w:widowControl/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4C93FE2" w14:textId="77777777" w:rsidR="00176E26" w:rsidRDefault="00CE0FBB">
      <w:pPr>
        <w:tabs>
          <w:tab w:val="left" w:pos="0"/>
        </w:tabs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контракта.</w:t>
      </w:r>
    </w:p>
    <w:p w14:paraId="359D1268" w14:textId="77777777" w:rsidR="00176E26" w:rsidRDefault="00CE0FBB">
      <w:pPr>
        <w:tabs>
          <w:tab w:val="left" w:pos="0"/>
        </w:tabs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Исполнитель принимает на себя обязательства по оказанию услуг по периодической поверке средств измерений (далее - СИ), а Заказчик обязуется принять и оплатить оказанные услуги на условиях Контракта.</w:t>
      </w:r>
    </w:p>
    <w:p w14:paraId="1AB48A22" w14:textId="77777777" w:rsidR="00176E26" w:rsidRDefault="00CE0FBB">
      <w:pPr>
        <w:tabs>
          <w:tab w:val="left" w:pos="0"/>
        </w:tabs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>
        <w:rPr>
          <w:rFonts w:ascii="Times New Roman" w:hAnsi="Times New Roman" w:cs="Times New Roman"/>
          <w:sz w:val="24"/>
          <w:szCs w:val="24"/>
        </w:rPr>
        <w:t>Приложением № 1 к Контракту определяется номенклатура СИ, объем поверки, а также фиксированная стоимость услуг по поверке СИ.</w:t>
      </w:r>
    </w:p>
    <w:p w14:paraId="0E2478BC" w14:textId="77777777" w:rsidR="00176E26" w:rsidRDefault="00CE0FBB">
      <w:pPr>
        <w:tabs>
          <w:tab w:val="left" w:pos="0"/>
        </w:tabs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Поверка СИ осуществляется в соответствии с требованиями действующих нормативно-правовых актов.</w:t>
      </w:r>
    </w:p>
    <w:p w14:paraId="4CD501E9" w14:textId="77777777" w:rsidR="00176E26" w:rsidRDefault="00CE0FBB">
      <w:pPr>
        <w:tabs>
          <w:tab w:val="left" w:pos="0"/>
        </w:tabs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Место оказания услуг: 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6339423A" w14:textId="0B072EA6" w:rsidR="00176E26" w:rsidRDefault="00CE0FBB">
      <w:pPr>
        <w:tabs>
          <w:tab w:val="left" w:pos="0"/>
        </w:tabs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Срок оказания услуг: по согласованию Сторон в период с 01.10.202</w:t>
      </w:r>
      <w:r w:rsidR="00C10A7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по 31.10.202</w:t>
      </w:r>
      <w:r w:rsidR="00C10A7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D9CACD" w14:textId="77777777" w:rsidR="00176E26" w:rsidRDefault="00176E26">
      <w:pPr>
        <w:widowControl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3273E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5ADEAA41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Заказчик обязуется:</w:t>
      </w:r>
    </w:p>
    <w:p w14:paraId="747CB6E1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 Предоставить Исполнителю СИ для оказания услуг в соответствии с Приложением № 1 к Контракту. </w:t>
      </w:r>
    </w:p>
    <w:p w14:paraId="2C3DD66B" w14:textId="5AF1A859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Предоставить СИ для оказания услуг чистыми, расконсервированными, очищенными от пыли и грязи, вместе с техническим описанием, руководством (инструкцией) по эксплуатации, паспортом (формуляром), свидетельством о последней поверке (при наличии), соедин</w:t>
      </w:r>
      <w:r w:rsidR="00C10A70">
        <w:rPr>
          <w:rFonts w:ascii="Times New Roman" w:hAnsi="Times New Roman" w:cs="Times New Roman"/>
          <w:sz w:val="24"/>
          <w:szCs w:val="24"/>
        </w:rPr>
        <w:t xml:space="preserve">ительными проводами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кабелями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другими устройствами, необходимыми для проведения работ. </w:t>
      </w:r>
    </w:p>
    <w:p w14:paraId="732C60E4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 Произвести оплату в сроки, указанные в разделе 3 Контракта.</w:t>
      </w:r>
    </w:p>
    <w:p w14:paraId="583AB3B9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 Принять оказанные услуги в течение 3 рабочих дней с момента оказания услуг и вернуть Исполнит</w:t>
      </w:r>
      <w:r>
        <w:rPr>
          <w:rFonts w:ascii="Times New Roman" w:hAnsi="Times New Roman" w:cs="Times New Roman"/>
          <w:sz w:val="24"/>
          <w:szCs w:val="24"/>
        </w:rPr>
        <w:t>елю подписанный Акт оказанных услуг (выполненных работ) (далее – Акт) или мотивированный отказ от приемки. Приемка услуг по Акту может осуществляться уполномоченным лицом Заказчика. При неполучении Исполнителем от Заказчика подписанного Акта или мотивирова</w:t>
      </w:r>
      <w:r>
        <w:rPr>
          <w:rFonts w:ascii="Times New Roman" w:hAnsi="Times New Roman" w:cs="Times New Roman"/>
          <w:sz w:val="24"/>
          <w:szCs w:val="24"/>
        </w:rPr>
        <w:t>нного отказа от приемки работ в течение 10 (десяти) рабочих дней, Исполнитель в одностороннем порядке оформляет Акт, который Стороны признают имеющим юридическую силу, работы считаются выполненными Исполнителем надлежащим образом.</w:t>
      </w:r>
    </w:p>
    <w:p w14:paraId="1DBB8562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 Заказчик вправе:</w:t>
      </w:r>
    </w:p>
    <w:p w14:paraId="6403F249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1 Требовать соблюдения Исполнителем сроков оказания услуг по Контракту.</w:t>
      </w:r>
    </w:p>
    <w:p w14:paraId="5F924914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 Проверять ход оказания услуг по поверке СИ в любое время без вмешательства в оперативную деятельность Исполнителя.</w:t>
      </w:r>
    </w:p>
    <w:p w14:paraId="5DECAC33" w14:textId="77777777" w:rsidR="00176E26" w:rsidRDefault="00CE0FBB">
      <w:pPr>
        <w:widowControl/>
        <w:tabs>
          <w:tab w:val="left" w:pos="0"/>
          <w:tab w:val="left" w:pos="709"/>
          <w:tab w:val="left" w:pos="851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2.3 Исполнитель обязуется: </w:t>
      </w:r>
    </w:p>
    <w:p w14:paraId="150024B2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 Принять для оказания услуг СИ</w:t>
      </w:r>
      <w:r>
        <w:rPr>
          <w:rFonts w:ascii="Times New Roman" w:hAnsi="Times New Roman" w:cs="Times New Roman"/>
          <w:sz w:val="24"/>
          <w:szCs w:val="24"/>
        </w:rPr>
        <w:t xml:space="preserve"> Заказчика, в соответствии с Приложением № 1 к Контракту.</w:t>
      </w:r>
    </w:p>
    <w:p w14:paraId="045128B5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2.3.2 Оказать услуги надлежащего качества.</w:t>
      </w:r>
    </w:p>
    <w:p w14:paraId="59077029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 Оказать услуги в полном объеме и в срок, установленный в п. 1.5 Контракта.</w:t>
      </w:r>
    </w:p>
    <w:p w14:paraId="21FD5EB6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 Передать Заказчику счет на оплату и Акт, оформленные в соответствии </w:t>
      </w:r>
      <w:r>
        <w:rPr>
          <w:rFonts w:ascii="Times New Roman" w:hAnsi="Times New Roman" w:cs="Times New Roman"/>
          <w:sz w:val="24"/>
          <w:szCs w:val="24"/>
        </w:rPr>
        <w:t>с требованиями законодательства РФ</w:t>
      </w:r>
      <w:r>
        <w:rPr>
          <w:rFonts w:ascii="Times New Roman" w:hAnsi="Times New Roman" w:cs="Times New Roman"/>
          <w:sz w:val="24"/>
          <w:szCs w:val="24"/>
        </w:rPr>
        <w:t>, в день оказания услуг.</w:t>
      </w:r>
    </w:p>
    <w:p w14:paraId="53389C99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2.3.5 Оформить результаты оказания услуг в соответствии с Порядком проведения поверки средств измерений, требованиям к знаку поверки и содержанию свидетельства о поверке,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</w:t>
      </w:r>
      <w:r>
        <w:rPr>
          <w:rFonts w:ascii="Times New Roman" w:hAnsi="Times New Roman" w:cs="Times New Roman"/>
          <w:sz w:val="24"/>
          <w:szCs w:val="24"/>
        </w:rPr>
        <w:t>ромторга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31.07.2020 № 2510 «Об утверждении Порядка проведения поверки средств измерений, требования к знаку поверки и содержанию свидетельства о поверке».</w:t>
      </w:r>
    </w:p>
    <w:p w14:paraId="3D70B568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 Передать сведения о результатах поверки СИ в Федеральный информационный фонд по обесп</w:t>
      </w:r>
      <w:r>
        <w:rPr>
          <w:rFonts w:ascii="Times New Roman" w:hAnsi="Times New Roman" w:cs="Times New Roman"/>
          <w:sz w:val="24"/>
          <w:szCs w:val="24"/>
        </w:rPr>
        <w:t xml:space="preserve">ечению единства измерений в соответствии с пунктом 6 статьи 13 Федерального закона от 26.06.2008 № 102-ФЗ «Об обеспечении единства измерений» в срок, установленный действующими нормативными документами. </w:t>
      </w:r>
    </w:p>
    <w:p w14:paraId="04723F6C" w14:textId="545F8F1F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 После поверки СИ подготовить к транспортировке</w:t>
      </w:r>
      <w:r w:rsidR="00C10A70">
        <w:rPr>
          <w:rFonts w:ascii="Times New Roman" w:hAnsi="Times New Roman" w:cs="Times New Roman"/>
          <w:sz w:val="24"/>
          <w:szCs w:val="24"/>
        </w:rPr>
        <w:t xml:space="preserve"> для передачи </w:t>
      </w:r>
      <w:r>
        <w:rPr>
          <w:rFonts w:ascii="Times New Roman" w:hAnsi="Times New Roman" w:cs="Times New Roman"/>
          <w:sz w:val="24"/>
          <w:szCs w:val="24"/>
        </w:rPr>
        <w:t>их Заказчику в состоянии и комплектности, соответствующих принятым для оказания услуг.</w:t>
      </w:r>
    </w:p>
    <w:p w14:paraId="7A9E9536" w14:textId="77777777" w:rsidR="00176E26" w:rsidRDefault="00CE0FBB">
      <w:pPr>
        <w:widowControl/>
        <w:tabs>
          <w:tab w:val="left" w:pos="0"/>
          <w:tab w:val="left" w:pos="284"/>
          <w:tab w:val="left" w:pos="1146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 Исполнитель вправе:</w:t>
      </w:r>
    </w:p>
    <w:p w14:paraId="42CB0219" w14:textId="77777777" w:rsidR="00176E26" w:rsidRDefault="00CE0FBB">
      <w:pPr>
        <w:widowControl/>
        <w:tabs>
          <w:tab w:val="left" w:pos="0"/>
          <w:tab w:val="left" w:pos="284"/>
          <w:tab w:val="left" w:pos="1134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 Для оказания услуг привлечь третьих лиц, аккредитованных на право выполнения работ в соответствующей области аккредитации;</w:t>
      </w:r>
    </w:p>
    <w:p w14:paraId="270C0A2A" w14:textId="77777777" w:rsidR="00176E26" w:rsidRDefault="00CE0FBB">
      <w:pPr>
        <w:widowControl/>
        <w:tabs>
          <w:tab w:val="left" w:pos="0"/>
          <w:tab w:val="left" w:pos="284"/>
          <w:tab w:val="left" w:pos="1134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 Требовать от Заказчика своевременной приемки и оплаты за оказанные услуги.</w:t>
      </w:r>
    </w:p>
    <w:p w14:paraId="335D333F" w14:textId="77777777" w:rsidR="00176E26" w:rsidRDefault="00176E26">
      <w:pPr>
        <w:widowControl/>
        <w:tabs>
          <w:tab w:val="left" w:pos="0"/>
          <w:tab w:val="left" w:pos="284"/>
          <w:tab w:val="left" w:pos="1134"/>
        </w:tabs>
        <w:autoSpaceDE/>
        <w:autoSpaceDN/>
        <w:adjustRightInd/>
        <w:spacing w:afterLines="40" w:after="96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6D7C7CA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Цена Контракта и порядок расчетов</w:t>
      </w:r>
    </w:p>
    <w:p w14:paraId="22F79E16" w14:textId="77777777" w:rsidR="00176E26" w:rsidRDefault="00CE0FBB">
      <w:pPr>
        <w:tabs>
          <w:tab w:val="left" w:pos="0"/>
        </w:tabs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Цена Контракта составляет ______ (____________) рублей ___ копеек, в том числе НДС в сумме___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_______) рублей ____копеек / НДС не </w:t>
      </w:r>
      <w:r>
        <w:rPr>
          <w:rFonts w:ascii="Times New Roman" w:hAnsi="Times New Roman" w:cs="Times New Roman"/>
          <w:sz w:val="24"/>
          <w:szCs w:val="24"/>
        </w:rPr>
        <w:t>облагается.</w:t>
      </w:r>
    </w:p>
    <w:p w14:paraId="15ACD3F0" w14:textId="77777777" w:rsidR="00176E26" w:rsidRDefault="00CE0FBB">
      <w:pPr>
        <w:tabs>
          <w:tab w:val="left" w:pos="0"/>
        </w:tabs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Цена Контракта формируется с учетом выполнения всех видов работ, связанных с оказанием услуг в соответствии с порядком, установленным законодательством Российской Федерации, стоимости всех расходов, связанных с исполнением Контракта, расход</w:t>
      </w:r>
      <w:r>
        <w:rPr>
          <w:rFonts w:ascii="Times New Roman" w:hAnsi="Times New Roman" w:cs="Times New Roman"/>
          <w:sz w:val="24"/>
          <w:szCs w:val="24"/>
        </w:rPr>
        <w:t>ов на уплату налогов, сборов и других обязательных платежей, включаемых в цену услуг.</w:t>
      </w:r>
    </w:p>
    <w:p w14:paraId="2234F211" w14:textId="77777777" w:rsidR="00176E26" w:rsidRDefault="00CE0FBB">
      <w:pPr>
        <w:tabs>
          <w:tab w:val="left" w:pos="0"/>
        </w:tabs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Цена Контракта является твёрдой, определяется на весь срок исполнения Контракта и не может изменяться в ходе его исполнения, за исключением случаев, предусмотренных з</w:t>
      </w:r>
      <w:r>
        <w:rPr>
          <w:rFonts w:ascii="Times New Roman" w:hAnsi="Times New Roman" w:cs="Times New Roman"/>
          <w:sz w:val="24"/>
          <w:szCs w:val="24"/>
        </w:rPr>
        <w:t>аконодательством Российской Федерации.</w:t>
      </w:r>
    </w:p>
    <w:p w14:paraId="16047E09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 Услуги оплачиваются Заказчиком в пределах лимитов бюджетных обязательств. Источник финансирования – федеральный бюджет.</w:t>
      </w:r>
    </w:p>
    <w:p w14:paraId="3AB03E71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 Оплата по Контракту осуществляется Заказчиком путем перечисления денежных средств на расч</w:t>
      </w:r>
      <w:r>
        <w:rPr>
          <w:rFonts w:ascii="Times New Roman" w:hAnsi="Times New Roman" w:cs="Times New Roman"/>
          <w:color w:val="000000"/>
          <w:sz w:val="24"/>
          <w:szCs w:val="24"/>
        </w:rPr>
        <w:t>етный счет Исполнителя после фактического оказания услуг на основании счета на оплату и Акта, подписанного Сторонами, в течение 7 (семи) рабочих дней со дня подписания Акта Заказчиком.</w:t>
      </w:r>
    </w:p>
    <w:p w14:paraId="4A89EF76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 Датой оплаты услуг считается дата перечисления денежных средств на </w:t>
      </w:r>
      <w:r>
        <w:rPr>
          <w:rFonts w:ascii="Times New Roman" w:hAnsi="Times New Roman" w:cs="Times New Roman"/>
          <w:color w:val="000000"/>
          <w:sz w:val="24"/>
          <w:szCs w:val="24"/>
        </w:rPr>
        <w:t>расчетный счет Исполнителя.</w:t>
      </w:r>
    </w:p>
    <w:p w14:paraId="075DA4AB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 В соответствии с п.2 ч.13 ст.34 44-ФЗ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 w:cs="Times New Roman"/>
          <w:sz w:val="24"/>
          <w:szCs w:val="24"/>
        </w:rPr>
        <w:t>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69F9232" w14:textId="77777777" w:rsidR="00176E26" w:rsidRDefault="00176E26">
      <w:pPr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14:paraId="653148E5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70C02D36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За неиспо</w:t>
      </w:r>
      <w:r>
        <w:rPr>
          <w:rFonts w:ascii="Times New Roman" w:hAnsi="Times New Roman" w:cs="Times New Roman"/>
          <w:sz w:val="24"/>
          <w:szCs w:val="24"/>
        </w:rPr>
        <w:t>лнение или ненадлежащее исполнение условий Контракта Стороны несут ответственность, предусмотренную законодательством Российской Федерации.</w:t>
      </w:r>
    </w:p>
    <w:p w14:paraId="197D9E75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случае просрочки исполнения Заказчиком обязательств, предусмотренных Контрактом, а также в иных случаях неисп</w:t>
      </w:r>
      <w:r>
        <w:rPr>
          <w:rFonts w:ascii="Times New Roman" w:hAnsi="Times New Roman" w:cs="Times New Roman"/>
          <w:sz w:val="24"/>
          <w:szCs w:val="24"/>
        </w:rPr>
        <w:t>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Контрактом, начи</w:t>
      </w:r>
      <w:r>
        <w:rPr>
          <w:rFonts w:ascii="Times New Roman" w:hAnsi="Times New Roman" w:cs="Times New Roman"/>
          <w:sz w:val="24"/>
          <w:szCs w:val="24"/>
        </w:rPr>
        <w:t xml:space="preserve">ная со дня, следующего после дня истечения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не уплаченной в срок суммы. </w:t>
      </w:r>
    </w:p>
    <w:p w14:paraId="3F1906BB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1000 рублей.</w:t>
      </w:r>
    </w:p>
    <w:p w14:paraId="2650AFDD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 каждый факт</w:t>
      </w:r>
      <w:r>
        <w:rPr>
          <w:rFonts w:ascii="Times New Roman" w:hAnsi="Times New Roman" w:cs="Times New Roman"/>
          <w:sz w:val="24"/>
          <w:szCs w:val="24"/>
        </w:rPr>
        <w:t xml:space="preserve">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</w:t>
      </w:r>
      <w:r>
        <w:rPr>
          <w:rFonts w:ascii="Times New Roman" w:hAnsi="Times New Roman" w:cs="Times New Roman"/>
          <w:sz w:val="24"/>
          <w:szCs w:val="24"/>
        </w:rPr>
        <w:t xml:space="preserve"> 10 процентов цены Контракта.</w:t>
      </w:r>
    </w:p>
    <w:p w14:paraId="572D43C3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1000 рублей.</w:t>
      </w:r>
    </w:p>
    <w:p w14:paraId="1439DCCD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</w:t>
      </w:r>
      <w:r>
        <w:rPr>
          <w:rFonts w:ascii="Times New Roman" w:hAnsi="Times New Roman" w:cs="Times New Roman"/>
          <w:sz w:val="24"/>
          <w:szCs w:val="24"/>
        </w:rPr>
        <w:t>еля требование об уплате неустоек (штрафов, пеней).</w:t>
      </w:r>
    </w:p>
    <w:p w14:paraId="3627C871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</w:t>
      </w:r>
      <w:r>
        <w:rPr>
          <w:rFonts w:ascii="Times New Roman" w:hAnsi="Times New Roman" w:cs="Times New Roman"/>
          <w:sz w:val="24"/>
          <w:szCs w:val="24"/>
        </w:rPr>
        <w:t>нтрактом и фактически исполненных Исполнителем.</w:t>
      </w:r>
    </w:p>
    <w:p w14:paraId="4E66091A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244AC66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Сторона освобождается от уплаты </w:t>
      </w:r>
      <w:r>
        <w:rPr>
          <w:rFonts w:ascii="Times New Roman" w:hAnsi="Times New Roman" w:cs="Times New Roman"/>
          <w:sz w:val="24"/>
          <w:szCs w:val="24"/>
        </w:rPr>
        <w:t>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82CB241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4.10. Уплата неустойки и возмещение убытков, связанных с н</w:t>
      </w:r>
      <w:r>
        <w:rPr>
          <w:rFonts w:ascii="Times New Roman" w:hAnsi="Times New Roman" w:cs="Times New Roman"/>
          <w:sz w:val="24"/>
          <w:szCs w:val="24"/>
        </w:rPr>
        <w:t>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 по Контракту.</w:t>
      </w:r>
    </w:p>
    <w:p w14:paraId="3CE35D78" w14:textId="77777777" w:rsidR="00176E26" w:rsidRDefault="00176E26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14:paraId="51B6F617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Обстоятельства непреодолимой силы</w:t>
      </w:r>
    </w:p>
    <w:p w14:paraId="09404FE4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5.1 Стороны </w:t>
      </w:r>
      <w:r>
        <w:rPr>
          <w:rFonts w:ascii="Times New Roman" w:hAnsi="Times New Roman" w:cs="Times New Roman"/>
          <w:sz w:val="24"/>
          <w:szCs w:val="24"/>
        </w:rPr>
        <w:t>освобождаются от ответственност</w:t>
      </w:r>
      <w:r>
        <w:rPr>
          <w:rFonts w:ascii="Times New Roman" w:hAnsi="Times New Roman" w:cs="Times New Roman"/>
          <w:sz w:val="24"/>
          <w:szCs w:val="24"/>
        </w:rPr>
        <w:t>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изменений законодательства, препятствующ</w:t>
      </w:r>
      <w:r>
        <w:rPr>
          <w:rFonts w:ascii="Times New Roman" w:hAnsi="Times New Roman" w:cs="Times New Roman"/>
          <w:sz w:val="24"/>
          <w:szCs w:val="24"/>
        </w:rPr>
        <w:t>их надлежащему исполнению обязательств по Контракту, а также других чрезвычайных обстоятельств,  которые  возникли после заключения Контракта и непосредственно повлияли на исполнение Сторонами своих обязательств, а также, которые Стороны были не в состояни</w:t>
      </w:r>
      <w:r>
        <w:rPr>
          <w:rFonts w:ascii="Times New Roman" w:hAnsi="Times New Roman" w:cs="Times New Roman"/>
          <w:sz w:val="24"/>
          <w:szCs w:val="24"/>
        </w:rPr>
        <w:t>и предвидеть и предотвратить.</w:t>
      </w:r>
    </w:p>
    <w:p w14:paraId="08AA1F80" w14:textId="2907BBE6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C10A70">
        <w:rPr>
          <w:rFonts w:ascii="Times New Roman" w:hAnsi="Times New Roman" w:cs="Times New Roman"/>
          <w:sz w:val="24"/>
          <w:szCs w:val="24"/>
        </w:rPr>
        <w:t xml:space="preserve">Сторона, для которой создалась невозможность исполнения </w:t>
      </w:r>
      <w:r>
        <w:rPr>
          <w:rFonts w:ascii="Times New Roman" w:hAnsi="Times New Roman" w:cs="Times New Roman"/>
          <w:sz w:val="24"/>
          <w:szCs w:val="24"/>
        </w:rPr>
        <w:t>обязательств по Контракту вследствие обстоятельств непреодолимой силы, не позднее 10 (десяти) дней с момента их наступления в письменной форме извещает другую Стор</w:t>
      </w:r>
      <w:r>
        <w:rPr>
          <w:rFonts w:ascii="Times New Roman" w:hAnsi="Times New Roman" w:cs="Times New Roman"/>
          <w:sz w:val="24"/>
          <w:szCs w:val="24"/>
        </w:rPr>
        <w:t xml:space="preserve">ону с приложением документов, удостоверяющим факт наступления указанных обстоятельств. </w:t>
      </w:r>
    </w:p>
    <w:p w14:paraId="16DECEB5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Если обстоятельства непреодолимой силы будут действовать свыше 3 (трёх) месяцев, то каждая из Сторон вправе расторгнуть Контракт и в этом случае ни одна из Сторон н</w:t>
      </w:r>
      <w:r>
        <w:rPr>
          <w:rFonts w:ascii="Times New Roman" w:hAnsi="Times New Roman" w:cs="Times New Roman"/>
          <w:sz w:val="24"/>
          <w:szCs w:val="24"/>
        </w:rPr>
        <w:t>е вправе требовать возмещения убытков.</w:t>
      </w:r>
    </w:p>
    <w:p w14:paraId="3B6CBFB4" w14:textId="4E6059AB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 Доказательством наличия обстоятельств непреодолимой силы и</w:t>
      </w:r>
      <w:r w:rsidR="00C10A70">
        <w:rPr>
          <w:rFonts w:ascii="Times New Roman" w:hAnsi="Times New Roman" w:cs="Times New Roman"/>
          <w:sz w:val="24"/>
          <w:szCs w:val="24"/>
        </w:rPr>
        <w:t xml:space="preserve"> их продолжительности является соответствующее </w:t>
      </w:r>
      <w:r>
        <w:rPr>
          <w:rFonts w:ascii="Times New Roman" w:hAnsi="Times New Roman" w:cs="Times New Roman"/>
          <w:sz w:val="24"/>
          <w:szCs w:val="24"/>
        </w:rPr>
        <w:t>письменное свидетельство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органов государственной власти Российской Федерации.</w:t>
      </w:r>
    </w:p>
    <w:p w14:paraId="4647DC0E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6. Порядок разрешения споров</w:t>
      </w:r>
    </w:p>
    <w:p w14:paraId="4BC96DA2" w14:textId="77777777" w:rsidR="00176E26" w:rsidRDefault="00CE0FBB">
      <w:pPr>
        <w:shd w:val="clear" w:color="auto" w:fill="FFFFFF"/>
        <w:tabs>
          <w:tab w:val="left" w:pos="0"/>
        </w:tabs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 Стороны обязуются прилагать все усилия к разрешению разногласий, возникших между ними по Контракту, путем переговоров.</w:t>
      </w:r>
    </w:p>
    <w:p w14:paraId="41EE9F54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невозможности разрешения споров путем переговоров заинтересованная Сторона направляет другой Стороне претензию в письме</w:t>
      </w:r>
      <w:r>
        <w:rPr>
          <w:rFonts w:ascii="Times New Roman" w:hAnsi="Times New Roman" w:cs="Times New Roman"/>
          <w:sz w:val="24"/>
          <w:szCs w:val="24"/>
        </w:rPr>
        <w:t>нной форме, подписанную уполномоченным лицом.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 Указанные документы представляются в форме надлежащим образ</w:t>
      </w:r>
      <w:r>
        <w:rPr>
          <w:rFonts w:ascii="Times New Roman" w:hAnsi="Times New Roman" w:cs="Times New Roman"/>
          <w:sz w:val="24"/>
          <w:szCs w:val="24"/>
        </w:rPr>
        <w:t xml:space="preserve">ом заверенных копий. </w:t>
      </w:r>
      <w:bookmarkStart w:id="1" w:name="P97"/>
      <w:bookmarkEnd w:id="1"/>
    </w:p>
    <w:p w14:paraId="321F6F37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календарных дней со дня получения претензии.</w:t>
      </w:r>
    </w:p>
    <w:p w14:paraId="29EB4CFD" w14:textId="77777777" w:rsidR="00176E26" w:rsidRDefault="00CE0FBB">
      <w:pPr>
        <w:shd w:val="clear" w:color="auto" w:fill="FFFFFF"/>
        <w:tabs>
          <w:tab w:val="left" w:pos="0"/>
        </w:tabs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6.3 Споры, не уре</w:t>
      </w:r>
      <w:r>
        <w:rPr>
          <w:rFonts w:ascii="Times New Roman" w:hAnsi="Times New Roman" w:cs="Times New Roman"/>
          <w:color w:val="000000"/>
          <w:sz w:val="24"/>
          <w:szCs w:val="24"/>
        </w:rPr>
        <w:t>гулированные путем переговоров, рассматриваются Арбитражным судом Республики Крым.</w:t>
      </w:r>
    </w:p>
    <w:p w14:paraId="220D20A8" w14:textId="77777777" w:rsidR="00176E26" w:rsidRDefault="00176E26">
      <w:pPr>
        <w:shd w:val="clear" w:color="auto" w:fill="FFFFFF"/>
        <w:tabs>
          <w:tab w:val="left" w:pos="0"/>
        </w:tabs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ADC2F12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Порядок изменения и расторжения Контракта</w:t>
      </w:r>
    </w:p>
    <w:p w14:paraId="4AF1C69A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7.1 </w:t>
      </w:r>
      <w:r>
        <w:rPr>
          <w:rFonts w:ascii="Times New Roman" w:hAnsi="Times New Roman" w:cs="Times New Roman"/>
          <w:sz w:val="24"/>
          <w:szCs w:val="24"/>
        </w:rPr>
        <w:t>Любые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изменения и дополнения к Контракту имеют силу только в том случае, если они оформлены в виде дополнительных соглашени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й, подписанных обеими Сторонами и заверенных печатями. </w:t>
      </w:r>
    </w:p>
    <w:p w14:paraId="765B25A9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7.2 Изменение существенных условий Контракта при его исполнении не допускается, за исключением их изменения по соглашению сторон в случаях и в порядке, регламентированных ст.95 44-ФЗ.</w:t>
      </w:r>
    </w:p>
    <w:p w14:paraId="5BC0F108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7.3 При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лица.</w:t>
      </w:r>
    </w:p>
    <w:p w14:paraId="1D41F45E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7.4 Расторжение Контракта может иметь место по согл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ашению Сторон, по решению суда, в случае одностороннего отказа Стороны от исполнения Контракта в соответствии с гражданским законодательством Российской Федерации.</w:t>
      </w:r>
    </w:p>
    <w:p w14:paraId="367D08AE" w14:textId="77777777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7.5 Сторона, решившая расторгнуть Контракт. должна направить письменное уведомление о своем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намерении другой Стороне не позднее, чем за 5 (пять) дней до предполагаемого дня его расторжения.</w:t>
      </w:r>
    </w:p>
    <w:p w14:paraId="34270943" w14:textId="77777777" w:rsidR="00176E26" w:rsidRDefault="00176E26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D15DB56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Срок действия Контракта</w:t>
      </w:r>
    </w:p>
    <w:p w14:paraId="55E54193" w14:textId="41347CC3" w:rsidR="00176E26" w:rsidRDefault="00CE0FBB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8.1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Контракт вступает в силу с момента его заключения и действует до </w:t>
      </w:r>
      <w:r>
        <w:rPr>
          <w:rFonts w:ascii="Times New Roman" w:hAnsi="Times New Roman" w:cs="Times New Roman"/>
          <w:sz w:val="24"/>
          <w:szCs w:val="24"/>
        </w:rPr>
        <w:t>31.12.202</w:t>
      </w:r>
      <w:r w:rsidR="00C10A7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000000"/>
          <w:sz w:val="24"/>
          <w:szCs w:val="24"/>
        </w:rPr>
        <w:t>, а в части исполнения денежных обязательств З</w:t>
      </w:r>
      <w:r>
        <w:rPr>
          <w:rFonts w:ascii="Times New Roman" w:hAnsi="Times New Roman" w:cs="Times New Roman"/>
          <w:color w:val="000000"/>
          <w:sz w:val="24"/>
          <w:szCs w:val="24"/>
        </w:rPr>
        <w:t>аказчиком Контракт действует до полного исполнения Заказчиком своих обязательств.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78C7C" w14:textId="77777777" w:rsidR="00176E26" w:rsidRDefault="00176E26">
      <w:pPr>
        <w:widowControl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DB1807B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Антикоррупционная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оговорка</w:t>
      </w:r>
    </w:p>
    <w:p w14:paraId="6A6732DE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 При исполнении своих обязательств по Контракту, Стороны, их аффилированные лица, работники или посредники не выплачивают, не предлагают </w:t>
      </w:r>
      <w:r>
        <w:rPr>
          <w:rFonts w:ascii="Times New Roman" w:hAnsi="Times New Roman" w:cs="Times New Roman"/>
          <w:sz w:val="24"/>
          <w:szCs w:val="24"/>
        </w:rPr>
        <w:t>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14:paraId="1A7D54A1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</w:t>
      </w:r>
      <w:r>
        <w:rPr>
          <w:rFonts w:ascii="Times New Roman" w:hAnsi="Times New Roman" w:cs="Times New Roman"/>
          <w:sz w:val="24"/>
          <w:szCs w:val="24"/>
        </w:rPr>
        <w:t xml:space="preserve"> 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</w:t>
      </w:r>
      <w:r>
        <w:rPr>
          <w:rFonts w:ascii="Times New Roman" w:hAnsi="Times New Roman" w:cs="Times New Roman"/>
          <w:sz w:val="24"/>
          <w:szCs w:val="24"/>
        </w:rPr>
        <w:t xml:space="preserve">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14:paraId="2A137266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возникновения у одной из Сторон подозрений, что произошло или может произойти на</w:t>
      </w:r>
      <w:r>
        <w:rPr>
          <w:rFonts w:ascii="Times New Roman" w:hAnsi="Times New Roman" w:cs="Times New Roman"/>
          <w:sz w:val="24"/>
          <w:szCs w:val="24"/>
        </w:rPr>
        <w:t>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</w:t>
      </w:r>
      <w:r>
        <w:rPr>
          <w:rFonts w:ascii="Times New Roman" w:hAnsi="Times New Roman" w:cs="Times New Roman"/>
          <w:sz w:val="24"/>
          <w:szCs w:val="24"/>
        </w:rPr>
        <w:t xml:space="preserve"> необходимую информацию (документы).</w:t>
      </w:r>
    </w:p>
    <w:p w14:paraId="23E50488" w14:textId="77777777" w:rsidR="00176E26" w:rsidRDefault="00CE0FB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9.4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</w:t>
      </w:r>
      <w:r>
        <w:rPr>
          <w:rFonts w:ascii="Times New Roman" w:hAnsi="Times New Roman" w:cs="Times New Roman"/>
          <w:sz w:val="24"/>
          <w:szCs w:val="24"/>
        </w:rPr>
        <w:t xml:space="preserve">тороннем порядке отказаться от исполнения Контракта, путем направления письменного уведомления о расторжении Контракта. Сторона, являющаяся инициатором расторжения Контракта по указанным основаниям, вправе требовать возмещения реального ущерба, возникшего </w:t>
      </w:r>
      <w:r>
        <w:rPr>
          <w:rFonts w:ascii="Times New Roman" w:hAnsi="Times New Roman" w:cs="Times New Roman"/>
          <w:sz w:val="24"/>
          <w:szCs w:val="24"/>
        </w:rPr>
        <w:t>в результате такого расторжения.</w:t>
      </w:r>
    </w:p>
    <w:p w14:paraId="594136A4" w14:textId="77777777" w:rsidR="00176E26" w:rsidRDefault="00176E26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afterLines="40" w:after="96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14:paraId="3A650438" w14:textId="77777777" w:rsidR="00176E26" w:rsidRDefault="00CE0FBB">
      <w:pPr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14:paraId="5583A4F0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 Во всем,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что не оговорено в Контракте, Стороны руководствуются действующим законодательством РФ. </w:t>
      </w:r>
    </w:p>
    <w:p w14:paraId="23BDC91A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10.2 Подписанные обеими Сторонами факсимильные (сканированные) копии Контракта, приложения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дополнительные соглашения к нему, а также заявки, счета на оплату, др. имеют юридическую силу оригинала до момента получения оригиналов документов.</w:t>
      </w:r>
    </w:p>
    <w:p w14:paraId="748CB776" w14:textId="77777777" w:rsidR="00176E26" w:rsidRDefault="00CE0FBB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10.3 При изменении наименования, адреса, банковских реквизитов или реорганизации Стороны информируют друг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друга в письменном виде в течение 5 дней.</w:t>
      </w:r>
    </w:p>
    <w:p w14:paraId="07EAB34E" w14:textId="77777777" w:rsidR="00176E26" w:rsidRDefault="00176E26">
      <w:pPr>
        <w:spacing w:afterLines="40" w:after="96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1266C36A" w14:textId="77777777" w:rsidR="00176E26" w:rsidRDefault="00CE0FBB">
      <w:pPr>
        <w:widowControl/>
        <w:shd w:val="clear" w:color="auto" w:fill="FFFFFF"/>
        <w:autoSpaceDE/>
        <w:autoSpaceDN/>
        <w:adjustRightInd/>
        <w:spacing w:afterLines="40" w:after="96"/>
        <w:ind w:firstLine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11.Адреса и банковские реквизиты Сторон</w:t>
      </w:r>
    </w:p>
    <w:tbl>
      <w:tblPr>
        <w:tblpPr w:leftFromText="180" w:rightFromText="180" w:vertAnchor="text" w:horzAnchor="margin" w:tblpY="356"/>
        <w:tblW w:w="10173" w:type="dxa"/>
        <w:tblLook w:val="04A0" w:firstRow="1" w:lastRow="0" w:firstColumn="1" w:lastColumn="0" w:noHBand="0" w:noVBand="1"/>
      </w:tblPr>
      <w:tblGrid>
        <w:gridCol w:w="5070"/>
        <w:gridCol w:w="283"/>
        <w:gridCol w:w="4820"/>
      </w:tblGrid>
      <w:tr w:rsidR="00176E26" w14:paraId="41FD9914" w14:textId="77777777">
        <w:trPr>
          <w:trHeight w:val="37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7636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Исполнитель:</w:t>
            </w:r>
          </w:p>
          <w:p w14:paraId="0F55701D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FA524E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54D7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Заказчик:</w:t>
            </w:r>
          </w:p>
          <w:p w14:paraId="140A6E9C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Управление Министерства юстиции Российской Федерации по Республике Крым</w:t>
            </w:r>
          </w:p>
        </w:tc>
      </w:tr>
      <w:tr w:rsidR="00176E26" w14:paraId="1853265F" w14:textId="77777777">
        <w:trPr>
          <w:trHeight w:val="84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CB72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22592813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201656A3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4FD75FD2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1B92B5D4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5D407CB1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782E395A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27242892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0C364294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5B31D7B7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719E929D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2D20E397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636E9EA6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3BCB8EBD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00AF757D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5D327FB9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73DA096E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266DB0A2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022ABBCA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5156E574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76E8EABE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 ______________________  /______________/                          </w:t>
            </w:r>
          </w:p>
          <w:p w14:paraId="66E4D1BF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.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4BC85" w14:textId="77777777" w:rsidR="00176E26" w:rsidRDefault="00176E26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09D8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Адрес 295000, Республика Крым.                  г. Симферополь, ул. </w:t>
            </w:r>
            <w:proofErr w:type="spellStart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Долгоруковская</w:t>
            </w:r>
            <w:proofErr w:type="spellEnd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, 16</w:t>
            </w:r>
          </w:p>
          <w:p w14:paraId="3ACE1E66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sz w:val="24"/>
                <w:szCs w:val="24"/>
              </w:rPr>
              <w:t>1189112030260</w:t>
            </w:r>
          </w:p>
          <w:p w14:paraId="422769C7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ИНН/КПП </w:t>
            </w:r>
            <w:r>
              <w:rPr>
                <w:rFonts w:ascii="Times New Roman" w:hAnsi="Times New Roman"/>
                <w:sz w:val="24"/>
                <w:szCs w:val="24"/>
              </w:rPr>
              <w:t>9102245380 / 910201001</w:t>
            </w:r>
          </w:p>
          <w:p w14:paraId="6610CDC1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ОКПО 29715122</w:t>
            </w:r>
          </w:p>
          <w:p w14:paraId="38D0211F" w14:textId="77777777" w:rsidR="00C10A70" w:rsidRPr="00C10A70" w:rsidRDefault="00C10A70" w:rsidP="00C10A70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 w:rsidRPr="00C10A70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Единый казначейский счет: </w:t>
            </w:r>
          </w:p>
          <w:p w14:paraId="23936CAB" w14:textId="77777777" w:rsidR="00C10A70" w:rsidRPr="00C10A70" w:rsidRDefault="00C10A70" w:rsidP="00C10A70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 w:rsidRPr="00C10A70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40102810745370000024</w:t>
            </w:r>
          </w:p>
          <w:p w14:paraId="69BC9DC2" w14:textId="77777777" w:rsidR="00C10A70" w:rsidRPr="00C10A70" w:rsidRDefault="00C10A70" w:rsidP="00C10A70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 w:rsidRPr="00C10A70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Казначейский счет: 03211643000000013242</w:t>
            </w:r>
          </w:p>
          <w:p w14:paraId="2D7DC7EA" w14:textId="77777777" w:rsidR="00C10A70" w:rsidRDefault="00C10A70" w:rsidP="00C10A70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 w:rsidRPr="00C10A70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ОКЦ № 1 ВВГУ БАНКА РОССИИ//УФК по Нижегородской области, г. Нижний Новгород, БИК 012202102</w:t>
            </w:r>
          </w:p>
          <w:p w14:paraId="01CDCDAD" w14:textId="1B086E57" w:rsidR="00176E26" w:rsidRDefault="00CE0FBB" w:rsidP="00C10A70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Тел.: +7-3652-549-824, +7-3652-546-317</w:t>
            </w:r>
          </w:p>
          <w:p w14:paraId="479D970C" w14:textId="77777777" w:rsidR="00176E26" w:rsidRPr="00C10A70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Е</w:t>
            </w:r>
            <w:r w:rsidRPr="00C10A70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-</w:t>
            </w: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  <w:lang w:val="en-US"/>
              </w:rPr>
              <w:t>mail</w:t>
            </w:r>
            <w:r w:rsidRPr="00C10A70"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: </w:t>
            </w:r>
            <w:r w:rsidRPr="00C10A70">
              <w:t xml:space="preserve"> </w:t>
            </w:r>
            <w:hyperlink r:id="rId7" w:history="1">
              <w:r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  <w:lang w:val="en-US"/>
                </w:rPr>
                <w:t>ru</w:t>
              </w:r>
              <w:r w:rsidRPr="00C10A70"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</w:rPr>
                <w:t>92@</w:t>
              </w:r>
              <w:r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  <w:lang w:val="en-US"/>
                </w:rPr>
                <w:t>minjust</w:t>
              </w:r>
              <w:r w:rsidRPr="00C10A70"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  <w:lang w:val="en-US"/>
                </w:rPr>
                <w:t>gov</w:t>
              </w:r>
              <w:r w:rsidRPr="00C10A70"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eastAsia="Lucida Sans Unicode" w:hAnsi="Times New Roman" w:cs="Times New Roman"/>
                  <w:iCs/>
                  <w:kern w:val="2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9BA8A5A" w14:textId="77777777" w:rsidR="00176E26" w:rsidRPr="00C10A70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5A27BAD2" w14:textId="77777777" w:rsidR="00176E26" w:rsidRPr="00C10A70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4C7AF93E" w14:textId="77777777" w:rsidR="00176E26" w:rsidRPr="00C10A70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04E6D270" w14:textId="77777777" w:rsidR="00176E26" w:rsidRPr="00C10A70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0E333C34" w14:textId="77777777" w:rsidR="00176E26" w:rsidRPr="00C10A70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38E1290B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Начальник</w:t>
            </w:r>
          </w:p>
          <w:p w14:paraId="53455A4C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3066E5E0" w14:textId="77777777" w:rsidR="00176E26" w:rsidRDefault="00176E26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</w:p>
          <w:p w14:paraId="1FAC2913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 xml:space="preserve">_______________________А.С. </w:t>
            </w:r>
            <w:proofErr w:type="spellStart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Лелеко</w:t>
            </w:r>
            <w:proofErr w:type="spellEnd"/>
          </w:p>
          <w:p w14:paraId="568469F7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Lucida Sans Unicode" w:hAnsi="Times New Roman" w:cs="Times New Roman"/>
                <w:iCs/>
                <w:kern w:val="2"/>
                <w:sz w:val="24"/>
                <w:szCs w:val="24"/>
              </w:rPr>
              <w:t>.</w:t>
            </w:r>
          </w:p>
        </w:tc>
      </w:tr>
    </w:tbl>
    <w:p w14:paraId="5FFEDC3F" w14:textId="77777777" w:rsidR="00176E26" w:rsidRDefault="00176E26">
      <w:pPr>
        <w:ind w:firstLine="0"/>
        <w:contextualSpacing/>
        <w:rPr>
          <w:rFonts w:ascii="Times New Roman" w:eastAsia="Lucida Sans Unicode" w:hAnsi="Times New Roman" w:cs="Times New Roman"/>
          <w:kern w:val="2"/>
          <w:sz w:val="24"/>
          <w:szCs w:val="24"/>
          <w:highlight w:val="cyan"/>
        </w:rPr>
      </w:pPr>
    </w:p>
    <w:p w14:paraId="6CB98E44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2601BA46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130F5C77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60052E4D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5141238A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7DCCF36B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2DF70790" w14:textId="77777777" w:rsidR="00176E26" w:rsidRDefault="00CE0FBB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</w:rPr>
        <w:lastRenderedPageBreak/>
        <w:t>Приложение № 1</w:t>
      </w:r>
    </w:p>
    <w:p w14:paraId="2FE21116" w14:textId="77777777" w:rsidR="00176E26" w:rsidRDefault="00CE0FBB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</w:rPr>
        <w:t>к Контракту от ______________ № _____</w:t>
      </w:r>
    </w:p>
    <w:p w14:paraId="5D66A9B4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35713277" w14:textId="77777777" w:rsidR="00176E26" w:rsidRDefault="00176E26">
      <w:pPr>
        <w:ind w:firstLine="0"/>
        <w:contextualSpacing/>
        <w:jc w:val="right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3F4AD02B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1C6BA721" w14:textId="77777777" w:rsidR="00176E26" w:rsidRDefault="00CE0FBB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>
        <w:rPr>
          <w:rFonts w:ascii="Times New Roman" w:eastAsia="Lucida Sans Unicode" w:hAnsi="Times New Roman" w:cs="Times New Roman"/>
          <w:kern w:val="2"/>
          <w:sz w:val="24"/>
          <w:szCs w:val="24"/>
        </w:rPr>
        <w:t>СПЕЦИФИКАЦИЯ</w:t>
      </w:r>
    </w:p>
    <w:p w14:paraId="7BAE1DC1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35DB805B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tbl>
      <w:tblPr>
        <w:tblStyle w:val="af3"/>
        <w:tblW w:w="10172" w:type="dxa"/>
        <w:tblLayout w:type="fixed"/>
        <w:tblLook w:val="04A0" w:firstRow="1" w:lastRow="0" w:firstColumn="1" w:lastColumn="0" w:noHBand="0" w:noVBand="1"/>
      </w:tblPr>
      <w:tblGrid>
        <w:gridCol w:w="531"/>
        <w:gridCol w:w="2412"/>
        <w:gridCol w:w="1701"/>
        <w:gridCol w:w="1985"/>
        <w:gridCol w:w="708"/>
        <w:gridCol w:w="567"/>
        <w:gridCol w:w="1134"/>
        <w:gridCol w:w="1134"/>
      </w:tblGrid>
      <w:tr w:rsidR="00176E26" w14:paraId="27C0FAFD" w14:textId="77777777">
        <w:tc>
          <w:tcPr>
            <w:tcW w:w="531" w:type="dxa"/>
          </w:tcPr>
          <w:p w14:paraId="0C433A40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14:paraId="5530A9BF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Наименование средств измерений</w:t>
            </w:r>
          </w:p>
        </w:tc>
        <w:tc>
          <w:tcPr>
            <w:tcW w:w="1701" w:type="dxa"/>
          </w:tcPr>
          <w:p w14:paraId="651CB09C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Вид услуг</w:t>
            </w:r>
          </w:p>
        </w:tc>
        <w:tc>
          <w:tcPr>
            <w:tcW w:w="1985" w:type="dxa"/>
          </w:tcPr>
          <w:p w14:paraId="44EF437C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Наименование средств измерений согласно прейскуранту </w:t>
            </w:r>
          </w:p>
        </w:tc>
        <w:tc>
          <w:tcPr>
            <w:tcW w:w="708" w:type="dxa"/>
          </w:tcPr>
          <w:p w14:paraId="02F7A897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Ед.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567" w:type="dxa"/>
          </w:tcPr>
          <w:p w14:paraId="117C8825" w14:textId="77777777" w:rsidR="00176E26" w:rsidRDefault="00CE0FBB">
            <w:pPr>
              <w:ind w:left="-57" w:right="-57"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14:paraId="7F401F85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Цена с 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НДС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*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134" w:type="dxa"/>
          </w:tcPr>
          <w:p w14:paraId="4432CD49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Сумма с НДС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*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руб</w:t>
            </w:r>
            <w:proofErr w:type="spellEnd"/>
          </w:p>
        </w:tc>
      </w:tr>
      <w:tr w:rsidR="00176E26" w14:paraId="5686D44A" w14:textId="77777777">
        <w:tc>
          <w:tcPr>
            <w:tcW w:w="531" w:type="dxa"/>
            <w:vMerge w:val="restart"/>
          </w:tcPr>
          <w:p w14:paraId="7008C48B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14:paraId="011E41F1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Система автоматического контроля загазованности САКЗ-МК-2-1 в составе:</w:t>
            </w:r>
          </w:p>
        </w:tc>
        <w:tc>
          <w:tcPr>
            <w:tcW w:w="1701" w:type="dxa"/>
          </w:tcPr>
          <w:p w14:paraId="195FE4D9" w14:textId="77777777" w:rsidR="00176E26" w:rsidRDefault="00176E26">
            <w:pPr>
              <w:ind w:left="-57" w:right="-57"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FB36E7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D1C8CD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14:paraId="2C23932F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9CF56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B83ED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176E26" w14:paraId="5A90B06D" w14:textId="77777777">
        <w:tc>
          <w:tcPr>
            <w:tcW w:w="531" w:type="dxa"/>
            <w:vMerge/>
          </w:tcPr>
          <w:p w14:paraId="4F46B8B4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12" w:type="dxa"/>
          </w:tcPr>
          <w:p w14:paraId="6C69B03B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Сигнализатор загазованности природным газом СЗ-1-1ГТ</w:t>
            </w:r>
          </w:p>
          <w:p w14:paraId="052DCFBE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Зав. № 21109755</w:t>
            </w:r>
          </w:p>
        </w:tc>
        <w:tc>
          <w:tcPr>
            <w:tcW w:w="1701" w:type="dxa"/>
          </w:tcPr>
          <w:p w14:paraId="15476204" w14:textId="77777777" w:rsidR="00176E26" w:rsidRDefault="00CE0FBB">
            <w:pPr>
              <w:ind w:left="-57" w:right="-57" w:firstLine="0"/>
              <w:jc w:val="center"/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Периодическая поверка средств измерений</w:t>
            </w:r>
          </w:p>
        </w:tc>
        <w:tc>
          <w:tcPr>
            <w:tcW w:w="1985" w:type="dxa"/>
          </w:tcPr>
          <w:p w14:paraId="7F6A3083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540434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67" w:type="dxa"/>
          </w:tcPr>
          <w:p w14:paraId="09A781AB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0B81019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54FE0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176E26" w14:paraId="75151171" w14:textId="77777777">
        <w:tc>
          <w:tcPr>
            <w:tcW w:w="531" w:type="dxa"/>
            <w:vMerge/>
          </w:tcPr>
          <w:p w14:paraId="19F150C4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12" w:type="dxa"/>
          </w:tcPr>
          <w:p w14:paraId="2E8D13F3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Сигнализатор загазованности</w:t>
            </w: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 оксидом углерода СЗ-2-2В</w:t>
            </w:r>
          </w:p>
          <w:p w14:paraId="404E255F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Зав. № 21147437</w:t>
            </w:r>
          </w:p>
        </w:tc>
        <w:tc>
          <w:tcPr>
            <w:tcW w:w="1701" w:type="dxa"/>
          </w:tcPr>
          <w:p w14:paraId="6B418FDF" w14:textId="77777777" w:rsidR="00176E26" w:rsidRDefault="00CE0FBB">
            <w:pPr>
              <w:ind w:left="-57" w:right="-57" w:firstLine="0"/>
              <w:jc w:val="center"/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Периодическая поверка средств измерений</w:t>
            </w:r>
          </w:p>
        </w:tc>
        <w:tc>
          <w:tcPr>
            <w:tcW w:w="1985" w:type="dxa"/>
          </w:tcPr>
          <w:p w14:paraId="2E7B551A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E65B5D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67" w:type="dxa"/>
          </w:tcPr>
          <w:p w14:paraId="57147CBC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3E10FE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3CA602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176E26" w14:paraId="65E80670" w14:textId="77777777">
        <w:tc>
          <w:tcPr>
            <w:tcW w:w="9038" w:type="dxa"/>
            <w:gridSpan w:val="7"/>
          </w:tcPr>
          <w:p w14:paraId="531F1540" w14:textId="77777777" w:rsidR="00176E26" w:rsidRDefault="00CE0FBB">
            <w:pPr>
              <w:ind w:firstLine="0"/>
              <w:contextualSpacing/>
              <w:jc w:val="righ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Всего с НДС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*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 (в руб.)</w:t>
            </w:r>
          </w:p>
        </w:tc>
        <w:tc>
          <w:tcPr>
            <w:tcW w:w="1134" w:type="dxa"/>
          </w:tcPr>
          <w:p w14:paraId="1FA4BBA1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</w:tc>
      </w:tr>
      <w:tr w:rsidR="00176E26" w14:paraId="292D1108" w14:textId="77777777">
        <w:tc>
          <w:tcPr>
            <w:tcW w:w="9038" w:type="dxa"/>
            <w:gridSpan w:val="7"/>
          </w:tcPr>
          <w:p w14:paraId="6A82BE0D" w14:textId="20DEA6F8" w:rsidR="00176E26" w:rsidRDefault="00CE0FBB" w:rsidP="00C10A70">
            <w:pPr>
              <w:ind w:firstLine="0"/>
              <w:contextualSpacing/>
              <w:jc w:val="righ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. НДС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*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 2</w:t>
            </w:r>
            <w:r w:rsidR="00C10A70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% (в руб.)</w:t>
            </w:r>
          </w:p>
        </w:tc>
        <w:tc>
          <w:tcPr>
            <w:tcW w:w="1134" w:type="dxa"/>
          </w:tcPr>
          <w:p w14:paraId="6BD6BE66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</w:tc>
      </w:tr>
    </w:tbl>
    <w:p w14:paraId="67F0119B" w14:textId="77777777" w:rsidR="00176E26" w:rsidRDefault="00CE0FBB">
      <w:pPr>
        <w:ind w:firstLine="0"/>
        <w:contextualSpacing/>
        <w:jc w:val="left"/>
        <w:rPr>
          <w:rFonts w:ascii="Times New Roman" w:eastAsia="Lucida Sans Unicode" w:hAnsi="Times New Roman" w:cs="Times New Roman"/>
          <w:kern w:val="2"/>
          <w:sz w:val="20"/>
          <w:szCs w:val="20"/>
        </w:rPr>
      </w:pPr>
      <w:r>
        <w:rPr>
          <w:rFonts w:ascii="Times New Roman" w:eastAsia="Lucida Sans Unicode" w:hAnsi="Times New Roman" w:cs="Times New Roman"/>
          <w:kern w:val="2"/>
          <w:sz w:val="20"/>
          <w:szCs w:val="20"/>
        </w:rPr>
        <w:t>* Указывается, если Исполнитель является плательщиком НДС</w:t>
      </w:r>
    </w:p>
    <w:p w14:paraId="56FF55FE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02C14C40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40E2393C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176E26" w14:paraId="53F354BF" w14:textId="77777777">
        <w:tc>
          <w:tcPr>
            <w:tcW w:w="5069" w:type="dxa"/>
          </w:tcPr>
          <w:p w14:paraId="43F0FAEE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Исполнитель:</w:t>
            </w:r>
          </w:p>
          <w:p w14:paraId="1FE12135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7147D350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07AA4BC3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32AAAC03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0E22E70E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55E60426" w14:textId="77777777" w:rsidR="00176E26" w:rsidRDefault="00176E26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42D91EEC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6FB5B3A9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4B8F33A9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5038BA6C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  <w:p w14:paraId="1A5D63FE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____________________ 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/_______________/</w:t>
            </w:r>
          </w:p>
          <w:p w14:paraId="5399740F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070" w:type="dxa"/>
          </w:tcPr>
          <w:p w14:paraId="20AE7CBE" w14:textId="77777777" w:rsidR="00176E26" w:rsidRDefault="00CE0FBB">
            <w:pPr>
              <w:widowControl/>
              <w:suppressAutoHyphens/>
              <w:autoSpaceDE/>
              <w:adjustRightInd/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Заказчик:</w:t>
            </w:r>
          </w:p>
          <w:p w14:paraId="5FE1673F" w14:textId="77777777" w:rsidR="00176E26" w:rsidRDefault="00CE0FBB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Управление Министерства юстиции Российской Федерации по Республике Крым</w:t>
            </w:r>
          </w:p>
          <w:p w14:paraId="74B23AC7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716138AB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4201F1BB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1D23E7DE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6CC1550B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Начальник</w:t>
            </w:r>
          </w:p>
          <w:p w14:paraId="46164239" w14:textId="77777777" w:rsidR="00176E26" w:rsidRDefault="00176E26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68649F78" w14:textId="77777777" w:rsidR="00176E26" w:rsidRDefault="00176E26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40879850" w14:textId="77777777" w:rsidR="00176E26" w:rsidRDefault="00176E26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78F72550" w14:textId="77777777" w:rsidR="00176E26" w:rsidRDefault="00CE0FBB">
            <w:pPr>
              <w:ind w:firstLine="0"/>
              <w:contextualSpacing/>
              <w:jc w:val="left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 xml:space="preserve">________________________ А.С. 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  <w:t>Лелеко</w:t>
            </w:r>
            <w:proofErr w:type="spellEnd"/>
          </w:p>
          <w:p w14:paraId="40E9AFFA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</w:rPr>
            </w:pPr>
          </w:p>
          <w:p w14:paraId="0C7790E5" w14:textId="77777777" w:rsidR="00176E26" w:rsidRDefault="00176E26">
            <w:pPr>
              <w:ind w:firstLine="0"/>
              <w:contextualSpacing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01A2A2F2" w14:textId="77777777" w:rsidR="00176E26" w:rsidRDefault="00176E26">
      <w:pPr>
        <w:ind w:firstLine="0"/>
        <w:contextualSpacing/>
        <w:jc w:val="center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sectPr w:rsidR="00176E26">
      <w:headerReference w:type="even" r:id="rId8"/>
      <w:footerReference w:type="default" r:id="rId9"/>
      <w:endnotePr>
        <w:numFmt w:val="decimal"/>
      </w:endnotePr>
      <w:pgSz w:w="11906" w:h="16838"/>
      <w:pgMar w:top="993" w:right="849" w:bottom="1134" w:left="1134" w:header="454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5F5AC" w14:textId="77777777" w:rsidR="00CE0FBB" w:rsidRDefault="00CE0FBB">
      <w:r>
        <w:separator/>
      </w:r>
    </w:p>
  </w:endnote>
  <w:endnote w:type="continuationSeparator" w:id="0">
    <w:p w14:paraId="69901418" w14:textId="77777777" w:rsidR="00CE0FBB" w:rsidRDefault="00CE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BD160" w14:textId="77777777" w:rsidR="00176E26" w:rsidRDefault="00176E26">
    <w:pPr>
      <w:pStyle w:val="af0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3B1D0" w14:textId="77777777" w:rsidR="00CE0FBB" w:rsidRDefault="00CE0FBB">
      <w:r>
        <w:separator/>
      </w:r>
    </w:p>
  </w:footnote>
  <w:footnote w:type="continuationSeparator" w:id="0">
    <w:p w14:paraId="0BBE316E" w14:textId="77777777" w:rsidR="00CE0FBB" w:rsidRDefault="00CE0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434B8" w14:textId="77777777" w:rsidR="00176E26" w:rsidRDefault="00CE0FBB">
    <w:pPr>
      <w:pStyle w:val="ae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937B97" w14:textId="77777777" w:rsidR="00176E26" w:rsidRDefault="00176E2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B3"/>
    <w:rsid w:val="00002B4F"/>
    <w:rsid w:val="000044A3"/>
    <w:rsid w:val="00004726"/>
    <w:rsid w:val="000049A4"/>
    <w:rsid w:val="00004A34"/>
    <w:rsid w:val="00007282"/>
    <w:rsid w:val="000079FC"/>
    <w:rsid w:val="00007C58"/>
    <w:rsid w:val="0001003E"/>
    <w:rsid w:val="000102A8"/>
    <w:rsid w:val="0001355A"/>
    <w:rsid w:val="00013F3F"/>
    <w:rsid w:val="000143ED"/>
    <w:rsid w:val="00014523"/>
    <w:rsid w:val="00020517"/>
    <w:rsid w:val="00021F32"/>
    <w:rsid w:val="0002556B"/>
    <w:rsid w:val="00025BDB"/>
    <w:rsid w:val="00026865"/>
    <w:rsid w:val="00030EFB"/>
    <w:rsid w:val="0003173C"/>
    <w:rsid w:val="00034DA3"/>
    <w:rsid w:val="0003651A"/>
    <w:rsid w:val="00037658"/>
    <w:rsid w:val="00037A53"/>
    <w:rsid w:val="0004095C"/>
    <w:rsid w:val="000410BD"/>
    <w:rsid w:val="00042469"/>
    <w:rsid w:val="000437DF"/>
    <w:rsid w:val="00044258"/>
    <w:rsid w:val="00045560"/>
    <w:rsid w:val="00046179"/>
    <w:rsid w:val="00046885"/>
    <w:rsid w:val="00046984"/>
    <w:rsid w:val="00050A74"/>
    <w:rsid w:val="000512D2"/>
    <w:rsid w:val="000536D0"/>
    <w:rsid w:val="00063D7C"/>
    <w:rsid w:val="00064F93"/>
    <w:rsid w:val="00065488"/>
    <w:rsid w:val="000676F8"/>
    <w:rsid w:val="0006783E"/>
    <w:rsid w:val="0007064B"/>
    <w:rsid w:val="00070781"/>
    <w:rsid w:val="00072129"/>
    <w:rsid w:val="000736CD"/>
    <w:rsid w:val="00073896"/>
    <w:rsid w:val="00074841"/>
    <w:rsid w:val="000755A9"/>
    <w:rsid w:val="000800C7"/>
    <w:rsid w:val="000803FB"/>
    <w:rsid w:val="00082127"/>
    <w:rsid w:val="00086A79"/>
    <w:rsid w:val="00087475"/>
    <w:rsid w:val="00087B74"/>
    <w:rsid w:val="000928A0"/>
    <w:rsid w:val="00092A6B"/>
    <w:rsid w:val="00095565"/>
    <w:rsid w:val="00096250"/>
    <w:rsid w:val="000A0214"/>
    <w:rsid w:val="000A04E2"/>
    <w:rsid w:val="000A3E44"/>
    <w:rsid w:val="000A46EE"/>
    <w:rsid w:val="000A7AE0"/>
    <w:rsid w:val="000B0062"/>
    <w:rsid w:val="000B089B"/>
    <w:rsid w:val="000B33A1"/>
    <w:rsid w:val="000B42E3"/>
    <w:rsid w:val="000B623F"/>
    <w:rsid w:val="000B6293"/>
    <w:rsid w:val="000C018E"/>
    <w:rsid w:val="000C359E"/>
    <w:rsid w:val="000C3F5E"/>
    <w:rsid w:val="000C609C"/>
    <w:rsid w:val="000D09B0"/>
    <w:rsid w:val="000D29B0"/>
    <w:rsid w:val="000D2A68"/>
    <w:rsid w:val="000D2FD3"/>
    <w:rsid w:val="000D3481"/>
    <w:rsid w:val="000D6F89"/>
    <w:rsid w:val="000E0182"/>
    <w:rsid w:val="000E11E0"/>
    <w:rsid w:val="000E1FEE"/>
    <w:rsid w:val="000E3995"/>
    <w:rsid w:val="000E5495"/>
    <w:rsid w:val="000E72EC"/>
    <w:rsid w:val="000E76DD"/>
    <w:rsid w:val="000F0FE4"/>
    <w:rsid w:val="000F176D"/>
    <w:rsid w:val="000F1873"/>
    <w:rsid w:val="000F30F0"/>
    <w:rsid w:val="000F34EE"/>
    <w:rsid w:val="000F3F1D"/>
    <w:rsid w:val="000F4E6C"/>
    <w:rsid w:val="000F5F0C"/>
    <w:rsid w:val="000F668B"/>
    <w:rsid w:val="000F6CF3"/>
    <w:rsid w:val="000F7369"/>
    <w:rsid w:val="001005FD"/>
    <w:rsid w:val="00101AE6"/>
    <w:rsid w:val="00102492"/>
    <w:rsid w:val="001034FF"/>
    <w:rsid w:val="0010418F"/>
    <w:rsid w:val="001060FB"/>
    <w:rsid w:val="001062D9"/>
    <w:rsid w:val="00114215"/>
    <w:rsid w:val="001150D9"/>
    <w:rsid w:val="00116296"/>
    <w:rsid w:val="00116788"/>
    <w:rsid w:val="00116DE4"/>
    <w:rsid w:val="001178FC"/>
    <w:rsid w:val="001209A9"/>
    <w:rsid w:val="00122D4C"/>
    <w:rsid w:val="00123508"/>
    <w:rsid w:val="001241CE"/>
    <w:rsid w:val="001257B1"/>
    <w:rsid w:val="00127051"/>
    <w:rsid w:val="00130F0F"/>
    <w:rsid w:val="00131A6E"/>
    <w:rsid w:val="001327A8"/>
    <w:rsid w:val="0013295F"/>
    <w:rsid w:val="00132D5C"/>
    <w:rsid w:val="001335C0"/>
    <w:rsid w:val="001338E9"/>
    <w:rsid w:val="00133A06"/>
    <w:rsid w:val="00133B4C"/>
    <w:rsid w:val="00136256"/>
    <w:rsid w:val="0013688B"/>
    <w:rsid w:val="00140B18"/>
    <w:rsid w:val="00140DFA"/>
    <w:rsid w:val="00141EF7"/>
    <w:rsid w:val="00143DC4"/>
    <w:rsid w:val="00145A1E"/>
    <w:rsid w:val="00146D62"/>
    <w:rsid w:val="00146F8B"/>
    <w:rsid w:val="001472A5"/>
    <w:rsid w:val="00147744"/>
    <w:rsid w:val="00150891"/>
    <w:rsid w:val="001525B8"/>
    <w:rsid w:val="00154603"/>
    <w:rsid w:val="001559F5"/>
    <w:rsid w:val="00155BA7"/>
    <w:rsid w:val="001563DF"/>
    <w:rsid w:val="001572E3"/>
    <w:rsid w:val="0015741B"/>
    <w:rsid w:val="001626D6"/>
    <w:rsid w:val="00163DC6"/>
    <w:rsid w:val="00163E9F"/>
    <w:rsid w:val="0016507A"/>
    <w:rsid w:val="00165C11"/>
    <w:rsid w:val="001661D5"/>
    <w:rsid w:val="0016652A"/>
    <w:rsid w:val="0017122D"/>
    <w:rsid w:val="001722C3"/>
    <w:rsid w:val="001735A4"/>
    <w:rsid w:val="00174A94"/>
    <w:rsid w:val="00175FA2"/>
    <w:rsid w:val="00176E26"/>
    <w:rsid w:val="0018037F"/>
    <w:rsid w:val="001805C4"/>
    <w:rsid w:val="0018089B"/>
    <w:rsid w:val="00181390"/>
    <w:rsid w:val="00183361"/>
    <w:rsid w:val="001848AB"/>
    <w:rsid w:val="0018505D"/>
    <w:rsid w:val="001856F2"/>
    <w:rsid w:val="00186681"/>
    <w:rsid w:val="00187A57"/>
    <w:rsid w:val="00187B49"/>
    <w:rsid w:val="00187E9D"/>
    <w:rsid w:val="0019024D"/>
    <w:rsid w:val="001914A3"/>
    <w:rsid w:val="00193275"/>
    <w:rsid w:val="001955C8"/>
    <w:rsid w:val="00195604"/>
    <w:rsid w:val="00195883"/>
    <w:rsid w:val="00195924"/>
    <w:rsid w:val="001966C3"/>
    <w:rsid w:val="00197F10"/>
    <w:rsid w:val="00197F1F"/>
    <w:rsid w:val="001A0E0C"/>
    <w:rsid w:val="001A1BFC"/>
    <w:rsid w:val="001A26BF"/>
    <w:rsid w:val="001A28C0"/>
    <w:rsid w:val="001A2C54"/>
    <w:rsid w:val="001A40DA"/>
    <w:rsid w:val="001A49D7"/>
    <w:rsid w:val="001A4A16"/>
    <w:rsid w:val="001A52AD"/>
    <w:rsid w:val="001A5392"/>
    <w:rsid w:val="001A6371"/>
    <w:rsid w:val="001B1385"/>
    <w:rsid w:val="001B15D7"/>
    <w:rsid w:val="001B4978"/>
    <w:rsid w:val="001B51F9"/>
    <w:rsid w:val="001B6737"/>
    <w:rsid w:val="001B72EE"/>
    <w:rsid w:val="001B7895"/>
    <w:rsid w:val="001C03A1"/>
    <w:rsid w:val="001C0D0E"/>
    <w:rsid w:val="001C3DFF"/>
    <w:rsid w:val="001C44F5"/>
    <w:rsid w:val="001C4DC3"/>
    <w:rsid w:val="001C4DEC"/>
    <w:rsid w:val="001C57FF"/>
    <w:rsid w:val="001C7F5A"/>
    <w:rsid w:val="001D31A4"/>
    <w:rsid w:val="001D4FC9"/>
    <w:rsid w:val="001D7E26"/>
    <w:rsid w:val="001E0CFC"/>
    <w:rsid w:val="001E15DD"/>
    <w:rsid w:val="001E1E07"/>
    <w:rsid w:val="001E36B9"/>
    <w:rsid w:val="001E5795"/>
    <w:rsid w:val="001E65C9"/>
    <w:rsid w:val="001E7ED5"/>
    <w:rsid w:val="001F0D92"/>
    <w:rsid w:val="001F10F9"/>
    <w:rsid w:val="001F1BAB"/>
    <w:rsid w:val="001F36D1"/>
    <w:rsid w:val="001F6CFA"/>
    <w:rsid w:val="001F709C"/>
    <w:rsid w:val="0020070C"/>
    <w:rsid w:val="002011B5"/>
    <w:rsid w:val="0020158E"/>
    <w:rsid w:val="002035F9"/>
    <w:rsid w:val="00207125"/>
    <w:rsid w:val="00207A00"/>
    <w:rsid w:val="002126EA"/>
    <w:rsid w:val="0021434F"/>
    <w:rsid w:val="00216D9E"/>
    <w:rsid w:val="00217ECC"/>
    <w:rsid w:val="00222437"/>
    <w:rsid w:val="00224392"/>
    <w:rsid w:val="00227960"/>
    <w:rsid w:val="00227B82"/>
    <w:rsid w:val="002307E3"/>
    <w:rsid w:val="00230B9E"/>
    <w:rsid w:val="002310AC"/>
    <w:rsid w:val="00232514"/>
    <w:rsid w:val="00235779"/>
    <w:rsid w:val="00235B15"/>
    <w:rsid w:val="00237243"/>
    <w:rsid w:val="00240B49"/>
    <w:rsid w:val="00241278"/>
    <w:rsid w:val="002420F9"/>
    <w:rsid w:val="002427B8"/>
    <w:rsid w:val="00243EE3"/>
    <w:rsid w:val="002440FB"/>
    <w:rsid w:val="00245764"/>
    <w:rsid w:val="00246BA3"/>
    <w:rsid w:val="00246E26"/>
    <w:rsid w:val="002502F3"/>
    <w:rsid w:val="00251814"/>
    <w:rsid w:val="00251C60"/>
    <w:rsid w:val="00253202"/>
    <w:rsid w:val="00253B8C"/>
    <w:rsid w:val="00254BA9"/>
    <w:rsid w:val="00254C1D"/>
    <w:rsid w:val="00254F04"/>
    <w:rsid w:val="00256808"/>
    <w:rsid w:val="002569C2"/>
    <w:rsid w:val="0025731D"/>
    <w:rsid w:val="002576B3"/>
    <w:rsid w:val="002607AE"/>
    <w:rsid w:val="00260825"/>
    <w:rsid w:val="00264A33"/>
    <w:rsid w:val="0026529E"/>
    <w:rsid w:val="002705A1"/>
    <w:rsid w:val="0027411E"/>
    <w:rsid w:val="00274506"/>
    <w:rsid w:val="00274E27"/>
    <w:rsid w:val="00275043"/>
    <w:rsid w:val="002752CB"/>
    <w:rsid w:val="0027667D"/>
    <w:rsid w:val="0027783B"/>
    <w:rsid w:val="0028096B"/>
    <w:rsid w:val="00281188"/>
    <w:rsid w:val="00281F20"/>
    <w:rsid w:val="00282183"/>
    <w:rsid w:val="00286AA1"/>
    <w:rsid w:val="00290C8F"/>
    <w:rsid w:val="00293A20"/>
    <w:rsid w:val="00294D70"/>
    <w:rsid w:val="00295311"/>
    <w:rsid w:val="00295A56"/>
    <w:rsid w:val="00295D87"/>
    <w:rsid w:val="00297D43"/>
    <w:rsid w:val="002A035D"/>
    <w:rsid w:val="002A0CE3"/>
    <w:rsid w:val="002A0E10"/>
    <w:rsid w:val="002A3491"/>
    <w:rsid w:val="002A4DF3"/>
    <w:rsid w:val="002B0078"/>
    <w:rsid w:val="002B0396"/>
    <w:rsid w:val="002B2420"/>
    <w:rsid w:val="002B2C1E"/>
    <w:rsid w:val="002B7357"/>
    <w:rsid w:val="002B7F1C"/>
    <w:rsid w:val="002C04C8"/>
    <w:rsid w:val="002C31D1"/>
    <w:rsid w:val="002C4E17"/>
    <w:rsid w:val="002C5260"/>
    <w:rsid w:val="002C5ED7"/>
    <w:rsid w:val="002C6633"/>
    <w:rsid w:val="002D017E"/>
    <w:rsid w:val="002D0960"/>
    <w:rsid w:val="002D113F"/>
    <w:rsid w:val="002D2E85"/>
    <w:rsid w:val="002D3A1F"/>
    <w:rsid w:val="002D58B3"/>
    <w:rsid w:val="002D673F"/>
    <w:rsid w:val="002D7406"/>
    <w:rsid w:val="002D7AF6"/>
    <w:rsid w:val="002E01AE"/>
    <w:rsid w:val="002E13C1"/>
    <w:rsid w:val="002E244E"/>
    <w:rsid w:val="002E3E32"/>
    <w:rsid w:val="002E53BC"/>
    <w:rsid w:val="002E600D"/>
    <w:rsid w:val="002E620F"/>
    <w:rsid w:val="002E6C71"/>
    <w:rsid w:val="002E7406"/>
    <w:rsid w:val="002F0380"/>
    <w:rsid w:val="002F1484"/>
    <w:rsid w:val="002F38A2"/>
    <w:rsid w:val="002F3D89"/>
    <w:rsid w:val="002F4011"/>
    <w:rsid w:val="002F5FC8"/>
    <w:rsid w:val="002F5FFF"/>
    <w:rsid w:val="002F68F4"/>
    <w:rsid w:val="002F779C"/>
    <w:rsid w:val="0030135D"/>
    <w:rsid w:val="00303557"/>
    <w:rsid w:val="00303595"/>
    <w:rsid w:val="00303683"/>
    <w:rsid w:val="00305D5B"/>
    <w:rsid w:val="003114EE"/>
    <w:rsid w:val="0031160A"/>
    <w:rsid w:val="00311E78"/>
    <w:rsid w:val="00312909"/>
    <w:rsid w:val="00313DAB"/>
    <w:rsid w:val="00314C99"/>
    <w:rsid w:val="00314DAA"/>
    <w:rsid w:val="00314F6D"/>
    <w:rsid w:val="00314F77"/>
    <w:rsid w:val="00317373"/>
    <w:rsid w:val="00320294"/>
    <w:rsid w:val="0032060E"/>
    <w:rsid w:val="00325E7E"/>
    <w:rsid w:val="00327DF2"/>
    <w:rsid w:val="00330B54"/>
    <w:rsid w:val="00332682"/>
    <w:rsid w:val="003337D4"/>
    <w:rsid w:val="00334E0E"/>
    <w:rsid w:val="003353ED"/>
    <w:rsid w:val="00336AC7"/>
    <w:rsid w:val="00337A03"/>
    <w:rsid w:val="00342E7C"/>
    <w:rsid w:val="003459C2"/>
    <w:rsid w:val="00345A67"/>
    <w:rsid w:val="00345B39"/>
    <w:rsid w:val="00345F42"/>
    <w:rsid w:val="0034762C"/>
    <w:rsid w:val="00356051"/>
    <w:rsid w:val="00357B67"/>
    <w:rsid w:val="00362FFF"/>
    <w:rsid w:val="0036372F"/>
    <w:rsid w:val="00365B8F"/>
    <w:rsid w:val="00366034"/>
    <w:rsid w:val="0036783A"/>
    <w:rsid w:val="0037085C"/>
    <w:rsid w:val="00371B25"/>
    <w:rsid w:val="00371D73"/>
    <w:rsid w:val="003746FF"/>
    <w:rsid w:val="00375107"/>
    <w:rsid w:val="00375FA9"/>
    <w:rsid w:val="00375FEC"/>
    <w:rsid w:val="00376A73"/>
    <w:rsid w:val="00376A77"/>
    <w:rsid w:val="00377214"/>
    <w:rsid w:val="00380D86"/>
    <w:rsid w:val="00380EE8"/>
    <w:rsid w:val="003824FE"/>
    <w:rsid w:val="0038274C"/>
    <w:rsid w:val="003857E3"/>
    <w:rsid w:val="00385BBC"/>
    <w:rsid w:val="00386026"/>
    <w:rsid w:val="0038740C"/>
    <w:rsid w:val="003903C4"/>
    <w:rsid w:val="0039236A"/>
    <w:rsid w:val="00393134"/>
    <w:rsid w:val="00393586"/>
    <w:rsid w:val="003940A9"/>
    <w:rsid w:val="00394DFA"/>
    <w:rsid w:val="0039523C"/>
    <w:rsid w:val="003961B5"/>
    <w:rsid w:val="003971BA"/>
    <w:rsid w:val="00397564"/>
    <w:rsid w:val="003A068E"/>
    <w:rsid w:val="003A2C0A"/>
    <w:rsid w:val="003A34FC"/>
    <w:rsid w:val="003A4BF1"/>
    <w:rsid w:val="003A548E"/>
    <w:rsid w:val="003A6278"/>
    <w:rsid w:val="003A7C58"/>
    <w:rsid w:val="003B0C0D"/>
    <w:rsid w:val="003B169C"/>
    <w:rsid w:val="003B2AC4"/>
    <w:rsid w:val="003B37C6"/>
    <w:rsid w:val="003B4918"/>
    <w:rsid w:val="003C06C8"/>
    <w:rsid w:val="003C0E65"/>
    <w:rsid w:val="003C2652"/>
    <w:rsid w:val="003C57CC"/>
    <w:rsid w:val="003C7182"/>
    <w:rsid w:val="003C7AF8"/>
    <w:rsid w:val="003D05D3"/>
    <w:rsid w:val="003D2BCA"/>
    <w:rsid w:val="003D3FDA"/>
    <w:rsid w:val="003D57C0"/>
    <w:rsid w:val="003D769F"/>
    <w:rsid w:val="003E0870"/>
    <w:rsid w:val="003E1668"/>
    <w:rsid w:val="003E55BC"/>
    <w:rsid w:val="003E6BA4"/>
    <w:rsid w:val="003E7173"/>
    <w:rsid w:val="003F1A4A"/>
    <w:rsid w:val="003F3714"/>
    <w:rsid w:val="003F6637"/>
    <w:rsid w:val="004002D7"/>
    <w:rsid w:val="00400A51"/>
    <w:rsid w:val="00402D2A"/>
    <w:rsid w:val="00404DB4"/>
    <w:rsid w:val="00412A58"/>
    <w:rsid w:val="00416118"/>
    <w:rsid w:val="00422EC7"/>
    <w:rsid w:val="00422FF1"/>
    <w:rsid w:val="00423077"/>
    <w:rsid w:val="00423B53"/>
    <w:rsid w:val="00425D66"/>
    <w:rsid w:val="00426330"/>
    <w:rsid w:val="00426632"/>
    <w:rsid w:val="00427473"/>
    <w:rsid w:val="00430539"/>
    <w:rsid w:val="00430977"/>
    <w:rsid w:val="00430CCE"/>
    <w:rsid w:val="00430D8F"/>
    <w:rsid w:val="00430E9A"/>
    <w:rsid w:val="004317EF"/>
    <w:rsid w:val="004329D9"/>
    <w:rsid w:val="004354C2"/>
    <w:rsid w:val="00436197"/>
    <w:rsid w:val="00436481"/>
    <w:rsid w:val="00436F38"/>
    <w:rsid w:val="0044252B"/>
    <w:rsid w:val="00442734"/>
    <w:rsid w:val="00443258"/>
    <w:rsid w:val="00444578"/>
    <w:rsid w:val="004469D6"/>
    <w:rsid w:val="00447C46"/>
    <w:rsid w:val="00447EC6"/>
    <w:rsid w:val="00450617"/>
    <w:rsid w:val="00450C50"/>
    <w:rsid w:val="0045454B"/>
    <w:rsid w:val="0046669B"/>
    <w:rsid w:val="00467747"/>
    <w:rsid w:val="00470488"/>
    <w:rsid w:val="00470948"/>
    <w:rsid w:val="00470C94"/>
    <w:rsid w:val="0047244E"/>
    <w:rsid w:val="00474328"/>
    <w:rsid w:val="00475850"/>
    <w:rsid w:val="00475BA8"/>
    <w:rsid w:val="00476424"/>
    <w:rsid w:val="00477729"/>
    <w:rsid w:val="00477AD3"/>
    <w:rsid w:val="00480CFC"/>
    <w:rsid w:val="00481184"/>
    <w:rsid w:val="00482573"/>
    <w:rsid w:val="004833A3"/>
    <w:rsid w:val="00483B45"/>
    <w:rsid w:val="00483D39"/>
    <w:rsid w:val="0048418D"/>
    <w:rsid w:val="00486CC8"/>
    <w:rsid w:val="004870C8"/>
    <w:rsid w:val="004911CD"/>
    <w:rsid w:val="00491CD9"/>
    <w:rsid w:val="00492687"/>
    <w:rsid w:val="00493850"/>
    <w:rsid w:val="00494229"/>
    <w:rsid w:val="004953E2"/>
    <w:rsid w:val="004962DB"/>
    <w:rsid w:val="0049784F"/>
    <w:rsid w:val="00497BBC"/>
    <w:rsid w:val="004A07C1"/>
    <w:rsid w:val="004A15F2"/>
    <w:rsid w:val="004A28BC"/>
    <w:rsid w:val="004A7A36"/>
    <w:rsid w:val="004B0EE5"/>
    <w:rsid w:val="004B1153"/>
    <w:rsid w:val="004B1AE6"/>
    <w:rsid w:val="004B50FD"/>
    <w:rsid w:val="004B5451"/>
    <w:rsid w:val="004C076A"/>
    <w:rsid w:val="004C0DBE"/>
    <w:rsid w:val="004C1641"/>
    <w:rsid w:val="004C322A"/>
    <w:rsid w:val="004C5F04"/>
    <w:rsid w:val="004C6384"/>
    <w:rsid w:val="004C6800"/>
    <w:rsid w:val="004C6C67"/>
    <w:rsid w:val="004C71A4"/>
    <w:rsid w:val="004C7C05"/>
    <w:rsid w:val="004C7DEC"/>
    <w:rsid w:val="004D0AE1"/>
    <w:rsid w:val="004D199B"/>
    <w:rsid w:val="004D2303"/>
    <w:rsid w:val="004D26F9"/>
    <w:rsid w:val="004D3042"/>
    <w:rsid w:val="004D7D71"/>
    <w:rsid w:val="004E0843"/>
    <w:rsid w:val="004E0A9E"/>
    <w:rsid w:val="004E0CE9"/>
    <w:rsid w:val="004E1616"/>
    <w:rsid w:val="004E1699"/>
    <w:rsid w:val="004E1F9F"/>
    <w:rsid w:val="004E486D"/>
    <w:rsid w:val="004E5135"/>
    <w:rsid w:val="004E592A"/>
    <w:rsid w:val="004F0394"/>
    <w:rsid w:val="004F0A29"/>
    <w:rsid w:val="004F0D5D"/>
    <w:rsid w:val="004F12B3"/>
    <w:rsid w:val="004F25D1"/>
    <w:rsid w:val="004F37A1"/>
    <w:rsid w:val="004F3E37"/>
    <w:rsid w:val="004F4C61"/>
    <w:rsid w:val="004F6541"/>
    <w:rsid w:val="0050102A"/>
    <w:rsid w:val="0050248A"/>
    <w:rsid w:val="0050249A"/>
    <w:rsid w:val="00502E42"/>
    <w:rsid w:val="0050363B"/>
    <w:rsid w:val="0050378B"/>
    <w:rsid w:val="00503EF7"/>
    <w:rsid w:val="005058C3"/>
    <w:rsid w:val="00505FAC"/>
    <w:rsid w:val="00505FCD"/>
    <w:rsid w:val="00506909"/>
    <w:rsid w:val="00510ACC"/>
    <w:rsid w:val="00510BB3"/>
    <w:rsid w:val="00511286"/>
    <w:rsid w:val="00511396"/>
    <w:rsid w:val="00512391"/>
    <w:rsid w:val="005129E1"/>
    <w:rsid w:val="00513E20"/>
    <w:rsid w:val="00517278"/>
    <w:rsid w:val="005172A5"/>
    <w:rsid w:val="0051783E"/>
    <w:rsid w:val="00522F11"/>
    <w:rsid w:val="00524266"/>
    <w:rsid w:val="00524306"/>
    <w:rsid w:val="005325A8"/>
    <w:rsid w:val="00533BAB"/>
    <w:rsid w:val="0053605C"/>
    <w:rsid w:val="00536E0C"/>
    <w:rsid w:val="005379E6"/>
    <w:rsid w:val="00537FC2"/>
    <w:rsid w:val="00540525"/>
    <w:rsid w:val="005412BF"/>
    <w:rsid w:val="005426EC"/>
    <w:rsid w:val="00543484"/>
    <w:rsid w:val="005436AA"/>
    <w:rsid w:val="005437B3"/>
    <w:rsid w:val="0054382F"/>
    <w:rsid w:val="00546710"/>
    <w:rsid w:val="005477D4"/>
    <w:rsid w:val="005511E3"/>
    <w:rsid w:val="00555287"/>
    <w:rsid w:val="00557B56"/>
    <w:rsid w:val="005603F8"/>
    <w:rsid w:val="005610DD"/>
    <w:rsid w:val="00564717"/>
    <w:rsid w:val="005730FF"/>
    <w:rsid w:val="00573A24"/>
    <w:rsid w:val="00574973"/>
    <w:rsid w:val="005753EA"/>
    <w:rsid w:val="00575D61"/>
    <w:rsid w:val="0057659F"/>
    <w:rsid w:val="00576D19"/>
    <w:rsid w:val="0058076D"/>
    <w:rsid w:val="00581298"/>
    <w:rsid w:val="0058242F"/>
    <w:rsid w:val="00591CB3"/>
    <w:rsid w:val="0059230A"/>
    <w:rsid w:val="0059313B"/>
    <w:rsid w:val="005935DB"/>
    <w:rsid w:val="00593A47"/>
    <w:rsid w:val="00594CA7"/>
    <w:rsid w:val="005967AC"/>
    <w:rsid w:val="005A0182"/>
    <w:rsid w:val="005A0293"/>
    <w:rsid w:val="005A20F9"/>
    <w:rsid w:val="005A5B31"/>
    <w:rsid w:val="005A62C2"/>
    <w:rsid w:val="005B0DE0"/>
    <w:rsid w:val="005B185B"/>
    <w:rsid w:val="005B6239"/>
    <w:rsid w:val="005B63CD"/>
    <w:rsid w:val="005B6E65"/>
    <w:rsid w:val="005B6FEB"/>
    <w:rsid w:val="005B7970"/>
    <w:rsid w:val="005C211B"/>
    <w:rsid w:val="005C2860"/>
    <w:rsid w:val="005C3872"/>
    <w:rsid w:val="005C4C6A"/>
    <w:rsid w:val="005C74F4"/>
    <w:rsid w:val="005C772D"/>
    <w:rsid w:val="005D0ECA"/>
    <w:rsid w:val="005D3B0E"/>
    <w:rsid w:val="005D5A10"/>
    <w:rsid w:val="005D6545"/>
    <w:rsid w:val="005D7682"/>
    <w:rsid w:val="005E118D"/>
    <w:rsid w:val="005E2CC2"/>
    <w:rsid w:val="005E3FB5"/>
    <w:rsid w:val="005E7CD2"/>
    <w:rsid w:val="005F01D7"/>
    <w:rsid w:val="005F0DB3"/>
    <w:rsid w:val="005F1D13"/>
    <w:rsid w:val="005F28A9"/>
    <w:rsid w:val="005F5A49"/>
    <w:rsid w:val="005F5D9D"/>
    <w:rsid w:val="005F6D46"/>
    <w:rsid w:val="005F7AE6"/>
    <w:rsid w:val="00601368"/>
    <w:rsid w:val="00601BF0"/>
    <w:rsid w:val="00603895"/>
    <w:rsid w:val="00610742"/>
    <w:rsid w:val="00610B1B"/>
    <w:rsid w:val="00610FD5"/>
    <w:rsid w:val="00611A2D"/>
    <w:rsid w:val="00611B11"/>
    <w:rsid w:val="00612707"/>
    <w:rsid w:val="00614618"/>
    <w:rsid w:val="006149D2"/>
    <w:rsid w:val="00616059"/>
    <w:rsid w:val="00623467"/>
    <w:rsid w:val="00623C5C"/>
    <w:rsid w:val="0062544A"/>
    <w:rsid w:val="00625A48"/>
    <w:rsid w:val="00625C6B"/>
    <w:rsid w:val="00626038"/>
    <w:rsid w:val="00626079"/>
    <w:rsid w:val="00626212"/>
    <w:rsid w:val="006338E9"/>
    <w:rsid w:val="006369AE"/>
    <w:rsid w:val="006402D4"/>
    <w:rsid w:val="006414C6"/>
    <w:rsid w:val="0064187B"/>
    <w:rsid w:val="00641903"/>
    <w:rsid w:val="0064198F"/>
    <w:rsid w:val="0064666C"/>
    <w:rsid w:val="00646AF9"/>
    <w:rsid w:val="00651C1F"/>
    <w:rsid w:val="00651F0D"/>
    <w:rsid w:val="00654F3E"/>
    <w:rsid w:val="00655C09"/>
    <w:rsid w:val="00656F6C"/>
    <w:rsid w:val="006573E9"/>
    <w:rsid w:val="006600A6"/>
    <w:rsid w:val="0066081B"/>
    <w:rsid w:val="00662354"/>
    <w:rsid w:val="00662EBE"/>
    <w:rsid w:val="00663ECF"/>
    <w:rsid w:val="00665FE6"/>
    <w:rsid w:val="006677B8"/>
    <w:rsid w:val="006679F4"/>
    <w:rsid w:val="00670862"/>
    <w:rsid w:val="00670972"/>
    <w:rsid w:val="00672D05"/>
    <w:rsid w:val="006750A2"/>
    <w:rsid w:val="00676456"/>
    <w:rsid w:val="00676940"/>
    <w:rsid w:val="00676A65"/>
    <w:rsid w:val="00676C6C"/>
    <w:rsid w:val="00677071"/>
    <w:rsid w:val="006800CB"/>
    <w:rsid w:val="0068192E"/>
    <w:rsid w:val="0068465F"/>
    <w:rsid w:val="0068587A"/>
    <w:rsid w:val="00687B06"/>
    <w:rsid w:val="00690290"/>
    <w:rsid w:val="00690908"/>
    <w:rsid w:val="00691E2F"/>
    <w:rsid w:val="00693778"/>
    <w:rsid w:val="0069499A"/>
    <w:rsid w:val="00695727"/>
    <w:rsid w:val="00695E7F"/>
    <w:rsid w:val="006A2A99"/>
    <w:rsid w:val="006A485A"/>
    <w:rsid w:val="006A51A1"/>
    <w:rsid w:val="006A762C"/>
    <w:rsid w:val="006A7AF6"/>
    <w:rsid w:val="006B0345"/>
    <w:rsid w:val="006B2B5C"/>
    <w:rsid w:val="006B5634"/>
    <w:rsid w:val="006B6679"/>
    <w:rsid w:val="006B6F3D"/>
    <w:rsid w:val="006B7034"/>
    <w:rsid w:val="006B70CF"/>
    <w:rsid w:val="006B7289"/>
    <w:rsid w:val="006B771A"/>
    <w:rsid w:val="006C1C5F"/>
    <w:rsid w:val="006C1F80"/>
    <w:rsid w:val="006C5CEB"/>
    <w:rsid w:val="006C6084"/>
    <w:rsid w:val="006C668A"/>
    <w:rsid w:val="006C771F"/>
    <w:rsid w:val="006D0A90"/>
    <w:rsid w:val="006D10A2"/>
    <w:rsid w:val="006D1E2B"/>
    <w:rsid w:val="006D55D7"/>
    <w:rsid w:val="006D584A"/>
    <w:rsid w:val="006D667A"/>
    <w:rsid w:val="006D716B"/>
    <w:rsid w:val="006E1BB2"/>
    <w:rsid w:val="006E1CB3"/>
    <w:rsid w:val="006E23B5"/>
    <w:rsid w:val="006E2BB5"/>
    <w:rsid w:val="006E2CD2"/>
    <w:rsid w:val="006E68D6"/>
    <w:rsid w:val="006E7C08"/>
    <w:rsid w:val="006F0D11"/>
    <w:rsid w:val="006F56DB"/>
    <w:rsid w:val="006F6DE3"/>
    <w:rsid w:val="006F764A"/>
    <w:rsid w:val="0070276C"/>
    <w:rsid w:val="00704577"/>
    <w:rsid w:val="0070493E"/>
    <w:rsid w:val="00717450"/>
    <w:rsid w:val="00717727"/>
    <w:rsid w:val="0072045B"/>
    <w:rsid w:val="00720600"/>
    <w:rsid w:val="007221D5"/>
    <w:rsid w:val="0072239D"/>
    <w:rsid w:val="007239C7"/>
    <w:rsid w:val="0072529D"/>
    <w:rsid w:val="00725452"/>
    <w:rsid w:val="00725457"/>
    <w:rsid w:val="0072588B"/>
    <w:rsid w:val="00726EA7"/>
    <w:rsid w:val="0072784E"/>
    <w:rsid w:val="00727C80"/>
    <w:rsid w:val="00730F36"/>
    <w:rsid w:val="007335BE"/>
    <w:rsid w:val="00733848"/>
    <w:rsid w:val="0073489F"/>
    <w:rsid w:val="0073521D"/>
    <w:rsid w:val="00735222"/>
    <w:rsid w:val="00740157"/>
    <w:rsid w:val="00740D7F"/>
    <w:rsid w:val="00744C41"/>
    <w:rsid w:val="00744DFD"/>
    <w:rsid w:val="00746BA1"/>
    <w:rsid w:val="007472D5"/>
    <w:rsid w:val="007475EC"/>
    <w:rsid w:val="00747CDA"/>
    <w:rsid w:val="00752D5D"/>
    <w:rsid w:val="0075360C"/>
    <w:rsid w:val="00755B87"/>
    <w:rsid w:val="00755C11"/>
    <w:rsid w:val="00755E5E"/>
    <w:rsid w:val="007567E0"/>
    <w:rsid w:val="00756923"/>
    <w:rsid w:val="0076167A"/>
    <w:rsid w:val="00762B64"/>
    <w:rsid w:val="00764519"/>
    <w:rsid w:val="00764B76"/>
    <w:rsid w:val="007659E9"/>
    <w:rsid w:val="007677B3"/>
    <w:rsid w:val="007703BD"/>
    <w:rsid w:val="007719B1"/>
    <w:rsid w:val="00774228"/>
    <w:rsid w:val="00775B26"/>
    <w:rsid w:val="0077727B"/>
    <w:rsid w:val="00781B3F"/>
    <w:rsid w:val="00782868"/>
    <w:rsid w:val="00785AE8"/>
    <w:rsid w:val="00785E02"/>
    <w:rsid w:val="0078733F"/>
    <w:rsid w:val="00787DFE"/>
    <w:rsid w:val="00790F97"/>
    <w:rsid w:val="00790FA5"/>
    <w:rsid w:val="007911C8"/>
    <w:rsid w:val="0079131B"/>
    <w:rsid w:val="007936DC"/>
    <w:rsid w:val="007937E4"/>
    <w:rsid w:val="0079569C"/>
    <w:rsid w:val="00796990"/>
    <w:rsid w:val="0079781D"/>
    <w:rsid w:val="007A0280"/>
    <w:rsid w:val="007A0A89"/>
    <w:rsid w:val="007A0F9A"/>
    <w:rsid w:val="007A2250"/>
    <w:rsid w:val="007A3522"/>
    <w:rsid w:val="007A653C"/>
    <w:rsid w:val="007B03C1"/>
    <w:rsid w:val="007B1D28"/>
    <w:rsid w:val="007B257D"/>
    <w:rsid w:val="007B25A4"/>
    <w:rsid w:val="007B63F7"/>
    <w:rsid w:val="007C0EB4"/>
    <w:rsid w:val="007C2884"/>
    <w:rsid w:val="007C2B6B"/>
    <w:rsid w:val="007C35D5"/>
    <w:rsid w:val="007C6B81"/>
    <w:rsid w:val="007D113B"/>
    <w:rsid w:val="007D5340"/>
    <w:rsid w:val="007D601F"/>
    <w:rsid w:val="007D6349"/>
    <w:rsid w:val="007E1216"/>
    <w:rsid w:val="007E16DE"/>
    <w:rsid w:val="007E339C"/>
    <w:rsid w:val="007E3ABF"/>
    <w:rsid w:val="007E4AE1"/>
    <w:rsid w:val="007E792B"/>
    <w:rsid w:val="007E79C7"/>
    <w:rsid w:val="007F0003"/>
    <w:rsid w:val="007F22A1"/>
    <w:rsid w:val="007F22B8"/>
    <w:rsid w:val="007F43E4"/>
    <w:rsid w:val="007F6D23"/>
    <w:rsid w:val="00801781"/>
    <w:rsid w:val="0080271A"/>
    <w:rsid w:val="008033AF"/>
    <w:rsid w:val="008034E5"/>
    <w:rsid w:val="00804B2B"/>
    <w:rsid w:val="00805260"/>
    <w:rsid w:val="008059DC"/>
    <w:rsid w:val="0081214A"/>
    <w:rsid w:val="00812629"/>
    <w:rsid w:val="008137F1"/>
    <w:rsid w:val="00815D78"/>
    <w:rsid w:val="0082053B"/>
    <w:rsid w:val="00821F3C"/>
    <w:rsid w:val="00823906"/>
    <w:rsid w:val="008243E0"/>
    <w:rsid w:val="00824B13"/>
    <w:rsid w:val="00824E3A"/>
    <w:rsid w:val="00824F40"/>
    <w:rsid w:val="00826AD9"/>
    <w:rsid w:val="00827055"/>
    <w:rsid w:val="008275CB"/>
    <w:rsid w:val="00830417"/>
    <w:rsid w:val="00831183"/>
    <w:rsid w:val="00832659"/>
    <w:rsid w:val="00832880"/>
    <w:rsid w:val="00835FAA"/>
    <w:rsid w:val="00842178"/>
    <w:rsid w:val="008426F2"/>
    <w:rsid w:val="00843499"/>
    <w:rsid w:val="0084418B"/>
    <w:rsid w:val="00846D9B"/>
    <w:rsid w:val="0084720E"/>
    <w:rsid w:val="00852426"/>
    <w:rsid w:val="00852B35"/>
    <w:rsid w:val="00854B85"/>
    <w:rsid w:val="00857046"/>
    <w:rsid w:val="00857893"/>
    <w:rsid w:val="0086068D"/>
    <w:rsid w:val="00861CA6"/>
    <w:rsid w:val="008631EF"/>
    <w:rsid w:val="008656C3"/>
    <w:rsid w:val="008668F8"/>
    <w:rsid w:val="00870C8D"/>
    <w:rsid w:val="00872826"/>
    <w:rsid w:val="00875077"/>
    <w:rsid w:val="0087653C"/>
    <w:rsid w:val="00883777"/>
    <w:rsid w:val="00883F04"/>
    <w:rsid w:val="00884D53"/>
    <w:rsid w:val="008852A8"/>
    <w:rsid w:val="00885384"/>
    <w:rsid w:val="008876BE"/>
    <w:rsid w:val="0089073D"/>
    <w:rsid w:val="008917D9"/>
    <w:rsid w:val="00895708"/>
    <w:rsid w:val="008963D3"/>
    <w:rsid w:val="008A3872"/>
    <w:rsid w:val="008A3D05"/>
    <w:rsid w:val="008A6590"/>
    <w:rsid w:val="008B0116"/>
    <w:rsid w:val="008B7588"/>
    <w:rsid w:val="008B7BC7"/>
    <w:rsid w:val="008B7CE1"/>
    <w:rsid w:val="008C1F1C"/>
    <w:rsid w:val="008C2245"/>
    <w:rsid w:val="008C2B49"/>
    <w:rsid w:val="008C2C47"/>
    <w:rsid w:val="008C5788"/>
    <w:rsid w:val="008C7416"/>
    <w:rsid w:val="008D08CC"/>
    <w:rsid w:val="008D0B5D"/>
    <w:rsid w:val="008D20D4"/>
    <w:rsid w:val="008D2325"/>
    <w:rsid w:val="008D2372"/>
    <w:rsid w:val="008D330A"/>
    <w:rsid w:val="008D35D8"/>
    <w:rsid w:val="008D5005"/>
    <w:rsid w:val="008D5748"/>
    <w:rsid w:val="008D6CBB"/>
    <w:rsid w:val="008D71DF"/>
    <w:rsid w:val="008D7352"/>
    <w:rsid w:val="008D7CD3"/>
    <w:rsid w:val="008D7CD9"/>
    <w:rsid w:val="008E0232"/>
    <w:rsid w:val="008E0628"/>
    <w:rsid w:val="008E06FC"/>
    <w:rsid w:val="008E0A45"/>
    <w:rsid w:val="008E3B06"/>
    <w:rsid w:val="008E4716"/>
    <w:rsid w:val="008E714D"/>
    <w:rsid w:val="008F294A"/>
    <w:rsid w:val="008F2D48"/>
    <w:rsid w:val="008F4B28"/>
    <w:rsid w:val="008F5DDC"/>
    <w:rsid w:val="008F67D3"/>
    <w:rsid w:val="008F686A"/>
    <w:rsid w:val="008F6D7C"/>
    <w:rsid w:val="008F7293"/>
    <w:rsid w:val="008F78AF"/>
    <w:rsid w:val="0090062B"/>
    <w:rsid w:val="00900BD2"/>
    <w:rsid w:val="009011DE"/>
    <w:rsid w:val="009012C6"/>
    <w:rsid w:val="00901784"/>
    <w:rsid w:val="00903A4D"/>
    <w:rsid w:val="00903C7E"/>
    <w:rsid w:val="009045D3"/>
    <w:rsid w:val="00904C85"/>
    <w:rsid w:val="00905B3C"/>
    <w:rsid w:val="00907256"/>
    <w:rsid w:val="0090798D"/>
    <w:rsid w:val="00913E2A"/>
    <w:rsid w:val="0091408D"/>
    <w:rsid w:val="009145FE"/>
    <w:rsid w:val="00916134"/>
    <w:rsid w:val="00916D2B"/>
    <w:rsid w:val="00921DE2"/>
    <w:rsid w:val="00922CE9"/>
    <w:rsid w:val="0092335D"/>
    <w:rsid w:val="00925DDA"/>
    <w:rsid w:val="0092602F"/>
    <w:rsid w:val="00926F3F"/>
    <w:rsid w:val="00930499"/>
    <w:rsid w:val="00930605"/>
    <w:rsid w:val="00934C58"/>
    <w:rsid w:val="00936F2C"/>
    <w:rsid w:val="00941020"/>
    <w:rsid w:val="00941028"/>
    <w:rsid w:val="00941714"/>
    <w:rsid w:val="00942C7E"/>
    <w:rsid w:val="00947BD9"/>
    <w:rsid w:val="0095040C"/>
    <w:rsid w:val="0095063D"/>
    <w:rsid w:val="00950B8F"/>
    <w:rsid w:val="0095346E"/>
    <w:rsid w:val="00955CD9"/>
    <w:rsid w:val="0095693C"/>
    <w:rsid w:val="00960A31"/>
    <w:rsid w:val="00961DE3"/>
    <w:rsid w:val="00962AEE"/>
    <w:rsid w:val="009636FA"/>
    <w:rsid w:val="00964686"/>
    <w:rsid w:val="009662F0"/>
    <w:rsid w:val="00966352"/>
    <w:rsid w:val="0096705B"/>
    <w:rsid w:val="00967C4F"/>
    <w:rsid w:val="00967EBE"/>
    <w:rsid w:val="00973864"/>
    <w:rsid w:val="009754C0"/>
    <w:rsid w:val="00976165"/>
    <w:rsid w:val="00981C28"/>
    <w:rsid w:val="00982289"/>
    <w:rsid w:val="00983C87"/>
    <w:rsid w:val="00984AB6"/>
    <w:rsid w:val="009864EB"/>
    <w:rsid w:val="0098753C"/>
    <w:rsid w:val="00987BAD"/>
    <w:rsid w:val="00992B76"/>
    <w:rsid w:val="00992CCE"/>
    <w:rsid w:val="009949A0"/>
    <w:rsid w:val="009A21EF"/>
    <w:rsid w:val="009A229D"/>
    <w:rsid w:val="009A2B8E"/>
    <w:rsid w:val="009A2D87"/>
    <w:rsid w:val="009A356C"/>
    <w:rsid w:val="009A42B2"/>
    <w:rsid w:val="009A4D1C"/>
    <w:rsid w:val="009A58B1"/>
    <w:rsid w:val="009A5DA4"/>
    <w:rsid w:val="009B0108"/>
    <w:rsid w:val="009B180F"/>
    <w:rsid w:val="009B26D7"/>
    <w:rsid w:val="009B4F34"/>
    <w:rsid w:val="009B53B4"/>
    <w:rsid w:val="009B61DD"/>
    <w:rsid w:val="009B6C7C"/>
    <w:rsid w:val="009B7418"/>
    <w:rsid w:val="009B76DA"/>
    <w:rsid w:val="009C04CB"/>
    <w:rsid w:val="009C1362"/>
    <w:rsid w:val="009C152B"/>
    <w:rsid w:val="009C208A"/>
    <w:rsid w:val="009C3010"/>
    <w:rsid w:val="009C3525"/>
    <w:rsid w:val="009C3AD5"/>
    <w:rsid w:val="009C46C6"/>
    <w:rsid w:val="009C4F92"/>
    <w:rsid w:val="009C5888"/>
    <w:rsid w:val="009C6CCC"/>
    <w:rsid w:val="009C728F"/>
    <w:rsid w:val="009D02A6"/>
    <w:rsid w:val="009D22AC"/>
    <w:rsid w:val="009D4D61"/>
    <w:rsid w:val="009D61D3"/>
    <w:rsid w:val="009D6484"/>
    <w:rsid w:val="009E2EE3"/>
    <w:rsid w:val="009E7545"/>
    <w:rsid w:val="009E79D4"/>
    <w:rsid w:val="009F1986"/>
    <w:rsid w:val="009F2F55"/>
    <w:rsid w:val="009F4163"/>
    <w:rsid w:val="009F4E45"/>
    <w:rsid w:val="009F4F13"/>
    <w:rsid w:val="009F63C8"/>
    <w:rsid w:val="009F77C5"/>
    <w:rsid w:val="00A00EBC"/>
    <w:rsid w:val="00A0298A"/>
    <w:rsid w:val="00A029BE"/>
    <w:rsid w:val="00A06D7C"/>
    <w:rsid w:val="00A1352B"/>
    <w:rsid w:val="00A13D75"/>
    <w:rsid w:val="00A14FA2"/>
    <w:rsid w:val="00A167E7"/>
    <w:rsid w:val="00A173D2"/>
    <w:rsid w:val="00A23E49"/>
    <w:rsid w:val="00A250EA"/>
    <w:rsid w:val="00A322AA"/>
    <w:rsid w:val="00A32D09"/>
    <w:rsid w:val="00A33A0D"/>
    <w:rsid w:val="00A33B14"/>
    <w:rsid w:val="00A34473"/>
    <w:rsid w:val="00A35E5E"/>
    <w:rsid w:val="00A36D93"/>
    <w:rsid w:val="00A409CE"/>
    <w:rsid w:val="00A40BAE"/>
    <w:rsid w:val="00A40DB6"/>
    <w:rsid w:val="00A4495E"/>
    <w:rsid w:val="00A449C8"/>
    <w:rsid w:val="00A45259"/>
    <w:rsid w:val="00A459AD"/>
    <w:rsid w:val="00A469D1"/>
    <w:rsid w:val="00A4714D"/>
    <w:rsid w:val="00A47D03"/>
    <w:rsid w:val="00A512B9"/>
    <w:rsid w:val="00A52BA1"/>
    <w:rsid w:val="00A53574"/>
    <w:rsid w:val="00A5364F"/>
    <w:rsid w:val="00A53BBB"/>
    <w:rsid w:val="00A5434B"/>
    <w:rsid w:val="00A545D0"/>
    <w:rsid w:val="00A55E93"/>
    <w:rsid w:val="00A569B6"/>
    <w:rsid w:val="00A600B6"/>
    <w:rsid w:val="00A62656"/>
    <w:rsid w:val="00A639BE"/>
    <w:rsid w:val="00A63B4F"/>
    <w:rsid w:val="00A6464D"/>
    <w:rsid w:val="00A6508A"/>
    <w:rsid w:val="00A657E3"/>
    <w:rsid w:val="00A665D3"/>
    <w:rsid w:val="00A677FA"/>
    <w:rsid w:val="00A67D39"/>
    <w:rsid w:val="00A7569C"/>
    <w:rsid w:val="00A7676B"/>
    <w:rsid w:val="00A7772A"/>
    <w:rsid w:val="00A83FB7"/>
    <w:rsid w:val="00A863CC"/>
    <w:rsid w:val="00A863D5"/>
    <w:rsid w:val="00A87DEC"/>
    <w:rsid w:val="00A9241C"/>
    <w:rsid w:val="00A94BAB"/>
    <w:rsid w:val="00AA007E"/>
    <w:rsid w:val="00AA12BA"/>
    <w:rsid w:val="00AA2D4F"/>
    <w:rsid w:val="00AA4C46"/>
    <w:rsid w:val="00AA7EF8"/>
    <w:rsid w:val="00AB2910"/>
    <w:rsid w:val="00AB3872"/>
    <w:rsid w:val="00AB3C3C"/>
    <w:rsid w:val="00AB4308"/>
    <w:rsid w:val="00AB6D76"/>
    <w:rsid w:val="00AB7ED7"/>
    <w:rsid w:val="00AC1AEB"/>
    <w:rsid w:val="00AC1B19"/>
    <w:rsid w:val="00AC3484"/>
    <w:rsid w:val="00AC3C15"/>
    <w:rsid w:val="00AC42EF"/>
    <w:rsid w:val="00AC7E41"/>
    <w:rsid w:val="00AD3C76"/>
    <w:rsid w:val="00AD557E"/>
    <w:rsid w:val="00AD7AC2"/>
    <w:rsid w:val="00AE6D24"/>
    <w:rsid w:val="00AE7120"/>
    <w:rsid w:val="00AF16B2"/>
    <w:rsid w:val="00AF2399"/>
    <w:rsid w:val="00AF247B"/>
    <w:rsid w:val="00AF2FD7"/>
    <w:rsid w:val="00AF3932"/>
    <w:rsid w:val="00AF4372"/>
    <w:rsid w:val="00AF4E9F"/>
    <w:rsid w:val="00AF55F5"/>
    <w:rsid w:val="00AF61E5"/>
    <w:rsid w:val="00B02723"/>
    <w:rsid w:val="00B02CDD"/>
    <w:rsid w:val="00B07EEA"/>
    <w:rsid w:val="00B12282"/>
    <w:rsid w:val="00B126E2"/>
    <w:rsid w:val="00B127A1"/>
    <w:rsid w:val="00B1306F"/>
    <w:rsid w:val="00B155FF"/>
    <w:rsid w:val="00B1605E"/>
    <w:rsid w:val="00B178FD"/>
    <w:rsid w:val="00B202B2"/>
    <w:rsid w:val="00B20990"/>
    <w:rsid w:val="00B2138B"/>
    <w:rsid w:val="00B22CF0"/>
    <w:rsid w:val="00B25950"/>
    <w:rsid w:val="00B26895"/>
    <w:rsid w:val="00B26CE1"/>
    <w:rsid w:val="00B318EC"/>
    <w:rsid w:val="00B32528"/>
    <w:rsid w:val="00B32B53"/>
    <w:rsid w:val="00B33F40"/>
    <w:rsid w:val="00B34E20"/>
    <w:rsid w:val="00B35812"/>
    <w:rsid w:val="00B36D6C"/>
    <w:rsid w:val="00B37030"/>
    <w:rsid w:val="00B41BCC"/>
    <w:rsid w:val="00B451FB"/>
    <w:rsid w:val="00B45B95"/>
    <w:rsid w:val="00B47A9D"/>
    <w:rsid w:val="00B57F26"/>
    <w:rsid w:val="00B635F7"/>
    <w:rsid w:val="00B651FE"/>
    <w:rsid w:val="00B657E4"/>
    <w:rsid w:val="00B67970"/>
    <w:rsid w:val="00B67DE5"/>
    <w:rsid w:val="00B70CCC"/>
    <w:rsid w:val="00B714F0"/>
    <w:rsid w:val="00B73D53"/>
    <w:rsid w:val="00B76891"/>
    <w:rsid w:val="00B77A22"/>
    <w:rsid w:val="00B80632"/>
    <w:rsid w:val="00B81E6C"/>
    <w:rsid w:val="00B8324E"/>
    <w:rsid w:val="00B83973"/>
    <w:rsid w:val="00B84170"/>
    <w:rsid w:val="00B848AE"/>
    <w:rsid w:val="00B851D1"/>
    <w:rsid w:val="00B90579"/>
    <w:rsid w:val="00B97045"/>
    <w:rsid w:val="00BA1ED6"/>
    <w:rsid w:val="00BA4727"/>
    <w:rsid w:val="00BB1916"/>
    <w:rsid w:val="00BB1E97"/>
    <w:rsid w:val="00BB2B4E"/>
    <w:rsid w:val="00BB2CF3"/>
    <w:rsid w:val="00BC04DD"/>
    <w:rsid w:val="00BC0DB3"/>
    <w:rsid w:val="00BC1B49"/>
    <w:rsid w:val="00BC2ADE"/>
    <w:rsid w:val="00BC2F2F"/>
    <w:rsid w:val="00BC3164"/>
    <w:rsid w:val="00BC36EA"/>
    <w:rsid w:val="00BC74A1"/>
    <w:rsid w:val="00BC7D3A"/>
    <w:rsid w:val="00BC7F55"/>
    <w:rsid w:val="00BD0D5B"/>
    <w:rsid w:val="00BD32CF"/>
    <w:rsid w:val="00BD3D0A"/>
    <w:rsid w:val="00BD414D"/>
    <w:rsid w:val="00BD4959"/>
    <w:rsid w:val="00BD53D4"/>
    <w:rsid w:val="00BD6AA8"/>
    <w:rsid w:val="00BD6C8A"/>
    <w:rsid w:val="00BE1895"/>
    <w:rsid w:val="00BE226F"/>
    <w:rsid w:val="00BE2BC4"/>
    <w:rsid w:val="00BE3363"/>
    <w:rsid w:val="00BE56D9"/>
    <w:rsid w:val="00BE61F3"/>
    <w:rsid w:val="00BE6D83"/>
    <w:rsid w:val="00BF218B"/>
    <w:rsid w:val="00BF330F"/>
    <w:rsid w:val="00BF3CAA"/>
    <w:rsid w:val="00BF3F80"/>
    <w:rsid w:val="00BF4AA3"/>
    <w:rsid w:val="00BF595E"/>
    <w:rsid w:val="00BF5A69"/>
    <w:rsid w:val="00BF66EC"/>
    <w:rsid w:val="00BF75E7"/>
    <w:rsid w:val="00C005DB"/>
    <w:rsid w:val="00C0135C"/>
    <w:rsid w:val="00C0226E"/>
    <w:rsid w:val="00C035E9"/>
    <w:rsid w:val="00C05034"/>
    <w:rsid w:val="00C06C05"/>
    <w:rsid w:val="00C077EE"/>
    <w:rsid w:val="00C07851"/>
    <w:rsid w:val="00C10A70"/>
    <w:rsid w:val="00C11009"/>
    <w:rsid w:val="00C114AB"/>
    <w:rsid w:val="00C121A7"/>
    <w:rsid w:val="00C121F7"/>
    <w:rsid w:val="00C1264A"/>
    <w:rsid w:val="00C136DC"/>
    <w:rsid w:val="00C13A1C"/>
    <w:rsid w:val="00C13F06"/>
    <w:rsid w:val="00C150B1"/>
    <w:rsid w:val="00C16788"/>
    <w:rsid w:val="00C16F9B"/>
    <w:rsid w:val="00C20B87"/>
    <w:rsid w:val="00C20C6D"/>
    <w:rsid w:val="00C21269"/>
    <w:rsid w:val="00C23A94"/>
    <w:rsid w:val="00C243C0"/>
    <w:rsid w:val="00C26D95"/>
    <w:rsid w:val="00C277AD"/>
    <w:rsid w:val="00C30458"/>
    <w:rsid w:val="00C3189E"/>
    <w:rsid w:val="00C3439B"/>
    <w:rsid w:val="00C34F3F"/>
    <w:rsid w:val="00C360E8"/>
    <w:rsid w:val="00C37C41"/>
    <w:rsid w:val="00C40365"/>
    <w:rsid w:val="00C409D7"/>
    <w:rsid w:val="00C40D53"/>
    <w:rsid w:val="00C41ED3"/>
    <w:rsid w:val="00C442EF"/>
    <w:rsid w:val="00C50F24"/>
    <w:rsid w:val="00C52181"/>
    <w:rsid w:val="00C5299F"/>
    <w:rsid w:val="00C572C0"/>
    <w:rsid w:val="00C602D1"/>
    <w:rsid w:val="00C6041E"/>
    <w:rsid w:val="00C60C22"/>
    <w:rsid w:val="00C61C90"/>
    <w:rsid w:val="00C62CCD"/>
    <w:rsid w:val="00C64839"/>
    <w:rsid w:val="00C6574F"/>
    <w:rsid w:val="00C65871"/>
    <w:rsid w:val="00C735CC"/>
    <w:rsid w:val="00C73A91"/>
    <w:rsid w:val="00C75482"/>
    <w:rsid w:val="00C76921"/>
    <w:rsid w:val="00C81912"/>
    <w:rsid w:val="00C834C2"/>
    <w:rsid w:val="00C850AF"/>
    <w:rsid w:val="00C851D0"/>
    <w:rsid w:val="00C87FC8"/>
    <w:rsid w:val="00C906D6"/>
    <w:rsid w:val="00C9125B"/>
    <w:rsid w:val="00C91433"/>
    <w:rsid w:val="00C91BFF"/>
    <w:rsid w:val="00C940A6"/>
    <w:rsid w:val="00C9651E"/>
    <w:rsid w:val="00C9729C"/>
    <w:rsid w:val="00C97747"/>
    <w:rsid w:val="00CA1724"/>
    <w:rsid w:val="00CA1726"/>
    <w:rsid w:val="00CA40D2"/>
    <w:rsid w:val="00CA4228"/>
    <w:rsid w:val="00CA44B9"/>
    <w:rsid w:val="00CA5176"/>
    <w:rsid w:val="00CA54BF"/>
    <w:rsid w:val="00CA611D"/>
    <w:rsid w:val="00CB4529"/>
    <w:rsid w:val="00CB4AD3"/>
    <w:rsid w:val="00CB7638"/>
    <w:rsid w:val="00CB7D1D"/>
    <w:rsid w:val="00CC08DA"/>
    <w:rsid w:val="00CC09E1"/>
    <w:rsid w:val="00CC1990"/>
    <w:rsid w:val="00CC4DFF"/>
    <w:rsid w:val="00CC4FD8"/>
    <w:rsid w:val="00CC5376"/>
    <w:rsid w:val="00CC7B62"/>
    <w:rsid w:val="00CC7D64"/>
    <w:rsid w:val="00CD2CA1"/>
    <w:rsid w:val="00CD42E4"/>
    <w:rsid w:val="00CE00AD"/>
    <w:rsid w:val="00CE0FBB"/>
    <w:rsid w:val="00CE142A"/>
    <w:rsid w:val="00CE1655"/>
    <w:rsid w:val="00CE3D58"/>
    <w:rsid w:val="00CE47C7"/>
    <w:rsid w:val="00CE65D7"/>
    <w:rsid w:val="00CE7B1F"/>
    <w:rsid w:val="00CF108C"/>
    <w:rsid w:val="00CF1386"/>
    <w:rsid w:val="00CF157A"/>
    <w:rsid w:val="00CF165E"/>
    <w:rsid w:val="00CF18FB"/>
    <w:rsid w:val="00CF19E9"/>
    <w:rsid w:val="00CF24F4"/>
    <w:rsid w:val="00CF401F"/>
    <w:rsid w:val="00CF5446"/>
    <w:rsid w:val="00CF62BB"/>
    <w:rsid w:val="00CF6A96"/>
    <w:rsid w:val="00D009B6"/>
    <w:rsid w:val="00D009BB"/>
    <w:rsid w:val="00D01C70"/>
    <w:rsid w:val="00D0286D"/>
    <w:rsid w:val="00D05C79"/>
    <w:rsid w:val="00D06D42"/>
    <w:rsid w:val="00D06DCB"/>
    <w:rsid w:val="00D07B23"/>
    <w:rsid w:val="00D100AD"/>
    <w:rsid w:val="00D10BE1"/>
    <w:rsid w:val="00D12757"/>
    <w:rsid w:val="00D14472"/>
    <w:rsid w:val="00D159AA"/>
    <w:rsid w:val="00D174B8"/>
    <w:rsid w:val="00D1788A"/>
    <w:rsid w:val="00D210BC"/>
    <w:rsid w:val="00D216A2"/>
    <w:rsid w:val="00D21991"/>
    <w:rsid w:val="00D219BA"/>
    <w:rsid w:val="00D22F16"/>
    <w:rsid w:val="00D2300D"/>
    <w:rsid w:val="00D24216"/>
    <w:rsid w:val="00D250EF"/>
    <w:rsid w:val="00D30B71"/>
    <w:rsid w:val="00D310AD"/>
    <w:rsid w:val="00D31390"/>
    <w:rsid w:val="00D3317B"/>
    <w:rsid w:val="00D405E5"/>
    <w:rsid w:val="00D41916"/>
    <w:rsid w:val="00D426E7"/>
    <w:rsid w:val="00D429E6"/>
    <w:rsid w:val="00D43FB8"/>
    <w:rsid w:val="00D44021"/>
    <w:rsid w:val="00D47156"/>
    <w:rsid w:val="00D50366"/>
    <w:rsid w:val="00D51ADD"/>
    <w:rsid w:val="00D521CE"/>
    <w:rsid w:val="00D526DB"/>
    <w:rsid w:val="00D52A0A"/>
    <w:rsid w:val="00D55484"/>
    <w:rsid w:val="00D567C0"/>
    <w:rsid w:val="00D60422"/>
    <w:rsid w:val="00D62304"/>
    <w:rsid w:val="00D635A8"/>
    <w:rsid w:val="00D643A3"/>
    <w:rsid w:val="00D64B9F"/>
    <w:rsid w:val="00D67ECA"/>
    <w:rsid w:val="00D7292C"/>
    <w:rsid w:val="00D72C0B"/>
    <w:rsid w:val="00D732EE"/>
    <w:rsid w:val="00D74237"/>
    <w:rsid w:val="00D81BDE"/>
    <w:rsid w:val="00D85FEA"/>
    <w:rsid w:val="00D8699D"/>
    <w:rsid w:val="00D87E1A"/>
    <w:rsid w:val="00D90DAA"/>
    <w:rsid w:val="00D92B81"/>
    <w:rsid w:val="00D934C8"/>
    <w:rsid w:val="00D96269"/>
    <w:rsid w:val="00D97115"/>
    <w:rsid w:val="00DA026D"/>
    <w:rsid w:val="00DA03C2"/>
    <w:rsid w:val="00DA1178"/>
    <w:rsid w:val="00DA1367"/>
    <w:rsid w:val="00DA260B"/>
    <w:rsid w:val="00DA2FEB"/>
    <w:rsid w:val="00DB27F8"/>
    <w:rsid w:val="00DB397F"/>
    <w:rsid w:val="00DB54E4"/>
    <w:rsid w:val="00DB7B19"/>
    <w:rsid w:val="00DC0B66"/>
    <w:rsid w:val="00DC1158"/>
    <w:rsid w:val="00DC35C7"/>
    <w:rsid w:val="00DC3745"/>
    <w:rsid w:val="00DC51C0"/>
    <w:rsid w:val="00DC6E85"/>
    <w:rsid w:val="00DD2DC4"/>
    <w:rsid w:val="00DD2E64"/>
    <w:rsid w:val="00DD399C"/>
    <w:rsid w:val="00DD4315"/>
    <w:rsid w:val="00DD4F44"/>
    <w:rsid w:val="00DE00B5"/>
    <w:rsid w:val="00DE09AC"/>
    <w:rsid w:val="00DE1779"/>
    <w:rsid w:val="00DE5DAA"/>
    <w:rsid w:val="00DE7B17"/>
    <w:rsid w:val="00DE7DB4"/>
    <w:rsid w:val="00DF0003"/>
    <w:rsid w:val="00DF190E"/>
    <w:rsid w:val="00DF2BD5"/>
    <w:rsid w:val="00DF34C3"/>
    <w:rsid w:val="00DF7DDE"/>
    <w:rsid w:val="00DF7F95"/>
    <w:rsid w:val="00E00E72"/>
    <w:rsid w:val="00E021A9"/>
    <w:rsid w:val="00E03F28"/>
    <w:rsid w:val="00E044B2"/>
    <w:rsid w:val="00E054B1"/>
    <w:rsid w:val="00E11834"/>
    <w:rsid w:val="00E126C7"/>
    <w:rsid w:val="00E1351C"/>
    <w:rsid w:val="00E141D3"/>
    <w:rsid w:val="00E14606"/>
    <w:rsid w:val="00E15A1E"/>
    <w:rsid w:val="00E15C3B"/>
    <w:rsid w:val="00E163B0"/>
    <w:rsid w:val="00E17825"/>
    <w:rsid w:val="00E17D69"/>
    <w:rsid w:val="00E205A1"/>
    <w:rsid w:val="00E22CD2"/>
    <w:rsid w:val="00E22E50"/>
    <w:rsid w:val="00E24824"/>
    <w:rsid w:val="00E24ABA"/>
    <w:rsid w:val="00E24BF6"/>
    <w:rsid w:val="00E2765E"/>
    <w:rsid w:val="00E32323"/>
    <w:rsid w:val="00E35EE1"/>
    <w:rsid w:val="00E369B5"/>
    <w:rsid w:val="00E4054B"/>
    <w:rsid w:val="00E4067D"/>
    <w:rsid w:val="00E432F0"/>
    <w:rsid w:val="00E443B8"/>
    <w:rsid w:val="00E4599D"/>
    <w:rsid w:val="00E479DE"/>
    <w:rsid w:val="00E50233"/>
    <w:rsid w:val="00E50848"/>
    <w:rsid w:val="00E52C6B"/>
    <w:rsid w:val="00E53C93"/>
    <w:rsid w:val="00E54756"/>
    <w:rsid w:val="00E5526F"/>
    <w:rsid w:val="00E56EE4"/>
    <w:rsid w:val="00E605A8"/>
    <w:rsid w:val="00E60646"/>
    <w:rsid w:val="00E60BBD"/>
    <w:rsid w:val="00E62CE2"/>
    <w:rsid w:val="00E63551"/>
    <w:rsid w:val="00E64266"/>
    <w:rsid w:val="00E662FE"/>
    <w:rsid w:val="00E70EC3"/>
    <w:rsid w:val="00E71FAA"/>
    <w:rsid w:val="00E757AE"/>
    <w:rsid w:val="00E77FED"/>
    <w:rsid w:val="00E83749"/>
    <w:rsid w:val="00E838CA"/>
    <w:rsid w:val="00E83D6E"/>
    <w:rsid w:val="00E84573"/>
    <w:rsid w:val="00E84A86"/>
    <w:rsid w:val="00E84F22"/>
    <w:rsid w:val="00E86058"/>
    <w:rsid w:val="00E866BE"/>
    <w:rsid w:val="00E90CF9"/>
    <w:rsid w:val="00E910BB"/>
    <w:rsid w:val="00E91C0B"/>
    <w:rsid w:val="00E92290"/>
    <w:rsid w:val="00E93A00"/>
    <w:rsid w:val="00E94E9C"/>
    <w:rsid w:val="00E951D5"/>
    <w:rsid w:val="00E968A0"/>
    <w:rsid w:val="00E97920"/>
    <w:rsid w:val="00E97AA1"/>
    <w:rsid w:val="00EA001E"/>
    <w:rsid w:val="00EA0466"/>
    <w:rsid w:val="00EA0755"/>
    <w:rsid w:val="00EA0B96"/>
    <w:rsid w:val="00EA0F64"/>
    <w:rsid w:val="00EA1402"/>
    <w:rsid w:val="00EA48E7"/>
    <w:rsid w:val="00EB0F8A"/>
    <w:rsid w:val="00EB21EB"/>
    <w:rsid w:val="00EB346B"/>
    <w:rsid w:val="00EB3C49"/>
    <w:rsid w:val="00EB4271"/>
    <w:rsid w:val="00EB59AF"/>
    <w:rsid w:val="00EB7C6C"/>
    <w:rsid w:val="00EB7FB1"/>
    <w:rsid w:val="00EC0CDE"/>
    <w:rsid w:val="00EC196A"/>
    <w:rsid w:val="00EC40DF"/>
    <w:rsid w:val="00EC4142"/>
    <w:rsid w:val="00EC4221"/>
    <w:rsid w:val="00EC4713"/>
    <w:rsid w:val="00ED001B"/>
    <w:rsid w:val="00ED0A20"/>
    <w:rsid w:val="00ED0CA9"/>
    <w:rsid w:val="00ED1CD6"/>
    <w:rsid w:val="00ED6724"/>
    <w:rsid w:val="00ED6831"/>
    <w:rsid w:val="00ED73E8"/>
    <w:rsid w:val="00EE10B4"/>
    <w:rsid w:val="00EE2511"/>
    <w:rsid w:val="00EE2789"/>
    <w:rsid w:val="00EE60BC"/>
    <w:rsid w:val="00EE69C4"/>
    <w:rsid w:val="00EE73F1"/>
    <w:rsid w:val="00EF0DF1"/>
    <w:rsid w:val="00EF11B7"/>
    <w:rsid w:val="00EF3C3A"/>
    <w:rsid w:val="00EF5B8D"/>
    <w:rsid w:val="00EF7A34"/>
    <w:rsid w:val="00F02182"/>
    <w:rsid w:val="00F0251D"/>
    <w:rsid w:val="00F0323B"/>
    <w:rsid w:val="00F0351E"/>
    <w:rsid w:val="00F04722"/>
    <w:rsid w:val="00F05EA4"/>
    <w:rsid w:val="00F05FE1"/>
    <w:rsid w:val="00F07252"/>
    <w:rsid w:val="00F07322"/>
    <w:rsid w:val="00F10053"/>
    <w:rsid w:val="00F100C8"/>
    <w:rsid w:val="00F10E9A"/>
    <w:rsid w:val="00F11E8F"/>
    <w:rsid w:val="00F135DF"/>
    <w:rsid w:val="00F13C99"/>
    <w:rsid w:val="00F14B73"/>
    <w:rsid w:val="00F16FE5"/>
    <w:rsid w:val="00F2008D"/>
    <w:rsid w:val="00F22423"/>
    <w:rsid w:val="00F22783"/>
    <w:rsid w:val="00F23A0D"/>
    <w:rsid w:val="00F25CB0"/>
    <w:rsid w:val="00F25D9F"/>
    <w:rsid w:val="00F26E3A"/>
    <w:rsid w:val="00F300F5"/>
    <w:rsid w:val="00F30273"/>
    <w:rsid w:val="00F307EB"/>
    <w:rsid w:val="00F30FFC"/>
    <w:rsid w:val="00F31809"/>
    <w:rsid w:val="00F32668"/>
    <w:rsid w:val="00F328F0"/>
    <w:rsid w:val="00F34373"/>
    <w:rsid w:val="00F34449"/>
    <w:rsid w:val="00F34D9D"/>
    <w:rsid w:val="00F40D53"/>
    <w:rsid w:val="00F51125"/>
    <w:rsid w:val="00F522B9"/>
    <w:rsid w:val="00F52E9A"/>
    <w:rsid w:val="00F56FF8"/>
    <w:rsid w:val="00F5796A"/>
    <w:rsid w:val="00F610DC"/>
    <w:rsid w:val="00F611E3"/>
    <w:rsid w:val="00F61FD9"/>
    <w:rsid w:val="00F65542"/>
    <w:rsid w:val="00F67101"/>
    <w:rsid w:val="00F7151C"/>
    <w:rsid w:val="00F7231D"/>
    <w:rsid w:val="00F74157"/>
    <w:rsid w:val="00F76555"/>
    <w:rsid w:val="00F77AF4"/>
    <w:rsid w:val="00F80056"/>
    <w:rsid w:val="00F8036F"/>
    <w:rsid w:val="00F81AE7"/>
    <w:rsid w:val="00F82A4D"/>
    <w:rsid w:val="00F83685"/>
    <w:rsid w:val="00F8421E"/>
    <w:rsid w:val="00F85D71"/>
    <w:rsid w:val="00F86DFC"/>
    <w:rsid w:val="00F912A8"/>
    <w:rsid w:val="00F92F0D"/>
    <w:rsid w:val="00F95057"/>
    <w:rsid w:val="00F9611B"/>
    <w:rsid w:val="00F9634C"/>
    <w:rsid w:val="00F97EFE"/>
    <w:rsid w:val="00FA3297"/>
    <w:rsid w:val="00FA46EE"/>
    <w:rsid w:val="00FA5C26"/>
    <w:rsid w:val="00FA5E53"/>
    <w:rsid w:val="00FA65BC"/>
    <w:rsid w:val="00FA6823"/>
    <w:rsid w:val="00FB1225"/>
    <w:rsid w:val="00FB358E"/>
    <w:rsid w:val="00FB3FE8"/>
    <w:rsid w:val="00FB72FB"/>
    <w:rsid w:val="00FC013C"/>
    <w:rsid w:val="00FC0A1E"/>
    <w:rsid w:val="00FC5E9B"/>
    <w:rsid w:val="00FC694F"/>
    <w:rsid w:val="00FD1E26"/>
    <w:rsid w:val="00FD1E6A"/>
    <w:rsid w:val="00FE0C41"/>
    <w:rsid w:val="00FE0D5F"/>
    <w:rsid w:val="00FE3B13"/>
    <w:rsid w:val="00FE4452"/>
    <w:rsid w:val="00FE6A92"/>
    <w:rsid w:val="00FE7914"/>
    <w:rsid w:val="00FE7ACD"/>
    <w:rsid w:val="00FF1203"/>
    <w:rsid w:val="00FF1231"/>
    <w:rsid w:val="00FF324F"/>
    <w:rsid w:val="00FF36BE"/>
    <w:rsid w:val="00FF545B"/>
    <w:rsid w:val="00FF5BC3"/>
    <w:rsid w:val="2D1B07D5"/>
    <w:rsid w:val="4BAF25BA"/>
    <w:rsid w:val="4FC0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73C6E"/>
  <w15:docId w15:val="{CCB4931B-27D6-4E55-9159-5C3E8D549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zh-CN" w:eastAsia="zh-CN"/>
    </w:rPr>
  </w:style>
  <w:style w:type="paragraph" w:styleId="2">
    <w:name w:val="heading 2"/>
    <w:basedOn w:val="1"/>
    <w:next w:val="a"/>
    <w:link w:val="20"/>
    <w:uiPriority w:val="9"/>
    <w:qFormat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qFormat/>
    <w:rPr>
      <w:rFonts w:cs="Times New Roman"/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  <w:qFormat/>
    <w:rPr>
      <w:rFonts w:cs="Times New Roman"/>
    </w:rPr>
  </w:style>
  <w:style w:type="character" w:styleId="a6">
    <w:name w:val="line number"/>
    <w:basedOn w:val="a0"/>
    <w:uiPriority w:val="99"/>
    <w:semiHidden/>
    <w:unhideWhenUsed/>
    <w:qFormat/>
  </w:style>
  <w:style w:type="character" w:styleId="a7">
    <w:name w:val="Strong"/>
    <w:uiPriority w:val="99"/>
    <w:qFormat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qFormat/>
    <w:rPr>
      <w:rFonts w:ascii="Tahoma" w:hAnsi="Tahoma" w:cs="Times New Roman"/>
      <w:sz w:val="16"/>
      <w:szCs w:val="16"/>
      <w:lang w:val="zh-CN" w:eastAsia="zh-CN"/>
    </w:rPr>
  </w:style>
  <w:style w:type="paragraph" w:styleId="aa">
    <w:name w:val="annotation text"/>
    <w:basedOn w:val="a"/>
    <w:link w:val="ab"/>
    <w:uiPriority w:val="99"/>
    <w:semiHidden/>
    <w:unhideWhenUsed/>
    <w:qFormat/>
    <w:rPr>
      <w:rFonts w:cs="Times New Roman"/>
      <w:sz w:val="20"/>
      <w:szCs w:val="20"/>
      <w:lang w:val="zh-CN" w:eastAsia="zh-CN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head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uiPriority w:val="99"/>
    <w:qFormat/>
    <w:pPr>
      <w:tabs>
        <w:tab w:val="center" w:pos="4677"/>
        <w:tab w:val="right" w:pos="9355"/>
      </w:tabs>
    </w:pPr>
    <w:rPr>
      <w:rFonts w:cs="Times New Roman"/>
      <w:lang w:val="zh-CN" w:eastAsia="zh-CN"/>
    </w:rPr>
  </w:style>
  <w:style w:type="paragraph" w:styleId="af2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table" w:styleId="af3">
    <w:name w:val="Table Grid"/>
    <w:basedOn w:val="a1"/>
    <w:qFormat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qFormat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qFormat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4">
    <w:name w:val="Цветовое выделение"/>
    <w:uiPriority w:val="99"/>
    <w:qFormat/>
    <w:rPr>
      <w:b/>
      <w:color w:val="000080"/>
      <w:sz w:val="18"/>
    </w:rPr>
  </w:style>
  <w:style w:type="character" w:customStyle="1" w:styleId="af5">
    <w:name w:val="Гипертекстовая ссылка"/>
    <w:uiPriority w:val="99"/>
    <w:qFormat/>
    <w:rPr>
      <w:rFonts w:cs="Times New Roman"/>
      <w:b/>
      <w:bCs/>
      <w:color w:val="008000"/>
      <w:sz w:val="18"/>
      <w:szCs w:val="18"/>
      <w:u w:val="single"/>
    </w:rPr>
  </w:style>
  <w:style w:type="paragraph" w:customStyle="1" w:styleId="af6">
    <w:name w:val="Основное меню"/>
    <w:basedOn w:val="a"/>
    <w:next w:val="a"/>
    <w:uiPriority w:val="99"/>
    <w:qFormat/>
    <w:rPr>
      <w:rFonts w:ascii="Verdana" w:hAnsi="Verdana" w:cs="Verdana"/>
      <w:sz w:val="20"/>
      <w:szCs w:val="20"/>
    </w:rPr>
  </w:style>
  <w:style w:type="paragraph" w:customStyle="1" w:styleId="11">
    <w:name w:val="Заголовок1"/>
    <w:basedOn w:val="af6"/>
    <w:next w:val="a"/>
    <w:uiPriority w:val="99"/>
    <w:qFormat/>
    <w:rPr>
      <w:b/>
      <w:bCs/>
      <w:color w:val="C0C0C0"/>
    </w:rPr>
  </w:style>
  <w:style w:type="paragraph" w:customStyle="1" w:styleId="af7">
    <w:name w:val="Заголовок статьи"/>
    <w:basedOn w:val="a"/>
    <w:next w:val="a"/>
    <w:uiPriority w:val="99"/>
    <w:qFormat/>
    <w:pPr>
      <w:ind w:left="1612" w:hanging="892"/>
    </w:pPr>
  </w:style>
  <w:style w:type="paragraph" w:customStyle="1" w:styleId="af8">
    <w:name w:val="Интерактивный заголовок"/>
    <w:basedOn w:val="11"/>
    <w:next w:val="a"/>
    <w:uiPriority w:val="99"/>
    <w:qFormat/>
    <w:rPr>
      <w:u w:val="single"/>
    </w:rPr>
  </w:style>
  <w:style w:type="paragraph" w:customStyle="1" w:styleId="af9">
    <w:name w:val="Интерфейс"/>
    <w:basedOn w:val="a"/>
    <w:next w:val="a"/>
    <w:uiPriority w:val="99"/>
    <w:qFormat/>
    <w:rPr>
      <w:color w:val="D4D0C8"/>
    </w:rPr>
  </w:style>
  <w:style w:type="paragraph" w:customStyle="1" w:styleId="afa">
    <w:name w:val="Комментарий"/>
    <w:basedOn w:val="a"/>
    <w:next w:val="a"/>
    <w:uiPriority w:val="99"/>
    <w:qFormat/>
    <w:pPr>
      <w:ind w:left="170" w:firstLine="0"/>
    </w:pPr>
    <w:rPr>
      <w:i/>
      <w:iCs/>
      <w:color w:val="800080"/>
    </w:rPr>
  </w:style>
  <w:style w:type="paragraph" w:customStyle="1" w:styleId="afb">
    <w:name w:val="Информация о версии"/>
    <w:basedOn w:val="afa"/>
    <w:next w:val="a"/>
    <w:uiPriority w:val="99"/>
    <w:qFormat/>
    <w:rPr>
      <w:color w:val="000080"/>
    </w:rPr>
  </w:style>
  <w:style w:type="paragraph" w:customStyle="1" w:styleId="afc">
    <w:name w:val="Текст (лев. подпись)"/>
    <w:basedOn w:val="a"/>
    <w:next w:val="a"/>
    <w:uiPriority w:val="99"/>
    <w:qFormat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qFormat/>
    <w:rPr>
      <w:sz w:val="12"/>
      <w:szCs w:val="12"/>
    </w:rPr>
  </w:style>
  <w:style w:type="paragraph" w:customStyle="1" w:styleId="afe">
    <w:name w:val="Текст (прав. подпись)"/>
    <w:basedOn w:val="a"/>
    <w:next w:val="a"/>
    <w:uiPriority w:val="99"/>
    <w:qFormat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qFormat/>
    <w:rPr>
      <w:sz w:val="12"/>
      <w:szCs w:val="12"/>
    </w:rPr>
  </w:style>
  <w:style w:type="paragraph" w:customStyle="1" w:styleId="aff0">
    <w:name w:val="Комментарий пользователя"/>
    <w:basedOn w:val="afa"/>
    <w:next w:val="a"/>
    <w:uiPriority w:val="99"/>
    <w:qFormat/>
    <w:pPr>
      <w:jc w:val="left"/>
    </w:pPr>
    <w:rPr>
      <w:color w:val="000080"/>
    </w:rPr>
  </w:style>
  <w:style w:type="paragraph" w:customStyle="1" w:styleId="aff1">
    <w:name w:val="Моноширинный"/>
    <w:basedOn w:val="a"/>
    <w:next w:val="a"/>
    <w:uiPriority w:val="99"/>
    <w:qFormat/>
    <w:pPr>
      <w:ind w:firstLine="0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qFormat/>
    <w:rPr>
      <w:rFonts w:cs="Times New Roman"/>
      <w:b/>
      <w:bCs/>
      <w:color w:val="000080"/>
      <w:sz w:val="18"/>
      <w:szCs w:val="18"/>
    </w:rPr>
  </w:style>
  <w:style w:type="character" w:customStyle="1" w:styleId="aff3">
    <w:name w:val="Не вступил в силу"/>
    <w:uiPriority w:val="99"/>
    <w:qFormat/>
    <w:rPr>
      <w:rFonts w:cs="Times New Roman"/>
      <w:b/>
      <w:bCs/>
      <w:color w:val="008080"/>
      <w:sz w:val="18"/>
      <w:szCs w:val="18"/>
    </w:rPr>
  </w:style>
  <w:style w:type="paragraph" w:customStyle="1" w:styleId="aff4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f5">
    <w:name w:val="Объект"/>
    <w:basedOn w:val="a"/>
    <w:next w:val="a"/>
    <w:uiPriority w:val="99"/>
    <w:qFormat/>
  </w:style>
  <w:style w:type="paragraph" w:customStyle="1" w:styleId="aff6">
    <w:name w:val="Таблицы (моноширинный)"/>
    <w:basedOn w:val="a"/>
    <w:next w:val="a"/>
    <w:uiPriority w:val="99"/>
    <w:qFormat/>
    <w:pPr>
      <w:ind w:firstLine="0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qFormat/>
    <w:pPr>
      <w:ind w:left="140"/>
    </w:pPr>
  </w:style>
  <w:style w:type="character" w:customStyle="1" w:styleId="aff8">
    <w:name w:val="Опечатки"/>
    <w:uiPriority w:val="99"/>
    <w:qFormat/>
    <w:rPr>
      <w:color w:val="FF0000"/>
      <w:sz w:val="18"/>
    </w:rPr>
  </w:style>
  <w:style w:type="paragraph" w:customStyle="1" w:styleId="aff9">
    <w:name w:val="Переменная часть"/>
    <w:basedOn w:val="af6"/>
    <w:next w:val="a"/>
    <w:uiPriority w:val="99"/>
    <w:qFormat/>
    <w:rPr>
      <w:sz w:val="16"/>
      <w:szCs w:val="16"/>
    </w:rPr>
  </w:style>
  <w:style w:type="paragraph" w:customStyle="1" w:styleId="affa">
    <w:name w:val="Постоянная часть"/>
    <w:basedOn w:val="af6"/>
    <w:next w:val="a"/>
    <w:uiPriority w:val="99"/>
    <w:qFormat/>
    <w:rPr>
      <w:sz w:val="18"/>
      <w:szCs w:val="18"/>
    </w:rPr>
  </w:style>
  <w:style w:type="paragraph" w:customStyle="1" w:styleId="affb">
    <w:name w:val="Прижатый влево"/>
    <w:basedOn w:val="a"/>
    <w:next w:val="a"/>
    <w:uiPriority w:val="99"/>
    <w:qFormat/>
    <w:pPr>
      <w:ind w:firstLine="0"/>
      <w:jc w:val="left"/>
    </w:pPr>
  </w:style>
  <w:style w:type="character" w:customStyle="1" w:styleId="affc">
    <w:name w:val="Продолжение ссылки"/>
    <w:basedOn w:val="af5"/>
    <w:uiPriority w:val="99"/>
    <w:qFormat/>
    <w:rPr>
      <w:rFonts w:cs="Times New Roman"/>
      <w:b/>
      <w:bCs/>
      <w:color w:val="008000"/>
      <w:sz w:val="18"/>
      <w:szCs w:val="18"/>
      <w:u w:val="single"/>
    </w:rPr>
  </w:style>
  <w:style w:type="paragraph" w:customStyle="1" w:styleId="affd">
    <w:name w:val="Словарная статья"/>
    <w:basedOn w:val="a"/>
    <w:next w:val="a"/>
    <w:uiPriority w:val="99"/>
    <w:qFormat/>
    <w:pPr>
      <w:ind w:right="118" w:firstLine="0"/>
    </w:pPr>
  </w:style>
  <w:style w:type="paragraph" w:customStyle="1" w:styleId="affe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ff">
    <w:name w:val="Текст в таблице"/>
    <w:basedOn w:val="aff4"/>
    <w:next w:val="a"/>
    <w:uiPriority w:val="99"/>
    <w:qFormat/>
    <w:pPr>
      <w:ind w:firstLine="500"/>
    </w:pPr>
  </w:style>
  <w:style w:type="paragraph" w:customStyle="1" w:styleId="afff0">
    <w:name w:val="Технический комментарий"/>
    <w:basedOn w:val="a"/>
    <w:next w:val="a"/>
    <w:uiPriority w:val="99"/>
    <w:qFormat/>
    <w:pPr>
      <w:ind w:firstLine="0"/>
      <w:jc w:val="left"/>
    </w:pPr>
  </w:style>
  <w:style w:type="character" w:customStyle="1" w:styleId="afff1">
    <w:name w:val="Утратил силу"/>
    <w:uiPriority w:val="99"/>
    <w:qFormat/>
    <w:rPr>
      <w:rFonts w:cs="Times New Roman"/>
      <w:b/>
      <w:bCs/>
      <w:strike/>
      <w:color w:val="808000"/>
      <w:sz w:val="18"/>
      <w:szCs w:val="18"/>
    </w:rPr>
  </w:style>
  <w:style w:type="character" w:customStyle="1" w:styleId="af1">
    <w:name w:val="Нижний колонтитул Знак"/>
    <w:link w:val="af0"/>
    <w:uiPriority w:val="99"/>
    <w:semiHidden/>
    <w:qFormat/>
    <w:locked/>
    <w:rPr>
      <w:rFonts w:ascii="Arial" w:hAnsi="Arial" w:cs="Arial"/>
      <w:sz w:val="18"/>
      <w:szCs w:val="18"/>
    </w:rPr>
  </w:style>
  <w:style w:type="character" w:customStyle="1" w:styleId="ab">
    <w:name w:val="Текст примечания Знак"/>
    <w:link w:val="aa"/>
    <w:uiPriority w:val="99"/>
    <w:semiHidden/>
    <w:qFormat/>
    <w:locked/>
    <w:rPr>
      <w:rFonts w:ascii="Arial" w:hAnsi="Arial" w:cs="Arial"/>
      <w:sz w:val="20"/>
      <w:szCs w:val="20"/>
    </w:rPr>
  </w:style>
  <w:style w:type="character" w:customStyle="1" w:styleId="ad">
    <w:name w:val="Тема примечания Знак"/>
    <w:link w:val="ac"/>
    <w:uiPriority w:val="99"/>
    <w:semiHidden/>
    <w:qFormat/>
    <w:locked/>
    <w:rPr>
      <w:rFonts w:ascii="Arial" w:hAnsi="Arial" w:cs="Arial"/>
      <w:b/>
      <w:bCs/>
      <w:sz w:val="20"/>
      <w:szCs w:val="20"/>
    </w:rPr>
  </w:style>
  <w:style w:type="character" w:customStyle="1" w:styleId="a9">
    <w:name w:val="Текст выноски Знак"/>
    <w:link w:val="a8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afff2">
    <w:name w:val="Знак Знак Знак"/>
    <w:basedOn w:val="a"/>
    <w:qFormat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2">
    <w:name w:val="Рецензия1"/>
    <w:hidden/>
    <w:uiPriority w:val="99"/>
    <w:semiHidden/>
    <w:qFormat/>
    <w:rPr>
      <w:rFonts w:ascii="Arial" w:hAnsi="Arial" w:cs="Arial"/>
      <w:sz w:val="18"/>
      <w:szCs w:val="18"/>
    </w:rPr>
  </w:style>
  <w:style w:type="paragraph" w:styleId="afff3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link w:val="23"/>
    <w:qFormat/>
    <w:locked/>
    <w:rPr>
      <w:sz w:val="21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pPr>
      <w:shd w:val="clear" w:color="auto" w:fill="FFFFFF"/>
      <w:autoSpaceDE/>
      <w:autoSpaceDN/>
      <w:adjustRightInd/>
      <w:spacing w:before="800" w:after="140" w:line="232" w:lineRule="exact"/>
      <w:ind w:firstLine="0"/>
    </w:pPr>
    <w:rPr>
      <w:rFonts w:ascii="Times New Roman" w:hAnsi="Times New Roman" w:cs="Times New Roman"/>
      <w:sz w:val="21"/>
      <w:szCs w:val="20"/>
    </w:rPr>
  </w:style>
  <w:style w:type="character" w:customStyle="1" w:styleId="32">
    <w:name w:val="Основной текст (3)_"/>
    <w:link w:val="33"/>
    <w:qFormat/>
    <w:locked/>
    <w:rPr>
      <w:b/>
      <w:i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pPr>
      <w:shd w:val="clear" w:color="auto" w:fill="FFFFFF"/>
      <w:autoSpaceDE/>
      <w:autoSpaceDN/>
      <w:adjustRightInd/>
      <w:spacing w:line="240" w:lineRule="exact"/>
      <w:ind w:firstLine="0"/>
    </w:pPr>
    <w:rPr>
      <w:rFonts w:ascii="Times New Roman" w:hAnsi="Times New Roman" w:cs="Times New Roman"/>
      <w:b/>
      <w:i/>
      <w:sz w:val="20"/>
      <w:szCs w:val="20"/>
    </w:rPr>
  </w:style>
  <w:style w:type="character" w:customStyle="1" w:styleId="24">
    <w:name w:val="Основной текст (2) + Полужирный"/>
    <w:qFormat/>
    <w:rPr>
      <w:rFonts w:ascii="Times New Roman" w:hAnsi="Times New Roman"/>
      <w:b/>
      <w:i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paragraph" w:styleId="afff4">
    <w:name w:val="No Spacing"/>
    <w:link w:val="afff5"/>
    <w:uiPriority w:val="1"/>
    <w:qFormat/>
    <w:rPr>
      <w:sz w:val="24"/>
      <w:szCs w:val="24"/>
    </w:rPr>
  </w:style>
  <w:style w:type="table" w:customStyle="1" w:styleId="131">
    <w:name w:val="Сетка таблицы13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Нижний колонтитул1"/>
    <w:basedOn w:val="a"/>
    <w:qFormat/>
    <w:pPr>
      <w:widowControl/>
      <w:tabs>
        <w:tab w:val="center" w:pos="4677"/>
        <w:tab w:val="right" w:pos="9355"/>
      </w:tabs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ff5">
    <w:name w:val="Без интервала Знак"/>
    <w:basedOn w:val="a0"/>
    <w:link w:val="afff4"/>
    <w:uiPriority w:val="1"/>
    <w:qFormat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qFormat/>
    <w:rPr>
      <w:rFonts w:ascii="Arial" w:hAnsi="Arial" w:cs="Arial"/>
      <w:sz w:val="18"/>
      <w:szCs w:val="18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u92@minjust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FA6D-B3C4-4F68-A694-A3E2FBB6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2449</Words>
  <Characters>13963</Characters>
  <Application>Microsoft Office Word</Application>
  <DocSecurity>0</DocSecurity>
  <Lines>116</Lines>
  <Paragraphs>32</Paragraphs>
  <ScaleCrop>false</ScaleCrop>
  <Company>НПП "Гарант-Сервис"</Company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Светлана Желновач</dc:creator>
  <cp:lastModifiedBy>МЮ РФ</cp:lastModifiedBy>
  <cp:revision>6</cp:revision>
  <cp:lastPrinted>2023-12-14T09:15:00Z</cp:lastPrinted>
  <dcterms:created xsi:type="dcterms:W3CDTF">2024-05-28T09:00:00Z</dcterms:created>
  <dcterms:modified xsi:type="dcterms:W3CDTF">2026-07-09T11:55:00Z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1F3A8A41E3BF4870B600577C5A46BD97_12</vt:lpwstr>
  </property>
</Properties>
</file>