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40E1D8C3"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675514">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4BE13D" w:rsidR="004D6FE2" w:rsidRDefault="00675514" w:rsidP="00BC5855">
      <w:pPr>
        <w:shd w:val="clear" w:color="auto" w:fill="FFFFFF"/>
        <w:tabs>
          <w:tab w:val="left" w:pos="900"/>
          <w:tab w:val="left" w:pos="10206"/>
        </w:tabs>
        <w:spacing w:line="276" w:lineRule="auto"/>
        <w:ind w:firstLine="567"/>
        <w:jc w:val="both"/>
        <w:rPr>
          <w:rFonts w:ascii="Times New Roman" w:hAnsi="Times New Roman" w:cs="Times New Roman"/>
        </w:rPr>
      </w:pPr>
      <w:r w:rsidRPr="00675514">
        <w:rPr>
          <w:rFonts w:ascii="Times New Roman" w:eastAsia="Times New Roman" w:hAnsi="Times New Roman"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w:t>
      </w:r>
      <w:r w:rsidR="00770F87" w:rsidRPr="001946E9">
        <w:rPr>
          <w:rFonts w:ascii="Times New Roman" w:eastAsia="Times New Roman" w:hAnsi="Times New Roman" w:cs="Times New Roman"/>
          <w:color w:val="000000"/>
        </w:rPr>
        <w:t xml:space="preserve"> (ФГБУ «</w:t>
      </w:r>
      <w:r>
        <w:rPr>
          <w:rFonts w:ascii="Times New Roman" w:eastAsia="Times New Roman" w:hAnsi="Times New Roman" w:cs="Times New Roman"/>
          <w:color w:val="000000"/>
        </w:rPr>
        <w:t>НМИЦ</w:t>
      </w:r>
      <w:r w:rsidR="00770F87"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733F099A"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9F635A" w:rsidRPr="00A60C94">
        <w:t>расходны</w:t>
      </w:r>
      <w:r w:rsidR="00D10369" w:rsidRPr="00A60C94">
        <w:t>е</w:t>
      </w:r>
      <w:r w:rsidR="009F635A" w:rsidRPr="00A60C94">
        <w:t xml:space="preserve"> материал</w:t>
      </w:r>
      <w:r w:rsidR="00D10369" w:rsidRPr="00A60C94">
        <w:t>ы</w:t>
      </w:r>
      <w:r w:rsidR="00A60C94" w:rsidRPr="00A60C94">
        <w:t xml:space="preserve"> и</w:t>
      </w:r>
      <w:r w:rsidR="00A60C94">
        <w:t xml:space="preserve"> 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400DE76B"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2FA97F93" w:rsidR="00F031C3"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1DFB0BF6"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BA00A6" w:rsidRPr="00A60C94">
        <w:rPr>
          <w:rFonts w:ascii="Times New Roman" w:hAnsi="Times New Roman" w:cs="Times New Roman"/>
        </w:rPr>
        <w:t xml:space="preserve">течение </w:t>
      </w:r>
      <w:r w:rsidR="00A60C94" w:rsidRPr="00A60C94">
        <w:rPr>
          <w:rFonts w:ascii="Times New Roman" w:hAnsi="Times New Roman" w:cs="Times New Roman"/>
        </w:rPr>
        <w:t>5</w:t>
      </w:r>
      <w:r w:rsidR="00BA00A6" w:rsidRPr="00A60C94">
        <w:rPr>
          <w:rFonts w:ascii="Times New Roman" w:hAnsi="Times New Roman" w:cs="Times New Roman"/>
        </w:rPr>
        <w:t xml:space="preserve"> </w:t>
      </w:r>
      <w:r w:rsidR="00A60C94" w:rsidRPr="00A60C94">
        <w:rPr>
          <w:rFonts w:ascii="Times New Roman" w:hAnsi="Times New Roman" w:cs="Times New Roman"/>
        </w:rPr>
        <w:t>рабочих</w:t>
      </w:r>
      <w:r w:rsidR="00BA00A6" w:rsidRPr="00A60C94">
        <w:rPr>
          <w:rFonts w:ascii="Times New Roman" w:hAnsi="Times New Roman" w:cs="Times New Roman"/>
        </w:rPr>
        <w:t xml:space="preserve"> дней с даты заключения</w:t>
      </w:r>
      <w:r w:rsidR="00BA00A6" w:rsidRPr="00BA00A6">
        <w:rPr>
          <w:rFonts w:ascii="Times New Roman" w:hAnsi="Times New Roman" w:cs="Times New Roman"/>
        </w:rPr>
        <w:t xml:space="preserve"> Договора. Доставка осуществляется одной партией.</w:t>
      </w:r>
      <w:r w:rsidR="00AF6A6D">
        <w:rPr>
          <w:rFonts w:ascii="Times New Roman" w:hAnsi="Times New Roman" w:cs="Times New Roman"/>
        </w:rPr>
        <w:t xml:space="preserve"> </w:t>
      </w:r>
    </w:p>
    <w:p w14:paraId="353D0560" w14:textId="28B8C4A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A60C94">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60C94">
        <w:rPr>
          <w:rFonts w:ascii="Times New Roman" w:hAnsi="Times New Roman" w:cs="Times New Roman"/>
        </w:rPr>
        <w:t xml:space="preserve"> Товара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A81870" w:rsidRPr="001946E9">
        <w:rPr>
          <w:rFonts w:ascii="Times New Roman" w:hAnsi="Times New Roman" w:cs="Times New Roman"/>
        </w:rPr>
        <w:t xml:space="preserve"> </w:t>
      </w:r>
      <w:r w:rsidR="00245706" w:rsidRPr="001946E9">
        <w:rPr>
          <w:rFonts w:ascii="Times New Roman" w:hAnsi="Times New Roman" w:cs="Times New Roman"/>
        </w:rPr>
        <w:t>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A60C94">
        <w:rPr>
          <w:rFonts w:ascii="Times New Roman" w:hAnsi="Times New Roman" w:cs="Times New Roman"/>
        </w:rPr>
        <w:t xml:space="preserve"> и</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24C7B14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63CA9591"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w:t>
            </w:r>
            <w:r w:rsidR="00675514">
              <w:rPr>
                <w:rFonts w:ascii="Times New Roman" w:hAnsi="Times New Roman" w:cs="Times New Roman"/>
                <w:sz w:val="16"/>
                <w:szCs w:val="16"/>
              </w:rPr>
              <w:t>МИЦ</w:t>
            </w:r>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321C70"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18963499"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w:t>
            </w:r>
            <w:r w:rsidR="00675514">
              <w:rPr>
                <w:rFonts w:ascii="Times New Roman" w:eastAsia="Times New Roman" w:hAnsi="Times New Roman" w:cs="Times New Roman"/>
                <w:sz w:val="16"/>
                <w:szCs w:val="16"/>
              </w:rPr>
              <w:t>МИЦ</w:t>
            </w:r>
            <w:r w:rsidRPr="00FD4C9C">
              <w:rPr>
                <w:rFonts w:ascii="Times New Roman" w:eastAsia="Times New Roman" w:hAnsi="Times New Roman" w:cs="Times New Roman"/>
                <w:sz w:val="16"/>
                <w:szCs w:val="16"/>
              </w:rPr>
              <w:t xml:space="preserve">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Расч.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75"/>
        <w:gridCol w:w="1486"/>
        <w:gridCol w:w="1984"/>
        <w:gridCol w:w="1530"/>
        <w:gridCol w:w="1022"/>
        <w:gridCol w:w="850"/>
        <w:gridCol w:w="1418"/>
        <w:gridCol w:w="1856"/>
        <w:gridCol w:w="803"/>
      </w:tblGrid>
      <w:tr w:rsidR="001946E9" w:rsidRPr="00FD4C9C" w14:paraId="0600E0CC" w14:textId="77777777" w:rsidTr="00425F28">
        <w:trPr>
          <w:trHeight w:val="20"/>
          <w:jc w:val="center"/>
        </w:trPr>
        <w:tc>
          <w:tcPr>
            <w:tcW w:w="554" w:type="dxa"/>
          </w:tcPr>
          <w:p w14:paraId="7CCA5EA4"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75" w:type="dxa"/>
          </w:tcPr>
          <w:p w14:paraId="7A9DA89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86" w:type="dxa"/>
          </w:tcPr>
          <w:p w14:paraId="0D5ABD19" w14:textId="6E1F6202" w:rsidR="001946E9" w:rsidRPr="00BA10C0" w:rsidRDefault="008A52CE" w:rsidP="00425F28">
            <w:pPr>
              <w:rPr>
                <w:rFonts w:ascii="Times New Roman" w:hAnsi="Times New Roman" w:cs="Times New Roman"/>
                <w:b/>
                <w:sz w:val="16"/>
                <w:szCs w:val="16"/>
              </w:rPr>
            </w:pPr>
            <w:r w:rsidRPr="00BA10C0">
              <w:rPr>
                <w:rFonts w:ascii="Times New Roman" w:hAnsi="Times New Roman" w:cs="Times New Roman"/>
                <w:b/>
                <w:sz w:val="16"/>
                <w:szCs w:val="16"/>
              </w:rPr>
              <w:t>Код ОКПД 2</w:t>
            </w:r>
          </w:p>
        </w:tc>
        <w:tc>
          <w:tcPr>
            <w:tcW w:w="1984" w:type="dxa"/>
          </w:tcPr>
          <w:p w14:paraId="6D1519C2"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530" w:type="dxa"/>
          </w:tcPr>
          <w:p w14:paraId="5D8A11B9"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022" w:type="dxa"/>
          </w:tcPr>
          <w:p w14:paraId="14D6D5E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tcPr>
          <w:p w14:paraId="10D9B845"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tcPr>
          <w:p w14:paraId="0B7EFA5F"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856" w:type="dxa"/>
          </w:tcPr>
          <w:p w14:paraId="2157D70B"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3" w:type="dxa"/>
          </w:tcPr>
          <w:p w14:paraId="41E1943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BA10C0" w:rsidRPr="001336B6" w14:paraId="5B952ABF" w14:textId="77777777" w:rsidTr="00425F28">
        <w:trPr>
          <w:trHeight w:val="20"/>
          <w:jc w:val="center"/>
        </w:trPr>
        <w:tc>
          <w:tcPr>
            <w:tcW w:w="554" w:type="dxa"/>
          </w:tcPr>
          <w:p w14:paraId="6ABCB684" w14:textId="338BA45F"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1</w:t>
            </w:r>
          </w:p>
        </w:tc>
        <w:tc>
          <w:tcPr>
            <w:tcW w:w="2775" w:type="dxa"/>
            <w:shd w:val="clear" w:color="auto" w:fill="FFFFFF" w:themeFill="background1"/>
          </w:tcPr>
          <w:p w14:paraId="64B2DFEF" w14:textId="1AB994ED"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 xml:space="preserve">Труба медная 5/8” (15,88х0,81х15000 мм) </w:t>
            </w:r>
          </w:p>
        </w:tc>
        <w:tc>
          <w:tcPr>
            <w:tcW w:w="1486" w:type="dxa"/>
          </w:tcPr>
          <w:p w14:paraId="3D45C8F0" w14:textId="46C1AFCE" w:rsidR="00BA10C0" w:rsidRPr="00BA10C0" w:rsidRDefault="00BA10C0" w:rsidP="00BA10C0">
            <w:pPr>
              <w:rPr>
                <w:rFonts w:ascii="Times New Roman" w:hAnsi="Times New Roman" w:cs="Times New Roman"/>
                <w:sz w:val="16"/>
                <w:szCs w:val="16"/>
              </w:rPr>
            </w:pPr>
            <w:r w:rsidRPr="00BA10C0">
              <w:rPr>
                <w:rFonts w:ascii="Times New Roman" w:hAnsi="Times New Roman" w:cs="Times New Roman"/>
                <w:sz w:val="16"/>
                <w:szCs w:val="16"/>
              </w:rPr>
              <w:t>24.44.26.120</w:t>
            </w:r>
          </w:p>
        </w:tc>
        <w:tc>
          <w:tcPr>
            <w:tcW w:w="1984" w:type="dxa"/>
          </w:tcPr>
          <w:p w14:paraId="393A755B" w14:textId="0A8BDDA7"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12B4F98E"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43D679BA" w14:textId="273BC578" w:rsidR="00BA10C0" w:rsidRPr="00321C70" w:rsidRDefault="00BA10C0" w:rsidP="00BA10C0">
            <w:pPr>
              <w:rPr>
                <w:rFonts w:ascii="Times New Roman" w:eastAsia="Times New Roman" w:hAnsi="Times New Roman" w:cs="Times New Roman"/>
                <w:sz w:val="16"/>
                <w:szCs w:val="16"/>
                <w:highlight w:val="yellow"/>
              </w:rPr>
            </w:pPr>
            <w:r w:rsidRPr="00321C70">
              <w:rPr>
                <w:rFonts w:ascii="Times New Roman" w:hAnsi="Times New Roman" w:cs="Times New Roman"/>
                <w:sz w:val="16"/>
                <w:szCs w:val="16"/>
              </w:rPr>
              <w:t>Штука</w:t>
            </w:r>
          </w:p>
        </w:tc>
        <w:tc>
          <w:tcPr>
            <w:tcW w:w="850" w:type="dxa"/>
          </w:tcPr>
          <w:p w14:paraId="1608B6CE" w14:textId="3C3F5269" w:rsidR="00BA10C0" w:rsidRPr="00321C70" w:rsidRDefault="00BA10C0" w:rsidP="00BA10C0">
            <w:pPr>
              <w:rPr>
                <w:rFonts w:ascii="Times New Roman" w:eastAsia="Times New Roman" w:hAnsi="Times New Roman" w:cs="Times New Roman"/>
                <w:sz w:val="16"/>
                <w:szCs w:val="16"/>
                <w:highlight w:val="yellow"/>
              </w:rPr>
            </w:pPr>
            <w:r w:rsidRPr="00321C70">
              <w:rPr>
                <w:rFonts w:ascii="Times New Roman" w:hAnsi="Times New Roman" w:cs="Times New Roman"/>
                <w:sz w:val="16"/>
                <w:szCs w:val="16"/>
              </w:rPr>
              <w:t>2</w:t>
            </w:r>
          </w:p>
        </w:tc>
        <w:tc>
          <w:tcPr>
            <w:tcW w:w="1418" w:type="dxa"/>
          </w:tcPr>
          <w:p w14:paraId="6759B554"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778E5611"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2A88C25D"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7348952B" w14:textId="77777777" w:rsidTr="00425F28">
        <w:trPr>
          <w:trHeight w:val="20"/>
          <w:jc w:val="center"/>
        </w:trPr>
        <w:tc>
          <w:tcPr>
            <w:tcW w:w="554" w:type="dxa"/>
          </w:tcPr>
          <w:p w14:paraId="3CE3AB8C" w14:textId="07361F36" w:rsidR="00BA10C0" w:rsidRPr="00956EE3" w:rsidRDefault="00BA10C0" w:rsidP="00BA10C0">
            <w:pPr>
              <w:rPr>
                <w:rFonts w:ascii="Times New Roman" w:hAnsi="Times New Roman" w:cs="Times New Roman"/>
                <w:sz w:val="16"/>
                <w:szCs w:val="16"/>
              </w:rPr>
            </w:pPr>
            <w:r>
              <w:rPr>
                <w:rFonts w:ascii="Times New Roman" w:hAnsi="Times New Roman" w:cs="Times New Roman"/>
                <w:sz w:val="16"/>
                <w:szCs w:val="16"/>
              </w:rPr>
              <w:t>2</w:t>
            </w:r>
          </w:p>
        </w:tc>
        <w:tc>
          <w:tcPr>
            <w:tcW w:w="2775" w:type="dxa"/>
            <w:shd w:val="clear" w:color="auto" w:fill="FFFFFF" w:themeFill="background1"/>
          </w:tcPr>
          <w:p w14:paraId="0538F68D" w14:textId="5C930AB5"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 xml:space="preserve">Труба медная 3/8” (9,52х0,65х15000 мм) </w:t>
            </w:r>
          </w:p>
        </w:tc>
        <w:tc>
          <w:tcPr>
            <w:tcW w:w="1486" w:type="dxa"/>
          </w:tcPr>
          <w:p w14:paraId="755726C8" w14:textId="0F823B0B"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24.44.26.120</w:t>
            </w:r>
          </w:p>
        </w:tc>
        <w:tc>
          <w:tcPr>
            <w:tcW w:w="1984" w:type="dxa"/>
          </w:tcPr>
          <w:p w14:paraId="2B77C343" w14:textId="2620F16A"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2C8ABDE1"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61A320BA" w14:textId="3B1365AF"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4A2B5E0E" w14:textId="644966A6"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3</w:t>
            </w:r>
          </w:p>
        </w:tc>
        <w:tc>
          <w:tcPr>
            <w:tcW w:w="1418" w:type="dxa"/>
          </w:tcPr>
          <w:p w14:paraId="7CC41ACB"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0A44EA8A"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10E66F4D"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407B887C" w14:textId="77777777" w:rsidTr="00425F28">
        <w:trPr>
          <w:trHeight w:val="20"/>
          <w:jc w:val="center"/>
        </w:trPr>
        <w:tc>
          <w:tcPr>
            <w:tcW w:w="554" w:type="dxa"/>
          </w:tcPr>
          <w:p w14:paraId="78121AC4" w14:textId="42581F1A" w:rsidR="00BA10C0" w:rsidRPr="00956EE3" w:rsidRDefault="00BA10C0" w:rsidP="00BA10C0">
            <w:pPr>
              <w:rPr>
                <w:rFonts w:ascii="Times New Roman" w:hAnsi="Times New Roman" w:cs="Times New Roman"/>
                <w:sz w:val="16"/>
                <w:szCs w:val="16"/>
              </w:rPr>
            </w:pPr>
            <w:r>
              <w:rPr>
                <w:rFonts w:ascii="Times New Roman" w:hAnsi="Times New Roman" w:cs="Times New Roman"/>
                <w:sz w:val="16"/>
                <w:szCs w:val="16"/>
              </w:rPr>
              <w:t>3</w:t>
            </w:r>
          </w:p>
        </w:tc>
        <w:tc>
          <w:tcPr>
            <w:tcW w:w="2775" w:type="dxa"/>
            <w:shd w:val="clear" w:color="auto" w:fill="FFFFFF" w:themeFill="background1"/>
          </w:tcPr>
          <w:p w14:paraId="6999B7ED" w14:textId="100EADF4"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 xml:space="preserve">Труба медная 1/2” (12,7х0,71х15000 мм) </w:t>
            </w:r>
          </w:p>
        </w:tc>
        <w:tc>
          <w:tcPr>
            <w:tcW w:w="1486" w:type="dxa"/>
          </w:tcPr>
          <w:p w14:paraId="49320080" w14:textId="121FDA3C"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24.44.26.120</w:t>
            </w:r>
          </w:p>
        </w:tc>
        <w:tc>
          <w:tcPr>
            <w:tcW w:w="1984" w:type="dxa"/>
          </w:tcPr>
          <w:p w14:paraId="1E49FC94" w14:textId="505AF46E"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176B7796"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10D7635A" w14:textId="7230C349"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320B2D77" w14:textId="6EF3ECB5"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2</w:t>
            </w:r>
          </w:p>
        </w:tc>
        <w:tc>
          <w:tcPr>
            <w:tcW w:w="1418" w:type="dxa"/>
          </w:tcPr>
          <w:p w14:paraId="71DC09CA"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2170893D"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754DB090"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4AA25200" w14:textId="77777777" w:rsidTr="00425F28">
        <w:trPr>
          <w:trHeight w:val="20"/>
          <w:jc w:val="center"/>
        </w:trPr>
        <w:tc>
          <w:tcPr>
            <w:tcW w:w="554" w:type="dxa"/>
          </w:tcPr>
          <w:p w14:paraId="0499492C" w14:textId="49AE0309" w:rsidR="00BA10C0" w:rsidRPr="00956EE3" w:rsidRDefault="00BA10C0" w:rsidP="00BA10C0">
            <w:pPr>
              <w:rPr>
                <w:rFonts w:ascii="Times New Roman" w:hAnsi="Times New Roman" w:cs="Times New Roman"/>
                <w:sz w:val="16"/>
                <w:szCs w:val="16"/>
              </w:rPr>
            </w:pPr>
            <w:r>
              <w:rPr>
                <w:rFonts w:ascii="Times New Roman" w:hAnsi="Times New Roman" w:cs="Times New Roman"/>
                <w:sz w:val="16"/>
                <w:szCs w:val="16"/>
              </w:rPr>
              <w:t>4</w:t>
            </w:r>
          </w:p>
        </w:tc>
        <w:tc>
          <w:tcPr>
            <w:tcW w:w="2775" w:type="dxa"/>
            <w:shd w:val="clear" w:color="auto" w:fill="FFFFFF" w:themeFill="background1"/>
          </w:tcPr>
          <w:p w14:paraId="0798C839" w14:textId="1E342835"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 xml:space="preserve">Труба медная 1/4” (6,35х0,60х15000 мм) </w:t>
            </w:r>
          </w:p>
        </w:tc>
        <w:tc>
          <w:tcPr>
            <w:tcW w:w="1486" w:type="dxa"/>
          </w:tcPr>
          <w:p w14:paraId="0B45DEC5" w14:textId="6B03DCFA"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24.44.26.120</w:t>
            </w:r>
          </w:p>
        </w:tc>
        <w:tc>
          <w:tcPr>
            <w:tcW w:w="1984" w:type="dxa"/>
          </w:tcPr>
          <w:p w14:paraId="127FD78D" w14:textId="5031BAD2"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4D7D079A"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50996E72" w14:textId="53C0CA1E"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292EDA8A" w14:textId="1ECCC601"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3</w:t>
            </w:r>
          </w:p>
        </w:tc>
        <w:tc>
          <w:tcPr>
            <w:tcW w:w="1418" w:type="dxa"/>
          </w:tcPr>
          <w:p w14:paraId="0582B2C8"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0211638C"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7024B0DF"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3D0BC29F" w14:textId="77777777" w:rsidTr="00425F28">
        <w:trPr>
          <w:trHeight w:val="20"/>
          <w:jc w:val="center"/>
        </w:trPr>
        <w:tc>
          <w:tcPr>
            <w:tcW w:w="554" w:type="dxa"/>
          </w:tcPr>
          <w:p w14:paraId="494B127D" w14:textId="33B73AE6" w:rsidR="00BA10C0" w:rsidRPr="00956EE3" w:rsidRDefault="00BA10C0" w:rsidP="00BA10C0">
            <w:pPr>
              <w:rPr>
                <w:rFonts w:ascii="Times New Roman" w:hAnsi="Times New Roman" w:cs="Times New Roman"/>
                <w:sz w:val="16"/>
                <w:szCs w:val="16"/>
              </w:rPr>
            </w:pPr>
            <w:r>
              <w:rPr>
                <w:rFonts w:ascii="Times New Roman" w:hAnsi="Times New Roman" w:cs="Times New Roman"/>
                <w:sz w:val="16"/>
                <w:szCs w:val="16"/>
              </w:rPr>
              <w:t>5</w:t>
            </w:r>
          </w:p>
        </w:tc>
        <w:tc>
          <w:tcPr>
            <w:tcW w:w="2775" w:type="dxa"/>
            <w:shd w:val="clear" w:color="auto" w:fill="FFFFFF" w:themeFill="background1"/>
          </w:tcPr>
          <w:p w14:paraId="60112012" w14:textId="51F7466E"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 xml:space="preserve">Теплоизоляция Energoflex Black Star 15/6, длина 2 м </w:t>
            </w:r>
          </w:p>
        </w:tc>
        <w:tc>
          <w:tcPr>
            <w:tcW w:w="1486" w:type="dxa"/>
          </w:tcPr>
          <w:p w14:paraId="0C084A81" w14:textId="0E4150F8"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23.99.19.110</w:t>
            </w:r>
          </w:p>
        </w:tc>
        <w:tc>
          <w:tcPr>
            <w:tcW w:w="1984" w:type="dxa"/>
          </w:tcPr>
          <w:p w14:paraId="351EE2EC" w14:textId="3647CFD6"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7CF44A14"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42CAD302" w14:textId="2616D1D1"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7A0DC35F" w14:textId="30D4DDB8"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15</w:t>
            </w:r>
          </w:p>
        </w:tc>
        <w:tc>
          <w:tcPr>
            <w:tcW w:w="1418" w:type="dxa"/>
          </w:tcPr>
          <w:p w14:paraId="7D0D16EF"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7A35BFBD"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7B09ABAB"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62EE067A" w14:textId="77777777" w:rsidTr="00425F28">
        <w:trPr>
          <w:trHeight w:val="20"/>
          <w:jc w:val="center"/>
        </w:trPr>
        <w:tc>
          <w:tcPr>
            <w:tcW w:w="554" w:type="dxa"/>
          </w:tcPr>
          <w:p w14:paraId="45521E5E" w14:textId="607B7087"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6</w:t>
            </w:r>
          </w:p>
        </w:tc>
        <w:tc>
          <w:tcPr>
            <w:tcW w:w="2775" w:type="dxa"/>
            <w:shd w:val="clear" w:color="auto" w:fill="FFFFFF" w:themeFill="background1"/>
          </w:tcPr>
          <w:p w14:paraId="7A63C4E7" w14:textId="1655C740" w:rsidR="00BA10C0" w:rsidRPr="00B75488" w:rsidRDefault="00BA10C0" w:rsidP="00BA10C0">
            <w:pPr>
              <w:rPr>
                <w:rFonts w:ascii="Times New Roman" w:hAnsi="Times New Roman" w:cs="Times New Roman"/>
                <w:sz w:val="16"/>
                <w:szCs w:val="16"/>
                <w:lang w:val="en-US"/>
              </w:rPr>
            </w:pPr>
            <w:r w:rsidRPr="00321C70">
              <w:rPr>
                <w:rFonts w:ascii="Times New Roman" w:hAnsi="Times New Roman" w:cs="Times New Roman"/>
                <w:sz w:val="16"/>
                <w:szCs w:val="16"/>
              </w:rPr>
              <w:t>Теплоизоляция</w:t>
            </w:r>
            <w:r w:rsidRPr="00B75488">
              <w:rPr>
                <w:rFonts w:ascii="Times New Roman" w:hAnsi="Times New Roman" w:cs="Times New Roman"/>
                <w:sz w:val="16"/>
                <w:szCs w:val="16"/>
                <w:lang w:val="en-US"/>
              </w:rPr>
              <w:t xml:space="preserve"> Energoflex Black Star 10/6, </w:t>
            </w:r>
            <w:r w:rsidRPr="00321C70">
              <w:rPr>
                <w:rFonts w:ascii="Times New Roman" w:hAnsi="Times New Roman" w:cs="Times New Roman"/>
                <w:sz w:val="16"/>
                <w:szCs w:val="16"/>
              </w:rPr>
              <w:t>длина</w:t>
            </w:r>
            <w:r w:rsidRPr="00B75488">
              <w:rPr>
                <w:rFonts w:ascii="Times New Roman" w:hAnsi="Times New Roman" w:cs="Times New Roman"/>
                <w:sz w:val="16"/>
                <w:szCs w:val="16"/>
                <w:lang w:val="en-US"/>
              </w:rPr>
              <w:t xml:space="preserve"> 2 </w:t>
            </w:r>
            <w:r w:rsidRPr="00321C70">
              <w:rPr>
                <w:rFonts w:ascii="Times New Roman" w:hAnsi="Times New Roman" w:cs="Times New Roman"/>
                <w:sz w:val="16"/>
                <w:szCs w:val="16"/>
              </w:rPr>
              <w:t>м</w:t>
            </w:r>
          </w:p>
        </w:tc>
        <w:tc>
          <w:tcPr>
            <w:tcW w:w="1486" w:type="dxa"/>
          </w:tcPr>
          <w:p w14:paraId="6085BA11" w14:textId="7ACBEE2A" w:rsidR="00BA10C0" w:rsidRPr="00BA10C0" w:rsidRDefault="00BA10C0" w:rsidP="00BA10C0">
            <w:pPr>
              <w:rPr>
                <w:rFonts w:ascii="Times New Roman" w:eastAsia="Times New Roman" w:hAnsi="Times New Roman" w:cs="Times New Roman"/>
                <w:sz w:val="16"/>
                <w:szCs w:val="16"/>
                <w:highlight w:val="green"/>
                <w:bdr w:val="none" w:sz="0" w:space="0" w:color="auto" w:frame="1"/>
                <w:lang w:val="en-US"/>
              </w:rPr>
            </w:pPr>
            <w:r w:rsidRPr="00BA10C0">
              <w:rPr>
                <w:rFonts w:ascii="Times New Roman" w:hAnsi="Times New Roman" w:cs="Times New Roman"/>
                <w:sz w:val="16"/>
                <w:szCs w:val="16"/>
              </w:rPr>
              <w:t>23.99.19.110</w:t>
            </w:r>
          </w:p>
        </w:tc>
        <w:tc>
          <w:tcPr>
            <w:tcW w:w="1984" w:type="dxa"/>
          </w:tcPr>
          <w:p w14:paraId="05400A9A" w14:textId="030CAD8E"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04E3630E"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225BD0E7" w14:textId="547C0E80"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3769E5F7" w14:textId="714AAF03"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23</w:t>
            </w:r>
          </w:p>
        </w:tc>
        <w:tc>
          <w:tcPr>
            <w:tcW w:w="1418" w:type="dxa"/>
          </w:tcPr>
          <w:p w14:paraId="74A80979"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6D805181"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6EC3A717"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1EEBCACA" w14:textId="77777777" w:rsidTr="00425F28">
        <w:trPr>
          <w:trHeight w:val="20"/>
          <w:jc w:val="center"/>
        </w:trPr>
        <w:tc>
          <w:tcPr>
            <w:tcW w:w="554" w:type="dxa"/>
          </w:tcPr>
          <w:p w14:paraId="05BFF362" w14:textId="7A98CEB2"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7</w:t>
            </w:r>
          </w:p>
        </w:tc>
        <w:tc>
          <w:tcPr>
            <w:tcW w:w="2775" w:type="dxa"/>
            <w:shd w:val="clear" w:color="auto" w:fill="FFFFFF" w:themeFill="background1"/>
          </w:tcPr>
          <w:p w14:paraId="2FE8AD9A" w14:textId="73C99B31" w:rsidR="00BA10C0" w:rsidRPr="00B75488" w:rsidRDefault="00BA10C0" w:rsidP="00BA10C0">
            <w:pPr>
              <w:rPr>
                <w:rFonts w:ascii="Times New Roman" w:hAnsi="Times New Roman" w:cs="Times New Roman"/>
                <w:sz w:val="16"/>
                <w:szCs w:val="16"/>
                <w:lang w:val="en-US"/>
              </w:rPr>
            </w:pPr>
            <w:r w:rsidRPr="00321C70">
              <w:rPr>
                <w:rFonts w:ascii="Times New Roman" w:hAnsi="Times New Roman" w:cs="Times New Roman"/>
                <w:sz w:val="16"/>
                <w:szCs w:val="16"/>
              </w:rPr>
              <w:t>Теплоизоляция</w:t>
            </w:r>
            <w:r w:rsidRPr="00B75488">
              <w:rPr>
                <w:rFonts w:ascii="Times New Roman" w:hAnsi="Times New Roman" w:cs="Times New Roman"/>
                <w:sz w:val="16"/>
                <w:szCs w:val="16"/>
                <w:lang w:val="en-US"/>
              </w:rPr>
              <w:t xml:space="preserve"> Energoflex Black Star 12/6, </w:t>
            </w:r>
            <w:r w:rsidRPr="00321C70">
              <w:rPr>
                <w:rFonts w:ascii="Times New Roman" w:hAnsi="Times New Roman" w:cs="Times New Roman"/>
                <w:sz w:val="16"/>
                <w:szCs w:val="16"/>
              </w:rPr>
              <w:t>длина</w:t>
            </w:r>
            <w:r w:rsidRPr="00B75488">
              <w:rPr>
                <w:rFonts w:ascii="Times New Roman" w:hAnsi="Times New Roman" w:cs="Times New Roman"/>
                <w:sz w:val="16"/>
                <w:szCs w:val="16"/>
                <w:lang w:val="en-US"/>
              </w:rPr>
              <w:t xml:space="preserve"> 2 </w:t>
            </w:r>
            <w:r w:rsidRPr="00321C70">
              <w:rPr>
                <w:rFonts w:ascii="Times New Roman" w:hAnsi="Times New Roman" w:cs="Times New Roman"/>
                <w:sz w:val="16"/>
                <w:szCs w:val="16"/>
              </w:rPr>
              <w:t>м</w:t>
            </w:r>
          </w:p>
        </w:tc>
        <w:tc>
          <w:tcPr>
            <w:tcW w:w="1486" w:type="dxa"/>
          </w:tcPr>
          <w:p w14:paraId="0C58ACDD" w14:textId="7C7CCAAC" w:rsidR="00BA10C0" w:rsidRPr="00BA10C0" w:rsidRDefault="00BA10C0" w:rsidP="00BA10C0">
            <w:pPr>
              <w:rPr>
                <w:rFonts w:ascii="Times New Roman" w:eastAsia="Times New Roman" w:hAnsi="Times New Roman" w:cs="Times New Roman"/>
                <w:sz w:val="16"/>
                <w:szCs w:val="16"/>
                <w:highlight w:val="green"/>
                <w:bdr w:val="none" w:sz="0" w:space="0" w:color="auto" w:frame="1"/>
                <w:lang w:val="en-US"/>
              </w:rPr>
            </w:pPr>
            <w:r w:rsidRPr="00BA10C0">
              <w:rPr>
                <w:rFonts w:ascii="Times New Roman" w:hAnsi="Times New Roman" w:cs="Times New Roman"/>
                <w:sz w:val="16"/>
                <w:szCs w:val="16"/>
              </w:rPr>
              <w:t>23.99.19.110</w:t>
            </w:r>
          </w:p>
        </w:tc>
        <w:tc>
          <w:tcPr>
            <w:tcW w:w="1984" w:type="dxa"/>
          </w:tcPr>
          <w:p w14:paraId="40EC4B70" w14:textId="186AE513"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4416E785"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3DBCBF5F" w14:textId="36451A98"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0D066220" w14:textId="5928F7C1"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15</w:t>
            </w:r>
          </w:p>
        </w:tc>
        <w:tc>
          <w:tcPr>
            <w:tcW w:w="1418" w:type="dxa"/>
          </w:tcPr>
          <w:p w14:paraId="48EF2B75"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1A630C6F"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64E0CB80"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14BAF0CC" w14:textId="77777777" w:rsidTr="00425F28">
        <w:trPr>
          <w:trHeight w:val="20"/>
          <w:jc w:val="center"/>
        </w:trPr>
        <w:tc>
          <w:tcPr>
            <w:tcW w:w="554" w:type="dxa"/>
          </w:tcPr>
          <w:p w14:paraId="2232F1C4" w14:textId="533E72D5"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8</w:t>
            </w:r>
          </w:p>
        </w:tc>
        <w:tc>
          <w:tcPr>
            <w:tcW w:w="2775" w:type="dxa"/>
            <w:shd w:val="clear" w:color="auto" w:fill="FFFFFF" w:themeFill="background1"/>
          </w:tcPr>
          <w:p w14:paraId="1771A560" w14:textId="1853A8CE" w:rsidR="00BA10C0" w:rsidRPr="00B75488" w:rsidRDefault="00BA10C0" w:rsidP="00BA10C0">
            <w:pPr>
              <w:rPr>
                <w:rFonts w:ascii="Times New Roman" w:hAnsi="Times New Roman" w:cs="Times New Roman"/>
                <w:sz w:val="16"/>
                <w:szCs w:val="16"/>
                <w:lang w:val="en-US"/>
              </w:rPr>
            </w:pPr>
            <w:r w:rsidRPr="00321C70">
              <w:rPr>
                <w:rFonts w:ascii="Times New Roman" w:hAnsi="Times New Roman" w:cs="Times New Roman"/>
                <w:sz w:val="16"/>
                <w:szCs w:val="16"/>
              </w:rPr>
              <w:t>Теплоизоляция</w:t>
            </w:r>
            <w:r w:rsidRPr="00B75488">
              <w:rPr>
                <w:rFonts w:ascii="Times New Roman" w:hAnsi="Times New Roman" w:cs="Times New Roman"/>
                <w:sz w:val="16"/>
                <w:szCs w:val="16"/>
                <w:lang w:val="en-US"/>
              </w:rPr>
              <w:t xml:space="preserve"> Energoflex Black Star 06/6, </w:t>
            </w:r>
            <w:r w:rsidRPr="00321C70">
              <w:rPr>
                <w:rFonts w:ascii="Times New Roman" w:hAnsi="Times New Roman" w:cs="Times New Roman"/>
                <w:sz w:val="16"/>
                <w:szCs w:val="16"/>
              </w:rPr>
              <w:t>длина</w:t>
            </w:r>
            <w:r w:rsidRPr="00B75488">
              <w:rPr>
                <w:rFonts w:ascii="Times New Roman" w:hAnsi="Times New Roman" w:cs="Times New Roman"/>
                <w:sz w:val="16"/>
                <w:szCs w:val="16"/>
                <w:lang w:val="en-US"/>
              </w:rPr>
              <w:t xml:space="preserve"> 2 </w:t>
            </w:r>
            <w:r w:rsidRPr="00321C70">
              <w:rPr>
                <w:rFonts w:ascii="Times New Roman" w:hAnsi="Times New Roman" w:cs="Times New Roman"/>
                <w:sz w:val="16"/>
                <w:szCs w:val="16"/>
              </w:rPr>
              <w:t>м</w:t>
            </w:r>
          </w:p>
        </w:tc>
        <w:tc>
          <w:tcPr>
            <w:tcW w:w="1486" w:type="dxa"/>
          </w:tcPr>
          <w:p w14:paraId="7DE21E0D" w14:textId="5A782DC8" w:rsidR="00BA10C0" w:rsidRPr="00BA10C0" w:rsidRDefault="00BA10C0" w:rsidP="00BA10C0">
            <w:pPr>
              <w:rPr>
                <w:rFonts w:ascii="Times New Roman" w:eastAsia="Times New Roman" w:hAnsi="Times New Roman" w:cs="Times New Roman"/>
                <w:sz w:val="16"/>
                <w:szCs w:val="16"/>
                <w:highlight w:val="green"/>
                <w:bdr w:val="none" w:sz="0" w:space="0" w:color="auto" w:frame="1"/>
                <w:lang w:val="en-US"/>
              </w:rPr>
            </w:pPr>
            <w:r w:rsidRPr="00BA10C0">
              <w:rPr>
                <w:rFonts w:ascii="Times New Roman" w:hAnsi="Times New Roman" w:cs="Times New Roman"/>
                <w:sz w:val="16"/>
                <w:szCs w:val="16"/>
              </w:rPr>
              <w:t>23.99.19.110</w:t>
            </w:r>
          </w:p>
        </w:tc>
        <w:tc>
          <w:tcPr>
            <w:tcW w:w="1984" w:type="dxa"/>
          </w:tcPr>
          <w:p w14:paraId="66A7D22E" w14:textId="57E2BE21"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4F37197C"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0FD97DAC" w14:textId="141A07BF"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25B6D7DF" w14:textId="13B59616"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23</w:t>
            </w:r>
          </w:p>
        </w:tc>
        <w:tc>
          <w:tcPr>
            <w:tcW w:w="1418" w:type="dxa"/>
          </w:tcPr>
          <w:p w14:paraId="72845C2D"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5AD12634"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24B37C79"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445C23AC" w14:textId="77777777" w:rsidTr="00425F28">
        <w:trPr>
          <w:trHeight w:val="20"/>
          <w:jc w:val="center"/>
        </w:trPr>
        <w:tc>
          <w:tcPr>
            <w:tcW w:w="554" w:type="dxa"/>
          </w:tcPr>
          <w:p w14:paraId="112C8C5F" w14:textId="1DC82C13"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9</w:t>
            </w:r>
          </w:p>
        </w:tc>
        <w:tc>
          <w:tcPr>
            <w:tcW w:w="2775" w:type="dxa"/>
            <w:shd w:val="clear" w:color="auto" w:fill="FFFFFF" w:themeFill="background1"/>
          </w:tcPr>
          <w:p w14:paraId="7511C34B" w14:textId="5C7FA001"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Кабель ПВС 5х1,5 ГОСТ, 100 м/бухта</w:t>
            </w:r>
          </w:p>
        </w:tc>
        <w:tc>
          <w:tcPr>
            <w:tcW w:w="1486" w:type="dxa"/>
          </w:tcPr>
          <w:p w14:paraId="457E0995" w14:textId="4F8130E4"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27.32.13.111</w:t>
            </w:r>
          </w:p>
        </w:tc>
        <w:tc>
          <w:tcPr>
            <w:tcW w:w="1984" w:type="dxa"/>
          </w:tcPr>
          <w:p w14:paraId="0F42845B" w14:textId="30A4D99F"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05DC47C4"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6EB9E039" w14:textId="45A7EBA6"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6BDBE97C" w14:textId="384B7DD8"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1</w:t>
            </w:r>
          </w:p>
        </w:tc>
        <w:tc>
          <w:tcPr>
            <w:tcW w:w="1418" w:type="dxa"/>
          </w:tcPr>
          <w:p w14:paraId="6E9920C5"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038B26F9"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0C62C63F"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5FEA4083" w14:textId="77777777" w:rsidTr="00425F28">
        <w:trPr>
          <w:trHeight w:val="20"/>
          <w:jc w:val="center"/>
        </w:trPr>
        <w:tc>
          <w:tcPr>
            <w:tcW w:w="554" w:type="dxa"/>
          </w:tcPr>
          <w:p w14:paraId="2D4BB9DC" w14:textId="3E18986F"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10</w:t>
            </w:r>
          </w:p>
        </w:tc>
        <w:tc>
          <w:tcPr>
            <w:tcW w:w="2775" w:type="dxa"/>
            <w:shd w:val="clear" w:color="auto" w:fill="FFFFFF" w:themeFill="background1"/>
          </w:tcPr>
          <w:p w14:paraId="4D25F8AD" w14:textId="617911AA" w:rsidR="00BA10C0" w:rsidRPr="00956EE3" w:rsidRDefault="00BA10C0" w:rsidP="00BA10C0">
            <w:pPr>
              <w:rPr>
                <w:rFonts w:ascii="Times New Roman" w:hAnsi="Times New Roman" w:cs="Times New Roman"/>
                <w:sz w:val="16"/>
                <w:szCs w:val="16"/>
              </w:rPr>
            </w:pPr>
            <w:r w:rsidRPr="00B75488">
              <w:rPr>
                <w:rFonts w:ascii="Times New Roman" w:hAnsi="Times New Roman" w:cs="Times New Roman"/>
                <w:sz w:val="16"/>
                <w:szCs w:val="16"/>
              </w:rPr>
              <w:t>Труба гофрированная DKC ПВХ d20мм серая с протяжкой 100 м/бухта</w:t>
            </w:r>
          </w:p>
        </w:tc>
        <w:tc>
          <w:tcPr>
            <w:tcW w:w="1486" w:type="dxa"/>
          </w:tcPr>
          <w:p w14:paraId="44C1D0D3" w14:textId="2A3D6F80"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22.21.29.120</w:t>
            </w:r>
          </w:p>
        </w:tc>
        <w:tc>
          <w:tcPr>
            <w:tcW w:w="1984" w:type="dxa"/>
          </w:tcPr>
          <w:p w14:paraId="5A750F89" w14:textId="3F3D763D"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57E1CF4A"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0CDA1F88" w14:textId="56082129"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26F8491F" w14:textId="4327959E"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1</w:t>
            </w:r>
          </w:p>
        </w:tc>
        <w:tc>
          <w:tcPr>
            <w:tcW w:w="1418" w:type="dxa"/>
          </w:tcPr>
          <w:p w14:paraId="1E1A0441"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6721EADB"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1B3BCB12"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55674472" w14:textId="77777777" w:rsidTr="00425F28">
        <w:trPr>
          <w:trHeight w:val="20"/>
          <w:jc w:val="center"/>
        </w:trPr>
        <w:tc>
          <w:tcPr>
            <w:tcW w:w="554" w:type="dxa"/>
          </w:tcPr>
          <w:p w14:paraId="4C571574" w14:textId="285F0DEC"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11</w:t>
            </w:r>
          </w:p>
        </w:tc>
        <w:tc>
          <w:tcPr>
            <w:tcW w:w="2775" w:type="dxa"/>
            <w:shd w:val="clear" w:color="auto" w:fill="FFFFFF" w:themeFill="background1"/>
          </w:tcPr>
          <w:p w14:paraId="43DEE885" w14:textId="47AE7603" w:rsidR="00BA10C0" w:rsidRPr="00956EE3" w:rsidRDefault="00BA10C0" w:rsidP="00BA10C0">
            <w:pPr>
              <w:rPr>
                <w:rFonts w:ascii="Times New Roman" w:hAnsi="Times New Roman" w:cs="Times New Roman"/>
                <w:sz w:val="16"/>
                <w:szCs w:val="16"/>
              </w:rPr>
            </w:pPr>
            <w:r w:rsidRPr="00B75488">
              <w:rPr>
                <w:rFonts w:ascii="Times New Roman" w:hAnsi="Times New Roman" w:cs="Times New Roman"/>
                <w:sz w:val="16"/>
                <w:szCs w:val="16"/>
              </w:rPr>
              <w:t>Кронштейн 500х600 2 шт/упак</w:t>
            </w:r>
          </w:p>
        </w:tc>
        <w:tc>
          <w:tcPr>
            <w:tcW w:w="1486" w:type="dxa"/>
          </w:tcPr>
          <w:p w14:paraId="598B06F0" w14:textId="11EB3EB8"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25.99.29.190</w:t>
            </w:r>
          </w:p>
        </w:tc>
        <w:tc>
          <w:tcPr>
            <w:tcW w:w="1984" w:type="dxa"/>
          </w:tcPr>
          <w:p w14:paraId="4596101C" w14:textId="33EDD4F5"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28F4E3BB"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55D14371" w14:textId="1A683717" w:rsidR="00BA10C0" w:rsidRPr="006D43DA" w:rsidRDefault="006D43DA" w:rsidP="00BA10C0">
            <w:pPr>
              <w:rPr>
                <w:rFonts w:ascii="Times New Roman" w:eastAsia="Times New Roman" w:hAnsi="Times New Roman" w:cs="Times New Roman"/>
                <w:sz w:val="16"/>
                <w:szCs w:val="16"/>
                <w:highlight w:val="green"/>
              </w:rPr>
            </w:pPr>
            <w:r>
              <w:rPr>
                <w:rFonts w:ascii="Times New Roman" w:hAnsi="Times New Roman" w:cs="Times New Roman"/>
                <w:sz w:val="16"/>
                <w:szCs w:val="16"/>
              </w:rPr>
              <w:t>Упаковка</w:t>
            </w:r>
          </w:p>
        </w:tc>
        <w:tc>
          <w:tcPr>
            <w:tcW w:w="850" w:type="dxa"/>
          </w:tcPr>
          <w:p w14:paraId="58151CF7" w14:textId="60A3B98B"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5</w:t>
            </w:r>
          </w:p>
        </w:tc>
        <w:tc>
          <w:tcPr>
            <w:tcW w:w="1418" w:type="dxa"/>
          </w:tcPr>
          <w:p w14:paraId="3D05248B"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0957C928"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07CCC326"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537E6094" w14:textId="77777777" w:rsidTr="00425F28">
        <w:trPr>
          <w:trHeight w:val="20"/>
          <w:jc w:val="center"/>
        </w:trPr>
        <w:tc>
          <w:tcPr>
            <w:tcW w:w="554" w:type="dxa"/>
          </w:tcPr>
          <w:p w14:paraId="0B821E73" w14:textId="316D9E3A"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12</w:t>
            </w:r>
          </w:p>
        </w:tc>
        <w:tc>
          <w:tcPr>
            <w:tcW w:w="2775" w:type="dxa"/>
            <w:shd w:val="clear" w:color="auto" w:fill="FFFFFF" w:themeFill="background1"/>
          </w:tcPr>
          <w:p w14:paraId="19D6E584" w14:textId="00385675" w:rsidR="00BA10C0" w:rsidRPr="00956EE3" w:rsidRDefault="00BA10C0" w:rsidP="00BA10C0">
            <w:pPr>
              <w:rPr>
                <w:rFonts w:ascii="Times New Roman" w:hAnsi="Times New Roman" w:cs="Times New Roman"/>
                <w:sz w:val="16"/>
                <w:szCs w:val="16"/>
              </w:rPr>
            </w:pPr>
            <w:r w:rsidRPr="00B75488">
              <w:rPr>
                <w:rFonts w:ascii="Times New Roman" w:hAnsi="Times New Roman" w:cs="Times New Roman"/>
                <w:sz w:val="16"/>
                <w:szCs w:val="16"/>
              </w:rPr>
              <w:t>Шланг дренажный армированный Рувинил ПВХ d16 мм, длина 30 м</w:t>
            </w:r>
          </w:p>
        </w:tc>
        <w:tc>
          <w:tcPr>
            <w:tcW w:w="1486" w:type="dxa"/>
          </w:tcPr>
          <w:p w14:paraId="642FB438" w14:textId="08D1DBAF"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22.21.29.120</w:t>
            </w:r>
          </w:p>
        </w:tc>
        <w:tc>
          <w:tcPr>
            <w:tcW w:w="1984" w:type="dxa"/>
          </w:tcPr>
          <w:p w14:paraId="1521BC30" w14:textId="460F89D4"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4A3D29DF"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277C1ED7" w14:textId="6FC9DE39"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5FB7D4E0" w14:textId="0411FFF6"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1</w:t>
            </w:r>
          </w:p>
        </w:tc>
        <w:tc>
          <w:tcPr>
            <w:tcW w:w="1418" w:type="dxa"/>
          </w:tcPr>
          <w:p w14:paraId="2A6E8D1D"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6E284F0C"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1B6D846F"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0FA304E8" w14:textId="77777777" w:rsidTr="00425F28">
        <w:trPr>
          <w:trHeight w:val="20"/>
          <w:jc w:val="center"/>
        </w:trPr>
        <w:tc>
          <w:tcPr>
            <w:tcW w:w="554" w:type="dxa"/>
          </w:tcPr>
          <w:p w14:paraId="4A44BD1A" w14:textId="44020322"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13</w:t>
            </w:r>
          </w:p>
        </w:tc>
        <w:tc>
          <w:tcPr>
            <w:tcW w:w="2775" w:type="dxa"/>
            <w:shd w:val="clear" w:color="auto" w:fill="FFFFFF" w:themeFill="background1"/>
          </w:tcPr>
          <w:p w14:paraId="4A1763F0" w14:textId="65576A0D"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Капельная воронка с гидрозатвором KV Kernick</w:t>
            </w:r>
          </w:p>
        </w:tc>
        <w:tc>
          <w:tcPr>
            <w:tcW w:w="1486" w:type="dxa"/>
          </w:tcPr>
          <w:p w14:paraId="7E61D1B0" w14:textId="75E57CF2"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26.51.82.190</w:t>
            </w:r>
          </w:p>
        </w:tc>
        <w:tc>
          <w:tcPr>
            <w:tcW w:w="1984" w:type="dxa"/>
          </w:tcPr>
          <w:p w14:paraId="09B65589" w14:textId="5D276726"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32FC2157"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0D97E5C5" w14:textId="2E5F2705"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17565DE8" w14:textId="41953A83"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4</w:t>
            </w:r>
          </w:p>
        </w:tc>
        <w:tc>
          <w:tcPr>
            <w:tcW w:w="1418" w:type="dxa"/>
          </w:tcPr>
          <w:p w14:paraId="675D4E9E"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019DEC3A"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227C24F8"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77F6D1C3" w14:textId="77777777" w:rsidTr="00425F28">
        <w:trPr>
          <w:trHeight w:val="20"/>
          <w:jc w:val="center"/>
        </w:trPr>
        <w:tc>
          <w:tcPr>
            <w:tcW w:w="554" w:type="dxa"/>
          </w:tcPr>
          <w:p w14:paraId="67320297" w14:textId="3B64368C"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lastRenderedPageBreak/>
              <w:t>14</w:t>
            </w:r>
          </w:p>
        </w:tc>
        <w:tc>
          <w:tcPr>
            <w:tcW w:w="2775" w:type="dxa"/>
            <w:shd w:val="clear" w:color="auto" w:fill="FFFFFF" w:themeFill="background1"/>
          </w:tcPr>
          <w:p w14:paraId="049A5B36" w14:textId="658C6DF4" w:rsidR="00BA10C0" w:rsidRPr="00B75488" w:rsidRDefault="00BA10C0" w:rsidP="00BA10C0">
            <w:pPr>
              <w:rPr>
                <w:rFonts w:ascii="Times New Roman" w:hAnsi="Times New Roman" w:cs="Times New Roman"/>
                <w:sz w:val="16"/>
                <w:szCs w:val="16"/>
                <w:lang w:val="en-US"/>
              </w:rPr>
            </w:pPr>
            <w:r w:rsidRPr="00321C70">
              <w:rPr>
                <w:rFonts w:ascii="Times New Roman" w:hAnsi="Times New Roman" w:cs="Times New Roman"/>
                <w:sz w:val="16"/>
                <w:szCs w:val="16"/>
              </w:rPr>
              <w:t>Дренажная</w:t>
            </w:r>
            <w:r w:rsidRPr="00B75488">
              <w:rPr>
                <w:rFonts w:ascii="Times New Roman" w:hAnsi="Times New Roman" w:cs="Times New Roman"/>
                <w:sz w:val="16"/>
                <w:szCs w:val="16"/>
                <w:lang w:val="en-US"/>
              </w:rPr>
              <w:t xml:space="preserve"> </w:t>
            </w:r>
            <w:r w:rsidRPr="00321C70">
              <w:rPr>
                <w:rFonts w:ascii="Times New Roman" w:hAnsi="Times New Roman" w:cs="Times New Roman"/>
                <w:sz w:val="16"/>
                <w:szCs w:val="16"/>
              </w:rPr>
              <w:t>помпа</w:t>
            </w:r>
            <w:r w:rsidRPr="00B75488">
              <w:rPr>
                <w:rFonts w:ascii="Times New Roman" w:hAnsi="Times New Roman" w:cs="Times New Roman"/>
                <w:sz w:val="16"/>
                <w:szCs w:val="16"/>
                <w:lang w:val="en-US"/>
              </w:rPr>
              <w:t xml:space="preserve"> Ballu CondiPump DC Green, </w:t>
            </w:r>
            <w:r w:rsidRPr="00321C70">
              <w:rPr>
                <w:rFonts w:ascii="Times New Roman" w:hAnsi="Times New Roman" w:cs="Times New Roman"/>
                <w:sz w:val="16"/>
                <w:szCs w:val="16"/>
              </w:rPr>
              <w:t>проточная</w:t>
            </w:r>
            <w:r w:rsidRPr="00B75488">
              <w:rPr>
                <w:rFonts w:ascii="Times New Roman" w:hAnsi="Times New Roman" w:cs="Times New Roman"/>
                <w:sz w:val="16"/>
                <w:szCs w:val="16"/>
                <w:lang w:val="en-US"/>
              </w:rPr>
              <w:t xml:space="preserve"> 21 </w:t>
            </w:r>
            <w:r w:rsidRPr="00321C70">
              <w:rPr>
                <w:rFonts w:ascii="Times New Roman" w:hAnsi="Times New Roman" w:cs="Times New Roman"/>
                <w:sz w:val="16"/>
                <w:szCs w:val="16"/>
              </w:rPr>
              <w:t>л</w:t>
            </w:r>
            <w:r w:rsidRPr="00B75488">
              <w:rPr>
                <w:rFonts w:ascii="Times New Roman" w:hAnsi="Times New Roman" w:cs="Times New Roman"/>
                <w:sz w:val="16"/>
                <w:szCs w:val="16"/>
                <w:lang w:val="en-US"/>
              </w:rPr>
              <w:t>/</w:t>
            </w:r>
            <w:r w:rsidRPr="00321C70">
              <w:rPr>
                <w:rFonts w:ascii="Times New Roman" w:hAnsi="Times New Roman" w:cs="Times New Roman"/>
                <w:sz w:val="16"/>
                <w:szCs w:val="16"/>
              </w:rPr>
              <w:t>ч</w:t>
            </w:r>
          </w:p>
        </w:tc>
        <w:tc>
          <w:tcPr>
            <w:tcW w:w="1486" w:type="dxa"/>
          </w:tcPr>
          <w:p w14:paraId="30A9DFDD" w14:textId="29B7F876" w:rsidR="00BA10C0" w:rsidRPr="00BA10C0" w:rsidRDefault="008D5027" w:rsidP="00BA10C0">
            <w:pPr>
              <w:rPr>
                <w:rFonts w:ascii="Times New Roman" w:eastAsia="Times New Roman" w:hAnsi="Times New Roman" w:cs="Times New Roman"/>
                <w:sz w:val="16"/>
                <w:szCs w:val="16"/>
                <w:highlight w:val="green"/>
                <w:bdr w:val="none" w:sz="0" w:space="0" w:color="auto" w:frame="1"/>
                <w:lang w:val="en-US"/>
              </w:rPr>
            </w:pPr>
            <w:r w:rsidRPr="008D5027">
              <w:rPr>
                <w:rFonts w:ascii="Times New Roman" w:hAnsi="Times New Roman" w:cs="Times New Roman"/>
                <w:sz w:val="16"/>
                <w:szCs w:val="16"/>
              </w:rPr>
              <w:t>28.25.12.190</w:t>
            </w:r>
          </w:p>
        </w:tc>
        <w:tc>
          <w:tcPr>
            <w:tcW w:w="1984" w:type="dxa"/>
          </w:tcPr>
          <w:p w14:paraId="7FFDF26E" w14:textId="4BAD148A"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4C4A5B4C"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5B9D5DD5" w14:textId="1368BD77"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3F258B72" w14:textId="14F28BA2"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5</w:t>
            </w:r>
          </w:p>
        </w:tc>
        <w:tc>
          <w:tcPr>
            <w:tcW w:w="1418" w:type="dxa"/>
          </w:tcPr>
          <w:p w14:paraId="1E6370CE"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67EB40E3"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47252B31"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3EE3B5FD" w14:textId="77777777" w:rsidTr="00425F28">
        <w:trPr>
          <w:trHeight w:val="20"/>
          <w:jc w:val="center"/>
        </w:trPr>
        <w:tc>
          <w:tcPr>
            <w:tcW w:w="554" w:type="dxa"/>
          </w:tcPr>
          <w:p w14:paraId="63AFB551" w14:textId="641FA711"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15</w:t>
            </w:r>
          </w:p>
        </w:tc>
        <w:tc>
          <w:tcPr>
            <w:tcW w:w="2775" w:type="dxa"/>
            <w:shd w:val="clear" w:color="auto" w:fill="FFFFFF" w:themeFill="background1"/>
          </w:tcPr>
          <w:p w14:paraId="66CBD172" w14:textId="576325CC"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Блок управления ротацией и резервированием БУРР-1М</w:t>
            </w:r>
          </w:p>
        </w:tc>
        <w:tc>
          <w:tcPr>
            <w:tcW w:w="1486" w:type="dxa"/>
          </w:tcPr>
          <w:p w14:paraId="342EE745" w14:textId="4D9882EB"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28.25.30.110</w:t>
            </w:r>
          </w:p>
        </w:tc>
        <w:tc>
          <w:tcPr>
            <w:tcW w:w="1984" w:type="dxa"/>
          </w:tcPr>
          <w:p w14:paraId="066B0847" w14:textId="49F9D603"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532946D6"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718F5EAC" w14:textId="34393F1F"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242FF202" w14:textId="37E389BD"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1</w:t>
            </w:r>
          </w:p>
        </w:tc>
        <w:tc>
          <w:tcPr>
            <w:tcW w:w="1418" w:type="dxa"/>
          </w:tcPr>
          <w:p w14:paraId="5E640493"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3E10710A"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17CD6D38" w14:textId="77777777" w:rsidR="00BA10C0" w:rsidRPr="00956EE3" w:rsidRDefault="00BA10C0" w:rsidP="00BA10C0">
            <w:pPr>
              <w:ind w:right="32"/>
              <w:rPr>
                <w:rFonts w:ascii="Times New Roman" w:eastAsia="Times New Roman" w:hAnsi="Times New Roman" w:cs="Times New Roman"/>
                <w:sz w:val="16"/>
                <w:szCs w:val="16"/>
              </w:rPr>
            </w:pPr>
          </w:p>
        </w:tc>
      </w:tr>
      <w:tr w:rsidR="00BA10C0" w:rsidRPr="001336B6" w14:paraId="08E081E5" w14:textId="77777777" w:rsidTr="00425F28">
        <w:trPr>
          <w:trHeight w:val="20"/>
          <w:jc w:val="center"/>
        </w:trPr>
        <w:tc>
          <w:tcPr>
            <w:tcW w:w="554" w:type="dxa"/>
          </w:tcPr>
          <w:p w14:paraId="72741321" w14:textId="50ABCD0F" w:rsidR="00BA10C0" w:rsidRPr="00321C70" w:rsidRDefault="00BA10C0" w:rsidP="00BA10C0">
            <w:pPr>
              <w:rPr>
                <w:rFonts w:ascii="Times New Roman" w:hAnsi="Times New Roman" w:cs="Times New Roman"/>
                <w:sz w:val="16"/>
                <w:szCs w:val="16"/>
                <w:lang w:val="en-US"/>
              </w:rPr>
            </w:pPr>
            <w:r>
              <w:rPr>
                <w:rFonts w:ascii="Times New Roman" w:hAnsi="Times New Roman" w:cs="Times New Roman"/>
                <w:sz w:val="16"/>
                <w:szCs w:val="16"/>
                <w:lang w:val="en-US"/>
              </w:rPr>
              <w:t>16</w:t>
            </w:r>
          </w:p>
        </w:tc>
        <w:tc>
          <w:tcPr>
            <w:tcW w:w="2775" w:type="dxa"/>
            <w:shd w:val="clear" w:color="auto" w:fill="FFFFFF" w:themeFill="background1"/>
          </w:tcPr>
          <w:p w14:paraId="6A0EC568" w14:textId="11ADDC21" w:rsidR="00BA10C0" w:rsidRPr="00956EE3" w:rsidRDefault="00BA10C0" w:rsidP="00BA10C0">
            <w:pPr>
              <w:rPr>
                <w:rFonts w:ascii="Times New Roman" w:hAnsi="Times New Roman" w:cs="Times New Roman"/>
                <w:sz w:val="16"/>
                <w:szCs w:val="16"/>
              </w:rPr>
            </w:pPr>
            <w:r w:rsidRPr="00321C70">
              <w:rPr>
                <w:rFonts w:ascii="Times New Roman" w:hAnsi="Times New Roman" w:cs="Times New Roman"/>
                <w:sz w:val="16"/>
                <w:szCs w:val="16"/>
              </w:rPr>
              <w:t>Исполнительный блок ротации БИС-1М</w:t>
            </w:r>
          </w:p>
        </w:tc>
        <w:tc>
          <w:tcPr>
            <w:tcW w:w="1486" w:type="dxa"/>
          </w:tcPr>
          <w:p w14:paraId="53B820B0" w14:textId="6EE3521A" w:rsidR="00BA10C0" w:rsidRPr="00BA10C0" w:rsidRDefault="00BA10C0" w:rsidP="00BA10C0">
            <w:pPr>
              <w:rPr>
                <w:rFonts w:ascii="Times New Roman" w:eastAsia="Times New Roman" w:hAnsi="Times New Roman" w:cs="Times New Roman"/>
                <w:sz w:val="16"/>
                <w:szCs w:val="16"/>
                <w:highlight w:val="green"/>
                <w:bdr w:val="none" w:sz="0" w:space="0" w:color="auto" w:frame="1"/>
              </w:rPr>
            </w:pPr>
            <w:r w:rsidRPr="00BA10C0">
              <w:rPr>
                <w:rFonts w:ascii="Times New Roman" w:hAnsi="Times New Roman" w:cs="Times New Roman"/>
                <w:sz w:val="16"/>
                <w:szCs w:val="16"/>
              </w:rPr>
              <w:t>28.25.30.110</w:t>
            </w:r>
          </w:p>
        </w:tc>
        <w:tc>
          <w:tcPr>
            <w:tcW w:w="1984" w:type="dxa"/>
          </w:tcPr>
          <w:p w14:paraId="59CAEE15" w14:textId="10940FCD" w:rsidR="00BA10C0" w:rsidRPr="00956EE3" w:rsidRDefault="00BA10C0" w:rsidP="00BA10C0">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591C75EB" w14:textId="77777777" w:rsidR="00BA10C0" w:rsidRPr="00956EE3" w:rsidRDefault="00BA10C0" w:rsidP="00BA10C0">
            <w:pPr>
              <w:rPr>
                <w:rFonts w:ascii="Times New Roman" w:eastAsia="Times New Roman" w:hAnsi="Times New Roman" w:cs="Times New Roman"/>
                <w:sz w:val="16"/>
                <w:szCs w:val="16"/>
              </w:rPr>
            </w:pPr>
          </w:p>
        </w:tc>
        <w:tc>
          <w:tcPr>
            <w:tcW w:w="1022" w:type="dxa"/>
          </w:tcPr>
          <w:p w14:paraId="33E48D7E" w14:textId="13374748" w:rsidR="00BA10C0" w:rsidRPr="00321C70" w:rsidRDefault="00BA10C0" w:rsidP="00BA10C0">
            <w:pPr>
              <w:rPr>
                <w:rFonts w:ascii="Times New Roman" w:eastAsia="Times New Roman" w:hAnsi="Times New Roman" w:cs="Times New Roman"/>
                <w:sz w:val="16"/>
                <w:szCs w:val="16"/>
                <w:highlight w:val="green"/>
              </w:rPr>
            </w:pPr>
            <w:r w:rsidRPr="00321C70">
              <w:rPr>
                <w:rFonts w:ascii="Times New Roman" w:hAnsi="Times New Roman" w:cs="Times New Roman"/>
                <w:sz w:val="16"/>
                <w:szCs w:val="16"/>
              </w:rPr>
              <w:t>Штука</w:t>
            </w:r>
          </w:p>
        </w:tc>
        <w:tc>
          <w:tcPr>
            <w:tcW w:w="850" w:type="dxa"/>
          </w:tcPr>
          <w:p w14:paraId="6214DB6F" w14:textId="2F27E0DE" w:rsidR="00BA10C0" w:rsidRPr="00321C70" w:rsidRDefault="00BA10C0" w:rsidP="00BA10C0">
            <w:pPr>
              <w:rPr>
                <w:rFonts w:ascii="Times New Roman" w:eastAsia="Times New Roman" w:hAnsi="Times New Roman" w:cs="Times New Roman"/>
                <w:sz w:val="16"/>
                <w:szCs w:val="16"/>
                <w:highlight w:val="green"/>
                <w:bdr w:val="none" w:sz="0" w:space="0" w:color="auto" w:frame="1"/>
              </w:rPr>
            </w:pPr>
            <w:r w:rsidRPr="00321C70">
              <w:rPr>
                <w:rFonts w:ascii="Times New Roman" w:hAnsi="Times New Roman" w:cs="Times New Roman"/>
                <w:sz w:val="16"/>
                <w:szCs w:val="16"/>
              </w:rPr>
              <w:t>2</w:t>
            </w:r>
          </w:p>
        </w:tc>
        <w:tc>
          <w:tcPr>
            <w:tcW w:w="1418" w:type="dxa"/>
          </w:tcPr>
          <w:p w14:paraId="55332829" w14:textId="77777777" w:rsidR="00BA10C0" w:rsidRPr="00956EE3" w:rsidRDefault="00BA10C0" w:rsidP="00BA10C0">
            <w:pPr>
              <w:rPr>
                <w:rFonts w:ascii="Times New Roman" w:eastAsia="Times New Roman" w:hAnsi="Times New Roman" w:cs="Times New Roman"/>
                <w:sz w:val="16"/>
                <w:szCs w:val="16"/>
              </w:rPr>
            </w:pPr>
          </w:p>
        </w:tc>
        <w:tc>
          <w:tcPr>
            <w:tcW w:w="1856" w:type="dxa"/>
          </w:tcPr>
          <w:p w14:paraId="269889E2" w14:textId="77777777" w:rsidR="00BA10C0" w:rsidRPr="00956EE3" w:rsidRDefault="00BA10C0" w:rsidP="00BA10C0">
            <w:pPr>
              <w:rPr>
                <w:rFonts w:ascii="Times New Roman" w:eastAsia="Times New Roman" w:hAnsi="Times New Roman" w:cs="Times New Roman"/>
                <w:sz w:val="16"/>
                <w:szCs w:val="16"/>
              </w:rPr>
            </w:pPr>
          </w:p>
        </w:tc>
        <w:tc>
          <w:tcPr>
            <w:tcW w:w="803" w:type="dxa"/>
          </w:tcPr>
          <w:p w14:paraId="44EE6689" w14:textId="77777777" w:rsidR="00BA10C0" w:rsidRPr="00956EE3" w:rsidRDefault="00BA10C0" w:rsidP="00BA10C0">
            <w:pPr>
              <w:ind w:right="32"/>
              <w:rPr>
                <w:rFonts w:ascii="Times New Roman" w:eastAsia="Times New Roman" w:hAnsi="Times New Roman" w:cs="Times New Roman"/>
                <w:sz w:val="16"/>
                <w:szCs w:val="16"/>
              </w:rPr>
            </w:pPr>
          </w:p>
        </w:tc>
      </w:tr>
      <w:tr w:rsidR="00342DBD" w:rsidRPr="00FD4C9C" w14:paraId="318A21DA" w14:textId="77777777" w:rsidTr="00425F28">
        <w:trPr>
          <w:trHeight w:val="20"/>
          <w:jc w:val="center"/>
        </w:trPr>
        <w:tc>
          <w:tcPr>
            <w:tcW w:w="11619" w:type="dxa"/>
            <w:gridSpan w:val="8"/>
            <w:vAlign w:val="center"/>
          </w:tcPr>
          <w:p w14:paraId="2B8EB343" w14:textId="77777777" w:rsidR="00342DBD" w:rsidRPr="00BA10C0" w:rsidRDefault="00342DBD" w:rsidP="00342DBD">
            <w:pPr>
              <w:jc w:val="right"/>
              <w:rPr>
                <w:rFonts w:ascii="Times New Roman" w:hAnsi="Times New Roman" w:cs="Times New Roman"/>
                <w:b/>
                <w:sz w:val="16"/>
                <w:szCs w:val="16"/>
              </w:rPr>
            </w:pPr>
            <w:r w:rsidRPr="00BA10C0">
              <w:rPr>
                <w:rFonts w:ascii="Times New Roman" w:hAnsi="Times New Roman" w:cs="Times New Roman"/>
                <w:b/>
                <w:sz w:val="16"/>
                <w:szCs w:val="16"/>
              </w:rPr>
              <w:t>ИТОГО:</w:t>
            </w:r>
          </w:p>
        </w:tc>
        <w:tc>
          <w:tcPr>
            <w:tcW w:w="1856" w:type="dxa"/>
          </w:tcPr>
          <w:p w14:paraId="1C7FE9E8" w14:textId="77777777" w:rsidR="00342DBD" w:rsidRPr="00011195" w:rsidRDefault="00342DBD" w:rsidP="00425F28">
            <w:pPr>
              <w:rPr>
                <w:rFonts w:ascii="Times New Roman" w:hAnsi="Times New Roman" w:cs="Times New Roman"/>
                <w:b/>
                <w:sz w:val="16"/>
                <w:szCs w:val="16"/>
              </w:rPr>
            </w:pPr>
          </w:p>
        </w:tc>
        <w:tc>
          <w:tcPr>
            <w:tcW w:w="803" w:type="dxa"/>
          </w:tcPr>
          <w:p w14:paraId="723D3794" w14:textId="77777777" w:rsidR="00342DBD" w:rsidRPr="00011195" w:rsidRDefault="00342DBD" w:rsidP="00425F28">
            <w:pP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77777777" w:rsidR="002F025E" w:rsidRDefault="002F025E" w:rsidP="009407C1">
      <w:pPr>
        <w:jc w:val="right"/>
        <w:rPr>
          <w:rFonts w:ascii="Times New Roman" w:hAnsi="Times New Roman" w:cs="Times New Roman"/>
          <w:color w:val="000000"/>
        </w:rPr>
      </w:pPr>
    </w:p>
    <w:p w14:paraId="005189D1" w14:textId="22822C64" w:rsidR="002F025E" w:rsidRDefault="002F025E" w:rsidP="009407C1">
      <w:pPr>
        <w:jc w:val="right"/>
        <w:rPr>
          <w:rFonts w:ascii="Times New Roman" w:hAnsi="Times New Roman" w:cs="Times New Roman"/>
          <w:color w:val="000000"/>
        </w:rPr>
      </w:pPr>
    </w:p>
    <w:p w14:paraId="76EDB8D7" w14:textId="18D8F902" w:rsidR="005B3BF3" w:rsidRDefault="005B3BF3" w:rsidP="009407C1">
      <w:pPr>
        <w:jc w:val="right"/>
        <w:rPr>
          <w:rFonts w:ascii="Times New Roman" w:hAnsi="Times New Roman" w:cs="Times New Roman"/>
          <w:color w:val="000000"/>
        </w:rPr>
      </w:pPr>
    </w:p>
    <w:p w14:paraId="56D58097" w14:textId="57B309E7" w:rsidR="005B3BF3" w:rsidRDefault="005B3BF3" w:rsidP="009407C1">
      <w:pPr>
        <w:jc w:val="right"/>
        <w:rPr>
          <w:rFonts w:ascii="Times New Roman" w:hAnsi="Times New Roman" w:cs="Times New Roman"/>
          <w:color w:val="000000"/>
        </w:rPr>
      </w:pPr>
    </w:p>
    <w:p w14:paraId="0A8FD616" w14:textId="4B14C470" w:rsidR="005B3BF3" w:rsidRDefault="005B3BF3" w:rsidP="009407C1">
      <w:pPr>
        <w:jc w:val="right"/>
        <w:rPr>
          <w:rFonts w:ascii="Times New Roman" w:hAnsi="Times New Roman" w:cs="Times New Roman"/>
          <w:color w:val="000000"/>
        </w:rPr>
      </w:pPr>
    </w:p>
    <w:p w14:paraId="76C0CA3C" w14:textId="5D1B5FEC" w:rsidR="005B3BF3" w:rsidRDefault="005B3BF3" w:rsidP="009407C1">
      <w:pPr>
        <w:jc w:val="right"/>
        <w:rPr>
          <w:rFonts w:ascii="Times New Roman" w:hAnsi="Times New Roman" w:cs="Times New Roman"/>
          <w:color w:val="000000"/>
        </w:rPr>
      </w:pPr>
    </w:p>
    <w:p w14:paraId="7E3BD1F3" w14:textId="57F242B9" w:rsidR="005B3BF3" w:rsidRDefault="005B3BF3" w:rsidP="009407C1">
      <w:pPr>
        <w:jc w:val="right"/>
        <w:rPr>
          <w:rFonts w:ascii="Times New Roman" w:hAnsi="Times New Roman" w:cs="Times New Roman"/>
          <w:color w:val="000000"/>
        </w:rPr>
      </w:pPr>
    </w:p>
    <w:p w14:paraId="03F69F55" w14:textId="274B377A" w:rsidR="005B3BF3" w:rsidRDefault="005B3BF3" w:rsidP="009407C1">
      <w:pPr>
        <w:jc w:val="right"/>
        <w:rPr>
          <w:rFonts w:ascii="Times New Roman" w:hAnsi="Times New Roman" w:cs="Times New Roman"/>
          <w:color w:val="000000"/>
        </w:rPr>
      </w:pPr>
    </w:p>
    <w:p w14:paraId="0B9C149F" w14:textId="7DCFCE4E" w:rsidR="005B3BF3" w:rsidRDefault="005B3BF3" w:rsidP="009407C1">
      <w:pPr>
        <w:jc w:val="right"/>
        <w:rPr>
          <w:rFonts w:ascii="Times New Roman" w:hAnsi="Times New Roman" w:cs="Times New Roman"/>
          <w:color w:val="000000"/>
        </w:rPr>
      </w:pPr>
    </w:p>
    <w:p w14:paraId="282A8F88" w14:textId="03D11E5D" w:rsidR="005B3BF3" w:rsidRDefault="005B3BF3" w:rsidP="009407C1">
      <w:pPr>
        <w:jc w:val="right"/>
        <w:rPr>
          <w:rFonts w:ascii="Times New Roman" w:hAnsi="Times New Roman" w:cs="Times New Roman"/>
          <w:color w:val="000000"/>
        </w:rPr>
      </w:pPr>
    </w:p>
    <w:p w14:paraId="088693FB" w14:textId="2DE7AE85" w:rsidR="005B3BF3" w:rsidRDefault="005B3BF3" w:rsidP="009407C1">
      <w:pPr>
        <w:jc w:val="right"/>
        <w:rPr>
          <w:rFonts w:ascii="Times New Roman" w:hAnsi="Times New Roman" w:cs="Times New Roman"/>
          <w:color w:val="000000"/>
        </w:rPr>
      </w:pPr>
    </w:p>
    <w:p w14:paraId="2C1EEFD8" w14:textId="39E40EE8" w:rsidR="005B3BF3" w:rsidRDefault="005B3BF3" w:rsidP="009407C1">
      <w:pPr>
        <w:jc w:val="right"/>
        <w:rPr>
          <w:rFonts w:ascii="Times New Roman" w:hAnsi="Times New Roman" w:cs="Times New Roman"/>
          <w:color w:val="000000"/>
        </w:rPr>
      </w:pPr>
    </w:p>
    <w:p w14:paraId="7D1CA129" w14:textId="4E5F9BA7" w:rsidR="005B3BF3" w:rsidRDefault="005B3BF3" w:rsidP="009407C1">
      <w:pPr>
        <w:jc w:val="right"/>
        <w:rPr>
          <w:rFonts w:ascii="Times New Roman" w:hAnsi="Times New Roman" w:cs="Times New Roman"/>
          <w:color w:val="000000"/>
        </w:rPr>
      </w:pPr>
    </w:p>
    <w:p w14:paraId="44E335F3" w14:textId="77777777" w:rsidR="005B3BF3" w:rsidRDefault="005B3BF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528"/>
        <w:gridCol w:w="4267"/>
        <w:gridCol w:w="4981"/>
        <w:gridCol w:w="2413"/>
        <w:gridCol w:w="1000"/>
        <w:gridCol w:w="1089"/>
      </w:tblGrid>
      <w:tr w:rsidR="00B75488" w:rsidRPr="00B75488" w14:paraId="7F329847" w14:textId="77777777" w:rsidTr="00B75488">
        <w:trPr>
          <w:trHeight w:val="420"/>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6292E" w14:textId="77777777" w:rsidR="00B75488" w:rsidRPr="00B75488" w:rsidRDefault="00B75488" w:rsidP="00B75488">
            <w:pPr>
              <w:rPr>
                <w:rFonts w:ascii="Times New Roman" w:eastAsia="Times New Roman" w:hAnsi="Times New Roman" w:cs="Times New Roman"/>
                <w:b/>
                <w:bCs/>
                <w:color w:val="000000"/>
                <w:sz w:val="16"/>
                <w:szCs w:val="16"/>
              </w:rPr>
            </w:pPr>
            <w:r w:rsidRPr="00B75488">
              <w:rPr>
                <w:rFonts w:ascii="Times New Roman" w:eastAsia="Times New Roman" w:hAnsi="Times New Roman" w:cs="Times New Roman"/>
                <w:b/>
                <w:bCs/>
                <w:color w:val="000000"/>
                <w:sz w:val="16"/>
                <w:szCs w:val="16"/>
              </w:rPr>
              <w:t>№ п/п</w:t>
            </w:r>
          </w:p>
        </w:tc>
        <w:tc>
          <w:tcPr>
            <w:tcW w:w="4267" w:type="dxa"/>
            <w:tcBorders>
              <w:top w:val="single" w:sz="4" w:space="0" w:color="auto"/>
              <w:left w:val="nil"/>
              <w:bottom w:val="single" w:sz="4" w:space="0" w:color="auto"/>
              <w:right w:val="single" w:sz="4" w:space="0" w:color="auto"/>
            </w:tcBorders>
            <w:shd w:val="clear" w:color="auto" w:fill="auto"/>
            <w:noWrap/>
            <w:vAlign w:val="center"/>
            <w:hideMark/>
          </w:tcPr>
          <w:p w14:paraId="0B66AE1E" w14:textId="77777777" w:rsidR="00B75488" w:rsidRPr="00B75488" w:rsidRDefault="00B75488" w:rsidP="00B75488">
            <w:pPr>
              <w:rPr>
                <w:rFonts w:ascii="Times New Roman" w:eastAsia="Times New Roman" w:hAnsi="Times New Roman" w:cs="Times New Roman"/>
                <w:b/>
                <w:bCs/>
                <w:color w:val="000000"/>
                <w:sz w:val="16"/>
                <w:szCs w:val="16"/>
              </w:rPr>
            </w:pPr>
            <w:r w:rsidRPr="00B75488">
              <w:rPr>
                <w:rFonts w:ascii="Times New Roman" w:eastAsia="Times New Roman" w:hAnsi="Times New Roman" w:cs="Times New Roman"/>
                <w:b/>
                <w:bCs/>
                <w:color w:val="000000"/>
                <w:sz w:val="16"/>
                <w:szCs w:val="16"/>
              </w:rPr>
              <w:t>Наименование Товара</w:t>
            </w:r>
          </w:p>
        </w:tc>
        <w:tc>
          <w:tcPr>
            <w:tcW w:w="4981" w:type="dxa"/>
            <w:tcBorders>
              <w:top w:val="single" w:sz="4" w:space="0" w:color="auto"/>
              <w:left w:val="nil"/>
              <w:bottom w:val="single" w:sz="4" w:space="0" w:color="auto"/>
              <w:right w:val="single" w:sz="4" w:space="0" w:color="auto"/>
            </w:tcBorders>
            <w:shd w:val="clear" w:color="000000" w:fill="FFFFFF"/>
            <w:vAlign w:val="center"/>
            <w:hideMark/>
          </w:tcPr>
          <w:p w14:paraId="7D3277A8" w14:textId="77777777" w:rsidR="00B75488" w:rsidRPr="00B75488" w:rsidRDefault="00B75488" w:rsidP="00B75488">
            <w:pPr>
              <w:rPr>
                <w:rFonts w:ascii="Times New Roman" w:eastAsia="Times New Roman" w:hAnsi="Times New Roman" w:cs="Times New Roman"/>
                <w:b/>
                <w:bCs/>
                <w:color w:val="000000"/>
                <w:sz w:val="16"/>
                <w:szCs w:val="16"/>
              </w:rPr>
            </w:pPr>
            <w:r w:rsidRPr="00B75488">
              <w:rPr>
                <w:rFonts w:ascii="Times New Roman" w:eastAsia="Times New Roman" w:hAnsi="Times New Roman" w:cs="Times New Roman"/>
                <w:b/>
                <w:bCs/>
                <w:color w:val="000000"/>
                <w:sz w:val="16"/>
                <w:szCs w:val="16"/>
              </w:rPr>
              <w:t>Наименование характеристики</w:t>
            </w:r>
          </w:p>
        </w:tc>
        <w:tc>
          <w:tcPr>
            <w:tcW w:w="2413" w:type="dxa"/>
            <w:tcBorders>
              <w:top w:val="single" w:sz="4" w:space="0" w:color="auto"/>
              <w:left w:val="nil"/>
              <w:bottom w:val="single" w:sz="4" w:space="0" w:color="auto"/>
              <w:right w:val="single" w:sz="4" w:space="0" w:color="auto"/>
            </w:tcBorders>
            <w:shd w:val="clear" w:color="auto" w:fill="auto"/>
            <w:vAlign w:val="center"/>
            <w:hideMark/>
          </w:tcPr>
          <w:p w14:paraId="1425622B" w14:textId="77777777" w:rsidR="00B75488" w:rsidRPr="00B75488" w:rsidRDefault="00B75488" w:rsidP="00B75488">
            <w:pPr>
              <w:rPr>
                <w:rFonts w:ascii="Times New Roman" w:eastAsia="Times New Roman" w:hAnsi="Times New Roman" w:cs="Times New Roman"/>
                <w:b/>
                <w:bCs/>
                <w:color w:val="000000"/>
                <w:sz w:val="16"/>
                <w:szCs w:val="16"/>
              </w:rPr>
            </w:pPr>
            <w:r w:rsidRPr="00B75488">
              <w:rPr>
                <w:rFonts w:ascii="Times New Roman" w:eastAsia="Times New Roman" w:hAnsi="Times New Roman" w:cs="Times New Roman"/>
                <w:b/>
                <w:bCs/>
                <w:color w:val="000000"/>
                <w:sz w:val="16"/>
                <w:szCs w:val="16"/>
              </w:rPr>
              <w:t>Значение характеристики</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14:paraId="7933C217" w14:textId="77777777" w:rsidR="00B75488" w:rsidRPr="00B75488" w:rsidRDefault="00B75488" w:rsidP="00B75488">
            <w:pPr>
              <w:rPr>
                <w:rFonts w:ascii="Times New Roman" w:eastAsia="Times New Roman" w:hAnsi="Times New Roman" w:cs="Times New Roman"/>
                <w:b/>
                <w:bCs/>
                <w:color w:val="000000"/>
                <w:sz w:val="16"/>
                <w:szCs w:val="16"/>
              </w:rPr>
            </w:pPr>
            <w:r w:rsidRPr="00B75488">
              <w:rPr>
                <w:rFonts w:ascii="Times New Roman" w:eastAsia="Times New Roman" w:hAnsi="Times New Roman" w:cs="Times New Roman"/>
                <w:b/>
                <w:bCs/>
                <w:color w:val="000000"/>
                <w:sz w:val="16"/>
                <w:szCs w:val="16"/>
              </w:rPr>
              <w:t>Единица измерения</w:t>
            </w:r>
          </w:p>
        </w:tc>
        <w:tc>
          <w:tcPr>
            <w:tcW w:w="1089" w:type="dxa"/>
            <w:tcBorders>
              <w:top w:val="single" w:sz="4" w:space="0" w:color="auto"/>
              <w:left w:val="nil"/>
              <w:bottom w:val="single" w:sz="4" w:space="0" w:color="auto"/>
              <w:right w:val="single" w:sz="4" w:space="0" w:color="auto"/>
            </w:tcBorders>
            <w:shd w:val="clear" w:color="000000" w:fill="FFFFFF"/>
            <w:vAlign w:val="center"/>
            <w:hideMark/>
          </w:tcPr>
          <w:p w14:paraId="51A9EE95" w14:textId="77777777" w:rsidR="00B75488" w:rsidRPr="00B75488" w:rsidRDefault="00B75488" w:rsidP="00B75488">
            <w:pPr>
              <w:rPr>
                <w:rFonts w:ascii="Times New Roman" w:eastAsia="Times New Roman" w:hAnsi="Times New Roman" w:cs="Times New Roman"/>
                <w:b/>
                <w:bCs/>
                <w:color w:val="000000"/>
                <w:sz w:val="16"/>
                <w:szCs w:val="16"/>
              </w:rPr>
            </w:pPr>
            <w:r w:rsidRPr="00B75488">
              <w:rPr>
                <w:rFonts w:ascii="Times New Roman" w:eastAsia="Times New Roman" w:hAnsi="Times New Roman" w:cs="Times New Roman"/>
                <w:b/>
                <w:bCs/>
                <w:color w:val="000000"/>
                <w:sz w:val="16"/>
                <w:szCs w:val="16"/>
              </w:rPr>
              <w:t>Количество</w:t>
            </w:r>
          </w:p>
        </w:tc>
      </w:tr>
      <w:tr w:rsidR="00B75488" w:rsidRPr="00B75488" w14:paraId="70F04E8E" w14:textId="77777777" w:rsidTr="00B75488">
        <w:trPr>
          <w:trHeight w:val="259"/>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08C6F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C4DBC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Труба медная 5/8” (15,88х0,81х15000 мм) </w:t>
            </w:r>
          </w:p>
        </w:tc>
        <w:tc>
          <w:tcPr>
            <w:tcW w:w="4981" w:type="dxa"/>
            <w:tcBorders>
              <w:top w:val="nil"/>
              <w:left w:val="nil"/>
              <w:bottom w:val="single" w:sz="4" w:space="0" w:color="auto"/>
              <w:right w:val="single" w:sz="4" w:space="0" w:color="auto"/>
            </w:tcBorders>
            <w:shd w:val="clear" w:color="auto" w:fill="auto"/>
            <w:vAlign w:val="center"/>
            <w:hideMark/>
          </w:tcPr>
          <w:p w14:paraId="25310F8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Трубы медные используются в системах кондиционирования и охлаждения воздуха</w:t>
            </w:r>
          </w:p>
        </w:tc>
        <w:tc>
          <w:tcPr>
            <w:tcW w:w="2413" w:type="dxa"/>
            <w:tcBorders>
              <w:top w:val="nil"/>
              <w:left w:val="nil"/>
              <w:bottom w:val="single" w:sz="4" w:space="0" w:color="auto"/>
              <w:right w:val="single" w:sz="4" w:space="0" w:color="auto"/>
            </w:tcBorders>
            <w:shd w:val="clear" w:color="auto" w:fill="auto"/>
            <w:noWrap/>
            <w:vAlign w:val="center"/>
            <w:hideMark/>
          </w:tcPr>
          <w:p w14:paraId="662E8A6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7FBC9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73221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r>
      <w:tr w:rsidR="00B75488" w:rsidRPr="00B75488" w14:paraId="4BE50E5E" w14:textId="77777777" w:rsidTr="00B75488">
        <w:trPr>
          <w:trHeight w:val="308"/>
        </w:trPr>
        <w:tc>
          <w:tcPr>
            <w:tcW w:w="528" w:type="dxa"/>
            <w:vMerge/>
            <w:tcBorders>
              <w:top w:val="nil"/>
              <w:left w:val="single" w:sz="4" w:space="0" w:color="auto"/>
              <w:bottom w:val="single" w:sz="4" w:space="0" w:color="auto"/>
              <w:right w:val="single" w:sz="4" w:space="0" w:color="auto"/>
            </w:tcBorders>
            <w:vAlign w:val="center"/>
            <w:hideMark/>
          </w:tcPr>
          <w:p w14:paraId="4E029B3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50A6487"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0ABF621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 - высокочистая медь, раскисленная фосфором (CU-DHP), с минимальным содержанием меди 99,90% и фосфора до 0,04%</w:t>
            </w:r>
          </w:p>
        </w:tc>
        <w:tc>
          <w:tcPr>
            <w:tcW w:w="2413" w:type="dxa"/>
            <w:tcBorders>
              <w:top w:val="nil"/>
              <w:left w:val="nil"/>
              <w:bottom w:val="single" w:sz="4" w:space="0" w:color="auto"/>
              <w:right w:val="single" w:sz="4" w:space="0" w:color="auto"/>
            </w:tcBorders>
            <w:shd w:val="clear" w:color="auto" w:fill="auto"/>
            <w:noWrap/>
            <w:vAlign w:val="center"/>
            <w:hideMark/>
          </w:tcPr>
          <w:p w14:paraId="6B21E38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0E231C46"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40055B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8A725EB"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2D6511A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963F86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B3D907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мм </w:t>
            </w:r>
          </w:p>
        </w:tc>
        <w:tc>
          <w:tcPr>
            <w:tcW w:w="2413" w:type="dxa"/>
            <w:tcBorders>
              <w:top w:val="nil"/>
              <w:left w:val="nil"/>
              <w:bottom w:val="single" w:sz="4" w:space="0" w:color="auto"/>
              <w:right w:val="single" w:sz="4" w:space="0" w:color="auto"/>
            </w:tcBorders>
            <w:shd w:val="clear" w:color="auto" w:fill="auto"/>
            <w:noWrap/>
            <w:vAlign w:val="center"/>
            <w:hideMark/>
          </w:tcPr>
          <w:p w14:paraId="73DBE12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15,88</w:t>
            </w:r>
          </w:p>
        </w:tc>
        <w:tc>
          <w:tcPr>
            <w:tcW w:w="1000" w:type="dxa"/>
            <w:vMerge/>
            <w:tcBorders>
              <w:top w:val="nil"/>
              <w:left w:val="single" w:sz="4" w:space="0" w:color="auto"/>
              <w:bottom w:val="single" w:sz="4" w:space="0" w:color="auto"/>
              <w:right w:val="single" w:sz="4" w:space="0" w:color="auto"/>
            </w:tcBorders>
            <w:vAlign w:val="center"/>
            <w:hideMark/>
          </w:tcPr>
          <w:p w14:paraId="555A3AD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18F11B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0C0FF9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F66880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B7E64A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AE8B70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стенки, мм</w:t>
            </w:r>
          </w:p>
        </w:tc>
        <w:tc>
          <w:tcPr>
            <w:tcW w:w="2413" w:type="dxa"/>
            <w:tcBorders>
              <w:top w:val="nil"/>
              <w:left w:val="nil"/>
              <w:bottom w:val="single" w:sz="4" w:space="0" w:color="auto"/>
              <w:right w:val="single" w:sz="4" w:space="0" w:color="auto"/>
            </w:tcBorders>
            <w:shd w:val="clear" w:color="auto" w:fill="auto"/>
            <w:noWrap/>
            <w:vAlign w:val="center"/>
            <w:hideMark/>
          </w:tcPr>
          <w:p w14:paraId="5CC28F9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0,81</w:t>
            </w:r>
          </w:p>
        </w:tc>
        <w:tc>
          <w:tcPr>
            <w:tcW w:w="1000" w:type="dxa"/>
            <w:vMerge/>
            <w:tcBorders>
              <w:top w:val="nil"/>
              <w:left w:val="single" w:sz="4" w:space="0" w:color="auto"/>
              <w:bottom w:val="single" w:sz="4" w:space="0" w:color="auto"/>
              <w:right w:val="single" w:sz="4" w:space="0" w:color="auto"/>
            </w:tcBorders>
            <w:vAlign w:val="center"/>
            <w:hideMark/>
          </w:tcPr>
          <w:p w14:paraId="2F0C4E7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62B935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40530B7"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171B506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DE7560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EDB4A1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3DB72E0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c>
          <w:tcPr>
            <w:tcW w:w="1000" w:type="dxa"/>
            <w:vMerge/>
            <w:tcBorders>
              <w:top w:val="nil"/>
              <w:left w:val="single" w:sz="4" w:space="0" w:color="auto"/>
              <w:bottom w:val="single" w:sz="4" w:space="0" w:color="auto"/>
              <w:right w:val="single" w:sz="4" w:space="0" w:color="auto"/>
            </w:tcBorders>
            <w:vAlign w:val="center"/>
            <w:hideMark/>
          </w:tcPr>
          <w:p w14:paraId="376C8C65"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A52C2BA"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0867ACA"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62A997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B4E8B40"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F40FD5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Поставляется в бухте (15 м)</w:t>
            </w:r>
          </w:p>
        </w:tc>
        <w:tc>
          <w:tcPr>
            <w:tcW w:w="2413" w:type="dxa"/>
            <w:tcBorders>
              <w:top w:val="nil"/>
              <w:left w:val="nil"/>
              <w:bottom w:val="single" w:sz="4" w:space="0" w:color="auto"/>
              <w:right w:val="single" w:sz="4" w:space="0" w:color="auto"/>
            </w:tcBorders>
            <w:shd w:val="clear" w:color="auto" w:fill="auto"/>
            <w:noWrap/>
            <w:vAlign w:val="center"/>
            <w:hideMark/>
          </w:tcPr>
          <w:p w14:paraId="3B443D2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43EA4094"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CBC57F1"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5DD44FB" w14:textId="77777777" w:rsidTr="00B75488">
        <w:trPr>
          <w:trHeight w:val="50"/>
        </w:trPr>
        <w:tc>
          <w:tcPr>
            <w:tcW w:w="528" w:type="dxa"/>
            <w:vMerge/>
            <w:tcBorders>
              <w:top w:val="nil"/>
              <w:left w:val="single" w:sz="4" w:space="0" w:color="auto"/>
              <w:bottom w:val="single" w:sz="4" w:space="0" w:color="auto"/>
              <w:right w:val="single" w:sz="4" w:space="0" w:color="auto"/>
            </w:tcBorders>
            <w:vAlign w:val="center"/>
            <w:hideMark/>
          </w:tcPr>
          <w:p w14:paraId="322160B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58905D5"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4B187A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Изготовлена в соответствии с действующими стандартами качества</w:t>
            </w:r>
          </w:p>
        </w:tc>
        <w:tc>
          <w:tcPr>
            <w:tcW w:w="2413" w:type="dxa"/>
            <w:tcBorders>
              <w:top w:val="nil"/>
              <w:left w:val="nil"/>
              <w:bottom w:val="single" w:sz="4" w:space="0" w:color="auto"/>
              <w:right w:val="single" w:sz="4" w:space="0" w:color="auto"/>
            </w:tcBorders>
            <w:shd w:val="clear" w:color="auto" w:fill="auto"/>
            <w:noWrap/>
            <w:vAlign w:val="center"/>
            <w:hideMark/>
          </w:tcPr>
          <w:p w14:paraId="19AF0D1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6B96980D"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B54235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B0F7735" w14:textId="77777777" w:rsidTr="00B75488">
        <w:trPr>
          <w:trHeight w:val="216"/>
        </w:trPr>
        <w:tc>
          <w:tcPr>
            <w:tcW w:w="528" w:type="dxa"/>
            <w:vMerge/>
            <w:tcBorders>
              <w:top w:val="nil"/>
              <w:left w:val="single" w:sz="4" w:space="0" w:color="auto"/>
              <w:bottom w:val="single" w:sz="4" w:space="0" w:color="auto"/>
              <w:right w:val="single" w:sz="4" w:space="0" w:color="auto"/>
            </w:tcBorders>
            <w:vAlign w:val="center"/>
            <w:hideMark/>
          </w:tcPr>
          <w:p w14:paraId="04AC32BF"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D23698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2945D5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Обладает химической инертностью к хладагентам</w:t>
            </w:r>
          </w:p>
        </w:tc>
        <w:tc>
          <w:tcPr>
            <w:tcW w:w="2413" w:type="dxa"/>
            <w:tcBorders>
              <w:top w:val="nil"/>
              <w:left w:val="nil"/>
              <w:bottom w:val="single" w:sz="4" w:space="0" w:color="auto"/>
              <w:right w:val="single" w:sz="4" w:space="0" w:color="auto"/>
            </w:tcBorders>
            <w:shd w:val="clear" w:color="auto" w:fill="auto"/>
            <w:noWrap/>
            <w:vAlign w:val="center"/>
            <w:hideMark/>
          </w:tcPr>
          <w:p w14:paraId="00CD079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54A97F9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5911CEE"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878AF51" w14:textId="77777777" w:rsidTr="00B75488">
        <w:trPr>
          <w:trHeight w:val="276"/>
        </w:trPr>
        <w:tc>
          <w:tcPr>
            <w:tcW w:w="528" w:type="dxa"/>
            <w:vMerge/>
            <w:tcBorders>
              <w:top w:val="nil"/>
              <w:left w:val="single" w:sz="4" w:space="0" w:color="auto"/>
              <w:bottom w:val="single" w:sz="4" w:space="0" w:color="auto"/>
              <w:right w:val="single" w:sz="4" w:space="0" w:color="auto"/>
            </w:tcBorders>
            <w:vAlign w:val="center"/>
            <w:hideMark/>
          </w:tcPr>
          <w:p w14:paraId="0B5CEE3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72AA1A6"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09881A9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Труба из меди имеет антикоррозионные свойства, труба долговечна и непроницаема для газов</w:t>
            </w:r>
          </w:p>
        </w:tc>
        <w:tc>
          <w:tcPr>
            <w:tcW w:w="2413" w:type="dxa"/>
            <w:tcBorders>
              <w:top w:val="nil"/>
              <w:left w:val="nil"/>
              <w:bottom w:val="single" w:sz="4" w:space="0" w:color="auto"/>
              <w:right w:val="single" w:sz="4" w:space="0" w:color="auto"/>
            </w:tcBorders>
            <w:shd w:val="clear" w:color="auto" w:fill="auto"/>
            <w:noWrap/>
            <w:vAlign w:val="center"/>
            <w:hideMark/>
          </w:tcPr>
          <w:p w14:paraId="4571296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214D9196"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7D6DA1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555C89A" w14:textId="77777777" w:rsidTr="00B75488">
        <w:trPr>
          <w:trHeight w:val="50"/>
        </w:trPr>
        <w:tc>
          <w:tcPr>
            <w:tcW w:w="528" w:type="dxa"/>
            <w:vMerge/>
            <w:tcBorders>
              <w:top w:val="nil"/>
              <w:left w:val="single" w:sz="4" w:space="0" w:color="auto"/>
              <w:bottom w:val="single" w:sz="4" w:space="0" w:color="auto"/>
              <w:right w:val="single" w:sz="4" w:space="0" w:color="auto"/>
            </w:tcBorders>
            <w:vAlign w:val="center"/>
            <w:hideMark/>
          </w:tcPr>
          <w:p w14:paraId="58EA9AE7"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B45800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44CC2B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Медь легко поддается механической обработке, пайке и гибке</w:t>
            </w:r>
          </w:p>
        </w:tc>
        <w:tc>
          <w:tcPr>
            <w:tcW w:w="2413" w:type="dxa"/>
            <w:tcBorders>
              <w:top w:val="nil"/>
              <w:left w:val="nil"/>
              <w:bottom w:val="single" w:sz="4" w:space="0" w:color="auto"/>
              <w:right w:val="single" w:sz="4" w:space="0" w:color="auto"/>
            </w:tcBorders>
            <w:shd w:val="clear" w:color="auto" w:fill="auto"/>
            <w:noWrap/>
            <w:vAlign w:val="center"/>
            <w:hideMark/>
          </w:tcPr>
          <w:p w14:paraId="3FD7A9B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4F96E8C3"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B6C506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3914193" w14:textId="77777777" w:rsidTr="00B75488">
        <w:trPr>
          <w:trHeight w:val="50"/>
        </w:trPr>
        <w:tc>
          <w:tcPr>
            <w:tcW w:w="5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FD8A8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c>
          <w:tcPr>
            <w:tcW w:w="42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B8E51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Труба медная 3/8” (9,52х0,65х15000 мм) </w:t>
            </w:r>
          </w:p>
        </w:tc>
        <w:tc>
          <w:tcPr>
            <w:tcW w:w="4981" w:type="dxa"/>
            <w:tcBorders>
              <w:top w:val="nil"/>
              <w:left w:val="nil"/>
              <w:bottom w:val="single" w:sz="4" w:space="0" w:color="auto"/>
              <w:right w:val="single" w:sz="4" w:space="0" w:color="auto"/>
            </w:tcBorders>
            <w:shd w:val="clear" w:color="auto" w:fill="auto"/>
            <w:vAlign w:val="center"/>
            <w:hideMark/>
          </w:tcPr>
          <w:p w14:paraId="4B39811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Трубы медные используются в системах кондиционирования и охлаждения воздуха</w:t>
            </w:r>
          </w:p>
        </w:tc>
        <w:tc>
          <w:tcPr>
            <w:tcW w:w="2413" w:type="dxa"/>
            <w:tcBorders>
              <w:top w:val="nil"/>
              <w:left w:val="nil"/>
              <w:bottom w:val="single" w:sz="4" w:space="0" w:color="auto"/>
              <w:right w:val="single" w:sz="4" w:space="0" w:color="auto"/>
            </w:tcBorders>
            <w:shd w:val="clear" w:color="auto" w:fill="auto"/>
            <w:noWrap/>
            <w:vAlign w:val="center"/>
            <w:hideMark/>
          </w:tcPr>
          <w:p w14:paraId="781A321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01457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D2083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3</w:t>
            </w:r>
          </w:p>
        </w:tc>
      </w:tr>
      <w:tr w:rsidR="00B75488" w:rsidRPr="00B75488" w14:paraId="41CA2EC8" w14:textId="77777777" w:rsidTr="00B75488">
        <w:trPr>
          <w:trHeight w:val="318"/>
        </w:trPr>
        <w:tc>
          <w:tcPr>
            <w:tcW w:w="528" w:type="dxa"/>
            <w:vMerge/>
            <w:tcBorders>
              <w:top w:val="nil"/>
              <w:left w:val="single" w:sz="4" w:space="0" w:color="auto"/>
              <w:bottom w:val="single" w:sz="4" w:space="0" w:color="000000"/>
              <w:right w:val="single" w:sz="4" w:space="0" w:color="auto"/>
            </w:tcBorders>
            <w:vAlign w:val="center"/>
            <w:hideMark/>
          </w:tcPr>
          <w:p w14:paraId="268D955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20A63A71"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41CB7C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 - высокочистая медь, раскисленная фосфором (CU-DHP), с минимальным содержанием меди 99,90% и фосфора до 0,04%</w:t>
            </w:r>
          </w:p>
        </w:tc>
        <w:tc>
          <w:tcPr>
            <w:tcW w:w="2413" w:type="dxa"/>
            <w:tcBorders>
              <w:top w:val="nil"/>
              <w:left w:val="nil"/>
              <w:bottom w:val="single" w:sz="4" w:space="0" w:color="auto"/>
              <w:right w:val="single" w:sz="4" w:space="0" w:color="auto"/>
            </w:tcBorders>
            <w:shd w:val="clear" w:color="auto" w:fill="auto"/>
            <w:noWrap/>
            <w:vAlign w:val="center"/>
            <w:hideMark/>
          </w:tcPr>
          <w:p w14:paraId="7CC20B2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000000"/>
              <w:right w:val="single" w:sz="4" w:space="0" w:color="auto"/>
            </w:tcBorders>
            <w:vAlign w:val="center"/>
            <w:hideMark/>
          </w:tcPr>
          <w:p w14:paraId="3B32BF2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24DCB2F5"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6D3E880" w14:textId="77777777" w:rsidTr="00B75488">
        <w:trPr>
          <w:trHeight w:val="225"/>
        </w:trPr>
        <w:tc>
          <w:tcPr>
            <w:tcW w:w="528" w:type="dxa"/>
            <w:vMerge/>
            <w:tcBorders>
              <w:top w:val="nil"/>
              <w:left w:val="single" w:sz="4" w:space="0" w:color="auto"/>
              <w:bottom w:val="single" w:sz="4" w:space="0" w:color="000000"/>
              <w:right w:val="single" w:sz="4" w:space="0" w:color="auto"/>
            </w:tcBorders>
            <w:vAlign w:val="center"/>
            <w:hideMark/>
          </w:tcPr>
          <w:p w14:paraId="047176F7"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0FEDA01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A22B12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мм </w:t>
            </w:r>
          </w:p>
        </w:tc>
        <w:tc>
          <w:tcPr>
            <w:tcW w:w="2413" w:type="dxa"/>
            <w:tcBorders>
              <w:top w:val="nil"/>
              <w:left w:val="nil"/>
              <w:bottom w:val="single" w:sz="4" w:space="0" w:color="auto"/>
              <w:right w:val="single" w:sz="4" w:space="0" w:color="auto"/>
            </w:tcBorders>
            <w:shd w:val="clear" w:color="auto" w:fill="auto"/>
            <w:noWrap/>
            <w:vAlign w:val="center"/>
            <w:hideMark/>
          </w:tcPr>
          <w:p w14:paraId="0FF3CEA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9,52</w:t>
            </w:r>
          </w:p>
        </w:tc>
        <w:tc>
          <w:tcPr>
            <w:tcW w:w="1000" w:type="dxa"/>
            <w:vMerge/>
            <w:tcBorders>
              <w:top w:val="nil"/>
              <w:left w:val="single" w:sz="4" w:space="0" w:color="auto"/>
              <w:bottom w:val="single" w:sz="4" w:space="0" w:color="000000"/>
              <w:right w:val="single" w:sz="4" w:space="0" w:color="auto"/>
            </w:tcBorders>
            <w:vAlign w:val="center"/>
            <w:hideMark/>
          </w:tcPr>
          <w:p w14:paraId="174AFB0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328D6E7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66C2461" w14:textId="77777777" w:rsidTr="00B75488">
        <w:trPr>
          <w:trHeight w:val="225"/>
        </w:trPr>
        <w:tc>
          <w:tcPr>
            <w:tcW w:w="528" w:type="dxa"/>
            <w:vMerge/>
            <w:tcBorders>
              <w:top w:val="nil"/>
              <w:left w:val="single" w:sz="4" w:space="0" w:color="auto"/>
              <w:bottom w:val="single" w:sz="4" w:space="0" w:color="000000"/>
              <w:right w:val="single" w:sz="4" w:space="0" w:color="auto"/>
            </w:tcBorders>
            <w:vAlign w:val="center"/>
            <w:hideMark/>
          </w:tcPr>
          <w:p w14:paraId="3A8B80D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14D9B7C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F6B3B2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стенки, мм</w:t>
            </w:r>
          </w:p>
        </w:tc>
        <w:tc>
          <w:tcPr>
            <w:tcW w:w="2413" w:type="dxa"/>
            <w:tcBorders>
              <w:top w:val="nil"/>
              <w:left w:val="nil"/>
              <w:bottom w:val="single" w:sz="4" w:space="0" w:color="auto"/>
              <w:right w:val="single" w:sz="4" w:space="0" w:color="auto"/>
            </w:tcBorders>
            <w:shd w:val="clear" w:color="auto" w:fill="auto"/>
            <w:noWrap/>
            <w:vAlign w:val="center"/>
            <w:hideMark/>
          </w:tcPr>
          <w:p w14:paraId="4FCA4C4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0,65</w:t>
            </w:r>
          </w:p>
        </w:tc>
        <w:tc>
          <w:tcPr>
            <w:tcW w:w="1000" w:type="dxa"/>
            <w:vMerge/>
            <w:tcBorders>
              <w:top w:val="nil"/>
              <w:left w:val="single" w:sz="4" w:space="0" w:color="auto"/>
              <w:bottom w:val="single" w:sz="4" w:space="0" w:color="000000"/>
              <w:right w:val="single" w:sz="4" w:space="0" w:color="auto"/>
            </w:tcBorders>
            <w:vAlign w:val="center"/>
            <w:hideMark/>
          </w:tcPr>
          <w:p w14:paraId="1EDCD6F3"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192EE0A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C8A513C" w14:textId="77777777" w:rsidTr="00B75488">
        <w:trPr>
          <w:trHeight w:val="225"/>
        </w:trPr>
        <w:tc>
          <w:tcPr>
            <w:tcW w:w="528" w:type="dxa"/>
            <w:vMerge/>
            <w:tcBorders>
              <w:top w:val="nil"/>
              <w:left w:val="single" w:sz="4" w:space="0" w:color="auto"/>
              <w:bottom w:val="single" w:sz="4" w:space="0" w:color="000000"/>
              <w:right w:val="single" w:sz="4" w:space="0" w:color="auto"/>
            </w:tcBorders>
            <w:vAlign w:val="center"/>
            <w:hideMark/>
          </w:tcPr>
          <w:p w14:paraId="6DBC774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7239AB8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9770D5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5746FF8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c>
          <w:tcPr>
            <w:tcW w:w="1000" w:type="dxa"/>
            <w:vMerge/>
            <w:tcBorders>
              <w:top w:val="nil"/>
              <w:left w:val="single" w:sz="4" w:space="0" w:color="auto"/>
              <w:bottom w:val="single" w:sz="4" w:space="0" w:color="000000"/>
              <w:right w:val="single" w:sz="4" w:space="0" w:color="auto"/>
            </w:tcBorders>
            <w:vAlign w:val="center"/>
            <w:hideMark/>
          </w:tcPr>
          <w:p w14:paraId="59C661E5"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2AA6655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E30A0BB" w14:textId="77777777" w:rsidTr="00B75488">
        <w:trPr>
          <w:trHeight w:val="225"/>
        </w:trPr>
        <w:tc>
          <w:tcPr>
            <w:tcW w:w="528" w:type="dxa"/>
            <w:vMerge/>
            <w:tcBorders>
              <w:top w:val="nil"/>
              <w:left w:val="single" w:sz="4" w:space="0" w:color="auto"/>
              <w:bottom w:val="single" w:sz="4" w:space="0" w:color="000000"/>
              <w:right w:val="single" w:sz="4" w:space="0" w:color="auto"/>
            </w:tcBorders>
            <w:vAlign w:val="center"/>
            <w:hideMark/>
          </w:tcPr>
          <w:p w14:paraId="715B3F17"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54903C75"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C6C2BF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Поставляется в бухте (15 м)</w:t>
            </w:r>
          </w:p>
        </w:tc>
        <w:tc>
          <w:tcPr>
            <w:tcW w:w="2413" w:type="dxa"/>
            <w:tcBorders>
              <w:top w:val="nil"/>
              <w:left w:val="nil"/>
              <w:bottom w:val="single" w:sz="4" w:space="0" w:color="auto"/>
              <w:right w:val="single" w:sz="4" w:space="0" w:color="auto"/>
            </w:tcBorders>
            <w:shd w:val="clear" w:color="auto" w:fill="auto"/>
            <w:noWrap/>
            <w:vAlign w:val="center"/>
            <w:hideMark/>
          </w:tcPr>
          <w:p w14:paraId="1CDEBBC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000000"/>
              <w:right w:val="single" w:sz="4" w:space="0" w:color="auto"/>
            </w:tcBorders>
            <w:vAlign w:val="center"/>
            <w:hideMark/>
          </w:tcPr>
          <w:p w14:paraId="27D6AB78"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717CDCD4"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9F8B007" w14:textId="77777777" w:rsidTr="00B75488">
        <w:trPr>
          <w:trHeight w:val="280"/>
        </w:trPr>
        <w:tc>
          <w:tcPr>
            <w:tcW w:w="528" w:type="dxa"/>
            <w:vMerge/>
            <w:tcBorders>
              <w:top w:val="nil"/>
              <w:left w:val="single" w:sz="4" w:space="0" w:color="auto"/>
              <w:bottom w:val="single" w:sz="4" w:space="0" w:color="000000"/>
              <w:right w:val="single" w:sz="4" w:space="0" w:color="auto"/>
            </w:tcBorders>
            <w:vAlign w:val="center"/>
            <w:hideMark/>
          </w:tcPr>
          <w:p w14:paraId="0A931F8C"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492DE9C4"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016DEEF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Изготовлена в соответствии с действующими стандартами качества</w:t>
            </w:r>
          </w:p>
        </w:tc>
        <w:tc>
          <w:tcPr>
            <w:tcW w:w="2413" w:type="dxa"/>
            <w:tcBorders>
              <w:top w:val="nil"/>
              <w:left w:val="nil"/>
              <w:bottom w:val="single" w:sz="4" w:space="0" w:color="auto"/>
              <w:right w:val="single" w:sz="4" w:space="0" w:color="auto"/>
            </w:tcBorders>
            <w:shd w:val="clear" w:color="auto" w:fill="auto"/>
            <w:noWrap/>
            <w:vAlign w:val="center"/>
            <w:hideMark/>
          </w:tcPr>
          <w:p w14:paraId="7175C07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000000"/>
              <w:right w:val="single" w:sz="4" w:space="0" w:color="auto"/>
            </w:tcBorders>
            <w:vAlign w:val="center"/>
            <w:hideMark/>
          </w:tcPr>
          <w:p w14:paraId="4D647DCD"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233B034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F75784E" w14:textId="77777777" w:rsidTr="00B75488">
        <w:trPr>
          <w:trHeight w:val="128"/>
        </w:trPr>
        <w:tc>
          <w:tcPr>
            <w:tcW w:w="528" w:type="dxa"/>
            <w:vMerge/>
            <w:tcBorders>
              <w:top w:val="nil"/>
              <w:left w:val="single" w:sz="4" w:space="0" w:color="auto"/>
              <w:bottom w:val="single" w:sz="4" w:space="0" w:color="000000"/>
              <w:right w:val="single" w:sz="4" w:space="0" w:color="auto"/>
            </w:tcBorders>
            <w:vAlign w:val="center"/>
            <w:hideMark/>
          </w:tcPr>
          <w:p w14:paraId="4485C71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5B33D9A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6F31D81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Обладает химической инертностью к хладагентам</w:t>
            </w:r>
          </w:p>
        </w:tc>
        <w:tc>
          <w:tcPr>
            <w:tcW w:w="2413" w:type="dxa"/>
            <w:tcBorders>
              <w:top w:val="nil"/>
              <w:left w:val="nil"/>
              <w:bottom w:val="single" w:sz="4" w:space="0" w:color="auto"/>
              <w:right w:val="single" w:sz="4" w:space="0" w:color="auto"/>
            </w:tcBorders>
            <w:shd w:val="clear" w:color="auto" w:fill="auto"/>
            <w:noWrap/>
            <w:vAlign w:val="center"/>
            <w:hideMark/>
          </w:tcPr>
          <w:p w14:paraId="663D122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000000"/>
              <w:right w:val="single" w:sz="4" w:space="0" w:color="auto"/>
            </w:tcBorders>
            <w:vAlign w:val="center"/>
            <w:hideMark/>
          </w:tcPr>
          <w:p w14:paraId="4FEE236E"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7DD214D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285D8C8" w14:textId="77777777" w:rsidTr="00B75488">
        <w:trPr>
          <w:trHeight w:val="216"/>
        </w:trPr>
        <w:tc>
          <w:tcPr>
            <w:tcW w:w="528" w:type="dxa"/>
            <w:vMerge/>
            <w:tcBorders>
              <w:top w:val="nil"/>
              <w:left w:val="single" w:sz="4" w:space="0" w:color="auto"/>
              <w:bottom w:val="single" w:sz="4" w:space="0" w:color="000000"/>
              <w:right w:val="single" w:sz="4" w:space="0" w:color="auto"/>
            </w:tcBorders>
            <w:vAlign w:val="center"/>
            <w:hideMark/>
          </w:tcPr>
          <w:p w14:paraId="58953535"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6F27093E"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79A8B4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Труба из меди имеет антикоррозионные свойства, труба долговечна и непроницаема для газов</w:t>
            </w:r>
          </w:p>
        </w:tc>
        <w:tc>
          <w:tcPr>
            <w:tcW w:w="2413" w:type="dxa"/>
            <w:tcBorders>
              <w:top w:val="nil"/>
              <w:left w:val="nil"/>
              <w:bottom w:val="single" w:sz="4" w:space="0" w:color="auto"/>
              <w:right w:val="single" w:sz="4" w:space="0" w:color="auto"/>
            </w:tcBorders>
            <w:shd w:val="clear" w:color="auto" w:fill="auto"/>
            <w:noWrap/>
            <w:vAlign w:val="center"/>
            <w:hideMark/>
          </w:tcPr>
          <w:p w14:paraId="0EDF0BE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000000"/>
              <w:right w:val="single" w:sz="4" w:space="0" w:color="auto"/>
            </w:tcBorders>
            <w:vAlign w:val="center"/>
            <w:hideMark/>
          </w:tcPr>
          <w:p w14:paraId="1DD7505E"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6832DE45"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FA68FCC" w14:textId="77777777" w:rsidTr="00B75488">
        <w:trPr>
          <w:trHeight w:val="122"/>
        </w:trPr>
        <w:tc>
          <w:tcPr>
            <w:tcW w:w="528" w:type="dxa"/>
            <w:vMerge/>
            <w:tcBorders>
              <w:top w:val="nil"/>
              <w:left w:val="single" w:sz="4" w:space="0" w:color="auto"/>
              <w:bottom w:val="single" w:sz="4" w:space="0" w:color="000000"/>
              <w:right w:val="single" w:sz="4" w:space="0" w:color="auto"/>
            </w:tcBorders>
            <w:vAlign w:val="center"/>
            <w:hideMark/>
          </w:tcPr>
          <w:p w14:paraId="63DA30B8"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448BE84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65B9A3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Медь легко поддается механической обработке, пайке и гибке</w:t>
            </w:r>
          </w:p>
        </w:tc>
        <w:tc>
          <w:tcPr>
            <w:tcW w:w="2413" w:type="dxa"/>
            <w:tcBorders>
              <w:top w:val="nil"/>
              <w:left w:val="nil"/>
              <w:bottom w:val="single" w:sz="4" w:space="0" w:color="auto"/>
              <w:right w:val="single" w:sz="4" w:space="0" w:color="auto"/>
            </w:tcBorders>
            <w:shd w:val="clear" w:color="auto" w:fill="auto"/>
            <w:noWrap/>
            <w:vAlign w:val="center"/>
            <w:hideMark/>
          </w:tcPr>
          <w:p w14:paraId="43379AA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000000"/>
              <w:right w:val="single" w:sz="4" w:space="0" w:color="auto"/>
            </w:tcBorders>
            <w:vAlign w:val="center"/>
            <w:hideMark/>
          </w:tcPr>
          <w:p w14:paraId="4733CEE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000000"/>
              <w:right w:val="single" w:sz="4" w:space="0" w:color="auto"/>
            </w:tcBorders>
            <w:vAlign w:val="center"/>
            <w:hideMark/>
          </w:tcPr>
          <w:p w14:paraId="29947704"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23B6197" w14:textId="77777777" w:rsidTr="00B75488">
        <w:trPr>
          <w:trHeight w:val="352"/>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E7598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3</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636B4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Труба медная 1/2” (12,7х0,71х15000 мм) </w:t>
            </w:r>
          </w:p>
        </w:tc>
        <w:tc>
          <w:tcPr>
            <w:tcW w:w="4981" w:type="dxa"/>
            <w:tcBorders>
              <w:top w:val="nil"/>
              <w:left w:val="nil"/>
              <w:bottom w:val="single" w:sz="4" w:space="0" w:color="auto"/>
              <w:right w:val="single" w:sz="4" w:space="0" w:color="auto"/>
            </w:tcBorders>
            <w:shd w:val="clear" w:color="auto" w:fill="auto"/>
            <w:vAlign w:val="center"/>
            <w:hideMark/>
          </w:tcPr>
          <w:p w14:paraId="3A16B8B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Трубы медные используются в системах кондиционирования и охлаждения воздуха</w:t>
            </w:r>
          </w:p>
        </w:tc>
        <w:tc>
          <w:tcPr>
            <w:tcW w:w="2413" w:type="dxa"/>
            <w:tcBorders>
              <w:top w:val="nil"/>
              <w:left w:val="nil"/>
              <w:bottom w:val="single" w:sz="4" w:space="0" w:color="auto"/>
              <w:right w:val="single" w:sz="4" w:space="0" w:color="auto"/>
            </w:tcBorders>
            <w:shd w:val="clear" w:color="auto" w:fill="auto"/>
            <w:noWrap/>
            <w:vAlign w:val="center"/>
            <w:hideMark/>
          </w:tcPr>
          <w:p w14:paraId="14B81F7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9CD94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491F1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r>
      <w:tr w:rsidR="00B75488" w:rsidRPr="00B75488" w14:paraId="64F3DAE2" w14:textId="77777777" w:rsidTr="00B75488">
        <w:trPr>
          <w:trHeight w:val="302"/>
        </w:trPr>
        <w:tc>
          <w:tcPr>
            <w:tcW w:w="528" w:type="dxa"/>
            <w:vMerge/>
            <w:tcBorders>
              <w:top w:val="nil"/>
              <w:left w:val="single" w:sz="4" w:space="0" w:color="auto"/>
              <w:bottom w:val="single" w:sz="4" w:space="0" w:color="auto"/>
              <w:right w:val="single" w:sz="4" w:space="0" w:color="auto"/>
            </w:tcBorders>
            <w:vAlign w:val="center"/>
            <w:hideMark/>
          </w:tcPr>
          <w:p w14:paraId="1B1BD7C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63141F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ABD3AD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 - высокочистая медь, раскисленная фосфором (CU-DHP), с минимальным содержанием меди 99,90% и фосфора до 0,04%.</w:t>
            </w:r>
          </w:p>
        </w:tc>
        <w:tc>
          <w:tcPr>
            <w:tcW w:w="2413" w:type="dxa"/>
            <w:tcBorders>
              <w:top w:val="nil"/>
              <w:left w:val="nil"/>
              <w:bottom w:val="single" w:sz="4" w:space="0" w:color="auto"/>
              <w:right w:val="single" w:sz="4" w:space="0" w:color="auto"/>
            </w:tcBorders>
            <w:shd w:val="clear" w:color="auto" w:fill="auto"/>
            <w:noWrap/>
            <w:vAlign w:val="center"/>
            <w:hideMark/>
          </w:tcPr>
          <w:p w14:paraId="4886F8D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7D05F6F2"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8DF98C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94B05C7"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A2107D5"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036809F"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5F1328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мм </w:t>
            </w:r>
          </w:p>
        </w:tc>
        <w:tc>
          <w:tcPr>
            <w:tcW w:w="2413" w:type="dxa"/>
            <w:tcBorders>
              <w:top w:val="nil"/>
              <w:left w:val="nil"/>
              <w:bottom w:val="single" w:sz="4" w:space="0" w:color="auto"/>
              <w:right w:val="single" w:sz="4" w:space="0" w:color="auto"/>
            </w:tcBorders>
            <w:shd w:val="clear" w:color="auto" w:fill="auto"/>
            <w:noWrap/>
            <w:vAlign w:val="center"/>
            <w:hideMark/>
          </w:tcPr>
          <w:p w14:paraId="312CF61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12,7</w:t>
            </w:r>
          </w:p>
        </w:tc>
        <w:tc>
          <w:tcPr>
            <w:tcW w:w="1000" w:type="dxa"/>
            <w:vMerge/>
            <w:tcBorders>
              <w:top w:val="nil"/>
              <w:left w:val="single" w:sz="4" w:space="0" w:color="auto"/>
              <w:bottom w:val="single" w:sz="4" w:space="0" w:color="auto"/>
              <w:right w:val="single" w:sz="4" w:space="0" w:color="auto"/>
            </w:tcBorders>
            <w:vAlign w:val="center"/>
            <w:hideMark/>
          </w:tcPr>
          <w:p w14:paraId="24E95993"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71E1CFE"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7AB4FF4"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E29846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9C9267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4D605F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стенки, мм</w:t>
            </w:r>
          </w:p>
        </w:tc>
        <w:tc>
          <w:tcPr>
            <w:tcW w:w="2413" w:type="dxa"/>
            <w:tcBorders>
              <w:top w:val="nil"/>
              <w:left w:val="nil"/>
              <w:bottom w:val="single" w:sz="4" w:space="0" w:color="auto"/>
              <w:right w:val="single" w:sz="4" w:space="0" w:color="auto"/>
            </w:tcBorders>
            <w:shd w:val="clear" w:color="auto" w:fill="auto"/>
            <w:noWrap/>
            <w:vAlign w:val="center"/>
            <w:hideMark/>
          </w:tcPr>
          <w:p w14:paraId="11AFA11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0,71</w:t>
            </w:r>
          </w:p>
        </w:tc>
        <w:tc>
          <w:tcPr>
            <w:tcW w:w="1000" w:type="dxa"/>
            <w:vMerge/>
            <w:tcBorders>
              <w:top w:val="nil"/>
              <w:left w:val="single" w:sz="4" w:space="0" w:color="auto"/>
              <w:bottom w:val="single" w:sz="4" w:space="0" w:color="auto"/>
              <w:right w:val="single" w:sz="4" w:space="0" w:color="auto"/>
            </w:tcBorders>
            <w:vAlign w:val="center"/>
            <w:hideMark/>
          </w:tcPr>
          <w:p w14:paraId="19C37FFE"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C11F32F"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4FBE59D"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227237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288BF0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31498B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6832F73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c>
          <w:tcPr>
            <w:tcW w:w="1000" w:type="dxa"/>
            <w:vMerge/>
            <w:tcBorders>
              <w:top w:val="nil"/>
              <w:left w:val="single" w:sz="4" w:space="0" w:color="auto"/>
              <w:bottom w:val="single" w:sz="4" w:space="0" w:color="auto"/>
              <w:right w:val="single" w:sz="4" w:space="0" w:color="auto"/>
            </w:tcBorders>
            <w:vAlign w:val="center"/>
            <w:hideMark/>
          </w:tcPr>
          <w:p w14:paraId="06432AA4"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9C77C64"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954728C"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EA49758"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B4EE69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CF1A7C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Поставляется в бухте (15 м)</w:t>
            </w:r>
          </w:p>
        </w:tc>
        <w:tc>
          <w:tcPr>
            <w:tcW w:w="2413" w:type="dxa"/>
            <w:tcBorders>
              <w:top w:val="nil"/>
              <w:left w:val="nil"/>
              <w:bottom w:val="single" w:sz="4" w:space="0" w:color="auto"/>
              <w:right w:val="single" w:sz="4" w:space="0" w:color="auto"/>
            </w:tcBorders>
            <w:shd w:val="clear" w:color="auto" w:fill="auto"/>
            <w:noWrap/>
            <w:vAlign w:val="center"/>
            <w:hideMark/>
          </w:tcPr>
          <w:p w14:paraId="6DBDF3E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2B43B04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ECD697B"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9C6A532" w14:textId="77777777" w:rsidTr="00B75488">
        <w:trPr>
          <w:trHeight w:val="272"/>
        </w:trPr>
        <w:tc>
          <w:tcPr>
            <w:tcW w:w="528" w:type="dxa"/>
            <w:vMerge/>
            <w:tcBorders>
              <w:top w:val="nil"/>
              <w:left w:val="single" w:sz="4" w:space="0" w:color="auto"/>
              <w:bottom w:val="single" w:sz="4" w:space="0" w:color="auto"/>
              <w:right w:val="single" w:sz="4" w:space="0" w:color="auto"/>
            </w:tcBorders>
            <w:vAlign w:val="center"/>
            <w:hideMark/>
          </w:tcPr>
          <w:p w14:paraId="07BB16B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F622FC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64CF0CC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Изготовлена в соответствии с действующими стандартами качества</w:t>
            </w:r>
          </w:p>
        </w:tc>
        <w:tc>
          <w:tcPr>
            <w:tcW w:w="2413" w:type="dxa"/>
            <w:tcBorders>
              <w:top w:val="nil"/>
              <w:left w:val="nil"/>
              <w:bottom w:val="single" w:sz="4" w:space="0" w:color="auto"/>
              <w:right w:val="single" w:sz="4" w:space="0" w:color="auto"/>
            </w:tcBorders>
            <w:shd w:val="clear" w:color="auto" w:fill="auto"/>
            <w:noWrap/>
            <w:vAlign w:val="center"/>
            <w:hideMark/>
          </w:tcPr>
          <w:p w14:paraId="762B00D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6ACB44C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31AE4C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835B6A5" w14:textId="77777777" w:rsidTr="00B75488">
        <w:trPr>
          <w:trHeight w:val="130"/>
        </w:trPr>
        <w:tc>
          <w:tcPr>
            <w:tcW w:w="528" w:type="dxa"/>
            <w:vMerge/>
            <w:tcBorders>
              <w:top w:val="nil"/>
              <w:left w:val="single" w:sz="4" w:space="0" w:color="auto"/>
              <w:bottom w:val="single" w:sz="4" w:space="0" w:color="auto"/>
              <w:right w:val="single" w:sz="4" w:space="0" w:color="auto"/>
            </w:tcBorders>
            <w:vAlign w:val="center"/>
            <w:hideMark/>
          </w:tcPr>
          <w:p w14:paraId="24BC23EA"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0BA9D0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227DBC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Обладает химической инертностью к хладагентам</w:t>
            </w:r>
          </w:p>
        </w:tc>
        <w:tc>
          <w:tcPr>
            <w:tcW w:w="2413" w:type="dxa"/>
            <w:tcBorders>
              <w:top w:val="nil"/>
              <w:left w:val="nil"/>
              <w:bottom w:val="single" w:sz="4" w:space="0" w:color="auto"/>
              <w:right w:val="single" w:sz="4" w:space="0" w:color="auto"/>
            </w:tcBorders>
            <w:shd w:val="clear" w:color="auto" w:fill="auto"/>
            <w:noWrap/>
            <w:vAlign w:val="center"/>
            <w:hideMark/>
          </w:tcPr>
          <w:p w14:paraId="7E275C3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470ADFF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73DC831"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6BAB34B" w14:textId="77777777" w:rsidTr="00B75488">
        <w:trPr>
          <w:trHeight w:val="105"/>
        </w:trPr>
        <w:tc>
          <w:tcPr>
            <w:tcW w:w="528" w:type="dxa"/>
            <w:vMerge/>
            <w:tcBorders>
              <w:top w:val="nil"/>
              <w:left w:val="single" w:sz="4" w:space="0" w:color="auto"/>
              <w:bottom w:val="single" w:sz="4" w:space="0" w:color="auto"/>
              <w:right w:val="single" w:sz="4" w:space="0" w:color="auto"/>
            </w:tcBorders>
            <w:vAlign w:val="center"/>
            <w:hideMark/>
          </w:tcPr>
          <w:p w14:paraId="6FACD6A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4B357B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F384D4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Труба из меди имеет антикоррозионные свойства, труба долговечна и непроницаема для газов</w:t>
            </w:r>
          </w:p>
        </w:tc>
        <w:tc>
          <w:tcPr>
            <w:tcW w:w="2413" w:type="dxa"/>
            <w:tcBorders>
              <w:top w:val="nil"/>
              <w:left w:val="nil"/>
              <w:bottom w:val="single" w:sz="4" w:space="0" w:color="auto"/>
              <w:right w:val="single" w:sz="4" w:space="0" w:color="auto"/>
            </w:tcBorders>
            <w:shd w:val="clear" w:color="auto" w:fill="auto"/>
            <w:noWrap/>
            <w:vAlign w:val="center"/>
            <w:hideMark/>
          </w:tcPr>
          <w:p w14:paraId="2DF8D80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3E83A875"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BE2614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DD9483B" w14:textId="77777777" w:rsidTr="00B75488">
        <w:trPr>
          <w:trHeight w:val="50"/>
        </w:trPr>
        <w:tc>
          <w:tcPr>
            <w:tcW w:w="528" w:type="dxa"/>
            <w:vMerge/>
            <w:tcBorders>
              <w:top w:val="nil"/>
              <w:left w:val="single" w:sz="4" w:space="0" w:color="auto"/>
              <w:bottom w:val="single" w:sz="4" w:space="0" w:color="auto"/>
              <w:right w:val="single" w:sz="4" w:space="0" w:color="auto"/>
            </w:tcBorders>
            <w:vAlign w:val="center"/>
            <w:hideMark/>
          </w:tcPr>
          <w:p w14:paraId="137CF73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C2426C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51F0BCE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Медь легко поддается механической обработке, пайке и гибке</w:t>
            </w:r>
          </w:p>
        </w:tc>
        <w:tc>
          <w:tcPr>
            <w:tcW w:w="2413" w:type="dxa"/>
            <w:tcBorders>
              <w:top w:val="nil"/>
              <w:left w:val="nil"/>
              <w:bottom w:val="single" w:sz="4" w:space="0" w:color="auto"/>
              <w:right w:val="single" w:sz="4" w:space="0" w:color="auto"/>
            </w:tcBorders>
            <w:shd w:val="clear" w:color="auto" w:fill="auto"/>
            <w:noWrap/>
            <w:vAlign w:val="center"/>
            <w:hideMark/>
          </w:tcPr>
          <w:p w14:paraId="1B8B68C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4E401826"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BEB52EF"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AC3F627" w14:textId="77777777" w:rsidTr="00B75488">
        <w:trPr>
          <w:trHeight w:val="85"/>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B4DC1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4</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6D5F2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Труба медная 1/4” (6,35х0,60х15000 мм) </w:t>
            </w:r>
          </w:p>
        </w:tc>
        <w:tc>
          <w:tcPr>
            <w:tcW w:w="4981" w:type="dxa"/>
            <w:tcBorders>
              <w:top w:val="nil"/>
              <w:left w:val="nil"/>
              <w:bottom w:val="single" w:sz="4" w:space="0" w:color="auto"/>
              <w:right w:val="single" w:sz="4" w:space="0" w:color="auto"/>
            </w:tcBorders>
            <w:shd w:val="clear" w:color="auto" w:fill="auto"/>
            <w:vAlign w:val="center"/>
            <w:hideMark/>
          </w:tcPr>
          <w:p w14:paraId="0AE98AA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Трубы медные используются в системах кондиционирования и охлаждения воздуха</w:t>
            </w:r>
          </w:p>
        </w:tc>
        <w:tc>
          <w:tcPr>
            <w:tcW w:w="2413" w:type="dxa"/>
            <w:tcBorders>
              <w:top w:val="nil"/>
              <w:left w:val="nil"/>
              <w:bottom w:val="single" w:sz="4" w:space="0" w:color="auto"/>
              <w:right w:val="single" w:sz="4" w:space="0" w:color="auto"/>
            </w:tcBorders>
            <w:shd w:val="clear" w:color="auto" w:fill="auto"/>
            <w:noWrap/>
            <w:vAlign w:val="center"/>
            <w:hideMark/>
          </w:tcPr>
          <w:p w14:paraId="3C7A11B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07B2B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60DB2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3</w:t>
            </w:r>
          </w:p>
        </w:tc>
      </w:tr>
      <w:tr w:rsidR="00B75488" w:rsidRPr="00B75488" w14:paraId="44ED5264" w14:textId="77777777" w:rsidTr="00B75488">
        <w:trPr>
          <w:trHeight w:val="288"/>
        </w:trPr>
        <w:tc>
          <w:tcPr>
            <w:tcW w:w="528" w:type="dxa"/>
            <w:vMerge/>
            <w:tcBorders>
              <w:top w:val="nil"/>
              <w:left w:val="single" w:sz="4" w:space="0" w:color="auto"/>
              <w:bottom w:val="single" w:sz="4" w:space="0" w:color="auto"/>
              <w:right w:val="single" w:sz="4" w:space="0" w:color="auto"/>
            </w:tcBorders>
            <w:vAlign w:val="center"/>
            <w:hideMark/>
          </w:tcPr>
          <w:p w14:paraId="2AC71C9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3A0D8A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CA5161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 - высокочистая медь, раскисленная фосфором (CU-DHP), с минимальным содержанием меди 99,90% и фосфора до 0,04%</w:t>
            </w:r>
          </w:p>
        </w:tc>
        <w:tc>
          <w:tcPr>
            <w:tcW w:w="2413" w:type="dxa"/>
            <w:tcBorders>
              <w:top w:val="nil"/>
              <w:left w:val="nil"/>
              <w:bottom w:val="single" w:sz="4" w:space="0" w:color="auto"/>
              <w:right w:val="single" w:sz="4" w:space="0" w:color="auto"/>
            </w:tcBorders>
            <w:shd w:val="clear" w:color="auto" w:fill="auto"/>
            <w:noWrap/>
            <w:vAlign w:val="center"/>
            <w:hideMark/>
          </w:tcPr>
          <w:p w14:paraId="244CBDB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2F168453"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DDF2724"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AA5B2B8"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F7E96A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66653B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6EA6858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мм </w:t>
            </w:r>
          </w:p>
        </w:tc>
        <w:tc>
          <w:tcPr>
            <w:tcW w:w="2413" w:type="dxa"/>
            <w:tcBorders>
              <w:top w:val="nil"/>
              <w:left w:val="nil"/>
              <w:bottom w:val="single" w:sz="4" w:space="0" w:color="auto"/>
              <w:right w:val="single" w:sz="4" w:space="0" w:color="auto"/>
            </w:tcBorders>
            <w:shd w:val="clear" w:color="auto" w:fill="auto"/>
            <w:noWrap/>
            <w:vAlign w:val="center"/>
            <w:hideMark/>
          </w:tcPr>
          <w:p w14:paraId="055D2AB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6,35</w:t>
            </w:r>
          </w:p>
        </w:tc>
        <w:tc>
          <w:tcPr>
            <w:tcW w:w="1000" w:type="dxa"/>
            <w:vMerge/>
            <w:tcBorders>
              <w:top w:val="nil"/>
              <w:left w:val="single" w:sz="4" w:space="0" w:color="auto"/>
              <w:bottom w:val="single" w:sz="4" w:space="0" w:color="auto"/>
              <w:right w:val="single" w:sz="4" w:space="0" w:color="auto"/>
            </w:tcBorders>
            <w:vAlign w:val="center"/>
            <w:hideMark/>
          </w:tcPr>
          <w:p w14:paraId="623B8704"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0B77F91"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3C2EA67"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1C61CE8"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84F9E84"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1180E43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стенки, мм</w:t>
            </w:r>
          </w:p>
        </w:tc>
        <w:tc>
          <w:tcPr>
            <w:tcW w:w="2413" w:type="dxa"/>
            <w:tcBorders>
              <w:top w:val="nil"/>
              <w:left w:val="nil"/>
              <w:bottom w:val="single" w:sz="4" w:space="0" w:color="auto"/>
              <w:right w:val="single" w:sz="4" w:space="0" w:color="auto"/>
            </w:tcBorders>
            <w:shd w:val="clear" w:color="auto" w:fill="auto"/>
            <w:noWrap/>
            <w:vAlign w:val="center"/>
            <w:hideMark/>
          </w:tcPr>
          <w:p w14:paraId="18BF7CD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0,6</w:t>
            </w:r>
          </w:p>
        </w:tc>
        <w:tc>
          <w:tcPr>
            <w:tcW w:w="1000" w:type="dxa"/>
            <w:vMerge/>
            <w:tcBorders>
              <w:top w:val="nil"/>
              <w:left w:val="single" w:sz="4" w:space="0" w:color="auto"/>
              <w:bottom w:val="single" w:sz="4" w:space="0" w:color="auto"/>
              <w:right w:val="single" w:sz="4" w:space="0" w:color="auto"/>
            </w:tcBorders>
            <w:vAlign w:val="center"/>
            <w:hideMark/>
          </w:tcPr>
          <w:p w14:paraId="0525887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BF226B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AD56FE1"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7A761A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B5A6DF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573A0B0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68C4F08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c>
          <w:tcPr>
            <w:tcW w:w="1000" w:type="dxa"/>
            <w:vMerge/>
            <w:tcBorders>
              <w:top w:val="nil"/>
              <w:left w:val="single" w:sz="4" w:space="0" w:color="auto"/>
              <w:bottom w:val="single" w:sz="4" w:space="0" w:color="auto"/>
              <w:right w:val="single" w:sz="4" w:space="0" w:color="auto"/>
            </w:tcBorders>
            <w:vAlign w:val="center"/>
            <w:hideMark/>
          </w:tcPr>
          <w:p w14:paraId="664BD8E9"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6CD3E2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33E2DF7"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3931AFD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2332E7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08B160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Поставляется в бухте (15 м)</w:t>
            </w:r>
          </w:p>
        </w:tc>
        <w:tc>
          <w:tcPr>
            <w:tcW w:w="2413" w:type="dxa"/>
            <w:tcBorders>
              <w:top w:val="nil"/>
              <w:left w:val="nil"/>
              <w:bottom w:val="single" w:sz="4" w:space="0" w:color="auto"/>
              <w:right w:val="single" w:sz="4" w:space="0" w:color="auto"/>
            </w:tcBorders>
            <w:shd w:val="clear" w:color="auto" w:fill="auto"/>
            <w:noWrap/>
            <w:vAlign w:val="center"/>
            <w:hideMark/>
          </w:tcPr>
          <w:p w14:paraId="32D9C3B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673733C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BC943E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A4EF9A0" w14:textId="77777777" w:rsidTr="00B75488">
        <w:trPr>
          <w:trHeight w:val="94"/>
        </w:trPr>
        <w:tc>
          <w:tcPr>
            <w:tcW w:w="528" w:type="dxa"/>
            <w:vMerge/>
            <w:tcBorders>
              <w:top w:val="nil"/>
              <w:left w:val="single" w:sz="4" w:space="0" w:color="auto"/>
              <w:bottom w:val="single" w:sz="4" w:space="0" w:color="auto"/>
              <w:right w:val="single" w:sz="4" w:space="0" w:color="auto"/>
            </w:tcBorders>
            <w:vAlign w:val="center"/>
            <w:hideMark/>
          </w:tcPr>
          <w:p w14:paraId="03760FB0"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34473D5"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541C993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Изготовлена в соответствии с действующими стандартами качества</w:t>
            </w:r>
          </w:p>
        </w:tc>
        <w:tc>
          <w:tcPr>
            <w:tcW w:w="2413" w:type="dxa"/>
            <w:tcBorders>
              <w:top w:val="nil"/>
              <w:left w:val="nil"/>
              <w:bottom w:val="single" w:sz="4" w:space="0" w:color="auto"/>
              <w:right w:val="single" w:sz="4" w:space="0" w:color="auto"/>
            </w:tcBorders>
            <w:shd w:val="clear" w:color="auto" w:fill="auto"/>
            <w:noWrap/>
            <w:vAlign w:val="center"/>
            <w:hideMark/>
          </w:tcPr>
          <w:p w14:paraId="682FDF8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0F9E14A2"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E8A4A3E"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717F141" w14:textId="77777777" w:rsidTr="00B75488">
        <w:trPr>
          <w:trHeight w:val="50"/>
        </w:trPr>
        <w:tc>
          <w:tcPr>
            <w:tcW w:w="528" w:type="dxa"/>
            <w:vMerge/>
            <w:tcBorders>
              <w:top w:val="nil"/>
              <w:left w:val="single" w:sz="4" w:space="0" w:color="auto"/>
              <w:bottom w:val="single" w:sz="4" w:space="0" w:color="auto"/>
              <w:right w:val="single" w:sz="4" w:space="0" w:color="auto"/>
            </w:tcBorders>
            <w:vAlign w:val="center"/>
            <w:hideMark/>
          </w:tcPr>
          <w:p w14:paraId="22CB457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B33E37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0AAC0F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Обладает химической инертностью к хладагентам</w:t>
            </w:r>
          </w:p>
        </w:tc>
        <w:tc>
          <w:tcPr>
            <w:tcW w:w="2413" w:type="dxa"/>
            <w:tcBorders>
              <w:top w:val="nil"/>
              <w:left w:val="nil"/>
              <w:bottom w:val="single" w:sz="4" w:space="0" w:color="auto"/>
              <w:right w:val="single" w:sz="4" w:space="0" w:color="auto"/>
            </w:tcBorders>
            <w:shd w:val="clear" w:color="auto" w:fill="auto"/>
            <w:noWrap/>
            <w:vAlign w:val="center"/>
            <w:hideMark/>
          </w:tcPr>
          <w:p w14:paraId="71B8E70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5D8476B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DCC710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B283A39" w14:textId="77777777" w:rsidTr="00B75488">
        <w:trPr>
          <w:trHeight w:val="128"/>
        </w:trPr>
        <w:tc>
          <w:tcPr>
            <w:tcW w:w="528" w:type="dxa"/>
            <w:vMerge/>
            <w:tcBorders>
              <w:top w:val="nil"/>
              <w:left w:val="single" w:sz="4" w:space="0" w:color="auto"/>
              <w:bottom w:val="single" w:sz="4" w:space="0" w:color="auto"/>
              <w:right w:val="single" w:sz="4" w:space="0" w:color="auto"/>
            </w:tcBorders>
            <w:vAlign w:val="center"/>
            <w:hideMark/>
          </w:tcPr>
          <w:p w14:paraId="1C8F25C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AAA057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7A141F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Труба из меди имеет антикоррозионные свойства, труба долговечна и непроницаема для газов</w:t>
            </w:r>
          </w:p>
        </w:tc>
        <w:tc>
          <w:tcPr>
            <w:tcW w:w="2413" w:type="dxa"/>
            <w:tcBorders>
              <w:top w:val="nil"/>
              <w:left w:val="nil"/>
              <w:bottom w:val="single" w:sz="4" w:space="0" w:color="auto"/>
              <w:right w:val="single" w:sz="4" w:space="0" w:color="auto"/>
            </w:tcBorders>
            <w:shd w:val="clear" w:color="auto" w:fill="auto"/>
            <w:noWrap/>
            <w:vAlign w:val="center"/>
            <w:hideMark/>
          </w:tcPr>
          <w:p w14:paraId="706D358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28AAE20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EAE98C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BF782D7" w14:textId="77777777" w:rsidTr="00B75488">
        <w:trPr>
          <w:trHeight w:val="50"/>
        </w:trPr>
        <w:tc>
          <w:tcPr>
            <w:tcW w:w="528" w:type="dxa"/>
            <w:vMerge/>
            <w:tcBorders>
              <w:top w:val="nil"/>
              <w:left w:val="single" w:sz="4" w:space="0" w:color="auto"/>
              <w:bottom w:val="single" w:sz="4" w:space="0" w:color="auto"/>
              <w:right w:val="single" w:sz="4" w:space="0" w:color="auto"/>
            </w:tcBorders>
            <w:vAlign w:val="center"/>
            <w:hideMark/>
          </w:tcPr>
          <w:p w14:paraId="614E896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CFB09F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65B9393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Медь легко поддается механической обработке, пайке и гибке</w:t>
            </w:r>
          </w:p>
        </w:tc>
        <w:tc>
          <w:tcPr>
            <w:tcW w:w="2413" w:type="dxa"/>
            <w:tcBorders>
              <w:top w:val="nil"/>
              <w:left w:val="nil"/>
              <w:bottom w:val="single" w:sz="4" w:space="0" w:color="auto"/>
              <w:right w:val="single" w:sz="4" w:space="0" w:color="auto"/>
            </w:tcBorders>
            <w:shd w:val="clear" w:color="auto" w:fill="auto"/>
            <w:noWrap/>
            <w:vAlign w:val="center"/>
            <w:hideMark/>
          </w:tcPr>
          <w:p w14:paraId="0DD5DF6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60E96BF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5E0610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684F2D5" w14:textId="77777777" w:rsidTr="00B75488">
        <w:trPr>
          <w:trHeight w:val="264"/>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63539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5</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8A876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Теплоизоляция Energoflex Black Star 15/6, длина 2 м </w:t>
            </w:r>
          </w:p>
        </w:tc>
        <w:tc>
          <w:tcPr>
            <w:tcW w:w="4981" w:type="dxa"/>
            <w:tcBorders>
              <w:top w:val="nil"/>
              <w:left w:val="nil"/>
              <w:bottom w:val="single" w:sz="4" w:space="0" w:color="auto"/>
              <w:right w:val="single" w:sz="4" w:space="0" w:color="auto"/>
            </w:tcBorders>
            <w:shd w:val="clear" w:color="auto" w:fill="auto"/>
            <w:vAlign w:val="center"/>
            <w:hideMark/>
          </w:tcPr>
          <w:p w14:paraId="2F7908B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Предназначена для применения в системах вентиляции и кондиционирования</w:t>
            </w:r>
          </w:p>
        </w:tc>
        <w:tc>
          <w:tcPr>
            <w:tcW w:w="2413" w:type="dxa"/>
            <w:tcBorders>
              <w:top w:val="nil"/>
              <w:left w:val="nil"/>
              <w:bottom w:val="single" w:sz="4" w:space="0" w:color="auto"/>
              <w:right w:val="single" w:sz="4" w:space="0" w:color="auto"/>
            </w:tcBorders>
            <w:shd w:val="clear" w:color="auto" w:fill="auto"/>
            <w:noWrap/>
            <w:vAlign w:val="center"/>
            <w:hideMark/>
          </w:tcPr>
          <w:p w14:paraId="5150BC1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4C5CC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900E6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r>
      <w:tr w:rsidR="00B75488" w:rsidRPr="00B75488" w14:paraId="711232FE"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564D3C8"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81D89F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5043325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 изделия</w:t>
            </w:r>
          </w:p>
        </w:tc>
        <w:tc>
          <w:tcPr>
            <w:tcW w:w="2413" w:type="dxa"/>
            <w:tcBorders>
              <w:top w:val="nil"/>
              <w:left w:val="nil"/>
              <w:bottom w:val="single" w:sz="4" w:space="0" w:color="auto"/>
              <w:right w:val="single" w:sz="4" w:space="0" w:color="auto"/>
            </w:tcBorders>
            <w:shd w:val="clear" w:color="auto" w:fill="auto"/>
            <w:noWrap/>
            <w:vAlign w:val="center"/>
            <w:hideMark/>
          </w:tcPr>
          <w:p w14:paraId="3CEFB48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Трубка</w:t>
            </w:r>
          </w:p>
        </w:tc>
        <w:tc>
          <w:tcPr>
            <w:tcW w:w="1000" w:type="dxa"/>
            <w:vMerge/>
            <w:tcBorders>
              <w:top w:val="nil"/>
              <w:left w:val="single" w:sz="4" w:space="0" w:color="auto"/>
              <w:bottom w:val="single" w:sz="4" w:space="0" w:color="auto"/>
              <w:right w:val="single" w:sz="4" w:space="0" w:color="auto"/>
            </w:tcBorders>
            <w:vAlign w:val="center"/>
            <w:hideMark/>
          </w:tcPr>
          <w:p w14:paraId="52EDBFB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5DFAD9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FD29B31"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23B37A0"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4D1F0F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5516B0B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6285322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Полиэтилен вспененный</w:t>
            </w:r>
          </w:p>
        </w:tc>
        <w:tc>
          <w:tcPr>
            <w:tcW w:w="1000" w:type="dxa"/>
            <w:vMerge/>
            <w:tcBorders>
              <w:top w:val="nil"/>
              <w:left w:val="single" w:sz="4" w:space="0" w:color="auto"/>
              <w:bottom w:val="single" w:sz="4" w:space="0" w:color="auto"/>
              <w:right w:val="single" w:sz="4" w:space="0" w:color="auto"/>
            </w:tcBorders>
            <w:vAlign w:val="center"/>
            <w:hideMark/>
          </w:tcPr>
          <w:p w14:paraId="2AE27A7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D8198E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0872675"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D98B47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6510BD4"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E3FBDD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внутренний, мм </w:t>
            </w:r>
          </w:p>
        </w:tc>
        <w:tc>
          <w:tcPr>
            <w:tcW w:w="2413" w:type="dxa"/>
            <w:tcBorders>
              <w:top w:val="nil"/>
              <w:left w:val="nil"/>
              <w:bottom w:val="single" w:sz="4" w:space="0" w:color="auto"/>
              <w:right w:val="single" w:sz="4" w:space="0" w:color="auto"/>
            </w:tcBorders>
            <w:shd w:val="clear" w:color="auto" w:fill="auto"/>
            <w:noWrap/>
            <w:vAlign w:val="center"/>
            <w:hideMark/>
          </w:tcPr>
          <w:p w14:paraId="0E63152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c>
          <w:tcPr>
            <w:tcW w:w="1000" w:type="dxa"/>
            <w:vMerge/>
            <w:tcBorders>
              <w:top w:val="nil"/>
              <w:left w:val="single" w:sz="4" w:space="0" w:color="auto"/>
              <w:bottom w:val="single" w:sz="4" w:space="0" w:color="auto"/>
              <w:right w:val="single" w:sz="4" w:space="0" w:color="auto"/>
            </w:tcBorders>
            <w:vAlign w:val="center"/>
            <w:hideMark/>
          </w:tcPr>
          <w:p w14:paraId="0A2F8BE2"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D16033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5C4497D"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BDB348A"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37B6A66"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20ADA3D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теплоизоляции, мм</w:t>
            </w:r>
          </w:p>
        </w:tc>
        <w:tc>
          <w:tcPr>
            <w:tcW w:w="2413" w:type="dxa"/>
            <w:tcBorders>
              <w:top w:val="nil"/>
              <w:left w:val="nil"/>
              <w:bottom w:val="single" w:sz="4" w:space="0" w:color="auto"/>
              <w:right w:val="single" w:sz="4" w:space="0" w:color="auto"/>
            </w:tcBorders>
            <w:shd w:val="clear" w:color="auto" w:fill="auto"/>
            <w:noWrap/>
            <w:vAlign w:val="center"/>
            <w:hideMark/>
          </w:tcPr>
          <w:p w14:paraId="407378A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w:t>
            </w:r>
          </w:p>
        </w:tc>
        <w:tc>
          <w:tcPr>
            <w:tcW w:w="1000" w:type="dxa"/>
            <w:vMerge/>
            <w:tcBorders>
              <w:top w:val="nil"/>
              <w:left w:val="single" w:sz="4" w:space="0" w:color="auto"/>
              <w:bottom w:val="single" w:sz="4" w:space="0" w:color="auto"/>
              <w:right w:val="single" w:sz="4" w:space="0" w:color="auto"/>
            </w:tcBorders>
            <w:vAlign w:val="center"/>
            <w:hideMark/>
          </w:tcPr>
          <w:p w14:paraId="28E94B35"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8F6F93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29E6502"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644205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E98B07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2B5EA4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37E91F4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c>
          <w:tcPr>
            <w:tcW w:w="1000" w:type="dxa"/>
            <w:vMerge/>
            <w:tcBorders>
              <w:top w:val="nil"/>
              <w:left w:val="single" w:sz="4" w:space="0" w:color="auto"/>
              <w:bottom w:val="single" w:sz="4" w:space="0" w:color="auto"/>
              <w:right w:val="single" w:sz="4" w:space="0" w:color="auto"/>
            </w:tcBorders>
            <w:vAlign w:val="center"/>
            <w:hideMark/>
          </w:tcPr>
          <w:p w14:paraId="0561A1D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D8A6DAE"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65B2029" w14:textId="77777777" w:rsidTr="00B75488">
        <w:trPr>
          <w:trHeight w:val="285"/>
        </w:trPr>
        <w:tc>
          <w:tcPr>
            <w:tcW w:w="528" w:type="dxa"/>
            <w:vMerge/>
            <w:tcBorders>
              <w:top w:val="nil"/>
              <w:left w:val="single" w:sz="4" w:space="0" w:color="auto"/>
              <w:bottom w:val="single" w:sz="4" w:space="0" w:color="auto"/>
              <w:right w:val="single" w:sz="4" w:space="0" w:color="auto"/>
            </w:tcBorders>
            <w:vAlign w:val="center"/>
            <w:hideMark/>
          </w:tcPr>
          <w:p w14:paraId="6195CB6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AA9FC4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640D86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Обладая закрытоячеистой структурой, материал имеет высокое сопротивление паро- и влагопроницанию</w:t>
            </w:r>
          </w:p>
        </w:tc>
        <w:tc>
          <w:tcPr>
            <w:tcW w:w="2413" w:type="dxa"/>
            <w:tcBorders>
              <w:top w:val="nil"/>
              <w:left w:val="nil"/>
              <w:bottom w:val="single" w:sz="4" w:space="0" w:color="auto"/>
              <w:right w:val="single" w:sz="4" w:space="0" w:color="auto"/>
            </w:tcBorders>
            <w:shd w:val="clear" w:color="auto" w:fill="auto"/>
            <w:noWrap/>
            <w:vAlign w:val="center"/>
            <w:hideMark/>
          </w:tcPr>
          <w:p w14:paraId="30BBF89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363C5973"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4406B24"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1FB6A61" w14:textId="77777777" w:rsidTr="00B75488">
        <w:trPr>
          <w:trHeight w:val="178"/>
        </w:trPr>
        <w:tc>
          <w:tcPr>
            <w:tcW w:w="528" w:type="dxa"/>
            <w:vMerge/>
            <w:tcBorders>
              <w:top w:val="nil"/>
              <w:left w:val="single" w:sz="4" w:space="0" w:color="auto"/>
              <w:bottom w:val="single" w:sz="4" w:space="0" w:color="auto"/>
              <w:right w:val="single" w:sz="4" w:space="0" w:color="auto"/>
            </w:tcBorders>
            <w:vAlign w:val="center"/>
            <w:hideMark/>
          </w:tcPr>
          <w:p w14:paraId="20EDCE2A"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E0AF21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64F6CF4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Защищает оборудование от выпадения конденсата</w:t>
            </w:r>
          </w:p>
        </w:tc>
        <w:tc>
          <w:tcPr>
            <w:tcW w:w="2413" w:type="dxa"/>
            <w:tcBorders>
              <w:top w:val="nil"/>
              <w:left w:val="nil"/>
              <w:bottom w:val="single" w:sz="4" w:space="0" w:color="auto"/>
              <w:right w:val="single" w:sz="4" w:space="0" w:color="auto"/>
            </w:tcBorders>
            <w:shd w:val="clear" w:color="auto" w:fill="auto"/>
            <w:noWrap/>
            <w:vAlign w:val="center"/>
            <w:hideMark/>
          </w:tcPr>
          <w:p w14:paraId="6B7A859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566512C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E8D68D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41920CE" w14:textId="77777777" w:rsidTr="00B75488">
        <w:trPr>
          <w:trHeight w:val="124"/>
        </w:trPr>
        <w:tc>
          <w:tcPr>
            <w:tcW w:w="528" w:type="dxa"/>
            <w:vMerge/>
            <w:tcBorders>
              <w:top w:val="nil"/>
              <w:left w:val="single" w:sz="4" w:space="0" w:color="auto"/>
              <w:bottom w:val="single" w:sz="4" w:space="0" w:color="auto"/>
              <w:right w:val="single" w:sz="4" w:space="0" w:color="auto"/>
            </w:tcBorders>
            <w:vAlign w:val="center"/>
            <w:hideMark/>
          </w:tcPr>
          <w:p w14:paraId="752CCB4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2802E6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1A81E35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Стойка к агрессивным строительным материалам и механическим воздействиям</w:t>
            </w:r>
          </w:p>
        </w:tc>
        <w:tc>
          <w:tcPr>
            <w:tcW w:w="2413" w:type="dxa"/>
            <w:tcBorders>
              <w:top w:val="nil"/>
              <w:left w:val="nil"/>
              <w:bottom w:val="single" w:sz="4" w:space="0" w:color="auto"/>
              <w:right w:val="single" w:sz="4" w:space="0" w:color="auto"/>
            </w:tcBorders>
            <w:shd w:val="clear" w:color="auto" w:fill="auto"/>
            <w:noWrap/>
            <w:vAlign w:val="center"/>
            <w:hideMark/>
          </w:tcPr>
          <w:p w14:paraId="03FB4EF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5B11CCD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4ED711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99567A7"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30C4C50"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9D86BD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EAEA5C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Цвет</w:t>
            </w:r>
          </w:p>
        </w:tc>
        <w:tc>
          <w:tcPr>
            <w:tcW w:w="2413" w:type="dxa"/>
            <w:tcBorders>
              <w:top w:val="nil"/>
              <w:left w:val="nil"/>
              <w:bottom w:val="single" w:sz="4" w:space="0" w:color="auto"/>
              <w:right w:val="single" w:sz="4" w:space="0" w:color="auto"/>
            </w:tcBorders>
            <w:shd w:val="clear" w:color="auto" w:fill="auto"/>
            <w:noWrap/>
            <w:vAlign w:val="center"/>
            <w:hideMark/>
          </w:tcPr>
          <w:p w14:paraId="5D196D8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Черный</w:t>
            </w:r>
          </w:p>
        </w:tc>
        <w:tc>
          <w:tcPr>
            <w:tcW w:w="1000" w:type="dxa"/>
            <w:vMerge/>
            <w:tcBorders>
              <w:top w:val="nil"/>
              <w:left w:val="single" w:sz="4" w:space="0" w:color="auto"/>
              <w:bottom w:val="single" w:sz="4" w:space="0" w:color="auto"/>
              <w:right w:val="single" w:sz="4" w:space="0" w:color="auto"/>
            </w:tcBorders>
            <w:vAlign w:val="center"/>
            <w:hideMark/>
          </w:tcPr>
          <w:p w14:paraId="338B7F0E"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995F99B"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12836E5"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3B6624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6E56496"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9508EB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Артикул производителя</w:t>
            </w:r>
          </w:p>
        </w:tc>
        <w:tc>
          <w:tcPr>
            <w:tcW w:w="2413" w:type="dxa"/>
            <w:tcBorders>
              <w:top w:val="nil"/>
              <w:left w:val="nil"/>
              <w:bottom w:val="single" w:sz="4" w:space="0" w:color="auto"/>
              <w:right w:val="single" w:sz="4" w:space="0" w:color="auto"/>
            </w:tcBorders>
            <w:shd w:val="clear" w:color="auto" w:fill="auto"/>
            <w:noWrap/>
            <w:vAlign w:val="center"/>
            <w:hideMark/>
          </w:tcPr>
          <w:p w14:paraId="227F82C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EFXT015062BS</w:t>
            </w:r>
          </w:p>
        </w:tc>
        <w:tc>
          <w:tcPr>
            <w:tcW w:w="1000" w:type="dxa"/>
            <w:vMerge/>
            <w:tcBorders>
              <w:top w:val="nil"/>
              <w:left w:val="single" w:sz="4" w:space="0" w:color="auto"/>
              <w:bottom w:val="single" w:sz="4" w:space="0" w:color="auto"/>
              <w:right w:val="single" w:sz="4" w:space="0" w:color="auto"/>
            </w:tcBorders>
            <w:vAlign w:val="center"/>
            <w:hideMark/>
          </w:tcPr>
          <w:p w14:paraId="10C90202"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A5EC7EB"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3360421" w14:textId="77777777" w:rsidTr="00B75488">
        <w:trPr>
          <w:trHeight w:val="278"/>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CED5B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E8D3B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Теплоизоляция Energoflex Black Star 10/6, длина 2 м</w:t>
            </w:r>
          </w:p>
        </w:tc>
        <w:tc>
          <w:tcPr>
            <w:tcW w:w="4981" w:type="dxa"/>
            <w:tcBorders>
              <w:top w:val="nil"/>
              <w:left w:val="nil"/>
              <w:bottom w:val="single" w:sz="4" w:space="0" w:color="auto"/>
              <w:right w:val="single" w:sz="4" w:space="0" w:color="auto"/>
            </w:tcBorders>
            <w:shd w:val="clear" w:color="auto" w:fill="auto"/>
            <w:vAlign w:val="center"/>
            <w:hideMark/>
          </w:tcPr>
          <w:p w14:paraId="320F33A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Предназначена для применения в системах вентиляции и кондиционирования</w:t>
            </w:r>
          </w:p>
        </w:tc>
        <w:tc>
          <w:tcPr>
            <w:tcW w:w="2413" w:type="dxa"/>
            <w:tcBorders>
              <w:top w:val="nil"/>
              <w:left w:val="nil"/>
              <w:bottom w:val="single" w:sz="4" w:space="0" w:color="auto"/>
              <w:right w:val="single" w:sz="4" w:space="0" w:color="auto"/>
            </w:tcBorders>
            <w:shd w:val="clear" w:color="auto" w:fill="auto"/>
            <w:noWrap/>
            <w:vAlign w:val="center"/>
            <w:hideMark/>
          </w:tcPr>
          <w:p w14:paraId="0C3E5B0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36D39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601C9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23</w:t>
            </w:r>
          </w:p>
        </w:tc>
      </w:tr>
      <w:tr w:rsidR="00B75488" w:rsidRPr="00B75488" w14:paraId="38231B1E"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A494B1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8D1A64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2DE539E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 изделия</w:t>
            </w:r>
          </w:p>
        </w:tc>
        <w:tc>
          <w:tcPr>
            <w:tcW w:w="2413" w:type="dxa"/>
            <w:tcBorders>
              <w:top w:val="nil"/>
              <w:left w:val="nil"/>
              <w:bottom w:val="single" w:sz="4" w:space="0" w:color="auto"/>
              <w:right w:val="single" w:sz="4" w:space="0" w:color="auto"/>
            </w:tcBorders>
            <w:shd w:val="clear" w:color="auto" w:fill="auto"/>
            <w:noWrap/>
            <w:vAlign w:val="center"/>
            <w:hideMark/>
          </w:tcPr>
          <w:p w14:paraId="4DEC192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Трубка</w:t>
            </w:r>
          </w:p>
        </w:tc>
        <w:tc>
          <w:tcPr>
            <w:tcW w:w="1000" w:type="dxa"/>
            <w:vMerge/>
            <w:tcBorders>
              <w:top w:val="nil"/>
              <w:left w:val="single" w:sz="4" w:space="0" w:color="auto"/>
              <w:bottom w:val="single" w:sz="4" w:space="0" w:color="auto"/>
              <w:right w:val="single" w:sz="4" w:space="0" w:color="auto"/>
            </w:tcBorders>
            <w:vAlign w:val="center"/>
            <w:hideMark/>
          </w:tcPr>
          <w:p w14:paraId="758DE81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00EF03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C96BAC8"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35D4284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7196E6E"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5AE2E8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563ADBB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Полиэтилен вспененный</w:t>
            </w:r>
          </w:p>
        </w:tc>
        <w:tc>
          <w:tcPr>
            <w:tcW w:w="1000" w:type="dxa"/>
            <w:vMerge/>
            <w:tcBorders>
              <w:top w:val="nil"/>
              <w:left w:val="single" w:sz="4" w:space="0" w:color="auto"/>
              <w:bottom w:val="single" w:sz="4" w:space="0" w:color="auto"/>
              <w:right w:val="single" w:sz="4" w:space="0" w:color="auto"/>
            </w:tcBorders>
            <w:vAlign w:val="center"/>
            <w:hideMark/>
          </w:tcPr>
          <w:p w14:paraId="2B0BAE95"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A355F5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9706459"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D887D5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83E82F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1326B3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внутренний, мм </w:t>
            </w:r>
          </w:p>
        </w:tc>
        <w:tc>
          <w:tcPr>
            <w:tcW w:w="2413" w:type="dxa"/>
            <w:tcBorders>
              <w:top w:val="nil"/>
              <w:left w:val="nil"/>
              <w:bottom w:val="single" w:sz="4" w:space="0" w:color="auto"/>
              <w:right w:val="single" w:sz="4" w:space="0" w:color="auto"/>
            </w:tcBorders>
            <w:shd w:val="clear" w:color="auto" w:fill="auto"/>
            <w:noWrap/>
            <w:vAlign w:val="center"/>
            <w:hideMark/>
          </w:tcPr>
          <w:p w14:paraId="0648B72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10</w:t>
            </w:r>
          </w:p>
        </w:tc>
        <w:tc>
          <w:tcPr>
            <w:tcW w:w="1000" w:type="dxa"/>
            <w:vMerge/>
            <w:tcBorders>
              <w:top w:val="nil"/>
              <w:left w:val="single" w:sz="4" w:space="0" w:color="auto"/>
              <w:bottom w:val="single" w:sz="4" w:space="0" w:color="auto"/>
              <w:right w:val="single" w:sz="4" w:space="0" w:color="auto"/>
            </w:tcBorders>
            <w:vAlign w:val="center"/>
            <w:hideMark/>
          </w:tcPr>
          <w:p w14:paraId="2EA77BF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A4C3A95"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FA7C6FE"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37C6700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2C4207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491D8AD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теплоизоляции, мм</w:t>
            </w:r>
          </w:p>
        </w:tc>
        <w:tc>
          <w:tcPr>
            <w:tcW w:w="2413" w:type="dxa"/>
            <w:tcBorders>
              <w:top w:val="nil"/>
              <w:left w:val="nil"/>
              <w:bottom w:val="single" w:sz="4" w:space="0" w:color="auto"/>
              <w:right w:val="single" w:sz="4" w:space="0" w:color="auto"/>
            </w:tcBorders>
            <w:shd w:val="clear" w:color="auto" w:fill="auto"/>
            <w:noWrap/>
            <w:vAlign w:val="center"/>
            <w:hideMark/>
          </w:tcPr>
          <w:p w14:paraId="0D63E9E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w:t>
            </w:r>
          </w:p>
        </w:tc>
        <w:tc>
          <w:tcPr>
            <w:tcW w:w="1000" w:type="dxa"/>
            <w:vMerge/>
            <w:tcBorders>
              <w:top w:val="nil"/>
              <w:left w:val="single" w:sz="4" w:space="0" w:color="auto"/>
              <w:bottom w:val="single" w:sz="4" w:space="0" w:color="auto"/>
              <w:right w:val="single" w:sz="4" w:space="0" w:color="auto"/>
            </w:tcBorders>
            <w:vAlign w:val="center"/>
            <w:hideMark/>
          </w:tcPr>
          <w:p w14:paraId="4D119C5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7A853E8"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0D17BC5"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289E4B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F178C7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575226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69B67DF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c>
          <w:tcPr>
            <w:tcW w:w="1000" w:type="dxa"/>
            <w:vMerge/>
            <w:tcBorders>
              <w:top w:val="nil"/>
              <w:left w:val="single" w:sz="4" w:space="0" w:color="auto"/>
              <w:bottom w:val="single" w:sz="4" w:space="0" w:color="auto"/>
              <w:right w:val="single" w:sz="4" w:space="0" w:color="auto"/>
            </w:tcBorders>
            <w:vAlign w:val="center"/>
            <w:hideMark/>
          </w:tcPr>
          <w:p w14:paraId="190B9326"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C18DC8A"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4DB87FD" w14:textId="77777777" w:rsidTr="00B75488">
        <w:trPr>
          <w:trHeight w:val="202"/>
        </w:trPr>
        <w:tc>
          <w:tcPr>
            <w:tcW w:w="528" w:type="dxa"/>
            <w:vMerge/>
            <w:tcBorders>
              <w:top w:val="nil"/>
              <w:left w:val="single" w:sz="4" w:space="0" w:color="auto"/>
              <w:bottom w:val="single" w:sz="4" w:space="0" w:color="auto"/>
              <w:right w:val="single" w:sz="4" w:space="0" w:color="auto"/>
            </w:tcBorders>
            <w:vAlign w:val="center"/>
            <w:hideMark/>
          </w:tcPr>
          <w:p w14:paraId="4F85DBC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D4C54E0"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5461067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Обладая закрытоячеистой структурой, материал имеет высокое сопротивление паро- и влагопроницанию</w:t>
            </w:r>
          </w:p>
        </w:tc>
        <w:tc>
          <w:tcPr>
            <w:tcW w:w="2413" w:type="dxa"/>
            <w:tcBorders>
              <w:top w:val="nil"/>
              <w:left w:val="nil"/>
              <w:bottom w:val="single" w:sz="4" w:space="0" w:color="auto"/>
              <w:right w:val="single" w:sz="4" w:space="0" w:color="auto"/>
            </w:tcBorders>
            <w:shd w:val="clear" w:color="auto" w:fill="auto"/>
            <w:noWrap/>
            <w:vAlign w:val="center"/>
            <w:hideMark/>
          </w:tcPr>
          <w:p w14:paraId="2940FA9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3CD9342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3B2FE87"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E789796" w14:textId="77777777" w:rsidTr="00B75488">
        <w:trPr>
          <w:trHeight w:val="94"/>
        </w:trPr>
        <w:tc>
          <w:tcPr>
            <w:tcW w:w="528" w:type="dxa"/>
            <w:vMerge/>
            <w:tcBorders>
              <w:top w:val="nil"/>
              <w:left w:val="single" w:sz="4" w:space="0" w:color="auto"/>
              <w:bottom w:val="single" w:sz="4" w:space="0" w:color="auto"/>
              <w:right w:val="single" w:sz="4" w:space="0" w:color="auto"/>
            </w:tcBorders>
            <w:vAlign w:val="center"/>
            <w:hideMark/>
          </w:tcPr>
          <w:p w14:paraId="64FCD3F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25DA45E"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6D7795F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Защищает оборудование от выпадения конденсата</w:t>
            </w:r>
          </w:p>
        </w:tc>
        <w:tc>
          <w:tcPr>
            <w:tcW w:w="2413" w:type="dxa"/>
            <w:tcBorders>
              <w:top w:val="nil"/>
              <w:left w:val="nil"/>
              <w:bottom w:val="single" w:sz="4" w:space="0" w:color="auto"/>
              <w:right w:val="single" w:sz="4" w:space="0" w:color="auto"/>
            </w:tcBorders>
            <w:shd w:val="clear" w:color="auto" w:fill="auto"/>
            <w:noWrap/>
            <w:vAlign w:val="center"/>
            <w:hideMark/>
          </w:tcPr>
          <w:p w14:paraId="1FC1338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51E33D6D"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5B867F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3A6B304" w14:textId="77777777" w:rsidTr="00B75488">
        <w:trPr>
          <w:trHeight w:val="450"/>
        </w:trPr>
        <w:tc>
          <w:tcPr>
            <w:tcW w:w="528" w:type="dxa"/>
            <w:vMerge/>
            <w:tcBorders>
              <w:top w:val="nil"/>
              <w:left w:val="single" w:sz="4" w:space="0" w:color="auto"/>
              <w:bottom w:val="single" w:sz="4" w:space="0" w:color="auto"/>
              <w:right w:val="single" w:sz="4" w:space="0" w:color="auto"/>
            </w:tcBorders>
            <w:vAlign w:val="center"/>
            <w:hideMark/>
          </w:tcPr>
          <w:p w14:paraId="535C4C2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6E34FC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977B78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Стойка к агрессивным строительным материалам и механическим воздействиям</w:t>
            </w:r>
          </w:p>
        </w:tc>
        <w:tc>
          <w:tcPr>
            <w:tcW w:w="2413" w:type="dxa"/>
            <w:tcBorders>
              <w:top w:val="nil"/>
              <w:left w:val="nil"/>
              <w:bottom w:val="single" w:sz="4" w:space="0" w:color="auto"/>
              <w:right w:val="single" w:sz="4" w:space="0" w:color="auto"/>
            </w:tcBorders>
            <w:shd w:val="clear" w:color="auto" w:fill="auto"/>
            <w:noWrap/>
            <w:vAlign w:val="center"/>
            <w:hideMark/>
          </w:tcPr>
          <w:p w14:paraId="70C82E5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4AA60B28"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F06D1A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E3AF2C0"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D2E59C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636D90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1316C3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Цвет</w:t>
            </w:r>
          </w:p>
        </w:tc>
        <w:tc>
          <w:tcPr>
            <w:tcW w:w="2413" w:type="dxa"/>
            <w:tcBorders>
              <w:top w:val="nil"/>
              <w:left w:val="nil"/>
              <w:bottom w:val="single" w:sz="4" w:space="0" w:color="auto"/>
              <w:right w:val="single" w:sz="4" w:space="0" w:color="auto"/>
            </w:tcBorders>
            <w:shd w:val="clear" w:color="auto" w:fill="auto"/>
            <w:noWrap/>
            <w:vAlign w:val="center"/>
            <w:hideMark/>
          </w:tcPr>
          <w:p w14:paraId="60113F1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Черный</w:t>
            </w:r>
          </w:p>
        </w:tc>
        <w:tc>
          <w:tcPr>
            <w:tcW w:w="1000" w:type="dxa"/>
            <w:vMerge/>
            <w:tcBorders>
              <w:top w:val="nil"/>
              <w:left w:val="single" w:sz="4" w:space="0" w:color="auto"/>
              <w:bottom w:val="single" w:sz="4" w:space="0" w:color="auto"/>
              <w:right w:val="single" w:sz="4" w:space="0" w:color="auto"/>
            </w:tcBorders>
            <w:vAlign w:val="center"/>
            <w:hideMark/>
          </w:tcPr>
          <w:p w14:paraId="10AD34C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FCEDE81"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1415A8A"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67F7B3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3A6505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4E65A46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Артикул производителя</w:t>
            </w:r>
          </w:p>
        </w:tc>
        <w:tc>
          <w:tcPr>
            <w:tcW w:w="2413" w:type="dxa"/>
            <w:tcBorders>
              <w:top w:val="nil"/>
              <w:left w:val="nil"/>
              <w:bottom w:val="single" w:sz="4" w:space="0" w:color="auto"/>
              <w:right w:val="single" w:sz="4" w:space="0" w:color="auto"/>
            </w:tcBorders>
            <w:shd w:val="clear" w:color="auto" w:fill="auto"/>
            <w:noWrap/>
            <w:vAlign w:val="center"/>
            <w:hideMark/>
          </w:tcPr>
          <w:p w14:paraId="2C61BCB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EFXT010062BS</w:t>
            </w:r>
          </w:p>
        </w:tc>
        <w:tc>
          <w:tcPr>
            <w:tcW w:w="1000" w:type="dxa"/>
            <w:vMerge/>
            <w:tcBorders>
              <w:top w:val="nil"/>
              <w:left w:val="single" w:sz="4" w:space="0" w:color="auto"/>
              <w:bottom w:val="single" w:sz="4" w:space="0" w:color="auto"/>
              <w:right w:val="single" w:sz="4" w:space="0" w:color="auto"/>
            </w:tcBorders>
            <w:vAlign w:val="center"/>
            <w:hideMark/>
          </w:tcPr>
          <w:p w14:paraId="3C90BD0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7AF75A8"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27FF13C" w14:textId="77777777" w:rsidTr="00B75488">
        <w:trPr>
          <w:trHeight w:val="272"/>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3B35E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lastRenderedPageBreak/>
              <w:t>7</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909E1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Теплоизоляция Energoflex Black Star 12/6, длина 2 м</w:t>
            </w:r>
          </w:p>
        </w:tc>
        <w:tc>
          <w:tcPr>
            <w:tcW w:w="4981" w:type="dxa"/>
            <w:tcBorders>
              <w:top w:val="nil"/>
              <w:left w:val="nil"/>
              <w:bottom w:val="single" w:sz="4" w:space="0" w:color="auto"/>
              <w:right w:val="single" w:sz="4" w:space="0" w:color="auto"/>
            </w:tcBorders>
            <w:shd w:val="clear" w:color="auto" w:fill="auto"/>
            <w:vAlign w:val="center"/>
            <w:hideMark/>
          </w:tcPr>
          <w:p w14:paraId="740E904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Предназначена для применения в системах вентиляции и кондиционирования</w:t>
            </w:r>
          </w:p>
        </w:tc>
        <w:tc>
          <w:tcPr>
            <w:tcW w:w="2413" w:type="dxa"/>
            <w:tcBorders>
              <w:top w:val="nil"/>
              <w:left w:val="nil"/>
              <w:bottom w:val="single" w:sz="4" w:space="0" w:color="auto"/>
              <w:right w:val="single" w:sz="4" w:space="0" w:color="auto"/>
            </w:tcBorders>
            <w:shd w:val="clear" w:color="auto" w:fill="auto"/>
            <w:noWrap/>
            <w:vAlign w:val="center"/>
            <w:hideMark/>
          </w:tcPr>
          <w:p w14:paraId="6DC2118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26DC6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E33BF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r>
      <w:tr w:rsidR="00B75488" w:rsidRPr="00B75488" w14:paraId="38BF6A53"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1564C5C"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6BC3CC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2E74E34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 изделия</w:t>
            </w:r>
          </w:p>
        </w:tc>
        <w:tc>
          <w:tcPr>
            <w:tcW w:w="2413" w:type="dxa"/>
            <w:tcBorders>
              <w:top w:val="nil"/>
              <w:left w:val="nil"/>
              <w:bottom w:val="single" w:sz="4" w:space="0" w:color="auto"/>
              <w:right w:val="single" w:sz="4" w:space="0" w:color="auto"/>
            </w:tcBorders>
            <w:shd w:val="clear" w:color="auto" w:fill="auto"/>
            <w:noWrap/>
            <w:vAlign w:val="center"/>
            <w:hideMark/>
          </w:tcPr>
          <w:p w14:paraId="5540092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Трубка</w:t>
            </w:r>
          </w:p>
        </w:tc>
        <w:tc>
          <w:tcPr>
            <w:tcW w:w="1000" w:type="dxa"/>
            <w:vMerge/>
            <w:tcBorders>
              <w:top w:val="nil"/>
              <w:left w:val="single" w:sz="4" w:space="0" w:color="auto"/>
              <w:bottom w:val="single" w:sz="4" w:space="0" w:color="auto"/>
              <w:right w:val="single" w:sz="4" w:space="0" w:color="auto"/>
            </w:tcBorders>
            <w:vAlign w:val="center"/>
            <w:hideMark/>
          </w:tcPr>
          <w:p w14:paraId="14AC591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2E2901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C39AAF8"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225EB810"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6C8035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235366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2E7451A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Полиэтилен вспененный</w:t>
            </w:r>
          </w:p>
        </w:tc>
        <w:tc>
          <w:tcPr>
            <w:tcW w:w="1000" w:type="dxa"/>
            <w:vMerge/>
            <w:tcBorders>
              <w:top w:val="nil"/>
              <w:left w:val="single" w:sz="4" w:space="0" w:color="auto"/>
              <w:bottom w:val="single" w:sz="4" w:space="0" w:color="auto"/>
              <w:right w:val="single" w:sz="4" w:space="0" w:color="auto"/>
            </w:tcBorders>
            <w:vAlign w:val="center"/>
            <w:hideMark/>
          </w:tcPr>
          <w:p w14:paraId="3F6C42E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74FD20A"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3BC79A5"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1B609DB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48E98F1"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4D8E493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внутренний, мм </w:t>
            </w:r>
          </w:p>
        </w:tc>
        <w:tc>
          <w:tcPr>
            <w:tcW w:w="2413" w:type="dxa"/>
            <w:tcBorders>
              <w:top w:val="nil"/>
              <w:left w:val="nil"/>
              <w:bottom w:val="single" w:sz="4" w:space="0" w:color="auto"/>
              <w:right w:val="single" w:sz="4" w:space="0" w:color="auto"/>
            </w:tcBorders>
            <w:shd w:val="clear" w:color="auto" w:fill="auto"/>
            <w:noWrap/>
            <w:vAlign w:val="center"/>
            <w:hideMark/>
          </w:tcPr>
          <w:p w14:paraId="669C946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12</w:t>
            </w:r>
          </w:p>
        </w:tc>
        <w:tc>
          <w:tcPr>
            <w:tcW w:w="1000" w:type="dxa"/>
            <w:vMerge/>
            <w:tcBorders>
              <w:top w:val="nil"/>
              <w:left w:val="single" w:sz="4" w:space="0" w:color="auto"/>
              <w:bottom w:val="single" w:sz="4" w:space="0" w:color="auto"/>
              <w:right w:val="single" w:sz="4" w:space="0" w:color="auto"/>
            </w:tcBorders>
            <w:vAlign w:val="center"/>
            <w:hideMark/>
          </w:tcPr>
          <w:p w14:paraId="1FF54AA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03E5E8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349695B"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0936F4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321DE4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559F71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теплоизоляции, мм</w:t>
            </w:r>
          </w:p>
        </w:tc>
        <w:tc>
          <w:tcPr>
            <w:tcW w:w="2413" w:type="dxa"/>
            <w:tcBorders>
              <w:top w:val="nil"/>
              <w:left w:val="nil"/>
              <w:bottom w:val="single" w:sz="4" w:space="0" w:color="auto"/>
              <w:right w:val="single" w:sz="4" w:space="0" w:color="auto"/>
            </w:tcBorders>
            <w:shd w:val="clear" w:color="auto" w:fill="auto"/>
            <w:noWrap/>
            <w:vAlign w:val="center"/>
            <w:hideMark/>
          </w:tcPr>
          <w:p w14:paraId="1768A2A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w:t>
            </w:r>
          </w:p>
        </w:tc>
        <w:tc>
          <w:tcPr>
            <w:tcW w:w="1000" w:type="dxa"/>
            <w:vMerge/>
            <w:tcBorders>
              <w:top w:val="nil"/>
              <w:left w:val="single" w:sz="4" w:space="0" w:color="auto"/>
              <w:bottom w:val="single" w:sz="4" w:space="0" w:color="auto"/>
              <w:right w:val="single" w:sz="4" w:space="0" w:color="auto"/>
            </w:tcBorders>
            <w:vAlign w:val="center"/>
            <w:hideMark/>
          </w:tcPr>
          <w:p w14:paraId="24344878"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4CCE3B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78BC1F2"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25B9B87"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F6A713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71864FD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48B153B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c>
          <w:tcPr>
            <w:tcW w:w="1000" w:type="dxa"/>
            <w:vMerge/>
            <w:tcBorders>
              <w:top w:val="nil"/>
              <w:left w:val="single" w:sz="4" w:space="0" w:color="auto"/>
              <w:bottom w:val="single" w:sz="4" w:space="0" w:color="auto"/>
              <w:right w:val="single" w:sz="4" w:space="0" w:color="auto"/>
            </w:tcBorders>
            <w:vAlign w:val="center"/>
            <w:hideMark/>
          </w:tcPr>
          <w:p w14:paraId="55E5ECF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0C1D81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4312FF7" w14:textId="77777777" w:rsidTr="00B75488">
        <w:trPr>
          <w:trHeight w:val="50"/>
        </w:trPr>
        <w:tc>
          <w:tcPr>
            <w:tcW w:w="528" w:type="dxa"/>
            <w:vMerge/>
            <w:tcBorders>
              <w:top w:val="nil"/>
              <w:left w:val="single" w:sz="4" w:space="0" w:color="auto"/>
              <w:bottom w:val="single" w:sz="4" w:space="0" w:color="auto"/>
              <w:right w:val="single" w:sz="4" w:space="0" w:color="auto"/>
            </w:tcBorders>
            <w:vAlign w:val="center"/>
            <w:hideMark/>
          </w:tcPr>
          <w:p w14:paraId="279C47CB"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17AF94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55BA246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Обладая закрытоячеистой структурой, материал имеет высокое сопротивление паро- и влагопроницанию</w:t>
            </w:r>
          </w:p>
        </w:tc>
        <w:tc>
          <w:tcPr>
            <w:tcW w:w="2413" w:type="dxa"/>
            <w:tcBorders>
              <w:top w:val="nil"/>
              <w:left w:val="nil"/>
              <w:bottom w:val="single" w:sz="4" w:space="0" w:color="auto"/>
              <w:right w:val="single" w:sz="4" w:space="0" w:color="auto"/>
            </w:tcBorders>
            <w:shd w:val="clear" w:color="auto" w:fill="auto"/>
            <w:noWrap/>
            <w:vAlign w:val="center"/>
            <w:hideMark/>
          </w:tcPr>
          <w:p w14:paraId="6112ACA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24764F79"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9D38F6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1543B52" w14:textId="77777777" w:rsidTr="00B75488">
        <w:trPr>
          <w:trHeight w:val="200"/>
        </w:trPr>
        <w:tc>
          <w:tcPr>
            <w:tcW w:w="528" w:type="dxa"/>
            <w:vMerge/>
            <w:tcBorders>
              <w:top w:val="nil"/>
              <w:left w:val="single" w:sz="4" w:space="0" w:color="auto"/>
              <w:bottom w:val="single" w:sz="4" w:space="0" w:color="auto"/>
              <w:right w:val="single" w:sz="4" w:space="0" w:color="auto"/>
            </w:tcBorders>
            <w:vAlign w:val="center"/>
            <w:hideMark/>
          </w:tcPr>
          <w:p w14:paraId="1E0A16DC"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41BC0C7"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37BF576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Защищает оборудование от выпадения конденсата</w:t>
            </w:r>
          </w:p>
        </w:tc>
        <w:tc>
          <w:tcPr>
            <w:tcW w:w="2413" w:type="dxa"/>
            <w:tcBorders>
              <w:top w:val="nil"/>
              <w:left w:val="nil"/>
              <w:bottom w:val="single" w:sz="4" w:space="0" w:color="auto"/>
              <w:right w:val="single" w:sz="4" w:space="0" w:color="auto"/>
            </w:tcBorders>
            <w:shd w:val="clear" w:color="auto" w:fill="auto"/>
            <w:noWrap/>
            <w:vAlign w:val="center"/>
            <w:hideMark/>
          </w:tcPr>
          <w:p w14:paraId="4287E9D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7322F9D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FD8201A"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75F4A4E" w14:textId="77777777" w:rsidTr="00B75488">
        <w:trPr>
          <w:trHeight w:val="450"/>
        </w:trPr>
        <w:tc>
          <w:tcPr>
            <w:tcW w:w="528" w:type="dxa"/>
            <w:vMerge/>
            <w:tcBorders>
              <w:top w:val="nil"/>
              <w:left w:val="single" w:sz="4" w:space="0" w:color="auto"/>
              <w:bottom w:val="single" w:sz="4" w:space="0" w:color="auto"/>
              <w:right w:val="single" w:sz="4" w:space="0" w:color="auto"/>
            </w:tcBorders>
            <w:vAlign w:val="center"/>
            <w:hideMark/>
          </w:tcPr>
          <w:p w14:paraId="5774834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BDCB6A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D58BEB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Стойка к агрессивным строительным материалам и механическим воздействиям</w:t>
            </w:r>
          </w:p>
        </w:tc>
        <w:tc>
          <w:tcPr>
            <w:tcW w:w="2413" w:type="dxa"/>
            <w:tcBorders>
              <w:top w:val="nil"/>
              <w:left w:val="nil"/>
              <w:bottom w:val="single" w:sz="4" w:space="0" w:color="auto"/>
              <w:right w:val="single" w:sz="4" w:space="0" w:color="auto"/>
            </w:tcBorders>
            <w:shd w:val="clear" w:color="auto" w:fill="auto"/>
            <w:noWrap/>
            <w:vAlign w:val="center"/>
            <w:hideMark/>
          </w:tcPr>
          <w:p w14:paraId="6098A72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5B52547E"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0805C3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EC4154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DB26A60"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0A7DA96"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279941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Цвет</w:t>
            </w:r>
          </w:p>
        </w:tc>
        <w:tc>
          <w:tcPr>
            <w:tcW w:w="2413" w:type="dxa"/>
            <w:tcBorders>
              <w:top w:val="nil"/>
              <w:left w:val="nil"/>
              <w:bottom w:val="single" w:sz="4" w:space="0" w:color="auto"/>
              <w:right w:val="single" w:sz="4" w:space="0" w:color="auto"/>
            </w:tcBorders>
            <w:shd w:val="clear" w:color="auto" w:fill="auto"/>
            <w:noWrap/>
            <w:vAlign w:val="center"/>
            <w:hideMark/>
          </w:tcPr>
          <w:p w14:paraId="0D3424C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Черный</w:t>
            </w:r>
          </w:p>
        </w:tc>
        <w:tc>
          <w:tcPr>
            <w:tcW w:w="1000" w:type="dxa"/>
            <w:vMerge/>
            <w:tcBorders>
              <w:top w:val="nil"/>
              <w:left w:val="single" w:sz="4" w:space="0" w:color="auto"/>
              <w:bottom w:val="single" w:sz="4" w:space="0" w:color="auto"/>
              <w:right w:val="single" w:sz="4" w:space="0" w:color="auto"/>
            </w:tcBorders>
            <w:vAlign w:val="center"/>
            <w:hideMark/>
          </w:tcPr>
          <w:p w14:paraId="2472E28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667FF9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740FBEB"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3725FB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5CE345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2BBA18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Артикул производителя</w:t>
            </w:r>
          </w:p>
        </w:tc>
        <w:tc>
          <w:tcPr>
            <w:tcW w:w="2413" w:type="dxa"/>
            <w:tcBorders>
              <w:top w:val="nil"/>
              <w:left w:val="nil"/>
              <w:bottom w:val="single" w:sz="4" w:space="0" w:color="auto"/>
              <w:right w:val="single" w:sz="4" w:space="0" w:color="auto"/>
            </w:tcBorders>
            <w:shd w:val="clear" w:color="auto" w:fill="auto"/>
            <w:noWrap/>
            <w:vAlign w:val="center"/>
            <w:hideMark/>
          </w:tcPr>
          <w:p w14:paraId="5331D99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EFXT012062BS</w:t>
            </w:r>
          </w:p>
        </w:tc>
        <w:tc>
          <w:tcPr>
            <w:tcW w:w="1000" w:type="dxa"/>
            <w:vMerge/>
            <w:tcBorders>
              <w:top w:val="nil"/>
              <w:left w:val="single" w:sz="4" w:space="0" w:color="auto"/>
              <w:bottom w:val="single" w:sz="4" w:space="0" w:color="auto"/>
              <w:right w:val="single" w:sz="4" w:space="0" w:color="auto"/>
            </w:tcBorders>
            <w:vAlign w:val="center"/>
            <w:hideMark/>
          </w:tcPr>
          <w:p w14:paraId="3A76671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B5E2F14"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FB4E7B3" w14:textId="77777777" w:rsidTr="00B75488">
        <w:trPr>
          <w:trHeight w:val="450"/>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0D1E5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8</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51E3B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Теплоизоляция Energoflex Black Star 06/6, длина 2 м</w:t>
            </w:r>
          </w:p>
        </w:tc>
        <w:tc>
          <w:tcPr>
            <w:tcW w:w="4981" w:type="dxa"/>
            <w:tcBorders>
              <w:top w:val="nil"/>
              <w:left w:val="nil"/>
              <w:bottom w:val="single" w:sz="4" w:space="0" w:color="auto"/>
              <w:right w:val="single" w:sz="4" w:space="0" w:color="auto"/>
            </w:tcBorders>
            <w:shd w:val="clear" w:color="auto" w:fill="auto"/>
            <w:vAlign w:val="center"/>
            <w:hideMark/>
          </w:tcPr>
          <w:p w14:paraId="759ADEB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Предназначена для применения в системах вентиляции и кондиционирования</w:t>
            </w:r>
          </w:p>
        </w:tc>
        <w:tc>
          <w:tcPr>
            <w:tcW w:w="2413" w:type="dxa"/>
            <w:tcBorders>
              <w:top w:val="nil"/>
              <w:left w:val="nil"/>
              <w:bottom w:val="single" w:sz="4" w:space="0" w:color="auto"/>
              <w:right w:val="single" w:sz="4" w:space="0" w:color="auto"/>
            </w:tcBorders>
            <w:shd w:val="clear" w:color="auto" w:fill="auto"/>
            <w:noWrap/>
            <w:vAlign w:val="center"/>
            <w:hideMark/>
          </w:tcPr>
          <w:p w14:paraId="515E110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F320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EDED4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23</w:t>
            </w:r>
          </w:p>
        </w:tc>
      </w:tr>
      <w:tr w:rsidR="00B75488" w:rsidRPr="00B75488" w14:paraId="117D657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A29CA97"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04DF9C5"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A73B82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 изделия</w:t>
            </w:r>
          </w:p>
        </w:tc>
        <w:tc>
          <w:tcPr>
            <w:tcW w:w="2413" w:type="dxa"/>
            <w:tcBorders>
              <w:top w:val="nil"/>
              <w:left w:val="nil"/>
              <w:bottom w:val="single" w:sz="4" w:space="0" w:color="auto"/>
              <w:right w:val="single" w:sz="4" w:space="0" w:color="auto"/>
            </w:tcBorders>
            <w:shd w:val="clear" w:color="auto" w:fill="auto"/>
            <w:noWrap/>
            <w:vAlign w:val="center"/>
            <w:hideMark/>
          </w:tcPr>
          <w:p w14:paraId="646CBC3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Трубка</w:t>
            </w:r>
          </w:p>
        </w:tc>
        <w:tc>
          <w:tcPr>
            <w:tcW w:w="1000" w:type="dxa"/>
            <w:vMerge/>
            <w:tcBorders>
              <w:top w:val="nil"/>
              <w:left w:val="single" w:sz="4" w:space="0" w:color="auto"/>
              <w:bottom w:val="single" w:sz="4" w:space="0" w:color="auto"/>
              <w:right w:val="single" w:sz="4" w:space="0" w:color="auto"/>
            </w:tcBorders>
            <w:vAlign w:val="center"/>
            <w:hideMark/>
          </w:tcPr>
          <w:p w14:paraId="3A7D29C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EB7853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1E43E16"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12AB71B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6360BE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273DDB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620D507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Полиэтилен вспененный</w:t>
            </w:r>
          </w:p>
        </w:tc>
        <w:tc>
          <w:tcPr>
            <w:tcW w:w="1000" w:type="dxa"/>
            <w:vMerge/>
            <w:tcBorders>
              <w:top w:val="nil"/>
              <w:left w:val="single" w:sz="4" w:space="0" w:color="auto"/>
              <w:bottom w:val="single" w:sz="4" w:space="0" w:color="auto"/>
              <w:right w:val="single" w:sz="4" w:space="0" w:color="auto"/>
            </w:tcBorders>
            <w:vAlign w:val="center"/>
            <w:hideMark/>
          </w:tcPr>
          <w:p w14:paraId="33D45AF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4B293F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E9C3BC1"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2C2E782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DC3754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E77668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 xml:space="preserve">Диаметр внутренний, мм </w:t>
            </w:r>
          </w:p>
        </w:tc>
        <w:tc>
          <w:tcPr>
            <w:tcW w:w="2413" w:type="dxa"/>
            <w:tcBorders>
              <w:top w:val="nil"/>
              <w:left w:val="nil"/>
              <w:bottom w:val="single" w:sz="4" w:space="0" w:color="auto"/>
              <w:right w:val="single" w:sz="4" w:space="0" w:color="auto"/>
            </w:tcBorders>
            <w:shd w:val="clear" w:color="auto" w:fill="auto"/>
            <w:noWrap/>
            <w:vAlign w:val="center"/>
            <w:hideMark/>
          </w:tcPr>
          <w:p w14:paraId="65A64B2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w:t>
            </w:r>
          </w:p>
        </w:tc>
        <w:tc>
          <w:tcPr>
            <w:tcW w:w="1000" w:type="dxa"/>
            <w:vMerge/>
            <w:tcBorders>
              <w:top w:val="nil"/>
              <w:left w:val="single" w:sz="4" w:space="0" w:color="auto"/>
              <w:bottom w:val="single" w:sz="4" w:space="0" w:color="auto"/>
              <w:right w:val="single" w:sz="4" w:space="0" w:color="auto"/>
            </w:tcBorders>
            <w:vAlign w:val="center"/>
            <w:hideMark/>
          </w:tcPr>
          <w:p w14:paraId="379DCA6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B6B4E0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C325231"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AAD283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FEC9C4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334F30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Толщина теплоизоляции, мм</w:t>
            </w:r>
          </w:p>
        </w:tc>
        <w:tc>
          <w:tcPr>
            <w:tcW w:w="2413" w:type="dxa"/>
            <w:tcBorders>
              <w:top w:val="nil"/>
              <w:left w:val="nil"/>
              <w:bottom w:val="single" w:sz="4" w:space="0" w:color="auto"/>
              <w:right w:val="single" w:sz="4" w:space="0" w:color="auto"/>
            </w:tcBorders>
            <w:shd w:val="clear" w:color="auto" w:fill="auto"/>
            <w:noWrap/>
            <w:vAlign w:val="center"/>
            <w:hideMark/>
          </w:tcPr>
          <w:p w14:paraId="215CA1E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w:t>
            </w:r>
          </w:p>
        </w:tc>
        <w:tc>
          <w:tcPr>
            <w:tcW w:w="1000" w:type="dxa"/>
            <w:vMerge/>
            <w:tcBorders>
              <w:top w:val="nil"/>
              <w:left w:val="single" w:sz="4" w:space="0" w:color="auto"/>
              <w:bottom w:val="single" w:sz="4" w:space="0" w:color="auto"/>
              <w:right w:val="single" w:sz="4" w:space="0" w:color="auto"/>
            </w:tcBorders>
            <w:vAlign w:val="center"/>
            <w:hideMark/>
          </w:tcPr>
          <w:p w14:paraId="79BBB12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088D3CE"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2AEC277"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187D8C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394F06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13D6DD7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34FBA2F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c>
          <w:tcPr>
            <w:tcW w:w="1000" w:type="dxa"/>
            <w:vMerge/>
            <w:tcBorders>
              <w:top w:val="nil"/>
              <w:left w:val="single" w:sz="4" w:space="0" w:color="auto"/>
              <w:bottom w:val="single" w:sz="4" w:space="0" w:color="auto"/>
              <w:right w:val="single" w:sz="4" w:space="0" w:color="auto"/>
            </w:tcBorders>
            <w:vAlign w:val="center"/>
            <w:hideMark/>
          </w:tcPr>
          <w:p w14:paraId="34A85538"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8DA1D9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8D8CFA3" w14:textId="77777777" w:rsidTr="00B75488">
        <w:trPr>
          <w:trHeight w:val="396"/>
        </w:trPr>
        <w:tc>
          <w:tcPr>
            <w:tcW w:w="528" w:type="dxa"/>
            <w:vMerge/>
            <w:tcBorders>
              <w:top w:val="nil"/>
              <w:left w:val="single" w:sz="4" w:space="0" w:color="auto"/>
              <w:bottom w:val="single" w:sz="4" w:space="0" w:color="auto"/>
              <w:right w:val="single" w:sz="4" w:space="0" w:color="auto"/>
            </w:tcBorders>
            <w:vAlign w:val="center"/>
            <w:hideMark/>
          </w:tcPr>
          <w:p w14:paraId="25670C1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D46FB4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722025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Обладая закрытоячеистой структурой, материал имеет высокое сопротивление паро- и влагопроницанию</w:t>
            </w:r>
          </w:p>
        </w:tc>
        <w:tc>
          <w:tcPr>
            <w:tcW w:w="2413" w:type="dxa"/>
            <w:tcBorders>
              <w:top w:val="nil"/>
              <w:left w:val="nil"/>
              <w:bottom w:val="single" w:sz="4" w:space="0" w:color="auto"/>
              <w:right w:val="single" w:sz="4" w:space="0" w:color="auto"/>
            </w:tcBorders>
            <w:shd w:val="clear" w:color="auto" w:fill="auto"/>
            <w:noWrap/>
            <w:vAlign w:val="center"/>
            <w:hideMark/>
          </w:tcPr>
          <w:p w14:paraId="5EBFDAA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01334056"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637E1A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86B75CA" w14:textId="77777777" w:rsidTr="00B75488">
        <w:trPr>
          <w:trHeight w:val="145"/>
        </w:trPr>
        <w:tc>
          <w:tcPr>
            <w:tcW w:w="528" w:type="dxa"/>
            <w:vMerge/>
            <w:tcBorders>
              <w:top w:val="nil"/>
              <w:left w:val="single" w:sz="4" w:space="0" w:color="auto"/>
              <w:bottom w:val="single" w:sz="4" w:space="0" w:color="auto"/>
              <w:right w:val="single" w:sz="4" w:space="0" w:color="auto"/>
            </w:tcBorders>
            <w:vAlign w:val="center"/>
            <w:hideMark/>
          </w:tcPr>
          <w:p w14:paraId="40A26AE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1EB26F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254364F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Защищает оборудование от выпадения конденсата</w:t>
            </w:r>
          </w:p>
        </w:tc>
        <w:tc>
          <w:tcPr>
            <w:tcW w:w="2413" w:type="dxa"/>
            <w:tcBorders>
              <w:top w:val="nil"/>
              <w:left w:val="nil"/>
              <w:bottom w:val="single" w:sz="4" w:space="0" w:color="auto"/>
              <w:right w:val="single" w:sz="4" w:space="0" w:color="auto"/>
            </w:tcBorders>
            <w:shd w:val="clear" w:color="auto" w:fill="auto"/>
            <w:noWrap/>
            <w:vAlign w:val="center"/>
            <w:hideMark/>
          </w:tcPr>
          <w:p w14:paraId="258451C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6041620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759BB18"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D7B50C8" w14:textId="77777777" w:rsidTr="00B75488">
        <w:trPr>
          <w:trHeight w:val="450"/>
        </w:trPr>
        <w:tc>
          <w:tcPr>
            <w:tcW w:w="528" w:type="dxa"/>
            <w:vMerge/>
            <w:tcBorders>
              <w:top w:val="nil"/>
              <w:left w:val="single" w:sz="4" w:space="0" w:color="auto"/>
              <w:bottom w:val="single" w:sz="4" w:space="0" w:color="auto"/>
              <w:right w:val="single" w:sz="4" w:space="0" w:color="auto"/>
            </w:tcBorders>
            <w:vAlign w:val="center"/>
            <w:hideMark/>
          </w:tcPr>
          <w:p w14:paraId="2D9299B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C1F67A1"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0BD7722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Стойка к агрессивным строительным материалам и механическим воздействиям</w:t>
            </w:r>
          </w:p>
        </w:tc>
        <w:tc>
          <w:tcPr>
            <w:tcW w:w="2413" w:type="dxa"/>
            <w:tcBorders>
              <w:top w:val="nil"/>
              <w:left w:val="nil"/>
              <w:bottom w:val="single" w:sz="4" w:space="0" w:color="auto"/>
              <w:right w:val="single" w:sz="4" w:space="0" w:color="auto"/>
            </w:tcBorders>
            <w:shd w:val="clear" w:color="auto" w:fill="auto"/>
            <w:noWrap/>
            <w:vAlign w:val="center"/>
            <w:hideMark/>
          </w:tcPr>
          <w:p w14:paraId="6342A33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0E7C9AE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D4E3CB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20DB00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1ED6D38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27D0DA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2826B7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Цвет</w:t>
            </w:r>
          </w:p>
        </w:tc>
        <w:tc>
          <w:tcPr>
            <w:tcW w:w="2413" w:type="dxa"/>
            <w:tcBorders>
              <w:top w:val="nil"/>
              <w:left w:val="nil"/>
              <w:bottom w:val="single" w:sz="4" w:space="0" w:color="auto"/>
              <w:right w:val="single" w:sz="4" w:space="0" w:color="auto"/>
            </w:tcBorders>
            <w:shd w:val="clear" w:color="auto" w:fill="auto"/>
            <w:noWrap/>
            <w:vAlign w:val="center"/>
            <w:hideMark/>
          </w:tcPr>
          <w:p w14:paraId="6061378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Черный</w:t>
            </w:r>
          </w:p>
        </w:tc>
        <w:tc>
          <w:tcPr>
            <w:tcW w:w="1000" w:type="dxa"/>
            <w:vMerge/>
            <w:tcBorders>
              <w:top w:val="nil"/>
              <w:left w:val="single" w:sz="4" w:space="0" w:color="auto"/>
              <w:bottom w:val="single" w:sz="4" w:space="0" w:color="auto"/>
              <w:right w:val="single" w:sz="4" w:space="0" w:color="auto"/>
            </w:tcBorders>
            <w:vAlign w:val="center"/>
            <w:hideMark/>
          </w:tcPr>
          <w:p w14:paraId="0C9C0F9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A0EBA4B"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4D6AE16"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227D6A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D6204F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2465F2E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Артикул производителя</w:t>
            </w:r>
          </w:p>
        </w:tc>
        <w:tc>
          <w:tcPr>
            <w:tcW w:w="2413" w:type="dxa"/>
            <w:tcBorders>
              <w:top w:val="nil"/>
              <w:left w:val="nil"/>
              <w:bottom w:val="single" w:sz="4" w:space="0" w:color="auto"/>
              <w:right w:val="single" w:sz="4" w:space="0" w:color="auto"/>
            </w:tcBorders>
            <w:shd w:val="clear" w:color="auto" w:fill="auto"/>
            <w:noWrap/>
            <w:vAlign w:val="center"/>
            <w:hideMark/>
          </w:tcPr>
          <w:p w14:paraId="7623E94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EFXT006062BS</w:t>
            </w:r>
          </w:p>
        </w:tc>
        <w:tc>
          <w:tcPr>
            <w:tcW w:w="1000" w:type="dxa"/>
            <w:vMerge/>
            <w:tcBorders>
              <w:top w:val="nil"/>
              <w:left w:val="single" w:sz="4" w:space="0" w:color="auto"/>
              <w:bottom w:val="single" w:sz="4" w:space="0" w:color="auto"/>
              <w:right w:val="single" w:sz="4" w:space="0" w:color="auto"/>
            </w:tcBorders>
            <w:vAlign w:val="center"/>
            <w:hideMark/>
          </w:tcPr>
          <w:p w14:paraId="5AB8F11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406682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D099355" w14:textId="77777777" w:rsidTr="00B75488">
        <w:trPr>
          <w:trHeight w:val="225"/>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E1368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9</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F54C7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Кабель ПВС 5х1,5 ГОСТ, 100 м/бухта</w:t>
            </w:r>
          </w:p>
        </w:tc>
        <w:tc>
          <w:tcPr>
            <w:tcW w:w="4981" w:type="dxa"/>
            <w:tcBorders>
              <w:top w:val="nil"/>
              <w:left w:val="nil"/>
              <w:bottom w:val="single" w:sz="4" w:space="0" w:color="auto"/>
              <w:right w:val="single" w:sz="4" w:space="0" w:color="auto"/>
            </w:tcBorders>
            <w:shd w:val="clear" w:color="auto" w:fill="auto"/>
            <w:noWrap/>
            <w:vAlign w:val="center"/>
            <w:hideMark/>
          </w:tcPr>
          <w:p w14:paraId="1982EA9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 кабеля</w:t>
            </w:r>
          </w:p>
        </w:tc>
        <w:tc>
          <w:tcPr>
            <w:tcW w:w="2413" w:type="dxa"/>
            <w:tcBorders>
              <w:top w:val="nil"/>
              <w:left w:val="nil"/>
              <w:bottom w:val="single" w:sz="4" w:space="0" w:color="auto"/>
              <w:right w:val="single" w:sz="4" w:space="0" w:color="auto"/>
            </w:tcBorders>
            <w:shd w:val="clear" w:color="auto" w:fill="auto"/>
            <w:noWrap/>
            <w:vAlign w:val="center"/>
            <w:hideMark/>
          </w:tcPr>
          <w:p w14:paraId="4E6D69D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ПВС</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82E4B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8CA7A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w:t>
            </w:r>
          </w:p>
        </w:tc>
      </w:tr>
      <w:tr w:rsidR="00B75488" w:rsidRPr="00B75488" w14:paraId="044A1B52"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4365E48B"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6FD78F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5169F1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3FE1AC1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Медь/ПВХ</w:t>
            </w:r>
          </w:p>
        </w:tc>
        <w:tc>
          <w:tcPr>
            <w:tcW w:w="1000" w:type="dxa"/>
            <w:vMerge/>
            <w:tcBorders>
              <w:top w:val="nil"/>
              <w:left w:val="single" w:sz="4" w:space="0" w:color="auto"/>
              <w:bottom w:val="single" w:sz="4" w:space="0" w:color="auto"/>
              <w:right w:val="single" w:sz="4" w:space="0" w:color="auto"/>
            </w:tcBorders>
            <w:vAlign w:val="center"/>
            <w:hideMark/>
          </w:tcPr>
          <w:p w14:paraId="4F92CDE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DF327C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21B0138"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2A06CF57"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24CF91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DFC17C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Количество жил, шт</w:t>
            </w:r>
          </w:p>
        </w:tc>
        <w:tc>
          <w:tcPr>
            <w:tcW w:w="2413" w:type="dxa"/>
            <w:tcBorders>
              <w:top w:val="nil"/>
              <w:left w:val="nil"/>
              <w:bottom w:val="single" w:sz="4" w:space="0" w:color="auto"/>
              <w:right w:val="single" w:sz="4" w:space="0" w:color="auto"/>
            </w:tcBorders>
            <w:shd w:val="clear" w:color="auto" w:fill="auto"/>
            <w:noWrap/>
            <w:vAlign w:val="center"/>
            <w:hideMark/>
          </w:tcPr>
          <w:p w14:paraId="0B29313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5</w:t>
            </w:r>
          </w:p>
        </w:tc>
        <w:tc>
          <w:tcPr>
            <w:tcW w:w="1000" w:type="dxa"/>
            <w:vMerge/>
            <w:tcBorders>
              <w:top w:val="nil"/>
              <w:left w:val="single" w:sz="4" w:space="0" w:color="auto"/>
              <w:bottom w:val="single" w:sz="4" w:space="0" w:color="auto"/>
              <w:right w:val="single" w:sz="4" w:space="0" w:color="auto"/>
            </w:tcBorders>
            <w:vAlign w:val="center"/>
            <w:hideMark/>
          </w:tcPr>
          <w:p w14:paraId="4652EC58"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641B71E"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B1DE60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10A9CFA"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F3528A5"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565054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Сечение жилы кабеля, мм²</w:t>
            </w:r>
          </w:p>
        </w:tc>
        <w:tc>
          <w:tcPr>
            <w:tcW w:w="2413" w:type="dxa"/>
            <w:tcBorders>
              <w:top w:val="nil"/>
              <w:left w:val="nil"/>
              <w:bottom w:val="single" w:sz="4" w:space="0" w:color="auto"/>
              <w:right w:val="single" w:sz="4" w:space="0" w:color="auto"/>
            </w:tcBorders>
            <w:shd w:val="clear" w:color="auto" w:fill="auto"/>
            <w:noWrap/>
            <w:vAlign w:val="center"/>
            <w:hideMark/>
          </w:tcPr>
          <w:p w14:paraId="3F89402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c>
          <w:tcPr>
            <w:tcW w:w="1000" w:type="dxa"/>
            <w:vMerge/>
            <w:tcBorders>
              <w:top w:val="nil"/>
              <w:left w:val="single" w:sz="4" w:space="0" w:color="auto"/>
              <w:bottom w:val="single" w:sz="4" w:space="0" w:color="auto"/>
              <w:right w:val="single" w:sz="4" w:space="0" w:color="auto"/>
            </w:tcBorders>
            <w:vAlign w:val="center"/>
            <w:hideMark/>
          </w:tcPr>
          <w:p w14:paraId="0F6DEDD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74AC96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B8C7D08"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250FC5A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91DBF2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53C0DB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5BE6322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100</w:t>
            </w:r>
          </w:p>
        </w:tc>
        <w:tc>
          <w:tcPr>
            <w:tcW w:w="1000" w:type="dxa"/>
            <w:vMerge/>
            <w:tcBorders>
              <w:top w:val="nil"/>
              <w:left w:val="single" w:sz="4" w:space="0" w:color="auto"/>
              <w:bottom w:val="single" w:sz="4" w:space="0" w:color="auto"/>
              <w:right w:val="single" w:sz="4" w:space="0" w:color="auto"/>
            </w:tcBorders>
            <w:vAlign w:val="center"/>
            <w:hideMark/>
          </w:tcPr>
          <w:p w14:paraId="291F608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3C8059F"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2CBBA70"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7A54E5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BBAF616"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E7F7059" w14:textId="10D1126C"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Номинальное напряжение</w:t>
            </w:r>
            <w:r w:rsidR="00A530FF">
              <w:rPr>
                <w:rFonts w:ascii="Times New Roman" w:eastAsia="Times New Roman" w:hAnsi="Times New Roman" w:cs="Times New Roman"/>
                <w:color w:val="000000"/>
                <w:sz w:val="16"/>
                <w:szCs w:val="16"/>
              </w:rPr>
              <w:t>, В</w:t>
            </w:r>
          </w:p>
        </w:tc>
        <w:tc>
          <w:tcPr>
            <w:tcW w:w="2413" w:type="dxa"/>
            <w:tcBorders>
              <w:top w:val="nil"/>
              <w:left w:val="nil"/>
              <w:bottom w:val="single" w:sz="4" w:space="0" w:color="auto"/>
              <w:right w:val="single" w:sz="4" w:space="0" w:color="auto"/>
            </w:tcBorders>
            <w:shd w:val="clear" w:color="auto" w:fill="auto"/>
            <w:vAlign w:val="center"/>
            <w:hideMark/>
          </w:tcPr>
          <w:p w14:paraId="2A05F5AD" w14:textId="39951FF2"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380</w:t>
            </w:r>
          </w:p>
        </w:tc>
        <w:tc>
          <w:tcPr>
            <w:tcW w:w="1000" w:type="dxa"/>
            <w:vMerge/>
            <w:tcBorders>
              <w:top w:val="nil"/>
              <w:left w:val="single" w:sz="4" w:space="0" w:color="auto"/>
              <w:bottom w:val="single" w:sz="4" w:space="0" w:color="auto"/>
              <w:right w:val="single" w:sz="4" w:space="0" w:color="auto"/>
            </w:tcBorders>
            <w:vAlign w:val="center"/>
            <w:hideMark/>
          </w:tcPr>
          <w:p w14:paraId="41AEC4B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8BC81C8" w14:textId="77777777" w:rsidR="00B75488" w:rsidRPr="00B75488" w:rsidRDefault="00B75488" w:rsidP="00B75488">
            <w:pPr>
              <w:rPr>
                <w:rFonts w:ascii="Times New Roman" w:eastAsia="Times New Roman" w:hAnsi="Times New Roman" w:cs="Times New Roman"/>
                <w:color w:val="000000"/>
                <w:sz w:val="16"/>
                <w:szCs w:val="16"/>
              </w:rPr>
            </w:pPr>
          </w:p>
        </w:tc>
      </w:tr>
      <w:tr w:rsidR="00A530FF" w:rsidRPr="00B75488" w14:paraId="7BDF39F6" w14:textId="77777777" w:rsidTr="00A530FF">
        <w:trPr>
          <w:trHeight w:val="450"/>
        </w:trPr>
        <w:tc>
          <w:tcPr>
            <w:tcW w:w="528" w:type="dxa"/>
            <w:vMerge/>
            <w:tcBorders>
              <w:top w:val="nil"/>
              <w:left w:val="single" w:sz="4" w:space="0" w:color="auto"/>
              <w:bottom w:val="single" w:sz="4" w:space="0" w:color="auto"/>
              <w:right w:val="single" w:sz="4" w:space="0" w:color="auto"/>
            </w:tcBorders>
            <w:vAlign w:val="center"/>
            <w:hideMark/>
          </w:tcPr>
          <w:p w14:paraId="7CBC19EC" w14:textId="77777777" w:rsidR="00A530FF" w:rsidRPr="00B75488" w:rsidRDefault="00A530FF"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573B7EA0" w14:textId="77777777" w:rsidR="00A530FF" w:rsidRPr="00B75488" w:rsidRDefault="00A530FF"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20759EC3" w14:textId="77777777" w:rsidR="00A530FF" w:rsidRPr="00B75488" w:rsidRDefault="00A530FF"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Форма провода</w:t>
            </w:r>
          </w:p>
        </w:tc>
        <w:tc>
          <w:tcPr>
            <w:tcW w:w="2413" w:type="dxa"/>
            <w:tcBorders>
              <w:top w:val="nil"/>
              <w:left w:val="nil"/>
              <w:bottom w:val="single" w:sz="4" w:space="0" w:color="auto"/>
              <w:right w:val="single" w:sz="4" w:space="0" w:color="auto"/>
            </w:tcBorders>
            <w:shd w:val="clear" w:color="auto" w:fill="auto"/>
            <w:noWrap/>
            <w:vAlign w:val="center"/>
            <w:hideMark/>
          </w:tcPr>
          <w:p w14:paraId="5B586220" w14:textId="77777777" w:rsidR="00A530FF" w:rsidRPr="00B75488" w:rsidRDefault="00A530FF"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Круглый</w:t>
            </w:r>
          </w:p>
        </w:tc>
        <w:tc>
          <w:tcPr>
            <w:tcW w:w="1000" w:type="dxa"/>
            <w:vMerge/>
            <w:tcBorders>
              <w:top w:val="nil"/>
              <w:left w:val="single" w:sz="4" w:space="0" w:color="auto"/>
              <w:bottom w:val="single" w:sz="4" w:space="0" w:color="auto"/>
              <w:right w:val="single" w:sz="4" w:space="0" w:color="auto"/>
            </w:tcBorders>
            <w:vAlign w:val="center"/>
            <w:hideMark/>
          </w:tcPr>
          <w:p w14:paraId="68B943CF" w14:textId="77777777" w:rsidR="00A530FF" w:rsidRPr="00B75488" w:rsidRDefault="00A530FF"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66B4267" w14:textId="77777777" w:rsidR="00A530FF" w:rsidRPr="00B75488" w:rsidRDefault="00A530FF" w:rsidP="00B75488">
            <w:pPr>
              <w:rPr>
                <w:rFonts w:ascii="Times New Roman" w:eastAsia="Times New Roman" w:hAnsi="Times New Roman" w:cs="Times New Roman"/>
                <w:color w:val="000000"/>
                <w:sz w:val="16"/>
                <w:szCs w:val="16"/>
              </w:rPr>
            </w:pPr>
          </w:p>
        </w:tc>
      </w:tr>
      <w:tr w:rsidR="00B75488" w:rsidRPr="00B75488" w14:paraId="5DEED811" w14:textId="77777777" w:rsidTr="00A530FF">
        <w:trPr>
          <w:trHeight w:val="104"/>
        </w:trPr>
        <w:tc>
          <w:tcPr>
            <w:tcW w:w="528" w:type="dxa"/>
            <w:vMerge/>
            <w:tcBorders>
              <w:top w:val="nil"/>
              <w:left w:val="single" w:sz="4" w:space="0" w:color="auto"/>
              <w:bottom w:val="single" w:sz="4" w:space="0" w:color="auto"/>
              <w:right w:val="single" w:sz="4" w:space="0" w:color="auto"/>
            </w:tcBorders>
            <w:vAlign w:val="center"/>
            <w:hideMark/>
          </w:tcPr>
          <w:p w14:paraId="292154B4"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7EBB494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single" w:sz="4" w:space="0" w:color="auto"/>
              <w:left w:val="nil"/>
              <w:bottom w:val="single" w:sz="4" w:space="0" w:color="auto"/>
              <w:right w:val="single" w:sz="4" w:space="0" w:color="auto"/>
            </w:tcBorders>
            <w:shd w:val="clear" w:color="auto" w:fill="auto"/>
            <w:vAlign w:val="center"/>
            <w:hideMark/>
          </w:tcPr>
          <w:p w14:paraId="71F79C2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Изготовлен в соответствии с действующим ГОСТ</w:t>
            </w:r>
          </w:p>
        </w:tc>
        <w:tc>
          <w:tcPr>
            <w:tcW w:w="2413" w:type="dxa"/>
            <w:tcBorders>
              <w:top w:val="single" w:sz="4" w:space="0" w:color="auto"/>
              <w:left w:val="nil"/>
              <w:bottom w:val="single" w:sz="4" w:space="0" w:color="auto"/>
              <w:right w:val="single" w:sz="4" w:space="0" w:color="auto"/>
            </w:tcBorders>
            <w:shd w:val="clear" w:color="auto" w:fill="auto"/>
            <w:noWrap/>
            <w:vAlign w:val="center"/>
            <w:hideMark/>
          </w:tcPr>
          <w:p w14:paraId="432EA98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702AC21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365A81B" w14:textId="77777777" w:rsidR="00B75488" w:rsidRPr="00B75488" w:rsidRDefault="00B75488" w:rsidP="00B75488">
            <w:pPr>
              <w:rPr>
                <w:rFonts w:ascii="Times New Roman" w:eastAsia="Times New Roman" w:hAnsi="Times New Roman" w:cs="Times New Roman"/>
                <w:color w:val="000000"/>
                <w:sz w:val="16"/>
                <w:szCs w:val="16"/>
              </w:rPr>
            </w:pPr>
          </w:p>
        </w:tc>
      </w:tr>
      <w:tr w:rsidR="00A82AC2" w:rsidRPr="00B75488" w14:paraId="413D5C2B" w14:textId="77777777" w:rsidTr="00A82AC2">
        <w:trPr>
          <w:trHeight w:val="450"/>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E3F03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10</w:t>
            </w:r>
          </w:p>
        </w:tc>
        <w:tc>
          <w:tcPr>
            <w:tcW w:w="4267" w:type="dxa"/>
            <w:vMerge w:val="restart"/>
            <w:tcBorders>
              <w:top w:val="nil"/>
              <w:left w:val="single" w:sz="4" w:space="0" w:color="auto"/>
              <w:bottom w:val="single" w:sz="4" w:space="0" w:color="auto"/>
              <w:right w:val="single" w:sz="4" w:space="0" w:color="auto"/>
            </w:tcBorders>
            <w:shd w:val="clear" w:color="auto" w:fill="auto"/>
            <w:vAlign w:val="center"/>
            <w:hideMark/>
          </w:tcPr>
          <w:p w14:paraId="798391B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Труба гофрированная DKC ПВХ d20мм серая с протяжкой 100 м/бухта</w:t>
            </w:r>
          </w:p>
        </w:tc>
        <w:tc>
          <w:tcPr>
            <w:tcW w:w="4981" w:type="dxa"/>
            <w:tcBorders>
              <w:top w:val="nil"/>
              <w:left w:val="nil"/>
              <w:bottom w:val="single" w:sz="4" w:space="0" w:color="auto"/>
              <w:right w:val="single" w:sz="4" w:space="0" w:color="auto"/>
            </w:tcBorders>
            <w:shd w:val="clear" w:color="auto" w:fill="auto"/>
            <w:noWrap/>
            <w:vAlign w:val="center"/>
            <w:hideMark/>
          </w:tcPr>
          <w:p w14:paraId="4779557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w:t>
            </w:r>
          </w:p>
        </w:tc>
        <w:tc>
          <w:tcPr>
            <w:tcW w:w="2413" w:type="dxa"/>
            <w:tcBorders>
              <w:top w:val="nil"/>
              <w:left w:val="nil"/>
              <w:bottom w:val="single" w:sz="4" w:space="0" w:color="auto"/>
              <w:right w:val="single" w:sz="4" w:space="0" w:color="auto"/>
            </w:tcBorders>
            <w:shd w:val="clear" w:color="auto" w:fill="auto"/>
            <w:noWrap/>
            <w:vAlign w:val="center"/>
            <w:hideMark/>
          </w:tcPr>
          <w:p w14:paraId="14CFD2F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Труба гибкая гофрированная</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DC9AA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24F0F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w:t>
            </w:r>
          </w:p>
        </w:tc>
      </w:tr>
      <w:tr w:rsidR="00B75488" w:rsidRPr="00B75488" w14:paraId="4CAA3CEC"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6A05C40C"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7A3EE5CF"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5A03342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47F4A30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ПВХ</w:t>
            </w:r>
          </w:p>
        </w:tc>
        <w:tc>
          <w:tcPr>
            <w:tcW w:w="1000" w:type="dxa"/>
            <w:vMerge/>
            <w:tcBorders>
              <w:top w:val="nil"/>
              <w:left w:val="single" w:sz="4" w:space="0" w:color="auto"/>
              <w:bottom w:val="single" w:sz="4" w:space="0" w:color="auto"/>
              <w:right w:val="single" w:sz="4" w:space="0" w:color="auto"/>
            </w:tcBorders>
            <w:vAlign w:val="center"/>
            <w:hideMark/>
          </w:tcPr>
          <w:p w14:paraId="0F1FC5E6"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0F7C76B"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E6F36BA"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39EFF68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45D1C694"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BBBE95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Внешний диаметр, мм</w:t>
            </w:r>
          </w:p>
        </w:tc>
        <w:tc>
          <w:tcPr>
            <w:tcW w:w="2413" w:type="dxa"/>
            <w:tcBorders>
              <w:top w:val="nil"/>
              <w:left w:val="nil"/>
              <w:bottom w:val="single" w:sz="4" w:space="0" w:color="auto"/>
              <w:right w:val="single" w:sz="4" w:space="0" w:color="auto"/>
            </w:tcBorders>
            <w:shd w:val="clear" w:color="auto" w:fill="auto"/>
            <w:noWrap/>
            <w:vAlign w:val="center"/>
            <w:hideMark/>
          </w:tcPr>
          <w:p w14:paraId="12F2A23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20</w:t>
            </w:r>
          </w:p>
        </w:tc>
        <w:tc>
          <w:tcPr>
            <w:tcW w:w="1000" w:type="dxa"/>
            <w:vMerge/>
            <w:tcBorders>
              <w:top w:val="nil"/>
              <w:left w:val="single" w:sz="4" w:space="0" w:color="auto"/>
              <w:bottom w:val="single" w:sz="4" w:space="0" w:color="auto"/>
              <w:right w:val="single" w:sz="4" w:space="0" w:color="auto"/>
            </w:tcBorders>
            <w:vAlign w:val="center"/>
            <w:hideMark/>
          </w:tcPr>
          <w:p w14:paraId="0144FC82"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E97BE6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C067209"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7B93584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5EAFA74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3B0AA2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Внутренний диаметр, мм</w:t>
            </w:r>
          </w:p>
        </w:tc>
        <w:tc>
          <w:tcPr>
            <w:tcW w:w="2413" w:type="dxa"/>
            <w:tcBorders>
              <w:top w:val="nil"/>
              <w:left w:val="nil"/>
              <w:bottom w:val="single" w:sz="4" w:space="0" w:color="auto"/>
              <w:right w:val="single" w:sz="4" w:space="0" w:color="auto"/>
            </w:tcBorders>
            <w:shd w:val="clear" w:color="auto" w:fill="auto"/>
            <w:noWrap/>
            <w:vAlign w:val="center"/>
            <w:hideMark/>
          </w:tcPr>
          <w:p w14:paraId="7B7C7AD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14,7</w:t>
            </w:r>
          </w:p>
        </w:tc>
        <w:tc>
          <w:tcPr>
            <w:tcW w:w="1000" w:type="dxa"/>
            <w:vMerge/>
            <w:tcBorders>
              <w:top w:val="nil"/>
              <w:left w:val="single" w:sz="4" w:space="0" w:color="auto"/>
              <w:bottom w:val="single" w:sz="4" w:space="0" w:color="auto"/>
              <w:right w:val="single" w:sz="4" w:space="0" w:color="auto"/>
            </w:tcBorders>
            <w:vAlign w:val="center"/>
            <w:hideMark/>
          </w:tcPr>
          <w:p w14:paraId="7180D6A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6B6C091"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E4B8FE0"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E51AAB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E10354F"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ED9DBF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36D8320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100</w:t>
            </w:r>
          </w:p>
        </w:tc>
        <w:tc>
          <w:tcPr>
            <w:tcW w:w="1000" w:type="dxa"/>
            <w:vMerge/>
            <w:tcBorders>
              <w:top w:val="nil"/>
              <w:left w:val="single" w:sz="4" w:space="0" w:color="auto"/>
              <w:bottom w:val="single" w:sz="4" w:space="0" w:color="auto"/>
              <w:right w:val="single" w:sz="4" w:space="0" w:color="auto"/>
            </w:tcBorders>
            <w:vAlign w:val="center"/>
            <w:hideMark/>
          </w:tcPr>
          <w:p w14:paraId="1F04F3DE"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C0C48A5"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F3777D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3DB451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DF740F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1848FB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Поставляется в бухте (100 м)</w:t>
            </w:r>
          </w:p>
        </w:tc>
        <w:tc>
          <w:tcPr>
            <w:tcW w:w="2413" w:type="dxa"/>
            <w:tcBorders>
              <w:top w:val="nil"/>
              <w:left w:val="nil"/>
              <w:bottom w:val="single" w:sz="4" w:space="0" w:color="auto"/>
              <w:right w:val="single" w:sz="4" w:space="0" w:color="auto"/>
            </w:tcBorders>
            <w:shd w:val="clear" w:color="auto" w:fill="auto"/>
            <w:noWrap/>
            <w:vAlign w:val="center"/>
            <w:hideMark/>
          </w:tcPr>
          <w:p w14:paraId="458916B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373A85FD"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B33044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99A3585"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1DFE97A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B0DB6BE"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8286A4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Цвет</w:t>
            </w:r>
          </w:p>
        </w:tc>
        <w:tc>
          <w:tcPr>
            <w:tcW w:w="2413" w:type="dxa"/>
            <w:tcBorders>
              <w:top w:val="nil"/>
              <w:left w:val="nil"/>
              <w:bottom w:val="single" w:sz="4" w:space="0" w:color="auto"/>
              <w:right w:val="single" w:sz="4" w:space="0" w:color="auto"/>
            </w:tcBorders>
            <w:shd w:val="clear" w:color="auto" w:fill="auto"/>
            <w:noWrap/>
            <w:vAlign w:val="center"/>
            <w:hideMark/>
          </w:tcPr>
          <w:p w14:paraId="7181AB5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Серый</w:t>
            </w:r>
          </w:p>
        </w:tc>
        <w:tc>
          <w:tcPr>
            <w:tcW w:w="1000" w:type="dxa"/>
            <w:vMerge/>
            <w:tcBorders>
              <w:top w:val="nil"/>
              <w:left w:val="single" w:sz="4" w:space="0" w:color="auto"/>
              <w:bottom w:val="single" w:sz="4" w:space="0" w:color="auto"/>
              <w:right w:val="single" w:sz="4" w:space="0" w:color="auto"/>
            </w:tcBorders>
            <w:vAlign w:val="center"/>
            <w:hideMark/>
          </w:tcPr>
          <w:p w14:paraId="1696ED05"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70F862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A858C0B"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5C0427BA"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674E071"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CD308A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 протяжкой</w:t>
            </w:r>
          </w:p>
        </w:tc>
        <w:tc>
          <w:tcPr>
            <w:tcW w:w="2413" w:type="dxa"/>
            <w:tcBorders>
              <w:top w:val="nil"/>
              <w:left w:val="nil"/>
              <w:bottom w:val="single" w:sz="4" w:space="0" w:color="auto"/>
              <w:right w:val="single" w:sz="4" w:space="0" w:color="auto"/>
            </w:tcBorders>
            <w:shd w:val="clear" w:color="auto" w:fill="auto"/>
            <w:noWrap/>
            <w:vAlign w:val="center"/>
            <w:hideMark/>
          </w:tcPr>
          <w:p w14:paraId="77007C1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Наличие</w:t>
            </w:r>
          </w:p>
        </w:tc>
        <w:tc>
          <w:tcPr>
            <w:tcW w:w="1000" w:type="dxa"/>
            <w:vMerge/>
            <w:tcBorders>
              <w:top w:val="nil"/>
              <w:left w:val="single" w:sz="4" w:space="0" w:color="auto"/>
              <w:bottom w:val="single" w:sz="4" w:space="0" w:color="auto"/>
              <w:right w:val="single" w:sz="4" w:space="0" w:color="auto"/>
            </w:tcBorders>
            <w:vAlign w:val="center"/>
            <w:hideMark/>
          </w:tcPr>
          <w:p w14:paraId="68A61EE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7FC70F0"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63537AE" w14:textId="77777777" w:rsidTr="00A82AC2">
        <w:trPr>
          <w:trHeight w:val="225"/>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5A483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11</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90D44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Кронштейн 500х600 2 шт/упак</w:t>
            </w:r>
          </w:p>
        </w:tc>
        <w:tc>
          <w:tcPr>
            <w:tcW w:w="4981" w:type="dxa"/>
            <w:tcBorders>
              <w:top w:val="nil"/>
              <w:left w:val="nil"/>
              <w:bottom w:val="single" w:sz="4" w:space="0" w:color="auto"/>
              <w:right w:val="single" w:sz="4" w:space="0" w:color="auto"/>
            </w:tcBorders>
            <w:shd w:val="clear" w:color="auto" w:fill="auto"/>
            <w:noWrap/>
            <w:vAlign w:val="center"/>
            <w:hideMark/>
          </w:tcPr>
          <w:p w14:paraId="592D468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Предназначен для крепления наружного блока кондиционера</w:t>
            </w:r>
          </w:p>
        </w:tc>
        <w:tc>
          <w:tcPr>
            <w:tcW w:w="2413" w:type="dxa"/>
            <w:tcBorders>
              <w:top w:val="nil"/>
              <w:left w:val="nil"/>
              <w:bottom w:val="single" w:sz="4" w:space="0" w:color="auto"/>
              <w:right w:val="single" w:sz="4" w:space="0" w:color="auto"/>
            </w:tcBorders>
            <w:shd w:val="clear" w:color="auto" w:fill="auto"/>
            <w:noWrap/>
            <w:vAlign w:val="center"/>
            <w:hideMark/>
          </w:tcPr>
          <w:p w14:paraId="38F821A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2FF7BC" w14:textId="131FD68B" w:rsidR="00B75488" w:rsidRPr="00B75488" w:rsidRDefault="006D43DA" w:rsidP="00B75488">
            <w:pPr>
              <w:rPr>
                <w:rFonts w:ascii="Times New Roman" w:eastAsia="Times New Roman" w:hAnsi="Times New Roman" w:cs="Times New Roman"/>
                <w:color w:val="000000"/>
                <w:sz w:val="16"/>
                <w:szCs w:val="16"/>
              </w:rPr>
            </w:pPr>
            <w:r w:rsidRPr="00A82AC2">
              <w:rPr>
                <w:rFonts w:ascii="Times New Roman" w:eastAsia="Times New Roman" w:hAnsi="Times New Roman" w:cs="Times New Roman"/>
                <w:color w:val="000000"/>
                <w:sz w:val="16"/>
                <w:szCs w:val="16"/>
              </w:rPr>
              <w:t>Упаковка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3FA8A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5</w:t>
            </w:r>
          </w:p>
        </w:tc>
      </w:tr>
      <w:tr w:rsidR="00B75488" w:rsidRPr="00B75488" w14:paraId="699A3B8B"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12A5C61C"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7CADE6F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682F79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5962000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Высококачественный металл</w:t>
            </w:r>
          </w:p>
        </w:tc>
        <w:tc>
          <w:tcPr>
            <w:tcW w:w="1000" w:type="dxa"/>
            <w:vMerge/>
            <w:tcBorders>
              <w:top w:val="nil"/>
              <w:left w:val="single" w:sz="4" w:space="0" w:color="auto"/>
              <w:bottom w:val="single" w:sz="4" w:space="0" w:color="auto"/>
              <w:right w:val="single" w:sz="4" w:space="0" w:color="auto"/>
            </w:tcBorders>
            <w:vAlign w:val="center"/>
            <w:hideMark/>
          </w:tcPr>
          <w:p w14:paraId="1FA6E229"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03EF06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CB9036D"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5CEB3B4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474F0A2F"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E4687A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Высота, мм</w:t>
            </w:r>
          </w:p>
        </w:tc>
        <w:tc>
          <w:tcPr>
            <w:tcW w:w="2413" w:type="dxa"/>
            <w:tcBorders>
              <w:top w:val="nil"/>
              <w:left w:val="nil"/>
              <w:bottom w:val="single" w:sz="4" w:space="0" w:color="auto"/>
              <w:right w:val="single" w:sz="4" w:space="0" w:color="auto"/>
            </w:tcBorders>
            <w:shd w:val="clear" w:color="auto" w:fill="auto"/>
            <w:noWrap/>
            <w:vAlign w:val="center"/>
            <w:hideMark/>
          </w:tcPr>
          <w:p w14:paraId="32CF4F6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500</w:t>
            </w:r>
          </w:p>
        </w:tc>
        <w:tc>
          <w:tcPr>
            <w:tcW w:w="1000" w:type="dxa"/>
            <w:vMerge/>
            <w:tcBorders>
              <w:top w:val="nil"/>
              <w:left w:val="single" w:sz="4" w:space="0" w:color="auto"/>
              <w:bottom w:val="single" w:sz="4" w:space="0" w:color="auto"/>
              <w:right w:val="single" w:sz="4" w:space="0" w:color="auto"/>
            </w:tcBorders>
            <w:vAlign w:val="center"/>
            <w:hideMark/>
          </w:tcPr>
          <w:p w14:paraId="56255F82"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2CDD03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CFDCEC6"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40C550C7"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6CB8B68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53E9FB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Ширина, мм</w:t>
            </w:r>
          </w:p>
        </w:tc>
        <w:tc>
          <w:tcPr>
            <w:tcW w:w="2413" w:type="dxa"/>
            <w:tcBorders>
              <w:top w:val="nil"/>
              <w:left w:val="nil"/>
              <w:bottom w:val="single" w:sz="4" w:space="0" w:color="auto"/>
              <w:right w:val="single" w:sz="4" w:space="0" w:color="auto"/>
            </w:tcBorders>
            <w:shd w:val="clear" w:color="auto" w:fill="auto"/>
            <w:noWrap/>
            <w:vAlign w:val="center"/>
            <w:hideMark/>
          </w:tcPr>
          <w:p w14:paraId="4E8257D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600</w:t>
            </w:r>
          </w:p>
        </w:tc>
        <w:tc>
          <w:tcPr>
            <w:tcW w:w="1000" w:type="dxa"/>
            <w:vMerge/>
            <w:tcBorders>
              <w:top w:val="nil"/>
              <w:left w:val="single" w:sz="4" w:space="0" w:color="auto"/>
              <w:bottom w:val="single" w:sz="4" w:space="0" w:color="auto"/>
              <w:right w:val="single" w:sz="4" w:space="0" w:color="auto"/>
            </w:tcBorders>
            <w:vAlign w:val="center"/>
            <w:hideMark/>
          </w:tcPr>
          <w:p w14:paraId="7970D8ED"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93EE5AB"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CB4DE31"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2FF2734C"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033DFDB5"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C3ACD1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Максимальная нагрузка, кг</w:t>
            </w:r>
          </w:p>
        </w:tc>
        <w:tc>
          <w:tcPr>
            <w:tcW w:w="2413" w:type="dxa"/>
            <w:tcBorders>
              <w:top w:val="nil"/>
              <w:left w:val="nil"/>
              <w:bottom w:val="single" w:sz="4" w:space="0" w:color="auto"/>
              <w:right w:val="single" w:sz="4" w:space="0" w:color="auto"/>
            </w:tcBorders>
            <w:shd w:val="clear" w:color="auto" w:fill="auto"/>
            <w:noWrap/>
            <w:vAlign w:val="center"/>
            <w:hideMark/>
          </w:tcPr>
          <w:p w14:paraId="76DAB80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100</w:t>
            </w:r>
          </w:p>
        </w:tc>
        <w:tc>
          <w:tcPr>
            <w:tcW w:w="1000" w:type="dxa"/>
            <w:vMerge/>
            <w:tcBorders>
              <w:top w:val="nil"/>
              <w:left w:val="single" w:sz="4" w:space="0" w:color="auto"/>
              <w:bottom w:val="single" w:sz="4" w:space="0" w:color="auto"/>
              <w:right w:val="single" w:sz="4" w:space="0" w:color="auto"/>
            </w:tcBorders>
            <w:vAlign w:val="center"/>
            <w:hideMark/>
          </w:tcPr>
          <w:p w14:paraId="3FD20E9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886F6BE"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13BB73C"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71BCF1B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7891D351"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D64C28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Количество в упаковке, шт</w:t>
            </w:r>
          </w:p>
        </w:tc>
        <w:tc>
          <w:tcPr>
            <w:tcW w:w="2413" w:type="dxa"/>
            <w:tcBorders>
              <w:top w:val="nil"/>
              <w:left w:val="nil"/>
              <w:bottom w:val="single" w:sz="4" w:space="0" w:color="auto"/>
              <w:right w:val="single" w:sz="4" w:space="0" w:color="auto"/>
            </w:tcBorders>
            <w:shd w:val="clear" w:color="auto" w:fill="auto"/>
            <w:noWrap/>
            <w:vAlign w:val="center"/>
            <w:hideMark/>
          </w:tcPr>
          <w:p w14:paraId="6D87E23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c>
          <w:tcPr>
            <w:tcW w:w="1000" w:type="dxa"/>
            <w:vMerge/>
            <w:tcBorders>
              <w:top w:val="nil"/>
              <w:left w:val="single" w:sz="4" w:space="0" w:color="auto"/>
              <w:bottom w:val="single" w:sz="4" w:space="0" w:color="auto"/>
              <w:right w:val="single" w:sz="4" w:space="0" w:color="auto"/>
            </w:tcBorders>
            <w:vAlign w:val="center"/>
            <w:hideMark/>
          </w:tcPr>
          <w:p w14:paraId="10FDB5F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03A8CE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7FE3623" w14:textId="77777777" w:rsidTr="00A82AC2">
        <w:trPr>
          <w:trHeight w:val="225"/>
        </w:trPr>
        <w:tc>
          <w:tcPr>
            <w:tcW w:w="528" w:type="dxa"/>
            <w:vMerge/>
            <w:tcBorders>
              <w:top w:val="nil"/>
              <w:left w:val="single" w:sz="4" w:space="0" w:color="auto"/>
              <w:bottom w:val="single" w:sz="4" w:space="0" w:color="auto"/>
              <w:right w:val="single" w:sz="4" w:space="0" w:color="auto"/>
            </w:tcBorders>
            <w:vAlign w:val="center"/>
            <w:hideMark/>
          </w:tcPr>
          <w:p w14:paraId="3AF1397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53363457"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182CA9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Цвет</w:t>
            </w:r>
          </w:p>
        </w:tc>
        <w:tc>
          <w:tcPr>
            <w:tcW w:w="2413" w:type="dxa"/>
            <w:tcBorders>
              <w:top w:val="nil"/>
              <w:left w:val="nil"/>
              <w:bottom w:val="single" w:sz="4" w:space="0" w:color="auto"/>
              <w:right w:val="single" w:sz="4" w:space="0" w:color="auto"/>
            </w:tcBorders>
            <w:shd w:val="clear" w:color="auto" w:fill="auto"/>
            <w:noWrap/>
            <w:vAlign w:val="center"/>
            <w:hideMark/>
          </w:tcPr>
          <w:p w14:paraId="71A2ECA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Белый</w:t>
            </w:r>
          </w:p>
        </w:tc>
        <w:tc>
          <w:tcPr>
            <w:tcW w:w="1000" w:type="dxa"/>
            <w:vMerge/>
            <w:tcBorders>
              <w:top w:val="nil"/>
              <w:left w:val="single" w:sz="4" w:space="0" w:color="auto"/>
              <w:bottom w:val="single" w:sz="4" w:space="0" w:color="auto"/>
              <w:right w:val="single" w:sz="4" w:space="0" w:color="auto"/>
            </w:tcBorders>
            <w:vAlign w:val="center"/>
            <w:hideMark/>
          </w:tcPr>
          <w:p w14:paraId="125DAEC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F07596B" w14:textId="77777777" w:rsidR="00B75488" w:rsidRPr="00B75488" w:rsidRDefault="00B75488" w:rsidP="00B75488">
            <w:pPr>
              <w:rPr>
                <w:rFonts w:ascii="Times New Roman" w:eastAsia="Times New Roman" w:hAnsi="Times New Roman" w:cs="Times New Roman"/>
                <w:color w:val="000000"/>
                <w:sz w:val="16"/>
                <w:szCs w:val="16"/>
              </w:rPr>
            </w:pPr>
          </w:p>
        </w:tc>
      </w:tr>
      <w:tr w:rsidR="00120187" w:rsidRPr="00B75488" w14:paraId="0DB2B9F4" w14:textId="77777777" w:rsidTr="00120187">
        <w:trPr>
          <w:trHeight w:val="111"/>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6FB58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12</w:t>
            </w:r>
          </w:p>
        </w:tc>
        <w:tc>
          <w:tcPr>
            <w:tcW w:w="4267" w:type="dxa"/>
            <w:vMerge w:val="restart"/>
            <w:tcBorders>
              <w:top w:val="nil"/>
              <w:left w:val="single" w:sz="4" w:space="0" w:color="auto"/>
              <w:bottom w:val="single" w:sz="4" w:space="0" w:color="auto"/>
              <w:right w:val="single" w:sz="4" w:space="0" w:color="auto"/>
            </w:tcBorders>
            <w:shd w:val="clear" w:color="auto" w:fill="auto"/>
            <w:vAlign w:val="center"/>
            <w:hideMark/>
          </w:tcPr>
          <w:p w14:paraId="1E92F91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Шланг дренажный армированный Рувинил ПВХ d16 мм, длина 30 м</w:t>
            </w:r>
          </w:p>
        </w:tc>
        <w:tc>
          <w:tcPr>
            <w:tcW w:w="4981" w:type="dxa"/>
            <w:tcBorders>
              <w:top w:val="nil"/>
              <w:left w:val="nil"/>
              <w:bottom w:val="single" w:sz="4" w:space="0" w:color="auto"/>
              <w:right w:val="single" w:sz="4" w:space="0" w:color="auto"/>
            </w:tcBorders>
            <w:shd w:val="clear" w:color="auto" w:fill="auto"/>
            <w:noWrap/>
            <w:vAlign w:val="center"/>
            <w:hideMark/>
          </w:tcPr>
          <w:p w14:paraId="0769EDE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w:t>
            </w:r>
          </w:p>
        </w:tc>
        <w:tc>
          <w:tcPr>
            <w:tcW w:w="2413" w:type="dxa"/>
            <w:tcBorders>
              <w:top w:val="nil"/>
              <w:left w:val="nil"/>
              <w:bottom w:val="single" w:sz="4" w:space="0" w:color="auto"/>
              <w:right w:val="single" w:sz="4" w:space="0" w:color="auto"/>
            </w:tcBorders>
            <w:shd w:val="clear" w:color="auto" w:fill="auto"/>
            <w:noWrap/>
            <w:vAlign w:val="center"/>
            <w:hideMark/>
          </w:tcPr>
          <w:p w14:paraId="05D8598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Шланг дренажный</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EFB37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C495C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w:t>
            </w:r>
          </w:p>
        </w:tc>
      </w:tr>
      <w:tr w:rsidR="00B75488" w:rsidRPr="00B75488" w14:paraId="1A3B92E2" w14:textId="77777777" w:rsidTr="00120187">
        <w:trPr>
          <w:trHeight w:val="225"/>
        </w:trPr>
        <w:tc>
          <w:tcPr>
            <w:tcW w:w="528" w:type="dxa"/>
            <w:vMerge/>
            <w:tcBorders>
              <w:top w:val="nil"/>
              <w:left w:val="single" w:sz="4" w:space="0" w:color="auto"/>
              <w:bottom w:val="single" w:sz="4" w:space="0" w:color="auto"/>
              <w:right w:val="single" w:sz="4" w:space="0" w:color="auto"/>
            </w:tcBorders>
            <w:vAlign w:val="center"/>
            <w:hideMark/>
          </w:tcPr>
          <w:p w14:paraId="1C94842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089DD290"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29A3995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Материал</w:t>
            </w:r>
          </w:p>
        </w:tc>
        <w:tc>
          <w:tcPr>
            <w:tcW w:w="2413" w:type="dxa"/>
            <w:tcBorders>
              <w:top w:val="nil"/>
              <w:left w:val="nil"/>
              <w:bottom w:val="single" w:sz="4" w:space="0" w:color="auto"/>
              <w:right w:val="single" w:sz="4" w:space="0" w:color="auto"/>
            </w:tcBorders>
            <w:shd w:val="clear" w:color="auto" w:fill="auto"/>
            <w:noWrap/>
            <w:vAlign w:val="center"/>
            <w:hideMark/>
          </w:tcPr>
          <w:p w14:paraId="043F16F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ПВХ</w:t>
            </w:r>
          </w:p>
        </w:tc>
        <w:tc>
          <w:tcPr>
            <w:tcW w:w="1000" w:type="dxa"/>
            <w:vMerge/>
            <w:tcBorders>
              <w:top w:val="nil"/>
              <w:left w:val="single" w:sz="4" w:space="0" w:color="auto"/>
              <w:bottom w:val="single" w:sz="4" w:space="0" w:color="auto"/>
              <w:right w:val="single" w:sz="4" w:space="0" w:color="auto"/>
            </w:tcBorders>
            <w:vAlign w:val="center"/>
            <w:hideMark/>
          </w:tcPr>
          <w:p w14:paraId="0361ED7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EDE890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9F44753" w14:textId="77777777" w:rsidTr="00120187">
        <w:trPr>
          <w:trHeight w:val="225"/>
        </w:trPr>
        <w:tc>
          <w:tcPr>
            <w:tcW w:w="528" w:type="dxa"/>
            <w:vMerge/>
            <w:tcBorders>
              <w:top w:val="nil"/>
              <w:left w:val="single" w:sz="4" w:space="0" w:color="auto"/>
              <w:bottom w:val="single" w:sz="4" w:space="0" w:color="auto"/>
              <w:right w:val="single" w:sz="4" w:space="0" w:color="auto"/>
            </w:tcBorders>
            <w:vAlign w:val="center"/>
            <w:hideMark/>
          </w:tcPr>
          <w:p w14:paraId="7A7EAA8F"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6862349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A87B25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Внешний диаметр, мм</w:t>
            </w:r>
          </w:p>
        </w:tc>
        <w:tc>
          <w:tcPr>
            <w:tcW w:w="2413" w:type="dxa"/>
            <w:tcBorders>
              <w:top w:val="nil"/>
              <w:left w:val="nil"/>
              <w:bottom w:val="single" w:sz="4" w:space="0" w:color="auto"/>
              <w:right w:val="single" w:sz="4" w:space="0" w:color="auto"/>
            </w:tcBorders>
            <w:shd w:val="clear" w:color="auto" w:fill="auto"/>
            <w:noWrap/>
            <w:vAlign w:val="center"/>
            <w:hideMark/>
          </w:tcPr>
          <w:p w14:paraId="62D24DC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19,2</w:t>
            </w:r>
          </w:p>
        </w:tc>
        <w:tc>
          <w:tcPr>
            <w:tcW w:w="1000" w:type="dxa"/>
            <w:vMerge/>
            <w:tcBorders>
              <w:top w:val="nil"/>
              <w:left w:val="single" w:sz="4" w:space="0" w:color="auto"/>
              <w:bottom w:val="single" w:sz="4" w:space="0" w:color="auto"/>
              <w:right w:val="single" w:sz="4" w:space="0" w:color="auto"/>
            </w:tcBorders>
            <w:vAlign w:val="center"/>
            <w:hideMark/>
          </w:tcPr>
          <w:p w14:paraId="38FEF41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7E792B7"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C37892C" w14:textId="77777777" w:rsidTr="00120187">
        <w:trPr>
          <w:trHeight w:val="225"/>
        </w:trPr>
        <w:tc>
          <w:tcPr>
            <w:tcW w:w="528" w:type="dxa"/>
            <w:vMerge/>
            <w:tcBorders>
              <w:top w:val="nil"/>
              <w:left w:val="single" w:sz="4" w:space="0" w:color="auto"/>
              <w:bottom w:val="single" w:sz="4" w:space="0" w:color="auto"/>
              <w:right w:val="single" w:sz="4" w:space="0" w:color="auto"/>
            </w:tcBorders>
            <w:vAlign w:val="center"/>
            <w:hideMark/>
          </w:tcPr>
          <w:p w14:paraId="2B613AFB"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4C208487"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689049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Внутренний диаметр, мм</w:t>
            </w:r>
          </w:p>
        </w:tc>
        <w:tc>
          <w:tcPr>
            <w:tcW w:w="2413" w:type="dxa"/>
            <w:tcBorders>
              <w:top w:val="nil"/>
              <w:left w:val="nil"/>
              <w:bottom w:val="single" w:sz="4" w:space="0" w:color="auto"/>
              <w:right w:val="single" w:sz="4" w:space="0" w:color="auto"/>
            </w:tcBorders>
            <w:shd w:val="clear" w:color="auto" w:fill="auto"/>
            <w:noWrap/>
            <w:vAlign w:val="center"/>
            <w:hideMark/>
          </w:tcPr>
          <w:p w14:paraId="2182BF2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16</w:t>
            </w:r>
          </w:p>
        </w:tc>
        <w:tc>
          <w:tcPr>
            <w:tcW w:w="1000" w:type="dxa"/>
            <w:vMerge/>
            <w:tcBorders>
              <w:top w:val="nil"/>
              <w:left w:val="single" w:sz="4" w:space="0" w:color="auto"/>
              <w:bottom w:val="single" w:sz="4" w:space="0" w:color="auto"/>
              <w:right w:val="single" w:sz="4" w:space="0" w:color="auto"/>
            </w:tcBorders>
            <w:vAlign w:val="center"/>
            <w:hideMark/>
          </w:tcPr>
          <w:p w14:paraId="2FEBCC8D"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4131C7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098A9EA" w14:textId="77777777" w:rsidTr="00120187">
        <w:trPr>
          <w:trHeight w:val="225"/>
        </w:trPr>
        <w:tc>
          <w:tcPr>
            <w:tcW w:w="528" w:type="dxa"/>
            <w:vMerge/>
            <w:tcBorders>
              <w:top w:val="nil"/>
              <w:left w:val="single" w:sz="4" w:space="0" w:color="auto"/>
              <w:bottom w:val="single" w:sz="4" w:space="0" w:color="auto"/>
              <w:right w:val="single" w:sz="4" w:space="0" w:color="auto"/>
            </w:tcBorders>
            <w:vAlign w:val="center"/>
            <w:hideMark/>
          </w:tcPr>
          <w:p w14:paraId="2996409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shd w:val="clear" w:color="auto" w:fill="auto"/>
            <w:vAlign w:val="center"/>
            <w:hideMark/>
          </w:tcPr>
          <w:p w14:paraId="0437BD97"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971053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2FE149F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30</w:t>
            </w:r>
          </w:p>
        </w:tc>
        <w:tc>
          <w:tcPr>
            <w:tcW w:w="1000" w:type="dxa"/>
            <w:vMerge/>
            <w:tcBorders>
              <w:top w:val="nil"/>
              <w:left w:val="single" w:sz="4" w:space="0" w:color="auto"/>
              <w:bottom w:val="single" w:sz="4" w:space="0" w:color="auto"/>
              <w:right w:val="single" w:sz="4" w:space="0" w:color="auto"/>
            </w:tcBorders>
            <w:vAlign w:val="center"/>
            <w:hideMark/>
          </w:tcPr>
          <w:p w14:paraId="70DFA42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EA87B8D"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80241F8"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BBB39B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8A30FA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29C6D9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Поставляется в бухте (30 м)</w:t>
            </w:r>
          </w:p>
        </w:tc>
        <w:tc>
          <w:tcPr>
            <w:tcW w:w="2413" w:type="dxa"/>
            <w:tcBorders>
              <w:top w:val="nil"/>
              <w:left w:val="nil"/>
              <w:bottom w:val="single" w:sz="4" w:space="0" w:color="auto"/>
              <w:right w:val="single" w:sz="4" w:space="0" w:color="auto"/>
            </w:tcBorders>
            <w:shd w:val="clear" w:color="auto" w:fill="auto"/>
            <w:noWrap/>
            <w:vAlign w:val="center"/>
            <w:hideMark/>
          </w:tcPr>
          <w:p w14:paraId="7624C6E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7BEF0A0B"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C613385"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9C72139"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9A999F6"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A846E86"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590E3B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Цвет</w:t>
            </w:r>
          </w:p>
        </w:tc>
        <w:tc>
          <w:tcPr>
            <w:tcW w:w="2413" w:type="dxa"/>
            <w:tcBorders>
              <w:top w:val="nil"/>
              <w:left w:val="nil"/>
              <w:bottom w:val="single" w:sz="4" w:space="0" w:color="auto"/>
              <w:right w:val="single" w:sz="4" w:space="0" w:color="auto"/>
            </w:tcBorders>
            <w:shd w:val="clear" w:color="auto" w:fill="auto"/>
            <w:noWrap/>
            <w:vAlign w:val="center"/>
            <w:hideMark/>
          </w:tcPr>
          <w:p w14:paraId="127BF56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Серый</w:t>
            </w:r>
          </w:p>
        </w:tc>
        <w:tc>
          <w:tcPr>
            <w:tcW w:w="1000" w:type="dxa"/>
            <w:vMerge/>
            <w:tcBorders>
              <w:top w:val="nil"/>
              <w:left w:val="single" w:sz="4" w:space="0" w:color="auto"/>
              <w:bottom w:val="single" w:sz="4" w:space="0" w:color="auto"/>
              <w:right w:val="single" w:sz="4" w:space="0" w:color="auto"/>
            </w:tcBorders>
            <w:vAlign w:val="center"/>
            <w:hideMark/>
          </w:tcPr>
          <w:p w14:paraId="38829D8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5E127F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50E2B15" w14:textId="77777777" w:rsidTr="00B75488">
        <w:trPr>
          <w:trHeight w:val="225"/>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52502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13</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DA278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Капельная воронка с гидрозатвором KV Kernick</w:t>
            </w:r>
          </w:p>
        </w:tc>
        <w:tc>
          <w:tcPr>
            <w:tcW w:w="4981" w:type="dxa"/>
            <w:tcBorders>
              <w:top w:val="nil"/>
              <w:left w:val="nil"/>
              <w:bottom w:val="single" w:sz="4" w:space="0" w:color="auto"/>
              <w:right w:val="single" w:sz="4" w:space="0" w:color="auto"/>
            </w:tcBorders>
            <w:shd w:val="clear" w:color="auto" w:fill="auto"/>
            <w:noWrap/>
            <w:vAlign w:val="center"/>
            <w:hideMark/>
          </w:tcPr>
          <w:p w14:paraId="4B2B892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Предназначена для сбора конденсата от систем кондиционирования воздуха</w:t>
            </w:r>
          </w:p>
        </w:tc>
        <w:tc>
          <w:tcPr>
            <w:tcW w:w="2413" w:type="dxa"/>
            <w:tcBorders>
              <w:top w:val="nil"/>
              <w:left w:val="nil"/>
              <w:bottom w:val="single" w:sz="4" w:space="0" w:color="auto"/>
              <w:right w:val="single" w:sz="4" w:space="0" w:color="auto"/>
            </w:tcBorders>
            <w:shd w:val="clear" w:color="auto" w:fill="auto"/>
            <w:noWrap/>
            <w:vAlign w:val="center"/>
            <w:hideMark/>
          </w:tcPr>
          <w:p w14:paraId="6039D44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92186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BE715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4</w:t>
            </w:r>
          </w:p>
        </w:tc>
      </w:tr>
      <w:tr w:rsidR="00B75488" w:rsidRPr="00B75488" w14:paraId="17289D76"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1B97ABCF"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4A6DC3F"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05C31A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w:t>
            </w:r>
          </w:p>
        </w:tc>
        <w:tc>
          <w:tcPr>
            <w:tcW w:w="2413" w:type="dxa"/>
            <w:tcBorders>
              <w:top w:val="nil"/>
              <w:left w:val="nil"/>
              <w:bottom w:val="single" w:sz="4" w:space="0" w:color="auto"/>
              <w:right w:val="single" w:sz="4" w:space="0" w:color="auto"/>
            </w:tcBorders>
            <w:shd w:val="clear" w:color="auto" w:fill="auto"/>
            <w:noWrap/>
            <w:vAlign w:val="center"/>
            <w:hideMark/>
          </w:tcPr>
          <w:p w14:paraId="5BE8D80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Сифон</w:t>
            </w:r>
          </w:p>
        </w:tc>
        <w:tc>
          <w:tcPr>
            <w:tcW w:w="1000" w:type="dxa"/>
            <w:vMerge/>
            <w:tcBorders>
              <w:top w:val="nil"/>
              <w:left w:val="single" w:sz="4" w:space="0" w:color="auto"/>
              <w:bottom w:val="single" w:sz="4" w:space="0" w:color="auto"/>
              <w:right w:val="single" w:sz="4" w:space="0" w:color="auto"/>
            </w:tcBorders>
            <w:vAlign w:val="center"/>
            <w:hideMark/>
          </w:tcPr>
          <w:p w14:paraId="0EB4B65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5C44F7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7E32BA8C"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C2D719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66A75E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D3A21E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Внутренний диаметр, мм</w:t>
            </w:r>
          </w:p>
        </w:tc>
        <w:tc>
          <w:tcPr>
            <w:tcW w:w="2413" w:type="dxa"/>
            <w:tcBorders>
              <w:top w:val="nil"/>
              <w:left w:val="nil"/>
              <w:bottom w:val="single" w:sz="4" w:space="0" w:color="auto"/>
              <w:right w:val="single" w:sz="4" w:space="0" w:color="auto"/>
            </w:tcBorders>
            <w:shd w:val="clear" w:color="auto" w:fill="auto"/>
            <w:noWrap/>
            <w:vAlign w:val="center"/>
            <w:hideMark/>
          </w:tcPr>
          <w:p w14:paraId="3A33152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24</w:t>
            </w:r>
          </w:p>
        </w:tc>
        <w:tc>
          <w:tcPr>
            <w:tcW w:w="1000" w:type="dxa"/>
            <w:vMerge/>
            <w:tcBorders>
              <w:top w:val="nil"/>
              <w:left w:val="single" w:sz="4" w:space="0" w:color="auto"/>
              <w:bottom w:val="single" w:sz="4" w:space="0" w:color="auto"/>
              <w:right w:val="single" w:sz="4" w:space="0" w:color="auto"/>
            </w:tcBorders>
            <w:vAlign w:val="center"/>
            <w:hideMark/>
          </w:tcPr>
          <w:p w14:paraId="54BF2D3E"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5378694"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B4F546A"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B2B8471"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F84DF5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7798D1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Внешний диаметр, мм</w:t>
            </w:r>
          </w:p>
        </w:tc>
        <w:tc>
          <w:tcPr>
            <w:tcW w:w="2413" w:type="dxa"/>
            <w:tcBorders>
              <w:top w:val="nil"/>
              <w:left w:val="nil"/>
              <w:bottom w:val="single" w:sz="4" w:space="0" w:color="auto"/>
              <w:right w:val="single" w:sz="4" w:space="0" w:color="auto"/>
            </w:tcBorders>
            <w:shd w:val="clear" w:color="auto" w:fill="auto"/>
            <w:noWrap/>
            <w:vAlign w:val="center"/>
            <w:hideMark/>
          </w:tcPr>
          <w:p w14:paraId="4D26557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32</w:t>
            </w:r>
          </w:p>
        </w:tc>
        <w:tc>
          <w:tcPr>
            <w:tcW w:w="1000" w:type="dxa"/>
            <w:vMerge/>
            <w:tcBorders>
              <w:top w:val="nil"/>
              <w:left w:val="single" w:sz="4" w:space="0" w:color="auto"/>
              <w:bottom w:val="single" w:sz="4" w:space="0" w:color="auto"/>
              <w:right w:val="single" w:sz="4" w:space="0" w:color="auto"/>
            </w:tcBorders>
            <w:vAlign w:val="center"/>
            <w:hideMark/>
          </w:tcPr>
          <w:p w14:paraId="52A9933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4E818EC7"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AC9E96E"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D66447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75D80E5"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492687B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Длина, м</w:t>
            </w:r>
          </w:p>
        </w:tc>
        <w:tc>
          <w:tcPr>
            <w:tcW w:w="2413" w:type="dxa"/>
            <w:tcBorders>
              <w:top w:val="nil"/>
              <w:left w:val="nil"/>
              <w:bottom w:val="single" w:sz="4" w:space="0" w:color="auto"/>
              <w:right w:val="single" w:sz="4" w:space="0" w:color="auto"/>
            </w:tcBorders>
            <w:shd w:val="clear" w:color="auto" w:fill="auto"/>
            <w:noWrap/>
            <w:vAlign w:val="center"/>
            <w:hideMark/>
          </w:tcPr>
          <w:p w14:paraId="6632407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0,156</w:t>
            </w:r>
          </w:p>
        </w:tc>
        <w:tc>
          <w:tcPr>
            <w:tcW w:w="1000" w:type="dxa"/>
            <w:vMerge/>
            <w:tcBorders>
              <w:top w:val="nil"/>
              <w:left w:val="single" w:sz="4" w:space="0" w:color="auto"/>
              <w:bottom w:val="single" w:sz="4" w:space="0" w:color="auto"/>
              <w:right w:val="single" w:sz="4" w:space="0" w:color="auto"/>
            </w:tcBorders>
            <w:vAlign w:val="center"/>
            <w:hideMark/>
          </w:tcPr>
          <w:p w14:paraId="30E0EBA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FBD4341"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5FC4713"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F0D127B"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38AB34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B0C864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 гидрозатвором и механическим запахозапирающим устройством</w:t>
            </w:r>
          </w:p>
        </w:tc>
        <w:tc>
          <w:tcPr>
            <w:tcW w:w="2413" w:type="dxa"/>
            <w:tcBorders>
              <w:top w:val="nil"/>
              <w:left w:val="nil"/>
              <w:bottom w:val="single" w:sz="4" w:space="0" w:color="auto"/>
              <w:right w:val="single" w:sz="4" w:space="0" w:color="auto"/>
            </w:tcBorders>
            <w:shd w:val="clear" w:color="auto" w:fill="auto"/>
            <w:noWrap/>
            <w:vAlign w:val="center"/>
            <w:hideMark/>
          </w:tcPr>
          <w:p w14:paraId="2A8849A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Наличие</w:t>
            </w:r>
          </w:p>
        </w:tc>
        <w:tc>
          <w:tcPr>
            <w:tcW w:w="1000" w:type="dxa"/>
            <w:vMerge/>
            <w:tcBorders>
              <w:top w:val="nil"/>
              <w:left w:val="single" w:sz="4" w:space="0" w:color="auto"/>
              <w:bottom w:val="single" w:sz="4" w:space="0" w:color="auto"/>
              <w:right w:val="single" w:sz="4" w:space="0" w:color="auto"/>
            </w:tcBorders>
            <w:vAlign w:val="center"/>
            <w:hideMark/>
          </w:tcPr>
          <w:p w14:paraId="497F63AA"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71F473A"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7738964" w14:textId="77777777" w:rsidTr="00F90B48">
        <w:trPr>
          <w:trHeight w:val="225"/>
        </w:trPr>
        <w:tc>
          <w:tcPr>
            <w:tcW w:w="528" w:type="dxa"/>
            <w:vMerge/>
            <w:tcBorders>
              <w:top w:val="nil"/>
              <w:left w:val="single" w:sz="4" w:space="0" w:color="auto"/>
              <w:bottom w:val="single" w:sz="4" w:space="0" w:color="auto"/>
              <w:right w:val="single" w:sz="4" w:space="0" w:color="auto"/>
            </w:tcBorders>
            <w:vAlign w:val="center"/>
            <w:hideMark/>
          </w:tcPr>
          <w:p w14:paraId="7A3F76EB"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6FC21F76"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53DE91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Артикул производителя</w:t>
            </w:r>
          </w:p>
        </w:tc>
        <w:tc>
          <w:tcPr>
            <w:tcW w:w="2413" w:type="dxa"/>
            <w:tcBorders>
              <w:top w:val="nil"/>
              <w:left w:val="nil"/>
              <w:bottom w:val="single" w:sz="4" w:space="0" w:color="auto"/>
              <w:right w:val="single" w:sz="4" w:space="0" w:color="auto"/>
            </w:tcBorders>
            <w:shd w:val="clear" w:color="auto" w:fill="auto"/>
            <w:noWrap/>
            <w:vAlign w:val="center"/>
            <w:hideMark/>
          </w:tcPr>
          <w:p w14:paraId="33237DC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KV-001</w:t>
            </w:r>
          </w:p>
        </w:tc>
        <w:tc>
          <w:tcPr>
            <w:tcW w:w="1000" w:type="dxa"/>
            <w:vMerge/>
            <w:tcBorders>
              <w:top w:val="nil"/>
              <w:left w:val="single" w:sz="4" w:space="0" w:color="auto"/>
              <w:bottom w:val="single" w:sz="4" w:space="0" w:color="auto"/>
              <w:right w:val="single" w:sz="4" w:space="0" w:color="auto"/>
            </w:tcBorders>
            <w:vAlign w:val="center"/>
            <w:hideMark/>
          </w:tcPr>
          <w:p w14:paraId="739E23F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4D7D78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22FEDCF" w14:textId="77777777" w:rsidTr="00B75488">
        <w:trPr>
          <w:trHeight w:val="435"/>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6AA22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14</w:t>
            </w:r>
          </w:p>
        </w:tc>
        <w:tc>
          <w:tcPr>
            <w:tcW w:w="4267" w:type="dxa"/>
            <w:vMerge w:val="restart"/>
            <w:tcBorders>
              <w:top w:val="nil"/>
              <w:left w:val="single" w:sz="4" w:space="0" w:color="auto"/>
              <w:bottom w:val="single" w:sz="4" w:space="0" w:color="auto"/>
              <w:right w:val="single" w:sz="4" w:space="0" w:color="auto"/>
            </w:tcBorders>
            <w:shd w:val="clear" w:color="auto" w:fill="auto"/>
            <w:vAlign w:val="center"/>
            <w:hideMark/>
          </w:tcPr>
          <w:p w14:paraId="23DAE64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Дренажная помпа Ballu CondiPump DC Green, проточная 21 л/ч</w:t>
            </w:r>
          </w:p>
        </w:tc>
        <w:tc>
          <w:tcPr>
            <w:tcW w:w="4981" w:type="dxa"/>
            <w:tcBorders>
              <w:top w:val="nil"/>
              <w:left w:val="nil"/>
              <w:bottom w:val="single" w:sz="4" w:space="0" w:color="auto"/>
              <w:right w:val="single" w:sz="4" w:space="0" w:color="auto"/>
            </w:tcBorders>
            <w:shd w:val="clear" w:color="auto" w:fill="auto"/>
            <w:vAlign w:val="center"/>
            <w:hideMark/>
          </w:tcPr>
          <w:p w14:paraId="1FC0987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Проточная дренажная помпа, предназначенная для установки в корпусе внутреннего блока</w:t>
            </w:r>
          </w:p>
        </w:tc>
        <w:tc>
          <w:tcPr>
            <w:tcW w:w="2413" w:type="dxa"/>
            <w:tcBorders>
              <w:top w:val="nil"/>
              <w:left w:val="nil"/>
              <w:bottom w:val="single" w:sz="4" w:space="0" w:color="auto"/>
              <w:right w:val="single" w:sz="4" w:space="0" w:color="auto"/>
            </w:tcBorders>
            <w:shd w:val="clear" w:color="auto" w:fill="auto"/>
            <w:noWrap/>
            <w:vAlign w:val="center"/>
            <w:hideMark/>
          </w:tcPr>
          <w:p w14:paraId="3AA5FE4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19872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617E1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5</w:t>
            </w:r>
          </w:p>
        </w:tc>
      </w:tr>
      <w:tr w:rsidR="00B75488" w:rsidRPr="00B75488" w14:paraId="6DE2EF1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3C2FEC8"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AB51DA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213FE8E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 помпы</w:t>
            </w:r>
          </w:p>
        </w:tc>
        <w:tc>
          <w:tcPr>
            <w:tcW w:w="2413" w:type="dxa"/>
            <w:tcBorders>
              <w:top w:val="nil"/>
              <w:left w:val="nil"/>
              <w:bottom w:val="single" w:sz="4" w:space="0" w:color="auto"/>
              <w:right w:val="single" w:sz="4" w:space="0" w:color="auto"/>
            </w:tcBorders>
            <w:shd w:val="clear" w:color="auto" w:fill="auto"/>
            <w:noWrap/>
            <w:vAlign w:val="center"/>
            <w:hideMark/>
          </w:tcPr>
          <w:p w14:paraId="2BD6160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Проточная</w:t>
            </w:r>
          </w:p>
        </w:tc>
        <w:tc>
          <w:tcPr>
            <w:tcW w:w="1000" w:type="dxa"/>
            <w:vMerge/>
            <w:tcBorders>
              <w:top w:val="nil"/>
              <w:left w:val="single" w:sz="4" w:space="0" w:color="auto"/>
              <w:bottom w:val="single" w:sz="4" w:space="0" w:color="auto"/>
              <w:right w:val="single" w:sz="4" w:space="0" w:color="auto"/>
            </w:tcBorders>
            <w:vAlign w:val="center"/>
            <w:hideMark/>
          </w:tcPr>
          <w:p w14:paraId="4F188C12"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BC273D7"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27199B8F"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35FC676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2F16DC77"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B148E1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Производительность до, л/ч</w:t>
            </w:r>
          </w:p>
        </w:tc>
        <w:tc>
          <w:tcPr>
            <w:tcW w:w="2413" w:type="dxa"/>
            <w:tcBorders>
              <w:top w:val="nil"/>
              <w:left w:val="nil"/>
              <w:bottom w:val="single" w:sz="4" w:space="0" w:color="auto"/>
              <w:right w:val="single" w:sz="4" w:space="0" w:color="auto"/>
            </w:tcBorders>
            <w:shd w:val="clear" w:color="auto" w:fill="auto"/>
            <w:noWrap/>
            <w:vAlign w:val="center"/>
            <w:hideMark/>
          </w:tcPr>
          <w:p w14:paraId="7E9C8995"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21</w:t>
            </w:r>
          </w:p>
        </w:tc>
        <w:tc>
          <w:tcPr>
            <w:tcW w:w="1000" w:type="dxa"/>
            <w:vMerge/>
            <w:tcBorders>
              <w:top w:val="nil"/>
              <w:left w:val="single" w:sz="4" w:space="0" w:color="auto"/>
              <w:bottom w:val="single" w:sz="4" w:space="0" w:color="auto"/>
              <w:right w:val="single" w:sz="4" w:space="0" w:color="auto"/>
            </w:tcBorders>
            <w:vAlign w:val="center"/>
            <w:hideMark/>
          </w:tcPr>
          <w:p w14:paraId="565708E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3FE1FDF"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64121EEF" w14:textId="77777777" w:rsidTr="00B75488">
        <w:trPr>
          <w:trHeight w:val="420"/>
        </w:trPr>
        <w:tc>
          <w:tcPr>
            <w:tcW w:w="528" w:type="dxa"/>
            <w:vMerge/>
            <w:tcBorders>
              <w:top w:val="nil"/>
              <w:left w:val="single" w:sz="4" w:space="0" w:color="auto"/>
              <w:bottom w:val="single" w:sz="4" w:space="0" w:color="auto"/>
              <w:right w:val="single" w:sz="4" w:space="0" w:color="auto"/>
            </w:tcBorders>
            <w:vAlign w:val="center"/>
            <w:hideMark/>
          </w:tcPr>
          <w:p w14:paraId="1C7185DB"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A28F24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1FE3983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Особенности помп</w:t>
            </w:r>
          </w:p>
        </w:tc>
        <w:tc>
          <w:tcPr>
            <w:tcW w:w="2413" w:type="dxa"/>
            <w:tcBorders>
              <w:top w:val="nil"/>
              <w:left w:val="nil"/>
              <w:bottom w:val="single" w:sz="4" w:space="0" w:color="auto"/>
              <w:right w:val="single" w:sz="4" w:space="0" w:color="auto"/>
            </w:tcBorders>
            <w:shd w:val="clear" w:color="auto" w:fill="auto"/>
            <w:vAlign w:val="center"/>
            <w:hideMark/>
          </w:tcPr>
          <w:p w14:paraId="79522FB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Встраиваемая, Технология ротационной мембраны</w:t>
            </w:r>
          </w:p>
        </w:tc>
        <w:tc>
          <w:tcPr>
            <w:tcW w:w="1000" w:type="dxa"/>
            <w:vMerge/>
            <w:tcBorders>
              <w:top w:val="nil"/>
              <w:left w:val="single" w:sz="4" w:space="0" w:color="auto"/>
              <w:bottom w:val="single" w:sz="4" w:space="0" w:color="auto"/>
              <w:right w:val="single" w:sz="4" w:space="0" w:color="auto"/>
            </w:tcBorders>
            <w:vAlign w:val="center"/>
            <w:hideMark/>
          </w:tcPr>
          <w:p w14:paraId="60FD8E38"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A45D53B"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096B4F07"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2639A33F"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C387B5C"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DE1393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Пылевлагозащита, IP</w:t>
            </w:r>
          </w:p>
        </w:tc>
        <w:tc>
          <w:tcPr>
            <w:tcW w:w="2413" w:type="dxa"/>
            <w:tcBorders>
              <w:top w:val="nil"/>
              <w:left w:val="nil"/>
              <w:bottom w:val="single" w:sz="4" w:space="0" w:color="auto"/>
              <w:right w:val="single" w:sz="4" w:space="0" w:color="auto"/>
            </w:tcBorders>
            <w:shd w:val="clear" w:color="auto" w:fill="auto"/>
            <w:noWrap/>
            <w:vAlign w:val="center"/>
            <w:hideMark/>
          </w:tcPr>
          <w:p w14:paraId="745D913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20</w:t>
            </w:r>
          </w:p>
        </w:tc>
        <w:tc>
          <w:tcPr>
            <w:tcW w:w="1000" w:type="dxa"/>
            <w:vMerge/>
            <w:tcBorders>
              <w:top w:val="nil"/>
              <w:left w:val="single" w:sz="4" w:space="0" w:color="auto"/>
              <w:bottom w:val="single" w:sz="4" w:space="0" w:color="auto"/>
              <w:right w:val="single" w:sz="4" w:space="0" w:color="auto"/>
            </w:tcBorders>
            <w:vAlign w:val="center"/>
            <w:hideMark/>
          </w:tcPr>
          <w:p w14:paraId="449872F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27808B43"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8E1CDDD"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74C3702B"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8B31D68"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5A7BD4F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Уровень шума, дБ</w:t>
            </w:r>
          </w:p>
        </w:tc>
        <w:tc>
          <w:tcPr>
            <w:tcW w:w="2413" w:type="dxa"/>
            <w:tcBorders>
              <w:top w:val="nil"/>
              <w:left w:val="nil"/>
              <w:bottom w:val="single" w:sz="4" w:space="0" w:color="auto"/>
              <w:right w:val="single" w:sz="4" w:space="0" w:color="auto"/>
            </w:tcBorders>
            <w:shd w:val="clear" w:color="auto" w:fill="auto"/>
            <w:noWrap/>
            <w:vAlign w:val="center"/>
            <w:hideMark/>
          </w:tcPr>
          <w:p w14:paraId="5BA57AF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19</w:t>
            </w:r>
          </w:p>
        </w:tc>
        <w:tc>
          <w:tcPr>
            <w:tcW w:w="1000" w:type="dxa"/>
            <w:vMerge/>
            <w:tcBorders>
              <w:top w:val="nil"/>
              <w:left w:val="single" w:sz="4" w:space="0" w:color="auto"/>
              <w:bottom w:val="single" w:sz="4" w:space="0" w:color="auto"/>
              <w:right w:val="single" w:sz="4" w:space="0" w:color="auto"/>
            </w:tcBorders>
            <w:vAlign w:val="center"/>
            <w:hideMark/>
          </w:tcPr>
          <w:p w14:paraId="766C40C1"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1FD2E31"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13E36C50"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9A37CBC"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FF53640"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3D2F1C0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Высота подъема до, м</w:t>
            </w:r>
          </w:p>
        </w:tc>
        <w:tc>
          <w:tcPr>
            <w:tcW w:w="2413" w:type="dxa"/>
            <w:tcBorders>
              <w:top w:val="nil"/>
              <w:left w:val="nil"/>
              <w:bottom w:val="single" w:sz="4" w:space="0" w:color="auto"/>
              <w:right w:val="single" w:sz="4" w:space="0" w:color="auto"/>
            </w:tcBorders>
            <w:shd w:val="clear" w:color="auto" w:fill="auto"/>
            <w:noWrap/>
            <w:vAlign w:val="center"/>
            <w:hideMark/>
          </w:tcPr>
          <w:p w14:paraId="535400A7"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12</w:t>
            </w:r>
          </w:p>
        </w:tc>
        <w:tc>
          <w:tcPr>
            <w:tcW w:w="1000" w:type="dxa"/>
            <w:vMerge/>
            <w:tcBorders>
              <w:top w:val="nil"/>
              <w:left w:val="single" w:sz="4" w:space="0" w:color="auto"/>
              <w:bottom w:val="single" w:sz="4" w:space="0" w:color="auto"/>
              <w:right w:val="single" w:sz="4" w:space="0" w:color="auto"/>
            </w:tcBorders>
            <w:vAlign w:val="center"/>
            <w:hideMark/>
          </w:tcPr>
          <w:p w14:paraId="58A9F004"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A69B22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E2E7A90"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16BF081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9A70C37"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588C5EF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Аварийная схема</w:t>
            </w:r>
          </w:p>
        </w:tc>
        <w:tc>
          <w:tcPr>
            <w:tcW w:w="2413" w:type="dxa"/>
            <w:tcBorders>
              <w:top w:val="nil"/>
              <w:left w:val="nil"/>
              <w:bottom w:val="single" w:sz="4" w:space="0" w:color="auto"/>
              <w:right w:val="single" w:sz="4" w:space="0" w:color="auto"/>
            </w:tcBorders>
            <w:shd w:val="clear" w:color="auto" w:fill="auto"/>
            <w:noWrap/>
            <w:vAlign w:val="center"/>
            <w:hideMark/>
          </w:tcPr>
          <w:p w14:paraId="1C24F4E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Есть</w:t>
            </w:r>
          </w:p>
        </w:tc>
        <w:tc>
          <w:tcPr>
            <w:tcW w:w="1000" w:type="dxa"/>
            <w:vMerge/>
            <w:tcBorders>
              <w:top w:val="nil"/>
              <w:left w:val="single" w:sz="4" w:space="0" w:color="auto"/>
              <w:bottom w:val="single" w:sz="4" w:space="0" w:color="auto"/>
              <w:right w:val="single" w:sz="4" w:space="0" w:color="auto"/>
            </w:tcBorders>
            <w:vAlign w:val="center"/>
            <w:hideMark/>
          </w:tcPr>
          <w:p w14:paraId="50D4892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49E765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AD1A265"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6820BE6D"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4B364CD0"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7D2DB30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Максимальная температура воды, °С</w:t>
            </w:r>
          </w:p>
        </w:tc>
        <w:tc>
          <w:tcPr>
            <w:tcW w:w="2413" w:type="dxa"/>
            <w:tcBorders>
              <w:top w:val="nil"/>
              <w:left w:val="nil"/>
              <w:bottom w:val="single" w:sz="4" w:space="0" w:color="auto"/>
              <w:right w:val="single" w:sz="4" w:space="0" w:color="auto"/>
            </w:tcBorders>
            <w:shd w:val="clear" w:color="auto" w:fill="auto"/>
            <w:noWrap/>
            <w:vAlign w:val="center"/>
            <w:hideMark/>
          </w:tcPr>
          <w:p w14:paraId="5D393FB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50</w:t>
            </w:r>
          </w:p>
        </w:tc>
        <w:tc>
          <w:tcPr>
            <w:tcW w:w="1000" w:type="dxa"/>
            <w:vMerge/>
            <w:tcBorders>
              <w:top w:val="nil"/>
              <w:left w:val="single" w:sz="4" w:space="0" w:color="auto"/>
              <w:bottom w:val="single" w:sz="4" w:space="0" w:color="auto"/>
              <w:right w:val="single" w:sz="4" w:space="0" w:color="auto"/>
            </w:tcBorders>
            <w:vAlign w:val="center"/>
            <w:hideMark/>
          </w:tcPr>
          <w:p w14:paraId="784D861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511F5A2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6D58E45" w14:textId="77777777" w:rsidTr="00F90B48">
        <w:trPr>
          <w:trHeight w:val="435"/>
        </w:trPr>
        <w:tc>
          <w:tcPr>
            <w:tcW w:w="5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4FC09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15</w:t>
            </w:r>
          </w:p>
        </w:tc>
        <w:tc>
          <w:tcPr>
            <w:tcW w:w="42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9BB6F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Блок управления ротацией и резервированием БУРР-1М</w:t>
            </w:r>
          </w:p>
        </w:tc>
        <w:tc>
          <w:tcPr>
            <w:tcW w:w="4981" w:type="dxa"/>
            <w:tcBorders>
              <w:top w:val="nil"/>
              <w:left w:val="nil"/>
              <w:bottom w:val="single" w:sz="4" w:space="0" w:color="auto"/>
              <w:right w:val="single" w:sz="4" w:space="0" w:color="auto"/>
            </w:tcBorders>
            <w:shd w:val="clear" w:color="auto" w:fill="auto"/>
            <w:vAlign w:val="center"/>
            <w:hideMark/>
          </w:tcPr>
          <w:p w14:paraId="15C733B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Управляет работой кондиционеров посредством передачи команд исполнительным модулям БИС-1М</w:t>
            </w:r>
          </w:p>
        </w:tc>
        <w:tc>
          <w:tcPr>
            <w:tcW w:w="2413" w:type="dxa"/>
            <w:tcBorders>
              <w:top w:val="nil"/>
              <w:left w:val="nil"/>
              <w:bottom w:val="single" w:sz="4" w:space="0" w:color="auto"/>
              <w:right w:val="single" w:sz="4" w:space="0" w:color="auto"/>
            </w:tcBorders>
            <w:shd w:val="clear" w:color="auto" w:fill="auto"/>
            <w:noWrap/>
            <w:vAlign w:val="center"/>
            <w:hideMark/>
          </w:tcPr>
          <w:p w14:paraId="1616E0D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BCAC9E"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36DD5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w:t>
            </w:r>
          </w:p>
        </w:tc>
      </w:tr>
      <w:tr w:rsidR="00B75488" w:rsidRPr="00B75488" w14:paraId="45F8EFF5" w14:textId="77777777" w:rsidTr="00B75488">
        <w:trPr>
          <w:trHeight w:val="50"/>
        </w:trPr>
        <w:tc>
          <w:tcPr>
            <w:tcW w:w="528" w:type="dxa"/>
            <w:vMerge/>
            <w:tcBorders>
              <w:top w:val="nil"/>
              <w:left w:val="single" w:sz="4" w:space="0" w:color="auto"/>
              <w:bottom w:val="single" w:sz="4" w:space="0" w:color="000000"/>
              <w:right w:val="single" w:sz="4" w:space="0" w:color="auto"/>
            </w:tcBorders>
            <w:vAlign w:val="center"/>
            <w:hideMark/>
          </w:tcPr>
          <w:p w14:paraId="09BFD41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1F386D32"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52C1CDC9"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w:t>
            </w:r>
          </w:p>
        </w:tc>
        <w:tc>
          <w:tcPr>
            <w:tcW w:w="2413" w:type="dxa"/>
            <w:tcBorders>
              <w:top w:val="nil"/>
              <w:left w:val="nil"/>
              <w:bottom w:val="single" w:sz="4" w:space="0" w:color="auto"/>
              <w:right w:val="single" w:sz="4" w:space="0" w:color="auto"/>
            </w:tcBorders>
            <w:shd w:val="clear" w:color="auto" w:fill="auto"/>
            <w:noWrap/>
            <w:vAlign w:val="center"/>
            <w:hideMark/>
          </w:tcPr>
          <w:p w14:paraId="700081D1"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Коммуникационный модуль</w:t>
            </w:r>
          </w:p>
        </w:tc>
        <w:tc>
          <w:tcPr>
            <w:tcW w:w="1000" w:type="dxa"/>
            <w:vMerge/>
            <w:tcBorders>
              <w:top w:val="nil"/>
              <w:left w:val="single" w:sz="4" w:space="0" w:color="auto"/>
              <w:bottom w:val="single" w:sz="4" w:space="0" w:color="auto"/>
              <w:right w:val="single" w:sz="4" w:space="0" w:color="auto"/>
            </w:tcBorders>
            <w:vAlign w:val="center"/>
            <w:hideMark/>
          </w:tcPr>
          <w:p w14:paraId="5E811B0C"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9F7796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4D9BC62D" w14:textId="77777777" w:rsidTr="00B75488">
        <w:trPr>
          <w:trHeight w:val="334"/>
        </w:trPr>
        <w:tc>
          <w:tcPr>
            <w:tcW w:w="528" w:type="dxa"/>
            <w:vMerge/>
            <w:tcBorders>
              <w:top w:val="nil"/>
              <w:left w:val="single" w:sz="4" w:space="0" w:color="auto"/>
              <w:bottom w:val="single" w:sz="4" w:space="0" w:color="000000"/>
              <w:right w:val="single" w:sz="4" w:space="0" w:color="auto"/>
            </w:tcBorders>
            <w:vAlign w:val="center"/>
            <w:hideMark/>
          </w:tcPr>
          <w:p w14:paraId="7A1A62CA"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614CE8F3"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5E919EF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Поддерживает работу системы с максимальным количеством до 15 кондиционеров</w:t>
            </w:r>
          </w:p>
        </w:tc>
        <w:tc>
          <w:tcPr>
            <w:tcW w:w="2413" w:type="dxa"/>
            <w:tcBorders>
              <w:top w:val="nil"/>
              <w:left w:val="nil"/>
              <w:bottom w:val="single" w:sz="4" w:space="0" w:color="auto"/>
              <w:right w:val="single" w:sz="4" w:space="0" w:color="auto"/>
            </w:tcBorders>
            <w:shd w:val="clear" w:color="auto" w:fill="auto"/>
            <w:noWrap/>
            <w:vAlign w:val="center"/>
            <w:hideMark/>
          </w:tcPr>
          <w:p w14:paraId="138D8BF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383FF2E0"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8555B49"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0C05102" w14:textId="77777777" w:rsidTr="00B75488">
        <w:trPr>
          <w:trHeight w:val="225"/>
        </w:trPr>
        <w:tc>
          <w:tcPr>
            <w:tcW w:w="528" w:type="dxa"/>
            <w:vMerge/>
            <w:tcBorders>
              <w:top w:val="nil"/>
              <w:left w:val="single" w:sz="4" w:space="0" w:color="auto"/>
              <w:bottom w:val="single" w:sz="4" w:space="0" w:color="000000"/>
              <w:right w:val="single" w:sz="4" w:space="0" w:color="auto"/>
            </w:tcBorders>
            <w:vAlign w:val="center"/>
            <w:hideMark/>
          </w:tcPr>
          <w:p w14:paraId="6C0E9133"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05E53E1A"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468C2690"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Количество рабочих групп 2 или 3</w:t>
            </w:r>
          </w:p>
        </w:tc>
        <w:tc>
          <w:tcPr>
            <w:tcW w:w="2413" w:type="dxa"/>
            <w:tcBorders>
              <w:top w:val="nil"/>
              <w:left w:val="nil"/>
              <w:bottom w:val="single" w:sz="4" w:space="0" w:color="auto"/>
              <w:right w:val="single" w:sz="4" w:space="0" w:color="auto"/>
            </w:tcBorders>
            <w:shd w:val="clear" w:color="auto" w:fill="auto"/>
            <w:noWrap/>
            <w:vAlign w:val="center"/>
            <w:hideMark/>
          </w:tcPr>
          <w:p w14:paraId="09B0483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Наличие</w:t>
            </w:r>
          </w:p>
        </w:tc>
        <w:tc>
          <w:tcPr>
            <w:tcW w:w="1000" w:type="dxa"/>
            <w:vMerge/>
            <w:tcBorders>
              <w:top w:val="nil"/>
              <w:left w:val="single" w:sz="4" w:space="0" w:color="auto"/>
              <w:bottom w:val="single" w:sz="4" w:space="0" w:color="auto"/>
              <w:right w:val="single" w:sz="4" w:space="0" w:color="auto"/>
            </w:tcBorders>
            <w:vAlign w:val="center"/>
            <w:hideMark/>
          </w:tcPr>
          <w:p w14:paraId="4ACF4105"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0BFE2AE5"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E77F5D2" w14:textId="77777777" w:rsidTr="00B75488">
        <w:trPr>
          <w:trHeight w:val="316"/>
        </w:trPr>
        <w:tc>
          <w:tcPr>
            <w:tcW w:w="528" w:type="dxa"/>
            <w:vMerge/>
            <w:tcBorders>
              <w:top w:val="nil"/>
              <w:left w:val="single" w:sz="4" w:space="0" w:color="auto"/>
              <w:bottom w:val="single" w:sz="4" w:space="0" w:color="000000"/>
              <w:right w:val="single" w:sz="4" w:space="0" w:color="auto"/>
            </w:tcBorders>
            <w:vAlign w:val="center"/>
            <w:hideMark/>
          </w:tcPr>
          <w:p w14:paraId="5CF08DF2"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000000"/>
              <w:right w:val="single" w:sz="4" w:space="0" w:color="auto"/>
            </w:tcBorders>
            <w:vAlign w:val="center"/>
            <w:hideMark/>
          </w:tcPr>
          <w:p w14:paraId="13825D0D"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0B3870ED"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Работает с любыми брендами и моделями кондиционеров, при наличии ИК-опции</w:t>
            </w:r>
          </w:p>
        </w:tc>
        <w:tc>
          <w:tcPr>
            <w:tcW w:w="2413" w:type="dxa"/>
            <w:tcBorders>
              <w:top w:val="nil"/>
              <w:left w:val="nil"/>
              <w:bottom w:val="single" w:sz="4" w:space="0" w:color="auto"/>
              <w:right w:val="single" w:sz="4" w:space="0" w:color="auto"/>
            </w:tcBorders>
            <w:shd w:val="clear" w:color="auto" w:fill="auto"/>
            <w:noWrap/>
            <w:vAlign w:val="center"/>
            <w:hideMark/>
          </w:tcPr>
          <w:p w14:paraId="0F50E63A"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2D9D0667"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7C0B7442"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9780D7A" w14:textId="77777777" w:rsidTr="00B75488">
        <w:trPr>
          <w:trHeight w:val="475"/>
        </w:trPr>
        <w:tc>
          <w:tcPr>
            <w:tcW w:w="5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1E5E38"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16</w:t>
            </w:r>
          </w:p>
        </w:tc>
        <w:tc>
          <w:tcPr>
            <w:tcW w:w="42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11578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Исполнительный блок ротации БИС-1М</w:t>
            </w:r>
          </w:p>
        </w:tc>
        <w:tc>
          <w:tcPr>
            <w:tcW w:w="4981" w:type="dxa"/>
            <w:tcBorders>
              <w:top w:val="nil"/>
              <w:left w:val="nil"/>
              <w:bottom w:val="single" w:sz="4" w:space="0" w:color="auto"/>
              <w:right w:val="single" w:sz="4" w:space="0" w:color="auto"/>
            </w:tcBorders>
            <w:shd w:val="clear" w:color="auto" w:fill="auto"/>
            <w:vAlign w:val="center"/>
            <w:hideMark/>
          </w:tcPr>
          <w:p w14:paraId="0F57669B"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Исполнительный модуль беспроводной системы ротации и резервирования кондиционеров предназначен для совместной работы с управляющим блоком БУРР-1М</w:t>
            </w:r>
          </w:p>
        </w:tc>
        <w:tc>
          <w:tcPr>
            <w:tcW w:w="2413" w:type="dxa"/>
            <w:tcBorders>
              <w:top w:val="nil"/>
              <w:left w:val="nil"/>
              <w:bottom w:val="single" w:sz="4" w:space="0" w:color="auto"/>
              <w:right w:val="single" w:sz="4" w:space="0" w:color="auto"/>
            </w:tcBorders>
            <w:shd w:val="clear" w:color="auto" w:fill="auto"/>
            <w:noWrap/>
            <w:vAlign w:val="center"/>
            <w:hideMark/>
          </w:tcPr>
          <w:p w14:paraId="27080142"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24F63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Штука</w:t>
            </w:r>
          </w:p>
        </w:tc>
        <w:tc>
          <w:tcPr>
            <w:tcW w:w="10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07D4B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2</w:t>
            </w:r>
          </w:p>
        </w:tc>
      </w:tr>
      <w:tr w:rsidR="00B75488" w:rsidRPr="00B75488" w14:paraId="65051692" w14:textId="77777777" w:rsidTr="00B75488">
        <w:trPr>
          <w:trHeight w:val="58"/>
        </w:trPr>
        <w:tc>
          <w:tcPr>
            <w:tcW w:w="528" w:type="dxa"/>
            <w:vMerge/>
            <w:tcBorders>
              <w:top w:val="nil"/>
              <w:left w:val="single" w:sz="4" w:space="0" w:color="auto"/>
              <w:bottom w:val="single" w:sz="4" w:space="0" w:color="auto"/>
              <w:right w:val="single" w:sz="4" w:space="0" w:color="auto"/>
            </w:tcBorders>
            <w:vAlign w:val="center"/>
            <w:hideMark/>
          </w:tcPr>
          <w:p w14:paraId="4DA9E67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09FB920B"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vAlign w:val="center"/>
            <w:hideMark/>
          </w:tcPr>
          <w:p w14:paraId="131E5A8F"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Тип</w:t>
            </w:r>
          </w:p>
        </w:tc>
        <w:tc>
          <w:tcPr>
            <w:tcW w:w="2413" w:type="dxa"/>
            <w:tcBorders>
              <w:top w:val="nil"/>
              <w:left w:val="nil"/>
              <w:bottom w:val="single" w:sz="4" w:space="0" w:color="auto"/>
              <w:right w:val="single" w:sz="4" w:space="0" w:color="auto"/>
            </w:tcBorders>
            <w:shd w:val="clear" w:color="auto" w:fill="auto"/>
            <w:noWrap/>
            <w:vAlign w:val="center"/>
            <w:hideMark/>
          </w:tcPr>
          <w:p w14:paraId="0E84DA0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Коммуникационный модуль</w:t>
            </w:r>
          </w:p>
        </w:tc>
        <w:tc>
          <w:tcPr>
            <w:tcW w:w="1000" w:type="dxa"/>
            <w:vMerge/>
            <w:tcBorders>
              <w:top w:val="nil"/>
              <w:left w:val="single" w:sz="4" w:space="0" w:color="auto"/>
              <w:bottom w:val="single" w:sz="4" w:space="0" w:color="auto"/>
              <w:right w:val="single" w:sz="4" w:space="0" w:color="auto"/>
            </w:tcBorders>
            <w:vAlign w:val="center"/>
            <w:hideMark/>
          </w:tcPr>
          <w:p w14:paraId="19ACC2E4"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13BD6CD6"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532D1D8C"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F3FCE29"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1DD4BCAF"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05574B7C"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Устанавливается по 1 шт. на каждый кондиционер</w:t>
            </w:r>
          </w:p>
        </w:tc>
        <w:tc>
          <w:tcPr>
            <w:tcW w:w="2413" w:type="dxa"/>
            <w:tcBorders>
              <w:top w:val="nil"/>
              <w:left w:val="nil"/>
              <w:bottom w:val="single" w:sz="4" w:space="0" w:color="auto"/>
              <w:right w:val="single" w:sz="4" w:space="0" w:color="auto"/>
            </w:tcBorders>
            <w:shd w:val="clear" w:color="auto" w:fill="auto"/>
            <w:noWrap/>
            <w:vAlign w:val="center"/>
            <w:hideMark/>
          </w:tcPr>
          <w:p w14:paraId="00F79996"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35CBB22F"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627F92BC" w14:textId="77777777" w:rsidR="00B75488" w:rsidRPr="00B75488" w:rsidRDefault="00B75488" w:rsidP="00B75488">
            <w:pPr>
              <w:rPr>
                <w:rFonts w:ascii="Times New Roman" w:eastAsia="Times New Roman" w:hAnsi="Times New Roman" w:cs="Times New Roman"/>
                <w:color w:val="000000"/>
                <w:sz w:val="16"/>
                <w:szCs w:val="16"/>
              </w:rPr>
            </w:pPr>
          </w:p>
        </w:tc>
      </w:tr>
      <w:tr w:rsidR="00B75488" w:rsidRPr="00B75488" w14:paraId="3D133683" w14:textId="77777777" w:rsidTr="00B75488">
        <w:trPr>
          <w:trHeight w:val="225"/>
        </w:trPr>
        <w:tc>
          <w:tcPr>
            <w:tcW w:w="528" w:type="dxa"/>
            <w:vMerge/>
            <w:tcBorders>
              <w:top w:val="nil"/>
              <w:left w:val="single" w:sz="4" w:space="0" w:color="auto"/>
              <w:bottom w:val="single" w:sz="4" w:space="0" w:color="auto"/>
              <w:right w:val="single" w:sz="4" w:space="0" w:color="auto"/>
            </w:tcBorders>
            <w:vAlign w:val="center"/>
            <w:hideMark/>
          </w:tcPr>
          <w:p w14:paraId="04D3693E" w14:textId="77777777" w:rsidR="00B75488" w:rsidRPr="00B75488" w:rsidRDefault="00B75488" w:rsidP="00B75488">
            <w:pPr>
              <w:rPr>
                <w:rFonts w:ascii="Times New Roman" w:eastAsia="Times New Roman" w:hAnsi="Times New Roman" w:cs="Times New Roman"/>
                <w:color w:val="000000"/>
                <w:sz w:val="16"/>
                <w:szCs w:val="16"/>
              </w:rPr>
            </w:pPr>
          </w:p>
        </w:tc>
        <w:tc>
          <w:tcPr>
            <w:tcW w:w="4267" w:type="dxa"/>
            <w:vMerge/>
            <w:tcBorders>
              <w:top w:val="nil"/>
              <w:left w:val="single" w:sz="4" w:space="0" w:color="auto"/>
              <w:bottom w:val="single" w:sz="4" w:space="0" w:color="auto"/>
              <w:right w:val="single" w:sz="4" w:space="0" w:color="auto"/>
            </w:tcBorders>
            <w:vAlign w:val="center"/>
            <w:hideMark/>
          </w:tcPr>
          <w:p w14:paraId="3D7919C9" w14:textId="77777777" w:rsidR="00B75488" w:rsidRPr="00B75488" w:rsidRDefault="00B75488" w:rsidP="00B75488">
            <w:pPr>
              <w:rPr>
                <w:rFonts w:ascii="Times New Roman" w:eastAsia="Times New Roman" w:hAnsi="Times New Roman" w:cs="Times New Roman"/>
                <w:color w:val="000000"/>
                <w:sz w:val="16"/>
                <w:szCs w:val="16"/>
              </w:rPr>
            </w:pPr>
          </w:p>
        </w:tc>
        <w:tc>
          <w:tcPr>
            <w:tcW w:w="4981" w:type="dxa"/>
            <w:tcBorders>
              <w:top w:val="nil"/>
              <w:left w:val="nil"/>
              <w:bottom w:val="single" w:sz="4" w:space="0" w:color="auto"/>
              <w:right w:val="single" w:sz="4" w:space="0" w:color="auto"/>
            </w:tcBorders>
            <w:shd w:val="clear" w:color="auto" w:fill="auto"/>
            <w:noWrap/>
            <w:vAlign w:val="center"/>
            <w:hideMark/>
          </w:tcPr>
          <w:p w14:paraId="69DEF894"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Взаимодействие БИС-1М с БУРР-1М осуществляется по радио-каналу</w:t>
            </w:r>
          </w:p>
        </w:tc>
        <w:tc>
          <w:tcPr>
            <w:tcW w:w="2413" w:type="dxa"/>
            <w:tcBorders>
              <w:top w:val="nil"/>
              <w:left w:val="nil"/>
              <w:bottom w:val="single" w:sz="4" w:space="0" w:color="auto"/>
              <w:right w:val="single" w:sz="4" w:space="0" w:color="auto"/>
            </w:tcBorders>
            <w:shd w:val="clear" w:color="auto" w:fill="auto"/>
            <w:noWrap/>
            <w:vAlign w:val="center"/>
            <w:hideMark/>
          </w:tcPr>
          <w:p w14:paraId="29F32753" w14:textId="77777777" w:rsidR="00B75488" w:rsidRPr="00B75488" w:rsidRDefault="00B75488" w:rsidP="00B75488">
            <w:pPr>
              <w:rPr>
                <w:rFonts w:ascii="Times New Roman" w:eastAsia="Times New Roman" w:hAnsi="Times New Roman" w:cs="Times New Roman"/>
                <w:color w:val="000000"/>
                <w:sz w:val="16"/>
                <w:szCs w:val="16"/>
              </w:rPr>
            </w:pPr>
            <w:r w:rsidRPr="00B75488">
              <w:rPr>
                <w:rFonts w:ascii="Times New Roman" w:eastAsia="Times New Roman" w:hAnsi="Times New Roman" w:cs="Times New Roman"/>
                <w:color w:val="000000"/>
                <w:sz w:val="16"/>
                <w:szCs w:val="16"/>
              </w:rPr>
              <w:t>Соответствие</w:t>
            </w:r>
          </w:p>
        </w:tc>
        <w:tc>
          <w:tcPr>
            <w:tcW w:w="1000" w:type="dxa"/>
            <w:vMerge/>
            <w:tcBorders>
              <w:top w:val="nil"/>
              <w:left w:val="single" w:sz="4" w:space="0" w:color="auto"/>
              <w:bottom w:val="single" w:sz="4" w:space="0" w:color="auto"/>
              <w:right w:val="single" w:sz="4" w:space="0" w:color="auto"/>
            </w:tcBorders>
            <w:vAlign w:val="center"/>
            <w:hideMark/>
          </w:tcPr>
          <w:p w14:paraId="703861A8" w14:textId="77777777" w:rsidR="00B75488" w:rsidRPr="00B75488" w:rsidRDefault="00B75488" w:rsidP="00B75488">
            <w:pPr>
              <w:rPr>
                <w:rFonts w:ascii="Times New Roman" w:eastAsia="Times New Roman" w:hAnsi="Times New Roman" w:cs="Times New Roman"/>
                <w:color w:val="000000"/>
                <w:sz w:val="16"/>
                <w:szCs w:val="16"/>
              </w:rPr>
            </w:pPr>
          </w:p>
        </w:tc>
        <w:tc>
          <w:tcPr>
            <w:tcW w:w="1089" w:type="dxa"/>
            <w:vMerge/>
            <w:tcBorders>
              <w:top w:val="nil"/>
              <w:left w:val="single" w:sz="4" w:space="0" w:color="auto"/>
              <w:bottom w:val="single" w:sz="4" w:space="0" w:color="auto"/>
              <w:right w:val="single" w:sz="4" w:space="0" w:color="auto"/>
            </w:tcBorders>
            <w:vAlign w:val="center"/>
            <w:hideMark/>
          </w:tcPr>
          <w:p w14:paraId="3E076750" w14:textId="77777777" w:rsidR="00B75488" w:rsidRPr="00B75488" w:rsidRDefault="00B75488" w:rsidP="00B75488">
            <w:pPr>
              <w:rPr>
                <w:rFonts w:ascii="Times New Roman" w:eastAsia="Times New Roman" w:hAnsi="Times New Roman" w:cs="Times New Roman"/>
                <w:color w:val="000000"/>
                <w:sz w:val="16"/>
                <w:szCs w:val="16"/>
              </w:rPr>
            </w:pPr>
          </w:p>
        </w:tc>
      </w:tr>
    </w:tbl>
    <w:p w14:paraId="6C8047F4" w14:textId="120E1B5A" w:rsidR="009407C1" w:rsidRDefault="009407C1" w:rsidP="00EE0205">
      <w:pPr>
        <w:ind w:firstLine="708"/>
        <w:rPr>
          <w:rFonts w:ascii="Times New Roman" w:hAnsi="Times New Roman" w:cs="Times New Roman"/>
        </w:rPr>
      </w:pPr>
    </w:p>
    <w:p w14:paraId="423BFF3F" w14:textId="12BBEC88" w:rsidR="00B75488" w:rsidRDefault="00B75488" w:rsidP="00EE0205">
      <w:pPr>
        <w:ind w:firstLine="708"/>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B75488" w:rsidRPr="00CF7175" w14:paraId="39AD3CCF" w14:textId="77777777" w:rsidTr="003772DD">
        <w:trPr>
          <w:jc w:val="center"/>
        </w:trPr>
        <w:tc>
          <w:tcPr>
            <w:tcW w:w="2500" w:type="pct"/>
          </w:tcPr>
          <w:p w14:paraId="6543E7A9" w14:textId="77777777" w:rsidR="00B75488" w:rsidRPr="00CF7175" w:rsidRDefault="00B75488" w:rsidP="003772DD">
            <w:pPr>
              <w:jc w:val="center"/>
              <w:rPr>
                <w:rFonts w:ascii="Times New Roman" w:hAnsi="Times New Roman" w:cs="Times New Roman"/>
                <w:b/>
              </w:rPr>
            </w:pPr>
            <w:r w:rsidRPr="00CF7175">
              <w:rPr>
                <w:rFonts w:ascii="Times New Roman" w:hAnsi="Times New Roman" w:cs="Times New Roman"/>
                <w:b/>
              </w:rPr>
              <w:t>Заказчик:</w:t>
            </w:r>
          </w:p>
          <w:p w14:paraId="791B2CFC" w14:textId="77777777" w:rsidR="00B75488" w:rsidRPr="00CF7175" w:rsidRDefault="00B75488" w:rsidP="003772DD">
            <w:pPr>
              <w:jc w:val="center"/>
              <w:rPr>
                <w:rFonts w:ascii="Times New Roman" w:hAnsi="Times New Roman" w:cs="Times New Roman"/>
                <w:b/>
              </w:rPr>
            </w:pPr>
          </w:p>
        </w:tc>
        <w:tc>
          <w:tcPr>
            <w:tcW w:w="2500" w:type="pct"/>
          </w:tcPr>
          <w:p w14:paraId="2299C3A6" w14:textId="77777777" w:rsidR="00B75488" w:rsidRPr="00CF7175" w:rsidRDefault="00B75488" w:rsidP="003772DD">
            <w:pPr>
              <w:jc w:val="center"/>
              <w:rPr>
                <w:rFonts w:ascii="Times New Roman" w:hAnsi="Times New Roman" w:cs="Times New Roman"/>
                <w:b/>
              </w:rPr>
            </w:pPr>
            <w:r w:rsidRPr="00CF7175">
              <w:rPr>
                <w:rFonts w:ascii="Times New Roman" w:hAnsi="Times New Roman" w:cs="Times New Roman"/>
                <w:b/>
              </w:rPr>
              <w:t>Поставщик:</w:t>
            </w:r>
          </w:p>
          <w:p w14:paraId="7FF373C5" w14:textId="77777777" w:rsidR="00B75488" w:rsidRPr="00CF7175" w:rsidRDefault="00B75488" w:rsidP="003772DD">
            <w:pPr>
              <w:jc w:val="center"/>
              <w:rPr>
                <w:rFonts w:ascii="Times New Roman" w:hAnsi="Times New Roman" w:cs="Times New Roman"/>
                <w:b/>
              </w:rPr>
            </w:pPr>
          </w:p>
        </w:tc>
      </w:tr>
      <w:tr w:rsidR="00B75488" w:rsidRPr="00CF7175" w14:paraId="0A419700" w14:textId="77777777" w:rsidTr="003772DD">
        <w:trPr>
          <w:jc w:val="center"/>
        </w:trPr>
        <w:tc>
          <w:tcPr>
            <w:tcW w:w="2500" w:type="pct"/>
          </w:tcPr>
          <w:p w14:paraId="4602AEEF" w14:textId="77777777" w:rsidR="00B75488" w:rsidRPr="00011195" w:rsidRDefault="00B75488" w:rsidP="003772DD">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6FFDE994" w14:textId="77777777" w:rsidR="00B75488" w:rsidRPr="00011195" w:rsidRDefault="00B75488" w:rsidP="003772DD">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7AF6BC09" w14:textId="77777777" w:rsidR="00B75488" w:rsidRPr="00011195" w:rsidRDefault="00B75488" w:rsidP="003772DD">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6698AD6A" w14:textId="77777777" w:rsidR="00B75488" w:rsidRPr="00011195" w:rsidRDefault="00B75488" w:rsidP="003772DD">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B75488" w:rsidRPr="00CF7175" w14:paraId="55D9616B" w14:textId="77777777" w:rsidTr="003772DD">
        <w:trPr>
          <w:jc w:val="center"/>
        </w:trPr>
        <w:tc>
          <w:tcPr>
            <w:tcW w:w="2500" w:type="pct"/>
          </w:tcPr>
          <w:p w14:paraId="114A8629" w14:textId="77777777" w:rsidR="00B75488" w:rsidRPr="00011195" w:rsidRDefault="00B75488" w:rsidP="003772DD">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73099E58" w14:textId="77777777" w:rsidR="00B75488" w:rsidRPr="00011195" w:rsidRDefault="00B75488" w:rsidP="003772DD">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530C92CC" w14:textId="77777777" w:rsidR="00B75488" w:rsidRPr="00011195" w:rsidRDefault="00B75488" w:rsidP="003772DD">
            <w:pPr>
              <w:jc w:val="center"/>
              <w:rPr>
                <w:rFonts w:ascii="Times New Roman" w:hAnsi="Times New Roman" w:cs="Times New Roman"/>
                <w:sz w:val="18"/>
                <w:szCs w:val="18"/>
              </w:rPr>
            </w:pPr>
          </w:p>
        </w:tc>
        <w:tc>
          <w:tcPr>
            <w:tcW w:w="2500" w:type="pct"/>
          </w:tcPr>
          <w:p w14:paraId="24688DA1" w14:textId="77777777" w:rsidR="00B75488" w:rsidRPr="00011195" w:rsidRDefault="00B75488" w:rsidP="003772DD">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5A0E1415" w14:textId="77777777" w:rsidR="00B75488" w:rsidRPr="00011195" w:rsidRDefault="00B75488" w:rsidP="003772DD">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925451D" w14:textId="77777777" w:rsidR="00B75488" w:rsidRPr="00011195" w:rsidRDefault="00B75488" w:rsidP="003772DD">
            <w:pPr>
              <w:jc w:val="center"/>
              <w:rPr>
                <w:rFonts w:ascii="Times New Roman" w:hAnsi="Times New Roman" w:cs="Times New Roman"/>
                <w:sz w:val="18"/>
                <w:szCs w:val="18"/>
              </w:rPr>
            </w:pPr>
          </w:p>
        </w:tc>
      </w:tr>
      <w:tr w:rsidR="00B75488" w:rsidRPr="00CF7175" w14:paraId="72B82DC8" w14:textId="77777777" w:rsidTr="003772DD">
        <w:trPr>
          <w:jc w:val="center"/>
        </w:trPr>
        <w:tc>
          <w:tcPr>
            <w:tcW w:w="2500" w:type="pct"/>
          </w:tcPr>
          <w:p w14:paraId="0F7B37B1" w14:textId="77777777" w:rsidR="00B75488" w:rsidRPr="00011195" w:rsidRDefault="00B75488" w:rsidP="003772DD">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05143169" w14:textId="77777777" w:rsidR="00B75488" w:rsidRPr="00011195" w:rsidRDefault="00B75488" w:rsidP="003772DD">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4E6DCC50" w14:textId="77777777" w:rsidR="00B75488" w:rsidRPr="009407C1" w:rsidRDefault="00B75488" w:rsidP="00EE0205">
      <w:pPr>
        <w:ind w:firstLine="708"/>
        <w:rPr>
          <w:rFonts w:ascii="Times New Roman" w:hAnsi="Times New Roman" w:cs="Times New Roman"/>
        </w:rPr>
      </w:pPr>
    </w:p>
    <w:sectPr w:rsidR="00B75488"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C272" w14:textId="77777777" w:rsidR="00F712D4" w:rsidRDefault="00F712D4">
      <w:pPr>
        <w:rPr>
          <w:rFonts w:cs="Times New Roman"/>
        </w:rPr>
      </w:pPr>
      <w:r>
        <w:rPr>
          <w:rFonts w:cs="Times New Roman"/>
        </w:rPr>
        <w:separator/>
      </w:r>
    </w:p>
  </w:endnote>
  <w:endnote w:type="continuationSeparator" w:id="0">
    <w:p w14:paraId="30606BCF" w14:textId="77777777" w:rsidR="00F712D4" w:rsidRDefault="00F712D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D088" w14:textId="77777777" w:rsidR="00F712D4" w:rsidRDefault="00F712D4">
      <w:pPr>
        <w:rPr>
          <w:rFonts w:cs="Times New Roman"/>
        </w:rPr>
      </w:pPr>
      <w:r>
        <w:rPr>
          <w:rFonts w:cs="Times New Roman"/>
        </w:rPr>
        <w:separator/>
      </w:r>
    </w:p>
  </w:footnote>
  <w:footnote w:type="continuationSeparator" w:id="0">
    <w:p w14:paraId="04948629" w14:textId="77777777" w:rsidR="00F712D4" w:rsidRDefault="00F712D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187"/>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141B"/>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C70"/>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8D3"/>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132"/>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3BF3"/>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CAD"/>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5514"/>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3DA"/>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027"/>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0FF"/>
    <w:rsid w:val="00A543ED"/>
    <w:rsid w:val="00A5464A"/>
    <w:rsid w:val="00A54B9F"/>
    <w:rsid w:val="00A54BC9"/>
    <w:rsid w:val="00A5508E"/>
    <w:rsid w:val="00A55330"/>
    <w:rsid w:val="00A56231"/>
    <w:rsid w:val="00A57567"/>
    <w:rsid w:val="00A609DA"/>
    <w:rsid w:val="00A60C94"/>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A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48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C0"/>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855"/>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742"/>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D4"/>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0A3"/>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B4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748529673">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15</Pages>
  <Words>4319</Words>
  <Characters>30583</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34833</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59</cp:revision>
  <cp:lastPrinted>2024-10-22T10:24:00Z</cp:lastPrinted>
  <dcterms:created xsi:type="dcterms:W3CDTF">2025-10-08T06:54:00Z</dcterms:created>
  <dcterms:modified xsi:type="dcterms:W3CDTF">2026-09-01T11:00:00Z</dcterms:modified>
</cp:coreProperties>
</file>