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D95911" w14:textId="77B8CB62" w:rsidR="00B431E0" w:rsidRPr="00B431E0" w:rsidRDefault="00B431E0" w:rsidP="00B431E0">
      <w:pPr>
        <w:widowControl w:val="0"/>
        <w:suppressLineNumbers/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</w:p>
    <w:p w14:paraId="4C3A9C5E" w14:textId="77777777" w:rsidR="00B431E0" w:rsidRPr="00B431E0" w:rsidRDefault="00B431E0" w:rsidP="00B431E0">
      <w:pPr>
        <w:widowControl w:val="0"/>
        <w:suppressLineNumbers/>
        <w:suppressAutoHyphens/>
        <w:spacing w:after="0" w:line="240" w:lineRule="auto"/>
        <w:ind w:firstLine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  <w:r w:rsidRPr="00B431E0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>УТВЕРЖДАЮ</w:t>
      </w:r>
    </w:p>
    <w:p w14:paraId="7F8DAF04" w14:textId="77777777" w:rsidR="00B431E0" w:rsidRPr="00B431E0" w:rsidRDefault="00B431E0" w:rsidP="00B431E0">
      <w:pPr>
        <w:widowControl w:val="0"/>
        <w:suppressLineNumbers/>
        <w:suppressAutoHyphens/>
        <w:spacing w:after="0" w:line="240" w:lineRule="auto"/>
        <w:ind w:firstLine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</w:p>
    <w:p w14:paraId="44CDDFBF" w14:textId="74E72037" w:rsidR="00B431E0" w:rsidRPr="00B431E0" w:rsidRDefault="00376023" w:rsidP="00B431E0">
      <w:pPr>
        <w:widowControl w:val="0"/>
        <w:suppressLineNumbers/>
        <w:suppressAutoHyphens/>
        <w:spacing w:after="0" w:line="240" w:lineRule="auto"/>
        <w:ind w:firstLine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>Директор</w:t>
      </w:r>
      <w:r w:rsidR="00B431E0" w:rsidRPr="00B431E0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 xml:space="preserve"> </w:t>
      </w:r>
      <w:proofErr w:type="spellStart"/>
      <w:r w:rsidR="00B431E0" w:rsidRPr="00B431E0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>ИОГен</w:t>
      </w:r>
      <w:proofErr w:type="spellEnd"/>
      <w:r w:rsidR="00B431E0" w:rsidRPr="00B431E0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 xml:space="preserve"> РАН</w:t>
      </w:r>
    </w:p>
    <w:p w14:paraId="290D831F" w14:textId="77777777" w:rsidR="00B431E0" w:rsidRPr="00B431E0" w:rsidRDefault="00B431E0" w:rsidP="00B431E0">
      <w:pPr>
        <w:widowControl w:val="0"/>
        <w:suppressLineNumbers/>
        <w:suppressAutoHyphens/>
        <w:spacing w:after="0" w:line="240" w:lineRule="auto"/>
        <w:ind w:firstLine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</w:p>
    <w:p w14:paraId="035193FE" w14:textId="066C02D9" w:rsidR="00BA6E74" w:rsidRDefault="00B431E0" w:rsidP="00B431E0">
      <w:pPr>
        <w:widowControl w:val="0"/>
        <w:suppressLineNumbers/>
        <w:suppressAutoHyphens/>
        <w:spacing w:after="0" w:line="240" w:lineRule="auto"/>
        <w:ind w:firstLine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  <w:r w:rsidRPr="00B431E0"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  <w:t>_________________ А.В. Мисюрин</w:t>
      </w:r>
    </w:p>
    <w:p w14:paraId="2B484283" w14:textId="77777777" w:rsidR="00873DFD" w:rsidRPr="004F1A20" w:rsidRDefault="00873DFD" w:rsidP="00873DFD">
      <w:pPr>
        <w:widowControl w:val="0"/>
        <w:suppressLineNumbers/>
        <w:suppressAutoHyphens/>
        <w:spacing w:after="0" w:line="240" w:lineRule="auto"/>
        <w:ind w:left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sz w:val="24"/>
          <w:szCs w:val="24"/>
          <w:lang w:eastAsia="ar-SA"/>
        </w:rPr>
      </w:pPr>
    </w:p>
    <w:p w14:paraId="6BA73BFB" w14:textId="79F947B9" w:rsidR="00BA6E74" w:rsidRPr="00AF3DED" w:rsidRDefault="00BA6E74" w:rsidP="00BA6E74">
      <w:pPr>
        <w:widowControl w:val="0"/>
        <w:suppressLineNumbers/>
        <w:suppressAutoHyphens/>
        <w:spacing w:after="0" w:line="240" w:lineRule="auto"/>
        <w:ind w:left="5580"/>
        <w:contextualSpacing/>
        <w:jc w:val="right"/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</w:pPr>
      <w:r w:rsidRPr="00AF3DED"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>«</w:t>
      </w:r>
      <w:r w:rsidR="00262785"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>17</w:t>
      </w:r>
      <w:r w:rsidR="00DC6987"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 xml:space="preserve">» </w:t>
      </w:r>
      <w:r w:rsidR="00262785"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>сентября</w:t>
      </w:r>
      <w:r w:rsidR="00807DE3"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 xml:space="preserve"> 2026</w:t>
      </w:r>
      <w:r w:rsidRPr="00AF3DED">
        <w:rPr>
          <w:rFonts w:ascii="Times New Roman" w:eastAsia="Times New Roman" w:hAnsi="Times New Roman" w:cs="Times New Roman"/>
          <w:b/>
          <w:bCs/>
          <w:iCs/>
          <w:kern w:val="2"/>
          <w:lang w:eastAsia="ar-SA"/>
        </w:rPr>
        <w:t>г.</w:t>
      </w:r>
    </w:p>
    <w:p w14:paraId="09B4FBAF" w14:textId="77777777" w:rsidR="00BA6E74" w:rsidRDefault="00BA6E74" w:rsidP="00BA6E74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F281767" w14:textId="6F3EAD2B" w:rsidR="00BA6E74" w:rsidRPr="00AF3DED" w:rsidRDefault="00BA6E74" w:rsidP="00BA6E7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F3DED">
        <w:rPr>
          <w:rFonts w:ascii="Times New Roman" w:hAnsi="Times New Roman" w:cs="Times New Roman"/>
          <w:b/>
        </w:rPr>
        <w:t>Расчет</w:t>
      </w:r>
      <w:r w:rsidR="00BC2235">
        <w:rPr>
          <w:rFonts w:ascii="Times New Roman" w:hAnsi="Times New Roman" w:cs="Times New Roman"/>
          <w:b/>
        </w:rPr>
        <w:t>, определение</w:t>
      </w:r>
      <w:r w:rsidRPr="00AF3DED">
        <w:rPr>
          <w:rFonts w:ascii="Times New Roman" w:hAnsi="Times New Roman" w:cs="Times New Roman"/>
          <w:b/>
        </w:rPr>
        <w:t xml:space="preserve"> и </w:t>
      </w:r>
      <w:r w:rsidRPr="00AF3DED">
        <w:rPr>
          <w:rFonts w:ascii="Times New Roman" w:hAnsi="Times New Roman" w:cs="Times New Roman"/>
          <w:b/>
          <w:bCs/>
        </w:rPr>
        <w:t>обоснование</w:t>
      </w:r>
      <w:r w:rsidRPr="00AF3DED">
        <w:rPr>
          <w:rFonts w:ascii="Times New Roman" w:hAnsi="Times New Roman" w:cs="Times New Roman"/>
          <w:b/>
        </w:rPr>
        <w:t xml:space="preserve"> начальной (максимальной) </w:t>
      </w:r>
      <w:r w:rsidRPr="00AF3DED">
        <w:rPr>
          <w:rFonts w:ascii="Times New Roman" w:hAnsi="Times New Roman" w:cs="Times New Roman"/>
          <w:b/>
          <w:bCs/>
        </w:rPr>
        <w:t>цены контракта</w:t>
      </w:r>
    </w:p>
    <w:p w14:paraId="12573E8F" w14:textId="05F3C680" w:rsidR="00BC2235" w:rsidRDefault="00BC2235" w:rsidP="00BA6E74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6028C">
        <w:rPr>
          <w:rFonts w:ascii="Times New Roman" w:hAnsi="Times New Roman" w:cs="Times New Roman"/>
          <w:b/>
          <w:bCs/>
        </w:rPr>
        <w:t xml:space="preserve">Цена </w:t>
      </w:r>
      <w:r>
        <w:rPr>
          <w:rFonts w:ascii="Times New Roman" w:hAnsi="Times New Roman" w:cs="Times New Roman"/>
          <w:b/>
          <w:bCs/>
        </w:rPr>
        <w:t>контракта</w:t>
      </w:r>
      <w:r w:rsidRPr="00D6028C">
        <w:rPr>
          <w:rFonts w:ascii="Times New Roman" w:hAnsi="Times New Roman" w:cs="Times New Roman"/>
          <w:b/>
          <w:bCs/>
        </w:rPr>
        <w:t>, заключаемая с единственным поставщиком (исполнителем, подрядчиком)</w:t>
      </w:r>
    </w:p>
    <w:p w14:paraId="2BB1707D" w14:textId="1A47FF11" w:rsidR="001B5124" w:rsidRPr="006E5763" w:rsidRDefault="001B5124" w:rsidP="001B512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</w:rPr>
      </w:pPr>
    </w:p>
    <w:p w14:paraId="161B8349" w14:textId="3D5B160F" w:rsidR="00BA6E74" w:rsidRPr="002B2E14" w:rsidRDefault="00BA6E74" w:rsidP="00BA6E7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</w:rPr>
      </w:pPr>
      <w:r w:rsidRPr="00AF3DED">
        <w:rPr>
          <w:rFonts w:ascii="Times New Roman" w:hAnsi="Times New Roman" w:cs="Times New Roman"/>
          <w:bCs/>
          <w:i/>
        </w:rPr>
        <w:t xml:space="preserve">Используемый метод определения </w:t>
      </w:r>
      <w:r w:rsidR="00BC2235">
        <w:rPr>
          <w:rFonts w:ascii="Times New Roman" w:hAnsi="Times New Roman" w:cs="Times New Roman"/>
          <w:bCs/>
          <w:i/>
        </w:rPr>
        <w:t xml:space="preserve">цены контракта (далее по тексту – </w:t>
      </w:r>
      <w:r w:rsidRPr="00AF3DED">
        <w:rPr>
          <w:rFonts w:ascii="Times New Roman" w:hAnsi="Times New Roman" w:cs="Times New Roman"/>
          <w:bCs/>
          <w:i/>
        </w:rPr>
        <w:t>НМЦК</w:t>
      </w:r>
      <w:r w:rsidR="00BC2235">
        <w:rPr>
          <w:rFonts w:ascii="Times New Roman" w:hAnsi="Times New Roman" w:cs="Times New Roman"/>
          <w:bCs/>
          <w:i/>
        </w:rPr>
        <w:t>)</w:t>
      </w:r>
      <w:r w:rsidRPr="00AF3DED">
        <w:rPr>
          <w:rFonts w:ascii="Times New Roman" w:hAnsi="Times New Roman" w:cs="Times New Roman"/>
          <w:bCs/>
          <w:i/>
        </w:rPr>
        <w:t>: Метод сопоставимых рыночных цен (анализа рынка)</w:t>
      </w:r>
      <w:r w:rsidRPr="00AF3DED">
        <w:rPr>
          <w:rFonts w:ascii="Times New Roman" w:hAnsi="Times New Roman" w:cs="Times New Roman"/>
        </w:rPr>
        <w:t xml:space="preserve"> </w:t>
      </w:r>
      <w:r w:rsidRPr="00AF3DED">
        <w:rPr>
          <w:rFonts w:ascii="Times New Roman" w:hAnsi="Times New Roman" w:cs="Times New Roman"/>
          <w:bCs/>
          <w:i/>
        </w:rPr>
        <w:t>на основании информации о рыночных ценах идентичных товаров, работ, услуг, планируемых к закупкам, или при их отсутствии однородных товаров, работ, услуг.</w:t>
      </w:r>
      <w:r w:rsidRPr="00AF3DED">
        <w:rPr>
          <w:rFonts w:ascii="Times New Roman" w:hAnsi="Times New Roman" w:cs="Times New Roman"/>
        </w:rPr>
        <w:t xml:space="preserve"> </w:t>
      </w:r>
      <w:r w:rsidRPr="00AF3DED">
        <w:rPr>
          <w:rFonts w:ascii="Times New Roman" w:hAnsi="Times New Roman" w:cs="Times New Roman"/>
          <w:bCs/>
          <w:i/>
        </w:rPr>
        <w:t>Информация о ценах товаров, получена с учетом сопоставимых с условиями планируемой закупки коммерческих и (или) финансовых условий поставок товаров.</w:t>
      </w:r>
    </w:p>
    <w:p w14:paraId="5F2944D7" w14:textId="77777777" w:rsidR="00BA6E74" w:rsidRPr="00AF3DED" w:rsidRDefault="00BA6E74" w:rsidP="00BA6E74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  <w:r w:rsidRPr="00AF3DED">
        <w:rPr>
          <w:rFonts w:ascii="Times New Roman" w:hAnsi="Times New Roman" w:cs="Times New Roman"/>
          <w:bCs/>
          <w:i/>
        </w:rPr>
        <w:t>При определении НМЦК исходили из необходимости достижения заданных целей обеспечения государственных нужд, которые предусмотрены статьей 13 Федерального закона № 44-ФЗ.</w:t>
      </w:r>
    </w:p>
    <w:p w14:paraId="4D42CBF0" w14:textId="3256542E" w:rsidR="00BA6E74" w:rsidRDefault="00BA6E74" w:rsidP="00BA6E74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  <w:r w:rsidRPr="00AF3DED">
        <w:rPr>
          <w:rFonts w:ascii="Times New Roman" w:hAnsi="Times New Roman" w:cs="Times New Roman"/>
          <w:bCs/>
          <w:i/>
        </w:rPr>
        <w:t>Провели исследование рынка путем изучения общедоступных источников информации, в том числе использование которых предусмотрено Рекомендациями</w:t>
      </w:r>
      <w:r w:rsidRPr="00AF3DED">
        <w:rPr>
          <w:rFonts w:ascii="Times New Roman" w:hAnsi="Times New Roman" w:cs="Times New Roman"/>
        </w:rPr>
        <w:t xml:space="preserve"> </w:t>
      </w:r>
      <w:r w:rsidRPr="00AF3DED">
        <w:rPr>
          <w:rFonts w:ascii="Times New Roman" w:hAnsi="Times New Roman" w:cs="Times New Roman"/>
          <w:bCs/>
          <w:i/>
        </w:rPr>
        <w:t xml:space="preserve">Приказа Министерства экономического развития РФ от 2 октября 2013 г. № 567 “Об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исполнителем)”, в целях выявления имеющихся на рынке товаров, отвечающих требованиям, определенным в соответствии с </w:t>
      </w:r>
      <w:hyperlink r:id="rId6" w:anchor="1222" w:history="1">
        <w:r w:rsidRPr="00AF3DED">
          <w:rPr>
            <w:rStyle w:val="ac"/>
            <w:rFonts w:ascii="Times New Roman" w:hAnsi="Times New Roman" w:cs="Times New Roman"/>
            <w:bCs/>
            <w:i/>
          </w:rPr>
          <w:t>пунктом 2.2.2</w:t>
        </w:r>
      </w:hyperlink>
      <w:r w:rsidRPr="00AF3DED">
        <w:rPr>
          <w:rFonts w:ascii="Times New Roman" w:hAnsi="Times New Roman" w:cs="Times New Roman"/>
          <w:bCs/>
          <w:i/>
        </w:rPr>
        <w:t xml:space="preserve"> указанных Рекомендаций</w:t>
      </w:r>
      <w:r w:rsidR="00CD1515">
        <w:rPr>
          <w:rFonts w:ascii="Times New Roman" w:hAnsi="Times New Roman" w:cs="Times New Roman"/>
          <w:bCs/>
          <w:i/>
        </w:rPr>
        <w:t>.</w:t>
      </w:r>
    </w:p>
    <w:p w14:paraId="34E82B8C" w14:textId="77777777" w:rsidR="00CD1515" w:rsidRDefault="00CD1515" w:rsidP="00BA6E74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</w:p>
    <w:p w14:paraId="2F2857A5" w14:textId="08259BEF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C33F21">
        <w:rPr>
          <w:rFonts w:ascii="Times New Roman" w:hAnsi="Times New Roman" w:cs="Times New Roman"/>
          <w:bCs/>
          <w:iCs/>
        </w:rPr>
        <w:t>1.</w:t>
      </w:r>
      <w:r w:rsidRPr="007C429D">
        <w:rPr>
          <w:rFonts w:ascii="Times New Roman" w:hAnsi="Times New Roman" w:cs="Times New Roman"/>
          <w:bCs/>
          <w:i/>
        </w:rPr>
        <w:t xml:space="preserve"> </w:t>
      </w:r>
      <w:r w:rsidRPr="007C429D">
        <w:rPr>
          <w:rFonts w:ascii="Times New Roman" w:hAnsi="Times New Roman" w:cs="Times New Roman"/>
          <w:bCs/>
          <w:iCs/>
        </w:rPr>
        <w:t xml:space="preserve">Информация к определению </w:t>
      </w:r>
      <w:r w:rsidR="00CD1515">
        <w:rPr>
          <w:rFonts w:ascii="Times New Roman" w:hAnsi="Times New Roman" w:cs="Times New Roman"/>
          <w:bCs/>
          <w:iCs/>
        </w:rPr>
        <w:t>цены</w:t>
      </w:r>
      <w:r w:rsidRPr="007C429D">
        <w:rPr>
          <w:rFonts w:ascii="Times New Roman" w:hAnsi="Times New Roman" w:cs="Times New Roman"/>
          <w:bCs/>
          <w:iCs/>
        </w:rPr>
        <w:t xml:space="preserve"> </w:t>
      </w:r>
      <w:r w:rsidR="00CD1515">
        <w:rPr>
          <w:rFonts w:ascii="Times New Roman" w:hAnsi="Times New Roman" w:cs="Times New Roman"/>
          <w:bCs/>
          <w:iCs/>
        </w:rPr>
        <w:t>к</w:t>
      </w:r>
      <w:r w:rsidRPr="007C429D">
        <w:rPr>
          <w:rFonts w:ascii="Times New Roman" w:hAnsi="Times New Roman" w:cs="Times New Roman"/>
          <w:bCs/>
          <w:iCs/>
        </w:rPr>
        <w:t>онтракта</w:t>
      </w:r>
    </w:p>
    <w:p w14:paraId="39B72890" w14:textId="77777777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</w:p>
    <w:p w14:paraId="429BEB10" w14:textId="7C51ADA2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7C429D">
        <w:rPr>
          <w:rFonts w:ascii="Times New Roman" w:hAnsi="Times New Roman" w:cs="Times New Roman"/>
          <w:bCs/>
          <w:iCs/>
        </w:rPr>
        <w:t>На основании ст.22 Федерального закона от 05.04.2013г. №44-ФЗ</w:t>
      </w:r>
      <w:r w:rsidR="00CD1515">
        <w:rPr>
          <w:rFonts w:ascii="Times New Roman" w:hAnsi="Times New Roman" w:cs="Times New Roman"/>
          <w:bCs/>
          <w:iCs/>
        </w:rPr>
        <w:t>.</w:t>
      </w:r>
      <w:r w:rsidRPr="007C429D">
        <w:rPr>
          <w:rFonts w:ascii="Times New Roman" w:hAnsi="Times New Roman" w:cs="Times New Roman"/>
          <w:bCs/>
          <w:iCs/>
        </w:rPr>
        <w:t xml:space="preserve"> </w:t>
      </w:r>
    </w:p>
    <w:p w14:paraId="72959AFA" w14:textId="77777777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</w:p>
    <w:p w14:paraId="706764AD" w14:textId="7319B3AE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7C429D">
        <w:rPr>
          <w:rFonts w:ascii="Times New Roman" w:hAnsi="Times New Roman" w:cs="Times New Roman"/>
          <w:bCs/>
          <w:iCs/>
        </w:rPr>
        <w:t>При расчете НМЦК применялся метод сопоставимых рыночных цен (анализа рынка), на основании информации о рыночных ценах идентичных товаров, работ, услуг, планируемых к закупке</w:t>
      </w:r>
      <w:r w:rsidR="00CD1515">
        <w:rPr>
          <w:rFonts w:ascii="Times New Roman" w:hAnsi="Times New Roman" w:cs="Times New Roman"/>
          <w:bCs/>
          <w:iCs/>
        </w:rPr>
        <w:t>.</w:t>
      </w:r>
    </w:p>
    <w:p w14:paraId="498E246D" w14:textId="77777777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</w:p>
    <w:p w14:paraId="6D1852DF" w14:textId="3705AF31" w:rsid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7C429D">
        <w:rPr>
          <w:rFonts w:ascii="Times New Roman" w:hAnsi="Times New Roman" w:cs="Times New Roman"/>
          <w:bCs/>
          <w:iCs/>
        </w:rPr>
        <w:t>При использовании информации, предусмотренной настоящим пунктом, использованные для расчета НМЦК</w:t>
      </w:r>
      <w:r w:rsidR="00CD1515">
        <w:rPr>
          <w:rFonts w:ascii="Times New Roman" w:hAnsi="Times New Roman" w:cs="Times New Roman"/>
          <w:bCs/>
          <w:iCs/>
        </w:rPr>
        <w:t xml:space="preserve"> КП</w:t>
      </w:r>
      <w:r w:rsidRPr="007C429D">
        <w:rPr>
          <w:rFonts w:ascii="Times New Roman" w:hAnsi="Times New Roman" w:cs="Times New Roman"/>
          <w:bCs/>
          <w:iCs/>
        </w:rPr>
        <w:t>, счета, прейскуранты, каталоги, бюллетени, журналы, страницы с сайтов в информационно-телекоммуникационной сети «Интернет» должны включаться в качестве приложения к обоснованию НМЦ</w:t>
      </w:r>
      <w:r w:rsidR="00CD1515">
        <w:rPr>
          <w:rFonts w:ascii="Times New Roman" w:hAnsi="Times New Roman" w:cs="Times New Roman"/>
          <w:bCs/>
          <w:iCs/>
        </w:rPr>
        <w:t>К</w:t>
      </w:r>
      <w:r w:rsidRPr="007C429D">
        <w:rPr>
          <w:rFonts w:ascii="Times New Roman" w:hAnsi="Times New Roman" w:cs="Times New Roman"/>
          <w:bCs/>
          <w:iCs/>
        </w:rPr>
        <w:t xml:space="preserve">. </w:t>
      </w:r>
    </w:p>
    <w:p w14:paraId="2CD36AD1" w14:textId="45B5A5F9" w:rsidR="00C33F21" w:rsidRDefault="00C33F21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</w:p>
    <w:p w14:paraId="64AD1753" w14:textId="4D940445" w:rsidR="00C33F21" w:rsidRPr="00CD1515" w:rsidRDefault="00C33F21" w:rsidP="007C429D">
      <w:pPr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  <w:r w:rsidRPr="00CD1515">
        <w:rPr>
          <w:rFonts w:ascii="Times New Roman" w:hAnsi="Times New Roman" w:cs="Times New Roman"/>
          <w:bCs/>
          <w:color w:val="000000"/>
        </w:rPr>
        <w:t xml:space="preserve">На </w:t>
      </w:r>
      <w:r w:rsidR="00CD1515">
        <w:rPr>
          <w:rFonts w:ascii="Times New Roman" w:hAnsi="Times New Roman" w:cs="Times New Roman"/>
          <w:bCs/>
          <w:color w:val="000000"/>
        </w:rPr>
        <w:t>5</w:t>
      </w:r>
      <w:r w:rsidRPr="00CD1515">
        <w:rPr>
          <w:rFonts w:ascii="Times New Roman" w:hAnsi="Times New Roman" w:cs="Times New Roman"/>
          <w:bCs/>
          <w:color w:val="000000"/>
        </w:rPr>
        <w:t xml:space="preserve"> запросов о предоставлении ценовой информации, направленных потенциальным поставщикам </w:t>
      </w:r>
      <w:r w:rsidRPr="00CD1515">
        <w:rPr>
          <w:rFonts w:ascii="Times New Roman" w:hAnsi="Times New Roman" w:cs="Times New Roman"/>
        </w:rPr>
        <w:t>(подрядчикам, исполнителям)</w:t>
      </w:r>
      <w:r w:rsidRPr="00CD1515">
        <w:rPr>
          <w:rFonts w:ascii="Times New Roman" w:hAnsi="Times New Roman" w:cs="Times New Roman"/>
          <w:bCs/>
          <w:color w:val="000000"/>
        </w:rPr>
        <w:t>, получено 3 ценовых предложения, соответствующих потребностям заказчика.</w:t>
      </w:r>
    </w:p>
    <w:p w14:paraId="593016B8" w14:textId="77777777" w:rsidR="007C429D" w:rsidRPr="007C429D" w:rsidRDefault="007C429D" w:rsidP="007C429D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</w:p>
    <w:p w14:paraId="6C3C123D" w14:textId="27BF74FA" w:rsidR="00C33F21" w:rsidRDefault="00C33F21" w:rsidP="00C33F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При расчете использовано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="00DC6987">
        <w:rPr>
          <w:rFonts w:ascii="Times New Roman" w:eastAsia="Times New Roman" w:hAnsi="Times New Roman" w:cs="Times New Roman"/>
          <w:b/>
          <w:bCs/>
          <w:sz w:val="24"/>
          <w:szCs w:val="24"/>
        </w:rPr>
        <w:t>источника ценовой информации, предоставленные инициатором закупки.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57949051" w14:textId="77777777" w:rsidR="00C33F21" w:rsidRDefault="00C33F21" w:rsidP="00C33F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Источники информации приложены.</w:t>
      </w:r>
    </w:p>
    <w:p w14:paraId="79714B77" w14:textId="77777777" w:rsidR="00C33F21" w:rsidRDefault="00C33F21" w:rsidP="00C33F21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</w:t>
      </w:r>
    </w:p>
    <w:p w14:paraId="0A68FE7B" w14:textId="77777777" w:rsidR="00C33F21" w:rsidRPr="007968AA" w:rsidRDefault="00C33F21" w:rsidP="00C33F21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u w:val="single"/>
        </w:rPr>
      </w:pPr>
      <w:r w:rsidRPr="007968AA">
        <w:rPr>
          <w:rFonts w:ascii="Times New Roman" w:hAnsi="Times New Roman" w:cs="Times New Roman"/>
          <w:sz w:val="23"/>
          <w:szCs w:val="23"/>
          <w:u w:val="single"/>
        </w:rPr>
        <w:t>Получены ответы (</w:t>
      </w:r>
      <w:r w:rsidRPr="007968AA">
        <w:rPr>
          <w:rFonts w:ascii="Times New Roman" w:hAnsi="Times New Roman" w:cs="Times New Roman"/>
          <w:i/>
          <w:iCs/>
          <w:sz w:val="23"/>
          <w:szCs w:val="23"/>
          <w:u w:val="single"/>
        </w:rPr>
        <w:t>коммерческое предложение</w:t>
      </w:r>
      <w:r w:rsidRPr="007968AA">
        <w:rPr>
          <w:rFonts w:ascii="Times New Roman" w:hAnsi="Times New Roman" w:cs="Times New Roman"/>
          <w:sz w:val="23"/>
          <w:szCs w:val="23"/>
          <w:u w:val="single"/>
        </w:rPr>
        <w:t>):</w:t>
      </w:r>
    </w:p>
    <w:p w14:paraId="2AE253CD" w14:textId="665AA0A0" w:rsidR="007968AA" w:rsidRDefault="007968AA" w:rsidP="007968AA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Поставщик №1:</w:t>
      </w:r>
      <w:r w:rsidR="00CF550D">
        <w:rPr>
          <w:rFonts w:ascii="Times New Roman" w:hAnsi="Times New Roman" w:cs="Times New Roman"/>
          <w:sz w:val="23"/>
          <w:szCs w:val="23"/>
        </w:rPr>
        <w:t xml:space="preserve"> </w:t>
      </w:r>
      <w:r w:rsidR="00A820EA">
        <w:rPr>
          <w:rFonts w:ascii="Times New Roman" w:hAnsi="Times New Roman" w:cs="Times New Roman"/>
          <w:sz w:val="23"/>
          <w:szCs w:val="23"/>
        </w:rPr>
        <w:t xml:space="preserve">ИП </w:t>
      </w:r>
      <w:proofErr w:type="spellStart"/>
      <w:r w:rsidR="00A820EA">
        <w:rPr>
          <w:rFonts w:ascii="Times New Roman" w:hAnsi="Times New Roman" w:cs="Times New Roman"/>
          <w:sz w:val="23"/>
          <w:szCs w:val="23"/>
        </w:rPr>
        <w:t>Истратов</w:t>
      </w:r>
      <w:proofErr w:type="spellEnd"/>
      <w:r w:rsidR="00A820EA">
        <w:rPr>
          <w:rFonts w:ascii="Times New Roman" w:hAnsi="Times New Roman" w:cs="Times New Roman"/>
          <w:sz w:val="23"/>
          <w:szCs w:val="23"/>
        </w:rPr>
        <w:t xml:space="preserve"> С.В.</w:t>
      </w:r>
      <w:r w:rsidR="00CF550D" w:rsidRPr="00CF550D">
        <w:rPr>
          <w:rFonts w:ascii="Times New Roman" w:hAnsi="Times New Roman" w:cs="Times New Roman"/>
          <w:sz w:val="23"/>
          <w:szCs w:val="23"/>
        </w:rPr>
        <w:t>,</w:t>
      </w:r>
      <w:r w:rsidR="009035F8">
        <w:rPr>
          <w:rFonts w:ascii="Times New Roman" w:hAnsi="Times New Roman" w:cs="Times New Roman"/>
          <w:sz w:val="23"/>
          <w:szCs w:val="23"/>
        </w:rPr>
        <w:t xml:space="preserve"> КП</w:t>
      </w:r>
      <w:r w:rsidR="00CF550D">
        <w:rPr>
          <w:rFonts w:ascii="Times New Roman" w:hAnsi="Times New Roman" w:cs="Times New Roman"/>
          <w:sz w:val="23"/>
          <w:szCs w:val="23"/>
        </w:rPr>
        <w:t xml:space="preserve"> №</w:t>
      </w:r>
      <w:r w:rsidR="009035F8">
        <w:rPr>
          <w:rFonts w:ascii="Times New Roman" w:hAnsi="Times New Roman" w:cs="Times New Roman"/>
          <w:sz w:val="23"/>
          <w:szCs w:val="23"/>
          <w:lang w:val="en-US"/>
        </w:rPr>
        <w:t>SVL</w:t>
      </w:r>
      <w:r w:rsidR="00262785">
        <w:rPr>
          <w:rFonts w:ascii="Times New Roman" w:hAnsi="Times New Roman" w:cs="Times New Roman"/>
          <w:sz w:val="23"/>
          <w:szCs w:val="23"/>
        </w:rPr>
        <w:t>21259</w:t>
      </w:r>
      <w:r w:rsidR="00E10C8F">
        <w:rPr>
          <w:rFonts w:ascii="Times New Roman" w:hAnsi="Times New Roman" w:cs="Times New Roman"/>
          <w:sz w:val="23"/>
          <w:szCs w:val="23"/>
        </w:rPr>
        <w:t xml:space="preserve"> </w:t>
      </w:r>
      <w:r w:rsidR="00262785">
        <w:rPr>
          <w:rFonts w:ascii="Times New Roman" w:hAnsi="Times New Roman" w:cs="Times New Roman"/>
          <w:sz w:val="23"/>
          <w:szCs w:val="23"/>
        </w:rPr>
        <w:t>от 10.09</w:t>
      </w:r>
      <w:r w:rsidR="00807DE3">
        <w:rPr>
          <w:rFonts w:ascii="Times New Roman" w:hAnsi="Times New Roman" w:cs="Times New Roman"/>
          <w:sz w:val="23"/>
          <w:szCs w:val="23"/>
        </w:rPr>
        <w:t>.26</w:t>
      </w:r>
      <w:r>
        <w:rPr>
          <w:rFonts w:ascii="Times New Roman" w:hAnsi="Times New Roman" w:cs="Times New Roman"/>
          <w:sz w:val="23"/>
          <w:szCs w:val="23"/>
        </w:rPr>
        <w:t>.</w:t>
      </w:r>
    </w:p>
    <w:p w14:paraId="47B5974C" w14:textId="5ACA11D6" w:rsidR="007968AA" w:rsidRDefault="007968AA" w:rsidP="007968AA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Поставщик №2:</w:t>
      </w:r>
      <w:r w:rsidR="00E10C8F">
        <w:rPr>
          <w:rFonts w:ascii="Times New Roman" w:hAnsi="Times New Roman" w:cs="Times New Roman"/>
          <w:sz w:val="23"/>
          <w:szCs w:val="23"/>
        </w:rPr>
        <w:t xml:space="preserve"> </w:t>
      </w:r>
      <w:r w:rsidR="00262785">
        <w:rPr>
          <w:rFonts w:ascii="Times New Roman" w:hAnsi="Times New Roman" w:cs="Times New Roman"/>
          <w:sz w:val="23"/>
          <w:szCs w:val="23"/>
        </w:rPr>
        <w:t>ИП Кузин В.Г.</w:t>
      </w:r>
      <w:r w:rsidR="00CF550D" w:rsidRPr="00E10C8F">
        <w:rPr>
          <w:rFonts w:ascii="Times New Roman" w:hAnsi="Times New Roman" w:cs="Times New Roman"/>
          <w:sz w:val="23"/>
          <w:szCs w:val="23"/>
        </w:rPr>
        <w:t>,</w:t>
      </w:r>
      <w:r w:rsidR="007A6378">
        <w:rPr>
          <w:rFonts w:ascii="Times New Roman" w:hAnsi="Times New Roman" w:cs="Times New Roman"/>
          <w:sz w:val="23"/>
          <w:szCs w:val="23"/>
        </w:rPr>
        <w:t xml:space="preserve"> КП №</w:t>
      </w:r>
      <w:r w:rsidR="00262785">
        <w:rPr>
          <w:rFonts w:ascii="Times New Roman" w:hAnsi="Times New Roman" w:cs="Times New Roman"/>
          <w:sz w:val="23"/>
          <w:szCs w:val="23"/>
        </w:rPr>
        <w:t>10845 от 10.09</w:t>
      </w:r>
      <w:r w:rsidR="00807DE3">
        <w:rPr>
          <w:rFonts w:ascii="Times New Roman" w:hAnsi="Times New Roman" w:cs="Times New Roman"/>
          <w:sz w:val="23"/>
          <w:szCs w:val="23"/>
        </w:rPr>
        <w:t>.26</w:t>
      </w:r>
      <w:r>
        <w:rPr>
          <w:rFonts w:ascii="Times New Roman" w:hAnsi="Times New Roman" w:cs="Times New Roman"/>
          <w:sz w:val="23"/>
          <w:szCs w:val="23"/>
        </w:rPr>
        <w:t>.</w:t>
      </w:r>
    </w:p>
    <w:p w14:paraId="1C7A09F4" w14:textId="4BB1B2B5" w:rsidR="007968AA" w:rsidRDefault="007968AA" w:rsidP="007968AA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Поставщик №3:</w:t>
      </w:r>
      <w:r w:rsidR="00CF550D">
        <w:rPr>
          <w:rFonts w:ascii="Times New Roman" w:hAnsi="Times New Roman" w:cs="Times New Roman"/>
          <w:sz w:val="23"/>
          <w:szCs w:val="23"/>
        </w:rPr>
        <w:t xml:space="preserve"> </w:t>
      </w:r>
      <w:r w:rsidR="00A820EA">
        <w:rPr>
          <w:rFonts w:ascii="Times New Roman" w:hAnsi="Times New Roman" w:cs="Times New Roman"/>
          <w:sz w:val="23"/>
          <w:szCs w:val="23"/>
        </w:rPr>
        <w:t>ИП Коротков Р.М.</w:t>
      </w:r>
      <w:r w:rsidR="001B5124" w:rsidRPr="00CF550D">
        <w:rPr>
          <w:rFonts w:ascii="Times New Roman" w:hAnsi="Times New Roman" w:cs="Times New Roman"/>
          <w:sz w:val="23"/>
          <w:szCs w:val="23"/>
        </w:rPr>
        <w:t>,</w:t>
      </w:r>
      <w:r w:rsidR="0075469B">
        <w:rPr>
          <w:rFonts w:ascii="Times New Roman" w:hAnsi="Times New Roman" w:cs="Times New Roman"/>
          <w:sz w:val="23"/>
          <w:szCs w:val="23"/>
        </w:rPr>
        <w:t xml:space="preserve"> КП №</w:t>
      </w:r>
      <w:r w:rsidR="00262785">
        <w:rPr>
          <w:rFonts w:ascii="Times New Roman" w:hAnsi="Times New Roman" w:cs="Times New Roman"/>
          <w:sz w:val="23"/>
          <w:szCs w:val="23"/>
        </w:rPr>
        <w:t>40310 от 10.09</w:t>
      </w:r>
      <w:r w:rsidR="00807DE3">
        <w:rPr>
          <w:rFonts w:ascii="Times New Roman" w:hAnsi="Times New Roman" w:cs="Times New Roman"/>
          <w:sz w:val="23"/>
          <w:szCs w:val="23"/>
        </w:rPr>
        <w:t>.26</w:t>
      </w:r>
      <w:r>
        <w:rPr>
          <w:rFonts w:ascii="Times New Roman" w:hAnsi="Times New Roman" w:cs="Times New Roman"/>
          <w:sz w:val="23"/>
          <w:szCs w:val="23"/>
        </w:rPr>
        <w:t>.</w:t>
      </w:r>
    </w:p>
    <w:p w14:paraId="683AB46B" w14:textId="77777777" w:rsidR="007C429D" w:rsidRPr="00AF3DED" w:rsidRDefault="007C429D" w:rsidP="00BA6E74">
      <w:pPr>
        <w:spacing w:after="0" w:line="240" w:lineRule="auto"/>
        <w:jc w:val="both"/>
        <w:rPr>
          <w:rFonts w:ascii="Times New Roman" w:hAnsi="Times New Roman" w:cs="Times New Roman"/>
          <w:bCs/>
          <w:i/>
        </w:rPr>
      </w:pPr>
    </w:p>
    <w:p w14:paraId="16969C3E" w14:textId="415F8F5C" w:rsidR="00BA6E74" w:rsidRPr="00AF3DED" w:rsidRDefault="007C429D" w:rsidP="007C429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BA6E74" w:rsidRPr="00AF3DED">
        <w:rPr>
          <w:rFonts w:ascii="Times New Roman" w:hAnsi="Times New Roman" w:cs="Times New Roman"/>
        </w:rPr>
        <w:t>. НМЦ</w:t>
      </w:r>
      <w:r w:rsidR="00FF2579">
        <w:rPr>
          <w:rFonts w:ascii="Times New Roman" w:hAnsi="Times New Roman" w:cs="Times New Roman"/>
        </w:rPr>
        <w:t>К</w:t>
      </w:r>
      <w:r w:rsidR="00BA6E74" w:rsidRPr="00AF3DED">
        <w:rPr>
          <w:rFonts w:ascii="Times New Roman" w:hAnsi="Times New Roman" w:cs="Times New Roman"/>
        </w:rPr>
        <w:t xml:space="preserve">, </w:t>
      </w:r>
      <w:r w:rsidRPr="00EE261B">
        <w:rPr>
          <w:rFonts w:ascii="Times New Roman" w:hAnsi="Times New Roman" w:cs="Times New Roman"/>
        </w:rPr>
        <w:t>Начальная (максимальная) цена Контракта определяется методом сопоставимых рыночных цен (анализа рынка)</w:t>
      </w:r>
      <w:r>
        <w:rPr>
          <w:rFonts w:ascii="Times New Roman" w:hAnsi="Times New Roman" w:cs="Times New Roman"/>
        </w:rPr>
        <w:t xml:space="preserve"> </w:t>
      </w:r>
      <w:r w:rsidR="00BA6E74" w:rsidRPr="00AF3DED">
        <w:rPr>
          <w:rFonts w:ascii="Times New Roman" w:hAnsi="Times New Roman" w:cs="Times New Roman"/>
        </w:rPr>
        <w:t>определяется по формуле:</w:t>
      </w:r>
    </w:p>
    <w:p w14:paraId="2AF4B923" w14:textId="7B790406" w:rsidR="00BA6E74" w:rsidRPr="00DC67A3" w:rsidRDefault="00BA6E74" w:rsidP="00BA6E74">
      <w:pPr>
        <w:spacing w:after="0" w:line="240" w:lineRule="auto"/>
        <w:jc w:val="both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 xml:space="preserve">НМЦК=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  <w:lang w:val="en-US"/>
                </w:rPr>
                <m:t>v</m:t>
              </m:r>
            </m:num>
            <m:den>
              <m:r>
                <w:rPr>
                  <w:rFonts w:ascii="Cambria Math" w:hAnsi="Cambria Math" w:cs="Times New Roman"/>
                </w:rPr>
                <m:t>n</m:t>
              </m:r>
            </m:den>
          </m:f>
          <m:r>
            <w:rPr>
              <w:rFonts w:ascii="Cambria Math" w:hAnsi="Cambria Math" w:cs="Times New Roman"/>
            </w:rPr>
            <m:t>*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i=1</m:t>
              </m:r>
            </m:sub>
            <m:sup>
              <m:r>
                <w:rPr>
                  <w:rFonts w:ascii="Cambria Math" w:hAnsi="Cambria Math" w:cs="Times New Roman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Ц</m:t>
                  </m:r>
                </m:e>
                <m:sub>
                  <m:r>
                    <w:rPr>
                      <w:rFonts w:ascii="Cambria Math" w:hAnsi="Cambria Math" w:cs="Times New Roman"/>
                      <w:lang w:val="en-US"/>
                    </w:rPr>
                    <m:t>i</m:t>
                  </m:r>
                </m:sub>
              </m:sSub>
            </m:e>
          </m:nary>
          <m:r>
            <w:rPr>
              <w:rFonts w:ascii="Cambria Math" w:hAnsi="Cambria Math" w:cs="Times New Roman"/>
            </w:rPr>
            <m:t xml:space="preserve">  ,</m:t>
          </m:r>
          <m:r>
            <m:rPr>
              <m:sty m:val="p"/>
            </m:rPr>
            <w:rPr>
              <w:rFonts w:ascii="Cambria Math" w:hAnsi="Cambria Math" w:cs="Times New Roman"/>
            </w:rPr>
            <w:br/>
          </m:r>
        </m:oMath>
      </m:oMathPara>
      <w:r w:rsidRPr="00DC67A3">
        <w:rPr>
          <w:rFonts w:ascii="Times New Roman" w:hAnsi="Times New Roman" w:cs="Times New Roman"/>
        </w:rPr>
        <w:t>где:</w:t>
      </w:r>
    </w:p>
    <w:p w14:paraId="096F398D" w14:textId="77777777" w:rsidR="00BA6E74" w:rsidRPr="00DC67A3" w:rsidRDefault="00BA6E74" w:rsidP="00BA6E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67A3">
        <w:rPr>
          <w:rFonts w:ascii="Times New Roman" w:hAnsi="Times New Roman" w:cs="Times New Roman"/>
        </w:rPr>
        <w:t>v - количество (объем) закупаемого товара (работы, услуги);</w:t>
      </w:r>
    </w:p>
    <w:p w14:paraId="0AFF94CB" w14:textId="77777777" w:rsidR="00BA6E74" w:rsidRPr="00DC67A3" w:rsidRDefault="00BA6E74" w:rsidP="00BA6E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67A3">
        <w:rPr>
          <w:rFonts w:ascii="Times New Roman" w:hAnsi="Times New Roman" w:cs="Times New Roman"/>
        </w:rPr>
        <w:t>n - количество источников ценовой информации, используемых в расчете;</w:t>
      </w:r>
    </w:p>
    <w:p w14:paraId="09FBD690" w14:textId="77777777" w:rsidR="00BA6E74" w:rsidRPr="00DC67A3" w:rsidRDefault="00BA6E74" w:rsidP="00BA6E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67A3">
        <w:rPr>
          <w:rFonts w:ascii="Times New Roman" w:hAnsi="Times New Roman" w:cs="Times New Roman"/>
        </w:rPr>
        <w:lastRenderedPageBreak/>
        <w:t>i - номер источника ценовой информации;</w:t>
      </w:r>
    </w:p>
    <w:p w14:paraId="1D63093D" w14:textId="3A0E212C" w:rsidR="00BA6E74" w:rsidRDefault="00BA6E74" w:rsidP="00BA6E7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C67A3">
        <w:rPr>
          <w:rFonts w:ascii="Times New Roman" w:hAnsi="Times New Roman" w:cs="Times New Roman"/>
        </w:rPr>
        <w:t>Ц</w:t>
      </w:r>
      <w:proofErr w:type="spellStart"/>
      <w:r w:rsidRPr="00DC67A3">
        <w:rPr>
          <w:rFonts w:ascii="Times New Roman" w:hAnsi="Times New Roman" w:cs="Times New Roman"/>
          <w:vertAlign w:val="subscript"/>
          <w:lang w:val="en-US"/>
        </w:rPr>
        <w:t>i</w:t>
      </w:r>
      <w:proofErr w:type="spellEnd"/>
      <w:r w:rsidRPr="00DC67A3">
        <w:rPr>
          <w:rFonts w:ascii="Times New Roman" w:hAnsi="Times New Roman" w:cs="Times New Roman"/>
        </w:rPr>
        <w:t xml:space="preserve"> - цена единицы товара, работы, услуги, представленная в источнике с номером i, скорректированная с учетом коэффициентов (индексов), применяемых для пересчета цен товаров, работ, услуг с учетом различий в характеристиках товаров, коммерческих и (или) финансовых условий поставок товаров, выполнения работ, оказания услуг.</w:t>
      </w:r>
    </w:p>
    <w:p w14:paraId="4B1B6CCD" w14:textId="7629C9D0" w:rsidR="007C429D" w:rsidRDefault="007C429D" w:rsidP="00BA6E7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43FB6BD" w14:textId="509B47A2" w:rsidR="007C429D" w:rsidRDefault="00C33F21" w:rsidP="00BA6E7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Pr="00FF2579">
        <w:rPr>
          <w:rFonts w:ascii="Times New Roman" w:hAnsi="Times New Roman" w:cs="Times New Roman"/>
        </w:rPr>
        <w:t xml:space="preserve">Цена </w:t>
      </w:r>
      <w:r w:rsidR="00FF2579">
        <w:rPr>
          <w:rFonts w:ascii="Times New Roman" w:hAnsi="Times New Roman" w:cs="Times New Roman"/>
        </w:rPr>
        <w:t>контракта</w:t>
      </w:r>
      <w:r w:rsidRPr="00FF2579">
        <w:rPr>
          <w:rFonts w:ascii="Times New Roman" w:hAnsi="Times New Roman" w:cs="Times New Roman"/>
        </w:rPr>
        <w:t>, заключаемая с единственным поставщиком (исполнителем, подрядчиком), должна соответствовать наименьшему ценовому предложению.</w:t>
      </w:r>
    </w:p>
    <w:p w14:paraId="0E93A717" w14:textId="77777777" w:rsidR="007C429D" w:rsidRDefault="007C429D" w:rsidP="00BA6E7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B66221A" w14:textId="77777777" w:rsidR="00BA6E74" w:rsidRPr="00AF3DED" w:rsidRDefault="00BA6E74" w:rsidP="00BA6E7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8374173" w14:textId="1D3A4D0B" w:rsidR="00BA6E74" w:rsidRDefault="00BA6E74" w:rsidP="00BA6E7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tbl>
      <w:tblPr>
        <w:tblW w:w="10136" w:type="dxa"/>
        <w:tblInd w:w="-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402"/>
        <w:gridCol w:w="709"/>
        <w:gridCol w:w="709"/>
        <w:gridCol w:w="1984"/>
        <w:gridCol w:w="1205"/>
        <w:gridCol w:w="1134"/>
        <w:gridCol w:w="993"/>
      </w:tblGrid>
      <w:tr w:rsidR="00AA0001" w:rsidRPr="00CB59EB" w14:paraId="3FFAD5E6" w14:textId="77777777" w:rsidTr="00376023">
        <w:trPr>
          <w:trHeight w:val="20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3B221" w14:textId="77777777" w:rsidR="00AA0001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0" w:name="_Hlk37744033"/>
            <w:bookmarkStart w:id="1" w:name="_Hlk77254531"/>
            <w:r w:rsidRPr="00CB59EB">
              <w:rPr>
                <w:rFonts w:ascii="Times New Roman" w:hAnsi="Times New Roman"/>
                <w:b/>
                <w:sz w:val="20"/>
                <w:szCs w:val="20"/>
              </w:rPr>
              <w:t>Предмет закупки</w:t>
            </w:r>
          </w:p>
          <w:p w14:paraId="3D955C94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47386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847386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в количестве, согласно заявке ответственного исполнителя</w:t>
            </w:r>
            <w:r w:rsidRPr="00847386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D6346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Ед. изм.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A62F2C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Кол-во</w:t>
            </w:r>
          </w:p>
        </w:tc>
        <w:tc>
          <w:tcPr>
            <w:tcW w:w="31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C946A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59EB">
              <w:rPr>
                <w:rFonts w:ascii="Times New Roman" w:hAnsi="Times New Roman"/>
                <w:b/>
                <w:sz w:val="20"/>
                <w:szCs w:val="20"/>
              </w:rPr>
              <w:t>Коммерческие предложения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86496C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59EB">
              <w:rPr>
                <w:rFonts w:ascii="Times New Roman" w:hAnsi="Times New Roman"/>
                <w:b/>
                <w:sz w:val="20"/>
                <w:szCs w:val="20"/>
              </w:rPr>
              <w:t xml:space="preserve">Цена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за ед. товара</w:t>
            </w:r>
            <w:r w:rsidRPr="00CB59EB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B59EB">
              <w:rPr>
                <w:rFonts w:ascii="Times New Roman" w:hAnsi="Times New Roman"/>
                <w:b/>
                <w:sz w:val="20"/>
                <w:szCs w:val="20"/>
              </w:rPr>
              <w:t xml:space="preserve"> руб. коп.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BBA6CD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Итого,     руб. коп.</w:t>
            </w:r>
          </w:p>
        </w:tc>
      </w:tr>
      <w:tr w:rsidR="00AA0001" w:rsidRPr="00CB59EB" w14:paraId="497490D7" w14:textId="77777777" w:rsidTr="00376023">
        <w:trPr>
          <w:trHeight w:val="417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CA0B7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E3CE2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90FA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0AFB8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59EB">
              <w:rPr>
                <w:rFonts w:ascii="Times New Roman" w:hAnsi="Times New Roman"/>
                <w:b/>
                <w:sz w:val="20"/>
                <w:szCs w:val="20"/>
              </w:rPr>
              <w:t>Поставщик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20B12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B59EB">
              <w:rPr>
                <w:rFonts w:ascii="Times New Roman" w:hAnsi="Times New Roman"/>
                <w:b/>
                <w:sz w:val="20"/>
                <w:szCs w:val="20"/>
              </w:rPr>
              <w:t>Сумма, руб. коп.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F9A97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A5FA8" w14:textId="77777777" w:rsidR="00AA0001" w:rsidRPr="00CB59EB" w:rsidRDefault="00AA0001" w:rsidP="004E57C7">
            <w:pPr>
              <w:ind w:left="-98" w:right="-10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A820EA" w:rsidRPr="00634BDE" w14:paraId="2C3686C3" w14:textId="77777777" w:rsidTr="00376023">
        <w:trPr>
          <w:trHeight w:val="185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E555A9" w14:textId="54F9E454" w:rsidR="00634BDE" w:rsidRPr="00262785" w:rsidRDefault="00262785" w:rsidP="00262785">
            <w:pPr>
              <w:spacing w:after="0" w:line="240" w:lineRule="auto"/>
              <w:ind w:left="-98" w:right="-101"/>
              <w:rPr>
                <w:rFonts w:ascii="Times New Roman" w:hAnsi="Times New Roman"/>
                <w:sz w:val="18"/>
                <w:szCs w:val="18"/>
              </w:rPr>
            </w:pPr>
            <w:bookmarkStart w:id="2" w:name="_Hlk535504195"/>
            <w:bookmarkEnd w:id="0"/>
            <w:bookmarkEnd w:id="1"/>
            <w:r w:rsidRPr="00262785">
              <w:rPr>
                <w:rFonts w:ascii="Times New Roman" w:hAnsi="Times New Roman"/>
                <w:sz w:val="18"/>
                <w:szCs w:val="18"/>
                <w:lang w:val="en-US"/>
              </w:rPr>
              <w:t>MHLB</w:t>
            </w:r>
            <w:r w:rsidRPr="00262785">
              <w:rPr>
                <w:rFonts w:ascii="Times New Roman" w:hAnsi="Times New Roman"/>
                <w:sz w:val="18"/>
                <w:szCs w:val="18"/>
              </w:rPr>
              <w:t xml:space="preserve">9630-2 </w:t>
            </w:r>
            <w:r>
              <w:rPr>
                <w:rFonts w:ascii="Times New Roman" w:hAnsi="Times New Roman"/>
                <w:sz w:val="18"/>
                <w:szCs w:val="18"/>
              </w:rPr>
              <w:t>Планшет</w:t>
            </w:r>
            <w:r w:rsidRPr="00262785">
              <w:rPr>
                <w:rFonts w:ascii="Times New Roman" w:hAnsi="Times New Roman"/>
                <w:sz w:val="18"/>
                <w:szCs w:val="18"/>
              </w:rPr>
              <w:t xml:space="preserve"> для твердофазной экстракции (ТФЭ / </w:t>
            </w:r>
            <w:r w:rsidRPr="00262785">
              <w:rPr>
                <w:rFonts w:ascii="Times New Roman" w:hAnsi="Times New Roman"/>
                <w:sz w:val="18"/>
                <w:szCs w:val="18"/>
                <w:lang w:val="en-US"/>
              </w:rPr>
              <w:t>SPE</w:t>
            </w:r>
            <w:r w:rsidRPr="00262785">
              <w:rPr>
                <w:rFonts w:ascii="Times New Roman" w:hAnsi="Times New Roman"/>
                <w:sz w:val="18"/>
                <w:szCs w:val="18"/>
              </w:rPr>
              <w:t xml:space="preserve">) линейки </w:t>
            </w:r>
            <w:proofErr w:type="spellStart"/>
            <w:r w:rsidRPr="00262785">
              <w:rPr>
                <w:rFonts w:ascii="Times New Roman" w:hAnsi="Times New Roman"/>
                <w:sz w:val="18"/>
                <w:szCs w:val="18"/>
                <w:lang w:val="en-US"/>
              </w:rPr>
              <w:t>Copure</w:t>
            </w:r>
            <w:proofErr w:type="spellEnd"/>
            <w:r w:rsidRPr="00262785">
              <w:rPr>
                <w:rFonts w:ascii="Times New Roman" w:hAnsi="Times New Roman"/>
                <w:sz w:val="18"/>
                <w:szCs w:val="18"/>
              </w:rPr>
              <w:t xml:space="preserve">® </w:t>
            </w:r>
            <w:r w:rsidRPr="00262785">
              <w:rPr>
                <w:rFonts w:ascii="Times New Roman" w:hAnsi="Times New Roman"/>
                <w:sz w:val="18"/>
                <w:szCs w:val="18"/>
                <w:lang w:val="en-US"/>
              </w:rPr>
              <w:t>MS</w:t>
            </w:r>
            <w:r w:rsidRPr="0026278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62785">
              <w:rPr>
                <w:rFonts w:ascii="Times New Roman" w:hAnsi="Times New Roman"/>
                <w:sz w:val="18"/>
                <w:szCs w:val="18"/>
                <w:lang w:val="en-US"/>
              </w:rPr>
              <w:t>Series</w:t>
            </w:r>
            <w:r w:rsidRPr="0026278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62785">
              <w:rPr>
                <w:rFonts w:ascii="Times New Roman" w:hAnsi="Times New Roman"/>
                <w:sz w:val="18"/>
                <w:szCs w:val="18"/>
                <w:lang w:val="en-US"/>
              </w:rPr>
              <w:t>HLB</w:t>
            </w:r>
            <w:r w:rsidRPr="00262785">
              <w:rPr>
                <w:rFonts w:ascii="Times New Roman" w:hAnsi="Times New Roman"/>
                <w:sz w:val="18"/>
                <w:szCs w:val="18"/>
              </w:rPr>
              <w:t xml:space="preserve"> производства компании </w:t>
            </w:r>
            <w:proofErr w:type="spellStart"/>
            <w:r w:rsidRPr="00262785">
              <w:rPr>
                <w:rFonts w:ascii="Times New Roman" w:hAnsi="Times New Roman"/>
                <w:sz w:val="18"/>
                <w:szCs w:val="18"/>
                <w:lang w:val="en-US"/>
              </w:rPr>
              <w:t>Biocomma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3E7CB" w14:textId="79BED1FE" w:rsidR="00A820EA" w:rsidRPr="00634BDE" w:rsidRDefault="00A820EA" w:rsidP="00A820EA">
            <w:pPr>
              <w:spacing w:after="0" w:line="240" w:lineRule="auto"/>
              <w:ind w:left="-109" w:right="-102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B047D1" w14:textId="0C1A70C8" w:rsidR="00A820EA" w:rsidRPr="00087913" w:rsidRDefault="00262785" w:rsidP="00A820EA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BFD412" w14:textId="77777777" w:rsidR="00A820EA" w:rsidRPr="00634BDE" w:rsidRDefault="00A820EA" w:rsidP="00A820EA">
            <w:pPr>
              <w:spacing w:after="0" w:line="240" w:lineRule="auto"/>
              <w:ind w:left="-98" w:right="-10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2B2E14">
              <w:rPr>
                <w:rFonts w:ascii="Times New Roman" w:hAnsi="Times New Roman"/>
                <w:sz w:val="18"/>
                <w:szCs w:val="18"/>
              </w:rPr>
              <w:t>Поставщик</w:t>
            </w:r>
            <w:r w:rsidRPr="00634BDE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№1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37AAC1" w14:textId="4588D536" w:rsidR="00A820EA" w:rsidRPr="007A6378" w:rsidRDefault="00262785" w:rsidP="00A820EA">
            <w:pPr>
              <w:spacing w:after="0" w:line="240" w:lineRule="auto"/>
              <w:ind w:left="-9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43 800,00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E7D77" w14:textId="24471F19" w:rsidR="00A820EA" w:rsidRPr="00087913" w:rsidRDefault="00262785" w:rsidP="00A820EA">
            <w:pPr>
              <w:spacing w:after="0" w:line="240" w:lineRule="auto"/>
              <w:ind w:left="-9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21 900,00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FFF6B" w14:textId="0EF5493C" w:rsidR="00A820EA" w:rsidRPr="00D33044" w:rsidRDefault="00262785" w:rsidP="00A820EA">
            <w:pPr>
              <w:spacing w:after="0" w:line="240" w:lineRule="auto"/>
              <w:ind w:left="-98" w:right="-101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43 800,00</w:t>
            </w:r>
          </w:p>
        </w:tc>
      </w:tr>
      <w:bookmarkEnd w:id="2"/>
      <w:tr w:rsidR="00A820EA" w:rsidRPr="00634BDE" w14:paraId="1880FD0F" w14:textId="77777777" w:rsidTr="00376023">
        <w:trPr>
          <w:trHeight w:val="247"/>
        </w:trPr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DCA6FB" w14:textId="77777777" w:rsidR="00A820EA" w:rsidRPr="00634BDE" w:rsidRDefault="00A820EA" w:rsidP="00A820EA">
            <w:pPr>
              <w:ind w:left="-98" w:right="-10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FEB13E" w14:textId="77777777" w:rsidR="00A820EA" w:rsidRPr="00634BDE" w:rsidRDefault="00A820EA" w:rsidP="00A820EA">
            <w:pPr>
              <w:ind w:left="-109" w:right="-102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E26AFF" w14:textId="77777777" w:rsidR="00A820EA" w:rsidRPr="00634BDE" w:rsidRDefault="00A820EA" w:rsidP="00A820EA">
            <w:pPr>
              <w:ind w:left="-98" w:right="-10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2F7974" w14:textId="77777777" w:rsidR="00A820EA" w:rsidRPr="00634BDE" w:rsidRDefault="00A820EA" w:rsidP="00A820EA">
            <w:pPr>
              <w:spacing w:after="0" w:line="240" w:lineRule="auto"/>
              <w:ind w:left="-96" w:right="-10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2B2E14">
              <w:rPr>
                <w:rFonts w:ascii="Times New Roman" w:hAnsi="Times New Roman"/>
                <w:sz w:val="18"/>
                <w:szCs w:val="18"/>
              </w:rPr>
              <w:t>Поставщик</w:t>
            </w:r>
            <w:r w:rsidRPr="00634BDE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№2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530F2F" w14:textId="33EE4A0C" w:rsidR="00A820EA" w:rsidRPr="007A6378" w:rsidRDefault="00262785" w:rsidP="00A820EA">
            <w:pPr>
              <w:spacing w:after="0" w:line="240" w:lineRule="auto"/>
              <w:ind w:left="-96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45 730,00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A792F" w14:textId="77777777" w:rsidR="00A820EA" w:rsidRPr="00634BDE" w:rsidRDefault="00A820EA" w:rsidP="00A820EA">
            <w:pPr>
              <w:ind w:left="-98" w:right="33"/>
              <w:jc w:val="right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C442" w14:textId="77777777" w:rsidR="00A820EA" w:rsidRPr="00634BDE" w:rsidRDefault="00A820EA" w:rsidP="00A820EA">
            <w:pPr>
              <w:ind w:left="-98" w:right="-10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  <w:tr w:rsidR="00A820EA" w:rsidRPr="00634BDE" w14:paraId="4A42D68A" w14:textId="77777777" w:rsidTr="00376023">
        <w:trPr>
          <w:trHeight w:val="277"/>
        </w:trPr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78DD33" w14:textId="77777777" w:rsidR="00A820EA" w:rsidRPr="00634BDE" w:rsidRDefault="00A820EA" w:rsidP="00A820EA">
            <w:pPr>
              <w:ind w:left="-98" w:right="-10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CAC292" w14:textId="77777777" w:rsidR="00A820EA" w:rsidRPr="00634BDE" w:rsidRDefault="00A820EA" w:rsidP="00A820EA">
            <w:pPr>
              <w:ind w:left="-109" w:right="-102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973B1A" w14:textId="77777777" w:rsidR="00A820EA" w:rsidRPr="00634BDE" w:rsidRDefault="00A820EA" w:rsidP="00A820EA">
            <w:pPr>
              <w:ind w:left="-98" w:right="-10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C302AE" w14:textId="77777777" w:rsidR="00A820EA" w:rsidRPr="00634BDE" w:rsidRDefault="00A820EA" w:rsidP="00A820EA">
            <w:pPr>
              <w:spacing w:after="0" w:line="240" w:lineRule="auto"/>
              <w:ind w:left="-96" w:right="-101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2B2E14">
              <w:rPr>
                <w:rFonts w:ascii="Times New Roman" w:hAnsi="Times New Roman"/>
                <w:sz w:val="18"/>
                <w:szCs w:val="18"/>
              </w:rPr>
              <w:t>Поставщик</w:t>
            </w:r>
            <w:r w:rsidRPr="00634BDE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№3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4A8376" w14:textId="651D67B5" w:rsidR="00A820EA" w:rsidRPr="007A6378" w:rsidRDefault="00262785" w:rsidP="00A820EA">
            <w:pPr>
              <w:spacing w:after="0" w:line="240" w:lineRule="auto"/>
              <w:ind w:left="-96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46 210,00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20CD4" w14:textId="77777777" w:rsidR="00A820EA" w:rsidRPr="00634BDE" w:rsidRDefault="00A820EA" w:rsidP="00A820EA">
            <w:pPr>
              <w:ind w:left="-98" w:right="33"/>
              <w:jc w:val="right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2D505" w14:textId="77777777" w:rsidR="00A820EA" w:rsidRPr="00634BDE" w:rsidRDefault="00A820EA" w:rsidP="00A820EA">
            <w:pPr>
              <w:ind w:left="-98" w:right="-101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</w:tbl>
    <w:p w14:paraId="19B9F538" w14:textId="0E012915" w:rsidR="00C422ED" w:rsidRPr="00634BDE" w:rsidRDefault="00C422ED" w:rsidP="0056647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14:paraId="5D91C5E5" w14:textId="5BAA8DC3" w:rsidR="00C422ED" w:rsidRPr="00634BDE" w:rsidRDefault="00C422ED" w:rsidP="0056647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bookmarkStart w:id="3" w:name="_GoBack"/>
      <w:bookmarkEnd w:id="3"/>
    </w:p>
    <w:sectPr w:rsidR="00C422ED" w:rsidRPr="00634BDE" w:rsidSect="0013308A">
      <w:footerReference w:type="default" r:id="rId7"/>
      <w:pgSz w:w="11906" w:h="16838"/>
      <w:pgMar w:top="284" w:right="850" w:bottom="709" w:left="1701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996F23" w14:textId="77777777" w:rsidR="0007500F" w:rsidRDefault="0007500F" w:rsidP="00463E24">
      <w:pPr>
        <w:spacing w:after="0" w:line="240" w:lineRule="auto"/>
      </w:pPr>
      <w:r>
        <w:separator/>
      </w:r>
    </w:p>
  </w:endnote>
  <w:endnote w:type="continuationSeparator" w:id="0">
    <w:p w14:paraId="706697B3" w14:textId="77777777" w:rsidR="0007500F" w:rsidRDefault="0007500F" w:rsidP="00463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E32646" w14:textId="3CFD6E2F" w:rsidR="0007500F" w:rsidRPr="00463E24" w:rsidRDefault="0007500F" w:rsidP="00463E24">
    <w:pPr>
      <w:jc w:val="both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36903E" w14:textId="77777777" w:rsidR="0007500F" w:rsidRDefault="0007500F" w:rsidP="00463E24">
      <w:pPr>
        <w:spacing w:after="0" w:line="240" w:lineRule="auto"/>
      </w:pPr>
      <w:r>
        <w:separator/>
      </w:r>
    </w:p>
  </w:footnote>
  <w:footnote w:type="continuationSeparator" w:id="0">
    <w:p w14:paraId="04BB8D68" w14:textId="77777777" w:rsidR="0007500F" w:rsidRDefault="0007500F" w:rsidP="00463E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E24"/>
    <w:rsid w:val="0001351F"/>
    <w:rsid w:val="00024F06"/>
    <w:rsid w:val="00056A74"/>
    <w:rsid w:val="0007500F"/>
    <w:rsid w:val="000778FD"/>
    <w:rsid w:val="00087913"/>
    <w:rsid w:val="00092FF2"/>
    <w:rsid w:val="000B3827"/>
    <w:rsid w:val="000C6DEC"/>
    <w:rsid w:val="000E5F3C"/>
    <w:rsid w:val="0013308A"/>
    <w:rsid w:val="00176B81"/>
    <w:rsid w:val="00177AB7"/>
    <w:rsid w:val="00195028"/>
    <w:rsid w:val="001B5124"/>
    <w:rsid w:val="00251AE5"/>
    <w:rsid w:val="00262785"/>
    <w:rsid w:val="00275601"/>
    <w:rsid w:val="00297CAA"/>
    <w:rsid w:val="002B2E14"/>
    <w:rsid w:val="002C07F0"/>
    <w:rsid w:val="002D4C5E"/>
    <w:rsid w:val="002E3D7A"/>
    <w:rsid w:val="002F3B91"/>
    <w:rsid w:val="00317F13"/>
    <w:rsid w:val="0032193D"/>
    <w:rsid w:val="00327786"/>
    <w:rsid w:val="00350202"/>
    <w:rsid w:val="0036497A"/>
    <w:rsid w:val="00366049"/>
    <w:rsid w:val="00376023"/>
    <w:rsid w:val="003A68B5"/>
    <w:rsid w:val="003C590B"/>
    <w:rsid w:val="00432026"/>
    <w:rsid w:val="004558B0"/>
    <w:rsid w:val="00461A1A"/>
    <w:rsid w:val="00463E24"/>
    <w:rsid w:val="0048350D"/>
    <w:rsid w:val="004C3368"/>
    <w:rsid w:val="00511D25"/>
    <w:rsid w:val="00566479"/>
    <w:rsid w:val="005D1C5A"/>
    <w:rsid w:val="00627230"/>
    <w:rsid w:val="00634BDE"/>
    <w:rsid w:val="006B7AB1"/>
    <w:rsid w:val="006E5763"/>
    <w:rsid w:val="007006BD"/>
    <w:rsid w:val="007234BA"/>
    <w:rsid w:val="00734901"/>
    <w:rsid w:val="00740871"/>
    <w:rsid w:val="0075469B"/>
    <w:rsid w:val="00754FD8"/>
    <w:rsid w:val="007668E1"/>
    <w:rsid w:val="00776416"/>
    <w:rsid w:val="0078577D"/>
    <w:rsid w:val="007968AA"/>
    <w:rsid w:val="007A2C76"/>
    <w:rsid w:val="007A6378"/>
    <w:rsid w:val="007C429D"/>
    <w:rsid w:val="007D08DF"/>
    <w:rsid w:val="007F6FF8"/>
    <w:rsid w:val="00800FB0"/>
    <w:rsid w:val="00807DE3"/>
    <w:rsid w:val="00837800"/>
    <w:rsid w:val="008453BB"/>
    <w:rsid w:val="00846BE2"/>
    <w:rsid w:val="00846FF5"/>
    <w:rsid w:val="00873DFD"/>
    <w:rsid w:val="00884D71"/>
    <w:rsid w:val="008E4E60"/>
    <w:rsid w:val="009035F8"/>
    <w:rsid w:val="00907205"/>
    <w:rsid w:val="00946C34"/>
    <w:rsid w:val="00967F4C"/>
    <w:rsid w:val="00A34978"/>
    <w:rsid w:val="00A820EA"/>
    <w:rsid w:val="00AA0001"/>
    <w:rsid w:val="00AB2032"/>
    <w:rsid w:val="00AE3E89"/>
    <w:rsid w:val="00B165A0"/>
    <w:rsid w:val="00B431E0"/>
    <w:rsid w:val="00B77DF4"/>
    <w:rsid w:val="00B8360F"/>
    <w:rsid w:val="00B911C1"/>
    <w:rsid w:val="00BA2596"/>
    <w:rsid w:val="00BA6E74"/>
    <w:rsid w:val="00BA7315"/>
    <w:rsid w:val="00BB25B5"/>
    <w:rsid w:val="00BC2235"/>
    <w:rsid w:val="00BF514A"/>
    <w:rsid w:val="00C22500"/>
    <w:rsid w:val="00C242ED"/>
    <w:rsid w:val="00C33F21"/>
    <w:rsid w:val="00C35C3D"/>
    <w:rsid w:val="00C422ED"/>
    <w:rsid w:val="00C642A1"/>
    <w:rsid w:val="00C669DE"/>
    <w:rsid w:val="00CA000B"/>
    <w:rsid w:val="00CD1515"/>
    <w:rsid w:val="00CE50E6"/>
    <w:rsid w:val="00CF550D"/>
    <w:rsid w:val="00D0137D"/>
    <w:rsid w:val="00D33044"/>
    <w:rsid w:val="00D532FD"/>
    <w:rsid w:val="00D63519"/>
    <w:rsid w:val="00D74794"/>
    <w:rsid w:val="00DC6987"/>
    <w:rsid w:val="00DF4B55"/>
    <w:rsid w:val="00DF7905"/>
    <w:rsid w:val="00E10C8F"/>
    <w:rsid w:val="00E60F4C"/>
    <w:rsid w:val="00E713A9"/>
    <w:rsid w:val="00E95C01"/>
    <w:rsid w:val="00EA6054"/>
    <w:rsid w:val="00EA6B37"/>
    <w:rsid w:val="00EC168C"/>
    <w:rsid w:val="00EC26C2"/>
    <w:rsid w:val="00F04966"/>
    <w:rsid w:val="00F85AD7"/>
    <w:rsid w:val="00F94D6E"/>
    <w:rsid w:val="00FF0AE8"/>
    <w:rsid w:val="00FF2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3950F"/>
  <w15:docId w15:val="{244CD093-3B21-4E2D-9F4E-4EDC84FAC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63E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3E24"/>
  </w:style>
  <w:style w:type="paragraph" w:styleId="a5">
    <w:name w:val="footer"/>
    <w:basedOn w:val="a"/>
    <w:link w:val="a6"/>
    <w:uiPriority w:val="99"/>
    <w:unhideWhenUsed/>
    <w:rsid w:val="00463E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3E24"/>
  </w:style>
  <w:style w:type="table" w:styleId="a7">
    <w:name w:val="Table Grid"/>
    <w:basedOn w:val="a1"/>
    <w:uiPriority w:val="39"/>
    <w:rsid w:val="00463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D747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74794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semiHidden/>
    <w:unhideWhenUsed/>
    <w:rsid w:val="00566479"/>
    <w:pPr>
      <w:spacing w:before="18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laceholder Text"/>
    <w:basedOn w:val="a0"/>
    <w:uiPriority w:val="99"/>
    <w:semiHidden/>
    <w:rsid w:val="00566479"/>
    <w:rPr>
      <w:color w:val="808080"/>
    </w:rPr>
  </w:style>
  <w:style w:type="character" w:styleId="ac">
    <w:name w:val="Hyperlink"/>
    <w:basedOn w:val="a0"/>
    <w:uiPriority w:val="99"/>
    <w:unhideWhenUsed/>
    <w:rsid w:val="00BA6E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25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1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1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31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arant.ru/products/ipo/prime/doc/70373958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2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Руденко Снежана</cp:lastModifiedBy>
  <cp:revision>42</cp:revision>
  <cp:lastPrinted>2026-09-17T11:04:00Z</cp:lastPrinted>
  <dcterms:created xsi:type="dcterms:W3CDTF">2022-02-16T14:12:00Z</dcterms:created>
  <dcterms:modified xsi:type="dcterms:W3CDTF">2026-09-17T11:04:00Z</dcterms:modified>
</cp:coreProperties>
</file>