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85BD7" w14:textId="77777777" w:rsidR="00F7477A" w:rsidRPr="00F7477A" w:rsidRDefault="00F7477A" w:rsidP="00D236E6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eastAsia="en-US"/>
        </w:rPr>
      </w:pPr>
      <w:r w:rsidRPr="00F7477A">
        <w:rPr>
          <w:rFonts w:ascii="Times New Roman" w:eastAsia="Calibri" w:hAnsi="Times New Roman"/>
          <w:b/>
          <w:bCs/>
          <w:sz w:val="20"/>
          <w:szCs w:val="20"/>
          <w:lang w:eastAsia="en-US"/>
        </w:rPr>
        <w:t>Инструкция по заполнению предложения Поставщика</w:t>
      </w:r>
    </w:p>
    <w:p w14:paraId="3EE836E6" w14:textId="77777777" w:rsidR="00F7477A" w:rsidRPr="00F7477A" w:rsidRDefault="00F7477A" w:rsidP="00D236E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F7477A">
        <w:rPr>
          <w:rFonts w:ascii="Times New Roman" w:eastAsia="Calibri" w:hAnsi="Times New Roman"/>
          <w:sz w:val="20"/>
          <w:szCs w:val="20"/>
          <w:lang w:eastAsia="en-US"/>
        </w:rPr>
        <w:t>1) Поставщик предоставляет в составе предложения один из указанных ниже документов или сведений в отношении каждого предложенного к поставке товара:</w:t>
      </w:r>
    </w:p>
    <w:p w14:paraId="6D8EEFB1" w14:textId="77777777" w:rsidR="00F7477A" w:rsidRPr="00F7477A" w:rsidRDefault="00F7477A" w:rsidP="00D236E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F7477A">
        <w:rPr>
          <w:rFonts w:ascii="Times New Roman" w:eastAsia="Calibri" w:hAnsi="Times New Roman"/>
          <w:sz w:val="20"/>
          <w:szCs w:val="20"/>
          <w:lang w:eastAsia="en-US"/>
        </w:rPr>
        <w:t>-  копию регистрационного удостоверения на медицинское изделие, выданное федеральной службой по надзору в сфере здравоохранения (Росздравнадзор);</w:t>
      </w:r>
    </w:p>
    <w:p w14:paraId="1F8E46D9" w14:textId="77777777" w:rsidR="00F7477A" w:rsidRPr="00F7477A" w:rsidRDefault="00F7477A" w:rsidP="00D236E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F7477A">
        <w:rPr>
          <w:rFonts w:ascii="Times New Roman" w:eastAsia="Calibri" w:hAnsi="Times New Roman"/>
          <w:sz w:val="20"/>
          <w:szCs w:val="20"/>
          <w:lang w:eastAsia="en-US"/>
        </w:rPr>
        <w:t>- выписку из ГРМИ, выданную Росздравнадзором в соответствии с требованиями постановления Правительства РФ от 30.09.2021 №1650;</w:t>
      </w:r>
    </w:p>
    <w:p w14:paraId="3040BBE3" w14:textId="77777777" w:rsidR="00F7477A" w:rsidRPr="00F7477A" w:rsidRDefault="00F7477A" w:rsidP="00D236E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F7477A">
        <w:rPr>
          <w:rFonts w:ascii="Times New Roman" w:eastAsia="Calibri" w:hAnsi="Times New Roman"/>
          <w:sz w:val="20"/>
          <w:szCs w:val="20"/>
          <w:lang w:eastAsia="en-US"/>
        </w:rPr>
        <w:t>- сведения о реквизитах (номер и дата) регистрационного удостоверения на медицинское изделие.</w:t>
      </w:r>
    </w:p>
    <w:p w14:paraId="3E74D120" w14:textId="77777777" w:rsidR="00F7477A" w:rsidRPr="00F7477A" w:rsidRDefault="00F7477A" w:rsidP="00D236E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F7477A">
        <w:rPr>
          <w:rFonts w:ascii="Times New Roman" w:eastAsia="Calibri" w:hAnsi="Times New Roman"/>
          <w:sz w:val="20"/>
          <w:szCs w:val="20"/>
          <w:lang w:eastAsia="en-US"/>
        </w:rPr>
        <w:t>2) Наименование товара необходимо указать в соответствии с регистрационным удостоверением на медицинское изделие.</w:t>
      </w:r>
    </w:p>
    <w:p w14:paraId="2287946A" w14:textId="77777777" w:rsidR="00F7477A" w:rsidRPr="00F7477A" w:rsidRDefault="00F7477A" w:rsidP="00D236E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F7477A">
        <w:rPr>
          <w:rFonts w:ascii="Times New Roman" w:eastAsia="Calibri" w:hAnsi="Times New Roman"/>
          <w:sz w:val="20"/>
          <w:szCs w:val="20"/>
          <w:lang w:eastAsia="en-US"/>
        </w:rPr>
        <w:t>3) Поставщик указывает конкретные характеристики товара в соответствии с описанием объекта закупки Заказчика.</w:t>
      </w:r>
    </w:p>
    <w:p w14:paraId="56582877" w14:textId="77777777" w:rsidR="00F7477A" w:rsidRDefault="00F7477A" w:rsidP="00D236E6">
      <w:pPr>
        <w:tabs>
          <w:tab w:val="left" w:pos="14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kern w:val="28"/>
          <w:sz w:val="20"/>
          <w:szCs w:val="20"/>
        </w:rPr>
      </w:pPr>
    </w:p>
    <w:p w14:paraId="0F153533" w14:textId="464AD5C6" w:rsidR="008F145C" w:rsidRDefault="00B97061" w:rsidP="00A856F8">
      <w:pPr>
        <w:tabs>
          <w:tab w:val="left" w:pos="145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8"/>
          <w:sz w:val="20"/>
          <w:szCs w:val="20"/>
        </w:rPr>
      </w:pPr>
      <w:r w:rsidRPr="00BC583A">
        <w:rPr>
          <w:rFonts w:ascii="Times New Roman" w:hAnsi="Times New Roman"/>
          <w:b/>
          <w:kern w:val="28"/>
          <w:sz w:val="20"/>
          <w:szCs w:val="20"/>
        </w:rPr>
        <w:t>ОПИСАНИЕ ОБЪЕКТА ЗАКУПКИ</w:t>
      </w:r>
    </w:p>
    <w:p w14:paraId="3FF7F934" w14:textId="77777777" w:rsidR="00D236E6" w:rsidRDefault="00D236E6" w:rsidP="00A856F8">
      <w:pPr>
        <w:tabs>
          <w:tab w:val="left" w:pos="145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8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2248"/>
        <w:gridCol w:w="1527"/>
        <w:gridCol w:w="7623"/>
        <w:gridCol w:w="2573"/>
        <w:gridCol w:w="1027"/>
      </w:tblGrid>
      <w:tr w:rsidR="000C457B" w:rsidRPr="00E57456" w14:paraId="51BCB6D3" w14:textId="77777777" w:rsidTr="000C457B">
        <w:trPr>
          <w:trHeight w:val="528"/>
        </w:trPr>
        <w:tc>
          <w:tcPr>
            <w:tcW w:w="197" w:type="pct"/>
            <w:shd w:val="clear" w:color="auto" w:fill="auto"/>
            <w:vAlign w:val="center"/>
          </w:tcPr>
          <w:p w14:paraId="1E433855" w14:textId="77777777" w:rsidR="00D236E6" w:rsidRPr="00E57456" w:rsidRDefault="00D236E6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57456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13D4C74F" w14:textId="77777777" w:rsidR="00D236E6" w:rsidRPr="00E57456" w:rsidRDefault="00D236E6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57456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4EEDE8A" w14:textId="77777777" w:rsidR="00D236E6" w:rsidRPr="00E57456" w:rsidRDefault="00D236E6" w:rsidP="007A5E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57456">
              <w:rPr>
                <w:rFonts w:ascii="Times New Roman" w:hAnsi="Times New Roman"/>
                <w:b/>
                <w:bCs/>
                <w:sz w:val="20"/>
                <w:szCs w:val="20"/>
              </w:rPr>
              <w:t>Код ОКПД 2</w:t>
            </w:r>
          </w:p>
        </w:tc>
        <w:tc>
          <w:tcPr>
            <w:tcW w:w="3265" w:type="pct"/>
            <w:gridSpan w:val="2"/>
            <w:shd w:val="clear" w:color="auto" w:fill="auto"/>
            <w:vAlign w:val="center"/>
          </w:tcPr>
          <w:p w14:paraId="3ADC40DB" w14:textId="77777777" w:rsidR="00D236E6" w:rsidRPr="00E57456" w:rsidRDefault="00D236E6" w:rsidP="007A5E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57456"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Характеристики товара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EB0DA8A" w14:textId="77777777" w:rsidR="00D236E6" w:rsidRPr="00E57456" w:rsidRDefault="00D236E6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57456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Кол-во / Ед. изм.</w:t>
            </w:r>
          </w:p>
        </w:tc>
      </w:tr>
      <w:tr w:rsidR="0018016F" w:rsidRPr="00E57456" w14:paraId="5750FB13" w14:textId="77777777" w:rsidTr="000C457B">
        <w:tc>
          <w:tcPr>
            <w:tcW w:w="197" w:type="pct"/>
            <w:vMerge w:val="restart"/>
            <w:shd w:val="clear" w:color="auto" w:fill="auto"/>
            <w:vAlign w:val="center"/>
          </w:tcPr>
          <w:p w14:paraId="4FBE9C8F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14:paraId="5E8906F8" w14:textId="08E1E013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Термоиндикатор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электронный для контроля холодовой цепи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</w:tcPr>
          <w:p w14:paraId="49DD3CF2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8E3041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26.60.12.122</w:t>
            </w:r>
          </w:p>
        </w:tc>
        <w:tc>
          <w:tcPr>
            <w:tcW w:w="3265" w:type="pct"/>
            <w:gridSpan w:val="2"/>
            <w:shd w:val="clear" w:color="auto" w:fill="auto"/>
          </w:tcPr>
          <w:p w14:paraId="4777FC7C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Описание: электронное устройство, предназначенное для контроля температурного интервала при хранении и/или транспортировке чувствительной к температуре медицинской продукции (например, кровь, аллергенный экстракт, фармацевтический препарат, медицинские изделия), для мониторинга температуры продукта и оповещения о случаях нарушения заданной температуры. Как правило, в случаях нарушения температуры появляются предупреждающие светосигналы, и/или устройство передает данные на компьютер для их анализа/отображения посредством специального конфигурируемого программного обеспечения (не относящегося к данному виду). Может иметь функцию визуального отображения нарушений температурного интервала и хранения статистических данных о таких нарушениях.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611E0274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</w:rPr>
              <w:t>3 / Штука</w:t>
            </w:r>
          </w:p>
        </w:tc>
      </w:tr>
      <w:tr w:rsidR="0018016F" w:rsidRPr="00E57456" w14:paraId="3A048DA0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01E5FD18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6F2B3617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67C70F49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5AA248E5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Тип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ED3702E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Многоразовый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30835946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50F33476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5BB9F9A2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bookmarkStart w:id="0" w:name="_Hlk227336951"/>
          </w:p>
        </w:tc>
        <w:tc>
          <w:tcPr>
            <w:tcW w:w="720" w:type="pct"/>
            <w:vMerge/>
            <w:shd w:val="clear" w:color="auto" w:fill="auto"/>
          </w:tcPr>
          <w:p w14:paraId="08AA92C6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12CD5E05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6B9CA01C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Нижний предел измеряемой температуры (Градус Цельсия)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72B73826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≤ -40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79F1EBE2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14AA5209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1D307A58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67D255E3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0B35D017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2A7CC80A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Верхний предел измеряемой температуры (Градус Цельсия)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012FEA1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≥ 60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43BF158B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bookmarkEnd w:id="0"/>
      <w:tr w:rsidR="0018016F" w:rsidRPr="00E57456" w14:paraId="6B20CEE0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19988AB2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0C0DA13D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01EF5B15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5685F7C3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Сигнализация нарушения температурного режима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6C7EEA74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5BF54339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039273F2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64AD5A2A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6968E196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77A319A5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471BCD32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A76DB8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Добавление пользовательских интервалов допустимой температуры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09BD38E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450FA0A3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06482268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2476BF84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7A9DF20F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185C11C1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1F21C699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Предустановленные интервалы допустимой температуры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6DCC98DF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от +2ºC до +6ºC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5D11932E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2C5F6634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185CA954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35D8C22D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579DF6D6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62135C50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Возможность временной приостановки контроля температуры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BC94A79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143ABC88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6101D37C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62E0A697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5F63D68E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142AEE6A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4E091067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Погрешность измерения температуры в интервале от -5ºC до +10ºC (Градус Цельсия)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4CC72C97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≤ 0.5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10066949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3F2EECA2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1E1B1E35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116288C9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0C263CF9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31FDC78B" w14:textId="4A0C8372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Частота измерения температуры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6FDCE3FA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1 измерение в минуту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0822EEC7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2BE496FE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0638E05E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4F041DA3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6BF1C57D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  <w:vAlign w:val="center"/>
          </w:tcPr>
          <w:p w14:paraId="35322CFE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Хранение в памяти информации о нарушениях температурных интервалов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60F4EB5B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2EF5EF28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44668B99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60FB4B15" w14:textId="77777777" w:rsidR="0018016F" w:rsidRPr="00E57456" w:rsidRDefault="0018016F" w:rsidP="001801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237C55EC" w14:textId="77777777" w:rsidR="0018016F" w:rsidRPr="00E57456" w:rsidRDefault="0018016F" w:rsidP="001801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14:paraId="73F90AC9" w14:textId="77777777" w:rsidR="0018016F" w:rsidRPr="00E57456" w:rsidRDefault="0018016F" w:rsidP="001801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  <w:vAlign w:val="center"/>
          </w:tcPr>
          <w:p w14:paraId="341FA8DF" w14:textId="2FCCD7DE" w:rsidR="0018016F" w:rsidRPr="00E57456" w:rsidRDefault="0018016F" w:rsidP="001801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18016F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Срок службы, месяцев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D9E438F" w14:textId="60822555" w:rsidR="0018016F" w:rsidRPr="00E57456" w:rsidRDefault="0018016F" w:rsidP="001801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18016F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≥</w:t>
            </w: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 24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7B92A8E6" w14:textId="77777777" w:rsidR="0018016F" w:rsidRPr="00E57456" w:rsidRDefault="0018016F" w:rsidP="001801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3A001ACA" w14:textId="77777777" w:rsidTr="000C457B">
        <w:tc>
          <w:tcPr>
            <w:tcW w:w="197" w:type="pct"/>
            <w:vMerge w:val="restart"/>
            <w:shd w:val="clear" w:color="auto" w:fill="auto"/>
            <w:vAlign w:val="center"/>
          </w:tcPr>
          <w:p w14:paraId="7B81505B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14:paraId="2AF4BB34" w14:textId="03D202D0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0C457B">
              <w:rPr>
                <w:rFonts w:ascii="Times New Roman" w:eastAsia="Calibri" w:hAnsi="Times New Roman"/>
                <w:sz w:val="20"/>
                <w:szCs w:val="20"/>
              </w:rPr>
              <w:t>Термоиндикатор</w:t>
            </w:r>
            <w:proofErr w:type="spellEnd"/>
            <w:r w:rsidRPr="000C457B">
              <w:rPr>
                <w:rFonts w:ascii="Times New Roman" w:eastAsia="Calibri" w:hAnsi="Times New Roman"/>
                <w:sz w:val="20"/>
                <w:szCs w:val="20"/>
              </w:rPr>
              <w:t xml:space="preserve"> электронный для контроля холодовой цепи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</w:tcPr>
          <w:p w14:paraId="09BE9562" w14:textId="77777777" w:rsidR="0018016F" w:rsidRPr="008E3041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FF"/>
                <w:sz w:val="20"/>
                <w:szCs w:val="20"/>
                <w:u w:val="single"/>
              </w:rPr>
            </w:pPr>
            <w:r w:rsidRPr="008E3041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26.60.12.122</w:t>
            </w:r>
          </w:p>
        </w:tc>
        <w:tc>
          <w:tcPr>
            <w:tcW w:w="3265" w:type="pct"/>
            <w:gridSpan w:val="2"/>
            <w:shd w:val="clear" w:color="auto" w:fill="auto"/>
            <w:vAlign w:val="center"/>
          </w:tcPr>
          <w:p w14:paraId="6F757BC2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FF"/>
                <w:sz w:val="20"/>
                <w:szCs w:val="20"/>
                <w:u w:val="single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Описание: электронное устройство, предназначенное для контроля температурного интервала при хранении и/или транспортировке чувствительной к температуре медицинской продукции (например, кровь, аллергенный экстракт, фармацевтический препарат, медицинские изделия), для мониторинга температуры продукта и оповещения о случаях нарушения заданной температуры. Как правило, в случаях нарушения температуры появляются предупреждающие светосигналы, и/или устройство передает данные на компьютер для их анализа/отображения посредством специального конфигурируемого программного обеспечения (не относящегося к данному виду). Может иметь функцию визуального отображения нарушений температурного интервала и хранения статистических данных о таких нарушениях.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0919B34C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</w:rPr>
              <w:t>5 / Штука</w:t>
            </w:r>
          </w:p>
        </w:tc>
      </w:tr>
      <w:tr w:rsidR="0018016F" w:rsidRPr="00E57456" w14:paraId="30797B80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16EBCBAE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6EF193C5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44BEEA4C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6B2F37A7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</w:rPr>
              <w:t>Тип</w:t>
            </w:r>
          </w:p>
        </w:tc>
        <w:tc>
          <w:tcPr>
            <w:tcW w:w="824" w:type="pct"/>
            <w:shd w:val="clear" w:color="auto" w:fill="auto"/>
          </w:tcPr>
          <w:p w14:paraId="0D76FDE7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</w:rPr>
              <w:t>Многоразовый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28F740B0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5166FCD5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3F83B5FE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3AE9989B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2E904927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705324A6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Нижний предел измеряемой температуры (Градус Цельсия)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40B1D915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≤ -40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01E1E050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70A78B98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76FE51D1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1595B8FD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2BE67157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4296EF9F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Верхний предел измеряемой температуры (Градус Цельсия)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3737882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≥ 60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6FE2F395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169EC15E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48BE4F96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4800186A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46B57C10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3B655EAF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Сигнализация нарушения температурного режима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AEE367E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5FAD4E39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111926E5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636CF2C3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65AA04D8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4688C2C9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07A57D94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A76DB8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Добавление пользовательских интервалов допустимой температуры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72CF4119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14014DFA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67D4F2F2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0CF5E614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50883A4C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153155D2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20B61575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434FD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Термоиндикатор</w:t>
            </w:r>
            <w:proofErr w:type="spellEnd"/>
            <w:r w:rsidRPr="000434FD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 должен быть предназначен для контроля температурно-временных условий и выявления их нарушений, для визуального отображения и запоминания информации по результатам контроля соблюдения правил хранения на всех этапах холодовой цепи в морозильных камерах, морозильных установках, морозилках и морозильном оборудовании в лечебно-профилактических учреждениях при температуре до минус 30ºС включительно.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0461FDE1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Соответствие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3E554215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1655768D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6F792D84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16D4079C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5F349974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7FEFD04D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Возможность временной приостановки контроля температуры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2E172005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48343802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32F50788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67B1C02F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2926B76C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4D5776BC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2F72F598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Погрешность измерения температуры в интервале от -5ºC до +10ºC (Градус Цельсия)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6844A640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≤ 0.5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2CAAE3E1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4DE5EC6D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7D2EA93F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021FC29D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1779A3BB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308AF43C" w14:textId="5D1B7EC2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Частота измерения температуры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DC86E39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1 измерение в минуту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6D396509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3B26027A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08ABE9A4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462EFC77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13982A70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  <w:vAlign w:val="center"/>
          </w:tcPr>
          <w:p w14:paraId="4FA0CFEC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Хранение в памяти информации о нарушениях температурных интервалов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67556447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51F4E5F0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02131659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25F353D1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02E333F9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614D9007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  <w:vAlign w:val="center"/>
          </w:tcPr>
          <w:p w14:paraId="779B3BB4" w14:textId="4409633A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18016F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Срок службы, месяцев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94E4D19" w14:textId="0B501678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18016F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≥</w:t>
            </w: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 24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6BF0705A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584E6BDB" w14:textId="77777777" w:rsidTr="000C457B">
        <w:tc>
          <w:tcPr>
            <w:tcW w:w="197" w:type="pct"/>
            <w:vMerge w:val="restart"/>
            <w:shd w:val="clear" w:color="auto" w:fill="auto"/>
            <w:vAlign w:val="center"/>
          </w:tcPr>
          <w:p w14:paraId="3C39D770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bookmarkStart w:id="1" w:name="_Hlk228791496"/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14:paraId="120ACAB8" w14:textId="7285EF93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0C457B">
              <w:rPr>
                <w:rFonts w:ascii="Times New Roman" w:eastAsia="Calibri" w:hAnsi="Times New Roman"/>
                <w:sz w:val="20"/>
                <w:szCs w:val="20"/>
              </w:rPr>
              <w:t>Термоиндикатор</w:t>
            </w:r>
            <w:proofErr w:type="spellEnd"/>
            <w:r w:rsidRPr="000C457B">
              <w:rPr>
                <w:rFonts w:ascii="Times New Roman" w:eastAsia="Calibri" w:hAnsi="Times New Roman"/>
                <w:sz w:val="20"/>
                <w:szCs w:val="20"/>
              </w:rPr>
              <w:t xml:space="preserve"> электронный для контроля холодовой цепи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</w:tcPr>
          <w:p w14:paraId="430F9EF4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FF"/>
                <w:sz w:val="20"/>
                <w:szCs w:val="20"/>
                <w:u w:val="single"/>
              </w:rPr>
            </w:pPr>
            <w:r w:rsidRPr="008E3041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26.60.12.122</w:t>
            </w:r>
          </w:p>
        </w:tc>
        <w:tc>
          <w:tcPr>
            <w:tcW w:w="3265" w:type="pct"/>
            <w:gridSpan w:val="2"/>
            <w:shd w:val="clear" w:color="auto" w:fill="auto"/>
            <w:vAlign w:val="center"/>
          </w:tcPr>
          <w:p w14:paraId="4951D3A0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FF"/>
                <w:sz w:val="20"/>
                <w:szCs w:val="20"/>
                <w:u w:val="single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Описание: электронное устройство, предназначенное для контроля температурного интервала при хранении и/или транспортировке чувствительной к температуре медицинской продукции (например, кровь, аллергенный экстракт, фармацевтический препарат, медицинские изделия), для мониторинга температуры продукта и оповещения о случаях нарушения заданной температуры. Как правило, в случаях нарушения температуры появляются предупреждающие светосигналы, и/или устройство передает данные на компьютер для их анализа/отображения посредством специального конфигурируемого программного обеспечения (не относящегося к данному виду). Может иметь функцию визуального отображения нарушений температурного интервала и хранения статистических данных о таких нарушениях.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63308AEC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</w:rPr>
              <w:t>1 / Штука</w:t>
            </w:r>
          </w:p>
        </w:tc>
      </w:tr>
      <w:bookmarkEnd w:id="1"/>
      <w:tr w:rsidR="0018016F" w:rsidRPr="00E57456" w14:paraId="30A23DB2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3D9C30F7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2C0F3EBC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5FE68551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29955828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</w:rPr>
              <w:t>Тип</w:t>
            </w:r>
          </w:p>
        </w:tc>
        <w:tc>
          <w:tcPr>
            <w:tcW w:w="824" w:type="pct"/>
            <w:shd w:val="clear" w:color="auto" w:fill="auto"/>
          </w:tcPr>
          <w:p w14:paraId="6163C74D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</w:rPr>
              <w:t>Многоразовый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4BE1CDD5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6F04D589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5B259CEB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4D01D99C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5B060146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106BBED6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Нижний предел измеряемой температуры (Градус Цельсия)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084DA82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≤ -40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53BF5AA2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482DC001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2780DD0F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15AD5EB2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371688C3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76898038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Верхний предел измеряемой температуры (Градус Цельсия)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408ED51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≥ 60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3584F167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158CE624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652E5470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3D6A3A62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2F4E9872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753B14E5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Сигнализация нарушения температурного режима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769D79F8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125D04C6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3D097BB7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5965AE1F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2CD5BA33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1E54EF53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3B6E10DB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A76DB8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Добавление пользовательских интервалов допустимой температуры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088962E6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19A3D405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3CA3F606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2FDBE24A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2184FD50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05F6A408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61FF82B3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434FD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Термоиндикатор</w:t>
            </w:r>
            <w:proofErr w:type="spellEnd"/>
            <w:r w:rsidRPr="000434FD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 должен быть предназначен для хранения концентрата тромбоцитов и </w:t>
            </w:r>
            <w:proofErr w:type="spellStart"/>
            <w:r w:rsidRPr="000434FD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гранулоцитных</w:t>
            </w:r>
            <w:proofErr w:type="spellEnd"/>
            <w:r w:rsidRPr="000434FD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 концентратов при температуре в пределах от +20 °С до +24°С включительно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2245E4EC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Соответствие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6E6BE7AE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4F61899B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792208BC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29B61C38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4A655700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2CC77FDB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Возможность временной приостановки контроля температуры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7C80BAC3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7189D29B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29D4D6D1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6BE8DE8A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5FAE4F2A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3D1FE1FD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0B2D77B0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Погрешность измерения температуры в интервале от -5ºC до +10ºC (Градус Цельсия)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6A554711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≤ 0.5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649456DA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3C87919B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6541DFCC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2B338714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72D1C84E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</w:tcPr>
          <w:p w14:paraId="74FE4175" w14:textId="02DACA39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Частота измерения температуры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9221FB6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1 измерение в минуту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0D276CDA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6DEF0999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37E9B9CE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1C89ED27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725BB86C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  <w:vAlign w:val="center"/>
          </w:tcPr>
          <w:p w14:paraId="43BEFD79" w14:textId="77777777" w:rsidR="0018016F" w:rsidRPr="00E57456" w:rsidRDefault="0018016F" w:rsidP="007A5E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Хранение в памяти информации о нарушениях температурных интервалов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110ED6B6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E57456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014FD019" w14:textId="77777777" w:rsidR="0018016F" w:rsidRPr="00E57456" w:rsidRDefault="0018016F" w:rsidP="007A5EE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18016F" w:rsidRPr="00E57456" w14:paraId="6C8068A1" w14:textId="77777777" w:rsidTr="000C457B">
        <w:tc>
          <w:tcPr>
            <w:tcW w:w="197" w:type="pct"/>
            <w:vMerge/>
            <w:shd w:val="clear" w:color="auto" w:fill="auto"/>
            <w:vAlign w:val="center"/>
          </w:tcPr>
          <w:p w14:paraId="59870053" w14:textId="77777777" w:rsidR="0018016F" w:rsidRPr="00E57456" w:rsidRDefault="0018016F" w:rsidP="001801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14:paraId="2B244E6A" w14:textId="77777777" w:rsidR="0018016F" w:rsidRPr="00E57456" w:rsidRDefault="0018016F" w:rsidP="001801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14:paraId="2AE0FF51" w14:textId="77777777" w:rsidR="0018016F" w:rsidRPr="00E57456" w:rsidRDefault="0018016F" w:rsidP="001801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41" w:type="pct"/>
            <w:shd w:val="clear" w:color="auto" w:fill="auto"/>
            <w:vAlign w:val="center"/>
          </w:tcPr>
          <w:p w14:paraId="14AF92DB" w14:textId="5866A337" w:rsidR="0018016F" w:rsidRPr="00E57456" w:rsidRDefault="0018016F" w:rsidP="001801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18016F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Срок службы, месяцев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2EA19987" w14:textId="7490564F" w:rsidR="0018016F" w:rsidRPr="00E57456" w:rsidRDefault="0018016F" w:rsidP="001801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</w:pPr>
            <w:r w:rsidRPr="0018016F"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>≥</w:t>
            </w:r>
            <w:r>
              <w:rPr>
                <w:rFonts w:ascii="Times New Roman" w:eastAsia="Calibri" w:hAnsi="Times New Roman"/>
                <w:sz w:val="20"/>
                <w:szCs w:val="20"/>
                <w:shd w:val="clear" w:color="auto" w:fill="FFFFFF"/>
              </w:rPr>
              <w:t xml:space="preserve"> 24</w:t>
            </w: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088B8BD7" w14:textId="77777777" w:rsidR="0018016F" w:rsidRPr="00E57456" w:rsidRDefault="0018016F" w:rsidP="001801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3A0D5A3D" w14:textId="77777777" w:rsidR="004006E9" w:rsidRPr="004A0BED" w:rsidRDefault="004006E9" w:rsidP="00301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sectPr w:rsidR="004006E9" w:rsidRPr="004A0BED" w:rsidSect="000C457B">
      <w:footerReference w:type="first" r:id="rId8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252CB" w14:textId="77777777" w:rsidR="00C253D2" w:rsidRDefault="00C253D2">
      <w:pPr>
        <w:spacing w:after="0" w:line="240" w:lineRule="auto"/>
      </w:pPr>
      <w:r>
        <w:separator/>
      </w:r>
    </w:p>
  </w:endnote>
  <w:endnote w:type="continuationSeparator" w:id="0">
    <w:p w14:paraId="09B5324F" w14:textId="77777777" w:rsidR="00C253D2" w:rsidRDefault="00C2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98209" w14:textId="77777777" w:rsidR="00D217FE" w:rsidRPr="00BA1D35" w:rsidRDefault="00D217FE" w:rsidP="00BA1D3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F2BD3" w14:textId="77777777" w:rsidR="00C253D2" w:rsidRDefault="00C253D2">
      <w:pPr>
        <w:spacing w:after="0" w:line="240" w:lineRule="auto"/>
      </w:pPr>
      <w:r>
        <w:separator/>
      </w:r>
    </w:p>
  </w:footnote>
  <w:footnote w:type="continuationSeparator" w:id="0">
    <w:p w14:paraId="563F18D9" w14:textId="77777777" w:rsidR="00C253D2" w:rsidRDefault="00C25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7EBE"/>
    <w:multiLevelType w:val="multilevel"/>
    <w:tmpl w:val="73808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FB377C"/>
    <w:multiLevelType w:val="hybridMultilevel"/>
    <w:tmpl w:val="96C23E5E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36760DB6"/>
    <w:multiLevelType w:val="hybridMultilevel"/>
    <w:tmpl w:val="D534D8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E2024F8"/>
    <w:multiLevelType w:val="hybridMultilevel"/>
    <w:tmpl w:val="0E82F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71D3C"/>
    <w:multiLevelType w:val="hybridMultilevel"/>
    <w:tmpl w:val="8F86A3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589319021">
    <w:abstractNumId w:val="0"/>
  </w:num>
  <w:num w:numId="2" w16cid:durableId="1227034137">
    <w:abstractNumId w:val="1"/>
  </w:num>
  <w:num w:numId="3" w16cid:durableId="1954484302">
    <w:abstractNumId w:val="3"/>
  </w:num>
  <w:num w:numId="4" w16cid:durableId="1029914998">
    <w:abstractNumId w:val="2"/>
  </w:num>
  <w:num w:numId="5" w16cid:durableId="778734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ocumentProtection w:edit="readOnly" w:enforcement="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589"/>
    <w:rsid w:val="00002AC4"/>
    <w:rsid w:val="00003022"/>
    <w:rsid w:val="00014B73"/>
    <w:rsid w:val="0002061F"/>
    <w:rsid w:val="00033F00"/>
    <w:rsid w:val="00041344"/>
    <w:rsid w:val="00041AFE"/>
    <w:rsid w:val="0005193A"/>
    <w:rsid w:val="00052348"/>
    <w:rsid w:val="00070131"/>
    <w:rsid w:val="00072C9C"/>
    <w:rsid w:val="000801CD"/>
    <w:rsid w:val="00092F69"/>
    <w:rsid w:val="00093F0F"/>
    <w:rsid w:val="00094347"/>
    <w:rsid w:val="000C044C"/>
    <w:rsid w:val="000C457B"/>
    <w:rsid w:val="000D04F9"/>
    <w:rsid w:val="000D12F5"/>
    <w:rsid w:val="000D1BFA"/>
    <w:rsid w:val="000E1129"/>
    <w:rsid w:val="000E467D"/>
    <w:rsid w:val="000F243B"/>
    <w:rsid w:val="000F45FA"/>
    <w:rsid w:val="000F6204"/>
    <w:rsid w:val="000F7DE4"/>
    <w:rsid w:val="00101770"/>
    <w:rsid w:val="00106FA6"/>
    <w:rsid w:val="001075C0"/>
    <w:rsid w:val="0011200A"/>
    <w:rsid w:val="0011594A"/>
    <w:rsid w:val="00120B4E"/>
    <w:rsid w:val="00120D9F"/>
    <w:rsid w:val="00131E7D"/>
    <w:rsid w:val="00132677"/>
    <w:rsid w:val="001326E9"/>
    <w:rsid w:val="00152BFF"/>
    <w:rsid w:val="00156C08"/>
    <w:rsid w:val="00160F54"/>
    <w:rsid w:val="0016705F"/>
    <w:rsid w:val="00167EB8"/>
    <w:rsid w:val="00167F71"/>
    <w:rsid w:val="001762C4"/>
    <w:rsid w:val="0018016F"/>
    <w:rsid w:val="00191D04"/>
    <w:rsid w:val="001974BB"/>
    <w:rsid w:val="001C2658"/>
    <w:rsid w:val="001C494F"/>
    <w:rsid w:val="001C51F2"/>
    <w:rsid w:val="001D1590"/>
    <w:rsid w:val="001D54C8"/>
    <w:rsid w:val="001D5606"/>
    <w:rsid w:val="001E2B90"/>
    <w:rsid w:val="001E5117"/>
    <w:rsid w:val="001F3071"/>
    <w:rsid w:val="001F3417"/>
    <w:rsid w:val="00210A06"/>
    <w:rsid w:val="00212D02"/>
    <w:rsid w:val="00216AC4"/>
    <w:rsid w:val="00220038"/>
    <w:rsid w:val="0022453F"/>
    <w:rsid w:val="00227A04"/>
    <w:rsid w:val="00241B40"/>
    <w:rsid w:val="00244410"/>
    <w:rsid w:val="00255F10"/>
    <w:rsid w:val="0026305B"/>
    <w:rsid w:val="002756AB"/>
    <w:rsid w:val="00277A5B"/>
    <w:rsid w:val="00277D68"/>
    <w:rsid w:val="002811D5"/>
    <w:rsid w:val="0028249F"/>
    <w:rsid w:val="002873EB"/>
    <w:rsid w:val="002A06C0"/>
    <w:rsid w:val="002A3785"/>
    <w:rsid w:val="002A723E"/>
    <w:rsid w:val="002B4611"/>
    <w:rsid w:val="002B4FAD"/>
    <w:rsid w:val="002C12BA"/>
    <w:rsid w:val="002C2093"/>
    <w:rsid w:val="002D5F5B"/>
    <w:rsid w:val="002D7670"/>
    <w:rsid w:val="002E462B"/>
    <w:rsid w:val="002F1492"/>
    <w:rsid w:val="002F42AC"/>
    <w:rsid w:val="00301DB6"/>
    <w:rsid w:val="00302A25"/>
    <w:rsid w:val="00306F38"/>
    <w:rsid w:val="003152A7"/>
    <w:rsid w:val="00315425"/>
    <w:rsid w:val="00315D9A"/>
    <w:rsid w:val="00317EEE"/>
    <w:rsid w:val="00320DCD"/>
    <w:rsid w:val="0032206D"/>
    <w:rsid w:val="003241AB"/>
    <w:rsid w:val="00331A4B"/>
    <w:rsid w:val="00331FDF"/>
    <w:rsid w:val="00334778"/>
    <w:rsid w:val="00337C0A"/>
    <w:rsid w:val="00343DBD"/>
    <w:rsid w:val="003539C8"/>
    <w:rsid w:val="003631D7"/>
    <w:rsid w:val="003746E9"/>
    <w:rsid w:val="0038361C"/>
    <w:rsid w:val="00392BC6"/>
    <w:rsid w:val="003A0431"/>
    <w:rsid w:val="003A35D0"/>
    <w:rsid w:val="003A6FA6"/>
    <w:rsid w:val="003B04E4"/>
    <w:rsid w:val="003D6D2C"/>
    <w:rsid w:val="003E3EE2"/>
    <w:rsid w:val="004006E9"/>
    <w:rsid w:val="00401E77"/>
    <w:rsid w:val="0040243E"/>
    <w:rsid w:val="004044E0"/>
    <w:rsid w:val="004142B0"/>
    <w:rsid w:val="00435B13"/>
    <w:rsid w:val="00441581"/>
    <w:rsid w:val="00445719"/>
    <w:rsid w:val="0044775E"/>
    <w:rsid w:val="0046347C"/>
    <w:rsid w:val="004648BA"/>
    <w:rsid w:val="00481DFC"/>
    <w:rsid w:val="004852F9"/>
    <w:rsid w:val="004A0BED"/>
    <w:rsid w:val="004A6C62"/>
    <w:rsid w:val="004B348C"/>
    <w:rsid w:val="004B71C0"/>
    <w:rsid w:val="004B7A0E"/>
    <w:rsid w:val="004C5D2D"/>
    <w:rsid w:val="004D16A1"/>
    <w:rsid w:val="004D6E3A"/>
    <w:rsid w:val="004E65C3"/>
    <w:rsid w:val="004F2A5F"/>
    <w:rsid w:val="005037F1"/>
    <w:rsid w:val="00520EA5"/>
    <w:rsid w:val="00521207"/>
    <w:rsid w:val="00525FBE"/>
    <w:rsid w:val="00536B5A"/>
    <w:rsid w:val="005427C3"/>
    <w:rsid w:val="005469E0"/>
    <w:rsid w:val="00547049"/>
    <w:rsid w:val="005474CF"/>
    <w:rsid w:val="00551B9C"/>
    <w:rsid w:val="005554D3"/>
    <w:rsid w:val="00556B09"/>
    <w:rsid w:val="0056021A"/>
    <w:rsid w:val="00562A01"/>
    <w:rsid w:val="00563F6C"/>
    <w:rsid w:val="0057228C"/>
    <w:rsid w:val="0058578A"/>
    <w:rsid w:val="005A08D2"/>
    <w:rsid w:val="005A4DF4"/>
    <w:rsid w:val="005C3B8B"/>
    <w:rsid w:val="005D1C7B"/>
    <w:rsid w:val="005D2D16"/>
    <w:rsid w:val="005D36B9"/>
    <w:rsid w:val="005E16FD"/>
    <w:rsid w:val="005E216B"/>
    <w:rsid w:val="005E243C"/>
    <w:rsid w:val="005E309A"/>
    <w:rsid w:val="005E43B9"/>
    <w:rsid w:val="005E541E"/>
    <w:rsid w:val="00602FEC"/>
    <w:rsid w:val="00604A9F"/>
    <w:rsid w:val="0063016C"/>
    <w:rsid w:val="00633349"/>
    <w:rsid w:val="006362A2"/>
    <w:rsid w:val="00641674"/>
    <w:rsid w:val="006417E2"/>
    <w:rsid w:val="0066045C"/>
    <w:rsid w:val="00676F36"/>
    <w:rsid w:val="00677C95"/>
    <w:rsid w:val="00680B31"/>
    <w:rsid w:val="00686873"/>
    <w:rsid w:val="0069036B"/>
    <w:rsid w:val="006B43B7"/>
    <w:rsid w:val="006C6924"/>
    <w:rsid w:val="006D1620"/>
    <w:rsid w:val="006D27B3"/>
    <w:rsid w:val="006D424F"/>
    <w:rsid w:val="006D5844"/>
    <w:rsid w:val="006E6F48"/>
    <w:rsid w:val="006E70AF"/>
    <w:rsid w:val="006F31AA"/>
    <w:rsid w:val="007106B2"/>
    <w:rsid w:val="0072049D"/>
    <w:rsid w:val="007272C3"/>
    <w:rsid w:val="00731458"/>
    <w:rsid w:val="0074674F"/>
    <w:rsid w:val="00764A5E"/>
    <w:rsid w:val="0077634F"/>
    <w:rsid w:val="00782C6B"/>
    <w:rsid w:val="007A1F9B"/>
    <w:rsid w:val="007A22E5"/>
    <w:rsid w:val="007A593E"/>
    <w:rsid w:val="007B16B5"/>
    <w:rsid w:val="007D3D72"/>
    <w:rsid w:val="007D6A2C"/>
    <w:rsid w:val="007E243C"/>
    <w:rsid w:val="007E2A49"/>
    <w:rsid w:val="007F0BD2"/>
    <w:rsid w:val="0081611D"/>
    <w:rsid w:val="0081679B"/>
    <w:rsid w:val="00820B08"/>
    <w:rsid w:val="00833ACD"/>
    <w:rsid w:val="0083595A"/>
    <w:rsid w:val="008431B7"/>
    <w:rsid w:val="008537C2"/>
    <w:rsid w:val="0085442E"/>
    <w:rsid w:val="0085518B"/>
    <w:rsid w:val="008559FA"/>
    <w:rsid w:val="008642D4"/>
    <w:rsid w:val="008749C4"/>
    <w:rsid w:val="008815A5"/>
    <w:rsid w:val="0088419C"/>
    <w:rsid w:val="00893440"/>
    <w:rsid w:val="0089516B"/>
    <w:rsid w:val="00897AAE"/>
    <w:rsid w:val="008A06B2"/>
    <w:rsid w:val="008A7BDC"/>
    <w:rsid w:val="008C388D"/>
    <w:rsid w:val="008C4D58"/>
    <w:rsid w:val="008C6C42"/>
    <w:rsid w:val="008C76DC"/>
    <w:rsid w:val="008D547D"/>
    <w:rsid w:val="008D7169"/>
    <w:rsid w:val="008E0F74"/>
    <w:rsid w:val="008E6B9A"/>
    <w:rsid w:val="008E6C10"/>
    <w:rsid w:val="008F145C"/>
    <w:rsid w:val="008F1612"/>
    <w:rsid w:val="008F2E9E"/>
    <w:rsid w:val="0090250A"/>
    <w:rsid w:val="0090618B"/>
    <w:rsid w:val="0090786D"/>
    <w:rsid w:val="00916583"/>
    <w:rsid w:val="00923B82"/>
    <w:rsid w:val="009359F0"/>
    <w:rsid w:val="009428DF"/>
    <w:rsid w:val="009470B0"/>
    <w:rsid w:val="0095057E"/>
    <w:rsid w:val="00963573"/>
    <w:rsid w:val="00964014"/>
    <w:rsid w:val="009674E4"/>
    <w:rsid w:val="009851CC"/>
    <w:rsid w:val="00985446"/>
    <w:rsid w:val="00987A52"/>
    <w:rsid w:val="00992E15"/>
    <w:rsid w:val="00994C15"/>
    <w:rsid w:val="009A17DB"/>
    <w:rsid w:val="009B7C4C"/>
    <w:rsid w:val="009C1918"/>
    <w:rsid w:val="009C2E5C"/>
    <w:rsid w:val="009C6AFB"/>
    <w:rsid w:val="009E0004"/>
    <w:rsid w:val="009E01A3"/>
    <w:rsid w:val="009E13B3"/>
    <w:rsid w:val="009E65A8"/>
    <w:rsid w:val="009E75EC"/>
    <w:rsid w:val="009F4C86"/>
    <w:rsid w:val="009F61CA"/>
    <w:rsid w:val="00A03EB9"/>
    <w:rsid w:val="00A07449"/>
    <w:rsid w:val="00A077C9"/>
    <w:rsid w:val="00A07AB4"/>
    <w:rsid w:val="00A12C08"/>
    <w:rsid w:val="00A16914"/>
    <w:rsid w:val="00A20660"/>
    <w:rsid w:val="00A21A8C"/>
    <w:rsid w:val="00A238E8"/>
    <w:rsid w:val="00A25BBE"/>
    <w:rsid w:val="00A32039"/>
    <w:rsid w:val="00A3577E"/>
    <w:rsid w:val="00A37955"/>
    <w:rsid w:val="00A6086B"/>
    <w:rsid w:val="00A61A35"/>
    <w:rsid w:val="00A7336C"/>
    <w:rsid w:val="00A856F8"/>
    <w:rsid w:val="00A91664"/>
    <w:rsid w:val="00A9603F"/>
    <w:rsid w:val="00AA17C9"/>
    <w:rsid w:val="00AA7258"/>
    <w:rsid w:val="00AB6B73"/>
    <w:rsid w:val="00AC2D68"/>
    <w:rsid w:val="00AC43B4"/>
    <w:rsid w:val="00AC54EB"/>
    <w:rsid w:val="00AE3651"/>
    <w:rsid w:val="00AE63DE"/>
    <w:rsid w:val="00AF0140"/>
    <w:rsid w:val="00AF0A43"/>
    <w:rsid w:val="00B01AA3"/>
    <w:rsid w:val="00B05CAD"/>
    <w:rsid w:val="00B0710F"/>
    <w:rsid w:val="00B24589"/>
    <w:rsid w:val="00B25BB6"/>
    <w:rsid w:val="00B3366F"/>
    <w:rsid w:val="00B41E4A"/>
    <w:rsid w:val="00B51B55"/>
    <w:rsid w:val="00B75995"/>
    <w:rsid w:val="00B76B3D"/>
    <w:rsid w:val="00B85D96"/>
    <w:rsid w:val="00B914D7"/>
    <w:rsid w:val="00B9476F"/>
    <w:rsid w:val="00B957AB"/>
    <w:rsid w:val="00B97061"/>
    <w:rsid w:val="00BA1D35"/>
    <w:rsid w:val="00BA4E4B"/>
    <w:rsid w:val="00BB1EF0"/>
    <w:rsid w:val="00BB28BB"/>
    <w:rsid w:val="00BB6A36"/>
    <w:rsid w:val="00BC343E"/>
    <w:rsid w:val="00BC583A"/>
    <w:rsid w:val="00BD3516"/>
    <w:rsid w:val="00BD7963"/>
    <w:rsid w:val="00BE2EE6"/>
    <w:rsid w:val="00BF7702"/>
    <w:rsid w:val="00C00BAB"/>
    <w:rsid w:val="00C02508"/>
    <w:rsid w:val="00C027A8"/>
    <w:rsid w:val="00C052A3"/>
    <w:rsid w:val="00C1033B"/>
    <w:rsid w:val="00C166C3"/>
    <w:rsid w:val="00C207E6"/>
    <w:rsid w:val="00C21730"/>
    <w:rsid w:val="00C253D2"/>
    <w:rsid w:val="00C4483A"/>
    <w:rsid w:val="00C46298"/>
    <w:rsid w:val="00C50E86"/>
    <w:rsid w:val="00C5154D"/>
    <w:rsid w:val="00C54118"/>
    <w:rsid w:val="00C61B69"/>
    <w:rsid w:val="00C71DB4"/>
    <w:rsid w:val="00C765B8"/>
    <w:rsid w:val="00C818E0"/>
    <w:rsid w:val="00C83A93"/>
    <w:rsid w:val="00C9007E"/>
    <w:rsid w:val="00C9538F"/>
    <w:rsid w:val="00CA049B"/>
    <w:rsid w:val="00CA3085"/>
    <w:rsid w:val="00CB417C"/>
    <w:rsid w:val="00CB60FE"/>
    <w:rsid w:val="00CD663F"/>
    <w:rsid w:val="00CD74A9"/>
    <w:rsid w:val="00CE52E3"/>
    <w:rsid w:val="00CF4C1D"/>
    <w:rsid w:val="00D205B1"/>
    <w:rsid w:val="00D217FE"/>
    <w:rsid w:val="00D2355B"/>
    <w:rsid w:val="00D236E6"/>
    <w:rsid w:val="00D23C16"/>
    <w:rsid w:val="00D266D4"/>
    <w:rsid w:val="00D26764"/>
    <w:rsid w:val="00D3263D"/>
    <w:rsid w:val="00D3454A"/>
    <w:rsid w:val="00D3487C"/>
    <w:rsid w:val="00D42E86"/>
    <w:rsid w:val="00D63B58"/>
    <w:rsid w:val="00D64AAC"/>
    <w:rsid w:val="00D76FC9"/>
    <w:rsid w:val="00D864BB"/>
    <w:rsid w:val="00D90430"/>
    <w:rsid w:val="00D91085"/>
    <w:rsid w:val="00D95311"/>
    <w:rsid w:val="00D96963"/>
    <w:rsid w:val="00DA1B56"/>
    <w:rsid w:val="00DC1307"/>
    <w:rsid w:val="00DD6882"/>
    <w:rsid w:val="00DE6798"/>
    <w:rsid w:val="00DE69AE"/>
    <w:rsid w:val="00E05A33"/>
    <w:rsid w:val="00E05BF1"/>
    <w:rsid w:val="00E2473F"/>
    <w:rsid w:val="00E25D44"/>
    <w:rsid w:val="00E322B0"/>
    <w:rsid w:val="00E37617"/>
    <w:rsid w:val="00E458B8"/>
    <w:rsid w:val="00E61772"/>
    <w:rsid w:val="00E70F30"/>
    <w:rsid w:val="00E8347E"/>
    <w:rsid w:val="00E92FF9"/>
    <w:rsid w:val="00E975D5"/>
    <w:rsid w:val="00EA3E1D"/>
    <w:rsid w:val="00EA7E77"/>
    <w:rsid w:val="00EB1D30"/>
    <w:rsid w:val="00EB6C81"/>
    <w:rsid w:val="00EC1E2A"/>
    <w:rsid w:val="00ED2B3D"/>
    <w:rsid w:val="00ED3370"/>
    <w:rsid w:val="00EE342B"/>
    <w:rsid w:val="00F1014A"/>
    <w:rsid w:val="00F1495F"/>
    <w:rsid w:val="00F26C13"/>
    <w:rsid w:val="00F30341"/>
    <w:rsid w:val="00F335FF"/>
    <w:rsid w:val="00F46850"/>
    <w:rsid w:val="00F67C83"/>
    <w:rsid w:val="00F704B8"/>
    <w:rsid w:val="00F72DC5"/>
    <w:rsid w:val="00F7477A"/>
    <w:rsid w:val="00F7760A"/>
    <w:rsid w:val="00F8322F"/>
    <w:rsid w:val="00FA266F"/>
    <w:rsid w:val="00FA7A72"/>
    <w:rsid w:val="00FB4653"/>
    <w:rsid w:val="00FB7DBF"/>
    <w:rsid w:val="00FC1D4F"/>
    <w:rsid w:val="00FD1DB9"/>
    <w:rsid w:val="00FE2D79"/>
    <w:rsid w:val="00FF28A4"/>
    <w:rsid w:val="00FF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D723"/>
  <w15:docId w15:val="{10C679FE-E240-4A95-BFE2-EE5AFD92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589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343DBD"/>
    <w:pPr>
      <w:jc w:val="center"/>
    </w:pPr>
    <w:rPr>
      <w:rFonts w:ascii="Times New Roman" w:hAnsi="Times New Roman"/>
      <w:b/>
      <w:color w:val="FF0000"/>
      <w:sz w:val="40"/>
      <w:szCs w:val="20"/>
    </w:rPr>
  </w:style>
  <w:style w:type="character" w:customStyle="1" w:styleId="a4">
    <w:name w:val="Подзаголовок Знак"/>
    <w:link w:val="a3"/>
    <w:rsid w:val="00343DBD"/>
    <w:rPr>
      <w:rFonts w:eastAsia="Times New Roman"/>
      <w:b/>
      <w:color w:val="FF0000"/>
      <w:sz w:val="40"/>
      <w:szCs w:val="20"/>
    </w:rPr>
  </w:style>
  <w:style w:type="paragraph" w:styleId="a5">
    <w:name w:val="header"/>
    <w:basedOn w:val="a"/>
    <w:link w:val="a6"/>
    <w:uiPriority w:val="99"/>
    <w:unhideWhenUsed/>
    <w:rsid w:val="00B2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B24589"/>
    <w:rPr>
      <w:rFonts w:ascii="Calibri" w:eastAsia="Times New Roman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2458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2458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BC343E"/>
    <w:rPr>
      <w:color w:val="0000FF"/>
      <w:u w:val="single"/>
    </w:rPr>
  </w:style>
  <w:style w:type="paragraph" w:styleId="aa">
    <w:name w:val="No Spacing"/>
    <w:uiPriority w:val="1"/>
    <w:qFormat/>
    <w:rsid w:val="00BC343E"/>
    <w:rPr>
      <w:rFonts w:ascii="Calibri" w:hAnsi="Calibri"/>
      <w:sz w:val="22"/>
      <w:szCs w:val="22"/>
      <w:lang w:eastAsia="en-US"/>
    </w:rPr>
  </w:style>
  <w:style w:type="character" w:customStyle="1" w:styleId="ab">
    <w:name w:val="Основной текст_"/>
    <w:link w:val="2"/>
    <w:rsid w:val="00BC343E"/>
    <w:rPr>
      <w:rFonts w:eastAsia="Times New Roman"/>
      <w:shd w:val="clear" w:color="auto" w:fill="FFFFFF"/>
    </w:rPr>
  </w:style>
  <w:style w:type="character" w:customStyle="1" w:styleId="ac">
    <w:name w:val="Основной текст + Полужирный"/>
    <w:rsid w:val="00BC343E"/>
    <w:rPr>
      <w:rFonts w:ascii="Times New Roman" w:eastAsia="Times New Roman" w:hAnsi="Times New Roman"/>
      <w:b/>
      <w:bCs/>
      <w:sz w:val="22"/>
      <w:szCs w:val="22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b"/>
    <w:rsid w:val="00BC343E"/>
    <w:pPr>
      <w:shd w:val="clear" w:color="auto" w:fill="FFFFFF"/>
      <w:spacing w:after="60" w:line="278" w:lineRule="exact"/>
      <w:jc w:val="right"/>
    </w:pPr>
    <w:rPr>
      <w:rFonts w:ascii="Times New Roman" w:hAnsi="Times New Roman"/>
      <w:sz w:val="20"/>
      <w:szCs w:val="20"/>
    </w:rPr>
  </w:style>
  <w:style w:type="table" w:styleId="ad">
    <w:name w:val="Table Grid"/>
    <w:basedOn w:val="a1"/>
    <w:uiPriority w:val="59"/>
    <w:rsid w:val="00EB1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636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rsid w:val="006362A2"/>
    <w:rPr>
      <w:rFonts w:ascii="Calibri" w:eastAsia="Times New Roman" w:hAnsi="Calibri"/>
      <w:sz w:val="22"/>
      <w:szCs w:val="22"/>
    </w:rPr>
  </w:style>
  <w:style w:type="paragraph" w:customStyle="1" w:styleId="ConsNormal">
    <w:name w:val="ConsNormal"/>
    <w:rsid w:val="00D217FE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DTNormal">
    <w:name w:val="ConsDTNormal"/>
    <w:uiPriority w:val="99"/>
    <w:rsid w:val="00D217FE"/>
    <w:pPr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styleId="af0">
    <w:name w:val="annotation reference"/>
    <w:rsid w:val="00D217FE"/>
    <w:rPr>
      <w:sz w:val="16"/>
      <w:szCs w:val="16"/>
    </w:rPr>
  </w:style>
  <w:style w:type="paragraph" w:styleId="af1">
    <w:name w:val="annotation text"/>
    <w:basedOn w:val="a"/>
    <w:link w:val="af2"/>
    <w:rsid w:val="00D217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примечания Знак"/>
    <w:link w:val="af1"/>
    <w:rsid w:val="00D217FE"/>
    <w:rPr>
      <w:rFonts w:eastAsia="Times New Roman"/>
    </w:rPr>
  </w:style>
  <w:style w:type="character" w:styleId="af3">
    <w:name w:val="FollowedHyperlink"/>
    <w:uiPriority w:val="99"/>
    <w:semiHidden/>
    <w:unhideWhenUsed/>
    <w:rsid w:val="00D266D4"/>
    <w:rPr>
      <w:color w:val="800080"/>
      <w:u w:val="single"/>
    </w:rPr>
  </w:style>
  <w:style w:type="paragraph" w:customStyle="1" w:styleId="msonormal0">
    <w:name w:val="msonormal"/>
    <w:basedOn w:val="a"/>
    <w:rsid w:val="00D266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D266D4"/>
    <w:pP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font6">
    <w:name w:val="font6"/>
    <w:basedOn w:val="a"/>
    <w:rsid w:val="00D266D4"/>
    <w:pPr>
      <w:spacing w:before="100" w:beforeAutospacing="1" w:after="100" w:afterAutospacing="1" w:line="240" w:lineRule="auto"/>
    </w:pPr>
    <w:rPr>
      <w:rFonts w:ascii="Times New Roman" w:hAnsi="Times New Roman"/>
      <w:color w:val="993300"/>
    </w:rPr>
  </w:style>
  <w:style w:type="paragraph" w:customStyle="1" w:styleId="font7">
    <w:name w:val="font7"/>
    <w:basedOn w:val="a"/>
    <w:rsid w:val="00D266D4"/>
    <w:pP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font8">
    <w:name w:val="font8"/>
    <w:basedOn w:val="a"/>
    <w:rsid w:val="00D266D4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font9">
    <w:name w:val="font9"/>
    <w:basedOn w:val="a"/>
    <w:rsid w:val="00D266D4"/>
    <w:pPr>
      <w:spacing w:before="100" w:beforeAutospacing="1" w:after="100" w:afterAutospacing="1" w:line="240" w:lineRule="auto"/>
    </w:pPr>
    <w:rPr>
      <w:rFonts w:ascii="Times New Roman" w:hAnsi="Times New Roman"/>
      <w:color w:val="993300"/>
    </w:rPr>
  </w:style>
  <w:style w:type="paragraph" w:customStyle="1" w:styleId="font10">
    <w:name w:val="font10"/>
    <w:basedOn w:val="a"/>
    <w:rsid w:val="00D266D4"/>
    <w:pPr>
      <w:spacing w:before="100" w:beforeAutospacing="1" w:after="100" w:afterAutospacing="1" w:line="240" w:lineRule="auto"/>
    </w:pPr>
    <w:rPr>
      <w:rFonts w:ascii="Times New Roman" w:hAnsi="Times New Roman"/>
      <w:color w:val="FF0000"/>
    </w:rPr>
  </w:style>
  <w:style w:type="paragraph" w:customStyle="1" w:styleId="xl77">
    <w:name w:val="xl77"/>
    <w:basedOn w:val="a"/>
    <w:rsid w:val="00D266D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D266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D266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80">
    <w:name w:val="xl80"/>
    <w:basedOn w:val="a"/>
    <w:rsid w:val="00D266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C00000"/>
      <w:sz w:val="20"/>
      <w:szCs w:val="20"/>
    </w:rPr>
  </w:style>
  <w:style w:type="paragraph" w:customStyle="1" w:styleId="xl81">
    <w:name w:val="xl81"/>
    <w:basedOn w:val="a"/>
    <w:rsid w:val="00D266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D266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D266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84">
    <w:name w:val="xl84"/>
    <w:basedOn w:val="a"/>
    <w:rsid w:val="00D266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D266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D266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D266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D266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C00000"/>
      <w:sz w:val="24"/>
      <w:szCs w:val="24"/>
    </w:rPr>
  </w:style>
  <w:style w:type="paragraph" w:customStyle="1" w:styleId="xl89">
    <w:name w:val="xl89"/>
    <w:basedOn w:val="a"/>
    <w:rsid w:val="00D266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D266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d"/>
    <w:uiPriority w:val="59"/>
    <w:rsid w:val="00BC583A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76">
    <w:name w:val="xl76"/>
    <w:basedOn w:val="a"/>
    <w:rsid w:val="00F67C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20">
    <w:name w:val="Сетка таблицы2"/>
    <w:basedOn w:val="a1"/>
    <w:next w:val="ad"/>
    <w:uiPriority w:val="39"/>
    <w:rsid w:val="00FF28A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8FF2B-238B-4043-AFA4-A95E3F49B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Safronov_VV</dc:creator>
  <cp:keywords/>
  <cp:lastModifiedBy>Кухарев А.Н.</cp:lastModifiedBy>
  <cp:revision>9</cp:revision>
  <cp:lastPrinted>2025-02-18T10:58:00Z</cp:lastPrinted>
  <dcterms:created xsi:type="dcterms:W3CDTF">2026-04-06T10:58:00Z</dcterms:created>
  <dcterms:modified xsi:type="dcterms:W3CDTF">2026-08-27T08:03:00Z</dcterms:modified>
</cp:coreProperties>
</file>