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3B6" w:rsidRDefault="00F506E6">
      <w:pPr>
        <w:pStyle w:val="a3"/>
        <w:spacing w:before="46" w:line="319" w:lineRule="auto"/>
        <w:ind w:left="6341" w:right="81" w:firstLine="2530"/>
      </w:pPr>
      <w:r>
        <w:t>Приложение</w:t>
      </w:r>
      <w:r>
        <w:rPr>
          <w:spacing w:val="-8"/>
        </w:rPr>
        <w:t xml:space="preserve"> </w:t>
      </w:r>
      <w:r>
        <w:t>№1</w:t>
      </w:r>
      <w:r>
        <w:rPr>
          <w:spacing w:val="40"/>
        </w:rPr>
        <w:t xml:space="preserve"> </w:t>
      </w:r>
      <w:r>
        <w:t>к Договору коллективного страхования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 xml:space="preserve">несчастных </w:t>
      </w:r>
      <w:r>
        <w:rPr>
          <w:spacing w:val="-2"/>
        </w:rPr>
        <w:t>случаев</w:t>
      </w:r>
    </w:p>
    <w:p w:rsidR="002433B6" w:rsidRDefault="00F506E6">
      <w:pPr>
        <w:ind w:left="7885"/>
        <w:rPr>
          <w:sz w:val="13"/>
        </w:rPr>
      </w:pPr>
      <w:r>
        <w:rPr>
          <w:noProof/>
          <w:sz w:val="13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5765038</wp:posOffset>
                </wp:positionH>
                <wp:positionV relativeFrom="paragraph">
                  <wp:posOffset>110795</wp:posOffset>
                </wp:positionV>
                <wp:extent cx="1122045" cy="190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22045" cy="1905"/>
                          <a:chOff x="0" y="0"/>
                          <a:chExt cx="1122045" cy="190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761" y="889"/>
                            <a:ext cx="11207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0775">
                                <a:moveTo>
                                  <a:pt x="0" y="0"/>
                                </a:moveTo>
                                <a:lnTo>
                                  <a:pt x="112039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126"/>
                            <a:ext cx="112204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2045" h="1905">
                                <a:moveTo>
                                  <a:pt x="11219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1121968" y="1524"/>
                                </a:lnTo>
                                <a:lnTo>
                                  <a:pt x="11219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453.940002pt;margin-top:8.724043pt;width:88.35pt;height:.15pt;mso-position-horizontal-relative:page;mso-position-vertical-relative:paragraph;z-index:-15728640;mso-wrap-distance-left:0;mso-wrap-distance-right:0" id="docshapegroup2" coordorigin="9079,174" coordsize="1767,3">
                <v:line style="position:absolute" from="9080,176" to="10844,176" stroked="true" strokeweight=".140pt" strokecolor="#000000">
                  <v:stroke dashstyle="solid"/>
                </v:line>
                <v:rect style="position:absolute;left:9078;top:174;width:1767;height:3" id="docshape3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spacing w:val="-10"/>
          <w:sz w:val="13"/>
        </w:rPr>
        <w:t>№</w:t>
      </w:r>
    </w:p>
    <w:p w:rsidR="002433B6" w:rsidRDefault="00F506E6">
      <w:pPr>
        <w:spacing w:before="133"/>
        <w:ind w:right="21"/>
        <w:jc w:val="center"/>
        <w:rPr>
          <w:b/>
          <w:sz w:val="13"/>
        </w:rPr>
      </w:pPr>
      <w:r>
        <w:rPr>
          <w:b/>
          <w:sz w:val="13"/>
        </w:rPr>
        <w:t>СПИСОК</w:t>
      </w:r>
      <w:r>
        <w:rPr>
          <w:b/>
          <w:spacing w:val="7"/>
          <w:sz w:val="13"/>
        </w:rPr>
        <w:t xml:space="preserve"> </w:t>
      </w:r>
      <w:r>
        <w:rPr>
          <w:b/>
          <w:sz w:val="13"/>
        </w:rPr>
        <w:t>ЗАСТРАХОВАННЫХ</w:t>
      </w:r>
      <w:r>
        <w:rPr>
          <w:b/>
          <w:spacing w:val="8"/>
          <w:sz w:val="13"/>
        </w:rPr>
        <w:t xml:space="preserve"> </w:t>
      </w:r>
      <w:r>
        <w:rPr>
          <w:b/>
          <w:spacing w:val="-5"/>
          <w:sz w:val="13"/>
        </w:rPr>
        <w:t>ЛИЦ</w:t>
      </w:r>
    </w:p>
    <w:p w:rsidR="002433B6" w:rsidRDefault="00F506E6">
      <w:pPr>
        <w:spacing w:before="14"/>
        <w:ind w:right="22"/>
        <w:jc w:val="center"/>
        <w:rPr>
          <w:b/>
          <w:sz w:val="13"/>
        </w:rPr>
      </w:pPr>
      <w:r>
        <w:rPr>
          <w:b/>
          <w:sz w:val="13"/>
        </w:rPr>
        <w:t>по</w:t>
      </w:r>
      <w:r>
        <w:rPr>
          <w:b/>
          <w:spacing w:val="1"/>
          <w:sz w:val="13"/>
        </w:rPr>
        <w:t xml:space="preserve"> </w:t>
      </w:r>
      <w:r>
        <w:rPr>
          <w:b/>
          <w:sz w:val="13"/>
        </w:rPr>
        <w:t>страховой</w:t>
      </w:r>
      <w:r>
        <w:rPr>
          <w:b/>
          <w:spacing w:val="2"/>
          <w:sz w:val="13"/>
        </w:rPr>
        <w:t xml:space="preserve"> </w:t>
      </w:r>
      <w:r>
        <w:rPr>
          <w:b/>
          <w:sz w:val="13"/>
        </w:rPr>
        <w:t>программе</w:t>
      </w:r>
      <w:r>
        <w:rPr>
          <w:b/>
          <w:spacing w:val="2"/>
          <w:sz w:val="13"/>
        </w:rPr>
        <w:t xml:space="preserve"> </w:t>
      </w:r>
      <w:r>
        <w:rPr>
          <w:b/>
          <w:spacing w:val="-5"/>
          <w:sz w:val="13"/>
        </w:rPr>
        <w:t>""</w:t>
      </w:r>
    </w:p>
    <w:p w:rsidR="002433B6" w:rsidRDefault="002433B6">
      <w:pPr>
        <w:pStyle w:val="a3"/>
        <w:spacing w:before="4"/>
        <w:ind w:left="0"/>
        <w:rPr>
          <w:b/>
          <w:sz w:val="18"/>
        </w:rPr>
      </w:pPr>
    </w:p>
    <w:p w:rsidR="002433B6" w:rsidRDefault="002433B6">
      <w:pPr>
        <w:pStyle w:val="a3"/>
        <w:rPr>
          <w:b/>
          <w:sz w:val="18"/>
        </w:rPr>
        <w:sectPr w:rsidR="002433B6">
          <w:footerReference w:type="default" r:id="rId8"/>
          <w:type w:val="continuous"/>
          <w:pgSz w:w="11910" w:h="16840"/>
          <w:pgMar w:top="1060" w:right="992" w:bottom="640" w:left="992" w:header="0" w:footer="451" w:gutter="0"/>
          <w:pgNumType w:start="1"/>
          <w:cols w:space="720"/>
        </w:sectPr>
      </w:pPr>
    </w:p>
    <w:p w:rsidR="002433B6" w:rsidRDefault="002433B6">
      <w:pPr>
        <w:pStyle w:val="a3"/>
        <w:spacing w:before="68"/>
        <w:ind w:left="0"/>
        <w:rPr>
          <w:b/>
        </w:rPr>
      </w:pPr>
    </w:p>
    <w:p w:rsidR="002433B6" w:rsidRDefault="00F506E6">
      <w:pPr>
        <w:jc w:val="right"/>
        <w:rPr>
          <w:b/>
          <w:sz w:val="13"/>
        </w:rPr>
      </w:pPr>
      <w:r>
        <w:rPr>
          <w:b/>
          <w:spacing w:val="-2"/>
          <w:sz w:val="13"/>
        </w:rPr>
        <w:t>СТРАХОВАТЕЛЬ:</w:t>
      </w:r>
    </w:p>
    <w:p w:rsidR="002433B6" w:rsidRDefault="00F506E6">
      <w:pPr>
        <w:spacing w:before="76"/>
        <w:ind w:right="73"/>
        <w:jc w:val="center"/>
        <w:rPr>
          <w:b/>
          <w:sz w:val="13"/>
        </w:rPr>
      </w:pPr>
      <w:r>
        <w:br w:type="column"/>
      </w:r>
      <w:r>
        <w:rPr>
          <w:b/>
          <w:sz w:val="13"/>
        </w:rPr>
        <w:lastRenderedPageBreak/>
        <w:t>ФГБПОУ</w:t>
      </w:r>
      <w:r>
        <w:rPr>
          <w:b/>
          <w:spacing w:val="5"/>
          <w:sz w:val="13"/>
        </w:rPr>
        <w:t xml:space="preserve"> </w:t>
      </w:r>
      <w:r>
        <w:rPr>
          <w:b/>
          <w:sz w:val="13"/>
        </w:rPr>
        <w:t>«Рефтинское</w:t>
      </w:r>
      <w:r>
        <w:rPr>
          <w:b/>
          <w:spacing w:val="7"/>
          <w:sz w:val="13"/>
        </w:rPr>
        <w:t xml:space="preserve"> </w:t>
      </w:r>
      <w:r>
        <w:rPr>
          <w:b/>
          <w:sz w:val="13"/>
        </w:rPr>
        <w:t>специальное</w:t>
      </w:r>
      <w:r>
        <w:rPr>
          <w:b/>
          <w:spacing w:val="7"/>
          <w:sz w:val="13"/>
        </w:rPr>
        <w:t xml:space="preserve"> </w:t>
      </w:r>
      <w:r>
        <w:rPr>
          <w:b/>
          <w:sz w:val="13"/>
        </w:rPr>
        <w:t>учебно-воспитательное</w:t>
      </w:r>
      <w:r>
        <w:rPr>
          <w:b/>
          <w:spacing w:val="7"/>
          <w:sz w:val="13"/>
        </w:rPr>
        <w:t xml:space="preserve"> </w:t>
      </w:r>
      <w:r>
        <w:rPr>
          <w:b/>
          <w:sz w:val="13"/>
        </w:rPr>
        <w:t>учреждение</w:t>
      </w:r>
      <w:r>
        <w:rPr>
          <w:b/>
          <w:spacing w:val="7"/>
          <w:sz w:val="13"/>
        </w:rPr>
        <w:t xml:space="preserve"> </w:t>
      </w:r>
      <w:r>
        <w:rPr>
          <w:b/>
          <w:sz w:val="13"/>
        </w:rPr>
        <w:t>закрытого</w:t>
      </w:r>
      <w:r>
        <w:rPr>
          <w:b/>
          <w:spacing w:val="7"/>
          <w:sz w:val="13"/>
        </w:rPr>
        <w:t xml:space="preserve"> </w:t>
      </w:r>
      <w:r>
        <w:rPr>
          <w:b/>
          <w:spacing w:val="-4"/>
          <w:sz w:val="13"/>
        </w:rPr>
        <w:t>типа»</w:t>
      </w:r>
    </w:p>
    <w:p w:rsidR="002433B6" w:rsidRDefault="002433B6">
      <w:pPr>
        <w:pStyle w:val="a3"/>
        <w:spacing w:before="7"/>
        <w:ind w:left="0"/>
        <w:rPr>
          <w:b/>
        </w:rPr>
      </w:pPr>
    </w:p>
    <w:p w:rsidR="002433B6" w:rsidRDefault="00F506E6">
      <w:pPr>
        <w:pStyle w:val="a3"/>
        <w:spacing w:line="20" w:lineRule="exact"/>
        <w:ind w:left="-19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3984625" cy="1905"/>
                <wp:effectExtent l="9525" t="0" r="0" b="762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84625" cy="1905"/>
                          <a:chOff x="0" y="0"/>
                          <a:chExt cx="3984625" cy="190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761" y="889"/>
                            <a:ext cx="398335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83354">
                                <a:moveTo>
                                  <a:pt x="0" y="0"/>
                                </a:moveTo>
                                <a:lnTo>
                                  <a:pt x="398310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126"/>
                            <a:ext cx="398462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84625" h="1905">
                                <a:moveTo>
                                  <a:pt x="39846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3984625" y="1524"/>
                                </a:lnTo>
                                <a:lnTo>
                                  <a:pt x="39846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313.75pt;height:.15pt;mso-position-horizontal-relative:char;mso-position-vertical-relative:line" id="docshapegroup4" coordorigin="0,0" coordsize="6275,3">
                <v:line style="position:absolute" from="1,1" to="6274,1" stroked="true" strokeweight=".140pt" strokecolor="#000000">
                  <v:stroke dashstyle="solid"/>
                </v:line>
                <v:rect style="position:absolute;left:0;top:0;width:6275;height:3" id="docshape5" filled="true" fillcolor="#000000" stroked="false">
                  <v:fill type="solid"/>
                </v:rect>
              </v:group>
            </w:pict>
          </mc:Fallback>
        </mc:AlternateContent>
      </w:r>
    </w:p>
    <w:p w:rsidR="002433B6" w:rsidRDefault="00F506E6">
      <w:pPr>
        <w:pStyle w:val="a3"/>
        <w:spacing w:before="18"/>
        <w:ind w:left="12" w:right="73"/>
        <w:jc w:val="center"/>
      </w:pPr>
      <w:r>
        <w:t>полное наименование</w:t>
      </w:r>
      <w:r>
        <w:rPr>
          <w:spacing w:val="1"/>
        </w:rPr>
        <w:t xml:space="preserve"> </w:t>
      </w:r>
      <w:r>
        <w:t>юридического</w:t>
      </w:r>
      <w:r>
        <w:rPr>
          <w:spacing w:val="2"/>
        </w:rPr>
        <w:t xml:space="preserve"> </w:t>
      </w:r>
      <w:r>
        <w:rPr>
          <w:spacing w:val="-2"/>
        </w:rPr>
        <w:t>лица/ИП</w:t>
      </w:r>
    </w:p>
    <w:p w:rsidR="002433B6" w:rsidRDefault="002433B6">
      <w:pPr>
        <w:pStyle w:val="a3"/>
        <w:jc w:val="center"/>
        <w:sectPr w:rsidR="002433B6">
          <w:type w:val="continuous"/>
          <w:pgSz w:w="11910" w:h="16840"/>
          <w:pgMar w:top="1060" w:right="992" w:bottom="640" w:left="992" w:header="0" w:footer="451" w:gutter="0"/>
          <w:cols w:num="2" w:space="720" w:equalWidth="0">
            <w:col w:w="3556" w:space="40"/>
            <w:col w:w="6330"/>
          </w:cols>
        </w:sectPr>
      </w:pPr>
    </w:p>
    <w:p w:rsidR="002433B6" w:rsidRDefault="002433B6">
      <w:pPr>
        <w:pStyle w:val="a3"/>
        <w:spacing w:before="104"/>
        <w:ind w:left="0"/>
      </w:pPr>
    </w:p>
    <w:p w:rsidR="002433B6" w:rsidRDefault="00F506E6">
      <w:pPr>
        <w:pStyle w:val="a3"/>
        <w:tabs>
          <w:tab w:val="left" w:pos="3604"/>
        </w:tabs>
        <w:spacing w:before="1" w:after="15"/>
        <w:ind w:left="818"/>
      </w:pPr>
      <w:r>
        <w:t xml:space="preserve">Валюта </w:t>
      </w:r>
      <w:r>
        <w:rPr>
          <w:spacing w:val="-2"/>
        </w:rPr>
        <w:t>договора:</w:t>
      </w:r>
      <w:r>
        <w:tab/>
      </w:r>
      <w:r>
        <w:rPr>
          <w:spacing w:val="-4"/>
        </w:rPr>
        <w:t>Рубли</w:t>
      </w:r>
    </w:p>
    <w:tbl>
      <w:tblPr>
        <w:tblStyle w:val="TableNormal"/>
        <w:tblW w:w="0" w:type="auto"/>
        <w:tblInd w:w="4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4"/>
        <w:gridCol w:w="2787"/>
        <w:gridCol w:w="754"/>
        <w:gridCol w:w="1224"/>
        <w:gridCol w:w="1084"/>
        <w:gridCol w:w="1448"/>
        <w:gridCol w:w="1765"/>
      </w:tblGrid>
      <w:tr w:rsidR="002433B6">
        <w:trPr>
          <w:trHeight w:val="206"/>
        </w:trPr>
        <w:tc>
          <w:tcPr>
            <w:tcW w:w="754" w:type="dxa"/>
            <w:vMerge w:val="restart"/>
          </w:tcPr>
          <w:p w:rsidR="002433B6" w:rsidRDefault="002433B6">
            <w:pPr>
              <w:pStyle w:val="TableParagraph"/>
              <w:spacing w:before="112"/>
              <w:rPr>
                <w:sz w:val="13"/>
              </w:rPr>
            </w:pPr>
          </w:p>
          <w:p w:rsidR="002433B6" w:rsidRDefault="00F506E6">
            <w:pPr>
              <w:pStyle w:val="TableParagraph"/>
              <w:spacing w:before="1"/>
              <w:ind w:left="187"/>
              <w:rPr>
                <w:b/>
                <w:sz w:val="13"/>
              </w:rPr>
            </w:pPr>
            <w:r>
              <w:rPr>
                <w:b/>
                <w:sz w:val="13"/>
              </w:rPr>
              <w:t>№</w:t>
            </w:r>
            <w:r>
              <w:rPr>
                <w:b/>
                <w:spacing w:val="1"/>
                <w:sz w:val="13"/>
              </w:rPr>
              <w:t xml:space="preserve"> </w:t>
            </w:r>
            <w:proofErr w:type="spellStart"/>
            <w:r>
              <w:rPr>
                <w:b/>
                <w:spacing w:val="-4"/>
                <w:sz w:val="13"/>
              </w:rPr>
              <w:t>п.п</w:t>
            </w:r>
            <w:proofErr w:type="spellEnd"/>
            <w:r>
              <w:rPr>
                <w:b/>
                <w:spacing w:val="-4"/>
                <w:sz w:val="13"/>
              </w:rPr>
              <w:t>.</w:t>
            </w:r>
          </w:p>
        </w:tc>
        <w:tc>
          <w:tcPr>
            <w:tcW w:w="2787" w:type="dxa"/>
            <w:vMerge w:val="restart"/>
          </w:tcPr>
          <w:p w:rsidR="002433B6" w:rsidRDefault="002433B6">
            <w:pPr>
              <w:pStyle w:val="TableParagraph"/>
              <w:spacing w:before="112"/>
              <w:rPr>
                <w:sz w:val="13"/>
              </w:rPr>
            </w:pPr>
          </w:p>
          <w:p w:rsidR="002433B6" w:rsidRDefault="00F506E6">
            <w:pPr>
              <w:pStyle w:val="TableParagraph"/>
              <w:spacing w:before="1"/>
              <w:ind w:left="726"/>
              <w:rPr>
                <w:b/>
                <w:sz w:val="13"/>
              </w:rPr>
            </w:pPr>
            <w:r>
              <w:rPr>
                <w:b/>
                <w:sz w:val="13"/>
              </w:rPr>
              <w:t>ФИО</w:t>
            </w:r>
            <w:r>
              <w:rPr>
                <w:b/>
                <w:spacing w:val="1"/>
                <w:sz w:val="13"/>
              </w:rPr>
              <w:t xml:space="preserve"> </w:t>
            </w:r>
            <w:proofErr w:type="spellStart"/>
            <w:r>
              <w:rPr>
                <w:b/>
                <w:spacing w:val="-2"/>
                <w:sz w:val="13"/>
              </w:rPr>
              <w:t>застрахованнного</w:t>
            </w:r>
            <w:proofErr w:type="spellEnd"/>
          </w:p>
        </w:tc>
        <w:tc>
          <w:tcPr>
            <w:tcW w:w="754" w:type="dxa"/>
            <w:vMerge w:val="restart"/>
          </w:tcPr>
          <w:p w:rsidR="002433B6" w:rsidRDefault="002433B6">
            <w:pPr>
              <w:pStyle w:val="TableParagraph"/>
              <w:spacing w:before="112"/>
              <w:rPr>
                <w:sz w:val="13"/>
              </w:rPr>
            </w:pPr>
          </w:p>
          <w:p w:rsidR="002433B6" w:rsidRDefault="00F506E6">
            <w:pPr>
              <w:pStyle w:val="TableParagraph"/>
              <w:spacing w:before="1"/>
              <w:ind w:left="3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пол</w:t>
            </w:r>
          </w:p>
        </w:tc>
        <w:tc>
          <w:tcPr>
            <w:tcW w:w="1224" w:type="dxa"/>
            <w:vMerge w:val="restart"/>
          </w:tcPr>
          <w:p w:rsidR="002433B6" w:rsidRDefault="002433B6">
            <w:pPr>
              <w:pStyle w:val="TableParagraph"/>
              <w:spacing w:before="112"/>
              <w:rPr>
                <w:sz w:val="13"/>
              </w:rPr>
            </w:pPr>
          </w:p>
          <w:p w:rsidR="002433B6" w:rsidRDefault="00F506E6">
            <w:pPr>
              <w:pStyle w:val="TableParagraph"/>
              <w:spacing w:before="1"/>
              <w:ind w:left="162"/>
              <w:rPr>
                <w:b/>
                <w:sz w:val="13"/>
              </w:rPr>
            </w:pPr>
            <w:r>
              <w:rPr>
                <w:b/>
                <w:sz w:val="13"/>
              </w:rPr>
              <w:t>Дата</w:t>
            </w:r>
            <w:r>
              <w:rPr>
                <w:b/>
                <w:spacing w:val="-1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рождения</w:t>
            </w:r>
          </w:p>
        </w:tc>
        <w:tc>
          <w:tcPr>
            <w:tcW w:w="1084" w:type="dxa"/>
            <w:vMerge w:val="restart"/>
          </w:tcPr>
          <w:p w:rsidR="002433B6" w:rsidRDefault="002433B6">
            <w:pPr>
              <w:pStyle w:val="TableParagraph"/>
              <w:spacing w:before="112"/>
              <w:rPr>
                <w:sz w:val="13"/>
              </w:rPr>
            </w:pPr>
          </w:p>
          <w:p w:rsidR="002433B6" w:rsidRDefault="00F506E6">
            <w:pPr>
              <w:pStyle w:val="TableParagraph"/>
              <w:spacing w:before="1"/>
              <w:ind w:left="71"/>
              <w:rPr>
                <w:b/>
                <w:sz w:val="13"/>
              </w:rPr>
            </w:pPr>
            <w:r>
              <w:rPr>
                <w:b/>
                <w:sz w:val="13"/>
              </w:rPr>
              <w:t>Условие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"спорт"</w:t>
            </w:r>
          </w:p>
        </w:tc>
        <w:tc>
          <w:tcPr>
            <w:tcW w:w="1448" w:type="dxa"/>
          </w:tcPr>
          <w:p w:rsidR="002433B6" w:rsidRDefault="00F506E6">
            <w:pPr>
              <w:pStyle w:val="TableParagraph"/>
              <w:spacing w:before="26"/>
              <w:ind w:left="476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Стандарт</w:t>
            </w:r>
          </w:p>
        </w:tc>
        <w:tc>
          <w:tcPr>
            <w:tcW w:w="1765" w:type="dxa"/>
            <w:vMerge w:val="restart"/>
          </w:tcPr>
          <w:p w:rsidR="002433B6" w:rsidRDefault="002433B6">
            <w:pPr>
              <w:pStyle w:val="TableParagraph"/>
              <w:spacing w:before="112"/>
              <w:rPr>
                <w:sz w:val="13"/>
              </w:rPr>
            </w:pPr>
          </w:p>
          <w:p w:rsidR="002433B6" w:rsidRDefault="00F506E6">
            <w:pPr>
              <w:pStyle w:val="TableParagraph"/>
              <w:spacing w:before="1"/>
              <w:ind w:left="192"/>
              <w:rPr>
                <w:b/>
                <w:sz w:val="13"/>
              </w:rPr>
            </w:pPr>
            <w:r>
              <w:rPr>
                <w:b/>
                <w:sz w:val="13"/>
              </w:rPr>
              <w:t>Страховая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z w:val="13"/>
              </w:rPr>
              <w:t>премия</w:t>
            </w:r>
            <w:r>
              <w:rPr>
                <w:b/>
                <w:spacing w:val="2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(руб.)</w:t>
            </w:r>
          </w:p>
        </w:tc>
      </w:tr>
      <w:tr w:rsidR="002433B6">
        <w:trPr>
          <w:trHeight w:val="503"/>
        </w:trPr>
        <w:tc>
          <w:tcPr>
            <w:tcW w:w="754" w:type="dxa"/>
            <w:vMerge/>
            <w:tcBorders>
              <w:top w:val="nil"/>
            </w:tcBorders>
          </w:tcPr>
          <w:p w:rsidR="002433B6" w:rsidRDefault="002433B6">
            <w:pPr>
              <w:rPr>
                <w:sz w:val="2"/>
                <w:szCs w:val="2"/>
              </w:rPr>
            </w:pPr>
          </w:p>
        </w:tc>
        <w:tc>
          <w:tcPr>
            <w:tcW w:w="2787" w:type="dxa"/>
            <w:vMerge/>
            <w:tcBorders>
              <w:top w:val="nil"/>
            </w:tcBorders>
          </w:tcPr>
          <w:p w:rsidR="002433B6" w:rsidRDefault="002433B6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2433B6" w:rsidRDefault="002433B6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:rsidR="002433B6" w:rsidRDefault="002433B6">
            <w:pPr>
              <w:rPr>
                <w:sz w:val="2"/>
                <w:szCs w:val="2"/>
              </w:rPr>
            </w:pPr>
          </w:p>
        </w:tc>
        <w:tc>
          <w:tcPr>
            <w:tcW w:w="1084" w:type="dxa"/>
            <w:vMerge/>
            <w:tcBorders>
              <w:top w:val="nil"/>
            </w:tcBorders>
          </w:tcPr>
          <w:p w:rsidR="002433B6" w:rsidRDefault="002433B6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</w:tcPr>
          <w:p w:rsidR="002433B6" w:rsidRDefault="00F506E6">
            <w:pPr>
              <w:pStyle w:val="TableParagraph"/>
              <w:spacing w:before="2"/>
              <w:ind w:left="35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единая</w:t>
            </w:r>
            <w:r>
              <w:rPr>
                <w:b/>
                <w:spacing w:val="2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страховая</w:t>
            </w:r>
          </w:p>
          <w:p w:rsidR="002433B6" w:rsidRDefault="00F506E6">
            <w:pPr>
              <w:pStyle w:val="TableParagraph"/>
              <w:spacing w:before="0" w:line="170" w:lineRule="atLeast"/>
              <w:ind w:left="35" w:right="27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сумма</w:t>
            </w:r>
            <w:r>
              <w:rPr>
                <w:b/>
                <w:spacing w:val="-8"/>
                <w:sz w:val="13"/>
              </w:rPr>
              <w:t xml:space="preserve"> </w:t>
            </w:r>
            <w:r>
              <w:rPr>
                <w:b/>
                <w:sz w:val="13"/>
              </w:rPr>
              <w:t>по</w:t>
            </w:r>
            <w:r>
              <w:rPr>
                <w:b/>
                <w:spacing w:val="-7"/>
                <w:sz w:val="13"/>
              </w:rPr>
              <w:t xml:space="preserve"> </w:t>
            </w:r>
            <w:r>
              <w:rPr>
                <w:b/>
                <w:sz w:val="13"/>
              </w:rPr>
              <w:t>Основному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z w:val="13"/>
              </w:rPr>
              <w:t>пакету,</w:t>
            </w:r>
            <w:r>
              <w:rPr>
                <w:b/>
                <w:spacing w:val="-8"/>
                <w:sz w:val="13"/>
              </w:rPr>
              <w:t xml:space="preserve"> </w:t>
            </w:r>
            <w:r>
              <w:rPr>
                <w:b/>
                <w:sz w:val="13"/>
              </w:rPr>
              <w:t>руб.</w:t>
            </w:r>
          </w:p>
        </w:tc>
        <w:tc>
          <w:tcPr>
            <w:tcW w:w="1765" w:type="dxa"/>
            <w:vMerge/>
            <w:tcBorders>
              <w:top w:val="nil"/>
            </w:tcBorders>
          </w:tcPr>
          <w:p w:rsidR="002433B6" w:rsidRDefault="002433B6">
            <w:pPr>
              <w:rPr>
                <w:sz w:val="2"/>
                <w:szCs w:val="2"/>
              </w:rPr>
            </w:pPr>
          </w:p>
        </w:tc>
      </w:tr>
      <w:tr w:rsidR="002433B6">
        <w:trPr>
          <w:trHeight w:val="206"/>
        </w:trPr>
        <w:tc>
          <w:tcPr>
            <w:tcW w:w="754" w:type="dxa"/>
          </w:tcPr>
          <w:p w:rsidR="002433B6" w:rsidRDefault="00F506E6">
            <w:pPr>
              <w:pStyle w:val="TableParagraph"/>
              <w:spacing w:line="153" w:lineRule="exact"/>
              <w:ind w:right="2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2787" w:type="dxa"/>
          </w:tcPr>
          <w:p w:rsidR="002433B6" w:rsidRDefault="002433B6">
            <w:pPr>
              <w:pStyle w:val="TableParagraph"/>
              <w:spacing w:line="153" w:lineRule="exact"/>
              <w:ind w:left="23"/>
              <w:rPr>
                <w:sz w:val="13"/>
              </w:rPr>
            </w:pPr>
          </w:p>
        </w:tc>
        <w:tc>
          <w:tcPr>
            <w:tcW w:w="754" w:type="dxa"/>
          </w:tcPr>
          <w:p w:rsidR="002433B6" w:rsidRDefault="00F506E6">
            <w:pPr>
              <w:pStyle w:val="TableParagraph"/>
              <w:spacing w:line="153" w:lineRule="exact"/>
              <w:ind w:left="23"/>
              <w:rPr>
                <w:sz w:val="13"/>
              </w:rPr>
            </w:pPr>
            <w:r>
              <w:rPr>
                <w:spacing w:val="-5"/>
                <w:sz w:val="13"/>
              </w:rPr>
              <w:t>муж</w:t>
            </w:r>
          </w:p>
        </w:tc>
        <w:tc>
          <w:tcPr>
            <w:tcW w:w="1224" w:type="dxa"/>
          </w:tcPr>
          <w:p w:rsidR="002433B6" w:rsidRDefault="002433B6">
            <w:pPr>
              <w:pStyle w:val="TableParagraph"/>
              <w:spacing w:line="153" w:lineRule="exact"/>
              <w:ind w:right="22"/>
              <w:jc w:val="right"/>
              <w:rPr>
                <w:sz w:val="13"/>
              </w:rPr>
            </w:pPr>
          </w:p>
        </w:tc>
        <w:tc>
          <w:tcPr>
            <w:tcW w:w="1084" w:type="dxa"/>
          </w:tcPr>
          <w:p w:rsidR="002433B6" w:rsidRDefault="00F506E6">
            <w:pPr>
              <w:pStyle w:val="TableParagraph"/>
              <w:spacing w:line="153" w:lineRule="exact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ДА</w:t>
            </w:r>
          </w:p>
        </w:tc>
        <w:tc>
          <w:tcPr>
            <w:tcW w:w="1448" w:type="dxa"/>
          </w:tcPr>
          <w:p w:rsidR="002433B6" w:rsidRDefault="00B45452">
            <w:pPr>
              <w:pStyle w:val="TableParagraph"/>
              <w:spacing w:line="153" w:lineRule="exact"/>
              <w:ind w:right="161"/>
              <w:jc w:val="right"/>
              <w:rPr>
                <w:sz w:val="13"/>
              </w:rPr>
            </w:pPr>
            <w:r>
              <w:rPr>
                <w:sz w:val="13"/>
              </w:rPr>
              <w:t>2</w:t>
            </w:r>
            <w:r w:rsidR="00F506E6">
              <w:rPr>
                <w:sz w:val="13"/>
              </w:rPr>
              <w:t xml:space="preserve">00 </w:t>
            </w:r>
            <w:r w:rsidR="00F506E6">
              <w:rPr>
                <w:spacing w:val="-2"/>
                <w:sz w:val="13"/>
              </w:rPr>
              <w:t>000,00</w:t>
            </w:r>
          </w:p>
        </w:tc>
        <w:tc>
          <w:tcPr>
            <w:tcW w:w="1765" w:type="dxa"/>
          </w:tcPr>
          <w:p w:rsidR="002433B6" w:rsidRDefault="002433B6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 w:rsidR="002433B6">
        <w:trPr>
          <w:trHeight w:val="206"/>
        </w:trPr>
        <w:tc>
          <w:tcPr>
            <w:tcW w:w="754" w:type="dxa"/>
          </w:tcPr>
          <w:p w:rsidR="002433B6" w:rsidRDefault="00F506E6">
            <w:pPr>
              <w:pStyle w:val="TableParagraph"/>
              <w:spacing w:line="153" w:lineRule="exact"/>
              <w:ind w:right="2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2787" w:type="dxa"/>
          </w:tcPr>
          <w:p w:rsidR="002433B6" w:rsidRDefault="002433B6">
            <w:pPr>
              <w:pStyle w:val="TableParagraph"/>
              <w:spacing w:line="153" w:lineRule="exact"/>
              <w:ind w:left="23"/>
              <w:rPr>
                <w:sz w:val="13"/>
              </w:rPr>
            </w:pPr>
          </w:p>
        </w:tc>
        <w:tc>
          <w:tcPr>
            <w:tcW w:w="754" w:type="dxa"/>
          </w:tcPr>
          <w:p w:rsidR="002433B6" w:rsidRDefault="00F506E6">
            <w:pPr>
              <w:pStyle w:val="TableParagraph"/>
              <w:spacing w:line="153" w:lineRule="exact"/>
              <w:ind w:left="23"/>
              <w:rPr>
                <w:sz w:val="13"/>
              </w:rPr>
            </w:pPr>
            <w:r>
              <w:rPr>
                <w:spacing w:val="-5"/>
                <w:sz w:val="13"/>
              </w:rPr>
              <w:t>муж</w:t>
            </w:r>
          </w:p>
        </w:tc>
        <w:tc>
          <w:tcPr>
            <w:tcW w:w="1224" w:type="dxa"/>
          </w:tcPr>
          <w:p w:rsidR="002433B6" w:rsidRDefault="002433B6">
            <w:pPr>
              <w:pStyle w:val="TableParagraph"/>
              <w:spacing w:line="153" w:lineRule="exact"/>
              <w:ind w:right="22"/>
              <w:jc w:val="right"/>
              <w:rPr>
                <w:sz w:val="13"/>
              </w:rPr>
            </w:pPr>
          </w:p>
        </w:tc>
        <w:tc>
          <w:tcPr>
            <w:tcW w:w="1084" w:type="dxa"/>
          </w:tcPr>
          <w:p w:rsidR="002433B6" w:rsidRDefault="00F506E6">
            <w:pPr>
              <w:pStyle w:val="TableParagraph"/>
              <w:spacing w:line="153" w:lineRule="exact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ДА</w:t>
            </w:r>
          </w:p>
        </w:tc>
        <w:tc>
          <w:tcPr>
            <w:tcW w:w="1448" w:type="dxa"/>
          </w:tcPr>
          <w:p w:rsidR="002433B6" w:rsidRDefault="00B45452">
            <w:pPr>
              <w:pStyle w:val="TableParagraph"/>
              <w:spacing w:line="153" w:lineRule="exact"/>
              <w:ind w:right="161"/>
              <w:jc w:val="right"/>
              <w:rPr>
                <w:sz w:val="13"/>
              </w:rPr>
            </w:pPr>
            <w:r>
              <w:rPr>
                <w:sz w:val="13"/>
              </w:rPr>
              <w:t>2</w:t>
            </w:r>
            <w:r w:rsidR="00F506E6">
              <w:rPr>
                <w:sz w:val="13"/>
              </w:rPr>
              <w:t xml:space="preserve">00 </w:t>
            </w:r>
            <w:r w:rsidR="00F506E6">
              <w:rPr>
                <w:spacing w:val="-2"/>
                <w:sz w:val="13"/>
              </w:rPr>
              <w:t>000,00</w:t>
            </w:r>
          </w:p>
        </w:tc>
        <w:tc>
          <w:tcPr>
            <w:tcW w:w="1765" w:type="dxa"/>
          </w:tcPr>
          <w:p w:rsidR="002433B6" w:rsidRDefault="002433B6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 w:rsidR="002433B6">
        <w:trPr>
          <w:trHeight w:val="206"/>
        </w:trPr>
        <w:tc>
          <w:tcPr>
            <w:tcW w:w="754" w:type="dxa"/>
          </w:tcPr>
          <w:p w:rsidR="002433B6" w:rsidRDefault="00F506E6">
            <w:pPr>
              <w:pStyle w:val="TableParagraph"/>
              <w:spacing w:line="153" w:lineRule="exact"/>
              <w:ind w:right="2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2787" w:type="dxa"/>
          </w:tcPr>
          <w:p w:rsidR="002433B6" w:rsidRDefault="002433B6">
            <w:pPr>
              <w:pStyle w:val="TableParagraph"/>
              <w:spacing w:line="153" w:lineRule="exact"/>
              <w:ind w:left="23"/>
              <w:rPr>
                <w:sz w:val="13"/>
              </w:rPr>
            </w:pPr>
          </w:p>
        </w:tc>
        <w:tc>
          <w:tcPr>
            <w:tcW w:w="754" w:type="dxa"/>
          </w:tcPr>
          <w:p w:rsidR="002433B6" w:rsidRDefault="00F506E6">
            <w:pPr>
              <w:pStyle w:val="TableParagraph"/>
              <w:spacing w:line="153" w:lineRule="exact"/>
              <w:ind w:left="23"/>
              <w:rPr>
                <w:sz w:val="13"/>
              </w:rPr>
            </w:pPr>
            <w:r>
              <w:rPr>
                <w:spacing w:val="-5"/>
                <w:sz w:val="13"/>
              </w:rPr>
              <w:t>муж</w:t>
            </w:r>
          </w:p>
        </w:tc>
        <w:tc>
          <w:tcPr>
            <w:tcW w:w="1224" w:type="dxa"/>
          </w:tcPr>
          <w:p w:rsidR="002433B6" w:rsidRDefault="002433B6">
            <w:pPr>
              <w:pStyle w:val="TableParagraph"/>
              <w:spacing w:line="153" w:lineRule="exact"/>
              <w:ind w:right="22"/>
              <w:jc w:val="right"/>
              <w:rPr>
                <w:sz w:val="13"/>
              </w:rPr>
            </w:pPr>
          </w:p>
        </w:tc>
        <w:tc>
          <w:tcPr>
            <w:tcW w:w="1084" w:type="dxa"/>
          </w:tcPr>
          <w:p w:rsidR="002433B6" w:rsidRDefault="00F506E6">
            <w:pPr>
              <w:pStyle w:val="TableParagraph"/>
              <w:spacing w:line="153" w:lineRule="exact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ДА</w:t>
            </w:r>
          </w:p>
        </w:tc>
        <w:tc>
          <w:tcPr>
            <w:tcW w:w="1448" w:type="dxa"/>
          </w:tcPr>
          <w:p w:rsidR="002433B6" w:rsidRDefault="00B45452">
            <w:pPr>
              <w:pStyle w:val="TableParagraph"/>
              <w:spacing w:line="153" w:lineRule="exact"/>
              <w:ind w:right="161"/>
              <w:jc w:val="right"/>
              <w:rPr>
                <w:sz w:val="13"/>
              </w:rPr>
            </w:pPr>
            <w:r>
              <w:rPr>
                <w:sz w:val="13"/>
              </w:rPr>
              <w:t>2</w:t>
            </w:r>
            <w:r w:rsidR="00F506E6">
              <w:rPr>
                <w:sz w:val="13"/>
              </w:rPr>
              <w:t xml:space="preserve">00 </w:t>
            </w:r>
            <w:r w:rsidR="00F506E6">
              <w:rPr>
                <w:spacing w:val="-2"/>
                <w:sz w:val="13"/>
              </w:rPr>
              <w:t>000,00</w:t>
            </w:r>
          </w:p>
        </w:tc>
        <w:tc>
          <w:tcPr>
            <w:tcW w:w="1765" w:type="dxa"/>
          </w:tcPr>
          <w:p w:rsidR="002433B6" w:rsidRDefault="002433B6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 w:rsidR="002433B6">
        <w:trPr>
          <w:trHeight w:val="206"/>
        </w:trPr>
        <w:tc>
          <w:tcPr>
            <w:tcW w:w="8051" w:type="dxa"/>
            <w:gridSpan w:val="6"/>
          </w:tcPr>
          <w:p w:rsidR="002433B6" w:rsidRDefault="00F506E6">
            <w:pPr>
              <w:pStyle w:val="TableParagraph"/>
              <w:spacing w:line="153" w:lineRule="exact"/>
              <w:ind w:right="22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ИТОГО</w:t>
            </w:r>
          </w:p>
        </w:tc>
        <w:tc>
          <w:tcPr>
            <w:tcW w:w="1765" w:type="dxa"/>
          </w:tcPr>
          <w:p w:rsidR="002433B6" w:rsidRDefault="002433B6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</w:tbl>
    <w:p w:rsidR="002433B6" w:rsidRDefault="00F506E6">
      <w:pPr>
        <w:pStyle w:val="a3"/>
        <w:tabs>
          <w:tab w:val="left" w:pos="4920"/>
          <w:tab w:val="left" w:pos="5801"/>
        </w:tabs>
        <w:spacing w:before="15"/>
        <w:ind w:left="2304"/>
        <w:rPr>
          <w:position w:val="1"/>
        </w:rPr>
      </w:pPr>
      <w:r>
        <w:rPr>
          <w:noProof/>
          <w:position w:val="1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3381121</wp:posOffset>
                </wp:positionH>
                <wp:positionV relativeFrom="paragraph">
                  <wp:posOffset>132587</wp:posOffset>
                </wp:positionV>
                <wp:extent cx="779145" cy="1905"/>
                <wp:effectExtent l="0" t="0" r="0" b="0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9145" cy="1905"/>
                          <a:chOff x="0" y="0"/>
                          <a:chExt cx="779145" cy="190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761" y="889"/>
                            <a:ext cx="7772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">
                                <a:moveTo>
                                  <a:pt x="0" y="0"/>
                                </a:moveTo>
                                <a:lnTo>
                                  <a:pt x="77724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126"/>
                            <a:ext cx="77914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9145" h="1905">
                                <a:moveTo>
                                  <a:pt x="7787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778763" y="1524"/>
                                </a:lnTo>
                                <a:lnTo>
                                  <a:pt x="7787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266.230011pt;margin-top:10.44pt;width:61.35pt;height:.15pt;mso-position-horizontal-relative:page;mso-position-vertical-relative:paragraph;z-index:-15727616;mso-wrap-distance-left:0;mso-wrap-distance-right:0" id="docshapegroup6" coordorigin="5325,209" coordsize="1227,3">
                <v:line style="position:absolute" from="5326,210" to="6550,210" stroked="true" strokeweight=".140pt" strokecolor="#000000">
                  <v:stroke dashstyle="solid"/>
                </v:line>
                <v:rect style="position:absolute;left:5324;top:209;width:1227;height:3" id="docshape7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position w:val="2"/>
        </w:rPr>
        <w:t>Общее количество</w:t>
      </w:r>
      <w:r>
        <w:rPr>
          <w:spacing w:val="1"/>
          <w:position w:val="2"/>
        </w:rPr>
        <w:t xml:space="preserve"> </w:t>
      </w:r>
      <w:r>
        <w:rPr>
          <w:spacing w:val="-2"/>
          <w:position w:val="2"/>
        </w:rPr>
        <w:t>застрахованных:</w:t>
      </w:r>
      <w:r>
        <w:rPr>
          <w:position w:val="2"/>
        </w:rPr>
        <w:tab/>
      </w:r>
      <w:r>
        <w:rPr>
          <w:b/>
          <w:spacing w:val="-10"/>
        </w:rPr>
        <w:t>4</w:t>
      </w:r>
      <w:r>
        <w:rPr>
          <w:b/>
        </w:rPr>
        <w:tab/>
      </w:r>
      <w:r>
        <w:rPr>
          <w:spacing w:val="-2"/>
          <w:position w:val="1"/>
        </w:rPr>
        <w:t>челове</w:t>
      </w:r>
      <w:proofErr w:type="gramStart"/>
      <w:r>
        <w:rPr>
          <w:spacing w:val="-2"/>
          <w:position w:val="1"/>
        </w:rPr>
        <w:t>к(</w:t>
      </w:r>
      <w:proofErr w:type="gramEnd"/>
      <w:r>
        <w:rPr>
          <w:spacing w:val="-2"/>
          <w:position w:val="1"/>
        </w:rPr>
        <w:t>а)</w:t>
      </w:r>
    </w:p>
    <w:p w:rsidR="002433B6" w:rsidRDefault="00F506E6">
      <w:pPr>
        <w:pStyle w:val="a3"/>
        <w:spacing w:before="92" w:line="261" w:lineRule="auto"/>
        <w:ind w:right="87"/>
        <w:jc w:val="both"/>
      </w:pPr>
      <w:r>
        <w:t>Подписывая «Список</w:t>
      </w:r>
      <w:r>
        <w:rPr>
          <w:spacing w:val="40"/>
        </w:rPr>
        <w:t xml:space="preserve"> </w:t>
      </w:r>
      <w:r>
        <w:t>Застрахованных</w:t>
      </w:r>
      <w:r>
        <w:rPr>
          <w:spacing w:val="40"/>
        </w:rPr>
        <w:t xml:space="preserve"> </w:t>
      </w:r>
      <w:r>
        <w:t>лиц»</w:t>
      </w:r>
      <w:r>
        <w:rPr>
          <w:spacing w:val="40"/>
        </w:rPr>
        <w:t xml:space="preserve"> </w:t>
      </w:r>
      <w:r>
        <w:t>Страхователь</w:t>
      </w:r>
      <w:r>
        <w:rPr>
          <w:spacing w:val="40"/>
        </w:rPr>
        <w:t xml:space="preserve"> </w:t>
      </w:r>
      <w:r>
        <w:t>подтверждает,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лица,</w:t>
      </w:r>
      <w:r>
        <w:rPr>
          <w:spacing w:val="40"/>
        </w:rPr>
        <w:t xml:space="preserve"> </w:t>
      </w:r>
      <w:r>
        <w:t>поименные в</w:t>
      </w:r>
      <w:r>
        <w:rPr>
          <w:spacing w:val="40"/>
        </w:rPr>
        <w:t xml:space="preserve"> </w:t>
      </w:r>
      <w:r>
        <w:t>нем,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момент заключения Договора</w:t>
      </w:r>
      <w:r>
        <w:rPr>
          <w:spacing w:val="40"/>
        </w:rPr>
        <w:t xml:space="preserve"> </w:t>
      </w:r>
      <w:r>
        <w:t>коллективного страхования</w:t>
      </w:r>
      <w:r>
        <w:rPr>
          <w:spacing w:val="40"/>
        </w:rPr>
        <w:t xml:space="preserve"> </w:t>
      </w:r>
      <w:r>
        <w:t>(включения в настоящий список):</w:t>
      </w:r>
    </w:p>
    <w:p w:rsidR="002433B6" w:rsidRDefault="00F506E6">
      <w:pPr>
        <w:pStyle w:val="a5"/>
        <w:numPr>
          <w:ilvl w:val="0"/>
          <w:numId w:val="1"/>
        </w:numPr>
        <w:tabs>
          <w:tab w:val="left" w:pos="178"/>
        </w:tabs>
        <w:spacing w:line="261" w:lineRule="auto"/>
        <w:ind w:right="86" w:firstLine="0"/>
        <w:rPr>
          <w:sz w:val="13"/>
        </w:rPr>
      </w:pPr>
      <w:r>
        <w:rPr>
          <w:sz w:val="13"/>
        </w:rPr>
        <w:t>не являются инвалидами I, II, III группы, не имеют "категорию "ребенок-инвалид", не им</w:t>
      </w:r>
      <w:bookmarkStart w:id="0" w:name="_GoBack"/>
      <w:bookmarkEnd w:id="0"/>
      <w:r>
        <w:rPr>
          <w:sz w:val="13"/>
        </w:rPr>
        <w:t>еют основания (в том числе оформленные соответствующим документом -</w:t>
      </w:r>
      <w:r>
        <w:rPr>
          <w:spacing w:val="40"/>
          <w:sz w:val="13"/>
        </w:rPr>
        <w:t xml:space="preserve"> </w:t>
      </w:r>
      <w:r>
        <w:rPr>
          <w:sz w:val="13"/>
        </w:rPr>
        <w:t xml:space="preserve">направлением) для назначения инвалидности, не являлись инвалидами ранее, но не прошедшими очередное </w:t>
      </w:r>
      <w:proofErr w:type="spellStart"/>
      <w:r>
        <w:rPr>
          <w:sz w:val="13"/>
        </w:rPr>
        <w:t>переосвидетельствавание</w:t>
      </w:r>
      <w:proofErr w:type="spellEnd"/>
      <w:r>
        <w:rPr>
          <w:sz w:val="13"/>
        </w:rPr>
        <w:t xml:space="preserve"> (за исключением варианта</w:t>
      </w:r>
      <w:r>
        <w:rPr>
          <w:spacing w:val="40"/>
          <w:sz w:val="13"/>
        </w:rPr>
        <w:t xml:space="preserve"> </w:t>
      </w:r>
      <w:r>
        <w:rPr>
          <w:sz w:val="13"/>
        </w:rPr>
        <w:t>страхования "Стандарт мини"/"Стандарт мини+");</w:t>
      </w:r>
    </w:p>
    <w:p w:rsidR="002433B6" w:rsidRDefault="00F506E6">
      <w:pPr>
        <w:pStyle w:val="a5"/>
        <w:numPr>
          <w:ilvl w:val="0"/>
          <w:numId w:val="1"/>
        </w:numPr>
        <w:tabs>
          <w:tab w:val="left" w:pos="234"/>
        </w:tabs>
        <w:spacing w:line="261" w:lineRule="auto"/>
        <w:ind w:right="88" w:firstLine="0"/>
        <w:rPr>
          <w:sz w:val="13"/>
        </w:rPr>
      </w:pPr>
      <w:r>
        <w:rPr>
          <w:sz w:val="13"/>
        </w:rPr>
        <w:t>не страдают психическими (нервными) заболеваниями и/или расстройствами, алкоголизмом, не принимают наркотические, токсические, психотропные,</w:t>
      </w:r>
      <w:r>
        <w:rPr>
          <w:spacing w:val="40"/>
          <w:sz w:val="13"/>
        </w:rPr>
        <w:t xml:space="preserve"> </w:t>
      </w:r>
      <w:r>
        <w:rPr>
          <w:sz w:val="13"/>
        </w:rPr>
        <w:t>сильнодействующие вещества без предписания врача;</w:t>
      </w:r>
    </w:p>
    <w:p w:rsidR="002433B6" w:rsidRDefault="00F506E6">
      <w:pPr>
        <w:pStyle w:val="a5"/>
        <w:numPr>
          <w:ilvl w:val="0"/>
          <w:numId w:val="1"/>
        </w:numPr>
        <w:tabs>
          <w:tab w:val="left" w:pos="207"/>
        </w:tabs>
        <w:spacing w:line="261" w:lineRule="auto"/>
        <w:ind w:right="85" w:firstLine="0"/>
        <w:rPr>
          <w:sz w:val="13"/>
        </w:rPr>
      </w:pPr>
      <w:r>
        <w:rPr>
          <w:sz w:val="13"/>
        </w:rPr>
        <w:t>не состоят на учете и не получают лечебно-консультативную помощь в наркологическом, и/или психоневрологическом, и/или противотуберкулезном, и/или</w:t>
      </w:r>
      <w:r>
        <w:rPr>
          <w:spacing w:val="40"/>
          <w:sz w:val="13"/>
        </w:rPr>
        <w:t xml:space="preserve"> </w:t>
      </w:r>
      <w:r>
        <w:rPr>
          <w:sz w:val="13"/>
        </w:rPr>
        <w:t>онкологическом</w:t>
      </w:r>
      <w:r>
        <w:rPr>
          <w:spacing w:val="-8"/>
          <w:sz w:val="13"/>
        </w:rPr>
        <w:t xml:space="preserve"> </w:t>
      </w:r>
      <w:r>
        <w:rPr>
          <w:sz w:val="13"/>
        </w:rPr>
        <w:t>диспансере;</w:t>
      </w:r>
    </w:p>
    <w:p w:rsidR="002433B6" w:rsidRDefault="00F506E6">
      <w:pPr>
        <w:pStyle w:val="a5"/>
        <w:numPr>
          <w:ilvl w:val="0"/>
          <w:numId w:val="1"/>
        </w:numPr>
        <w:tabs>
          <w:tab w:val="left" w:pos="176"/>
        </w:tabs>
        <w:spacing w:line="261" w:lineRule="auto"/>
        <w:ind w:right="87" w:firstLine="0"/>
        <w:rPr>
          <w:sz w:val="13"/>
        </w:rPr>
      </w:pPr>
      <w:r>
        <w:rPr>
          <w:sz w:val="13"/>
        </w:rPr>
        <w:t>не находятся на стационарном, амбулаторном лечении или обследовании и не нуждаются в постоянном уходе по состоянию здоровья, не больны СПИДом, не ВИ</w:t>
      </w:r>
      <w:proofErr w:type="gramStart"/>
      <w:r>
        <w:rPr>
          <w:sz w:val="13"/>
        </w:rPr>
        <w:t>Ч-</w:t>
      </w:r>
      <w:proofErr w:type="gramEnd"/>
      <w:r>
        <w:rPr>
          <w:spacing w:val="40"/>
          <w:sz w:val="13"/>
        </w:rPr>
        <w:t xml:space="preserve"> </w:t>
      </w:r>
      <w:r>
        <w:rPr>
          <w:spacing w:val="-2"/>
          <w:sz w:val="13"/>
        </w:rPr>
        <w:t>инфицированы;</w:t>
      </w:r>
    </w:p>
    <w:p w:rsidR="002433B6" w:rsidRDefault="00F506E6">
      <w:pPr>
        <w:pStyle w:val="a5"/>
        <w:numPr>
          <w:ilvl w:val="0"/>
          <w:numId w:val="1"/>
        </w:numPr>
        <w:tabs>
          <w:tab w:val="left" w:pos="157"/>
        </w:tabs>
        <w:spacing w:line="158" w:lineRule="exact"/>
        <w:ind w:left="157" w:hanging="93"/>
        <w:rPr>
          <w:sz w:val="13"/>
        </w:rPr>
      </w:pPr>
      <w:r>
        <w:rPr>
          <w:sz w:val="13"/>
        </w:rPr>
        <w:t>не</w:t>
      </w:r>
      <w:r>
        <w:rPr>
          <w:spacing w:val="-1"/>
          <w:sz w:val="13"/>
        </w:rPr>
        <w:t xml:space="preserve"> </w:t>
      </w:r>
      <w:r>
        <w:rPr>
          <w:sz w:val="13"/>
        </w:rPr>
        <w:t>находятся под</w:t>
      </w:r>
      <w:r>
        <w:rPr>
          <w:spacing w:val="2"/>
          <w:sz w:val="13"/>
        </w:rPr>
        <w:t xml:space="preserve"> </w:t>
      </w:r>
      <w:r>
        <w:rPr>
          <w:sz w:val="13"/>
        </w:rPr>
        <w:t>следствием,</w:t>
      </w:r>
      <w:r>
        <w:rPr>
          <w:spacing w:val="1"/>
          <w:sz w:val="13"/>
        </w:rPr>
        <w:t xml:space="preserve"> </w:t>
      </w:r>
      <w:r>
        <w:rPr>
          <w:sz w:val="13"/>
        </w:rPr>
        <w:t>не осуждены</w:t>
      </w:r>
      <w:r>
        <w:rPr>
          <w:spacing w:val="1"/>
          <w:sz w:val="13"/>
        </w:rPr>
        <w:t xml:space="preserve"> </w:t>
      </w:r>
      <w:r>
        <w:rPr>
          <w:sz w:val="13"/>
        </w:rPr>
        <w:t>к</w:t>
      </w:r>
      <w:r>
        <w:rPr>
          <w:spacing w:val="2"/>
          <w:sz w:val="13"/>
        </w:rPr>
        <w:t xml:space="preserve"> </w:t>
      </w:r>
      <w:r>
        <w:rPr>
          <w:sz w:val="13"/>
        </w:rPr>
        <w:t>лишению</w:t>
      </w:r>
      <w:r>
        <w:rPr>
          <w:spacing w:val="1"/>
          <w:sz w:val="13"/>
        </w:rPr>
        <w:t xml:space="preserve"> </w:t>
      </w:r>
      <w:r>
        <w:rPr>
          <w:sz w:val="13"/>
        </w:rPr>
        <w:t>свободы,</w:t>
      </w:r>
      <w:r>
        <w:rPr>
          <w:spacing w:val="2"/>
          <w:sz w:val="13"/>
        </w:rPr>
        <w:t xml:space="preserve"> </w:t>
      </w:r>
      <w:r>
        <w:rPr>
          <w:sz w:val="13"/>
        </w:rPr>
        <w:t>не</w:t>
      </w:r>
      <w:r>
        <w:rPr>
          <w:spacing w:val="-1"/>
          <w:sz w:val="13"/>
        </w:rPr>
        <w:t xml:space="preserve"> </w:t>
      </w:r>
      <w:r>
        <w:rPr>
          <w:sz w:val="13"/>
        </w:rPr>
        <w:t>проходят срочную</w:t>
      </w:r>
      <w:r>
        <w:rPr>
          <w:spacing w:val="1"/>
          <w:sz w:val="13"/>
        </w:rPr>
        <w:t xml:space="preserve"> </w:t>
      </w:r>
      <w:r>
        <w:rPr>
          <w:sz w:val="13"/>
        </w:rPr>
        <w:t>службу по</w:t>
      </w:r>
      <w:r>
        <w:rPr>
          <w:spacing w:val="1"/>
          <w:sz w:val="13"/>
        </w:rPr>
        <w:t xml:space="preserve"> </w:t>
      </w:r>
      <w:r>
        <w:rPr>
          <w:spacing w:val="-2"/>
          <w:sz w:val="13"/>
        </w:rPr>
        <w:t>призыву.</w:t>
      </w:r>
    </w:p>
    <w:p w:rsidR="002433B6" w:rsidRDefault="00F506E6">
      <w:pPr>
        <w:pStyle w:val="a3"/>
        <w:spacing w:before="13"/>
        <w:jc w:val="both"/>
      </w:pPr>
      <w:r>
        <w:t>Настоящим</w:t>
      </w:r>
      <w:r>
        <w:rPr>
          <w:spacing w:val="13"/>
        </w:rPr>
        <w:t xml:space="preserve"> </w:t>
      </w:r>
      <w:r>
        <w:t>Страхователь</w:t>
      </w:r>
      <w:r>
        <w:rPr>
          <w:spacing w:val="15"/>
        </w:rPr>
        <w:t xml:space="preserve"> </w:t>
      </w:r>
      <w:r>
        <w:t>подтверждает,</w:t>
      </w:r>
      <w:r>
        <w:rPr>
          <w:spacing w:val="16"/>
        </w:rPr>
        <w:t xml:space="preserve"> </w:t>
      </w:r>
      <w:r>
        <w:t>что</w:t>
      </w:r>
      <w:r>
        <w:rPr>
          <w:spacing w:val="14"/>
        </w:rPr>
        <w:t xml:space="preserve"> </w:t>
      </w:r>
      <w:r>
        <w:t>он</w:t>
      </w:r>
      <w:r>
        <w:rPr>
          <w:spacing w:val="14"/>
        </w:rPr>
        <w:t xml:space="preserve"> </w:t>
      </w:r>
      <w:r>
        <w:t>ознакомлен</w:t>
      </w:r>
      <w:r>
        <w:rPr>
          <w:spacing w:val="13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содержанием</w:t>
      </w:r>
      <w:r>
        <w:rPr>
          <w:spacing w:val="14"/>
        </w:rPr>
        <w:t xml:space="preserve"> </w:t>
      </w:r>
      <w:proofErr w:type="spellStart"/>
      <w:r>
        <w:t>ст.ст</w:t>
      </w:r>
      <w:proofErr w:type="spellEnd"/>
      <w:r>
        <w:t>.</w:t>
      </w:r>
      <w:r>
        <w:rPr>
          <w:spacing w:val="16"/>
        </w:rPr>
        <w:t xml:space="preserve"> </w:t>
      </w:r>
      <w:r>
        <w:t>179,</w:t>
      </w:r>
      <w:r>
        <w:rPr>
          <w:spacing w:val="16"/>
        </w:rPr>
        <w:t xml:space="preserve"> </w:t>
      </w:r>
      <w:r>
        <w:t>431.2</w:t>
      </w:r>
      <w:r>
        <w:rPr>
          <w:spacing w:val="17"/>
        </w:rPr>
        <w:t xml:space="preserve"> </w:t>
      </w:r>
      <w:r>
        <w:t>450.1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944</w:t>
      </w:r>
      <w:r>
        <w:rPr>
          <w:spacing w:val="16"/>
        </w:rPr>
        <w:t xml:space="preserve"> </w:t>
      </w:r>
      <w:r>
        <w:t>ГК</w:t>
      </w:r>
      <w:r>
        <w:rPr>
          <w:spacing w:val="17"/>
        </w:rPr>
        <w:t xml:space="preserve"> </w:t>
      </w:r>
      <w:r>
        <w:t>РФ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подтверждает,</w:t>
      </w:r>
      <w:r>
        <w:rPr>
          <w:spacing w:val="14"/>
        </w:rPr>
        <w:t xml:space="preserve"> </w:t>
      </w:r>
      <w:r>
        <w:t>что</w:t>
      </w:r>
      <w:r>
        <w:rPr>
          <w:spacing w:val="17"/>
        </w:rPr>
        <w:t xml:space="preserve"> </w:t>
      </w:r>
      <w:r>
        <w:t>сведения,</w:t>
      </w:r>
      <w:r>
        <w:rPr>
          <w:spacing w:val="14"/>
        </w:rPr>
        <w:t xml:space="preserve"> </w:t>
      </w:r>
      <w:r>
        <w:t>изложенные</w:t>
      </w:r>
      <w:r>
        <w:rPr>
          <w:spacing w:val="16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rPr>
          <w:spacing w:val="-2"/>
        </w:rPr>
        <w:t>настоящем</w:t>
      </w:r>
    </w:p>
    <w:p w:rsidR="002433B6" w:rsidRDefault="00F506E6">
      <w:pPr>
        <w:pStyle w:val="a3"/>
        <w:spacing w:before="14" w:line="261" w:lineRule="auto"/>
        <w:ind w:right="87"/>
        <w:jc w:val="both"/>
      </w:pPr>
      <w:r>
        <w:t>«</w:t>
      </w:r>
      <w:proofErr w:type="gramStart"/>
      <w:r>
        <w:t>Списке</w:t>
      </w:r>
      <w:proofErr w:type="gramEnd"/>
      <w:r>
        <w:t xml:space="preserve"> Застрахованных лиц», являются полными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достоверными.</w:t>
      </w:r>
      <w:r>
        <w:rPr>
          <w:spacing w:val="33"/>
        </w:rPr>
        <w:t xml:space="preserve"> </w:t>
      </w:r>
      <w:r>
        <w:t>Страхователю</w:t>
      </w:r>
      <w:r>
        <w:rPr>
          <w:spacing w:val="32"/>
        </w:rPr>
        <w:t xml:space="preserve"> </w:t>
      </w:r>
      <w:r>
        <w:t>известно,</w:t>
      </w:r>
      <w:r>
        <w:rPr>
          <w:spacing w:val="34"/>
        </w:rPr>
        <w:t xml:space="preserve"> </w:t>
      </w:r>
      <w:r>
        <w:t>что сообщение</w:t>
      </w:r>
      <w:r>
        <w:rPr>
          <w:spacing w:val="32"/>
        </w:rPr>
        <w:t xml:space="preserve"> </w:t>
      </w:r>
      <w:r>
        <w:t>Страховщику ложных</w:t>
      </w:r>
      <w:r>
        <w:rPr>
          <w:spacing w:val="33"/>
        </w:rPr>
        <w:t xml:space="preserve"> </w:t>
      </w:r>
      <w:r>
        <w:t>сведений по</w:t>
      </w:r>
      <w:r>
        <w:rPr>
          <w:spacing w:val="34"/>
        </w:rPr>
        <w:t xml:space="preserve"> </w:t>
      </w:r>
      <w:r>
        <w:t>Договору страхования</w:t>
      </w:r>
      <w:r>
        <w:rPr>
          <w:spacing w:val="40"/>
        </w:rPr>
        <w:t xml:space="preserve"> </w:t>
      </w:r>
      <w:r>
        <w:t>является основанием для признания Договора страхования недействительным.</w:t>
      </w:r>
    </w:p>
    <w:p w:rsidR="002433B6" w:rsidRDefault="002433B6">
      <w:pPr>
        <w:pStyle w:val="a3"/>
        <w:spacing w:before="6"/>
        <w:ind w:left="0"/>
        <w:rPr>
          <w:sz w:val="18"/>
        </w:rPr>
      </w:pPr>
    </w:p>
    <w:tbl>
      <w:tblPr>
        <w:tblStyle w:val="TableNormal"/>
        <w:tblW w:w="0" w:type="auto"/>
        <w:tblInd w:w="4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19"/>
        <w:gridCol w:w="2530"/>
        <w:gridCol w:w="1763"/>
      </w:tblGrid>
      <w:tr w:rsidR="002433B6">
        <w:trPr>
          <w:trHeight w:val="217"/>
        </w:trPr>
        <w:tc>
          <w:tcPr>
            <w:tcW w:w="5519" w:type="dxa"/>
            <w:tcBorders>
              <w:bottom w:val="nil"/>
            </w:tcBorders>
          </w:tcPr>
          <w:p w:rsidR="002433B6" w:rsidRDefault="00F506E6">
            <w:pPr>
              <w:pStyle w:val="TableParagraph"/>
              <w:spacing w:before="16"/>
              <w:ind w:left="4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СТРАХОВЩИК</w:t>
            </w:r>
          </w:p>
        </w:tc>
        <w:tc>
          <w:tcPr>
            <w:tcW w:w="4293" w:type="dxa"/>
            <w:gridSpan w:val="2"/>
            <w:tcBorders>
              <w:bottom w:val="nil"/>
            </w:tcBorders>
          </w:tcPr>
          <w:p w:rsidR="002433B6" w:rsidRDefault="00F506E6">
            <w:pPr>
              <w:pStyle w:val="TableParagraph"/>
              <w:spacing w:before="16"/>
              <w:ind w:left="7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СТРАХОВАТЕЛЬ</w:t>
            </w:r>
          </w:p>
        </w:tc>
      </w:tr>
      <w:tr w:rsidR="002433B6">
        <w:trPr>
          <w:trHeight w:val="741"/>
        </w:trPr>
        <w:tc>
          <w:tcPr>
            <w:tcW w:w="5519" w:type="dxa"/>
            <w:tcBorders>
              <w:top w:val="nil"/>
              <w:bottom w:val="nil"/>
            </w:tcBorders>
          </w:tcPr>
          <w:p w:rsidR="002433B6" w:rsidRDefault="002433B6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4293" w:type="dxa"/>
            <w:gridSpan w:val="2"/>
            <w:tcBorders>
              <w:top w:val="nil"/>
              <w:bottom w:val="nil"/>
            </w:tcBorders>
          </w:tcPr>
          <w:p w:rsidR="002433B6" w:rsidRDefault="00F506E6">
            <w:pPr>
              <w:pStyle w:val="TableParagraph"/>
              <w:spacing w:before="19" w:line="261" w:lineRule="auto"/>
              <w:ind w:left="1670" w:hanging="1614"/>
              <w:rPr>
                <w:b/>
                <w:sz w:val="13"/>
              </w:rPr>
            </w:pPr>
            <w:r>
              <w:rPr>
                <w:b/>
                <w:sz w:val="13"/>
              </w:rPr>
              <w:t>ФГБПОУ «Рефтинское специальное учебно-воспитательное учреждение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z w:val="13"/>
              </w:rPr>
              <w:t>закрытого</w:t>
            </w:r>
            <w:r>
              <w:rPr>
                <w:b/>
                <w:spacing w:val="-8"/>
                <w:sz w:val="13"/>
              </w:rPr>
              <w:t xml:space="preserve"> </w:t>
            </w:r>
            <w:r>
              <w:rPr>
                <w:b/>
                <w:sz w:val="13"/>
              </w:rPr>
              <w:t>типа»</w:t>
            </w:r>
          </w:p>
        </w:tc>
      </w:tr>
      <w:tr w:rsidR="002433B6">
        <w:trPr>
          <w:trHeight w:val="771"/>
        </w:trPr>
        <w:tc>
          <w:tcPr>
            <w:tcW w:w="5519" w:type="dxa"/>
            <w:tcBorders>
              <w:top w:val="nil"/>
              <w:bottom w:val="nil"/>
            </w:tcBorders>
          </w:tcPr>
          <w:p w:rsidR="002433B6" w:rsidRDefault="002433B6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2530" w:type="dxa"/>
            <w:tcBorders>
              <w:top w:val="nil"/>
              <w:bottom w:val="nil"/>
              <w:right w:val="nil"/>
            </w:tcBorders>
          </w:tcPr>
          <w:p w:rsidR="002433B6" w:rsidRDefault="002433B6">
            <w:pPr>
              <w:pStyle w:val="TableParagraph"/>
              <w:spacing w:before="0"/>
              <w:rPr>
                <w:sz w:val="13"/>
              </w:rPr>
            </w:pPr>
          </w:p>
          <w:p w:rsidR="002433B6" w:rsidRDefault="002433B6">
            <w:pPr>
              <w:pStyle w:val="TableParagraph"/>
              <w:spacing w:before="50"/>
              <w:rPr>
                <w:sz w:val="13"/>
              </w:rPr>
            </w:pPr>
          </w:p>
          <w:p w:rsidR="002433B6" w:rsidRDefault="00F506E6">
            <w:pPr>
              <w:pStyle w:val="TableParagraph"/>
              <w:spacing w:before="0"/>
              <w:ind w:right="10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Директор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</w:tcBorders>
          </w:tcPr>
          <w:p w:rsidR="002433B6" w:rsidRDefault="002433B6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 w:rsidR="002433B6">
        <w:trPr>
          <w:trHeight w:val="738"/>
        </w:trPr>
        <w:tc>
          <w:tcPr>
            <w:tcW w:w="5519" w:type="dxa"/>
            <w:tcBorders>
              <w:top w:val="nil"/>
              <w:bottom w:val="nil"/>
            </w:tcBorders>
          </w:tcPr>
          <w:p w:rsidR="002433B6" w:rsidRDefault="002433B6">
            <w:pPr>
              <w:pStyle w:val="TableParagraph"/>
              <w:spacing w:before="0"/>
              <w:rPr>
                <w:sz w:val="20"/>
              </w:rPr>
            </w:pPr>
          </w:p>
          <w:p w:rsidR="002433B6" w:rsidRDefault="002433B6">
            <w:pPr>
              <w:pStyle w:val="TableParagraph"/>
              <w:spacing w:before="0"/>
              <w:rPr>
                <w:sz w:val="20"/>
              </w:rPr>
            </w:pPr>
          </w:p>
          <w:p w:rsidR="002433B6" w:rsidRDefault="002433B6">
            <w:pPr>
              <w:pStyle w:val="TableParagraph"/>
              <w:spacing w:before="6" w:after="1"/>
              <w:rPr>
                <w:sz w:val="20"/>
              </w:rPr>
            </w:pPr>
          </w:p>
          <w:p w:rsidR="002433B6" w:rsidRDefault="00F506E6">
            <w:pPr>
              <w:pStyle w:val="TableParagraph"/>
              <w:spacing w:before="0" w:line="20" w:lineRule="exact"/>
              <w:ind w:left="750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1771650" cy="1905"/>
                      <wp:effectExtent l="9525" t="0" r="0" b="7620"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71650" cy="1905"/>
                                <a:chOff x="0" y="0"/>
                                <a:chExt cx="1771650" cy="190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761" y="889"/>
                                  <a:ext cx="17697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69745">
                                      <a:moveTo>
                                        <a:pt x="0" y="0"/>
                                      </a:moveTo>
                                      <a:lnTo>
                                        <a:pt x="1769694" y="0"/>
                                      </a:lnTo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126"/>
                                  <a:ext cx="177165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1650" h="1905">
                                      <a:moveTo>
                                        <a:pt x="177114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1771142" y="1524"/>
                                      </a:lnTo>
                                      <a:lnTo>
                                        <a:pt x="177114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139.5pt;height:.15pt;mso-position-horizontal-relative:char;mso-position-vertical-relative:line" id="docshapegroup8" coordorigin="0,0" coordsize="2790,3">
                      <v:line style="position:absolute" from="1,1" to="2788,1" stroked="true" strokeweight=".140pt" strokecolor="#000000">
                        <v:stroke dashstyle="solid"/>
                      </v:line>
                      <v:rect style="position:absolute;left:0;top:0;width:2790;height:3" id="docshape9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2530" w:type="dxa"/>
            <w:tcBorders>
              <w:top w:val="nil"/>
              <w:right w:val="nil"/>
            </w:tcBorders>
          </w:tcPr>
          <w:p w:rsidR="002433B6" w:rsidRDefault="002433B6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</w:tcBorders>
          </w:tcPr>
          <w:p w:rsidR="002433B6" w:rsidRDefault="002433B6">
            <w:pPr>
              <w:pStyle w:val="TableParagraph"/>
              <w:spacing w:before="64"/>
              <w:rPr>
                <w:sz w:val="13"/>
              </w:rPr>
            </w:pPr>
          </w:p>
          <w:p w:rsidR="002433B6" w:rsidRDefault="00F506E6">
            <w:pPr>
              <w:pStyle w:val="TableParagraph"/>
              <w:spacing w:before="0" w:line="261" w:lineRule="auto"/>
              <w:ind w:left="461" w:right="334" w:hanging="90"/>
              <w:rPr>
                <w:sz w:val="13"/>
              </w:rPr>
            </w:pPr>
            <w:r>
              <w:rPr>
                <w:sz w:val="13"/>
              </w:rPr>
              <w:t>Фадеев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Александр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Владимирович</w:t>
            </w:r>
          </w:p>
        </w:tc>
      </w:tr>
      <w:tr w:rsidR="002433B6">
        <w:trPr>
          <w:trHeight w:val="186"/>
        </w:trPr>
        <w:tc>
          <w:tcPr>
            <w:tcW w:w="5519" w:type="dxa"/>
            <w:tcBorders>
              <w:top w:val="nil"/>
            </w:tcBorders>
          </w:tcPr>
          <w:p w:rsidR="002433B6" w:rsidRDefault="00F506E6">
            <w:pPr>
              <w:pStyle w:val="TableParagraph"/>
              <w:spacing w:before="13" w:line="153" w:lineRule="exact"/>
              <w:ind w:left="777"/>
              <w:rPr>
                <w:sz w:val="13"/>
              </w:rPr>
            </w:pPr>
            <w:r>
              <w:rPr>
                <w:spacing w:val="-4"/>
                <w:sz w:val="13"/>
              </w:rPr>
              <w:t>М.П.</w:t>
            </w:r>
          </w:p>
        </w:tc>
        <w:tc>
          <w:tcPr>
            <w:tcW w:w="2530" w:type="dxa"/>
            <w:tcBorders>
              <w:right w:val="nil"/>
            </w:tcBorders>
          </w:tcPr>
          <w:p w:rsidR="002433B6" w:rsidRDefault="00F506E6">
            <w:pPr>
              <w:pStyle w:val="TableParagraph"/>
              <w:spacing w:before="13" w:line="153" w:lineRule="exact"/>
              <w:ind w:left="417"/>
              <w:rPr>
                <w:sz w:val="13"/>
              </w:rPr>
            </w:pPr>
            <w:r>
              <w:rPr>
                <w:spacing w:val="-4"/>
                <w:sz w:val="13"/>
              </w:rPr>
              <w:t>М.П.</w:t>
            </w:r>
          </w:p>
        </w:tc>
        <w:tc>
          <w:tcPr>
            <w:tcW w:w="1763" w:type="dxa"/>
            <w:tcBorders>
              <w:top w:val="nil"/>
              <w:left w:val="nil"/>
            </w:tcBorders>
          </w:tcPr>
          <w:p w:rsidR="002433B6" w:rsidRDefault="002433B6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</w:tbl>
    <w:p w:rsidR="00F506E6" w:rsidRDefault="00F506E6"/>
    <w:sectPr w:rsidR="00F506E6">
      <w:type w:val="continuous"/>
      <w:pgSz w:w="11910" w:h="16840"/>
      <w:pgMar w:top="1060" w:right="992" w:bottom="640" w:left="992" w:header="0" w:footer="4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920" w:rsidRDefault="00064920">
      <w:r>
        <w:separator/>
      </w:r>
    </w:p>
  </w:endnote>
  <w:endnote w:type="continuationSeparator" w:id="0">
    <w:p w:rsidR="00064920" w:rsidRDefault="00064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33B6" w:rsidRDefault="00F506E6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64960" behindDoc="1" locked="0" layoutInCell="1" allowOverlap="1">
              <wp:simplePos x="0" y="0"/>
              <wp:positionH relativeFrom="page">
                <wp:posOffset>647496</wp:posOffset>
              </wp:positionH>
              <wp:positionV relativeFrom="page">
                <wp:posOffset>10264775</wp:posOffset>
              </wp:positionV>
              <wp:extent cx="493395" cy="1276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3395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433B6" w:rsidRDefault="00F506E6">
                          <w:pPr>
                            <w:spacing w:line="184" w:lineRule="exact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10.06.2025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0.984001pt;margin-top:808.25pt;width:38.85pt;height:10.050pt;mso-position-horizontal-relative:page;mso-position-vertical-relative:page;z-index:-15851520" type="#_x0000_t202" id="docshape1" filled="false" stroked="false">
              <v:textbox inset="0,0,0,0">
                <w:txbxContent>
                  <w:p>
                    <w:pPr>
                      <w:spacing w:line="184" w:lineRule="exact" w:before="0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10.06.2025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920" w:rsidRDefault="00064920">
      <w:r>
        <w:separator/>
      </w:r>
    </w:p>
  </w:footnote>
  <w:footnote w:type="continuationSeparator" w:id="0">
    <w:p w:rsidR="00064920" w:rsidRDefault="000649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032B08"/>
    <w:multiLevelType w:val="hybridMultilevel"/>
    <w:tmpl w:val="2B9424DE"/>
    <w:lvl w:ilvl="0" w:tplc="C024DF22">
      <w:numFmt w:val="bullet"/>
      <w:lvlText w:val="•"/>
      <w:lvlJc w:val="left"/>
      <w:pPr>
        <w:ind w:left="64" w:hanging="11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13"/>
        <w:szCs w:val="13"/>
        <w:lang w:val="ru-RU" w:eastAsia="en-US" w:bidi="ar-SA"/>
      </w:rPr>
    </w:lvl>
    <w:lvl w:ilvl="1" w:tplc="B36CAD64">
      <w:numFmt w:val="bullet"/>
      <w:lvlText w:val="•"/>
      <w:lvlJc w:val="left"/>
      <w:pPr>
        <w:ind w:left="1046" w:hanging="116"/>
      </w:pPr>
      <w:rPr>
        <w:rFonts w:hint="default"/>
        <w:lang w:val="ru-RU" w:eastAsia="en-US" w:bidi="ar-SA"/>
      </w:rPr>
    </w:lvl>
    <w:lvl w:ilvl="2" w:tplc="6EAC40A0">
      <w:numFmt w:val="bullet"/>
      <w:lvlText w:val="•"/>
      <w:lvlJc w:val="left"/>
      <w:pPr>
        <w:ind w:left="2032" w:hanging="116"/>
      </w:pPr>
      <w:rPr>
        <w:rFonts w:hint="default"/>
        <w:lang w:val="ru-RU" w:eastAsia="en-US" w:bidi="ar-SA"/>
      </w:rPr>
    </w:lvl>
    <w:lvl w:ilvl="3" w:tplc="C980D406">
      <w:numFmt w:val="bullet"/>
      <w:lvlText w:val="•"/>
      <w:lvlJc w:val="left"/>
      <w:pPr>
        <w:ind w:left="3018" w:hanging="116"/>
      </w:pPr>
      <w:rPr>
        <w:rFonts w:hint="default"/>
        <w:lang w:val="ru-RU" w:eastAsia="en-US" w:bidi="ar-SA"/>
      </w:rPr>
    </w:lvl>
    <w:lvl w:ilvl="4" w:tplc="9E800550">
      <w:numFmt w:val="bullet"/>
      <w:lvlText w:val="•"/>
      <w:lvlJc w:val="left"/>
      <w:pPr>
        <w:ind w:left="4004" w:hanging="116"/>
      </w:pPr>
      <w:rPr>
        <w:rFonts w:hint="default"/>
        <w:lang w:val="ru-RU" w:eastAsia="en-US" w:bidi="ar-SA"/>
      </w:rPr>
    </w:lvl>
    <w:lvl w:ilvl="5" w:tplc="1654F898">
      <w:numFmt w:val="bullet"/>
      <w:lvlText w:val="•"/>
      <w:lvlJc w:val="left"/>
      <w:pPr>
        <w:ind w:left="4990" w:hanging="116"/>
      </w:pPr>
      <w:rPr>
        <w:rFonts w:hint="default"/>
        <w:lang w:val="ru-RU" w:eastAsia="en-US" w:bidi="ar-SA"/>
      </w:rPr>
    </w:lvl>
    <w:lvl w:ilvl="6" w:tplc="89805824">
      <w:numFmt w:val="bullet"/>
      <w:lvlText w:val="•"/>
      <w:lvlJc w:val="left"/>
      <w:pPr>
        <w:ind w:left="5976" w:hanging="116"/>
      </w:pPr>
      <w:rPr>
        <w:rFonts w:hint="default"/>
        <w:lang w:val="ru-RU" w:eastAsia="en-US" w:bidi="ar-SA"/>
      </w:rPr>
    </w:lvl>
    <w:lvl w:ilvl="7" w:tplc="EDBA80E4">
      <w:numFmt w:val="bullet"/>
      <w:lvlText w:val="•"/>
      <w:lvlJc w:val="left"/>
      <w:pPr>
        <w:ind w:left="6962" w:hanging="116"/>
      </w:pPr>
      <w:rPr>
        <w:rFonts w:hint="default"/>
        <w:lang w:val="ru-RU" w:eastAsia="en-US" w:bidi="ar-SA"/>
      </w:rPr>
    </w:lvl>
    <w:lvl w:ilvl="8" w:tplc="48B0036A">
      <w:numFmt w:val="bullet"/>
      <w:lvlText w:val="•"/>
      <w:lvlJc w:val="left"/>
      <w:pPr>
        <w:ind w:left="7948" w:hanging="11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433B6"/>
    <w:rsid w:val="00064920"/>
    <w:rsid w:val="002433B6"/>
    <w:rsid w:val="00B45452"/>
    <w:rsid w:val="00C13B75"/>
    <w:rsid w:val="00F50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4"/>
    </w:pPr>
    <w:rPr>
      <w:sz w:val="13"/>
      <w:szCs w:val="13"/>
    </w:rPr>
  </w:style>
  <w:style w:type="paragraph" w:styleId="a4">
    <w:name w:val="Title"/>
    <w:basedOn w:val="a"/>
    <w:uiPriority w:val="1"/>
    <w:qFormat/>
    <w:pPr>
      <w:spacing w:line="184" w:lineRule="exact"/>
      <w:ind w:left="20"/>
    </w:pPr>
    <w:rPr>
      <w:sz w:val="16"/>
      <w:szCs w:val="16"/>
    </w:rPr>
  </w:style>
  <w:style w:type="paragraph" w:styleId="a5">
    <w:name w:val="List Paragraph"/>
    <w:basedOn w:val="a"/>
    <w:uiPriority w:val="1"/>
    <w:qFormat/>
    <w:pPr>
      <w:ind w:left="64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33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4"/>
    </w:pPr>
    <w:rPr>
      <w:sz w:val="13"/>
      <w:szCs w:val="13"/>
    </w:rPr>
  </w:style>
  <w:style w:type="paragraph" w:styleId="a4">
    <w:name w:val="Title"/>
    <w:basedOn w:val="a"/>
    <w:uiPriority w:val="1"/>
    <w:qFormat/>
    <w:pPr>
      <w:spacing w:line="184" w:lineRule="exact"/>
      <w:ind w:left="20"/>
    </w:pPr>
    <w:rPr>
      <w:sz w:val="16"/>
      <w:szCs w:val="16"/>
    </w:rPr>
  </w:style>
  <w:style w:type="paragraph" w:styleId="a5">
    <w:name w:val="List Paragraph"/>
    <w:basedOn w:val="a"/>
    <w:uiPriority w:val="1"/>
    <w:qFormat/>
    <w:pPr>
      <w:ind w:left="64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3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Краснова Елена Владимировна (Elena Krasnova)</dc:creator>
  <cp:lastModifiedBy>GLbuh</cp:lastModifiedBy>
  <cp:revision>4</cp:revision>
  <dcterms:created xsi:type="dcterms:W3CDTF">2026-04-12T10:02:00Z</dcterms:created>
  <dcterms:modified xsi:type="dcterms:W3CDTF">2026-08-11T08:59:00Z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2025-06-10T00:00:00Z</vt:filetime>
  </property>
  <property fmtid="{D5CDD505-2E9C-101B-9397-08002B2CF9AE}" pid="3" name="Creator">
    <vt:lpwstr>Microsoft® Excel® 2013</vt:lpwstr>
  </property>
  <property fmtid="{D5CDD505-2E9C-101B-9397-08002B2CF9AE}" pid="4" name="LastSaved">
    <vt:filetime>2026-04-12T00:00:00Z</vt:filetime>
  </property>
  <property fmtid="{D5CDD505-2E9C-101B-9397-08002B2CF9AE}" pid="5" name="Producer">
    <vt:lpwstr>ABBYY FineReader 14</vt:lpwstr>
  </property>
</Properties>
</file>