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5804" w14:textId="77777777" w:rsidR="00856EBC" w:rsidRDefault="00856EBC" w:rsidP="00856EBC">
      <w:pPr>
        <w:rPr>
          <w:rFonts w:eastAsia="Calibri"/>
          <w:b/>
          <w:sz w:val="28"/>
          <w:szCs w:val="28"/>
        </w:rPr>
      </w:pPr>
    </w:p>
    <w:p w14:paraId="7CEB6478" w14:textId="77777777" w:rsidR="00856EBC" w:rsidRPr="00D766FE" w:rsidRDefault="00856EBC" w:rsidP="00856EBC">
      <w:pPr>
        <w:spacing w:line="240" w:lineRule="exact"/>
        <w:jc w:val="center"/>
        <w:rPr>
          <w:b/>
        </w:rPr>
      </w:pPr>
      <w:r w:rsidRPr="00D766FE">
        <w:rPr>
          <w:b/>
          <w:kern w:val="28"/>
        </w:rPr>
        <w:t>ТЕХНИЧЕСКАЯ ЧАСТЬ</w:t>
      </w:r>
    </w:p>
    <w:p w14:paraId="6D7A59AF" w14:textId="77777777" w:rsidR="00856EBC" w:rsidRPr="00291AFF" w:rsidRDefault="00856EBC" w:rsidP="00856EBC">
      <w:pPr>
        <w:jc w:val="center"/>
        <w:rPr>
          <w:rFonts w:eastAsia="Calibri"/>
          <w:b/>
        </w:rPr>
      </w:pPr>
      <w:r w:rsidRPr="00291AFF">
        <w:rPr>
          <w:rFonts w:eastAsia="Calibri"/>
          <w:b/>
        </w:rPr>
        <w:t xml:space="preserve">на поставку пиломатериалов для нужд </w:t>
      </w:r>
      <w:proofErr w:type="spellStart"/>
      <w:r>
        <w:rPr>
          <w:rFonts w:eastAsia="Calibri"/>
          <w:b/>
        </w:rPr>
        <w:t>Большехехцирского</w:t>
      </w:r>
      <w:proofErr w:type="spellEnd"/>
      <w:r w:rsidRPr="00291AFF">
        <w:rPr>
          <w:rFonts w:eastAsia="Calibri"/>
          <w:b/>
        </w:rPr>
        <w:t xml:space="preserve"> филиала</w:t>
      </w:r>
    </w:p>
    <w:p w14:paraId="09CF85CA" w14:textId="77777777" w:rsidR="00856EBC" w:rsidRPr="00291AFF" w:rsidRDefault="00856EBC" w:rsidP="00856EBC">
      <w:pPr>
        <w:jc w:val="center"/>
        <w:rPr>
          <w:rFonts w:eastAsia="Calibri"/>
          <w:b/>
        </w:rPr>
      </w:pPr>
      <w:r w:rsidRPr="00291AFF">
        <w:rPr>
          <w:rFonts w:eastAsia="Calibri"/>
          <w:b/>
        </w:rPr>
        <w:t>ФГБУ «Заповедное Приамурье»</w:t>
      </w:r>
    </w:p>
    <w:p w14:paraId="794C498E" w14:textId="77777777" w:rsidR="00856EBC" w:rsidRPr="00291AFF" w:rsidRDefault="00856EBC" w:rsidP="00856EBC">
      <w:pPr>
        <w:rPr>
          <w:rFonts w:eastAsia="Calibri"/>
          <w:b/>
          <w:bCs/>
        </w:rPr>
      </w:pPr>
    </w:p>
    <w:p w14:paraId="7EAECF1C" w14:textId="77777777" w:rsidR="00856EBC" w:rsidRDefault="00856EBC" w:rsidP="00856EBC">
      <w:pPr>
        <w:autoSpaceDE w:val="0"/>
        <w:autoSpaceDN w:val="0"/>
        <w:adjustRightInd w:val="0"/>
        <w:ind w:left="-851"/>
        <w:jc w:val="center"/>
        <w:outlineLvl w:val="2"/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>Купля-продажа древесины должна проходить через портал Федеральной государственной информационной системы лесного комплекса (ФГИС ЛК).</w:t>
      </w:r>
    </w:p>
    <w:p w14:paraId="134C4F33" w14:textId="77777777" w:rsidR="00856EBC" w:rsidRPr="00291AFF" w:rsidRDefault="00856EBC" w:rsidP="00856EBC">
      <w:pPr>
        <w:rPr>
          <w:color w:val="000000"/>
        </w:rPr>
      </w:pPr>
    </w:p>
    <w:tbl>
      <w:tblPr>
        <w:tblW w:w="10036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2049"/>
        <w:gridCol w:w="5328"/>
        <w:gridCol w:w="850"/>
        <w:gridCol w:w="1076"/>
      </w:tblGrid>
      <w:tr w:rsidR="00856EBC" w:rsidRPr="00291AFF" w14:paraId="521ECDEF" w14:textId="77777777" w:rsidTr="005D2644">
        <w:trPr>
          <w:cantSplit/>
          <w:trHeight w:val="165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0BE6" w14:textId="77777777" w:rsidR="00856EBC" w:rsidRPr="00291AFF" w:rsidRDefault="00856EBC" w:rsidP="005D2644">
            <w:pPr>
              <w:ind w:left="142"/>
              <w:jc w:val="center"/>
              <w:rPr>
                <w:b/>
              </w:rPr>
            </w:pPr>
            <w:r w:rsidRPr="00291AFF">
              <w:rPr>
                <w:b/>
              </w:rPr>
              <w:t>№ п/п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757B" w14:textId="77777777" w:rsidR="00856EBC" w:rsidRPr="00291AFF" w:rsidRDefault="00856EBC" w:rsidP="005D2644">
            <w:pPr>
              <w:ind w:left="142"/>
              <w:jc w:val="center"/>
              <w:rPr>
                <w:b/>
                <w:bCs/>
              </w:rPr>
            </w:pPr>
            <w:r w:rsidRPr="00291AFF">
              <w:rPr>
                <w:b/>
              </w:rPr>
              <w:t>Наименование товара,</w:t>
            </w:r>
          </w:p>
          <w:p w14:paraId="1207E480" w14:textId="77777777" w:rsidR="00856EBC" w:rsidRPr="00291AFF" w:rsidRDefault="00856EBC" w:rsidP="005D2644">
            <w:pPr>
              <w:ind w:left="142"/>
              <w:jc w:val="center"/>
              <w:rPr>
                <w:b/>
                <w:bCs/>
              </w:rPr>
            </w:pPr>
            <w:r w:rsidRPr="00291AFF">
              <w:rPr>
                <w:b/>
              </w:rPr>
              <w:t>ОКДП2</w:t>
            </w:r>
          </w:p>
          <w:p w14:paraId="53D5BCCB" w14:textId="77777777" w:rsidR="00856EBC" w:rsidRPr="00291AFF" w:rsidRDefault="00856EBC" w:rsidP="005D2644">
            <w:pPr>
              <w:ind w:left="142"/>
              <w:jc w:val="center"/>
              <w:rPr>
                <w:b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9DB9" w14:textId="77777777" w:rsidR="00856EBC" w:rsidRPr="00291AFF" w:rsidRDefault="00856EBC" w:rsidP="005D2644">
            <w:pPr>
              <w:ind w:left="142"/>
              <w:jc w:val="center"/>
              <w:rPr>
                <w:b/>
                <w:bCs/>
              </w:rPr>
            </w:pPr>
            <w:r w:rsidRPr="00291AFF">
              <w:rPr>
                <w:b/>
                <w:bCs/>
              </w:rPr>
              <w:t xml:space="preserve">Характеристика товара </w:t>
            </w:r>
          </w:p>
          <w:p w14:paraId="4A87A437" w14:textId="77777777" w:rsidR="00856EBC" w:rsidRPr="00291AFF" w:rsidRDefault="00856EBC" w:rsidP="005D2644">
            <w:pPr>
              <w:ind w:left="142"/>
              <w:jc w:val="center"/>
              <w:rPr>
                <w:b/>
                <w:bCs/>
              </w:rPr>
            </w:pPr>
            <w:r w:rsidRPr="00291AFF">
              <w:rPr>
                <w:b/>
                <w:bCs/>
              </w:rPr>
              <w:t xml:space="preserve">(параметры для определения </w:t>
            </w:r>
            <w:proofErr w:type="gramStart"/>
            <w:r w:rsidRPr="00291AFF">
              <w:rPr>
                <w:b/>
                <w:bCs/>
              </w:rPr>
              <w:t>соответствия)*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B39BEF" w14:textId="77777777" w:rsidR="00856EBC" w:rsidRPr="00291AFF" w:rsidRDefault="00856EBC" w:rsidP="005D2644">
            <w:pPr>
              <w:ind w:left="142" w:right="113"/>
              <w:jc w:val="center"/>
              <w:rPr>
                <w:b/>
              </w:rPr>
            </w:pPr>
            <w:r w:rsidRPr="00291AFF">
              <w:rPr>
                <w:b/>
              </w:rPr>
              <w:t>Един. измерения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720462" w14:textId="77777777" w:rsidR="00856EBC" w:rsidRPr="00291AFF" w:rsidRDefault="00856EBC" w:rsidP="005D2644">
            <w:pPr>
              <w:ind w:left="142" w:right="113"/>
              <w:jc w:val="center"/>
              <w:rPr>
                <w:b/>
              </w:rPr>
            </w:pPr>
            <w:r w:rsidRPr="00291AFF">
              <w:rPr>
                <w:b/>
              </w:rPr>
              <w:t>Количество</w:t>
            </w:r>
          </w:p>
        </w:tc>
      </w:tr>
      <w:tr w:rsidR="00856EBC" w:rsidRPr="00291AFF" w14:paraId="009243EE" w14:textId="77777777" w:rsidTr="005D2644">
        <w:trPr>
          <w:trHeight w:val="169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F3BB8" w14:textId="77777777" w:rsidR="00856EBC" w:rsidRPr="006630FE" w:rsidRDefault="00856EBC" w:rsidP="005D2644">
            <w:pPr>
              <w:ind w:left="142"/>
              <w:jc w:val="center"/>
              <w:rPr>
                <w:sz w:val="22"/>
                <w:szCs w:val="22"/>
              </w:rPr>
            </w:pPr>
            <w:r w:rsidRPr="006630FE">
              <w:rPr>
                <w:sz w:val="22"/>
                <w:szCs w:val="22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2B8EA" w14:textId="77777777" w:rsidR="00856EBC" w:rsidRPr="006630FE" w:rsidRDefault="00856EBC" w:rsidP="005D2644">
            <w:pPr>
              <w:ind w:left="142"/>
              <w:jc w:val="center"/>
              <w:rPr>
                <w:sz w:val="22"/>
                <w:szCs w:val="22"/>
              </w:rPr>
            </w:pPr>
            <w:r w:rsidRPr="006630FE">
              <w:rPr>
                <w:sz w:val="22"/>
                <w:szCs w:val="22"/>
              </w:rPr>
              <w:t>Брус</w:t>
            </w:r>
          </w:p>
          <w:p w14:paraId="2BECD642" w14:textId="77777777" w:rsidR="00856EBC" w:rsidRPr="006630FE" w:rsidRDefault="00856EBC" w:rsidP="005D2644">
            <w:pPr>
              <w:ind w:left="142"/>
              <w:jc w:val="center"/>
              <w:rPr>
                <w:sz w:val="22"/>
                <w:szCs w:val="22"/>
              </w:rPr>
            </w:pPr>
            <w:r w:rsidRPr="006630FE">
              <w:rPr>
                <w:sz w:val="22"/>
                <w:szCs w:val="22"/>
              </w:rPr>
              <w:t>16.10.10.113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46603" w14:textId="77777777" w:rsidR="00856EBC" w:rsidRPr="006630FE" w:rsidRDefault="00856EBC" w:rsidP="005D2644">
            <w:pPr>
              <w:rPr>
                <w:sz w:val="22"/>
                <w:szCs w:val="22"/>
              </w:rPr>
            </w:pPr>
            <w:r w:rsidRPr="006630FE">
              <w:rPr>
                <w:sz w:val="22"/>
                <w:szCs w:val="22"/>
              </w:rPr>
              <w:t>Тип изделия: Брус строительный, естественной влажности;</w:t>
            </w:r>
          </w:p>
          <w:p w14:paraId="502A583B" w14:textId="77777777" w:rsidR="00856EBC" w:rsidRPr="006630FE" w:rsidRDefault="00856EBC" w:rsidP="005D2644">
            <w:pPr>
              <w:rPr>
                <w:sz w:val="22"/>
                <w:szCs w:val="22"/>
              </w:rPr>
            </w:pPr>
            <w:r w:rsidRPr="006630FE">
              <w:rPr>
                <w:sz w:val="22"/>
                <w:szCs w:val="22"/>
              </w:rPr>
              <w:t>Порода пиломатериала: лиственница 1-2 сорта;</w:t>
            </w:r>
          </w:p>
          <w:p w14:paraId="0387B2CB" w14:textId="77777777" w:rsidR="00856EBC" w:rsidRPr="006630FE" w:rsidRDefault="00856EBC" w:rsidP="005D2644">
            <w:pPr>
              <w:rPr>
                <w:sz w:val="22"/>
                <w:szCs w:val="22"/>
              </w:rPr>
            </w:pPr>
            <w:r w:rsidRPr="006630FE">
              <w:rPr>
                <w:sz w:val="22"/>
                <w:szCs w:val="22"/>
              </w:rPr>
              <w:t>Длина: ≥ 4,00 метр;</w:t>
            </w:r>
          </w:p>
          <w:p w14:paraId="07E2C3AE" w14:textId="77777777" w:rsidR="00856EBC" w:rsidRPr="006630FE" w:rsidRDefault="00856EBC" w:rsidP="005D2644">
            <w:pPr>
              <w:rPr>
                <w:sz w:val="22"/>
                <w:szCs w:val="22"/>
              </w:rPr>
            </w:pPr>
            <w:r w:rsidRPr="006630FE">
              <w:rPr>
                <w:sz w:val="22"/>
                <w:szCs w:val="22"/>
              </w:rPr>
              <w:t>Ширина: ≥ 100,00 и ≤ 110,00, миллиметр;</w:t>
            </w:r>
          </w:p>
          <w:p w14:paraId="2179AAF4" w14:textId="77777777" w:rsidR="00856EBC" w:rsidRPr="006630FE" w:rsidRDefault="00856EBC" w:rsidP="005D2644">
            <w:pPr>
              <w:rPr>
                <w:sz w:val="22"/>
                <w:szCs w:val="22"/>
              </w:rPr>
            </w:pPr>
            <w:r w:rsidRPr="006630FE">
              <w:rPr>
                <w:sz w:val="22"/>
                <w:szCs w:val="22"/>
              </w:rPr>
              <w:t>Толщина: ≥ 100,00 и ≤ 100,00, миллиметр.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003B8" w14:textId="77777777" w:rsidR="00856EBC" w:rsidRPr="006630FE" w:rsidRDefault="00856EBC" w:rsidP="005D2644">
            <w:pPr>
              <w:ind w:left="142"/>
              <w:jc w:val="center"/>
              <w:rPr>
                <w:sz w:val="22"/>
                <w:szCs w:val="22"/>
                <w:vertAlign w:val="superscript"/>
              </w:rPr>
            </w:pPr>
            <w:r w:rsidRPr="006630FE">
              <w:rPr>
                <w:sz w:val="22"/>
                <w:szCs w:val="22"/>
                <w:vertAlign w:val="superscript"/>
              </w:rPr>
              <w:t>м3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B82B6" w14:textId="77777777" w:rsidR="00856EBC" w:rsidRPr="006630FE" w:rsidRDefault="00856EBC" w:rsidP="005D2644">
            <w:pPr>
              <w:jc w:val="center"/>
              <w:rPr>
                <w:sz w:val="22"/>
                <w:szCs w:val="22"/>
              </w:rPr>
            </w:pPr>
            <w:r w:rsidRPr="006630FE">
              <w:rPr>
                <w:sz w:val="22"/>
                <w:szCs w:val="22"/>
              </w:rPr>
              <w:t>2</w:t>
            </w:r>
          </w:p>
        </w:tc>
      </w:tr>
    </w:tbl>
    <w:p w14:paraId="0644C3B4" w14:textId="77777777" w:rsidR="00856EBC" w:rsidRPr="00291AFF" w:rsidRDefault="00856EBC" w:rsidP="00856EBC">
      <w:pPr>
        <w:rPr>
          <w:rFonts w:eastAsia="Calibri"/>
          <w:b/>
          <w:bCs/>
        </w:rPr>
      </w:pPr>
      <w:r w:rsidRPr="00291AFF">
        <w:rPr>
          <w:rFonts w:eastAsia="Calibri"/>
          <w:b/>
          <w:bCs/>
        </w:rPr>
        <w:t xml:space="preserve">                                             </w:t>
      </w:r>
    </w:p>
    <w:p w14:paraId="17147363" w14:textId="77777777" w:rsidR="00856EBC" w:rsidRPr="006630FE" w:rsidRDefault="00856EBC" w:rsidP="00856EBC">
      <w:pPr>
        <w:ind w:left="-993"/>
        <w:jc w:val="both"/>
      </w:pPr>
      <w:r>
        <w:rPr>
          <w:rFonts w:eastAsia="Calibri"/>
          <w:b/>
          <w:bCs/>
        </w:rPr>
        <w:t>1</w:t>
      </w:r>
      <w:r w:rsidRPr="00291AFF">
        <w:rPr>
          <w:rFonts w:eastAsia="Calibri"/>
          <w:b/>
          <w:bCs/>
        </w:rPr>
        <w:t>. Сроки поставки:</w:t>
      </w:r>
      <w:r w:rsidRPr="00291AFF">
        <w:rPr>
          <w:rFonts w:eastAsia="Calibri"/>
        </w:rPr>
        <w:t xml:space="preserve"> </w:t>
      </w:r>
      <w:r>
        <w:rPr>
          <w:rFonts w:eastAsia="Calibri"/>
          <w:bCs/>
        </w:rPr>
        <w:t xml:space="preserve">с момента подписания Контракта по 30.04.2026. </w:t>
      </w:r>
    </w:p>
    <w:p w14:paraId="069B5546" w14:textId="77777777" w:rsidR="00856EBC" w:rsidRPr="00291AFF" w:rsidRDefault="00856EBC" w:rsidP="00856EBC">
      <w:pPr>
        <w:ind w:left="-993"/>
        <w:jc w:val="both"/>
        <w:rPr>
          <w:b/>
          <w:bCs/>
        </w:rPr>
      </w:pPr>
      <w:r>
        <w:rPr>
          <w:b/>
          <w:bCs/>
        </w:rPr>
        <w:t>2</w:t>
      </w:r>
      <w:r w:rsidRPr="00291AFF">
        <w:rPr>
          <w:b/>
          <w:bCs/>
        </w:rPr>
        <w:t>. Место поставки товара:</w:t>
      </w:r>
    </w:p>
    <w:p w14:paraId="10230A66" w14:textId="77777777" w:rsidR="00856EBC" w:rsidRDefault="00856EBC" w:rsidP="00856EBC">
      <w:pPr>
        <w:ind w:left="-993"/>
        <w:jc w:val="both"/>
      </w:pPr>
      <w:r w:rsidRPr="001315B6">
        <w:t>Хабаровский край, Хабаровский район, с. Бычиха ул. Юбилейная, 8</w:t>
      </w:r>
      <w:r>
        <w:t>.</w:t>
      </w:r>
    </w:p>
    <w:p w14:paraId="2B5297EB" w14:textId="77777777" w:rsidR="00856EBC" w:rsidRPr="00291AFF" w:rsidRDefault="00856EBC" w:rsidP="00856EBC">
      <w:pPr>
        <w:ind w:left="-993"/>
        <w:jc w:val="both"/>
        <w:rPr>
          <w:b/>
          <w:bCs/>
        </w:rPr>
      </w:pPr>
      <w:r>
        <w:rPr>
          <w:b/>
          <w:bCs/>
        </w:rPr>
        <w:t>3</w:t>
      </w:r>
      <w:r w:rsidRPr="00291AFF">
        <w:rPr>
          <w:b/>
          <w:bCs/>
        </w:rPr>
        <w:t>. Общие требования.</w:t>
      </w:r>
    </w:p>
    <w:p w14:paraId="1A9AEC7E" w14:textId="77777777" w:rsidR="00856EBC" w:rsidRPr="00291AFF" w:rsidRDefault="00856EBC" w:rsidP="00856EBC">
      <w:pPr>
        <w:ind w:left="-993"/>
        <w:jc w:val="both"/>
      </w:pPr>
      <w:r w:rsidRPr="00291AFF">
        <w:t>Брусья и доска должны быть изготовлены из пиломатериалов, подвергшихся естественной сушке, с влажностью древесины не более 26%, соответствующие требованиям 1-го</w:t>
      </w:r>
      <w:r>
        <w:t xml:space="preserve"> </w:t>
      </w:r>
      <w:r w:rsidRPr="00291AFF">
        <w:t>сорта ГОСТ 8486-86;</w:t>
      </w:r>
    </w:p>
    <w:p w14:paraId="446F6CD3" w14:textId="77777777" w:rsidR="00856EBC" w:rsidRPr="009320AC" w:rsidRDefault="00856EBC" w:rsidP="00856EBC">
      <w:pPr>
        <w:ind w:left="-993"/>
        <w:jc w:val="both"/>
      </w:pPr>
      <w:r w:rsidRPr="00291AFF">
        <w:t xml:space="preserve">Брусья </w:t>
      </w:r>
      <w:r w:rsidRPr="009320AC">
        <w:t xml:space="preserve">должны быть без пороков: острого обзола, гнили, прорости, механических повреждений, инородных включений, а также трещин, расположенных от торцов брусьев более чем на 50 мм; </w:t>
      </w:r>
    </w:p>
    <w:p w14:paraId="01AEA656" w14:textId="77777777" w:rsidR="00856EBC" w:rsidRPr="009320AC" w:rsidRDefault="00856EBC" w:rsidP="00856EBC">
      <w:pPr>
        <w:ind w:left="-993"/>
        <w:jc w:val="both"/>
      </w:pPr>
      <w:r w:rsidRPr="009320AC">
        <w:t>Каждый брус и доска должны быть цельными.</w:t>
      </w:r>
    </w:p>
    <w:p w14:paraId="242FCFE4" w14:textId="77777777" w:rsidR="00856EBC" w:rsidRPr="009320AC" w:rsidRDefault="00856EBC" w:rsidP="00856EBC">
      <w:pPr>
        <w:ind w:left="-993"/>
        <w:jc w:val="both"/>
        <w:rPr>
          <w:rFonts w:eastAsia="Calibri"/>
          <w:bCs/>
        </w:rPr>
      </w:pPr>
      <w:r>
        <w:rPr>
          <w:rFonts w:eastAsia="Calibri"/>
          <w:bCs/>
        </w:rPr>
        <w:t>Поставщик</w:t>
      </w:r>
      <w:r w:rsidRPr="009320AC">
        <w:rPr>
          <w:rFonts w:eastAsia="Calibri"/>
          <w:bCs/>
        </w:rPr>
        <w:t xml:space="preserve"> гарантирует, что качество поставляемого товара соответствует требованиям государственных стандартов и технических условий, установленных в Российской Федерации, и требованиям Покупателя.</w:t>
      </w:r>
    </w:p>
    <w:p w14:paraId="59471C78" w14:textId="77777777" w:rsidR="00856EBC" w:rsidRPr="009320AC" w:rsidRDefault="00856EBC" w:rsidP="00856EBC">
      <w:pPr>
        <w:ind w:left="-993"/>
        <w:jc w:val="both"/>
        <w:rPr>
          <w:rFonts w:eastAsia="Calibri"/>
          <w:b/>
        </w:rPr>
      </w:pPr>
      <w:r w:rsidRPr="009320AC">
        <w:rPr>
          <w:rFonts w:eastAsia="Calibri"/>
          <w:bCs/>
        </w:rPr>
        <w:t xml:space="preserve">При обнаружении скрытых дефектов, а также несоответствий, обнаруженных входным контролем, </w:t>
      </w:r>
      <w:r w:rsidRPr="009320AC">
        <w:t xml:space="preserve">Поставщик обязуется своими силами и за свой счет заменить Товар ненадлежащего качества в течение </w:t>
      </w:r>
      <w:r>
        <w:t>10</w:t>
      </w:r>
      <w:r w:rsidRPr="009320AC">
        <w:t xml:space="preserve"> рабочих дней с момента получения уведомления об обнаружении недостатков Товара.</w:t>
      </w:r>
      <w:r w:rsidRPr="009320AC">
        <w:rPr>
          <w:rFonts w:eastAsia="Calibri"/>
          <w:b/>
        </w:rPr>
        <w:t xml:space="preserve">                                             </w:t>
      </w:r>
    </w:p>
    <w:p w14:paraId="181C12BE" w14:textId="77777777" w:rsidR="00856EBC" w:rsidRPr="00291AFF" w:rsidRDefault="00856EBC" w:rsidP="00856EBC">
      <w:pPr>
        <w:ind w:left="-993"/>
        <w:jc w:val="both"/>
        <w:rPr>
          <w:rFonts w:eastAsia="Calibri"/>
          <w:b/>
        </w:rPr>
      </w:pPr>
      <w:r w:rsidRPr="00291AFF">
        <w:rPr>
          <w:rFonts w:eastAsia="Calibri"/>
          <w:b/>
        </w:rPr>
        <w:t xml:space="preserve">                    </w:t>
      </w:r>
    </w:p>
    <w:p w14:paraId="2D86F0D8" w14:textId="77777777" w:rsidR="00884E3B" w:rsidRDefault="00884E3B"/>
    <w:sectPr w:rsidR="00884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AB9"/>
    <w:rsid w:val="00856EBC"/>
    <w:rsid w:val="00884E3B"/>
    <w:rsid w:val="008B21DE"/>
    <w:rsid w:val="00B41879"/>
    <w:rsid w:val="00D1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B324B-2E4E-4C93-8452-41892C9F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EB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1A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A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AB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AB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AB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AB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AB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AB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AB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1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1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1A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1A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1A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1A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1A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1A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1A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11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1AB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11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1AB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11A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1A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11A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1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11AB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1A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2</cp:revision>
  <dcterms:created xsi:type="dcterms:W3CDTF">2026-03-10T23:11:00Z</dcterms:created>
  <dcterms:modified xsi:type="dcterms:W3CDTF">2026-03-10T23:11:00Z</dcterms:modified>
</cp:coreProperties>
</file>