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683C4" w14:textId="40591478" w:rsidR="0074375C" w:rsidRPr="008E7B02" w:rsidRDefault="00865F24" w:rsidP="0074375C">
      <w:pPr>
        <w:pStyle w:val="1"/>
        <w:spacing w:before="0" w:after="150"/>
        <w:jc w:val="center"/>
        <w:rPr>
          <w:rFonts w:ascii="Times New Roman" w:eastAsia="Times New Roman" w:hAnsi="Times New Roman" w:cs="Times New Roman"/>
          <w:color w:val="auto"/>
          <w:kern w:val="36"/>
          <w:sz w:val="24"/>
          <w:szCs w:val="24"/>
        </w:rPr>
      </w:pPr>
      <w:r w:rsidRPr="0074375C">
        <w:rPr>
          <w:rFonts w:ascii="Times New Roman" w:hAnsi="Times New Roman" w:cs="Times New Roman"/>
          <w:b/>
          <w:color w:val="auto"/>
          <w:sz w:val="24"/>
          <w:szCs w:val="24"/>
        </w:rPr>
        <w:t xml:space="preserve">КОНТРАКТ № </w:t>
      </w:r>
    </w:p>
    <w:p w14:paraId="68901EC2" w14:textId="5AB9A3E8" w:rsidR="00865F24" w:rsidRPr="00EA6855" w:rsidRDefault="00865F24" w:rsidP="00865F24">
      <w:pPr>
        <w:ind w:left="720"/>
        <w:jc w:val="center"/>
        <w:rPr>
          <w:b/>
        </w:rPr>
      </w:pPr>
    </w:p>
    <w:p w14:paraId="24619819" w14:textId="77777777" w:rsidR="00624AB1" w:rsidRDefault="00624AB1" w:rsidP="008C7972">
      <w:pPr>
        <w:rPr>
          <w:b/>
          <w:bCs/>
        </w:rPr>
      </w:pPr>
    </w:p>
    <w:p w14:paraId="1F701BFA" w14:textId="58E7436C" w:rsidR="00865F24" w:rsidRDefault="008C7972" w:rsidP="008C7972">
      <w:r>
        <w:t xml:space="preserve">г.Хабаровск </w:t>
      </w:r>
      <w:r w:rsidR="00865F24" w:rsidRPr="00444E9A">
        <w:tab/>
      </w:r>
      <w:r w:rsidR="00865F24" w:rsidRPr="00444E9A">
        <w:tab/>
      </w:r>
      <w:r w:rsidR="00865F24" w:rsidRPr="00444E9A">
        <w:tab/>
      </w:r>
      <w:r w:rsidR="00865F24" w:rsidRPr="00444E9A">
        <w:tab/>
      </w:r>
      <w:r w:rsidR="00865F24" w:rsidRPr="00444E9A">
        <w:tab/>
      </w:r>
      <w:r w:rsidR="00865F24" w:rsidRPr="00444E9A">
        <w:tab/>
      </w:r>
      <w:r w:rsidR="009D08B0">
        <w:t xml:space="preserve">        </w:t>
      </w:r>
      <w:r w:rsidR="00607048">
        <w:t xml:space="preserve">              </w:t>
      </w:r>
      <w:r w:rsidR="00D0068C">
        <w:t xml:space="preserve">            </w:t>
      </w:r>
      <w:r w:rsidR="00624AB1">
        <w:t xml:space="preserve">     </w:t>
      </w:r>
      <w:r w:rsidR="00D0068C">
        <w:t xml:space="preserve"> ____________</w:t>
      </w:r>
      <w:r>
        <w:t>202</w:t>
      </w:r>
      <w:r w:rsidR="004947D1">
        <w:t>6</w:t>
      </w:r>
      <w:r w:rsidR="00607048">
        <w:t xml:space="preserve">                    </w:t>
      </w:r>
      <w:r w:rsidR="009D08B0">
        <w:t xml:space="preserve">   </w:t>
      </w:r>
    </w:p>
    <w:p w14:paraId="2FAAB1DE" w14:textId="77777777" w:rsidR="008C7972" w:rsidRPr="00444E9A" w:rsidRDefault="008C7972" w:rsidP="008C7972"/>
    <w:p w14:paraId="00C3E85A" w14:textId="55FC1B0E" w:rsidR="008C7972" w:rsidRPr="009D08B0" w:rsidRDefault="008C7972" w:rsidP="008C7972">
      <w:pPr>
        <w:autoSpaceDE w:val="0"/>
        <w:autoSpaceDN w:val="0"/>
        <w:adjustRightInd w:val="0"/>
        <w:ind w:left="-851" w:firstLine="284"/>
        <w:jc w:val="both"/>
        <w:rPr>
          <w:rFonts w:eastAsiaTheme="minorHAnsi"/>
          <w:lang w:eastAsia="en-US"/>
          <w14:ligatures w14:val="standardContextual"/>
        </w:rPr>
      </w:pPr>
      <w:r w:rsidRPr="009D08B0">
        <w:t>Федеральное государственное бюджетное учреждение "Объединенная дирекция государственных природных заповедников и национальных парков Хабаровского края» (ФГБУ «Заповедное Приамурье</w:t>
      </w:r>
      <w:r w:rsidRPr="0097284D">
        <w:t xml:space="preserve">»), именуемое в дальнейшем «Заказчик», в лице </w:t>
      </w:r>
      <w:r w:rsidR="00D0068C">
        <w:t>______________________</w:t>
      </w:r>
      <w:r w:rsidRPr="0097284D">
        <w:t xml:space="preserve">, действующего на основании </w:t>
      </w:r>
      <w:r w:rsidR="00D0068C">
        <w:t>___________</w:t>
      </w:r>
      <w:r w:rsidRPr="0097284D">
        <w:t>, с одной стороны</w:t>
      </w:r>
      <w:r w:rsidRPr="0097284D">
        <w:rPr>
          <w:bCs/>
          <w:iCs/>
          <w:spacing w:val="-6"/>
        </w:rPr>
        <w:t xml:space="preserve"> и </w:t>
      </w:r>
      <w:r w:rsidR="00D0068C">
        <w:t>___________________</w:t>
      </w:r>
      <w:r w:rsidRPr="0097284D">
        <w:rPr>
          <w:bCs/>
          <w:iCs/>
          <w:spacing w:val="-6"/>
        </w:rPr>
        <w:t xml:space="preserve">, </w:t>
      </w:r>
      <w:r w:rsidRPr="0097284D">
        <w:rPr>
          <w:bCs/>
          <w:spacing w:val="-6"/>
        </w:rPr>
        <w:t xml:space="preserve">именуемый в дальнейшем  «Поставщик», </w:t>
      </w:r>
      <w:r w:rsidR="00D0068C" w:rsidRPr="0097284D">
        <w:t>действующ</w:t>
      </w:r>
      <w:r w:rsidR="00D0068C">
        <w:t>ий</w:t>
      </w:r>
      <w:r w:rsidR="00D0068C" w:rsidRPr="0097284D">
        <w:t xml:space="preserve"> на основании </w:t>
      </w:r>
      <w:r w:rsidR="00D0068C">
        <w:t>___________</w:t>
      </w:r>
      <w:r w:rsidRPr="0097284D">
        <w:rPr>
          <w:bCs/>
          <w:spacing w:val="-6"/>
        </w:rPr>
        <w:t xml:space="preserve">, с другой стороны, </w:t>
      </w:r>
      <w:r w:rsidRPr="0097284D">
        <w:rPr>
          <w:bCs/>
        </w:rPr>
        <w:t>в дальнейшем вместе именуемые «Стороны»,</w:t>
      </w:r>
      <w:r w:rsidRPr="0097284D">
        <w:t xml:space="preserve"> и каждый в отдельности «Сторона», с соблюдением требований Гражданского </w:t>
      </w:r>
      <w:hyperlink r:id="rId7" w:history="1">
        <w:r w:rsidRPr="0097284D">
          <w:t>кодекса</w:t>
        </w:r>
      </w:hyperlink>
      <w:r w:rsidRPr="0097284D">
        <w:t xml:space="preserve"> Российской Федерации, Федерального </w:t>
      </w:r>
      <w:hyperlink r:id="rId8" w:history="1">
        <w:r w:rsidRPr="0097284D">
          <w:t>закона</w:t>
        </w:r>
      </w:hyperlink>
      <w:r w:rsidRPr="0097284D">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w:t>
      </w:r>
      <w:r w:rsidRPr="009D08B0">
        <w:t xml:space="preserve">44-ФЗ) на условиях, предусмотренных извещением об осуществлении закупки </w:t>
      </w:r>
      <w:r w:rsidR="00D0068C">
        <w:t>________________</w:t>
      </w:r>
      <w:r w:rsidRPr="009D08B0">
        <w:t xml:space="preserve"> (Идентификационный код закупки 251272005150027220100100290000000244</w:t>
      </w:r>
      <w:r w:rsidR="00E14A61">
        <w:t>)</w:t>
      </w:r>
      <w:r w:rsidRPr="009D08B0">
        <w:t>, заключили настоящий контракт (далее – контракт) о нижеследующем:</w:t>
      </w:r>
    </w:p>
    <w:p w14:paraId="20FE663E" w14:textId="77777777" w:rsidR="00865F24" w:rsidRPr="00E1433F" w:rsidRDefault="00865F24" w:rsidP="00E1433F">
      <w:pPr>
        <w:widowControl w:val="0"/>
        <w:autoSpaceDE w:val="0"/>
        <w:autoSpaceDN w:val="0"/>
        <w:ind w:left="-851"/>
        <w:jc w:val="center"/>
        <w:rPr>
          <w:b/>
          <w:color w:val="000000" w:themeColor="text1"/>
        </w:rPr>
      </w:pPr>
    </w:p>
    <w:p w14:paraId="7808AB09" w14:textId="77777777" w:rsidR="004947D1" w:rsidRDefault="00865F24" w:rsidP="004947D1">
      <w:pPr>
        <w:widowControl w:val="0"/>
        <w:autoSpaceDE w:val="0"/>
        <w:autoSpaceDN w:val="0"/>
        <w:ind w:left="-851"/>
        <w:jc w:val="center"/>
        <w:rPr>
          <w:b/>
          <w:color w:val="000000" w:themeColor="text1"/>
        </w:rPr>
      </w:pPr>
      <w:r w:rsidRPr="00E1433F">
        <w:rPr>
          <w:b/>
          <w:color w:val="000000" w:themeColor="text1"/>
        </w:rPr>
        <w:t>I. Предмет Контракта</w:t>
      </w:r>
    </w:p>
    <w:p w14:paraId="4D0D80CB" w14:textId="77C9D76F" w:rsidR="00865F24" w:rsidRPr="004947D1" w:rsidRDefault="00865F24" w:rsidP="004947D1">
      <w:pPr>
        <w:pStyle w:val="af3"/>
        <w:ind w:left="-851"/>
        <w:jc w:val="both"/>
        <w:rPr>
          <w:rFonts w:ascii="Times New Roman" w:eastAsia="Times New Roman" w:hAnsi="Times New Roman" w:cs="Times New Roman"/>
          <w:color w:val="000000" w:themeColor="text1"/>
          <w:sz w:val="24"/>
          <w:szCs w:val="24"/>
        </w:rPr>
      </w:pPr>
      <w:r w:rsidRPr="004947D1">
        <w:rPr>
          <w:rFonts w:ascii="Times New Roman" w:hAnsi="Times New Roman" w:cs="Times New Roman"/>
          <w:sz w:val="24"/>
          <w:szCs w:val="24"/>
        </w:rPr>
        <w:t xml:space="preserve">1.1. Поставщик обязуется поставить </w:t>
      </w:r>
      <w:r w:rsidR="004947D1" w:rsidRPr="004947D1">
        <w:rPr>
          <w:rFonts w:ascii="Times New Roman" w:hAnsi="Times New Roman" w:cs="Times New Roman"/>
          <w:b/>
          <w:bCs/>
          <w:sz w:val="24"/>
          <w:szCs w:val="24"/>
        </w:rPr>
        <w:t>пиломатериалы</w:t>
      </w:r>
      <w:r w:rsidR="004947D1" w:rsidRPr="004947D1">
        <w:rPr>
          <w:rFonts w:ascii="Times New Roman" w:hAnsi="Times New Roman" w:cs="Times New Roman"/>
          <w:sz w:val="24"/>
          <w:szCs w:val="24"/>
        </w:rPr>
        <w:t xml:space="preserve"> для нужд </w:t>
      </w:r>
      <w:r w:rsidR="001315B6">
        <w:rPr>
          <w:rFonts w:ascii="Times New Roman" w:hAnsi="Times New Roman" w:cs="Times New Roman"/>
          <w:sz w:val="24"/>
          <w:szCs w:val="24"/>
        </w:rPr>
        <w:t>Большехехцирского</w:t>
      </w:r>
      <w:r w:rsidR="004947D1" w:rsidRPr="004947D1">
        <w:rPr>
          <w:rFonts w:ascii="Times New Roman" w:hAnsi="Times New Roman" w:cs="Times New Roman"/>
          <w:sz w:val="24"/>
          <w:szCs w:val="24"/>
        </w:rPr>
        <w:t xml:space="preserve"> филиала</w:t>
      </w:r>
      <w:r w:rsidR="004947D1">
        <w:rPr>
          <w:rFonts w:ascii="Times New Roman" w:eastAsia="Times New Roman" w:hAnsi="Times New Roman" w:cs="Times New Roman"/>
          <w:color w:val="000000" w:themeColor="text1"/>
          <w:sz w:val="24"/>
          <w:szCs w:val="24"/>
        </w:rPr>
        <w:t xml:space="preserve"> </w:t>
      </w:r>
      <w:r w:rsidR="004947D1" w:rsidRPr="004947D1">
        <w:rPr>
          <w:rFonts w:ascii="Times New Roman" w:hAnsi="Times New Roman" w:cs="Times New Roman"/>
          <w:sz w:val="24"/>
          <w:szCs w:val="24"/>
        </w:rPr>
        <w:t>ФГБУ «Заповедное Приамурье»</w:t>
      </w:r>
      <w:r w:rsidR="00607048" w:rsidRPr="004947D1">
        <w:rPr>
          <w:rFonts w:ascii="Times New Roman" w:hAnsi="Times New Roman" w:cs="Times New Roman"/>
          <w:bCs/>
          <w:sz w:val="24"/>
          <w:szCs w:val="24"/>
        </w:rPr>
        <w:t xml:space="preserve"> (далее-Товар)</w:t>
      </w:r>
      <w:r w:rsidRPr="004947D1">
        <w:rPr>
          <w:rFonts w:ascii="Times New Roman" w:hAnsi="Times New Roman" w:cs="Times New Roman"/>
          <w:bCs/>
          <w:sz w:val="24"/>
          <w:szCs w:val="24"/>
        </w:rPr>
        <w:t>,</w:t>
      </w:r>
      <w:r w:rsidRPr="004947D1">
        <w:rPr>
          <w:rFonts w:ascii="Times New Roman" w:hAnsi="Times New Roman" w:cs="Times New Roman"/>
          <w:color w:val="000000" w:themeColor="text1"/>
          <w:sz w:val="24"/>
          <w:szCs w:val="24"/>
        </w:rPr>
        <w:t xml:space="preserve"> а Заказчик обязуется принять и оплатить Товар в порядке и на условиях, предусмотренных Контрактом.</w:t>
      </w:r>
    </w:p>
    <w:p w14:paraId="1A12B999" w14:textId="3B3D1C94" w:rsidR="00865F24" w:rsidRPr="004947D1" w:rsidRDefault="00865F24" w:rsidP="004947D1">
      <w:pPr>
        <w:pStyle w:val="af3"/>
        <w:ind w:left="-851"/>
        <w:jc w:val="both"/>
        <w:rPr>
          <w:rFonts w:ascii="Times New Roman" w:hAnsi="Times New Roman" w:cs="Times New Roman"/>
          <w:color w:val="000000" w:themeColor="text1"/>
          <w:sz w:val="24"/>
          <w:szCs w:val="24"/>
        </w:rPr>
      </w:pPr>
      <w:r w:rsidRPr="004947D1">
        <w:rPr>
          <w:rFonts w:ascii="Times New Roman" w:hAnsi="Times New Roman" w:cs="Times New Roman"/>
          <w:color w:val="000000" w:themeColor="text1"/>
          <w:sz w:val="24"/>
          <w:szCs w:val="24"/>
        </w:rPr>
        <w:t xml:space="preserve">1.2. Наименование, количество и иные характеристики поставляемого Товара указаны в </w:t>
      </w:r>
      <w:r w:rsidR="00035BB9" w:rsidRPr="004947D1">
        <w:rPr>
          <w:rFonts w:ascii="Times New Roman" w:hAnsi="Times New Roman" w:cs="Times New Roman"/>
          <w:color w:val="000000" w:themeColor="text1"/>
          <w:sz w:val="24"/>
          <w:szCs w:val="24"/>
        </w:rPr>
        <w:t>Техническом задании</w:t>
      </w:r>
      <w:r w:rsidRPr="004947D1">
        <w:rPr>
          <w:rFonts w:ascii="Times New Roman" w:hAnsi="Times New Roman" w:cs="Times New Roman"/>
          <w:color w:val="000000" w:themeColor="text1"/>
          <w:sz w:val="24"/>
          <w:szCs w:val="24"/>
        </w:rPr>
        <w:t xml:space="preserve"> (</w:t>
      </w:r>
      <w:r w:rsidR="00035BB9" w:rsidRPr="004947D1">
        <w:rPr>
          <w:rFonts w:ascii="Times New Roman" w:hAnsi="Times New Roman" w:cs="Times New Roman"/>
          <w:color w:val="000000" w:themeColor="text1"/>
          <w:sz w:val="24"/>
          <w:szCs w:val="24"/>
        </w:rPr>
        <w:t>Приложение №1</w:t>
      </w:r>
      <w:r w:rsidRPr="004947D1">
        <w:rPr>
          <w:rFonts w:ascii="Times New Roman" w:hAnsi="Times New Roman" w:cs="Times New Roman"/>
          <w:color w:val="000000" w:themeColor="text1"/>
          <w:sz w:val="24"/>
          <w:szCs w:val="24"/>
        </w:rPr>
        <w:t>), являющ</w:t>
      </w:r>
      <w:r w:rsidR="00035BB9" w:rsidRPr="004947D1">
        <w:rPr>
          <w:rFonts w:ascii="Times New Roman" w:hAnsi="Times New Roman" w:cs="Times New Roman"/>
          <w:color w:val="000000" w:themeColor="text1"/>
          <w:sz w:val="24"/>
          <w:szCs w:val="24"/>
        </w:rPr>
        <w:t>имся</w:t>
      </w:r>
      <w:r w:rsidRPr="004947D1">
        <w:rPr>
          <w:rFonts w:ascii="Times New Roman" w:hAnsi="Times New Roman" w:cs="Times New Roman"/>
          <w:color w:val="000000" w:themeColor="text1"/>
          <w:sz w:val="24"/>
          <w:szCs w:val="24"/>
        </w:rPr>
        <w:t xml:space="preserve"> неотъемлемой частью Контракта. </w:t>
      </w:r>
    </w:p>
    <w:p w14:paraId="5B66F1DB"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p>
    <w:p w14:paraId="17593F25"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II. Цена Контракта и порядок расчетов</w:t>
      </w:r>
    </w:p>
    <w:p w14:paraId="55D82716" w14:textId="2E0C5BE2" w:rsidR="00865F24" w:rsidRPr="008C7972" w:rsidRDefault="00865F24" w:rsidP="008A6902">
      <w:pPr>
        <w:widowControl w:val="0"/>
        <w:autoSpaceDE w:val="0"/>
        <w:autoSpaceDN w:val="0"/>
        <w:adjustRightInd w:val="0"/>
        <w:ind w:left="-851"/>
        <w:jc w:val="both"/>
        <w:rPr>
          <w:b/>
          <w:bCs/>
          <w:shd w:val="clear" w:color="auto" w:fill="FFFFFF"/>
        </w:rPr>
      </w:pPr>
      <w:r w:rsidRPr="00E1433F">
        <w:rPr>
          <w:color w:val="000000" w:themeColor="text1"/>
        </w:rPr>
        <w:t xml:space="preserve">2.1. Цена Контракта </w:t>
      </w:r>
      <w:r w:rsidR="00035BB9" w:rsidRPr="00E1433F">
        <w:rPr>
          <w:color w:val="000000" w:themeColor="text1"/>
        </w:rPr>
        <w:t xml:space="preserve">указана в Спецификации (Приложение №2) и </w:t>
      </w:r>
      <w:r w:rsidRPr="008A6902">
        <w:rPr>
          <w:color w:val="000000" w:themeColor="text1"/>
        </w:rPr>
        <w:t xml:space="preserve">составляет </w:t>
      </w:r>
      <w:r w:rsidR="00BB2EAF">
        <w:rPr>
          <w:b/>
          <w:bCs/>
          <w:shd w:val="clear" w:color="auto" w:fill="FFFFFF"/>
        </w:rPr>
        <w:t>_____________с НДС/без НДС.</w:t>
      </w:r>
    </w:p>
    <w:p w14:paraId="6BE137D7" w14:textId="5F0695FD" w:rsidR="00865F24" w:rsidRPr="00E1433F" w:rsidRDefault="00865F24" w:rsidP="00E1433F">
      <w:pPr>
        <w:widowControl w:val="0"/>
        <w:autoSpaceDE w:val="0"/>
        <w:autoSpaceDN w:val="0"/>
        <w:adjustRightInd w:val="0"/>
        <w:ind w:left="-851"/>
        <w:jc w:val="both"/>
        <w:rPr>
          <w:color w:val="000000" w:themeColor="text1"/>
        </w:rPr>
      </w:pPr>
      <w:r w:rsidRPr="00E1433F">
        <w:rPr>
          <w:color w:val="000000" w:themeColor="text1"/>
        </w:rPr>
        <w:t xml:space="preserve">2.2. </w:t>
      </w:r>
      <w:r w:rsidRPr="00E1433F">
        <w:rPr>
          <w:noProof/>
          <w:color w:val="000000" w:themeColor="text1"/>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14:paraId="71721435" w14:textId="5CF9FEA1" w:rsidR="00865F24" w:rsidRPr="00E1433F" w:rsidRDefault="00865F24" w:rsidP="00E1433F">
      <w:pPr>
        <w:pStyle w:val="ConsPlusNormal"/>
        <w:ind w:left="-851" w:firstLine="0"/>
        <w:jc w:val="both"/>
        <w:rPr>
          <w:rFonts w:ascii="Times New Roman" w:hAnsi="Times New Roman" w:cs="Times New Roman"/>
          <w:sz w:val="24"/>
          <w:szCs w:val="24"/>
        </w:rPr>
      </w:pPr>
      <w:r w:rsidRPr="00E1433F">
        <w:rPr>
          <w:rFonts w:ascii="Times New Roman" w:hAnsi="Times New Roman" w:cs="Times New Roman"/>
          <w:color w:val="000000" w:themeColor="text1"/>
          <w:sz w:val="24"/>
          <w:szCs w:val="24"/>
        </w:rPr>
        <w:t xml:space="preserve">2.3.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E1433F">
          <w:rPr>
            <w:rFonts w:ascii="Times New Roman" w:hAnsi="Times New Roman" w:cs="Times New Roman"/>
            <w:color w:val="000000" w:themeColor="text1"/>
            <w:sz w:val="24"/>
            <w:szCs w:val="24"/>
          </w:rPr>
          <w:t>законом</w:t>
        </w:r>
      </w:hyperlink>
      <w:r w:rsidRPr="00E1433F">
        <w:rPr>
          <w:rFonts w:ascii="Times New Roman" w:hAnsi="Times New Roman" w:cs="Times New Roman"/>
          <w:color w:val="000000" w:themeColor="text1"/>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 </w:t>
      </w:r>
      <w:r w:rsidRPr="00E1433F">
        <w:rPr>
          <w:rFonts w:ascii="Times New Roman" w:hAnsi="Times New Roman" w:cs="Times New Roman"/>
          <w:sz w:val="24"/>
          <w:szCs w:val="24"/>
        </w:rPr>
        <w:t>Валютой для установления цены Контракта и расчетов с Поставщиком является Российский рубль.</w:t>
      </w:r>
    </w:p>
    <w:p w14:paraId="52BE3A2A" w14:textId="08CE788B"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sz w:val="24"/>
          <w:szCs w:val="24"/>
        </w:rPr>
        <w:t>2.4. Источник финансирования Контракта - Средства бюджетных учреждений.</w:t>
      </w:r>
    </w:p>
    <w:p w14:paraId="27727CBF" w14:textId="4CE2C09A" w:rsidR="00865F24" w:rsidRPr="00E1433F" w:rsidRDefault="00865F24" w:rsidP="00E1433F">
      <w:pPr>
        <w:ind w:left="-851"/>
        <w:jc w:val="both"/>
        <w:rPr>
          <w:noProof/>
          <w:color w:val="000000" w:themeColor="text1"/>
        </w:rPr>
      </w:pPr>
      <w:r w:rsidRPr="00E1433F">
        <w:rPr>
          <w:color w:val="000000" w:themeColor="text1"/>
        </w:rPr>
        <w:t>2.</w:t>
      </w:r>
      <w:r w:rsidR="007503D5" w:rsidRPr="00E1433F">
        <w:rPr>
          <w:color w:val="000000" w:themeColor="text1"/>
        </w:rPr>
        <w:t>5</w:t>
      </w:r>
      <w:r w:rsidRPr="00E1433F">
        <w:rPr>
          <w:color w:val="000000" w:themeColor="text1"/>
        </w:rPr>
        <w:t xml:space="preserve">. </w:t>
      </w:r>
      <w:r w:rsidRPr="00E1433F">
        <w:rPr>
          <w:noProof/>
          <w:color w:val="000000" w:themeColor="text1"/>
        </w:rPr>
        <w:t>Расчеты между Заказчиком и Поставщиком производятся не позднее 7 рабочих дней с даты подписания Заказчиком документа о приемке</w:t>
      </w:r>
      <w:r w:rsidR="007503D5" w:rsidRPr="00E1433F">
        <w:rPr>
          <w:noProof/>
          <w:color w:val="000000" w:themeColor="text1"/>
        </w:rPr>
        <w:t xml:space="preserve"> (товарной накладной или УПД).  </w:t>
      </w:r>
    </w:p>
    <w:p w14:paraId="6E286694" w14:textId="52206A56" w:rsidR="00865F24" w:rsidRPr="00E1433F" w:rsidRDefault="00865F24" w:rsidP="00E1433F">
      <w:pPr>
        <w:ind w:left="-851"/>
        <w:jc w:val="both"/>
        <w:rPr>
          <w:color w:val="000000" w:themeColor="text1"/>
        </w:rPr>
      </w:pPr>
      <w:r w:rsidRPr="00E1433F">
        <w:rPr>
          <w:color w:val="000000" w:themeColor="text1"/>
        </w:rPr>
        <w:t>2.</w:t>
      </w:r>
      <w:r w:rsidR="007503D5" w:rsidRPr="00E1433F">
        <w:rPr>
          <w:color w:val="000000" w:themeColor="text1"/>
        </w:rPr>
        <w:t>6</w:t>
      </w:r>
      <w:r w:rsidRPr="00E1433F">
        <w:rPr>
          <w:color w:val="000000" w:themeColor="text1"/>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EF428A4"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p>
    <w:p w14:paraId="3E363558" w14:textId="77777777" w:rsidR="00F93095" w:rsidRDefault="00865F24" w:rsidP="00F93095">
      <w:pPr>
        <w:pStyle w:val="ConsPlusNormal"/>
        <w:ind w:left="-851" w:firstLine="0"/>
        <w:jc w:val="center"/>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III. Порядок, сроки и условия поставки и приемки Товара</w:t>
      </w:r>
    </w:p>
    <w:p w14:paraId="66F1E2AC" w14:textId="0149FC22" w:rsidR="00865F24" w:rsidRPr="00D0068C" w:rsidRDefault="001315B6" w:rsidP="001315B6">
      <w:pPr>
        <w:ind w:left="-993"/>
        <w:jc w:val="both"/>
      </w:pPr>
      <w:r>
        <w:rPr>
          <w:color w:val="000000" w:themeColor="text1"/>
        </w:rPr>
        <w:t xml:space="preserve">   </w:t>
      </w:r>
      <w:r w:rsidR="00865F24" w:rsidRPr="00F93095">
        <w:rPr>
          <w:color w:val="000000" w:themeColor="text1"/>
        </w:rPr>
        <w:t xml:space="preserve">3.1. </w:t>
      </w:r>
      <w:r w:rsidR="008245CC" w:rsidRPr="00F93095">
        <w:rPr>
          <w:color w:val="000000" w:themeColor="text1"/>
        </w:rPr>
        <w:t>Поставка Товара:</w:t>
      </w:r>
      <w:r w:rsidR="00D0068C">
        <w:t xml:space="preserve"> </w:t>
      </w:r>
      <w:r w:rsidRPr="001315B6">
        <w:t>Хабаровский край, Хабаровский район, с. Бычиха ул. Юбилейная, 8</w:t>
      </w:r>
      <w:r>
        <w:t>.</w:t>
      </w:r>
      <w:r w:rsidR="00865F24" w:rsidRPr="00F93095">
        <w:t xml:space="preserve">Срок поставки Товара: </w:t>
      </w:r>
      <w:r w:rsidR="00A80C85">
        <w:rPr>
          <w:rFonts w:eastAsia="Calibri"/>
          <w:bCs/>
        </w:rPr>
        <w:t xml:space="preserve">с </w:t>
      </w:r>
      <w:r>
        <w:rPr>
          <w:rFonts w:eastAsia="Calibri"/>
          <w:bCs/>
        </w:rPr>
        <w:t xml:space="preserve">момента </w:t>
      </w:r>
      <w:r w:rsidR="00A80C85">
        <w:rPr>
          <w:rFonts w:eastAsia="Calibri"/>
          <w:bCs/>
        </w:rPr>
        <w:t>подписания Контракта</w:t>
      </w:r>
      <w:r>
        <w:rPr>
          <w:rFonts w:eastAsia="Calibri"/>
          <w:bCs/>
        </w:rPr>
        <w:t xml:space="preserve"> по 30.04.2026. </w:t>
      </w:r>
    </w:p>
    <w:p w14:paraId="27BAFE86" w14:textId="79A31C39" w:rsidR="00865F24" w:rsidRPr="00F93095" w:rsidRDefault="00865F24" w:rsidP="00A80C85">
      <w:pPr>
        <w:ind w:left="-851"/>
        <w:jc w:val="both"/>
        <w:rPr>
          <w:color w:val="000000" w:themeColor="text1"/>
        </w:rPr>
      </w:pPr>
      <w:r w:rsidRPr="00F93095">
        <w:rPr>
          <w:color w:val="000000" w:themeColor="text1"/>
        </w:rPr>
        <w:t>3.2. Приемка Товара осуществляется путем передачи Поставщиком Товара и товарной накладной</w:t>
      </w:r>
      <w:r w:rsidR="000037E7" w:rsidRPr="00F93095">
        <w:rPr>
          <w:color w:val="000000" w:themeColor="text1"/>
        </w:rPr>
        <w:t xml:space="preserve"> или УПД.</w:t>
      </w:r>
    </w:p>
    <w:p w14:paraId="4C1D9138" w14:textId="399BFAAA" w:rsidR="000037E7" w:rsidRPr="00E1433F" w:rsidRDefault="000037E7" w:rsidP="00E1433F">
      <w:pPr>
        <w:ind w:left="-851"/>
        <w:jc w:val="both"/>
        <w:rPr>
          <w:color w:val="000000" w:themeColor="text1"/>
        </w:rPr>
      </w:pPr>
      <w:r w:rsidRPr="00E1433F">
        <w:rPr>
          <w:color w:val="000000" w:themeColor="text1"/>
        </w:rPr>
        <w:lastRenderedPageBreak/>
        <w:t>3.3. Не позднее 5-ти рабочих дней с даты поставки Товара, Поставщик передает Заказчику надлежаще оформленные документы: счет, товарную накладную или УПД.</w:t>
      </w:r>
    </w:p>
    <w:p w14:paraId="2EDE19E9" w14:textId="0E131ADD" w:rsidR="003B7D57" w:rsidRPr="00E1433F" w:rsidRDefault="000037E7" w:rsidP="00E1433F">
      <w:pPr>
        <w:ind w:left="-851"/>
        <w:jc w:val="both"/>
      </w:pPr>
      <w:r w:rsidRPr="00E1433F">
        <w:rPr>
          <w:color w:val="000000" w:themeColor="text1"/>
        </w:rPr>
        <w:t>3.4. В течение 1</w:t>
      </w:r>
      <w:r w:rsidR="00454762">
        <w:rPr>
          <w:color w:val="000000" w:themeColor="text1"/>
        </w:rPr>
        <w:t>0</w:t>
      </w:r>
      <w:r w:rsidRPr="00E1433F">
        <w:rPr>
          <w:color w:val="000000" w:themeColor="text1"/>
        </w:rPr>
        <w:t xml:space="preserve">-ти рабочих дней со дня получения </w:t>
      </w:r>
      <w:r w:rsidR="003B7D57" w:rsidRPr="00E1433F">
        <w:rPr>
          <w:color w:val="000000" w:themeColor="text1"/>
        </w:rPr>
        <w:t>документов, указанных</w:t>
      </w:r>
      <w:r w:rsidRPr="00E1433F">
        <w:rPr>
          <w:color w:val="000000" w:themeColor="text1"/>
        </w:rPr>
        <w:t xml:space="preserve"> в п.3.3, Заказчик осуществляет </w:t>
      </w:r>
      <w:r w:rsidR="003B7D57" w:rsidRPr="00E1433F">
        <w:rPr>
          <w:color w:val="000000" w:themeColor="text1"/>
        </w:rPr>
        <w:t xml:space="preserve">приемку Товара </w:t>
      </w:r>
      <w:r w:rsidR="003B7D57" w:rsidRPr="00E1433F">
        <w:t>и направляет Поставщику подписанные документы о приеме-передаче Товара.</w:t>
      </w:r>
    </w:p>
    <w:p w14:paraId="07A8BBEB" w14:textId="77777777" w:rsidR="003B7D57" w:rsidRPr="00E1433F" w:rsidRDefault="003B7D57" w:rsidP="00E1433F">
      <w:pPr>
        <w:ind w:left="-851"/>
        <w:jc w:val="both"/>
      </w:pPr>
      <w:r w:rsidRPr="00E1433F">
        <w:rPr>
          <w:color w:val="000000" w:themeColor="text1"/>
        </w:rPr>
        <w:t xml:space="preserve">3.5. </w:t>
      </w:r>
      <w:r w:rsidRPr="00E1433F">
        <w:t>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документов о приемке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605E112D" w14:textId="214C00EA" w:rsidR="003B7D57" w:rsidRPr="00E1433F" w:rsidRDefault="003B7D57" w:rsidP="00E1433F">
      <w:pPr>
        <w:ind w:left="-851"/>
        <w:jc w:val="both"/>
      </w:pPr>
      <w:r w:rsidRPr="00E1433F">
        <w:rPr>
          <w:color w:val="000000" w:themeColor="text1"/>
        </w:rPr>
        <w:t>3.</w:t>
      </w:r>
      <w:r w:rsidRPr="00E1433F">
        <w:t xml:space="preserve">6.Поставщик обязуется своими силами и за свой счет заменить Товар ненадлежащего качества в течение </w:t>
      </w:r>
      <w:r w:rsidR="00C62337">
        <w:t>10</w:t>
      </w:r>
      <w:r w:rsidRPr="00E1433F">
        <w:t xml:space="preserve"> рабочих дней с момента получения уведомления об обнаружении недостатков Товара.</w:t>
      </w:r>
    </w:p>
    <w:p w14:paraId="6B672403" w14:textId="77777777" w:rsidR="003B7D57" w:rsidRPr="00E1433F" w:rsidRDefault="003B7D57" w:rsidP="00E1433F">
      <w:pPr>
        <w:ind w:left="-851"/>
        <w:jc w:val="both"/>
      </w:pPr>
      <w:r w:rsidRPr="00E1433F">
        <w:rPr>
          <w:color w:val="000000" w:themeColor="text1"/>
        </w:rPr>
        <w:t>3.</w:t>
      </w:r>
      <w:r w:rsidRPr="00E1433F">
        <w:t>7.Расходы, связанные с возвратом Товара ненадлежащего качества, осуществляются за счет средств Поставщика.</w:t>
      </w:r>
    </w:p>
    <w:p w14:paraId="7FA45CF9" w14:textId="77777777" w:rsidR="003B7D57" w:rsidRPr="00E1433F" w:rsidRDefault="003B7D57" w:rsidP="00E1433F">
      <w:pPr>
        <w:ind w:left="-851"/>
        <w:jc w:val="both"/>
      </w:pPr>
      <w:r w:rsidRPr="00E1433F">
        <w:rPr>
          <w:color w:val="000000" w:themeColor="text1"/>
        </w:rPr>
        <w:t>3.</w:t>
      </w:r>
      <w:r w:rsidRPr="00E1433F">
        <w:t xml:space="preserve">8.Товар, не соответствующий по качеству условиям настоящего Контракта, считается не поставленным. </w:t>
      </w:r>
    </w:p>
    <w:p w14:paraId="2A7A0DBB" w14:textId="77777777" w:rsidR="003B7D57" w:rsidRPr="00E1433F" w:rsidRDefault="003B7D57" w:rsidP="00E1433F">
      <w:pPr>
        <w:ind w:left="-851"/>
        <w:jc w:val="both"/>
      </w:pPr>
      <w:r w:rsidRPr="00E1433F">
        <w:rPr>
          <w:color w:val="000000" w:themeColor="text1"/>
        </w:rPr>
        <w:t>3.</w:t>
      </w:r>
      <w:r w:rsidRPr="00E1433F">
        <w:t xml:space="preserve">9.Обязанность Поставщика по поставке Товара Заказчику считается исполненной в момент подписания  товарной накладной или УПД на Товар.  </w:t>
      </w:r>
    </w:p>
    <w:p w14:paraId="4DF80344" w14:textId="328A245C" w:rsidR="003B7D57" w:rsidRPr="00E1433F" w:rsidRDefault="003B7D57" w:rsidP="00E1433F">
      <w:pPr>
        <w:ind w:left="-851"/>
        <w:jc w:val="both"/>
      </w:pPr>
      <w:r w:rsidRPr="00E1433F">
        <w:t>3.10.Риск случайной гибели Товара или повреждения Товара, а также право собственности на Товар переходит на Заказчика после подписания Сторонами документов о приемке Товара.</w:t>
      </w:r>
    </w:p>
    <w:p w14:paraId="3B56EB95" w14:textId="77777777" w:rsidR="003B7D57" w:rsidRPr="00E1433F" w:rsidRDefault="003B7D57" w:rsidP="00E1433F">
      <w:pPr>
        <w:ind w:left="-851"/>
        <w:jc w:val="both"/>
      </w:pPr>
    </w:p>
    <w:p w14:paraId="11E523BE"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IV. Взаимодействие Сторон</w:t>
      </w:r>
    </w:p>
    <w:p w14:paraId="1E98F5C9" w14:textId="77777777" w:rsidR="00865F24" w:rsidRPr="00E1433F" w:rsidRDefault="00865F24" w:rsidP="00E1433F">
      <w:pPr>
        <w:pStyle w:val="ConsPlusNormal"/>
        <w:ind w:left="-851" w:firstLine="0"/>
        <w:jc w:val="both"/>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4.1. Поставщик обязан:</w:t>
      </w:r>
    </w:p>
    <w:p w14:paraId="6D19D79D" w14:textId="09434FAA"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 xml:space="preserve">4.1.1. поставить Товар в порядке, количестве, в срок и на условиях, предусмотренных Контрактом;  </w:t>
      </w:r>
    </w:p>
    <w:p w14:paraId="137199B3" w14:textId="5758AF09" w:rsidR="00865F24" w:rsidRPr="005B332B" w:rsidRDefault="00865F24" w:rsidP="007F6DCA">
      <w:pPr>
        <w:ind w:left="-851"/>
        <w:jc w:val="both"/>
        <w:rPr>
          <w:i/>
          <w:iCs/>
          <w:u w:val="single"/>
        </w:rPr>
      </w:pPr>
      <w:r w:rsidRPr="00E1433F">
        <w:rPr>
          <w:color w:val="000000" w:themeColor="text1"/>
        </w:rPr>
        <w:t>4.1.2. обеспечить соответствие поставляемого Товара требованиям качества, безопасности жизни и здоровья, а также иным требованиям</w:t>
      </w:r>
      <w:r w:rsidR="007F6DCA" w:rsidRPr="007F6DCA">
        <w:rPr>
          <w:color w:val="000000" w:themeColor="text1"/>
        </w:rPr>
        <w:t>.</w:t>
      </w:r>
      <w:r w:rsidR="007F6DCA" w:rsidRPr="007F6DCA">
        <w:rPr>
          <w:b/>
          <w:bCs/>
        </w:rPr>
        <w:t xml:space="preserve"> </w:t>
      </w:r>
    </w:p>
    <w:p w14:paraId="08221EA7"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FFEB01B" w14:textId="77777777" w:rsidR="00865F24" w:rsidRPr="00E1433F" w:rsidRDefault="00865F24" w:rsidP="00E1433F">
      <w:pPr>
        <w:ind w:left="-851"/>
        <w:jc w:val="both"/>
        <w:rPr>
          <w:color w:val="000000" w:themeColor="text1"/>
        </w:rPr>
      </w:pPr>
      <w:r w:rsidRPr="00E1433F">
        <w:rPr>
          <w:color w:val="000000" w:themeColor="text1"/>
        </w:rPr>
        <w:t>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8B6C192"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 xml:space="preserve">4.1.5. </w:t>
      </w:r>
      <w:bookmarkStart w:id="0" w:name="P48"/>
      <w:bookmarkEnd w:id="0"/>
      <w:r w:rsidRPr="00E1433F">
        <w:rPr>
          <w:rFonts w:ascii="Times New Roman" w:hAnsi="Times New Roman" w:cs="Times New Roman"/>
          <w:color w:val="000000" w:themeColor="text1"/>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62CB5A2" w14:textId="77777777" w:rsidR="00865F24" w:rsidRPr="00E1433F" w:rsidRDefault="00865F24" w:rsidP="00E1433F">
      <w:pPr>
        <w:ind w:left="-851"/>
        <w:jc w:val="both"/>
        <w:rPr>
          <w:color w:val="000000" w:themeColor="text1"/>
        </w:rPr>
      </w:pPr>
      <w:bookmarkStart w:id="1" w:name="Par5"/>
      <w:bookmarkEnd w:id="1"/>
      <w:r w:rsidRPr="00E1433F">
        <w:rPr>
          <w:b/>
          <w:color w:val="000000" w:themeColor="text1"/>
        </w:rPr>
        <w:t>4.2. Поставщик вправе:</w:t>
      </w:r>
    </w:p>
    <w:p w14:paraId="5C40FF83"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4.2.1. требовать от Заказчика произвести приемку Товара в порядке и в сроки, предусмотренные Контрактом;</w:t>
      </w:r>
    </w:p>
    <w:p w14:paraId="44972180"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4ED0E54"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 xml:space="preserve">4.2.3. требовать возмещения убытков, уплаты неустоек (штрафов, пеней) в соответствии с разделом VI Контракта. </w:t>
      </w:r>
    </w:p>
    <w:p w14:paraId="454B9CC2" w14:textId="638E4B8B" w:rsidR="00865F24" w:rsidRPr="00E1433F" w:rsidRDefault="00865F24" w:rsidP="00E1433F">
      <w:pPr>
        <w:ind w:left="-851"/>
        <w:jc w:val="both"/>
        <w:rPr>
          <w:color w:val="000000" w:themeColor="text1"/>
        </w:rPr>
      </w:pPr>
      <w:r w:rsidRPr="00E1433F">
        <w:rPr>
          <w:color w:val="000000" w:themeColor="text1"/>
        </w:rPr>
        <w:t>4.2.4. принять решение об одностороннем отказе от исполнения Контракта в соответствии с гражданским законодательством</w:t>
      </w:r>
      <w:r w:rsidR="000E37E8" w:rsidRPr="00E1433F">
        <w:rPr>
          <w:color w:val="000000" w:themeColor="text1"/>
        </w:rPr>
        <w:t>.</w:t>
      </w:r>
    </w:p>
    <w:p w14:paraId="517AA65F" w14:textId="77777777" w:rsidR="00865F24" w:rsidRPr="00E1433F" w:rsidRDefault="00865F24" w:rsidP="00E1433F">
      <w:pPr>
        <w:pStyle w:val="ConsPlusNormal"/>
        <w:ind w:left="-851" w:firstLine="0"/>
        <w:jc w:val="both"/>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4.3. Заказчик обязуется:</w:t>
      </w:r>
    </w:p>
    <w:p w14:paraId="694D73C9"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607B43F1" w14:textId="77777777" w:rsidR="004738C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4.3.</w:t>
      </w:r>
      <w:r w:rsidR="004738C4" w:rsidRPr="00E1433F">
        <w:rPr>
          <w:rFonts w:ascii="Times New Roman" w:hAnsi="Times New Roman" w:cs="Times New Roman"/>
          <w:color w:val="000000" w:themeColor="text1"/>
          <w:sz w:val="24"/>
          <w:szCs w:val="24"/>
        </w:rPr>
        <w:t>2</w:t>
      </w:r>
      <w:r w:rsidRPr="00E1433F">
        <w:rPr>
          <w:rFonts w:ascii="Times New Roman" w:hAnsi="Times New Roman" w:cs="Times New Roman"/>
          <w:color w:val="000000" w:themeColor="text1"/>
          <w:sz w:val="24"/>
          <w:szCs w:val="24"/>
        </w:rPr>
        <w:t>. требовать уплаты неустоек (штрафов, пеней) в соответствии с разделом VI Контракта;</w:t>
      </w:r>
    </w:p>
    <w:p w14:paraId="322CAF36" w14:textId="5D4D430E"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4.3.</w:t>
      </w:r>
      <w:r w:rsidR="004738C4" w:rsidRPr="00E1433F">
        <w:rPr>
          <w:rFonts w:ascii="Times New Roman" w:hAnsi="Times New Roman" w:cs="Times New Roman"/>
          <w:color w:val="000000" w:themeColor="text1"/>
          <w:sz w:val="24"/>
          <w:szCs w:val="24"/>
        </w:rPr>
        <w:t>3</w:t>
      </w:r>
      <w:r w:rsidRPr="00E1433F">
        <w:rPr>
          <w:rFonts w:ascii="Times New Roman" w:hAnsi="Times New Roman" w:cs="Times New Roman"/>
          <w:color w:val="000000" w:themeColor="text1"/>
          <w:sz w:val="24"/>
          <w:szCs w:val="24"/>
        </w:rPr>
        <w:t xml:space="preserve">. </w:t>
      </w:r>
      <w:r w:rsidR="004738C4" w:rsidRPr="00E1433F">
        <w:rPr>
          <w:rFonts w:ascii="Times New Roman" w:eastAsia="Calibri" w:hAnsi="Times New Roman" w:cs="Times New Roman"/>
          <w:sz w:val="24"/>
          <w:szCs w:val="24"/>
          <w:lang w:eastAsia="en-US"/>
        </w:rPr>
        <w:t>Уведомить Поставщика обо всех выявленных несоответствиях качества Товара в срок, установленный настоящим Контрактом.</w:t>
      </w:r>
    </w:p>
    <w:p w14:paraId="774A8281" w14:textId="77777777" w:rsidR="00865F24" w:rsidRPr="00E1433F" w:rsidRDefault="00865F24" w:rsidP="00E1433F">
      <w:pPr>
        <w:pStyle w:val="ConsPlusNormal"/>
        <w:ind w:left="-851" w:firstLine="0"/>
        <w:jc w:val="both"/>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4.4. Заказчик вправе:</w:t>
      </w:r>
    </w:p>
    <w:p w14:paraId="007D918B"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4.4.1. требовать от Поставщика надлежащего исполнения обязательств по Контракту;</w:t>
      </w:r>
    </w:p>
    <w:p w14:paraId="6C452C94" w14:textId="77777777" w:rsidR="00865F24" w:rsidRPr="00E1433F" w:rsidRDefault="00865F24" w:rsidP="00E1433F">
      <w:pPr>
        <w:ind w:left="-851"/>
        <w:rPr>
          <w:color w:val="000000" w:themeColor="text1"/>
        </w:rPr>
      </w:pPr>
      <w:r w:rsidRPr="00E1433F">
        <w:rPr>
          <w:color w:val="000000" w:themeColor="text1"/>
        </w:rPr>
        <w:lastRenderedPageBreak/>
        <w:t>4.4.2. требовать от Поставщика своевременного устранения недостатков, выявленных в ходе приемки;</w:t>
      </w:r>
    </w:p>
    <w:p w14:paraId="34CC149E"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43FB12A"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 xml:space="preserve">4.4.4. требовать возмещения убытков в соответствии с </w:t>
      </w:r>
      <w:hyperlink w:anchor="P88" w:history="1">
        <w:r w:rsidRPr="00E1433F">
          <w:rPr>
            <w:rFonts w:ascii="Times New Roman" w:hAnsi="Times New Roman" w:cs="Times New Roman"/>
            <w:color w:val="000000" w:themeColor="text1"/>
            <w:sz w:val="24"/>
            <w:szCs w:val="24"/>
          </w:rPr>
          <w:t>разделом VI</w:t>
        </w:r>
      </w:hyperlink>
      <w:r w:rsidRPr="00E1433F">
        <w:rPr>
          <w:rFonts w:ascii="Times New Roman" w:hAnsi="Times New Roman" w:cs="Times New Roman"/>
          <w:color w:val="000000" w:themeColor="text1"/>
          <w:sz w:val="24"/>
          <w:szCs w:val="24"/>
        </w:rPr>
        <w:t xml:space="preserve"> Контракта, причиненных по вине Поставщика;</w:t>
      </w:r>
    </w:p>
    <w:p w14:paraId="6A7C61D6"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4.4.5. отказаться от приемки и оплаты Товара, не соответствующего условиям Контракта;</w:t>
      </w:r>
    </w:p>
    <w:p w14:paraId="40C236D1" w14:textId="7CFE9C72"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4.4.6. принять решение об одностороннем отказе от исполнения Контракта в соответствии с гражданским законодательством</w:t>
      </w:r>
      <w:r w:rsidR="00745CC2" w:rsidRPr="00E1433F">
        <w:rPr>
          <w:rFonts w:ascii="Times New Roman" w:hAnsi="Times New Roman" w:cs="Times New Roman"/>
          <w:color w:val="000000" w:themeColor="text1"/>
          <w:sz w:val="24"/>
          <w:szCs w:val="24"/>
        </w:rPr>
        <w:t>.</w:t>
      </w:r>
    </w:p>
    <w:p w14:paraId="2B1EF51D" w14:textId="77777777" w:rsidR="00865F24" w:rsidRPr="00E1433F" w:rsidRDefault="00865F24" w:rsidP="00E1433F">
      <w:pPr>
        <w:widowControl w:val="0"/>
        <w:autoSpaceDE w:val="0"/>
        <w:autoSpaceDN w:val="0"/>
        <w:ind w:left="-851"/>
        <w:jc w:val="both"/>
        <w:rPr>
          <w:color w:val="000000" w:themeColor="text1"/>
        </w:rPr>
      </w:pPr>
    </w:p>
    <w:p w14:paraId="5DAE1B52" w14:textId="77777777" w:rsidR="00865F24" w:rsidRPr="00E1433F" w:rsidRDefault="00865F24" w:rsidP="00E1433F">
      <w:pPr>
        <w:widowControl w:val="0"/>
        <w:autoSpaceDE w:val="0"/>
        <w:autoSpaceDN w:val="0"/>
        <w:ind w:left="-851"/>
        <w:jc w:val="center"/>
        <w:rPr>
          <w:color w:val="000000" w:themeColor="text1"/>
        </w:rPr>
      </w:pPr>
      <w:r w:rsidRPr="00E1433F">
        <w:rPr>
          <w:b/>
          <w:color w:val="000000" w:themeColor="text1"/>
        </w:rPr>
        <w:t xml:space="preserve">V. Качество Товара </w:t>
      </w:r>
    </w:p>
    <w:p w14:paraId="7826AB62" w14:textId="2E7CCC6B" w:rsidR="00865F24" w:rsidRPr="00E1433F" w:rsidRDefault="00D41253" w:rsidP="00E1433F">
      <w:pPr>
        <w:widowControl w:val="0"/>
        <w:autoSpaceDE w:val="0"/>
        <w:autoSpaceDN w:val="0"/>
        <w:ind w:left="-851"/>
        <w:jc w:val="both"/>
        <w:rPr>
          <w:color w:val="000000" w:themeColor="text1"/>
        </w:rPr>
      </w:pPr>
      <w:r w:rsidRPr="00E1433F">
        <w:rPr>
          <w:color w:val="000000" w:themeColor="text1"/>
        </w:rPr>
        <w:t>5.1.</w:t>
      </w:r>
      <w:r w:rsidR="00865F24" w:rsidRPr="00E1433F">
        <w:rPr>
          <w:color w:val="000000" w:themeColor="text1"/>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E89D2B2" w14:textId="1309F1F8" w:rsidR="00865F24" w:rsidRPr="00E1433F" w:rsidRDefault="00865F24" w:rsidP="00E1433F">
      <w:pPr>
        <w:widowControl w:val="0"/>
        <w:autoSpaceDE w:val="0"/>
        <w:autoSpaceDN w:val="0"/>
        <w:ind w:left="-851"/>
        <w:jc w:val="both"/>
        <w:rPr>
          <w:color w:val="000000" w:themeColor="text1"/>
        </w:rPr>
      </w:pPr>
      <w:r w:rsidRPr="00E1433F">
        <w:rPr>
          <w:color w:val="000000" w:themeColor="text1"/>
        </w:rPr>
        <w:t>5.</w:t>
      </w:r>
      <w:r w:rsidR="00D41253" w:rsidRPr="00E1433F">
        <w:rPr>
          <w:color w:val="000000" w:themeColor="text1"/>
        </w:rPr>
        <w:t>2</w:t>
      </w:r>
      <w:r w:rsidRPr="00E1433F">
        <w:rPr>
          <w:color w:val="000000" w:themeColor="text1"/>
        </w:rPr>
        <w:t>. Товар должен быть упакован и замаркирован в соответствии с действующими стандартами.</w:t>
      </w:r>
    </w:p>
    <w:p w14:paraId="0864FFDD" w14:textId="77777777" w:rsidR="00865F24" w:rsidRPr="00E1433F" w:rsidRDefault="00865F24" w:rsidP="00E1433F">
      <w:pPr>
        <w:widowControl w:val="0"/>
        <w:autoSpaceDE w:val="0"/>
        <w:autoSpaceDN w:val="0"/>
        <w:ind w:left="-851"/>
        <w:jc w:val="both"/>
        <w:rPr>
          <w:color w:val="000000" w:themeColor="text1"/>
        </w:rPr>
      </w:pPr>
      <w:r w:rsidRPr="00E1433F">
        <w:rPr>
          <w:color w:val="000000" w:themeColor="text1"/>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2" w:name="P80"/>
      <w:bookmarkEnd w:id="2"/>
      <w:r w:rsidRPr="00E1433F">
        <w:rPr>
          <w:color w:val="000000" w:themeColor="text1"/>
        </w:rPr>
        <w:t xml:space="preserve"> </w:t>
      </w:r>
    </w:p>
    <w:p w14:paraId="3C098029"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p>
    <w:p w14:paraId="5386706C"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VI. Ответственность Сторон</w:t>
      </w:r>
    </w:p>
    <w:p w14:paraId="6793BCAB"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29B9D95E"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59D4BE8B"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sz w:val="24"/>
          <w:szCs w:val="24"/>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E1433F">
        <w:rPr>
          <w:rFonts w:ascii="Times New Roman" w:eastAsia="Calibri" w:hAnsi="Times New Roman" w:cs="Times New Roman"/>
          <w:sz w:val="24"/>
          <w:szCs w:val="24"/>
          <w:lang w:eastAsia="en-US"/>
        </w:rPr>
        <w:t xml:space="preserve"> </w:t>
      </w:r>
      <w:r w:rsidRPr="00E1433F">
        <w:rPr>
          <w:rFonts w:ascii="Times New Roman" w:hAnsi="Times New Roman" w:cs="Times New Roman"/>
          <w:sz w:val="24"/>
          <w:szCs w:val="24"/>
        </w:rPr>
        <w:t>и фактически исполненных Поставщиком</w:t>
      </w:r>
      <w:r w:rsidRPr="00E1433F">
        <w:rPr>
          <w:rFonts w:ascii="Times New Roman" w:eastAsia="Calibri" w:hAnsi="Times New Roman" w:cs="Times New Roman"/>
          <w:sz w:val="24"/>
          <w:szCs w:val="24"/>
        </w:rPr>
        <w:t>.</w:t>
      </w:r>
    </w:p>
    <w:p w14:paraId="519EBAB4" w14:textId="1BD96732" w:rsidR="00865F24" w:rsidRPr="00E1433F" w:rsidRDefault="00865F24" w:rsidP="00E1433F">
      <w:pPr>
        <w:autoSpaceDE w:val="0"/>
        <w:autoSpaceDN w:val="0"/>
        <w:adjustRightInd w:val="0"/>
        <w:ind w:left="-851"/>
        <w:jc w:val="both"/>
        <w:rPr>
          <w:rFonts w:eastAsiaTheme="minorHAnsi"/>
          <w:color w:val="000000" w:themeColor="text1"/>
          <w:lang w:eastAsia="en-US"/>
        </w:rPr>
      </w:pPr>
      <w:r w:rsidRPr="00E1433F">
        <w:rPr>
          <w:color w:val="000000" w:themeColor="text1"/>
        </w:rPr>
        <w:t>6.4. З</w:t>
      </w:r>
      <w:r w:rsidRPr="00E1433F">
        <w:rPr>
          <w:rFonts w:eastAsiaTheme="minorHAnsi"/>
          <w:color w:val="000000" w:themeColor="text1"/>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0" w:history="1">
        <w:r w:rsidRPr="00E1433F">
          <w:rPr>
            <w:rFonts w:eastAsiaTheme="minorHAnsi"/>
            <w:color w:val="000000" w:themeColor="text1"/>
            <w:lang w:eastAsia="en-US"/>
          </w:rPr>
          <w:t>Правилами</w:t>
        </w:r>
      </w:hyperlink>
      <w:r w:rsidRPr="00E1433F">
        <w:rPr>
          <w:rFonts w:eastAsiaTheme="minorHAnsi"/>
          <w:color w:val="000000" w:themeColor="text1"/>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  цены Контракта/ начальной (максимальной) цены Контракта.</w:t>
      </w:r>
    </w:p>
    <w:p w14:paraId="516D6DEC" w14:textId="7E58A361" w:rsidR="00865F24" w:rsidRPr="00E1433F" w:rsidRDefault="00865F24" w:rsidP="00E1433F">
      <w:pPr>
        <w:autoSpaceDE w:val="0"/>
        <w:autoSpaceDN w:val="0"/>
        <w:adjustRightInd w:val="0"/>
        <w:ind w:left="-851"/>
        <w:jc w:val="both"/>
        <w:rPr>
          <w:rFonts w:eastAsia="Calibri"/>
          <w:color w:val="000000" w:themeColor="text1"/>
          <w:lang w:eastAsia="en-US"/>
        </w:rPr>
      </w:pPr>
      <w:r w:rsidRPr="00E1433F">
        <w:rPr>
          <w:rFonts w:eastAsiaTheme="minorHAnsi"/>
          <w:color w:val="000000" w:themeColor="text1"/>
          <w:lang w:eastAsia="en-US"/>
        </w:rPr>
        <w:t xml:space="preserve">6.5. </w:t>
      </w:r>
      <w:r w:rsidRPr="00E1433F">
        <w:rPr>
          <w:rFonts w:eastAsia="Calibri"/>
          <w:color w:val="000000" w:themeColor="text1"/>
          <w:lang w:eastAsia="en-U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E1433F">
          <w:rPr>
            <w:rFonts w:eastAsia="Calibri"/>
            <w:color w:val="000000" w:themeColor="text1"/>
            <w:lang w:eastAsia="en-US"/>
          </w:rPr>
          <w:t>Правилами</w:t>
        </w:r>
      </w:hyperlink>
      <w:r w:rsidRPr="00E1433F">
        <w:rPr>
          <w:rFonts w:eastAsia="Calibri"/>
          <w:color w:val="000000" w:themeColor="text1"/>
          <w:lang w:eastAsia="en-US"/>
        </w:rPr>
        <w:t xml:space="preserve"> и составляет 1 000.00 рублей. </w:t>
      </w:r>
    </w:p>
    <w:p w14:paraId="6E1ECB1A" w14:textId="77777777" w:rsidR="00865F24" w:rsidRPr="00E1433F" w:rsidRDefault="00865F24" w:rsidP="00E1433F">
      <w:pPr>
        <w:autoSpaceDE w:val="0"/>
        <w:autoSpaceDN w:val="0"/>
        <w:adjustRightInd w:val="0"/>
        <w:ind w:left="-851"/>
        <w:jc w:val="both"/>
        <w:rPr>
          <w:rFonts w:eastAsiaTheme="minorHAnsi"/>
          <w:color w:val="000000" w:themeColor="text1"/>
          <w:lang w:eastAsia="en-US"/>
        </w:rPr>
      </w:pPr>
      <w:r w:rsidRPr="00E1433F">
        <w:rPr>
          <w:rFonts w:eastAsiaTheme="minorHAnsi"/>
          <w:color w:val="000000" w:themeColor="text1"/>
          <w:lang w:eastAsia="en-US"/>
        </w:rPr>
        <w:t>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E629284" w14:textId="4C29D7CC" w:rsidR="00865F24" w:rsidRPr="00E1433F" w:rsidRDefault="00865F24" w:rsidP="00E1433F">
      <w:pPr>
        <w:autoSpaceDE w:val="0"/>
        <w:autoSpaceDN w:val="0"/>
        <w:adjustRightInd w:val="0"/>
        <w:ind w:left="-851"/>
        <w:jc w:val="both"/>
        <w:rPr>
          <w:rFonts w:eastAsiaTheme="minorHAnsi"/>
          <w:color w:val="000000" w:themeColor="text1"/>
          <w:lang w:eastAsia="en-US"/>
        </w:rPr>
      </w:pPr>
      <w:r w:rsidRPr="00E1433F">
        <w:rPr>
          <w:rFonts w:eastAsiaTheme="minorHAnsi"/>
          <w:color w:val="000000" w:themeColor="text1"/>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w:t>
      </w:r>
      <w:r w:rsidRPr="00E1433F">
        <w:rPr>
          <w:rFonts w:eastAsiaTheme="minorHAnsi"/>
          <w:color w:val="000000" w:themeColor="text1"/>
          <w:lang w:eastAsia="en-US"/>
        </w:rPr>
        <w:lastRenderedPageBreak/>
        <w:t xml:space="preserve">потребовать уплату штрафа. Размер штрафа устанавливается в соответствии с </w:t>
      </w:r>
      <w:hyperlink r:id="rId12" w:history="1">
        <w:r w:rsidRPr="00E1433F">
          <w:rPr>
            <w:rFonts w:eastAsiaTheme="minorHAnsi"/>
            <w:color w:val="000000" w:themeColor="text1"/>
            <w:lang w:eastAsia="en-US"/>
          </w:rPr>
          <w:t>Правилами</w:t>
        </w:r>
      </w:hyperlink>
      <w:r w:rsidRPr="00E1433F">
        <w:rPr>
          <w:rFonts w:eastAsiaTheme="minorHAnsi"/>
          <w:color w:val="000000" w:themeColor="text1"/>
          <w:lang w:eastAsia="en-US"/>
        </w:rPr>
        <w:t xml:space="preserve"> и составляет 1 000.00 рублей</w:t>
      </w:r>
      <w:r w:rsidR="00FE16BE" w:rsidRPr="00E1433F">
        <w:rPr>
          <w:rFonts w:eastAsiaTheme="minorHAnsi"/>
          <w:color w:val="000000" w:themeColor="text1"/>
          <w:lang w:eastAsia="en-US"/>
        </w:rPr>
        <w:t>.</w:t>
      </w:r>
    </w:p>
    <w:p w14:paraId="6C23278A" w14:textId="08BDE3CD"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6.</w:t>
      </w:r>
      <w:r w:rsidR="00FE16BE" w:rsidRPr="00E1433F">
        <w:rPr>
          <w:rFonts w:ascii="Times New Roman" w:hAnsi="Times New Roman" w:cs="Times New Roman"/>
          <w:color w:val="000000" w:themeColor="text1"/>
          <w:sz w:val="24"/>
          <w:szCs w:val="24"/>
        </w:rPr>
        <w:t>8</w:t>
      </w:r>
      <w:r w:rsidRPr="00E1433F">
        <w:rPr>
          <w:rFonts w:ascii="Times New Roman" w:hAnsi="Times New Roman" w:cs="Times New Roman"/>
          <w:color w:val="000000" w:themeColor="text1"/>
          <w:sz w:val="24"/>
          <w:szCs w:val="24"/>
        </w:rPr>
        <w:t>. Применение неустойки (штрафа, пени) не освобождает Стороны от исполнения обязательств по Контракту.</w:t>
      </w:r>
    </w:p>
    <w:p w14:paraId="1BB0BBAB" w14:textId="58420208" w:rsidR="00865F24" w:rsidRPr="00E1433F" w:rsidRDefault="00865F24" w:rsidP="00E1433F">
      <w:pPr>
        <w:autoSpaceDE w:val="0"/>
        <w:autoSpaceDN w:val="0"/>
        <w:adjustRightInd w:val="0"/>
        <w:ind w:left="-851"/>
        <w:jc w:val="both"/>
        <w:rPr>
          <w:rFonts w:eastAsiaTheme="minorHAnsi"/>
          <w:color w:val="000000" w:themeColor="text1"/>
          <w:lang w:eastAsia="en-US"/>
        </w:rPr>
      </w:pPr>
      <w:r w:rsidRPr="00E1433F">
        <w:rPr>
          <w:color w:val="000000" w:themeColor="text1"/>
        </w:rPr>
        <w:t>6.</w:t>
      </w:r>
      <w:r w:rsidR="00FE16BE" w:rsidRPr="00E1433F">
        <w:rPr>
          <w:color w:val="000000" w:themeColor="text1"/>
        </w:rPr>
        <w:t>9</w:t>
      </w:r>
      <w:r w:rsidRPr="00E1433F">
        <w:rPr>
          <w:color w:val="000000" w:themeColor="text1"/>
        </w:rPr>
        <w:t xml:space="preserve">. </w:t>
      </w:r>
      <w:r w:rsidRPr="00E1433F">
        <w:rPr>
          <w:rFonts w:eastAsiaTheme="minorHAnsi"/>
          <w:color w:val="000000" w:themeColor="text1"/>
          <w:lang w:eastAsia="en-US"/>
        </w:rPr>
        <w:t xml:space="preserve">Общая сумма </w:t>
      </w:r>
      <w:r w:rsidRPr="00E1433F">
        <w:rPr>
          <w:color w:val="000000" w:themeColor="text1"/>
        </w:rPr>
        <w:t>начисленных штрафов</w:t>
      </w:r>
      <w:r w:rsidRPr="00E1433F">
        <w:rPr>
          <w:rFonts w:eastAsiaTheme="minorHAnsi"/>
          <w:color w:val="000000" w:themeColor="text1"/>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61C3D33" w14:textId="0CE8C193" w:rsidR="00865F24" w:rsidRPr="00E1433F" w:rsidRDefault="00865F24" w:rsidP="00E1433F">
      <w:pPr>
        <w:autoSpaceDE w:val="0"/>
        <w:autoSpaceDN w:val="0"/>
        <w:adjustRightInd w:val="0"/>
        <w:ind w:left="-851"/>
        <w:jc w:val="both"/>
        <w:rPr>
          <w:color w:val="000000" w:themeColor="text1"/>
        </w:rPr>
      </w:pPr>
      <w:r w:rsidRPr="00E1433F">
        <w:rPr>
          <w:rFonts w:eastAsiaTheme="minorHAnsi"/>
          <w:color w:val="000000" w:themeColor="text1"/>
          <w:lang w:eastAsia="en-US"/>
        </w:rPr>
        <w:t>6.1</w:t>
      </w:r>
      <w:r w:rsidR="00FE16BE" w:rsidRPr="00E1433F">
        <w:rPr>
          <w:rFonts w:eastAsiaTheme="minorHAnsi"/>
          <w:color w:val="000000" w:themeColor="text1"/>
          <w:lang w:eastAsia="en-US"/>
        </w:rPr>
        <w:t>0</w:t>
      </w:r>
      <w:r w:rsidRPr="00E1433F">
        <w:rPr>
          <w:rFonts w:eastAsiaTheme="minorHAnsi"/>
          <w:color w:val="000000" w:themeColor="text1"/>
          <w:lang w:eastAsia="en-US"/>
        </w:rPr>
        <w:t xml:space="preserve">. </w:t>
      </w:r>
      <w:r w:rsidRPr="00E1433F">
        <w:rPr>
          <w:color w:val="000000" w:themeColor="text1"/>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464C290" w14:textId="1984834E"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6.1</w:t>
      </w:r>
      <w:r w:rsidR="00FE16BE" w:rsidRPr="00E1433F">
        <w:rPr>
          <w:rFonts w:ascii="Times New Roman" w:hAnsi="Times New Roman" w:cs="Times New Roman"/>
          <w:color w:val="000000" w:themeColor="text1"/>
          <w:sz w:val="24"/>
          <w:szCs w:val="24"/>
        </w:rPr>
        <w:t>1</w:t>
      </w:r>
      <w:r w:rsidRPr="00E1433F">
        <w:rPr>
          <w:rFonts w:ascii="Times New Roman" w:hAnsi="Times New Roman" w:cs="Times New Roman"/>
          <w:color w:val="000000" w:themeColor="text1"/>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88903E1" w14:textId="2F4A6EE7" w:rsidR="00865F24" w:rsidRPr="00E1433F" w:rsidRDefault="00865F24" w:rsidP="00E1433F">
      <w:pPr>
        <w:ind w:left="-851"/>
        <w:jc w:val="both"/>
        <w:rPr>
          <w:color w:val="000000" w:themeColor="text1"/>
        </w:rPr>
      </w:pPr>
      <w:r w:rsidRPr="00E1433F">
        <w:rPr>
          <w:color w:val="000000" w:themeColor="text1"/>
        </w:rPr>
        <w:t>6.1</w:t>
      </w:r>
      <w:r w:rsidR="00FE16BE" w:rsidRPr="00E1433F">
        <w:rPr>
          <w:color w:val="000000" w:themeColor="text1"/>
        </w:rPr>
        <w:t>2</w:t>
      </w:r>
      <w:r w:rsidRPr="00E1433F">
        <w:rPr>
          <w:color w:val="000000" w:themeColor="text1"/>
        </w:rPr>
        <w:t>.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0B6681FE" w14:textId="77777777" w:rsidR="00865F24" w:rsidRPr="00E1433F" w:rsidRDefault="00865F24" w:rsidP="00E1433F">
      <w:pPr>
        <w:pStyle w:val="ConsPlusNormal"/>
        <w:ind w:left="-851" w:firstLine="0"/>
        <w:jc w:val="both"/>
        <w:rPr>
          <w:rFonts w:ascii="Times New Roman" w:hAnsi="Times New Roman" w:cs="Times New Roman"/>
          <w:b/>
          <w:color w:val="000000" w:themeColor="text1"/>
          <w:sz w:val="24"/>
          <w:szCs w:val="24"/>
        </w:rPr>
      </w:pPr>
    </w:p>
    <w:p w14:paraId="7695AA0A"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vertAlign w:val="superscript"/>
        </w:rPr>
      </w:pPr>
      <w:r w:rsidRPr="00E1433F">
        <w:rPr>
          <w:rFonts w:ascii="Times New Roman" w:hAnsi="Times New Roman" w:cs="Times New Roman"/>
          <w:b/>
          <w:color w:val="000000" w:themeColor="text1"/>
          <w:sz w:val="24"/>
          <w:szCs w:val="24"/>
        </w:rPr>
        <w:t>VII. Обеспечение исполнения Контракта</w:t>
      </w:r>
    </w:p>
    <w:p w14:paraId="4A84E90C" w14:textId="4CA3447F" w:rsidR="00865F24" w:rsidRPr="00E1433F" w:rsidRDefault="00D41253" w:rsidP="00E1433F">
      <w:pPr>
        <w:pStyle w:val="ConsPlusNormal"/>
        <w:ind w:left="-851" w:firstLine="0"/>
        <w:rPr>
          <w:rFonts w:ascii="Times New Roman" w:hAnsi="Times New Roman" w:cs="Times New Roman"/>
          <w:b/>
          <w:color w:val="000000" w:themeColor="text1"/>
          <w:sz w:val="24"/>
          <w:szCs w:val="24"/>
        </w:rPr>
      </w:pPr>
      <w:r w:rsidRPr="00E1433F">
        <w:rPr>
          <w:rFonts w:ascii="Times New Roman" w:hAnsi="Times New Roman" w:cs="Times New Roman"/>
          <w:sz w:val="24"/>
          <w:szCs w:val="24"/>
        </w:rPr>
        <w:t>7.1.Не установлено.</w:t>
      </w:r>
    </w:p>
    <w:p w14:paraId="67ED55D6"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VIII. Обеспечение гарантийных обязательств</w:t>
      </w:r>
    </w:p>
    <w:p w14:paraId="4B89B333" w14:textId="19B871D3" w:rsidR="00D41253" w:rsidRPr="00E1433F" w:rsidRDefault="00D41253" w:rsidP="00E1433F">
      <w:pPr>
        <w:widowControl w:val="0"/>
        <w:autoSpaceDE w:val="0"/>
        <w:autoSpaceDN w:val="0"/>
        <w:ind w:left="-851"/>
        <w:jc w:val="both"/>
        <w:rPr>
          <w:color w:val="000000" w:themeColor="text1"/>
        </w:rPr>
      </w:pPr>
      <w:r w:rsidRPr="00E1433F">
        <w:rPr>
          <w:color w:val="000000" w:themeColor="text1"/>
        </w:rPr>
        <w:t>8.1. Поставщик гарантирует, что поставляемый Товар соответствует требованиям, установленным Контрактом.</w:t>
      </w:r>
    </w:p>
    <w:p w14:paraId="7CAC88CF" w14:textId="3D27890C" w:rsidR="00D41253" w:rsidRPr="00E1433F" w:rsidRDefault="00D41253" w:rsidP="00E1433F">
      <w:pPr>
        <w:widowControl w:val="0"/>
        <w:autoSpaceDE w:val="0"/>
        <w:autoSpaceDN w:val="0"/>
        <w:ind w:left="-851"/>
        <w:jc w:val="both"/>
        <w:rPr>
          <w:color w:val="000000" w:themeColor="text1"/>
        </w:rPr>
      </w:pPr>
      <w:r w:rsidRPr="00E1433F">
        <w:rPr>
          <w:color w:val="000000" w:themeColor="text1"/>
        </w:rPr>
        <w:t>8.2.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71363DB8" w14:textId="6D9705D6" w:rsidR="00D41253" w:rsidRPr="00E1433F" w:rsidRDefault="00D41253"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8.3.Требования к предоставлению гарантии производителя и (или) Поставщика Товара указаны в Техническом задании.</w:t>
      </w:r>
    </w:p>
    <w:p w14:paraId="576151BD" w14:textId="77777777" w:rsidR="00D41253" w:rsidRPr="00E1433F" w:rsidRDefault="00D41253" w:rsidP="00E1433F">
      <w:pPr>
        <w:ind w:left="-851"/>
        <w:jc w:val="both"/>
        <w:rPr>
          <w:b/>
          <w:color w:val="000000" w:themeColor="text1"/>
        </w:rPr>
      </w:pPr>
    </w:p>
    <w:p w14:paraId="73ED0863"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lang w:val="en-US"/>
        </w:rPr>
        <w:t>IX</w:t>
      </w:r>
      <w:r w:rsidRPr="00E1433F">
        <w:rPr>
          <w:rFonts w:ascii="Times New Roman" w:hAnsi="Times New Roman" w:cs="Times New Roman"/>
          <w:b/>
          <w:color w:val="000000" w:themeColor="text1"/>
          <w:sz w:val="24"/>
          <w:szCs w:val="24"/>
        </w:rPr>
        <w:t>. Обстоятельства непреодолимой силы</w:t>
      </w:r>
    </w:p>
    <w:p w14:paraId="6767AEBB" w14:textId="77777777" w:rsidR="00865F24" w:rsidRPr="00E1433F" w:rsidRDefault="00865F24" w:rsidP="00E1433F">
      <w:pPr>
        <w:ind w:left="-851"/>
        <w:jc w:val="both"/>
      </w:pPr>
      <w:r w:rsidRPr="00E1433F">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0FA72403" w14:textId="77777777" w:rsidR="00865F24" w:rsidRPr="00E1433F" w:rsidRDefault="00865F24" w:rsidP="00E1433F">
      <w:pPr>
        <w:ind w:left="-851"/>
        <w:jc w:val="both"/>
      </w:pPr>
      <w:r w:rsidRPr="00E1433F">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A1D4608"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0146A8F"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5A48DEFE"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p>
    <w:p w14:paraId="389F979B"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X. Рассмотрение и разрешение споров</w:t>
      </w:r>
    </w:p>
    <w:p w14:paraId="5D87ED46"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2A679B6"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14:paraId="07980872"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E88C245" w14:textId="77777777" w:rsidR="00865F24" w:rsidRPr="00E1433F" w:rsidRDefault="00865F24" w:rsidP="00E1433F">
      <w:pPr>
        <w:ind w:left="-851"/>
        <w:jc w:val="both"/>
      </w:pPr>
      <w:r w:rsidRPr="00E1433F">
        <w:lastRenderedPageBreak/>
        <w:t>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пяти календарных дней с даты получения такого документа.</w:t>
      </w:r>
    </w:p>
    <w:p w14:paraId="0F91CE80"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14:paraId="67ABBAAC"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p>
    <w:p w14:paraId="42253ED6"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r w:rsidRPr="00E1433F">
        <w:rPr>
          <w:rFonts w:ascii="Times New Roman" w:hAnsi="Times New Roman" w:cs="Times New Roman"/>
          <w:b/>
          <w:color w:val="000000" w:themeColor="text1"/>
          <w:sz w:val="24"/>
          <w:szCs w:val="24"/>
        </w:rPr>
        <w:t>X</w:t>
      </w:r>
      <w:r w:rsidRPr="00E1433F">
        <w:rPr>
          <w:rFonts w:ascii="Times New Roman" w:hAnsi="Times New Roman" w:cs="Times New Roman"/>
          <w:b/>
          <w:color w:val="000000" w:themeColor="text1"/>
          <w:sz w:val="24"/>
          <w:szCs w:val="24"/>
          <w:lang w:val="en-US"/>
        </w:rPr>
        <w:t>I</w:t>
      </w:r>
      <w:r w:rsidRPr="00E1433F">
        <w:rPr>
          <w:rFonts w:ascii="Times New Roman" w:hAnsi="Times New Roman" w:cs="Times New Roman"/>
          <w:b/>
          <w:color w:val="000000" w:themeColor="text1"/>
          <w:sz w:val="24"/>
          <w:szCs w:val="24"/>
        </w:rPr>
        <w:t xml:space="preserve">. Срок действия и порядок расторжения Контракта </w:t>
      </w:r>
    </w:p>
    <w:p w14:paraId="29E8763A" w14:textId="0C4C2845" w:rsidR="00865F24" w:rsidRPr="00E1433F" w:rsidRDefault="00865F24" w:rsidP="00E1433F">
      <w:pPr>
        <w:pStyle w:val="ConsPlusNormal"/>
        <w:ind w:left="-851" w:firstLine="0"/>
        <w:jc w:val="both"/>
        <w:rPr>
          <w:rFonts w:ascii="Times New Roman" w:hAnsi="Times New Roman" w:cs="Times New Roman"/>
          <w:sz w:val="24"/>
          <w:szCs w:val="24"/>
        </w:rPr>
      </w:pPr>
      <w:r w:rsidRPr="00E1433F">
        <w:rPr>
          <w:rFonts w:ascii="Times New Roman" w:hAnsi="Times New Roman" w:cs="Times New Roman"/>
          <w:color w:val="000000" w:themeColor="text1"/>
          <w:sz w:val="24"/>
          <w:szCs w:val="24"/>
        </w:rPr>
        <w:t xml:space="preserve">11.1. Контракт вступает в силу с момента его заключения и действует по </w:t>
      </w:r>
      <w:r w:rsidR="00D93DA4">
        <w:rPr>
          <w:rFonts w:ascii="Times New Roman" w:hAnsi="Times New Roman" w:cs="Times New Roman"/>
          <w:noProof/>
          <w:color w:val="000000" w:themeColor="text1"/>
          <w:sz w:val="24"/>
          <w:szCs w:val="24"/>
        </w:rPr>
        <w:t>3</w:t>
      </w:r>
      <w:r w:rsidR="00A80C85">
        <w:rPr>
          <w:rFonts w:ascii="Times New Roman" w:hAnsi="Times New Roman" w:cs="Times New Roman"/>
          <w:noProof/>
          <w:color w:val="000000" w:themeColor="text1"/>
          <w:sz w:val="24"/>
          <w:szCs w:val="24"/>
        </w:rPr>
        <w:t>0</w:t>
      </w:r>
      <w:r w:rsidRPr="00E1433F">
        <w:rPr>
          <w:rFonts w:ascii="Times New Roman" w:hAnsi="Times New Roman" w:cs="Times New Roman"/>
          <w:noProof/>
          <w:color w:val="000000" w:themeColor="text1"/>
          <w:sz w:val="24"/>
          <w:szCs w:val="24"/>
        </w:rPr>
        <w:t>.</w:t>
      </w:r>
      <w:r w:rsidR="00A80C85">
        <w:rPr>
          <w:rFonts w:ascii="Times New Roman" w:hAnsi="Times New Roman" w:cs="Times New Roman"/>
          <w:noProof/>
          <w:color w:val="000000" w:themeColor="text1"/>
          <w:sz w:val="24"/>
          <w:szCs w:val="24"/>
        </w:rPr>
        <w:t>0</w:t>
      </w:r>
      <w:r w:rsidR="006630FE">
        <w:rPr>
          <w:rFonts w:ascii="Times New Roman" w:hAnsi="Times New Roman" w:cs="Times New Roman"/>
          <w:noProof/>
          <w:color w:val="000000" w:themeColor="text1"/>
          <w:sz w:val="24"/>
          <w:szCs w:val="24"/>
        </w:rPr>
        <w:t>5</w:t>
      </w:r>
      <w:r w:rsidRPr="00E1433F">
        <w:rPr>
          <w:rFonts w:ascii="Times New Roman" w:hAnsi="Times New Roman" w:cs="Times New Roman"/>
          <w:noProof/>
          <w:color w:val="000000" w:themeColor="text1"/>
          <w:sz w:val="24"/>
          <w:szCs w:val="24"/>
        </w:rPr>
        <w:t>.202</w:t>
      </w:r>
      <w:r w:rsidR="00A80C85">
        <w:rPr>
          <w:rFonts w:ascii="Times New Roman" w:hAnsi="Times New Roman" w:cs="Times New Roman"/>
          <w:noProof/>
          <w:color w:val="000000" w:themeColor="text1"/>
          <w:sz w:val="24"/>
          <w:szCs w:val="24"/>
        </w:rPr>
        <w:t>6</w:t>
      </w:r>
      <w:r w:rsidRPr="00E1433F">
        <w:rPr>
          <w:rFonts w:ascii="Times New Roman" w:hAnsi="Times New Roman" w:cs="Times New Roman"/>
          <w:color w:val="000000" w:themeColor="text1"/>
          <w:sz w:val="24"/>
          <w:szCs w:val="24"/>
        </w:rPr>
        <w:t xml:space="preserve">. </w:t>
      </w:r>
      <w:r w:rsidRPr="00E1433F">
        <w:rPr>
          <w:rFonts w:ascii="Times New Roman" w:hAnsi="Times New Roman" w:cs="Times New Roman"/>
          <w:sz w:val="24"/>
          <w:szCs w:val="24"/>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14:paraId="560C6AC8" w14:textId="77777777" w:rsidR="00865F24" w:rsidRPr="00E1433F" w:rsidRDefault="00865F24" w:rsidP="00E1433F">
      <w:pPr>
        <w:pStyle w:val="ConsPlusNormal"/>
        <w:ind w:left="-851" w:firstLine="0"/>
        <w:jc w:val="both"/>
        <w:rPr>
          <w:rFonts w:ascii="Times New Roman" w:hAnsi="Times New Roman" w:cs="Times New Roman"/>
          <w:sz w:val="24"/>
          <w:szCs w:val="24"/>
        </w:rPr>
      </w:pPr>
      <w:r w:rsidRPr="00E1433F">
        <w:rPr>
          <w:rFonts w:ascii="Times New Roman" w:hAnsi="Times New Roman" w:cs="Times New Roman"/>
          <w:sz w:val="24"/>
          <w:szCs w:val="24"/>
        </w:rPr>
        <w:t xml:space="preserve">11.2. Расторжение Контракта допускается по </w:t>
      </w:r>
      <w:r w:rsidRPr="00E1433F">
        <w:rPr>
          <w:rFonts w:ascii="Times New Roman" w:hAnsi="Times New Roman" w:cs="Times New Roman"/>
          <w:color w:val="000000" w:themeColor="text1"/>
          <w:sz w:val="24"/>
          <w:szCs w:val="24"/>
        </w:rPr>
        <w:t xml:space="preserve">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E1433F">
          <w:rPr>
            <w:rFonts w:ascii="Times New Roman" w:hAnsi="Times New Roman" w:cs="Times New Roman"/>
            <w:color w:val="000000" w:themeColor="text1"/>
            <w:sz w:val="24"/>
            <w:szCs w:val="24"/>
          </w:rPr>
          <w:t>частями 9</w:t>
        </w:r>
      </w:hyperlink>
      <w:r w:rsidRPr="00E1433F">
        <w:rPr>
          <w:rFonts w:ascii="Times New Roman" w:hAnsi="Times New Roman" w:cs="Times New Roman"/>
          <w:color w:val="000000" w:themeColor="text1"/>
          <w:sz w:val="24"/>
          <w:szCs w:val="24"/>
        </w:rPr>
        <w:t xml:space="preserve"> - </w:t>
      </w:r>
      <w:hyperlink r:id="rId14" w:history="1">
        <w:r w:rsidRPr="00E1433F">
          <w:rPr>
            <w:rFonts w:ascii="Times New Roman" w:hAnsi="Times New Roman" w:cs="Times New Roman"/>
            <w:color w:val="000000" w:themeColor="text1"/>
            <w:sz w:val="24"/>
            <w:szCs w:val="24"/>
          </w:rPr>
          <w:t>23 статьи 95</w:t>
        </w:r>
      </w:hyperlink>
      <w:r w:rsidRPr="00E1433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5696116" w14:textId="77777777" w:rsidR="00865F24" w:rsidRPr="00E1433F" w:rsidRDefault="00865F24" w:rsidP="00E1433F">
      <w:pPr>
        <w:widowControl w:val="0"/>
        <w:autoSpaceDE w:val="0"/>
        <w:autoSpaceDN w:val="0"/>
        <w:ind w:left="-851"/>
        <w:jc w:val="both"/>
        <w:rPr>
          <w:rFonts w:eastAsia="Calibri"/>
          <w:noProof/>
          <w:color w:val="000000" w:themeColor="text1"/>
        </w:rPr>
      </w:pPr>
    </w:p>
    <w:p w14:paraId="26BE4815" w14:textId="77777777" w:rsidR="00865F24" w:rsidRPr="00E1433F" w:rsidRDefault="00865F24" w:rsidP="00E1433F">
      <w:pPr>
        <w:autoSpaceDE w:val="0"/>
        <w:autoSpaceDN w:val="0"/>
        <w:adjustRightInd w:val="0"/>
        <w:ind w:left="-851"/>
        <w:jc w:val="center"/>
        <w:outlineLvl w:val="0"/>
        <w:rPr>
          <w:b/>
          <w:color w:val="000000" w:themeColor="text1"/>
        </w:rPr>
      </w:pPr>
      <w:r w:rsidRPr="00E1433F">
        <w:rPr>
          <w:b/>
          <w:color w:val="000000" w:themeColor="text1"/>
        </w:rPr>
        <w:t>X</w:t>
      </w:r>
      <w:r w:rsidRPr="00E1433F">
        <w:rPr>
          <w:b/>
          <w:color w:val="000000" w:themeColor="text1"/>
          <w:lang w:val="en-US"/>
        </w:rPr>
        <w:t>II</w:t>
      </w:r>
      <w:r w:rsidRPr="00E1433F">
        <w:rPr>
          <w:b/>
          <w:color w:val="000000" w:themeColor="text1"/>
        </w:rPr>
        <w:t>. Антикоррупционная оговорка</w:t>
      </w:r>
    </w:p>
    <w:p w14:paraId="6CE02538" w14:textId="4CB18FDF" w:rsidR="00865F24" w:rsidRPr="00E1433F" w:rsidRDefault="00865F24" w:rsidP="00E1433F">
      <w:pPr>
        <w:autoSpaceDE w:val="0"/>
        <w:autoSpaceDN w:val="0"/>
        <w:adjustRightInd w:val="0"/>
        <w:ind w:left="-851"/>
        <w:jc w:val="both"/>
        <w:outlineLvl w:val="0"/>
        <w:rPr>
          <w:color w:val="000000" w:themeColor="text1"/>
        </w:rPr>
      </w:pPr>
      <w:r w:rsidRPr="00E1433F">
        <w:rPr>
          <w:color w:val="000000" w:themeColor="text1"/>
        </w:rPr>
        <w:t xml:space="preserve">12.1. При исполнении своих обязательств по настоящему </w:t>
      </w:r>
      <w:r w:rsidR="00195901">
        <w:rPr>
          <w:color w:val="000000" w:themeColor="text1"/>
        </w:rPr>
        <w:t>К</w:t>
      </w:r>
      <w:r w:rsidRPr="00E1433F">
        <w:rPr>
          <w:color w:val="000000" w:themeColor="text1"/>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E00BC25" w14:textId="603BE967" w:rsidR="00865F24" w:rsidRPr="00E1433F" w:rsidRDefault="00865F24" w:rsidP="00E1433F">
      <w:pPr>
        <w:autoSpaceDE w:val="0"/>
        <w:autoSpaceDN w:val="0"/>
        <w:adjustRightInd w:val="0"/>
        <w:ind w:left="-851"/>
        <w:jc w:val="both"/>
        <w:outlineLvl w:val="0"/>
        <w:rPr>
          <w:color w:val="000000" w:themeColor="text1"/>
        </w:rPr>
      </w:pPr>
      <w:r w:rsidRPr="00E1433F">
        <w:rPr>
          <w:color w:val="000000" w:themeColor="text1"/>
        </w:rPr>
        <w:t xml:space="preserve">12.2. При исполнении своих обязательств по настоящему </w:t>
      </w:r>
      <w:r w:rsidR="00195901">
        <w:rPr>
          <w:color w:val="000000" w:themeColor="text1"/>
        </w:rPr>
        <w:t>К</w:t>
      </w:r>
      <w:r w:rsidRPr="00E1433F">
        <w:rPr>
          <w:color w:val="000000" w:themeColor="text1"/>
        </w:rPr>
        <w:t xml:space="preserve">онтракту Стороны, их аффилированные лица, работники или посредники не осуществляют действия, квалифицируемые применимым для целей настоящего </w:t>
      </w:r>
      <w:r w:rsidR="00195901">
        <w:rPr>
          <w:color w:val="000000" w:themeColor="text1"/>
        </w:rPr>
        <w:t>К</w:t>
      </w:r>
      <w:r w:rsidRPr="00E1433F">
        <w:rPr>
          <w:color w:val="000000" w:themeColor="text1"/>
        </w:rPr>
        <w:t>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D3EB960" w14:textId="77777777" w:rsidR="00865F24" w:rsidRPr="00E1433F" w:rsidRDefault="00865F24" w:rsidP="00E1433F">
      <w:pPr>
        <w:autoSpaceDE w:val="0"/>
        <w:autoSpaceDN w:val="0"/>
        <w:adjustRightInd w:val="0"/>
        <w:ind w:left="-851"/>
        <w:jc w:val="both"/>
        <w:outlineLvl w:val="0"/>
        <w:rPr>
          <w:color w:val="000000" w:themeColor="text1"/>
        </w:rPr>
      </w:pPr>
      <w:r w:rsidRPr="00E1433F">
        <w:rPr>
          <w:color w:val="000000" w:themeColor="text1"/>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A5A5AEF" w14:textId="77777777" w:rsidR="00865F24" w:rsidRPr="00E1433F" w:rsidRDefault="00865F24" w:rsidP="00E1433F">
      <w:pPr>
        <w:autoSpaceDE w:val="0"/>
        <w:autoSpaceDN w:val="0"/>
        <w:adjustRightInd w:val="0"/>
        <w:ind w:left="-851"/>
        <w:jc w:val="both"/>
        <w:outlineLvl w:val="0"/>
        <w:rPr>
          <w:color w:val="000000" w:themeColor="text1"/>
        </w:rPr>
      </w:pPr>
      <w:r w:rsidRPr="00E1433F">
        <w:rPr>
          <w:color w:val="000000" w:themeColor="text1"/>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5F7277" w14:textId="59130CCE" w:rsidR="00865F24" w:rsidRPr="00E1433F" w:rsidRDefault="00865F24" w:rsidP="00E1433F">
      <w:pPr>
        <w:autoSpaceDE w:val="0"/>
        <w:autoSpaceDN w:val="0"/>
        <w:adjustRightInd w:val="0"/>
        <w:ind w:left="-851"/>
        <w:jc w:val="both"/>
        <w:outlineLvl w:val="0"/>
        <w:rPr>
          <w:color w:val="000000" w:themeColor="text1"/>
        </w:rPr>
      </w:pPr>
      <w:r w:rsidRPr="00E1433F">
        <w:rPr>
          <w:color w:val="000000" w:themeColor="text1"/>
        </w:rPr>
        <w:t xml:space="preserve">12.5. В случае нарушения одной Стороной обязательств воздерживаться от запрещенных в разделах настоящего </w:t>
      </w:r>
      <w:r w:rsidR="00195901">
        <w:rPr>
          <w:color w:val="000000" w:themeColor="text1"/>
        </w:rPr>
        <w:t>К</w:t>
      </w:r>
      <w:r w:rsidRPr="00E1433F">
        <w:rPr>
          <w:color w:val="000000" w:themeColor="text1"/>
        </w:rPr>
        <w:t xml:space="preserve">онтракта действий и (или) неполучения другой Стороной в установленный настоящим </w:t>
      </w:r>
      <w:r w:rsidR="00195901">
        <w:rPr>
          <w:color w:val="000000" w:themeColor="text1"/>
        </w:rPr>
        <w:t>К</w:t>
      </w:r>
      <w:r w:rsidRPr="00E1433F">
        <w:rPr>
          <w:color w:val="000000" w:themeColor="text1"/>
        </w:rPr>
        <w:t>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3B731CD" w14:textId="77777777" w:rsidR="00865F24" w:rsidRPr="00E1433F" w:rsidRDefault="00865F24" w:rsidP="00E1433F">
      <w:pPr>
        <w:pStyle w:val="ConsPlusNormal"/>
        <w:ind w:left="-851" w:firstLine="0"/>
        <w:jc w:val="both"/>
        <w:rPr>
          <w:rFonts w:ascii="Times New Roman" w:hAnsi="Times New Roman" w:cs="Times New Roman"/>
          <w:color w:val="000000" w:themeColor="text1"/>
          <w:sz w:val="24"/>
          <w:szCs w:val="24"/>
        </w:rPr>
      </w:pPr>
      <w:r w:rsidRPr="00E1433F">
        <w:rPr>
          <w:rFonts w:ascii="Times New Roman" w:hAnsi="Times New Roman" w:cs="Times New Roman"/>
          <w:color w:val="000000" w:themeColor="text1"/>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25FE2E89" w14:textId="77777777" w:rsidR="00865F24" w:rsidRPr="00E1433F" w:rsidRDefault="00865F24" w:rsidP="00E1433F">
      <w:pPr>
        <w:pStyle w:val="ConsPlusNormal"/>
        <w:ind w:left="-851" w:firstLine="0"/>
        <w:jc w:val="center"/>
        <w:rPr>
          <w:rFonts w:ascii="Times New Roman" w:hAnsi="Times New Roman" w:cs="Times New Roman"/>
          <w:b/>
          <w:color w:val="000000" w:themeColor="text1"/>
          <w:sz w:val="24"/>
          <w:szCs w:val="24"/>
        </w:rPr>
      </w:pPr>
    </w:p>
    <w:p w14:paraId="234C05ED" w14:textId="77777777" w:rsidR="00865F24" w:rsidRPr="00E1433F" w:rsidRDefault="00865F24" w:rsidP="00E1433F">
      <w:pPr>
        <w:widowControl w:val="0"/>
        <w:autoSpaceDE w:val="0"/>
        <w:autoSpaceDN w:val="0"/>
        <w:ind w:left="-851"/>
        <w:jc w:val="center"/>
        <w:rPr>
          <w:b/>
          <w:color w:val="000000" w:themeColor="text1"/>
        </w:rPr>
      </w:pPr>
      <w:r w:rsidRPr="00E1433F">
        <w:rPr>
          <w:b/>
          <w:color w:val="000000" w:themeColor="text1"/>
        </w:rPr>
        <w:t>X</w:t>
      </w:r>
      <w:r w:rsidRPr="00E1433F">
        <w:rPr>
          <w:b/>
          <w:color w:val="000000" w:themeColor="text1"/>
          <w:lang w:val="en-US"/>
        </w:rPr>
        <w:t>III</w:t>
      </w:r>
      <w:r w:rsidRPr="00E1433F">
        <w:rPr>
          <w:b/>
          <w:color w:val="000000" w:themeColor="text1"/>
        </w:rPr>
        <w:t>. Прочие положения</w:t>
      </w:r>
    </w:p>
    <w:p w14:paraId="368C2BDE" w14:textId="77777777" w:rsidR="00865F24" w:rsidRPr="00E1433F" w:rsidRDefault="00865F24" w:rsidP="00E1433F">
      <w:pPr>
        <w:widowControl w:val="0"/>
        <w:autoSpaceDE w:val="0"/>
        <w:autoSpaceDN w:val="0"/>
        <w:ind w:left="-851"/>
        <w:jc w:val="both"/>
        <w:rPr>
          <w:color w:val="000000" w:themeColor="text1"/>
        </w:rPr>
      </w:pPr>
      <w:r w:rsidRPr="00E1433F">
        <w:rPr>
          <w:color w:val="000000" w:themeColor="text1"/>
        </w:rPr>
        <w:t xml:space="preserve">13.1. Во всем, что не предусмотрено Контрактом, Стороны руководствуются законодательством </w:t>
      </w:r>
      <w:r w:rsidRPr="00E1433F">
        <w:rPr>
          <w:color w:val="000000" w:themeColor="text1"/>
        </w:rPr>
        <w:lastRenderedPageBreak/>
        <w:t>Российской Федерации.</w:t>
      </w:r>
    </w:p>
    <w:p w14:paraId="3A7BA42A" w14:textId="77777777" w:rsidR="00865F24" w:rsidRPr="00E1433F" w:rsidRDefault="00865F24" w:rsidP="00E1433F">
      <w:pPr>
        <w:widowControl w:val="0"/>
        <w:autoSpaceDE w:val="0"/>
        <w:autoSpaceDN w:val="0"/>
        <w:ind w:left="-851"/>
        <w:jc w:val="both"/>
        <w:rPr>
          <w:color w:val="000000" w:themeColor="text1"/>
        </w:rPr>
      </w:pPr>
      <w:r w:rsidRPr="00E1433F">
        <w:rPr>
          <w:color w:val="000000" w:themeColor="text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869653E" w14:textId="53AB5CAD" w:rsidR="00865F24" w:rsidRPr="00E1433F" w:rsidRDefault="00865F24" w:rsidP="00E1433F">
      <w:pPr>
        <w:tabs>
          <w:tab w:val="left" w:pos="709"/>
        </w:tabs>
        <w:autoSpaceDE w:val="0"/>
        <w:autoSpaceDN w:val="0"/>
        <w:adjustRightInd w:val="0"/>
        <w:ind w:left="-851"/>
        <w:jc w:val="both"/>
        <w:outlineLvl w:val="1"/>
        <w:rPr>
          <w:color w:val="000000" w:themeColor="text1"/>
        </w:rPr>
      </w:pPr>
      <w:r w:rsidRPr="00E1433F">
        <w:rPr>
          <w:color w:val="000000" w:themeColor="text1"/>
        </w:rPr>
        <w:t>13.</w:t>
      </w:r>
      <w:r w:rsidR="00E71A7D" w:rsidRPr="00E1433F">
        <w:rPr>
          <w:color w:val="000000" w:themeColor="text1"/>
        </w:rPr>
        <w:t>3</w:t>
      </w:r>
      <w:r w:rsidRPr="00E1433F">
        <w:rPr>
          <w:color w:val="000000" w:themeColor="text1"/>
        </w:rPr>
        <w:t>.</w:t>
      </w:r>
      <w:r w:rsidRPr="00E1433F">
        <w:rPr>
          <w:b/>
          <w:color w:val="000000" w:themeColor="text1"/>
        </w:rPr>
        <w:t xml:space="preserve"> </w:t>
      </w:r>
      <w:r w:rsidRPr="00E1433F">
        <w:rPr>
          <w:color w:val="000000" w:themeColor="text1"/>
        </w:rPr>
        <w:t xml:space="preserve">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6D151487" w14:textId="2469FF61" w:rsidR="00865F24" w:rsidRPr="00E1433F" w:rsidRDefault="00865F24" w:rsidP="00E1433F">
      <w:pPr>
        <w:widowControl w:val="0"/>
        <w:autoSpaceDE w:val="0"/>
        <w:autoSpaceDN w:val="0"/>
        <w:ind w:left="-851"/>
        <w:jc w:val="both"/>
        <w:rPr>
          <w:color w:val="000000" w:themeColor="text1"/>
        </w:rPr>
      </w:pPr>
      <w:r w:rsidRPr="00E1433F">
        <w:rPr>
          <w:color w:val="000000" w:themeColor="text1"/>
        </w:rPr>
        <w:t>1</w:t>
      </w:r>
      <w:r w:rsidR="00E71A7D" w:rsidRPr="00E1433F">
        <w:rPr>
          <w:color w:val="000000" w:themeColor="text1"/>
        </w:rPr>
        <w:t>3</w:t>
      </w:r>
      <w:r w:rsidRPr="00E1433F">
        <w:rPr>
          <w:color w:val="000000" w:themeColor="text1"/>
        </w:rPr>
        <w:t>.</w:t>
      </w:r>
      <w:r w:rsidR="00E71A7D" w:rsidRPr="00E1433F">
        <w:rPr>
          <w:color w:val="000000" w:themeColor="text1"/>
        </w:rPr>
        <w:t>4</w:t>
      </w:r>
      <w:r w:rsidRPr="00E1433F">
        <w:rPr>
          <w:color w:val="000000" w:themeColor="text1"/>
        </w:rPr>
        <w:t>. Неотъемлемой частью Контракта является следующ</w:t>
      </w:r>
      <w:r w:rsidR="00E71A7D" w:rsidRPr="00E1433F">
        <w:rPr>
          <w:color w:val="000000" w:themeColor="text1"/>
        </w:rPr>
        <w:t>ие</w:t>
      </w:r>
      <w:r w:rsidRPr="00E1433F">
        <w:rPr>
          <w:color w:val="000000" w:themeColor="text1"/>
        </w:rPr>
        <w:t xml:space="preserve"> </w:t>
      </w:r>
      <w:r w:rsidR="00E71A7D" w:rsidRPr="00E1433F">
        <w:rPr>
          <w:color w:val="000000" w:themeColor="text1"/>
        </w:rPr>
        <w:t>П</w:t>
      </w:r>
      <w:r w:rsidRPr="00E1433F">
        <w:rPr>
          <w:color w:val="000000" w:themeColor="text1"/>
        </w:rPr>
        <w:t>риложени</w:t>
      </w:r>
      <w:r w:rsidR="00E71A7D" w:rsidRPr="00E1433F">
        <w:rPr>
          <w:color w:val="000000" w:themeColor="text1"/>
        </w:rPr>
        <w:t>я</w:t>
      </w:r>
      <w:r w:rsidRPr="00E1433F">
        <w:rPr>
          <w:color w:val="000000" w:themeColor="text1"/>
        </w:rPr>
        <w:t>:</w:t>
      </w:r>
    </w:p>
    <w:p w14:paraId="1D39CA10" w14:textId="5D267F74" w:rsidR="00E71A7D" w:rsidRPr="00E1433F" w:rsidRDefault="00865F24" w:rsidP="00E1433F">
      <w:pPr>
        <w:widowControl w:val="0"/>
        <w:autoSpaceDE w:val="0"/>
        <w:autoSpaceDN w:val="0"/>
        <w:ind w:left="-851"/>
        <w:jc w:val="both"/>
        <w:rPr>
          <w:color w:val="000000" w:themeColor="text1"/>
        </w:rPr>
      </w:pPr>
      <w:r w:rsidRPr="00E1433F">
        <w:rPr>
          <w:color w:val="000000" w:themeColor="text1"/>
        </w:rPr>
        <w:t xml:space="preserve">- </w:t>
      </w:r>
      <w:r w:rsidR="00E71A7D" w:rsidRPr="00E1433F">
        <w:rPr>
          <w:color w:val="000000" w:themeColor="text1"/>
        </w:rPr>
        <w:t>Техническое задание (Приложение №1);</w:t>
      </w:r>
    </w:p>
    <w:p w14:paraId="5CC17787" w14:textId="365D2512" w:rsidR="00865F24" w:rsidRPr="00E1433F" w:rsidRDefault="00E71A7D" w:rsidP="00E1433F">
      <w:pPr>
        <w:widowControl w:val="0"/>
        <w:autoSpaceDE w:val="0"/>
        <w:autoSpaceDN w:val="0"/>
        <w:ind w:left="-851"/>
        <w:jc w:val="both"/>
        <w:rPr>
          <w:color w:val="000000" w:themeColor="text1"/>
        </w:rPr>
      </w:pPr>
      <w:r w:rsidRPr="00E1433F">
        <w:rPr>
          <w:color w:val="000000" w:themeColor="text1"/>
        </w:rPr>
        <w:t>-С</w:t>
      </w:r>
      <w:r w:rsidR="00865F24" w:rsidRPr="00E1433F">
        <w:rPr>
          <w:color w:val="000000" w:themeColor="text1"/>
        </w:rPr>
        <w:t>пецификация</w:t>
      </w:r>
      <w:r w:rsidRPr="00E1433F">
        <w:rPr>
          <w:color w:val="000000" w:themeColor="text1"/>
        </w:rPr>
        <w:t xml:space="preserve"> (Приложение №2)</w:t>
      </w:r>
      <w:r w:rsidR="00865F24" w:rsidRPr="00E1433F">
        <w:rPr>
          <w:color w:val="000000" w:themeColor="text1"/>
        </w:rPr>
        <w:t>.</w:t>
      </w:r>
    </w:p>
    <w:p w14:paraId="0A2A1EF4" w14:textId="77777777" w:rsidR="00884E3B" w:rsidRPr="00E1433F" w:rsidRDefault="00884E3B" w:rsidP="00E1433F">
      <w:pPr>
        <w:ind w:left="-851"/>
      </w:pPr>
    </w:p>
    <w:p w14:paraId="5C7728B4" w14:textId="641AA097" w:rsidR="00FB2C67" w:rsidRDefault="0036587C" w:rsidP="0036587C">
      <w:pPr>
        <w:jc w:val="center"/>
        <w:rPr>
          <w:b/>
          <w:bCs/>
        </w:rPr>
      </w:pPr>
      <w:r w:rsidRPr="0036587C">
        <w:rPr>
          <w:b/>
          <w:bCs/>
        </w:rPr>
        <w:t>Реквизиты Сторон:</w:t>
      </w:r>
    </w:p>
    <w:p w14:paraId="69330149" w14:textId="77777777" w:rsidR="00E536D7" w:rsidRDefault="00E536D7" w:rsidP="0036587C">
      <w:pPr>
        <w:jc w:val="center"/>
        <w:rPr>
          <w:b/>
          <w:bCs/>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50"/>
      </w:tblGrid>
      <w:tr w:rsidR="00700772" w:rsidRPr="007F6DCA" w14:paraId="3D85C727" w14:textId="77777777" w:rsidTr="00C5507B">
        <w:trPr>
          <w:trHeight w:val="5957"/>
        </w:trPr>
        <w:tc>
          <w:tcPr>
            <w:tcW w:w="4395" w:type="dxa"/>
          </w:tcPr>
          <w:p w14:paraId="29BE38FF" w14:textId="77777777" w:rsidR="00700772" w:rsidRPr="00D16FD7" w:rsidRDefault="00700772" w:rsidP="00614C5B">
            <w:pPr>
              <w:tabs>
                <w:tab w:val="left" w:pos="708"/>
                <w:tab w:val="left" w:pos="1416"/>
                <w:tab w:val="left" w:pos="5873"/>
              </w:tabs>
              <w:snapToGrid w:val="0"/>
              <w:rPr>
                <w:b/>
                <w:bCs/>
                <w:iCs/>
              </w:rPr>
            </w:pPr>
            <w:r w:rsidRPr="00D16FD7">
              <w:rPr>
                <w:b/>
              </w:rPr>
              <w:t>З</w:t>
            </w:r>
            <w:r w:rsidRPr="00D16FD7">
              <w:rPr>
                <w:b/>
                <w:bCs/>
                <w:iCs/>
              </w:rPr>
              <w:t>аказчик:</w:t>
            </w:r>
            <w:r w:rsidRPr="00D16FD7">
              <w:rPr>
                <w:b/>
                <w:bCs/>
                <w:iCs/>
              </w:rPr>
              <w:tab/>
            </w:r>
          </w:p>
          <w:p w14:paraId="0A3D928B" w14:textId="77777777" w:rsidR="00700772" w:rsidRPr="00D16FD7" w:rsidRDefault="00700772" w:rsidP="00614C5B">
            <w:pPr>
              <w:jc w:val="center"/>
              <w:rPr>
                <w:b/>
                <w:bCs/>
              </w:rPr>
            </w:pPr>
          </w:p>
          <w:p w14:paraId="772B8801" w14:textId="77777777" w:rsidR="00700772" w:rsidRPr="00D16FD7" w:rsidRDefault="00700772" w:rsidP="00614C5B">
            <w:pPr>
              <w:rPr>
                <w:b/>
                <w:bCs/>
              </w:rPr>
            </w:pPr>
          </w:p>
          <w:p w14:paraId="5C0D8054" w14:textId="77777777" w:rsidR="00700772" w:rsidRPr="00D16FD7" w:rsidRDefault="00700772" w:rsidP="00614C5B"/>
          <w:p w14:paraId="0D00FAFF" w14:textId="77777777" w:rsidR="00700772" w:rsidRPr="00D16FD7" w:rsidRDefault="00700772" w:rsidP="00614C5B"/>
          <w:p w14:paraId="79A9D25D" w14:textId="04A985C2" w:rsidR="00700772" w:rsidRDefault="00700772" w:rsidP="00614C5B">
            <w:pPr>
              <w:rPr>
                <w:b/>
                <w:bCs/>
              </w:rPr>
            </w:pPr>
            <w:r w:rsidRPr="00F47453">
              <w:rPr>
                <w:b/>
                <w:bCs/>
              </w:rPr>
              <w:t>____________</w:t>
            </w:r>
            <w:r>
              <w:rPr>
                <w:b/>
                <w:bCs/>
              </w:rPr>
              <w:t xml:space="preserve">___ </w:t>
            </w:r>
          </w:p>
          <w:p w14:paraId="02F82FCD" w14:textId="003FC8E3" w:rsidR="00700772" w:rsidRPr="00F47453" w:rsidRDefault="00700772" w:rsidP="00614C5B">
            <w:pPr>
              <w:rPr>
                <w:b/>
                <w:bCs/>
              </w:rPr>
            </w:pPr>
          </w:p>
        </w:tc>
        <w:tc>
          <w:tcPr>
            <w:tcW w:w="4950" w:type="dxa"/>
          </w:tcPr>
          <w:p w14:paraId="064E8240" w14:textId="77777777" w:rsidR="00700772" w:rsidRPr="00E87C29" w:rsidRDefault="00700772" w:rsidP="00614C5B">
            <w:pPr>
              <w:jc w:val="center"/>
              <w:rPr>
                <w:rFonts w:eastAsiaTheme="minorHAnsi"/>
                <w:b/>
                <w:kern w:val="2"/>
                <w:lang w:eastAsia="en-US"/>
                <w14:ligatures w14:val="standardContextual"/>
              </w:rPr>
            </w:pPr>
            <w:r w:rsidRPr="007F6DCA">
              <w:rPr>
                <w:b/>
                <w:bCs/>
                <w:iCs/>
              </w:rPr>
              <w:t>Поставщик:</w:t>
            </w:r>
          </w:p>
          <w:p w14:paraId="70C4D915" w14:textId="77777777" w:rsidR="00700772" w:rsidRPr="007F6DCA" w:rsidRDefault="00700772" w:rsidP="00614C5B">
            <w:pPr>
              <w:rPr>
                <w:b/>
                <w:bCs/>
              </w:rPr>
            </w:pPr>
          </w:p>
          <w:p w14:paraId="4AC8F403" w14:textId="77777777" w:rsidR="00700772" w:rsidRDefault="00700772" w:rsidP="00614C5B">
            <w:pPr>
              <w:rPr>
                <w:b/>
                <w:bCs/>
              </w:rPr>
            </w:pPr>
          </w:p>
          <w:p w14:paraId="3D8CD5F6" w14:textId="77777777" w:rsidR="008E5509" w:rsidRDefault="008E5509" w:rsidP="00614C5B">
            <w:pPr>
              <w:rPr>
                <w:b/>
                <w:bCs/>
              </w:rPr>
            </w:pPr>
          </w:p>
          <w:p w14:paraId="13E66028" w14:textId="77777777" w:rsidR="008E5509" w:rsidRDefault="008E5509" w:rsidP="00614C5B">
            <w:pPr>
              <w:rPr>
                <w:b/>
                <w:bCs/>
              </w:rPr>
            </w:pPr>
          </w:p>
          <w:p w14:paraId="0F49A2C5" w14:textId="77777777" w:rsidR="008E5509" w:rsidRDefault="008E5509" w:rsidP="00614C5B">
            <w:pPr>
              <w:rPr>
                <w:b/>
                <w:bCs/>
              </w:rPr>
            </w:pPr>
          </w:p>
          <w:p w14:paraId="77B5D0A4" w14:textId="77777777" w:rsidR="008E5509" w:rsidRDefault="008E5509" w:rsidP="00614C5B">
            <w:pPr>
              <w:rPr>
                <w:b/>
                <w:bCs/>
              </w:rPr>
            </w:pPr>
          </w:p>
          <w:p w14:paraId="737DA6C7" w14:textId="77777777" w:rsidR="008E5509" w:rsidRDefault="008E5509" w:rsidP="00614C5B">
            <w:pPr>
              <w:rPr>
                <w:b/>
                <w:bCs/>
              </w:rPr>
            </w:pPr>
          </w:p>
          <w:p w14:paraId="1EA82A20" w14:textId="77777777" w:rsidR="008E5509" w:rsidRDefault="008E5509" w:rsidP="00614C5B">
            <w:pPr>
              <w:rPr>
                <w:b/>
                <w:bCs/>
              </w:rPr>
            </w:pPr>
          </w:p>
          <w:p w14:paraId="1CCBC085" w14:textId="77777777" w:rsidR="008E5509" w:rsidRDefault="008E5509" w:rsidP="00614C5B">
            <w:pPr>
              <w:rPr>
                <w:b/>
                <w:bCs/>
              </w:rPr>
            </w:pPr>
          </w:p>
          <w:p w14:paraId="17605204" w14:textId="77777777" w:rsidR="008E5509" w:rsidRDefault="008E5509" w:rsidP="00614C5B">
            <w:pPr>
              <w:rPr>
                <w:b/>
                <w:bCs/>
              </w:rPr>
            </w:pPr>
          </w:p>
          <w:p w14:paraId="0D8019C0" w14:textId="77777777" w:rsidR="008E5509" w:rsidRDefault="008E5509" w:rsidP="00614C5B">
            <w:pPr>
              <w:rPr>
                <w:b/>
                <w:bCs/>
              </w:rPr>
            </w:pPr>
          </w:p>
          <w:p w14:paraId="72398EDB" w14:textId="77777777" w:rsidR="008E5509" w:rsidRDefault="008E5509" w:rsidP="00614C5B">
            <w:pPr>
              <w:rPr>
                <w:b/>
                <w:bCs/>
              </w:rPr>
            </w:pPr>
          </w:p>
          <w:p w14:paraId="6329C035" w14:textId="77777777" w:rsidR="008E5509" w:rsidRDefault="008E5509" w:rsidP="00614C5B">
            <w:pPr>
              <w:rPr>
                <w:b/>
                <w:bCs/>
              </w:rPr>
            </w:pPr>
          </w:p>
          <w:p w14:paraId="7A445B7A" w14:textId="77777777" w:rsidR="008E5509" w:rsidRDefault="008E5509" w:rsidP="00614C5B">
            <w:pPr>
              <w:rPr>
                <w:b/>
                <w:bCs/>
              </w:rPr>
            </w:pPr>
          </w:p>
          <w:p w14:paraId="7530EB0C" w14:textId="77777777" w:rsidR="008E5509" w:rsidRDefault="008E5509" w:rsidP="00614C5B">
            <w:pPr>
              <w:rPr>
                <w:b/>
                <w:bCs/>
              </w:rPr>
            </w:pPr>
          </w:p>
          <w:p w14:paraId="17F4222A" w14:textId="77777777" w:rsidR="008E5509" w:rsidRDefault="008E5509" w:rsidP="00614C5B">
            <w:pPr>
              <w:rPr>
                <w:b/>
                <w:bCs/>
              </w:rPr>
            </w:pPr>
          </w:p>
          <w:p w14:paraId="2BDF7DBB" w14:textId="77777777" w:rsidR="008E5509" w:rsidRPr="007F6DCA" w:rsidRDefault="008E5509" w:rsidP="00614C5B">
            <w:pPr>
              <w:rPr>
                <w:b/>
                <w:bCs/>
              </w:rPr>
            </w:pPr>
          </w:p>
          <w:p w14:paraId="1A45FAD2" w14:textId="77777777" w:rsidR="00700772" w:rsidRPr="007F6DCA" w:rsidRDefault="00700772" w:rsidP="00614C5B">
            <w:pPr>
              <w:rPr>
                <w:b/>
                <w:bCs/>
              </w:rPr>
            </w:pPr>
          </w:p>
          <w:p w14:paraId="070CCFB7" w14:textId="77777777" w:rsidR="00700772" w:rsidRPr="007F6DCA" w:rsidRDefault="00700772" w:rsidP="00614C5B">
            <w:pPr>
              <w:rPr>
                <w:b/>
                <w:bCs/>
              </w:rPr>
            </w:pPr>
          </w:p>
          <w:p w14:paraId="11894912" w14:textId="77777777" w:rsidR="00700772" w:rsidRPr="007F6DCA" w:rsidRDefault="00700772" w:rsidP="00614C5B">
            <w:pPr>
              <w:rPr>
                <w:b/>
                <w:bCs/>
              </w:rPr>
            </w:pPr>
          </w:p>
          <w:p w14:paraId="5AC4E3BF" w14:textId="77777777" w:rsidR="00700772" w:rsidRPr="007F6DCA" w:rsidRDefault="00700772" w:rsidP="00614C5B">
            <w:pPr>
              <w:rPr>
                <w:b/>
                <w:bCs/>
              </w:rPr>
            </w:pPr>
          </w:p>
          <w:p w14:paraId="4E61F6AB" w14:textId="77777777" w:rsidR="00700772" w:rsidRPr="007F6DCA" w:rsidRDefault="00700772" w:rsidP="00614C5B">
            <w:pPr>
              <w:rPr>
                <w:b/>
                <w:bCs/>
              </w:rPr>
            </w:pPr>
          </w:p>
          <w:p w14:paraId="1F40E79F" w14:textId="77777777" w:rsidR="00700772" w:rsidRPr="007F6DCA" w:rsidRDefault="00700772" w:rsidP="00614C5B">
            <w:pPr>
              <w:rPr>
                <w:b/>
                <w:bCs/>
              </w:rPr>
            </w:pPr>
          </w:p>
          <w:p w14:paraId="18028F03" w14:textId="77777777" w:rsidR="00700772" w:rsidRPr="007F6DCA" w:rsidRDefault="00700772" w:rsidP="00614C5B">
            <w:pPr>
              <w:rPr>
                <w:b/>
              </w:rPr>
            </w:pPr>
          </w:p>
          <w:p w14:paraId="35352E2C" w14:textId="77777777" w:rsidR="00700772" w:rsidRPr="007F6DCA" w:rsidRDefault="00700772" w:rsidP="00614C5B">
            <w:pPr>
              <w:rPr>
                <w:b/>
              </w:rPr>
            </w:pPr>
          </w:p>
          <w:p w14:paraId="54391DC8" w14:textId="77777777" w:rsidR="00700772" w:rsidRPr="007F6DCA" w:rsidRDefault="00700772" w:rsidP="00614C5B">
            <w:pPr>
              <w:rPr>
                <w:b/>
              </w:rPr>
            </w:pPr>
          </w:p>
          <w:p w14:paraId="2E386CA8" w14:textId="77777777" w:rsidR="00700772" w:rsidRPr="007F6DCA" w:rsidRDefault="00700772" w:rsidP="00614C5B">
            <w:pPr>
              <w:rPr>
                <w:b/>
              </w:rPr>
            </w:pPr>
          </w:p>
          <w:p w14:paraId="45AD2B31" w14:textId="77777777" w:rsidR="00700772" w:rsidRPr="007F6DCA" w:rsidRDefault="00700772" w:rsidP="00614C5B">
            <w:pPr>
              <w:rPr>
                <w:b/>
              </w:rPr>
            </w:pPr>
          </w:p>
          <w:p w14:paraId="1F5EDF8E" w14:textId="77777777" w:rsidR="00700772" w:rsidRPr="007F6DCA" w:rsidRDefault="00700772" w:rsidP="00614C5B"/>
          <w:p w14:paraId="15B2FB84" w14:textId="77777777" w:rsidR="00700772" w:rsidRDefault="00700772" w:rsidP="00614C5B"/>
          <w:p w14:paraId="17FFE823" w14:textId="77777777" w:rsidR="00700772" w:rsidRPr="007F6DCA" w:rsidRDefault="00700772" w:rsidP="00614C5B"/>
          <w:p w14:paraId="0E67C1E3" w14:textId="77777777" w:rsidR="00700772" w:rsidRPr="007F6DCA" w:rsidRDefault="00700772" w:rsidP="00614C5B"/>
        </w:tc>
      </w:tr>
    </w:tbl>
    <w:p w14:paraId="09FC339D" w14:textId="77777777" w:rsidR="00102521" w:rsidRDefault="00102521" w:rsidP="00F25429">
      <w:pPr>
        <w:tabs>
          <w:tab w:val="left" w:pos="5613"/>
        </w:tabs>
      </w:pPr>
    </w:p>
    <w:p w14:paraId="06141378" w14:textId="77777777" w:rsidR="00A52EE0" w:rsidRDefault="00A52EE0" w:rsidP="00F25429">
      <w:pPr>
        <w:tabs>
          <w:tab w:val="left" w:pos="5613"/>
        </w:tabs>
      </w:pPr>
    </w:p>
    <w:p w14:paraId="48355F7F" w14:textId="77777777" w:rsidR="00A52EE0" w:rsidRDefault="00A52EE0" w:rsidP="00F25429">
      <w:pPr>
        <w:tabs>
          <w:tab w:val="left" w:pos="5613"/>
        </w:tabs>
      </w:pPr>
    </w:p>
    <w:p w14:paraId="29ADCE36" w14:textId="77777777" w:rsidR="00A52EE0" w:rsidRDefault="00A52EE0" w:rsidP="00F25429">
      <w:pPr>
        <w:tabs>
          <w:tab w:val="left" w:pos="5613"/>
        </w:tabs>
      </w:pPr>
    </w:p>
    <w:p w14:paraId="703F915A" w14:textId="77777777" w:rsidR="00102521" w:rsidRDefault="00102521" w:rsidP="00F25429">
      <w:pPr>
        <w:tabs>
          <w:tab w:val="left" w:pos="5613"/>
        </w:tabs>
      </w:pPr>
    </w:p>
    <w:p w14:paraId="074FC79A" w14:textId="539E309B" w:rsidR="00F25429" w:rsidRPr="00F25429" w:rsidRDefault="00F25429" w:rsidP="00212E5D">
      <w:pPr>
        <w:tabs>
          <w:tab w:val="left" w:pos="6440"/>
        </w:tabs>
      </w:pPr>
      <w:r>
        <w:lastRenderedPageBreak/>
        <w:tab/>
        <w:t xml:space="preserve">               Приложение №1</w:t>
      </w:r>
    </w:p>
    <w:p w14:paraId="5A6FBA09" w14:textId="0BCCBC25" w:rsidR="00420079" w:rsidRDefault="007B448F" w:rsidP="00A52EE0">
      <w:pPr>
        <w:rPr>
          <w:rFonts w:eastAsia="Calibri"/>
          <w:b/>
          <w:sz w:val="28"/>
          <w:szCs w:val="28"/>
        </w:rPr>
      </w:pPr>
      <w:r>
        <w:rPr>
          <w:rFonts w:eastAsia="Calibri"/>
          <w:b/>
          <w:sz w:val="28"/>
          <w:szCs w:val="28"/>
        </w:rPr>
        <w:t xml:space="preserve">                                              </w:t>
      </w:r>
    </w:p>
    <w:p w14:paraId="3A9724A9" w14:textId="0A56D975" w:rsidR="00A52EE0" w:rsidRPr="00D766FE" w:rsidRDefault="00A52EE0" w:rsidP="00A80C85">
      <w:pPr>
        <w:spacing w:line="240" w:lineRule="exact"/>
        <w:jc w:val="center"/>
        <w:rPr>
          <w:b/>
        </w:rPr>
      </w:pPr>
      <w:r w:rsidRPr="00D766FE">
        <w:rPr>
          <w:b/>
          <w:kern w:val="28"/>
        </w:rPr>
        <w:t>ТЕХНИЧЕСКАЯ ЧАСТЬ</w:t>
      </w:r>
    </w:p>
    <w:p w14:paraId="17174A3B" w14:textId="2603C9BC" w:rsidR="00A80C85" w:rsidRPr="00291AFF" w:rsidRDefault="00A80C85" w:rsidP="00A80C85">
      <w:pPr>
        <w:jc w:val="center"/>
        <w:rPr>
          <w:rFonts w:eastAsia="Calibri"/>
          <w:b/>
        </w:rPr>
      </w:pPr>
      <w:r w:rsidRPr="00291AFF">
        <w:rPr>
          <w:rFonts w:eastAsia="Calibri"/>
          <w:b/>
        </w:rPr>
        <w:t xml:space="preserve">на поставку пиломатериалов для нужд </w:t>
      </w:r>
      <w:r w:rsidR="002D0FCE">
        <w:rPr>
          <w:rFonts w:eastAsia="Calibri"/>
          <w:b/>
        </w:rPr>
        <w:t>Большехехцирского</w:t>
      </w:r>
      <w:r w:rsidRPr="00291AFF">
        <w:rPr>
          <w:rFonts w:eastAsia="Calibri"/>
          <w:b/>
        </w:rPr>
        <w:t xml:space="preserve"> филиала</w:t>
      </w:r>
    </w:p>
    <w:p w14:paraId="73878961" w14:textId="77777777" w:rsidR="00A80C85" w:rsidRPr="00291AFF" w:rsidRDefault="00A80C85" w:rsidP="00A80C85">
      <w:pPr>
        <w:jc w:val="center"/>
        <w:rPr>
          <w:rFonts w:eastAsia="Calibri"/>
          <w:b/>
        </w:rPr>
      </w:pPr>
      <w:r w:rsidRPr="00291AFF">
        <w:rPr>
          <w:rFonts w:eastAsia="Calibri"/>
          <w:b/>
        </w:rPr>
        <w:t>ФГБУ «Заповедное Приамурье»</w:t>
      </w:r>
    </w:p>
    <w:p w14:paraId="31AE472C" w14:textId="77777777" w:rsidR="00A80C85" w:rsidRPr="00291AFF" w:rsidRDefault="00A80C85" w:rsidP="00A80C85">
      <w:pPr>
        <w:rPr>
          <w:rFonts w:eastAsia="Calibri"/>
          <w:b/>
          <w:bCs/>
        </w:rPr>
      </w:pPr>
    </w:p>
    <w:p w14:paraId="05ED436C" w14:textId="77777777" w:rsidR="00A80C85" w:rsidRDefault="00A80C85" w:rsidP="00A80C85">
      <w:pPr>
        <w:autoSpaceDE w:val="0"/>
        <w:autoSpaceDN w:val="0"/>
        <w:adjustRightInd w:val="0"/>
        <w:ind w:left="-851"/>
        <w:jc w:val="center"/>
        <w:outlineLvl w:val="2"/>
        <w:rPr>
          <w:b/>
          <w:bCs/>
          <w:color w:val="000000" w:themeColor="text1"/>
          <w:u w:val="single"/>
        </w:rPr>
      </w:pPr>
      <w:r>
        <w:rPr>
          <w:b/>
          <w:bCs/>
          <w:color w:val="000000" w:themeColor="text1"/>
          <w:u w:val="single"/>
        </w:rPr>
        <w:t>Купля-продажа древесины должна проходить через портал Федеральной государственной информационной системы лесного комплекса (ФГИС ЛК).</w:t>
      </w:r>
    </w:p>
    <w:p w14:paraId="7A4030F1" w14:textId="77777777" w:rsidR="00A80C85" w:rsidRPr="00291AFF" w:rsidRDefault="00A80C85" w:rsidP="00A80C85">
      <w:pPr>
        <w:rPr>
          <w:color w:val="000000"/>
        </w:rPr>
      </w:pPr>
    </w:p>
    <w:tbl>
      <w:tblPr>
        <w:tblW w:w="10036"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2049"/>
        <w:gridCol w:w="5328"/>
        <w:gridCol w:w="850"/>
        <w:gridCol w:w="1076"/>
      </w:tblGrid>
      <w:tr w:rsidR="00A80C85" w:rsidRPr="00291AFF" w14:paraId="394CA336" w14:textId="77777777" w:rsidTr="00D17FE6">
        <w:trPr>
          <w:cantSplit/>
          <w:trHeight w:val="1658"/>
        </w:trPr>
        <w:tc>
          <w:tcPr>
            <w:tcW w:w="733" w:type="dxa"/>
            <w:tcBorders>
              <w:top w:val="single" w:sz="4" w:space="0" w:color="auto"/>
              <w:left w:val="single" w:sz="4" w:space="0" w:color="auto"/>
              <w:bottom w:val="single" w:sz="4" w:space="0" w:color="auto"/>
              <w:right w:val="single" w:sz="4" w:space="0" w:color="auto"/>
            </w:tcBorders>
          </w:tcPr>
          <w:p w14:paraId="0BA27BEC" w14:textId="77777777" w:rsidR="00A80C85" w:rsidRPr="00291AFF" w:rsidRDefault="00A80C85" w:rsidP="00D17FE6">
            <w:pPr>
              <w:ind w:left="142"/>
              <w:jc w:val="center"/>
              <w:rPr>
                <w:b/>
              </w:rPr>
            </w:pPr>
            <w:r w:rsidRPr="00291AFF">
              <w:rPr>
                <w:b/>
              </w:rPr>
              <w:t>№ п/п</w:t>
            </w:r>
          </w:p>
        </w:tc>
        <w:tc>
          <w:tcPr>
            <w:tcW w:w="2049" w:type="dxa"/>
            <w:tcBorders>
              <w:top w:val="single" w:sz="4" w:space="0" w:color="auto"/>
              <w:left w:val="single" w:sz="4" w:space="0" w:color="auto"/>
              <w:bottom w:val="single" w:sz="4" w:space="0" w:color="auto"/>
              <w:right w:val="single" w:sz="4" w:space="0" w:color="auto"/>
            </w:tcBorders>
          </w:tcPr>
          <w:p w14:paraId="7378D5A3" w14:textId="77777777" w:rsidR="00A80C85" w:rsidRPr="00291AFF" w:rsidRDefault="00A80C85" w:rsidP="00D17FE6">
            <w:pPr>
              <w:ind w:left="142"/>
              <w:jc w:val="center"/>
              <w:rPr>
                <w:b/>
                <w:bCs/>
              </w:rPr>
            </w:pPr>
            <w:r w:rsidRPr="00291AFF">
              <w:rPr>
                <w:b/>
              </w:rPr>
              <w:t>Наименование товара,</w:t>
            </w:r>
          </w:p>
          <w:p w14:paraId="7DA8C44C" w14:textId="77777777" w:rsidR="00A80C85" w:rsidRPr="00291AFF" w:rsidRDefault="00A80C85" w:rsidP="00D17FE6">
            <w:pPr>
              <w:ind w:left="142"/>
              <w:jc w:val="center"/>
              <w:rPr>
                <w:b/>
                <w:bCs/>
              </w:rPr>
            </w:pPr>
            <w:r w:rsidRPr="00291AFF">
              <w:rPr>
                <w:b/>
              </w:rPr>
              <w:t>ОКДП2</w:t>
            </w:r>
          </w:p>
          <w:p w14:paraId="4E7FA200" w14:textId="77777777" w:rsidR="00A80C85" w:rsidRPr="00291AFF" w:rsidRDefault="00A80C85" w:rsidP="00D17FE6">
            <w:pPr>
              <w:ind w:left="142"/>
              <w:jc w:val="center"/>
              <w:rPr>
                <w:b/>
              </w:rPr>
            </w:pPr>
          </w:p>
        </w:tc>
        <w:tc>
          <w:tcPr>
            <w:tcW w:w="5328" w:type="dxa"/>
            <w:tcBorders>
              <w:top w:val="single" w:sz="4" w:space="0" w:color="auto"/>
              <w:left w:val="single" w:sz="4" w:space="0" w:color="auto"/>
              <w:bottom w:val="single" w:sz="4" w:space="0" w:color="auto"/>
              <w:right w:val="single" w:sz="4" w:space="0" w:color="auto"/>
            </w:tcBorders>
          </w:tcPr>
          <w:p w14:paraId="1176C6B9" w14:textId="77777777" w:rsidR="00A80C85" w:rsidRPr="00291AFF" w:rsidRDefault="00A80C85" w:rsidP="00D17FE6">
            <w:pPr>
              <w:ind w:left="142"/>
              <w:jc w:val="center"/>
              <w:rPr>
                <w:b/>
                <w:bCs/>
              </w:rPr>
            </w:pPr>
            <w:r w:rsidRPr="00291AFF">
              <w:rPr>
                <w:b/>
                <w:bCs/>
              </w:rPr>
              <w:t xml:space="preserve">Характеристика товара </w:t>
            </w:r>
          </w:p>
          <w:p w14:paraId="14B27031" w14:textId="77777777" w:rsidR="00A80C85" w:rsidRPr="00291AFF" w:rsidRDefault="00A80C85" w:rsidP="00D17FE6">
            <w:pPr>
              <w:ind w:left="142"/>
              <w:jc w:val="center"/>
              <w:rPr>
                <w:b/>
                <w:bCs/>
              </w:rPr>
            </w:pPr>
            <w:r w:rsidRPr="00291AFF">
              <w:rPr>
                <w:b/>
                <w:bCs/>
              </w:rPr>
              <w:t>(параметры для определения соответствия)*</w:t>
            </w:r>
          </w:p>
        </w:tc>
        <w:tc>
          <w:tcPr>
            <w:tcW w:w="850" w:type="dxa"/>
            <w:tcBorders>
              <w:top w:val="single" w:sz="4" w:space="0" w:color="auto"/>
              <w:left w:val="single" w:sz="4" w:space="0" w:color="auto"/>
              <w:bottom w:val="single" w:sz="4" w:space="0" w:color="auto"/>
              <w:right w:val="single" w:sz="4" w:space="0" w:color="auto"/>
            </w:tcBorders>
            <w:textDirection w:val="btLr"/>
          </w:tcPr>
          <w:p w14:paraId="1C86B822" w14:textId="77777777" w:rsidR="00A80C85" w:rsidRPr="00291AFF" w:rsidRDefault="00A80C85" w:rsidP="00D17FE6">
            <w:pPr>
              <w:ind w:left="142" w:right="113"/>
              <w:jc w:val="center"/>
              <w:rPr>
                <w:b/>
              </w:rPr>
            </w:pPr>
            <w:r w:rsidRPr="00291AFF">
              <w:rPr>
                <w:b/>
              </w:rPr>
              <w:t>Един. измерения</w:t>
            </w:r>
          </w:p>
        </w:tc>
        <w:tc>
          <w:tcPr>
            <w:tcW w:w="1076" w:type="dxa"/>
            <w:tcBorders>
              <w:top w:val="single" w:sz="4" w:space="0" w:color="auto"/>
              <w:left w:val="single" w:sz="4" w:space="0" w:color="auto"/>
              <w:bottom w:val="single" w:sz="4" w:space="0" w:color="auto"/>
              <w:right w:val="single" w:sz="4" w:space="0" w:color="auto"/>
            </w:tcBorders>
            <w:textDirection w:val="btLr"/>
          </w:tcPr>
          <w:p w14:paraId="7752A9E5" w14:textId="77777777" w:rsidR="00A80C85" w:rsidRPr="00291AFF" w:rsidRDefault="00A80C85" w:rsidP="00D17FE6">
            <w:pPr>
              <w:ind w:left="142" w:right="113"/>
              <w:jc w:val="center"/>
              <w:rPr>
                <w:b/>
              </w:rPr>
            </w:pPr>
            <w:r w:rsidRPr="00291AFF">
              <w:rPr>
                <w:b/>
              </w:rPr>
              <w:t>Количество</w:t>
            </w:r>
          </w:p>
        </w:tc>
      </w:tr>
      <w:tr w:rsidR="00A80C85" w:rsidRPr="00291AFF" w14:paraId="1E8276B8" w14:textId="77777777" w:rsidTr="00D17FE6">
        <w:trPr>
          <w:trHeight w:val="1695"/>
        </w:trPr>
        <w:tc>
          <w:tcPr>
            <w:tcW w:w="733" w:type="dxa"/>
            <w:tcBorders>
              <w:top w:val="single" w:sz="4" w:space="0" w:color="auto"/>
              <w:left w:val="single" w:sz="4" w:space="0" w:color="auto"/>
              <w:right w:val="single" w:sz="4" w:space="0" w:color="auto"/>
            </w:tcBorders>
          </w:tcPr>
          <w:p w14:paraId="2AD1BEEA" w14:textId="4ADA23B2" w:rsidR="00A80C85" w:rsidRPr="006630FE" w:rsidRDefault="006630FE" w:rsidP="00D17FE6">
            <w:pPr>
              <w:ind w:left="142"/>
              <w:jc w:val="center"/>
              <w:rPr>
                <w:sz w:val="22"/>
                <w:szCs w:val="22"/>
              </w:rPr>
            </w:pPr>
            <w:r w:rsidRPr="006630FE">
              <w:rPr>
                <w:sz w:val="22"/>
                <w:szCs w:val="22"/>
              </w:rPr>
              <w:t>1</w:t>
            </w:r>
          </w:p>
        </w:tc>
        <w:tc>
          <w:tcPr>
            <w:tcW w:w="2049" w:type="dxa"/>
            <w:tcBorders>
              <w:top w:val="single" w:sz="4" w:space="0" w:color="auto"/>
              <w:left w:val="single" w:sz="4" w:space="0" w:color="auto"/>
              <w:right w:val="single" w:sz="4" w:space="0" w:color="auto"/>
            </w:tcBorders>
          </w:tcPr>
          <w:p w14:paraId="4B95DFD6" w14:textId="77777777" w:rsidR="00A80C85" w:rsidRPr="006630FE" w:rsidRDefault="00A80C85" w:rsidP="00D17FE6">
            <w:pPr>
              <w:ind w:left="142"/>
              <w:jc w:val="center"/>
              <w:rPr>
                <w:sz w:val="22"/>
                <w:szCs w:val="22"/>
              </w:rPr>
            </w:pPr>
            <w:r w:rsidRPr="006630FE">
              <w:rPr>
                <w:sz w:val="22"/>
                <w:szCs w:val="22"/>
              </w:rPr>
              <w:t>Брус</w:t>
            </w:r>
          </w:p>
          <w:p w14:paraId="4FB903DC" w14:textId="77777777" w:rsidR="00A80C85" w:rsidRPr="006630FE" w:rsidRDefault="00A80C85" w:rsidP="00D17FE6">
            <w:pPr>
              <w:ind w:left="142"/>
              <w:jc w:val="center"/>
              <w:rPr>
                <w:sz w:val="22"/>
                <w:szCs w:val="22"/>
              </w:rPr>
            </w:pPr>
            <w:r w:rsidRPr="006630FE">
              <w:rPr>
                <w:sz w:val="22"/>
                <w:szCs w:val="22"/>
              </w:rPr>
              <w:t>16.10.10.113</w:t>
            </w:r>
          </w:p>
        </w:tc>
        <w:tc>
          <w:tcPr>
            <w:tcW w:w="5328" w:type="dxa"/>
            <w:tcBorders>
              <w:top w:val="single" w:sz="4" w:space="0" w:color="auto"/>
              <w:left w:val="single" w:sz="4" w:space="0" w:color="auto"/>
              <w:right w:val="single" w:sz="4" w:space="0" w:color="auto"/>
            </w:tcBorders>
          </w:tcPr>
          <w:p w14:paraId="42390F46" w14:textId="77777777" w:rsidR="006630FE" w:rsidRPr="006630FE" w:rsidRDefault="006630FE" w:rsidP="006630FE">
            <w:pPr>
              <w:rPr>
                <w:sz w:val="22"/>
                <w:szCs w:val="22"/>
              </w:rPr>
            </w:pPr>
            <w:r w:rsidRPr="006630FE">
              <w:rPr>
                <w:sz w:val="22"/>
                <w:szCs w:val="22"/>
              </w:rPr>
              <w:t>Тип изделия: Брус строительный, естественной влажности;</w:t>
            </w:r>
          </w:p>
          <w:p w14:paraId="220BC028" w14:textId="77777777" w:rsidR="006630FE" w:rsidRPr="006630FE" w:rsidRDefault="006630FE" w:rsidP="006630FE">
            <w:pPr>
              <w:rPr>
                <w:sz w:val="22"/>
                <w:szCs w:val="22"/>
              </w:rPr>
            </w:pPr>
            <w:r w:rsidRPr="006630FE">
              <w:rPr>
                <w:sz w:val="22"/>
                <w:szCs w:val="22"/>
              </w:rPr>
              <w:t>Порода пиломатериала: лиственница 1-2 сорта;</w:t>
            </w:r>
          </w:p>
          <w:p w14:paraId="37D77C33" w14:textId="77777777" w:rsidR="006630FE" w:rsidRPr="006630FE" w:rsidRDefault="006630FE" w:rsidP="006630FE">
            <w:pPr>
              <w:rPr>
                <w:sz w:val="22"/>
                <w:szCs w:val="22"/>
              </w:rPr>
            </w:pPr>
            <w:r w:rsidRPr="006630FE">
              <w:rPr>
                <w:sz w:val="22"/>
                <w:szCs w:val="22"/>
              </w:rPr>
              <w:t>Длина: ≥ 4,00 метр;</w:t>
            </w:r>
          </w:p>
          <w:p w14:paraId="60C476CF" w14:textId="77777777" w:rsidR="006630FE" w:rsidRPr="006630FE" w:rsidRDefault="006630FE" w:rsidP="006630FE">
            <w:pPr>
              <w:rPr>
                <w:sz w:val="22"/>
                <w:szCs w:val="22"/>
              </w:rPr>
            </w:pPr>
            <w:r w:rsidRPr="006630FE">
              <w:rPr>
                <w:sz w:val="22"/>
                <w:szCs w:val="22"/>
              </w:rPr>
              <w:t>Ширина: ≥ 100,00 и ≤ 110,00, миллиметр;</w:t>
            </w:r>
          </w:p>
          <w:p w14:paraId="4A7E7A60" w14:textId="6C0ECB92" w:rsidR="00A80C85" w:rsidRPr="006630FE" w:rsidRDefault="006630FE" w:rsidP="006630FE">
            <w:pPr>
              <w:rPr>
                <w:sz w:val="22"/>
                <w:szCs w:val="22"/>
              </w:rPr>
            </w:pPr>
            <w:r w:rsidRPr="006630FE">
              <w:rPr>
                <w:sz w:val="22"/>
                <w:szCs w:val="22"/>
              </w:rPr>
              <w:t>Толщина: ≥ 100,00 и ≤ 100,00, миллиметр.</w:t>
            </w:r>
          </w:p>
        </w:tc>
        <w:tc>
          <w:tcPr>
            <w:tcW w:w="850" w:type="dxa"/>
            <w:tcBorders>
              <w:top w:val="single" w:sz="4" w:space="0" w:color="auto"/>
              <w:left w:val="single" w:sz="4" w:space="0" w:color="auto"/>
              <w:right w:val="single" w:sz="4" w:space="0" w:color="auto"/>
            </w:tcBorders>
          </w:tcPr>
          <w:p w14:paraId="712990A9" w14:textId="77777777" w:rsidR="00A80C85" w:rsidRPr="006630FE" w:rsidRDefault="00A80C85" w:rsidP="00D17FE6">
            <w:pPr>
              <w:ind w:left="142"/>
              <w:jc w:val="center"/>
              <w:rPr>
                <w:sz w:val="22"/>
                <w:szCs w:val="22"/>
                <w:vertAlign w:val="superscript"/>
              </w:rPr>
            </w:pPr>
            <w:r w:rsidRPr="006630FE">
              <w:rPr>
                <w:sz w:val="22"/>
                <w:szCs w:val="22"/>
                <w:vertAlign w:val="superscript"/>
              </w:rPr>
              <w:t>м3</w:t>
            </w:r>
          </w:p>
        </w:tc>
        <w:tc>
          <w:tcPr>
            <w:tcW w:w="1076" w:type="dxa"/>
            <w:tcBorders>
              <w:top w:val="single" w:sz="4" w:space="0" w:color="auto"/>
              <w:left w:val="single" w:sz="4" w:space="0" w:color="auto"/>
              <w:right w:val="single" w:sz="4" w:space="0" w:color="auto"/>
            </w:tcBorders>
          </w:tcPr>
          <w:p w14:paraId="629F90CA" w14:textId="161EFDE1" w:rsidR="00A80C85" w:rsidRPr="006630FE" w:rsidRDefault="006630FE" w:rsidP="00D17FE6">
            <w:pPr>
              <w:jc w:val="center"/>
              <w:rPr>
                <w:sz w:val="22"/>
                <w:szCs w:val="22"/>
              </w:rPr>
            </w:pPr>
            <w:r w:rsidRPr="006630FE">
              <w:rPr>
                <w:sz w:val="22"/>
                <w:szCs w:val="22"/>
              </w:rPr>
              <w:t>2</w:t>
            </w:r>
          </w:p>
        </w:tc>
      </w:tr>
    </w:tbl>
    <w:p w14:paraId="0E112273" w14:textId="77777777" w:rsidR="00A80C85" w:rsidRPr="00291AFF" w:rsidRDefault="00A80C85" w:rsidP="00A80C85">
      <w:pPr>
        <w:rPr>
          <w:rFonts w:eastAsia="Calibri"/>
          <w:b/>
          <w:bCs/>
        </w:rPr>
      </w:pPr>
      <w:r w:rsidRPr="00291AFF">
        <w:rPr>
          <w:rFonts w:eastAsia="Calibri"/>
          <w:b/>
          <w:bCs/>
        </w:rPr>
        <w:t xml:space="preserve">                                             </w:t>
      </w:r>
    </w:p>
    <w:p w14:paraId="426352B2" w14:textId="561C46A5" w:rsidR="00A80C85" w:rsidRPr="006630FE" w:rsidRDefault="00A80C85" w:rsidP="006630FE">
      <w:pPr>
        <w:ind w:left="-993"/>
        <w:jc w:val="both"/>
      </w:pPr>
      <w:r>
        <w:rPr>
          <w:rFonts w:eastAsia="Calibri"/>
          <w:b/>
          <w:bCs/>
        </w:rPr>
        <w:t>1</w:t>
      </w:r>
      <w:r w:rsidRPr="00291AFF">
        <w:rPr>
          <w:rFonts w:eastAsia="Calibri"/>
          <w:b/>
          <w:bCs/>
        </w:rPr>
        <w:t>. Сроки поставки:</w:t>
      </w:r>
      <w:r w:rsidRPr="00291AFF">
        <w:rPr>
          <w:rFonts w:eastAsia="Calibri"/>
        </w:rPr>
        <w:t xml:space="preserve"> </w:t>
      </w:r>
      <w:r w:rsidR="006630FE">
        <w:rPr>
          <w:rFonts w:eastAsia="Calibri"/>
          <w:bCs/>
        </w:rPr>
        <w:t xml:space="preserve">с момента подписания Контракта по 30.04.2026. </w:t>
      </w:r>
    </w:p>
    <w:p w14:paraId="776843FD" w14:textId="77777777" w:rsidR="00A80C85" w:rsidRPr="00291AFF" w:rsidRDefault="00A80C85" w:rsidP="00A80C85">
      <w:pPr>
        <w:ind w:left="-993"/>
        <w:jc w:val="both"/>
        <w:rPr>
          <w:b/>
          <w:bCs/>
        </w:rPr>
      </w:pPr>
      <w:r>
        <w:rPr>
          <w:b/>
          <w:bCs/>
        </w:rPr>
        <w:t>2</w:t>
      </w:r>
      <w:r w:rsidRPr="00291AFF">
        <w:rPr>
          <w:b/>
          <w:bCs/>
        </w:rPr>
        <w:t>. Место поставки товара:</w:t>
      </w:r>
    </w:p>
    <w:p w14:paraId="296AF8F2" w14:textId="07DD275F" w:rsidR="006630FE" w:rsidRDefault="006630FE" w:rsidP="00A80C85">
      <w:pPr>
        <w:ind w:left="-993"/>
        <w:jc w:val="both"/>
      </w:pPr>
      <w:r w:rsidRPr="001315B6">
        <w:t>Хабаровский край, Хабаровский район, с. Бычиха ул. Юбилейная, 8</w:t>
      </w:r>
      <w:r>
        <w:t>.</w:t>
      </w:r>
    </w:p>
    <w:p w14:paraId="3F7AEB7E" w14:textId="320FF65C" w:rsidR="00A80C85" w:rsidRPr="00291AFF" w:rsidRDefault="00A80C85" w:rsidP="00A80C85">
      <w:pPr>
        <w:ind w:left="-993"/>
        <w:jc w:val="both"/>
        <w:rPr>
          <w:b/>
          <w:bCs/>
        </w:rPr>
      </w:pPr>
      <w:r>
        <w:rPr>
          <w:b/>
          <w:bCs/>
        </w:rPr>
        <w:t>3</w:t>
      </w:r>
      <w:r w:rsidRPr="00291AFF">
        <w:rPr>
          <w:b/>
          <w:bCs/>
        </w:rPr>
        <w:t>. Общие требования.</w:t>
      </w:r>
    </w:p>
    <w:p w14:paraId="69A92433" w14:textId="1AF1289D" w:rsidR="00A80C85" w:rsidRPr="00291AFF" w:rsidRDefault="00A80C85" w:rsidP="00A80C85">
      <w:pPr>
        <w:ind w:left="-993"/>
        <w:jc w:val="both"/>
      </w:pPr>
      <w:r w:rsidRPr="00291AFF">
        <w:t>Брусья и доска должны быть изготовлены из пиломатериалов, подвергшихся естественной сушке, с влажностью древесины не более 26%, соответствующие требованиям 1-го</w:t>
      </w:r>
      <w:r>
        <w:t xml:space="preserve"> </w:t>
      </w:r>
      <w:r w:rsidRPr="00291AFF">
        <w:t>сорта ГОСТ 8486-86;</w:t>
      </w:r>
    </w:p>
    <w:p w14:paraId="18DEBA28" w14:textId="77777777" w:rsidR="00A80C85" w:rsidRPr="009320AC" w:rsidRDefault="00A80C85" w:rsidP="00A80C85">
      <w:pPr>
        <w:ind w:left="-993"/>
        <w:jc w:val="both"/>
      </w:pPr>
      <w:r w:rsidRPr="00291AFF">
        <w:t xml:space="preserve">Брусья </w:t>
      </w:r>
      <w:r w:rsidRPr="009320AC">
        <w:t xml:space="preserve">должны быть без пороков: острого обзола, гнили, прорости, механических повреждений, инородных включений, а также трещин, расположенных от торцов брусьев более чем на 50 мм; </w:t>
      </w:r>
    </w:p>
    <w:p w14:paraId="33984D26" w14:textId="77777777" w:rsidR="00A80C85" w:rsidRPr="009320AC" w:rsidRDefault="00A80C85" w:rsidP="00A80C85">
      <w:pPr>
        <w:ind w:left="-993"/>
        <w:jc w:val="both"/>
      </w:pPr>
      <w:r w:rsidRPr="009320AC">
        <w:t>Каждый брус и доска должны быть цельными.</w:t>
      </w:r>
    </w:p>
    <w:p w14:paraId="74D4829E" w14:textId="7D0529DE" w:rsidR="00A80C85" w:rsidRPr="009320AC" w:rsidRDefault="006630FE" w:rsidP="00A80C85">
      <w:pPr>
        <w:ind w:left="-993"/>
        <w:jc w:val="both"/>
        <w:rPr>
          <w:rFonts w:eastAsia="Calibri"/>
          <w:bCs/>
        </w:rPr>
      </w:pPr>
      <w:r>
        <w:rPr>
          <w:rFonts w:eastAsia="Calibri"/>
          <w:bCs/>
        </w:rPr>
        <w:t>Поставщик</w:t>
      </w:r>
      <w:r w:rsidR="00A80C85" w:rsidRPr="009320AC">
        <w:rPr>
          <w:rFonts w:eastAsia="Calibri"/>
          <w:bCs/>
        </w:rPr>
        <w:t xml:space="preserve"> гарантирует, что качество поставляемого товара соответствует требованиям государственных стандартов и технических условий, установленных в Российской Федерации, и требованиям Покупателя.</w:t>
      </w:r>
    </w:p>
    <w:p w14:paraId="17A3E31C" w14:textId="4D012551" w:rsidR="00A80C85" w:rsidRPr="009320AC" w:rsidRDefault="00A80C85" w:rsidP="00A80C85">
      <w:pPr>
        <w:ind w:left="-993"/>
        <w:jc w:val="both"/>
        <w:rPr>
          <w:rFonts w:eastAsia="Calibri"/>
          <w:b/>
        </w:rPr>
      </w:pPr>
      <w:r w:rsidRPr="009320AC">
        <w:rPr>
          <w:rFonts w:eastAsia="Calibri"/>
          <w:bCs/>
        </w:rPr>
        <w:t xml:space="preserve">При обнаружении скрытых дефектов, а также несоответствий, обнаруженных входным контролем, </w:t>
      </w:r>
      <w:r w:rsidRPr="009320AC">
        <w:t xml:space="preserve">Поставщик обязуется своими силами и за свой счет заменить Товар ненадлежащего качества в течение </w:t>
      </w:r>
      <w:r w:rsidR="006630FE">
        <w:t>10</w:t>
      </w:r>
      <w:r w:rsidRPr="009320AC">
        <w:t xml:space="preserve"> рабочих дней с момента получения уведомления об обнаружении недостатков Товара.</w:t>
      </w:r>
      <w:r w:rsidRPr="009320AC">
        <w:rPr>
          <w:rFonts w:eastAsia="Calibri"/>
          <w:b/>
        </w:rPr>
        <w:t xml:space="preserve">                                             </w:t>
      </w:r>
    </w:p>
    <w:p w14:paraId="054C5875" w14:textId="77777777" w:rsidR="00A80C85" w:rsidRPr="00291AFF" w:rsidRDefault="00A80C85" w:rsidP="00A80C85">
      <w:pPr>
        <w:ind w:left="-993"/>
        <w:jc w:val="both"/>
        <w:rPr>
          <w:rFonts w:eastAsia="Calibri"/>
          <w:b/>
        </w:rPr>
      </w:pPr>
      <w:r w:rsidRPr="00291AFF">
        <w:rPr>
          <w:rFonts w:eastAsia="Calibri"/>
          <w:b/>
        </w:rPr>
        <w:t xml:space="preserve">                    </w:t>
      </w:r>
    </w:p>
    <w:p w14:paraId="1DA2AF56" w14:textId="77777777" w:rsidR="00A80C85" w:rsidRPr="00291AFF" w:rsidRDefault="00A80C85" w:rsidP="00A80C85">
      <w:pPr>
        <w:ind w:right="394"/>
        <w:rPr>
          <w:rFonts w:eastAsia="Calibri"/>
          <w:bCs/>
        </w:rPr>
      </w:pPr>
    </w:p>
    <w:p w14:paraId="351B5346" w14:textId="0E7A440A" w:rsidR="007B3DC8" w:rsidRDefault="007B3DC8" w:rsidP="007B3DC8">
      <w:pPr>
        <w:tabs>
          <w:tab w:val="left" w:pos="1020"/>
        </w:tabs>
        <w:suppressAutoHyphens/>
        <w:spacing w:line="276" w:lineRule="auto"/>
        <w:ind w:left="-709" w:firstLine="709"/>
        <w:jc w:val="both"/>
      </w:pPr>
    </w:p>
    <w:tbl>
      <w:tblPr>
        <w:tblStyle w:val="af7"/>
        <w:tblW w:w="1459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9345"/>
      </w:tblGrid>
      <w:tr w:rsidR="00700772" w:rsidRPr="005F1F7B" w14:paraId="5A1BE34F" w14:textId="77777777" w:rsidTr="00614C5B">
        <w:trPr>
          <w:trHeight w:val="968"/>
        </w:trPr>
        <w:tc>
          <w:tcPr>
            <w:tcW w:w="5246" w:type="dxa"/>
          </w:tcPr>
          <w:p w14:paraId="56C48A39" w14:textId="77777777" w:rsidR="00700772" w:rsidRPr="005F1F7B" w:rsidRDefault="00700772" w:rsidP="00614C5B">
            <w:pPr>
              <w:tabs>
                <w:tab w:val="left" w:pos="708"/>
                <w:tab w:val="left" w:pos="1416"/>
                <w:tab w:val="left" w:pos="5873"/>
              </w:tabs>
              <w:snapToGrid w:val="0"/>
              <w:rPr>
                <w:b/>
                <w:bCs/>
                <w:iCs/>
              </w:rPr>
            </w:pPr>
            <w:r w:rsidRPr="005F1F7B">
              <w:rPr>
                <w:b/>
              </w:rPr>
              <w:t>З</w:t>
            </w:r>
            <w:r w:rsidRPr="005F1F7B">
              <w:rPr>
                <w:b/>
                <w:bCs/>
                <w:iCs/>
              </w:rPr>
              <w:t>аказчик:</w:t>
            </w:r>
            <w:r w:rsidRPr="005F1F7B">
              <w:rPr>
                <w:b/>
                <w:bCs/>
                <w:iCs/>
              </w:rPr>
              <w:tab/>
            </w:r>
          </w:p>
          <w:p w14:paraId="4EC09CBB" w14:textId="77777777" w:rsidR="00700772" w:rsidRPr="005F1F7B" w:rsidRDefault="00700772" w:rsidP="00614C5B">
            <w:pPr>
              <w:pStyle w:val="af3"/>
              <w:rPr>
                <w:rFonts w:ascii="Times New Roman" w:hAnsi="Times New Roman" w:cs="Times New Roman"/>
                <w:b/>
                <w:bCs/>
                <w:iCs/>
                <w:sz w:val="24"/>
                <w:szCs w:val="24"/>
              </w:rPr>
            </w:pPr>
            <w:r w:rsidRPr="005F1F7B">
              <w:rPr>
                <w:rFonts w:ascii="Times New Roman" w:hAnsi="Times New Roman" w:cs="Times New Roman"/>
                <w:b/>
                <w:bCs/>
                <w:sz w:val="24"/>
                <w:szCs w:val="24"/>
              </w:rPr>
              <w:t xml:space="preserve">                                         </w:t>
            </w:r>
          </w:p>
          <w:p w14:paraId="4E4984A7" w14:textId="77777777" w:rsidR="00700772" w:rsidRPr="005F1F7B" w:rsidRDefault="00700772" w:rsidP="00614C5B"/>
          <w:p w14:paraId="7572E8E2" w14:textId="77777777" w:rsidR="00700772" w:rsidRPr="005F1F7B" w:rsidRDefault="00700772" w:rsidP="00614C5B"/>
          <w:p w14:paraId="545D2DB9" w14:textId="6C9FA23A" w:rsidR="00700772" w:rsidRPr="005F1F7B" w:rsidRDefault="00700772" w:rsidP="00614C5B">
            <w:pPr>
              <w:rPr>
                <w:b/>
                <w:bCs/>
              </w:rPr>
            </w:pPr>
            <w:r w:rsidRPr="005F1F7B">
              <w:rPr>
                <w:b/>
                <w:bCs/>
              </w:rPr>
              <w:t>________________</w:t>
            </w:r>
            <w:r>
              <w:rPr>
                <w:b/>
                <w:bCs/>
              </w:rPr>
              <w:t xml:space="preserve"> </w:t>
            </w:r>
          </w:p>
        </w:tc>
        <w:tc>
          <w:tcPr>
            <w:tcW w:w="9345" w:type="dxa"/>
          </w:tcPr>
          <w:p w14:paraId="15AFE35B" w14:textId="77777777" w:rsidR="00700772" w:rsidRPr="005F1F7B" w:rsidRDefault="00700772" w:rsidP="00614C5B">
            <w:pPr>
              <w:rPr>
                <w:rFonts w:eastAsiaTheme="minorHAnsi"/>
                <w:b/>
                <w:kern w:val="2"/>
                <w:lang w:eastAsia="en-US"/>
                <w14:ligatures w14:val="standardContextual"/>
              </w:rPr>
            </w:pPr>
            <w:r w:rsidRPr="005F1F7B">
              <w:rPr>
                <w:b/>
                <w:bCs/>
                <w:iCs/>
              </w:rPr>
              <w:t xml:space="preserve"> </w:t>
            </w:r>
            <w:r w:rsidRPr="005F1F7B">
              <w:rPr>
                <w:iCs/>
              </w:rPr>
              <w:t xml:space="preserve">                      </w:t>
            </w:r>
            <w:r w:rsidRPr="005F1F7B">
              <w:rPr>
                <w:b/>
                <w:bCs/>
                <w:iCs/>
              </w:rPr>
              <w:t>Поставщик:</w:t>
            </w:r>
          </w:p>
          <w:p w14:paraId="17B1E909" w14:textId="77777777" w:rsidR="00700772" w:rsidRPr="005F1F7B" w:rsidRDefault="00700772" w:rsidP="00614C5B">
            <w:pPr>
              <w:tabs>
                <w:tab w:val="left" w:pos="1633"/>
              </w:tabs>
              <w:rPr>
                <w:rFonts w:eastAsiaTheme="minorHAnsi"/>
                <w:b/>
                <w:kern w:val="2"/>
                <w:lang w:eastAsia="en-US"/>
                <w14:ligatures w14:val="standardContextual"/>
              </w:rPr>
            </w:pPr>
          </w:p>
          <w:p w14:paraId="1F45C2FB" w14:textId="77777777" w:rsidR="00700772" w:rsidRPr="005F1F7B" w:rsidRDefault="00700772" w:rsidP="00614C5B"/>
          <w:p w14:paraId="5255E050" w14:textId="77777777" w:rsidR="00700772" w:rsidRPr="005F1F7B" w:rsidRDefault="00700772" w:rsidP="00614C5B"/>
          <w:p w14:paraId="438B41B1" w14:textId="77777777" w:rsidR="00700772" w:rsidRPr="005F1F7B" w:rsidRDefault="00700772" w:rsidP="00614C5B"/>
          <w:p w14:paraId="5063FAF7" w14:textId="431F6E5A" w:rsidR="00700772" w:rsidRPr="007F6DCA" w:rsidRDefault="00700772" w:rsidP="00614C5B">
            <w:pPr>
              <w:rPr>
                <w:b/>
                <w:bCs/>
              </w:rPr>
            </w:pPr>
            <w:r>
              <w:rPr>
                <w:b/>
                <w:bCs/>
              </w:rPr>
              <w:t xml:space="preserve">            </w:t>
            </w:r>
            <w:r w:rsidRPr="005F1F7B">
              <w:rPr>
                <w:b/>
                <w:bCs/>
              </w:rPr>
              <w:t>____________________</w:t>
            </w:r>
            <w:r>
              <w:rPr>
                <w:b/>
                <w:bCs/>
              </w:rPr>
              <w:t xml:space="preserve"> </w:t>
            </w:r>
          </w:p>
          <w:p w14:paraId="269FC381" w14:textId="77777777" w:rsidR="00700772" w:rsidRPr="005F1F7B" w:rsidRDefault="00700772" w:rsidP="00614C5B">
            <w:pPr>
              <w:tabs>
                <w:tab w:val="left" w:pos="1558"/>
              </w:tabs>
              <w:ind w:firstLine="708"/>
              <w:rPr>
                <w:b/>
                <w:bCs/>
              </w:rPr>
            </w:pPr>
          </w:p>
        </w:tc>
      </w:tr>
    </w:tbl>
    <w:p w14:paraId="3396CD69" w14:textId="77777777" w:rsidR="00420079" w:rsidRDefault="00420079" w:rsidP="00A80C85">
      <w:pPr>
        <w:tabs>
          <w:tab w:val="left" w:pos="7268"/>
        </w:tabs>
      </w:pPr>
    </w:p>
    <w:p w14:paraId="118E3CC6" w14:textId="77777777" w:rsidR="006630FE" w:rsidRDefault="006630FE" w:rsidP="00A80C85">
      <w:pPr>
        <w:tabs>
          <w:tab w:val="left" w:pos="7268"/>
        </w:tabs>
      </w:pPr>
    </w:p>
    <w:p w14:paraId="5642DC08" w14:textId="77777777" w:rsidR="006630FE" w:rsidRDefault="006630FE" w:rsidP="00A80C85">
      <w:pPr>
        <w:tabs>
          <w:tab w:val="left" w:pos="7268"/>
        </w:tabs>
      </w:pPr>
    </w:p>
    <w:p w14:paraId="444C1724" w14:textId="77777777" w:rsidR="006630FE" w:rsidRDefault="006630FE" w:rsidP="00A80C85">
      <w:pPr>
        <w:tabs>
          <w:tab w:val="left" w:pos="7268"/>
        </w:tabs>
      </w:pPr>
    </w:p>
    <w:p w14:paraId="19003D9A" w14:textId="77777777" w:rsidR="006630FE" w:rsidRDefault="006630FE" w:rsidP="00A80C85">
      <w:pPr>
        <w:tabs>
          <w:tab w:val="left" w:pos="7268"/>
        </w:tabs>
      </w:pPr>
    </w:p>
    <w:p w14:paraId="4B64F79A" w14:textId="77777777" w:rsidR="007B3DC8" w:rsidRDefault="007B3DC8" w:rsidP="00494589">
      <w:pPr>
        <w:tabs>
          <w:tab w:val="left" w:pos="7268"/>
        </w:tabs>
        <w:jc w:val="right"/>
      </w:pPr>
    </w:p>
    <w:p w14:paraId="174D4C66" w14:textId="0A1E6713" w:rsidR="00F25429" w:rsidRDefault="008274C2" w:rsidP="00494589">
      <w:pPr>
        <w:tabs>
          <w:tab w:val="left" w:pos="7268"/>
        </w:tabs>
        <w:jc w:val="right"/>
      </w:pPr>
      <w:r>
        <w:lastRenderedPageBreak/>
        <w:t>Приложение №2</w:t>
      </w:r>
    </w:p>
    <w:p w14:paraId="232F4F7F" w14:textId="77777777" w:rsidR="008274C2" w:rsidRDefault="008274C2" w:rsidP="008274C2">
      <w:pPr>
        <w:tabs>
          <w:tab w:val="left" w:pos="7268"/>
        </w:tabs>
      </w:pPr>
    </w:p>
    <w:p w14:paraId="2D54E722" w14:textId="77777777" w:rsidR="008274C2" w:rsidRPr="00D31229" w:rsidRDefault="008274C2" w:rsidP="008274C2">
      <w:pPr>
        <w:tabs>
          <w:tab w:val="left" w:pos="7268"/>
        </w:tabs>
      </w:pPr>
    </w:p>
    <w:p w14:paraId="0B78AE43" w14:textId="77777777" w:rsidR="00F25429" w:rsidRPr="00D31229" w:rsidRDefault="00F25429" w:rsidP="00F25429"/>
    <w:p w14:paraId="3C940B45" w14:textId="77777777" w:rsidR="008274C2" w:rsidRDefault="008274C2" w:rsidP="008274C2">
      <w:pPr>
        <w:jc w:val="center"/>
        <w:rPr>
          <w:b/>
        </w:rPr>
      </w:pPr>
      <w:r w:rsidRPr="001A4CB1">
        <w:rPr>
          <w:b/>
        </w:rPr>
        <w:t xml:space="preserve">Спецификация </w:t>
      </w:r>
    </w:p>
    <w:p w14:paraId="16812545" w14:textId="77777777" w:rsidR="008274C2" w:rsidRPr="001A4CB1" w:rsidRDefault="008274C2" w:rsidP="008274C2">
      <w:pPr>
        <w:jc w:val="center"/>
        <w:rPr>
          <w:b/>
        </w:rPr>
      </w:pPr>
    </w:p>
    <w:tbl>
      <w:tblPr>
        <w:tblStyle w:val="af7"/>
        <w:tblpPr w:leftFromText="180" w:rightFromText="180" w:vertAnchor="text" w:horzAnchor="margin" w:tblpX="-998" w:tblpY="248"/>
        <w:tblW w:w="10768" w:type="dxa"/>
        <w:tblLook w:val="04A0" w:firstRow="1" w:lastRow="0" w:firstColumn="1" w:lastColumn="0" w:noHBand="0" w:noVBand="1"/>
      </w:tblPr>
      <w:tblGrid>
        <w:gridCol w:w="851"/>
        <w:gridCol w:w="4106"/>
        <w:gridCol w:w="1275"/>
        <w:gridCol w:w="1280"/>
        <w:gridCol w:w="1628"/>
        <w:gridCol w:w="1628"/>
      </w:tblGrid>
      <w:tr w:rsidR="000F2741" w14:paraId="768821A2" w14:textId="77777777" w:rsidTr="00987EC0">
        <w:tc>
          <w:tcPr>
            <w:tcW w:w="851" w:type="dxa"/>
          </w:tcPr>
          <w:p w14:paraId="4832AB82" w14:textId="77777777" w:rsidR="000F2741" w:rsidRDefault="000F2741" w:rsidP="0010760F">
            <w:pPr>
              <w:jc w:val="both"/>
              <w:rPr>
                <w:rStyle w:val="31"/>
                <w:rFonts w:eastAsiaTheme="majorEastAsia"/>
                <w:noProof/>
              </w:rPr>
            </w:pPr>
            <w:r>
              <w:rPr>
                <w:rStyle w:val="31"/>
                <w:rFonts w:eastAsiaTheme="majorEastAsia"/>
                <w:noProof/>
              </w:rPr>
              <w:t xml:space="preserve">№п/п </w:t>
            </w:r>
          </w:p>
        </w:tc>
        <w:tc>
          <w:tcPr>
            <w:tcW w:w="4106" w:type="dxa"/>
          </w:tcPr>
          <w:p w14:paraId="5AEA7DE1" w14:textId="77777777" w:rsidR="000F2741" w:rsidRDefault="000F2741" w:rsidP="0010760F">
            <w:pPr>
              <w:jc w:val="both"/>
              <w:rPr>
                <w:rStyle w:val="31"/>
                <w:rFonts w:eastAsiaTheme="majorEastAsia"/>
                <w:noProof/>
              </w:rPr>
            </w:pPr>
            <w:r>
              <w:rPr>
                <w:rStyle w:val="31"/>
                <w:rFonts w:eastAsiaTheme="majorEastAsia"/>
                <w:noProof/>
              </w:rPr>
              <w:t xml:space="preserve">Товар </w:t>
            </w:r>
          </w:p>
        </w:tc>
        <w:tc>
          <w:tcPr>
            <w:tcW w:w="1275" w:type="dxa"/>
          </w:tcPr>
          <w:p w14:paraId="70EC10E7" w14:textId="77777777" w:rsidR="000F2741" w:rsidRDefault="000F2741" w:rsidP="0010760F">
            <w:pPr>
              <w:jc w:val="both"/>
              <w:rPr>
                <w:rStyle w:val="31"/>
                <w:rFonts w:eastAsiaTheme="majorEastAsia"/>
                <w:noProof/>
              </w:rPr>
            </w:pPr>
            <w:r>
              <w:rPr>
                <w:rStyle w:val="31"/>
                <w:rFonts w:eastAsiaTheme="majorEastAsia"/>
                <w:noProof/>
              </w:rPr>
              <w:t>Кол-во</w:t>
            </w:r>
          </w:p>
        </w:tc>
        <w:tc>
          <w:tcPr>
            <w:tcW w:w="1280" w:type="dxa"/>
          </w:tcPr>
          <w:p w14:paraId="2B516AE6" w14:textId="77777777" w:rsidR="000F2741" w:rsidRDefault="000F2741" w:rsidP="0010760F">
            <w:pPr>
              <w:jc w:val="both"/>
              <w:rPr>
                <w:rStyle w:val="31"/>
                <w:rFonts w:eastAsiaTheme="majorEastAsia"/>
                <w:noProof/>
              </w:rPr>
            </w:pPr>
            <w:r>
              <w:rPr>
                <w:rStyle w:val="31"/>
                <w:rFonts w:eastAsiaTheme="majorEastAsia"/>
                <w:noProof/>
              </w:rPr>
              <w:t>Ед.изм.</w:t>
            </w:r>
          </w:p>
        </w:tc>
        <w:tc>
          <w:tcPr>
            <w:tcW w:w="1628" w:type="dxa"/>
          </w:tcPr>
          <w:p w14:paraId="6D7ED27E" w14:textId="77777777" w:rsidR="000F2741" w:rsidRDefault="000F2741" w:rsidP="0010760F">
            <w:pPr>
              <w:jc w:val="both"/>
              <w:rPr>
                <w:rStyle w:val="31"/>
                <w:rFonts w:eastAsiaTheme="majorEastAsia"/>
                <w:noProof/>
              </w:rPr>
            </w:pPr>
            <w:r>
              <w:rPr>
                <w:rStyle w:val="31"/>
                <w:rFonts w:eastAsiaTheme="majorEastAsia"/>
                <w:noProof/>
              </w:rPr>
              <w:t xml:space="preserve">Цена </w:t>
            </w:r>
          </w:p>
        </w:tc>
        <w:tc>
          <w:tcPr>
            <w:tcW w:w="1628" w:type="dxa"/>
          </w:tcPr>
          <w:p w14:paraId="355E1CEB" w14:textId="77777777" w:rsidR="000F2741" w:rsidRDefault="000F2741" w:rsidP="0010760F">
            <w:pPr>
              <w:jc w:val="both"/>
              <w:rPr>
                <w:rStyle w:val="31"/>
                <w:rFonts w:eastAsiaTheme="majorEastAsia"/>
                <w:noProof/>
              </w:rPr>
            </w:pPr>
            <w:r>
              <w:rPr>
                <w:rStyle w:val="31"/>
                <w:rFonts w:eastAsiaTheme="majorEastAsia"/>
                <w:noProof/>
              </w:rPr>
              <w:t xml:space="preserve">Итого </w:t>
            </w:r>
          </w:p>
        </w:tc>
      </w:tr>
      <w:tr w:rsidR="00691AE6" w:rsidRPr="00691AE6" w14:paraId="0944CEF3" w14:textId="77777777" w:rsidTr="00987EC0">
        <w:tc>
          <w:tcPr>
            <w:tcW w:w="851" w:type="dxa"/>
          </w:tcPr>
          <w:p w14:paraId="5F7F41E1" w14:textId="77777777" w:rsidR="000F2741" w:rsidRPr="00691AE6" w:rsidRDefault="000F2741" w:rsidP="0010760F">
            <w:pPr>
              <w:jc w:val="both"/>
              <w:rPr>
                <w:rStyle w:val="31"/>
                <w:rFonts w:eastAsiaTheme="majorEastAsia"/>
                <w:noProof/>
                <w:color w:val="auto"/>
                <w:sz w:val="24"/>
                <w:szCs w:val="24"/>
              </w:rPr>
            </w:pPr>
            <w:r w:rsidRPr="00691AE6">
              <w:rPr>
                <w:rStyle w:val="31"/>
                <w:rFonts w:eastAsiaTheme="majorEastAsia"/>
                <w:noProof/>
                <w:color w:val="auto"/>
                <w:sz w:val="24"/>
                <w:szCs w:val="24"/>
              </w:rPr>
              <w:t>1</w:t>
            </w:r>
          </w:p>
        </w:tc>
        <w:tc>
          <w:tcPr>
            <w:tcW w:w="4106" w:type="dxa"/>
          </w:tcPr>
          <w:p w14:paraId="300F42A9" w14:textId="54C21501" w:rsidR="000F2741" w:rsidRPr="00C456DC" w:rsidRDefault="000F2741" w:rsidP="00055F60">
            <w:pPr>
              <w:spacing w:line="276" w:lineRule="auto"/>
              <w:jc w:val="both"/>
              <w:rPr>
                <w:rStyle w:val="31"/>
                <w:rFonts w:eastAsiaTheme="majorEastAsia"/>
                <w:b w:val="0"/>
                <w:noProof/>
                <w:color w:val="auto"/>
                <w:sz w:val="24"/>
                <w:szCs w:val="24"/>
              </w:rPr>
            </w:pPr>
          </w:p>
        </w:tc>
        <w:tc>
          <w:tcPr>
            <w:tcW w:w="1275" w:type="dxa"/>
          </w:tcPr>
          <w:p w14:paraId="547D12C7" w14:textId="1C85D17B" w:rsidR="000F2741" w:rsidRPr="00C456DC" w:rsidRDefault="000F2741" w:rsidP="0010760F">
            <w:pPr>
              <w:jc w:val="both"/>
              <w:rPr>
                <w:rStyle w:val="31"/>
                <w:rFonts w:eastAsiaTheme="majorEastAsia"/>
                <w:b w:val="0"/>
                <w:noProof/>
                <w:color w:val="auto"/>
                <w:sz w:val="24"/>
                <w:szCs w:val="24"/>
              </w:rPr>
            </w:pPr>
          </w:p>
        </w:tc>
        <w:tc>
          <w:tcPr>
            <w:tcW w:w="1280" w:type="dxa"/>
          </w:tcPr>
          <w:p w14:paraId="5D463DC6" w14:textId="0572B491" w:rsidR="000F2741" w:rsidRPr="00C456DC" w:rsidRDefault="000F2741" w:rsidP="0010760F">
            <w:pPr>
              <w:jc w:val="both"/>
              <w:rPr>
                <w:rStyle w:val="31"/>
                <w:rFonts w:eastAsiaTheme="majorEastAsia"/>
                <w:b w:val="0"/>
                <w:noProof/>
                <w:color w:val="auto"/>
                <w:sz w:val="24"/>
                <w:szCs w:val="24"/>
              </w:rPr>
            </w:pPr>
          </w:p>
        </w:tc>
        <w:tc>
          <w:tcPr>
            <w:tcW w:w="1628" w:type="dxa"/>
          </w:tcPr>
          <w:p w14:paraId="6ABCBAD4" w14:textId="7B505847" w:rsidR="000F2741" w:rsidRPr="00691AE6" w:rsidRDefault="000F2741" w:rsidP="0010760F">
            <w:pPr>
              <w:jc w:val="both"/>
              <w:rPr>
                <w:rStyle w:val="31"/>
                <w:rFonts w:eastAsiaTheme="majorEastAsia"/>
                <w:b w:val="0"/>
                <w:bCs w:val="0"/>
                <w:noProof/>
                <w:color w:val="auto"/>
                <w:sz w:val="24"/>
                <w:szCs w:val="24"/>
              </w:rPr>
            </w:pPr>
          </w:p>
        </w:tc>
        <w:tc>
          <w:tcPr>
            <w:tcW w:w="1628" w:type="dxa"/>
          </w:tcPr>
          <w:p w14:paraId="6558586A" w14:textId="3B53076B" w:rsidR="000F2741" w:rsidRPr="00691AE6" w:rsidRDefault="000F2741" w:rsidP="0010760F">
            <w:pPr>
              <w:jc w:val="both"/>
              <w:rPr>
                <w:rStyle w:val="31"/>
                <w:rFonts w:eastAsiaTheme="majorEastAsia"/>
                <w:noProof/>
                <w:color w:val="auto"/>
                <w:sz w:val="24"/>
                <w:szCs w:val="24"/>
              </w:rPr>
            </w:pPr>
          </w:p>
        </w:tc>
      </w:tr>
    </w:tbl>
    <w:p w14:paraId="0CFBF839" w14:textId="254A9039" w:rsidR="00F25429" w:rsidRPr="00420079" w:rsidRDefault="00420079" w:rsidP="00420079">
      <w:pPr>
        <w:tabs>
          <w:tab w:val="left" w:pos="8224"/>
        </w:tabs>
        <w:rPr>
          <w:b/>
          <w:bCs/>
        </w:rPr>
      </w:pPr>
      <w:r>
        <w:tab/>
      </w:r>
      <w:r w:rsidRPr="00420079">
        <w:rPr>
          <w:b/>
          <w:bCs/>
        </w:rPr>
        <w:t xml:space="preserve">ИТОГО </w:t>
      </w:r>
    </w:p>
    <w:p w14:paraId="5997A690" w14:textId="388B9F6B" w:rsidR="00691AE6" w:rsidRPr="00691AE6" w:rsidRDefault="00691AE6" w:rsidP="00691AE6">
      <w:pPr>
        <w:widowControl w:val="0"/>
        <w:autoSpaceDE w:val="0"/>
        <w:autoSpaceDN w:val="0"/>
        <w:adjustRightInd w:val="0"/>
        <w:ind w:left="-851"/>
        <w:jc w:val="both"/>
        <w:rPr>
          <w:b/>
          <w:bCs/>
          <w:shd w:val="clear" w:color="auto" w:fill="FFFFFF"/>
        </w:rPr>
      </w:pPr>
    </w:p>
    <w:p w14:paraId="76ACDFB8" w14:textId="77777777" w:rsidR="00700772" w:rsidRPr="00691AE6" w:rsidRDefault="00700772" w:rsidP="00F25429">
      <w:pPr>
        <w:tabs>
          <w:tab w:val="left" w:pos="3662"/>
        </w:tabs>
      </w:pPr>
    </w:p>
    <w:p w14:paraId="2D5283AA" w14:textId="77777777" w:rsidR="00700772" w:rsidRPr="00691AE6" w:rsidRDefault="00700772" w:rsidP="00F25429">
      <w:pPr>
        <w:tabs>
          <w:tab w:val="left" w:pos="3662"/>
        </w:tabs>
      </w:pPr>
    </w:p>
    <w:p w14:paraId="62020DDF" w14:textId="77777777" w:rsidR="00700772" w:rsidRDefault="00700772" w:rsidP="00F25429">
      <w:pPr>
        <w:tabs>
          <w:tab w:val="left" w:pos="3662"/>
        </w:tabs>
      </w:pPr>
    </w:p>
    <w:tbl>
      <w:tblPr>
        <w:tblStyle w:val="af7"/>
        <w:tblW w:w="14591"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6"/>
        <w:gridCol w:w="9345"/>
      </w:tblGrid>
      <w:tr w:rsidR="00700772" w:rsidRPr="005F1F7B" w14:paraId="43774166" w14:textId="77777777" w:rsidTr="00614C5B">
        <w:trPr>
          <w:trHeight w:val="968"/>
        </w:trPr>
        <w:tc>
          <w:tcPr>
            <w:tcW w:w="5246" w:type="dxa"/>
          </w:tcPr>
          <w:p w14:paraId="76B6264D" w14:textId="77777777" w:rsidR="00700772" w:rsidRPr="005F1F7B" w:rsidRDefault="00700772" w:rsidP="00614C5B">
            <w:pPr>
              <w:tabs>
                <w:tab w:val="left" w:pos="708"/>
                <w:tab w:val="left" w:pos="1416"/>
                <w:tab w:val="left" w:pos="5873"/>
              </w:tabs>
              <w:snapToGrid w:val="0"/>
              <w:rPr>
                <w:b/>
                <w:bCs/>
                <w:iCs/>
              </w:rPr>
            </w:pPr>
            <w:r w:rsidRPr="005F1F7B">
              <w:rPr>
                <w:b/>
              </w:rPr>
              <w:t>З</w:t>
            </w:r>
            <w:r w:rsidRPr="005F1F7B">
              <w:rPr>
                <w:b/>
                <w:bCs/>
                <w:iCs/>
              </w:rPr>
              <w:t>аказчик:</w:t>
            </w:r>
            <w:r w:rsidRPr="005F1F7B">
              <w:rPr>
                <w:b/>
                <w:bCs/>
                <w:iCs/>
              </w:rPr>
              <w:tab/>
            </w:r>
          </w:p>
          <w:p w14:paraId="20354BFA" w14:textId="77777777" w:rsidR="00700772" w:rsidRPr="005F1F7B" w:rsidRDefault="00700772" w:rsidP="00614C5B">
            <w:pPr>
              <w:pStyle w:val="af3"/>
              <w:rPr>
                <w:rFonts w:ascii="Times New Roman" w:hAnsi="Times New Roman" w:cs="Times New Roman"/>
                <w:b/>
                <w:bCs/>
                <w:iCs/>
                <w:sz w:val="24"/>
                <w:szCs w:val="24"/>
              </w:rPr>
            </w:pPr>
            <w:r w:rsidRPr="005F1F7B">
              <w:rPr>
                <w:rFonts w:ascii="Times New Roman" w:hAnsi="Times New Roman" w:cs="Times New Roman"/>
                <w:b/>
                <w:bCs/>
                <w:sz w:val="24"/>
                <w:szCs w:val="24"/>
              </w:rPr>
              <w:t xml:space="preserve">                                         </w:t>
            </w:r>
          </w:p>
          <w:p w14:paraId="37B0785C" w14:textId="77777777" w:rsidR="00700772" w:rsidRPr="005F1F7B" w:rsidRDefault="00700772" w:rsidP="00614C5B"/>
          <w:p w14:paraId="0806204A" w14:textId="77777777" w:rsidR="00700772" w:rsidRPr="005F1F7B" w:rsidRDefault="00700772" w:rsidP="00614C5B"/>
          <w:p w14:paraId="6E117991" w14:textId="598069A5" w:rsidR="00700772" w:rsidRPr="005F1F7B" w:rsidRDefault="00700772" w:rsidP="00614C5B">
            <w:pPr>
              <w:rPr>
                <w:b/>
                <w:bCs/>
              </w:rPr>
            </w:pPr>
            <w:r>
              <w:rPr>
                <w:b/>
                <w:bCs/>
              </w:rPr>
              <w:t xml:space="preserve"> </w:t>
            </w:r>
          </w:p>
        </w:tc>
        <w:tc>
          <w:tcPr>
            <w:tcW w:w="9345" w:type="dxa"/>
          </w:tcPr>
          <w:p w14:paraId="2F71A2D8" w14:textId="77777777" w:rsidR="00700772" w:rsidRPr="005F1F7B" w:rsidRDefault="00700772" w:rsidP="00614C5B">
            <w:pPr>
              <w:rPr>
                <w:rFonts w:eastAsiaTheme="minorHAnsi"/>
                <w:b/>
                <w:kern w:val="2"/>
                <w:lang w:eastAsia="en-US"/>
                <w14:ligatures w14:val="standardContextual"/>
              </w:rPr>
            </w:pPr>
            <w:r w:rsidRPr="005F1F7B">
              <w:rPr>
                <w:b/>
                <w:bCs/>
                <w:iCs/>
              </w:rPr>
              <w:t xml:space="preserve"> </w:t>
            </w:r>
            <w:r w:rsidRPr="005F1F7B">
              <w:rPr>
                <w:iCs/>
              </w:rPr>
              <w:t xml:space="preserve">                      </w:t>
            </w:r>
            <w:r w:rsidRPr="005F1F7B">
              <w:rPr>
                <w:b/>
                <w:bCs/>
                <w:iCs/>
              </w:rPr>
              <w:t>Поставщик:</w:t>
            </w:r>
          </w:p>
          <w:p w14:paraId="3580F2FD" w14:textId="77777777" w:rsidR="00700772" w:rsidRPr="005F1F7B" w:rsidRDefault="00700772" w:rsidP="00614C5B">
            <w:pPr>
              <w:tabs>
                <w:tab w:val="left" w:pos="1633"/>
              </w:tabs>
              <w:rPr>
                <w:rFonts w:eastAsiaTheme="minorHAnsi"/>
                <w:b/>
                <w:kern w:val="2"/>
                <w:lang w:eastAsia="en-US"/>
                <w14:ligatures w14:val="standardContextual"/>
              </w:rPr>
            </w:pPr>
          </w:p>
          <w:p w14:paraId="2EF6A86E" w14:textId="77777777" w:rsidR="00700772" w:rsidRPr="005F1F7B" w:rsidRDefault="00700772" w:rsidP="00614C5B"/>
          <w:p w14:paraId="47A8599B" w14:textId="77777777" w:rsidR="00700772" w:rsidRPr="005F1F7B" w:rsidRDefault="00700772" w:rsidP="00614C5B"/>
          <w:p w14:paraId="20825A64" w14:textId="77777777" w:rsidR="00700772" w:rsidRPr="005F1F7B" w:rsidRDefault="00700772" w:rsidP="00614C5B"/>
          <w:p w14:paraId="7904AD3F" w14:textId="56B405A1" w:rsidR="00700772" w:rsidRPr="005F1F7B" w:rsidRDefault="00700772" w:rsidP="00420079">
            <w:pPr>
              <w:rPr>
                <w:b/>
                <w:bCs/>
              </w:rPr>
            </w:pPr>
            <w:r>
              <w:rPr>
                <w:b/>
                <w:bCs/>
              </w:rPr>
              <w:t xml:space="preserve">            </w:t>
            </w:r>
            <w:r w:rsidRPr="005F1F7B">
              <w:rPr>
                <w:b/>
                <w:bCs/>
              </w:rPr>
              <w:t>____________________</w:t>
            </w:r>
            <w:r>
              <w:rPr>
                <w:b/>
                <w:bCs/>
              </w:rPr>
              <w:t xml:space="preserve"> </w:t>
            </w:r>
          </w:p>
        </w:tc>
      </w:tr>
    </w:tbl>
    <w:p w14:paraId="039142A3" w14:textId="77777777" w:rsidR="00700772" w:rsidRDefault="00700772" w:rsidP="00F25429">
      <w:pPr>
        <w:tabs>
          <w:tab w:val="left" w:pos="3662"/>
        </w:tabs>
      </w:pPr>
    </w:p>
    <w:sectPr w:rsidR="00700772" w:rsidSect="001E121F">
      <w:pgSz w:w="11906" w:h="16838"/>
      <w:pgMar w:top="1134" w:right="566"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62067" w14:textId="77777777" w:rsidR="00D70606" w:rsidRDefault="00D70606" w:rsidP="00865F24">
      <w:r>
        <w:separator/>
      </w:r>
    </w:p>
  </w:endnote>
  <w:endnote w:type="continuationSeparator" w:id="0">
    <w:p w14:paraId="4313DC16" w14:textId="77777777" w:rsidR="00D70606" w:rsidRDefault="00D70606" w:rsidP="0086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56820" w14:textId="77777777" w:rsidR="00D70606" w:rsidRDefault="00D70606" w:rsidP="00865F24">
      <w:r>
        <w:separator/>
      </w:r>
    </w:p>
  </w:footnote>
  <w:footnote w:type="continuationSeparator" w:id="0">
    <w:p w14:paraId="4EC639B2" w14:textId="77777777" w:rsidR="00D70606" w:rsidRDefault="00D70606" w:rsidP="00865F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357AC"/>
    <w:multiLevelType w:val="multilevel"/>
    <w:tmpl w:val="4F002008"/>
    <w:lvl w:ilvl="0">
      <w:start w:val="1"/>
      <w:numFmt w:val="decimal"/>
      <w:lvlText w:val="%1."/>
      <w:lvlJc w:val="left"/>
      <w:pPr>
        <w:ind w:left="-349" w:hanging="360"/>
      </w:pPr>
    </w:lvl>
    <w:lvl w:ilvl="1">
      <w:start w:val="1"/>
      <w:numFmt w:val="decimal"/>
      <w:isLgl/>
      <w:lvlText w:val="%1.%2."/>
      <w:lvlJc w:val="left"/>
      <w:pPr>
        <w:ind w:left="-349" w:hanging="360"/>
      </w:pPr>
      <w:rPr>
        <w:b w:val="0"/>
      </w:rPr>
    </w:lvl>
    <w:lvl w:ilvl="2">
      <w:start w:val="1"/>
      <w:numFmt w:val="decimal"/>
      <w:isLgl/>
      <w:lvlText w:val="%1.%2.%3."/>
      <w:lvlJc w:val="left"/>
      <w:pPr>
        <w:ind w:left="11" w:hanging="720"/>
      </w:pPr>
      <w:rPr>
        <w:b w:val="0"/>
      </w:rPr>
    </w:lvl>
    <w:lvl w:ilvl="3">
      <w:start w:val="1"/>
      <w:numFmt w:val="decimal"/>
      <w:isLgl/>
      <w:lvlText w:val="%1.%2.%3.%4."/>
      <w:lvlJc w:val="left"/>
      <w:pPr>
        <w:ind w:left="11" w:hanging="720"/>
      </w:pPr>
      <w:rPr>
        <w:b w:val="0"/>
      </w:rPr>
    </w:lvl>
    <w:lvl w:ilvl="4">
      <w:start w:val="1"/>
      <w:numFmt w:val="decimal"/>
      <w:isLgl/>
      <w:lvlText w:val="%1.%2.%3.%4.%5."/>
      <w:lvlJc w:val="left"/>
      <w:pPr>
        <w:ind w:left="371" w:hanging="1080"/>
      </w:pPr>
      <w:rPr>
        <w:b w:val="0"/>
      </w:rPr>
    </w:lvl>
    <w:lvl w:ilvl="5">
      <w:start w:val="1"/>
      <w:numFmt w:val="decimal"/>
      <w:isLgl/>
      <w:lvlText w:val="%1.%2.%3.%4.%5.%6."/>
      <w:lvlJc w:val="left"/>
      <w:pPr>
        <w:ind w:left="371" w:hanging="1080"/>
      </w:pPr>
      <w:rPr>
        <w:b w:val="0"/>
      </w:rPr>
    </w:lvl>
    <w:lvl w:ilvl="6">
      <w:start w:val="1"/>
      <w:numFmt w:val="decimal"/>
      <w:isLgl/>
      <w:lvlText w:val="%1.%2.%3.%4.%5.%6.%7."/>
      <w:lvlJc w:val="left"/>
      <w:pPr>
        <w:ind w:left="731" w:hanging="1440"/>
      </w:pPr>
      <w:rPr>
        <w:b w:val="0"/>
      </w:rPr>
    </w:lvl>
    <w:lvl w:ilvl="7">
      <w:start w:val="1"/>
      <w:numFmt w:val="decimal"/>
      <w:isLgl/>
      <w:lvlText w:val="%1.%2.%3.%4.%5.%6.%7.%8."/>
      <w:lvlJc w:val="left"/>
      <w:pPr>
        <w:ind w:left="731" w:hanging="1440"/>
      </w:pPr>
      <w:rPr>
        <w:b w:val="0"/>
      </w:rPr>
    </w:lvl>
    <w:lvl w:ilvl="8">
      <w:start w:val="1"/>
      <w:numFmt w:val="decimal"/>
      <w:isLgl/>
      <w:lvlText w:val="%1.%2.%3.%4.%5.%6.%7.%8.%9."/>
      <w:lvlJc w:val="left"/>
      <w:pPr>
        <w:ind w:left="1091" w:hanging="1800"/>
      </w:pPr>
      <w:rPr>
        <w:b w:val="0"/>
      </w:rPr>
    </w:lvl>
  </w:abstractNum>
  <w:abstractNum w:abstractNumId="1" w15:restartNumberingAfterBreak="0">
    <w:nsid w:val="2EC27939"/>
    <w:multiLevelType w:val="multilevel"/>
    <w:tmpl w:val="C7326C82"/>
    <w:lvl w:ilvl="0">
      <w:start w:val="3"/>
      <w:numFmt w:val="decimal"/>
      <w:lvlText w:val="%1."/>
      <w:lvlJc w:val="left"/>
      <w:pPr>
        <w:ind w:left="6804" w:firstLine="0"/>
      </w:pPr>
      <w:rPr>
        <w:rFonts w:asciiTheme="minorHAnsi" w:eastAsiaTheme="minorHAnsi" w:hAnsiTheme="minorHAnsi" w:cstheme="minorBidi" w:hint="default"/>
        <w:color w:val="000000"/>
      </w:rPr>
    </w:lvl>
    <w:lvl w:ilvl="1">
      <w:start w:val="1"/>
      <w:numFmt w:val="decimal"/>
      <w:lvlText w:val="%1.%2."/>
      <w:lvlJc w:val="left"/>
      <w:pPr>
        <w:ind w:left="3969" w:firstLine="0"/>
      </w:pPr>
      <w:rPr>
        <w:rFonts w:ascii="Times New Roman" w:eastAsiaTheme="minorHAnsi" w:hAnsi="Times New Roman" w:cs="Times New Roman" w:hint="default"/>
        <w:color w:val="000000"/>
      </w:rPr>
    </w:lvl>
    <w:lvl w:ilvl="2">
      <w:start w:val="1"/>
      <w:numFmt w:val="decimal"/>
      <w:suff w:val="space"/>
      <w:lvlText w:val="%1.%2.%3."/>
      <w:lvlJc w:val="left"/>
      <w:pPr>
        <w:ind w:left="1134" w:firstLine="0"/>
      </w:pPr>
      <w:rPr>
        <w:rFonts w:ascii="Times New Roman" w:eastAsiaTheme="minorHAnsi" w:hAnsi="Times New Roman" w:cs="Times New Roman" w:hint="default"/>
        <w:color w:val="000000"/>
      </w:rPr>
    </w:lvl>
    <w:lvl w:ilvl="3">
      <w:start w:val="1"/>
      <w:numFmt w:val="decimal"/>
      <w:lvlText w:val="%1.%2.%3.%4."/>
      <w:lvlJc w:val="left"/>
      <w:pPr>
        <w:ind w:left="-1701" w:firstLine="0"/>
      </w:pPr>
      <w:rPr>
        <w:rFonts w:asciiTheme="minorHAnsi" w:eastAsiaTheme="minorHAnsi" w:hAnsiTheme="minorHAnsi" w:cstheme="minorBidi" w:hint="default"/>
        <w:color w:val="000000"/>
      </w:rPr>
    </w:lvl>
    <w:lvl w:ilvl="4">
      <w:start w:val="1"/>
      <w:numFmt w:val="decimal"/>
      <w:lvlText w:val="%1.%2.%3.%4.%5."/>
      <w:lvlJc w:val="left"/>
      <w:pPr>
        <w:ind w:left="-4536" w:firstLine="0"/>
      </w:pPr>
      <w:rPr>
        <w:rFonts w:asciiTheme="minorHAnsi" w:eastAsiaTheme="minorHAnsi" w:hAnsiTheme="minorHAnsi" w:cstheme="minorBidi" w:hint="default"/>
        <w:color w:val="000000"/>
      </w:rPr>
    </w:lvl>
    <w:lvl w:ilvl="5">
      <w:start w:val="1"/>
      <w:numFmt w:val="decimal"/>
      <w:lvlText w:val="%1.%2.%3.%4.%5.%6."/>
      <w:lvlJc w:val="left"/>
      <w:pPr>
        <w:ind w:left="-7371" w:firstLine="0"/>
      </w:pPr>
      <w:rPr>
        <w:rFonts w:asciiTheme="minorHAnsi" w:eastAsiaTheme="minorHAnsi" w:hAnsiTheme="minorHAnsi" w:cstheme="minorBidi" w:hint="default"/>
        <w:color w:val="000000"/>
      </w:rPr>
    </w:lvl>
    <w:lvl w:ilvl="6">
      <w:start w:val="1"/>
      <w:numFmt w:val="decimal"/>
      <w:lvlText w:val="%1.%2.%3.%4.%5.%6.%7."/>
      <w:lvlJc w:val="left"/>
      <w:pPr>
        <w:ind w:left="-10206" w:firstLine="0"/>
      </w:pPr>
      <w:rPr>
        <w:rFonts w:asciiTheme="minorHAnsi" w:eastAsiaTheme="minorHAnsi" w:hAnsiTheme="minorHAnsi" w:cstheme="minorBidi" w:hint="default"/>
        <w:color w:val="000000"/>
      </w:rPr>
    </w:lvl>
    <w:lvl w:ilvl="7">
      <w:start w:val="1"/>
      <w:numFmt w:val="decimal"/>
      <w:lvlText w:val="%1.%2.%3.%4.%5.%6.%7.%8."/>
      <w:lvlJc w:val="left"/>
      <w:pPr>
        <w:ind w:left="-13041" w:firstLine="0"/>
      </w:pPr>
      <w:rPr>
        <w:rFonts w:asciiTheme="minorHAnsi" w:eastAsiaTheme="minorHAnsi" w:hAnsiTheme="minorHAnsi" w:cstheme="minorBidi" w:hint="default"/>
        <w:color w:val="000000"/>
      </w:rPr>
    </w:lvl>
    <w:lvl w:ilvl="8">
      <w:start w:val="1"/>
      <w:numFmt w:val="decimal"/>
      <w:lvlText w:val="%1.%2.%3.%4.%5.%6.%7.%8.%9."/>
      <w:lvlJc w:val="left"/>
      <w:pPr>
        <w:ind w:left="-15876" w:firstLine="0"/>
      </w:pPr>
      <w:rPr>
        <w:rFonts w:asciiTheme="minorHAnsi" w:eastAsiaTheme="minorHAnsi" w:hAnsiTheme="minorHAnsi" w:cstheme="minorBidi" w:hint="default"/>
        <w:color w:val="000000"/>
      </w:rPr>
    </w:lvl>
  </w:abstractNum>
  <w:abstractNum w:abstractNumId="2" w15:restartNumberingAfterBreak="0">
    <w:nsid w:val="2EF3530B"/>
    <w:multiLevelType w:val="multilevel"/>
    <w:tmpl w:val="AEA0CB60"/>
    <w:lvl w:ilvl="0">
      <w:start w:val="5"/>
      <w:numFmt w:val="decimal"/>
      <w:lvlText w:val="%1."/>
      <w:lvlJc w:val="left"/>
      <w:pPr>
        <w:ind w:left="360" w:hanging="360"/>
      </w:pPr>
      <w:rPr>
        <w:rFonts w:hint="default"/>
      </w:rPr>
    </w:lvl>
    <w:lvl w:ilvl="1">
      <w:start w:val="1"/>
      <w:numFmt w:val="decimal"/>
      <w:suff w:val="space"/>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323D0DCA"/>
    <w:multiLevelType w:val="hybridMultilevel"/>
    <w:tmpl w:val="BFB04476"/>
    <w:lvl w:ilvl="0" w:tplc="E3409362">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16cid:durableId="2095542107">
    <w:abstractNumId w:val="2"/>
  </w:num>
  <w:num w:numId="2" w16cid:durableId="1421752340">
    <w:abstractNumId w:val="1"/>
  </w:num>
  <w:num w:numId="3" w16cid:durableId="9959109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5165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2FD"/>
    <w:rsid w:val="000019A6"/>
    <w:rsid w:val="00002CB5"/>
    <w:rsid w:val="000037E7"/>
    <w:rsid w:val="00030078"/>
    <w:rsid w:val="00035BB9"/>
    <w:rsid w:val="00055F60"/>
    <w:rsid w:val="00066CE1"/>
    <w:rsid w:val="00085D88"/>
    <w:rsid w:val="000A21C5"/>
    <w:rsid w:val="000A5971"/>
    <w:rsid w:val="000B1576"/>
    <w:rsid w:val="000C302A"/>
    <w:rsid w:val="000E3716"/>
    <w:rsid w:val="000E37E8"/>
    <w:rsid w:val="000E48EE"/>
    <w:rsid w:val="000F2741"/>
    <w:rsid w:val="00102521"/>
    <w:rsid w:val="0010760F"/>
    <w:rsid w:val="00123961"/>
    <w:rsid w:val="0012776A"/>
    <w:rsid w:val="001315B6"/>
    <w:rsid w:val="001371F3"/>
    <w:rsid w:val="00145CAB"/>
    <w:rsid w:val="00195901"/>
    <w:rsid w:val="001A0102"/>
    <w:rsid w:val="001B7EA6"/>
    <w:rsid w:val="001C5B65"/>
    <w:rsid w:val="001C7710"/>
    <w:rsid w:val="001D0F49"/>
    <w:rsid w:val="001E121F"/>
    <w:rsid w:val="00212E5D"/>
    <w:rsid w:val="00220E55"/>
    <w:rsid w:val="00226364"/>
    <w:rsid w:val="00235BC6"/>
    <w:rsid w:val="002408F8"/>
    <w:rsid w:val="0027103F"/>
    <w:rsid w:val="00293DD0"/>
    <w:rsid w:val="002A08D3"/>
    <w:rsid w:val="002D0FCE"/>
    <w:rsid w:val="002D22AC"/>
    <w:rsid w:val="002D428D"/>
    <w:rsid w:val="002D5295"/>
    <w:rsid w:val="00311CE8"/>
    <w:rsid w:val="0031386F"/>
    <w:rsid w:val="003231BD"/>
    <w:rsid w:val="00326768"/>
    <w:rsid w:val="0036587C"/>
    <w:rsid w:val="00367C7F"/>
    <w:rsid w:val="00380E25"/>
    <w:rsid w:val="00384EA8"/>
    <w:rsid w:val="003B7D57"/>
    <w:rsid w:val="003C0066"/>
    <w:rsid w:val="003D4BA9"/>
    <w:rsid w:val="003E2A68"/>
    <w:rsid w:val="00403D05"/>
    <w:rsid w:val="0041121E"/>
    <w:rsid w:val="004172D1"/>
    <w:rsid w:val="00420079"/>
    <w:rsid w:val="00431C07"/>
    <w:rsid w:val="00454762"/>
    <w:rsid w:val="00465361"/>
    <w:rsid w:val="004738C4"/>
    <w:rsid w:val="00494589"/>
    <w:rsid w:val="004947D1"/>
    <w:rsid w:val="004A736C"/>
    <w:rsid w:val="004B0595"/>
    <w:rsid w:val="004C4973"/>
    <w:rsid w:val="004E5FA1"/>
    <w:rsid w:val="00500AF8"/>
    <w:rsid w:val="005054C3"/>
    <w:rsid w:val="00517E90"/>
    <w:rsid w:val="00556F41"/>
    <w:rsid w:val="0056470C"/>
    <w:rsid w:val="00580425"/>
    <w:rsid w:val="005B332B"/>
    <w:rsid w:val="005F1F7B"/>
    <w:rsid w:val="005F3344"/>
    <w:rsid w:val="005F4C39"/>
    <w:rsid w:val="00607048"/>
    <w:rsid w:val="006207FC"/>
    <w:rsid w:val="00621A95"/>
    <w:rsid w:val="00624AB1"/>
    <w:rsid w:val="006274CB"/>
    <w:rsid w:val="00657DFB"/>
    <w:rsid w:val="006630FE"/>
    <w:rsid w:val="006742F3"/>
    <w:rsid w:val="00691AE6"/>
    <w:rsid w:val="006B634B"/>
    <w:rsid w:val="006D5A5B"/>
    <w:rsid w:val="00700772"/>
    <w:rsid w:val="0074375C"/>
    <w:rsid w:val="00745CC2"/>
    <w:rsid w:val="007503D5"/>
    <w:rsid w:val="00783AB0"/>
    <w:rsid w:val="0078517D"/>
    <w:rsid w:val="00790D41"/>
    <w:rsid w:val="007B3DC8"/>
    <w:rsid w:val="007B448F"/>
    <w:rsid w:val="007B47EB"/>
    <w:rsid w:val="007D2942"/>
    <w:rsid w:val="007E49F8"/>
    <w:rsid w:val="007F6DCA"/>
    <w:rsid w:val="008245CC"/>
    <w:rsid w:val="008274C2"/>
    <w:rsid w:val="00830F8A"/>
    <w:rsid w:val="00833705"/>
    <w:rsid w:val="008641BE"/>
    <w:rsid w:val="00865F24"/>
    <w:rsid w:val="00884E3B"/>
    <w:rsid w:val="008A537E"/>
    <w:rsid w:val="008A6902"/>
    <w:rsid w:val="008B21DE"/>
    <w:rsid w:val="008B5552"/>
    <w:rsid w:val="008C39B5"/>
    <w:rsid w:val="008C7972"/>
    <w:rsid w:val="008D0E39"/>
    <w:rsid w:val="008E5509"/>
    <w:rsid w:val="008E7B02"/>
    <w:rsid w:val="008F5EE7"/>
    <w:rsid w:val="00924523"/>
    <w:rsid w:val="009412B7"/>
    <w:rsid w:val="00951C6D"/>
    <w:rsid w:val="00987EC0"/>
    <w:rsid w:val="00990780"/>
    <w:rsid w:val="009C1521"/>
    <w:rsid w:val="009D08B0"/>
    <w:rsid w:val="009D1207"/>
    <w:rsid w:val="009D6913"/>
    <w:rsid w:val="009E0F1E"/>
    <w:rsid w:val="009F20F5"/>
    <w:rsid w:val="00A241A3"/>
    <w:rsid w:val="00A52EE0"/>
    <w:rsid w:val="00A710F7"/>
    <w:rsid w:val="00A80C85"/>
    <w:rsid w:val="00A9184F"/>
    <w:rsid w:val="00AA55F8"/>
    <w:rsid w:val="00AB702E"/>
    <w:rsid w:val="00AC4D32"/>
    <w:rsid w:val="00AE4F52"/>
    <w:rsid w:val="00AF454D"/>
    <w:rsid w:val="00B2323B"/>
    <w:rsid w:val="00B3403E"/>
    <w:rsid w:val="00B3590F"/>
    <w:rsid w:val="00B41879"/>
    <w:rsid w:val="00B93CF3"/>
    <w:rsid w:val="00BB2EAF"/>
    <w:rsid w:val="00BB4600"/>
    <w:rsid w:val="00BD3701"/>
    <w:rsid w:val="00BD74C9"/>
    <w:rsid w:val="00C0323E"/>
    <w:rsid w:val="00C2410D"/>
    <w:rsid w:val="00C25E00"/>
    <w:rsid w:val="00C36805"/>
    <w:rsid w:val="00C456DC"/>
    <w:rsid w:val="00C456DD"/>
    <w:rsid w:val="00C5507B"/>
    <w:rsid w:val="00C62337"/>
    <w:rsid w:val="00C64380"/>
    <w:rsid w:val="00C738C9"/>
    <w:rsid w:val="00C81EBE"/>
    <w:rsid w:val="00C903EE"/>
    <w:rsid w:val="00C94D6B"/>
    <w:rsid w:val="00C96E29"/>
    <w:rsid w:val="00CC155B"/>
    <w:rsid w:val="00CC4702"/>
    <w:rsid w:val="00CD6FD2"/>
    <w:rsid w:val="00CF4C1C"/>
    <w:rsid w:val="00D0068C"/>
    <w:rsid w:val="00D03826"/>
    <w:rsid w:val="00D16FD7"/>
    <w:rsid w:val="00D41253"/>
    <w:rsid w:val="00D70606"/>
    <w:rsid w:val="00D81D71"/>
    <w:rsid w:val="00D84562"/>
    <w:rsid w:val="00D86863"/>
    <w:rsid w:val="00D93DA4"/>
    <w:rsid w:val="00DB1679"/>
    <w:rsid w:val="00DB19A2"/>
    <w:rsid w:val="00DD761E"/>
    <w:rsid w:val="00DE7D55"/>
    <w:rsid w:val="00E1433F"/>
    <w:rsid w:val="00E14A61"/>
    <w:rsid w:val="00E536D7"/>
    <w:rsid w:val="00E626FB"/>
    <w:rsid w:val="00E71A7D"/>
    <w:rsid w:val="00E95836"/>
    <w:rsid w:val="00E97228"/>
    <w:rsid w:val="00EB5F02"/>
    <w:rsid w:val="00EB64B1"/>
    <w:rsid w:val="00ED1090"/>
    <w:rsid w:val="00EE4F26"/>
    <w:rsid w:val="00EF3F99"/>
    <w:rsid w:val="00F04949"/>
    <w:rsid w:val="00F242FD"/>
    <w:rsid w:val="00F25429"/>
    <w:rsid w:val="00F257F5"/>
    <w:rsid w:val="00F3775C"/>
    <w:rsid w:val="00F47265"/>
    <w:rsid w:val="00F47453"/>
    <w:rsid w:val="00F63C06"/>
    <w:rsid w:val="00F87CFD"/>
    <w:rsid w:val="00F93095"/>
    <w:rsid w:val="00F93E27"/>
    <w:rsid w:val="00FB2C67"/>
    <w:rsid w:val="00FB4A95"/>
    <w:rsid w:val="00FE1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5DDB"/>
  <w15:chartTrackingRefBased/>
  <w15:docId w15:val="{6002946F-857F-4CB1-B133-79BFCF04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5F24"/>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F242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242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F242F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242F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242F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242F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242F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242F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242F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2F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F242F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F242F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F242F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F242F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F242F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242FD"/>
    <w:rPr>
      <w:rFonts w:eastAsiaTheme="majorEastAsia" w:cstheme="majorBidi"/>
      <w:color w:val="595959" w:themeColor="text1" w:themeTint="A6"/>
    </w:rPr>
  </w:style>
  <w:style w:type="character" w:customStyle="1" w:styleId="80">
    <w:name w:val="Заголовок 8 Знак"/>
    <w:basedOn w:val="a0"/>
    <w:link w:val="8"/>
    <w:uiPriority w:val="9"/>
    <w:semiHidden/>
    <w:rsid w:val="00F242F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242FD"/>
    <w:rPr>
      <w:rFonts w:eastAsiaTheme="majorEastAsia" w:cstheme="majorBidi"/>
      <w:color w:val="272727" w:themeColor="text1" w:themeTint="D8"/>
    </w:rPr>
  </w:style>
  <w:style w:type="paragraph" w:styleId="a3">
    <w:name w:val="Title"/>
    <w:basedOn w:val="a"/>
    <w:next w:val="a"/>
    <w:link w:val="a4"/>
    <w:uiPriority w:val="10"/>
    <w:qFormat/>
    <w:rsid w:val="00F242F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242F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242F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242F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242FD"/>
    <w:pPr>
      <w:spacing w:before="160"/>
      <w:jc w:val="center"/>
    </w:pPr>
    <w:rPr>
      <w:i/>
      <w:iCs/>
      <w:color w:val="404040" w:themeColor="text1" w:themeTint="BF"/>
    </w:rPr>
  </w:style>
  <w:style w:type="character" w:customStyle="1" w:styleId="22">
    <w:name w:val="Цитата 2 Знак"/>
    <w:basedOn w:val="a0"/>
    <w:link w:val="21"/>
    <w:uiPriority w:val="29"/>
    <w:rsid w:val="00F242FD"/>
    <w:rPr>
      <w:i/>
      <w:iCs/>
      <w:color w:val="404040" w:themeColor="text1" w:themeTint="BF"/>
    </w:rPr>
  </w:style>
  <w:style w:type="paragraph" w:styleId="a7">
    <w:name w:val="List Paragraph"/>
    <w:aliases w:val="Bullet List,FooterText,numbered,ТЗ список,Paragraphe de liste1,Bulletr List Paragraph"/>
    <w:basedOn w:val="a"/>
    <w:link w:val="a8"/>
    <w:uiPriority w:val="99"/>
    <w:qFormat/>
    <w:rsid w:val="00F242FD"/>
    <w:pPr>
      <w:ind w:left="720"/>
      <w:contextualSpacing/>
    </w:pPr>
  </w:style>
  <w:style w:type="character" w:styleId="a9">
    <w:name w:val="Intense Emphasis"/>
    <w:basedOn w:val="a0"/>
    <w:uiPriority w:val="21"/>
    <w:qFormat/>
    <w:rsid w:val="00F242FD"/>
    <w:rPr>
      <w:i/>
      <w:iCs/>
      <w:color w:val="0F4761" w:themeColor="accent1" w:themeShade="BF"/>
    </w:rPr>
  </w:style>
  <w:style w:type="paragraph" w:styleId="aa">
    <w:name w:val="Intense Quote"/>
    <w:basedOn w:val="a"/>
    <w:next w:val="a"/>
    <w:link w:val="ab"/>
    <w:uiPriority w:val="30"/>
    <w:qFormat/>
    <w:rsid w:val="00F242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F242FD"/>
    <w:rPr>
      <w:i/>
      <w:iCs/>
      <w:color w:val="0F4761" w:themeColor="accent1" w:themeShade="BF"/>
    </w:rPr>
  </w:style>
  <w:style w:type="character" w:styleId="ac">
    <w:name w:val="Intense Reference"/>
    <w:basedOn w:val="a0"/>
    <w:uiPriority w:val="32"/>
    <w:qFormat/>
    <w:rsid w:val="00F242FD"/>
    <w:rPr>
      <w:b/>
      <w:bCs/>
      <w:smallCaps/>
      <w:color w:val="0F4761" w:themeColor="accent1" w:themeShade="BF"/>
      <w:spacing w:val="5"/>
    </w:rPr>
  </w:style>
  <w:style w:type="paragraph" w:customStyle="1" w:styleId="ConsPlusNormal">
    <w:name w:val="ConsPlusNormal"/>
    <w:link w:val="ConsPlusNormal0"/>
    <w:uiPriority w:val="99"/>
    <w:rsid w:val="00865F24"/>
    <w:pPr>
      <w:widowControl w:val="0"/>
      <w:autoSpaceDE w:val="0"/>
      <w:autoSpaceDN w:val="0"/>
      <w:adjustRightInd w:val="0"/>
      <w:spacing w:after="0" w:line="240" w:lineRule="auto"/>
      <w:ind w:firstLine="720"/>
    </w:pPr>
    <w:rPr>
      <w:rFonts w:ascii="Arial" w:eastAsia="Times New Roman" w:hAnsi="Arial" w:cs="Arial"/>
      <w:kern w:val="0"/>
      <w:lang w:eastAsia="ru-RU"/>
      <w14:ligatures w14:val="none"/>
    </w:rPr>
  </w:style>
  <w:style w:type="paragraph" w:styleId="ad">
    <w:name w:val="footer"/>
    <w:basedOn w:val="a"/>
    <w:link w:val="ae"/>
    <w:uiPriority w:val="99"/>
    <w:rsid w:val="00865F24"/>
    <w:pPr>
      <w:tabs>
        <w:tab w:val="center" w:pos="4153"/>
        <w:tab w:val="right" w:pos="8306"/>
      </w:tabs>
      <w:spacing w:after="60"/>
      <w:jc w:val="both"/>
    </w:pPr>
    <w:rPr>
      <w:noProof/>
    </w:rPr>
  </w:style>
  <w:style w:type="character" w:customStyle="1" w:styleId="ae">
    <w:name w:val="Нижний колонтитул Знак"/>
    <w:basedOn w:val="a0"/>
    <w:link w:val="ad"/>
    <w:uiPriority w:val="99"/>
    <w:rsid w:val="00865F24"/>
    <w:rPr>
      <w:rFonts w:ascii="Times New Roman" w:eastAsia="Times New Roman" w:hAnsi="Times New Roman" w:cs="Times New Roman"/>
      <w:noProof/>
      <w:kern w:val="0"/>
      <w:sz w:val="24"/>
      <w:szCs w:val="24"/>
      <w:lang w:eastAsia="ru-RU"/>
      <w14:ligatures w14:val="none"/>
    </w:rPr>
  </w:style>
  <w:style w:type="character" w:customStyle="1" w:styleId="ConsPlusNormal0">
    <w:name w:val="ConsPlusNormal Знак"/>
    <w:link w:val="ConsPlusNormal"/>
    <w:uiPriority w:val="99"/>
    <w:rsid w:val="00865F24"/>
    <w:rPr>
      <w:rFonts w:ascii="Arial" w:eastAsia="Times New Roman" w:hAnsi="Arial" w:cs="Arial"/>
      <w:kern w:val="0"/>
      <w:lang w:eastAsia="ru-RU"/>
      <w14:ligatures w14:val="none"/>
    </w:rPr>
  </w:style>
  <w:style w:type="character" w:styleId="af">
    <w:name w:val="Hyperlink"/>
    <w:basedOn w:val="a0"/>
    <w:uiPriority w:val="99"/>
    <w:unhideWhenUsed/>
    <w:rsid w:val="00865F24"/>
    <w:rPr>
      <w:color w:val="467886" w:themeColor="hyperlink"/>
      <w:u w:val="single"/>
    </w:rPr>
  </w:style>
  <w:style w:type="paragraph" w:styleId="af0">
    <w:name w:val="footnote text"/>
    <w:basedOn w:val="a"/>
    <w:link w:val="af1"/>
    <w:uiPriority w:val="99"/>
    <w:unhideWhenUsed/>
    <w:rsid w:val="00865F24"/>
    <w:rPr>
      <w:sz w:val="20"/>
      <w:szCs w:val="20"/>
    </w:rPr>
  </w:style>
  <w:style w:type="character" w:customStyle="1" w:styleId="af1">
    <w:name w:val="Текст сноски Знак"/>
    <w:basedOn w:val="a0"/>
    <w:link w:val="af0"/>
    <w:uiPriority w:val="99"/>
    <w:rsid w:val="00865F24"/>
    <w:rPr>
      <w:rFonts w:ascii="Times New Roman" w:eastAsia="Times New Roman" w:hAnsi="Times New Roman" w:cs="Times New Roman"/>
      <w:kern w:val="0"/>
      <w:sz w:val="20"/>
      <w:szCs w:val="20"/>
      <w:lang w:eastAsia="ru-RU"/>
      <w14:ligatures w14:val="none"/>
    </w:rPr>
  </w:style>
  <w:style w:type="character" w:styleId="af2">
    <w:name w:val="footnote reference"/>
    <w:basedOn w:val="a0"/>
    <w:uiPriority w:val="99"/>
    <w:unhideWhenUsed/>
    <w:rsid w:val="00865F24"/>
    <w:rPr>
      <w:vertAlign w:val="superscript"/>
    </w:rPr>
  </w:style>
  <w:style w:type="character" w:customStyle="1" w:styleId="a8">
    <w:name w:val="Абзац списка Знак"/>
    <w:aliases w:val="Bullet List Знак,FooterText Знак,numbered Знак,ТЗ список Знак,Paragraphe de liste1 Знак,Bulletr List Paragraph Знак"/>
    <w:basedOn w:val="a0"/>
    <w:link w:val="a7"/>
    <w:uiPriority w:val="34"/>
    <w:rsid w:val="003B7D57"/>
  </w:style>
  <w:style w:type="paragraph" w:styleId="af3">
    <w:name w:val="No Spacing"/>
    <w:aliases w:val="Обращение"/>
    <w:link w:val="af4"/>
    <w:uiPriority w:val="1"/>
    <w:qFormat/>
    <w:rsid w:val="004738C4"/>
    <w:pPr>
      <w:spacing w:after="0" w:line="240" w:lineRule="auto"/>
    </w:pPr>
    <w:rPr>
      <w:kern w:val="0"/>
      <w14:ligatures w14:val="none"/>
    </w:rPr>
  </w:style>
  <w:style w:type="paragraph" w:styleId="af5">
    <w:name w:val="header"/>
    <w:basedOn w:val="a"/>
    <w:link w:val="af6"/>
    <w:uiPriority w:val="99"/>
    <w:unhideWhenUsed/>
    <w:rsid w:val="00F25429"/>
    <w:pPr>
      <w:tabs>
        <w:tab w:val="center" w:pos="4677"/>
        <w:tab w:val="right" w:pos="9355"/>
      </w:tabs>
    </w:pPr>
  </w:style>
  <w:style w:type="character" w:customStyle="1" w:styleId="af6">
    <w:name w:val="Верхний колонтитул Знак"/>
    <w:basedOn w:val="a0"/>
    <w:link w:val="af5"/>
    <w:uiPriority w:val="99"/>
    <w:rsid w:val="00F25429"/>
    <w:rPr>
      <w:rFonts w:ascii="Times New Roman" w:eastAsia="Times New Roman" w:hAnsi="Times New Roman" w:cs="Times New Roman"/>
      <w:kern w:val="0"/>
      <w:sz w:val="24"/>
      <w:szCs w:val="24"/>
      <w:lang w:eastAsia="ru-RU"/>
      <w14:ligatures w14:val="none"/>
    </w:rPr>
  </w:style>
  <w:style w:type="character" w:customStyle="1" w:styleId="EuroCorp1L2Char">
    <w:name w:val="EuroCorp1_L2 Char"/>
    <w:link w:val="EuroCorp1L2"/>
    <w:qFormat/>
    <w:rsid w:val="00F25429"/>
  </w:style>
  <w:style w:type="paragraph" w:customStyle="1" w:styleId="EuroCorp1L2">
    <w:name w:val="EuroCorp1_L2"/>
    <w:basedOn w:val="a"/>
    <w:link w:val="EuroCorp1L2Char"/>
    <w:qFormat/>
    <w:rsid w:val="00F25429"/>
    <w:pPr>
      <w:suppressAutoHyphens/>
      <w:spacing w:before="120" w:after="120"/>
      <w:jc w:val="both"/>
      <w:outlineLvl w:val="1"/>
    </w:pPr>
    <w:rPr>
      <w:rFonts w:asciiTheme="minorHAnsi" w:eastAsiaTheme="minorHAnsi" w:hAnsiTheme="minorHAnsi" w:cstheme="minorBidi"/>
      <w:kern w:val="2"/>
      <w:sz w:val="22"/>
      <w:szCs w:val="22"/>
      <w:lang w:eastAsia="en-US"/>
      <w14:ligatures w14:val="standardContextual"/>
    </w:rPr>
  </w:style>
  <w:style w:type="character" w:customStyle="1" w:styleId="31">
    <w:name w:val="Основной текст (3) + Не полужирный"/>
    <w:basedOn w:val="a0"/>
    <w:rsid w:val="00F25429"/>
    <w:rPr>
      <w:rFonts w:ascii="Times New Roman" w:hAnsi="Times New Roman" w:cs="Times New Roman"/>
      <w:b/>
      <w:bCs/>
      <w:color w:val="000000"/>
      <w:spacing w:val="0"/>
      <w:w w:val="100"/>
      <w:position w:val="0"/>
      <w:sz w:val="26"/>
      <w:szCs w:val="26"/>
      <w:u w:val="none"/>
      <w:lang w:val="ru-RU" w:eastAsia="ru-RU"/>
    </w:rPr>
  </w:style>
  <w:style w:type="table" w:styleId="af7">
    <w:name w:val="Table Grid"/>
    <w:basedOn w:val="a1"/>
    <w:uiPriority w:val="59"/>
    <w:rsid w:val="00E536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Без интервала Знак"/>
    <w:aliases w:val="Обращение Знак"/>
    <w:link w:val="af3"/>
    <w:uiPriority w:val="1"/>
    <w:locked/>
    <w:rsid w:val="005F4C39"/>
    <w:rPr>
      <w:kern w:val="0"/>
      <w14:ligatures w14:val="none"/>
    </w:rPr>
  </w:style>
  <w:style w:type="character" w:styleId="af8">
    <w:name w:val="Unresolved Mention"/>
    <w:basedOn w:val="a0"/>
    <w:uiPriority w:val="99"/>
    <w:semiHidden/>
    <w:unhideWhenUsed/>
    <w:rsid w:val="001C7710"/>
    <w:rPr>
      <w:color w:val="605E5C"/>
      <w:shd w:val="clear" w:color="auto" w:fill="E1DFDD"/>
    </w:rPr>
  </w:style>
  <w:style w:type="character" w:customStyle="1" w:styleId="link">
    <w:name w:val="link"/>
    <w:basedOn w:val="a0"/>
    <w:rsid w:val="00055F60"/>
  </w:style>
  <w:style w:type="character" w:customStyle="1" w:styleId="sectioninfo2">
    <w:name w:val="section__info2"/>
    <w:basedOn w:val="a0"/>
    <w:rsid w:val="00621A95"/>
    <w:rPr>
      <w:vanish w:val="0"/>
      <w:webHidden w:val="0"/>
      <w:sz w:val="24"/>
      <w:szCs w:val="24"/>
      <w:specVanish w:val="0"/>
    </w:rPr>
  </w:style>
  <w:style w:type="paragraph" w:styleId="af9">
    <w:name w:val="Normal (Web)"/>
    <w:basedOn w:val="a"/>
    <w:uiPriority w:val="99"/>
    <w:unhideWhenUsed/>
    <w:rsid w:val="007B3DC8"/>
    <w:pPr>
      <w:spacing w:before="100" w:beforeAutospacing="1" w:after="100" w:afterAutospacing="1"/>
    </w:pPr>
  </w:style>
  <w:style w:type="character" w:customStyle="1" w:styleId="name">
    <w:name w:val="name"/>
    <w:basedOn w:val="a0"/>
    <w:rsid w:val="00700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38132">
      <w:bodyDiv w:val="1"/>
      <w:marLeft w:val="0"/>
      <w:marRight w:val="0"/>
      <w:marTop w:val="0"/>
      <w:marBottom w:val="0"/>
      <w:divBdr>
        <w:top w:val="none" w:sz="0" w:space="0" w:color="auto"/>
        <w:left w:val="none" w:sz="0" w:space="0" w:color="auto"/>
        <w:bottom w:val="none" w:sz="0" w:space="0" w:color="auto"/>
        <w:right w:val="none" w:sz="0" w:space="0" w:color="auto"/>
      </w:divBdr>
    </w:div>
    <w:div w:id="1134758637">
      <w:bodyDiv w:val="1"/>
      <w:marLeft w:val="0"/>
      <w:marRight w:val="0"/>
      <w:marTop w:val="0"/>
      <w:marBottom w:val="0"/>
      <w:divBdr>
        <w:top w:val="none" w:sz="0" w:space="0" w:color="auto"/>
        <w:left w:val="none" w:sz="0" w:space="0" w:color="auto"/>
        <w:bottom w:val="none" w:sz="0" w:space="0" w:color="auto"/>
        <w:right w:val="none" w:sz="0" w:space="0" w:color="auto"/>
      </w:divBdr>
    </w:div>
    <w:div w:id="1164315362">
      <w:bodyDiv w:val="1"/>
      <w:marLeft w:val="0"/>
      <w:marRight w:val="0"/>
      <w:marTop w:val="0"/>
      <w:marBottom w:val="0"/>
      <w:divBdr>
        <w:top w:val="none" w:sz="0" w:space="0" w:color="auto"/>
        <w:left w:val="none" w:sz="0" w:space="0" w:color="auto"/>
        <w:bottom w:val="none" w:sz="0" w:space="0" w:color="auto"/>
        <w:right w:val="none" w:sz="0" w:space="0" w:color="auto"/>
      </w:divBdr>
    </w:div>
    <w:div w:id="1521314398">
      <w:bodyDiv w:val="1"/>
      <w:marLeft w:val="0"/>
      <w:marRight w:val="0"/>
      <w:marTop w:val="0"/>
      <w:marBottom w:val="0"/>
      <w:divBdr>
        <w:top w:val="none" w:sz="0" w:space="0" w:color="auto"/>
        <w:left w:val="none" w:sz="0" w:space="0" w:color="auto"/>
        <w:bottom w:val="none" w:sz="0" w:space="0" w:color="auto"/>
        <w:right w:val="none" w:sz="0" w:space="0" w:color="auto"/>
      </w:divBdr>
    </w:div>
    <w:div w:id="1550648147">
      <w:bodyDiv w:val="1"/>
      <w:marLeft w:val="0"/>
      <w:marRight w:val="0"/>
      <w:marTop w:val="0"/>
      <w:marBottom w:val="0"/>
      <w:divBdr>
        <w:top w:val="none" w:sz="0" w:space="0" w:color="auto"/>
        <w:left w:val="none" w:sz="0" w:space="0" w:color="auto"/>
        <w:bottom w:val="none" w:sz="0" w:space="0" w:color="auto"/>
        <w:right w:val="none" w:sz="0" w:space="0" w:color="auto"/>
      </w:divBdr>
    </w:div>
    <w:div w:id="1572499282">
      <w:bodyDiv w:val="1"/>
      <w:marLeft w:val="0"/>
      <w:marRight w:val="0"/>
      <w:marTop w:val="0"/>
      <w:marBottom w:val="0"/>
      <w:divBdr>
        <w:top w:val="none" w:sz="0" w:space="0" w:color="auto"/>
        <w:left w:val="none" w:sz="0" w:space="0" w:color="auto"/>
        <w:bottom w:val="none" w:sz="0" w:space="0" w:color="auto"/>
        <w:right w:val="none" w:sz="0" w:space="0" w:color="auto"/>
      </w:divBdr>
    </w:div>
    <w:div w:id="1698850074">
      <w:bodyDiv w:val="1"/>
      <w:marLeft w:val="0"/>
      <w:marRight w:val="0"/>
      <w:marTop w:val="0"/>
      <w:marBottom w:val="0"/>
      <w:divBdr>
        <w:top w:val="none" w:sz="0" w:space="0" w:color="auto"/>
        <w:left w:val="none" w:sz="0" w:space="0" w:color="auto"/>
        <w:bottom w:val="none" w:sz="0" w:space="0" w:color="auto"/>
        <w:right w:val="none" w:sz="0" w:space="0" w:color="auto"/>
      </w:divBdr>
    </w:div>
    <w:div w:id="180631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hyperlink" Target="consultantplus://offline/ref=6BA6F3BA82FC747FD9231631E71B6D672E35235BA56032764279E83E4F208E623AC291F2B3EA8722G1NBF" TargetMode="External"/><Relationship Id="rId3" Type="http://schemas.openxmlformats.org/officeDocument/2006/relationships/settings" Target="settings.xml"/><Relationship Id="rId7" Type="http://schemas.openxmlformats.org/officeDocument/2006/relationships/hyperlink" Target="consultantplus://offline/main?base=LAW;n=112770;fld=134" TargetMode="External"/><Relationship Id="rId12" Type="http://schemas.openxmlformats.org/officeDocument/2006/relationships/hyperlink" Target="consultantplus://offline/ref=3E65F64F226077600CCCBD08EDA06B379297EED101F088A0F11039C253E4334C44B335CF7D2FEF59c5SF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61D83989469E2058F60757D4997C5EBF7CE4F81B3385CBD78C5AD91166C7AC1E295A46240D210484038DF6F5DCFDD23FEBD091AA2W"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B2406D96200211C2183FA994394F0DF7C885841DBAC3E1B7D4425E12856C6D27DD6012A96ABC26BDBFWBG" TargetMode="External"/><Relationship Id="rId4" Type="http://schemas.openxmlformats.org/officeDocument/2006/relationships/webSettings" Target="webSetting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6BA6F3BA82FC747FD9231631E71B6D672E35235BA56032764279E83E4F208E623AC291F2B3EA8724G1N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290</TotalTime>
  <Pages>8</Pages>
  <Words>3284</Words>
  <Characters>18721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Царёва Наталья Викторовна</dc:creator>
  <cp:keywords/>
  <dc:description/>
  <cp:lastModifiedBy>Царёва Наталья Викторовна</cp:lastModifiedBy>
  <cp:revision>186</cp:revision>
  <cp:lastPrinted>2025-03-31T01:01:00Z</cp:lastPrinted>
  <dcterms:created xsi:type="dcterms:W3CDTF">2025-03-05T23:23:00Z</dcterms:created>
  <dcterms:modified xsi:type="dcterms:W3CDTF">2026-03-10T23:14:00Z</dcterms:modified>
</cp:coreProperties>
</file>