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70CE5" w:rsidRDefault="00F70CE5">
      <w:pPr>
        <w:pStyle w:val="1"/>
        <w:spacing w:befor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ДОГОВОР ПОСТАВКИ ТОВАРА </w:t>
      </w:r>
      <w:proofErr w:type="gramStart"/>
      <w:r>
        <w:rPr>
          <w:sz w:val="22"/>
          <w:szCs w:val="22"/>
        </w:rPr>
        <w:t xml:space="preserve">№ </w:t>
      </w:r>
      <w:r w:rsidR="00586AD9">
        <w:rPr>
          <w:sz w:val="22"/>
          <w:szCs w:val="22"/>
        </w:rPr>
        <w:t xml:space="preserve"> -</w:t>
      </w:r>
      <w:proofErr w:type="gramEnd"/>
      <w:r w:rsidR="00586AD9">
        <w:rPr>
          <w:sz w:val="22"/>
          <w:szCs w:val="22"/>
        </w:rPr>
        <w:t>202</w:t>
      </w:r>
      <w:r w:rsidR="00703357">
        <w:rPr>
          <w:sz w:val="22"/>
          <w:szCs w:val="22"/>
        </w:rPr>
        <w:t>6</w:t>
      </w:r>
    </w:p>
    <w:p w:rsidR="00F70CE5" w:rsidRDefault="00F70CE5">
      <w:pPr>
        <w:rPr>
          <w:sz w:val="22"/>
          <w:szCs w:val="22"/>
        </w:rPr>
      </w:pPr>
    </w:p>
    <w:p w:rsidR="00F70CE5" w:rsidRDefault="00D94613">
      <w:pPr>
        <w:pStyle w:val="ConsNonformat"/>
        <w:widowControl/>
        <w:tabs>
          <w:tab w:val="left" w:pos="6861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г. Железногорск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  </w:t>
      </w:r>
      <w:r w:rsidR="00F70CE5">
        <w:rPr>
          <w:rFonts w:ascii="Times New Roman" w:hAnsi="Times New Roman" w:cs="Times New Roman"/>
          <w:sz w:val="22"/>
          <w:szCs w:val="22"/>
        </w:rPr>
        <w:t>«</w:t>
      </w:r>
      <w:proofErr w:type="gramEnd"/>
      <w:r w:rsidR="00F70CE5">
        <w:rPr>
          <w:rFonts w:ascii="Times New Roman" w:hAnsi="Times New Roman" w:cs="Times New Roman"/>
          <w:sz w:val="22"/>
          <w:szCs w:val="22"/>
        </w:rPr>
        <w:t>___» _______________ 2</w:t>
      </w:r>
      <w:r w:rsidR="00586AD9">
        <w:rPr>
          <w:rFonts w:ascii="Times New Roman" w:hAnsi="Times New Roman" w:cs="Times New Roman"/>
          <w:sz w:val="22"/>
          <w:szCs w:val="22"/>
        </w:rPr>
        <w:t>02</w:t>
      </w:r>
      <w:r w:rsidR="00703357">
        <w:rPr>
          <w:rFonts w:ascii="Times New Roman" w:hAnsi="Times New Roman" w:cs="Times New Roman"/>
          <w:sz w:val="22"/>
          <w:szCs w:val="22"/>
        </w:rPr>
        <w:t>6</w:t>
      </w:r>
      <w:r w:rsidR="00F70CE5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F70CE5" w:rsidRDefault="00F70CE5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:rsidR="00F70CE5" w:rsidRDefault="00F70CE5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Межрегиональное управление № 51 Федерального медико-биологического агентства (Межрегиональное управление № 51 ФМБА России)</w:t>
      </w:r>
      <w:r>
        <w:rPr>
          <w:sz w:val="22"/>
          <w:szCs w:val="22"/>
        </w:rPr>
        <w:t xml:space="preserve">, именуемое в дальнейшем «Покупатель», в лице руководителя Блохина Владимира Петровича, действующего на основании Положения с одной стороны, и </w:t>
      </w:r>
      <w:r w:rsidR="00586AD9">
        <w:rPr>
          <w:rFonts w:eastAsia="Arial Unicode MS"/>
          <w:b/>
          <w:color w:val="000000"/>
          <w:sz w:val="22"/>
          <w:szCs w:val="22"/>
          <w:lang w:bidi="ru-RU"/>
        </w:rPr>
        <w:t>_________</w:t>
      </w:r>
      <w:r w:rsidR="002D4D20" w:rsidRPr="00E76BFD">
        <w:rPr>
          <w:rFonts w:eastAsia="Arial Unicode MS"/>
          <w:b/>
          <w:color w:val="000000"/>
          <w:sz w:val="22"/>
          <w:szCs w:val="22"/>
          <w:lang w:bidi="ru-RU"/>
        </w:rPr>
        <w:t>,</w:t>
      </w:r>
      <w:r w:rsidR="002D4D20" w:rsidRPr="00E76BFD">
        <w:rPr>
          <w:rFonts w:eastAsia="Arial Unicode MS"/>
          <w:color w:val="000000"/>
          <w:sz w:val="22"/>
          <w:szCs w:val="22"/>
          <w:lang w:bidi="ru-RU"/>
        </w:rPr>
        <w:t xml:space="preserve"> в лице </w:t>
      </w:r>
      <w:r w:rsidR="00586AD9">
        <w:rPr>
          <w:rFonts w:eastAsia="Arial Unicode MS"/>
          <w:color w:val="000000"/>
          <w:sz w:val="22"/>
          <w:szCs w:val="22"/>
          <w:lang w:bidi="ru-RU"/>
        </w:rPr>
        <w:t>__________</w:t>
      </w:r>
      <w:r w:rsidR="002D4D20" w:rsidRPr="00E76BFD">
        <w:rPr>
          <w:rFonts w:eastAsia="Arial Unicode MS"/>
          <w:color w:val="000000"/>
          <w:sz w:val="22"/>
          <w:szCs w:val="22"/>
          <w:lang w:bidi="ru-RU"/>
        </w:rPr>
        <w:t xml:space="preserve">, действующего на основании </w:t>
      </w:r>
      <w:r w:rsidR="00586AD9">
        <w:rPr>
          <w:rFonts w:eastAsia="Arial Unicode MS"/>
          <w:color w:val="000000"/>
          <w:sz w:val="22"/>
          <w:szCs w:val="22"/>
          <w:lang w:bidi="ru-RU"/>
        </w:rPr>
        <w:t>______</w:t>
      </w:r>
      <w:r>
        <w:rPr>
          <w:sz w:val="22"/>
          <w:szCs w:val="22"/>
        </w:rPr>
        <w:t>, с другой стороны, совместно именуемые «Стороны», а по отдельности — «Сторона», на основании пункта 4 части 1 статьи 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договор поставки товара (далее — Договор) о нижеследующем:</w:t>
      </w:r>
    </w:p>
    <w:p w:rsidR="00F70CE5" w:rsidRDefault="00F70CE5">
      <w:pPr>
        <w:rPr>
          <w:sz w:val="22"/>
          <w:szCs w:val="22"/>
        </w:rPr>
      </w:pPr>
    </w:p>
    <w:p w:rsidR="00F70CE5" w:rsidRDefault="00F70CE5">
      <w:pPr>
        <w:pStyle w:val="Con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 ПРЕДМЕТ ДОГОВОРА</w:t>
      </w:r>
    </w:p>
    <w:p w:rsidR="00F70CE5" w:rsidRDefault="00F70CE5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70CE5" w:rsidRDefault="00F70CE5">
      <w:pPr>
        <w:tabs>
          <w:tab w:val="left" w:pos="548"/>
        </w:tabs>
        <w:jc w:val="both"/>
        <w:rPr>
          <w:sz w:val="22"/>
          <w:szCs w:val="22"/>
        </w:rPr>
      </w:pPr>
      <w:r>
        <w:rPr>
          <w:sz w:val="22"/>
          <w:szCs w:val="22"/>
        </w:rPr>
        <w:t>1.1.</w:t>
      </w:r>
      <w:r>
        <w:rPr>
          <w:sz w:val="22"/>
          <w:szCs w:val="22"/>
        </w:rPr>
        <w:tab/>
        <w:t xml:space="preserve">В соответствии с настоящим Договором Поставщик обязуется осуществить поставку </w:t>
      </w:r>
      <w:r w:rsidR="0015475E">
        <w:rPr>
          <w:sz w:val="22"/>
          <w:szCs w:val="22"/>
        </w:rPr>
        <w:t>___</w:t>
      </w:r>
      <w:r w:rsidR="00586AD9" w:rsidRPr="00586AD9">
        <w:rPr>
          <w:sz w:val="22"/>
          <w:szCs w:val="22"/>
        </w:rPr>
        <w:t xml:space="preserve"> </w:t>
      </w:r>
      <w:r>
        <w:rPr>
          <w:sz w:val="22"/>
          <w:szCs w:val="22"/>
        </w:rPr>
        <w:t>(далее – Товар) согласно Спецификации (Приложение № 1 к Договору), являющейся неотъемлемой частью настоящего Договора, а Покупатель обязуется принять и оплатить Товар на условиях настоящего Договора.</w:t>
      </w:r>
    </w:p>
    <w:p w:rsidR="00F70CE5" w:rsidRDefault="00F70CE5">
      <w:pPr>
        <w:tabs>
          <w:tab w:val="left" w:pos="548"/>
        </w:tabs>
        <w:jc w:val="both"/>
        <w:rPr>
          <w:sz w:val="22"/>
          <w:szCs w:val="22"/>
        </w:rPr>
      </w:pPr>
    </w:p>
    <w:p w:rsidR="00F70CE5" w:rsidRDefault="00F70CE5">
      <w:pPr>
        <w:jc w:val="center"/>
        <w:rPr>
          <w:sz w:val="22"/>
          <w:szCs w:val="22"/>
        </w:rPr>
      </w:pPr>
      <w:r>
        <w:rPr>
          <w:sz w:val="22"/>
          <w:szCs w:val="22"/>
          <w:lang w:eastAsia="ru-RU"/>
        </w:rPr>
        <w:t>2.</w:t>
      </w:r>
      <w:r>
        <w:rPr>
          <w:sz w:val="22"/>
          <w:szCs w:val="22"/>
        </w:rPr>
        <w:t xml:space="preserve"> ТРЕБОВАНИЯ К КАЧЕСТВУ И КОМПЛЕКТНОСТИ ТОВАРА</w:t>
      </w:r>
    </w:p>
    <w:p w:rsidR="00F70CE5" w:rsidRDefault="00F70CE5">
      <w:pPr>
        <w:jc w:val="both"/>
        <w:rPr>
          <w:sz w:val="22"/>
          <w:szCs w:val="22"/>
        </w:rPr>
      </w:pPr>
    </w:p>
    <w:p w:rsidR="00F70CE5" w:rsidRDefault="00F70CE5">
      <w:pPr>
        <w:tabs>
          <w:tab w:val="left" w:pos="574"/>
        </w:tabs>
        <w:jc w:val="both"/>
        <w:rPr>
          <w:sz w:val="22"/>
          <w:szCs w:val="22"/>
        </w:rPr>
      </w:pPr>
      <w:r>
        <w:rPr>
          <w:sz w:val="22"/>
          <w:szCs w:val="22"/>
          <w:lang w:eastAsia="ru-RU"/>
        </w:rPr>
        <w:t>2.1.</w:t>
      </w:r>
      <w:r>
        <w:rPr>
          <w:sz w:val="22"/>
          <w:szCs w:val="22"/>
          <w:lang w:eastAsia="ru-RU"/>
        </w:rPr>
        <w:tab/>
      </w:r>
      <w:r>
        <w:rPr>
          <w:sz w:val="22"/>
          <w:szCs w:val="22"/>
        </w:rPr>
        <w:t>Поставляемый Товар по качеству и комплектности должен соответствовать ГОСТам и ТУ, условиям настоящего Договора.</w:t>
      </w:r>
    </w:p>
    <w:p w:rsidR="00F70CE5" w:rsidRDefault="00F70CE5">
      <w:pPr>
        <w:tabs>
          <w:tab w:val="left" w:pos="574"/>
        </w:tabs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2.2.</w:t>
      </w:r>
      <w:r>
        <w:rPr>
          <w:sz w:val="22"/>
          <w:szCs w:val="22"/>
        </w:rPr>
        <w:tab/>
        <w:t>Поставщик гарантирует качество и надежность Товара в течение гарантийного срока, если такой срок установлен для данного вида товаров.</w:t>
      </w:r>
    </w:p>
    <w:p w:rsidR="00F70CE5" w:rsidRDefault="00F70CE5">
      <w:pPr>
        <w:tabs>
          <w:tab w:val="left" w:pos="574"/>
        </w:tabs>
        <w:jc w:val="both"/>
        <w:rPr>
          <w:sz w:val="22"/>
          <w:szCs w:val="22"/>
        </w:rPr>
      </w:pPr>
      <w:r>
        <w:rPr>
          <w:sz w:val="22"/>
          <w:szCs w:val="22"/>
          <w:lang w:eastAsia="ru-RU"/>
        </w:rPr>
        <w:t>2.3.</w:t>
      </w:r>
      <w:r>
        <w:rPr>
          <w:sz w:val="22"/>
          <w:szCs w:val="22"/>
          <w:lang w:eastAsia="ru-RU"/>
        </w:rPr>
        <w:tab/>
      </w:r>
      <w:r>
        <w:rPr>
          <w:sz w:val="22"/>
          <w:szCs w:val="22"/>
        </w:rPr>
        <w:t>Поставка Товара осуществляется разовой партией.</w:t>
      </w:r>
    </w:p>
    <w:p w:rsidR="00F70CE5" w:rsidRDefault="00F70CE5">
      <w:pPr>
        <w:jc w:val="both"/>
        <w:rPr>
          <w:sz w:val="22"/>
          <w:szCs w:val="22"/>
        </w:rPr>
      </w:pPr>
    </w:p>
    <w:p w:rsidR="00F70CE5" w:rsidRDefault="00F70CE5">
      <w:pPr>
        <w:jc w:val="center"/>
        <w:rPr>
          <w:sz w:val="22"/>
          <w:szCs w:val="22"/>
        </w:rPr>
      </w:pPr>
      <w:r>
        <w:rPr>
          <w:sz w:val="22"/>
          <w:szCs w:val="22"/>
          <w:lang w:eastAsia="ru-RU"/>
        </w:rPr>
        <w:t>3.</w:t>
      </w:r>
      <w:r>
        <w:rPr>
          <w:sz w:val="22"/>
          <w:szCs w:val="22"/>
        </w:rPr>
        <w:t xml:space="preserve"> ЦЕНА ДОГОВОРА И ПОРЯДОК РАСЧЕТОВ</w:t>
      </w:r>
    </w:p>
    <w:p w:rsidR="00F70CE5" w:rsidRDefault="00F70CE5">
      <w:pPr>
        <w:jc w:val="both"/>
        <w:rPr>
          <w:sz w:val="22"/>
          <w:szCs w:val="22"/>
        </w:rPr>
      </w:pPr>
    </w:p>
    <w:p w:rsidR="00F70CE5" w:rsidRDefault="00F70CE5">
      <w:pPr>
        <w:tabs>
          <w:tab w:val="left" w:pos="561"/>
        </w:tabs>
        <w:ind w:right="21"/>
        <w:jc w:val="both"/>
        <w:rPr>
          <w:sz w:val="22"/>
          <w:szCs w:val="22"/>
        </w:rPr>
      </w:pPr>
      <w:r>
        <w:rPr>
          <w:sz w:val="22"/>
          <w:szCs w:val="22"/>
          <w:lang w:eastAsia="ru-RU"/>
        </w:rPr>
        <w:t>3.1.</w:t>
      </w:r>
      <w:r>
        <w:rPr>
          <w:sz w:val="22"/>
          <w:szCs w:val="22"/>
          <w:lang w:eastAsia="ru-RU"/>
        </w:rPr>
        <w:tab/>
      </w:r>
      <w:r w:rsidRPr="00DC4A1A">
        <w:rPr>
          <w:sz w:val="22"/>
          <w:szCs w:val="22"/>
        </w:rPr>
        <w:t xml:space="preserve">Цена Договора составляет </w:t>
      </w:r>
      <w:r w:rsidR="00586AD9">
        <w:rPr>
          <w:sz w:val="22"/>
          <w:szCs w:val="22"/>
        </w:rPr>
        <w:t>_____</w:t>
      </w:r>
      <w:r w:rsidRPr="00DC4A1A">
        <w:rPr>
          <w:sz w:val="22"/>
          <w:szCs w:val="22"/>
        </w:rPr>
        <w:t xml:space="preserve"> (</w:t>
      </w:r>
      <w:r w:rsidR="00586AD9">
        <w:rPr>
          <w:sz w:val="22"/>
          <w:szCs w:val="22"/>
        </w:rPr>
        <w:t>______</w:t>
      </w:r>
      <w:r w:rsidR="00DC4A1A" w:rsidRPr="00DC4A1A">
        <w:rPr>
          <w:sz w:val="22"/>
          <w:szCs w:val="22"/>
        </w:rPr>
        <w:t>) рублей 00 копеек,</w:t>
      </w:r>
      <w:r w:rsidRPr="00DC4A1A">
        <w:rPr>
          <w:sz w:val="22"/>
          <w:szCs w:val="22"/>
        </w:rPr>
        <w:t xml:space="preserve"> </w:t>
      </w:r>
      <w:r w:rsidR="00586AD9">
        <w:rPr>
          <w:sz w:val="22"/>
          <w:szCs w:val="22"/>
        </w:rPr>
        <w:t>в том числе НДС (при наличии).</w:t>
      </w:r>
    </w:p>
    <w:p w:rsidR="00F70CE5" w:rsidRDefault="00F70CE5">
      <w:pPr>
        <w:tabs>
          <w:tab w:val="left" w:pos="561"/>
        </w:tabs>
        <w:ind w:right="21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ab/>
        <w:t>Цена Товара указывается в Спецификации, являющейся неотъемлемой частью настоящего Договора.</w:t>
      </w:r>
    </w:p>
    <w:p w:rsidR="00F70CE5" w:rsidRDefault="00F70CE5">
      <w:pPr>
        <w:tabs>
          <w:tab w:val="left" w:pos="561"/>
        </w:tabs>
        <w:ind w:right="21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3.2.</w:t>
      </w:r>
      <w:r>
        <w:rPr>
          <w:sz w:val="22"/>
          <w:szCs w:val="22"/>
          <w:lang w:eastAsia="ru-RU"/>
        </w:rPr>
        <w:tab/>
        <w:t>Цена поставляемого Товара устанавливается на весь период поставки, согласно пункту 1.1 настоящего Договора.</w:t>
      </w:r>
    </w:p>
    <w:p w:rsidR="00F70CE5" w:rsidRDefault="00F70CE5">
      <w:pPr>
        <w:tabs>
          <w:tab w:val="left" w:pos="561"/>
        </w:tabs>
        <w:ind w:right="21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3.3.</w:t>
      </w:r>
      <w:r>
        <w:rPr>
          <w:sz w:val="22"/>
          <w:szCs w:val="22"/>
          <w:lang w:eastAsia="ru-RU"/>
        </w:rPr>
        <w:tab/>
        <w:t>Цена, указанная в пункте 3.1 настоящего Договора, не может быть изменена Поставщиком в одностороннем порядке и является стабильной в течение выполнения условий по поставке.</w:t>
      </w:r>
    </w:p>
    <w:p w:rsidR="007A5CB5" w:rsidRPr="007A5CB5" w:rsidRDefault="00F70CE5" w:rsidP="007A5CB5">
      <w:pPr>
        <w:tabs>
          <w:tab w:val="left" w:pos="561"/>
        </w:tabs>
        <w:jc w:val="both"/>
        <w:rPr>
          <w:sz w:val="22"/>
          <w:szCs w:val="22"/>
        </w:rPr>
      </w:pPr>
      <w:r>
        <w:rPr>
          <w:sz w:val="22"/>
          <w:szCs w:val="22"/>
          <w:lang w:eastAsia="ru-RU"/>
        </w:rPr>
        <w:t>3.4.</w:t>
      </w:r>
      <w:r>
        <w:rPr>
          <w:sz w:val="22"/>
          <w:szCs w:val="22"/>
          <w:lang w:eastAsia="ru-RU"/>
        </w:rPr>
        <w:tab/>
      </w:r>
      <w:r w:rsidR="007A5CB5" w:rsidRPr="007A5CB5">
        <w:rPr>
          <w:sz w:val="22"/>
          <w:szCs w:val="22"/>
        </w:rPr>
        <w:t>Покупатель производит оплату за товар, указанный в пункте 1.1 настояще</w:t>
      </w:r>
      <w:r w:rsidR="00586AD9">
        <w:rPr>
          <w:sz w:val="22"/>
          <w:szCs w:val="22"/>
        </w:rPr>
        <w:t>го Договора, путем безналичного</w:t>
      </w:r>
      <w:r w:rsidR="007A5CB5" w:rsidRPr="007A5CB5">
        <w:rPr>
          <w:sz w:val="22"/>
          <w:szCs w:val="22"/>
        </w:rPr>
        <w:t xml:space="preserve"> перечисления денежных средств на расчетный счет Поставщика </w:t>
      </w:r>
      <w:r w:rsidR="00586AD9">
        <w:rPr>
          <w:sz w:val="22"/>
          <w:szCs w:val="22"/>
        </w:rPr>
        <w:t>в течение 10(десяти) рабочих дней</w:t>
      </w:r>
      <w:r w:rsidR="007A5CB5" w:rsidRPr="007A5CB5">
        <w:rPr>
          <w:sz w:val="22"/>
          <w:szCs w:val="22"/>
        </w:rPr>
        <w:t xml:space="preserve"> с момента поставки Товара и предъявления Поставщиком надлежащим образом оформленных счета или счета на оплату, счета-фактуры, товарной накладной или универсального передаточного документа (УПД).</w:t>
      </w:r>
    </w:p>
    <w:p w:rsidR="00F70CE5" w:rsidRDefault="00F70CE5">
      <w:pPr>
        <w:tabs>
          <w:tab w:val="left" w:pos="561"/>
        </w:tabs>
        <w:jc w:val="both"/>
        <w:rPr>
          <w:sz w:val="22"/>
          <w:szCs w:val="22"/>
        </w:rPr>
      </w:pPr>
      <w:r>
        <w:rPr>
          <w:sz w:val="22"/>
          <w:szCs w:val="22"/>
        </w:rPr>
        <w:t>3.5.</w:t>
      </w:r>
      <w:r>
        <w:rPr>
          <w:sz w:val="22"/>
          <w:szCs w:val="22"/>
        </w:rPr>
        <w:tab/>
        <w:t xml:space="preserve">Право собственности на Товар переходит к Покупателю после подписания Сторонами </w:t>
      </w:r>
      <w:r w:rsidRPr="00573194">
        <w:rPr>
          <w:color w:val="000000"/>
          <w:sz w:val="22"/>
          <w:szCs w:val="22"/>
        </w:rPr>
        <w:t>товарной накладной</w:t>
      </w:r>
      <w:r w:rsidR="00BA1783">
        <w:rPr>
          <w:sz w:val="22"/>
          <w:szCs w:val="22"/>
        </w:rPr>
        <w:t xml:space="preserve"> или УПД </w:t>
      </w:r>
      <w:r>
        <w:rPr>
          <w:sz w:val="22"/>
          <w:szCs w:val="22"/>
        </w:rPr>
        <w:t>без замечаний Покупателя.</w:t>
      </w:r>
    </w:p>
    <w:p w:rsidR="00F70CE5" w:rsidRDefault="00F70CE5">
      <w:pPr>
        <w:tabs>
          <w:tab w:val="left" w:pos="561"/>
        </w:tabs>
        <w:ind w:right="21"/>
        <w:jc w:val="both"/>
        <w:rPr>
          <w:sz w:val="22"/>
          <w:szCs w:val="22"/>
        </w:rPr>
      </w:pPr>
    </w:p>
    <w:p w:rsidR="00F70CE5" w:rsidRDefault="00F70CE5">
      <w:pPr>
        <w:jc w:val="center"/>
        <w:rPr>
          <w:sz w:val="22"/>
          <w:szCs w:val="22"/>
        </w:rPr>
      </w:pPr>
      <w:r>
        <w:rPr>
          <w:sz w:val="22"/>
          <w:szCs w:val="22"/>
          <w:lang w:eastAsia="ru-RU"/>
        </w:rPr>
        <w:t>4.</w:t>
      </w:r>
      <w:r>
        <w:rPr>
          <w:sz w:val="22"/>
          <w:szCs w:val="22"/>
        </w:rPr>
        <w:t xml:space="preserve"> ПОРЯДОК</w:t>
      </w:r>
      <w:r w:rsidR="00DC4A1A">
        <w:rPr>
          <w:sz w:val="22"/>
          <w:szCs w:val="22"/>
        </w:rPr>
        <w:t xml:space="preserve"> ПОСТАВКИ И</w:t>
      </w:r>
      <w:r>
        <w:rPr>
          <w:sz w:val="22"/>
          <w:szCs w:val="22"/>
        </w:rPr>
        <w:t xml:space="preserve"> ПРИЕМКИ ТОВАРА</w:t>
      </w:r>
    </w:p>
    <w:p w:rsidR="00F70CE5" w:rsidRDefault="00F70CE5">
      <w:pPr>
        <w:jc w:val="both"/>
        <w:rPr>
          <w:sz w:val="22"/>
          <w:szCs w:val="22"/>
        </w:rPr>
      </w:pPr>
    </w:p>
    <w:p w:rsidR="00DC4A1A" w:rsidRPr="00087E27" w:rsidRDefault="002E6274">
      <w:pPr>
        <w:tabs>
          <w:tab w:val="left" w:pos="561"/>
        </w:tabs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4.1.   </w:t>
      </w:r>
      <w:r w:rsidR="00DC4A1A" w:rsidRPr="00087E27">
        <w:rPr>
          <w:sz w:val="22"/>
          <w:szCs w:val="22"/>
          <w:lang w:eastAsia="ru-RU"/>
        </w:rPr>
        <w:t xml:space="preserve">Поставка товара производится </w:t>
      </w:r>
      <w:r w:rsidR="00586AD9" w:rsidRPr="00087E27">
        <w:rPr>
          <w:sz w:val="22"/>
          <w:szCs w:val="22"/>
          <w:lang w:eastAsia="ru-RU"/>
        </w:rPr>
        <w:t xml:space="preserve">силами Поставщика в течение </w:t>
      </w:r>
      <w:r w:rsidR="00C849C3">
        <w:rPr>
          <w:sz w:val="22"/>
          <w:szCs w:val="22"/>
          <w:highlight w:val="yellow"/>
          <w:lang w:eastAsia="ru-RU"/>
        </w:rPr>
        <w:t>10</w:t>
      </w:r>
      <w:r w:rsidR="00164A90" w:rsidRPr="00087E27">
        <w:rPr>
          <w:sz w:val="22"/>
          <w:szCs w:val="22"/>
          <w:highlight w:val="yellow"/>
          <w:lang w:eastAsia="ru-RU"/>
        </w:rPr>
        <w:t xml:space="preserve"> (</w:t>
      </w:r>
      <w:r w:rsidR="00C849C3">
        <w:rPr>
          <w:sz w:val="22"/>
          <w:szCs w:val="22"/>
          <w:highlight w:val="yellow"/>
          <w:lang w:eastAsia="ru-RU"/>
        </w:rPr>
        <w:t>десяти</w:t>
      </w:r>
      <w:r w:rsidR="00586AD9" w:rsidRPr="00087E27">
        <w:rPr>
          <w:sz w:val="22"/>
          <w:szCs w:val="22"/>
          <w:highlight w:val="yellow"/>
          <w:lang w:eastAsia="ru-RU"/>
        </w:rPr>
        <w:t>)</w:t>
      </w:r>
      <w:r w:rsidR="00586AD9" w:rsidRPr="00087E27">
        <w:rPr>
          <w:sz w:val="22"/>
          <w:szCs w:val="22"/>
          <w:lang w:eastAsia="ru-RU"/>
        </w:rPr>
        <w:t xml:space="preserve"> рабочих дней с момента подписания Договора</w:t>
      </w:r>
      <w:r w:rsidR="00467B6F" w:rsidRPr="00087E27">
        <w:rPr>
          <w:sz w:val="22"/>
          <w:szCs w:val="22"/>
          <w:lang w:eastAsia="ru-RU"/>
        </w:rPr>
        <w:t>.</w:t>
      </w:r>
    </w:p>
    <w:p w:rsidR="00F70CE5" w:rsidRPr="00087E27" w:rsidRDefault="00DC4A1A">
      <w:pPr>
        <w:tabs>
          <w:tab w:val="left" w:pos="561"/>
        </w:tabs>
        <w:jc w:val="both"/>
        <w:rPr>
          <w:bCs/>
          <w:sz w:val="22"/>
          <w:szCs w:val="22"/>
        </w:rPr>
      </w:pPr>
      <w:r w:rsidRPr="00087E27">
        <w:rPr>
          <w:sz w:val="22"/>
          <w:szCs w:val="22"/>
          <w:lang w:eastAsia="ru-RU"/>
        </w:rPr>
        <w:t xml:space="preserve">4.2.  </w:t>
      </w:r>
      <w:r w:rsidR="00F70CE5" w:rsidRPr="00087E27">
        <w:rPr>
          <w:sz w:val="22"/>
          <w:szCs w:val="22"/>
        </w:rPr>
        <w:t>Место поставки Товара:</w:t>
      </w:r>
      <w:r w:rsidRPr="00087E27">
        <w:rPr>
          <w:sz w:val="22"/>
          <w:szCs w:val="22"/>
          <w:lang w:eastAsia="ru-RU"/>
        </w:rPr>
        <w:t xml:space="preserve"> </w:t>
      </w:r>
      <w:r w:rsidR="00087E27" w:rsidRPr="00087E27">
        <w:rPr>
          <w:sz w:val="22"/>
          <w:szCs w:val="22"/>
          <w:lang w:eastAsia="ru-RU"/>
        </w:rPr>
        <w:t>в пределах г Ангарск Иркутской области.</w:t>
      </w:r>
    </w:p>
    <w:p w:rsidR="00F70CE5" w:rsidRDefault="00F70CE5">
      <w:pPr>
        <w:tabs>
          <w:tab w:val="left" w:pos="561"/>
        </w:tabs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4.</w:t>
      </w:r>
      <w:r w:rsidR="00DC4A1A">
        <w:rPr>
          <w:sz w:val="22"/>
          <w:szCs w:val="22"/>
          <w:lang w:eastAsia="ru-RU"/>
        </w:rPr>
        <w:t>3</w:t>
      </w:r>
      <w:r>
        <w:rPr>
          <w:sz w:val="22"/>
          <w:szCs w:val="22"/>
          <w:lang w:eastAsia="ru-RU"/>
        </w:rPr>
        <w:t>.</w:t>
      </w:r>
      <w:r>
        <w:rPr>
          <w:sz w:val="22"/>
          <w:szCs w:val="22"/>
          <w:lang w:eastAsia="ru-RU"/>
        </w:rPr>
        <w:tab/>
      </w:r>
      <w:r>
        <w:rPr>
          <w:sz w:val="22"/>
          <w:szCs w:val="22"/>
        </w:rPr>
        <w:t>При получении Товара Покупатель обязан осмотреть его, проверить количество и качество.</w:t>
      </w:r>
    </w:p>
    <w:p w:rsidR="00F70CE5" w:rsidRDefault="00F70CE5">
      <w:pPr>
        <w:tabs>
          <w:tab w:val="left" w:pos="561"/>
        </w:tabs>
        <w:jc w:val="both"/>
        <w:rPr>
          <w:sz w:val="22"/>
          <w:szCs w:val="22"/>
        </w:rPr>
      </w:pPr>
      <w:r>
        <w:rPr>
          <w:sz w:val="22"/>
          <w:szCs w:val="22"/>
          <w:lang w:eastAsia="ru-RU"/>
        </w:rPr>
        <w:t>4.</w:t>
      </w:r>
      <w:r w:rsidR="00DC4A1A">
        <w:rPr>
          <w:sz w:val="22"/>
          <w:szCs w:val="22"/>
          <w:lang w:eastAsia="ru-RU"/>
        </w:rPr>
        <w:t>4</w:t>
      </w:r>
      <w:r>
        <w:rPr>
          <w:sz w:val="22"/>
          <w:szCs w:val="22"/>
          <w:lang w:eastAsia="ru-RU"/>
        </w:rPr>
        <w:t>.</w:t>
      </w:r>
      <w:r>
        <w:rPr>
          <w:sz w:val="22"/>
          <w:szCs w:val="22"/>
          <w:lang w:eastAsia="ru-RU"/>
        </w:rPr>
        <w:tab/>
      </w:r>
      <w:r>
        <w:rPr>
          <w:sz w:val="22"/>
          <w:szCs w:val="22"/>
        </w:rPr>
        <w:t>В случае обнаружения в поставленном Товаре недостатков, недостачи или иных несоответствий условиям Договора Покупатель не позднее, чем в пятидневный срок письменно уведомляет об этом Поставщика.</w:t>
      </w:r>
    </w:p>
    <w:p w:rsidR="00257475" w:rsidRDefault="00257475">
      <w:pPr>
        <w:tabs>
          <w:tab w:val="left" w:pos="561"/>
        </w:tabs>
        <w:jc w:val="both"/>
        <w:rPr>
          <w:sz w:val="22"/>
          <w:szCs w:val="22"/>
        </w:rPr>
      </w:pPr>
    </w:p>
    <w:p w:rsidR="00257475" w:rsidRDefault="00257475">
      <w:pPr>
        <w:tabs>
          <w:tab w:val="left" w:pos="561"/>
        </w:tabs>
        <w:jc w:val="both"/>
        <w:rPr>
          <w:sz w:val="22"/>
          <w:szCs w:val="22"/>
          <w:lang w:eastAsia="ru-RU"/>
        </w:rPr>
      </w:pPr>
    </w:p>
    <w:p w:rsidR="00F70CE5" w:rsidRDefault="00F70CE5">
      <w:pPr>
        <w:tabs>
          <w:tab w:val="left" w:pos="561"/>
        </w:tabs>
        <w:jc w:val="center"/>
        <w:rPr>
          <w:sz w:val="22"/>
          <w:szCs w:val="22"/>
        </w:rPr>
      </w:pPr>
      <w:r>
        <w:rPr>
          <w:sz w:val="22"/>
          <w:szCs w:val="22"/>
          <w:lang w:eastAsia="ru-RU"/>
        </w:rPr>
        <w:t>5.</w:t>
      </w:r>
      <w:r>
        <w:rPr>
          <w:sz w:val="22"/>
          <w:szCs w:val="22"/>
        </w:rPr>
        <w:t xml:space="preserve"> ОТВЕТСТВЕННОСТЬ СТОРОН</w:t>
      </w:r>
    </w:p>
    <w:p w:rsidR="00F70CE5" w:rsidRDefault="00F70CE5">
      <w:pPr>
        <w:tabs>
          <w:tab w:val="left" w:pos="561"/>
        </w:tabs>
        <w:jc w:val="both"/>
        <w:rPr>
          <w:sz w:val="22"/>
          <w:szCs w:val="22"/>
        </w:rPr>
      </w:pPr>
    </w:p>
    <w:p w:rsidR="00F70CE5" w:rsidRPr="00DC4A1A" w:rsidRDefault="00F70CE5">
      <w:pPr>
        <w:tabs>
          <w:tab w:val="left" w:pos="548"/>
        </w:tabs>
        <w:jc w:val="both"/>
        <w:rPr>
          <w:sz w:val="22"/>
          <w:szCs w:val="22"/>
        </w:rPr>
      </w:pPr>
      <w:r>
        <w:rPr>
          <w:sz w:val="22"/>
          <w:szCs w:val="22"/>
          <w:lang w:eastAsia="ru-RU"/>
        </w:rPr>
        <w:t>5.1.</w:t>
      </w:r>
      <w:r>
        <w:rPr>
          <w:sz w:val="22"/>
          <w:szCs w:val="22"/>
          <w:lang w:eastAsia="ru-RU"/>
        </w:rPr>
        <w:tab/>
      </w:r>
      <w:r w:rsidRPr="00DC4A1A">
        <w:rPr>
          <w:sz w:val="22"/>
          <w:szCs w:val="22"/>
        </w:rPr>
        <w:t>В случае обнаружения Покупателем при приемке Товара несоответствия поставляемого Товара условиям Договора по качеству (при обнаружении бракованных товаров) Поставщик обязан заменить такой Товар в течение 7 (семи) дней со дня предъявления требования о его замене, а при необходимости дополнительной проверки качества такого Товара Продавцом — в течение 20 (двадцати) дней со дня предъявления указанного требования.</w:t>
      </w:r>
    </w:p>
    <w:p w:rsidR="00F70CE5" w:rsidRDefault="00F70CE5">
      <w:pPr>
        <w:tabs>
          <w:tab w:val="left" w:pos="548"/>
        </w:tabs>
        <w:jc w:val="both"/>
        <w:rPr>
          <w:sz w:val="22"/>
          <w:szCs w:val="22"/>
        </w:rPr>
      </w:pPr>
      <w:r w:rsidRPr="00DC4A1A">
        <w:rPr>
          <w:sz w:val="22"/>
          <w:szCs w:val="22"/>
        </w:rPr>
        <w:tab/>
        <w:t>Товар ненадлежащего качества должен быть заменен на новый Товар, то есть на Товар, не бывший в употреблении. При замене Товара гарантийный срок исчисляется заново со дня передачи Товара Покупателю.</w:t>
      </w:r>
    </w:p>
    <w:p w:rsidR="00F70CE5" w:rsidRDefault="00F70CE5">
      <w:pPr>
        <w:tabs>
          <w:tab w:val="left" w:pos="548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</w:t>
      </w:r>
      <w:r>
        <w:rPr>
          <w:sz w:val="22"/>
          <w:szCs w:val="22"/>
        </w:rPr>
        <w:tab/>
        <w:t>В случае просрочки замены бракованного Товара в срок, указанный в пункте 5.1 настоящего Договора, Поставщик несет ответственность в соответствии с действующим законодательством.</w:t>
      </w:r>
    </w:p>
    <w:p w:rsidR="00F70CE5" w:rsidRDefault="00F70CE5">
      <w:pPr>
        <w:tabs>
          <w:tab w:val="left" w:pos="548"/>
        </w:tabs>
        <w:jc w:val="both"/>
        <w:rPr>
          <w:sz w:val="22"/>
          <w:szCs w:val="22"/>
        </w:rPr>
      </w:pPr>
    </w:p>
    <w:p w:rsidR="00F70CE5" w:rsidRDefault="00F70CE5">
      <w:pPr>
        <w:tabs>
          <w:tab w:val="left" w:pos="548"/>
        </w:tabs>
        <w:jc w:val="center"/>
        <w:rPr>
          <w:sz w:val="22"/>
          <w:szCs w:val="22"/>
        </w:rPr>
      </w:pPr>
      <w:r>
        <w:rPr>
          <w:sz w:val="22"/>
          <w:szCs w:val="22"/>
        </w:rPr>
        <w:t>6. ФОРС-МАЖОРНЫЕ ОБСТОЯТЕЛЬСТВА</w:t>
      </w:r>
    </w:p>
    <w:p w:rsidR="00F70CE5" w:rsidRDefault="00F70CE5">
      <w:pPr>
        <w:pStyle w:val="Con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F70CE5" w:rsidRDefault="00F70CE5">
      <w:pPr>
        <w:pStyle w:val="ConsNormal"/>
        <w:widowControl/>
        <w:tabs>
          <w:tab w:val="left" w:pos="561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6.1.</w:t>
      </w:r>
      <w:r>
        <w:rPr>
          <w:rFonts w:ascii="Times New Roman" w:hAnsi="Times New Roman" w:cs="Times New Roman"/>
          <w:sz w:val="22"/>
          <w:szCs w:val="22"/>
        </w:rPr>
        <w:tab/>
        <w:t>Ни одна из Сторон не несет ответственности перед другой Стороной за невыполнение обязательств, обусловленное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бедствия.</w:t>
      </w:r>
    </w:p>
    <w:p w:rsidR="00F70CE5" w:rsidRDefault="00F70CE5">
      <w:pPr>
        <w:pStyle w:val="ConsNormal"/>
        <w:widowControl/>
        <w:tabs>
          <w:tab w:val="left" w:pos="561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6.2.</w:t>
      </w:r>
      <w:r>
        <w:rPr>
          <w:rFonts w:ascii="Times New Roman" w:hAnsi="Times New Roman" w:cs="Times New Roman"/>
          <w:sz w:val="22"/>
          <w:szCs w:val="22"/>
        </w:rPr>
        <w:tab/>
        <w:t>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F70CE5" w:rsidRDefault="00F70CE5">
      <w:pPr>
        <w:pStyle w:val="ConsNormal"/>
        <w:widowControl/>
        <w:tabs>
          <w:tab w:val="left" w:pos="561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6.3.</w:t>
      </w:r>
      <w:r>
        <w:rPr>
          <w:rFonts w:ascii="Times New Roman" w:hAnsi="Times New Roman" w:cs="Times New Roman"/>
          <w:sz w:val="22"/>
          <w:szCs w:val="22"/>
        </w:rPr>
        <w:tab/>
        <w:t>Сторона, которая не исполняет своего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Договору.</w:t>
      </w:r>
    </w:p>
    <w:p w:rsidR="00F70CE5" w:rsidRDefault="00F70CE5">
      <w:pPr>
        <w:pStyle w:val="ConsNormal"/>
        <w:widowControl/>
        <w:tabs>
          <w:tab w:val="left" w:pos="561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F70CE5" w:rsidRDefault="00F70CE5">
      <w:pPr>
        <w:pStyle w:val="ConsNormal"/>
        <w:widowControl/>
        <w:tabs>
          <w:tab w:val="left" w:pos="561"/>
        </w:tabs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7. РАЗРЕШЕНИЕ СПОРОВ</w:t>
      </w:r>
    </w:p>
    <w:p w:rsidR="00F70CE5" w:rsidRDefault="00F70CE5">
      <w:pPr>
        <w:pStyle w:val="ConsNormal"/>
        <w:widowControl/>
        <w:tabs>
          <w:tab w:val="left" w:pos="561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F70CE5" w:rsidRDefault="00F70CE5">
      <w:pPr>
        <w:pStyle w:val="ConsNormal"/>
        <w:widowControl/>
        <w:tabs>
          <w:tab w:val="left" w:pos="548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7.1.</w:t>
      </w:r>
      <w:r>
        <w:rPr>
          <w:rFonts w:ascii="Times New Roman" w:hAnsi="Times New Roman" w:cs="Times New Roman"/>
          <w:sz w:val="22"/>
          <w:szCs w:val="22"/>
        </w:rPr>
        <w:tab/>
        <w:t>Все споры и разно</w:t>
      </w:r>
      <w:r>
        <w:rPr>
          <w:rFonts w:ascii="Times New Roman" w:hAnsi="Times New Roman" w:cs="Times New Roman"/>
          <w:color w:val="000000"/>
          <w:sz w:val="22"/>
          <w:szCs w:val="22"/>
        </w:rPr>
        <w:t>гласия, которые могут возникнуть между Сторонами при исполнении условий настоящего Договора, стороны буду стремиться разрешать дружеским путем в порядке досудебного разбирательства: путем переговоров, обмена письмами, уточнением условий Договора, составлением необходимых протоколов, дополнений и изменений и др.</w:t>
      </w:r>
    </w:p>
    <w:p w:rsidR="00F70CE5" w:rsidRDefault="00F70CE5">
      <w:pPr>
        <w:pStyle w:val="ConsNormal"/>
        <w:widowControl/>
        <w:tabs>
          <w:tab w:val="left" w:pos="548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7.2.</w:t>
      </w:r>
      <w:r>
        <w:rPr>
          <w:rFonts w:ascii="Times New Roman" w:hAnsi="Times New Roman" w:cs="Times New Roman"/>
          <w:sz w:val="22"/>
          <w:szCs w:val="22"/>
        </w:rPr>
        <w:tab/>
        <w:t xml:space="preserve">При </w:t>
      </w:r>
      <w:proofErr w:type="spellStart"/>
      <w:r>
        <w:rPr>
          <w:rFonts w:ascii="Times New Roman" w:hAnsi="Times New Roman" w:cs="Times New Roman"/>
          <w:sz w:val="22"/>
          <w:szCs w:val="22"/>
        </w:rPr>
        <w:t>недостижении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взаимоприемлемого решения Стороны вправе передать спорный вопрос на разрешение в арбитражный суд по месту нахождения ответчика согласно порядку, установленному законодательством Российской Федерации.</w:t>
      </w:r>
    </w:p>
    <w:p w:rsidR="00F70CE5" w:rsidRDefault="00F70CE5">
      <w:pPr>
        <w:pStyle w:val="ConsNormal"/>
        <w:widowControl/>
        <w:tabs>
          <w:tab w:val="left" w:pos="548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7.3.</w:t>
      </w:r>
      <w:r>
        <w:rPr>
          <w:rFonts w:ascii="Times New Roman" w:hAnsi="Times New Roman" w:cs="Times New Roman"/>
          <w:sz w:val="22"/>
          <w:szCs w:val="22"/>
        </w:rPr>
        <w:tab/>
        <w:t>Факсимильный экземпляр Договора и счета, подписанный обеими Сторонами, является основанием для проведения взаиморасчетов и выполнения условий настоящего Договора.</w:t>
      </w:r>
    </w:p>
    <w:p w:rsidR="00F70CE5" w:rsidRDefault="00F70CE5">
      <w:pPr>
        <w:pStyle w:val="ConsNormal"/>
        <w:widowControl/>
        <w:tabs>
          <w:tab w:val="left" w:pos="548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F70CE5" w:rsidRDefault="00F70CE5">
      <w:pPr>
        <w:pStyle w:val="ConsNormal"/>
        <w:widowControl/>
        <w:tabs>
          <w:tab w:val="left" w:pos="548"/>
        </w:tabs>
        <w:ind w:firstLine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8. СРОК ДЕЙСТВИЯ ДОГОВОРА</w:t>
      </w:r>
    </w:p>
    <w:p w:rsidR="00F70CE5" w:rsidRDefault="00F70CE5">
      <w:pPr>
        <w:pStyle w:val="ConsNonformat"/>
        <w:widowControl/>
        <w:rPr>
          <w:rFonts w:ascii="Times New Roman" w:hAnsi="Times New Roman" w:cs="Times New Roman"/>
          <w:color w:val="000000"/>
          <w:sz w:val="22"/>
          <w:szCs w:val="22"/>
        </w:rPr>
      </w:pPr>
    </w:p>
    <w:p w:rsidR="00F70CE5" w:rsidRDefault="00F70CE5">
      <w:pPr>
        <w:pStyle w:val="ConsNormal"/>
        <w:widowControl/>
        <w:tabs>
          <w:tab w:val="left" w:pos="561"/>
        </w:tabs>
        <w:ind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8.1.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Настоящий Договор вступает в силу с даты подписания и действует до полного исполнения Сторонами своих обязательств, но не позднее</w:t>
      </w:r>
      <w:r w:rsidRPr="00DC4A1A">
        <w:rPr>
          <w:rFonts w:ascii="Times New Roman" w:hAnsi="Times New Roman" w:cs="Times New Roman"/>
          <w:color w:val="000000"/>
          <w:sz w:val="22"/>
          <w:szCs w:val="22"/>
        </w:rPr>
        <w:t xml:space="preserve"> 3</w:t>
      </w:r>
      <w:r w:rsidR="00C849C3">
        <w:rPr>
          <w:rFonts w:ascii="Times New Roman" w:hAnsi="Times New Roman" w:cs="Times New Roman"/>
          <w:color w:val="000000"/>
          <w:sz w:val="22"/>
          <w:szCs w:val="22"/>
        </w:rPr>
        <w:t>0</w:t>
      </w:r>
      <w:r w:rsidRPr="00DC4A1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C849C3">
        <w:rPr>
          <w:rFonts w:ascii="Times New Roman" w:hAnsi="Times New Roman" w:cs="Times New Roman"/>
          <w:color w:val="000000"/>
          <w:sz w:val="22"/>
          <w:szCs w:val="22"/>
        </w:rPr>
        <w:t xml:space="preserve">сентября </w:t>
      </w:r>
      <w:bookmarkStart w:id="0" w:name="_GoBack"/>
      <w:bookmarkEnd w:id="0"/>
      <w:r w:rsidRPr="00DC4A1A">
        <w:rPr>
          <w:rFonts w:ascii="Times New Roman" w:hAnsi="Times New Roman" w:cs="Times New Roman"/>
          <w:color w:val="000000"/>
          <w:sz w:val="22"/>
          <w:szCs w:val="22"/>
        </w:rPr>
        <w:t>202</w:t>
      </w:r>
      <w:r w:rsidR="00703357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Pr="00DC4A1A">
        <w:rPr>
          <w:rFonts w:ascii="Times New Roman" w:hAnsi="Times New Roman" w:cs="Times New Roman"/>
          <w:color w:val="000000"/>
          <w:sz w:val="22"/>
          <w:szCs w:val="22"/>
        </w:rPr>
        <w:t xml:space="preserve"> года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</w:p>
    <w:p w:rsidR="00F70CE5" w:rsidRDefault="00F70CE5">
      <w:pPr>
        <w:pStyle w:val="ConsNonformat"/>
        <w:widowControl/>
        <w:rPr>
          <w:rFonts w:ascii="Times New Roman" w:hAnsi="Times New Roman" w:cs="Times New Roman"/>
          <w:color w:val="000000"/>
          <w:sz w:val="22"/>
          <w:szCs w:val="22"/>
        </w:rPr>
      </w:pPr>
    </w:p>
    <w:p w:rsidR="00F70CE5" w:rsidRDefault="00F70CE5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9. ЗАКЛЮЧИТЕЛЬНЫЕ ПОЛОЖЕНИЯ</w:t>
      </w:r>
    </w:p>
    <w:p w:rsidR="00F70CE5" w:rsidRDefault="00F70CE5">
      <w:pPr>
        <w:pStyle w:val="ConsNonformat"/>
        <w:widowControl/>
        <w:rPr>
          <w:rFonts w:ascii="Times New Roman" w:hAnsi="Times New Roman" w:cs="Times New Roman"/>
          <w:color w:val="000000"/>
          <w:sz w:val="22"/>
          <w:szCs w:val="22"/>
        </w:rPr>
      </w:pPr>
    </w:p>
    <w:p w:rsidR="00F70CE5" w:rsidRDefault="00F70CE5">
      <w:pPr>
        <w:pStyle w:val="ConsNonformat"/>
        <w:tabs>
          <w:tab w:val="left" w:pos="561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9.1.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Поставщик подтверждает соответствие требованиям, установленным в соответствии с законодательством Российской Федерации к лицам, осуществляющим поставку Товара, являющегося объектом закупки, согласно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F70CE5" w:rsidRDefault="00F70CE5">
      <w:pPr>
        <w:pStyle w:val="ConsNonformat"/>
        <w:tabs>
          <w:tab w:val="left" w:pos="561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9.2.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F70CE5" w:rsidRDefault="00F70CE5">
      <w:pPr>
        <w:pStyle w:val="ConsNonformat"/>
        <w:tabs>
          <w:tab w:val="left" w:pos="561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9.3.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Все положения Договора обязательны для правопреемников и законных представителей Покупателя и Поставщика.</w:t>
      </w:r>
    </w:p>
    <w:p w:rsidR="00F70CE5" w:rsidRDefault="00F70CE5">
      <w:pPr>
        <w:pStyle w:val="ConsNonformat"/>
        <w:tabs>
          <w:tab w:val="left" w:pos="561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9.4.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Расторжение Договора по каким-либо причинам раньше определенного настоящим Договором срока может быть произведено по соглашению Сторон, либо на основаниях, предусмотренных законодательством Российской Федерации.</w:t>
      </w:r>
    </w:p>
    <w:p w:rsidR="00F70CE5" w:rsidRDefault="00F70CE5">
      <w:pPr>
        <w:pStyle w:val="ConsNonformat"/>
        <w:tabs>
          <w:tab w:val="left" w:pos="561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9.5.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Любые изменения и дополнения к настоящему Договору действительны лишь в том случае, если они оформлены в письменной форме и подписаны обеими Сторонами.</w:t>
      </w:r>
    </w:p>
    <w:p w:rsidR="00F70CE5" w:rsidRDefault="00F70CE5">
      <w:pPr>
        <w:pStyle w:val="ConsNonformat"/>
        <w:tabs>
          <w:tab w:val="left" w:pos="561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>9.6.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Все приложения к настоящему Договору являются его неотъемлемой частью.</w:t>
      </w:r>
    </w:p>
    <w:p w:rsidR="00F70CE5" w:rsidRDefault="00F70CE5">
      <w:pPr>
        <w:pStyle w:val="ConsNonformat"/>
        <w:tabs>
          <w:tab w:val="left" w:pos="561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F70CE5" w:rsidRDefault="00F70CE5">
      <w:pPr>
        <w:pStyle w:val="ConsNonformat"/>
        <w:tabs>
          <w:tab w:val="left" w:pos="561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10. АДРЕСА И БАНКОВСКИЕ РЕКВИЗИТЫ СТОРОН</w:t>
      </w:r>
    </w:p>
    <w:p w:rsidR="00F70CE5" w:rsidRDefault="00F70CE5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16"/>
        <w:gridCol w:w="4874"/>
      </w:tblGrid>
      <w:tr w:rsidR="00F70CE5">
        <w:trPr>
          <w:trHeight w:val="377"/>
        </w:trPr>
        <w:tc>
          <w:tcPr>
            <w:tcW w:w="4916" w:type="dxa"/>
            <w:shd w:val="clear" w:color="auto" w:fill="auto"/>
          </w:tcPr>
          <w:p w:rsidR="00F70CE5" w:rsidRDefault="00F70CE5">
            <w:pPr>
              <w:pStyle w:val="a8"/>
              <w:spacing w:before="0"/>
              <w:jc w:val="center"/>
            </w:pPr>
            <w:r>
              <w:rPr>
                <w:b/>
                <w:sz w:val="22"/>
                <w:szCs w:val="22"/>
              </w:rPr>
              <w:t>Поставщик:</w:t>
            </w:r>
          </w:p>
        </w:tc>
        <w:tc>
          <w:tcPr>
            <w:tcW w:w="4874" w:type="dxa"/>
            <w:shd w:val="clear" w:color="auto" w:fill="auto"/>
          </w:tcPr>
          <w:p w:rsidR="00F70CE5" w:rsidRDefault="00F70CE5">
            <w:pPr>
              <w:pStyle w:val="a8"/>
              <w:spacing w:before="0"/>
              <w:jc w:val="center"/>
            </w:pPr>
            <w:r>
              <w:rPr>
                <w:b/>
                <w:sz w:val="22"/>
                <w:szCs w:val="22"/>
              </w:rPr>
              <w:t>Покупатель:</w:t>
            </w:r>
          </w:p>
        </w:tc>
      </w:tr>
      <w:tr w:rsidR="00F70CE5">
        <w:trPr>
          <w:trHeight w:val="328"/>
        </w:trPr>
        <w:tc>
          <w:tcPr>
            <w:tcW w:w="4916" w:type="dxa"/>
            <w:shd w:val="clear" w:color="auto" w:fill="auto"/>
          </w:tcPr>
          <w:p w:rsidR="00F70CE5" w:rsidRDefault="00F70CE5">
            <w:pPr>
              <w:pStyle w:val="a8"/>
              <w:snapToGrid w:val="0"/>
              <w:spacing w:before="0"/>
              <w:rPr>
                <w:b/>
                <w:sz w:val="22"/>
                <w:szCs w:val="22"/>
              </w:rPr>
            </w:pPr>
          </w:p>
        </w:tc>
        <w:tc>
          <w:tcPr>
            <w:tcW w:w="4874" w:type="dxa"/>
            <w:shd w:val="clear" w:color="auto" w:fill="auto"/>
          </w:tcPr>
          <w:p w:rsidR="00F70CE5" w:rsidRDefault="00F70CE5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Межрегиональное управление № 51</w:t>
            </w:r>
          </w:p>
          <w:p w:rsidR="00F70CE5" w:rsidRDefault="00F70CE5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Федерального медико-биологического агентства</w:t>
            </w:r>
          </w:p>
          <w:p w:rsidR="00F70CE5" w:rsidRDefault="00F70CE5">
            <w:pPr>
              <w:widowControl w:val="0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(Межрегиональное управление № 51 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ФМБА России)</w:t>
            </w:r>
          </w:p>
        </w:tc>
      </w:tr>
      <w:tr w:rsidR="00F70CE5">
        <w:trPr>
          <w:trHeight w:val="1983"/>
        </w:trPr>
        <w:tc>
          <w:tcPr>
            <w:tcW w:w="4916" w:type="dxa"/>
            <w:shd w:val="clear" w:color="auto" w:fill="auto"/>
          </w:tcPr>
          <w:p w:rsidR="0085716C" w:rsidRDefault="0085716C" w:rsidP="002D4D20">
            <w:pPr>
              <w:widowControl w:val="0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74" w:type="dxa"/>
            <w:shd w:val="clear" w:color="auto" w:fill="auto"/>
          </w:tcPr>
          <w:p w:rsidR="0015475E" w:rsidRPr="0015475E" w:rsidRDefault="0015475E" w:rsidP="0015475E">
            <w:pPr>
              <w:suppressAutoHyphens w:val="0"/>
              <w:overflowPunct w:val="0"/>
              <w:rPr>
                <w:color w:val="000000"/>
                <w:sz w:val="22"/>
                <w:szCs w:val="22"/>
                <w:lang w:eastAsia="ru-RU"/>
              </w:rPr>
            </w:pPr>
            <w:r w:rsidRPr="0015475E">
              <w:rPr>
                <w:color w:val="000000"/>
                <w:sz w:val="22"/>
                <w:szCs w:val="22"/>
                <w:lang w:eastAsia="ru-RU"/>
              </w:rPr>
              <w:t xml:space="preserve">Юридический и почтовый адрес: </w:t>
            </w:r>
          </w:p>
          <w:p w:rsidR="0015475E" w:rsidRPr="0015475E" w:rsidRDefault="0015475E" w:rsidP="0015475E">
            <w:pPr>
              <w:suppressAutoHyphens w:val="0"/>
              <w:overflowPunct w:val="0"/>
              <w:rPr>
                <w:color w:val="000000"/>
                <w:sz w:val="22"/>
                <w:szCs w:val="22"/>
                <w:lang w:eastAsia="ru-RU"/>
              </w:rPr>
            </w:pPr>
            <w:r w:rsidRPr="0015475E">
              <w:rPr>
                <w:color w:val="000000"/>
                <w:sz w:val="22"/>
                <w:szCs w:val="22"/>
                <w:lang w:eastAsia="ru-RU"/>
              </w:rPr>
              <w:t>662971, Красноярский край, г. Железногорск, ул. Кирова, дом 11</w:t>
            </w:r>
          </w:p>
          <w:p w:rsidR="0015475E" w:rsidRPr="0015475E" w:rsidRDefault="0015475E" w:rsidP="0015475E">
            <w:pPr>
              <w:suppressAutoHyphens w:val="0"/>
              <w:overflowPunct w:val="0"/>
              <w:rPr>
                <w:color w:val="000000"/>
                <w:sz w:val="22"/>
                <w:szCs w:val="22"/>
                <w:lang w:eastAsia="ru-RU"/>
              </w:rPr>
            </w:pPr>
            <w:r w:rsidRPr="0015475E">
              <w:rPr>
                <w:color w:val="000000"/>
                <w:sz w:val="22"/>
                <w:szCs w:val="22"/>
                <w:lang w:eastAsia="ru-RU"/>
              </w:rPr>
              <w:t>Тел./факс 8(39197)2-24-93, 4-59-96 (</w:t>
            </w:r>
            <w:proofErr w:type="spellStart"/>
            <w:r w:rsidRPr="0015475E">
              <w:rPr>
                <w:color w:val="000000"/>
                <w:sz w:val="22"/>
                <w:szCs w:val="22"/>
                <w:lang w:eastAsia="ru-RU"/>
              </w:rPr>
              <w:t>гл.бух</w:t>
            </w:r>
            <w:proofErr w:type="spellEnd"/>
            <w:r w:rsidRPr="0015475E">
              <w:rPr>
                <w:color w:val="000000"/>
                <w:sz w:val="22"/>
                <w:szCs w:val="22"/>
                <w:lang w:eastAsia="ru-RU"/>
              </w:rPr>
              <w:t>)</w:t>
            </w:r>
          </w:p>
          <w:p w:rsidR="0015475E" w:rsidRPr="00307D1B" w:rsidRDefault="0015475E" w:rsidP="0015475E">
            <w:pPr>
              <w:suppressAutoHyphens w:val="0"/>
              <w:overflowPunct w:val="0"/>
              <w:rPr>
                <w:color w:val="000000"/>
                <w:sz w:val="22"/>
                <w:szCs w:val="22"/>
                <w:lang w:val="en-US" w:eastAsia="ru-RU"/>
              </w:rPr>
            </w:pPr>
            <w:r w:rsidRPr="0015475E">
              <w:rPr>
                <w:color w:val="000000"/>
                <w:sz w:val="22"/>
                <w:szCs w:val="22"/>
                <w:lang w:val="en-US" w:eastAsia="ru-RU"/>
              </w:rPr>
              <w:t>E</w:t>
            </w:r>
            <w:r w:rsidRPr="00307D1B">
              <w:rPr>
                <w:color w:val="000000"/>
                <w:sz w:val="22"/>
                <w:szCs w:val="22"/>
                <w:lang w:val="en-US" w:eastAsia="ru-RU"/>
              </w:rPr>
              <w:t>-</w:t>
            </w:r>
            <w:r w:rsidRPr="0015475E">
              <w:rPr>
                <w:color w:val="000000"/>
                <w:sz w:val="22"/>
                <w:szCs w:val="22"/>
                <w:lang w:val="en-US" w:eastAsia="ru-RU"/>
              </w:rPr>
              <w:t>mail</w:t>
            </w:r>
            <w:r w:rsidRPr="00307D1B">
              <w:rPr>
                <w:color w:val="000000"/>
                <w:sz w:val="22"/>
                <w:szCs w:val="22"/>
                <w:lang w:val="en-US" w:eastAsia="ru-RU"/>
              </w:rPr>
              <w:t xml:space="preserve">: </w:t>
            </w:r>
            <w:r w:rsidRPr="0015475E">
              <w:rPr>
                <w:color w:val="000000"/>
                <w:sz w:val="22"/>
                <w:szCs w:val="22"/>
                <w:lang w:val="en-US" w:eastAsia="ru-RU"/>
              </w:rPr>
              <w:t>mru</w:t>
            </w:r>
            <w:r w:rsidRPr="00307D1B">
              <w:rPr>
                <w:color w:val="000000"/>
                <w:sz w:val="22"/>
                <w:szCs w:val="22"/>
                <w:lang w:val="en-US" w:eastAsia="ru-RU"/>
              </w:rPr>
              <w:t>51@</w:t>
            </w:r>
            <w:r w:rsidRPr="0015475E">
              <w:rPr>
                <w:color w:val="000000"/>
                <w:sz w:val="22"/>
                <w:szCs w:val="22"/>
                <w:lang w:val="en-US" w:eastAsia="ru-RU"/>
              </w:rPr>
              <w:t>fmbamail</w:t>
            </w:r>
            <w:r w:rsidRPr="00307D1B">
              <w:rPr>
                <w:color w:val="000000"/>
                <w:sz w:val="22"/>
                <w:szCs w:val="22"/>
                <w:lang w:val="en-US" w:eastAsia="ru-RU"/>
              </w:rPr>
              <w:t>.</w:t>
            </w:r>
            <w:r w:rsidRPr="0015475E">
              <w:rPr>
                <w:color w:val="000000"/>
                <w:sz w:val="22"/>
                <w:szCs w:val="22"/>
                <w:lang w:val="en-US" w:eastAsia="ru-RU"/>
              </w:rPr>
              <w:t>ru</w:t>
            </w:r>
          </w:p>
          <w:p w:rsidR="0015475E" w:rsidRPr="00307D1B" w:rsidRDefault="0015475E" w:rsidP="0015475E">
            <w:pPr>
              <w:suppressAutoHyphens w:val="0"/>
              <w:overflowPunct w:val="0"/>
              <w:rPr>
                <w:color w:val="000000"/>
                <w:sz w:val="22"/>
                <w:szCs w:val="22"/>
                <w:lang w:val="en-US" w:eastAsia="ru-RU"/>
              </w:rPr>
            </w:pPr>
            <w:r w:rsidRPr="0015475E">
              <w:rPr>
                <w:color w:val="000000"/>
                <w:sz w:val="22"/>
                <w:szCs w:val="22"/>
                <w:lang w:eastAsia="ru-RU"/>
              </w:rPr>
              <w:t>ИНН</w:t>
            </w:r>
            <w:r w:rsidRPr="00307D1B">
              <w:rPr>
                <w:color w:val="000000"/>
                <w:sz w:val="22"/>
                <w:szCs w:val="22"/>
                <w:lang w:val="en-US" w:eastAsia="ru-RU"/>
              </w:rPr>
              <w:t xml:space="preserve"> 2452031311</w:t>
            </w:r>
          </w:p>
          <w:p w:rsidR="0015475E" w:rsidRPr="0015475E" w:rsidRDefault="0015475E" w:rsidP="0015475E">
            <w:pPr>
              <w:suppressAutoHyphens w:val="0"/>
              <w:overflowPunct w:val="0"/>
              <w:rPr>
                <w:color w:val="000000"/>
                <w:sz w:val="22"/>
                <w:szCs w:val="22"/>
                <w:lang w:eastAsia="ru-RU"/>
              </w:rPr>
            </w:pPr>
            <w:r w:rsidRPr="0015475E">
              <w:rPr>
                <w:color w:val="000000"/>
                <w:sz w:val="22"/>
                <w:szCs w:val="22"/>
                <w:lang w:eastAsia="ru-RU"/>
              </w:rPr>
              <w:t>КПП 245201001</w:t>
            </w:r>
          </w:p>
          <w:p w:rsidR="0015475E" w:rsidRPr="0015475E" w:rsidRDefault="0015475E" w:rsidP="0015475E">
            <w:pPr>
              <w:suppressAutoHyphens w:val="0"/>
              <w:overflowPunct w:val="0"/>
              <w:rPr>
                <w:iCs/>
                <w:color w:val="000000"/>
                <w:sz w:val="22"/>
                <w:szCs w:val="22"/>
                <w:lang w:eastAsia="ru-RU"/>
              </w:rPr>
            </w:pPr>
            <w:r w:rsidRPr="0015475E">
              <w:rPr>
                <w:iCs/>
                <w:color w:val="000000"/>
                <w:sz w:val="22"/>
                <w:szCs w:val="22"/>
                <w:lang w:eastAsia="ru-RU"/>
              </w:rPr>
              <w:t>УФК по Красноярскому краю (Межрегиональное управление №51 ФМБА России, л/с 03191822080)</w:t>
            </w:r>
          </w:p>
          <w:p w:rsidR="0015475E" w:rsidRPr="0015475E" w:rsidRDefault="0015475E" w:rsidP="0015475E">
            <w:pPr>
              <w:suppressAutoHyphens w:val="0"/>
              <w:overflowPunct w:val="0"/>
              <w:rPr>
                <w:iCs/>
                <w:color w:val="000000"/>
                <w:sz w:val="22"/>
                <w:szCs w:val="22"/>
                <w:lang w:eastAsia="ru-RU"/>
              </w:rPr>
            </w:pPr>
            <w:r w:rsidRPr="0015475E">
              <w:rPr>
                <w:iCs/>
                <w:color w:val="000000"/>
                <w:sz w:val="22"/>
                <w:szCs w:val="22"/>
                <w:lang w:eastAsia="ru-RU"/>
              </w:rPr>
              <w:t xml:space="preserve">ОКЦ № 1 </w:t>
            </w:r>
            <w:proofErr w:type="spellStart"/>
            <w:r w:rsidRPr="0015475E">
              <w:rPr>
                <w:iCs/>
                <w:color w:val="000000"/>
                <w:sz w:val="22"/>
                <w:szCs w:val="22"/>
                <w:lang w:eastAsia="ru-RU"/>
              </w:rPr>
              <w:t>СибГУ</w:t>
            </w:r>
            <w:proofErr w:type="spellEnd"/>
            <w:r w:rsidRPr="0015475E">
              <w:rPr>
                <w:iCs/>
                <w:color w:val="000000"/>
                <w:sz w:val="22"/>
                <w:szCs w:val="22"/>
                <w:lang w:eastAsia="ru-RU"/>
              </w:rPr>
              <w:t xml:space="preserve"> Банка России // УФК по Новосибирской области, г. Новосибирск</w:t>
            </w:r>
          </w:p>
          <w:p w:rsidR="0015475E" w:rsidRPr="0015475E" w:rsidRDefault="0015475E" w:rsidP="0015475E">
            <w:pPr>
              <w:suppressAutoHyphens w:val="0"/>
              <w:overflowPunct w:val="0"/>
              <w:rPr>
                <w:iCs/>
                <w:color w:val="000000"/>
                <w:sz w:val="22"/>
                <w:szCs w:val="22"/>
                <w:lang w:eastAsia="ru-RU"/>
              </w:rPr>
            </w:pPr>
            <w:r w:rsidRPr="0015475E">
              <w:rPr>
                <w:iCs/>
                <w:color w:val="000000"/>
                <w:sz w:val="22"/>
                <w:szCs w:val="22"/>
                <w:lang w:eastAsia="ru-RU"/>
              </w:rPr>
              <w:t>БИК 015004950</w:t>
            </w:r>
          </w:p>
          <w:p w:rsidR="0015475E" w:rsidRPr="0015475E" w:rsidRDefault="0015475E" w:rsidP="0015475E">
            <w:pPr>
              <w:suppressAutoHyphens w:val="0"/>
              <w:overflowPunct w:val="0"/>
              <w:rPr>
                <w:bCs/>
                <w:iCs/>
                <w:color w:val="000000"/>
                <w:sz w:val="22"/>
                <w:szCs w:val="22"/>
                <w:lang w:eastAsia="ru-RU"/>
              </w:rPr>
            </w:pPr>
            <w:r w:rsidRPr="0015475E">
              <w:rPr>
                <w:bCs/>
                <w:iCs/>
                <w:color w:val="000000"/>
                <w:sz w:val="22"/>
                <w:szCs w:val="22"/>
                <w:lang w:eastAsia="ru-RU"/>
              </w:rPr>
              <w:t>р/с 03211643000000015107</w:t>
            </w:r>
          </w:p>
          <w:p w:rsidR="0015475E" w:rsidRPr="0015475E" w:rsidRDefault="0015475E" w:rsidP="0015475E">
            <w:pPr>
              <w:suppressAutoHyphens w:val="0"/>
              <w:overflowPunct w:val="0"/>
              <w:rPr>
                <w:iCs/>
                <w:color w:val="000000"/>
                <w:sz w:val="22"/>
                <w:szCs w:val="22"/>
                <w:lang w:eastAsia="ru-RU"/>
              </w:rPr>
            </w:pPr>
            <w:r w:rsidRPr="0015475E">
              <w:rPr>
                <w:iCs/>
                <w:color w:val="000000"/>
                <w:sz w:val="22"/>
                <w:szCs w:val="22"/>
                <w:lang w:eastAsia="ru-RU"/>
              </w:rPr>
              <w:t>к/с 40102810445370000043</w:t>
            </w:r>
          </w:p>
          <w:p w:rsidR="00586AD9" w:rsidRPr="00586AD9" w:rsidRDefault="00586AD9" w:rsidP="00586AD9">
            <w:pPr>
              <w:suppressAutoHyphens w:val="0"/>
              <w:overflowPunct w:val="0"/>
              <w:rPr>
                <w:color w:val="000000"/>
                <w:sz w:val="22"/>
                <w:szCs w:val="22"/>
                <w:lang w:eastAsia="ru-RU"/>
              </w:rPr>
            </w:pPr>
            <w:r w:rsidRPr="00586AD9">
              <w:rPr>
                <w:color w:val="000000"/>
                <w:sz w:val="22"/>
                <w:szCs w:val="22"/>
                <w:lang w:eastAsia="ru-RU"/>
              </w:rPr>
              <w:t>ОКПО 79873493</w:t>
            </w:r>
          </w:p>
          <w:p w:rsidR="00164A90" w:rsidRPr="00164A90" w:rsidRDefault="00164A90" w:rsidP="00164A90">
            <w:pPr>
              <w:widowControl w:val="0"/>
              <w:rPr>
                <w:sz w:val="22"/>
                <w:szCs w:val="22"/>
                <w:lang w:eastAsia="ru-RU"/>
              </w:rPr>
            </w:pPr>
            <w:r w:rsidRPr="00164A90">
              <w:rPr>
                <w:sz w:val="22"/>
                <w:szCs w:val="22"/>
                <w:lang w:eastAsia="ru-RU"/>
              </w:rPr>
              <w:t>Территориальный отдел</w:t>
            </w:r>
          </w:p>
          <w:p w:rsidR="00164A90" w:rsidRPr="00164A90" w:rsidRDefault="00164A90" w:rsidP="00164A90">
            <w:pPr>
              <w:widowControl w:val="0"/>
              <w:rPr>
                <w:sz w:val="22"/>
                <w:szCs w:val="22"/>
                <w:lang w:eastAsia="ru-RU"/>
              </w:rPr>
            </w:pPr>
            <w:r w:rsidRPr="00164A90">
              <w:rPr>
                <w:sz w:val="22"/>
                <w:szCs w:val="22"/>
                <w:lang w:eastAsia="ru-RU"/>
              </w:rPr>
              <w:t>Межрегионального управления № 51 ФМБА России</w:t>
            </w:r>
          </w:p>
          <w:p w:rsidR="00164A90" w:rsidRPr="00164A90" w:rsidRDefault="00164A90" w:rsidP="00164A90">
            <w:pPr>
              <w:widowControl w:val="0"/>
              <w:rPr>
                <w:sz w:val="22"/>
                <w:szCs w:val="22"/>
                <w:lang w:eastAsia="ru-RU"/>
              </w:rPr>
            </w:pPr>
            <w:r w:rsidRPr="00164A90">
              <w:rPr>
                <w:sz w:val="22"/>
                <w:szCs w:val="22"/>
                <w:lang w:eastAsia="ru-RU"/>
              </w:rPr>
              <w:t>665824, Иркутская область, г. Ангарск, квартал 208, дом 2/6, помещение 2</w:t>
            </w:r>
          </w:p>
          <w:p w:rsidR="00164A90" w:rsidRPr="00164A90" w:rsidRDefault="00164A90" w:rsidP="00164A90">
            <w:pPr>
              <w:widowControl w:val="0"/>
              <w:rPr>
                <w:sz w:val="22"/>
                <w:szCs w:val="22"/>
                <w:lang w:eastAsia="ru-RU"/>
              </w:rPr>
            </w:pPr>
            <w:r w:rsidRPr="00164A90">
              <w:rPr>
                <w:sz w:val="22"/>
                <w:szCs w:val="22"/>
                <w:lang w:eastAsia="ru-RU"/>
              </w:rPr>
              <w:t>Телефон/факс: 8(3955) 540-440; 543-707</w:t>
            </w:r>
          </w:p>
          <w:p w:rsidR="00164A90" w:rsidRPr="00164A90" w:rsidRDefault="00164A90" w:rsidP="00164A90">
            <w:pPr>
              <w:widowControl w:val="0"/>
              <w:rPr>
                <w:sz w:val="22"/>
                <w:szCs w:val="22"/>
                <w:lang w:eastAsia="ru-RU"/>
              </w:rPr>
            </w:pPr>
            <w:r w:rsidRPr="00164A90">
              <w:rPr>
                <w:sz w:val="22"/>
                <w:szCs w:val="22"/>
                <w:lang w:val="en-US" w:eastAsia="ru-RU"/>
              </w:rPr>
              <w:t>E</w:t>
            </w:r>
            <w:r w:rsidRPr="00164A90">
              <w:rPr>
                <w:sz w:val="22"/>
                <w:szCs w:val="22"/>
                <w:lang w:eastAsia="ru-RU"/>
              </w:rPr>
              <w:t>-</w:t>
            </w:r>
            <w:r w:rsidRPr="00164A90">
              <w:rPr>
                <w:sz w:val="22"/>
                <w:szCs w:val="22"/>
                <w:lang w:val="en-US" w:eastAsia="ru-RU"/>
              </w:rPr>
              <w:t>mail</w:t>
            </w:r>
            <w:r w:rsidRPr="00164A90">
              <w:rPr>
                <w:sz w:val="22"/>
                <w:szCs w:val="22"/>
                <w:lang w:eastAsia="ru-RU"/>
              </w:rPr>
              <w:t xml:space="preserve">: </w:t>
            </w:r>
            <w:proofErr w:type="spellStart"/>
            <w:r w:rsidRPr="00164A90">
              <w:rPr>
                <w:sz w:val="22"/>
                <w:szCs w:val="22"/>
                <w:lang w:val="en-US" w:eastAsia="ru-RU"/>
              </w:rPr>
              <w:t>mru</w:t>
            </w:r>
            <w:proofErr w:type="spellEnd"/>
            <w:r w:rsidRPr="00164A90">
              <w:rPr>
                <w:sz w:val="22"/>
                <w:szCs w:val="22"/>
                <w:lang w:eastAsia="ru-RU"/>
              </w:rPr>
              <w:t>51-</w:t>
            </w:r>
            <w:proofErr w:type="spellStart"/>
            <w:r w:rsidRPr="00164A90">
              <w:rPr>
                <w:sz w:val="22"/>
                <w:szCs w:val="22"/>
                <w:lang w:val="en-US" w:eastAsia="ru-RU"/>
              </w:rPr>
              <w:t>toa</w:t>
            </w:r>
            <w:proofErr w:type="spellEnd"/>
            <w:r w:rsidRPr="00164A90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164A90">
              <w:rPr>
                <w:sz w:val="22"/>
                <w:szCs w:val="22"/>
                <w:lang w:val="en-US" w:eastAsia="ru-RU"/>
              </w:rPr>
              <w:t>fmbamail</w:t>
            </w:r>
            <w:proofErr w:type="spellEnd"/>
            <w:r w:rsidRPr="00164A90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164A90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  <w:p w:rsidR="002E6274" w:rsidRDefault="002E6274">
            <w:pPr>
              <w:pStyle w:val="a8"/>
              <w:spacing w:before="0"/>
              <w:rPr>
                <w:sz w:val="22"/>
                <w:szCs w:val="22"/>
              </w:rPr>
            </w:pPr>
          </w:p>
          <w:p w:rsidR="002E6274" w:rsidRDefault="002E6274">
            <w:pPr>
              <w:pStyle w:val="a8"/>
              <w:spacing w:before="0"/>
              <w:rPr>
                <w:sz w:val="22"/>
                <w:szCs w:val="22"/>
              </w:rPr>
            </w:pPr>
          </w:p>
          <w:p w:rsidR="00F70CE5" w:rsidRDefault="00F70CE5">
            <w:pPr>
              <w:pStyle w:val="a8"/>
              <w:spacing w:before="0"/>
              <w:jc w:val="left"/>
              <w:rPr>
                <w:sz w:val="22"/>
                <w:szCs w:val="22"/>
              </w:rPr>
            </w:pPr>
          </w:p>
        </w:tc>
      </w:tr>
      <w:tr w:rsidR="00F70CE5">
        <w:trPr>
          <w:trHeight w:val="1089"/>
        </w:trPr>
        <w:tc>
          <w:tcPr>
            <w:tcW w:w="4916" w:type="dxa"/>
            <w:shd w:val="clear" w:color="auto" w:fill="auto"/>
          </w:tcPr>
          <w:p w:rsidR="00F70CE5" w:rsidRDefault="00F70CE5">
            <w:pPr>
              <w:pStyle w:val="a8"/>
              <w:snapToGrid w:val="0"/>
              <w:spacing w:before="0"/>
              <w:rPr>
                <w:b/>
                <w:bCs/>
                <w:sz w:val="22"/>
                <w:szCs w:val="22"/>
              </w:rPr>
            </w:pPr>
          </w:p>
          <w:p w:rsidR="00F70CE5" w:rsidRDefault="00F70CE5" w:rsidP="00586AD9">
            <w:pPr>
              <w:pStyle w:val="a8"/>
              <w:spacing w:before="0"/>
            </w:pPr>
            <w:r>
              <w:rPr>
                <w:b/>
                <w:bCs/>
                <w:sz w:val="22"/>
                <w:szCs w:val="22"/>
              </w:rPr>
              <w:t xml:space="preserve">___________________________ </w:t>
            </w:r>
          </w:p>
        </w:tc>
        <w:tc>
          <w:tcPr>
            <w:tcW w:w="4874" w:type="dxa"/>
            <w:shd w:val="clear" w:color="auto" w:fill="auto"/>
          </w:tcPr>
          <w:p w:rsidR="00F70CE5" w:rsidRDefault="00F70CE5">
            <w:pPr>
              <w:pStyle w:val="a8"/>
              <w:spacing w:befor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Руководитель </w:t>
            </w:r>
          </w:p>
          <w:p w:rsidR="00F70CE5" w:rsidRDefault="00F70CE5">
            <w:pPr>
              <w:pStyle w:val="a8"/>
              <w:spacing w:before="0"/>
              <w:rPr>
                <w:sz w:val="22"/>
                <w:szCs w:val="22"/>
              </w:rPr>
            </w:pPr>
          </w:p>
          <w:p w:rsidR="00F70CE5" w:rsidRDefault="00F70CE5">
            <w:pPr>
              <w:pStyle w:val="a8"/>
              <w:spacing w:before="0"/>
            </w:pPr>
            <w:r>
              <w:rPr>
                <w:b/>
                <w:bCs/>
                <w:sz w:val="22"/>
                <w:szCs w:val="22"/>
              </w:rPr>
              <w:t>_______________________________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В.П. Блохин </w:t>
            </w:r>
          </w:p>
        </w:tc>
      </w:tr>
    </w:tbl>
    <w:p w:rsidR="00F70CE5" w:rsidRDefault="00F70CE5">
      <w:pPr>
        <w:rPr>
          <w:sz w:val="22"/>
          <w:szCs w:val="22"/>
        </w:rPr>
      </w:pPr>
    </w:p>
    <w:p w:rsidR="00F70CE5" w:rsidRDefault="00F70CE5">
      <w:pPr>
        <w:pageBreakBefore/>
        <w:jc w:val="right"/>
        <w:rPr>
          <w:rFonts w:eastAsia="Calibri"/>
        </w:rPr>
      </w:pPr>
      <w:r>
        <w:rPr>
          <w:rFonts w:eastAsia="Calibri"/>
        </w:rPr>
        <w:lastRenderedPageBreak/>
        <w:t>Приложение № 1</w:t>
      </w:r>
    </w:p>
    <w:p w:rsidR="00F70CE5" w:rsidRDefault="00F70CE5">
      <w:pPr>
        <w:jc w:val="right"/>
      </w:pPr>
      <w:r>
        <w:rPr>
          <w:rFonts w:eastAsia="Calibri"/>
        </w:rPr>
        <w:t>к Догово</w:t>
      </w:r>
      <w:r>
        <w:t>ру поставки товара</w:t>
      </w:r>
    </w:p>
    <w:p w:rsidR="00F70CE5" w:rsidRDefault="00F70CE5">
      <w:pPr>
        <w:jc w:val="right"/>
        <w:rPr>
          <w:b/>
          <w:lang w:eastAsia="ar-SA"/>
        </w:rPr>
      </w:pPr>
      <w:r>
        <w:t xml:space="preserve">№ </w:t>
      </w:r>
      <w:r w:rsidR="00586AD9">
        <w:rPr>
          <w:rFonts w:eastAsia="Calibri"/>
        </w:rPr>
        <w:t>-202</w:t>
      </w:r>
      <w:r w:rsidR="00703357">
        <w:rPr>
          <w:rFonts w:eastAsia="Calibri"/>
        </w:rPr>
        <w:t>6</w:t>
      </w:r>
      <w:r>
        <w:rPr>
          <w:rFonts w:eastAsia="Calibri"/>
        </w:rPr>
        <w:t xml:space="preserve"> от «__</w:t>
      </w:r>
      <w:proofErr w:type="gramStart"/>
      <w:r>
        <w:rPr>
          <w:rFonts w:eastAsia="Calibri"/>
        </w:rPr>
        <w:t>_»_</w:t>
      </w:r>
      <w:proofErr w:type="gramEnd"/>
      <w:r>
        <w:rPr>
          <w:rFonts w:eastAsia="Calibri"/>
        </w:rPr>
        <w:t>________ 202</w:t>
      </w:r>
      <w:r w:rsidR="00703357">
        <w:rPr>
          <w:rFonts w:eastAsia="Calibri"/>
        </w:rPr>
        <w:t>6</w:t>
      </w:r>
      <w:r>
        <w:rPr>
          <w:rFonts w:eastAsia="Calibri"/>
        </w:rPr>
        <w:t xml:space="preserve"> г.</w:t>
      </w:r>
    </w:p>
    <w:p w:rsidR="00F70CE5" w:rsidRDefault="00F70CE5">
      <w:pPr>
        <w:jc w:val="both"/>
        <w:rPr>
          <w:b/>
          <w:lang w:eastAsia="ar-SA"/>
        </w:rPr>
      </w:pPr>
    </w:p>
    <w:p w:rsidR="00F70CE5" w:rsidRDefault="00F70CE5">
      <w:pPr>
        <w:jc w:val="center"/>
        <w:rPr>
          <w:b/>
          <w:lang w:eastAsia="ar-SA"/>
        </w:rPr>
      </w:pPr>
    </w:p>
    <w:p w:rsidR="00F70CE5" w:rsidRPr="0085716C" w:rsidRDefault="00F70CE5">
      <w:pPr>
        <w:jc w:val="center"/>
        <w:rPr>
          <w:b/>
          <w:sz w:val="22"/>
          <w:szCs w:val="22"/>
          <w:lang w:eastAsia="ar-SA"/>
        </w:rPr>
      </w:pPr>
      <w:r w:rsidRPr="0085716C">
        <w:rPr>
          <w:b/>
          <w:sz w:val="22"/>
          <w:szCs w:val="22"/>
          <w:lang w:eastAsia="ar-SA"/>
        </w:rPr>
        <w:t>СПЕЦИФИКАЦИЯ</w:t>
      </w:r>
    </w:p>
    <w:p w:rsidR="00F70CE5" w:rsidRPr="0085716C" w:rsidRDefault="00F70CE5">
      <w:pPr>
        <w:jc w:val="both"/>
        <w:rPr>
          <w:b/>
          <w:sz w:val="22"/>
          <w:szCs w:val="22"/>
          <w:lang w:eastAsia="ar-SA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4525"/>
        <w:gridCol w:w="1007"/>
        <w:gridCol w:w="1007"/>
        <w:gridCol w:w="1347"/>
        <w:gridCol w:w="1184"/>
      </w:tblGrid>
      <w:tr w:rsidR="00F70CE5" w:rsidRPr="0085716C" w:rsidTr="00E76110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CE5" w:rsidRPr="0085716C" w:rsidRDefault="00F70CE5">
            <w:pPr>
              <w:widowControl w:val="0"/>
              <w:jc w:val="center"/>
              <w:rPr>
                <w:sz w:val="22"/>
                <w:szCs w:val="22"/>
              </w:rPr>
            </w:pPr>
            <w:r w:rsidRPr="0085716C">
              <w:rPr>
                <w:sz w:val="22"/>
                <w:szCs w:val="22"/>
              </w:rPr>
              <w:t>№</w:t>
            </w:r>
          </w:p>
          <w:p w:rsidR="00F70CE5" w:rsidRPr="0085716C" w:rsidRDefault="00F70CE5">
            <w:pPr>
              <w:widowControl w:val="0"/>
              <w:jc w:val="center"/>
              <w:rPr>
                <w:sz w:val="22"/>
                <w:szCs w:val="22"/>
              </w:rPr>
            </w:pPr>
            <w:r w:rsidRPr="0085716C">
              <w:rPr>
                <w:sz w:val="22"/>
                <w:szCs w:val="22"/>
              </w:rPr>
              <w:t>п/п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CE5" w:rsidRPr="0085716C" w:rsidRDefault="00F70CE5">
            <w:pPr>
              <w:widowControl w:val="0"/>
              <w:jc w:val="center"/>
              <w:rPr>
                <w:sz w:val="22"/>
                <w:szCs w:val="22"/>
              </w:rPr>
            </w:pPr>
            <w:r w:rsidRPr="0085716C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CE5" w:rsidRPr="0085716C" w:rsidRDefault="00F70CE5">
            <w:pPr>
              <w:widowControl w:val="0"/>
              <w:jc w:val="center"/>
              <w:rPr>
                <w:sz w:val="22"/>
                <w:szCs w:val="22"/>
              </w:rPr>
            </w:pPr>
            <w:r w:rsidRPr="0085716C">
              <w:rPr>
                <w:sz w:val="22"/>
                <w:szCs w:val="22"/>
              </w:rPr>
              <w:t>Ед. изм.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CE5" w:rsidRPr="0085716C" w:rsidRDefault="00F70CE5">
            <w:pPr>
              <w:widowControl w:val="0"/>
              <w:jc w:val="center"/>
              <w:rPr>
                <w:sz w:val="22"/>
                <w:szCs w:val="22"/>
              </w:rPr>
            </w:pPr>
            <w:r w:rsidRPr="0085716C">
              <w:rPr>
                <w:sz w:val="22"/>
                <w:szCs w:val="22"/>
              </w:rPr>
              <w:t>Кол-во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CE5" w:rsidRPr="0085716C" w:rsidRDefault="00F70CE5">
            <w:pPr>
              <w:widowControl w:val="0"/>
              <w:jc w:val="center"/>
              <w:rPr>
                <w:sz w:val="22"/>
                <w:szCs w:val="22"/>
              </w:rPr>
            </w:pPr>
            <w:r w:rsidRPr="0085716C">
              <w:rPr>
                <w:sz w:val="22"/>
                <w:szCs w:val="22"/>
              </w:rPr>
              <w:t>Цена за ед., руб.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CE5" w:rsidRPr="0085716C" w:rsidRDefault="00F70CE5">
            <w:pPr>
              <w:widowControl w:val="0"/>
              <w:jc w:val="center"/>
              <w:rPr>
                <w:sz w:val="22"/>
                <w:szCs w:val="22"/>
              </w:rPr>
            </w:pPr>
            <w:r w:rsidRPr="0085716C">
              <w:rPr>
                <w:sz w:val="22"/>
                <w:szCs w:val="22"/>
              </w:rPr>
              <w:t>Сумма, руб.</w:t>
            </w:r>
          </w:p>
        </w:tc>
      </w:tr>
      <w:tr w:rsidR="00586AD9" w:rsidRPr="0085716C" w:rsidTr="00AC27BC">
        <w:trPr>
          <w:jc w:val="center"/>
        </w:trPr>
        <w:tc>
          <w:tcPr>
            <w:tcW w:w="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6AD9" w:rsidRPr="0085716C" w:rsidRDefault="00586AD9" w:rsidP="00586AD9">
            <w:pPr>
              <w:widowControl w:val="0"/>
              <w:numPr>
                <w:ilvl w:val="0"/>
                <w:numId w:val="2"/>
              </w:numPr>
              <w:snapToGrid w:val="0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586AD9" w:rsidRDefault="00586AD9" w:rsidP="00586AD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6AD9" w:rsidRPr="0085716C" w:rsidRDefault="00586AD9" w:rsidP="00586AD9">
            <w:pPr>
              <w:pStyle w:val="af"/>
              <w:jc w:val="center"/>
              <w:rPr>
                <w:sz w:val="22"/>
                <w:szCs w:val="22"/>
              </w:rPr>
            </w:pPr>
            <w:r w:rsidRPr="0085716C">
              <w:rPr>
                <w:sz w:val="22"/>
                <w:szCs w:val="22"/>
              </w:rPr>
              <w:t>шт.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6AD9" w:rsidRPr="0085716C" w:rsidRDefault="00586AD9" w:rsidP="00586AD9">
            <w:pPr>
              <w:pStyle w:val="af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6AD9" w:rsidRPr="0085716C" w:rsidRDefault="00586AD9" w:rsidP="00586A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AD9" w:rsidRPr="0085716C" w:rsidRDefault="00586AD9" w:rsidP="00586A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70CE5" w:rsidRPr="0085716C" w:rsidTr="00E76110">
        <w:trPr>
          <w:trHeight w:val="156"/>
          <w:jc w:val="center"/>
        </w:trPr>
        <w:tc>
          <w:tcPr>
            <w:tcW w:w="861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CE5" w:rsidRPr="0085716C" w:rsidRDefault="00F70CE5">
            <w:pPr>
              <w:widowControl w:val="0"/>
              <w:jc w:val="right"/>
              <w:rPr>
                <w:sz w:val="22"/>
                <w:szCs w:val="22"/>
              </w:rPr>
            </w:pPr>
            <w:r w:rsidRPr="0085716C">
              <w:rPr>
                <w:sz w:val="22"/>
                <w:szCs w:val="22"/>
              </w:rPr>
              <w:t>ИТОГО: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CE5" w:rsidRPr="0085716C" w:rsidRDefault="00F70CE5" w:rsidP="008571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F70CE5" w:rsidRPr="0085716C" w:rsidRDefault="00F70CE5">
      <w:pPr>
        <w:widowControl w:val="0"/>
        <w:ind w:firstLine="737"/>
        <w:jc w:val="both"/>
        <w:rPr>
          <w:sz w:val="22"/>
          <w:szCs w:val="22"/>
        </w:rPr>
      </w:pPr>
    </w:p>
    <w:p w:rsidR="00257475" w:rsidRPr="00257475" w:rsidRDefault="00F70CE5" w:rsidP="00257475">
      <w:pPr>
        <w:widowControl w:val="0"/>
        <w:ind w:firstLine="737"/>
        <w:jc w:val="both"/>
        <w:rPr>
          <w:sz w:val="22"/>
          <w:szCs w:val="22"/>
        </w:rPr>
      </w:pPr>
      <w:r w:rsidRPr="0085716C">
        <w:rPr>
          <w:sz w:val="22"/>
          <w:szCs w:val="22"/>
        </w:rPr>
        <w:t xml:space="preserve">Общая сумма, подлежащая оплате: </w:t>
      </w:r>
    </w:p>
    <w:p w:rsidR="00F70CE5" w:rsidRPr="0085716C" w:rsidRDefault="00F70CE5">
      <w:pPr>
        <w:widowControl w:val="0"/>
        <w:ind w:firstLine="737"/>
        <w:jc w:val="both"/>
        <w:rPr>
          <w:sz w:val="22"/>
          <w:szCs w:val="22"/>
        </w:rPr>
      </w:pPr>
    </w:p>
    <w:p w:rsidR="00F70CE5" w:rsidRPr="0085716C" w:rsidRDefault="00F70CE5">
      <w:pPr>
        <w:widowControl w:val="0"/>
        <w:jc w:val="both"/>
        <w:rPr>
          <w:sz w:val="22"/>
          <w:szCs w:val="22"/>
        </w:rPr>
      </w:pPr>
    </w:p>
    <w:p w:rsidR="00F70CE5" w:rsidRPr="0085716C" w:rsidRDefault="00F70CE5">
      <w:pPr>
        <w:widowControl w:val="0"/>
        <w:jc w:val="both"/>
        <w:rPr>
          <w:sz w:val="22"/>
          <w:szCs w:val="22"/>
        </w:rPr>
      </w:pPr>
    </w:p>
    <w:tbl>
      <w:tblPr>
        <w:tblW w:w="5000" w:type="pct"/>
        <w:tblInd w:w="109" w:type="dxa"/>
        <w:tblLayout w:type="fixed"/>
        <w:tblCellMar>
          <w:top w:w="55" w:type="dxa"/>
          <w:bottom w:w="55" w:type="dxa"/>
        </w:tblCellMar>
        <w:tblLook w:val="0000" w:firstRow="0" w:lastRow="0" w:firstColumn="0" w:lastColumn="0" w:noHBand="0" w:noVBand="0"/>
      </w:tblPr>
      <w:tblGrid>
        <w:gridCol w:w="4894"/>
        <w:gridCol w:w="4896"/>
      </w:tblGrid>
      <w:tr w:rsidR="00F70CE5" w:rsidRPr="0085716C">
        <w:trPr>
          <w:trHeight w:val="2040"/>
        </w:trPr>
        <w:tc>
          <w:tcPr>
            <w:tcW w:w="4894" w:type="dxa"/>
            <w:shd w:val="clear" w:color="auto" w:fill="auto"/>
          </w:tcPr>
          <w:p w:rsidR="00F70CE5" w:rsidRPr="0085716C" w:rsidRDefault="00F70CE5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716C">
              <w:rPr>
                <w:b/>
                <w:color w:val="000000"/>
                <w:sz w:val="22"/>
                <w:szCs w:val="22"/>
                <w:lang w:eastAsia="ru-RU"/>
              </w:rPr>
              <w:t>Поставщик:</w:t>
            </w:r>
          </w:p>
          <w:p w:rsidR="00F70CE5" w:rsidRPr="0085716C" w:rsidRDefault="00F70CE5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96" w:type="dxa"/>
            <w:shd w:val="clear" w:color="auto" w:fill="auto"/>
          </w:tcPr>
          <w:p w:rsidR="00F70CE5" w:rsidRPr="0085716C" w:rsidRDefault="00F70CE5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716C">
              <w:rPr>
                <w:b/>
                <w:color w:val="000000"/>
                <w:sz w:val="22"/>
                <w:szCs w:val="22"/>
                <w:lang w:eastAsia="ru-RU"/>
              </w:rPr>
              <w:t>Покупатель:</w:t>
            </w:r>
          </w:p>
          <w:p w:rsidR="00F70CE5" w:rsidRPr="0085716C" w:rsidRDefault="00F70CE5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716C">
              <w:rPr>
                <w:color w:val="000000"/>
                <w:sz w:val="22"/>
                <w:szCs w:val="22"/>
                <w:lang w:eastAsia="ru-RU"/>
              </w:rPr>
              <w:t>Межрегиональное управление № 51</w:t>
            </w:r>
          </w:p>
          <w:p w:rsidR="00F70CE5" w:rsidRPr="0085716C" w:rsidRDefault="00F70CE5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716C">
              <w:rPr>
                <w:color w:val="000000"/>
                <w:sz w:val="22"/>
                <w:szCs w:val="22"/>
                <w:lang w:eastAsia="ru-RU"/>
              </w:rPr>
              <w:t>Федерального медико-биологического агентства</w:t>
            </w:r>
          </w:p>
          <w:p w:rsidR="00F70CE5" w:rsidRPr="0085716C" w:rsidRDefault="00F70CE5">
            <w:pPr>
              <w:widowControl w:val="0"/>
              <w:jc w:val="center"/>
              <w:rPr>
                <w:sz w:val="22"/>
                <w:szCs w:val="22"/>
              </w:rPr>
            </w:pPr>
            <w:r w:rsidRPr="0085716C">
              <w:rPr>
                <w:color w:val="000000"/>
                <w:sz w:val="22"/>
                <w:szCs w:val="22"/>
                <w:lang w:eastAsia="ru-RU"/>
              </w:rPr>
              <w:t xml:space="preserve">(Межрегиональное управление № 51 </w:t>
            </w:r>
            <w:r w:rsidRPr="0085716C">
              <w:rPr>
                <w:color w:val="000000"/>
                <w:sz w:val="22"/>
                <w:szCs w:val="22"/>
                <w:lang w:eastAsia="ru-RU"/>
              </w:rPr>
              <w:br/>
              <w:t>ФМБА России)</w:t>
            </w:r>
          </w:p>
        </w:tc>
      </w:tr>
      <w:tr w:rsidR="00F70CE5" w:rsidRPr="0085716C">
        <w:tc>
          <w:tcPr>
            <w:tcW w:w="4894" w:type="dxa"/>
            <w:shd w:val="clear" w:color="auto" w:fill="auto"/>
          </w:tcPr>
          <w:p w:rsidR="00F70CE5" w:rsidRPr="0085716C" w:rsidRDefault="0085716C">
            <w:pPr>
              <w:widowControl w:val="0"/>
              <w:snapToGrid w:val="0"/>
              <w:rPr>
                <w:color w:val="000000"/>
                <w:sz w:val="22"/>
                <w:szCs w:val="22"/>
                <w:lang w:eastAsia="ru-RU"/>
              </w:rPr>
            </w:pPr>
            <w:r w:rsidRPr="0085716C">
              <w:rPr>
                <w:color w:val="000000"/>
                <w:sz w:val="22"/>
                <w:szCs w:val="22"/>
                <w:lang w:eastAsia="ru-RU"/>
              </w:rPr>
              <w:t>Директор</w:t>
            </w:r>
          </w:p>
          <w:p w:rsidR="00F70CE5" w:rsidRPr="0085716C" w:rsidRDefault="00F70CE5">
            <w:pPr>
              <w:widowControl w:val="0"/>
              <w:rPr>
                <w:color w:val="000000"/>
                <w:sz w:val="22"/>
                <w:szCs w:val="22"/>
                <w:lang w:eastAsia="ru-RU"/>
              </w:rPr>
            </w:pPr>
          </w:p>
          <w:p w:rsidR="00F70CE5" w:rsidRPr="0085716C" w:rsidRDefault="00F70CE5" w:rsidP="00586AD9">
            <w:pPr>
              <w:widowControl w:val="0"/>
              <w:rPr>
                <w:sz w:val="22"/>
                <w:szCs w:val="22"/>
              </w:rPr>
            </w:pPr>
            <w:r w:rsidRPr="0085716C">
              <w:rPr>
                <w:color w:val="000000"/>
                <w:sz w:val="22"/>
                <w:szCs w:val="22"/>
                <w:lang w:eastAsia="ru-RU"/>
              </w:rPr>
              <w:t>__________________</w:t>
            </w:r>
            <w:r w:rsidR="002D4D20">
              <w:t xml:space="preserve"> </w:t>
            </w:r>
            <w:r w:rsidRPr="0085716C">
              <w:rPr>
                <w:color w:val="000000"/>
                <w:sz w:val="22"/>
                <w:szCs w:val="22"/>
                <w:lang w:eastAsia="ru-RU"/>
              </w:rPr>
              <w:t>М.П.</w:t>
            </w:r>
          </w:p>
        </w:tc>
        <w:tc>
          <w:tcPr>
            <w:tcW w:w="4896" w:type="dxa"/>
            <w:shd w:val="clear" w:color="auto" w:fill="auto"/>
          </w:tcPr>
          <w:p w:rsidR="00F70CE5" w:rsidRPr="0085716C" w:rsidRDefault="00F70CE5">
            <w:pPr>
              <w:widowControl w:val="0"/>
              <w:rPr>
                <w:color w:val="000000"/>
                <w:sz w:val="22"/>
                <w:szCs w:val="22"/>
                <w:lang w:eastAsia="ru-RU"/>
              </w:rPr>
            </w:pPr>
            <w:r w:rsidRPr="0085716C">
              <w:rPr>
                <w:color w:val="000000"/>
                <w:sz w:val="22"/>
                <w:szCs w:val="22"/>
                <w:lang w:eastAsia="ru-RU"/>
              </w:rPr>
              <w:t>Руководитель</w:t>
            </w:r>
          </w:p>
          <w:p w:rsidR="00F70CE5" w:rsidRPr="0085716C" w:rsidRDefault="00F70CE5">
            <w:pPr>
              <w:widowControl w:val="0"/>
              <w:rPr>
                <w:color w:val="000000"/>
                <w:sz w:val="22"/>
                <w:szCs w:val="22"/>
                <w:lang w:eastAsia="ru-RU"/>
              </w:rPr>
            </w:pPr>
          </w:p>
          <w:p w:rsidR="00F70CE5" w:rsidRPr="0085716C" w:rsidRDefault="00F70CE5">
            <w:pPr>
              <w:widowControl w:val="0"/>
              <w:rPr>
                <w:color w:val="000000"/>
                <w:sz w:val="22"/>
                <w:szCs w:val="22"/>
                <w:lang w:eastAsia="ru-RU"/>
              </w:rPr>
            </w:pPr>
            <w:r w:rsidRPr="0085716C">
              <w:rPr>
                <w:color w:val="000000"/>
                <w:sz w:val="22"/>
                <w:szCs w:val="22"/>
                <w:lang w:eastAsia="ru-RU"/>
              </w:rPr>
              <w:t>__________________ В.П. Блохин</w:t>
            </w:r>
          </w:p>
          <w:p w:rsidR="00F70CE5" w:rsidRPr="0085716C" w:rsidRDefault="00F70CE5">
            <w:pPr>
              <w:widowControl w:val="0"/>
              <w:rPr>
                <w:sz w:val="22"/>
                <w:szCs w:val="22"/>
              </w:rPr>
            </w:pPr>
            <w:r w:rsidRPr="0085716C">
              <w:rPr>
                <w:color w:val="000000"/>
                <w:sz w:val="22"/>
                <w:szCs w:val="22"/>
                <w:lang w:eastAsia="ru-RU"/>
              </w:rPr>
              <w:t>М.П.</w:t>
            </w:r>
          </w:p>
        </w:tc>
      </w:tr>
    </w:tbl>
    <w:p w:rsidR="00F70CE5" w:rsidRPr="0085716C" w:rsidRDefault="00F70CE5">
      <w:pPr>
        <w:spacing w:after="160" w:line="254" w:lineRule="auto"/>
        <w:rPr>
          <w:sz w:val="22"/>
          <w:szCs w:val="22"/>
        </w:rPr>
      </w:pPr>
    </w:p>
    <w:sectPr w:rsidR="00F70CE5" w:rsidRPr="0085716C">
      <w:headerReference w:type="default" r:id="rId7"/>
      <w:headerReference w:type="first" r:id="rId8"/>
      <w:pgSz w:w="11906" w:h="16838"/>
      <w:pgMar w:top="1218" w:right="851" w:bottom="1051" w:left="1265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239" w:rsidRDefault="00A57239">
      <w:r>
        <w:separator/>
      </w:r>
    </w:p>
  </w:endnote>
  <w:endnote w:type="continuationSeparator" w:id="0">
    <w:p w:rsidR="00A57239" w:rsidRDefault="00A57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Droid Sans">
    <w:altName w:val="Arial"/>
    <w:charset w:val="01"/>
    <w:family w:val="swiss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239" w:rsidRDefault="00A57239">
      <w:r>
        <w:separator/>
      </w:r>
    </w:p>
  </w:footnote>
  <w:footnote w:type="continuationSeparator" w:id="0">
    <w:p w:rsidR="00A57239" w:rsidRDefault="00A572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CE5" w:rsidRDefault="00EA563A">
    <w:pPr>
      <w:pStyle w:val="ad"/>
      <w:rPr>
        <w:sz w:val="20"/>
        <w:szCs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230" cy="173355"/>
              <wp:effectExtent l="635" t="635" r="3810" b="6985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0CE5" w:rsidRDefault="00F70CE5">
                          <w:pPr>
                            <w:pStyle w:val="ad"/>
                          </w:pPr>
                          <w:r>
                            <w:rPr>
                              <w:rStyle w:val="a3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849C3">
                            <w:rPr>
                              <w:rStyle w:val="a3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>
                            <w:rPr>
                              <w:rStyle w:val="a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9pt;height:13.6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" o:allowincell="f" stroked="f">
              <v:fill opacity="0"/>
              <v:textbox inset=".1pt,.1pt,.1pt,.1pt">
                <w:txbxContent>
                  <w:p w:rsidR="00F70CE5" w:rsidRDefault="00F70CE5">
                    <w:pPr>
                      <w:pStyle w:val="ad"/>
                    </w:pPr>
                    <w:r>
                      <w:rPr>
                        <w:rStyle w:val="a3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Style w:val="a3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Style w:val="a3"/>
                        <w:sz w:val="20"/>
                        <w:szCs w:val="20"/>
                      </w:rPr>
                      <w:fldChar w:fldCharType="separate"/>
                    </w:r>
                    <w:r w:rsidR="00C849C3">
                      <w:rPr>
                        <w:rStyle w:val="a3"/>
                        <w:noProof/>
                        <w:sz w:val="20"/>
                        <w:szCs w:val="20"/>
                      </w:rPr>
                      <w:t>4</w:t>
                    </w:r>
                    <w:r>
                      <w:rPr>
                        <w:rStyle w:val="a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CE5" w:rsidRDefault="00F70CE5">
    <w:pPr>
      <w:pStyle w:val="ad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783"/>
    <w:rsid w:val="00041D65"/>
    <w:rsid w:val="00087E27"/>
    <w:rsid w:val="0015475E"/>
    <w:rsid w:val="00164A90"/>
    <w:rsid w:val="00194823"/>
    <w:rsid w:val="00257475"/>
    <w:rsid w:val="00262ACE"/>
    <w:rsid w:val="002C5532"/>
    <w:rsid w:val="002D4D20"/>
    <w:rsid w:val="002E6274"/>
    <w:rsid w:val="00307D1B"/>
    <w:rsid w:val="0032256C"/>
    <w:rsid w:val="00351E39"/>
    <w:rsid w:val="00367822"/>
    <w:rsid w:val="00395C87"/>
    <w:rsid w:val="00427BA2"/>
    <w:rsid w:val="00462B93"/>
    <w:rsid w:val="00467B6F"/>
    <w:rsid w:val="004B0FDC"/>
    <w:rsid w:val="00573194"/>
    <w:rsid w:val="00586AD9"/>
    <w:rsid w:val="00590CAE"/>
    <w:rsid w:val="006F339F"/>
    <w:rsid w:val="00703357"/>
    <w:rsid w:val="00707621"/>
    <w:rsid w:val="007A5CB5"/>
    <w:rsid w:val="00840757"/>
    <w:rsid w:val="0085716C"/>
    <w:rsid w:val="009544CB"/>
    <w:rsid w:val="009D12AE"/>
    <w:rsid w:val="00A57239"/>
    <w:rsid w:val="00AC27BC"/>
    <w:rsid w:val="00B073BC"/>
    <w:rsid w:val="00BA1783"/>
    <w:rsid w:val="00C849C3"/>
    <w:rsid w:val="00D07E15"/>
    <w:rsid w:val="00D41C01"/>
    <w:rsid w:val="00D6622C"/>
    <w:rsid w:val="00D94613"/>
    <w:rsid w:val="00DC4A1A"/>
    <w:rsid w:val="00E41ECD"/>
    <w:rsid w:val="00E71E51"/>
    <w:rsid w:val="00E76110"/>
    <w:rsid w:val="00E87FB7"/>
    <w:rsid w:val="00EA563A"/>
    <w:rsid w:val="00F70CE5"/>
    <w:rsid w:val="00F84510"/>
    <w:rsid w:val="00F87540"/>
    <w:rsid w:val="00FF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B1A483F1-BDE6-439F-9F71-3611D9CC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D20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"/>
      </w:numPr>
      <w:autoSpaceDE w:val="0"/>
      <w:spacing w:before="460"/>
      <w:outlineLvl w:val="0"/>
    </w:pPr>
    <w:rPr>
      <w:sz w:val="28"/>
      <w:szCs w:val="18"/>
      <w:lang w:eastAsia="ru-RU"/>
    </w:rPr>
  </w:style>
  <w:style w:type="paragraph" w:styleId="3">
    <w:name w:val="heading 3"/>
    <w:basedOn w:val="a"/>
    <w:next w:val="a"/>
    <w:qFormat/>
    <w:pPr>
      <w:keepNext/>
      <w:widowControl w:val="0"/>
      <w:numPr>
        <w:ilvl w:val="2"/>
        <w:numId w:val="1"/>
      </w:numPr>
      <w:autoSpaceDE w:val="0"/>
      <w:spacing w:line="254" w:lineRule="auto"/>
      <w:ind w:left="-1080" w:right="-365"/>
      <w:outlineLvl w:val="2"/>
    </w:pPr>
    <w:rPr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1z0">
    <w:name w:val="WW8Num1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Segoe UI" w:hAnsi="Segoe UI" w:cs="Segoe UI"/>
      <w:sz w:val="18"/>
      <w:szCs w:val="18"/>
    </w:rPr>
  </w:style>
  <w:style w:type="character" w:styleId="a5">
    <w:name w:val="Hyperlink"/>
    <w:rPr>
      <w:color w:val="0563C1"/>
      <w:u w:val="single"/>
    </w:rPr>
  </w:style>
  <w:style w:type="character" w:customStyle="1" w:styleId="ListLabel19">
    <w:name w:val="ListLabel 19"/>
    <w:rPr>
      <w:rFonts w:cs="Times New Roman"/>
      <w:sz w:val="22"/>
      <w:szCs w:val="24"/>
      <w:lang w:val="ru-RU" w:eastAsia="zh-CN" w:bidi="ar-SA"/>
    </w:rPr>
  </w:style>
  <w:style w:type="character" w:customStyle="1" w:styleId="ListLabel20">
    <w:name w:val="ListLabel 20"/>
    <w:rPr>
      <w:rFonts w:cs="OpenSymbol"/>
    </w:rPr>
  </w:style>
  <w:style w:type="character" w:customStyle="1" w:styleId="ListLabel21">
    <w:name w:val="ListLabel 21"/>
    <w:rPr>
      <w:rFonts w:cs="OpenSymbol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rFonts w:cs="OpenSymbol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5">
    <w:name w:val="ListLabel 25"/>
    <w:rPr>
      <w:rFonts w:cs="Symbol"/>
    </w:rPr>
  </w:style>
  <w:style w:type="character" w:customStyle="1" w:styleId="ListLabel26">
    <w:name w:val="ListLabel 26"/>
    <w:rPr>
      <w:rFonts w:cs="OpenSymbol"/>
    </w:rPr>
  </w:style>
  <w:style w:type="character" w:customStyle="1" w:styleId="ListLabel27">
    <w:name w:val="ListLabel 27"/>
    <w:rPr>
      <w:rFonts w:cs="OpenSymbol"/>
    </w:rPr>
  </w:style>
  <w:style w:type="character" w:customStyle="1" w:styleId="ListLabel109">
    <w:name w:val="ListLabel 109"/>
    <w:rPr>
      <w:rFonts w:ascii="Times New Roman" w:hAnsi="Times New Roman" w:cs="Times New Roman"/>
      <w:b w:val="0"/>
      <w:bCs w:val="0"/>
      <w:sz w:val="25"/>
      <w:szCs w:val="25"/>
    </w:rPr>
  </w:style>
  <w:style w:type="character" w:customStyle="1" w:styleId="ListLabel110">
    <w:name w:val="ListLabel 110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111">
    <w:name w:val="ListLabel 111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112">
    <w:name w:val="ListLabel 112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113">
    <w:name w:val="ListLabel 113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114">
    <w:name w:val="ListLabel 114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115">
    <w:name w:val="ListLabel 115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116">
    <w:name w:val="ListLabel 116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117">
    <w:name w:val="ListLabel 117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127">
    <w:name w:val="ListLabel 127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128">
    <w:name w:val="ListLabel 128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129">
    <w:name w:val="ListLabel 129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130">
    <w:name w:val="ListLabel 130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131">
    <w:name w:val="ListLabel 131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132">
    <w:name w:val="ListLabel 132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133">
    <w:name w:val="ListLabel 133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134">
    <w:name w:val="ListLabel 134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135">
    <w:name w:val="ListLabel 135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a6">
    <w:name w:val="Символ нумерации"/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8">
    <w:name w:val="Body Text"/>
    <w:basedOn w:val="a"/>
    <w:link w:val="a9"/>
    <w:pPr>
      <w:spacing w:before="120"/>
      <w:jc w:val="both"/>
    </w:pPr>
    <w:rPr>
      <w:szCs w:val="20"/>
    </w:rPr>
  </w:style>
  <w:style w:type="paragraph" w:styleId="aa">
    <w:name w:val="List"/>
    <w:basedOn w:val="a8"/>
    <w:rPr>
      <w:rFonts w:cs="Droid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Droid 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Droid Sans Devanagari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hAnsi="Courier New" w:cs="Courier New"/>
      <w:sz w:val="16"/>
      <w:szCs w:val="16"/>
      <w:lang w:eastAsia="zh-CN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hAnsi="Arial" w:cs="Arial"/>
      <w:sz w:val="16"/>
      <w:szCs w:val="16"/>
      <w:lang w:eastAsia="zh-CN"/>
    </w:rPr>
  </w:style>
  <w:style w:type="paragraph" w:customStyle="1" w:styleId="ac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af">
    <w:name w:val="Содержимое таблицы"/>
    <w:basedOn w:val="a"/>
    <w:pPr>
      <w:widowControl w:val="0"/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Содержимое врезки"/>
    <w:basedOn w:val="a"/>
  </w:style>
  <w:style w:type="paragraph" w:customStyle="1" w:styleId="LO-Normal">
    <w:name w:val="LO-Normal"/>
    <w:pPr>
      <w:widowControl w:val="0"/>
      <w:suppressAutoHyphens/>
      <w:spacing w:line="312" w:lineRule="auto"/>
      <w:ind w:firstLine="700"/>
      <w:jc w:val="both"/>
    </w:pPr>
    <w:rPr>
      <w:rFonts w:ascii="Arial" w:hAnsi="Arial" w:cs="Arial"/>
      <w:sz w:val="18"/>
      <w:lang w:eastAsia="zh-CN"/>
    </w:rPr>
  </w:style>
  <w:style w:type="character" w:customStyle="1" w:styleId="a9">
    <w:name w:val="Основной текст Знак"/>
    <w:link w:val="a8"/>
    <w:rsid w:val="002D4D20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8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№______</vt:lpstr>
    </vt:vector>
  </TitlesOfParts>
  <Company/>
  <LinksUpToDate>false</LinksUpToDate>
  <CharactersWithSpaces>8091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№______</dc:title>
  <dc:subject/>
  <dc:creator>Николаева Елена</dc:creator>
  <cp:keywords/>
  <cp:lastModifiedBy>Козина ЕП</cp:lastModifiedBy>
  <cp:revision>11</cp:revision>
  <cp:lastPrinted>2024-12-24T02:41:00Z</cp:lastPrinted>
  <dcterms:created xsi:type="dcterms:W3CDTF">2026-04-07T09:18:00Z</dcterms:created>
  <dcterms:modified xsi:type="dcterms:W3CDTF">2026-06-30T01:20:00Z</dcterms:modified>
</cp:coreProperties>
</file>