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0243" w:rsidRDefault="00E40243" w:rsidP="00E40243"/>
    <w:p w:rsidR="00E40243" w:rsidRPr="00F92C77" w:rsidRDefault="00E40243" w:rsidP="00E40243">
      <w:pPr>
        <w:spacing w:line="200" w:lineRule="exact"/>
        <w:jc w:val="center"/>
        <w:rPr>
          <w:rFonts w:asciiTheme="minorHAnsi" w:hAnsiTheme="minorHAnsi"/>
          <w:b/>
          <w:sz w:val="22"/>
          <w:szCs w:val="22"/>
        </w:rPr>
      </w:pPr>
      <w:r w:rsidRPr="009C0AB3">
        <w:rPr>
          <w:b/>
          <w:sz w:val="22"/>
          <w:szCs w:val="22"/>
        </w:rPr>
        <w:t>ДОГОВОР КУПЛИ-ПРОДА</w:t>
      </w:r>
      <w:bookmarkStart w:id="0" w:name="OCRUncertain932"/>
      <w:r w:rsidRPr="009C0AB3">
        <w:rPr>
          <w:b/>
          <w:sz w:val="22"/>
          <w:szCs w:val="22"/>
        </w:rPr>
        <w:t>Ж</w:t>
      </w:r>
      <w:bookmarkEnd w:id="0"/>
      <w:r w:rsidRPr="009C0AB3">
        <w:rPr>
          <w:b/>
          <w:sz w:val="22"/>
          <w:szCs w:val="22"/>
        </w:rPr>
        <w:t xml:space="preserve">И </w:t>
      </w:r>
      <w:r>
        <w:rPr>
          <w:b/>
          <w:sz w:val="22"/>
          <w:szCs w:val="22"/>
        </w:rPr>
        <w:t xml:space="preserve">№ </w:t>
      </w:r>
    </w:p>
    <w:p w:rsidR="00E40243" w:rsidRPr="009C0AB3" w:rsidRDefault="00E40243" w:rsidP="00E40243">
      <w:pPr>
        <w:spacing w:line="200" w:lineRule="exact"/>
        <w:ind w:firstLine="284"/>
        <w:jc w:val="both"/>
        <w:rPr>
          <w:sz w:val="22"/>
          <w:szCs w:val="22"/>
        </w:rPr>
      </w:pPr>
      <w:r w:rsidRPr="009C0AB3">
        <w:rPr>
          <w:sz w:val="22"/>
          <w:szCs w:val="22"/>
        </w:rPr>
        <w:t>г. Киров</w:t>
      </w:r>
      <w:r w:rsidRPr="009C0AB3">
        <w:rPr>
          <w:sz w:val="22"/>
          <w:szCs w:val="22"/>
        </w:rPr>
        <w:tab/>
      </w:r>
      <w:r w:rsidRPr="009C0AB3">
        <w:rPr>
          <w:sz w:val="22"/>
          <w:szCs w:val="22"/>
        </w:rPr>
        <w:tab/>
      </w:r>
      <w:r w:rsidRPr="009C0AB3">
        <w:rPr>
          <w:sz w:val="22"/>
          <w:szCs w:val="22"/>
        </w:rPr>
        <w:tab/>
      </w:r>
      <w:r w:rsidRPr="009C0AB3">
        <w:rPr>
          <w:sz w:val="22"/>
          <w:szCs w:val="22"/>
        </w:rPr>
        <w:tab/>
      </w:r>
      <w:r w:rsidRPr="009C0AB3">
        <w:rPr>
          <w:sz w:val="22"/>
          <w:szCs w:val="22"/>
        </w:rPr>
        <w:tab/>
      </w:r>
      <w:r w:rsidRPr="009C0AB3">
        <w:rPr>
          <w:sz w:val="22"/>
          <w:szCs w:val="22"/>
        </w:rPr>
        <w:tab/>
      </w:r>
      <w:r w:rsidRPr="009C0AB3">
        <w:rPr>
          <w:sz w:val="22"/>
          <w:szCs w:val="22"/>
        </w:rPr>
        <w:tab/>
      </w:r>
      <w:r>
        <w:rPr>
          <w:sz w:val="22"/>
          <w:szCs w:val="22"/>
        </w:rPr>
        <w:tab/>
      </w:r>
      <w:r w:rsidRPr="009C0AB3">
        <w:rPr>
          <w:sz w:val="22"/>
          <w:szCs w:val="22"/>
        </w:rPr>
        <w:tab/>
        <w:t>«</w:t>
      </w:r>
      <w:r>
        <w:rPr>
          <w:sz w:val="22"/>
          <w:szCs w:val="22"/>
        </w:rPr>
        <w:t>____</w:t>
      </w:r>
      <w:r w:rsidRPr="009C0AB3">
        <w:rPr>
          <w:sz w:val="22"/>
          <w:szCs w:val="22"/>
        </w:rPr>
        <w:t xml:space="preserve">» </w:t>
      </w:r>
      <w:r>
        <w:rPr>
          <w:sz w:val="22"/>
          <w:szCs w:val="22"/>
        </w:rPr>
        <w:t>__________</w:t>
      </w:r>
      <w:r w:rsidRPr="009C0AB3">
        <w:rPr>
          <w:sz w:val="22"/>
          <w:szCs w:val="22"/>
        </w:rPr>
        <w:t xml:space="preserve"> 20</w:t>
      </w:r>
      <w:r>
        <w:rPr>
          <w:sz w:val="22"/>
          <w:szCs w:val="22"/>
        </w:rPr>
        <w:t>2</w:t>
      </w:r>
      <w:r w:rsidR="0043143B">
        <w:rPr>
          <w:sz w:val="22"/>
          <w:szCs w:val="22"/>
        </w:rPr>
        <w:t>6</w:t>
      </w:r>
      <w:r w:rsidRPr="009C0AB3">
        <w:rPr>
          <w:sz w:val="22"/>
          <w:szCs w:val="22"/>
        </w:rPr>
        <w:t>г.</w:t>
      </w:r>
    </w:p>
    <w:p w:rsidR="00E40243" w:rsidRPr="009C0AB3" w:rsidRDefault="00E40243" w:rsidP="00E40243">
      <w:pPr>
        <w:spacing w:line="200" w:lineRule="exact"/>
        <w:ind w:firstLine="284"/>
        <w:jc w:val="both"/>
        <w:rPr>
          <w:sz w:val="22"/>
          <w:szCs w:val="22"/>
        </w:rPr>
      </w:pPr>
    </w:p>
    <w:bookmarkStart w:id="1" w:name="OCRUncertain946"/>
    <w:p w:rsidR="0043143B" w:rsidRDefault="0043143B" w:rsidP="0043143B">
      <w:pPr>
        <w:pStyle w:val="a0"/>
        <w:spacing w:after="0"/>
        <w:ind w:firstLine="425"/>
        <w:jc w:val="both"/>
        <w:rPr>
          <w:sz w:val="22"/>
          <w:szCs w:val="22"/>
        </w:rPr>
      </w:pPr>
      <w:r>
        <w:rPr>
          <w:sz w:val="22"/>
          <w:szCs w:val="22"/>
        </w:rPr>
        <w:fldChar w:fldCharType="begin"/>
      </w:r>
      <w:r>
        <w:rPr>
          <w:sz w:val="22"/>
          <w:szCs w:val="22"/>
        </w:rPr>
        <w:instrText xml:space="preserve"> DOCVARIABLE _Контрагент_НаименованиеПолное \* MERGEFORMAT </w:instrText>
      </w:r>
      <w:r>
        <w:rPr>
          <w:sz w:val="22"/>
          <w:szCs w:val="22"/>
        </w:rPr>
        <w:fldChar w:fldCharType="separate"/>
      </w:r>
      <w:r>
        <w:rPr>
          <w:sz w:val="22"/>
          <w:szCs w:val="22"/>
        </w:rPr>
        <w:t>Муниципальное бюджетное общеобразовательное учреждение «Средняя общеобразовательная школа с углубленным изучением отдельных предметов № 60» города Кирова</w:t>
      </w:r>
      <w:r>
        <w:rPr>
          <w:sz w:val="22"/>
          <w:szCs w:val="22"/>
        </w:rPr>
        <w:fldChar w:fldCharType="end"/>
      </w:r>
      <w:r>
        <w:rPr>
          <w:sz w:val="22"/>
          <w:szCs w:val="22"/>
        </w:rPr>
        <w:t xml:space="preserve">, именуемое в дальнейшем «Покупатель», в лице директора Чуракова Евгения Вячеславовича, действующего на основании Устава, с одной стороны, </w:t>
      </w:r>
    </w:p>
    <w:p w:rsidR="0043143B" w:rsidRPr="009C0AB3" w:rsidRDefault="0043143B" w:rsidP="0043143B">
      <w:pPr>
        <w:pStyle w:val="a0"/>
        <w:spacing w:after="0"/>
        <w:ind w:firstLine="425"/>
        <w:jc w:val="both"/>
        <w:rPr>
          <w:sz w:val="22"/>
          <w:szCs w:val="22"/>
        </w:rPr>
      </w:pPr>
      <w:r>
        <w:rPr>
          <w:sz w:val="22"/>
          <w:szCs w:val="22"/>
        </w:rPr>
        <w:t xml:space="preserve">и </w:t>
      </w:r>
      <w:r w:rsidR="00E02608">
        <w:rPr>
          <w:sz w:val="22"/>
          <w:szCs w:val="22"/>
        </w:rPr>
        <w:t>_______________________</w:t>
      </w:r>
      <w:r>
        <w:rPr>
          <w:sz w:val="22"/>
          <w:szCs w:val="22"/>
        </w:rPr>
        <w:t>, именуемое в дальнейшем «Продаве</w:t>
      </w:r>
      <w:r w:rsidR="00A65D9F">
        <w:rPr>
          <w:sz w:val="22"/>
          <w:szCs w:val="22"/>
        </w:rPr>
        <w:t xml:space="preserve">ц», в лице </w:t>
      </w:r>
      <w:r w:rsidR="00E02608">
        <w:rPr>
          <w:sz w:val="22"/>
          <w:szCs w:val="22"/>
        </w:rPr>
        <w:t>_______________________________</w:t>
      </w:r>
      <w:r w:rsidR="00A65D9F" w:rsidRPr="00A65D9F">
        <w:rPr>
          <w:sz w:val="22"/>
          <w:szCs w:val="22"/>
        </w:rPr>
        <w:t xml:space="preserve"> действующий на основании </w:t>
      </w:r>
      <w:r w:rsidR="00E02608">
        <w:rPr>
          <w:sz w:val="22"/>
          <w:szCs w:val="22"/>
        </w:rPr>
        <w:t>__________________</w:t>
      </w:r>
      <w:r w:rsidR="00A65D9F" w:rsidRPr="00A65D9F">
        <w:rPr>
          <w:sz w:val="22"/>
          <w:szCs w:val="22"/>
        </w:rPr>
        <w:t>,</w:t>
      </w:r>
      <w:r w:rsidRPr="009C0AB3">
        <w:rPr>
          <w:sz w:val="22"/>
          <w:szCs w:val="22"/>
        </w:rPr>
        <w:t xml:space="preserve"> с другой стороны, в соответствии с п. </w:t>
      </w:r>
      <w:r w:rsidRPr="00BA16E2">
        <w:rPr>
          <w:sz w:val="22"/>
          <w:szCs w:val="22"/>
        </w:rPr>
        <w:t>_</w:t>
      </w:r>
      <w:r w:rsidRPr="00A65D9F">
        <w:rPr>
          <w:sz w:val="22"/>
          <w:szCs w:val="22"/>
        </w:rPr>
        <w:t>5</w:t>
      </w:r>
      <w:r w:rsidRPr="00BA16E2">
        <w:rPr>
          <w:sz w:val="22"/>
          <w:szCs w:val="22"/>
        </w:rPr>
        <w:t>_</w:t>
      </w:r>
      <w:r w:rsidRPr="009C0AB3">
        <w:rPr>
          <w:sz w:val="22"/>
          <w:szCs w:val="22"/>
        </w:rPr>
        <w:t xml:space="preserve"> ч.1 ст.93 Федерального закона № 44-ФЗ от 05.04.2013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rsidR="00E40243" w:rsidRPr="009C0AB3" w:rsidRDefault="00E40243" w:rsidP="00E40243">
      <w:pPr>
        <w:jc w:val="both"/>
        <w:rPr>
          <w:sz w:val="22"/>
          <w:szCs w:val="22"/>
        </w:rPr>
      </w:pPr>
    </w:p>
    <w:p w:rsidR="00E40243" w:rsidRPr="009C0AB3" w:rsidRDefault="00E40243" w:rsidP="00E40243">
      <w:pPr>
        <w:ind w:firstLine="284"/>
        <w:jc w:val="both"/>
        <w:rPr>
          <w:b/>
          <w:sz w:val="22"/>
          <w:szCs w:val="22"/>
        </w:rPr>
      </w:pPr>
      <w:r w:rsidRPr="009C0AB3">
        <w:rPr>
          <w:b/>
          <w:noProof/>
          <w:sz w:val="22"/>
          <w:szCs w:val="22"/>
        </w:rPr>
        <w:t>1.</w:t>
      </w:r>
      <w:r w:rsidRPr="009C0AB3">
        <w:rPr>
          <w:b/>
          <w:sz w:val="22"/>
          <w:szCs w:val="22"/>
        </w:rPr>
        <w:t xml:space="preserve"> Предмет договора</w:t>
      </w:r>
    </w:p>
    <w:p w:rsidR="00E40243" w:rsidRPr="009C0AB3" w:rsidRDefault="00E40243" w:rsidP="00E40243">
      <w:pPr>
        <w:ind w:firstLine="284"/>
        <w:jc w:val="both"/>
        <w:rPr>
          <w:sz w:val="22"/>
          <w:szCs w:val="22"/>
        </w:rPr>
      </w:pPr>
      <w:r w:rsidRPr="009C0AB3">
        <w:rPr>
          <w:sz w:val="22"/>
          <w:szCs w:val="22"/>
        </w:rPr>
        <w:t>1.1. Продавец</w:t>
      </w:r>
      <w:r w:rsidRPr="008F0D7F">
        <w:rPr>
          <w:sz w:val="22"/>
          <w:szCs w:val="22"/>
        </w:rPr>
        <w:t xml:space="preserve"> обязуется поставить</w:t>
      </w:r>
      <w:r w:rsidRPr="002A3797">
        <w:rPr>
          <w:sz w:val="22"/>
          <w:szCs w:val="22"/>
        </w:rPr>
        <w:t xml:space="preserve"> </w:t>
      </w:r>
      <w:r w:rsidR="002D327D">
        <w:rPr>
          <w:color w:val="FF0000"/>
          <w:sz w:val="22"/>
          <w:szCs w:val="22"/>
        </w:rPr>
        <w:t>товары</w:t>
      </w:r>
      <w:r>
        <w:rPr>
          <w:sz w:val="22"/>
          <w:szCs w:val="22"/>
        </w:rPr>
        <w:t xml:space="preserve"> (далее – товар) согласно Приложения №1, которое является неотъемлемой частью настоящего договора, </w:t>
      </w:r>
      <w:r w:rsidRPr="009C0AB3">
        <w:rPr>
          <w:sz w:val="22"/>
          <w:szCs w:val="22"/>
        </w:rPr>
        <w:t>а Покупатель обязуется принять и оплатить их в сроки, установленные настоящим договором.</w:t>
      </w:r>
    </w:p>
    <w:p w:rsidR="00E40243" w:rsidRPr="009C0AB3" w:rsidRDefault="00E40243" w:rsidP="0043143B">
      <w:pPr>
        <w:ind w:firstLine="284"/>
        <w:jc w:val="both"/>
        <w:rPr>
          <w:sz w:val="22"/>
          <w:szCs w:val="22"/>
        </w:rPr>
      </w:pPr>
      <w:r w:rsidRPr="009C0AB3">
        <w:rPr>
          <w:sz w:val="22"/>
          <w:szCs w:val="22"/>
        </w:rPr>
        <w:t xml:space="preserve">1.2. По соглашению сторон возможно изменение объема предоставляемых товаров, но не более чем на десять процентов цены договора в соответствии с требованиями пп. б п. 1 ч. 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 </w:t>
      </w:r>
    </w:p>
    <w:p w:rsidR="00E40243" w:rsidRPr="0043143B" w:rsidRDefault="00E40243" w:rsidP="0043143B">
      <w:pPr>
        <w:widowControl w:val="0"/>
        <w:numPr>
          <w:ilvl w:val="0"/>
          <w:numId w:val="1"/>
        </w:numPr>
        <w:suppressAutoHyphens/>
        <w:overflowPunct/>
        <w:autoSpaceDE/>
        <w:autoSpaceDN/>
        <w:adjustRightInd/>
        <w:ind w:left="0" w:firstLine="284"/>
        <w:textAlignment w:val="auto"/>
        <w:rPr>
          <w:sz w:val="22"/>
          <w:szCs w:val="22"/>
        </w:rPr>
      </w:pPr>
      <w:r w:rsidRPr="009C0AB3">
        <w:rPr>
          <w:sz w:val="22"/>
          <w:szCs w:val="22"/>
        </w:rPr>
        <w:t>1.3</w:t>
      </w:r>
      <w:r w:rsidRPr="008F0D7F">
        <w:rPr>
          <w:sz w:val="22"/>
          <w:szCs w:val="22"/>
        </w:rPr>
        <w:t xml:space="preserve">. </w:t>
      </w:r>
      <w:r w:rsidRPr="0043143B">
        <w:rPr>
          <w:sz w:val="22"/>
          <w:szCs w:val="22"/>
        </w:rPr>
        <w:t xml:space="preserve">ИКЗ </w:t>
      </w:r>
      <w:r w:rsidR="0043143B" w:rsidRPr="0043143B">
        <w:rPr>
          <w:sz w:val="22"/>
          <w:szCs w:val="22"/>
        </w:rPr>
        <w:t>263434604116743450100100020000000244</w:t>
      </w:r>
    </w:p>
    <w:p w:rsidR="0043143B" w:rsidRPr="0043143B" w:rsidRDefault="0043143B" w:rsidP="0043143B">
      <w:pPr>
        <w:widowControl w:val="0"/>
        <w:ind w:firstLine="284"/>
        <w:jc w:val="both"/>
        <w:rPr>
          <w:sz w:val="22"/>
          <w:szCs w:val="22"/>
        </w:rPr>
      </w:pPr>
      <w:r w:rsidRPr="0043143B">
        <w:rPr>
          <w:sz w:val="22"/>
          <w:szCs w:val="22"/>
        </w:rPr>
        <w:t>1.4. Источник финансирования Договора – Средства бюджетных учреждений.</w:t>
      </w:r>
    </w:p>
    <w:p w:rsidR="00E40243" w:rsidRPr="00712D51" w:rsidRDefault="00E40243" w:rsidP="00E40243">
      <w:pPr>
        <w:widowControl w:val="0"/>
        <w:numPr>
          <w:ilvl w:val="0"/>
          <w:numId w:val="1"/>
        </w:numPr>
        <w:tabs>
          <w:tab w:val="clear" w:pos="432"/>
          <w:tab w:val="num" w:pos="0"/>
        </w:tabs>
        <w:suppressAutoHyphens/>
        <w:overflowPunct/>
        <w:autoSpaceDE/>
        <w:autoSpaceDN/>
        <w:adjustRightInd/>
        <w:ind w:left="0" w:firstLine="426"/>
        <w:jc w:val="both"/>
        <w:textAlignment w:val="auto"/>
        <w:rPr>
          <w:color w:val="FF0000"/>
          <w:sz w:val="22"/>
          <w:szCs w:val="22"/>
        </w:rPr>
      </w:pPr>
    </w:p>
    <w:p w:rsidR="00E40243" w:rsidRPr="002C4E33" w:rsidRDefault="00E40243" w:rsidP="00E40243">
      <w:pPr>
        <w:widowControl w:val="0"/>
        <w:numPr>
          <w:ilvl w:val="0"/>
          <w:numId w:val="1"/>
        </w:numPr>
        <w:tabs>
          <w:tab w:val="clear" w:pos="432"/>
          <w:tab w:val="num" w:pos="0"/>
        </w:tabs>
        <w:suppressAutoHyphens/>
        <w:overflowPunct/>
        <w:autoSpaceDE/>
        <w:autoSpaceDN/>
        <w:adjustRightInd/>
        <w:ind w:left="0" w:firstLine="426"/>
        <w:jc w:val="both"/>
        <w:textAlignment w:val="auto"/>
        <w:rPr>
          <w:b/>
          <w:sz w:val="22"/>
          <w:szCs w:val="22"/>
        </w:rPr>
      </w:pPr>
      <w:r w:rsidRPr="002C4E33">
        <w:rPr>
          <w:b/>
          <w:noProof/>
          <w:sz w:val="22"/>
          <w:szCs w:val="22"/>
        </w:rPr>
        <w:t>2.</w:t>
      </w:r>
      <w:r w:rsidRPr="002C4E33">
        <w:rPr>
          <w:b/>
          <w:sz w:val="22"/>
          <w:szCs w:val="22"/>
        </w:rPr>
        <w:t xml:space="preserve">    Порядок передачи товара</w:t>
      </w:r>
    </w:p>
    <w:p w:rsidR="00E40243" w:rsidRPr="00560A9E" w:rsidRDefault="00E40243" w:rsidP="00E40243">
      <w:pPr>
        <w:ind w:firstLine="284"/>
        <w:jc w:val="both"/>
        <w:rPr>
          <w:sz w:val="22"/>
          <w:szCs w:val="22"/>
        </w:rPr>
      </w:pPr>
      <w:r w:rsidRPr="002C4E33">
        <w:rPr>
          <w:noProof/>
          <w:sz w:val="22"/>
          <w:szCs w:val="22"/>
        </w:rPr>
        <w:t>2.1.</w:t>
      </w:r>
      <w:r>
        <w:rPr>
          <w:noProof/>
          <w:sz w:val="22"/>
          <w:szCs w:val="22"/>
        </w:rPr>
        <w:t xml:space="preserve"> </w:t>
      </w:r>
      <w:r w:rsidRPr="00560A9E">
        <w:rPr>
          <w:sz w:val="22"/>
          <w:szCs w:val="22"/>
        </w:rPr>
        <w:t xml:space="preserve">Переход права собственности и риск случайной гибели или повреждения товара переходит на Покупателя с момента фактической передачи товара уполномоченному представителю Покупателя. </w:t>
      </w:r>
    </w:p>
    <w:p w:rsidR="00E40243" w:rsidRPr="00560A9E" w:rsidRDefault="00E40243" w:rsidP="00E40243">
      <w:pPr>
        <w:ind w:firstLine="284"/>
        <w:jc w:val="both"/>
        <w:rPr>
          <w:sz w:val="22"/>
          <w:szCs w:val="22"/>
        </w:rPr>
      </w:pPr>
      <w:r>
        <w:rPr>
          <w:sz w:val="22"/>
          <w:szCs w:val="22"/>
        </w:rPr>
        <w:t>2</w:t>
      </w:r>
      <w:r w:rsidRPr="00560A9E">
        <w:rPr>
          <w:sz w:val="22"/>
          <w:szCs w:val="22"/>
        </w:rPr>
        <w:t>.2. Днём приёмки продукции   является дата подписания представителем</w:t>
      </w:r>
      <w:r>
        <w:rPr>
          <w:sz w:val="22"/>
          <w:szCs w:val="22"/>
        </w:rPr>
        <w:t xml:space="preserve"> Покупателя документов о приемке товара</w:t>
      </w:r>
      <w:r w:rsidRPr="00560A9E">
        <w:rPr>
          <w:sz w:val="22"/>
          <w:szCs w:val="22"/>
        </w:rPr>
        <w:t xml:space="preserve">. </w:t>
      </w:r>
    </w:p>
    <w:p w:rsidR="00E40243" w:rsidRPr="00560A9E" w:rsidRDefault="00E40243" w:rsidP="00E40243">
      <w:pPr>
        <w:ind w:firstLine="284"/>
        <w:jc w:val="both"/>
        <w:rPr>
          <w:sz w:val="22"/>
          <w:szCs w:val="22"/>
        </w:rPr>
      </w:pPr>
      <w:r w:rsidRPr="00560A9E">
        <w:rPr>
          <w:sz w:val="22"/>
          <w:szCs w:val="22"/>
        </w:rPr>
        <w:t xml:space="preserve">Место поставки товара – г. Киров, ул. Воровского, д. 153. </w:t>
      </w:r>
    </w:p>
    <w:p w:rsidR="00E40243" w:rsidRDefault="00E40243" w:rsidP="00E40243">
      <w:pPr>
        <w:pStyle w:val="a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284"/>
        <w:jc w:val="both"/>
        <w:rPr>
          <w:sz w:val="22"/>
          <w:szCs w:val="22"/>
        </w:rPr>
      </w:pPr>
      <w:r>
        <w:rPr>
          <w:sz w:val="22"/>
          <w:szCs w:val="22"/>
        </w:rPr>
        <w:t>2</w:t>
      </w:r>
      <w:r w:rsidRPr="00560A9E">
        <w:rPr>
          <w:sz w:val="22"/>
          <w:szCs w:val="22"/>
        </w:rPr>
        <w:t>.</w:t>
      </w:r>
      <w:r>
        <w:rPr>
          <w:sz w:val="22"/>
          <w:szCs w:val="22"/>
        </w:rPr>
        <w:t>3</w:t>
      </w:r>
      <w:r w:rsidRPr="00560A9E">
        <w:rPr>
          <w:sz w:val="22"/>
          <w:szCs w:val="22"/>
        </w:rPr>
        <w:t>.</w:t>
      </w:r>
      <w:r>
        <w:rPr>
          <w:sz w:val="22"/>
          <w:szCs w:val="22"/>
        </w:rPr>
        <w:t xml:space="preserve"> </w:t>
      </w:r>
      <w:r w:rsidRPr="00560A9E">
        <w:rPr>
          <w:sz w:val="22"/>
          <w:szCs w:val="22"/>
        </w:rPr>
        <w:t xml:space="preserve">Продавец обязан передать товар Покупателю </w:t>
      </w:r>
      <w:r w:rsidR="009D64FD">
        <w:rPr>
          <w:color w:val="FF0000"/>
          <w:sz w:val="22"/>
          <w:szCs w:val="22"/>
        </w:rPr>
        <w:t>с момента</w:t>
      </w:r>
      <w:r w:rsidR="00473E9D">
        <w:rPr>
          <w:color w:val="FF0000"/>
          <w:sz w:val="22"/>
          <w:szCs w:val="22"/>
        </w:rPr>
        <w:t xml:space="preserve"> </w:t>
      </w:r>
      <w:r w:rsidR="002D327D">
        <w:rPr>
          <w:color w:val="FF0000"/>
          <w:sz w:val="22"/>
          <w:szCs w:val="22"/>
        </w:rPr>
        <w:t>заключения</w:t>
      </w:r>
      <w:r w:rsidR="00CD1CA2">
        <w:rPr>
          <w:color w:val="FF0000"/>
          <w:sz w:val="22"/>
          <w:szCs w:val="22"/>
        </w:rPr>
        <w:t xml:space="preserve"> настоящего</w:t>
      </w:r>
      <w:r w:rsidR="000723D9" w:rsidRPr="000723D9">
        <w:rPr>
          <w:color w:val="FF0000"/>
          <w:sz w:val="22"/>
          <w:szCs w:val="22"/>
        </w:rPr>
        <w:t xml:space="preserve"> договора</w:t>
      </w:r>
      <w:r w:rsidR="009D64FD">
        <w:rPr>
          <w:color w:val="FF0000"/>
          <w:sz w:val="22"/>
          <w:szCs w:val="22"/>
        </w:rPr>
        <w:t xml:space="preserve"> по </w:t>
      </w:r>
      <w:r w:rsidR="007D0CC9">
        <w:rPr>
          <w:color w:val="FF0000"/>
          <w:sz w:val="22"/>
          <w:szCs w:val="22"/>
        </w:rPr>
        <w:t>21.09</w:t>
      </w:r>
      <w:r w:rsidR="00396190">
        <w:rPr>
          <w:color w:val="FF0000"/>
          <w:sz w:val="22"/>
          <w:szCs w:val="22"/>
        </w:rPr>
        <w:t>.2026</w:t>
      </w:r>
      <w:r w:rsidR="009D64FD">
        <w:rPr>
          <w:color w:val="FF0000"/>
          <w:sz w:val="22"/>
          <w:szCs w:val="22"/>
        </w:rPr>
        <w:t>г. включительно</w:t>
      </w:r>
      <w:r w:rsidRPr="000723D9">
        <w:rPr>
          <w:color w:val="FF0000"/>
          <w:sz w:val="22"/>
          <w:szCs w:val="22"/>
        </w:rPr>
        <w:t>.</w:t>
      </w:r>
      <w:r w:rsidRPr="00923E78">
        <w:rPr>
          <w:color w:val="FF0000"/>
          <w:sz w:val="22"/>
          <w:szCs w:val="22"/>
        </w:rPr>
        <w:t xml:space="preserve"> </w:t>
      </w:r>
      <w:r w:rsidRPr="00560A9E">
        <w:rPr>
          <w:sz w:val="22"/>
          <w:szCs w:val="22"/>
        </w:rPr>
        <w:t>Передача товара осуществляется путем предоставления товара</w:t>
      </w:r>
      <w:r>
        <w:rPr>
          <w:sz w:val="22"/>
          <w:szCs w:val="22"/>
        </w:rPr>
        <w:t>, документов на поставку, а также документов подтверждающих качество товара, в</w:t>
      </w:r>
      <w:r w:rsidRPr="00560A9E">
        <w:rPr>
          <w:sz w:val="22"/>
          <w:szCs w:val="22"/>
        </w:rPr>
        <w:t xml:space="preserve"> распоряжение Покупателя</w:t>
      </w:r>
      <w:r>
        <w:rPr>
          <w:sz w:val="22"/>
          <w:szCs w:val="22"/>
        </w:rPr>
        <w:t>.</w:t>
      </w:r>
      <w:r w:rsidRPr="00560A9E">
        <w:rPr>
          <w:sz w:val="22"/>
          <w:szCs w:val="22"/>
        </w:rPr>
        <w:t xml:space="preserve"> Покупатель осуществляет приемку товара </w:t>
      </w:r>
      <w:r w:rsidR="007D0CC9">
        <w:rPr>
          <w:b/>
          <w:color w:val="FF0000"/>
          <w:sz w:val="23"/>
          <w:szCs w:val="23"/>
        </w:rPr>
        <w:t>в течении 20 (двадцати) рабочих дней</w:t>
      </w:r>
      <w:r w:rsidRPr="00560A9E">
        <w:rPr>
          <w:sz w:val="22"/>
          <w:szCs w:val="22"/>
        </w:rPr>
        <w:t xml:space="preserve"> с </w:t>
      </w:r>
      <w:r>
        <w:rPr>
          <w:sz w:val="22"/>
          <w:szCs w:val="22"/>
        </w:rPr>
        <w:t>мо</w:t>
      </w:r>
      <w:r w:rsidRPr="00560A9E">
        <w:rPr>
          <w:sz w:val="22"/>
          <w:szCs w:val="22"/>
        </w:rPr>
        <w:t xml:space="preserve">мента </w:t>
      </w:r>
      <w:r>
        <w:rPr>
          <w:sz w:val="22"/>
          <w:szCs w:val="22"/>
        </w:rPr>
        <w:t>передачи товара</w:t>
      </w:r>
      <w:r w:rsidRPr="00560A9E">
        <w:rPr>
          <w:sz w:val="22"/>
          <w:szCs w:val="22"/>
        </w:rPr>
        <w:t>, с одновременной проверкой качества</w:t>
      </w:r>
      <w:r>
        <w:rPr>
          <w:sz w:val="22"/>
          <w:szCs w:val="22"/>
        </w:rPr>
        <w:t xml:space="preserve"> и </w:t>
      </w:r>
      <w:r w:rsidRPr="00560A9E">
        <w:rPr>
          <w:sz w:val="22"/>
          <w:szCs w:val="22"/>
        </w:rPr>
        <w:t>количества поставленного товара на соответствие условиям настоящего Договора</w:t>
      </w:r>
      <w:r>
        <w:rPr>
          <w:sz w:val="22"/>
          <w:szCs w:val="22"/>
        </w:rPr>
        <w:t>.</w:t>
      </w:r>
    </w:p>
    <w:p w:rsidR="00E40243" w:rsidRDefault="00E40243" w:rsidP="00E40243">
      <w:pPr>
        <w:ind w:right="141" w:firstLine="284"/>
        <w:jc w:val="both"/>
        <w:rPr>
          <w:sz w:val="23"/>
          <w:szCs w:val="23"/>
        </w:rPr>
      </w:pPr>
      <w:r>
        <w:rPr>
          <w:sz w:val="23"/>
          <w:szCs w:val="23"/>
        </w:rPr>
        <w:t xml:space="preserve">По результатам проведения приемки товара </w:t>
      </w:r>
      <w:r w:rsidRPr="00560A9E">
        <w:rPr>
          <w:sz w:val="22"/>
          <w:szCs w:val="22"/>
        </w:rPr>
        <w:t>Покупател</w:t>
      </w:r>
      <w:r>
        <w:rPr>
          <w:sz w:val="22"/>
          <w:szCs w:val="22"/>
        </w:rPr>
        <w:t>ь</w:t>
      </w:r>
      <w:r w:rsidRPr="00F7308C">
        <w:rPr>
          <w:sz w:val="23"/>
          <w:szCs w:val="23"/>
        </w:rPr>
        <w:t xml:space="preserve"> формирует Акт приемки товаров, работ, услуг (ф. 0510452). При отсутствии в Акте приемки товаров, работ, услуг (ф. 0510452) претензий и расхождений данный акт считается подписанным </w:t>
      </w:r>
      <w:r>
        <w:rPr>
          <w:sz w:val="22"/>
          <w:szCs w:val="22"/>
        </w:rPr>
        <w:t>Продавцом</w:t>
      </w:r>
      <w:r>
        <w:rPr>
          <w:sz w:val="23"/>
          <w:szCs w:val="23"/>
        </w:rPr>
        <w:t>. П</w:t>
      </w:r>
      <w:r w:rsidRPr="00F7308C">
        <w:rPr>
          <w:sz w:val="23"/>
          <w:szCs w:val="23"/>
        </w:rPr>
        <w:t>ри обнаружении недостатков</w:t>
      </w:r>
      <w:r>
        <w:rPr>
          <w:sz w:val="23"/>
          <w:szCs w:val="23"/>
        </w:rPr>
        <w:t xml:space="preserve"> </w:t>
      </w:r>
      <w:r w:rsidRPr="00560A9E">
        <w:rPr>
          <w:sz w:val="22"/>
          <w:szCs w:val="22"/>
        </w:rPr>
        <w:t>Покупател</w:t>
      </w:r>
      <w:r>
        <w:rPr>
          <w:sz w:val="22"/>
          <w:szCs w:val="22"/>
        </w:rPr>
        <w:t xml:space="preserve">ь направляет Продавцу </w:t>
      </w:r>
      <w:r w:rsidRPr="00F7308C">
        <w:rPr>
          <w:sz w:val="23"/>
          <w:szCs w:val="23"/>
        </w:rPr>
        <w:t>Акт приемки товаров, работ, услуг (ф. 0510452).</w:t>
      </w:r>
    </w:p>
    <w:p w:rsidR="00E40243" w:rsidRDefault="00E40243" w:rsidP="00E40243">
      <w:pPr>
        <w:ind w:right="141" w:firstLine="284"/>
        <w:jc w:val="both"/>
        <w:rPr>
          <w:sz w:val="22"/>
          <w:szCs w:val="22"/>
        </w:rPr>
      </w:pPr>
      <w:r w:rsidRPr="00560A9E">
        <w:rPr>
          <w:sz w:val="22"/>
          <w:szCs w:val="22"/>
        </w:rPr>
        <w:t>Продавец</w:t>
      </w:r>
      <w:r>
        <w:rPr>
          <w:sz w:val="22"/>
          <w:szCs w:val="22"/>
        </w:rPr>
        <w:t xml:space="preserve"> </w:t>
      </w:r>
      <w:r w:rsidR="007D0CC9">
        <w:rPr>
          <w:b/>
          <w:color w:val="FF0000"/>
          <w:sz w:val="23"/>
          <w:szCs w:val="23"/>
        </w:rPr>
        <w:t>в течении 20 (двадцати) рабочих дней</w:t>
      </w:r>
      <w:r w:rsidR="007D0CC9">
        <w:rPr>
          <w:color w:val="FF0000"/>
          <w:sz w:val="23"/>
          <w:szCs w:val="23"/>
        </w:rPr>
        <w:t xml:space="preserve"> </w:t>
      </w:r>
      <w:r w:rsidRPr="00F7308C">
        <w:rPr>
          <w:sz w:val="23"/>
          <w:szCs w:val="23"/>
        </w:rPr>
        <w:t xml:space="preserve"> с момента получения</w:t>
      </w:r>
      <w:r>
        <w:rPr>
          <w:sz w:val="23"/>
          <w:szCs w:val="23"/>
        </w:rPr>
        <w:t xml:space="preserve"> от </w:t>
      </w:r>
      <w:r w:rsidRPr="00560A9E">
        <w:rPr>
          <w:sz w:val="22"/>
          <w:szCs w:val="22"/>
        </w:rPr>
        <w:t>Покупател</w:t>
      </w:r>
      <w:r>
        <w:rPr>
          <w:sz w:val="22"/>
          <w:szCs w:val="22"/>
        </w:rPr>
        <w:t>я</w:t>
      </w:r>
      <w:r w:rsidRPr="00F7308C">
        <w:rPr>
          <w:sz w:val="23"/>
          <w:szCs w:val="23"/>
        </w:rPr>
        <w:t xml:space="preserve"> Акт</w:t>
      </w:r>
      <w:r>
        <w:rPr>
          <w:sz w:val="23"/>
          <w:szCs w:val="23"/>
        </w:rPr>
        <w:t>а</w:t>
      </w:r>
      <w:r w:rsidRPr="00F7308C">
        <w:rPr>
          <w:sz w:val="23"/>
          <w:szCs w:val="23"/>
        </w:rPr>
        <w:t xml:space="preserve"> приемки товаров, работ, услуг (ф. 0510452)</w:t>
      </w:r>
      <w:r>
        <w:rPr>
          <w:sz w:val="23"/>
          <w:szCs w:val="23"/>
        </w:rPr>
        <w:t xml:space="preserve"> </w:t>
      </w:r>
      <w:r w:rsidRPr="00F7308C">
        <w:rPr>
          <w:sz w:val="23"/>
          <w:szCs w:val="23"/>
        </w:rPr>
        <w:t>подписывает</w:t>
      </w:r>
      <w:r>
        <w:rPr>
          <w:sz w:val="23"/>
          <w:szCs w:val="23"/>
        </w:rPr>
        <w:t xml:space="preserve"> его</w:t>
      </w:r>
      <w:r w:rsidRPr="00F7308C">
        <w:rPr>
          <w:sz w:val="23"/>
          <w:szCs w:val="23"/>
        </w:rPr>
        <w:t xml:space="preserve"> и направ</w:t>
      </w:r>
      <w:r>
        <w:rPr>
          <w:sz w:val="23"/>
          <w:szCs w:val="23"/>
        </w:rPr>
        <w:t>ляет</w:t>
      </w:r>
      <w:r w:rsidRPr="00F7308C">
        <w:rPr>
          <w:sz w:val="23"/>
          <w:szCs w:val="23"/>
        </w:rPr>
        <w:t xml:space="preserve"> </w:t>
      </w:r>
      <w:r w:rsidRPr="00560A9E">
        <w:rPr>
          <w:sz w:val="22"/>
          <w:szCs w:val="22"/>
        </w:rPr>
        <w:t>Покупател</w:t>
      </w:r>
      <w:r>
        <w:rPr>
          <w:sz w:val="22"/>
          <w:szCs w:val="22"/>
        </w:rPr>
        <w:t xml:space="preserve">ю. </w:t>
      </w:r>
    </w:p>
    <w:p w:rsidR="00E40243" w:rsidRDefault="00E40243" w:rsidP="00E40243">
      <w:pPr>
        <w:pStyle w:val="a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284"/>
        <w:jc w:val="both"/>
        <w:rPr>
          <w:sz w:val="22"/>
          <w:szCs w:val="22"/>
        </w:rPr>
      </w:pPr>
      <w:r w:rsidRPr="00560A9E">
        <w:rPr>
          <w:sz w:val="22"/>
          <w:szCs w:val="22"/>
        </w:rPr>
        <w:t>Покупател</w:t>
      </w:r>
      <w:r>
        <w:rPr>
          <w:sz w:val="22"/>
          <w:szCs w:val="22"/>
        </w:rPr>
        <w:t>ь подписывает</w:t>
      </w:r>
      <w:r w:rsidRPr="00560A9E">
        <w:rPr>
          <w:sz w:val="22"/>
          <w:szCs w:val="22"/>
        </w:rPr>
        <w:t xml:space="preserve"> документ</w:t>
      </w:r>
      <w:r>
        <w:rPr>
          <w:sz w:val="22"/>
          <w:szCs w:val="22"/>
        </w:rPr>
        <w:t>ы</w:t>
      </w:r>
      <w:r w:rsidRPr="00560A9E">
        <w:rPr>
          <w:sz w:val="22"/>
          <w:szCs w:val="22"/>
        </w:rPr>
        <w:t xml:space="preserve"> </w:t>
      </w:r>
      <w:r>
        <w:rPr>
          <w:sz w:val="22"/>
          <w:szCs w:val="22"/>
        </w:rPr>
        <w:t>на поставку</w:t>
      </w:r>
      <w:r w:rsidRPr="00560A9E">
        <w:rPr>
          <w:sz w:val="22"/>
          <w:szCs w:val="22"/>
        </w:rPr>
        <w:t xml:space="preserve"> товара</w:t>
      </w:r>
      <w:r>
        <w:rPr>
          <w:sz w:val="22"/>
          <w:szCs w:val="22"/>
        </w:rPr>
        <w:t xml:space="preserve"> после подписания Сторонами </w:t>
      </w:r>
      <w:r w:rsidRPr="00F7308C">
        <w:rPr>
          <w:sz w:val="23"/>
          <w:szCs w:val="23"/>
        </w:rPr>
        <w:t>Акт</w:t>
      </w:r>
      <w:r>
        <w:rPr>
          <w:sz w:val="23"/>
          <w:szCs w:val="23"/>
        </w:rPr>
        <w:t>а</w:t>
      </w:r>
      <w:r w:rsidRPr="00F7308C">
        <w:rPr>
          <w:sz w:val="23"/>
          <w:szCs w:val="23"/>
        </w:rPr>
        <w:t xml:space="preserve"> приемки товаров, работ, услуг (ф. 0510452)</w:t>
      </w:r>
      <w:r w:rsidRPr="00560A9E">
        <w:rPr>
          <w:sz w:val="22"/>
          <w:szCs w:val="22"/>
        </w:rPr>
        <w:t>.</w:t>
      </w:r>
    </w:p>
    <w:p w:rsidR="00E40243" w:rsidRPr="00B96FB1" w:rsidRDefault="00E40243" w:rsidP="00E40243">
      <w:pPr>
        <w:tabs>
          <w:tab w:val="num" w:pos="0"/>
        </w:tabs>
        <w:ind w:firstLine="284"/>
        <w:jc w:val="both"/>
        <w:rPr>
          <w:sz w:val="24"/>
          <w:szCs w:val="24"/>
        </w:rPr>
      </w:pPr>
      <w:r>
        <w:rPr>
          <w:sz w:val="22"/>
          <w:szCs w:val="22"/>
        </w:rPr>
        <w:t>2</w:t>
      </w:r>
      <w:r w:rsidRPr="00560A9E">
        <w:rPr>
          <w:sz w:val="22"/>
          <w:szCs w:val="22"/>
        </w:rPr>
        <w:t>.</w:t>
      </w:r>
      <w:r>
        <w:rPr>
          <w:sz w:val="22"/>
          <w:szCs w:val="22"/>
        </w:rPr>
        <w:t>4</w:t>
      </w:r>
      <w:r w:rsidRPr="00560A9E">
        <w:rPr>
          <w:sz w:val="22"/>
          <w:szCs w:val="22"/>
        </w:rPr>
        <w:t>.</w:t>
      </w:r>
      <w:r>
        <w:rPr>
          <w:sz w:val="22"/>
          <w:szCs w:val="22"/>
        </w:rPr>
        <w:t xml:space="preserve"> </w:t>
      </w:r>
      <w:r w:rsidRPr="00B96FB1">
        <w:rPr>
          <w:sz w:val="24"/>
          <w:szCs w:val="24"/>
        </w:rPr>
        <w:t xml:space="preserve">Стороны согласовали возможность получения электронных документов/пакетов электронных документов, подписанных усиленной квалифицированной электронной подписью через оператора электронного документооборота. </w:t>
      </w:r>
    </w:p>
    <w:p w:rsidR="00E40243" w:rsidRPr="00B96FB1" w:rsidRDefault="00E40243" w:rsidP="00E40243">
      <w:pPr>
        <w:tabs>
          <w:tab w:val="num" w:pos="0"/>
        </w:tabs>
        <w:ind w:firstLine="284"/>
        <w:jc w:val="both"/>
        <w:rPr>
          <w:sz w:val="24"/>
          <w:szCs w:val="24"/>
        </w:rPr>
      </w:pPr>
      <w:r>
        <w:rPr>
          <w:sz w:val="22"/>
          <w:szCs w:val="22"/>
        </w:rPr>
        <w:t>2</w:t>
      </w:r>
      <w:r w:rsidRPr="00560A9E">
        <w:rPr>
          <w:sz w:val="22"/>
          <w:szCs w:val="22"/>
        </w:rPr>
        <w:t>.</w:t>
      </w:r>
      <w:r>
        <w:rPr>
          <w:sz w:val="22"/>
          <w:szCs w:val="22"/>
        </w:rPr>
        <w:t>5</w:t>
      </w:r>
      <w:r w:rsidRPr="00560A9E">
        <w:rPr>
          <w:sz w:val="22"/>
          <w:szCs w:val="22"/>
        </w:rPr>
        <w:t>.</w:t>
      </w:r>
      <w:r>
        <w:rPr>
          <w:sz w:val="22"/>
          <w:szCs w:val="22"/>
        </w:rPr>
        <w:t xml:space="preserve"> </w:t>
      </w:r>
      <w:r w:rsidRPr="00B96FB1">
        <w:rPr>
          <w:sz w:val="24"/>
          <w:szCs w:val="24"/>
        </w:rPr>
        <w:t>Электронный документ, подписанный усиленной квалифицированной электронной подписью, признается документом, равнозначным документу на бумажном носителе, подписанному собственноручной подписью и заверенному печатью.</w:t>
      </w:r>
    </w:p>
    <w:p w:rsidR="00E40243" w:rsidRPr="00B96FB1" w:rsidRDefault="00E40243" w:rsidP="00E40243">
      <w:pPr>
        <w:ind w:firstLine="284"/>
        <w:jc w:val="both"/>
        <w:rPr>
          <w:sz w:val="24"/>
          <w:szCs w:val="24"/>
        </w:rPr>
      </w:pPr>
      <w:r>
        <w:rPr>
          <w:sz w:val="22"/>
          <w:szCs w:val="22"/>
        </w:rPr>
        <w:t>2</w:t>
      </w:r>
      <w:r w:rsidRPr="00560A9E">
        <w:rPr>
          <w:sz w:val="22"/>
          <w:szCs w:val="22"/>
        </w:rPr>
        <w:t>.</w:t>
      </w:r>
      <w:r>
        <w:rPr>
          <w:sz w:val="22"/>
          <w:szCs w:val="22"/>
        </w:rPr>
        <w:t>6</w:t>
      </w:r>
      <w:r w:rsidRPr="00560A9E">
        <w:rPr>
          <w:sz w:val="22"/>
          <w:szCs w:val="22"/>
        </w:rPr>
        <w:t>.</w:t>
      </w:r>
      <w:r>
        <w:rPr>
          <w:sz w:val="22"/>
          <w:szCs w:val="22"/>
        </w:rPr>
        <w:t xml:space="preserve"> </w:t>
      </w:r>
      <w:r w:rsidRPr="00B96FB1">
        <w:rPr>
          <w:sz w:val="24"/>
          <w:szCs w:val="24"/>
        </w:rPr>
        <w:t>Выставление и получение электронных документов/пакетов электронных документов допускается при обязательном использовании Сторонами сертифицированных в соответствии с законодательством РФ средств криптографической защиты информации, позволяющих однозначно идентифицировать владельца сертификат ключа проверки электронной подписи.</w:t>
      </w:r>
    </w:p>
    <w:p w:rsidR="00E40243" w:rsidRPr="00B96FB1" w:rsidRDefault="00E40243" w:rsidP="00E40243">
      <w:pPr>
        <w:ind w:firstLine="284"/>
        <w:jc w:val="both"/>
        <w:rPr>
          <w:sz w:val="24"/>
          <w:szCs w:val="24"/>
        </w:rPr>
      </w:pPr>
      <w:r>
        <w:rPr>
          <w:sz w:val="22"/>
          <w:szCs w:val="22"/>
        </w:rPr>
        <w:t>2</w:t>
      </w:r>
      <w:r w:rsidRPr="00560A9E">
        <w:rPr>
          <w:sz w:val="22"/>
          <w:szCs w:val="22"/>
        </w:rPr>
        <w:t>.</w:t>
      </w:r>
      <w:r>
        <w:rPr>
          <w:sz w:val="22"/>
          <w:szCs w:val="22"/>
        </w:rPr>
        <w:t>7</w:t>
      </w:r>
      <w:r w:rsidRPr="00560A9E">
        <w:rPr>
          <w:sz w:val="22"/>
          <w:szCs w:val="22"/>
        </w:rPr>
        <w:t>.</w:t>
      </w:r>
      <w:r>
        <w:rPr>
          <w:sz w:val="22"/>
          <w:szCs w:val="22"/>
        </w:rPr>
        <w:t xml:space="preserve"> </w:t>
      </w:r>
      <w:r w:rsidRPr="00B96FB1">
        <w:rPr>
          <w:sz w:val="24"/>
          <w:szCs w:val="24"/>
        </w:rPr>
        <w:t xml:space="preserve">Стороны признают все юридические действия, оформляемые посредством электронных документов, совершенными в письменной форме и соглашаются не оспаривать законность и </w:t>
      </w:r>
      <w:r w:rsidRPr="00B96FB1">
        <w:rPr>
          <w:sz w:val="24"/>
          <w:szCs w:val="24"/>
        </w:rPr>
        <w:lastRenderedPageBreak/>
        <w:t>действительность указанных действий только на том основании, что они совершены в электронной форме.</w:t>
      </w:r>
    </w:p>
    <w:p w:rsidR="00E40243" w:rsidRPr="00B96FB1" w:rsidRDefault="00E40243" w:rsidP="00E40243">
      <w:pPr>
        <w:ind w:firstLine="284"/>
        <w:jc w:val="both"/>
        <w:rPr>
          <w:sz w:val="24"/>
          <w:szCs w:val="24"/>
        </w:rPr>
      </w:pPr>
      <w:r>
        <w:rPr>
          <w:sz w:val="22"/>
          <w:szCs w:val="22"/>
        </w:rPr>
        <w:t>2</w:t>
      </w:r>
      <w:r w:rsidRPr="00560A9E">
        <w:rPr>
          <w:sz w:val="22"/>
          <w:szCs w:val="22"/>
        </w:rPr>
        <w:t>.</w:t>
      </w:r>
      <w:r>
        <w:rPr>
          <w:sz w:val="22"/>
          <w:szCs w:val="22"/>
        </w:rPr>
        <w:t>8</w:t>
      </w:r>
      <w:r w:rsidRPr="00560A9E">
        <w:rPr>
          <w:sz w:val="22"/>
          <w:szCs w:val="22"/>
        </w:rPr>
        <w:t>.</w:t>
      </w:r>
      <w:r>
        <w:rPr>
          <w:sz w:val="22"/>
          <w:szCs w:val="22"/>
        </w:rPr>
        <w:t xml:space="preserve"> </w:t>
      </w:r>
      <w:r w:rsidRPr="00B96FB1">
        <w:rPr>
          <w:sz w:val="24"/>
          <w:szCs w:val="24"/>
        </w:rPr>
        <w:t>Стороны признают, что электронная подпись документа признается равнозначной собственноручной подписи владельца сертификата и порождает для подписанта юридические последствия в виде установления, изменения и прекращения прав и обязанностей.</w:t>
      </w:r>
    </w:p>
    <w:p w:rsidR="00E40243" w:rsidRPr="00560A9E" w:rsidRDefault="00E40243" w:rsidP="00E40243">
      <w:pPr>
        <w:pStyle w:val="a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284"/>
        <w:jc w:val="both"/>
        <w:rPr>
          <w:sz w:val="22"/>
          <w:szCs w:val="22"/>
        </w:rPr>
      </w:pPr>
      <w:r>
        <w:rPr>
          <w:sz w:val="22"/>
          <w:szCs w:val="22"/>
        </w:rPr>
        <w:t>2.9</w:t>
      </w:r>
      <w:r w:rsidRPr="00560A9E">
        <w:rPr>
          <w:sz w:val="22"/>
          <w:szCs w:val="22"/>
        </w:rPr>
        <w:t>.</w:t>
      </w:r>
      <w:r>
        <w:rPr>
          <w:sz w:val="22"/>
          <w:szCs w:val="22"/>
        </w:rPr>
        <w:t xml:space="preserve"> </w:t>
      </w:r>
      <w:r w:rsidRPr="00F7654D">
        <w:t>Стороны соглашаются с тем, электронный документ может приниматься ими к учету в качестве первичного документа, использоваться в качестве доказательства в судебных разбирательствах, предоставляться в судебные органы по запросам последних</w:t>
      </w:r>
      <w:r>
        <w:rPr>
          <w:sz w:val="22"/>
          <w:szCs w:val="22"/>
        </w:rPr>
        <w:t>.</w:t>
      </w:r>
    </w:p>
    <w:p w:rsidR="00E40243" w:rsidRPr="00560A9E" w:rsidRDefault="00E40243" w:rsidP="00E40243">
      <w:pPr>
        <w:ind w:firstLine="284"/>
        <w:jc w:val="both"/>
        <w:rPr>
          <w:sz w:val="22"/>
          <w:szCs w:val="22"/>
        </w:rPr>
      </w:pPr>
    </w:p>
    <w:p w:rsidR="00E40243" w:rsidRPr="002C4E33" w:rsidRDefault="00E40243" w:rsidP="0043143B">
      <w:pPr>
        <w:ind w:firstLine="284"/>
        <w:jc w:val="center"/>
        <w:rPr>
          <w:sz w:val="22"/>
          <w:szCs w:val="22"/>
        </w:rPr>
      </w:pPr>
      <w:r w:rsidRPr="002C4E33">
        <w:rPr>
          <w:b/>
          <w:noProof/>
          <w:sz w:val="22"/>
          <w:szCs w:val="22"/>
        </w:rPr>
        <w:t>3.</w:t>
      </w:r>
      <w:r w:rsidRPr="002C4E33">
        <w:rPr>
          <w:b/>
          <w:sz w:val="22"/>
          <w:szCs w:val="22"/>
        </w:rPr>
        <w:t xml:space="preserve"> Цена и порядок расчетов</w:t>
      </w:r>
    </w:p>
    <w:p w:rsidR="0043143B" w:rsidRDefault="00E40243" w:rsidP="0043143B">
      <w:pPr>
        <w:ind w:firstLine="284"/>
        <w:jc w:val="both"/>
        <w:rPr>
          <w:sz w:val="22"/>
          <w:szCs w:val="22"/>
        </w:rPr>
      </w:pPr>
      <w:r w:rsidRPr="002C4E33">
        <w:rPr>
          <w:sz w:val="22"/>
          <w:szCs w:val="22"/>
        </w:rPr>
        <w:t>3.1. Продавец продает товар по свободно-отпускной цене, действующей на момент отгрузки и согласованной с Покупателем.</w:t>
      </w:r>
    </w:p>
    <w:p w:rsidR="00E40243" w:rsidRPr="0043143B" w:rsidRDefault="00E40243" w:rsidP="0043143B">
      <w:pPr>
        <w:ind w:firstLine="284"/>
        <w:jc w:val="both"/>
        <w:rPr>
          <w:sz w:val="22"/>
          <w:szCs w:val="22"/>
        </w:rPr>
      </w:pPr>
      <w:r w:rsidRPr="002C4E33">
        <w:rPr>
          <w:sz w:val="22"/>
          <w:szCs w:val="22"/>
        </w:rPr>
        <w:t xml:space="preserve"> </w:t>
      </w:r>
      <w:r w:rsidR="0043143B" w:rsidRPr="0043143B">
        <w:rPr>
          <w:sz w:val="22"/>
          <w:szCs w:val="22"/>
        </w:rPr>
        <w:t>Цена Договора</w:t>
      </w:r>
      <w:r w:rsidRPr="002C4E33">
        <w:rPr>
          <w:sz w:val="22"/>
          <w:szCs w:val="22"/>
        </w:rPr>
        <w:t xml:space="preserve"> </w:t>
      </w:r>
      <w:r w:rsidRPr="0043143B">
        <w:rPr>
          <w:sz w:val="22"/>
          <w:szCs w:val="22"/>
        </w:rPr>
        <w:t>составляет</w:t>
      </w:r>
      <w:r w:rsidR="0043143B">
        <w:rPr>
          <w:sz w:val="22"/>
          <w:szCs w:val="22"/>
        </w:rPr>
        <w:t xml:space="preserve"> </w:t>
      </w:r>
      <w:r w:rsidR="007D0CC9">
        <w:rPr>
          <w:sz w:val="22"/>
          <w:szCs w:val="22"/>
        </w:rPr>
        <w:t>_________________</w:t>
      </w:r>
      <w:r w:rsidR="00A65D9F">
        <w:rPr>
          <w:sz w:val="22"/>
          <w:szCs w:val="22"/>
        </w:rPr>
        <w:t xml:space="preserve"> </w:t>
      </w:r>
      <w:r w:rsidRPr="0043143B">
        <w:rPr>
          <w:sz w:val="22"/>
          <w:szCs w:val="22"/>
        </w:rPr>
        <w:t>руб. (</w:t>
      </w:r>
      <w:r w:rsidR="007D0CC9">
        <w:rPr>
          <w:sz w:val="22"/>
          <w:szCs w:val="22"/>
        </w:rPr>
        <w:t>______________</w:t>
      </w:r>
      <w:r w:rsidRPr="0043143B">
        <w:rPr>
          <w:sz w:val="22"/>
          <w:szCs w:val="22"/>
        </w:rPr>
        <w:t xml:space="preserve"> руб. </w:t>
      </w:r>
      <w:r w:rsidR="007D0CC9">
        <w:rPr>
          <w:sz w:val="22"/>
          <w:szCs w:val="22"/>
        </w:rPr>
        <w:t>____</w:t>
      </w:r>
      <w:r w:rsidRPr="0043143B">
        <w:rPr>
          <w:sz w:val="22"/>
          <w:szCs w:val="22"/>
        </w:rPr>
        <w:t xml:space="preserve"> коп.), в т.ч.  НДС – </w:t>
      </w:r>
      <w:r w:rsidR="007D0CC9">
        <w:rPr>
          <w:sz w:val="22"/>
          <w:szCs w:val="22"/>
        </w:rPr>
        <w:t>____</w:t>
      </w:r>
      <w:r w:rsidRPr="0043143B">
        <w:rPr>
          <w:sz w:val="22"/>
          <w:szCs w:val="22"/>
        </w:rPr>
        <w:t>.</w:t>
      </w:r>
    </w:p>
    <w:p w:rsidR="0043143B" w:rsidRPr="0043143B" w:rsidRDefault="0043143B" w:rsidP="0043143B">
      <w:pPr>
        <w:widowControl w:val="0"/>
        <w:ind w:firstLine="284"/>
        <w:jc w:val="both"/>
        <w:rPr>
          <w:sz w:val="22"/>
          <w:szCs w:val="22"/>
        </w:rPr>
      </w:pPr>
      <w:r w:rsidRPr="0043143B">
        <w:rPr>
          <w:sz w:val="22"/>
          <w:szCs w:val="22"/>
        </w:rPr>
        <w:t>Цена Договора включает в себя: стоимость Товара, расходы, связанные с доставкой, разгрузкой – погрузкой, размещением в местах хранения Заказчика (в том числе доставкой на этаж), сборку, монтаж, пуско-наладку,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Договора.</w:t>
      </w:r>
    </w:p>
    <w:p w:rsidR="0043143B" w:rsidRPr="0043143B" w:rsidRDefault="0043143B" w:rsidP="0043143B">
      <w:pPr>
        <w:widowControl w:val="0"/>
        <w:ind w:firstLine="284"/>
        <w:jc w:val="both"/>
        <w:rPr>
          <w:sz w:val="22"/>
          <w:szCs w:val="22"/>
        </w:rPr>
      </w:pPr>
      <w:bookmarkStart w:id="2" w:name="P1459"/>
      <w:bookmarkEnd w:id="2"/>
      <w:r w:rsidRPr="002C4E33">
        <w:rPr>
          <w:sz w:val="22"/>
          <w:szCs w:val="22"/>
        </w:rPr>
        <w:t>3.</w:t>
      </w:r>
      <w:r>
        <w:rPr>
          <w:sz w:val="22"/>
          <w:szCs w:val="22"/>
        </w:rPr>
        <w:t>2</w:t>
      </w:r>
      <w:r w:rsidRPr="0043143B">
        <w:rPr>
          <w:sz w:val="22"/>
          <w:szCs w:val="22"/>
        </w:rPr>
        <w:t xml:space="preserve">. Цена Договора является твердой и определяется на весь срок исполнения Договора, за исключением случаев, установленных Федеральным </w:t>
      </w:r>
      <w:hyperlink r:id="rId8" w:history="1">
        <w:r w:rsidRPr="0043143B">
          <w:rPr>
            <w:sz w:val="22"/>
            <w:szCs w:val="22"/>
          </w:rPr>
          <w:t>законом</w:t>
        </w:r>
      </w:hyperlink>
      <w:r w:rsidRPr="0043143B">
        <w:rPr>
          <w:sz w:val="22"/>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 (далее – Закон № 44-ФЗ) и Договором.</w:t>
      </w:r>
    </w:p>
    <w:p w:rsidR="0043143B" w:rsidRPr="0043143B" w:rsidRDefault="0043143B" w:rsidP="0043143B">
      <w:pPr>
        <w:widowControl w:val="0"/>
        <w:ind w:firstLine="284"/>
        <w:jc w:val="both"/>
        <w:rPr>
          <w:sz w:val="22"/>
          <w:szCs w:val="22"/>
        </w:rPr>
      </w:pPr>
      <w:bookmarkStart w:id="3" w:name="P1460"/>
      <w:bookmarkEnd w:id="3"/>
      <w:r>
        <w:rPr>
          <w:sz w:val="22"/>
          <w:szCs w:val="22"/>
        </w:rPr>
        <w:t xml:space="preserve">3.3. </w:t>
      </w:r>
      <w:r w:rsidRPr="0043143B">
        <w:rPr>
          <w:sz w:val="22"/>
          <w:szCs w:val="22"/>
        </w:rPr>
        <w:t>Цена Договора может быть снижена по соглашению Сторон без изменения, предусмотренного Договором, количества и качества поставляемого Товара и иных условий Договора.</w:t>
      </w:r>
    </w:p>
    <w:p w:rsidR="00E40243" w:rsidRPr="002C4E33" w:rsidRDefault="00E40243" w:rsidP="0043143B">
      <w:pPr>
        <w:ind w:firstLine="284"/>
        <w:jc w:val="both"/>
        <w:rPr>
          <w:sz w:val="22"/>
          <w:szCs w:val="22"/>
        </w:rPr>
      </w:pPr>
      <w:r w:rsidRPr="00615FFD">
        <w:rPr>
          <w:sz w:val="22"/>
          <w:szCs w:val="22"/>
        </w:rPr>
        <w:t>3.4. При изменении объема п</w:t>
      </w:r>
      <w:r w:rsidRPr="002C4E33">
        <w:rPr>
          <w:sz w:val="22"/>
          <w:szCs w:val="22"/>
        </w:rPr>
        <w:t>оставляемых товаров, в соответствии с п. 1.2. настоящего договора, изменяется цена договора пропорционально изменяемому объему поставляемых товаров, но не более чем на десять процентов цены договора в соответствии с требованиями пп. б п. 1 ч. 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E40243" w:rsidRPr="002C4E33" w:rsidRDefault="00E40243" w:rsidP="00E40243">
      <w:pPr>
        <w:ind w:firstLine="284"/>
        <w:jc w:val="both"/>
        <w:rPr>
          <w:sz w:val="22"/>
          <w:szCs w:val="22"/>
        </w:rPr>
      </w:pPr>
      <w:r w:rsidRPr="002C4E33">
        <w:rPr>
          <w:sz w:val="22"/>
          <w:szCs w:val="22"/>
        </w:rPr>
        <w:t>3.5.</w:t>
      </w:r>
      <w:r w:rsidRPr="002C4E33">
        <w:rPr>
          <w:sz w:val="22"/>
          <w:szCs w:val="22"/>
        </w:rPr>
        <w:tab/>
        <w:t>Расчет за поставленный товар производится путем перечисления денежных средств на расчетный счет Продавца</w:t>
      </w:r>
      <w:r w:rsidRPr="00057AD3">
        <w:rPr>
          <w:b/>
          <w:color w:val="FF0000"/>
          <w:sz w:val="22"/>
          <w:szCs w:val="22"/>
        </w:rPr>
        <w:t xml:space="preserve"> в срок не</w:t>
      </w:r>
      <w:r>
        <w:rPr>
          <w:b/>
          <w:color w:val="FF0000"/>
          <w:sz w:val="22"/>
          <w:szCs w:val="22"/>
        </w:rPr>
        <w:t xml:space="preserve"> более</w:t>
      </w:r>
      <w:r w:rsidRPr="00057AD3">
        <w:rPr>
          <w:b/>
          <w:color w:val="FF0000"/>
          <w:sz w:val="22"/>
          <w:szCs w:val="22"/>
        </w:rPr>
        <w:t xml:space="preserve"> </w:t>
      </w:r>
      <w:r w:rsidRPr="003F64D0">
        <w:rPr>
          <w:b/>
          <w:color w:val="FF0000"/>
          <w:sz w:val="22"/>
          <w:szCs w:val="22"/>
        </w:rPr>
        <w:t xml:space="preserve">семи рабочих </w:t>
      </w:r>
      <w:r w:rsidRPr="00057AD3">
        <w:rPr>
          <w:b/>
          <w:color w:val="FF0000"/>
          <w:sz w:val="22"/>
          <w:szCs w:val="22"/>
        </w:rPr>
        <w:t>дней с даты подписания документа о приемке</w:t>
      </w:r>
      <w:r w:rsidRPr="00DB2438">
        <w:rPr>
          <w:b/>
          <w:color w:val="FF0000"/>
          <w:sz w:val="22"/>
          <w:szCs w:val="22"/>
        </w:rPr>
        <w:t>.</w:t>
      </w:r>
    </w:p>
    <w:p w:rsidR="00E40243" w:rsidRDefault="00E40243" w:rsidP="00E40243">
      <w:pPr>
        <w:ind w:firstLine="284"/>
        <w:jc w:val="both"/>
        <w:rPr>
          <w:sz w:val="22"/>
          <w:szCs w:val="22"/>
        </w:rPr>
      </w:pPr>
      <w:r w:rsidRPr="002C4E33">
        <w:rPr>
          <w:sz w:val="22"/>
          <w:szCs w:val="22"/>
        </w:rPr>
        <w:t>3.6. Сумма, подлежащая уплате покупателем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покупателем.</w:t>
      </w:r>
    </w:p>
    <w:p w:rsidR="00473E9D" w:rsidRPr="00EB42CB" w:rsidRDefault="00473E9D" w:rsidP="00473E9D">
      <w:pPr>
        <w:jc w:val="both"/>
        <w:rPr>
          <w:sz w:val="22"/>
          <w:szCs w:val="22"/>
        </w:rPr>
      </w:pPr>
      <w:r w:rsidRPr="00EB42CB">
        <w:rPr>
          <w:sz w:val="22"/>
          <w:szCs w:val="22"/>
        </w:rPr>
        <w:t>3.</w:t>
      </w:r>
      <w:r>
        <w:rPr>
          <w:sz w:val="22"/>
          <w:szCs w:val="22"/>
        </w:rPr>
        <w:t>7</w:t>
      </w:r>
      <w:r w:rsidRPr="00EB42CB">
        <w:rPr>
          <w:sz w:val="22"/>
          <w:szCs w:val="22"/>
        </w:rPr>
        <w:t>.</w:t>
      </w:r>
      <w:r>
        <w:rPr>
          <w:sz w:val="22"/>
          <w:szCs w:val="22"/>
        </w:rPr>
        <w:t xml:space="preserve"> </w:t>
      </w:r>
      <w:r w:rsidRPr="00EB42CB">
        <w:rPr>
          <w:sz w:val="22"/>
          <w:szCs w:val="22"/>
        </w:rPr>
        <w:t xml:space="preserve">Стороны обязуются осуществлять сверку расчетов с оформлением двустороннего акта сверки расчетов по мере необходимости. </w:t>
      </w:r>
    </w:p>
    <w:p w:rsidR="00473E9D" w:rsidRPr="00EB42CB" w:rsidRDefault="00473E9D" w:rsidP="00473E9D">
      <w:pPr>
        <w:jc w:val="both"/>
        <w:rPr>
          <w:sz w:val="22"/>
          <w:szCs w:val="22"/>
        </w:rPr>
      </w:pPr>
      <w:r w:rsidRPr="00EB42CB">
        <w:rPr>
          <w:sz w:val="22"/>
          <w:szCs w:val="22"/>
        </w:rPr>
        <w:t>3.</w:t>
      </w:r>
      <w:r>
        <w:rPr>
          <w:sz w:val="22"/>
          <w:szCs w:val="22"/>
        </w:rPr>
        <w:t>8</w:t>
      </w:r>
      <w:r w:rsidRPr="00EB42CB">
        <w:rPr>
          <w:sz w:val="22"/>
          <w:szCs w:val="22"/>
        </w:rPr>
        <w:t>. В случае направления акта сверки расчетов по электронной почте (средствами факсимильной связи), такой акт будет признаваться Сторонами в качестве документа, составленного в письменной форме.</w:t>
      </w:r>
    </w:p>
    <w:p w:rsidR="00473E9D" w:rsidRPr="00892147" w:rsidRDefault="00473E9D" w:rsidP="00473E9D">
      <w:pPr>
        <w:jc w:val="both"/>
        <w:rPr>
          <w:sz w:val="23"/>
          <w:szCs w:val="23"/>
        </w:rPr>
      </w:pPr>
      <w:r w:rsidRPr="00892147">
        <w:rPr>
          <w:sz w:val="23"/>
          <w:szCs w:val="23"/>
        </w:rPr>
        <w:t>3.</w:t>
      </w:r>
      <w:r>
        <w:rPr>
          <w:sz w:val="23"/>
          <w:szCs w:val="23"/>
        </w:rPr>
        <w:t>9</w:t>
      </w:r>
      <w:r w:rsidRPr="00892147">
        <w:rPr>
          <w:sz w:val="23"/>
          <w:szCs w:val="23"/>
        </w:rPr>
        <w:t>. Акт сверки расчетов составляется заинтересованной Стороной, подписывается уполномоченным представителем такой Стороны. Сторона-инициатор сверки направляет в адрес Стороны-получателя акт сверки расчетов. В течение 15 (пятнадцати) календарных дней со дня получения акта сверки расчетов Сторона-получатель должна подписать и направить один экземпляр акта сверки расчетов в адрес Стороны-инициатора, или направить Стороне-инициатору свои письменные мотивированные возражения по поводу достоверности содержащейся в акте сверке расчетов информации. Если в течение 15 (пятнадцати) календарных дней со дня получения акта сверки расчетов Сторона-получатель не направит в адрес Стороны-инициатора подписанный акт сверки расчетов или письменные мотивированные возражения по поводу достоверности содержащейся в нем информации, акт сверки расчетов считается признанным Стороной-получателем в редакции Стороны-инициатора.</w:t>
      </w:r>
    </w:p>
    <w:p w:rsidR="00473E9D" w:rsidRPr="00892147" w:rsidRDefault="00473E9D" w:rsidP="00473E9D">
      <w:pPr>
        <w:pStyle w:val="af4"/>
        <w:ind w:left="0"/>
        <w:contextualSpacing/>
        <w:jc w:val="both"/>
        <w:rPr>
          <w:rFonts w:ascii="Times New Roman" w:eastAsia="Times New Roman" w:hAnsi="Times New Roman" w:cs="Times New Roman"/>
          <w:sz w:val="23"/>
          <w:szCs w:val="23"/>
        </w:rPr>
      </w:pPr>
      <w:r w:rsidRPr="00892147">
        <w:rPr>
          <w:rFonts w:ascii="Times New Roman" w:eastAsia="Times New Roman" w:hAnsi="Times New Roman" w:cs="Times New Roman"/>
          <w:sz w:val="23"/>
          <w:szCs w:val="23"/>
        </w:rPr>
        <w:t>3.1</w:t>
      </w:r>
      <w:r>
        <w:rPr>
          <w:rFonts w:ascii="Times New Roman" w:eastAsia="Times New Roman" w:hAnsi="Times New Roman" w:cs="Times New Roman"/>
          <w:sz w:val="23"/>
          <w:szCs w:val="23"/>
        </w:rPr>
        <w:t>0</w:t>
      </w:r>
      <w:r w:rsidRPr="00892147">
        <w:rPr>
          <w:rFonts w:ascii="Times New Roman" w:eastAsia="Times New Roman" w:hAnsi="Times New Roman" w:cs="Times New Roman"/>
          <w:sz w:val="23"/>
          <w:szCs w:val="23"/>
        </w:rPr>
        <w:t>. Стороны признают равную юридическую силу собственноручной подписи и факсимильной подписи, воспроизведенных с помощью средств механического или иного копирования на актах сверки расчетов.</w:t>
      </w:r>
    </w:p>
    <w:p w:rsidR="00E40243" w:rsidRPr="002C4E33" w:rsidRDefault="00E40243" w:rsidP="00E40243">
      <w:pPr>
        <w:ind w:firstLine="284"/>
        <w:jc w:val="both"/>
        <w:rPr>
          <w:b/>
          <w:sz w:val="22"/>
          <w:szCs w:val="22"/>
        </w:rPr>
      </w:pPr>
      <w:r w:rsidRPr="002C4E33">
        <w:rPr>
          <w:b/>
          <w:noProof/>
          <w:sz w:val="22"/>
          <w:szCs w:val="22"/>
        </w:rPr>
        <w:t>4.</w:t>
      </w:r>
      <w:r w:rsidRPr="002C4E33">
        <w:rPr>
          <w:b/>
          <w:sz w:val="22"/>
          <w:szCs w:val="22"/>
        </w:rPr>
        <w:t xml:space="preserve"> Качество и количество товара</w:t>
      </w:r>
    </w:p>
    <w:p w:rsidR="00E40243" w:rsidRPr="002C4E33" w:rsidRDefault="00E40243" w:rsidP="00E40243">
      <w:pPr>
        <w:ind w:firstLine="284"/>
        <w:jc w:val="both"/>
        <w:rPr>
          <w:sz w:val="22"/>
          <w:szCs w:val="22"/>
        </w:rPr>
      </w:pPr>
      <w:r w:rsidRPr="002C4E33">
        <w:rPr>
          <w:noProof/>
          <w:sz w:val="22"/>
          <w:szCs w:val="22"/>
        </w:rPr>
        <w:t>4.1.</w:t>
      </w:r>
      <w:r w:rsidRPr="002C4E33">
        <w:rPr>
          <w:sz w:val="22"/>
          <w:szCs w:val="22"/>
        </w:rPr>
        <w:t xml:space="preserve"> Качество и комплектность товара должна соответствовать действующим ГОСТам и техническим условиям для данной группы товаров и подтверждаться сертификатом соответствия качества. Количество товара должно соответствовать </w:t>
      </w:r>
      <w:r>
        <w:rPr>
          <w:sz w:val="22"/>
          <w:szCs w:val="22"/>
        </w:rPr>
        <w:t>условиям договора</w:t>
      </w:r>
      <w:r w:rsidRPr="002C4E33">
        <w:rPr>
          <w:sz w:val="22"/>
          <w:szCs w:val="22"/>
        </w:rPr>
        <w:t>.</w:t>
      </w:r>
    </w:p>
    <w:p w:rsidR="00E40243" w:rsidRPr="002C4E33" w:rsidRDefault="00E40243" w:rsidP="00E40243">
      <w:pPr>
        <w:ind w:firstLine="284"/>
        <w:jc w:val="both"/>
        <w:rPr>
          <w:sz w:val="22"/>
          <w:szCs w:val="22"/>
        </w:rPr>
      </w:pPr>
      <w:r w:rsidRPr="002C4E33">
        <w:rPr>
          <w:noProof/>
          <w:sz w:val="22"/>
          <w:szCs w:val="22"/>
        </w:rPr>
        <w:lastRenderedPageBreak/>
        <w:t>4.2.</w:t>
      </w:r>
      <w:r w:rsidRPr="002C4E33">
        <w:rPr>
          <w:sz w:val="22"/>
          <w:szCs w:val="22"/>
        </w:rPr>
        <w:t xml:space="preserve"> </w:t>
      </w:r>
      <w:r w:rsidRPr="00051758">
        <w:rPr>
          <w:sz w:val="22"/>
          <w:szCs w:val="22"/>
        </w:rPr>
        <w:t>Продавец обязан заменить недоброкачественный товар или восполнить недостаток количества товара, а также устранить все иные выявленные недостатки товара за свой счет в течение 5 (пяти</w:t>
      </w:r>
      <w:r w:rsidRPr="00F7308C">
        <w:rPr>
          <w:sz w:val="23"/>
          <w:szCs w:val="23"/>
        </w:rPr>
        <w:t xml:space="preserve">) рабочих дней с момента </w:t>
      </w:r>
      <w:r>
        <w:rPr>
          <w:sz w:val="23"/>
          <w:szCs w:val="23"/>
        </w:rPr>
        <w:t>подписания</w:t>
      </w:r>
      <w:r w:rsidRPr="00F7308C">
        <w:rPr>
          <w:sz w:val="23"/>
          <w:szCs w:val="23"/>
        </w:rPr>
        <w:t xml:space="preserve"> Акт</w:t>
      </w:r>
      <w:r>
        <w:rPr>
          <w:sz w:val="23"/>
          <w:szCs w:val="23"/>
        </w:rPr>
        <w:t>а</w:t>
      </w:r>
      <w:r w:rsidRPr="00F7308C">
        <w:rPr>
          <w:sz w:val="23"/>
          <w:szCs w:val="23"/>
        </w:rPr>
        <w:t xml:space="preserve"> приемки товаров, работ, услуг (ф. 0510452)</w:t>
      </w:r>
      <w:r>
        <w:rPr>
          <w:sz w:val="23"/>
          <w:szCs w:val="23"/>
        </w:rPr>
        <w:t>.</w:t>
      </w:r>
    </w:p>
    <w:p w:rsidR="00E40243" w:rsidRPr="002C4E33" w:rsidRDefault="00E40243" w:rsidP="00E40243">
      <w:pPr>
        <w:ind w:firstLine="284"/>
        <w:jc w:val="both"/>
        <w:rPr>
          <w:sz w:val="22"/>
          <w:szCs w:val="22"/>
        </w:rPr>
      </w:pPr>
      <w:r>
        <w:rPr>
          <w:sz w:val="22"/>
          <w:szCs w:val="22"/>
        </w:rPr>
        <w:t xml:space="preserve">4.3. Срок гарантии на товар </w:t>
      </w:r>
      <w:r w:rsidRPr="009F60ED">
        <w:rPr>
          <w:sz w:val="22"/>
          <w:szCs w:val="22"/>
        </w:rPr>
        <w:t>1 год</w:t>
      </w:r>
      <w:r w:rsidRPr="002C4E33">
        <w:rPr>
          <w:sz w:val="22"/>
          <w:szCs w:val="22"/>
        </w:rPr>
        <w:t>.</w:t>
      </w:r>
    </w:p>
    <w:p w:rsidR="00E40243" w:rsidRPr="00615FFD" w:rsidRDefault="00E40243" w:rsidP="00E40243">
      <w:pPr>
        <w:jc w:val="both"/>
        <w:rPr>
          <w:sz w:val="22"/>
          <w:szCs w:val="22"/>
        </w:rPr>
      </w:pPr>
      <w:r w:rsidRPr="00615FFD">
        <w:rPr>
          <w:sz w:val="22"/>
          <w:szCs w:val="22"/>
        </w:rPr>
        <w:t xml:space="preserve">       </w:t>
      </w:r>
    </w:p>
    <w:p w:rsidR="00E40243" w:rsidRPr="00615FFD" w:rsidRDefault="00E40243" w:rsidP="00E40243">
      <w:pPr>
        <w:jc w:val="both"/>
        <w:rPr>
          <w:b/>
          <w:sz w:val="22"/>
          <w:szCs w:val="22"/>
        </w:rPr>
      </w:pPr>
      <w:r w:rsidRPr="00615FFD">
        <w:rPr>
          <w:sz w:val="22"/>
          <w:szCs w:val="22"/>
        </w:rPr>
        <w:t xml:space="preserve">       </w:t>
      </w:r>
      <w:r w:rsidRPr="00615FFD">
        <w:rPr>
          <w:b/>
          <w:noProof/>
          <w:sz w:val="22"/>
          <w:szCs w:val="22"/>
        </w:rPr>
        <w:t>5.</w:t>
      </w:r>
      <w:r w:rsidRPr="00615FFD">
        <w:rPr>
          <w:b/>
          <w:sz w:val="22"/>
          <w:szCs w:val="22"/>
        </w:rPr>
        <w:t xml:space="preserve"> Ответственность сторон</w:t>
      </w:r>
    </w:p>
    <w:p w:rsidR="00E40243" w:rsidRPr="00615FFD" w:rsidRDefault="00E40243" w:rsidP="00E40243">
      <w:pPr>
        <w:tabs>
          <w:tab w:val="left" w:pos="142"/>
        </w:tabs>
        <w:ind w:firstLine="142"/>
        <w:jc w:val="both"/>
        <w:rPr>
          <w:sz w:val="22"/>
          <w:szCs w:val="22"/>
        </w:rPr>
      </w:pPr>
      <w:r w:rsidRPr="00615FFD">
        <w:rPr>
          <w:sz w:val="22"/>
          <w:szCs w:val="22"/>
        </w:rPr>
        <w:t xml:space="preserve">    5.1. В случае просрочки исполнения Покупателем обязательств, предусмотренных договором, а также в иных случаях неисполнения или ненадлежащего исполнения Покупателем обязательств, предусмотренных договором Продавец вправе потребовать уплаты неустоек (штрафов, пеней). </w:t>
      </w:r>
    </w:p>
    <w:p w:rsidR="00E40243" w:rsidRPr="00615FFD" w:rsidRDefault="00E40243" w:rsidP="00E40243">
      <w:pPr>
        <w:ind w:firstLine="142"/>
        <w:jc w:val="both"/>
        <w:rPr>
          <w:sz w:val="22"/>
          <w:szCs w:val="22"/>
        </w:rPr>
      </w:pPr>
      <w:r w:rsidRPr="00615FFD">
        <w:rPr>
          <w:sz w:val="22"/>
          <w:szCs w:val="22"/>
        </w:rPr>
        <w:t xml:space="preserve">    5.2. Штрафы начисляются за ненадлежащее исполнение Покупателем обязательств, предусмотренных договором, за исключением просрочки исполнения обязательств, предусмотренных договором. За каждый факт неисполнения Покупателем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1000,00 руб. (одна тысяча рублей 00 копеек), если цена договора не превышает 3 млн. рублей (включительно).</w:t>
      </w:r>
    </w:p>
    <w:p w:rsidR="00E40243" w:rsidRPr="00615FFD" w:rsidRDefault="00E40243" w:rsidP="00E40243">
      <w:pPr>
        <w:ind w:firstLine="142"/>
        <w:jc w:val="both"/>
        <w:rPr>
          <w:sz w:val="22"/>
          <w:szCs w:val="22"/>
        </w:rPr>
      </w:pPr>
      <w:r w:rsidRPr="00615FFD">
        <w:rPr>
          <w:sz w:val="22"/>
          <w:szCs w:val="22"/>
        </w:rPr>
        <w:t xml:space="preserve">    5.3. Общая сумма начисленных штрафов за ненадлежащее исполнение Покупателем обязательств, предусмотренных договором, не может превышать цену договора.</w:t>
      </w:r>
    </w:p>
    <w:p w:rsidR="00E40243" w:rsidRPr="00615FFD" w:rsidRDefault="00E40243" w:rsidP="00E40243">
      <w:pPr>
        <w:ind w:firstLine="142"/>
        <w:jc w:val="both"/>
        <w:rPr>
          <w:sz w:val="22"/>
          <w:szCs w:val="22"/>
        </w:rPr>
      </w:pPr>
      <w:r w:rsidRPr="00615FFD">
        <w:rPr>
          <w:sz w:val="22"/>
          <w:szCs w:val="22"/>
        </w:rPr>
        <w:t xml:space="preserve">    5.4.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E40243" w:rsidRPr="00615FFD" w:rsidRDefault="00E40243" w:rsidP="00E40243">
      <w:pPr>
        <w:ind w:firstLine="142"/>
        <w:jc w:val="both"/>
        <w:rPr>
          <w:sz w:val="22"/>
          <w:szCs w:val="22"/>
        </w:rPr>
      </w:pPr>
      <w:r w:rsidRPr="00615FFD">
        <w:rPr>
          <w:sz w:val="22"/>
          <w:szCs w:val="22"/>
        </w:rPr>
        <w:t xml:space="preserve">    5.5. В случае просрочки исполнения Продавцом обязательств (в том числе гарантийного обязательства), предусмотренных договором, а также в иных случаях неисполнения или ненадлежащего исполнения Продавцом обязательств, предусмотренных договором, Покупатель направляет Продавцу требование об уплате неустоек (штрафов, пеней).</w:t>
      </w:r>
    </w:p>
    <w:p w:rsidR="00E40243" w:rsidRPr="009F492B" w:rsidRDefault="00E40243" w:rsidP="00E40243">
      <w:pPr>
        <w:overflowPunct/>
        <w:autoSpaceDE/>
        <w:autoSpaceDN/>
        <w:adjustRightInd/>
        <w:spacing w:line="270" w:lineRule="atLeast"/>
        <w:jc w:val="both"/>
        <w:textAlignment w:val="auto"/>
        <w:rPr>
          <w:bCs/>
          <w:color w:val="000000"/>
          <w:sz w:val="18"/>
          <w:szCs w:val="18"/>
        </w:rPr>
      </w:pPr>
      <w:r w:rsidRPr="00615FFD">
        <w:rPr>
          <w:sz w:val="22"/>
          <w:szCs w:val="22"/>
        </w:rPr>
        <w:t xml:space="preserve">     5.6.</w:t>
      </w:r>
      <w:r w:rsidRPr="00615FFD">
        <w:rPr>
          <w:b/>
          <w:sz w:val="22"/>
          <w:szCs w:val="22"/>
        </w:rPr>
        <w:t xml:space="preserve"> </w:t>
      </w:r>
      <w:r w:rsidRPr="00615FFD">
        <w:rPr>
          <w:sz w:val="22"/>
          <w:szCs w:val="22"/>
        </w:rPr>
        <w:t>За каждый факт неисполнения или ненадлежащего исполнения Продавцом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10 процентов цены договора в случае, если цена договора не превышает 3 млн. рублей.</w:t>
      </w:r>
    </w:p>
    <w:p w:rsidR="00E40243" w:rsidRPr="002E5DF4" w:rsidRDefault="00E40243" w:rsidP="00E40243">
      <w:pPr>
        <w:ind w:firstLine="142"/>
        <w:jc w:val="both"/>
        <w:rPr>
          <w:sz w:val="22"/>
          <w:szCs w:val="22"/>
        </w:rPr>
      </w:pPr>
      <w:r w:rsidRPr="00615FFD">
        <w:rPr>
          <w:sz w:val="22"/>
          <w:szCs w:val="22"/>
        </w:rPr>
        <w:t xml:space="preserve">    5.7. За каждый факт неисполнения или ненадлежащего исполнения Продавцом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размере 1000,00 руб. (одна тысяча рублей 00 копеек), если цена договора не превышает 3 млн. рублей.</w:t>
      </w:r>
    </w:p>
    <w:p w:rsidR="00E40243" w:rsidRPr="00615FFD" w:rsidRDefault="00E40243" w:rsidP="00E40243">
      <w:pPr>
        <w:ind w:firstLine="142"/>
        <w:jc w:val="both"/>
        <w:rPr>
          <w:sz w:val="22"/>
          <w:szCs w:val="22"/>
        </w:rPr>
      </w:pPr>
      <w:r w:rsidRPr="00615FFD">
        <w:rPr>
          <w:sz w:val="22"/>
          <w:szCs w:val="22"/>
        </w:rPr>
        <w:t xml:space="preserve">    5.8. Общая сумма начисленных штрафов за неисполнение или ненадлежащее исполнение Продавцом обязательств, предусмотренных договором, не может превышать цену договора.</w:t>
      </w:r>
    </w:p>
    <w:p w:rsidR="00E40243" w:rsidRPr="00615FFD" w:rsidRDefault="00E40243" w:rsidP="00E40243">
      <w:pPr>
        <w:ind w:firstLine="142"/>
        <w:jc w:val="both"/>
        <w:rPr>
          <w:sz w:val="22"/>
          <w:szCs w:val="22"/>
        </w:rPr>
      </w:pPr>
      <w:r w:rsidRPr="00615FFD">
        <w:rPr>
          <w:sz w:val="22"/>
          <w:szCs w:val="22"/>
        </w:rPr>
        <w:t xml:space="preserve">    5.9. Пеня начисляется за каждый день просрочки исполнения Продавцом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Продавцом, за исключением случаев, если законодательством Российской Федерации установлен иной порядок начисления пени.</w:t>
      </w:r>
    </w:p>
    <w:p w:rsidR="00E40243" w:rsidRPr="00615FFD" w:rsidRDefault="00E40243" w:rsidP="00E40243">
      <w:pPr>
        <w:tabs>
          <w:tab w:val="left" w:pos="8039"/>
        </w:tabs>
        <w:ind w:firstLine="142"/>
        <w:jc w:val="both"/>
        <w:rPr>
          <w:sz w:val="22"/>
          <w:szCs w:val="22"/>
        </w:rPr>
      </w:pPr>
      <w:r w:rsidRPr="00615FFD">
        <w:rPr>
          <w:sz w:val="22"/>
          <w:szCs w:val="22"/>
        </w:rPr>
        <w:t xml:space="preserve">    5.10.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E40243" w:rsidRPr="00615FFD" w:rsidRDefault="00E40243" w:rsidP="00E40243">
      <w:pPr>
        <w:ind w:firstLine="142"/>
        <w:jc w:val="both"/>
        <w:rPr>
          <w:sz w:val="22"/>
          <w:szCs w:val="22"/>
        </w:rPr>
      </w:pPr>
      <w:r w:rsidRPr="00615FFD">
        <w:rPr>
          <w:sz w:val="22"/>
          <w:szCs w:val="22"/>
        </w:rPr>
        <w:t xml:space="preserve">    5.11.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договору.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договору.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E40243" w:rsidRPr="00615FFD" w:rsidRDefault="00E40243" w:rsidP="00E40243">
      <w:pPr>
        <w:ind w:firstLine="142"/>
        <w:jc w:val="both"/>
        <w:rPr>
          <w:sz w:val="22"/>
          <w:szCs w:val="22"/>
        </w:rPr>
      </w:pPr>
      <w:r w:rsidRPr="00615FFD">
        <w:rPr>
          <w:sz w:val="22"/>
          <w:szCs w:val="22"/>
        </w:rPr>
        <w:t xml:space="preserve">    5.12. Сторона, несвоевременно направившая извещение, предусмотренное в п. 5.11 договора, возмещает другой Стороне понесенные последней убытки.</w:t>
      </w:r>
    </w:p>
    <w:p w:rsidR="00E40243" w:rsidRPr="00615FFD" w:rsidRDefault="00E40243" w:rsidP="00E40243">
      <w:pPr>
        <w:ind w:firstLine="142"/>
        <w:jc w:val="both"/>
        <w:rPr>
          <w:sz w:val="22"/>
          <w:szCs w:val="22"/>
        </w:rPr>
      </w:pPr>
      <w:r w:rsidRPr="00615FFD">
        <w:rPr>
          <w:sz w:val="22"/>
          <w:szCs w:val="22"/>
        </w:rPr>
        <w:t xml:space="preserve">    5.13. В случаях наступления обстоятельств непреодолимой силы, срок выполнения Стороной обязательств по договору отодвигается соразмерно времени, в течение которого действуют эти обстоятельства и их последствия.</w:t>
      </w:r>
    </w:p>
    <w:p w:rsidR="00E40243" w:rsidRPr="00615FFD" w:rsidRDefault="00E40243" w:rsidP="00E40243">
      <w:pPr>
        <w:ind w:firstLine="284"/>
        <w:jc w:val="both"/>
        <w:rPr>
          <w:b/>
          <w:sz w:val="22"/>
          <w:szCs w:val="22"/>
        </w:rPr>
      </w:pPr>
      <w:r w:rsidRPr="00615FFD">
        <w:rPr>
          <w:b/>
          <w:sz w:val="22"/>
          <w:szCs w:val="22"/>
        </w:rPr>
        <w:t>6. Разрешение споров</w:t>
      </w:r>
    </w:p>
    <w:p w:rsidR="00E40243" w:rsidRPr="00615FFD" w:rsidRDefault="00E40243" w:rsidP="00E40243">
      <w:pPr>
        <w:ind w:firstLine="357"/>
        <w:jc w:val="both"/>
        <w:rPr>
          <w:sz w:val="22"/>
          <w:szCs w:val="22"/>
        </w:rPr>
      </w:pPr>
      <w:r>
        <w:rPr>
          <w:sz w:val="22"/>
          <w:szCs w:val="22"/>
        </w:rPr>
        <w:t xml:space="preserve">6.1. </w:t>
      </w:r>
      <w:r w:rsidRPr="00615FFD">
        <w:rPr>
          <w:sz w:val="22"/>
          <w:szCs w:val="22"/>
        </w:rPr>
        <w:t>Все споры и разногласия по исполнению настоящего договора или в связи с ним разрешаются сторонами путем переговоров, а при не достижении согласия в Арбитражном суде Кировской области.</w:t>
      </w:r>
    </w:p>
    <w:p w:rsidR="00E40243" w:rsidRDefault="00E40243" w:rsidP="00E40243">
      <w:pPr>
        <w:ind w:firstLine="284"/>
        <w:jc w:val="both"/>
        <w:rPr>
          <w:b/>
          <w:sz w:val="22"/>
          <w:szCs w:val="22"/>
        </w:rPr>
      </w:pPr>
      <w:r w:rsidRPr="00615FFD">
        <w:rPr>
          <w:b/>
          <w:noProof/>
          <w:sz w:val="22"/>
          <w:szCs w:val="22"/>
        </w:rPr>
        <w:lastRenderedPageBreak/>
        <w:t>7.</w:t>
      </w:r>
      <w:r w:rsidRPr="00615FFD">
        <w:rPr>
          <w:b/>
          <w:sz w:val="22"/>
          <w:szCs w:val="22"/>
        </w:rPr>
        <w:t xml:space="preserve"> Прочие условия</w:t>
      </w:r>
    </w:p>
    <w:p w:rsidR="00E40243" w:rsidRPr="00615FFD" w:rsidRDefault="00E40243" w:rsidP="00E40243">
      <w:pPr>
        <w:ind w:firstLine="284"/>
        <w:jc w:val="both"/>
        <w:rPr>
          <w:sz w:val="22"/>
          <w:szCs w:val="22"/>
        </w:rPr>
      </w:pPr>
      <w:r w:rsidRPr="00615FFD">
        <w:rPr>
          <w:noProof/>
          <w:sz w:val="22"/>
          <w:szCs w:val="22"/>
        </w:rPr>
        <w:t>7.1.</w:t>
      </w:r>
      <w:r w:rsidRPr="00615FFD">
        <w:rPr>
          <w:sz w:val="22"/>
          <w:szCs w:val="22"/>
        </w:rPr>
        <w:t xml:space="preserve"> Настоящий договор вступает в силу с момента его подписания сторонами и действует до полного выполнения сторонами принятых на себя обязательств. </w:t>
      </w:r>
    </w:p>
    <w:p w:rsidR="00E40243" w:rsidRPr="00615FFD" w:rsidRDefault="00E40243" w:rsidP="00E40243">
      <w:pPr>
        <w:ind w:firstLine="284"/>
        <w:jc w:val="both"/>
        <w:rPr>
          <w:sz w:val="22"/>
          <w:szCs w:val="22"/>
        </w:rPr>
      </w:pPr>
      <w:r w:rsidRPr="00615FFD">
        <w:rPr>
          <w:sz w:val="22"/>
          <w:szCs w:val="22"/>
        </w:rPr>
        <w:t xml:space="preserve">7.2. Во всем, что не предусмотрено настоящим договором, Стороны руководствуются </w:t>
      </w:r>
      <w:r>
        <w:rPr>
          <w:sz w:val="22"/>
          <w:szCs w:val="22"/>
        </w:rPr>
        <w:t xml:space="preserve">действующим </w:t>
      </w:r>
      <w:r w:rsidRPr="00615FFD">
        <w:rPr>
          <w:sz w:val="22"/>
          <w:szCs w:val="22"/>
        </w:rPr>
        <w:t xml:space="preserve">законодательством РФ.  </w:t>
      </w:r>
    </w:p>
    <w:p w:rsidR="00E40243" w:rsidRPr="00615FFD" w:rsidRDefault="00E40243" w:rsidP="00E40243">
      <w:pPr>
        <w:ind w:firstLine="284"/>
        <w:jc w:val="both"/>
        <w:rPr>
          <w:sz w:val="22"/>
          <w:szCs w:val="22"/>
        </w:rPr>
      </w:pPr>
      <w:r w:rsidRPr="00615FFD">
        <w:rPr>
          <w:noProof/>
          <w:sz w:val="22"/>
          <w:szCs w:val="22"/>
        </w:rPr>
        <w:t>7.3.</w:t>
      </w:r>
      <w:r w:rsidRPr="00615FFD">
        <w:rPr>
          <w:sz w:val="22"/>
          <w:szCs w:val="22"/>
        </w:rPr>
        <w:t xml:space="preserve"> Все изменения и дополнения к данному договору совершаются в письменной форме и должны быть подписаны обеими сторонами.</w:t>
      </w:r>
    </w:p>
    <w:p w:rsidR="00E40243" w:rsidRPr="00615FFD" w:rsidRDefault="00E40243" w:rsidP="00E40243">
      <w:pPr>
        <w:ind w:firstLine="284"/>
        <w:jc w:val="both"/>
        <w:rPr>
          <w:sz w:val="22"/>
          <w:szCs w:val="22"/>
        </w:rPr>
      </w:pPr>
      <w:r w:rsidRPr="00615FFD">
        <w:rPr>
          <w:sz w:val="22"/>
          <w:szCs w:val="22"/>
        </w:rPr>
        <w:t xml:space="preserve">7.4. Настоящий договор может быть расторгнут по соглашению сторон или по иным основаниям, предусмотренным гражданским законодательством. </w:t>
      </w:r>
    </w:p>
    <w:p w:rsidR="00E40243" w:rsidRPr="00615FFD" w:rsidRDefault="00E40243" w:rsidP="00E40243">
      <w:pPr>
        <w:ind w:firstLine="284"/>
        <w:jc w:val="both"/>
        <w:rPr>
          <w:sz w:val="22"/>
          <w:szCs w:val="22"/>
        </w:rPr>
      </w:pPr>
      <w:r w:rsidRPr="00615FFD">
        <w:rPr>
          <w:sz w:val="22"/>
          <w:szCs w:val="22"/>
        </w:rPr>
        <w:t xml:space="preserve">7.5. Настоящий Договор составлен в двух экземплярах, имеющих равную юридическую силу, - по одному для каждой из сторон. </w:t>
      </w:r>
    </w:p>
    <w:p w:rsidR="00E40243" w:rsidRDefault="00E40243" w:rsidP="00E40243">
      <w:pPr>
        <w:ind w:firstLine="284"/>
        <w:jc w:val="both"/>
        <w:rPr>
          <w:noProof/>
          <w:sz w:val="22"/>
          <w:szCs w:val="22"/>
        </w:rPr>
      </w:pPr>
    </w:p>
    <w:p w:rsidR="00E40243" w:rsidRDefault="00E40243" w:rsidP="00E40243">
      <w:pPr>
        <w:ind w:firstLine="284"/>
        <w:jc w:val="both"/>
        <w:rPr>
          <w:noProof/>
          <w:sz w:val="22"/>
          <w:szCs w:val="22"/>
        </w:rPr>
      </w:pPr>
    </w:p>
    <w:p w:rsidR="00E40243" w:rsidRPr="00615FFD" w:rsidRDefault="00E40243" w:rsidP="00E40243">
      <w:pPr>
        <w:ind w:firstLine="284"/>
        <w:jc w:val="both"/>
        <w:rPr>
          <w:noProof/>
          <w:sz w:val="22"/>
          <w:szCs w:val="22"/>
        </w:rPr>
      </w:pPr>
    </w:p>
    <w:bookmarkEnd w:id="1"/>
    <w:p w:rsidR="00E40243" w:rsidRDefault="00E40243" w:rsidP="00E40243">
      <w:pPr>
        <w:ind w:firstLine="284"/>
        <w:jc w:val="both"/>
        <w:rPr>
          <w:b/>
          <w:sz w:val="22"/>
          <w:szCs w:val="22"/>
        </w:rPr>
      </w:pPr>
      <w:r w:rsidRPr="00615FFD">
        <w:rPr>
          <w:b/>
          <w:noProof/>
          <w:sz w:val="22"/>
          <w:szCs w:val="22"/>
        </w:rPr>
        <w:t>8.</w:t>
      </w:r>
      <w:r w:rsidRPr="00615FFD">
        <w:rPr>
          <w:b/>
          <w:sz w:val="22"/>
          <w:szCs w:val="22"/>
        </w:rPr>
        <w:t xml:space="preserve"> Адреса и реквизиты и подписи сторон</w:t>
      </w:r>
    </w:p>
    <w:p w:rsidR="00E40243" w:rsidRPr="00615FFD" w:rsidRDefault="00E40243" w:rsidP="00E40243">
      <w:pPr>
        <w:ind w:firstLine="284"/>
        <w:jc w:val="both"/>
        <w:rPr>
          <w:b/>
          <w:sz w:val="22"/>
          <w:szCs w:val="22"/>
        </w:rPr>
      </w:pPr>
    </w:p>
    <w:p w:rsidR="00E40243" w:rsidRPr="00615FFD" w:rsidRDefault="00E40243" w:rsidP="00E40243">
      <w:pPr>
        <w:ind w:firstLine="284"/>
        <w:jc w:val="both"/>
        <w:rPr>
          <w:b/>
          <w:sz w:val="22"/>
          <w:szCs w:val="22"/>
        </w:rPr>
      </w:pPr>
      <w:r w:rsidRPr="00615FFD">
        <w:rPr>
          <w:b/>
          <w:sz w:val="22"/>
          <w:szCs w:val="22"/>
        </w:rPr>
        <w:t>Продавец:</w:t>
      </w:r>
      <w:r w:rsidRPr="00615FFD">
        <w:rPr>
          <w:b/>
          <w:sz w:val="22"/>
          <w:szCs w:val="22"/>
        </w:rPr>
        <w:tab/>
      </w:r>
      <w:r w:rsidRPr="00615FFD">
        <w:rPr>
          <w:b/>
          <w:sz w:val="22"/>
          <w:szCs w:val="22"/>
        </w:rPr>
        <w:tab/>
      </w:r>
      <w:r w:rsidRPr="00615FFD">
        <w:rPr>
          <w:b/>
          <w:sz w:val="22"/>
          <w:szCs w:val="22"/>
        </w:rPr>
        <w:tab/>
      </w:r>
      <w:r w:rsidRPr="00615FFD">
        <w:rPr>
          <w:b/>
          <w:sz w:val="22"/>
          <w:szCs w:val="22"/>
        </w:rPr>
        <w:tab/>
      </w:r>
      <w:r w:rsidRPr="00615FFD">
        <w:rPr>
          <w:b/>
          <w:sz w:val="22"/>
          <w:szCs w:val="22"/>
        </w:rPr>
        <w:tab/>
        <w:t xml:space="preserve">        </w:t>
      </w:r>
      <w:r w:rsidRPr="00615FFD">
        <w:rPr>
          <w:b/>
          <w:sz w:val="22"/>
          <w:szCs w:val="22"/>
        </w:rPr>
        <w:tab/>
        <w:t xml:space="preserve">     Покупатель:</w:t>
      </w:r>
    </w:p>
    <w:tbl>
      <w:tblPr>
        <w:tblW w:w="10206" w:type="dxa"/>
        <w:tblInd w:w="-229" w:type="dxa"/>
        <w:tblLayout w:type="fixed"/>
        <w:tblCellMar>
          <w:top w:w="55" w:type="dxa"/>
          <w:left w:w="55" w:type="dxa"/>
          <w:bottom w:w="55" w:type="dxa"/>
          <w:right w:w="55" w:type="dxa"/>
        </w:tblCellMar>
        <w:tblLook w:val="0000" w:firstRow="0" w:lastRow="0" w:firstColumn="0" w:lastColumn="0" w:noHBand="0" w:noVBand="0"/>
      </w:tblPr>
      <w:tblGrid>
        <w:gridCol w:w="5103"/>
        <w:gridCol w:w="5103"/>
      </w:tblGrid>
      <w:tr w:rsidR="00E40243" w:rsidRPr="00117067" w:rsidTr="001E465C">
        <w:tc>
          <w:tcPr>
            <w:tcW w:w="5103" w:type="dxa"/>
            <w:tcBorders>
              <w:top w:val="single" w:sz="1" w:space="0" w:color="000000"/>
              <w:left w:val="single" w:sz="1" w:space="0" w:color="000000"/>
              <w:bottom w:val="single" w:sz="1" w:space="0" w:color="000000"/>
            </w:tcBorders>
            <w:shd w:val="clear" w:color="auto" w:fill="auto"/>
          </w:tcPr>
          <w:p w:rsidR="00E40243" w:rsidRPr="00117067" w:rsidRDefault="00E40243" w:rsidP="00A65D9F">
            <w:pPr>
              <w:rPr>
                <w:sz w:val="18"/>
                <w:szCs w:val="18"/>
              </w:rPr>
            </w:pPr>
          </w:p>
        </w:tc>
        <w:tc>
          <w:tcPr>
            <w:tcW w:w="5103" w:type="dxa"/>
            <w:tcBorders>
              <w:top w:val="single" w:sz="1" w:space="0" w:color="000000"/>
              <w:left w:val="single" w:sz="1" w:space="0" w:color="000000"/>
              <w:bottom w:val="single" w:sz="1" w:space="0" w:color="000000"/>
              <w:right w:val="single" w:sz="1" w:space="0" w:color="000000"/>
            </w:tcBorders>
            <w:shd w:val="clear" w:color="auto" w:fill="auto"/>
          </w:tcPr>
          <w:p w:rsidR="0043143B" w:rsidRPr="003E375C" w:rsidRDefault="0043143B" w:rsidP="0043143B">
            <w:r w:rsidRPr="003E375C">
              <w:t>муниципальное бюджетное общеобразовательное учреждение</w:t>
            </w:r>
          </w:p>
          <w:p w:rsidR="0043143B" w:rsidRPr="003E375C" w:rsidRDefault="0043143B" w:rsidP="0043143B">
            <w:r w:rsidRPr="003E375C">
              <w:t xml:space="preserve">«Средняя общеобразовательная школа с углубленным изучением отдельных предметов </w:t>
            </w:r>
          </w:p>
          <w:p w:rsidR="0043143B" w:rsidRPr="003E375C" w:rsidRDefault="0043143B" w:rsidP="0043143B">
            <w:r w:rsidRPr="003E375C">
              <w:t>№ 60» города Кирова</w:t>
            </w:r>
          </w:p>
          <w:p w:rsidR="0043143B" w:rsidRPr="003E375C" w:rsidRDefault="0043143B" w:rsidP="0043143B">
            <w:r w:rsidRPr="003E375C">
              <w:t>(МБОУ СОШ с УИОП № 60 города Кирова)</w:t>
            </w:r>
          </w:p>
          <w:p w:rsidR="0043143B" w:rsidRPr="003E375C" w:rsidRDefault="0043143B" w:rsidP="0043143B"/>
          <w:p w:rsidR="0043143B" w:rsidRPr="003E375C" w:rsidRDefault="0043143B" w:rsidP="0043143B">
            <w:pPr>
              <w:tabs>
                <w:tab w:val="num" w:pos="180"/>
              </w:tabs>
              <w:ind w:right="317"/>
            </w:pPr>
            <w:r w:rsidRPr="003E375C">
              <w:t>Юридический адрес: 610048, Кировская область, г.о. город Киров,  г Киров, ул Воровского, д. 153</w:t>
            </w:r>
          </w:p>
          <w:p w:rsidR="0043143B" w:rsidRPr="003E375C" w:rsidRDefault="0043143B" w:rsidP="0043143B">
            <w:pPr>
              <w:tabs>
                <w:tab w:val="num" w:pos="180"/>
              </w:tabs>
              <w:ind w:right="317"/>
            </w:pPr>
            <w:r w:rsidRPr="003E375C">
              <w:t>Почтовый адрес: 610048, Кировская область,  г. Киров, ул. Воровского, 153</w:t>
            </w:r>
          </w:p>
          <w:p w:rsidR="0043143B" w:rsidRPr="003E375C" w:rsidRDefault="0043143B" w:rsidP="0043143B">
            <w:pPr>
              <w:tabs>
                <w:tab w:val="num" w:pos="180"/>
              </w:tabs>
              <w:ind w:right="317"/>
            </w:pPr>
            <w:r w:rsidRPr="003E375C">
              <w:t>тел/факс +7 (833) 262-03-55 тел. бухгалтерии +7 (833) 252-66-41</w:t>
            </w:r>
          </w:p>
          <w:p w:rsidR="0043143B" w:rsidRPr="007F2E8D" w:rsidRDefault="0043143B" w:rsidP="0043143B">
            <w:pPr>
              <w:tabs>
                <w:tab w:val="num" w:pos="180"/>
              </w:tabs>
              <w:ind w:right="317"/>
            </w:pPr>
            <w:r w:rsidRPr="0043143B">
              <w:rPr>
                <w:lang w:val="en-US"/>
              </w:rPr>
              <w:t>e</w:t>
            </w:r>
            <w:r w:rsidRPr="007F2E8D">
              <w:t>-</w:t>
            </w:r>
            <w:r w:rsidRPr="0043143B">
              <w:rPr>
                <w:lang w:val="en-US"/>
              </w:rPr>
              <w:t>mail</w:t>
            </w:r>
            <w:r w:rsidRPr="007F2E8D">
              <w:t xml:space="preserve">: </w:t>
            </w:r>
            <w:hyperlink r:id="rId9" w:history="1">
              <w:r w:rsidRPr="0043143B">
                <w:rPr>
                  <w:lang w:val="en-US"/>
                </w:rPr>
                <w:t>sch</w:t>
              </w:r>
              <w:r w:rsidRPr="007F2E8D">
                <w:t>60@</w:t>
              </w:r>
              <w:r w:rsidRPr="0043143B">
                <w:rPr>
                  <w:lang w:val="en-US"/>
                </w:rPr>
                <w:t>kirovedu</w:t>
              </w:r>
              <w:r w:rsidRPr="007F2E8D">
                <w:t>.</w:t>
              </w:r>
              <w:r w:rsidRPr="0043143B">
                <w:rPr>
                  <w:lang w:val="en-US"/>
                </w:rPr>
                <w:t>ru</w:t>
              </w:r>
            </w:hyperlink>
          </w:p>
          <w:p w:rsidR="0043143B" w:rsidRPr="007F2E8D" w:rsidRDefault="0043143B" w:rsidP="0043143B">
            <w:pPr>
              <w:tabs>
                <w:tab w:val="num" w:pos="180"/>
              </w:tabs>
              <w:ind w:right="317"/>
            </w:pPr>
            <w:r w:rsidRPr="003E375C">
              <w:t>ОГРН</w:t>
            </w:r>
            <w:r w:rsidRPr="007F2E8D">
              <w:t xml:space="preserve"> 1034316538409</w:t>
            </w:r>
          </w:p>
          <w:p w:rsidR="0043143B" w:rsidRPr="003E375C" w:rsidRDefault="0043143B" w:rsidP="0043143B">
            <w:pPr>
              <w:tabs>
                <w:tab w:val="num" w:pos="180"/>
              </w:tabs>
              <w:ind w:right="317"/>
            </w:pPr>
            <w:r w:rsidRPr="003E375C">
              <w:t xml:space="preserve">ИНН   4346041167                </w:t>
            </w:r>
          </w:p>
          <w:p w:rsidR="0043143B" w:rsidRPr="003E375C" w:rsidRDefault="0043143B" w:rsidP="0043143B">
            <w:pPr>
              <w:tabs>
                <w:tab w:val="num" w:pos="180"/>
              </w:tabs>
              <w:ind w:right="317"/>
            </w:pPr>
            <w:r w:rsidRPr="003E375C">
              <w:t>КПП   434501001</w:t>
            </w:r>
          </w:p>
          <w:p w:rsidR="0043143B" w:rsidRPr="003E375C" w:rsidRDefault="0043143B" w:rsidP="0043143B">
            <w:pPr>
              <w:tabs>
                <w:tab w:val="num" w:pos="180"/>
              </w:tabs>
              <w:ind w:right="317"/>
            </w:pPr>
            <w:r w:rsidRPr="003E375C">
              <w:t xml:space="preserve">ОКПО 10937133 </w:t>
            </w:r>
            <w:r w:rsidRPr="003E375C">
              <w:tab/>
            </w:r>
            <w:r w:rsidRPr="003E375C">
              <w:tab/>
            </w:r>
          </w:p>
          <w:p w:rsidR="0043143B" w:rsidRPr="003E375C" w:rsidRDefault="0043143B" w:rsidP="0043143B">
            <w:pPr>
              <w:tabs>
                <w:tab w:val="num" w:pos="180"/>
              </w:tabs>
              <w:ind w:right="317"/>
            </w:pPr>
            <w:r w:rsidRPr="003E375C">
              <w:t xml:space="preserve">ОКОГУ 4210007 </w:t>
            </w:r>
            <w:r w:rsidRPr="003E375C">
              <w:tab/>
            </w:r>
            <w:r w:rsidRPr="003E375C">
              <w:tab/>
            </w:r>
            <w:r w:rsidRPr="003E375C">
              <w:tab/>
            </w:r>
          </w:p>
          <w:p w:rsidR="0043143B" w:rsidRPr="003E375C" w:rsidRDefault="0043143B" w:rsidP="0043143B">
            <w:pPr>
              <w:tabs>
                <w:tab w:val="num" w:pos="180"/>
              </w:tabs>
              <w:ind w:right="317"/>
            </w:pPr>
            <w:r w:rsidRPr="003E375C">
              <w:t>ОКФС 14</w:t>
            </w:r>
            <w:r w:rsidRPr="003E375C">
              <w:tab/>
            </w:r>
            <w:r w:rsidRPr="003E375C">
              <w:tab/>
            </w:r>
            <w:r w:rsidRPr="003E375C">
              <w:tab/>
            </w:r>
          </w:p>
          <w:p w:rsidR="0043143B" w:rsidRPr="003E375C" w:rsidRDefault="0043143B" w:rsidP="0043143B">
            <w:pPr>
              <w:tabs>
                <w:tab w:val="num" w:pos="180"/>
              </w:tabs>
              <w:ind w:right="317"/>
            </w:pPr>
            <w:r w:rsidRPr="003E375C">
              <w:t xml:space="preserve"> ОКОПФ 20903</w:t>
            </w:r>
            <w:r w:rsidRPr="003E375C">
              <w:tab/>
            </w:r>
            <w:r w:rsidRPr="003E375C">
              <w:tab/>
            </w:r>
          </w:p>
          <w:p w:rsidR="0043143B" w:rsidRPr="003E375C" w:rsidRDefault="0043143B" w:rsidP="0043143B">
            <w:pPr>
              <w:tabs>
                <w:tab w:val="num" w:pos="180"/>
              </w:tabs>
              <w:ind w:right="317"/>
            </w:pPr>
            <w:r w:rsidRPr="003E375C">
              <w:t xml:space="preserve">ОКТМО 33701000001                     </w:t>
            </w:r>
          </w:p>
          <w:p w:rsidR="0043143B" w:rsidRPr="003E375C" w:rsidRDefault="0043143B" w:rsidP="0043143B">
            <w:pPr>
              <w:tabs>
                <w:tab w:val="num" w:pos="180"/>
              </w:tabs>
              <w:ind w:right="317"/>
            </w:pPr>
            <w:r w:rsidRPr="003E375C">
              <w:t xml:space="preserve">ОКАТО 33401361000  </w:t>
            </w:r>
          </w:p>
          <w:p w:rsidR="0043143B" w:rsidRPr="003E375C" w:rsidRDefault="0043143B" w:rsidP="0043143B">
            <w:pPr>
              <w:tabs>
                <w:tab w:val="num" w:pos="180"/>
              </w:tabs>
              <w:ind w:right="317"/>
            </w:pPr>
          </w:p>
          <w:p w:rsidR="0043143B" w:rsidRPr="003E375C" w:rsidRDefault="0043143B" w:rsidP="0043143B">
            <w:pPr>
              <w:tabs>
                <w:tab w:val="num" w:pos="180"/>
              </w:tabs>
              <w:ind w:right="317"/>
            </w:pPr>
            <w:r w:rsidRPr="003E375C">
              <w:t>Банковские реквизиты:</w:t>
            </w:r>
          </w:p>
          <w:p w:rsidR="0043143B" w:rsidRPr="003E375C" w:rsidRDefault="0043143B" w:rsidP="0043143B">
            <w:pPr>
              <w:tabs>
                <w:tab w:val="num" w:pos="180"/>
              </w:tabs>
              <w:ind w:right="317"/>
            </w:pPr>
            <w:r w:rsidRPr="003E375C">
              <w:t xml:space="preserve">департамент финансов администрации города Кирова (МБОУ СОШ с УИОП N 60 города Кирова)   </w:t>
            </w:r>
          </w:p>
          <w:p w:rsidR="0043143B" w:rsidRPr="003E375C" w:rsidRDefault="0043143B" w:rsidP="0043143B">
            <w:pPr>
              <w:tabs>
                <w:tab w:val="num" w:pos="180"/>
              </w:tabs>
              <w:ind w:right="317"/>
            </w:pPr>
            <w:r w:rsidRPr="003E375C">
              <w:t>л/с 07909196029 л/с 08909196029 Счет организации к/с 03234643337010004000</w:t>
            </w:r>
          </w:p>
          <w:p w:rsidR="0043143B" w:rsidRPr="003E375C" w:rsidRDefault="0043143B" w:rsidP="0043143B">
            <w:pPr>
              <w:tabs>
                <w:tab w:val="num" w:pos="180"/>
              </w:tabs>
              <w:ind w:right="317"/>
            </w:pPr>
            <w:r w:rsidRPr="003E375C">
              <w:t>ОКЦ № 4 ВВГУ Банка России//УФК по Кировской области г. Киров БИК 013304182</w:t>
            </w:r>
          </w:p>
          <w:p w:rsidR="0043143B" w:rsidRPr="003E375C" w:rsidRDefault="0043143B" w:rsidP="0043143B">
            <w:pPr>
              <w:tabs>
                <w:tab w:val="right" w:pos="8789"/>
                <w:tab w:val="left" w:pos="8931"/>
                <w:tab w:val="left" w:pos="9072"/>
              </w:tabs>
              <w:ind w:right="204"/>
              <w:jc w:val="both"/>
            </w:pPr>
            <w:r w:rsidRPr="003E375C">
              <w:t>Счет банка 40102810345370000033</w:t>
            </w:r>
          </w:p>
          <w:p w:rsidR="0043143B" w:rsidRPr="003E375C" w:rsidRDefault="0043143B" w:rsidP="0043143B">
            <w:pPr>
              <w:tabs>
                <w:tab w:val="right" w:pos="8789"/>
                <w:tab w:val="left" w:pos="8931"/>
                <w:tab w:val="left" w:pos="9072"/>
              </w:tabs>
              <w:ind w:right="204"/>
              <w:jc w:val="both"/>
            </w:pPr>
          </w:p>
          <w:p w:rsidR="0043143B" w:rsidRPr="003E375C" w:rsidRDefault="0043143B" w:rsidP="0043143B">
            <w:pPr>
              <w:tabs>
                <w:tab w:val="right" w:pos="8789"/>
                <w:tab w:val="left" w:pos="8931"/>
                <w:tab w:val="left" w:pos="9072"/>
              </w:tabs>
              <w:ind w:right="204"/>
              <w:jc w:val="both"/>
            </w:pPr>
          </w:p>
          <w:p w:rsidR="0043143B" w:rsidRPr="003E375C" w:rsidRDefault="0043143B" w:rsidP="0043143B">
            <w:r w:rsidRPr="003E375C">
              <w:t>Директор</w:t>
            </w:r>
          </w:p>
          <w:p w:rsidR="0043143B" w:rsidRPr="003E375C" w:rsidRDefault="0043143B" w:rsidP="0043143B"/>
          <w:p w:rsidR="0043143B" w:rsidRPr="003E375C" w:rsidRDefault="0043143B" w:rsidP="0043143B">
            <w:pPr>
              <w:tabs>
                <w:tab w:val="right" w:pos="8789"/>
                <w:tab w:val="left" w:pos="8931"/>
                <w:tab w:val="left" w:pos="9072"/>
              </w:tabs>
              <w:ind w:right="708"/>
              <w:jc w:val="both"/>
            </w:pPr>
            <w:r w:rsidRPr="003E375C">
              <w:t>_______________________/ Е.В. Чураков</w:t>
            </w:r>
          </w:p>
          <w:p w:rsidR="00E40243" w:rsidRPr="00117067" w:rsidRDefault="0043143B" w:rsidP="0043143B">
            <w:pPr>
              <w:rPr>
                <w:sz w:val="18"/>
                <w:szCs w:val="18"/>
              </w:rPr>
            </w:pPr>
            <w:r w:rsidRPr="003E375C">
              <w:t>М.п.</w:t>
            </w:r>
          </w:p>
        </w:tc>
      </w:tr>
    </w:tbl>
    <w:p w:rsidR="00E40243" w:rsidRDefault="00E40243" w:rsidP="00E40243">
      <w:pPr>
        <w:ind w:firstLine="284"/>
        <w:jc w:val="both"/>
        <w:rPr>
          <w:noProof/>
          <w:sz w:val="22"/>
          <w:szCs w:val="22"/>
        </w:rPr>
      </w:pPr>
    </w:p>
    <w:p w:rsidR="008413E5" w:rsidRDefault="008413E5" w:rsidP="00420F8C">
      <w:pPr>
        <w:ind w:firstLine="284"/>
        <w:jc w:val="both"/>
        <w:rPr>
          <w:noProof/>
          <w:sz w:val="22"/>
          <w:szCs w:val="22"/>
        </w:rPr>
      </w:pPr>
    </w:p>
    <w:p w:rsidR="008413E5" w:rsidRDefault="008413E5" w:rsidP="00420F8C">
      <w:pPr>
        <w:ind w:firstLine="284"/>
        <w:jc w:val="both"/>
        <w:rPr>
          <w:noProof/>
          <w:sz w:val="22"/>
          <w:szCs w:val="22"/>
        </w:rPr>
      </w:pPr>
    </w:p>
    <w:p w:rsidR="007B1619" w:rsidRPr="003C0E33" w:rsidRDefault="007B1619" w:rsidP="007B1619">
      <w:pPr>
        <w:pStyle w:val="ConsPlusNormal"/>
        <w:ind w:firstLine="567"/>
        <w:jc w:val="both"/>
        <w:rPr>
          <w:rFonts w:ascii="Times New Roman" w:hAnsi="Times New Roman" w:cs="Times New Roman"/>
          <w:sz w:val="19"/>
          <w:szCs w:val="19"/>
        </w:rPr>
        <w:sectPr w:rsidR="007B1619" w:rsidRPr="003C0E33" w:rsidSect="007D0CC9">
          <w:pgSz w:w="11906" w:h="16838"/>
          <w:pgMar w:top="993" w:right="560" w:bottom="709" w:left="1120" w:header="708" w:footer="708" w:gutter="0"/>
          <w:cols w:space="708"/>
          <w:docGrid w:linePitch="360"/>
        </w:sectPr>
      </w:pPr>
    </w:p>
    <w:p w:rsidR="008413E5" w:rsidRPr="008413E5" w:rsidRDefault="008413E5" w:rsidP="00A65D9F">
      <w:pPr>
        <w:widowControl w:val="0"/>
        <w:ind w:left="12900"/>
        <w:rPr>
          <w:sz w:val="22"/>
          <w:szCs w:val="22"/>
        </w:rPr>
      </w:pPr>
      <w:r w:rsidRPr="008413E5">
        <w:rPr>
          <w:sz w:val="22"/>
          <w:szCs w:val="22"/>
        </w:rPr>
        <w:lastRenderedPageBreak/>
        <w:t>Приложение № 1 к Договору</w:t>
      </w:r>
    </w:p>
    <w:p w:rsidR="00A65D9F" w:rsidRPr="00E02608" w:rsidRDefault="00A65D9F" w:rsidP="00A65D9F">
      <w:pPr>
        <w:shd w:val="clear" w:color="auto" w:fill="FFFFFF"/>
        <w:overflowPunct/>
        <w:autoSpaceDE/>
        <w:autoSpaceDN/>
        <w:adjustRightInd/>
        <w:ind w:left="12900"/>
        <w:textAlignment w:val="auto"/>
        <w:rPr>
          <w:rFonts w:asciiTheme="minorHAnsi" w:hAnsiTheme="minorHAnsi"/>
          <w:color w:val="334059"/>
          <w:sz w:val="21"/>
          <w:szCs w:val="21"/>
        </w:rPr>
      </w:pPr>
      <w:r>
        <w:rPr>
          <w:sz w:val="22"/>
          <w:szCs w:val="22"/>
        </w:rPr>
        <w:t>от _</w:t>
      </w:r>
      <w:r w:rsidR="008413E5" w:rsidRPr="008413E5">
        <w:rPr>
          <w:sz w:val="22"/>
          <w:szCs w:val="22"/>
        </w:rPr>
        <w:t>_________ №</w:t>
      </w:r>
      <w:r w:rsidRPr="00A65D9F">
        <w:rPr>
          <w:rFonts w:ascii="Roboto" w:hAnsi="Roboto"/>
          <w:color w:val="334059"/>
          <w:sz w:val="21"/>
          <w:szCs w:val="21"/>
        </w:rPr>
        <w:t xml:space="preserve"> </w:t>
      </w:r>
    </w:p>
    <w:p w:rsidR="008413E5" w:rsidRPr="008413E5" w:rsidRDefault="008413E5" w:rsidP="008413E5">
      <w:pPr>
        <w:widowControl w:val="0"/>
        <w:ind w:firstLine="142"/>
        <w:jc w:val="right"/>
        <w:rPr>
          <w:sz w:val="22"/>
          <w:szCs w:val="22"/>
        </w:rPr>
      </w:pPr>
    </w:p>
    <w:p w:rsidR="008413E5" w:rsidRDefault="008413E5" w:rsidP="008413E5">
      <w:pPr>
        <w:widowControl w:val="0"/>
        <w:ind w:firstLine="142"/>
        <w:jc w:val="center"/>
        <w:rPr>
          <w:b/>
          <w:sz w:val="22"/>
          <w:szCs w:val="22"/>
        </w:rPr>
      </w:pPr>
      <w:r w:rsidRPr="008413E5">
        <w:rPr>
          <w:b/>
          <w:sz w:val="22"/>
          <w:szCs w:val="22"/>
        </w:rPr>
        <w:t>Спецификация</w:t>
      </w:r>
    </w:p>
    <w:p w:rsidR="008413E5" w:rsidRDefault="008413E5" w:rsidP="008413E5">
      <w:pPr>
        <w:widowControl w:val="0"/>
        <w:ind w:firstLine="142"/>
        <w:jc w:val="center"/>
        <w:rPr>
          <w:b/>
          <w:sz w:val="22"/>
          <w:szCs w:val="22"/>
        </w:rPr>
      </w:pPr>
    </w:p>
    <w:tbl>
      <w:tblPr>
        <w:tblW w:w="15876" w:type="dxa"/>
        <w:tblInd w:w="-10" w:type="dxa"/>
        <w:tblLayout w:type="fixed"/>
        <w:tblLook w:val="04A0" w:firstRow="1" w:lastRow="0" w:firstColumn="1" w:lastColumn="0" w:noHBand="0" w:noVBand="1"/>
      </w:tblPr>
      <w:tblGrid>
        <w:gridCol w:w="840"/>
        <w:gridCol w:w="1995"/>
        <w:gridCol w:w="1843"/>
        <w:gridCol w:w="6379"/>
        <w:gridCol w:w="1033"/>
        <w:gridCol w:w="1176"/>
        <w:gridCol w:w="1193"/>
        <w:gridCol w:w="1417"/>
      </w:tblGrid>
      <w:tr w:rsidR="009D64FD" w:rsidRPr="009954C7" w:rsidTr="00730F11">
        <w:trPr>
          <w:trHeight w:val="1020"/>
        </w:trPr>
        <w:tc>
          <w:tcPr>
            <w:tcW w:w="840" w:type="dxa"/>
            <w:tcBorders>
              <w:top w:val="single" w:sz="8" w:space="0" w:color="auto"/>
              <w:left w:val="single" w:sz="8" w:space="0" w:color="auto"/>
              <w:bottom w:val="nil"/>
              <w:right w:val="single" w:sz="8" w:space="0" w:color="auto"/>
            </w:tcBorders>
            <w:shd w:val="clear" w:color="auto" w:fill="auto"/>
            <w:vAlign w:val="center"/>
            <w:hideMark/>
          </w:tcPr>
          <w:p w:rsidR="009D64FD" w:rsidRPr="009954C7" w:rsidRDefault="009D64FD" w:rsidP="009954C7">
            <w:pPr>
              <w:overflowPunct/>
              <w:autoSpaceDE/>
              <w:autoSpaceDN/>
              <w:adjustRightInd/>
              <w:jc w:val="center"/>
              <w:textAlignment w:val="auto"/>
              <w:rPr>
                <w:b/>
                <w:bCs/>
              </w:rPr>
            </w:pPr>
            <w:r w:rsidRPr="009954C7">
              <w:rPr>
                <w:b/>
                <w:bCs/>
              </w:rPr>
              <w:t>№</w:t>
            </w:r>
          </w:p>
        </w:tc>
        <w:tc>
          <w:tcPr>
            <w:tcW w:w="1995" w:type="dxa"/>
            <w:tcBorders>
              <w:top w:val="single" w:sz="8" w:space="0" w:color="auto"/>
              <w:left w:val="nil"/>
              <w:bottom w:val="nil"/>
              <w:right w:val="single" w:sz="4" w:space="0" w:color="auto"/>
            </w:tcBorders>
            <w:shd w:val="clear" w:color="auto" w:fill="auto"/>
            <w:vAlign w:val="center"/>
            <w:hideMark/>
          </w:tcPr>
          <w:p w:rsidR="009D64FD" w:rsidRPr="009954C7" w:rsidRDefault="009D64FD" w:rsidP="009954C7">
            <w:pPr>
              <w:overflowPunct/>
              <w:autoSpaceDE/>
              <w:autoSpaceDN/>
              <w:adjustRightInd/>
              <w:jc w:val="center"/>
              <w:textAlignment w:val="auto"/>
              <w:rPr>
                <w:b/>
                <w:bCs/>
              </w:rPr>
            </w:pPr>
            <w:r w:rsidRPr="009954C7">
              <w:rPr>
                <w:b/>
                <w:bCs/>
              </w:rPr>
              <w:t xml:space="preserve">Наименование товара, работ, услуг </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D64FD" w:rsidRPr="009954C7" w:rsidRDefault="009D64FD" w:rsidP="009954C7">
            <w:pPr>
              <w:overflowPunct/>
              <w:autoSpaceDE/>
              <w:autoSpaceDN/>
              <w:adjustRightInd/>
              <w:jc w:val="center"/>
              <w:textAlignment w:val="auto"/>
              <w:rPr>
                <w:b/>
                <w:bCs/>
              </w:rPr>
            </w:pPr>
            <w:r>
              <w:rPr>
                <w:b/>
                <w:bCs/>
              </w:rPr>
              <w:t>Код класси</w:t>
            </w:r>
            <w:r w:rsidRPr="009954C7">
              <w:rPr>
                <w:b/>
                <w:bCs/>
              </w:rPr>
              <w:t>фикатора</w:t>
            </w:r>
          </w:p>
        </w:tc>
        <w:tc>
          <w:tcPr>
            <w:tcW w:w="6379" w:type="dxa"/>
            <w:tcBorders>
              <w:top w:val="single" w:sz="4" w:space="0" w:color="auto"/>
              <w:left w:val="single" w:sz="4" w:space="0" w:color="auto"/>
              <w:bottom w:val="single" w:sz="4" w:space="0" w:color="auto"/>
              <w:right w:val="single" w:sz="4" w:space="0" w:color="auto"/>
            </w:tcBorders>
          </w:tcPr>
          <w:p w:rsidR="009D64FD" w:rsidRPr="009954C7" w:rsidRDefault="009D64FD" w:rsidP="009954C7">
            <w:pPr>
              <w:overflowPunct/>
              <w:autoSpaceDE/>
              <w:autoSpaceDN/>
              <w:adjustRightInd/>
              <w:jc w:val="center"/>
              <w:textAlignment w:val="auto"/>
              <w:rPr>
                <w:b/>
                <w:bCs/>
              </w:rPr>
            </w:pPr>
            <w:r>
              <w:rPr>
                <w:b/>
                <w:bCs/>
              </w:rPr>
              <w:t>Характеристики товара</w:t>
            </w:r>
            <w:r w:rsidRPr="009954C7">
              <w:rPr>
                <w:b/>
                <w:bCs/>
              </w:rPr>
              <w:t>, работ, услуг</w:t>
            </w:r>
          </w:p>
        </w:tc>
        <w:tc>
          <w:tcPr>
            <w:tcW w:w="10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D64FD" w:rsidRPr="009954C7" w:rsidRDefault="009D64FD" w:rsidP="009954C7">
            <w:pPr>
              <w:overflowPunct/>
              <w:autoSpaceDE/>
              <w:autoSpaceDN/>
              <w:adjustRightInd/>
              <w:jc w:val="center"/>
              <w:textAlignment w:val="auto"/>
              <w:rPr>
                <w:b/>
                <w:bCs/>
              </w:rPr>
            </w:pPr>
            <w:r w:rsidRPr="009954C7">
              <w:rPr>
                <w:b/>
                <w:bCs/>
              </w:rPr>
              <w:t>Количество</w:t>
            </w:r>
          </w:p>
        </w:tc>
        <w:tc>
          <w:tcPr>
            <w:tcW w:w="11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D64FD" w:rsidRPr="009954C7" w:rsidRDefault="009D64FD" w:rsidP="009954C7">
            <w:pPr>
              <w:overflowPunct/>
              <w:autoSpaceDE/>
              <w:autoSpaceDN/>
              <w:adjustRightInd/>
              <w:jc w:val="center"/>
              <w:textAlignment w:val="auto"/>
              <w:rPr>
                <w:b/>
                <w:bCs/>
              </w:rPr>
            </w:pPr>
            <w:r w:rsidRPr="009954C7">
              <w:rPr>
                <w:b/>
                <w:bCs/>
              </w:rPr>
              <w:t>Единицы измерения</w:t>
            </w:r>
          </w:p>
        </w:tc>
        <w:tc>
          <w:tcPr>
            <w:tcW w:w="11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D64FD" w:rsidRPr="009954C7" w:rsidRDefault="009D64FD" w:rsidP="009954C7">
            <w:pPr>
              <w:overflowPunct/>
              <w:autoSpaceDE/>
              <w:autoSpaceDN/>
              <w:adjustRightInd/>
              <w:jc w:val="center"/>
              <w:textAlignment w:val="auto"/>
              <w:rPr>
                <w:b/>
                <w:bCs/>
              </w:rPr>
            </w:pPr>
            <w:r w:rsidRPr="009954C7">
              <w:rPr>
                <w:b/>
                <w:bCs/>
              </w:rPr>
              <w:t xml:space="preserve">Цена за ед. в руб. </w:t>
            </w:r>
          </w:p>
        </w:tc>
        <w:tc>
          <w:tcPr>
            <w:tcW w:w="1417" w:type="dxa"/>
            <w:tcBorders>
              <w:top w:val="single" w:sz="8" w:space="0" w:color="auto"/>
              <w:left w:val="single" w:sz="4" w:space="0" w:color="auto"/>
              <w:bottom w:val="nil"/>
              <w:right w:val="single" w:sz="8" w:space="0" w:color="auto"/>
            </w:tcBorders>
            <w:shd w:val="clear" w:color="auto" w:fill="auto"/>
            <w:vAlign w:val="center"/>
            <w:hideMark/>
          </w:tcPr>
          <w:p w:rsidR="009D64FD" w:rsidRPr="009954C7" w:rsidRDefault="009D64FD" w:rsidP="009954C7">
            <w:pPr>
              <w:overflowPunct/>
              <w:autoSpaceDE/>
              <w:autoSpaceDN/>
              <w:adjustRightInd/>
              <w:jc w:val="center"/>
              <w:textAlignment w:val="auto"/>
              <w:rPr>
                <w:b/>
                <w:bCs/>
              </w:rPr>
            </w:pPr>
            <w:r w:rsidRPr="009954C7">
              <w:rPr>
                <w:b/>
                <w:bCs/>
              </w:rPr>
              <w:t>Сумма в руб.</w:t>
            </w:r>
          </w:p>
        </w:tc>
      </w:tr>
      <w:tr w:rsidR="009D64FD" w:rsidRPr="009954C7" w:rsidTr="007D0CC9">
        <w:trPr>
          <w:trHeight w:val="225"/>
        </w:trPr>
        <w:tc>
          <w:tcPr>
            <w:tcW w:w="840" w:type="dxa"/>
            <w:tcBorders>
              <w:top w:val="single" w:sz="4" w:space="0" w:color="auto"/>
              <w:left w:val="single" w:sz="8" w:space="0" w:color="auto"/>
              <w:bottom w:val="single" w:sz="4" w:space="0" w:color="auto"/>
              <w:right w:val="single" w:sz="4" w:space="0" w:color="auto"/>
            </w:tcBorders>
            <w:shd w:val="clear" w:color="auto" w:fill="auto"/>
            <w:noWrap/>
            <w:hideMark/>
          </w:tcPr>
          <w:p w:rsidR="009D64FD" w:rsidRPr="009954C7" w:rsidRDefault="009D64FD" w:rsidP="009954C7">
            <w:pPr>
              <w:overflowPunct/>
              <w:autoSpaceDE/>
              <w:autoSpaceDN/>
              <w:adjustRightInd/>
              <w:jc w:val="right"/>
              <w:textAlignment w:val="auto"/>
              <w:rPr>
                <w:bCs/>
              </w:rPr>
            </w:pPr>
            <w:bookmarkStart w:id="4" w:name="_GoBack" w:colFirst="6" w:colLast="7"/>
            <w:r w:rsidRPr="009954C7">
              <w:rPr>
                <w:bCs/>
              </w:rPr>
              <w:t>1</w:t>
            </w:r>
          </w:p>
        </w:tc>
        <w:tc>
          <w:tcPr>
            <w:tcW w:w="1995" w:type="dxa"/>
            <w:tcBorders>
              <w:top w:val="single" w:sz="4" w:space="0" w:color="auto"/>
              <w:left w:val="nil"/>
              <w:bottom w:val="single" w:sz="4" w:space="0" w:color="auto"/>
              <w:right w:val="single" w:sz="4" w:space="0" w:color="auto"/>
            </w:tcBorders>
            <w:shd w:val="clear" w:color="auto" w:fill="auto"/>
            <w:hideMark/>
          </w:tcPr>
          <w:p w:rsidR="00091AED" w:rsidRDefault="007D0CC9" w:rsidP="00A863CF">
            <w:pPr>
              <w:overflowPunct/>
              <w:autoSpaceDE/>
              <w:autoSpaceDN/>
              <w:adjustRightInd/>
              <w:textAlignment w:val="auto"/>
              <w:rPr>
                <w:sz w:val="22"/>
                <w:szCs w:val="22"/>
              </w:rPr>
            </w:pPr>
            <w:r>
              <w:rPr>
                <w:sz w:val="22"/>
                <w:szCs w:val="22"/>
              </w:rPr>
              <w:t>Ламбрекен</w:t>
            </w:r>
          </w:p>
          <w:p w:rsidR="007D0CC9" w:rsidRPr="009954C7" w:rsidRDefault="00091AED" w:rsidP="00A863CF">
            <w:pPr>
              <w:pStyle w:val="Default"/>
              <w:rPr>
                <w:bCs/>
              </w:rPr>
            </w:pPr>
            <w:r>
              <w:rPr>
                <w:sz w:val="22"/>
                <w:szCs w:val="22"/>
              </w:rPr>
              <w:t>(</w:t>
            </w:r>
            <w:r>
              <w:rPr>
                <w:sz w:val="22"/>
                <w:szCs w:val="22"/>
              </w:rPr>
              <w:t xml:space="preserve">велюр </w:t>
            </w:r>
            <w:r w:rsidR="00A863CF">
              <w:rPr>
                <w:sz w:val="22"/>
                <w:szCs w:val="22"/>
              </w:rPr>
              <w:t>0,5м*</w:t>
            </w:r>
            <w:r w:rsidR="007D0CC9">
              <w:rPr>
                <w:sz w:val="22"/>
                <w:szCs w:val="22"/>
              </w:rPr>
              <w:t>17,1м</w:t>
            </w:r>
            <w:r>
              <w:rPr>
                <w:sz w:val="22"/>
                <w:szCs w:val="22"/>
              </w:rPr>
              <w:t>)</w:t>
            </w:r>
          </w:p>
        </w:tc>
        <w:tc>
          <w:tcPr>
            <w:tcW w:w="1843" w:type="dxa"/>
            <w:tcBorders>
              <w:top w:val="single" w:sz="4" w:space="0" w:color="auto"/>
              <w:left w:val="nil"/>
              <w:bottom w:val="single" w:sz="4" w:space="0" w:color="auto"/>
              <w:right w:val="single" w:sz="4" w:space="0" w:color="auto"/>
            </w:tcBorders>
            <w:shd w:val="clear" w:color="auto" w:fill="auto"/>
            <w:noWrap/>
          </w:tcPr>
          <w:p w:rsidR="009D64FD" w:rsidRPr="004337DE" w:rsidRDefault="00091AED" w:rsidP="009954C7">
            <w:pPr>
              <w:overflowPunct/>
              <w:autoSpaceDE/>
              <w:autoSpaceDN/>
              <w:adjustRightInd/>
              <w:textAlignment w:val="auto"/>
              <w:rPr>
                <w:rFonts w:eastAsia="Calibri"/>
                <w:sz w:val="22"/>
                <w:szCs w:val="22"/>
                <w:lang w:eastAsia="en-US"/>
              </w:rPr>
            </w:pPr>
            <w:r w:rsidRPr="00091AED">
              <w:rPr>
                <w:rFonts w:eastAsia="Calibri"/>
                <w:sz w:val="22"/>
                <w:szCs w:val="22"/>
                <w:lang w:eastAsia="en-US"/>
              </w:rPr>
              <w:t>13.92.22.120</w:t>
            </w:r>
          </w:p>
        </w:tc>
        <w:tc>
          <w:tcPr>
            <w:tcW w:w="6379" w:type="dxa"/>
            <w:tcBorders>
              <w:top w:val="single" w:sz="4" w:space="0" w:color="auto"/>
              <w:left w:val="single" w:sz="4" w:space="0" w:color="auto"/>
              <w:bottom w:val="single" w:sz="4" w:space="0" w:color="auto"/>
              <w:right w:val="single" w:sz="4" w:space="0" w:color="auto"/>
            </w:tcBorders>
          </w:tcPr>
          <w:p w:rsidR="00115915" w:rsidRPr="004337DE" w:rsidRDefault="00091AED" w:rsidP="00F92C77">
            <w:pPr>
              <w:pStyle w:val="ae"/>
              <w:rPr>
                <w:rFonts w:ascii="Times New Roman" w:hAnsi="Times New Roman"/>
              </w:rPr>
            </w:pPr>
            <w:r w:rsidRPr="00091AED">
              <w:rPr>
                <w:rFonts w:ascii="Times New Roman" w:hAnsi="Times New Roman"/>
              </w:rPr>
              <w:t>Ткань портьерная-велюр, цвет темно-серый, длинна 0,5 м, ширина 17,1 м</w:t>
            </w:r>
          </w:p>
        </w:tc>
        <w:tc>
          <w:tcPr>
            <w:tcW w:w="1033" w:type="dxa"/>
            <w:tcBorders>
              <w:top w:val="single" w:sz="4" w:space="0" w:color="auto"/>
              <w:left w:val="single" w:sz="4" w:space="0" w:color="auto"/>
              <w:bottom w:val="single" w:sz="4" w:space="0" w:color="auto"/>
              <w:right w:val="single" w:sz="4" w:space="0" w:color="auto"/>
            </w:tcBorders>
            <w:shd w:val="clear" w:color="auto" w:fill="auto"/>
            <w:noWrap/>
          </w:tcPr>
          <w:p w:rsidR="009D64FD" w:rsidRPr="009954C7" w:rsidRDefault="00091AED" w:rsidP="009954C7">
            <w:pPr>
              <w:overflowPunct/>
              <w:autoSpaceDE/>
              <w:autoSpaceDN/>
              <w:adjustRightInd/>
              <w:jc w:val="right"/>
              <w:textAlignment w:val="auto"/>
              <w:rPr>
                <w:bCs/>
              </w:rPr>
            </w:pPr>
            <w:r>
              <w:rPr>
                <w:bCs/>
              </w:rPr>
              <w:t>1</w:t>
            </w:r>
          </w:p>
        </w:tc>
        <w:tc>
          <w:tcPr>
            <w:tcW w:w="1176" w:type="dxa"/>
            <w:tcBorders>
              <w:top w:val="single" w:sz="4" w:space="0" w:color="auto"/>
              <w:left w:val="single" w:sz="4" w:space="0" w:color="auto"/>
              <w:bottom w:val="single" w:sz="4" w:space="0" w:color="auto"/>
              <w:right w:val="single" w:sz="4" w:space="0" w:color="auto"/>
            </w:tcBorders>
            <w:shd w:val="clear" w:color="auto" w:fill="auto"/>
            <w:noWrap/>
            <w:hideMark/>
          </w:tcPr>
          <w:p w:rsidR="009D64FD" w:rsidRPr="009954C7" w:rsidRDefault="009D64FD" w:rsidP="009954C7">
            <w:pPr>
              <w:overflowPunct/>
              <w:autoSpaceDE/>
              <w:autoSpaceDN/>
              <w:adjustRightInd/>
              <w:textAlignment w:val="auto"/>
              <w:rPr>
                <w:bCs/>
              </w:rPr>
            </w:pPr>
            <w:r w:rsidRPr="009954C7">
              <w:rPr>
                <w:bCs/>
              </w:rPr>
              <w:t>шт</w:t>
            </w:r>
          </w:p>
        </w:tc>
        <w:tc>
          <w:tcPr>
            <w:tcW w:w="1193" w:type="dxa"/>
            <w:tcBorders>
              <w:top w:val="single" w:sz="4" w:space="0" w:color="auto"/>
              <w:left w:val="single" w:sz="4" w:space="0" w:color="auto"/>
              <w:bottom w:val="single" w:sz="4" w:space="0" w:color="auto"/>
              <w:right w:val="single" w:sz="4" w:space="0" w:color="auto"/>
            </w:tcBorders>
            <w:shd w:val="clear" w:color="auto" w:fill="auto"/>
            <w:noWrap/>
          </w:tcPr>
          <w:p w:rsidR="009D64FD" w:rsidRPr="003D3D80" w:rsidRDefault="00091AED" w:rsidP="009954C7">
            <w:pPr>
              <w:overflowPunct/>
              <w:autoSpaceDE/>
              <w:autoSpaceDN/>
              <w:adjustRightInd/>
              <w:textAlignment w:val="auto"/>
              <w:rPr>
                <w:rFonts w:eastAsia="Calibri"/>
                <w:color w:val="FFFFFF" w:themeColor="background1"/>
                <w:sz w:val="22"/>
                <w:szCs w:val="22"/>
                <w:lang w:eastAsia="en-US"/>
              </w:rPr>
            </w:pPr>
            <w:r w:rsidRPr="003D3D80">
              <w:rPr>
                <w:rFonts w:eastAsia="Calibri"/>
                <w:color w:val="FFFFFF" w:themeColor="background1"/>
                <w:sz w:val="22"/>
                <w:szCs w:val="22"/>
                <w:lang w:eastAsia="en-US"/>
              </w:rPr>
              <w:t>33 500,00</w:t>
            </w:r>
          </w:p>
        </w:tc>
        <w:tc>
          <w:tcPr>
            <w:tcW w:w="1417" w:type="dxa"/>
            <w:tcBorders>
              <w:top w:val="single" w:sz="4" w:space="0" w:color="auto"/>
              <w:left w:val="nil"/>
              <w:bottom w:val="single" w:sz="4" w:space="0" w:color="auto"/>
              <w:right w:val="single" w:sz="8" w:space="0" w:color="auto"/>
            </w:tcBorders>
            <w:shd w:val="clear" w:color="auto" w:fill="auto"/>
            <w:noWrap/>
          </w:tcPr>
          <w:p w:rsidR="009D64FD" w:rsidRPr="003D3D80" w:rsidRDefault="00091AED" w:rsidP="009954C7">
            <w:pPr>
              <w:overflowPunct/>
              <w:autoSpaceDE/>
              <w:autoSpaceDN/>
              <w:adjustRightInd/>
              <w:textAlignment w:val="auto"/>
              <w:rPr>
                <w:rFonts w:eastAsia="Calibri"/>
                <w:color w:val="FFFFFF" w:themeColor="background1"/>
                <w:sz w:val="22"/>
                <w:szCs w:val="22"/>
                <w:lang w:eastAsia="en-US"/>
              </w:rPr>
            </w:pPr>
            <w:r w:rsidRPr="003D3D80">
              <w:rPr>
                <w:rFonts w:eastAsia="Calibri"/>
                <w:color w:val="FFFFFF" w:themeColor="background1"/>
                <w:sz w:val="22"/>
                <w:szCs w:val="22"/>
                <w:lang w:eastAsia="en-US"/>
              </w:rPr>
              <w:t>33 500,00</w:t>
            </w:r>
          </w:p>
        </w:tc>
      </w:tr>
      <w:tr w:rsidR="00FA0581" w:rsidRPr="009954C7" w:rsidTr="007D0CC9">
        <w:trPr>
          <w:trHeight w:val="225"/>
        </w:trPr>
        <w:tc>
          <w:tcPr>
            <w:tcW w:w="840" w:type="dxa"/>
            <w:tcBorders>
              <w:top w:val="single" w:sz="4" w:space="0" w:color="auto"/>
              <w:left w:val="single" w:sz="8" w:space="0" w:color="auto"/>
              <w:bottom w:val="single" w:sz="4" w:space="0" w:color="auto"/>
              <w:right w:val="single" w:sz="4" w:space="0" w:color="auto"/>
            </w:tcBorders>
            <w:shd w:val="clear" w:color="auto" w:fill="auto"/>
            <w:noWrap/>
          </w:tcPr>
          <w:p w:rsidR="00FA0581" w:rsidRPr="009954C7" w:rsidRDefault="00FA0581" w:rsidP="00FA0581">
            <w:pPr>
              <w:overflowPunct/>
              <w:autoSpaceDE/>
              <w:autoSpaceDN/>
              <w:adjustRightInd/>
              <w:jc w:val="right"/>
              <w:textAlignment w:val="auto"/>
              <w:rPr>
                <w:bCs/>
              </w:rPr>
            </w:pPr>
            <w:r>
              <w:rPr>
                <w:bCs/>
              </w:rPr>
              <w:t>2</w:t>
            </w:r>
          </w:p>
        </w:tc>
        <w:tc>
          <w:tcPr>
            <w:tcW w:w="1995" w:type="dxa"/>
            <w:tcBorders>
              <w:top w:val="single" w:sz="4" w:space="0" w:color="auto"/>
              <w:left w:val="nil"/>
              <w:bottom w:val="single" w:sz="4" w:space="0" w:color="auto"/>
              <w:right w:val="single" w:sz="4" w:space="0" w:color="auto"/>
            </w:tcBorders>
            <w:shd w:val="clear" w:color="auto" w:fill="auto"/>
          </w:tcPr>
          <w:p w:rsidR="00FA0581" w:rsidRDefault="00FA0581" w:rsidP="00FA0581">
            <w:pPr>
              <w:overflowPunct/>
              <w:autoSpaceDE/>
              <w:autoSpaceDN/>
              <w:adjustRightInd/>
              <w:textAlignment w:val="auto"/>
              <w:rPr>
                <w:sz w:val="22"/>
                <w:szCs w:val="22"/>
              </w:rPr>
            </w:pPr>
            <w:r>
              <w:rPr>
                <w:sz w:val="22"/>
                <w:szCs w:val="22"/>
              </w:rPr>
              <w:t>Ш</w:t>
            </w:r>
            <w:r>
              <w:rPr>
                <w:sz w:val="22"/>
                <w:szCs w:val="22"/>
              </w:rPr>
              <w:t>тора</w:t>
            </w:r>
          </w:p>
          <w:p w:rsidR="00FA0581" w:rsidRDefault="00FA0581" w:rsidP="00FA0581">
            <w:pPr>
              <w:overflowPunct/>
              <w:autoSpaceDE/>
              <w:autoSpaceDN/>
              <w:adjustRightInd/>
              <w:textAlignment w:val="auto"/>
              <w:rPr>
                <w:sz w:val="22"/>
                <w:szCs w:val="22"/>
              </w:rPr>
            </w:pPr>
            <w:r>
              <w:rPr>
                <w:sz w:val="22"/>
                <w:szCs w:val="22"/>
              </w:rPr>
              <w:t xml:space="preserve">(велюр </w:t>
            </w:r>
            <w:r>
              <w:rPr>
                <w:sz w:val="22"/>
                <w:szCs w:val="22"/>
              </w:rPr>
              <w:t>3,3</w:t>
            </w:r>
            <w:r>
              <w:rPr>
                <w:sz w:val="22"/>
                <w:szCs w:val="22"/>
              </w:rPr>
              <w:t>м*</w:t>
            </w:r>
            <w:r>
              <w:rPr>
                <w:sz w:val="22"/>
                <w:szCs w:val="22"/>
              </w:rPr>
              <w:t>3,3</w:t>
            </w:r>
            <w:r>
              <w:rPr>
                <w:sz w:val="22"/>
                <w:szCs w:val="22"/>
              </w:rPr>
              <w:t>м)</w:t>
            </w:r>
          </w:p>
        </w:tc>
        <w:tc>
          <w:tcPr>
            <w:tcW w:w="1843" w:type="dxa"/>
            <w:tcBorders>
              <w:top w:val="single" w:sz="4" w:space="0" w:color="auto"/>
              <w:left w:val="nil"/>
              <w:bottom w:val="single" w:sz="4" w:space="0" w:color="auto"/>
              <w:right w:val="single" w:sz="4" w:space="0" w:color="auto"/>
            </w:tcBorders>
            <w:shd w:val="clear" w:color="auto" w:fill="auto"/>
            <w:noWrap/>
          </w:tcPr>
          <w:p w:rsidR="00FA0581" w:rsidRDefault="00FA0581" w:rsidP="00FA0581">
            <w:r w:rsidRPr="00EF7A65">
              <w:rPr>
                <w:rFonts w:eastAsia="Calibri"/>
                <w:sz w:val="22"/>
                <w:szCs w:val="22"/>
                <w:lang w:eastAsia="en-US"/>
              </w:rPr>
              <w:t>13.92.22.120</w:t>
            </w:r>
          </w:p>
        </w:tc>
        <w:tc>
          <w:tcPr>
            <w:tcW w:w="6379" w:type="dxa"/>
            <w:tcBorders>
              <w:top w:val="single" w:sz="4" w:space="0" w:color="auto"/>
              <w:left w:val="single" w:sz="4" w:space="0" w:color="auto"/>
              <w:bottom w:val="single" w:sz="4" w:space="0" w:color="auto"/>
              <w:right w:val="single" w:sz="4" w:space="0" w:color="auto"/>
            </w:tcBorders>
          </w:tcPr>
          <w:p w:rsidR="00FA0581" w:rsidRPr="004337DE" w:rsidRDefault="00FA0581" w:rsidP="00FA0581">
            <w:pPr>
              <w:pStyle w:val="ae"/>
              <w:rPr>
                <w:rFonts w:ascii="Times New Roman" w:hAnsi="Times New Roman"/>
              </w:rPr>
            </w:pPr>
            <w:r w:rsidRPr="00A863CF">
              <w:rPr>
                <w:rFonts w:ascii="Times New Roman" w:hAnsi="Times New Roman"/>
              </w:rPr>
              <w:t>Ткань портьерная-велюр, цвет темно-серый, длинна 3,3 м, ширина 3,3 м</w:t>
            </w:r>
          </w:p>
        </w:tc>
        <w:tc>
          <w:tcPr>
            <w:tcW w:w="1033" w:type="dxa"/>
            <w:tcBorders>
              <w:top w:val="single" w:sz="4" w:space="0" w:color="auto"/>
              <w:left w:val="single" w:sz="4" w:space="0" w:color="auto"/>
              <w:bottom w:val="single" w:sz="4" w:space="0" w:color="auto"/>
              <w:right w:val="single" w:sz="4" w:space="0" w:color="auto"/>
            </w:tcBorders>
            <w:shd w:val="clear" w:color="auto" w:fill="auto"/>
            <w:noWrap/>
          </w:tcPr>
          <w:p w:rsidR="00FA0581" w:rsidRPr="009954C7" w:rsidRDefault="00FA0581" w:rsidP="00FA0581">
            <w:pPr>
              <w:overflowPunct/>
              <w:autoSpaceDE/>
              <w:autoSpaceDN/>
              <w:adjustRightInd/>
              <w:jc w:val="right"/>
              <w:textAlignment w:val="auto"/>
              <w:rPr>
                <w:bCs/>
              </w:rPr>
            </w:pPr>
            <w:r>
              <w:rPr>
                <w:bCs/>
              </w:rPr>
              <w:t>8</w:t>
            </w:r>
          </w:p>
        </w:tc>
        <w:tc>
          <w:tcPr>
            <w:tcW w:w="1176" w:type="dxa"/>
            <w:tcBorders>
              <w:top w:val="single" w:sz="4" w:space="0" w:color="auto"/>
              <w:left w:val="single" w:sz="4" w:space="0" w:color="auto"/>
              <w:bottom w:val="single" w:sz="4" w:space="0" w:color="auto"/>
              <w:right w:val="single" w:sz="4" w:space="0" w:color="auto"/>
            </w:tcBorders>
            <w:shd w:val="clear" w:color="auto" w:fill="auto"/>
            <w:noWrap/>
          </w:tcPr>
          <w:p w:rsidR="00FA0581" w:rsidRDefault="00FA0581" w:rsidP="00FA0581">
            <w:r w:rsidRPr="00D3469D">
              <w:rPr>
                <w:bCs/>
              </w:rPr>
              <w:t>шт</w:t>
            </w:r>
          </w:p>
        </w:tc>
        <w:tc>
          <w:tcPr>
            <w:tcW w:w="1193" w:type="dxa"/>
            <w:tcBorders>
              <w:top w:val="single" w:sz="4" w:space="0" w:color="auto"/>
              <w:left w:val="single" w:sz="4" w:space="0" w:color="auto"/>
              <w:bottom w:val="single" w:sz="4" w:space="0" w:color="auto"/>
              <w:right w:val="single" w:sz="4" w:space="0" w:color="auto"/>
            </w:tcBorders>
            <w:shd w:val="clear" w:color="auto" w:fill="auto"/>
            <w:noWrap/>
          </w:tcPr>
          <w:p w:rsidR="00FA0581" w:rsidRPr="003D3D80" w:rsidRDefault="00FA0581" w:rsidP="00FA0581">
            <w:pPr>
              <w:overflowPunct/>
              <w:autoSpaceDE/>
              <w:autoSpaceDN/>
              <w:adjustRightInd/>
              <w:textAlignment w:val="auto"/>
              <w:rPr>
                <w:rFonts w:eastAsia="Calibri"/>
                <w:color w:val="FFFFFF" w:themeColor="background1"/>
                <w:sz w:val="22"/>
                <w:szCs w:val="22"/>
                <w:lang w:eastAsia="en-US"/>
              </w:rPr>
            </w:pPr>
            <w:r w:rsidRPr="003D3D80">
              <w:rPr>
                <w:color w:val="FFFFFF" w:themeColor="background1"/>
                <w:sz w:val="22"/>
                <w:szCs w:val="22"/>
              </w:rPr>
              <w:t>10</w:t>
            </w:r>
            <w:r w:rsidRPr="003D3D80">
              <w:rPr>
                <w:color w:val="FFFFFF" w:themeColor="background1"/>
                <w:sz w:val="22"/>
                <w:szCs w:val="22"/>
              </w:rPr>
              <w:t> </w:t>
            </w:r>
            <w:r w:rsidRPr="003D3D80">
              <w:rPr>
                <w:color w:val="FFFFFF" w:themeColor="background1"/>
                <w:sz w:val="22"/>
                <w:szCs w:val="22"/>
              </w:rPr>
              <w:t>532</w:t>
            </w:r>
            <w:r w:rsidRPr="003D3D80">
              <w:rPr>
                <w:color w:val="FFFFFF" w:themeColor="background1"/>
                <w:sz w:val="22"/>
                <w:szCs w:val="22"/>
              </w:rPr>
              <w:t>,00</w:t>
            </w:r>
          </w:p>
        </w:tc>
        <w:tc>
          <w:tcPr>
            <w:tcW w:w="1417" w:type="dxa"/>
            <w:tcBorders>
              <w:top w:val="single" w:sz="4" w:space="0" w:color="auto"/>
              <w:left w:val="nil"/>
              <w:bottom w:val="single" w:sz="4" w:space="0" w:color="auto"/>
              <w:right w:val="single" w:sz="8" w:space="0" w:color="auto"/>
            </w:tcBorders>
            <w:shd w:val="clear" w:color="auto" w:fill="auto"/>
            <w:noWrap/>
          </w:tcPr>
          <w:p w:rsidR="00FA0581" w:rsidRPr="003D3D80" w:rsidRDefault="00FA0581" w:rsidP="00FA0581">
            <w:pPr>
              <w:overflowPunct/>
              <w:autoSpaceDE/>
              <w:autoSpaceDN/>
              <w:adjustRightInd/>
              <w:textAlignment w:val="auto"/>
              <w:rPr>
                <w:rFonts w:eastAsia="Calibri"/>
                <w:color w:val="FFFFFF" w:themeColor="background1"/>
                <w:sz w:val="22"/>
                <w:szCs w:val="22"/>
                <w:lang w:eastAsia="en-US"/>
              </w:rPr>
            </w:pPr>
            <w:r w:rsidRPr="003D3D80">
              <w:rPr>
                <w:color w:val="FFFFFF" w:themeColor="background1"/>
                <w:sz w:val="22"/>
                <w:szCs w:val="22"/>
              </w:rPr>
              <w:t>84 256,00</w:t>
            </w:r>
          </w:p>
        </w:tc>
      </w:tr>
      <w:tr w:rsidR="00FA0581" w:rsidRPr="009954C7" w:rsidTr="007D0CC9">
        <w:trPr>
          <w:trHeight w:val="225"/>
        </w:trPr>
        <w:tc>
          <w:tcPr>
            <w:tcW w:w="840" w:type="dxa"/>
            <w:tcBorders>
              <w:top w:val="single" w:sz="4" w:space="0" w:color="auto"/>
              <w:left w:val="single" w:sz="8" w:space="0" w:color="auto"/>
              <w:bottom w:val="single" w:sz="4" w:space="0" w:color="auto"/>
              <w:right w:val="single" w:sz="4" w:space="0" w:color="auto"/>
            </w:tcBorders>
            <w:shd w:val="clear" w:color="auto" w:fill="auto"/>
            <w:noWrap/>
          </w:tcPr>
          <w:p w:rsidR="00FA0581" w:rsidRPr="009954C7" w:rsidRDefault="00FA0581" w:rsidP="00FA0581">
            <w:pPr>
              <w:overflowPunct/>
              <w:autoSpaceDE/>
              <w:autoSpaceDN/>
              <w:adjustRightInd/>
              <w:jc w:val="right"/>
              <w:textAlignment w:val="auto"/>
              <w:rPr>
                <w:bCs/>
              </w:rPr>
            </w:pPr>
            <w:r>
              <w:rPr>
                <w:bCs/>
              </w:rPr>
              <w:t>3</w:t>
            </w:r>
          </w:p>
        </w:tc>
        <w:tc>
          <w:tcPr>
            <w:tcW w:w="1995" w:type="dxa"/>
            <w:tcBorders>
              <w:top w:val="single" w:sz="4" w:space="0" w:color="auto"/>
              <w:left w:val="nil"/>
              <w:bottom w:val="single" w:sz="4" w:space="0" w:color="auto"/>
              <w:right w:val="single" w:sz="4" w:space="0" w:color="auto"/>
            </w:tcBorders>
            <w:shd w:val="clear" w:color="auto" w:fill="auto"/>
          </w:tcPr>
          <w:p w:rsidR="00FA0581" w:rsidRDefault="00FA0581" w:rsidP="00FA0581">
            <w:pPr>
              <w:overflowPunct/>
              <w:autoSpaceDE/>
              <w:autoSpaceDN/>
              <w:adjustRightInd/>
              <w:textAlignment w:val="auto"/>
              <w:rPr>
                <w:sz w:val="22"/>
                <w:szCs w:val="22"/>
              </w:rPr>
            </w:pPr>
            <w:r>
              <w:rPr>
                <w:sz w:val="22"/>
                <w:szCs w:val="22"/>
              </w:rPr>
              <w:t>Ш</w:t>
            </w:r>
            <w:r>
              <w:rPr>
                <w:sz w:val="22"/>
                <w:szCs w:val="22"/>
              </w:rPr>
              <w:t>тора</w:t>
            </w:r>
          </w:p>
          <w:p w:rsidR="00FA0581" w:rsidRDefault="00FA0581" w:rsidP="00FA0581">
            <w:pPr>
              <w:pStyle w:val="Default"/>
              <w:rPr>
                <w:sz w:val="22"/>
                <w:szCs w:val="22"/>
              </w:rPr>
            </w:pPr>
            <w:r>
              <w:rPr>
                <w:sz w:val="22"/>
                <w:szCs w:val="22"/>
              </w:rPr>
              <w:t xml:space="preserve">(органза </w:t>
            </w:r>
            <w:r>
              <w:rPr>
                <w:sz w:val="22"/>
                <w:szCs w:val="22"/>
              </w:rPr>
              <w:t>3,3</w:t>
            </w:r>
            <w:r>
              <w:rPr>
                <w:sz w:val="22"/>
                <w:szCs w:val="22"/>
              </w:rPr>
              <w:t>м</w:t>
            </w:r>
            <w:r>
              <w:rPr>
                <w:sz w:val="22"/>
                <w:szCs w:val="22"/>
              </w:rPr>
              <w:t>*</w:t>
            </w:r>
            <w:r>
              <w:rPr>
                <w:sz w:val="22"/>
                <w:szCs w:val="22"/>
              </w:rPr>
              <w:t>4,6м)</w:t>
            </w:r>
          </w:p>
        </w:tc>
        <w:tc>
          <w:tcPr>
            <w:tcW w:w="1843" w:type="dxa"/>
            <w:tcBorders>
              <w:top w:val="single" w:sz="4" w:space="0" w:color="auto"/>
              <w:left w:val="nil"/>
              <w:bottom w:val="single" w:sz="4" w:space="0" w:color="auto"/>
              <w:right w:val="single" w:sz="4" w:space="0" w:color="auto"/>
            </w:tcBorders>
            <w:shd w:val="clear" w:color="auto" w:fill="auto"/>
            <w:noWrap/>
          </w:tcPr>
          <w:p w:rsidR="00FA0581" w:rsidRDefault="00FA0581" w:rsidP="00FA0581">
            <w:r w:rsidRPr="00EF7A65">
              <w:rPr>
                <w:rFonts w:eastAsia="Calibri"/>
                <w:sz w:val="22"/>
                <w:szCs w:val="22"/>
                <w:lang w:eastAsia="en-US"/>
              </w:rPr>
              <w:t>13.92.22.120</w:t>
            </w:r>
          </w:p>
        </w:tc>
        <w:tc>
          <w:tcPr>
            <w:tcW w:w="6379" w:type="dxa"/>
            <w:tcBorders>
              <w:top w:val="single" w:sz="4" w:space="0" w:color="auto"/>
              <w:left w:val="single" w:sz="4" w:space="0" w:color="auto"/>
              <w:bottom w:val="single" w:sz="4" w:space="0" w:color="auto"/>
              <w:right w:val="single" w:sz="4" w:space="0" w:color="auto"/>
            </w:tcBorders>
          </w:tcPr>
          <w:p w:rsidR="00FA0581" w:rsidRPr="00FA0581" w:rsidRDefault="00FA0581" w:rsidP="00FA0581">
            <w:pPr>
              <w:pStyle w:val="Default"/>
              <w:rPr>
                <w:rFonts w:eastAsia="Calibri"/>
                <w:color w:val="auto"/>
                <w:sz w:val="22"/>
                <w:szCs w:val="22"/>
              </w:rPr>
            </w:pPr>
            <w:r w:rsidRPr="00A863CF">
              <w:rPr>
                <w:rFonts w:eastAsia="Calibri"/>
                <w:color w:val="auto"/>
                <w:sz w:val="22"/>
                <w:szCs w:val="22"/>
              </w:rPr>
              <w:t xml:space="preserve">Ткань органза, цвет мраморно-молочный, длинна </w:t>
            </w:r>
            <w:r>
              <w:rPr>
                <w:rFonts w:eastAsia="Calibri"/>
                <w:color w:val="auto"/>
                <w:sz w:val="22"/>
                <w:szCs w:val="22"/>
              </w:rPr>
              <w:t>3,3</w:t>
            </w:r>
            <w:r w:rsidRPr="00A863CF">
              <w:rPr>
                <w:rFonts w:eastAsia="Calibri"/>
                <w:color w:val="auto"/>
                <w:sz w:val="22"/>
                <w:szCs w:val="22"/>
              </w:rPr>
              <w:t xml:space="preserve"> м, ширина </w:t>
            </w:r>
            <w:r>
              <w:rPr>
                <w:rFonts w:eastAsia="Calibri"/>
                <w:color w:val="auto"/>
                <w:sz w:val="22"/>
                <w:szCs w:val="22"/>
              </w:rPr>
              <w:t>4,6</w:t>
            </w:r>
            <w:r w:rsidRPr="00A863CF">
              <w:rPr>
                <w:rFonts w:eastAsia="Calibri"/>
                <w:color w:val="auto"/>
                <w:sz w:val="22"/>
                <w:szCs w:val="22"/>
              </w:rPr>
              <w:t xml:space="preserve"> м</w:t>
            </w:r>
          </w:p>
        </w:tc>
        <w:tc>
          <w:tcPr>
            <w:tcW w:w="1033" w:type="dxa"/>
            <w:tcBorders>
              <w:top w:val="single" w:sz="4" w:space="0" w:color="auto"/>
              <w:left w:val="single" w:sz="4" w:space="0" w:color="auto"/>
              <w:bottom w:val="single" w:sz="4" w:space="0" w:color="auto"/>
              <w:right w:val="single" w:sz="4" w:space="0" w:color="auto"/>
            </w:tcBorders>
            <w:shd w:val="clear" w:color="auto" w:fill="auto"/>
            <w:noWrap/>
          </w:tcPr>
          <w:p w:rsidR="00FA0581" w:rsidRPr="009954C7" w:rsidRDefault="00FA0581" w:rsidP="00FA0581">
            <w:pPr>
              <w:overflowPunct/>
              <w:autoSpaceDE/>
              <w:autoSpaceDN/>
              <w:adjustRightInd/>
              <w:jc w:val="right"/>
              <w:textAlignment w:val="auto"/>
              <w:rPr>
                <w:bCs/>
              </w:rPr>
            </w:pPr>
            <w:r>
              <w:rPr>
                <w:bCs/>
              </w:rPr>
              <w:t>8</w:t>
            </w:r>
          </w:p>
        </w:tc>
        <w:tc>
          <w:tcPr>
            <w:tcW w:w="1176" w:type="dxa"/>
            <w:tcBorders>
              <w:top w:val="single" w:sz="4" w:space="0" w:color="auto"/>
              <w:left w:val="single" w:sz="4" w:space="0" w:color="auto"/>
              <w:bottom w:val="single" w:sz="4" w:space="0" w:color="auto"/>
              <w:right w:val="single" w:sz="4" w:space="0" w:color="auto"/>
            </w:tcBorders>
            <w:shd w:val="clear" w:color="auto" w:fill="auto"/>
            <w:noWrap/>
          </w:tcPr>
          <w:p w:rsidR="00FA0581" w:rsidRDefault="00FA0581" w:rsidP="00FA0581">
            <w:r w:rsidRPr="00D3469D">
              <w:rPr>
                <w:bCs/>
              </w:rPr>
              <w:t>шт</w:t>
            </w:r>
          </w:p>
        </w:tc>
        <w:tc>
          <w:tcPr>
            <w:tcW w:w="1193" w:type="dxa"/>
            <w:tcBorders>
              <w:top w:val="single" w:sz="4" w:space="0" w:color="auto"/>
              <w:left w:val="single" w:sz="4" w:space="0" w:color="auto"/>
              <w:bottom w:val="single" w:sz="4" w:space="0" w:color="auto"/>
              <w:right w:val="single" w:sz="4" w:space="0" w:color="auto"/>
            </w:tcBorders>
            <w:shd w:val="clear" w:color="auto" w:fill="auto"/>
            <w:noWrap/>
          </w:tcPr>
          <w:p w:rsidR="00FA0581" w:rsidRPr="003D3D80" w:rsidRDefault="00FA0581" w:rsidP="00FA0581">
            <w:pPr>
              <w:overflowPunct/>
              <w:autoSpaceDE/>
              <w:autoSpaceDN/>
              <w:adjustRightInd/>
              <w:textAlignment w:val="auto"/>
              <w:rPr>
                <w:rFonts w:eastAsia="Calibri"/>
                <w:color w:val="FFFFFF" w:themeColor="background1"/>
                <w:sz w:val="22"/>
                <w:szCs w:val="22"/>
                <w:lang w:eastAsia="en-US"/>
              </w:rPr>
            </w:pPr>
            <w:r w:rsidRPr="003D3D80">
              <w:rPr>
                <w:color w:val="FFFFFF" w:themeColor="background1"/>
                <w:sz w:val="22"/>
                <w:szCs w:val="22"/>
              </w:rPr>
              <w:t>7</w:t>
            </w:r>
            <w:r w:rsidRPr="003D3D80">
              <w:rPr>
                <w:color w:val="FFFFFF" w:themeColor="background1"/>
                <w:sz w:val="22"/>
                <w:szCs w:val="22"/>
              </w:rPr>
              <w:t> </w:t>
            </w:r>
            <w:r w:rsidRPr="003D3D80">
              <w:rPr>
                <w:color w:val="FFFFFF" w:themeColor="background1"/>
                <w:sz w:val="22"/>
                <w:szCs w:val="22"/>
              </w:rPr>
              <w:t>290</w:t>
            </w:r>
            <w:r w:rsidRPr="003D3D80">
              <w:rPr>
                <w:color w:val="FFFFFF" w:themeColor="background1"/>
                <w:sz w:val="22"/>
                <w:szCs w:val="22"/>
              </w:rPr>
              <w:t>,00</w:t>
            </w:r>
          </w:p>
        </w:tc>
        <w:tc>
          <w:tcPr>
            <w:tcW w:w="1417" w:type="dxa"/>
            <w:tcBorders>
              <w:top w:val="single" w:sz="4" w:space="0" w:color="auto"/>
              <w:left w:val="nil"/>
              <w:bottom w:val="single" w:sz="4" w:space="0" w:color="auto"/>
              <w:right w:val="single" w:sz="8" w:space="0" w:color="auto"/>
            </w:tcBorders>
            <w:shd w:val="clear" w:color="auto" w:fill="auto"/>
            <w:noWrap/>
          </w:tcPr>
          <w:p w:rsidR="00FA0581" w:rsidRPr="003D3D80" w:rsidRDefault="00FA0581" w:rsidP="00FA0581">
            <w:pPr>
              <w:overflowPunct/>
              <w:autoSpaceDE/>
              <w:autoSpaceDN/>
              <w:adjustRightInd/>
              <w:textAlignment w:val="auto"/>
              <w:rPr>
                <w:rFonts w:eastAsia="Calibri"/>
                <w:color w:val="FFFFFF" w:themeColor="background1"/>
                <w:sz w:val="22"/>
                <w:szCs w:val="22"/>
                <w:lang w:eastAsia="en-US"/>
              </w:rPr>
            </w:pPr>
            <w:r w:rsidRPr="003D3D80">
              <w:rPr>
                <w:color w:val="FFFFFF" w:themeColor="background1"/>
                <w:sz w:val="22"/>
                <w:szCs w:val="22"/>
              </w:rPr>
              <w:t>58</w:t>
            </w:r>
            <w:r w:rsidRPr="003D3D80">
              <w:rPr>
                <w:color w:val="FFFFFF" w:themeColor="background1"/>
                <w:sz w:val="22"/>
                <w:szCs w:val="22"/>
              </w:rPr>
              <w:t> </w:t>
            </w:r>
            <w:r w:rsidRPr="003D3D80">
              <w:rPr>
                <w:color w:val="FFFFFF" w:themeColor="background1"/>
                <w:sz w:val="22"/>
                <w:szCs w:val="22"/>
              </w:rPr>
              <w:t>320</w:t>
            </w:r>
            <w:r w:rsidRPr="003D3D80">
              <w:rPr>
                <w:color w:val="FFFFFF" w:themeColor="background1"/>
                <w:sz w:val="22"/>
                <w:szCs w:val="22"/>
              </w:rPr>
              <w:t>,00</w:t>
            </w:r>
          </w:p>
        </w:tc>
      </w:tr>
      <w:tr w:rsidR="00FA0581" w:rsidRPr="009954C7" w:rsidTr="007D0CC9">
        <w:trPr>
          <w:trHeight w:val="225"/>
        </w:trPr>
        <w:tc>
          <w:tcPr>
            <w:tcW w:w="840" w:type="dxa"/>
            <w:tcBorders>
              <w:top w:val="single" w:sz="4" w:space="0" w:color="auto"/>
              <w:left w:val="single" w:sz="8" w:space="0" w:color="auto"/>
              <w:bottom w:val="single" w:sz="4" w:space="0" w:color="auto"/>
              <w:right w:val="single" w:sz="4" w:space="0" w:color="auto"/>
            </w:tcBorders>
            <w:shd w:val="clear" w:color="auto" w:fill="auto"/>
            <w:noWrap/>
          </w:tcPr>
          <w:p w:rsidR="00FA0581" w:rsidRPr="009954C7" w:rsidRDefault="00FA0581" w:rsidP="00FA0581">
            <w:pPr>
              <w:overflowPunct/>
              <w:autoSpaceDE/>
              <w:autoSpaceDN/>
              <w:adjustRightInd/>
              <w:jc w:val="right"/>
              <w:textAlignment w:val="auto"/>
              <w:rPr>
                <w:bCs/>
              </w:rPr>
            </w:pPr>
            <w:r>
              <w:rPr>
                <w:bCs/>
              </w:rPr>
              <w:t>4</w:t>
            </w:r>
          </w:p>
        </w:tc>
        <w:tc>
          <w:tcPr>
            <w:tcW w:w="1995" w:type="dxa"/>
            <w:tcBorders>
              <w:top w:val="single" w:sz="4" w:space="0" w:color="auto"/>
              <w:left w:val="nil"/>
              <w:bottom w:val="single" w:sz="4" w:space="0" w:color="auto"/>
              <w:right w:val="single" w:sz="4" w:space="0" w:color="auto"/>
            </w:tcBorders>
            <w:shd w:val="clear" w:color="auto" w:fill="auto"/>
          </w:tcPr>
          <w:p w:rsidR="00FA0581" w:rsidRDefault="00FA0581" w:rsidP="00FA0581">
            <w:pPr>
              <w:overflowPunct/>
              <w:autoSpaceDE/>
              <w:autoSpaceDN/>
              <w:adjustRightInd/>
              <w:textAlignment w:val="auto"/>
              <w:rPr>
                <w:sz w:val="22"/>
                <w:szCs w:val="22"/>
              </w:rPr>
            </w:pPr>
            <w:r>
              <w:rPr>
                <w:sz w:val="22"/>
                <w:szCs w:val="22"/>
              </w:rPr>
              <w:t>Штора</w:t>
            </w:r>
          </w:p>
          <w:p w:rsidR="00FA0581" w:rsidRDefault="00FA0581" w:rsidP="00FA0581">
            <w:pPr>
              <w:overflowPunct/>
              <w:autoSpaceDE/>
              <w:autoSpaceDN/>
              <w:adjustRightInd/>
              <w:textAlignment w:val="auto"/>
              <w:rPr>
                <w:sz w:val="22"/>
                <w:szCs w:val="22"/>
              </w:rPr>
            </w:pPr>
            <w:r>
              <w:rPr>
                <w:sz w:val="22"/>
                <w:szCs w:val="22"/>
              </w:rPr>
              <w:t xml:space="preserve">(органза </w:t>
            </w:r>
            <w:r>
              <w:rPr>
                <w:sz w:val="22"/>
                <w:szCs w:val="22"/>
              </w:rPr>
              <w:t>0,9</w:t>
            </w:r>
            <w:r>
              <w:rPr>
                <w:sz w:val="22"/>
                <w:szCs w:val="22"/>
              </w:rPr>
              <w:t>м*</w:t>
            </w:r>
            <w:r>
              <w:rPr>
                <w:sz w:val="22"/>
                <w:szCs w:val="22"/>
              </w:rPr>
              <w:t>4,0</w:t>
            </w:r>
            <w:r>
              <w:rPr>
                <w:sz w:val="22"/>
                <w:szCs w:val="22"/>
              </w:rPr>
              <w:t>м)</w:t>
            </w:r>
          </w:p>
        </w:tc>
        <w:tc>
          <w:tcPr>
            <w:tcW w:w="1843" w:type="dxa"/>
            <w:tcBorders>
              <w:top w:val="single" w:sz="4" w:space="0" w:color="auto"/>
              <w:left w:val="nil"/>
              <w:bottom w:val="single" w:sz="4" w:space="0" w:color="auto"/>
              <w:right w:val="single" w:sz="4" w:space="0" w:color="auto"/>
            </w:tcBorders>
            <w:shd w:val="clear" w:color="auto" w:fill="auto"/>
            <w:noWrap/>
          </w:tcPr>
          <w:p w:rsidR="00FA0581" w:rsidRDefault="00FA0581" w:rsidP="00FA0581">
            <w:r w:rsidRPr="00EF7A65">
              <w:rPr>
                <w:rFonts w:eastAsia="Calibri"/>
                <w:sz w:val="22"/>
                <w:szCs w:val="22"/>
                <w:lang w:eastAsia="en-US"/>
              </w:rPr>
              <w:t>13.92.22.120</w:t>
            </w:r>
          </w:p>
        </w:tc>
        <w:tc>
          <w:tcPr>
            <w:tcW w:w="6379" w:type="dxa"/>
            <w:tcBorders>
              <w:top w:val="single" w:sz="4" w:space="0" w:color="auto"/>
              <w:left w:val="single" w:sz="4" w:space="0" w:color="auto"/>
              <w:bottom w:val="single" w:sz="4" w:space="0" w:color="auto"/>
              <w:right w:val="single" w:sz="4" w:space="0" w:color="auto"/>
            </w:tcBorders>
          </w:tcPr>
          <w:p w:rsidR="00FA0581" w:rsidRPr="004337DE" w:rsidRDefault="00FA0581" w:rsidP="00FA0581">
            <w:pPr>
              <w:pStyle w:val="ae"/>
              <w:rPr>
                <w:rFonts w:ascii="Times New Roman" w:hAnsi="Times New Roman"/>
              </w:rPr>
            </w:pPr>
            <w:r w:rsidRPr="00A863CF">
              <w:rPr>
                <w:rFonts w:ascii="Times New Roman" w:hAnsi="Times New Roman"/>
              </w:rPr>
              <w:t>Ткань</w:t>
            </w:r>
            <w:r w:rsidRPr="00FA0581">
              <w:rPr>
                <w:rFonts w:ascii="Times New Roman" w:hAnsi="Times New Roman"/>
              </w:rPr>
              <w:t xml:space="preserve"> органза, цвет мраморно-молочный</w:t>
            </w:r>
            <w:r w:rsidRPr="00A863CF">
              <w:rPr>
                <w:rFonts w:ascii="Times New Roman" w:hAnsi="Times New Roman"/>
              </w:rPr>
              <w:t xml:space="preserve">, длинна </w:t>
            </w:r>
            <w:r w:rsidRPr="00FA0581">
              <w:rPr>
                <w:rFonts w:ascii="Times New Roman" w:hAnsi="Times New Roman"/>
              </w:rPr>
              <w:t>0,9</w:t>
            </w:r>
            <w:r w:rsidRPr="00A863CF">
              <w:rPr>
                <w:rFonts w:ascii="Times New Roman" w:hAnsi="Times New Roman"/>
              </w:rPr>
              <w:t xml:space="preserve"> м, ширина </w:t>
            </w:r>
            <w:r w:rsidRPr="00FA0581">
              <w:rPr>
                <w:rFonts w:ascii="Times New Roman" w:hAnsi="Times New Roman"/>
              </w:rPr>
              <w:t>4,0</w:t>
            </w:r>
            <w:r w:rsidRPr="00A863CF">
              <w:rPr>
                <w:rFonts w:ascii="Times New Roman" w:hAnsi="Times New Roman"/>
              </w:rPr>
              <w:t xml:space="preserve"> м</w:t>
            </w:r>
          </w:p>
        </w:tc>
        <w:tc>
          <w:tcPr>
            <w:tcW w:w="1033" w:type="dxa"/>
            <w:tcBorders>
              <w:top w:val="single" w:sz="4" w:space="0" w:color="auto"/>
              <w:left w:val="single" w:sz="4" w:space="0" w:color="auto"/>
              <w:bottom w:val="single" w:sz="4" w:space="0" w:color="auto"/>
              <w:right w:val="single" w:sz="4" w:space="0" w:color="auto"/>
            </w:tcBorders>
            <w:shd w:val="clear" w:color="auto" w:fill="auto"/>
            <w:noWrap/>
          </w:tcPr>
          <w:p w:rsidR="00FA0581" w:rsidRPr="009954C7" w:rsidRDefault="00FA0581" w:rsidP="00FA0581">
            <w:pPr>
              <w:overflowPunct/>
              <w:autoSpaceDE/>
              <w:autoSpaceDN/>
              <w:adjustRightInd/>
              <w:jc w:val="right"/>
              <w:textAlignment w:val="auto"/>
              <w:rPr>
                <w:bCs/>
              </w:rPr>
            </w:pPr>
            <w:r>
              <w:rPr>
                <w:bCs/>
              </w:rPr>
              <w:t>20</w:t>
            </w:r>
          </w:p>
        </w:tc>
        <w:tc>
          <w:tcPr>
            <w:tcW w:w="1176" w:type="dxa"/>
            <w:tcBorders>
              <w:top w:val="single" w:sz="4" w:space="0" w:color="auto"/>
              <w:left w:val="single" w:sz="4" w:space="0" w:color="auto"/>
              <w:bottom w:val="single" w:sz="4" w:space="0" w:color="auto"/>
              <w:right w:val="single" w:sz="4" w:space="0" w:color="auto"/>
            </w:tcBorders>
            <w:shd w:val="clear" w:color="auto" w:fill="auto"/>
            <w:noWrap/>
          </w:tcPr>
          <w:p w:rsidR="00FA0581" w:rsidRDefault="00FA0581" w:rsidP="00FA0581">
            <w:r w:rsidRPr="00D3469D">
              <w:rPr>
                <w:bCs/>
              </w:rPr>
              <w:t>шт</w:t>
            </w:r>
          </w:p>
        </w:tc>
        <w:tc>
          <w:tcPr>
            <w:tcW w:w="1193" w:type="dxa"/>
            <w:tcBorders>
              <w:top w:val="single" w:sz="4" w:space="0" w:color="auto"/>
              <w:left w:val="single" w:sz="4" w:space="0" w:color="auto"/>
              <w:bottom w:val="single" w:sz="4" w:space="0" w:color="auto"/>
              <w:right w:val="single" w:sz="4" w:space="0" w:color="auto"/>
            </w:tcBorders>
            <w:shd w:val="clear" w:color="auto" w:fill="auto"/>
            <w:noWrap/>
          </w:tcPr>
          <w:p w:rsidR="00FA0581" w:rsidRPr="003D3D80" w:rsidRDefault="00FA0581" w:rsidP="00FA0581">
            <w:pPr>
              <w:overflowPunct/>
              <w:autoSpaceDE/>
              <w:autoSpaceDN/>
              <w:adjustRightInd/>
              <w:textAlignment w:val="auto"/>
              <w:rPr>
                <w:rFonts w:eastAsia="Calibri"/>
                <w:color w:val="FFFFFF" w:themeColor="background1"/>
                <w:sz w:val="22"/>
                <w:szCs w:val="22"/>
                <w:lang w:eastAsia="en-US"/>
              </w:rPr>
            </w:pPr>
            <w:r w:rsidRPr="003D3D80">
              <w:rPr>
                <w:color w:val="FFFFFF" w:themeColor="background1"/>
                <w:sz w:val="22"/>
                <w:szCs w:val="22"/>
              </w:rPr>
              <w:t>9</w:t>
            </w:r>
            <w:r w:rsidRPr="003D3D80">
              <w:rPr>
                <w:color w:val="FFFFFF" w:themeColor="background1"/>
                <w:sz w:val="22"/>
                <w:szCs w:val="22"/>
              </w:rPr>
              <w:t> </w:t>
            </w:r>
            <w:r w:rsidRPr="003D3D80">
              <w:rPr>
                <w:color w:val="FFFFFF" w:themeColor="background1"/>
                <w:sz w:val="22"/>
                <w:szCs w:val="22"/>
              </w:rPr>
              <w:t>600</w:t>
            </w:r>
            <w:r w:rsidRPr="003D3D80">
              <w:rPr>
                <w:color w:val="FFFFFF" w:themeColor="background1"/>
                <w:sz w:val="22"/>
                <w:szCs w:val="22"/>
              </w:rPr>
              <w:t>,00</w:t>
            </w:r>
          </w:p>
        </w:tc>
        <w:tc>
          <w:tcPr>
            <w:tcW w:w="1417" w:type="dxa"/>
            <w:tcBorders>
              <w:top w:val="single" w:sz="4" w:space="0" w:color="auto"/>
              <w:left w:val="nil"/>
              <w:bottom w:val="single" w:sz="4" w:space="0" w:color="auto"/>
              <w:right w:val="single" w:sz="8" w:space="0" w:color="auto"/>
            </w:tcBorders>
            <w:shd w:val="clear" w:color="auto" w:fill="auto"/>
            <w:noWrap/>
          </w:tcPr>
          <w:p w:rsidR="00FA0581" w:rsidRPr="003D3D80" w:rsidRDefault="00FA0581" w:rsidP="00FA0581">
            <w:pPr>
              <w:overflowPunct/>
              <w:autoSpaceDE/>
              <w:autoSpaceDN/>
              <w:adjustRightInd/>
              <w:textAlignment w:val="auto"/>
              <w:rPr>
                <w:rFonts w:eastAsia="Calibri"/>
                <w:color w:val="FFFFFF" w:themeColor="background1"/>
                <w:sz w:val="22"/>
                <w:szCs w:val="22"/>
                <w:lang w:eastAsia="en-US"/>
              </w:rPr>
            </w:pPr>
            <w:r w:rsidRPr="003D3D80">
              <w:rPr>
                <w:color w:val="FFFFFF" w:themeColor="background1"/>
                <w:sz w:val="22"/>
                <w:szCs w:val="22"/>
              </w:rPr>
              <w:t>192</w:t>
            </w:r>
            <w:r w:rsidRPr="003D3D80">
              <w:rPr>
                <w:color w:val="FFFFFF" w:themeColor="background1"/>
                <w:sz w:val="22"/>
                <w:szCs w:val="22"/>
              </w:rPr>
              <w:t> </w:t>
            </w:r>
            <w:r w:rsidRPr="003D3D80">
              <w:rPr>
                <w:color w:val="FFFFFF" w:themeColor="background1"/>
                <w:sz w:val="22"/>
                <w:szCs w:val="22"/>
              </w:rPr>
              <w:t>000</w:t>
            </w:r>
            <w:r w:rsidRPr="003D3D80">
              <w:rPr>
                <w:color w:val="FFFFFF" w:themeColor="background1"/>
                <w:sz w:val="22"/>
                <w:szCs w:val="22"/>
              </w:rPr>
              <w:t>,00</w:t>
            </w:r>
          </w:p>
        </w:tc>
      </w:tr>
      <w:tr w:rsidR="00FA0581" w:rsidRPr="009954C7" w:rsidTr="007D0CC9">
        <w:trPr>
          <w:trHeight w:val="225"/>
        </w:trPr>
        <w:tc>
          <w:tcPr>
            <w:tcW w:w="840" w:type="dxa"/>
            <w:tcBorders>
              <w:top w:val="single" w:sz="4" w:space="0" w:color="auto"/>
              <w:left w:val="single" w:sz="8" w:space="0" w:color="auto"/>
              <w:bottom w:val="single" w:sz="4" w:space="0" w:color="auto"/>
              <w:right w:val="single" w:sz="4" w:space="0" w:color="auto"/>
            </w:tcBorders>
            <w:shd w:val="clear" w:color="auto" w:fill="auto"/>
            <w:noWrap/>
          </w:tcPr>
          <w:p w:rsidR="00FA0581" w:rsidRPr="009954C7" w:rsidRDefault="00FA0581" w:rsidP="00FA0581">
            <w:pPr>
              <w:overflowPunct/>
              <w:autoSpaceDE/>
              <w:autoSpaceDN/>
              <w:adjustRightInd/>
              <w:jc w:val="right"/>
              <w:textAlignment w:val="auto"/>
              <w:rPr>
                <w:bCs/>
              </w:rPr>
            </w:pPr>
            <w:r>
              <w:rPr>
                <w:bCs/>
              </w:rPr>
              <w:t>5</w:t>
            </w:r>
          </w:p>
        </w:tc>
        <w:tc>
          <w:tcPr>
            <w:tcW w:w="1995" w:type="dxa"/>
            <w:tcBorders>
              <w:top w:val="single" w:sz="4" w:space="0" w:color="auto"/>
              <w:left w:val="nil"/>
              <w:bottom w:val="single" w:sz="4" w:space="0" w:color="auto"/>
              <w:right w:val="single" w:sz="4" w:space="0" w:color="auto"/>
            </w:tcBorders>
            <w:shd w:val="clear" w:color="auto" w:fill="auto"/>
          </w:tcPr>
          <w:p w:rsidR="00FA0581" w:rsidRDefault="00FA0581" w:rsidP="00FA0581">
            <w:pPr>
              <w:overflowPunct/>
              <w:autoSpaceDE/>
              <w:autoSpaceDN/>
              <w:adjustRightInd/>
              <w:textAlignment w:val="auto"/>
              <w:rPr>
                <w:sz w:val="22"/>
                <w:szCs w:val="22"/>
              </w:rPr>
            </w:pPr>
            <w:r>
              <w:rPr>
                <w:sz w:val="22"/>
                <w:szCs w:val="22"/>
              </w:rPr>
              <w:t>Штора</w:t>
            </w:r>
          </w:p>
          <w:p w:rsidR="00FA0581" w:rsidRDefault="00FA0581" w:rsidP="00FA0581">
            <w:pPr>
              <w:overflowPunct/>
              <w:autoSpaceDE/>
              <w:autoSpaceDN/>
              <w:adjustRightInd/>
              <w:textAlignment w:val="auto"/>
              <w:rPr>
                <w:sz w:val="22"/>
                <w:szCs w:val="22"/>
              </w:rPr>
            </w:pPr>
            <w:r>
              <w:rPr>
                <w:sz w:val="22"/>
                <w:szCs w:val="22"/>
              </w:rPr>
              <w:t>(органза 0,9м*</w:t>
            </w:r>
            <w:r>
              <w:rPr>
                <w:sz w:val="22"/>
                <w:szCs w:val="22"/>
              </w:rPr>
              <w:t>3</w:t>
            </w:r>
            <w:r>
              <w:rPr>
                <w:sz w:val="22"/>
                <w:szCs w:val="22"/>
              </w:rPr>
              <w:t>,0м)</w:t>
            </w:r>
          </w:p>
        </w:tc>
        <w:tc>
          <w:tcPr>
            <w:tcW w:w="1843" w:type="dxa"/>
            <w:tcBorders>
              <w:top w:val="single" w:sz="4" w:space="0" w:color="auto"/>
              <w:left w:val="nil"/>
              <w:bottom w:val="single" w:sz="4" w:space="0" w:color="auto"/>
              <w:right w:val="single" w:sz="4" w:space="0" w:color="auto"/>
            </w:tcBorders>
            <w:shd w:val="clear" w:color="auto" w:fill="auto"/>
            <w:noWrap/>
          </w:tcPr>
          <w:p w:rsidR="00FA0581" w:rsidRDefault="00FA0581" w:rsidP="00FA0581">
            <w:r w:rsidRPr="00EF7A65">
              <w:rPr>
                <w:rFonts w:eastAsia="Calibri"/>
                <w:sz w:val="22"/>
                <w:szCs w:val="22"/>
                <w:lang w:eastAsia="en-US"/>
              </w:rPr>
              <w:t>13.92.22.120</w:t>
            </w:r>
          </w:p>
        </w:tc>
        <w:tc>
          <w:tcPr>
            <w:tcW w:w="6379" w:type="dxa"/>
            <w:tcBorders>
              <w:top w:val="single" w:sz="4" w:space="0" w:color="auto"/>
              <w:left w:val="single" w:sz="4" w:space="0" w:color="auto"/>
              <w:bottom w:val="single" w:sz="4" w:space="0" w:color="auto"/>
              <w:right w:val="single" w:sz="4" w:space="0" w:color="auto"/>
            </w:tcBorders>
          </w:tcPr>
          <w:p w:rsidR="00FA0581" w:rsidRPr="004337DE" w:rsidRDefault="00FA0581" w:rsidP="00FA0581">
            <w:pPr>
              <w:pStyle w:val="ae"/>
              <w:rPr>
                <w:rFonts w:ascii="Times New Roman" w:hAnsi="Times New Roman"/>
              </w:rPr>
            </w:pPr>
            <w:r w:rsidRPr="00A863CF">
              <w:rPr>
                <w:rFonts w:ascii="Times New Roman" w:hAnsi="Times New Roman"/>
              </w:rPr>
              <w:t>Ткань</w:t>
            </w:r>
            <w:r w:rsidRPr="00FA0581">
              <w:rPr>
                <w:rFonts w:ascii="Times New Roman" w:hAnsi="Times New Roman"/>
              </w:rPr>
              <w:t xml:space="preserve"> органза, цвет мраморно-молочный</w:t>
            </w:r>
            <w:r w:rsidRPr="00A863CF">
              <w:rPr>
                <w:rFonts w:ascii="Times New Roman" w:hAnsi="Times New Roman"/>
              </w:rPr>
              <w:t xml:space="preserve">, длинна </w:t>
            </w:r>
            <w:r w:rsidRPr="00FA0581">
              <w:rPr>
                <w:rFonts w:ascii="Times New Roman" w:hAnsi="Times New Roman"/>
              </w:rPr>
              <w:t>0,9</w:t>
            </w:r>
            <w:r w:rsidRPr="00A863CF">
              <w:rPr>
                <w:rFonts w:ascii="Times New Roman" w:hAnsi="Times New Roman"/>
              </w:rPr>
              <w:t xml:space="preserve"> м, ширина </w:t>
            </w:r>
            <w:r>
              <w:rPr>
                <w:rFonts w:ascii="Times New Roman" w:hAnsi="Times New Roman"/>
              </w:rPr>
              <w:t>3</w:t>
            </w:r>
            <w:r w:rsidRPr="00FA0581">
              <w:rPr>
                <w:rFonts w:ascii="Times New Roman" w:hAnsi="Times New Roman"/>
              </w:rPr>
              <w:t>,0</w:t>
            </w:r>
            <w:r w:rsidRPr="00A863CF">
              <w:rPr>
                <w:rFonts w:ascii="Times New Roman" w:hAnsi="Times New Roman"/>
              </w:rPr>
              <w:t xml:space="preserve"> м</w:t>
            </w:r>
          </w:p>
        </w:tc>
        <w:tc>
          <w:tcPr>
            <w:tcW w:w="1033" w:type="dxa"/>
            <w:tcBorders>
              <w:top w:val="single" w:sz="4" w:space="0" w:color="auto"/>
              <w:left w:val="single" w:sz="4" w:space="0" w:color="auto"/>
              <w:bottom w:val="single" w:sz="4" w:space="0" w:color="auto"/>
              <w:right w:val="single" w:sz="4" w:space="0" w:color="auto"/>
            </w:tcBorders>
            <w:shd w:val="clear" w:color="auto" w:fill="auto"/>
            <w:noWrap/>
          </w:tcPr>
          <w:p w:rsidR="00FA0581" w:rsidRPr="009954C7" w:rsidRDefault="00FA0581" w:rsidP="00FA0581">
            <w:pPr>
              <w:overflowPunct/>
              <w:autoSpaceDE/>
              <w:autoSpaceDN/>
              <w:adjustRightInd/>
              <w:jc w:val="right"/>
              <w:textAlignment w:val="auto"/>
              <w:rPr>
                <w:bCs/>
              </w:rPr>
            </w:pPr>
            <w:r>
              <w:rPr>
                <w:bCs/>
              </w:rPr>
              <w:t>4</w:t>
            </w:r>
          </w:p>
        </w:tc>
        <w:tc>
          <w:tcPr>
            <w:tcW w:w="1176" w:type="dxa"/>
            <w:tcBorders>
              <w:top w:val="single" w:sz="4" w:space="0" w:color="auto"/>
              <w:left w:val="single" w:sz="4" w:space="0" w:color="auto"/>
              <w:bottom w:val="single" w:sz="4" w:space="0" w:color="auto"/>
              <w:right w:val="single" w:sz="4" w:space="0" w:color="auto"/>
            </w:tcBorders>
            <w:shd w:val="clear" w:color="auto" w:fill="auto"/>
            <w:noWrap/>
          </w:tcPr>
          <w:p w:rsidR="00FA0581" w:rsidRDefault="00FA0581" w:rsidP="00FA0581">
            <w:r w:rsidRPr="00D3469D">
              <w:rPr>
                <w:bCs/>
              </w:rPr>
              <w:t>шт</w:t>
            </w:r>
          </w:p>
        </w:tc>
        <w:tc>
          <w:tcPr>
            <w:tcW w:w="1193" w:type="dxa"/>
            <w:tcBorders>
              <w:top w:val="single" w:sz="4" w:space="0" w:color="auto"/>
              <w:left w:val="single" w:sz="4" w:space="0" w:color="auto"/>
              <w:bottom w:val="single" w:sz="4" w:space="0" w:color="auto"/>
              <w:right w:val="single" w:sz="4" w:space="0" w:color="auto"/>
            </w:tcBorders>
            <w:shd w:val="clear" w:color="auto" w:fill="auto"/>
            <w:noWrap/>
          </w:tcPr>
          <w:p w:rsidR="00FA0581" w:rsidRPr="003D3D80" w:rsidRDefault="00FA0581" w:rsidP="003D3D80">
            <w:pPr>
              <w:overflowPunct/>
              <w:autoSpaceDE/>
              <w:autoSpaceDN/>
              <w:adjustRightInd/>
              <w:textAlignment w:val="auto"/>
              <w:rPr>
                <w:rFonts w:eastAsia="Calibri"/>
                <w:color w:val="FFFFFF" w:themeColor="background1"/>
                <w:sz w:val="22"/>
                <w:szCs w:val="22"/>
                <w:lang w:eastAsia="en-US"/>
              </w:rPr>
            </w:pPr>
            <w:r w:rsidRPr="003D3D80">
              <w:rPr>
                <w:color w:val="FFFFFF" w:themeColor="background1"/>
                <w:sz w:val="22"/>
                <w:szCs w:val="22"/>
              </w:rPr>
              <w:t>7</w:t>
            </w:r>
            <w:r w:rsidRPr="003D3D80">
              <w:rPr>
                <w:color w:val="FFFFFF" w:themeColor="background1"/>
                <w:sz w:val="22"/>
                <w:szCs w:val="22"/>
              </w:rPr>
              <w:t> </w:t>
            </w:r>
            <w:r w:rsidRPr="003D3D80">
              <w:rPr>
                <w:color w:val="FFFFFF" w:themeColor="background1"/>
                <w:sz w:val="22"/>
                <w:szCs w:val="22"/>
              </w:rPr>
              <w:t>98</w:t>
            </w:r>
            <w:r w:rsidR="003D3D80" w:rsidRPr="003D3D80">
              <w:rPr>
                <w:color w:val="FFFFFF" w:themeColor="background1"/>
                <w:sz w:val="22"/>
                <w:szCs w:val="22"/>
              </w:rPr>
              <w:t>1</w:t>
            </w:r>
            <w:r w:rsidRPr="003D3D80">
              <w:rPr>
                <w:color w:val="FFFFFF" w:themeColor="background1"/>
                <w:sz w:val="22"/>
                <w:szCs w:val="22"/>
              </w:rPr>
              <w:t>,00</w:t>
            </w:r>
          </w:p>
        </w:tc>
        <w:tc>
          <w:tcPr>
            <w:tcW w:w="1417" w:type="dxa"/>
            <w:tcBorders>
              <w:top w:val="single" w:sz="4" w:space="0" w:color="auto"/>
              <w:left w:val="nil"/>
              <w:bottom w:val="single" w:sz="4" w:space="0" w:color="auto"/>
              <w:right w:val="single" w:sz="8" w:space="0" w:color="auto"/>
            </w:tcBorders>
            <w:shd w:val="clear" w:color="auto" w:fill="auto"/>
            <w:noWrap/>
          </w:tcPr>
          <w:p w:rsidR="00FA0581" w:rsidRPr="003D3D80" w:rsidRDefault="00FA0581" w:rsidP="003D3D80">
            <w:pPr>
              <w:overflowPunct/>
              <w:autoSpaceDE/>
              <w:autoSpaceDN/>
              <w:adjustRightInd/>
              <w:textAlignment w:val="auto"/>
              <w:rPr>
                <w:rFonts w:eastAsia="Calibri"/>
                <w:color w:val="FFFFFF" w:themeColor="background1"/>
                <w:sz w:val="22"/>
                <w:szCs w:val="22"/>
                <w:lang w:eastAsia="en-US"/>
              </w:rPr>
            </w:pPr>
            <w:r w:rsidRPr="003D3D80">
              <w:rPr>
                <w:color w:val="FFFFFF" w:themeColor="background1"/>
                <w:sz w:val="22"/>
                <w:szCs w:val="22"/>
              </w:rPr>
              <w:t>31</w:t>
            </w:r>
            <w:r w:rsidRPr="003D3D80">
              <w:rPr>
                <w:color w:val="FFFFFF" w:themeColor="background1"/>
                <w:sz w:val="22"/>
                <w:szCs w:val="22"/>
              </w:rPr>
              <w:t> </w:t>
            </w:r>
            <w:r w:rsidRPr="003D3D80">
              <w:rPr>
                <w:color w:val="FFFFFF" w:themeColor="background1"/>
                <w:sz w:val="22"/>
                <w:szCs w:val="22"/>
              </w:rPr>
              <w:t>92</w:t>
            </w:r>
            <w:r w:rsidR="003D3D80" w:rsidRPr="003D3D80">
              <w:rPr>
                <w:color w:val="FFFFFF" w:themeColor="background1"/>
                <w:sz w:val="22"/>
                <w:szCs w:val="22"/>
              </w:rPr>
              <w:t>4</w:t>
            </w:r>
            <w:r w:rsidRPr="003D3D80">
              <w:rPr>
                <w:color w:val="FFFFFF" w:themeColor="background1"/>
                <w:sz w:val="22"/>
                <w:szCs w:val="22"/>
              </w:rPr>
              <w:t>,00</w:t>
            </w:r>
          </w:p>
        </w:tc>
      </w:tr>
      <w:bookmarkEnd w:id="4"/>
    </w:tbl>
    <w:p w:rsidR="009954C7" w:rsidRDefault="009954C7" w:rsidP="008413E5">
      <w:pPr>
        <w:widowControl w:val="0"/>
        <w:ind w:firstLine="142"/>
        <w:jc w:val="center"/>
        <w:rPr>
          <w:b/>
          <w:sz w:val="22"/>
          <w:szCs w:val="22"/>
        </w:rPr>
      </w:pPr>
    </w:p>
    <w:p w:rsidR="008A12DC" w:rsidRPr="00615FFD" w:rsidRDefault="008A12DC" w:rsidP="008A12DC">
      <w:pPr>
        <w:ind w:firstLine="284"/>
        <w:jc w:val="both"/>
        <w:rPr>
          <w:b/>
          <w:sz w:val="22"/>
          <w:szCs w:val="22"/>
        </w:rPr>
      </w:pPr>
    </w:p>
    <w:tbl>
      <w:tblPr>
        <w:tblW w:w="10206" w:type="dxa"/>
        <w:tblInd w:w="-1" w:type="dxa"/>
        <w:tblLayout w:type="fixed"/>
        <w:tblCellMar>
          <w:top w:w="55" w:type="dxa"/>
          <w:left w:w="55" w:type="dxa"/>
          <w:bottom w:w="55" w:type="dxa"/>
          <w:right w:w="55" w:type="dxa"/>
        </w:tblCellMar>
        <w:tblLook w:val="0000" w:firstRow="0" w:lastRow="0" w:firstColumn="0" w:lastColumn="0" w:noHBand="0" w:noVBand="0"/>
      </w:tblPr>
      <w:tblGrid>
        <w:gridCol w:w="5103"/>
        <w:gridCol w:w="5103"/>
      </w:tblGrid>
      <w:tr w:rsidR="008A12DC" w:rsidRPr="00117067" w:rsidTr="008A12DC">
        <w:tc>
          <w:tcPr>
            <w:tcW w:w="5103" w:type="dxa"/>
            <w:shd w:val="clear" w:color="auto" w:fill="auto"/>
          </w:tcPr>
          <w:p w:rsidR="00730F11" w:rsidRDefault="00730F11" w:rsidP="00730F11">
            <w:pPr>
              <w:ind w:left="173"/>
            </w:pPr>
            <w:r w:rsidRPr="00615FFD">
              <w:rPr>
                <w:b/>
                <w:sz w:val="22"/>
                <w:szCs w:val="22"/>
              </w:rPr>
              <w:t>Продавец:</w:t>
            </w:r>
            <w:r>
              <w:t xml:space="preserve"> </w:t>
            </w:r>
          </w:p>
          <w:p w:rsidR="008A12DC" w:rsidRPr="00117067" w:rsidRDefault="008A12DC" w:rsidP="00A65D9F">
            <w:pPr>
              <w:ind w:left="173"/>
              <w:rPr>
                <w:sz w:val="18"/>
                <w:szCs w:val="18"/>
              </w:rPr>
            </w:pPr>
          </w:p>
        </w:tc>
        <w:tc>
          <w:tcPr>
            <w:tcW w:w="5103" w:type="dxa"/>
            <w:shd w:val="clear" w:color="auto" w:fill="auto"/>
          </w:tcPr>
          <w:p w:rsidR="008A12DC" w:rsidRDefault="008A12DC" w:rsidP="008A12DC">
            <w:pPr>
              <w:ind w:left="173"/>
              <w:rPr>
                <w:b/>
                <w:sz w:val="22"/>
                <w:szCs w:val="22"/>
              </w:rPr>
            </w:pPr>
            <w:r w:rsidRPr="00615FFD">
              <w:rPr>
                <w:b/>
                <w:sz w:val="22"/>
                <w:szCs w:val="22"/>
              </w:rPr>
              <w:t>Покупатель:</w:t>
            </w:r>
          </w:p>
          <w:p w:rsidR="008A12DC" w:rsidRPr="00FC2647" w:rsidRDefault="008A12DC" w:rsidP="008A12DC">
            <w:pPr>
              <w:ind w:left="173"/>
              <w:rPr>
                <w:b/>
                <w:sz w:val="18"/>
                <w:szCs w:val="18"/>
              </w:rPr>
            </w:pPr>
            <w:r w:rsidRPr="00FC2647">
              <w:rPr>
                <w:b/>
                <w:sz w:val="18"/>
                <w:szCs w:val="18"/>
              </w:rPr>
              <w:t>муниципальное бюджетное общеобразовательное учреждение "Средняя общеобразовательная школа с углубленным изучением отдельных предметов № 60" города Кирова</w:t>
            </w:r>
          </w:p>
          <w:p w:rsidR="008A12DC" w:rsidRPr="00FC2647" w:rsidRDefault="008A12DC" w:rsidP="008A12DC">
            <w:pPr>
              <w:ind w:left="173"/>
              <w:rPr>
                <w:sz w:val="18"/>
                <w:szCs w:val="18"/>
              </w:rPr>
            </w:pPr>
          </w:p>
          <w:p w:rsidR="00454A66" w:rsidRDefault="008A12DC" w:rsidP="008A12DC">
            <w:pPr>
              <w:ind w:left="173"/>
              <w:rPr>
                <w:sz w:val="18"/>
                <w:szCs w:val="18"/>
              </w:rPr>
            </w:pPr>
            <w:r w:rsidRPr="00FC2647">
              <w:rPr>
                <w:sz w:val="18"/>
                <w:szCs w:val="18"/>
              </w:rPr>
              <w:t>Директор</w:t>
            </w:r>
          </w:p>
          <w:p w:rsidR="008A12DC" w:rsidRPr="00FC2647" w:rsidRDefault="008A12DC" w:rsidP="008A12DC">
            <w:pPr>
              <w:ind w:left="173"/>
              <w:rPr>
                <w:sz w:val="18"/>
                <w:szCs w:val="18"/>
              </w:rPr>
            </w:pPr>
            <w:r w:rsidRPr="00FC2647">
              <w:rPr>
                <w:sz w:val="18"/>
                <w:szCs w:val="18"/>
              </w:rPr>
              <w:t xml:space="preserve"> ________________________  /Е.В. Чураков/. </w:t>
            </w:r>
          </w:p>
          <w:p w:rsidR="008A12DC" w:rsidRPr="00117067" w:rsidRDefault="008A12DC" w:rsidP="008A12DC">
            <w:pPr>
              <w:ind w:left="173"/>
              <w:rPr>
                <w:sz w:val="18"/>
                <w:szCs w:val="18"/>
              </w:rPr>
            </w:pPr>
            <w:r w:rsidRPr="00FC2647">
              <w:rPr>
                <w:sz w:val="18"/>
                <w:szCs w:val="18"/>
              </w:rPr>
              <w:t>М.П.</w:t>
            </w:r>
          </w:p>
        </w:tc>
      </w:tr>
    </w:tbl>
    <w:p w:rsidR="007B1619" w:rsidRDefault="007B1619" w:rsidP="008413E5">
      <w:pPr>
        <w:widowControl w:val="0"/>
        <w:ind w:firstLine="142"/>
        <w:jc w:val="center"/>
        <w:rPr>
          <w:b/>
          <w:sz w:val="22"/>
          <w:szCs w:val="22"/>
        </w:rPr>
      </w:pPr>
    </w:p>
    <w:sectPr w:rsidR="007B1619" w:rsidSect="007B1619">
      <w:headerReference w:type="even" r:id="rId10"/>
      <w:headerReference w:type="default" r:id="rId11"/>
      <w:endnotePr>
        <w:numFmt w:val="decimal"/>
      </w:endnotePr>
      <w:pgSz w:w="16838" w:h="11906" w:orient="landscape"/>
      <w:pgMar w:top="851" w:right="426" w:bottom="566" w:left="709" w:header="720" w:footer="72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6375" w:rsidRDefault="00396375">
      <w:r>
        <w:separator/>
      </w:r>
    </w:p>
  </w:endnote>
  <w:endnote w:type="continuationSeparator" w:id="0">
    <w:p w:rsidR="00396375" w:rsidRDefault="003963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Roboto">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6375" w:rsidRDefault="00396375">
      <w:r>
        <w:separator/>
      </w:r>
    </w:p>
  </w:footnote>
  <w:footnote w:type="continuationSeparator" w:id="0">
    <w:p w:rsidR="00396375" w:rsidRDefault="0039637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53EA" w:rsidRDefault="00C67DCB" w:rsidP="00E73113">
    <w:pPr>
      <w:pStyle w:val="a4"/>
      <w:framePr w:wrap="around" w:vAnchor="text" w:hAnchor="margin" w:xAlign="right" w:y="1"/>
      <w:rPr>
        <w:rStyle w:val="a6"/>
      </w:rPr>
    </w:pPr>
    <w:r>
      <w:rPr>
        <w:rStyle w:val="a6"/>
      </w:rPr>
      <w:fldChar w:fldCharType="begin"/>
    </w:r>
    <w:r w:rsidR="007A77E6">
      <w:rPr>
        <w:rStyle w:val="a6"/>
      </w:rPr>
      <w:instrText xml:space="preserve">PAGE  </w:instrText>
    </w:r>
    <w:r>
      <w:rPr>
        <w:rStyle w:val="a6"/>
      </w:rPr>
      <w:fldChar w:fldCharType="end"/>
    </w:r>
  </w:p>
  <w:p w:rsidR="00A753EA" w:rsidRDefault="00396375" w:rsidP="00E73113">
    <w:pPr>
      <w:pStyle w:val="a4"/>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53EA" w:rsidRDefault="00396375" w:rsidP="00E73113">
    <w:pPr>
      <w:pStyle w:val="a4"/>
      <w:framePr w:wrap="around" w:vAnchor="text" w:hAnchor="margin" w:xAlign="right" w:y="1"/>
      <w:rPr>
        <w:rStyle w:val="a6"/>
      </w:rPr>
    </w:pPr>
  </w:p>
  <w:p w:rsidR="00A753EA" w:rsidRDefault="00396375" w:rsidP="003661E7">
    <w:pPr>
      <w:pStyle w:val="a4"/>
      <w:ind w:right="360"/>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pStyle w:val="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F8C"/>
    <w:rsid w:val="0000123B"/>
    <w:rsid w:val="00002D10"/>
    <w:rsid w:val="00011105"/>
    <w:rsid w:val="00016CCD"/>
    <w:rsid w:val="000171A8"/>
    <w:rsid w:val="0003286C"/>
    <w:rsid w:val="000352EF"/>
    <w:rsid w:val="00036511"/>
    <w:rsid w:val="000400ED"/>
    <w:rsid w:val="000436D0"/>
    <w:rsid w:val="00043BB1"/>
    <w:rsid w:val="0004615C"/>
    <w:rsid w:val="00051758"/>
    <w:rsid w:val="00053A82"/>
    <w:rsid w:val="00060616"/>
    <w:rsid w:val="000723D9"/>
    <w:rsid w:val="00091AED"/>
    <w:rsid w:val="00096D61"/>
    <w:rsid w:val="000A63BB"/>
    <w:rsid w:val="000D2ED0"/>
    <w:rsid w:val="000F5705"/>
    <w:rsid w:val="001026F5"/>
    <w:rsid w:val="00115915"/>
    <w:rsid w:val="0012485A"/>
    <w:rsid w:val="00126651"/>
    <w:rsid w:val="0013035B"/>
    <w:rsid w:val="0013093E"/>
    <w:rsid w:val="00155029"/>
    <w:rsid w:val="00155CE8"/>
    <w:rsid w:val="00164299"/>
    <w:rsid w:val="00164D28"/>
    <w:rsid w:val="00171E02"/>
    <w:rsid w:val="001807BC"/>
    <w:rsid w:val="00196B22"/>
    <w:rsid w:val="001A23B5"/>
    <w:rsid w:val="001B6F25"/>
    <w:rsid w:val="001C4D16"/>
    <w:rsid w:val="001D1A7D"/>
    <w:rsid w:val="001D46D9"/>
    <w:rsid w:val="001F233E"/>
    <w:rsid w:val="00206FB4"/>
    <w:rsid w:val="00207F39"/>
    <w:rsid w:val="00210B1B"/>
    <w:rsid w:val="00212E45"/>
    <w:rsid w:val="00212EE8"/>
    <w:rsid w:val="0021434E"/>
    <w:rsid w:val="0022012D"/>
    <w:rsid w:val="00264D18"/>
    <w:rsid w:val="002802C1"/>
    <w:rsid w:val="002823AD"/>
    <w:rsid w:val="00292BAC"/>
    <w:rsid w:val="00297902"/>
    <w:rsid w:val="002A0A8F"/>
    <w:rsid w:val="002A3797"/>
    <w:rsid w:val="002C2C27"/>
    <w:rsid w:val="002D327D"/>
    <w:rsid w:val="002D7AB7"/>
    <w:rsid w:val="002E5DF4"/>
    <w:rsid w:val="00311006"/>
    <w:rsid w:val="00334506"/>
    <w:rsid w:val="0035017D"/>
    <w:rsid w:val="00362B14"/>
    <w:rsid w:val="00363E24"/>
    <w:rsid w:val="003661E7"/>
    <w:rsid w:val="00367773"/>
    <w:rsid w:val="00396190"/>
    <w:rsid w:val="00396375"/>
    <w:rsid w:val="003A18E4"/>
    <w:rsid w:val="003A43CA"/>
    <w:rsid w:val="003A7D84"/>
    <w:rsid w:val="003B7EFF"/>
    <w:rsid w:val="003C26A1"/>
    <w:rsid w:val="003C400E"/>
    <w:rsid w:val="003D3D80"/>
    <w:rsid w:val="003F0349"/>
    <w:rsid w:val="003F21E3"/>
    <w:rsid w:val="00405065"/>
    <w:rsid w:val="0040522A"/>
    <w:rsid w:val="00405DEA"/>
    <w:rsid w:val="004068E4"/>
    <w:rsid w:val="00420F8C"/>
    <w:rsid w:val="004214A8"/>
    <w:rsid w:val="0042564E"/>
    <w:rsid w:val="0043143B"/>
    <w:rsid w:val="004337DE"/>
    <w:rsid w:val="0043749E"/>
    <w:rsid w:val="00446525"/>
    <w:rsid w:val="00447CBB"/>
    <w:rsid w:val="00454A66"/>
    <w:rsid w:val="0046427E"/>
    <w:rsid w:val="004726F3"/>
    <w:rsid w:val="00473E9D"/>
    <w:rsid w:val="00475B6D"/>
    <w:rsid w:val="00476223"/>
    <w:rsid w:val="0048232E"/>
    <w:rsid w:val="00495760"/>
    <w:rsid w:val="004A52B4"/>
    <w:rsid w:val="004A7524"/>
    <w:rsid w:val="004F3F06"/>
    <w:rsid w:val="005172FC"/>
    <w:rsid w:val="00523493"/>
    <w:rsid w:val="00523BA1"/>
    <w:rsid w:val="005266F9"/>
    <w:rsid w:val="005509B3"/>
    <w:rsid w:val="00562985"/>
    <w:rsid w:val="00565BB6"/>
    <w:rsid w:val="00567A54"/>
    <w:rsid w:val="00580A22"/>
    <w:rsid w:val="005854B6"/>
    <w:rsid w:val="005977C0"/>
    <w:rsid w:val="005A10DC"/>
    <w:rsid w:val="005A4B86"/>
    <w:rsid w:val="005A657B"/>
    <w:rsid w:val="005A6AA5"/>
    <w:rsid w:val="005C1FBE"/>
    <w:rsid w:val="005D0D20"/>
    <w:rsid w:val="005D70B0"/>
    <w:rsid w:val="005E494B"/>
    <w:rsid w:val="005E553D"/>
    <w:rsid w:val="005F1EF4"/>
    <w:rsid w:val="00602B24"/>
    <w:rsid w:val="00605E8F"/>
    <w:rsid w:val="006077E7"/>
    <w:rsid w:val="00611C9C"/>
    <w:rsid w:val="00615FFD"/>
    <w:rsid w:val="006274D7"/>
    <w:rsid w:val="00627DEF"/>
    <w:rsid w:val="00635C0D"/>
    <w:rsid w:val="00643786"/>
    <w:rsid w:val="00643CA4"/>
    <w:rsid w:val="00646111"/>
    <w:rsid w:val="0064626A"/>
    <w:rsid w:val="00654FA7"/>
    <w:rsid w:val="00660CF5"/>
    <w:rsid w:val="00675546"/>
    <w:rsid w:val="006759E8"/>
    <w:rsid w:val="00690C98"/>
    <w:rsid w:val="006947A3"/>
    <w:rsid w:val="006A0C36"/>
    <w:rsid w:val="006A4243"/>
    <w:rsid w:val="006D4EEB"/>
    <w:rsid w:val="006E3040"/>
    <w:rsid w:val="006F3CBB"/>
    <w:rsid w:val="006F4DCC"/>
    <w:rsid w:val="00715C19"/>
    <w:rsid w:val="00720E90"/>
    <w:rsid w:val="007221FC"/>
    <w:rsid w:val="0072606F"/>
    <w:rsid w:val="00730F11"/>
    <w:rsid w:val="00732EC5"/>
    <w:rsid w:val="00737F79"/>
    <w:rsid w:val="00760750"/>
    <w:rsid w:val="0077721A"/>
    <w:rsid w:val="0079274D"/>
    <w:rsid w:val="00793B28"/>
    <w:rsid w:val="007A17AF"/>
    <w:rsid w:val="007A429C"/>
    <w:rsid w:val="007A77E6"/>
    <w:rsid w:val="007B1619"/>
    <w:rsid w:val="007B4679"/>
    <w:rsid w:val="007C19B5"/>
    <w:rsid w:val="007C34CD"/>
    <w:rsid w:val="007C49F8"/>
    <w:rsid w:val="007D0CC9"/>
    <w:rsid w:val="007D0DF7"/>
    <w:rsid w:val="007F2E8D"/>
    <w:rsid w:val="008070FC"/>
    <w:rsid w:val="008133E2"/>
    <w:rsid w:val="00821E58"/>
    <w:rsid w:val="008249FD"/>
    <w:rsid w:val="0083604E"/>
    <w:rsid w:val="00840DBE"/>
    <w:rsid w:val="008413E5"/>
    <w:rsid w:val="00843911"/>
    <w:rsid w:val="008465D3"/>
    <w:rsid w:val="00852235"/>
    <w:rsid w:val="00861EEE"/>
    <w:rsid w:val="00862866"/>
    <w:rsid w:val="00865AA5"/>
    <w:rsid w:val="008713EB"/>
    <w:rsid w:val="00871DE2"/>
    <w:rsid w:val="008A12DC"/>
    <w:rsid w:val="008A21E2"/>
    <w:rsid w:val="008B4739"/>
    <w:rsid w:val="008D6197"/>
    <w:rsid w:val="008E73CA"/>
    <w:rsid w:val="008F0D7F"/>
    <w:rsid w:val="00903C8C"/>
    <w:rsid w:val="009162A3"/>
    <w:rsid w:val="0092534C"/>
    <w:rsid w:val="0095134A"/>
    <w:rsid w:val="009518DA"/>
    <w:rsid w:val="009556AF"/>
    <w:rsid w:val="0096583E"/>
    <w:rsid w:val="0096634B"/>
    <w:rsid w:val="009744AC"/>
    <w:rsid w:val="009871E4"/>
    <w:rsid w:val="00991A35"/>
    <w:rsid w:val="009954C7"/>
    <w:rsid w:val="009B2C71"/>
    <w:rsid w:val="009C0AB3"/>
    <w:rsid w:val="009D64FD"/>
    <w:rsid w:val="009E1CCC"/>
    <w:rsid w:val="00A00A7C"/>
    <w:rsid w:val="00A0214F"/>
    <w:rsid w:val="00A21CDF"/>
    <w:rsid w:val="00A22569"/>
    <w:rsid w:val="00A30570"/>
    <w:rsid w:val="00A31BC2"/>
    <w:rsid w:val="00A3644E"/>
    <w:rsid w:val="00A4145A"/>
    <w:rsid w:val="00A5078D"/>
    <w:rsid w:val="00A60FAC"/>
    <w:rsid w:val="00A6343D"/>
    <w:rsid w:val="00A649ED"/>
    <w:rsid w:val="00A65D9F"/>
    <w:rsid w:val="00A66982"/>
    <w:rsid w:val="00A706CC"/>
    <w:rsid w:val="00A76E11"/>
    <w:rsid w:val="00A83AFF"/>
    <w:rsid w:val="00A863CF"/>
    <w:rsid w:val="00A96AC8"/>
    <w:rsid w:val="00AA5B4D"/>
    <w:rsid w:val="00AB74EB"/>
    <w:rsid w:val="00AC1B4E"/>
    <w:rsid w:val="00AD4DFC"/>
    <w:rsid w:val="00AD64E4"/>
    <w:rsid w:val="00AF0216"/>
    <w:rsid w:val="00B01A47"/>
    <w:rsid w:val="00B14063"/>
    <w:rsid w:val="00B453E8"/>
    <w:rsid w:val="00B622A4"/>
    <w:rsid w:val="00B96AEB"/>
    <w:rsid w:val="00BA02E7"/>
    <w:rsid w:val="00BA16E2"/>
    <w:rsid w:val="00BA4CD5"/>
    <w:rsid w:val="00BC0FFF"/>
    <w:rsid w:val="00BD6C11"/>
    <w:rsid w:val="00BE0D14"/>
    <w:rsid w:val="00BF6EF9"/>
    <w:rsid w:val="00C058A8"/>
    <w:rsid w:val="00C12654"/>
    <w:rsid w:val="00C2461A"/>
    <w:rsid w:val="00C35BD5"/>
    <w:rsid w:val="00C507A2"/>
    <w:rsid w:val="00C50948"/>
    <w:rsid w:val="00C67DCB"/>
    <w:rsid w:val="00C80716"/>
    <w:rsid w:val="00C830B3"/>
    <w:rsid w:val="00C83142"/>
    <w:rsid w:val="00C93141"/>
    <w:rsid w:val="00C93A0A"/>
    <w:rsid w:val="00CA62A8"/>
    <w:rsid w:val="00CB0616"/>
    <w:rsid w:val="00CD1CA2"/>
    <w:rsid w:val="00CF1EE0"/>
    <w:rsid w:val="00D00CD9"/>
    <w:rsid w:val="00D078CC"/>
    <w:rsid w:val="00D23EF9"/>
    <w:rsid w:val="00D54D5F"/>
    <w:rsid w:val="00D5528F"/>
    <w:rsid w:val="00D5569A"/>
    <w:rsid w:val="00D56C9A"/>
    <w:rsid w:val="00D6610B"/>
    <w:rsid w:val="00D70935"/>
    <w:rsid w:val="00D816E3"/>
    <w:rsid w:val="00D844EE"/>
    <w:rsid w:val="00DB62C6"/>
    <w:rsid w:val="00DB7EC5"/>
    <w:rsid w:val="00DC00CF"/>
    <w:rsid w:val="00DC67AD"/>
    <w:rsid w:val="00DE2095"/>
    <w:rsid w:val="00DE2A46"/>
    <w:rsid w:val="00DF2EF5"/>
    <w:rsid w:val="00E00368"/>
    <w:rsid w:val="00E02237"/>
    <w:rsid w:val="00E02608"/>
    <w:rsid w:val="00E02B80"/>
    <w:rsid w:val="00E40243"/>
    <w:rsid w:val="00E42723"/>
    <w:rsid w:val="00E4738D"/>
    <w:rsid w:val="00E551FE"/>
    <w:rsid w:val="00E567BB"/>
    <w:rsid w:val="00E75DFD"/>
    <w:rsid w:val="00E85517"/>
    <w:rsid w:val="00E90DE0"/>
    <w:rsid w:val="00E93B12"/>
    <w:rsid w:val="00EB6CAB"/>
    <w:rsid w:val="00EB7C3A"/>
    <w:rsid w:val="00ED0F09"/>
    <w:rsid w:val="00ED3CF2"/>
    <w:rsid w:val="00ED592F"/>
    <w:rsid w:val="00EF5681"/>
    <w:rsid w:val="00F105B4"/>
    <w:rsid w:val="00F223BA"/>
    <w:rsid w:val="00F2560F"/>
    <w:rsid w:val="00F27DFF"/>
    <w:rsid w:val="00F31BF3"/>
    <w:rsid w:val="00F437A5"/>
    <w:rsid w:val="00F55A1E"/>
    <w:rsid w:val="00F6207C"/>
    <w:rsid w:val="00F640E7"/>
    <w:rsid w:val="00F81B01"/>
    <w:rsid w:val="00F92C42"/>
    <w:rsid w:val="00F92C77"/>
    <w:rsid w:val="00FA0581"/>
    <w:rsid w:val="00FB2B0A"/>
    <w:rsid w:val="00FC2647"/>
    <w:rsid w:val="00FD4A41"/>
    <w:rsid w:val="00FD5B25"/>
    <w:rsid w:val="00FE6D25"/>
    <w:rsid w:val="00FF6301"/>
    <w:rsid w:val="00FF645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9E8C893-57AC-472B-BB53-FA352622D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20F8C"/>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2">
    <w:name w:val="heading 2"/>
    <w:basedOn w:val="a"/>
    <w:next w:val="a0"/>
    <w:link w:val="20"/>
    <w:qFormat/>
    <w:rsid w:val="009518DA"/>
    <w:pPr>
      <w:keepNext/>
      <w:numPr>
        <w:ilvl w:val="1"/>
        <w:numId w:val="1"/>
      </w:numPr>
      <w:suppressAutoHyphens/>
      <w:overflowPunct/>
      <w:autoSpaceDE/>
      <w:autoSpaceDN/>
      <w:adjustRightInd/>
      <w:spacing w:line="100" w:lineRule="atLeast"/>
      <w:ind w:left="567" w:hanging="567"/>
      <w:jc w:val="both"/>
      <w:textAlignment w:val="auto"/>
      <w:outlineLvl w:val="1"/>
    </w:pPr>
    <w:rPr>
      <w:b/>
      <w:kern w:val="1"/>
      <w:sz w:val="24"/>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a5"/>
    <w:rsid w:val="00420F8C"/>
    <w:pPr>
      <w:tabs>
        <w:tab w:val="center" w:pos="4677"/>
        <w:tab w:val="right" w:pos="9355"/>
      </w:tabs>
    </w:pPr>
  </w:style>
  <w:style w:type="character" w:customStyle="1" w:styleId="a5">
    <w:name w:val="Верхний колонтитул Знак"/>
    <w:basedOn w:val="a1"/>
    <w:link w:val="a4"/>
    <w:rsid w:val="00420F8C"/>
    <w:rPr>
      <w:rFonts w:ascii="Times New Roman" w:eastAsia="Times New Roman" w:hAnsi="Times New Roman" w:cs="Times New Roman"/>
      <w:sz w:val="20"/>
      <w:szCs w:val="20"/>
      <w:lang w:eastAsia="ru-RU"/>
    </w:rPr>
  </w:style>
  <w:style w:type="character" w:styleId="a6">
    <w:name w:val="page number"/>
    <w:basedOn w:val="a1"/>
    <w:rsid w:val="00420F8C"/>
  </w:style>
  <w:style w:type="character" w:styleId="a7">
    <w:name w:val="Hyperlink"/>
    <w:rsid w:val="00420F8C"/>
    <w:rPr>
      <w:color w:val="0000FF"/>
      <w:u w:val="single"/>
    </w:rPr>
  </w:style>
  <w:style w:type="paragraph" w:styleId="a8">
    <w:name w:val="Balloon Text"/>
    <w:basedOn w:val="a"/>
    <w:link w:val="a9"/>
    <w:uiPriority w:val="99"/>
    <w:semiHidden/>
    <w:unhideWhenUsed/>
    <w:rsid w:val="003661E7"/>
    <w:rPr>
      <w:rFonts w:ascii="Segoe UI" w:hAnsi="Segoe UI" w:cs="Segoe UI"/>
      <w:sz w:val="18"/>
      <w:szCs w:val="18"/>
    </w:rPr>
  </w:style>
  <w:style w:type="character" w:customStyle="1" w:styleId="a9">
    <w:name w:val="Текст выноски Знак"/>
    <w:basedOn w:val="a1"/>
    <w:link w:val="a8"/>
    <w:uiPriority w:val="99"/>
    <w:rsid w:val="003661E7"/>
    <w:rPr>
      <w:rFonts w:ascii="Segoe UI" w:eastAsia="Times New Roman" w:hAnsi="Segoe UI" w:cs="Segoe UI"/>
      <w:sz w:val="18"/>
      <w:szCs w:val="18"/>
      <w:lang w:eastAsia="ru-RU"/>
    </w:rPr>
  </w:style>
  <w:style w:type="paragraph" w:styleId="aa">
    <w:name w:val="footer"/>
    <w:basedOn w:val="a"/>
    <w:link w:val="ab"/>
    <w:uiPriority w:val="99"/>
    <w:unhideWhenUsed/>
    <w:rsid w:val="003661E7"/>
    <w:pPr>
      <w:tabs>
        <w:tab w:val="center" w:pos="4677"/>
        <w:tab w:val="right" w:pos="9355"/>
      </w:tabs>
    </w:pPr>
  </w:style>
  <w:style w:type="character" w:customStyle="1" w:styleId="ab">
    <w:name w:val="Нижний колонтитул Знак"/>
    <w:basedOn w:val="a1"/>
    <w:link w:val="aa"/>
    <w:uiPriority w:val="99"/>
    <w:rsid w:val="003661E7"/>
    <w:rPr>
      <w:rFonts w:ascii="Times New Roman" w:eastAsia="Times New Roman" w:hAnsi="Times New Roman" w:cs="Times New Roman"/>
      <w:sz w:val="20"/>
      <w:szCs w:val="20"/>
      <w:lang w:eastAsia="ru-RU"/>
    </w:rPr>
  </w:style>
  <w:style w:type="character" w:customStyle="1" w:styleId="20">
    <w:name w:val="Заголовок 2 Знак"/>
    <w:basedOn w:val="a1"/>
    <w:link w:val="2"/>
    <w:rsid w:val="009518DA"/>
    <w:rPr>
      <w:rFonts w:ascii="Times New Roman" w:eastAsia="Times New Roman" w:hAnsi="Times New Roman" w:cs="Times New Roman"/>
      <w:b/>
      <w:kern w:val="1"/>
      <w:sz w:val="24"/>
      <w:szCs w:val="20"/>
      <w:lang w:eastAsia="ar-SA"/>
    </w:rPr>
  </w:style>
  <w:style w:type="paragraph" w:styleId="a0">
    <w:name w:val="Body Text"/>
    <w:basedOn w:val="a"/>
    <w:link w:val="ac"/>
    <w:uiPriority w:val="99"/>
    <w:unhideWhenUsed/>
    <w:rsid w:val="009518DA"/>
    <w:pPr>
      <w:spacing w:after="120"/>
    </w:pPr>
  </w:style>
  <w:style w:type="character" w:customStyle="1" w:styleId="ac">
    <w:name w:val="Основной текст Знак"/>
    <w:basedOn w:val="a1"/>
    <w:link w:val="a0"/>
    <w:uiPriority w:val="99"/>
    <w:rsid w:val="009518DA"/>
    <w:rPr>
      <w:rFonts w:ascii="Times New Roman" w:eastAsia="Times New Roman" w:hAnsi="Times New Roman" w:cs="Times New Roman"/>
      <w:sz w:val="20"/>
      <w:szCs w:val="20"/>
      <w:lang w:eastAsia="ru-RU"/>
    </w:rPr>
  </w:style>
  <w:style w:type="paragraph" w:styleId="ad">
    <w:name w:val="Normal (Web)"/>
    <w:basedOn w:val="a"/>
    <w:uiPriority w:val="99"/>
    <w:unhideWhenUsed/>
    <w:rsid w:val="00A83AFF"/>
    <w:pPr>
      <w:overflowPunct/>
      <w:autoSpaceDE/>
      <w:autoSpaceDN/>
      <w:adjustRightInd/>
      <w:spacing w:before="100" w:beforeAutospacing="1" w:after="100" w:afterAutospacing="1"/>
      <w:textAlignment w:val="auto"/>
    </w:pPr>
    <w:rPr>
      <w:sz w:val="24"/>
      <w:szCs w:val="24"/>
    </w:rPr>
  </w:style>
  <w:style w:type="paragraph" w:styleId="ae">
    <w:name w:val="No Spacing"/>
    <w:link w:val="af"/>
    <w:qFormat/>
    <w:rsid w:val="005A4B86"/>
    <w:pPr>
      <w:spacing w:after="0" w:line="240" w:lineRule="auto"/>
    </w:pPr>
    <w:rPr>
      <w:rFonts w:ascii="Calibri" w:eastAsia="Calibri" w:hAnsi="Calibri" w:cs="Times New Roman"/>
    </w:rPr>
  </w:style>
  <w:style w:type="paragraph" w:customStyle="1" w:styleId="af0">
    <w:basedOn w:val="a"/>
    <w:next w:val="af1"/>
    <w:rsid w:val="00BA16E2"/>
    <w:pPr>
      <w:keepNext/>
      <w:widowControl w:val="0"/>
      <w:suppressAutoHyphens/>
      <w:overflowPunct/>
      <w:autoSpaceDE/>
      <w:autoSpaceDN/>
      <w:adjustRightInd/>
      <w:spacing w:before="240" w:after="120"/>
      <w:jc w:val="center"/>
      <w:textAlignment w:val="auto"/>
    </w:pPr>
    <w:rPr>
      <w:rFonts w:ascii="Arial" w:eastAsia="Lucida Sans Unicode" w:hAnsi="Arial" w:cs="Tahoma"/>
      <w:b/>
      <w:color w:val="000000"/>
      <w:sz w:val="28"/>
      <w:szCs w:val="28"/>
      <w:lang w:val="en-US" w:eastAsia="en-US" w:bidi="en-US"/>
    </w:rPr>
  </w:style>
  <w:style w:type="paragraph" w:styleId="af1">
    <w:name w:val="Subtitle"/>
    <w:basedOn w:val="a"/>
    <w:next w:val="a0"/>
    <w:link w:val="af2"/>
    <w:qFormat/>
    <w:rsid w:val="00BA16E2"/>
    <w:pPr>
      <w:widowControl w:val="0"/>
      <w:suppressAutoHyphens/>
      <w:overflowPunct/>
      <w:autoSpaceDE/>
      <w:autoSpaceDN/>
      <w:adjustRightInd/>
      <w:spacing w:line="480" w:lineRule="auto"/>
      <w:textAlignment w:val="auto"/>
    </w:pPr>
    <w:rPr>
      <w:rFonts w:eastAsia="Lucida Sans Unicode" w:cs="Tahoma"/>
      <w:b/>
      <w:color w:val="000000"/>
      <w:sz w:val="30"/>
      <w:szCs w:val="24"/>
      <w:lang w:val="en-US" w:eastAsia="en-US" w:bidi="en-US"/>
    </w:rPr>
  </w:style>
  <w:style w:type="character" w:customStyle="1" w:styleId="af2">
    <w:name w:val="Подзаголовок Знак"/>
    <w:basedOn w:val="a1"/>
    <w:link w:val="af1"/>
    <w:rsid w:val="00BA16E2"/>
    <w:rPr>
      <w:rFonts w:ascii="Times New Roman" w:eastAsia="Lucida Sans Unicode" w:hAnsi="Times New Roman" w:cs="Tahoma"/>
      <w:b/>
      <w:color w:val="000000"/>
      <w:sz w:val="30"/>
      <w:szCs w:val="24"/>
      <w:lang w:val="en-US" w:bidi="en-US"/>
    </w:rPr>
  </w:style>
  <w:style w:type="paragraph" w:customStyle="1" w:styleId="ConsPlusNonformat">
    <w:name w:val="ConsPlusNonformat"/>
    <w:uiPriority w:val="99"/>
    <w:qFormat/>
    <w:rsid w:val="00CA62A8"/>
    <w:pPr>
      <w:widowControl w:val="0"/>
      <w:suppressAutoHyphens/>
      <w:autoSpaceDE w:val="0"/>
      <w:spacing w:after="0" w:line="240" w:lineRule="auto"/>
    </w:pPr>
    <w:rPr>
      <w:rFonts w:ascii="Courier New" w:eastAsia="Arial" w:hAnsi="Courier New" w:cs="Courier New"/>
      <w:sz w:val="20"/>
      <w:szCs w:val="20"/>
      <w:lang w:eastAsia="ar-SA"/>
    </w:rPr>
  </w:style>
  <w:style w:type="character" w:customStyle="1" w:styleId="af">
    <w:name w:val="Без интервала Знак"/>
    <w:link w:val="ae"/>
    <w:locked/>
    <w:rsid w:val="008413E5"/>
    <w:rPr>
      <w:rFonts w:ascii="Calibri" w:eastAsia="Calibri" w:hAnsi="Calibri" w:cs="Times New Roman"/>
    </w:rPr>
  </w:style>
  <w:style w:type="table" w:styleId="af3">
    <w:name w:val="Table Grid"/>
    <w:basedOn w:val="a2"/>
    <w:rsid w:val="008413E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7B1619"/>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4">
    <w:name w:val="List Paragraph"/>
    <w:aliases w:val="4.2.2,Bullet 1,Bullet List,Bulletr List Paragraph,FooterText,List Paragraph_0,Paragraphe de liste1,Use Case List Paragraph,it_List1,lp1,numbered,Абзац основного текста,Абзац списка литеральный,Булет,Маркер,Список дефисный,ТЗ список"/>
    <w:basedOn w:val="a"/>
    <w:qFormat/>
    <w:rsid w:val="00473E9D"/>
    <w:pPr>
      <w:widowControl w:val="0"/>
      <w:suppressAutoHyphens/>
      <w:overflowPunct/>
      <w:autoSpaceDE/>
      <w:autoSpaceDN/>
      <w:adjustRightInd/>
      <w:spacing w:after="200" w:line="276" w:lineRule="auto"/>
      <w:ind w:left="720"/>
      <w:textAlignment w:val="auto"/>
    </w:pPr>
    <w:rPr>
      <w:rFonts w:ascii="Calibri" w:eastAsia="Calibri" w:hAnsi="Calibri" w:cs="Calibri"/>
      <w:sz w:val="22"/>
      <w:szCs w:val="22"/>
      <w:lang w:eastAsia="zh-CN"/>
    </w:rPr>
  </w:style>
  <w:style w:type="character" w:customStyle="1" w:styleId="text-base">
    <w:name w:val="text-base"/>
    <w:basedOn w:val="a1"/>
    <w:rsid w:val="00A65D9F"/>
  </w:style>
  <w:style w:type="paragraph" w:customStyle="1" w:styleId="Default">
    <w:name w:val="Default"/>
    <w:rsid w:val="007D0CC9"/>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607794">
      <w:bodyDiv w:val="1"/>
      <w:marLeft w:val="0"/>
      <w:marRight w:val="0"/>
      <w:marTop w:val="0"/>
      <w:marBottom w:val="0"/>
      <w:divBdr>
        <w:top w:val="none" w:sz="0" w:space="0" w:color="auto"/>
        <w:left w:val="none" w:sz="0" w:space="0" w:color="auto"/>
        <w:bottom w:val="none" w:sz="0" w:space="0" w:color="auto"/>
        <w:right w:val="none" w:sz="0" w:space="0" w:color="auto"/>
      </w:divBdr>
    </w:div>
    <w:div w:id="76945684">
      <w:bodyDiv w:val="1"/>
      <w:marLeft w:val="0"/>
      <w:marRight w:val="0"/>
      <w:marTop w:val="0"/>
      <w:marBottom w:val="0"/>
      <w:divBdr>
        <w:top w:val="none" w:sz="0" w:space="0" w:color="auto"/>
        <w:left w:val="none" w:sz="0" w:space="0" w:color="auto"/>
        <w:bottom w:val="none" w:sz="0" w:space="0" w:color="auto"/>
        <w:right w:val="none" w:sz="0" w:space="0" w:color="auto"/>
      </w:divBdr>
    </w:div>
    <w:div w:id="182062832">
      <w:marLeft w:val="0"/>
      <w:marRight w:val="0"/>
      <w:marTop w:val="0"/>
      <w:marBottom w:val="0"/>
      <w:divBdr>
        <w:top w:val="none" w:sz="0" w:space="0" w:color="auto"/>
        <w:left w:val="none" w:sz="0" w:space="0" w:color="auto"/>
        <w:bottom w:val="none" w:sz="0" w:space="0" w:color="auto"/>
        <w:right w:val="none" w:sz="0" w:space="0" w:color="auto"/>
      </w:divBdr>
      <w:divsChild>
        <w:div w:id="15813744">
          <w:marLeft w:val="0"/>
          <w:marRight w:val="0"/>
          <w:marTop w:val="0"/>
          <w:marBottom w:val="0"/>
          <w:divBdr>
            <w:top w:val="none" w:sz="0" w:space="0" w:color="auto"/>
            <w:left w:val="none" w:sz="0" w:space="0" w:color="auto"/>
            <w:bottom w:val="none" w:sz="0" w:space="0" w:color="auto"/>
            <w:right w:val="none" w:sz="0" w:space="0" w:color="auto"/>
          </w:divBdr>
        </w:div>
      </w:divsChild>
    </w:div>
    <w:div w:id="191917085">
      <w:bodyDiv w:val="1"/>
      <w:marLeft w:val="0"/>
      <w:marRight w:val="0"/>
      <w:marTop w:val="0"/>
      <w:marBottom w:val="0"/>
      <w:divBdr>
        <w:top w:val="none" w:sz="0" w:space="0" w:color="auto"/>
        <w:left w:val="none" w:sz="0" w:space="0" w:color="auto"/>
        <w:bottom w:val="none" w:sz="0" w:space="0" w:color="auto"/>
        <w:right w:val="none" w:sz="0" w:space="0" w:color="auto"/>
      </w:divBdr>
    </w:div>
    <w:div w:id="203056376">
      <w:bodyDiv w:val="1"/>
      <w:marLeft w:val="0"/>
      <w:marRight w:val="0"/>
      <w:marTop w:val="0"/>
      <w:marBottom w:val="0"/>
      <w:divBdr>
        <w:top w:val="none" w:sz="0" w:space="0" w:color="auto"/>
        <w:left w:val="none" w:sz="0" w:space="0" w:color="auto"/>
        <w:bottom w:val="none" w:sz="0" w:space="0" w:color="auto"/>
        <w:right w:val="none" w:sz="0" w:space="0" w:color="auto"/>
      </w:divBdr>
    </w:div>
    <w:div w:id="293874243">
      <w:bodyDiv w:val="1"/>
      <w:marLeft w:val="0"/>
      <w:marRight w:val="0"/>
      <w:marTop w:val="0"/>
      <w:marBottom w:val="0"/>
      <w:divBdr>
        <w:top w:val="none" w:sz="0" w:space="0" w:color="auto"/>
        <w:left w:val="none" w:sz="0" w:space="0" w:color="auto"/>
        <w:bottom w:val="none" w:sz="0" w:space="0" w:color="auto"/>
        <w:right w:val="none" w:sz="0" w:space="0" w:color="auto"/>
      </w:divBdr>
      <w:divsChild>
        <w:div w:id="1207448033">
          <w:marLeft w:val="0"/>
          <w:marRight w:val="0"/>
          <w:marTop w:val="100"/>
          <w:marBottom w:val="100"/>
          <w:divBdr>
            <w:top w:val="none" w:sz="0" w:space="0" w:color="auto"/>
            <w:left w:val="none" w:sz="0" w:space="0" w:color="auto"/>
            <w:bottom w:val="none" w:sz="0" w:space="0" w:color="auto"/>
            <w:right w:val="none" w:sz="0" w:space="0" w:color="auto"/>
          </w:divBdr>
          <w:divsChild>
            <w:div w:id="2013870256">
              <w:marLeft w:val="0"/>
              <w:marRight w:val="0"/>
              <w:marTop w:val="0"/>
              <w:marBottom w:val="0"/>
              <w:divBdr>
                <w:top w:val="none" w:sz="0" w:space="0" w:color="auto"/>
                <w:left w:val="none" w:sz="0" w:space="0" w:color="auto"/>
                <w:bottom w:val="none" w:sz="0" w:space="0" w:color="auto"/>
                <w:right w:val="none" w:sz="0" w:space="0" w:color="auto"/>
              </w:divBdr>
              <w:divsChild>
                <w:div w:id="2035575395">
                  <w:marLeft w:val="2765"/>
                  <w:marRight w:val="0"/>
                  <w:marTop w:val="0"/>
                  <w:marBottom w:val="0"/>
                  <w:divBdr>
                    <w:top w:val="none" w:sz="0" w:space="0" w:color="auto"/>
                    <w:left w:val="none" w:sz="0" w:space="0" w:color="auto"/>
                    <w:bottom w:val="none" w:sz="0" w:space="0" w:color="auto"/>
                    <w:right w:val="none" w:sz="0" w:space="0" w:color="auto"/>
                  </w:divBdr>
                  <w:divsChild>
                    <w:div w:id="413626722">
                      <w:marLeft w:val="0"/>
                      <w:marRight w:val="0"/>
                      <w:marTop w:val="0"/>
                      <w:marBottom w:val="0"/>
                      <w:divBdr>
                        <w:top w:val="none" w:sz="0" w:space="0" w:color="auto"/>
                        <w:left w:val="none" w:sz="0" w:space="0" w:color="auto"/>
                        <w:bottom w:val="none" w:sz="0" w:space="0" w:color="auto"/>
                        <w:right w:val="none" w:sz="0" w:space="0" w:color="auto"/>
                      </w:divBdr>
                      <w:divsChild>
                        <w:div w:id="335574992">
                          <w:marLeft w:val="0"/>
                          <w:marRight w:val="0"/>
                          <w:marTop w:val="0"/>
                          <w:marBottom w:val="173"/>
                          <w:divBdr>
                            <w:top w:val="none" w:sz="0" w:space="0" w:color="auto"/>
                            <w:left w:val="none" w:sz="0" w:space="0" w:color="auto"/>
                            <w:bottom w:val="single" w:sz="4" w:space="0" w:color="B2B2B2"/>
                            <w:right w:val="none" w:sz="0" w:space="0" w:color="auto"/>
                          </w:divBdr>
                          <w:divsChild>
                            <w:div w:id="809832907">
                              <w:marLeft w:val="0"/>
                              <w:marRight w:val="0"/>
                              <w:marTop w:val="0"/>
                              <w:marBottom w:val="0"/>
                              <w:divBdr>
                                <w:top w:val="none" w:sz="0" w:space="0" w:color="auto"/>
                                <w:left w:val="none" w:sz="0" w:space="0" w:color="auto"/>
                                <w:bottom w:val="none" w:sz="0" w:space="0" w:color="auto"/>
                                <w:right w:val="none" w:sz="0" w:space="0" w:color="auto"/>
                              </w:divBdr>
                              <w:divsChild>
                                <w:div w:id="232543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10672530">
      <w:bodyDiv w:val="1"/>
      <w:marLeft w:val="0"/>
      <w:marRight w:val="0"/>
      <w:marTop w:val="0"/>
      <w:marBottom w:val="0"/>
      <w:divBdr>
        <w:top w:val="none" w:sz="0" w:space="0" w:color="auto"/>
        <w:left w:val="none" w:sz="0" w:space="0" w:color="auto"/>
        <w:bottom w:val="none" w:sz="0" w:space="0" w:color="auto"/>
        <w:right w:val="none" w:sz="0" w:space="0" w:color="auto"/>
      </w:divBdr>
    </w:div>
    <w:div w:id="426926676">
      <w:bodyDiv w:val="1"/>
      <w:marLeft w:val="0"/>
      <w:marRight w:val="0"/>
      <w:marTop w:val="0"/>
      <w:marBottom w:val="0"/>
      <w:divBdr>
        <w:top w:val="none" w:sz="0" w:space="0" w:color="auto"/>
        <w:left w:val="none" w:sz="0" w:space="0" w:color="auto"/>
        <w:bottom w:val="none" w:sz="0" w:space="0" w:color="auto"/>
        <w:right w:val="none" w:sz="0" w:space="0" w:color="auto"/>
      </w:divBdr>
      <w:divsChild>
        <w:div w:id="1426030148">
          <w:marLeft w:val="0"/>
          <w:marRight w:val="0"/>
          <w:marTop w:val="100"/>
          <w:marBottom w:val="100"/>
          <w:divBdr>
            <w:top w:val="none" w:sz="0" w:space="0" w:color="auto"/>
            <w:left w:val="none" w:sz="0" w:space="0" w:color="auto"/>
            <w:bottom w:val="none" w:sz="0" w:space="0" w:color="auto"/>
            <w:right w:val="none" w:sz="0" w:space="0" w:color="auto"/>
          </w:divBdr>
          <w:divsChild>
            <w:div w:id="832915149">
              <w:marLeft w:val="0"/>
              <w:marRight w:val="0"/>
              <w:marTop w:val="0"/>
              <w:marBottom w:val="0"/>
              <w:divBdr>
                <w:top w:val="none" w:sz="0" w:space="0" w:color="auto"/>
                <w:left w:val="none" w:sz="0" w:space="0" w:color="auto"/>
                <w:bottom w:val="none" w:sz="0" w:space="0" w:color="auto"/>
                <w:right w:val="none" w:sz="0" w:space="0" w:color="auto"/>
              </w:divBdr>
              <w:divsChild>
                <w:div w:id="339478099">
                  <w:marLeft w:val="3600"/>
                  <w:marRight w:val="0"/>
                  <w:marTop w:val="0"/>
                  <w:marBottom w:val="0"/>
                  <w:divBdr>
                    <w:top w:val="none" w:sz="0" w:space="0" w:color="auto"/>
                    <w:left w:val="none" w:sz="0" w:space="0" w:color="auto"/>
                    <w:bottom w:val="none" w:sz="0" w:space="0" w:color="auto"/>
                    <w:right w:val="none" w:sz="0" w:space="0" w:color="auto"/>
                  </w:divBdr>
                  <w:divsChild>
                    <w:div w:id="11033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7411552">
      <w:bodyDiv w:val="1"/>
      <w:marLeft w:val="0"/>
      <w:marRight w:val="0"/>
      <w:marTop w:val="0"/>
      <w:marBottom w:val="0"/>
      <w:divBdr>
        <w:top w:val="none" w:sz="0" w:space="0" w:color="auto"/>
        <w:left w:val="none" w:sz="0" w:space="0" w:color="auto"/>
        <w:bottom w:val="none" w:sz="0" w:space="0" w:color="auto"/>
        <w:right w:val="none" w:sz="0" w:space="0" w:color="auto"/>
      </w:divBdr>
      <w:divsChild>
        <w:div w:id="227309350">
          <w:marLeft w:val="0"/>
          <w:marRight w:val="0"/>
          <w:marTop w:val="100"/>
          <w:marBottom w:val="100"/>
          <w:divBdr>
            <w:top w:val="none" w:sz="0" w:space="0" w:color="auto"/>
            <w:left w:val="none" w:sz="0" w:space="0" w:color="auto"/>
            <w:bottom w:val="none" w:sz="0" w:space="0" w:color="auto"/>
            <w:right w:val="none" w:sz="0" w:space="0" w:color="auto"/>
          </w:divBdr>
          <w:divsChild>
            <w:div w:id="1416855211">
              <w:marLeft w:val="0"/>
              <w:marRight w:val="0"/>
              <w:marTop w:val="0"/>
              <w:marBottom w:val="0"/>
              <w:divBdr>
                <w:top w:val="none" w:sz="0" w:space="0" w:color="auto"/>
                <w:left w:val="none" w:sz="0" w:space="0" w:color="auto"/>
                <w:bottom w:val="none" w:sz="0" w:space="0" w:color="auto"/>
                <w:right w:val="none" w:sz="0" w:space="0" w:color="auto"/>
              </w:divBdr>
              <w:divsChild>
                <w:div w:id="595557063">
                  <w:marLeft w:val="2765"/>
                  <w:marRight w:val="0"/>
                  <w:marTop w:val="0"/>
                  <w:marBottom w:val="0"/>
                  <w:divBdr>
                    <w:top w:val="none" w:sz="0" w:space="0" w:color="auto"/>
                    <w:left w:val="none" w:sz="0" w:space="0" w:color="auto"/>
                    <w:bottom w:val="none" w:sz="0" w:space="0" w:color="auto"/>
                    <w:right w:val="none" w:sz="0" w:space="0" w:color="auto"/>
                  </w:divBdr>
                  <w:divsChild>
                    <w:div w:id="997805619">
                      <w:marLeft w:val="0"/>
                      <w:marRight w:val="0"/>
                      <w:marTop w:val="0"/>
                      <w:marBottom w:val="0"/>
                      <w:divBdr>
                        <w:top w:val="none" w:sz="0" w:space="0" w:color="auto"/>
                        <w:left w:val="none" w:sz="0" w:space="0" w:color="auto"/>
                        <w:bottom w:val="none" w:sz="0" w:space="0" w:color="auto"/>
                        <w:right w:val="none" w:sz="0" w:space="0" w:color="auto"/>
                      </w:divBdr>
                      <w:divsChild>
                        <w:div w:id="1828745762">
                          <w:marLeft w:val="0"/>
                          <w:marRight w:val="0"/>
                          <w:marTop w:val="0"/>
                          <w:marBottom w:val="173"/>
                          <w:divBdr>
                            <w:top w:val="none" w:sz="0" w:space="0" w:color="auto"/>
                            <w:left w:val="none" w:sz="0" w:space="0" w:color="auto"/>
                            <w:bottom w:val="single" w:sz="4" w:space="0" w:color="B2B2B2"/>
                            <w:right w:val="none" w:sz="0" w:space="0" w:color="auto"/>
                          </w:divBdr>
                          <w:divsChild>
                            <w:div w:id="1457525751">
                              <w:marLeft w:val="0"/>
                              <w:marRight w:val="0"/>
                              <w:marTop w:val="0"/>
                              <w:marBottom w:val="0"/>
                              <w:divBdr>
                                <w:top w:val="none" w:sz="0" w:space="0" w:color="auto"/>
                                <w:left w:val="none" w:sz="0" w:space="0" w:color="auto"/>
                                <w:bottom w:val="none" w:sz="0" w:space="0" w:color="auto"/>
                                <w:right w:val="none" w:sz="0" w:space="0" w:color="auto"/>
                              </w:divBdr>
                              <w:divsChild>
                                <w:div w:id="427778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5512046">
      <w:bodyDiv w:val="1"/>
      <w:marLeft w:val="0"/>
      <w:marRight w:val="0"/>
      <w:marTop w:val="0"/>
      <w:marBottom w:val="0"/>
      <w:divBdr>
        <w:top w:val="none" w:sz="0" w:space="0" w:color="auto"/>
        <w:left w:val="none" w:sz="0" w:space="0" w:color="auto"/>
        <w:bottom w:val="none" w:sz="0" w:space="0" w:color="auto"/>
        <w:right w:val="none" w:sz="0" w:space="0" w:color="auto"/>
      </w:divBdr>
    </w:div>
    <w:div w:id="478233156">
      <w:bodyDiv w:val="1"/>
      <w:marLeft w:val="0"/>
      <w:marRight w:val="0"/>
      <w:marTop w:val="0"/>
      <w:marBottom w:val="0"/>
      <w:divBdr>
        <w:top w:val="none" w:sz="0" w:space="0" w:color="auto"/>
        <w:left w:val="none" w:sz="0" w:space="0" w:color="auto"/>
        <w:bottom w:val="none" w:sz="0" w:space="0" w:color="auto"/>
        <w:right w:val="none" w:sz="0" w:space="0" w:color="auto"/>
      </w:divBdr>
      <w:divsChild>
        <w:div w:id="15665787">
          <w:marLeft w:val="0"/>
          <w:marRight w:val="0"/>
          <w:marTop w:val="100"/>
          <w:marBottom w:val="100"/>
          <w:divBdr>
            <w:top w:val="none" w:sz="0" w:space="0" w:color="auto"/>
            <w:left w:val="none" w:sz="0" w:space="0" w:color="auto"/>
            <w:bottom w:val="none" w:sz="0" w:space="0" w:color="auto"/>
            <w:right w:val="none" w:sz="0" w:space="0" w:color="auto"/>
          </w:divBdr>
          <w:divsChild>
            <w:div w:id="1052776436">
              <w:marLeft w:val="0"/>
              <w:marRight w:val="0"/>
              <w:marTop w:val="0"/>
              <w:marBottom w:val="0"/>
              <w:divBdr>
                <w:top w:val="none" w:sz="0" w:space="0" w:color="auto"/>
                <w:left w:val="none" w:sz="0" w:space="0" w:color="auto"/>
                <w:bottom w:val="none" w:sz="0" w:space="0" w:color="auto"/>
                <w:right w:val="none" w:sz="0" w:space="0" w:color="auto"/>
              </w:divBdr>
              <w:divsChild>
                <w:div w:id="1360544177">
                  <w:marLeft w:val="2765"/>
                  <w:marRight w:val="0"/>
                  <w:marTop w:val="0"/>
                  <w:marBottom w:val="0"/>
                  <w:divBdr>
                    <w:top w:val="none" w:sz="0" w:space="0" w:color="auto"/>
                    <w:left w:val="none" w:sz="0" w:space="0" w:color="auto"/>
                    <w:bottom w:val="none" w:sz="0" w:space="0" w:color="auto"/>
                    <w:right w:val="none" w:sz="0" w:space="0" w:color="auto"/>
                  </w:divBdr>
                  <w:divsChild>
                    <w:div w:id="1441871951">
                      <w:marLeft w:val="0"/>
                      <w:marRight w:val="0"/>
                      <w:marTop w:val="0"/>
                      <w:marBottom w:val="0"/>
                      <w:divBdr>
                        <w:top w:val="none" w:sz="0" w:space="0" w:color="auto"/>
                        <w:left w:val="none" w:sz="0" w:space="0" w:color="auto"/>
                        <w:bottom w:val="none" w:sz="0" w:space="0" w:color="auto"/>
                        <w:right w:val="none" w:sz="0" w:space="0" w:color="auto"/>
                      </w:divBdr>
                      <w:divsChild>
                        <w:div w:id="1824660928">
                          <w:marLeft w:val="0"/>
                          <w:marRight w:val="0"/>
                          <w:marTop w:val="0"/>
                          <w:marBottom w:val="173"/>
                          <w:divBdr>
                            <w:top w:val="none" w:sz="0" w:space="0" w:color="auto"/>
                            <w:left w:val="none" w:sz="0" w:space="0" w:color="auto"/>
                            <w:bottom w:val="single" w:sz="4" w:space="0" w:color="B2B2B2"/>
                            <w:right w:val="none" w:sz="0" w:space="0" w:color="auto"/>
                          </w:divBdr>
                          <w:divsChild>
                            <w:div w:id="1431777733">
                              <w:marLeft w:val="0"/>
                              <w:marRight w:val="0"/>
                              <w:marTop w:val="0"/>
                              <w:marBottom w:val="0"/>
                              <w:divBdr>
                                <w:top w:val="none" w:sz="0" w:space="0" w:color="auto"/>
                                <w:left w:val="none" w:sz="0" w:space="0" w:color="auto"/>
                                <w:bottom w:val="none" w:sz="0" w:space="0" w:color="auto"/>
                                <w:right w:val="none" w:sz="0" w:space="0" w:color="auto"/>
                              </w:divBdr>
                              <w:divsChild>
                                <w:div w:id="1906794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7257675">
      <w:bodyDiv w:val="1"/>
      <w:marLeft w:val="0"/>
      <w:marRight w:val="0"/>
      <w:marTop w:val="0"/>
      <w:marBottom w:val="0"/>
      <w:divBdr>
        <w:top w:val="none" w:sz="0" w:space="0" w:color="auto"/>
        <w:left w:val="none" w:sz="0" w:space="0" w:color="auto"/>
        <w:bottom w:val="none" w:sz="0" w:space="0" w:color="auto"/>
        <w:right w:val="none" w:sz="0" w:space="0" w:color="auto"/>
      </w:divBdr>
    </w:div>
    <w:div w:id="511647021">
      <w:bodyDiv w:val="1"/>
      <w:marLeft w:val="0"/>
      <w:marRight w:val="0"/>
      <w:marTop w:val="0"/>
      <w:marBottom w:val="0"/>
      <w:divBdr>
        <w:top w:val="none" w:sz="0" w:space="0" w:color="auto"/>
        <w:left w:val="none" w:sz="0" w:space="0" w:color="auto"/>
        <w:bottom w:val="none" w:sz="0" w:space="0" w:color="auto"/>
        <w:right w:val="none" w:sz="0" w:space="0" w:color="auto"/>
      </w:divBdr>
    </w:div>
    <w:div w:id="633759862">
      <w:bodyDiv w:val="1"/>
      <w:marLeft w:val="0"/>
      <w:marRight w:val="0"/>
      <w:marTop w:val="0"/>
      <w:marBottom w:val="0"/>
      <w:divBdr>
        <w:top w:val="none" w:sz="0" w:space="0" w:color="auto"/>
        <w:left w:val="none" w:sz="0" w:space="0" w:color="auto"/>
        <w:bottom w:val="none" w:sz="0" w:space="0" w:color="auto"/>
        <w:right w:val="none" w:sz="0" w:space="0" w:color="auto"/>
      </w:divBdr>
    </w:div>
    <w:div w:id="770858535">
      <w:bodyDiv w:val="1"/>
      <w:marLeft w:val="0"/>
      <w:marRight w:val="0"/>
      <w:marTop w:val="0"/>
      <w:marBottom w:val="0"/>
      <w:divBdr>
        <w:top w:val="none" w:sz="0" w:space="0" w:color="auto"/>
        <w:left w:val="none" w:sz="0" w:space="0" w:color="auto"/>
        <w:bottom w:val="none" w:sz="0" w:space="0" w:color="auto"/>
        <w:right w:val="none" w:sz="0" w:space="0" w:color="auto"/>
      </w:divBdr>
    </w:div>
    <w:div w:id="843399780">
      <w:bodyDiv w:val="1"/>
      <w:marLeft w:val="0"/>
      <w:marRight w:val="0"/>
      <w:marTop w:val="0"/>
      <w:marBottom w:val="0"/>
      <w:divBdr>
        <w:top w:val="none" w:sz="0" w:space="0" w:color="auto"/>
        <w:left w:val="none" w:sz="0" w:space="0" w:color="auto"/>
        <w:bottom w:val="none" w:sz="0" w:space="0" w:color="auto"/>
        <w:right w:val="none" w:sz="0" w:space="0" w:color="auto"/>
      </w:divBdr>
    </w:div>
    <w:div w:id="864562966">
      <w:bodyDiv w:val="1"/>
      <w:marLeft w:val="0"/>
      <w:marRight w:val="0"/>
      <w:marTop w:val="0"/>
      <w:marBottom w:val="0"/>
      <w:divBdr>
        <w:top w:val="none" w:sz="0" w:space="0" w:color="auto"/>
        <w:left w:val="none" w:sz="0" w:space="0" w:color="auto"/>
        <w:bottom w:val="none" w:sz="0" w:space="0" w:color="auto"/>
        <w:right w:val="none" w:sz="0" w:space="0" w:color="auto"/>
      </w:divBdr>
    </w:div>
    <w:div w:id="968168439">
      <w:bodyDiv w:val="1"/>
      <w:marLeft w:val="0"/>
      <w:marRight w:val="0"/>
      <w:marTop w:val="0"/>
      <w:marBottom w:val="0"/>
      <w:divBdr>
        <w:top w:val="none" w:sz="0" w:space="0" w:color="auto"/>
        <w:left w:val="none" w:sz="0" w:space="0" w:color="auto"/>
        <w:bottom w:val="none" w:sz="0" w:space="0" w:color="auto"/>
        <w:right w:val="none" w:sz="0" w:space="0" w:color="auto"/>
      </w:divBdr>
      <w:divsChild>
        <w:div w:id="1494489445">
          <w:marLeft w:val="0"/>
          <w:marRight w:val="0"/>
          <w:marTop w:val="100"/>
          <w:marBottom w:val="100"/>
          <w:divBdr>
            <w:top w:val="none" w:sz="0" w:space="0" w:color="auto"/>
            <w:left w:val="none" w:sz="0" w:space="0" w:color="auto"/>
            <w:bottom w:val="none" w:sz="0" w:space="0" w:color="auto"/>
            <w:right w:val="none" w:sz="0" w:space="0" w:color="auto"/>
          </w:divBdr>
          <w:divsChild>
            <w:div w:id="1665474204">
              <w:marLeft w:val="0"/>
              <w:marRight w:val="0"/>
              <w:marTop w:val="0"/>
              <w:marBottom w:val="0"/>
              <w:divBdr>
                <w:top w:val="none" w:sz="0" w:space="0" w:color="auto"/>
                <w:left w:val="none" w:sz="0" w:space="0" w:color="auto"/>
                <w:bottom w:val="none" w:sz="0" w:space="0" w:color="auto"/>
                <w:right w:val="none" w:sz="0" w:space="0" w:color="auto"/>
              </w:divBdr>
              <w:divsChild>
                <w:div w:id="1845124278">
                  <w:marLeft w:val="3600"/>
                  <w:marRight w:val="0"/>
                  <w:marTop w:val="0"/>
                  <w:marBottom w:val="0"/>
                  <w:divBdr>
                    <w:top w:val="none" w:sz="0" w:space="0" w:color="auto"/>
                    <w:left w:val="none" w:sz="0" w:space="0" w:color="auto"/>
                    <w:bottom w:val="none" w:sz="0" w:space="0" w:color="auto"/>
                    <w:right w:val="none" w:sz="0" w:space="0" w:color="auto"/>
                  </w:divBdr>
                  <w:divsChild>
                    <w:div w:id="1489445329">
                      <w:marLeft w:val="0"/>
                      <w:marRight w:val="0"/>
                      <w:marTop w:val="0"/>
                      <w:marBottom w:val="0"/>
                      <w:divBdr>
                        <w:top w:val="none" w:sz="0" w:space="0" w:color="auto"/>
                        <w:left w:val="none" w:sz="0" w:space="0" w:color="auto"/>
                        <w:bottom w:val="none" w:sz="0" w:space="0" w:color="auto"/>
                        <w:right w:val="none" w:sz="0" w:space="0" w:color="auto"/>
                      </w:divBdr>
                      <w:divsChild>
                        <w:div w:id="371266517">
                          <w:marLeft w:val="0"/>
                          <w:marRight w:val="0"/>
                          <w:marTop w:val="0"/>
                          <w:marBottom w:val="225"/>
                          <w:divBdr>
                            <w:top w:val="none" w:sz="0" w:space="0" w:color="auto"/>
                            <w:left w:val="none" w:sz="0" w:space="0" w:color="auto"/>
                            <w:bottom w:val="single" w:sz="6" w:space="0" w:color="B2B2B2"/>
                            <w:right w:val="none" w:sz="0" w:space="0" w:color="auto"/>
                          </w:divBdr>
                          <w:divsChild>
                            <w:div w:id="731077572">
                              <w:marLeft w:val="0"/>
                              <w:marRight w:val="0"/>
                              <w:marTop w:val="0"/>
                              <w:marBottom w:val="0"/>
                              <w:divBdr>
                                <w:top w:val="none" w:sz="0" w:space="0" w:color="auto"/>
                                <w:left w:val="none" w:sz="0" w:space="0" w:color="auto"/>
                                <w:bottom w:val="none" w:sz="0" w:space="0" w:color="auto"/>
                                <w:right w:val="none" w:sz="0" w:space="0" w:color="auto"/>
                              </w:divBdr>
                              <w:divsChild>
                                <w:div w:id="504707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6087327">
      <w:bodyDiv w:val="1"/>
      <w:marLeft w:val="0"/>
      <w:marRight w:val="0"/>
      <w:marTop w:val="0"/>
      <w:marBottom w:val="0"/>
      <w:divBdr>
        <w:top w:val="none" w:sz="0" w:space="0" w:color="auto"/>
        <w:left w:val="none" w:sz="0" w:space="0" w:color="auto"/>
        <w:bottom w:val="none" w:sz="0" w:space="0" w:color="auto"/>
        <w:right w:val="none" w:sz="0" w:space="0" w:color="auto"/>
      </w:divBdr>
      <w:divsChild>
        <w:div w:id="1142844668">
          <w:marLeft w:val="0"/>
          <w:marRight w:val="0"/>
          <w:marTop w:val="100"/>
          <w:marBottom w:val="100"/>
          <w:divBdr>
            <w:top w:val="none" w:sz="0" w:space="0" w:color="auto"/>
            <w:left w:val="none" w:sz="0" w:space="0" w:color="auto"/>
            <w:bottom w:val="none" w:sz="0" w:space="0" w:color="auto"/>
            <w:right w:val="none" w:sz="0" w:space="0" w:color="auto"/>
          </w:divBdr>
          <w:divsChild>
            <w:div w:id="604004143">
              <w:marLeft w:val="0"/>
              <w:marRight w:val="0"/>
              <w:marTop w:val="0"/>
              <w:marBottom w:val="0"/>
              <w:divBdr>
                <w:top w:val="none" w:sz="0" w:space="0" w:color="auto"/>
                <w:left w:val="none" w:sz="0" w:space="0" w:color="auto"/>
                <w:bottom w:val="none" w:sz="0" w:space="0" w:color="auto"/>
                <w:right w:val="none" w:sz="0" w:space="0" w:color="auto"/>
              </w:divBdr>
              <w:divsChild>
                <w:div w:id="66995943">
                  <w:marLeft w:val="2765"/>
                  <w:marRight w:val="0"/>
                  <w:marTop w:val="0"/>
                  <w:marBottom w:val="0"/>
                  <w:divBdr>
                    <w:top w:val="none" w:sz="0" w:space="0" w:color="auto"/>
                    <w:left w:val="none" w:sz="0" w:space="0" w:color="auto"/>
                    <w:bottom w:val="none" w:sz="0" w:space="0" w:color="auto"/>
                    <w:right w:val="none" w:sz="0" w:space="0" w:color="auto"/>
                  </w:divBdr>
                  <w:divsChild>
                    <w:div w:id="1622805875">
                      <w:marLeft w:val="0"/>
                      <w:marRight w:val="0"/>
                      <w:marTop w:val="0"/>
                      <w:marBottom w:val="0"/>
                      <w:divBdr>
                        <w:top w:val="none" w:sz="0" w:space="0" w:color="auto"/>
                        <w:left w:val="none" w:sz="0" w:space="0" w:color="auto"/>
                        <w:bottom w:val="none" w:sz="0" w:space="0" w:color="auto"/>
                        <w:right w:val="none" w:sz="0" w:space="0" w:color="auto"/>
                      </w:divBdr>
                      <w:divsChild>
                        <w:div w:id="662394932">
                          <w:marLeft w:val="0"/>
                          <w:marRight w:val="0"/>
                          <w:marTop w:val="0"/>
                          <w:marBottom w:val="173"/>
                          <w:divBdr>
                            <w:top w:val="none" w:sz="0" w:space="0" w:color="auto"/>
                            <w:left w:val="none" w:sz="0" w:space="0" w:color="auto"/>
                            <w:bottom w:val="single" w:sz="4" w:space="0" w:color="B2B2B2"/>
                            <w:right w:val="none" w:sz="0" w:space="0" w:color="auto"/>
                          </w:divBdr>
                          <w:divsChild>
                            <w:div w:id="36398318">
                              <w:marLeft w:val="0"/>
                              <w:marRight w:val="0"/>
                              <w:marTop w:val="0"/>
                              <w:marBottom w:val="0"/>
                              <w:divBdr>
                                <w:top w:val="none" w:sz="0" w:space="0" w:color="auto"/>
                                <w:left w:val="none" w:sz="0" w:space="0" w:color="auto"/>
                                <w:bottom w:val="none" w:sz="0" w:space="0" w:color="auto"/>
                                <w:right w:val="none" w:sz="0" w:space="0" w:color="auto"/>
                              </w:divBdr>
                              <w:divsChild>
                                <w:div w:id="2063626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6125382">
      <w:bodyDiv w:val="1"/>
      <w:marLeft w:val="0"/>
      <w:marRight w:val="0"/>
      <w:marTop w:val="0"/>
      <w:marBottom w:val="0"/>
      <w:divBdr>
        <w:top w:val="none" w:sz="0" w:space="0" w:color="auto"/>
        <w:left w:val="none" w:sz="0" w:space="0" w:color="auto"/>
        <w:bottom w:val="none" w:sz="0" w:space="0" w:color="auto"/>
        <w:right w:val="none" w:sz="0" w:space="0" w:color="auto"/>
      </w:divBdr>
      <w:divsChild>
        <w:div w:id="54085672">
          <w:marLeft w:val="0"/>
          <w:marRight w:val="0"/>
          <w:marTop w:val="100"/>
          <w:marBottom w:val="100"/>
          <w:divBdr>
            <w:top w:val="none" w:sz="0" w:space="0" w:color="auto"/>
            <w:left w:val="none" w:sz="0" w:space="0" w:color="auto"/>
            <w:bottom w:val="none" w:sz="0" w:space="0" w:color="auto"/>
            <w:right w:val="none" w:sz="0" w:space="0" w:color="auto"/>
          </w:divBdr>
          <w:divsChild>
            <w:div w:id="610816986">
              <w:marLeft w:val="0"/>
              <w:marRight w:val="0"/>
              <w:marTop w:val="0"/>
              <w:marBottom w:val="0"/>
              <w:divBdr>
                <w:top w:val="none" w:sz="0" w:space="0" w:color="auto"/>
                <w:left w:val="none" w:sz="0" w:space="0" w:color="auto"/>
                <w:bottom w:val="none" w:sz="0" w:space="0" w:color="auto"/>
                <w:right w:val="none" w:sz="0" w:space="0" w:color="auto"/>
              </w:divBdr>
              <w:divsChild>
                <w:div w:id="347878394">
                  <w:marLeft w:val="2765"/>
                  <w:marRight w:val="0"/>
                  <w:marTop w:val="0"/>
                  <w:marBottom w:val="0"/>
                  <w:divBdr>
                    <w:top w:val="none" w:sz="0" w:space="0" w:color="auto"/>
                    <w:left w:val="none" w:sz="0" w:space="0" w:color="auto"/>
                    <w:bottom w:val="none" w:sz="0" w:space="0" w:color="auto"/>
                    <w:right w:val="none" w:sz="0" w:space="0" w:color="auto"/>
                  </w:divBdr>
                  <w:divsChild>
                    <w:div w:id="458839680">
                      <w:marLeft w:val="0"/>
                      <w:marRight w:val="0"/>
                      <w:marTop w:val="0"/>
                      <w:marBottom w:val="0"/>
                      <w:divBdr>
                        <w:top w:val="none" w:sz="0" w:space="0" w:color="auto"/>
                        <w:left w:val="none" w:sz="0" w:space="0" w:color="auto"/>
                        <w:bottom w:val="none" w:sz="0" w:space="0" w:color="auto"/>
                        <w:right w:val="none" w:sz="0" w:space="0" w:color="auto"/>
                      </w:divBdr>
                      <w:divsChild>
                        <w:div w:id="2093769749">
                          <w:marLeft w:val="0"/>
                          <w:marRight w:val="0"/>
                          <w:marTop w:val="0"/>
                          <w:marBottom w:val="173"/>
                          <w:divBdr>
                            <w:top w:val="none" w:sz="0" w:space="0" w:color="auto"/>
                            <w:left w:val="none" w:sz="0" w:space="0" w:color="auto"/>
                            <w:bottom w:val="single" w:sz="4" w:space="0" w:color="B2B2B2"/>
                            <w:right w:val="none" w:sz="0" w:space="0" w:color="auto"/>
                          </w:divBdr>
                          <w:divsChild>
                            <w:div w:id="1614902026">
                              <w:marLeft w:val="0"/>
                              <w:marRight w:val="0"/>
                              <w:marTop w:val="0"/>
                              <w:marBottom w:val="0"/>
                              <w:divBdr>
                                <w:top w:val="none" w:sz="0" w:space="0" w:color="auto"/>
                                <w:left w:val="none" w:sz="0" w:space="0" w:color="auto"/>
                                <w:bottom w:val="none" w:sz="0" w:space="0" w:color="auto"/>
                                <w:right w:val="none" w:sz="0" w:space="0" w:color="auto"/>
                              </w:divBdr>
                              <w:divsChild>
                                <w:div w:id="813647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7866441">
      <w:bodyDiv w:val="1"/>
      <w:marLeft w:val="0"/>
      <w:marRight w:val="0"/>
      <w:marTop w:val="0"/>
      <w:marBottom w:val="0"/>
      <w:divBdr>
        <w:top w:val="none" w:sz="0" w:space="0" w:color="auto"/>
        <w:left w:val="none" w:sz="0" w:space="0" w:color="auto"/>
        <w:bottom w:val="none" w:sz="0" w:space="0" w:color="auto"/>
        <w:right w:val="none" w:sz="0" w:space="0" w:color="auto"/>
      </w:divBdr>
    </w:div>
    <w:div w:id="1216576915">
      <w:bodyDiv w:val="1"/>
      <w:marLeft w:val="0"/>
      <w:marRight w:val="0"/>
      <w:marTop w:val="0"/>
      <w:marBottom w:val="0"/>
      <w:divBdr>
        <w:top w:val="none" w:sz="0" w:space="0" w:color="auto"/>
        <w:left w:val="none" w:sz="0" w:space="0" w:color="auto"/>
        <w:bottom w:val="none" w:sz="0" w:space="0" w:color="auto"/>
        <w:right w:val="none" w:sz="0" w:space="0" w:color="auto"/>
      </w:divBdr>
    </w:div>
    <w:div w:id="1231622311">
      <w:bodyDiv w:val="1"/>
      <w:marLeft w:val="0"/>
      <w:marRight w:val="0"/>
      <w:marTop w:val="0"/>
      <w:marBottom w:val="0"/>
      <w:divBdr>
        <w:top w:val="none" w:sz="0" w:space="0" w:color="auto"/>
        <w:left w:val="none" w:sz="0" w:space="0" w:color="auto"/>
        <w:bottom w:val="none" w:sz="0" w:space="0" w:color="auto"/>
        <w:right w:val="none" w:sz="0" w:space="0" w:color="auto"/>
      </w:divBdr>
    </w:div>
    <w:div w:id="1267539547">
      <w:bodyDiv w:val="1"/>
      <w:marLeft w:val="0"/>
      <w:marRight w:val="0"/>
      <w:marTop w:val="0"/>
      <w:marBottom w:val="0"/>
      <w:divBdr>
        <w:top w:val="none" w:sz="0" w:space="0" w:color="auto"/>
        <w:left w:val="none" w:sz="0" w:space="0" w:color="auto"/>
        <w:bottom w:val="none" w:sz="0" w:space="0" w:color="auto"/>
        <w:right w:val="none" w:sz="0" w:space="0" w:color="auto"/>
      </w:divBdr>
    </w:div>
    <w:div w:id="1328946253">
      <w:bodyDiv w:val="1"/>
      <w:marLeft w:val="0"/>
      <w:marRight w:val="0"/>
      <w:marTop w:val="0"/>
      <w:marBottom w:val="0"/>
      <w:divBdr>
        <w:top w:val="none" w:sz="0" w:space="0" w:color="auto"/>
        <w:left w:val="none" w:sz="0" w:space="0" w:color="auto"/>
        <w:bottom w:val="none" w:sz="0" w:space="0" w:color="auto"/>
        <w:right w:val="none" w:sz="0" w:space="0" w:color="auto"/>
      </w:divBdr>
    </w:div>
    <w:div w:id="1359893756">
      <w:bodyDiv w:val="1"/>
      <w:marLeft w:val="0"/>
      <w:marRight w:val="0"/>
      <w:marTop w:val="0"/>
      <w:marBottom w:val="0"/>
      <w:divBdr>
        <w:top w:val="none" w:sz="0" w:space="0" w:color="auto"/>
        <w:left w:val="none" w:sz="0" w:space="0" w:color="auto"/>
        <w:bottom w:val="none" w:sz="0" w:space="0" w:color="auto"/>
        <w:right w:val="none" w:sz="0" w:space="0" w:color="auto"/>
      </w:divBdr>
    </w:div>
    <w:div w:id="1383093349">
      <w:bodyDiv w:val="1"/>
      <w:marLeft w:val="0"/>
      <w:marRight w:val="0"/>
      <w:marTop w:val="0"/>
      <w:marBottom w:val="0"/>
      <w:divBdr>
        <w:top w:val="none" w:sz="0" w:space="0" w:color="auto"/>
        <w:left w:val="none" w:sz="0" w:space="0" w:color="auto"/>
        <w:bottom w:val="none" w:sz="0" w:space="0" w:color="auto"/>
        <w:right w:val="none" w:sz="0" w:space="0" w:color="auto"/>
      </w:divBdr>
    </w:div>
    <w:div w:id="1516117380">
      <w:bodyDiv w:val="1"/>
      <w:marLeft w:val="0"/>
      <w:marRight w:val="0"/>
      <w:marTop w:val="0"/>
      <w:marBottom w:val="0"/>
      <w:divBdr>
        <w:top w:val="none" w:sz="0" w:space="0" w:color="auto"/>
        <w:left w:val="none" w:sz="0" w:space="0" w:color="auto"/>
        <w:bottom w:val="none" w:sz="0" w:space="0" w:color="auto"/>
        <w:right w:val="none" w:sz="0" w:space="0" w:color="auto"/>
      </w:divBdr>
    </w:div>
    <w:div w:id="1568413715">
      <w:bodyDiv w:val="1"/>
      <w:marLeft w:val="0"/>
      <w:marRight w:val="0"/>
      <w:marTop w:val="0"/>
      <w:marBottom w:val="0"/>
      <w:divBdr>
        <w:top w:val="none" w:sz="0" w:space="0" w:color="auto"/>
        <w:left w:val="none" w:sz="0" w:space="0" w:color="auto"/>
        <w:bottom w:val="none" w:sz="0" w:space="0" w:color="auto"/>
        <w:right w:val="none" w:sz="0" w:space="0" w:color="auto"/>
      </w:divBdr>
    </w:div>
    <w:div w:id="1579173210">
      <w:bodyDiv w:val="1"/>
      <w:marLeft w:val="0"/>
      <w:marRight w:val="0"/>
      <w:marTop w:val="0"/>
      <w:marBottom w:val="0"/>
      <w:divBdr>
        <w:top w:val="none" w:sz="0" w:space="0" w:color="auto"/>
        <w:left w:val="none" w:sz="0" w:space="0" w:color="auto"/>
        <w:bottom w:val="none" w:sz="0" w:space="0" w:color="auto"/>
        <w:right w:val="none" w:sz="0" w:space="0" w:color="auto"/>
      </w:divBdr>
      <w:divsChild>
        <w:div w:id="810974876">
          <w:marLeft w:val="0"/>
          <w:marRight w:val="0"/>
          <w:marTop w:val="100"/>
          <w:marBottom w:val="100"/>
          <w:divBdr>
            <w:top w:val="none" w:sz="0" w:space="0" w:color="auto"/>
            <w:left w:val="none" w:sz="0" w:space="0" w:color="auto"/>
            <w:bottom w:val="none" w:sz="0" w:space="0" w:color="auto"/>
            <w:right w:val="none" w:sz="0" w:space="0" w:color="auto"/>
          </w:divBdr>
          <w:divsChild>
            <w:div w:id="1926646720">
              <w:marLeft w:val="0"/>
              <w:marRight w:val="0"/>
              <w:marTop w:val="0"/>
              <w:marBottom w:val="0"/>
              <w:divBdr>
                <w:top w:val="none" w:sz="0" w:space="0" w:color="auto"/>
                <w:left w:val="none" w:sz="0" w:space="0" w:color="auto"/>
                <w:bottom w:val="none" w:sz="0" w:space="0" w:color="auto"/>
                <w:right w:val="none" w:sz="0" w:space="0" w:color="auto"/>
              </w:divBdr>
              <w:divsChild>
                <w:div w:id="959535363">
                  <w:marLeft w:val="2765"/>
                  <w:marRight w:val="0"/>
                  <w:marTop w:val="0"/>
                  <w:marBottom w:val="0"/>
                  <w:divBdr>
                    <w:top w:val="none" w:sz="0" w:space="0" w:color="auto"/>
                    <w:left w:val="none" w:sz="0" w:space="0" w:color="auto"/>
                    <w:bottom w:val="none" w:sz="0" w:space="0" w:color="auto"/>
                    <w:right w:val="none" w:sz="0" w:space="0" w:color="auto"/>
                  </w:divBdr>
                  <w:divsChild>
                    <w:div w:id="1691880804">
                      <w:marLeft w:val="0"/>
                      <w:marRight w:val="0"/>
                      <w:marTop w:val="0"/>
                      <w:marBottom w:val="0"/>
                      <w:divBdr>
                        <w:top w:val="none" w:sz="0" w:space="0" w:color="auto"/>
                        <w:left w:val="none" w:sz="0" w:space="0" w:color="auto"/>
                        <w:bottom w:val="none" w:sz="0" w:space="0" w:color="auto"/>
                        <w:right w:val="none" w:sz="0" w:space="0" w:color="auto"/>
                      </w:divBdr>
                      <w:divsChild>
                        <w:div w:id="199169632">
                          <w:marLeft w:val="0"/>
                          <w:marRight w:val="0"/>
                          <w:marTop w:val="0"/>
                          <w:marBottom w:val="173"/>
                          <w:divBdr>
                            <w:top w:val="none" w:sz="0" w:space="0" w:color="auto"/>
                            <w:left w:val="none" w:sz="0" w:space="0" w:color="auto"/>
                            <w:bottom w:val="single" w:sz="4" w:space="0" w:color="B2B2B2"/>
                            <w:right w:val="none" w:sz="0" w:space="0" w:color="auto"/>
                          </w:divBdr>
                          <w:divsChild>
                            <w:div w:id="1045451792">
                              <w:marLeft w:val="0"/>
                              <w:marRight w:val="0"/>
                              <w:marTop w:val="0"/>
                              <w:marBottom w:val="0"/>
                              <w:divBdr>
                                <w:top w:val="none" w:sz="0" w:space="0" w:color="auto"/>
                                <w:left w:val="none" w:sz="0" w:space="0" w:color="auto"/>
                                <w:bottom w:val="none" w:sz="0" w:space="0" w:color="auto"/>
                                <w:right w:val="none" w:sz="0" w:space="0" w:color="auto"/>
                              </w:divBdr>
                              <w:divsChild>
                                <w:div w:id="369427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9217159">
      <w:bodyDiv w:val="1"/>
      <w:marLeft w:val="0"/>
      <w:marRight w:val="0"/>
      <w:marTop w:val="0"/>
      <w:marBottom w:val="0"/>
      <w:divBdr>
        <w:top w:val="none" w:sz="0" w:space="0" w:color="auto"/>
        <w:left w:val="none" w:sz="0" w:space="0" w:color="auto"/>
        <w:bottom w:val="none" w:sz="0" w:space="0" w:color="auto"/>
        <w:right w:val="none" w:sz="0" w:space="0" w:color="auto"/>
      </w:divBdr>
      <w:divsChild>
        <w:div w:id="1465612450">
          <w:marLeft w:val="0"/>
          <w:marRight w:val="0"/>
          <w:marTop w:val="0"/>
          <w:marBottom w:val="0"/>
          <w:divBdr>
            <w:top w:val="none" w:sz="0" w:space="0" w:color="auto"/>
            <w:left w:val="none" w:sz="0" w:space="0" w:color="auto"/>
            <w:bottom w:val="none" w:sz="0" w:space="0" w:color="auto"/>
            <w:right w:val="none" w:sz="0" w:space="0" w:color="auto"/>
          </w:divBdr>
        </w:div>
        <w:div w:id="101078769">
          <w:marLeft w:val="0"/>
          <w:marRight w:val="0"/>
          <w:marTop w:val="0"/>
          <w:marBottom w:val="0"/>
          <w:divBdr>
            <w:top w:val="none" w:sz="0" w:space="0" w:color="auto"/>
            <w:left w:val="none" w:sz="0" w:space="0" w:color="auto"/>
            <w:bottom w:val="none" w:sz="0" w:space="0" w:color="auto"/>
            <w:right w:val="none" w:sz="0" w:space="0" w:color="auto"/>
          </w:divBdr>
        </w:div>
        <w:div w:id="124011644">
          <w:marLeft w:val="0"/>
          <w:marRight w:val="0"/>
          <w:marTop w:val="0"/>
          <w:marBottom w:val="0"/>
          <w:divBdr>
            <w:top w:val="none" w:sz="0" w:space="0" w:color="auto"/>
            <w:left w:val="none" w:sz="0" w:space="0" w:color="auto"/>
            <w:bottom w:val="none" w:sz="0" w:space="0" w:color="auto"/>
            <w:right w:val="none" w:sz="0" w:space="0" w:color="auto"/>
          </w:divBdr>
        </w:div>
      </w:divsChild>
    </w:div>
    <w:div w:id="1616325490">
      <w:bodyDiv w:val="1"/>
      <w:marLeft w:val="0"/>
      <w:marRight w:val="0"/>
      <w:marTop w:val="0"/>
      <w:marBottom w:val="0"/>
      <w:divBdr>
        <w:top w:val="none" w:sz="0" w:space="0" w:color="auto"/>
        <w:left w:val="none" w:sz="0" w:space="0" w:color="auto"/>
        <w:bottom w:val="none" w:sz="0" w:space="0" w:color="auto"/>
        <w:right w:val="none" w:sz="0" w:space="0" w:color="auto"/>
      </w:divBdr>
    </w:div>
    <w:div w:id="1644652138">
      <w:bodyDiv w:val="1"/>
      <w:marLeft w:val="0"/>
      <w:marRight w:val="0"/>
      <w:marTop w:val="0"/>
      <w:marBottom w:val="0"/>
      <w:divBdr>
        <w:top w:val="none" w:sz="0" w:space="0" w:color="auto"/>
        <w:left w:val="none" w:sz="0" w:space="0" w:color="auto"/>
        <w:bottom w:val="none" w:sz="0" w:space="0" w:color="auto"/>
        <w:right w:val="none" w:sz="0" w:space="0" w:color="auto"/>
      </w:divBdr>
      <w:divsChild>
        <w:div w:id="276066077">
          <w:marLeft w:val="0"/>
          <w:marRight w:val="0"/>
          <w:marTop w:val="100"/>
          <w:marBottom w:val="100"/>
          <w:divBdr>
            <w:top w:val="none" w:sz="0" w:space="0" w:color="auto"/>
            <w:left w:val="none" w:sz="0" w:space="0" w:color="auto"/>
            <w:bottom w:val="none" w:sz="0" w:space="0" w:color="auto"/>
            <w:right w:val="none" w:sz="0" w:space="0" w:color="auto"/>
          </w:divBdr>
          <w:divsChild>
            <w:div w:id="341661709">
              <w:marLeft w:val="0"/>
              <w:marRight w:val="0"/>
              <w:marTop w:val="0"/>
              <w:marBottom w:val="0"/>
              <w:divBdr>
                <w:top w:val="none" w:sz="0" w:space="0" w:color="auto"/>
                <w:left w:val="none" w:sz="0" w:space="0" w:color="auto"/>
                <w:bottom w:val="none" w:sz="0" w:space="0" w:color="auto"/>
                <w:right w:val="none" w:sz="0" w:space="0" w:color="auto"/>
              </w:divBdr>
              <w:divsChild>
                <w:div w:id="1824201310">
                  <w:marLeft w:val="2765"/>
                  <w:marRight w:val="0"/>
                  <w:marTop w:val="0"/>
                  <w:marBottom w:val="0"/>
                  <w:divBdr>
                    <w:top w:val="none" w:sz="0" w:space="0" w:color="auto"/>
                    <w:left w:val="none" w:sz="0" w:space="0" w:color="auto"/>
                    <w:bottom w:val="none" w:sz="0" w:space="0" w:color="auto"/>
                    <w:right w:val="none" w:sz="0" w:space="0" w:color="auto"/>
                  </w:divBdr>
                  <w:divsChild>
                    <w:div w:id="1018115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0088537">
      <w:bodyDiv w:val="1"/>
      <w:marLeft w:val="0"/>
      <w:marRight w:val="0"/>
      <w:marTop w:val="0"/>
      <w:marBottom w:val="0"/>
      <w:divBdr>
        <w:top w:val="none" w:sz="0" w:space="0" w:color="auto"/>
        <w:left w:val="none" w:sz="0" w:space="0" w:color="auto"/>
        <w:bottom w:val="none" w:sz="0" w:space="0" w:color="auto"/>
        <w:right w:val="none" w:sz="0" w:space="0" w:color="auto"/>
      </w:divBdr>
    </w:div>
    <w:div w:id="1735162269">
      <w:bodyDiv w:val="1"/>
      <w:marLeft w:val="0"/>
      <w:marRight w:val="0"/>
      <w:marTop w:val="0"/>
      <w:marBottom w:val="0"/>
      <w:divBdr>
        <w:top w:val="none" w:sz="0" w:space="0" w:color="auto"/>
        <w:left w:val="none" w:sz="0" w:space="0" w:color="auto"/>
        <w:bottom w:val="none" w:sz="0" w:space="0" w:color="auto"/>
        <w:right w:val="none" w:sz="0" w:space="0" w:color="auto"/>
      </w:divBdr>
    </w:div>
    <w:div w:id="1807894178">
      <w:bodyDiv w:val="1"/>
      <w:marLeft w:val="0"/>
      <w:marRight w:val="0"/>
      <w:marTop w:val="0"/>
      <w:marBottom w:val="0"/>
      <w:divBdr>
        <w:top w:val="none" w:sz="0" w:space="0" w:color="auto"/>
        <w:left w:val="none" w:sz="0" w:space="0" w:color="auto"/>
        <w:bottom w:val="none" w:sz="0" w:space="0" w:color="auto"/>
        <w:right w:val="none" w:sz="0" w:space="0" w:color="auto"/>
      </w:divBdr>
    </w:div>
    <w:div w:id="1845701729">
      <w:bodyDiv w:val="1"/>
      <w:marLeft w:val="0"/>
      <w:marRight w:val="0"/>
      <w:marTop w:val="0"/>
      <w:marBottom w:val="0"/>
      <w:divBdr>
        <w:top w:val="none" w:sz="0" w:space="0" w:color="auto"/>
        <w:left w:val="none" w:sz="0" w:space="0" w:color="auto"/>
        <w:bottom w:val="none" w:sz="0" w:space="0" w:color="auto"/>
        <w:right w:val="none" w:sz="0" w:space="0" w:color="auto"/>
      </w:divBdr>
    </w:div>
    <w:div w:id="1993557513">
      <w:bodyDiv w:val="1"/>
      <w:marLeft w:val="0"/>
      <w:marRight w:val="0"/>
      <w:marTop w:val="0"/>
      <w:marBottom w:val="0"/>
      <w:divBdr>
        <w:top w:val="none" w:sz="0" w:space="0" w:color="auto"/>
        <w:left w:val="none" w:sz="0" w:space="0" w:color="auto"/>
        <w:bottom w:val="none" w:sz="0" w:space="0" w:color="auto"/>
        <w:right w:val="none" w:sz="0" w:space="0" w:color="auto"/>
      </w:divBdr>
      <w:divsChild>
        <w:div w:id="1187673703">
          <w:marLeft w:val="0"/>
          <w:marRight w:val="0"/>
          <w:marTop w:val="0"/>
          <w:marBottom w:val="0"/>
          <w:divBdr>
            <w:top w:val="none" w:sz="0" w:space="0" w:color="auto"/>
            <w:left w:val="none" w:sz="0" w:space="0" w:color="auto"/>
            <w:bottom w:val="none" w:sz="0" w:space="0" w:color="auto"/>
            <w:right w:val="none" w:sz="0" w:space="0" w:color="auto"/>
          </w:divBdr>
          <w:divsChild>
            <w:div w:id="1105342786">
              <w:marLeft w:val="0"/>
              <w:marRight w:val="0"/>
              <w:marTop w:val="0"/>
              <w:marBottom w:val="0"/>
              <w:divBdr>
                <w:top w:val="none" w:sz="0" w:space="0" w:color="auto"/>
                <w:left w:val="none" w:sz="0" w:space="0" w:color="auto"/>
                <w:bottom w:val="none" w:sz="0" w:space="0" w:color="auto"/>
                <w:right w:val="none" w:sz="0" w:space="0" w:color="auto"/>
              </w:divBdr>
              <w:divsChild>
                <w:div w:id="1889343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1785682">
      <w:bodyDiv w:val="1"/>
      <w:marLeft w:val="0"/>
      <w:marRight w:val="0"/>
      <w:marTop w:val="0"/>
      <w:marBottom w:val="0"/>
      <w:divBdr>
        <w:top w:val="none" w:sz="0" w:space="0" w:color="auto"/>
        <w:left w:val="none" w:sz="0" w:space="0" w:color="auto"/>
        <w:bottom w:val="none" w:sz="0" w:space="0" w:color="auto"/>
        <w:right w:val="none" w:sz="0" w:space="0" w:color="auto"/>
      </w:divBdr>
      <w:divsChild>
        <w:div w:id="690033001">
          <w:marLeft w:val="0"/>
          <w:marRight w:val="0"/>
          <w:marTop w:val="100"/>
          <w:marBottom w:val="100"/>
          <w:divBdr>
            <w:top w:val="none" w:sz="0" w:space="0" w:color="auto"/>
            <w:left w:val="none" w:sz="0" w:space="0" w:color="auto"/>
            <w:bottom w:val="none" w:sz="0" w:space="0" w:color="auto"/>
            <w:right w:val="none" w:sz="0" w:space="0" w:color="auto"/>
          </w:divBdr>
          <w:divsChild>
            <w:div w:id="1985349603">
              <w:marLeft w:val="0"/>
              <w:marRight w:val="0"/>
              <w:marTop w:val="0"/>
              <w:marBottom w:val="0"/>
              <w:divBdr>
                <w:top w:val="none" w:sz="0" w:space="0" w:color="auto"/>
                <w:left w:val="none" w:sz="0" w:space="0" w:color="auto"/>
                <w:bottom w:val="none" w:sz="0" w:space="0" w:color="auto"/>
                <w:right w:val="none" w:sz="0" w:space="0" w:color="auto"/>
              </w:divBdr>
              <w:divsChild>
                <w:div w:id="1109277189">
                  <w:marLeft w:val="2765"/>
                  <w:marRight w:val="0"/>
                  <w:marTop w:val="0"/>
                  <w:marBottom w:val="0"/>
                  <w:divBdr>
                    <w:top w:val="none" w:sz="0" w:space="0" w:color="auto"/>
                    <w:left w:val="none" w:sz="0" w:space="0" w:color="auto"/>
                    <w:bottom w:val="none" w:sz="0" w:space="0" w:color="auto"/>
                    <w:right w:val="none" w:sz="0" w:space="0" w:color="auto"/>
                  </w:divBdr>
                  <w:divsChild>
                    <w:div w:id="1428306326">
                      <w:marLeft w:val="0"/>
                      <w:marRight w:val="0"/>
                      <w:marTop w:val="0"/>
                      <w:marBottom w:val="0"/>
                      <w:divBdr>
                        <w:top w:val="none" w:sz="0" w:space="0" w:color="auto"/>
                        <w:left w:val="none" w:sz="0" w:space="0" w:color="auto"/>
                        <w:bottom w:val="none" w:sz="0" w:space="0" w:color="auto"/>
                        <w:right w:val="none" w:sz="0" w:space="0" w:color="auto"/>
                      </w:divBdr>
                      <w:divsChild>
                        <w:div w:id="90203632">
                          <w:marLeft w:val="0"/>
                          <w:marRight w:val="0"/>
                          <w:marTop w:val="0"/>
                          <w:marBottom w:val="173"/>
                          <w:divBdr>
                            <w:top w:val="none" w:sz="0" w:space="0" w:color="auto"/>
                            <w:left w:val="none" w:sz="0" w:space="0" w:color="auto"/>
                            <w:bottom w:val="single" w:sz="4" w:space="0" w:color="B2B2B2"/>
                            <w:right w:val="none" w:sz="0" w:space="0" w:color="auto"/>
                          </w:divBdr>
                          <w:divsChild>
                            <w:div w:id="1318269539">
                              <w:marLeft w:val="0"/>
                              <w:marRight w:val="0"/>
                              <w:marTop w:val="0"/>
                              <w:marBottom w:val="0"/>
                              <w:divBdr>
                                <w:top w:val="none" w:sz="0" w:space="0" w:color="auto"/>
                                <w:left w:val="none" w:sz="0" w:space="0" w:color="auto"/>
                                <w:bottom w:val="none" w:sz="0" w:space="0" w:color="auto"/>
                                <w:right w:val="none" w:sz="0" w:space="0" w:color="auto"/>
                              </w:divBdr>
                              <w:divsChild>
                                <w:div w:id="747655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3822376">
      <w:bodyDiv w:val="1"/>
      <w:marLeft w:val="0"/>
      <w:marRight w:val="0"/>
      <w:marTop w:val="0"/>
      <w:marBottom w:val="0"/>
      <w:divBdr>
        <w:top w:val="none" w:sz="0" w:space="0" w:color="auto"/>
        <w:left w:val="none" w:sz="0" w:space="0" w:color="auto"/>
        <w:bottom w:val="none" w:sz="0" w:space="0" w:color="auto"/>
        <w:right w:val="none" w:sz="0" w:space="0" w:color="auto"/>
      </w:divBdr>
      <w:divsChild>
        <w:div w:id="955989516">
          <w:marLeft w:val="0"/>
          <w:marRight w:val="0"/>
          <w:marTop w:val="100"/>
          <w:marBottom w:val="100"/>
          <w:divBdr>
            <w:top w:val="none" w:sz="0" w:space="0" w:color="auto"/>
            <w:left w:val="none" w:sz="0" w:space="0" w:color="auto"/>
            <w:bottom w:val="none" w:sz="0" w:space="0" w:color="auto"/>
            <w:right w:val="none" w:sz="0" w:space="0" w:color="auto"/>
          </w:divBdr>
          <w:divsChild>
            <w:div w:id="188182324">
              <w:marLeft w:val="0"/>
              <w:marRight w:val="0"/>
              <w:marTop w:val="0"/>
              <w:marBottom w:val="0"/>
              <w:divBdr>
                <w:top w:val="none" w:sz="0" w:space="0" w:color="auto"/>
                <w:left w:val="none" w:sz="0" w:space="0" w:color="auto"/>
                <w:bottom w:val="none" w:sz="0" w:space="0" w:color="auto"/>
                <w:right w:val="none" w:sz="0" w:space="0" w:color="auto"/>
              </w:divBdr>
              <w:divsChild>
                <w:div w:id="22097730">
                  <w:marLeft w:val="2765"/>
                  <w:marRight w:val="0"/>
                  <w:marTop w:val="0"/>
                  <w:marBottom w:val="0"/>
                  <w:divBdr>
                    <w:top w:val="none" w:sz="0" w:space="0" w:color="auto"/>
                    <w:left w:val="none" w:sz="0" w:space="0" w:color="auto"/>
                    <w:bottom w:val="none" w:sz="0" w:space="0" w:color="auto"/>
                    <w:right w:val="none" w:sz="0" w:space="0" w:color="auto"/>
                  </w:divBdr>
                  <w:divsChild>
                    <w:div w:id="2145853395">
                      <w:marLeft w:val="0"/>
                      <w:marRight w:val="0"/>
                      <w:marTop w:val="0"/>
                      <w:marBottom w:val="0"/>
                      <w:divBdr>
                        <w:top w:val="none" w:sz="0" w:space="0" w:color="auto"/>
                        <w:left w:val="none" w:sz="0" w:space="0" w:color="auto"/>
                        <w:bottom w:val="none" w:sz="0" w:space="0" w:color="auto"/>
                        <w:right w:val="none" w:sz="0" w:space="0" w:color="auto"/>
                      </w:divBdr>
                      <w:divsChild>
                        <w:div w:id="934827484">
                          <w:marLeft w:val="0"/>
                          <w:marRight w:val="0"/>
                          <w:marTop w:val="0"/>
                          <w:marBottom w:val="173"/>
                          <w:divBdr>
                            <w:top w:val="none" w:sz="0" w:space="0" w:color="auto"/>
                            <w:left w:val="none" w:sz="0" w:space="0" w:color="auto"/>
                            <w:bottom w:val="single" w:sz="4" w:space="0" w:color="B2B2B2"/>
                            <w:right w:val="none" w:sz="0" w:space="0" w:color="auto"/>
                          </w:divBdr>
                          <w:divsChild>
                            <w:div w:id="1886722201">
                              <w:marLeft w:val="0"/>
                              <w:marRight w:val="0"/>
                              <w:marTop w:val="0"/>
                              <w:marBottom w:val="0"/>
                              <w:divBdr>
                                <w:top w:val="none" w:sz="0" w:space="0" w:color="auto"/>
                                <w:left w:val="none" w:sz="0" w:space="0" w:color="auto"/>
                                <w:bottom w:val="none" w:sz="0" w:space="0" w:color="auto"/>
                                <w:right w:val="none" w:sz="0" w:space="0" w:color="auto"/>
                              </w:divBdr>
                              <w:divsChild>
                                <w:div w:id="1886869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024180C10398FB96372E7F1F5737VEP"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ch60@kiroved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AC826F-7B44-4860-AC94-36096FF6A1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5</Pages>
  <Words>2467</Words>
  <Characters>14068</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DNS</Company>
  <LinksUpToDate>false</LinksUpToDate>
  <CharactersWithSpaces>16502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000</dc:creator>
  <cp:lastModifiedBy>Пользователь</cp:lastModifiedBy>
  <cp:revision>3</cp:revision>
  <cp:lastPrinted>2022-08-29T13:16:00Z</cp:lastPrinted>
  <dcterms:created xsi:type="dcterms:W3CDTF">2026-09-07T11:45:00Z</dcterms:created>
  <dcterms:modified xsi:type="dcterms:W3CDTF">2026-09-07T13:05:00Z</dcterms:modified>
</cp:coreProperties>
</file>