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C4" w:rsidRPr="00A475CB" w:rsidRDefault="009335C4" w:rsidP="009335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ТЕХНИЧЕСКОЕ ЗАДАНИЕ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на оказание услуг по обучению (повышению квалификации)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1. Идентификационные данные закупки:</w:t>
      </w:r>
    </w:p>
    <w:p w:rsidR="009335C4" w:rsidRPr="00A475CB" w:rsidRDefault="009335C4" w:rsidP="009335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Предмет контракта: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Оказание образовательных услуг по программам повышения квалификации.</w:t>
      </w:r>
    </w:p>
    <w:p w:rsidR="009335C4" w:rsidRPr="00A475CB" w:rsidRDefault="009335C4" w:rsidP="009335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Наименование программ: 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Исполнитель обязуется оказать услуги по следующим направлениям: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"/>
        <w:gridCol w:w="5447"/>
        <w:gridCol w:w="1431"/>
        <w:gridCol w:w="81"/>
      </w:tblGrid>
      <w:tr w:rsidR="009335C4" w:rsidRPr="00EF0A23" w:rsidTr="009078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335C4" w:rsidRPr="00EF0A23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EF0A2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EF0A2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Кол-во часов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</w:tr>
      <w:tr w:rsidR="009335C4" w:rsidRPr="00EF0A23" w:rsidTr="00907811">
        <w:trPr>
          <w:trHeight w:val="341"/>
          <w:tblCellSpacing w:w="15" w:type="dxa"/>
        </w:trPr>
        <w:tc>
          <w:tcPr>
            <w:tcW w:w="0" w:type="auto"/>
            <w:vAlign w:val="center"/>
            <w:hideMark/>
          </w:tcPr>
          <w:p w:rsidR="009335C4" w:rsidRPr="00EF0A23" w:rsidRDefault="000A1B08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893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475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Охрана труда</w:t>
            </w:r>
            <w:r w:rsidR="00893B8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(обучение одного сотрудника) 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1B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475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335C4" w:rsidRPr="00A475CB" w:rsidTr="009078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5C4" w:rsidRPr="00A475CB" w:rsidRDefault="000A1B08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9335C4" w:rsidRPr="00A475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475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Пожарная безопасность</w:t>
            </w:r>
            <w:r w:rsidR="00893B8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893B83" w:rsidRPr="00893B8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(обучение одного сотрудника)</w:t>
            </w:r>
          </w:p>
        </w:tc>
        <w:tc>
          <w:tcPr>
            <w:tcW w:w="0" w:type="auto"/>
            <w:vAlign w:val="center"/>
            <w:hideMark/>
          </w:tcPr>
          <w:p w:rsidR="009335C4" w:rsidRPr="00A475CB" w:rsidRDefault="009335C4" w:rsidP="001B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475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bookmarkStart w:id="0" w:name="_GoBack"/>
        <w:bookmarkEnd w:id="0"/>
      </w:tr>
    </w:tbl>
    <w:p w:rsidR="009335C4" w:rsidRPr="00A475CB" w:rsidRDefault="009335C4" w:rsidP="009335C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335C4" w:rsidRPr="00A475CB" w:rsidRDefault="009335C4" w:rsidP="009335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hAnsi="Times New Roman" w:cs="Times New Roman"/>
          <w:b/>
          <w:sz w:val="23"/>
          <w:szCs w:val="23"/>
        </w:rPr>
        <w:t>Общий формат для всех программ</w:t>
      </w:r>
      <w:r w:rsidRPr="00A475CB">
        <w:rPr>
          <w:rFonts w:ascii="Times New Roman" w:hAnsi="Times New Roman" w:cs="Times New Roman"/>
          <w:sz w:val="23"/>
          <w:szCs w:val="23"/>
        </w:rPr>
        <w:t xml:space="preserve"> — </w:t>
      </w:r>
      <w:r w:rsidR="000A1B08">
        <w:rPr>
          <w:rFonts w:ascii="Times New Roman" w:hAnsi="Times New Roman" w:cs="Times New Roman"/>
          <w:sz w:val="23"/>
          <w:szCs w:val="23"/>
        </w:rPr>
        <w:t>с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использование дистанционных образовательных технологий</w:t>
      </w:r>
      <w:r w:rsidR="000A1B0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2. Требования к Исполнителю (Образовательной организации):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2.1. Наличие действующей лицензии на осуществление образовательной деятельности по программам дополнительного профессионального образования (ДПО). Копия лицензии предоставляется в составе заявки.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 Отсутствие в реестре недобросовестных поставщиков (РНП).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5"/>
        <w:gridCol w:w="66"/>
        <w:gridCol w:w="81"/>
      </w:tblGrid>
      <w:tr w:rsidR="009335C4" w:rsidRPr="00A475CB" w:rsidTr="009078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A475C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3. Требования к содержанию и структуре программ:</w:t>
            </w:r>
          </w:p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A475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Программы должны быть актуализированы с учетом действующего законодательства. </w:t>
            </w:r>
          </w:p>
        </w:tc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</w:tr>
      <w:tr w:rsidR="009335C4" w:rsidRPr="00A475CB" w:rsidTr="009078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4. Требования к учебно-методическому обеспечению: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4.1. Каждому слушателю выдается уникальный логин и пароль для входа в систему дистанционного обучения.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4.2. Презентации и материалы должны содержать конкретные примеры из практики.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75CB">
        <w:rPr>
          <w:rFonts w:ascii="Times New Roman" w:hAnsi="Times New Roman" w:cs="Times New Roman"/>
          <w:b/>
          <w:bCs/>
          <w:sz w:val="23"/>
          <w:szCs w:val="23"/>
        </w:rPr>
        <w:t>5. Требования к документам об обучении:</w:t>
      </w:r>
      <w:r w:rsidRPr="00A475CB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75CB">
        <w:rPr>
          <w:rFonts w:ascii="Times New Roman" w:hAnsi="Times New Roman" w:cs="Times New Roman"/>
          <w:sz w:val="23"/>
          <w:szCs w:val="23"/>
        </w:rPr>
        <w:t>5.2. По итогам успешного освоения программ выдается документ о проверке знаний (</w:t>
      </w:r>
      <w:r w:rsidRPr="00A475CB">
        <w:rPr>
          <w:rFonts w:ascii="Times New Roman" w:hAnsi="Times New Roman" w:cs="Times New Roman"/>
          <w:b/>
          <w:bCs/>
          <w:sz w:val="23"/>
          <w:szCs w:val="23"/>
        </w:rPr>
        <w:t>Протокол заседания комиссии</w:t>
      </w:r>
      <w:r w:rsidRPr="00A475CB">
        <w:rPr>
          <w:rFonts w:ascii="Times New Roman" w:hAnsi="Times New Roman" w:cs="Times New Roman"/>
          <w:sz w:val="23"/>
          <w:szCs w:val="23"/>
        </w:rPr>
        <w:t xml:space="preserve"> и/или удостоверение установленного образца), подтверждающий допуск к самостоятельной работе.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hAnsi="Times New Roman" w:cs="Times New Roman"/>
          <w:sz w:val="23"/>
          <w:szCs w:val="23"/>
        </w:rPr>
        <w:t>5.3. Все выданные документы должны быть зарегистрированы в соответствующих федеральных реестрах (ФИС ФРДПО — для удостоверений ДПО; Реестр обученных по охране труда лиц Минтруда РФ; внутренние журналы учета протоколов ПБ).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6. Состав услуги:</w:t>
      </w:r>
    </w:p>
    <w:p w:rsidR="009335C4" w:rsidRPr="00A475CB" w:rsidRDefault="009335C4" w:rsidP="009335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 указанного количества слушателей.</w:t>
      </w:r>
    </w:p>
    <w:p w:rsidR="009335C4" w:rsidRPr="00A475CB" w:rsidRDefault="009335C4" w:rsidP="009335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Выдача удостоверений.</w:t>
      </w:r>
    </w:p>
    <w:p w:rsidR="009335C4" w:rsidRPr="00A475CB" w:rsidRDefault="009335C4" w:rsidP="009335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Методическое сопровождение.</w:t>
      </w:r>
    </w:p>
    <w:p w:rsidR="009335C4" w:rsidRPr="00A475CB" w:rsidRDefault="009335C4" w:rsidP="009335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Техническая поддержка слушателей при работе с элементами ДОТ.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7.</w:t>
      </w:r>
      <w:r w:rsidR="001B31BE" w:rsidRPr="001B31B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1B31B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</w:t>
      </w: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роки оказания услуг: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9335C4" w:rsidRPr="00A475CB" w:rsidRDefault="001B31BE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7.1</w:t>
      </w:r>
      <w:r w:rsidR="009335C4"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. Срок оказания услуг: с момента заключения контракта до полного исполнения сторонами с</w:t>
      </w:r>
      <w:r w:rsidR="000A1B08">
        <w:rPr>
          <w:rFonts w:ascii="Times New Roman" w:eastAsia="Times New Roman" w:hAnsi="Times New Roman" w:cs="Times New Roman"/>
          <w:sz w:val="23"/>
          <w:szCs w:val="23"/>
          <w:lang w:eastAsia="ru-RU"/>
        </w:rPr>
        <w:t>воих обязательств, но не позднее 31.10.2026</w:t>
      </w:r>
      <w:r w:rsidR="009335C4"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8. Порядок сдачи-приемки услуг: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8.1. Исполнитель предоставляет Заказчику Акт оказанных услуг, подписанные списки слушателей, копии выданных удостоверений и выгрузку из системы ФИС ФРДО. </w:t>
      </w:r>
    </w:p>
    <w:p w:rsidR="009335C4" w:rsidRPr="00A475CB" w:rsidRDefault="009335C4" w:rsidP="000A1B0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8.2. Датой приемки считается дата подписания Акта Заказчиком после проверки наличия сведений в ФИС ФРДО и отсутствия обоснованных жалоб от слушателей.</w:t>
      </w:r>
    </w:p>
    <w:p w:rsidR="000A1B08" w:rsidRPr="000A1B08" w:rsidRDefault="000A1B08" w:rsidP="000A1B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A1B08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 позиции Минтруда России стоимость одного человека-часа в Вологодской области при прохождении повышения квалификации не может превышать 234,98 руб.</w:t>
      </w:r>
    </w:p>
    <w:sectPr w:rsidR="000A1B08" w:rsidRPr="000A1B08" w:rsidSect="00EA589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42C"/>
    <w:multiLevelType w:val="multilevel"/>
    <w:tmpl w:val="BD8A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836ED"/>
    <w:multiLevelType w:val="multilevel"/>
    <w:tmpl w:val="B0E0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C4"/>
    <w:rsid w:val="000A1B08"/>
    <w:rsid w:val="001B31BE"/>
    <w:rsid w:val="00893B83"/>
    <w:rsid w:val="009335C4"/>
    <w:rsid w:val="00F9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Кошманов Павел Эдуардович</dc:creator>
  <cp:keywords/>
  <dc:description/>
  <cp:lastModifiedBy>Кулакова Маргарита Романовна</cp:lastModifiedBy>
  <cp:revision>4</cp:revision>
  <dcterms:created xsi:type="dcterms:W3CDTF">2026-08-12T06:43:00Z</dcterms:created>
  <dcterms:modified xsi:type="dcterms:W3CDTF">2026-08-26T11:53:00Z</dcterms:modified>
</cp:coreProperties>
</file>