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0FB" w:rsidRPr="004A15E0" w:rsidRDefault="005479C5">
      <w:pPr>
        <w:jc w:val="center"/>
        <w:rPr>
          <w:sz w:val="20"/>
          <w:szCs w:val="20"/>
        </w:rPr>
      </w:pPr>
      <w:r w:rsidRPr="004A15E0">
        <w:rPr>
          <w:sz w:val="20"/>
          <w:szCs w:val="20"/>
        </w:rPr>
        <w:t>Проект договора № ___</w:t>
      </w:r>
    </w:p>
    <w:p w:rsidR="009F40FB" w:rsidRPr="004A15E0" w:rsidRDefault="009F40FB">
      <w:pPr>
        <w:jc w:val="center"/>
        <w:rPr>
          <w:sz w:val="20"/>
          <w:szCs w:val="20"/>
        </w:rPr>
      </w:pPr>
    </w:p>
    <w:p w:rsidR="009F40FB" w:rsidRPr="004A15E0" w:rsidRDefault="005479C5">
      <w:pPr>
        <w:jc w:val="both"/>
        <w:rPr>
          <w:sz w:val="20"/>
          <w:szCs w:val="20"/>
        </w:rPr>
      </w:pPr>
      <w:r w:rsidRPr="004A15E0">
        <w:rPr>
          <w:sz w:val="20"/>
          <w:szCs w:val="20"/>
        </w:rPr>
        <w:t>г. Киров</w:t>
      </w:r>
      <w:r w:rsidRPr="004A15E0">
        <w:rPr>
          <w:sz w:val="20"/>
          <w:szCs w:val="20"/>
        </w:rPr>
        <w:tab/>
      </w:r>
      <w:r w:rsidRPr="004A15E0">
        <w:rPr>
          <w:sz w:val="20"/>
          <w:szCs w:val="20"/>
        </w:rPr>
        <w:tab/>
      </w:r>
      <w:r w:rsidRPr="004A15E0">
        <w:rPr>
          <w:sz w:val="20"/>
          <w:szCs w:val="20"/>
        </w:rPr>
        <w:tab/>
      </w:r>
      <w:r w:rsidRPr="004A15E0">
        <w:rPr>
          <w:sz w:val="20"/>
          <w:szCs w:val="20"/>
        </w:rPr>
        <w:tab/>
      </w:r>
      <w:r w:rsidRPr="004A15E0">
        <w:rPr>
          <w:sz w:val="20"/>
          <w:szCs w:val="20"/>
        </w:rPr>
        <w:tab/>
      </w:r>
      <w:r w:rsidRPr="004A15E0">
        <w:rPr>
          <w:sz w:val="20"/>
          <w:szCs w:val="20"/>
        </w:rPr>
        <w:tab/>
      </w:r>
      <w:r w:rsidRPr="004A15E0">
        <w:rPr>
          <w:sz w:val="20"/>
          <w:szCs w:val="20"/>
        </w:rPr>
        <w:tab/>
      </w:r>
      <w:r w:rsidRPr="004A15E0">
        <w:rPr>
          <w:sz w:val="20"/>
          <w:szCs w:val="20"/>
        </w:rPr>
        <w:tab/>
      </w:r>
      <w:r w:rsidRPr="004A15E0">
        <w:rPr>
          <w:sz w:val="20"/>
          <w:szCs w:val="20"/>
        </w:rPr>
        <w:tab/>
        <w:t xml:space="preserve">        ______________2026 г.</w:t>
      </w:r>
    </w:p>
    <w:p w:rsidR="009F40FB" w:rsidRPr="004A15E0" w:rsidRDefault="009F40FB">
      <w:pPr>
        <w:jc w:val="both"/>
        <w:rPr>
          <w:sz w:val="20"/>
          <w:szCs w:val="20"/>
        </w:rPr>
      </w:pPr>
    </w:p>
    <w:p w:rsidR="009F40FB" w:rsidRPr="004A15E0" w:rsidRDefault="005479C5">
      <w:pPr>
        <w:ind w:firstLine="709"/>
        <w:jc w:val="both"/>
        <w:rPr>
          <w:sz w:val="20"/>
          <w:szCs w:val="20"/>
        </w:rPr>
      </w:pPr>
      <w:r w:rsidRPr="004A15E0">
        <w:rPr>
          <w:iCs/>
          <w:sz w:val="20"/>
          <w:szCs w:val="20"/>
        </w:rPr>
        <w:t xml:space="preserve">Муниципальное </w:t>
      </w:r>
      <w:r w:rsidRPr="004A15E0">
        <w:rPr>
          <w:sz w:val="20"/>
          <w:szCs w:val="20"/>
        </w:rPr>
        <w:t xml:space="preserve">бюджетное общеобразовательное учреждение «Лингвистическая гимназия» города Кирова (МБОУ ЛГ), именуемое в дальнейшем «Заказчик», в лице директора Коробкиной Надежды Владимировны, действующей на основании Устава, с одной стороны, и </w:t>
      </w:r>
    </w:p>
    <w:p w:rsidR="009F40FB" w:rsidRPr="004A15E0" w:rsidRDefault="005479C5">
      <w:pPr>
        <w:jc w:val="both"/>
        <w:rPr>
          <w:sz w:val="20"/>
          <w:szCs w:val="20"/>
        </w:rPr>
      </w:pPr>
      <w:r w:rsidRPr="004A15E0">
        <w:rPr>
          <w:sz w:val="20"/>
          <w:szCs w:val="20"/>
        </w:rPr>
        <w:tab/>
        <w:t xml:space="preserve">_________________________________________________________________, в лице _____________________________, действующ__ на основании ______________, именуемое в дальнейшем «Подрядчик», с другой стороны, </w:t>
      </w:r>
      <w:r w:rsidRPr="004A15E0">
        <w:rPr>
          <w:iCs/>
          <w:sz w:val="20"/>
          <w:szCs w:val="20"/>
        </w:rPr>
        <w:t xml:space="preserve">совместно </w:t>
      </w:r>
      <w:r w:rsidRPr="004A15E0">
        <w:rPr>
          <w:sz w:val="20"/>
          <w:szCs w:val="20"/>
        </w:rPr>
        <w:t>именуемые «Стороны», в соответствии с п. 5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Pr="004A15E0">
        <w:rPr>
          <w:color w:val="000000"/>
          <w:sz w:val="20"/>
          <w:szCs w:val="20"/>
        </w:rPr>
        <w:t>:</w:t>
      </w:r>
    </w:p>
    <w:p w:rsidR="009F40FB" w:rsidRPr="004A15E0" w:rsidRDefault="009F40FB">
      <w:pPr>
        <w:jc w:val="both"/>
        <w:rPr>
          <w:sz w:val="20"/>
          <w:szCs w:val="20"/>
        </w:rPr>
      </w:pPr>
    </w:p>
    <w:p w:rsidR="009F40FB" w:rsidRPr="004A15E0" w:rsidRDefault="005479C5">
      <w:pPr>
        <w:numPr>
          <w:ilvl w:val="0"/>
          <w:numId w:val="2"/>
        </w:numPr>
        <w:jc w:val="center"/>
        <w:rPr>
          <w:sz w:val="20"/>
          <w:szCs w:val="20"/>
        </w:rPr>
      </w:pPr>
      <w:r w:rsidRPr="004A15E0">
        <w:rPr>
          <w:sz w:val="20"/>
          <w:szCs w:val="20"/>
        </w:rPr>
        <w:t>Предмет договора.</w:t>
      </w:r>
    </w:p>
    <w:p w:rsidR="009F40FB" w:rsidRPr="004A15E0" w:rsidRDefault="005479C5">
      <w:pPr>
        <w:numPr>
          <w:ilvl w:val="1"/>
          <w:numId w:val="3"/>
        </w:numPr>
        <w:ind w:left="0" w:firstLine="0"/>
        <w:jc w:val="both"/>
        <w:rPr>
          <w:kern w:val="2"/>
          <w:sz w:val="20"/>
          <w:szCs w:val="20"/>
        </w:rPr>
      </w:pPr>
      <w:r w:rsidRPr="004A15E0">
        <w:rPr>
          <w:kern w:val="2"/>
          <w:sz w:val="20"/>
          <w:szCs w:val="20"/>
        </w:rPr>
        <w:t xml:space="preserve">Подрядчик обязуется по заданию </w:t>
      </w:r>
      <w:bookmarkStart w:id="0" w:name="_GoBack"/>
      <w:r w:rsidRPr="004A15E0">
        <w:rPr>
          <w:kern w:val="2"/>
          <w:sz w:val="20"/>
          <w:szCs w:val="20"/>
        </w:rPr>
        <w:t xml:space="preserve">Заказчика </w:t>
      </w:r>
      <w:r w:rsidRPr="004A15E0">
        <w:rPr>
          <w:sz w:val="20"/>
          <w:szCs w:val="20"/>
        </w:rPr>
        <w:t>выполнить работы</w:t>
      </w:r>
      <w:r w:rsidR="0032715E" w:rsidRPr="004A15E0">
        <w:rPr>
          <w:sz w:val="20"/>
          <w:szCs w:val="20"/>
        </w:rPr>
        <w:t xml:space="preserve">: </w:t>
      </w:r>
      <w:r w:rsidRPr="004A15E0">
        <w:rPr>
          <w:sz w:val="20"/>
          <w:szCs w:val="20"/>
        </w:rPr>
        <w:t>проведени</w:t>
      </w:r>
      <w:r w:rsidR="0032715E" w:rsidRPr="004A15E0">
        <w:rPr>
          <w:sz w:val="20"/>
          <w:szCs w:val="20"/>
        </w:rPr>
        <w:t>е</w:t>
      </w:r>
      <w:r w:rsidRPr="004A15E0">
        <w:rPr>
          <w:sz w:val="20"/>
          <w:szCs w:val="20"/>
        </w:rPr>
        <w:t xml:space="preserve"> ремонта</w:t>
      </w:r>
      <w:r w:rsidR="0032715E" w:rsidRPr="004A15E0">
        <w:rPr>
          <w:sz w:val="20"/>
          <w:szCs w:val="20"/>
        </w:rPr>
        <w:t xml:space="preserve"> </w:t>
      </w:r>
      <w:r w:rsidRPr="004A15E0">
        <w:rPr>
          <w:sz w:val="20"/>
          <w:szCs w:val="20"/>
        </w:rPr>
        <w:t>входной группы</w:t>
      </w:r>
      <w:r w:rsidR="0032715E" w:rsidRPr="004A15E0">
        <w:rPr>
          <w:sz w:val="20"/>
          <w:szCs w:val="20"/>
        </w:rPr>
        <w:t xml:space="preserve"> </w:t>
      </w:r>
      <w:r w:rsidRPr="004A15E0">
        <w:rPr>
          <w:sz w:val="20"/>
          <w:szCs w:val="20"/>
        </w:rPr>
        <w:t>и</w:t>
      </w:r>
      <w:r w:rsidRPr="004A15E0">
        <w:rPr>
          <w:kern w:val="2"/>
          <w:sz w:val="20"/>
          <w:szCs w:val="20"/>
        </w:rPr>
        <w:t xml:space="preserve"> сдать результат Заказчику, а Заказчик обязуется принять результат работы и оплатить его, в соответствии с условиями настоящего договора.</w:t>
      </w:r>
      <w:bookmarkEnd w:id="0"/>
    </w:p>
    <w:p w:rsidR="009F40FB" w:rsidRPr="004A15E0" w:rsidRDefault="005479C5">
      <w:pPr>
        <w:numPr>
          <w:ilvl w:val="1"/>
          <w:numId w:val="3"/>
        </w:numPr>
        <w:ind w:left="0" w:firstLine="0"/>
        <w:jc w:val="both"/>
        <w:rPr>
          <w:sz w:val="20"/>
          <w:szCs w:val="20"/>
        </w:rPr>
      </w:pPr>
      <w:r w:rsidRPr="004A15E0">
        <w:rPr>
          <w:kern w:val="2"/>
          <w:sz w:val="20"/>
          <w:szCs w:val="20"/>
        </w:rPr>
        <w:t>Место оказания услуги: Российская Федерация, Кировская обл., г. Киров, ул. Уральская д. 9.</w:t>
      </w:r>
    </w:p>
    <w:p w:rsidR="009F40FB" w:rsidRPr="004A15E0" w:rsidRDefault="005479C5">
      <w:pPr>
        <w:numPr>
          <w:ilvl w:val="1"/>
          <w:numId w:val="3"/>
        </w:numPr>
        <w:ind w:left="0" w:firstLine="0"/>
        <w:jc w:val="both"/>
        <w:rPr>
          <w:kern w:val="2"/>
          <w:sz w:val="20"/>
          <w:szCs w:val="20"/>
        </w:rPr>
      </w:pPr>
      <w:r w:rsidRPr="004A15E0">
        <w:rPr>
          <w:kern w:val="2"/>
          <w:sz w:val="20"/>
          <w:szCs w:val="20"/>
        </w:rPr>
        <w:t xml:space="preserve">Указанные в п. 1.1. работы выполняются Подрядчиком своими силами с использованием собственных материалов и оборудования.   </w:t>
      </w:r>
    </w:p>
    <w:p w:rsidR="009F40FB" w:rsidRPr="004A15E0" w:rsidRDefault="005479C5">
      <w:pPr>
        <w:numPr>
          <w:ilvl w:val="1"/>
          <w:numId w:val="3"/>
        </w:numPr>
        <w:ind w:left="0" w:firstLine="0"/>
        <w:jc w:val="both"/>
        <w:rPr>
          <w:kern w:val="2"/>
          <w:sz w:val="20"/>
          <w:szCs w:val="20"/>
        </w:rPr>
      </w:pPr>
      <w:r w:rsidRPr="004A15E0">
        <w:rPr>
          <w:kern w:val="2"/>
          <w:sz w:val="20"/>
          <w:szCs w:val="20"/>
        </w:rPr>
        <w:t xml:space="preserve">Работы, предусмотренные настоящим договором, выполняются Подрядчиком в следующие сроки: </w:t>
      </w:r>
      <w:r w:rsidR="00EE2EF9" w:rsidRPr="004A15E0">
        <w:rPr>
          <w:sz w:val="20"/>
          <w:szCs w:val="20"/>
        </w:rPr>
        <w:t xml:space="preserve">с </w:t>
      </w:r>
      <w:r w:rsidR="00EE2EF9" w:rsidRPr="004A15E0">
        <w:rPr>
          <w:sz w:val="20"/>
          <w:szCs w:val="20"/>
          <w:lang w:eastAsia="en-US"/>
        </w:rPr>
        <w:t>01.07.2026 г. по 23.08.2026 г. в</w:t>
      </w:r>
      <w:r w:rsidRPr="004A15E0">
        <w:rPr>
          <w:sz w:val="20"/>
          <w:szCs w:val="20"/>
          <w:lang w:eastAsia="en-US"/>
        </w:rPr>
        <w:t>ключительно.</w:t>
      </w:r>
      <w:r w:rsidRPr="004A15E0">
        <w:rPr>
          <w:kern w:val="2"/>
          <w:sz w:val="20"/>
          <w:szCs w:val="20"/>
        </w:rPr>
        <w:t xml:space="preserve"> Допускается досрочное выполнение работ.</w:t>
      </w:r>
    </w:p>
    <w:p w:rsidR="009F40FB" w:rsidRPr="004A15E0" w:rsidRDefault="005479C5">
      <w:pPr>
        <w:jc w:val="both"/>
        <w:rPr>
          <w:kern w:val="2"/>
          <w:sz w:val="20"/>
          <w:szCs w:val="20"/>
        </w:rPr>
      </w:pPr>
      <w:r w:rsidRPr="004A15E0">
        <w:rPr>
          <w:kern w:val="2"/>
          <w:sz w:val="20"/>
          <w:szCs w:val="20"/>
        </w:rPr>
        <w:t>1.5. Работа считается выполненной после подписания Акта приема-сдачи работы Заказчиком или его уполномоченным представителем.</w:t>
      </w:r>
    </w:p>
    <w:p w:rsidR="009F40FB" w:rsidRPr="004A15E0" w:rsidRDefault="005479C5">
      <w:pPr>
        <w:jc w:val="both"/>
        <w:rPr>
          <w:kern w:val="2"/>
          <w:sz w:val="20"/>
          <w:szCs w:val="20"/>
        </w:rPr>
      </w:pPr>
      <w:r w:rsidRPr="004A15E0">
        <w:rPr>
          <w:kern w:val="2"/>
          <w:sz w:val="20"/>
          <w:szCs w:val="20"/>
        </w:rPr>
        <w:t>1.6. При исполнении договора объем работ, определяемый в соответствии с п. 1.1 договора, может быть увеличен или уменьшен по дополнительному соглашению сторон, но не более чем на десять процентов.</w:t>
      </w:r>
    </w:p>
    <w:p w:rsidR="009F40FB" w:rsidRPr="004A15E0" w:rsidRDefault="005479C5">
      <w:pPr>
        <w:jc w:val="both"/>
        <w:rPr>
          <w:sz w:val="20"/>
          <w:szCs w:val="20"/>
        </w:rPr>
      </w:pPr>
      <w:r w:rsidRPr="004A15E0">
        <w:rPr>
          <w:kern w:val="2"/>
          <w:sz w:val="20"/>
          <w:szCs w:val="20"/>
        </w:rPr>
        <w:t xml:space="preserve">1.7. ИКЗ: </w:t>
      </w:r>
      <w:r w:rsidRPr="004A15E0">
        <w:rPr>
          <w:rStyle w:val="blk"/>
          <w:kern w:val="2"/>
          <w:sz w:val="20"/>
          <w:szCs w:val="20"/>
        </w:rPr>
        <w:t>263434702819043450100100020000000000</w:t>
      </w:r>
      <w:r w:rsidRPr="004A15E0">
        <w:rPr>
          <w:rStyle w:val="blk"/>
          <w:sz w:val="20"/>
          <w:szCs w:val="20"/>
        </w:rPr>
        <w:t>.</w:t>
      </w:r>
    </w:p>
    <w:p w:rsidR="009F40FB" w:rsidRPr="004A15E0" w:rsidRDefault="005479C5">
      <w:pPr>
        <w:jc w:val="both"/>
        <w:rPr>
          <w:sz w:val="20"/>
          <w:szCs w:val="20"/>
        </w:rPr>
      </w:pPr>
      <w:r w:rsidRPr="004A15E0">
        <w:rPr>
          <w:rStyle w:val="blk"/>
          <w:sz w:val="20"/>
          <w:szCs w:val="20"/>
        </w:rPr>
        <w:t>1.8. Источник финансирования: средства бюджета.</w:t>
      </w:r>
    </w:p>
    <w:p w:rsidR="009F40FB" w:rsidRPr="004A15E0" w:rsidRDefault="009F40FB">
      <w:pPr>
        <w:ind w:firstLine="567"/>
        <w:jc w:val="both"/>
        <w:rPr>
          <w:kern w:val="2"/>
          <w:sz w:val="20"/>
          <w:szCs w:val="20"/>
        </w:rPr>
      </w:pPr>
    </w:p>
    <w:p w:rsidR="009F40FB" w:rsidRPr="004A15E0" w:rsidRDefault="005479C5">
      <w:pPr>
        <w:numPr>
          <w:ilvl w:val="0"/>
          <w:numId w:val="3"/>
        </w:numPr>
        <w:jc w:val="center"/>
        <w:rPr>
          <w:kern w:val="2"/>
          <w:sz w:val="20"/>
          <w:szCs w:val="20"/>
        </w:rPr>
      </w:pPr>
      <w:r w:rsidRPr="004A15E0">
        <w:rPr>
          <w:kern w:val="2"/>
          <w:sz w:val="20"/>
          <w:szCs w:val="20"/>
        </w:rPr>
        <w:t>Обязанности и права сторон.</w:t>
      </w:r>
    </w:p>
    <w:p w:rsidR="009F40FB" w:rsidRPr="004A15E0" w:rsidRDefault="005479C5">
      <w:pPr>
        <w:numPr>
          <w:ilvl w:val="1"/>
          <w:numId w:val="4"/>
        </w:numPr>
        <w:ind w:left="0" w:firstLine="0"/>
        <w:jc w:val="both"/>
        <w:rPr>
          <w:iCs/>
          <w:sz w:val="20"/>
          <w:szCs w:val="20"/>
        </w:rPr>
      </w:pPr>
      <w:r w:rsidRPr="004A15E0">
        <w:rPr>
          <w:i/>
          <w:iCs/>
          <w:kern w:val="2"/>
          <w:sz w:val="20"/>
          <w:szCs w:val="20"/>
        </w:rPr>
        <w:t xml:space="preserve">Обязанности </w:t>
      </w:r>
      <w:r w:rsidRPr="004A15E0">
        <w:rPr>
          <w:iCs/>
          <w:sz w:val="20"/>
          <w:szCs w:val="20"/>
        </w:rPr>
        <w:t>Подрядчика:</w:t>
      </w:r>
    </w:p>
    <w:p w:rsidR="009F40FB" w:rsidRPr="004A15E0" w:rsidRDefault="005479C5">
      <w:pPr>
        <w:numPr>
          <w:ilvl w:val="2"/>
          <w:numId w:val="4"/>
        </w:numPr>
        <w:ind w:left="0" w:firstLine="0"/>
        <w:jc w:val="both"/>
        <w:rPr>
          <w:kern w:val="2"/>
          <w:sz w:val="20"/>
          <w:szCs w:val="20"/>
        </w:rPr>
      </w:pPr>
      <w:r w:rsidRPr="004A15E0">
        <w:rPr>
          <w:kern w:val="2"/>
          <w:sz w:val="20"/>
          <w:szCs w:val="20"/>
        </w:rPr>
        <w:t xml:space="preserve">Предоставить смету в течение 2 рабочих дней с момента заключения контракта. </w:t>
      </w:r>
    </w:p>
    <w:p w:rsidR="009F40FB" w:rsidRPr="004A15E0" w:rsidRDefault="005479C5">
      <w:pPr>
        <w:numPr>
          <w:ilvl w:val="2"/>
          <w:numId w:val="4"/>
        </w:numPr>
        <w:ind w:left="0" w:firstLine="0"/>
        <w:jc w:val="both"/>
        <w:rPr>
          <w:sz w:val="20"/>
          <w:szCs w:val="20"/>
        </w:rPr>
      </w:pPr>
      <w:r w:rsidRPr="004A15E0">
        <w:rPr>
          <w:sz w:val="20"/>
          <w:szCs w:val="20"/>
        </w:rPr>
        <w:t>Выполнить своими силами все работы с надлежащим качеством, в объеме и в сроки, предусмотренные настоящим Контрактом.</w:t>
      </w:r>
    </w:p>
    <w:p w:rsidR="009F40FB" w:rsidRPr="004A15E0" w:rsidRDefault="005479C5">
      <w:pPr>
        <w:numPr>
          <w:ilvl w:val="2"/>
          <w:numId w:val="4"/>
        </w:numPr>
        <w:ind w:left="0" w:firstLine="0"/>
        <w:jc w:val="both"/>
        <w:rPr>
          <w:sz w:val="20"/>
          <w:szCs w:val="20"/>
        </w:rPr>
      </w:pPr>
      <w:r w:rsidRPr="004A15E0">
        <w:rPr>
          <w:sz w:val="20"/>
          <w:szCs w:val="20"/>
        </w:rPr>
        <w:t>После выполнения работ предоставить КС-2, КС-3.</w:t>
      </w:r>
    </w:p>
    <w:p w:rsidR="009F40FB" w:rsidRPr="004A15E0" w:rsidRDefault="005479C5">
      <w:pPr>
        <w:numPr>
          <w:ilvl w:val="2"/>
          <w:numId w:val="4"/>
        </w:numPr>
        <w:ind w:left="0" w:firstLine="0"/>
        <w:jc w:val="both"/>
        <w:rPr>
          <w:sz w:val="20"/>
          <w:szCs w:val="20"/>
        </w:rPr>
      </w:pPr>
      <w:r w:rsidRPr="004A15E0">
        <w:rPr>
          <w:sz w:val="20"/>
          <w:szCs w:val="20"/>
        </w:rPr>
        <w:t>Предоставить Заказчику технический отчет по результатам измерений.</w:t>
      </w:r>
    </w:p>
    <w:p w:rsidR="009F40FB" w:rsidRPr="004A15E0" w:rsidRDefault="005479C5">
      <w:pPr>
        <w:numPr>
          <w:ilvl w:val="2"/>
          <w:numId w:val="4"/>
        </w:numPr>
        <w:ind w:left="0" w:firstLine="0"/>
        <w:jc w:val="both"/>
        <w:rPr>
          <w:sz w:val="20"/>
          <w:szCs w:val="20"/>
        </w:rPr>
      </w:pPr>
      <w:r w:rsidRPr="004A15E0">
        <w:rPr>
          <w:sz w:val="20"/>
          <w:szCs w:val="20"/>
        </w:rPr>
        <w:t>Сдать работы Заказчику с оформлением Акта приема выполненных работ, при необходимости провести пуско-наладочные испытания результата работ.</w:t>
      </w:r>
    </w:p>
    <w:p w:rsidR="009F40FB" w:rsidRPr="004A15E0" w:rsidRDefault="005479C5">
      <w:pPr>
        <w:numPr>
          <w:ilvl w:val="2"/>
          <w:numId w:val="4"/>
        </w:numPr>
        <w:ind w:left="0" w:firstLine="0"/>
        <w:jc w:val="both"/>
        <w:rPr>
          <w:sz w:val="20"/>
          <w:szCs w:val="20"/>
        </w:rPr>
      </w:pPr>
      <w:r w:rsidRPr="004A15E0">
        <w:rPr>
          <w:sz w:val="20"/>
          <w:szCs w:val="20"/>
        </w:rPr>
        <w:t>Обеспечить производство и качество всех работ сертифицированными материалами в соответствии со СНиП, требованиям ГОСТа, действующими нормами и правилами.</w:t>
      </w:r>
    </w:p>
    <w:p w:rsidR="009F40FB" w:rsidRPr="004A15E0" w:rsidRDefault="005479C5">
      <w:pPr>
        <w:numPr>
          <w:ilvl w:val="2"/>
          <w:numId w:val="4"/>
        </w:numPr>
        <w:ind w:left="0" w:firstLine="0"/>
        <w:jc w:val="both"/>
        <w:rPr>
          <w:sz w:val="20"/>
          <w:szCs w:val="20"/>
        </w:rPr>
      </w:pPr>
      <w:r w:rsidRPr="004A15E0">
        <w:rPr>
          <w:sz w:val="20"/>
          <w:szCs w:val="20"/>
        </w:rPr>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rsidR="009F40FB" w:rsidRPr="004A15E0" w:rsidRDefault="005479C5">
      <w:pPr>
        <w:numPr>
          <w:ilvl w:val="1"/>
          <w:numId w:val="4"/>
        </w:numPr>
        <w:ind w:left="0" w:firstLine="0"/>
        <w:jc w:val="both"/>
        <w:rPr>
          <w:sz w:val="20"/>
          <w:szCs w:val="20"/>
        </w:rPr>
      </w:pPr>
      <w:r w:rsidRPr="004A15E0">
        <w:rPr>
          <w:sz w:val="20"/>
          <w:szCs w:val="20"/>
        </w:rPr>
        <w:t>Подрядчик не вправе передавать свои права и обязанности по настоящему Контракту третьим лицам.</w:t>
      </w:r>
    </w:p>
    <w:p w:rsidR="009F40FB" w:rsidRPr="004A15E0" w:rsidRDefault="005479C5">
      <w:pPr>
        <w:numPr>
          <w:ilvl w:val="1"/>
          <w:numId w:val="4"/>
        </w:numPr>
        <w:ind w:left="0" w:firstLine="0"/>
        <w:jc w:val="both"/>
        <w:rPr>
          <w:iCs/>
          <w:sz w:val="20"/>
          <w:szCs w:val="20"/>
        </w:rPr>
      </w:pPr>
      <w:r w:rsidRPr="004A15E0">
        <w:rPr>
          <w:iCs/>
          <w:sz w:val="20"/>
          <w:szCs w:val="20"/>
        </w:rPr>
        <w:t>Обязанности Заказчика:</w:t>
      </w:r>
    </w:p>
    <w:p w:rsidR="009F40FB" w:rsidRPr="004A15E0" w:rsidRDefault="005479C5">
      <w:pPr>
        <w:numPr>
          <w:ilvl w:val="2"/>
          <w:numId w:val="4"/>
        </w:numPr>
        <w:ind w:left="0" w:firstLine="0"/>
        <w:jc w:val="both"/>
        <w:rPr>
          <w:sz w:val="20"/>
          <w:szCs w:val="20"/>
        </w:rPr>
      </w:pPr>
      <w:r w:rsidRPr="004A15E0">
        <w:rPr>
          <w:sz w:val="20"/>
          <w:szCs w:val="20"/>
        </w:rPr>
        <w:t>Обеспечить Подрядчику доступ к месту производства работ.</w:t>
      </w:r>
    </w:p>
    <w:p w:rsidR="009F40FB" w:rsidRPr="004A15E0" w:rsidRDefault="005479C5">
      <w:pPr>
        <w:numPr>
          <w:ilvl w:val="2"/>
          <w:numId w:val="4"/>
        </w:numPr>
        <w:ind w:left="0" w:firstLine="0"/>
        <w:jc w:val="both"/>
        <w:rPr>
          <w:sz w:val="20"/>
          <w:szCs w:val="20"/>
        </w:rPr>
      </w:pPr>
      <w:r w:rsidRPr="004A15E0">
        <w:rPr>
          <w:sz w:val="20"/>
          <w:szCs w:val="20"/>
        </w:rPr>
        <w:t>При обнаружении отступлений от Контракта, ухудшающих результат работы, или иных недостатков в работе немедленно заявить об этом Подрядчику.</w:t>
      </w:r>
    </w:p>
    <w:p w:rsidR="009F40FB" w:rsidRPr="004A15E0" w:rsidRDefault="005479C5">
      <w:pPr>
        <w:numPr>
          <w:ilvl w:val="1"/>
          <w:numId w:val="4"/>
        </w:numPr>
        <w:ind w:left="0" w:firstLine="0"/>
        <w:jc w:val="both"/>
        <w:rPr>
          <w:iCs/>
          <w:sz w:val="20"/>
          <w:szCs w:val="20"/>
        </w:rPr>
      </w:pPr>
      <w:r w:rsidRPr="004A15E0">
        <w:rPr>
          <w:sz w:val="20"/>
          <w:szCs w:val="20"/>
        </w:rPr>
        <w:t xml:space="preserve">Оплатить выполненные работы по цене, в порядке и в сроки, предусмотренные настоящим Контрактом. </w:t>
      </w:r>
    </w:p>
    <w:p w:rsidR="009F40FB" w:rsidRPr="004A15E0" w:rsidRDefault="005479C5">
      <w:pPr>
        <w:numPr>
          <w:ilvl w:val="1"/>
          <w:numId w:val="4"/>
        </w:numPr>
        <w:ind w:left="0" w:firstLine="0"/>
        <w:jc w:val="both"/>
        <w:rPr>
          <w:iCs/>
          <w:sz w:val="20"/>
          <w:szCs w:val="20"/>
        </w:rPr>
      </w:pPr>
      <w:r w:rsidRPr="004A15E0">
        <w:rPr>
          <w:iCs/>
          <w:sz w:val="20"/>
          <w:szCs w:val="20"/>
        </w:rPr>
        <w:t>Права Заказчика:</w:t>
      </w:r>
    </w:p>
    <w:p w:rsidR="009F40FB" w:rsidRPr="004A15E0" w:rsidRDefault="005479C5">
      <w:pPr>
        <w:numPr>
          <w:ilvl w:val="2"/>
          <w:numId w:val="4"/>
        </w:numPr>
        <w:ind w:left="0" w:firstLine="0"/>
        <w:jc w:val="both"/>
        <w:rPr>
          <w:sz w:val="20"/>
          <w:szCs w:val="20"/>
        </w:rPr>
      </w:pPr>
      <w:r w:rsidRPr="004A15E0">
        <w:rPr>
          <w:sz w:val="20"/>
          <w:szCs w:val="20"/>
        </w:rPr>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9F40FB" w:rsidRPr="004A15E0" w:rsidRDefault="005479C5">
      <w:pPr>
        <w:numPr>
          <w:ilvl w:val="2"/>
          <w:numId w:val="4"/>
        </w:numPr>
        <w:ind w:left="0" w:firstLine="0"/>
        <w:jc w:val="both"/>
        <w:rPr>
          <w:sz w:val="20"/>
          <w:szCs w:val="20"/>
        </w:rPr>
      </w:pPr>
      <w:r w:rsidRPr="004A15E0">
        <w:rPr>
          <w:sz w:val="20"/>
          <w:szCs w:val="20"/>
        </w:rPr>
        <w:t>Требовать устранения имеющихся недостатков и дефектов в согласованные с Подрядчиком сроки.</w:t>
      </w:r>
    </w:p>
    <w:p w:rsidR="009F40FB" w:rsidRPr="004A15E0" w:rsidRDefault="005479C5">
      <w:pPr>
        <w:numPr>
          <w:ilvl w:val="2"/>
          <w:numId w:val="4"/>
        </w:numPr>
        <w:ind w:left="0" w:firstLine="0"/>
        <w:jc w:val="both"/>
        <w:rPr>
          <w:sz w:val="20"/>
          <w:szCs w:val="20"/>
        </w:rPr>
      </w:pPr>
      <w:r w:rsidRPr="004A15E0">
        <w:rPr>
          <w:sz w:val="20"/>
          <w:szCs w:val="20"/>
        </w:rPr>
        <w:t xml:space="preserve">Получать от подрядчика документацию и информацию, связанные с выполнением Контракта. </w:t>
      </w:r>
    </w:p>
    <w:p w:rsidR="009F40FB" w:rsidRPr="004A15E0" w:rsidRDefault="005479C5">
      <w:pPr>
        <w:numPr>
          <w:ilvl w:val="2"/>
          <w:numId w:val="4"/>
        </w:numPr>
        <w:ind w:left="0" w:firstLine="0"/>
        <w:jc w:val="both"/>
        <w:rPr>
          <w:sz w:val="20"/>
          <w:szCs w:val="20"/>
        </w:rPr>
      </w:pPr>
      <w:r w:rsidRPr="004A15E0">
        <w:rPr>
          <w:sz w:val="20"/>
          <w:szCs w:val="20"/>
        </w:rPr>
        <w:t>Отказаться от исполнения Контракта:</w:t>
      </w:r>
    </w:p>
    <w:p w:rsidR="009F40FB" w:rsidRPr="004A15E0" w:rsidRDefault="005479C5">
      <w:pPr>
        <w:jc w:val="both"/>
        <w:rPr>
          <w:sz w:val="20"/>
          <w:szCs w:val="20"/>
        </w:rPr>
      </w:pPr>
      <w:r w:rsidRPr="004A15E0">
        <w:rPr>
          <w:sz w:val="20"/>
          <w:szCs w:val="20"/>
        </w:rPr>
        <w:t>-  в любое время до сдачи Подрядчиком результата работы, известив об этом Подрядчика за 5 рабочих дней:</w:t>
      </w:r>
    </w:p>
    <w:p w:rsidR="009F40FB" w:rsidRPr="004A15E0" w:rsidRDefault="005479C5">
      <w:pPr>
        <w:jc w:val="both"/>
        <w:rPr>
          <w:sz w:val="20"/>
          <w:szCs w:val="20"/>
        </w:rPr>
      </w:pPr>
      <w:r w:rsidRPr="004A15E0">
        <w:rPr>
          <w:sz w:val="20"/>
          <w:szCs w:val="20"/>
        </w:rPr>
        <w:t>- если Подрядчик не приступает своевременно к исполнению настоящего Контракта либо выполняет работу настолько медленно, что окончание работы к установленному сроку становится невозможным – и потребовать возмещения убытков.</w:t>
      </w:r>
    </w:p>
    <w:p w:rsidR="009F40FB" w:rsidRPr="004A15E0" w:rsidRDefault="009F40FB">
      <w:pPr>
        <w:jc w:val="both"/>
        <w:rPr>
          <w:kern w:val="2"/>
          <w:sz w:val="20"/>
          <w:szCs w:val="20"/>
        </w:rPr>
      </w:pPr>
    </w:p>
    <w:p w:rsidR="009F40FB" w:rsidRPr="004A15E0" w:rsidRDefault="005479C5">
      <w:pPr>
        <w:numPr>
          <w:ilvl w:val="0"/>
          <w:numId w:val="3"/>
        </w:numPr>
        <w:ind w:left="0" w:firstLine="0"/>
        <w:jc w:val="center"/>
        <w:rPr>
          <w:kern w:val="2"/>
          <w:sz w:val="20"/>
          <w:szCs w:val="20"/>
        </w:rPr>
      </w:pPr>
      <w:r w:rsidRPr="004A15E0">
        <w:rPr>
          <w:kern w:val="2"/>
          <w:sz w:val="20"/>
          <w:szCs w:val="20"/>
        </w:rPr>
        <w:t>Стоимость работ и порядок расчетов.</w:t>
      </w:r>
    </w:p>
    <w:p w:rsidR="009F40FB" w:rsidRPr="004A15E0" w:rsidRDefault="005479C5">
      <w:pPr>
        <w:jc w:val="both"/>
        <w:rPr>
          <w:sz w:val="20"/>
          <w:szCs w:val="20"/>
        </w:rPr>
      </w:pPr>
      <w:r w:rsidRPr="004A15E0">
        <w:rPr>
          <w:kern w:val="2"/>
          <w:sz w:val="20"/>
          <w:szCs w:val="20"/>
        </w:rPr>
        <w:t xml:space="preserve">3.1 Стоимость подлежащей выполнению работы по настоящему договору составляет </w:t>
      </w:r>
      <w:r w:rsidRPr="004A15E0">
        <w:rPr>
          <w:color w:val="000000"/>
          <w:sz w:val="20"/>
          <w:szCs w:val="20"/>
          <w:lang w:eastAsia="zh-CN"/>
        </w:rPr>
        <w:t>____________</w:t>
      </w:r>
      <w:r w:rsidRPr="004A15E0">
        <w:rPr>
          <w:kern w:val="2"/>
          <w:sz w:val="20"/>
          <w:szCs w:val="20"/>
        </w:rPr>
        <w:t xml:space="preserve"> (____________________), в том числе НДС </w:t>
      </w:r>
      <w:r w:rsidRPr="004A15E0">
        <w:rPr>
          <w:sz w:val="20"/>
          <w:szCs w:val="20"/>
        </w:rPr>
        <w:t>(в случае, если Подрядчик является плательщиком НДС).</w:t>
      </w:r>
    </w:p>
    <w:p w:rsidR="009F40FB" w:rsidRPr="004A15E0" w:rsidRDefault="005479C5">
      <w:pPr>
        <w:jc w:val="both"/>
        <w:rPr>
          <w:kern w:val="2"/>
          <w:sz w:val="20"/>
          <w:szCs w:val="20"/>
        </w:rPr>
      </w:pPr>
      <w:r w:rsidRPr="004A15E0">
        <w:rPr>
          <w:kern w:val="2"/>
          <w:sz w:val="20"/>
          <w:szCs w:val="20"/>
        </w:rPr>
        <w:t>3.2. Цена договора является твердой и определена на весь срок исполнения договора.</w:t>
      </w:r>
    </w:p>
    <w:p w:rsidR="009F40FB" w:rsidRPr="004A15E0" w:rsidRDefault="005479C5">
      <w:pPr>
        <w:jc w:val="both"/>
        <w:rPr>
          <w:kern w:val="2"/>
          <w:sz w:val="20"/>
          <w:szCs w:val="20"/>
        </w:rPr>
      </w:pPr>
      <w:r w:rsidRPr="004A15E0">
        <w:rPr>
          <w:kern w:val="2"/>
          <w:sz w:val="20"/>
          <w:szCs w:val="20"/>
        </w:rPr>
        <w:t xml:space="preserve">3.3. 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9F40FB" w:rsidRPr="004A15E0" w:rsidRDefault="005479C5">
      <w:pPr>
        <w:jc w:val="both"/>
        <w:rPr>
          <w:kern w:val="2"/>
          <w:sz w:val="20"/>
          <w:szCs w:val="20"/>
        </w:rPr>
      </w:pPr>
      <w:r w:rsidRPr="004A15E0">
        <w:rPr>
          <w:bCs/>
          <w:sz w:val="20"/>
          <w:szCs w:val="20"/>
          <w:lang w:eastAsia="en-US"/>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F40FB" w:rsidRPr="004A15E0" w:rsidRDefault="005479C5">
      <w:pPr>
        <w:jc w:val="both"/>
        <w:rPr>
          <w:kern w:val="2"/>
          <w:sz w:val="20"/>
          <w:szCs w:val="20"/>
        </w:rPr>
      </w:pPr>
      <w:r w:rsidRPr="004A15E0">
        <w:rPr>
          <w:kern w:val="2"/>
          <w:sz w:val="20"/>
          <w:szCs w:val="20"/>
        </w:rPr>
        <w:t>3.4. Оплата работ осуществляется Заказчиком за фактически выполненные работы путем перечисления денежных средств на расчетный счет Подрядчика в течение 7 рабочих дней после подписания сторонами акта приемки выполненных работ, но не позднее последнего рабочего дня текущего финансового года.</w:t>
      </w:r>
    </w:p>
    <w:p w:rsidR="009F40FB" w:rsidRPr="004A15E0" w:rsidRDefault="005479C5">
      <w:pPr>
        <w:shd w:val="clear" w:color="auto" w:fill="FFFFFF"/>
        <w:tabs>
          <w:tab w:val="left" w:pos="0"/>
          <w:tab w:val="left" w:pos="540"/>
        </w:tabs>
        <w:jc w:val="both"/>
        <w:rPr>
          <w:kern w:val="2"/>
          <w:sz w:val="20"/>
          <w:szCs w:val="20"/>
        </w:rPr>
      </w:pPr>
      <w:r w:rsidRPr="004A15E0">
        <w:rPr>
          <w:kern w:val="2"/>
          <w:sz w:val="20"/>
          <w:szCs w:val="20"/>
        </w:rPr>
        <w:t>3.5. При изменении объема работ в соответствии с п. 1.6 договора изменяется цена договора пропорционально изменяемому объему работ, но не более чем на десять процентов цены договора в соответствии с требованиями п. 1.2 ч. 1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9F40FB" w:rsidRPr="004A15E0" w:rsidRDefault="009F40FB">
      <w:pPr>
        <w:shd w:val="clear" w:color="auto" w:fill="FFFFFF"/>
        <w:tabs>
          <w:tab w:val="left" w:pos="0"/>
          <w:tab w:val="left" w:pos="540"/>
        </w:tabs>
        <w:jc w:val="both"/>
        <w:rPr>
          <w:kern w:val="2"/>
          <w:sz w:val="20"/>
          <w:szCs w:val="20"/>
        </w:rPr>
      </w:pPr>
    </w:p>
    <w:p w:rsidR="009F40FB" w:rsidRPr="004A15E0" w:rsidRDefault="005479C5">
      <w:pPr>
        <w:numPr>
          <w:ilvl w:val="0"/>
          <w:numId w:val="3"/>
        </w:numPr>
        <w:ind w:left="0" w:firstLine="0"/>
        <w:jc w:val="center"/>
        <w:rPr>
          <w:kern w:val="2"/>
          <w:sz w:val="20"/>
          <w:szCs w:val="20"/>
        </w:rPr>
      </w:pPr>
      <w:r w:rsidRPr="004A15E0">
        <w:rPr>
          <w:kern w:val="2"/>
          <w:sz w:val="20"/>
          <w:szCs w:val="20"/>
        </w:rPr>
        <w:t xml:space="preserve">Качество работ. </w:t>
      </w:r>
    </w:p>
    <w:p w:rsidR="009F40FB" w:rsidRPr="004A15E0" w:rsidRDefault="005479C5">
      <w:pPr>
        <w:numPr>
          <w:ilvl w:val="1"/>
          <w:numId w:val="3"/>
        </w:numPr>
        <w:ind w:left="0" w:firstLine="0"/>
        <w:jc w:val="both"/>
        <w:rPr>
          <w:kern w:val="2"/>
          <w:sz w:val="20"/>
          <w:szCs w:val="20"/>
        </w:rPr>
      </w:pPr>
      <w:r w:rsidRPr="004A15E0">
        <w:rPr>
          <w:kern w:val="2"/>
          <w:sz w:val="20"/>
          <w:szCs w:val="20"/>
        </w:rPr>
        <w:t>Подрядчик устанавливает на выполненную работу 24 месяца гарантии с даты подписания сторонами акта о приемке-сдаче выполненных работ.</w:t>
      </w:r>
    </w:p>
    <w:p w:rsidR="009F40FB" w:rsidRPr="004A15E0" w:rsidRDefault="005479C5">
      <w:pPr>
        <w:numPr>
          <w:ilvl w:val="1"/>
          <w:numId w:val="3"/>
        </w:numPr>
        <w:ind w:left="0" w:firstLine="0"/>
        <w:jc w:val="both"/>
        <w:rPr>
          <w:kern w:val="2"/>
          <w:sz w:val="20"/>
          <w:szCs w:val="20"/>
        </w:rPr>
      </w:pPr>
      <w:r w:rsidRPr="004A15E0">
        <w:rPr>
          <w:kern w:val="2"/>
          <w:sz w:val="20"/>
          <w:szCs w:val="20"/>
        </w:rPr>
        <w:t xml:space="preserve">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 </w:t>
      </w:r>
    </w:p>
    <w:p w:rsidR="009F40FB" w:rsidRPr="004A15E0" w:rsidRDefault="009F40FB">
      <w:pPr>
        <w:jc w:val="both"/>
        <w:rPr>
          <w:kern w:val="2"/>
          <w:sz w:val="20"/>
          <w:szCs w:val="20"/>
        </w:rPr>
      </w:pPr>
    </w:p>
    <w:p w:rsidR="009F40FB" w:rsidRPr="004A15E0" w:rsidRDefault="005479C5">
      <w:pPr>
        <w:numPr>
          <w:ilvl w:val="0"/>
          <w:numId w:val="3"/>
        </w:numPr>
        <w:ind w:left="0" w:firstLine="0"/>
        <w:jc w:val="center"/>
        <w:rPr>
          <w:kern w:val="2"/>
          <w:sz w:val="20"/>
          <w:szCs w:val="20"/>
        </w:rPr>
      </w:pPr>
      <w:r w:rsidRPr="004A15E0">
        <w:rPr>
          <w:kern w:val="2"/>
          <w:sz w:val="20"/>
          <w:szCs w:val="20"/>
        </w:rPr>
        <w:t>Ответственность сторон.</w:t>
      </w:r>
    </w:p>
    <w:p w:rsidR="009F40FB" w:rsidRPr="004A15E0" w:rsidRDefault="005479C5">
      <w:pPr>
        <w:tabs>
          <w:tab w:val="left" w:pos="142"/>
        </w:tabs>
        <w:jc w:val="both"/>
        <w:rPr>
          <w:sz w:val="20"/>
          <w:szCs w:val="20"/>
        </w:rPr>
      </w:pPr>
      <w:r w:rsidRPr="004A15E0">
        <w:rPr>
          <w:sz w:val="20"/>
          <w:szCs w:val="20"/>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9F40FB" w:rsidRPr="004A15E0" w:rsidRDefault="005479C5">
      <w:pPr>
        <w:jc w:val="both"/>
        <w:rPr>
          <w:sz w:val="20"/>
          <w:szCs w:val="20"/>
        </w:rPr>
      </w:pPr>
      <w:r w:rsidRPr="004A15E0">
        <w:rPr>
          <w:sz w:val="20"/>
          <w:szCs w:val="20"/>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4A15E0">
        <w:rPr>
          <w:sz w:val="20"/>
          <w:szCs w:val="20"/>
        </w:rPr>
        <w:t>1000 (Одна тысяча) рублей, если цена договора не превышает 3 млн. рублей (включительно).</w:t>
      </w:r>
      <w:bookmarkStart w:id="2" w:name="sub_100904"/>
      <w:bookmarkEnd w:id="1"/>
      <w:bookmarkEnd w:id="2"/>
    </w:p>
    <w:p w:rsidR="009F40FB" w:rsidRPr="004A15E0" w:rsidRDefault="005479C5">
      <w:pPr>
        <w:jc w:val="both"/>
        <w:rPr>
          <w:sz w:val="20"/>
          <w:szCs w:val="20"/>
        </w:rPr>
      </w:pPr>
      <w:r w:rsidRPr="004A15E0">
        <w:rPr>
          <w:sz w:val="20"/>
          <w:szCs w:val="20"/>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F40FB" w:rsidRPr="004A15E0" w:rsidRDefault="005479C5">
      <w:pPr>
        <w:jc w:val="both"/>
        <w:rPr>
          <w:sz w:val="20"/>
          <w:szCs w:val="20"/>
        </w:rPr>
      </w:pPr>
      <w:r w:rsidRPr="004A15E0">
        <w:rPr>
          <w:sz w:val="20"/>
          <w:szCs w:val="20"/>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F40FB" w:rsidRPr="004A15E0" w:rsidRDefault="005479C5">
      <w:pPr>
        <w:jc w:val="both"/>
        <w:rPr>
          <w:sz w:val="20"/>
          <w:szCs w:val="20"/>
        </w:rPr>
      </w:pPr>
      <w:r w:rsidRPr="004A15E0">
        <w:rPr>
          <w:sz w:val="20"/>
          <w:szCs w:val="20"/>
        </w:rPr>
        <w:t>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9F40FB" w:rsidRPr="004A15E0" w:rsidRDefault="005479C5">
      <w:pPr>
        <w:tabs>
          <w:tab w:val="left" w:pos="142"/>
        </w:tabs>
        <w:jc w:val="both"/>
        <w:rPr>
          <w:sz w:val="20"/>
          <w:szCs w:val="20"/>
        </w:rPr>
      </w:pPr>
      <w:r w:rsidRPr="004A15E0">
        <w:rPr>
          <w:sz w:val="20"/>
          <w:szCs w:val="20"/>
        </w:rPr>
        <w:t xml:space="preserve">5.6.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________ рублей (10% от цены договора, в случае если цена договора не превышает 3 млн. рублей). </w:t>
      </w:r>
    </w:p>
    <w:p w:rsidR="009F40FB" w:rsidRPr="004A15E0" w:rsidRDefault="005479C5">
      <w:pPr>
        <w:jc w:val="both"/>
        <w:rPr>
          <w:sz w:val="20"/>
          <w:szCs w:val="20"/>
        </w:rPr>
      </w:pPr>
      <w:r w:rsidRPr="004A15E0">
        <w:rPr>
          <w:sz w:val="20"/>
          <w:szCs w:val="20"/>
        </w:rPr>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F40FB" w:rsidRPr="004A15E0" w:rsidRDefault="005479C5">
      <w:pPr>
        <w:jc w:val="both"/>
        <w:rPr>
          <w:sz w:val="20"/>
          <w:szCs w:val="20"/>
        </w:rPr>
      </w:pPr>
      <w:r w:rsidRPr="004A15E0">
        <w:rPr>
          <w:sz w:val="20"/>
          <w:szCs w:val="20"/>
        </w:rPr>
        <w:t>5.8. 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rsidR="009F40FB" w:rsidRPr="004A15E0" w:rsidRDefault="005479C5">
      <w:pPr>
        <w:jc w:val="both"/>
        <w:rPr>
          <w:sz w:val="20"/>
          <w:szCs w:val="20"/>
        </w:rPr>
      </w:pPr>
      <w:r w:rsidRPr="004A15E0">
        <w:rPr>
          <w:sz w:val="20"/>
          <w:szCs w:val="20"/>
        </w:rPr>
        <w:t>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9F40FB" w:rsidRPr="004A15E0" w:rsidRDefault="005479C5">
      <w:pPr>
        <w:tabs>
          <w:tab w:val="left" w:pos="8039"/>
        </w:tabs>
        <w:jc w:val="both"/>
        <w:rPr>
          <w:sz w:val="20"/>
          <w:szCs w:val="20"/>
        </w:rPr>
      </w:pPr>
      <w:r w:rsidRPr="004A15E0">
        <w:rPr>
          <w:sz w:val="20"/>
          <w:szCs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F40FB" w:rsidRPr="004A15E0" w:rsidRDefault="005479C5">
      <w:pPr>
        <w:jc w:val="both"/>
        <w:rPr>
          <w:sz w:val="20"/>
          <w:szCs w:val="20"/>
        </w:rPr>
      </w:pPr>
      <w:r w:rsidRPr="004A15E0">
        <w:rPr>
          <w:sz w:val="20"/>
          <w:szCs w:val="20"/>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F40FB" w:rsidRPr="004A15E0" w:rsidRDefault="005479C5">
      <w:pPr>
        <w:jc w:val="both"/>
        <w:rPr>
          <w:sz w:val="20"/>
          <w:szCs w:val="20"/>
        </w:rPr>
      </w:pPr>
      <w:r w:rsidRPr="004A15E0">
        <w:rPr>
          <w:sz w:val="20"/>
          <w:szCs w:val="20"/>
        </w:rPr>
        <w:lastRenderedPageBreak/>
        <w:t>5.12. Сторона, несвоевременно направившая извещение, предусмотренное в п. 5.11 договора, возмещает другой Стороне понесенные последней убытки.</w:t>
      </w:r>
    </w:p>
    <w:p w:rsidR="009F40FB" w:rsidRPr="004A15E0" w:rsidRDefault="005479C5">
      <w:pPr>
        <w:jc w:val="both"/>
        <w:rPr>
          <w:sz w:val="20"/>
          <w:szCs w:val="20"/>
        </w:rPr>
      </w:pPr>
      <w:r w:rsidRPr="004A15E0">
        <w:rPr>
          <w:sz w:val="20"/>
          <w:szCs w:val="20"/>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9F40FB" w:rsidRPr="004A15E0" w:rsidRDefault="009F40FB">
      <w:pPr>
        <w:jc w:val="both"/>
        <w:rPr>
          <w:sz w:val="20"/>
          <w:szCs w:val="20"/>
        </w:rPr>
      </w:pPr>
    </w:p>
    <w:p w:rsidR="009F40FB" w:rsidRPr="004A15E0" w:rsidRDefault="005479C5">
      <w:pPr>
        <w:numPr>
          <w:ilvl w:val="0"/>
          <w:numId w:val="3"/>
        </w:numPr>
        <w:ind w:left="0" w:firstLine="0"/>
        <w:jc w:val="center"/>
        <w:rPr>
          <w:sz w:val="20"/>
          <w:szCs w:val="20"/>
        </w:rPr>
      </w:pPr>
      <w:r w:rsidRPr="004A15E0">
        <w:rPr>
          <w:sz w:val="20"/>
          <w:szCs w:val="20"/>
        </w:rPr>
        <w:t>Прочие условия.</w:t>
      </w:r>
    </w:p>
    <w:p w:rsidR="009F40FB" w:rsidRPr="004A15E0" w:rsidRDefault="005479C5">
      <w:pPr>
        <w:numPr>
          <w:ilvl w:val="1"/>
          <w:numId w:val="3"/>
        </w:numPr>
        <w:ind w:left="0" w:firstLine="0"/>
        <w:jc w:val="both"/>
        <w:rPr>
          <w:sz w:val="20"/>
          <w:szCs w:val="20"/>
        </w:rPr>
      </w:pPr>
      <w:r w:rsidRPr="004A15E0">
        <w:rPr>
          <w:sz w:val="20"/>
          <w:szCs w:val="20"/>
        </w:rPr>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9F40FB" w:rsidRPr="004A15E0" w:rsidRDefault="005479C5">
      <w:pPr>
        <w:numPr>
          <w:ilvl w:val="1"/>
          <w:numId w:val="3"/>
        </w:numPr>
        <w:ind w:left="0" w:firstLine="0"/>
        <w:jc w:val="both"/>
        <w:rPr>
          <w:sz w:val="20"/>
          <w:szCs w:val="20"/>
        </w:rPr>
      </w:pPr>
      <w:r w:rsidRPr="004A15E0">
        <w:rPr>
          <w:sz w:val="20"/>
          <w:szCs w:val="20"/>
        </w:rPr>
        <w:t>Все споры и разногласия по исполнению настоящего договора или в связи с ним разрешаются сторонами путем переговоров, а при не 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rsidR="009F40FB" w:rsidRPr="004A15E0" w:rsidRDefault="005479C5">
      <w:pPr>
        <w:numPr>
          <w:ilvl w:val="1"/>
          <w:numId w:val="3"/>
        </w:numPr>
        <w:ind w:left="0" w:firstLine="0"/>
        <w:jc w:val="both"/>
        <w:rPr>
          <w:sz w:val="20"/>
          <w:szCs w:val="20"/>
        </w:rPr>
      </w:pPr>
      <w:r w:rsidRPr="004A15E0">
        <w:rPr>
          <w:sz w:val="20"/>
          <w:szCs w:val="20"/>
        </w:rPr>
        <w:t>Настоящий договор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9F40FB" w:rsidRPr="004A15E0" w:rsidRDefault="005479C5">
      <w:pPr>
        <w:numPr>
          <w:ilvl w:val="1"/>
          <w:numId w:val="3"/>
        </w:numPr>
        <w:ind w:left="0" w:firstLine="0"/>
        <w:jc w:val="both"/>
        <w:rPr>
          <w:sz w:val="20"/>
          <w:szCs w:val="20"/>
        </w:rPr>
      </w:pPr>
      <w:r w:rsidRPr="004A15E0">
        <w:rPr>
          <w:sz w:val="20"/>
          <w:szCs w:val="20"/>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p>
    <w:p w:rsidR="009F40FB" w:rsidRPr="004A15E0" w:rsidRDefault="005479C5">
      <w:pPr>
        <w:numPr>
          <w:ilvl w:val="1"/>
          <w:numId w:val="3"/>
        </w:numPr>
        <w:ind w:left="0" w:firstLine="0"/>
        <w:jc w:val="both"/>
        <w:rPr>
          <w:sz w:val="20"/>
          <w:szCs w:val="20"/>
        </w:rPr>
      </w:pPr>
      <w:r w:rsidRPr="004A15E0">
        <w:rPr>
          <w:sz w:val="20"/>
          <w:szCs w:val="20"/>
        </w:rPr>
        <w:t xml:space="preserve">Настоящий договор составлен в двух экземплярах, имеющих одинаковую юридическую силу, по одному экземпляру для каждой из сторон.  </w:t>
      </w:r>
    </w:p>
    <w:p w:rsidR="009F40FB" w:rsidRPr="004A15E0" w:rsidRDefault="009F40FB">
      <w:pPr>
        <w:jc w:val="both"/>
        <w:rPr>
          <w:sz w:val="20"/>
          <w:szCs w:val="20"/>
        </w:rPr>
      </w:pPr>
    </w:p>
    <w:p w:rsidR="009F40FB" w:rsidRPr="004A15E0" w:rsidRDefault="005479C5">
      <w:pPr>
        <w:numPr>
          <w:ilvl w:val="0"/>
          <w:numId w:val="3"/>
        </w:numPr>
        <w:jc w:val="center"/>
        <w:rPr>
          <w:sz w:val="20"/>
          <w:szCs w:val="20"/>
        </w:rPr>
      </w:pPr>
      <w:r w:rsidRPr="004A15E0">
        <w:rPr>
          <w:sz w:val="20"/>
          <w:szCs w:val="20"/>
        </w:rPr>
        <w:t>Реквизиты и подписи сторон.</w:t>
      </w:r>
    </w:p>
    <w:tbl>
      <w:tblPr>
        <w:tblStyle w:val="af7"/>
        <w:tblW w:w="9498" w:type="dxa"/>
        <w:tblInd w:w="108" w:type="dxa"/>
        <w:tblLayout w:type="fixed"/>
        <w:tblLook w:val="01E0"/>
      </w:tblPr>
      <w:tblGrid>
        <w:gridCol w:w="4958"/>
        <w:gridCol w:w="4540"/>
      </w:tblGrid>
      <w:tr w:rsidR="009F40FB" w:rsidRPr="004A15E0">
        <w:tc>
          <w:tcPr>
            <w:tcW w:w="4957" w:type="dxa"/>
            <w:tcBorders>
              <w:top w:val="nil"/>
              <w:left w:val="nil"/>
              <w:bottom w:val="nil"/>
              <w:right w:val="nil"/>
            </w:tcBorders>
          </w:tcPr>
          <w:p w:rsidR="009F40FB" w:rsidRPr="004A15E0" w:rsidRDefault="005479C5">
            <w:pPr>
              <w:ind w:right="567"/>
              <w:rPr>
                <w:sz w:val="20"/>
                <w:szCs w:val="20"/>
              </w:rPr>
            </w:pPr>
            <w:r w:rsidRPr="004A15E0">
              <w:rPr>
                <w:sz w:val="20"/>
                <w:szCs w:val="20"/>
              </w:rPr>
              <w:t>Заказчик:</w:t>
            </w:r>
          </w:p>
        </w:tc>
        <w:tc>
          <w:tcPr>
            <w:tcW w:w="4540" w:type="dxa"/>
            <w:tcBorders>
              <w:top w:val="nil"/>
              <w:left w:val="nil"/>
              <w:bottom w:val="nil"/>
              <w:right w:val="nil"/>
            </w:tcBorders>
          </w:tcPr>
          <w:p w:rsidR="009F40FB" w:rsidRPr="004A15E0" w:rsidRDefault="005479C5">
            <w:pPr>
              <w:ind w:left="567"/>
              <w:rPr>
                <w:sz w:val="20"/>
                <w:szCs w:val="20"/>
              </w:rPr>
            </w:pPr>
            <w:r w:rsidRPr="004A15E0">
              <w:rPr>
                <w:sz w:val="20"/>
                <w:szCs w:val="20"/>
              </w:rPr>
              <w:t>Подрядчик:</w:t>
            </w:r>
          </w:p>
        </w:tc>
      </w:tr>
      <w:tr w:rsidR="009F40FB" w:rsidRPr="004A15E0">
        <w:tc>
          <w:tcPr>
            <w:tcW w:w="4957" w:type="dxa"/>
            <w:tcBorders>
              <w:top w:val="nil"/>
              <w:left w:val="nil"/>
              <w:bottom w:val="nil"/>
              <w:right w:val="nil"/>
            </w:tcBorders>
          </w:tcPr>
          <w:p w:rsidR="009F40FB" w:rsidRPr="004A15E0" w:rsidRDefault="005479C5">
            <w:pPr>
              <w:pStyle w:val="-11"/>
              <w:tabs>
                <w:tab w:val="left" w:pos="0"/>
              </w:tabs>
              <w:spacing w:line="276" w:lineRule="auto"/>
              <w:ind w:left="0"/>
              <w:jc w:val="both"/>
              <w:rPr>
                <w:sz w:val="20"/>
                <w:szCs w:val="20"/>
              </w:rPr>
            </w:pPr>
            <w:r w:rsidRPr="004A15E0">
              <w:rPr>
                <w:sz w:val="20"/>
                <w:szCs w:val="20"/>
              </w:rPr>
              <w:t>МБОУ «Лингвистическая гимназия» города Кирова</w:t>
            </w:r>
          </w:p>
          <w:p w:rsidR="009F40FB" w:rsidRPr="004A15E0" w:rsidRDefault="005479C5">
            <w:pPr>
              <w:pStyle w:val="-11"/>
              <w:tabs>
                <w:tab w:val="left" w:pos="0"/>
              </w:tabs>
              <w:spacing w:line="276" w:lineRule="auto"/>
              <w:ind w:left="0"/>
              <w:jc w:val="both"/>
              <w:rPr>
                <w:sz w:val="20"/>
                <w:szCs w:val="20"/>
              </w:rPr>
            </w:pPr>
            <w:r w:rsidRPr="004A15E0">
              <w:rPr>
                <w:sz w:val="20"/>
                <w:szCs w:val="20"/>
              </w:rPr>
              <w:t>610016, Кировская обл, Киров г, Уральская ул,</w:t>
            </w:r>
          </w:p>
          <w:p w:rsidR="009F40FB" w:rsidRPr="004A15E0" w:rsidRDefault="005479C5">
            <w:pPr>
              <w:pStyle w:val="-11"/>
              <w:tabs>
                <w:tab w:val="left" w:pos="0"/>
              </w:tabs>
              <w:spacing w:line="276" w:lineRule="auto"/>
              <w:ind w:left="0"/>
              <w:jc w:val="both"/>
              <w:rPr>
                <w:sz w:val="20"/>
                <w:szCs w:val="20"/>
              </w:rPr>
            </w:pPr>
            <w:r w:rsidRPr="004A15E0">
              <w:rPr>
                <w:sz w:val="20"/>
                <w:szCs w:val="20"/>
              </w:rPr>
              <w:t>д. 9</w:t>
            </w:r>
          </w:p>
          <w:p w:rsidR="009F40FB" w:rsidRPr="004A15E0" w:rsidRDefault="005479C5">
            <w:pPr>
              <w:pStyle w:val="-11"/>
              <w:tabs>
                <w:tab w:val="left" w:pos="0"/>
              </w:tabs>
              <w:spacing w:line="276" w:lineRule="auto"/>
              <w:ind w:left="0"/>
              <w:jc w:val="both"/>
              <w:rPr>
                <w:sz w:val="20"/>
                <w:szCs w:val="20"/>
              </w:rPr>
            </w:pPr>
            <w:r w:rsidRPr="004A15E0">
              <w:rPr>
                <w:sz w:val="20"/>
                <w:szCs w:val="20"/>
              </w:rPr>
              <w:t>ИНН/КПП 4347028190/434501001</w:t>
            </w:r>
          </w:p>
          <w:p w:rsidR="009F40FB" w:rsidRPr="004A15E0" w:rsidRDefault="005479C5">
            <w:pPr>
              <w:pStyle w:val="-11"/>
              <w:tabs>
                <w:tab w:val="left" w:pos="0"/>
              </w:tabs>
              <w:spacing w:line="276" w:lineRule="auto"/>
              <w:ind w:left="0"/>
              <w:jc w:val="both"/>
              <w:rPr>
                <w:sz w:val="20"/>
                <w:szCs w:val="20"/>
              </w:rPr>
            </w:pPr>
            <w:r w:rsidRPr="004A15E0">
              <w:rPr>
                <w:sz w:val="20"/>
                <w:szCs w:val="20"/>
              </w:rPr>
              <w:t>департамент финансов администрации города Кирова (МБОУ ЛГ) л/с 07909201029, 08909201029</w:t>
            </w:r>
          </w:p>
          <w:p w:rsidR="009F40FB" w:rsidRPr="004A15E0" w:rsidRDefault="005479C5">
            <w:pPr>
              <w:pStyle w:val="-11"/>
              <w:tabs>
                <w:tab w:val="left" w:pos="0"/>
              </w:tabs>
              <w:spacing w:line="276" w:lineRule="auto"/>
              <w:ind w:left="0"/>
              <w:jc w:val="both"/>
              <w:rPr>
                <w:sz w:val="20"/>
                <w:szCs w:val="20"/>
              </w:rPr>
            </w:pPr>
            <w:r w:rsidRPr="004A15E0">
              <w:rPr>
                <w:sz w:val="20"/>
                <w:szCs w:val="20"/>
              </w:rPr>
              <w:t>счет: 03234643337010004000</w:t>
            </w:r>
          </w:p>
          <w:p w:rsidR="009F40FB" w:rsidRPr="004A15E0" w:rsidRDefault="005479C5">
            <w:pPr>
              <w:pStyle w:val="-11"/>
              <w:tabs>
                <w:tab w:val="left" w:pos="0"/>
              </w:tabs>
              <w:spacing w:line="276" w:lineRule="auto"/>
              <w:ind w:left="0"/>
              <w:jc w:val="both"/>
              <w:rPr>
                <w:sz w:val="20"/>
                <w:szCs w:val="20"/>
              </w:rPr>
            </w:pPr>
            <w:r w:rsidRPr="004A15E0">
              <w:rPr>
                <w:sz w:val="20"/>
                <w:szCs w:val="20"/>
              </w:rPr>
              <w:t>банк: ОКЦ № 4 ВВГУ Банка России // УФК по Кировской области г. Киров</w:t>
            </w:r>
          </w:p>
          <w:p w:rsidR="009F40FB" w:rsidRPr="004A15E0" w:rsidRDefault="005479C5">
            <w:pPr>
              <w:pStyle w:val="-11"/>
              <w:tabs>
                <w:tab w:val="left" w:pos="0"/>
              </w:tabs>
              <w:spacing w:line="276" w:lineRule="auto"/>
              <w:ind w:left="0"/>
              <w:jc w:val="both"/>
              <w:rPr>
                <w:sz w:val="20"/>
                <w:szCs w:val="20"/>
              </w:rPr>
            </w:pPr>
            <w:r w:rsidRPr="004A15E0">
              <w:rPr>
                <w:sz w:val="20"/>
                <w:szCs w:val="20"/>
              </w:rPr>
              <w:t>БИК 013304182</w:t>
            </w:r>
          </w:p>
          <w:p w:rsidR="009F40FB" w:rsidRPr="004A15E0" w:rsidRDefault="005479C5">
            <w:pPr>
              <w:pStyle w:val="-11"/>
              <w:tabs>
                <w:tab w:val="left" w:pos="0"/>
              </w:tabs>
              <w:spacing w:line="276" w:lineRule="auto"/>
              <w:ind w:left="0"/>
              <w:jc w:val="both"/>
              <w:rPr>
                <w:sz w:val="20"/>
                <w:szCs w:val="20"/>
              </w:rPr>
            </w:pPr>
            <w:r w:rsidRPr="004A15E0">
              <w:rPr>
                <w:sz w:val="20"/>
                <w:szCs w:val="20"/>
              </w:rPr>
              <w:t>к/с 40102810345370000033</w:t>
            </w:r>
          </w:p>
          <w:p w:rsidR="009F40FB" w:rsidRPr="004A15E0" w:rsidRDefault="005479C5">
            <w:pPr>
              <w:pStyle w:val="-11"/>
              <w:tabs>
                <w:tab w:val="left" w:pos="0"/>
              </w:tabs>
              <w:spacing w:line="276" w:lineRule="auto"/>
              <w:ind w:left="0"/>
              <w:jc w:val="both"/>
              <w:rPr>
                <w:sz w:val="20"/>
                <w:szCs w:val="20"/>
              </w:rPr>
            </w:pPr>
            <w:r w:rsidRPr="004A15E0">
              <w:rPr>
                <w:sz w:val="20"/>
                <w:szCs w:val="20"/>
              </w:rPr>
              <w:t>Тел.: 8(8332) 23-09-82, факс: 24-54-44</w:t>
            </w:r>
          </w:p>
          <w:p w:rsidR="009F40FB" w:rsidRPr="004A15E0" w:rsidRDefault="005479C5">
            <w:pPr>
              <w:rPr>
                <w:sz w:val="20"/>
                <w:szCs w:val="20"/>
              </w:rPr>
            </w:pPr>
            <w:r w:rsidRPr="004A15E0">
              <w:rPr>
                <w:sz w:val="20"/>
                <w:szCs w:val="20"/>
              </w:rPr>
              <w:t xml:space="preserve">Электронная почта: </w:t>
            </w:r>
            <w:r w:rsidRPr="004A15E0">
              <w:rPr>
                <w:rStyle w:val="ac"/>
                <w:sz w:val="20"/>
                <w:szCs w:val="20"/>
              </w:rPr>
              <w:t>www.lgk@mail.ru</w:t>
            </w:r>
          </w:p>
          <w:p w:rsidR="009F40FB" w:rsidRPr="004A15E0" w:rsidRDefault="009F40FB">
            <w:pPr>
              <w:rPr>
                <w:sz w:val="20"/>
                <w:szCs w:val="20"/>
              </w:rPr>
            </w:pPr>
          </w:p>
          <w:p w:rsidR="009F40FB" w:rsidRPr="004A15E0" w:rsidRDefault="005479C5">
            <w:pPr>
              <w:rPr>
                <w:sz w:val="20"/>
                <w:szCs w:val="20"/>
              </w:rPr>
            </w:pPr>
            <w:r w:rsidRPr="004A15E0">
              <w:rPr>
                <w:sz w:val="20"/>
                <w:szCs w:val="20"/>
              </w:rPr>
              <w:t>Директор</w:t>
            </w:r>
          </w:p>
          <w:p w:rsidR="009F40FB" w:rsidRPr="004A15E0" w:rsidRDefault="009F40FB">
            <w:pPr>
              <w:rPr>
                <w:sz w:val="20"/>
                <w:szCs w:val="20"/>
              </w:rPr>
            </w:pPr>
          </w:p>
          <w:p w:rsidR="009F40FB" w:rsidRPr="004A15E0" w:rsidRDefault="005479C5">
            <w:pPr>
              <w:textAlignment w:val="baseline"/>
              <w:rPr>
                <w:sz w:val="20"/>
                <w:szCs w:val="20"/>
              </w:rPr>
            </w:pPr>
            <w:r w:rsidRPr="004A15E0">
              <w:rPr>
                <w:sz w:val="20"/>
                <w:szCs w:val="20"/>
              </w:rPr>
              <w:t>______________________/Н.В. Коробкина</w:t>
            </w:r>
          </w:p>
          <w:p w:rsidR="009F40FB" w:rsidRPr="004A15E0" w:rsidRDefault="005479C5">
            <w:pPr>
              <w:ind w:right="567"/>
              <w:rPr>
                <w:sz w:val="20"/>
                <w:szCs w:val="20"/>
              </w:rPr>
            </w:pPr>
            <w:r w:rsidRPr="004A15E0">
              <w:rPr>
                <w:sz w:val="20"/>
                <w:szCs w:val="20"/>
              </w:rPr>
              <w:t>М.П.</w:t>
            </w:r>
          </w:p>
        </w:tc>
        <w:tc>
          <w:tcPr>
            <w:tcW w:w="4540" w:type="dxa"/>
            <w:tcBorders>
              <w:top w:val="nil"/>
              <w:left w:val="nil"/>
              <w:bottom w:val="nil"/>
              <w:right w:val="nil"/>
            </w:tcBorders>
          </w:tcPr>
          <w:p w:rsidR="009F40FB" w:rsidRPr="004A15E0" w:rsidRDefault="009F40FB">
            <w:pPr>
              <w:rPr>
                <w:sz w:val="20"/>
                <w:szCs w:val="20"/>
              </w:rPr>
            </w:pPr>
          </w:p>
        </w:tc>
      </w:tr>
    </w:tbl>
    <w:p w:rsidR="009F40FB" w:rsidRPr="004A15E0" w:rsidRDefault="009F40FB">
      <w:pPr>
        <w:rPr>
          <w:sz w:val="20"/>
          <w:szCs w:val="20"/>
        </w:rPr>
        <w:sectPr w:rsidR="009F40FB" w:rsidRPr="004A15E0">
          <w:headerReference w:type="default" r:id="rId7"/>
          <w:pgSz w:w="11906" w:h="16838"/>
          <w:pgMar w:top="766" w:right="851" w:bottom="567" w:left="1418" w:header="709" w:footer="0" w:gutter="0"/>
          <w:cols w:space="720"/>
          <w:formProt w:val="0"/>
          <w:titlePg/>
          <w:docGrid w:linePitch="360"/>
        </w:sectPr>
      </w:pPr>
    </w:p>
    <w:tbl>
      <w:tblPr>
        <w:tblW w:w="4886" w:type="pct"/>
        <w:tblCellMar>
          <w:left w:w="15" w:type="dxa"/>
          <w:right w:w="15" w:type="dxa"/>
        </w:tblCellMar>
        <w:tblLook w:val="0000"/>
      </w:tblPr>
      <w:tblGrid>
        <w:gridCol w:w="369"/>
        <w:gridCol w:w="6234"/>
        <w:gridCol w:w="1534"/>
        <w:gridCol w:w="1311"/>
      </w:tblGrid>
      <w:tr w:rsidR="00440BC9" w:rsidRPr="004A15E0" w:rsidTr="007A0176">
        <w:tblPrEx>
          <w:tblCellMar>
            <w:top w:w="0" w:type="dxa"/>
            <w:bottom w:w="0" w:type="dxa"/>
          </w:tblCellMar>
        </w:tblPrEx>
        <w:trPr>
          <w:trHeight w:val="274"/>
        </w:trPr>
        <w:tc>
          <w:tcPr>
            <w:tcW w:w="5000" w:type="pct"/>
            <w:gridSpan w:val="4"/>
            <w:tcBorders>
              <w:top w:val="nil"/>
              <w:left w:val="nil"/>
              <w:bottom w:val="nil"/>
              <w:right w:val="nil"/>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lastRenderedPageBreak/>
              <w:t>Описание объекта закупки</w:t>
            </w:r>
          </w:p>
          <w:p w:rsidR="00440BC9" w:rsidRPr="004A15E0" w:rsidRDefault="00440BC9" w:rsidP="007A0176">
            <w:pPr>
              <w:widowControl w:val="0"/>
              <w:autoSpaceDE w:val="0"/>
              <w:autoSpaceDN w:val="0"/>
              <w:adjustRightInd w:val="0"/>
              <w:jc w:val="center"/>
              <w:rPr>
                <w:color w:val="000000"/>
                <w:sz w:val="20"/>
                <w:szCs w:val="20"/>
              </w:rPr>
            </w:pPr>
          </w:p>
        </w:tc>
      </w:tr>
      <w:tr w:rsidR="00440BC9" w:rsidRPr="004A15E0" w:rsidTr="007A0176">
        <w:tblPrEx>
          <w:tblCellMar>
            <w:top w:w="0" w:type="dxa"/>
            <w:bottom w:w="0" w:type="dxa"/>
          </w:tblCellMar>
        </w:tblPrEx>
        <w:trPr>
          <w:trHeight w:val="493"/>
        </w:trPr>
        <w:tc>
          <w:tcPr>
            <w:tcW w:w="195" w:type="pct"/>
            <w:tcBorders>
              <w:top w:val="single" w:sz="8" w:space="0" w:color="000000"/>
              <w:left w:val="single" w:sz="8" w:space="0" w:color="000000"/>
              <w:bottom w:val="single" w:sz="8" w:space="0" w:color="000000"/>
              <w:right w:val="single" w:sz="8" w:space="0" w:color="000000"/>
            </w:tcBorders>
            <w:vAlign w:val="center"/>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w:t>
            </w:r>
            <w:r w:rsidRPr="004A15E0">
              <w:rPr>
                <w:color w:val="000000"/>
                <w:sz w:val="20"/>
                <w:szCs w:val="20"/>
              </w:rPr>
              <w:br/>
              <w:t>п/п</w:t>
            </w:r>
          </w:p>
        </w:tc>
        <w:tc>
          <w:tcPr>
            <w:tcW w:w="3299" w:type="pct"/>
            <w:tcBorders>
              <w:top w:val="single" w:sz="8" w:space="0" w:color="000000"/>
              <w:left w:val="single" w:sz="8" w:space="0" w:color="000000"/>
              <w:bottom w:val="single" w:sz="8" w:space="0" w:color="000000"/>
              <w:right w:val="single" w:sz="8" w:space="0" w:color="000000"/>
            </w:tcBorders>
            <w:vAlign w:val="center"/>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Наименование работ и затрат</w:t>
            </w:r>
          </w:p>
        </w:tc>
        <w:tc>
          <w:tcPr>
            <w:tcW w:w="812" w:type="pct"/>
            <w:tcBorders>
              <w:top w:val="single" w:sz="8" w:space="0" w:color="000000"/>
              <w:left w:val="single" w:sz="8" w:space="0" w:color="000000"/>
              <w:bottom w:val="single" w:sz="8" w:space="0" w:color="000000"/>
              <w:right w:val="single" w:sz="8" w:space="0" w:color="000000"/>
            </w:tcBorders>
            <w:vAlign w:val="center"/>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Единица измерения</w:t>
            </w:r>
          </w:p>
        </w:tc>
        <w:tc>
          <w:tcPr>
            <w:tcW w:w="694" w:type="pct"/>
            <w:tcBorders>
              <w:top w:val="single" w:sz="8" w:space="0" w:color="000000"/>
              <w:left w:val="single" w:sz="8" w:space="0" w:color="000000"/>
              <w:bottom w:val="single" w:sz="8" w:space="0" w:color="000000"/>
              <w:right w:val="single" w:sz="8" w:space="0" w:color="000000"/>
            </w:tcBorders>
            <w:vAlign w:val="center"/>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Количество</w:t>
            </w:r>
          </w:p>
        </w:tc>
      </w:tr>
      <w:tr w:rsidR="00440BC9" w:rsidRPr="004A15E0" w:rsidTr="007A0176">
        <w:tblPrEx>
          <w:tblCellMar>
            <w:top w:w="0" w:type="dxa"/>
            <w:bottom w:w="0" w:type="dxa"/>
          </w:tblCellMar>
        </w:tblPrEx>
        <w:trPr>
          <w:trHeight w:val="305"/>
        </w:trPr>
        <w:tc>
          <w:tcPr>
            <w:tcW w:w="5000" w:type="pct"/>
            <w:gridSpan w:val="4"/>
            <w:tcBorders>
              <w:top w:val="nil"/>
              <w:left w:val="nil"/>
              <w:bottom w:val="single" w:sz="12" w:space="0" w:color="000000"/>
              <w:right w:val="nil"/>
            </w:tcBorders>
            <w:vAlign w:val="center"/>
          </w:tcPr>
          <w:p w:rsidR="00440BC9" w:rsidRPr="004A15E0" w:rsidRDefault="00440BC9" w:rsidP="007A0176">
            <w:pPr>
              <w:widowControl w:val="0"/>
              <w:autoSpaceDE w:val="0"/>
              <w:autoSpaceDN w:val="0"/>
              <w:adjustRightInd w:val="0"/>
              <w:jc w:val="center"/>
              <w:rPr>
                <w:bCs/>
                <w:color w:val="000000"/>
                <w:sz w:val="20"/>
                <w:szCs w:val="20"/>
              </w:rPr>
            </w:pPr>
            <w:r w:rsidRPr="004A15E0">
              <w:rPr>
                <w:bCs/>
                <w:color w:val="000000"/>
                <w:sz w:val="20"/>
                <w:szCs w:val="20"/>
              </w:rPr>
              <w:t>Демонтаж</w:t>
            </w:r>
          </w:p>
        </w:tc>
      </w:tr>
      <w:tr w:rsidR="00440BC9" w:rsidRPr="004A15E0" w:rsidTr="007A0176">
        <w:tblPrEx>
          <w:tblCellMar>
            <w:top w:w="0" w:type="dxa"/>
            <w:bottom w:w="0" w:type="dxa"/>
          </w:tblCellMar>
        </w:tblPrEx>
        <w:trPr>
          <w:trHeight w:val="386"/>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1</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Разборка покрытий полов: из керамических плиток (применительно: демонтаж брусчатки с крыльца)</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bCs/>
                <w:sz w:val="20"/>
                <w:szCs w:val="20"/>
              </w:rPr>
              <w:t>к</w:t>
            </w:r>
            <w:r w:rsidRPr="004A15E0">
              <w:rPr>
                <w:bCs/>
                <w:sz w:val="20"/>
                <w:szCs w:val="20"/>
                <w:lang w:val="en-US"/>
              </w:rPr>
              <w:t>в.</w:t>
            </w:r>
            <w:r w:rsidRPr="004A15E0">
              <w:rPr>
                <w:bCs/>
                <w:sz w:val="20"/>
                <w:szCs w:val="20"/>
              </w:rPr>
              <w:t>м</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16,42</w:t>
            </w:r>
          </w:p>
        </w:tc>
      </w:tr>
      <w:tr w:rsidR="00440BC9" w:rsidRPr="004A15E0" w:rsidTr="007A0176">
        <w:tblPrEx>
          <w:tblCellMar>
            <w:top w:w="0" w:type="dxa"/>
            <w:bottom w:w="0" w:type="dxa"/>
          </w:tblCellMar>
        </w:tblPrEx>
        <w:trPr>
          <w:trHeight w:val="29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2</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Разборка каменных и железобетонных ступеней: на сплошном основании</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м ступеней</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4,9</w:t>
            </w:r>
          </w:p>
        </w:tc>
      </w:tr>
      <w:tr w:rsidR="00440BC9" w:rsidRPr="004A15E0" w:rsidTr="007A0176">
        <w:tblPrEx>
          <w:tblCellMar>
            <w:top w:w="0" w:type="dxa"/>
            <w:bottom w:w="0" w:type="dxa"/>
          </w:tblCellMar>
        </w:tblPrEx>
        <w:trPr>
          <w:trHeight w:val="29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3</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Разборка: железобетонных фундаментов (объем 5,6*2,8*0,3=4,704 м3)</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м3</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4,704</w:t>
            </w:r>
          </w:p>
        </w:tc>
      </w:tr>
      <w:tr w:rsidR="00440BC9" w:rsidRPr="004A15E0" w:rsidTr="007A0176">
        <w:tblPrEx>
          <w:tblCellMar>
            <w:top w:w="0" w:type="dxa"/>
            <w:bottom w:w="0" w:type="dxa"/>
          </w:tblCellMar>
        </w:tblPrEx>
        <w:trPr>
          <w:trHeight w:val="421"/>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4</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Демонтаж металлических ограждений высотой до 1 м (применительно: демонтаж металлического ограждения крыльца)</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 xml:space="preserve"> м</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10,96</w:t>
            </w:r>
          </w:p>
        </w:tc>
      </w:tr>
      <w:tr w:rsidR="00440BC9" w:rsidRPr="004A15E0" w:rsidTr="007A0176">
        <w:tblPrEx>
          <w:tblCellMar>
            <w:top w:w="0" w:type="dxa"/>
            <w:bottom w:w="0" w:type="dxa"/>
          </w:tblCellMar>
        </w:tblPrEx>
        <w:trPr>
          <w:trHeight w:val="29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5</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Разборка бортовых камней: на бетонном основании</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 xml:space="preserve"> м</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6,0</w:t>
            </w:r>
          </w:p>
        </w:tc>
      </w:tr>
      <w:tr w:rsidR="00440BC9" w:rsidRPr="004A15E0" w:rsidTr="007A0176">
        <w:tblPrEx>
          <w:tblCellMar>
            <w:top w:w="0" w:type="dxa"/>
            <w:bottom w:w="0" w:type="dxa"/>
          </w:tblCellMar>
        </w:tblPrEx>
        <w:trPr>
          <w:trHeight w:val="42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6</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Разборка тротуаров: из мелкоштучных искусственных материалов (брусчатка) на цементно-песчаном монтажном слое толщиной 50 мм</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bCs/>
                <w:sz w:val="20"/>
                <w:szCs w:val="20"/>
              </w:rPr>
              <w:t>к</w:t>
            </w:r>
            <w:r w:rsidRPr="004A15E0">
              <w:rPr>
                <w:bCs/>
                <w:sz w:val="20"/>
                <w:szCs w:val="20"/>
                <w:lang w:val="en-US"/>
              </w:rPr>
              <w:t>в.</w:t>
            </w:r>
            <w:r w:rsidRPr="004A15E0">
              <w:rPr>
                <w:bCs/>
                <w:sz w:val="20"/>
                <w:szCs w:val="20"/>
              </w:rPr>
              <w:t>м</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4,28</w:t>
            </w:r>
          </w:p>
        </w:tc>
      </w:tr>
      <w:tr w:rsidR="00440BC9" w:rsidRPr="004A15E0" w:rsidTr="007A0176">
        <w:tblPrEx>
          <w:tblCellMar>
            <w:top w:w="0" w:type="dxa"/>
            <w:bottom w:w="0" w:type="dxa"/>
          </w:tblCellMar>
        </w:tblPrEx>
        <w:trPr>
          <w:trHeight w:val="305"/>
        </w:trPr>
        <w:tc>
          <w:tcPr>
            <w:tcW w:w="5000" w:type="pct"/>
            <w:gridSpan w:val="4"/>
            <w:tcBorders>
              <w:top w:val="nil"/>
              <w:left w:val="nil"/>
              <w:bottom w:val="single" w:sz="12" w:space="0" w:color="000000"/>
              <w:right w:val="nil"/>
            </w:tcBorders>
            <w:vAlign w:val="center"/>
          </w:tcPr>
          <w:p w:rsidR="00440BC9" w:rsidRPr="004A15E0" w:rsidRDefault="00440BC9" w:rsidP="007A0176">
            <w:pPr>
              <w:widowControl w:val="0"/>
              <w:autoSpaceDE w:val="0"/>
              <w:autoSpaceDN w:val="0"/>
              <w:adjustRightInd w:val="0"/>
              <w:jc w:val="center"/>
              <w:rPr>
                <w:bCs/>
                <w:color w:val="000000"/>
                <w:sz w:val="20"/>
                <w:szCs w:val="20"/>
              </w:rPr>
            </w:pPr>
            <w:r w:rsidRPr="004A15E0">
              <w:rPr>
                <w:bCs/>
                <w:color w:val="000000"/>
                <w:sz w:val="20"/>
                <w:szCs w:val="20"/>
              </w:rPr>
              <w:t>Монтаж</w:t>
            </w:r>
          </w:p>
        </w:tc>
      </w:tr>
      <w:tr w:rsidR="00440BC9" w:rsidRPr="004A15E0" w:rsidTr="007A0176">
        <w:tblPrEx>
          <w:tblCellMar>
            <w:top w:w="0" w:type="dxa"/>
            <w:bottom w:w="0" w:type="dxa"/>
          </w:tblCellMar>
        </w:tblPrEx>
        <w:trPr>
          <w:trHeight w:val="29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7</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 xml:space="preserve">Установка бортовых камней бетонных: при других видах покрытий </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 xml:space="preserve"> м</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6</w:t>
            </w:r>
          </w:p>
        </w:tc>
      </w:tr>
      <w:tr w:rsidR="00440BC9" w:rsidRPr="004A15E0" w:rsidTr="007A0176">
        <w:tblPrEx>
          <w:tblCellMar>
            <w:top w:w="0" w:type="dxa"/>
            <w:bottom w:w="0" w:type="dxa"/>
          </w:tblCellMar>
        </w:tblPrEx>
        <w:trPr>
          <w:trHeight w:val="421"/>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8</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Устройство покрытий тротуаров из бетонной плитки типа "Брусчатка": рядовым или паркетным мощением</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bCs/>
                <w:sz w:val="20"/>
                <w:szCs w:val="20"/>
              </w:rPr>
              <w:t>к</w:t>
            </w:r>
            <w:r w:rsidRPr="004A15E0">
              <w:rPr>
                <w:bCs/>
                <w:sz w:val="20"/>
                <w:szCs w:val="20"/>
                <w:lang w:val="en-US"/>
              </w:rPr>
              <w:t>в.</w:t>
            </w:r>
            <w:r w:rsidRPr="004A15E0">
              <w:rPr>
                <w:bCs/>
                <w:sz w:val="20"/>
                <w:szCs w:val="20"/>
              </w:rPr>
              <w:t>м</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4,28</w:t>
            </w:r>
          </w:p>
        </w:tc>
      </w:tr>
      <w:tr w:rsidR="00440BC9" w:rsidRPr="004A15E0" w:rsidTr="007A0176">
        <w:tblPrEx>
          <w:tblCellMar>
            <w:top w:w="0" w:type="dxa"/>
            <w:bottom w:w="0" w:type="dxa"/>
          </w:tblCellMar>
        </w:tblPrEx>
        <w:trPr>
          <w:trHeight w:val="29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9</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Устройство бетонных фундаментов общего назначения объемом: до 5 м3</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м3</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4,704</w:t>
            </w:r>
          </w:p>
        </w:tc>
      </w:tr>
      <w:tr w:rsidR="00440BC9" w:rsidRPr="004A15E0" w:rsidTr="007A0176">
        <w:tblPrEx>
          <w:tblCellMar>
            <w:top w:w="0" w:type="dxa"/>
            <w:bottom w:w="0" w:type="dxa"/>
          </w:tblCellMar>
        </w:tblPrEx>
        <w:trPr>
          <w:trHeight w:val="421"/>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10</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Армирование подстилающих слоев и набетонок (вес 1 мп арматуры диамером 12 - 0,888 кг, арматура укладывается сеткой с ячейкой 0,15*0,15 м, объем (5,6*18+2,8*37)*0,888=189 кг</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т</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0,189</w:t>
            </w:r>
          </w:p>
        </w:tc>
      </w:tr>
      <w:tr w:rsidR="00440BC9" w:rsidRPr="004A15E0" w:rsidTr="007A0176">
        <w:tblPrEx>
          <w:tblCellMar>
            <w:top w:w="0" w:type="dxa"/>
            <w:bottom w:w="0" w:type="dxa"/>
          </w:tblCellMar>
        </w:tblPrEx>
        <w:trPr>
          <w:trHeight w:val="29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11</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Устройство: бетонных ступеней</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м3</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0,735</w:t>
            </w:r>
          </w:p>
        </w:tc>
      </w:tr>
      <w:tr w:rsidR="00440BC9" w:rsidRPr="004A15E0" w:rsidTr="007A0176">
        <w:tblPrEx>
          <w:tblCellMar>
            <w:top w:w="0" w:type="dxa"/>
            <w:bottom w:w="0" w:type="dxa"/>
          </w:tblCellMar>
        </w:tblPrEx>
        <w:trPr>
          <w:trHeight w:val="29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12</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Устройство покрытий на цементном растворе из плиток: бетонных, цементных или мозаичных</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bCs/>
                <w:sz w:val="20"/>
                <w:szCs w:val="20"/>
              </w:rPr>
              <w:t>к</w:t>
            </w:r>
            <w:r w:rsidRPr="004A15E0">
              <w:rPr>
                <w:bCs/>
                <w:sz w:val="20"/>
                <w:szCs w:val="20"/>
                <w:lang w:val="en-US"/>
              </w:rPr>
              <w:t>в.</w:t>
            </w:r>
            <w:r w:rsidRPr="004A15E0">
              <w:rPr>
                <w:bCs/>
                <w:sz w:val="20"/>
                <w:szCs w:val="20"/>
              </w:rPr>
              <w:t>м</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16,42</w:t>
            </w:r>
          </w:p>
        </w:tc>
      </w:tr>
      <w:tr w:rsidR="00440BC9" w:rsidRPr="004A15E0" w:rsidTr="007A0176">
        <w:tblPrEx>
          <w:tblCellMar>
            <w:top w:w="0" w:type="dxa"/>
            <w:bottom w:w="0" w:type="dxa"/>
          </w:tblCellMar>
        </w:tblPrEx>
        <w:trPr>
          <w:trHeight w:val="420"/>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13</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Замена элементов облицовки вентилируемого фасада с заменой каркаса композитных панелей, площадью в одном месте: от 1 м2 до 5 м2</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bCs/>
                <w:sz w:val="20"/>
                <w:szCs w:val="20"/>
              </w:rPr>
              <w:t>к</w:t>
            </w:r>
            <w:r w:rsidRPr="004A15E0">
              <w:rPr>
                <w:bCs/>
                <w:sz w:val="20"/>
                <w:szCs w:val="20"/>
                <w:lang w:val="en-US"/>
              </w:rPr>
              <w:t>в.</w:t>
            </w:r>
            <w:r w:rsidRPr="004A15E0">
              <w:rPr>
                <w:bCs/>
                <w:sz w:val="20"/>
                <w:szCs w:val="20"/>
              </w:rPr>
              <w:t>м</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4,59</w:t>
            </w:r>
          </w:p>
        </w:tc>
      </w:tr>
      <w:tr w:rsidR="00440BC9" w:rsidRPr="004A15E0" w:rsidTr="007A0176">
        <w:tblPrEx>
          <w:tblCellMar>
            <w:top w:w="0" w:type="dxa"/>
            <w:bottom w:w="0" w:type="dxa"/>
          </w:tblCellMar>
        </w:tblPrEx>
        <w:trPr>
          <w:trHeight w:val="305"/>
        </w:trPr>
        <w:tc>
          <w:tcPr>
            <w:tcW w:w="5000" w:type="pct"/>
            <w:gridSpan w:val="4"/>
            <w:tcBorders>
              <w:top w:val="nil"/>
              <w:left w:val="nil"/>
              <w:bottom w:val="single" w:sz="12" w:space="0" w:color="000000"/>
              <w:right w:val="nil"/>
            </w:tcBorders>
            <w:vAlign w:val="center"/>
          </w:tcPr>
          <w:p w:rsidR="00440BC9" w:rsidRPr="004A15E0" w:rsidRDefault="00440BC9" w:rsidP="007A0176">
            <w:pPr>
              <w:widowControl w:val="0"/>
              <w:autoSpaceDE w:val="0"/>
              <w:autoSpaceDN w:val="0"/>
              <w:adjustRightInd w:val="0"/>
              <w:jc w:val="center"/>
              <w:rPr>
                <w:bCs/>
                <w:color w:val="000000"/>
                <w:sz w:val="20"/>
                <w:szCs w:val="20"/>
              </w:rPr>
            </w:pPr>
            <w:r w:rsidRPr="004A15E0">
              <w:rPr>
                <w:bCs/>
                <w:color w:val="000000"/>
                <w:sz w:val="20"/>
                <w:szCs w:val="20"/>
              </w:rPr>
              <w:t>Мусор</w:t>
            </w:r>
          </w:p>
        </w:tc>
      </w:tr>
      <w:tr w:rsidR="00440BC9" w:rsidRPr="004A15E0" w:rsidTr="007A0176">
        <w:tblPrEx>
          <w:tblCellMar>
            <w:top w:w="0" w:type="dxa"/>
            <w:bottom w:w="0" w:type="dxa"/>
          </w:tblCellMar>
        </w:tblPrEx>
        <w:trPr>
          <w:trHeight w:val="421"/>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14</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Погрузка при автомобильных перевозках мусор строительный с погрузкой экскаваторами емкостью ковша до 0,5 м3</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т</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по факту</w:t>
            </w:r>
          </w:p>
        </w:tc>
      </w:tr>
      <w:tr w:rsidR="00440BC9" w:rsidRPr="004A15E0" w:rsidTr="007A0176">
        <w:tblPrEx>
          <w:tblCellMar>
            <w:top w:w="0" w:type="dxa"/>
            <w:bottom w:w="0" w:type="dxa"/>
          </w:tblCellMar>
        </w:tblPrEx>
        <w:trPr>
          <w:trHeight w:val="551"/>
        </w:trPr>
        <w:tc>
          <w:tcPr>
            <w:tcW w:w="195"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center"/>
              <w:rPr>
                <w:color w:val="000000"/>
                <w:sz w:val="20"/>
                <w:szCs w:val="20"/>
              </w:rPr>
            </w:pPr>
            <w:r w:rsidRPr="004A15E0">
              <w:rPr>
                <w:color w:val="000000"/>
                <w:sz w:val="20"/>
                <w:szCs w:val="20"/>
              </w:rPr>
              <w:t>15</w:t>
            </w:r>
          </w:p>
        </w:tc>
        <w:tc>
          <w:tcPr>
            <w:tcW w:w="3299"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rPr>
                <w:color w:val="000000"/>
                <w:sz w:val="20"/>
                <w:szCs w:val="20"/>
              </w:rPr>
            </w:pPr>
            <w:r w:rsidRPr="004A15E0">
              <w:rPr>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12 км</w:t>
            </w:r>
          </w:p>
        </w:tc>
        <w:tc>
          <w:tcPr>
            <w:tcW w:w="812"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т</w:t>
            </w:r>
          </w:p>
        </w:tc>
        <w:tc>
          <w:tcPr>
            <w:tcW w:w="694" w:type="pct"/>
            <w:tcBorders>
              <w:top w:val="single" w:sz="8" w:space="0" w:color="000000"/>
              <w:left w:val="single" w:sz="8" w:space="0" w:color="000000"/>
              <w:bottom w:val="single" w:sz="8" w:space="0" w:color="000000"/>
              <w:right w:val="single" w:sz="8" w:space="0" w:color="000000"/>
            </w:tcBorders>
          </w:tcPr>
          <w:p w:rsidR="00440BC9" w:rsidRPr="004A15E0" w:rsidRDefault="00440BC9" w:rsidP="007A0176">
            <w:pPr>
              <w:widowControl w:val="0"/>
              <w:autoSpaceDE w:val="0"/>
              <w:autoSpaceDN w:val="0"/>
              <w:adjustRightInd w:val="0"/>
              <w:jc w:val="right"/>
              <w:rPr>
                <w:color w:val="000000"/>
                <w:sz w:val="20"/>
                <w:szCs w:val="20"/>
              </w:rPr>
            </w:pPr>
            <w:r w:rsidRPr="004A15E0">
              <w:rPr>
                <w:color w:val="000000"/>
                <w:sz w:val="20"/>
                <w:szCs w:val="20"/>
              </w:rPr>
              <w:t>по факту</w:t>
            </w:r>
          </w:p>
        </w:tc>
      </w:tr>
    </w:tbl>
    <w:p w:rsidR="00EC5D38" w:rsidRPr="004A15E0" w:rsidRDefault="00EC5D38">
      <w:pPr>
        <w:pStyle w:val="Header"/>
        <w:spacing w:after="160"/>
        <w:rPr>
          <w:sz w:val="20"/>
          <w:szCs w:val="20"/>
        </w:rPr>
      </w:pPr>
    </w:p>
    <w:sectPr w:rsidR="00EC5D38" w:rsidRPr="004A15E0" w:rsidSect="00440BC9">
      <w:headerReference w:type="default" r:id="rId8"/>
      <w:headerReference w:type="first" r:id="rId9"/>
      <w:pgSz w:w="11906" w:h="16838"/>
      <w:pgMar w:top="1134" w:right="1134" w:bottom="1134" w:left="1134" w:header="0" w:footer="0"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EE6" w:rsidRDefault="00A57EE6" w:rsidP="009F40FB">
      <w:r>
        <w:separator/>
      </w:r>
    </w:p>
  </w:endnote>
  <w:endnote w:type="continuationSeparator" w:id="1">
    <w:p w:rsidR="00A57EE6" w:rsidRDefault="00A57EE6" w:rsidP="009F40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EE6" w:rsidRDefault="00A57EE6" w:rsidP="009F40FB">
      <w:r>
        <w:separator/>
      </w:r>
    </w:p>
  </w:footnote>
  <w:footnote w:type="continuationSeparator" w:id="1">
    <w:p w:rsidR="00A57EE6" w:rsidRDefault="00A57EE6" w:rsidP="009F40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0FB" w:rsidRDefault="009F40FB">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0FB" w:rsidRDefault="009F40F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0FB" w:rsidRDefault="009F40F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5F89"/>
    <w:multiLevelType w:val="multilevel"/>
    <w:tmpl w:val="85D2604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86" w:hanging="360"/>
      </w:pPr>
      <w:rPr>
        <w:rFonts w:cs="Times New Roman"/>
        <w:i w:val="0"/>
        <w:iCs w:val="0"/>
      </w:rPr>
    </w:lvl>
    <w:lvl w:ilvl="2">
      <w:start w:val="1"/>
      <w:numFmt w:val="decimal"/>
      <w:lvlText w:val="%1.%2.%3."/>
      <w:lvlJc w:val="left"/>
      <w:pPr>
        <w:tabs>
          <w:tab w:val="num" w:pos="0"/>
        </w:tabs>
        <w:ind w:left="1854" w:hanging="720"/>
      </w:pPr>
      <w:rPr>
        <w:rFonts w:cs="Times New Roman"/>
      </w:rPr>
    </w:lvl>
    <w:lvl w:ilvl="3">
      <w:start w:val="1"/>
      <w:numFmt w:val="decimal"/>
      <w:lvlText w:val="%1.%2.%3.%4."/>
      <w:lvlJc w:val="left"/>
      <w:pPr>
        <w:tabs>
          <w:tab w:val="num" w:pos="0"/>
        </w:tabs>
        <w:ind w:left="2421" w:hanging="720"/>
      </w:pPr>
      <w:rPr>
        <w:rFonts w:cs="Times New Roman"/>
      </w:rPr>
    </w:lvl>
    <w:lvl w:ilvl="4">
      <w:start w:val="1"/>
      <w:numFmt w:val="decimal"/>
      <w:lvlText w:val="%1.%2.%3.%4.%5."/>
      <w:lvlJc w:val="left"/>
      <w:pPr>
        <w:tabs>
          <w:tab w:val="num" w:pos="0"/>
        </w:tabs>
        <w:ind w:left="3348" w:hanging="1080"/>
      </w:pPr>
      <w:rPr>
        <w:rFonts w:cs="Times New Roman"/>
      </w:rPr>
    </w:lvl>
    <w:lvl w:ilvl="5">
      <w:start w:val="1"/>
      <w:numFmt w:val="decimal"/>
      <w:lvlText w:val="%1.%2.%3.%4.%5.%6."/>
      <w:lvlJc w:val="left"/>
      <w:pPr>
        <w:tabs>
          <w:tab w:val="num" w:pos="0"/>
        </w:tabs>
        <w:ind w:left="3915" w:hanging="1080"/>
      </w:pPr>
      <w:rPr>
        <w:rFonts w:cs="Times New Roman"/>
      </w:rPr>
    </w:lvl>
    <w:lvl w:ilvl="6">
      <w:start w:val="1"/>
      <w:numFmt w:val="decimal"/>
      <w:lvlText w:val="%1.%2.%3.%4.%5.%6.%7."/>
      <w:lvlJc w:val="left"/>
      <w:pPr>
        <w:tabs>
          <w:tab w:val="num" w:pos="0"/>
        </w:tabs>
        <w:ind w:left="4842" w:hanging="1440"/>
      </w:pPr>
      <w:rPr>
        <w:rFonts w:cs="Times New Roman"/>
      </w:rPr>
    </w:lvl>
    <w:lvl w:ilvl="7">
      <w:start w:val="1"/>
      <w:numFmt w:val="decimal"/>
      <w:lvlText w:val="%1.%2.%3.%4.%5.%6.%7.%8."/>
      <w:lvlJc w:val="left"/>
      <w:pPr>
        <w:tabs>
          <w:tab w:val="num" w:pos="0"/>
        </w:tabs>
        <w:ind w:left="5409" w:hanging="1440"/>
      </w:pPr>
      <w:rPr>
        <w:rFonts w:cs="Times New Roman"/>
      </w:rPr>
    </w:lvl>
    <w:lvl w:ilvl="8">
      <w:start w:val="1"/>
      <w:numFmt w:val="decimal"/>
      <w:lvlText w:val="%1.%2.%3.%4.%5.%6.%7.%8.%9."/>
      <w:lvlJc w:val="left"/>
      <w:pPr>
        <w:tabs>
          <w:tab w:val="num" w:pos="0"/>
        </w:tabs>
        <w:ind w:left="6336" w:hanging="1800"/>
      </w:pPr>
      <w:rPr>
        <w:rFonts w:cs="Times New Roman"/>
      </w:rPr>
    </w:lvl>
  </w:abstractNum>
  <w:abstractNum w:abstractNumId="1">
    <w:nsid w:val="2AF0732F"/>
    <w:multiLevelType w:val="multilevel"/>
    <w:tmpl w:val="6276BF50"/>
    <w:lvl w:ilvl="0">
      <w:start w:val="2"/>
      <w:numFmt w:val="decimal"/>
      <w:lvlText w:val="%1."/>
      <w:lvlJc w:val="left"/>
      <w:pPr>
        <w:tabs>
          <w:tab w:val="num" w:pos="0"/>
        </w:tabs>
        <w:ind w:left="720" w:hanging="360"/>
      </w:pPr>
      <w:rPr>
        <w:rFonts w:cs="Times New Roman"/>
        <w:b w:val="0"/>
      </w:rPr>
    </w:lvl>
    <w:lvl w:ilvl="1">
      <w:start w:val="1"/>
      <w:numFmt w:val="decimal"/>
      <w:lvlText w:val="%1.%2."/>
      <w:lvlJc w:val="left"/>
      <w:pPr>
        <w:tabs>
          <w:tab w:val="num" w:pos="0"/>
        </w:tabs>
        <w:ind w:left="1211"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2">
    <w:nsid w:val="3D291D99"/>
    <w:multiLevelType w:val="multilevel"/>
    <w:tmpl w:val="4A48159A"/>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3">
    <w:nsid w:val="7FF53B59"/>
    <w:multiLevelType w:val="multilevel"/>
    <w:tmpl w:val="C73E3C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9"/>
  <w:autoHyphenation/>
  <w:doNotHyphenateCaps/>
  <w:drawingGridHorizontalSpacing w:val="120"/>
  <w:displayHorizontalDrawingGridEvery w:val="2"/>
  <w:characterSpacingControl w:val="doNotCompress"/>
  <w:footnotePr>
    <w:footnote w:id="0"/>
    <w:footnote w:id="1"/>
  </w:footnotePr>
  <w:endnotePr>
    <w:endnote w:id="0"/>
    <w:endnote w:id="1"/>
  </w:endnotePr>
  <w:compat>
    <w:doNotBreakWrappedTables/>
  </w:compat>
  <w:rsids>
    <w:rsidRoot w:val="009F40FB"/>
    <w:rsid w:val="002349BB"/>
    <w:rsid w:val="00291753"/>
    <w:rsid w:val="0032715E"/>
    <w:rsid w:val="00440BC9"/>
    <w:rsid w:val="004A15E0"/>
    <w:rsid w:val="005479C5"/>
    <w:rsid w:val="006021DD"/>
    <w:rsid w:val="009F40FB"/>
    <w:rsid w:val="00A57EE6"/>
    <w:rsid w:val="00AB478F"/>
    <w:rsid w:val="00AF0F98"/>
    <w:rsid w:val="00BC7CA8"/>
    <w:rsid w:val="00D04FF6"/>
    <w:rsid w:val="00D91F63"/>
    <w:rsid w:val="00DD2A3B"/>
    <w:rsid w:val="00EC5D38"/>
    <w:rsid w:val="00EE2EF9"/>
    <w:rsid w:val="00F03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endnote reference" w:semiHidden="1"/>
    <w:lsdException w:name="endnote text"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7F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basedOn w:val="a0"/>
    <w:link w:val="EndnoteText"/>
    <w:uiPriority w:val="99"/>
    <w:semiHidden/>
    <w:qFormat/>
    <w:locked/>
    <w:rsid w:val="009F40FB"/>
    <w:rPr>
      <w:rFonts w:cs="Times New Roman"/>
    </w:rPr>
  </w:style>
  <w:style w:type="character" w:customStyle="1" w:styleId="a4">
    <w:name w:val="Символ концевой сноски"/>
    <w:uiPriority w:val="99"/>
    <w:semiHidden/>
    <w:qFormat/>
    <w:rsid w:val="00C801E2"/>
    <w:rPr>
      <w:rFonts w:cs="Times New Roman"/>
      <w:vertAlign w:val="superscript"/>
    </w:rPr>
  </w:style>
  <w:style w:type="character" w:customStyle="1" w:styleId="EndnoteReference">
    <w:name w:val="Endnote Reference"/>
    <w:rsid w:val="009F40FB"/>
    <w:rPr>
      <w:rFonts w:cs="Times New Roman"/>
      <w:vertAlign w:val="superscript"/>
    </w:rPr>
  </w:style>
  <w:style w:type="character" w:customStyle="1" w:styleId="a5">
    <w:name w:val="Верхний колонтитул Знак"/>
    <w:basedOn w:val="a0"/>
    <w:link w:val="Header"/>
    <w:uiPriority w:val="99"/>
    <w:qFormat/>
    <w:locked/>
    <w:rsid w:val="009F40FB"/>
    <w:rPr>
      <w:rFonts w:cs="Times New Roman"/>
      <w:sz w:val="24"/>
      <w:szCs w:val="24"/>
    </w:rPr>
  </w:style>
  <w:style w:type="character" w:styleId="a6">
    <w:name w:val="page number"/>
    <w:basedOn w:val="a0"/>
    <w:uiPriority w:val="99"/>
    <w:qFormat/>
    <w:rsid w:val="00E16853"/>
    <w:rPr>
      <w:rFonts w:cs="Times New Roman"/>
    </w:rPr>
  </w:style>
  <w:style w:type="character" w:customStyle="1" w:styleId="a7">
    <w:name w:val="Нижний колонтитул Знак"/>
    <w:basedOn w:val="a0"/>
    <w:link w:val="Footer"/>
    <w:uiPriority w:val="99"/>
    <w:qFormat/>
    <w:locked/>
    <w:rsid w:val="009F40FB"/>
    <w:rPr>
      <w:rFonts w:cs="Times New Roman"/>
      <w:sz w:val="24"/>
      <w:szCs w:val="24"/>
    </w:rPr>
  </w:style>
  <w:style w:type="character" w:customStyle="1" w:styleId="a8">
    <w:name w:val="Название Знак"/>
    <w:basedOn w:val="a0"/>
    <w:link w:val="a9"/>
    <w:uiPriority w:val="99"/>
    <w:qFormat/>
    <w:locked/>
    <w:rsid w:val="009F40FB"/>
    <w:rPr>
      <w:rFonts w:ascii="Cambria" w:hAnsi="Cambria" w:cs="Cambria"/>
      <w:b/>
      <w:bCs/>
      <w:kern w:val="2"/>
      <w:sz w:val="32"/>
      <w:szCs w:val="32"/>
    </w:rPr>
  </w:style>
  <w:style w:type="character" w:customStyle="1" w:styleId="aa">
    <w:name w:val="Текст выноски Знак"/>
    <w:basedOn w:val="a0"/>
    <w:link w:val="ab"/>
    <w:uiPriority w:val="99"/>
    <w:semiHidden/>
    <w:qFormat/>
    <w:locked/>
    <w:rsid w:val="009F40FB"/>
    <w:rPr>
      <w:rFonts w:ascii="Tahoma" w:hAnsi="Tahoma" w:cs="Tahoma"/>
      <w:sz w:val="16"/>
      <w:szCs w:val="16"/>
    </w:rPr>
  </w:style>
  <w:style w:type="character" w:customStyle="1" w:styleId="blk">
    <w:name w:val="blk"/>
    <w:basedOn w:val="a0"/>
    <w:qFormat/>
    <w:rsid w:val="001E228E"/>
  </w:style>
  <w:style w:type="character" w:styleId="ac">
    <w:name w:val="Hyperlink"/>
    <w:rsid w:val="009F40FB"/>
    <w:rPr>
      <w:color w:val="000080"/>
      <w:u w:val="single"/>
    </w:rPr>
  </w:style>
  <w:style w:type="paragraph" w:customStyle="1" w:styleId="ad">
    <w:name w:val="Заголовок"/>
    <w:basedOn w:val="a"/>
    <w:next w:val="ae"/>
    <w:qFormat/>
    <w:rsid w:val="009F40FB"/>
    <w:pPr>
      <w:keepNext/>
      <w:spacing w:before="240" w:after="120"/>
    </w:pPr>
    <w:rPr>
      <w:rFonts w:eastAsia="Microsoft YaHei" w:cs="Mangal"/>
      <w:sz w:val="28"/>
      <w:szCs w:val="28"/>
    </w:rPr>
  </w:style>
  <w:style w:type="paragraph" w:styleId="ae">
    <w:name w:val="Body Text"/>
    <w:basedOn w:val="a"/>
    <w:rsid w:val="009F40FB"/>
    <w:pPr>
      <w:spacing w:after="140" w:line="276" w:lineRule="auto"/>
    </w:pPr>
  </w:style>
  <w:style w:type="paragraph" w:styleId="af">
    <w:name w:val="List"/>
    <w:basedOn w:val="ae"/>
    <w:rsid w:val="009F40FB"/>
    <w:rPr>
      <w:rFonts w:cs="Mangal"/>
    </w:rPr>
  </w:style>
  <w:style w:type="paragraph" w:customStyle="1" w:styleId="Caption">
    <w:name w:val="Caption"/>
    <w:basedOn w:val="a"/>
    <w:qFormat/>
    <w:rsid w:val="009F40FB"/>
    <w:pPr>
      <w:suppressLineNumbers/>
      <w:spacing w:before="120" w:after="120"/>
    </w:pPr>
    <w:rPr>
      <w:rFonts w:cs="Mangal"/>
      <w:i/>
      <w:iCs/>
    </w:rPr>
  </w:style>
  <w:style w:type="paragraph" w:styleId="af0">
    <w:name w:val="index heading"/>
    <w:basedOn w:val="a"/>
    <w:qFormat/>
    <w:rsid w:val="009F40FB"/>
    <w:pPr>
      <w:suppressLineNumbers/>
    </w:pPr>
    <w:rPr>
      <w:rFonts w:cs="Mangal"/>
    </w:rPr>
  </w:style>
  <w:style w:type="paragraph" w:customStyle="1" w:styleId="EndnoteText">
    <w:name w:val="Endnote Text"/>
    <w:basedOn w:val="a"/>
    <w:link w:val="a3"/>
    <w:uiPriority w:val="99"/>
    <w:semiHidden/>
    <w:rsid w:val="00C801E2"/>
    <w:rPr>
      <w:sz w:val="20"/>
      <w:szCs w:val="20"/>
    </w:rPr>
  </w:style>
  <w:style w:type="paragraph" w:customStyle="1" w:styleId="af1">
    <w:name w:val="Колонтитул"/>
    <w:basedOn w:val="a"/>
    <w:qFormat/>
    <w:rsid w:val="009F40FB"/>
  </w:style>
  <w:style w:type="paragraph" w:customStyle="1" w:styleId="Header">
    <w:name w:val="Header"/>
    <w:basedOn w:val="a"/>
    <w:link w:val="a5"/>
    <w:uiPriority w:val="99"/>
    <w:rsid w:val="00E16853"/>
    <w:pPr>
      <w:tabs>
        <w:tab w:val="center" w:pos="4677"/>
        <w:tab w:val="right" w:pos="9355"/>
      </w:tabs>
    </w:pPr>
  </w:style>
  <w:style w:type="paragraph" w:customStyle="1" w:styleId="Footer">
    <w:name w:val="Footer"/>
    <w:basedOn w:val="a"/>
    <w:link w:val="a7"/>
    <w:uiPriority w:val="99"/>
    <w:rsid w:val="000E56E2"/>
    <w:pPr>
      <w:tabs>
        <w:tab w:val="center" w:pos="4677"/>
        <w:tab w:val="right" w:pos="9355"/>
      </w:tabs>
    </w:pPr>
  </w:style>
  <w:style w:type="paragraph" w:styleId="a9">
    <w:name w:val="Title"/>
    <w:basedOn w:val="a"/>
    <w:link w:val="a8"/>
    <w:uiPriority w:val="99"/>
    <w:qFormat/>
    <w:rsid w:val="005A2C2A"/>
    <w:pPr>
      <w:jc w:val="center"/>
    </w:pPr>
    <w:rPr>
      <w:b/>
      <w:bCs/>
    </w:rPr>
  </w:style>
  <w:style w:type="paragraph" w:styleId="af2">
    <w:name w:val="No Spacing"/>
    <w:uiPriority w:val="99"/>
    <w:qFormat/>
    <w:rsid w:val="00BA1D55"/>
    <w:rPr>
      <w:rFonts w:ascii="Calibri" w:hAnsi="Calibri" w:cs="Calibri"/>
    </w:rPr>
  </w:style>
  <w:style w:type="paragraph" w:customStyle="1" w:styleId="af3">
    <w:name w:val="Знак Знак Знак"/>
    <w:basedOn w:val="a"/>
    <w:uiPriority w:val="99"/>
    <w:qFormat/>
    <w:rsid w:val="000F6F52"/>
    <w:pPr>
      <w:spacing w:after="160" w:line="240" w:lineRule="exact"/>
    </w:pPr>
    <w:rPr>
      <w:rFonts w:ascii="Verdana" w:hAnsi="Verdana" w:cs="Verdana"/>
      <w:lang w:val="en-US" w:eastAsia="en-US"/>
    </w:rPr>
  </w:style>
  <w:style w:type="paragraph" w:customStyle="1" w:styleId="western">
    <w:name w:val="western"/>
    <w:basedOn w:val="a"/>
    <w:uiPriority w:val="99"/>
    <w:qFormat/>
    <w:rsid w:val="000F6F52"/>
    <w:pPr>
      <w:spacing w:beforeAutospacing="1"/>
      <w:ind w:right="-1321"/>
      <w:jc w:val="center"/>
    </w:pPr>
    <w:rPr>
      <w:rFonts w:ascii="Arial" w:hAnsi="Arial" w:cs="Arial"/>
    </w:rPr>
  </w:style>
  <w:style w:type="paragraph" w:styleId="ab">
    <w:name w:val="Balloon Text"/>
    <w:basedOn w:val="a"/>
    <w:link w:val="aa"/>
    <w:uiPriority w:val="99"/>
    <w:semiHidden/>
    <w:qFormat/>
    <w:rsid w:val="00BE1EF6"/>
    <w:rPr>
      <w:rFonts w:ascii="Tahoma" w:hAnsi="Tahoma" w:cs="Tahoma"/>
      <w:sz w:val="16"/>
      <w:szCs w:val="16"/>
    </w:rPr>
  </w:style>
  <w:style w:type="paragraph" w:styleId="af4">
    <w:name w:val="List Paragraph"/>
    <w:basedOn w:val="a"/>
    <w:uiPriority w:val="34"/>
    <w:qFormat/>
    <w:rsid w:val="001E228E"/>
    <w:pPr>
      <w:ind w:left="720"/>
      <w:contextualSpacing/>
    </w:pPr>
  </w:style>
  <w:style w:type="paragraph" w:customStyle="1" w:styleId="Style11">
    <w:name w:val="Style11"/>
    <w:basedOn w:val="a"/>
    <w:qFormat/>
    <w:rsid w:val="00801B96"/>
    <w:pPr>
      <w:widowControl w:val="0"/>
      <w:spacing w:line="239" w:lineRule="exact"/>
      <w:ind w:firstLine="509"/>
      <w:jc w:val="both"/>
    </w:pPr>
    <w:rPr>
      <w:rFonts w:ascii="Courier New" w:hAnsi="Courier New" w:cs="Courier New"/>
      <w:lang w:eastAsia="zh-CN"/>
    </w:rPr>
  </w:style>
  <w:style w:type="paragraph" w:customStyle="1" w:styleId="af5">
    <w:name w:val="Содержимое врезки"/>
    <w:basedOn w:val="a"/>
    <w:qFormat/>
    <w:rsid w:val="009F40FB"/>
  </w:style>
  <w:style w:type="paragraph" w:customStyle="1" w:styleId="1">
    <w:name w:val="Обычная таблица1"/>
    <w:qFormat/>
    <w:rsid w:val="009F40FB"/>
    <w:pPr>
      <w:spacing w:after="200" w:line="276" w:lineRule="auto"/>
    </w:pPr>
    <w:rPr>
      <w:rFonts w:ascii="Calibri" w:hAnsi="Calibri"/>
    </w:rPr>
  </w:style>
  <w:style w:type="paragraph" w:customStyle="1" w:styleId="-11">
    <w:name w:val="Цветной список - Акцент 11"/>
    <w:basedOn w:val="a"/>
    <w:qFormat/>
    <w:rsid w:val="009F40FB"/>
    <w:pPr>
      <w:ind w:left="720"/>
    </w:pPr>
  </w:style>
  <w:style w:type="paragraph" w:customStyle="1" w:styleId="af6">
    <w:name w:val="Верхний и нижний колонтитулы"/>
    <w:basedOn w:val="a"/>
    <w:qFormat/>
    <w:rsid w:val="009F40FB"/>
    <w:rPr>
      <w:color w:val="000000"/>
    </w:rPr>
  </w:style>
  <w:style w:type="table" w:styleId="af7">
    <w:name w:val="Table Grid"/>
    <w:basedOn w:val="a1"/>
    <w:uiPriority w:val="99"/>
    <w:rsid w:val="008C31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header"/>
    <w:basedOn w:val="a"/>
    <w:link w:val="10"/>
    <w:uiPriority w:val="99"/>
    <w:unhideWhenUsed/>
    <w:rsid w:val="00F034CC"/>
    <w:pPr>
      <w:tabs>
        <w:tab w:val="center" w:pos="4677"/>
        <w:tab w:val="right" w:pos="9355"/>
      </w:tabs>
      <w:suppressAutoHyphens w:val="0"/>
      <w:spacing w:after="160" w:line="259" w:lineRule="auto"/>
    </w:pPr>
    <w:rPr>
      <w:rFonts w:asciiTheme="minorHAnsi" w:eastAsiaTheme="minorEastAsia" w:hAnsiTheme="minorHAnsi" w:cstheme="minorBidi"/>
      <w:sz w:val="22"/>
      <w:szCs w:val="22"/>
    </w:rPr>
  </w:style>
  <w:style w:type="character" w:customStyle="1" w:styleId="10">
    <w:name w:val="Верхний колонтитул Знак1"/>
    <w:basedOn w:val="a0"/>
    <w:link w:val="af8"/>
    <w:uiPriority w:val="99"/>
    <w:semiHidden/>
    <w:rsid w:val="00F034CC"/>
    <w:rPr>
      <w:sz w:val="24"/>
      <w:szCs w:val="24"/>
    </w:rPr>
  </w:style>
  <w:style w:type="paragraph" w:styleId="af9">
    <w:name w:val="footer"/>
    <w:basedOn w:val="a"/>
    <w:link w:val="11"/>
    <w:uiPriority w:val="99"/>
    <w:unhideWhenUsed/>
    <w:rsid w:val="00F034CC"/>
    <w:pPr>
      <w:tabs>
        <w:tab w:val="center" w:pos="4677"/>
        <w:tab w:val="right" w:pos="9355"/>
      </w:tabs>
      <w:suppressAutoHyphens w:val="0"/>
      <w:spacing w:after="160" w:line="259" w:lineRule="auto"/>
    </w:pPr>
    <w:rPr>
      <w:rFonts w:asciiTheme="minorHAnsi" w:eastAsiaTheme="minorEastAsia" w:hAnsiTheme="minorHAnsi" w:cstheme="minorBidi"/>
      <w:sz w:val="22"/>
      <w:szCs w:val="22"/>
    </w:rPr>
  </w:style>
  <w:style w:type="character" w:customStyle="1" w:styleId="11">
    <w:name w:val="Нижний колонтитул Знак1"/>
    <w:basedOn w:val="a0"/>
    <w:link w:val="af9"/>
    <w:uiPriority w:val="99"/>
    <w:semiHidden/>
    <w:rsid w:val="00F034CC"/>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4</Pages>
  <Words>2022</Words>
  <Characters>11529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13524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dc:description/>
  <cp:lastModifiedBy>teacher</cp:lastModifiedBy>
  <cp:revision>56</cp:revision>
  <cp:lastPrinted>2021-07-15T06:19:00Z</cp:lastPrinted>
  <dcterms:created xsi:type="dcterms:W3CDTF">2024-10-04T06:39:00Z</dcterms:created>
  <dcterms:modified xsi:type="dcterms:W3CDTF">2026-04-10T05:44:00Z</dcterms:modified>
  <dc:language>ru-RU</dc:language>
</cp:coreProperties>
</file>