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C2D5B" w:rsidRPr="00EC2D5B" w:rsidRDefault="00EC2D5B" w:rsidP="00EC2D5B">
      <w:pPr>
        <w:widowControl w:val="0"/>
        <w:tabs>
          <w:tab w:val="center" w:pos="4725"/>
        </w:tabs>
        <w:autoSpaceDE w:val="0"/>
        <w:spacing w:line="0" w:lineRule="atLeast"/>
        <w:ind w:left="284" w:firstLine="567"/>
        <w:jc w:val="right"/>
        <w:rPr>
          <w:color w:val="000000"/>
          <w:lang w:eastAsia="ru-RU"/>
        </w:rPr>
      </w:pPr>
    </w:p>
    <w:p w:rsidR="00EC2D5B" w:rsidRPr="00EC2D5B" w:rsidRDefault="00EC2D5B" w:rsidP="00EC2D5B">
      <w:pPr>
        <w:widowControl w:val="0"/>
        <w:tabs>
          <w:tab w:val="center" w:pos="4725"/>
        </w:tabs>
        <w:autoSpaceDE w:val="0"/>
        <w:spacing w:line="0" w:lineRule="atLeast"/>
        <w:ind w:left="284" w:firstLine="567"/>
        <w:jc w:val="right"/>
        <w:rPr>
          <w:color w:val="000000"/>
          <w:lang w:eastAsia="ru-RU"/>
        </w:rPr>
      </w:pPr>
    </w:p>
    <w:p w:rsidR="00EC2D5B" w:rsidRPr="00B60B0B" w:rsidRDefault="00EC2D5B" w:rsidP="00EC2D5B">
      <w:pPr>
        <w:spacing w:line="0" w:lineRule="atLeast"/>
        <w:jc w:val="center"/>
        <w:rPr>
          <w:color w:val="000000"/>
          <w:sz w:val="20"/>
          <w:szCs w:val="20"/>
          <w:lang w:eastAsia="ru-RU"/>
        </w:rPr>
      </w:pPr>
      <w:r w:rsidRPr="00B60B0B">
        <w:rPr>
          <w:b/>
          <w:color w:val="000000"/>
          <w:sz w:val="20"/>
          <w:szCs w:val="20"/>
          <w:lang w:eastAsia="ru-RU"/>
        </w:rPr>
        <w:t xml:space="preserve">Государственный контракт </w:t>
      </w:r>
      <w:r w:rsidRPr="00B60B0B">
        <w:rPr>
          <w:color w:val="000000"/>
          <w:sz w:val="20"/>
          <w:szCs w:val="20"/>
          <w:lang w:eastAsia="ru-RU"/>
        </w:rPr>
        <w:t xml:space="preserve">№ </w:t>
      </w:r>
    </w:p>
    <w:p w:rsidR="00EC2D5B" w:rsidRPr="00B60B0B" w:rsidRDefault="00EC2D5B" w:rsidP="00EC2D5B">
      <w:pPr>
        <w:spacing w:line="0" w:lineRule="atLeast"/>
        <w:jc w:val="center"/>
        <w:rPr>
          <w:color w:val="000000"/>
          <w:sz w:val="20"/>
          <w:szCs w:val="20"/>
          <w:lang w:eastAsia="ru-RU"/>
        </w:rPr>
      </w:pPr>
      <w:r w:rsidRPr="00B60B0B">
        <w:rPr>
          <w:color w:val="000000"/>
          <w:sz w:val="20"/>
          <w:szCs w:val="20"/>
          <w:lang w:eastAsia="ru-RU"/>
        </w:rPr>
        <w:t>на поставку лекарственн</w:t>
      </w:r>
      <w:r w:rsidR="000F41B1">
        <w:rPr>
          <w:color w:val="000000"/>
          <w:sz w:val="20"/>
          <w:szCs w:val="20"/>
          <w:lang w:eastAsia="ru-RU"/>
        </w:rPr>
        <w:t>ого</w:t>
      </w:r>
      <w:r w:rsidR="00E11556">
        <w:rPr>
          <w:color w:val="000000"/>
          <w:sz w:val="20"/>
          <w:szCs w:val="20"/>
          <w:lang w:eastAsia="ru-RU"/>
        </w:rPr>
        <w:t xml:space="preserve"> препарат</w:t>
      </w:r>
      <w:r w:rsidR="000F41B1">
        <w:rPr>
          <w:color w:val="000000"/>
          <w:sz w:val="20"/>
          <w:szCs w:val="20"/>
          <w:lang w:eastAsia="ru-RU"/>
        </w:rPr>
        <w:t>а</w:t>
      </w:r>
      <w:r w:rsidR="00E11556">
        <w:rPr>
          <w:color w:val="000000"/>
          <w:sz w:val="20"/>
          <w:szCs w:val="20"/>
          <w:lang w:eastAsia="ru-RU"/>
        </w:rPr>
        <w:t xml:space="preserve"> для медицинского применения </w:t>
      </w:r>
    </w:p>
    <w:p w:rsidR="00EC2D5B" w:rsidRPr="00B60B0B" w:rsidRDefault="00EC2D5B" w:rsidP="00EC2D5B">
      <w:pPr>
        <w:spacing w:line="0" w:lineRule="atLeast"/>
        <w:jc w:val="center"/>
        <w:rPr>
          <w:color w:val="000000"/>
          <w:sz w:val="20"/>
          <w:szCs w:val="20"/>
          <w:lang w:eastAsia="ru-RU"/>
        </w:rPr>
      </w:pPr>
    </w:p>
    <w:p w:rsidR="00EC2D5B" w:rsidRPr="00B60B0B" w:rsidRDefault="00EC2D5B" w:rsidP="00EC2D5B">
      <w:pPr>
        <w:ind w:firstLine="544"/>
        <w:jc w:val="right"/>
        <w:rPr>
          <w:sz w:val="20"/>
          <w:szCs w:val="20"/>
          <w:lang w:eastAsia="x-none"/>
        </w:rPr>
      </w:pPr>
    </w:p>
    <w:p w:rsidR="00EC2D5B" w:rsidRPr="00B60B0B" w:rsidRDefault="00EC2D5B" w:rsidP="00EC2D5B">
      <w:pPr>
        <w:ind w:firstLine="544"/>
        <w:jc w:val="center"/>
        <w:rPr>
          <w:color w:val="000000"/>
          <w:sz w:val="20"/>
          <w:szCs w:val="20"/>
          <w:lang w:val="x-none" w:eastAsia="x-none"/>
        </w:rPr>
      </w:pPr>
    </w:p>
    <w:p w:rsidR="00EC2D5B" w:rsidRPr="00B60B0B" w:rsidRDefault="00EC2D5B" w:rsidP="00EC2D5B">
      <w:pPr>
        <w:tabs>
          <w:tab w:val="left" w:pos="6663"/>
        </w:tabs>
        <w:suppressAutoHyphens/>
        <w:spacing w:line="0" w:lineRule="atLeast"/>
        <w:jc w:val="center"/>
        <w:rPr>
          <w:color w:val="000000"/>
          <w:sz w:val="20"/>
          <w:szCs w:val="20"/>
          <w:lang w:eastAsia="ru-RU"/>
        </w:rPr>
      </w:pPr>
      <w:r w:rsidRPr="00B60B0B">
        <w:rPr>
          <w:color w:val="000000"/>
          <w:sz w:val="20"/>
          <w:szCs w:val="20"/>
          <w:lang w:eastAsia="ru-RU"/>
        </w:rPr>
        <w:t>г. К</w:t>
      </w:r>
      <w:r w:rsidR="00694330">
        <w:rPr>
          <w:color w:val="000000"/>
          <w:sz w:val="20"/>
          <w:szCs w:val="20"/>
          <w:lang w:eastAsia="ru-RU"/>
        </w:rPr>
        <w:t xml:space="preserve">расноярск </w:t>
      </w:r>
      <w:r w:rsidR="00694330">
        <w:rPr>
          <w:color w:val="000000"/>
          <w:sz w:val="20"/>
          <w:szCs w:val="20"/>
          <w:lang w:eastAsia="ru-RU"/>
        </w:rPr>
        <w:tab/>
        <w:t xml:space="preserve">              «___» __________202</w:t>
      </w:r>
      <w:r w:rsidR="00704729">
        <w:rPr>
          <w:color w:val="000000"/>
          <w:sz w:val="20"/>
          <w:szCs w:val="20"/>
          <w:lang w:eastAsia="ru-RU"/>
        </w:rPr>
        <w:t>6</w:t>
      </w:r>
      <w:r w:rsidRPr="00B60B0B">
        <w:rPr>
          <w:color w:val="000000"/>
          <w:sz w:val="20"/>
          <w:szCs w:val="20"/>
          <w:lang w:eastAsia="ru-RU"/>
        </w:rPr>
        <w:t xml:space="preserve"> г.</w:t>
      </w:r>
    </w:p>
    <w:p w:rsidR="00EC2D5B" w:rsidRPr="00B60B0B" w:rsidRDefault="00EC2D5B" w:rsidP="00EC2D5B">
      <w:pPr>
        <w:suppressAutoHyphens/>
        <w:spacing w:line="0" w:lineRule="atLeast"/>
        <w:ind w:left="284" w:firstLine="567"/>
        <w:jc w:val="both"/>
        <w:rPr>
          <w:color w:val="000000"/>
          <w:sz w:val="20"/>
          <w:szCs w:val="20"/>
          <w:lang w:eastAsia="ru-RU"/>
        </w:rPr>
      </w:pPr>
      <w:r w:rsidRPr="00B60B0B">
        <w:rPr>
          <w:color w:val="000000"/>
          <w:sz w:val="20"/>
          <w:szCs w:val="20"/>
          <w:lang w:eastAsia="ru-RU"/>
        </w:rPr>
        <w:t xml:space="preserve"> </w:t>
      </w:r>
    </w:p>
    <w:p w:rsidR="00C0782F" w:rsidRPr="00B60B0B" w:rsidRDefault="00EC2D5B" w:rsidP="00431BBC">
      <w:pPr>
        <w:tabs>
          <w:tab w:val="left" w:pos="-284"/>
        </w:tabs>
        <w:suppressAutoHyphens/>
        <w:ind w:firstLine="851"/>
        <w:jc w:val="both"/>
        <w:rPr>
          <w:color w:val="000000"/>
          <w:sz w:val="20"/>
          <w:szCs w:val="20"/>
          <w:lang w:eastAsia="ru-RU"/>
        </w:rPr>
      </w:pPr>
      <w:r w:rsidRPr="00B60B0B">
        <w:rPr>
          <w:b/>
          <w:color w:val="000000"/>
          <w:sz w:val="20"/>
          <w:szCs w:val="20"/>
          <w:lang w:eastAsia="ru-RU"/>
        </w:rPr>
        <w:t>Федеральное казенное учреждение здравоохранения «Медико-санитарная часть № 24 Федеральной службы исполнения наказаний»</w:t>
      </w:r>
      <w:r w:rsidRPr="00B60B0B">
        <w:rPr>
          <w:color w:val="000000"/>
          <w:sz w:val="20"/>
          <w:szCs w:val="20"/>
          <w:lang w:eastAsia="ru-RU"/>
        </w:rPr>
        <w:t xml:space="preserve"> </w:t>
      </w:r>
      <w:r w:rsidRPr="00B60B0B">
        <w:rPr>
          <w:b/>
          <w:color w:val="000000"/>
          <w:sz w:val="20"/>
          <w:szCs w:val="20"/>
          <w:lang w:eastAsia="ru-RU"/>
        </w:rPr>
        <w:t>(</w:t>
      </w:r>
      <w:r w:rsidRPr="00B60B0B">
        <w:rPr>
          <w:color w:val="000000"/>
          <w:sz w:val="20"/>
          <w:szCs w:val="20"/>
          <w:lang w:eastAsia="ru-RU"/>
        </w:rPr>
        <w:t xml:space="preserve">краткое наименование ФКУЗ МСЧ-24 ФСИН России) выступающее от имени Российской Федерации, именуемое в дальнейшем </w:t>
      </w:r>
      <w:r w:rsidRPr="00B60B0B">
        <w:rPr>
          <w:b/>
          <w:color w:val="000000"/>
          <w:sz w:val="20"/>
          <w:szCs w:val="20"/>
          <w:lang w:eastAsia="ru-RU"/>
        </w:rPr>
        <w:t>«Государственный заказчик»</w:t>
      </w:r>
      <w:r w:rsidRPr="00B60B0B">
        <w:rPr>
          <w:color w:val="000000"/>
          <w:sz w:val="20"/>
          <w:szCs w:val="20"/>
          <w:lang w:eastAsia="ru-RU"/>
        </w:rPr>
        <w:t>,</w:t>
      </w:r>
      <w:r w:rsidRPr="00B60B0B">
        <w:rPr>
          <w:sz w:val="20"/>
          <w:szCs w:val="20"/>
          <w:lang w:eastAsia="ru-RU"/>
        </w:rPr>
        <w:t xml:space="preserve"> </w:t>
      </w:r>
      <w:r w:rsidR="006F6E92">
        <w:rPr>
          <w:sz w:val="20"/>
          <w:szCs w:val="20"/>
          <w:lang w:eastAsia="ru-RU"/>
        </w:rPr>
        <w:t xml:space="preserve">                </w:t>
      </w:r>
      <w:r w:rsidR="00431BBC">
        <w:rPr>
          <w:color w:val="000000"/>
          <w:sz w:val="20"/>
          <w:szCs w:val="20"/>
          <w:lang w:eastAsia="ru-RU"/>
        </w:rPr>
        <w:t xml:space="preserve">в лице </w:t>
      </w:r>
      <w:r w:rsidR="006F6E92" w:rsidRPr="006F6E92">
        <w:rPr>
          <w:color w:val="000000"/>
          <w:sz w:val="20"/>
          <w:szCs w:val="20"/>
          <w:lang w:eastAsia="ru-RU"/>
        </w:rPr>
        <w:t xml:space="preserve"> </w:t>
      </w:r>
      <w:r w:rsidR="00BA7636" w:rsidRPr="00BA7636">
        <w:rPr>
          <w:color w:val="000000"/>
          <w:sz w:val="20"/>
          <w:szCs w:val="20"/>
          <w:lang w:eastAsia="ru-RU"/>
        </w:rPr>
        <w:t xml:space="preserve">начальника Петрова Антона Михайловича, действующего на основании Устава </w:t>
      </w:r>
      <w:r w:rsidR="006F6E92" w:rsidRPr="006F6E92">
        <w:rPr>
          <w:color w:val="000000"/>
          <w:sz w:val="20"/>
          <w:szCs w:val="20"/>
          <w:lang w:eastAsia="ru-RU"/>
        </w:rPr>
        <w:t>с одной стороны</w:t>
      </w:r>
      <w:r w:rsidRPr="00B60B0B">
        <w:rPr>
          <w:color w:val="000000"/>
          <w:sz w:val="20"/>
          <w:szCs w:val="20"/>
          <w:lang w:eastAsia="ru-RU"/>
        </w:rPr>
        <w:t xml:space="preserve">, </w:t>
      </w:r>
    </w:p>
    <w:p w:rsidR="00EC2D5B" w:rsidRPr="00B60B0B" w:rsidRDefault="000A6B7D" w:rsidP="00EC2D5B">
      <w:pPr>
        <w:tabs>
          <w:tab w:val="left" w:pos="-284"/>
        </w:tabs>
        <w:suppressAutoHyphens/>
        <w:ind w:firstLine="851"/>
        <w:jc w:val="both"/>
        <w:rPr>
          <w:color w:val="000000"/>
          <w:sz w:val="20"/>
          <w:szCs w:val="20"/>
          <w:lang w:eastAsia="ru-RU"/>
        </w:rPr>
      </w:pPr>
      <w:proofErr w:type="gramStart"/>
      <w:r w:rsidRPr="00BA7636">
        <w:rPr>
          <w:color w:val="000000"/>
          <w:sz w:val="20"/>
          <w:szCs w:val="20"/>
          <w:lang w:eastAsia="ru-RU"/>
        </w:rPr>
        <w:t xml:space="preserve">и </w:t>
      </w:r>
      <w:r w:rsidR="000F3DF5">
        <w:rPr>
          <w:b/>
          <w:color w:val="000000"/>
          <w:sz w:val="20"/>
          <w:szCs w:val="20"/>
          <w:lang w:eastAsia="ru-RU"/>
        </w:rPr>
        <w:t>_______________________</w:t>
      </w:r>
      <w:r w:rsidR="00704206" w:rsidRPr="00704206">
        <w:rPr>
          <w:color w:val="000000"/>
          <w:sz w:val="20"/>
          <w:szCs w:val="20"/>
          <w:lang w:eastAsia="ru-RU"/>
        </w:rPr>
        <w:t xml:space="preserve">, именуемое в дальнейшем </w:t>
      </w:r>
      <w:r w:rsidR="00704206" w:rsidRPr="00704206">
        <w:rPr>
          <w:b/>
          <w:color w:val="000000"/>
          <w:sz w:val="20"/>
          <w:szCs w:val="20"/>
          <w:lang w:eastAsia="ru-RU"/>
        </w:rPr>
        <w:t>«Поставщик»</w:t>
      </w:r>
      <w:r w:rsidR="00704206" w:rsidRPr="00704206">
        <w:rPr>
          <w:color w:val="000000"/>
          <w:sz w:val="20"/>
          <w:szCs w:val="20"/>
          <w:lang w:eastAsia="ru-RU"/>
        </w:rPr>
        <w:t xml:space="preserve">, в лице </w:t>
      </w:r>
      <w:r w:rsidR="000F3DF5">
        <w:rPr>
          <w:color w:val="000000"/>
          <w:sz w:val="20"/>
          <w:szCs w:val="20"/>
          <w:lang w:eastAsia="ru-RU"/>
        </w:rPr>
        <w:t>_________________________</w:t>
      </w:r>
      <w:r w:rsidR="00704206" w:rsidRPr="00704206">
        <w:rPr>
          <w:color w:val="000000"/>
          <w:sz w:val="20"/>
          <w:szCs w:val="20"/>
          <w:lang w:eastAsia="ru-RU"/>
        </w:rPr>
        <w:t xml:space="preserve">, действующего на основании </w:t>
      </w:r>
      <w:r w:rsidR="000F3DF5">
        <w:rPr>
          <w:color w:val="000000"/>
          <w:sz w:val="20"/>
          <w:szCs w:val="20"/>
          <w:lang w:eastAsia="ru-RU"/>
        </w:rPr>
        <w:t>_____________________</w:t>
      </w:r>
      <w:r w:rsidR="00EC2D5B" w:rsidRPr="00704206">
        <w:rPr>
          <w:color w:val="000000"/>
          <w:sz w:val="20"/>
          <w:szCs w:val="20"/>
          <w:lang w:eastAsia="ru-RU"/>
        </w:rPr>
        <w:t xml:space="preserve">, здесь </w:t>
      </w:r>
      <w:r w:rsidR="00EC2D5B" w:rsidRPr="00B60B0B">
        <w:rPr>
          <w:color w:val="000000"/>
          <w:sz w:val="20"/>
          <w:szCs w:val="20"/>
          <w:lang w:eastAsia="ru-RU"/>
        </w:rPr>
        <w:t xml:space="preserve">и далее именуемые </w:t>
      </w:r>
      <w:r w:rsidR="00EC2D5B" w:rsidRPr="00B60B0B">
        <w:rPr>
          <w:b/>
          <w:color w:val="000000"/>
          <w:sz w:val="20"/>
          <w:szCs w:val="20"/>
          <w:lang w:eastAsia="ru-RU"/>
        </w:rPr>
        <w:t>«Стороны»</w:t>
      </w:r>
      <w:r w:rsidR="00EC2D5B" w:rsidRPr="00B60B0B">
        <w:rPr>
          <w:color w:val="000000"/>
          <w:sz w:val="20"/>
          <w:szCs w:val="20"/>
          <w:lang w:eastAsia="ru-RU"/>
        </w:rPr>
        <w:t xml:space="preserve">, руководствуясь п. </w:t>
      </w:r>
      <w:r w:rsidR="00BC5985">
        <w:rPr>
          <w:color w:val="000000"/>
          <w:sz w:val="20"/>
          <w:szCs w:val="20"/>
          <w:lang w:eastAsia="ru-RU"/>
        </w:rPr>
        <w:t>28</w:t>
      </w:r>
      <w:r w:rsidR="00EC2D5B" w:rsidRPr="00B60B0B">
        <w:rPr>
          <w:color w:val="000000"/>
          <w:sz w:val="20"/>
          <w:szCs w:val="20"/>
          <w:lang w:eastAsia="ru-RU"/>
        </w:rPr>
        <w:t xml:space="preserve"> </w:t>
      </w:r>
      <w:r w:rsidR="0041058B">
        <w:rPr>
          <w:color w:val="000000"/>
          <w:sz w:val="20"/>
          <w:szCs w:val="20"/>
          <w:lang w:eastAsia="ru-RU"/>
        </w:rPr>
        <w:t xml:space="preserve">ч. 1 </w:t>
      </w:r>
      <w:r w:rsidR="00EC2D5B" w:rsidRPr="00B60B0B">
        <w:rPr>
          <w:color w:val="000000"/>
          <w:sz w:val="20"/>
          <w:szCs w:val="20"/>
          <w:lang w:eastAsia="ru-RU"/>
        </w:rPr>
        <w:t>ст. 93 Федерального закона от 05.04.2013 № 44-ФЗ "О контрактной системе в сфере закупок товаров, работ, услуг для обеспечения государственных и муниципаль</w:t>
      </w:r>
      <w:r w:rsidR="00BC5985">
        <w:rPr>
          <w:color w:val="000000"/>
          <w:sz w:val="20"/>
          <w:szCs w:val="20"/>
          <w:lang w:eastAsia="ru-RU"/>
        </w:rPr>
        <w:t xml:space="preserve">ных нужд", </w:t>
      </w:r>
      <w:r w:rsidR="00BC5985" w:rsidRPr="00BC5985">
        <w:rPr>
          <w:color w:val="000000"/>
          <w:sz w:val="20"/>
          <w:szCs w:val="20"/>
          <w:lang w:eastAsia="ru-RU"/>
        </w:rPr>
        <w:t xml:space="preserve">на основании протокола врачебной комиссии от </w:t>
      </w:r>
      <w:r w:rsidR="009F7864">
        <w:rPr>
          <w:color w:val="000000"/>
          <w:sz w:val="20"/>
          <w:szCs w:val="20"/>
          <w:lang w:eastAsia="ru-RU"/>
        </w:rPr>
        <w:t>«</w:t>
      </w:r>
      <w:r w:rsidR="002A73C3">
        <w:rPr>
          <w:color w:val="000000"/>
          <w:sz w:val="20"/>
          <w:szCs w:val="20"/>
          <w:lang w:eastAsia="ru-RU"/>
        </w:rPr>
        <w:t>17</w:t>
      </w:r>
      <w:r w:rsidR="009F7864">
        <w:rPr>
          <w:color w:val="000000"/>
          <w:sz w:val="20"/>
          <w:szCs w:val="20"/>
          <w:lang w:eastAsia="ru-RU"/>
        </w:rPr>
        <w:t>»</w:t>
      </w:r>
      <w:r w:rsidR="00704206">
        <w:rPr>
          <w:color w:val="000000"/>
          <w:sz w:val="20"/>
          <w:szCs w:val="20"/>
          <w:lang w:eastAsia="ru-RU"/>
        </w:rPr>
        <w:t xml:space="preserve"> </w:t>
      </w:r>
      <w:r w:rsidR="00DD603B">
        <w:rPr>
          <w:color w:val="000000"/>
          <w:sz w:val="20"/>
          <w:szCs w:val="20"/>
          <w:lang w:eastAsia="ru-RU"/>
        </w:rPr>
        <w:t>ию</w:t>
      </w:r>
      <w:r w:rsidR="00670F61">
        <w:rPr>
          <w:color w:val="000000"/>
          <w:sz w:val="20"/>
          <w:szCs w:val="20"/>
          <w:lang w:eastAsia="ru-RU"/>
        </w:rPr>
        <w:t>ля</w:t>
      </w:r>
      <w:r w:rsidR="00287736">
        <w:rPr>
          <w:color w:val="000000"/>
          <w:sz w:val="20"/>
          <w:szCs w:val="20"/>
          <w:lang w:eastAsia="ru-RU"/>
        </w:rPr>
        <w:t xml:space="preserve"> </w:t>
      </w:r>
      <w:r w:rsidR="0058246D">
        <w:rPr>
          <w:color w:val="000000"/>
          <w:sz w:val="20"/>
          <w:szCs w:val="20"/>
          <w:lang w:eastAsia="ru-RU"/>
        </w:rPr>
        <w:t>202</w:t>
      </w:r>
      <w:r w:rsidR="00704729">
        <w:rPr>
          <w:color w:val="000000"/>
          <w:sz w:val="20"/>
          <w:szCs w:val="20"/>
          <w:lang w:eastAsia="ru-RU"/>
        </w:rPr>
        <w:t>6</w:t>
      </w:r>
      <w:r w:rsidR="0058246D">
        <w:rPr>
          <w:color w:val="000000"/>
          <w:sz w:val="20"/>
          <w:szCs w:val="20"/>
          <w:lang w:eastAsia="ru-RU"/>
        </w:rPr>
        <w:t xml:space="preserve"> г №</w:t>
      </w:r>
      <w:r w:rsidR="00670F61">
        <w:rPr>
          <w:color w:val="000000"/>
          <w:sz w:val="20"/>
          <w:szCs w:val="20"/>
          <w:lang w:eastAsia="ru-RU"/>
        </w:rPr>
        <w:t>5</w:t>
      </w:r>
      <w:r w:rsidR="002A73C3">
        <w:rPr>
          <w:color w:val="000000"/>
          <w:sz w:val="20"/>
          <w:szCs w:val="20"/>
          <w:lang w:eastAsia="ru-RU"/>
        </w:rPr>
        <w:t>4</w:t>
      </w:r>
      <w:r w:rsidR="00670F61">
        <w:rPr>
          <w:color w:val="000000"/>
          <w:sz w:val="20"/>
          <w:szCs w:val="20"/>
          <w:lang w:eastAsia="ru-RU"/>
        </w:rPr>
        <w:t>/к</w:t>
      </w:r>
      <w:r w:rsidR="00BC5985">
        <w:rPr>
          <w:color w:val="000000"/>
          <w:sz w:val="20"/>
          <w:szCs w:val="20"/>
          <w:lang w:eastAsia="ru-RU"/>
        </w:rPr>
        <w:t xml:space="preserve">, </w:t>
      </w:r>
      <w:r w:rsidR="00EC2D5B" w:rsidRPr="00B60B0B">
        <w:rPr>
          <w:color w:val="000000"/>
          <w:sz w:val="20"/>
          <w:szCs w:val="20"/>
          <w:lang w:eastAsia="ru-RU"/>
        </w:rPr>
        <w:t>заключили настоящий Государственный контракт (далее - Контракт</w:t>
      </w:r>
      <w:proofErr w:type="gramEnd"/>
      <w:r w:rsidR="00EC2D5B" w:rsidRPr="00B60B0B">
        <w:rPr>
          <w:color w:val="000000"/>
          <w:sz w:val="20"/>
          <w:szCs w:val="20"/>
          <w:lang w:eastAsia="ru-RU"/>
        </w:rPr>
        <w:t>) о нижеследующем:</w:t>
      </w:r>
    </w:p>
    <w:p w:rsidR="00EC2D5B" w:rsidRPr="00B60B0B" w:rsidRDefault="00EC2D5B" w:rsidP="00EC2D5B">
      <w:pPr>
        <w:tabs>
          <w:tab w:val="left" w:pos="-284"/>
        </w:tabs>
        <w:suppressAutoHyphens/>
        <w:spacing w:line="0" w:lineRule="atLeast"/>
        <w:ind w:firstLine="851"/>
        <w:jc w:val="both"/>
        <w:rPr>
          <w:color w:val="000000"/>
          <w:sz w:val="20"/>
          <w:szCs w:val="20"/>
          <w:lang w:eastAsia="ru-RU"/>
        </w:rPr>
      </w:pPr>
    </w:p>
    <w:p w:rsidR="00EC2D5B" w:rsidRPr="00B60B0B" w:rsidRDefault="00EC2D5B" w:rsidP="00EC2D5B">
      <w:pPr>
        <w:numPr>
          <w:ilvl w:val="0"/>
          <w:numId w:val="6"/>
        </w:numPr>
        <w:spacing w:line="0" w:lineRule="atLeast"/>
        <w:jc w:val="center"/>
        <w:rPr>
          <w:b/>
          <w:color w:val="000000"/>
          <w:sz w:val="20"/>
          <w:szCs w:val="20"/>
          <w:lang w:eastAsia="ru-RU"/>
        </w:rPr>
      </w:pPr>
      <w:r w:rsidRPr="00B60B0B">
        <w:rPr>
          <w:b/>
          <w:color w:val="000000"/>
          <w:sz w:val="20"/>
          <w:szCs w:val="20"/>
          <w:lang w:eastAsia="ru-RU"/>
        </w:rPr>
        <w:t>Предмет контракта</w:t>
      </w:r>
    </w:p>
    <w:p w:rsidR="00EC2D5B" w:rsidRPr="00B60B0B" w:rsidRDefault="00EC2D5B" w:rsidP="00EC2D5B">
      <w:pPr>
        <w:spacing w:line="0" w:lineRule="atLeast"/>
        <w:jc w:val="center"/>
        <w:rPr>
          <w:b/>
          <w:color w:val="000000"/>
          <w:sz w:val="20"/>
          <w:szCs w:val="20"/>
          <w:lang w:eastAsia="ru-RU"/>
        </w:rPr>
      </w:pPr>
    </w:p>
    <w:p w:rsidR="00EC2D5B" w:rsidRPr="00B60B0B" w:rsidRDefault="00EC2D5B" w:rsidP="002A73C3">
      <w:pPr>
        <w:rPr>
          <w:color w:val="000000"/>
          <w:sz w:val="20"/>
          <w:szCs w:val="20"/>
          <w:lang w:eastAsia="ru-RU"/>
        </w:rPr>
      </w:pPr>
      <w:r w:rsidRPr="00B60B0B">
        <w:rPr>
          <w:color w:val="000000"/>
          <w:sz w:val="20"/>
          <w:szCs w:val="20"/>
          <w:lang w:eastAsia="ru-RU"/>
        </w:rPr>
        <w:t xml:space="preserve">1.1. В соответствии с Контрактом Поставщик обязуется в порядке и сроки, предусмотренные Контрактом, осуществить поставку лекарственных препаратов </w:t>
      </w:r>
      <w:r w:rsidR="00AF4FB7">
        <w:rPr>
          <w:color w:val="000000"/>
          <w:sz w:val="20"/>
          <w:szCs w:val="20"/>
          <w:lang w:eastAsia="ru-RU"/>
        </w:rPr>
        <w:t>д</w:t>
      </w:r>
      <w:r w:rsidR="002A73C3">
        <w:rPr>
          <w:color w:val="000000"/>
          <w:sz w:val="20"/>
          <w:szCs w:val="20"/>
          <w:lang w:eastAsia="ru-RU"/>
        </w:rPr>
        <w:t xml:space="preserve">ля медицинского применения МНН: АЛОГЛИПТИН+ПИОГЛИТАЗОН,  ДАПАГЛИФЛОЗИН </w:t>
      </w:r>
      <w:r w:rsidR="00AF6508" w:rsidRPr="00B60B0B">
        <w:rPr>
          <w:color w:val="000000"/>
          <w:sz w:val="20"/>
          <w:szCs w:val="20"/>
          <w:lang w:eastAsia="ru-RU"/>
        </w:rPr>
        <w:t>(код ОКПД</w:t>
      </w:r>
      <w:proofErr w:type="gramStart"/>
      <w:r w:rsidR="00AF6508" w:rsidRPr="00B60B0B">
        <w:rPr>
          <w:color w:val="000000"/>
          <w:sz w:val="20"/>
          <w:szCs w:val="20"/>
          <w:lang w:eastAsia="ru-RU"/>
        </w:rPr>
        <w:t>2</w:t>
      </w:r>
      <w:proofErr w:type="gramEnd"/>
      <w:r w:rsidRPr="00B60B0B">
        <w:rPr>
          <w:color w:val="000000"/>
          <w:sz w:val="20"/>
          <w:szCs w:val="20"/>
          <w:lang w:eastAsia="ru-RU"/>
        </w:rPr>
        <w:t>-</w:t>
      </w:r>
      <w:r w:rsidR="00C20AC7" w:rsidRPr="00B60B0B">
        <w:rPr>
          <w:sz w:val="20"/>
          <w:szCs w:val="20"/>
        </w:rPr>
        <w:t xml:space="preserve"> </w:t>
      </w:r>
      <w:r w:rsidR="002A73C3">
        <w:rPr>
          <w:color w:val="000000"/>
          <w:sz w:val="20"/>
          <w:szCs w:val="20"/>
          <w:lang w:eastAsia="ru-RU"/>
        </w:rPr>
        <w:t xml:space="preserve">21.20.10.119, </w:t>
      </w:r>
      <w:r w:rsidR="002A73C3" w:rsidRPr="002A73C3">
        <w:rPr>
          <w:color w:val="000000"/>
          <w:sz w:val="20"/>
          <w:szCs w:val="20"/>
          <w:lang w:eastAsia="ru-RU"/>
        </w:rPr>
        <w:t>21.20.10.119</w:t>
      </w:r>
      <w:r w:rsidRPr="00B60B0B">
        <w:rPr>
          <w:color w:val="000000"/>
          <w:sz w:val="20"/>
          <w:szCs w:val="20"/>
          <w:lang w:eastAsia="ru-RU"/>
        </w:rPr>
        <w:t>) (далее - Товар) в соответствии со Спецификацией (Приложение № 1 к Контракту), а Государственный заказчик обязуется в порядке и сроки, предусмотренные Контрактом, принять и оплатить поставленный Товар.</w:t>
      </w:r>
    </w:p>
    <w:p w:rsidR="00EC2D5B" w:rsidRPr="00B60B0B" w:rsidRDefault="00EC2D5B" w:rsidP="00EC2D5B">
      <w:pPr>
        <w:spacing w:line="0" w:lineRule="atLeast"/>
        <w:ind w:firstLine="851"/>
        <w:jc w:val="both"/>
        <w:rPr>
          <w:color w:val="000000"/>
          <w:sz w:val="20"/>
          <w:szCs w:val="20"/>
          <w:lang w:eastAsia="ru-RU"/>
        </w:rPr>
      </w:pPr>
      <w:r w:rsidRPr="00B60B0B">
        <w:rPr>
          <w:color w:val="000000"/>
          <w:sz w:val="20"/>
          <w:szCs w:val="20"/>
          <w:lang w:eastAsia="ru-RU"/>
        </w:rPr>
        <w:t>1.2. Номенклатура Товара и его количество определяются Спецификацией (Приложение № 1 к Контракту), технические показатели - Техническими характеристиками (Приложение № 2 к Контракту).</w:t>
      </w:r>
    </w:p>
    <w:p w:rsidR="00EC2D5B" w:rsidRPr="00B60B0B" w:rsidRDefault="00EC2D5B" w:rsidP="00EC2D5B">
      <w:pPr>
        <w:spacing w:line="0" w:lineRule="atLeast"/>
        <w:ind w:firstLine="851"/>
        <w:jc w:val="both"/>
        <w:rPr>
          <w:b/>
          <w:bCs/>
          <w:color w:val="000000"/>
          <w:sz w:val="20"/>
          <w:szCs w:val="20"/>
          <w:lang w:eastAsia="ru-RU"/>
        </w:rPr>
      </w:pPr>
      <w:r w:rsidRPr="00B60B0B">
        <w:rPr>
          <w:color w:val="000000"/>
          <w:sz w:val="20"/>
          <w:szCs w:val="20"/>
          <w:lang w:eastAsia="ru-RU"/>
        </w:rPr>
        <w:t>1.3. Поставка Товара осуществляется с разгрузкой транспортного средства в сроки, определенные Календарным планом (Приложение № 4 к Контракту), в следующем порядке: Поставщик доставляет Товар Государственному заказчику по адресам, указанным в Отгрузочной разнарядке (Плане распределения) (Приложение N 3 к Контракту) (далее - Место доставки).</w:t>
      </w:r>
    </w:p>
    <w:p w:rsidR="00EC2D5B" w:rsidRPr="00B60B0B" w:rsidRDefault="00EC2D5B" w:rsidP="00EC2D5B">
      <w:pPr>
        <w:spacing w:line="0" w:lineRule="atLeast"/>
        <w:jc w:val="center"/>
        <w:rPr>
          <w:b/>
          <w:bCs/>
          <w:sz w:val="20"/>
          <w:szCs w:val="20"/>
          <w:lang w:eastAsia="ru-RU"/>
        </w:rPr>
      </w:pPr>
      <w:r w:rsidRPr="00B60B0B">
        <w:rPr>
          <w:b/>
          <w:bCs/>
          <w:sz w:val="20"/>
          <w:szCs w:val="20"/>
          <w:lang w:eastAsia="ru-RU"/>
        </w:rPr>
        <w:t xml:space="preserve">2. Цена контракта </w:t>
      </w:r>
    </w:p>
    <w:p w:rsidR="00EC2D5B" w:rsidRPr="00B60B0B" w:rsidRDefault="00EC2D5B" w:rsidP="00EC2D5B">
      <w:pPr>
        <w:spacing w:line="0" w:lineRule="atLeast"/>
        <w:jc w:val="center"/>
        <w:rPr>
          <w:b/>
          <w:bCs/>
          <w:sz w:val="20"/>
          <w:szCs w:val="20"/>
          <w:lang w:eastAsia="ru-RU"/>
        </w:rPr>
      </w:pPr>
    </w:p>
    <w:p w:rsidR="00EC2D5B" w:rsidRPr="00B60B0B" w:rsidRDefault="00EC2D5B" w:rsidP="00EC2D5B">
      <w:pPr>
        <w:ind w:firstLine="851"/>
        <w:jc w:val="both"/>
        <w:rPr>
          <w:sz w:val="20"/>
          <w:szCs w:val="20"/>
          <w:lang w:eastAsia="ru-RU"/>
        </w:rPr>
      </w:pPr>
      <w:r w:rsidRPr="00B60B0B">
        <w:rPr>
          <w:noProof/>
          <w:sz w:val="20"/>
          <w:szCs w:val="20"/>
          <w:lang w:eastAsia="ru-RU"/>
        </w:rPr>
        <w:t xml:space="preserve">2.1. </w:t>
      </w:r>
      <w:r w:rsidRPr="00B60B0B">
        <w:rPr>
          <w:sz w:val="20"/>
          <w:szCs w:val="20"/>
          <w:lang w:eastAsia="ru-RU"/>
        </w:rPr>
        <w:t xml:space="preserve">Цена Контракта и валюта платежа устанавливаются в российских рублях. </w:t>
      </w:r>
    </w:p>
    <w:p w:rsidR="00EC2D5B" w:rsidRPr="00FB74F6" w:rsidRDefault="00EC2D5B" w:rsidP="00EC2D5B">
      <w:pPr>
        <w:ind w:firstLine="851"/>
        <w:jc w:val="both"/>
        <w:rPr>
          <w:b/>
          <w:sz w:val="20"/>
          <w:szCs w:val="20"/>
          <w:lang w:eastAsia="ru-RU"/>
        </w:rPr>
      </w:pPr>
      <w:r w:rsidRPr="00A062AA">
        <w:rPr>
          <w:b/>
          <w:sz w:val="20"/>
          <w:szCs w:val="20"/>
          <w:lang w:eastAsia="ru-RU"/>
        </w:rPr>
        <w:t xml:space="preserve">2.2. </w:t>
      </w:r>
      <w:r w:rsidRPr="00FB74F6">
        <w:rPr>
          <w:b/>
          <w:sz w:val="20"/>
          <w:szCs w:val="20"/>
          <w:lang w:eastAsia="ru-RU"/>
        </w:rPr>
        <w:t xml:space="preserve">Цена Контракта составляет </w:t>
      </w:r>
      <w:r w:rsidR="0081271A">
        <w:rPr>
          <w:b/>
          <w:sz w:val="20"/>
          <w:szCs w:val="20"/>
          <w:lang w:eastAsia="ru-RU"/>
        </w:rPr>
        <w:t xml:space="preserve"> </w:t>
      </w:r>
      <w:r w:rsidR="002A73C3" w:rsidRPr="002A73C3">
        <w:rPr>
          <w:b/>
          <w:sz w:val="20"/>
          <w:szCs w:val="20"/>
          <w:lang w:eastAsia="ru-RU"/>
        </w:rPr>
        <w:t>13</w:t>
      </w:r>
      <w:r w:rsidR="002A73C3">
        <w:rPr>
          <w:b/>
          <w:sz w:val="20"/>
          <w:szCs w:val="20"/>
          <w:lang w:eastAsia="ru-RU"/>
        </w:rPr>
        <w:t xml:space="preserve"> </w:t>
      </w:r>
      <w:r w:rsidR="002A73C3" w:rsidRPr="002A73C3">
        <w:rPr>
          <w:b/>
          <w:sz w:val="20"/>
          <w:szCs w:val="20"/>
          <w:lang w:eastAsia="ru-RU"/>
        </w:rPr>
        <w:t xml:space="preserve">544 </w:t>
      </w:r>
      <w:r w:rsidR="00704206" w:rsidRPr="000F41B1">
        <w:rPr>
          <w:b/>
          <w:sz w:val="20"/>
          <w:szCs w:val="20"/>
          <w:lang w:eastAsia="ru-RU"/>
        </w:rPr>
        <w:t>(</w:t>
      </w:r>
      <w:r w:rsidR="002A73C3" w:rsidRPr="002A73C3">
        <w:rPr>
          <w:b/>
          <w:sz w:val="20"/>
          <w:szCs w:val="20"/>
          <w:lang w:eastAsia="ru-RU"/>
        </w:rPr>
        <w:t>Тринадцать тысяч пятьсот сорок четыре</w:t>
      </w:r>
      <w:r w:rsidR="00704206" w:rsidRPr="000F41B1">
        <w:rPr>
          <w:b/>
          <w:sz w:val="20"/>
          <w:szCs w:val="20"/>
          <w:lang w:eastAsia="ru-RU"/>
        </w:rPr>
        <w:t>) рубл</w:t>
      </w:r>
      <w:r w:rsidR="002A73C3">
        <w:rPr>
          <w:b/>
          <w:sz w:val="20"/>
          <w:szCs w:val="20"/>
          <w:lang w:eastAsia="ru-RU"/>
        </w:rPr>
        <w:t>я</w:t>
      </w:r>
      <w:r w:rsidR="00287736">
        <w:rPr>
          <w:b/>
          <w:sz w:val="20"/>
          <w:szCs w:val="20"/>
          <w:lang w:eastAsia="ru-RU"/>
        </w:rPr>
        <w:t xml:space="preserve"> </w:t>
      </w:r>
      <w:r w:rsidR="00704206" w:rsidRPr="000F41B1">
        <w:rPr>
          <w:b/>
          <w:sz w:val="20"/>
          <w:szCs w:val="20"/>
          <w:lang w:eastAsia="ru-RU"/>
        </w:rPr>
        <w:t xml:space="preserve"> </w:t>
      </w:r>
      <w:r w:rsidR="002A73C3">
        <w:rPr>
          <w:b/>
          <w:sz w:val="20"/>
          <w:szCs w:val="20"/>
          <w:lang w:eastAsia="ru-RU"/>
        </w:rPr>
        <w:t>46</w:t>
      </w:r>
      <w:r w:rsidR="009F7864">
        <w:rPr>
          <w:b/>
          <w:sz w:val="20"/>
          <w:szCs w:val="20"/>
          <w:lang w:eastAsia="ru-RU"/>
        </w:rPr>
        <w:t xml:space="preserve"> </w:t>
      </w:r>
      <w:r w:rsidR="00704206">
        <w:rPr>
          <w:b/>
          <w:sz w:val="20"/>
          <w:szCs w:val="20"/>
          <w:lang w:eastAsia="ru-RU"/>
        </w:rPr>
        <w:t>копе</w:t>
      </w:r>
      <w:r w:rsidR="00DD603B">
        <w:rPr>
          <w:b/>
          <w:sz w:val="20"/>
          <w:szCs w:val="20"/>
          <w:lang w:eastAsia="ru-RU"/>
        </w:rPr>
        <w:t>ек</w:t>
      </w:r>
      <w:r w:rsidR="00704206" w:rsidRPr="000F41B1">
        <w:rPr>
          <w:b/>
          <w:sz w:val="20"/>
          <w:szCs w:val="20"/>
          <w:lang w:eastAsia="ru-RU"/>
        </w:rPr>
        <w:t xml:space="preserve">, в том числе НДС </w:t>
      </w:r>
      <w:r w:rsidR="000F3DF5">
        <w:rPr>
          <w:b/>
          <w:sz w:val="20"/>
          <w:szCs w:val="20"/>
          <w:lang w:eastAsia="ru-RU"/>
        </w:rPr>
        <w:t>______.</w:t>
      </w:r>
    </w:p>
    <w:p w:rsidR="00EC2D5B" w:rsidRPr="00B60B0B" w:rsidRDefault="00EC2D5B" w:rsidP="00EC2D5B">
      <w:pPr>
        <w:ind w:firstLine="851"/>
        <w:jc w:val="both"/>
        <w:rPr>
          <w:sz w:val="20"/>
          <w:szCs w:val="20"/>
          <w:lang w:eastAsia="ru-RU"/>
        </w:rPr>
      </w:pPr>
      <w:r w:rsidRPr="00FB74F6">
        <w:rPr>
          <w:sz w:val="20"/>
          <w:szCs w:val="20"/>
          <w:lang w:eastAsia="ru-RU"/>
        </w:rPr>
        <w:t xml:space="preserve">2.3. Сумма, подлежащая уплате </w:t>
      </w:r>
      <w:r w:rsidRPr="00FB74F6">
        <w:rPr>
          <w:color w:val="000000"/>
          <w:sz w:val="20"/>
          <w:szCs w:val="20"/>
          <w:lang w:eastAsia="ru-RU"/>
        </w:rPr>
        <w:t>Государственным</w:t>
      </w:r>
      <w:r w:rsidRPr="00FB74F6">
        <w:rPr>
          <w:sz w:val="20"/>
          <w:szCs w:val="20"/>
          <w:lang w:eastAsia="ru-RU"/>
        </w:rPr>
        <w:t xml:space="preserve"> заказчиком Поставщику,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w:t>
      </w:r>
      <w:r w:rsidRPr="00B60B0B">
        <w:rPr>
          <w:sz w:val="20"/>
          <w:szCs w:val="20"/>
          <w:lang w:eastAsia="ru-RU"/>
        </w:rPr>
        <w:t xml:space="preserve">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w:t>
      </w:r>
      <w:r w:rsidRPr="00B60B0B">
        <w:rPr>
          <w:color w:val="000000"/>
          <w:sz w:val="20"/>
          <w:szCs w:val="20"/>
          <w:lang w:eastAsia="ru-RU"/>
        </w:rPr>
        <w:t>Государственным</w:t>
      </w:r>
      <w:r w:rsidRPr="00B60B0B">
        <w:rPr>
          <w:sz w:val="20"/>
          <w:szCs w:val="20"/>
          <w:lang w:eastAsia="ru-RU"/>
        </w:rPr>
        <w:t xml:space="preserve"> заказчиком.</w:t>
      </w:r>
    </w:p>
    <w:p w:rsidR="00EC2D5B" w:rsidRPr="00B60B0B" w:rsidRDefault="00EC2D5B" w:rsidP="00EC2D5B">
      <w:pPr>
        <w:ind w:firstLine="851"/>
        <w:jc w:val="both"/>
        <w:rPr>
          <w:sz w:val="20"/>
          <w:szCs w:val="20"/>
          <w:lang w:eastAsia="ru-RU"/>
        </w:rPr>
      </w:pPr>
      <w:r w:rsidRPr="00B60B0B">
        <w:rPr>
          <w:sz w:val="20"/>
          <w:szCs w:val="20"/>
          <w:lang w:eastAsia="ru-RU"/>
        </w:rPr>
        <w:t>2.4. Цена Контракта включает в себя стоимость Товара, а также все расходы на перевозку, погрузо-разгрузочные работы (в случае поставки Товара с разгрузкой транспортного средства), страхование, уплату налогов, пошлин, сборов и других обязательных платежей, которые Поставщик должен выплатить в связи с выполнением обязательств по Контракту в соответствии с законодательством Российской Федерации.</w:t>
      </w:r>
    </w:p>
    <w:p w:rsidR="00EC2D5B" w:rsidRPr="00B60B0B" w:rsidRDefault="00EC2D5B" w:rsidP="00EC2D5B">
      <w:pPr>
        <w:ind w:firstLine="851"/>
        <w:jc w:val="both"/>
        <w:rPr>
          <w:sz w:val="20"/>
          <w:szCs w:val="20"/>
          <w:lang w:eastAsia="ru-RU"/>
        </w:rPr>
      </w:pPr>
      <w:r w:rsidRPr="00B60B0B">
        <w:rPr>
          <w:sz w:val="20"/>
          <w:szCs w:val="20"/>
          <w:lang w:eastAsia="ru-RU"/>
        </w:rPr>
        <w:t xml:space="preserve">2.5. Цена Контракта является твердой и определяется на весь срок его исполнения, за исключением случаев, предусмотренных пунктами 2.6 </w:t>
      </w:r>
      <w:r w:rsidR="00287736">
        <w:rPr>
          <w:sz w:val="20"/>
          <w:szCs w:val="20"/>
          <w:lang w:eastAsia="ru-RU"/>
        </w:rPr>
        <w:t>–</w:t>
      </w:r>
      <w:r w:rsidRPr="00B60B0B">
        <w:rPr>
          <w:sz w:val="20"/>
          <w:szCs w:val="20"/>
          <w:lang w:eastAsia="ru-RU"/>
        </w:rPr>
        <w:t xml:space="preserve"> 2.7 Контракта.</w:t>
      </w:r>
    </w:p>
    <w:p w:rsidR="00EC2D5B" w:rsidRPr="00B60B0B" w:rsidRDefault="00EC2D5B" w:rsidP="00EC2D5B">
      <w:pPr>
        <w:ind w:firstLine="851"/>
        <w:jc w:val="both"/>
        <w:rPr>
          <w:sz w:val="20"/>
          <w:szCs w:val="20"/>
          <w:lang w:eastAsia="ru-RU"/>
        </w:rPr>
      </w:pPr>
      <w:r w:rsidRPr="00B60B0B">
        <w:rPr>
          <w:sz w:val="20"/>
          <w:szCs w:val="20"/>
          <w:lang w:eastAsia="ru-RU"/>
        </w:rPr>
        <w:t>2.6. Цена Контракта может быть изменена, если по предложению Государственного заказчика увеличивается предусмотренное Контрактом количество Товара не более чем на десять процентов или уменьшается предусмотренное Контрактом количество Товара не более чем на десять процентов. При этом по соглашению Сторон допускается изменение, с учетом положений бюджетного законодательства Российской Федерации, цены Контракта пропорционально дополнительному количеству Товара, исходя из установленной в Контракте цены единицы Товара, но не более чем на десять процентов цены Контракта. При уменьшении предусмотренного Контрактом количества Товара Стороны Контракта обязаны уменьшить цену Контракта исходя из цены единицы Товара. Цена единицы дополнительно поставляемого Товара или цена единицы Товара при уменьшении предусмотренного Контрактом количества поставляемого Товара должна определяться как частное от деления первоначальной цены Контракта на предусмотренное в Контракте количество Товара.</w:t>
      </w:r>
    </w:p>
    <w:p w:rsidR="00EC2D5B" w:rsidRDefault="00EC2D5B" w:rsidP="00E320ED">
      <w:pPr>
        <w:ind w:firstLine="851"/>
        <w:jc w:val="both"/>
        <w:rPr>
          <w:sz w:val="20"/>
          <w:szCs w:val="20"/>
          <w:lang w:eastAsia="ru-RU"/>
        </w:rPr>
      </w:pPr>
      <w:r w:rsidRPr="00B60B0B">
        <w:rPr>
          <w:sz w:val="20"/>
          <w:szCs w:val="20"/>
          <w:lang w:eastAsia="ru-RU"/>
        </w:rPr>
        <w:t>2.7. По соглашению Сторон цена Контракта может быть снижена без изменения предусмотренного Контрактом количества Товара и иных условий Контракта.</w:t>
      </w:r>
    </w:p>
    <w:p w:rsidR="00A679F1" w:rsidRPr="00E320ED" w:rsidRDefault="00A679F1" w:rsidP="00E320ED">
      <w:pPr>
        <w:ind w:firstLine="851"/>
        <w:jc w:val="both"/>
        <w:rPr>
          <w:sz w:val="20"/>
          <w:szCs w:val="20"/>
          <w:lang w:eastAsia="ru-RU"/>
        </w:rPr>
      </w:pPr>
    </w:p>
    <w:p w:rsidR="00EC2D5B" w:rsidRPr="002A73C3" w:rsidRDefault="00EC2D5B" w:rsidP="002A73C3">
      <w:pPr>
        <w:pStyle w:val="aff7"/>
        <w:numPr>
          <w:ilvl w:val="0"/>
          <w:numId w:val="34"/>
        </w:numPr>
        <w:spacing w:line="0" w:lineRule="atLeast"/>
        <w:jc w:val="center"/>
        <w:rPr>
          <w:b/>
          <w:bCs/>
          <w:sz w:val="20"/>
          <w:szCs w:val="20"/>
          <w:lang w:eastAsia="ru-RU"/>
        </w:rPr>
      </w:pPr>
      <w:r w:rsidRPr="002A73C3">
        <w:rPr>
          <w:b/>
          <w:bCs/>
          <w:sz w:val="20"/>
          <w:szCs w:val="20"/>
          <w:lang w:eastAsia="ru-RU"/>
        </w:rPr>
        <w:lastRenderedPageBreak/>
        <w:t>Взаимодействие Сторон</w:t>
      </w:r>
    </w:p>
    <w:p w:rsidR="00EC2D5B" w:rsidRPr="00B60B0B" w:rsidRDefault="00EC2D5B" w:rsidP="00EC2D5B">
      <w:pPr>
        <w:spacing w:line="0" w:lineRule="atLeast"/>
        <w:jc w:val="center"/>
        <w:rPr>
          <w:b/>
          <w:bCs/>
          <w:sz w:val="20"/>
          <w:szCs w:val="20"/>
          <w:lang w:eastAsia="ru-RU"/>
        </w:rPr>
      </w:pPr>
    </w:p>
    <w:p w:rsidR="00EC2D5B" w:rsidRPr="00B60B0B" w:rsidRDefault="00EC2D5B" w:rsidP="00EC2D5B">
      <w:pPr>
        <w:shd w:val="clear" w:color="auto" w:fill="FFFFFF"/>
        <w:suppressAutoHyphens/>
        <w:ind w:firstLine="851"/>
        <w:contextualSpacing/>
        <w:jc w:val="both"/>
        <w:rPr>
          <w:b/>
          <w:noProof/>
          <w:sz w:val="20"/>
          <w:szCs w:val="20"/>
          <w:lang w:eastAsia="ru-RU"/>
        </w:rPr>
      </w:pPr>
      <w:r w:rsidRPr="00B60B0B">
        <w:rPr>
          <w:b/>
          <w:noProof/>
          <w:sz w:val="20"/>
          <w:szCs w:val="20"/>
          <w:lang w:eastAsia="ru-RU"/>
        </w:rPr>
        <w:t>3.1. Поставщик обязан:</w:t>
      </w:r>
    </w:p>
    <w:p w:rsidR="00EC2D5B" w:rsidRPr="00B60B0B" w:rsidRDefault="00EC2D5B" w:rsidP="00EC2D5B">
      <w:pPr>
        <w:shd w:val="clear" w:color="auto" w:fill="FFFFFF"/>
        <w:suppressAutoHyphens/>
        <w:ind w:firstLine="851"/>
        <w:contextualSpacing/>
        <w:jc w:val="both"/>
        <w:rPr>
          <w:bCs/>
          <w:noProof/>
          <w:sz w:val="20"/>
          <w:szCs w:val="20"/>
          <w:lang w:eastAsia="ru-RU"/>
        </w:rPr>
      </w:pPr>
      <w:r w:rsidRPr="00B60B0B">
        <w:rPr>
          <w:bCs/>
          <w:noProof/>
          <w:sz w:val="20"/>
          <w:szCs w:val="20"/>
          <w:lang w:eastAsia="ru-RU"/>
        </w:rPr>
        <w:t>3.1.1. Поставить Товар, соответствующий требованиям законодательства Российской Федерации, в соответствии с условиями Контракта, в полном объеме, надлежащего качества и в установленные сроки;</w:t>
      </w:r>
    </w:p>
    <w:p w:rsidR="00EC2D5B" w:rsidRPr="00B60B0B" w:rsidRDefault="00EC2D5B" w:rsidP="00EC2D5B">
      <w:pPr>
        <w:shd w:val="clear" w:color="auto" w:fill="FFFFFF"/>
        <w:suppressAutoHyphens/>
        <w:ind w:firstLine="851"/>
        <w:contextualSpacing/>
        <w:jc w:val="both"/>
        <w:rPr>
          <w:bCs/>
          <w:noProof/>
          <w:sz w:val="20"/>
          <w:szCs w:val="20"/>
          <w:lang w:eastAsia="ru-RU"/>
        </w:rPr>
      </w:pPr>
      <w:r w:rsidRPr="00B60B0B">
        <w:rPr>
          <w:bCs/>
          <w:noProof/>
          <w:sz w:val="20"/>
          <w:szCs w:val="20"/>
          <w:lang w:eastAsia="ru-RU"/>
        </w:rPr>
        <w:t>3.1.2. Предоставлять по требованию Государственного заказчика информацию и документы, относящиеся к предмету Контракта;</w:t>
      </w:r>
    </w:p>
    <w:p w:rsidR="00EC2D5B" w:rsidRPr="00B60B0B" w:rsidRDefault="00EC2D5B" w:rsidP="00EC2D5B">
      <w:pPr>
        <w:shd w:val="clear" w:color="auto" w:fill="FFFFFF"/>
        <w:suppressAutoHyphens/>
        <w:ind w:firstLine="851"/>
        <w:contextualSpacing/>
        <w:jc w:val="both"/>
        <w:rPr>
          <w:bCs/>
          <w:noProof/>
          <w:sz w:val="20"/>
          <w:szCs w:val="20"/>
          <w:lang w:eastAsia="ru-RU"/>
        </w:rPr>
      </w:pPr>
      <w:r w:rsidRPr="00B60B0B">
        <w:rPr>
          <w:bCs/>
          <w:noProof/>
          <w:sz w:val="20"/>
          <w:szCs w:val="20"/>
          <w:lang w:eastAsia="ru-RU"/>
        </w:rPr>
        <w:t xml:space="preserve">3.1.3. Незамедлительно информировать Государственного заказчика </w:t>
      </w:r>
      <w:r w:rsidRPr="00B60B0B">
        <w:rPr>
          <w:rFonts w:eastAsia="Calibri"/>
          <w:sz w:val="20"/>
          <w:szCs w:val="20"/>
        </w:rPr>
        <w:t>о сложностях, возникающих при исполнении Контракта, а также обо всех обстоятельствах, препятствующих исполнению Контракта</w:t>
      </w:r>
      <w:r w:rsidRPr="00B60B0B">
        <w:rPr>
          <w:bCs/>
          <w:noProof/>
          <w:sz w:val="20"/>
          <w:szCs w:val="20"/>
          <w:lang w:eastAsia="ru-RU"/>
        </w:rPr>
        <w:t>;</w:t>
      </w:r>
    </w:p>
    <w:p w:rsidR="00EC2D5B" w:rsidRPr="00B60B0B" w:rsidRDefault="00EC2D5B" w:rsidP="00EC2D5B">
      <w:pPr>
        <w:shd w:val="clear" w:color="auto" w:fill="FFFFFF"/>
        <w:suppressAutoHyphens/>
        <w:ind w:firstLine="851"/>
        <w:contextualSpacing/>
        <w:jc w:val="both"/>
        <w:rPr>
          <w:bCs/>
          <w:noProof/>
          <w:sz w:val="20"/>
          <w:szCs w:val="20"/>
          <w:lang w:eastAsia="ru-RU"/>
        </w:rPr>
      </w:pPr>
      <w:r w:rsidRPr="00B60B0B">
        <w:rPr>
          <w:rFonts w:eastAsia="Calibri"/>
          <w:sz w:val="20"/>
          <w:szCs w:val="20"/>
        </w:rPr>
        <w:t xml:space="preserve">3.1.4. В случае </w:t>
      </w:r>
      <w:proofErr w:type="gramStart"/>
      <w:r w:rsidRPr="00B60B0B">
        <w:rPr>
          <w:rFonts w:eastAsia="Calibri"/>
          <w:sz w:val="20"/>
          <w:szCs w:val="20"/>
        </w:rPr>
        <w:t>окончания срока действия регистрационного удостоверения лекарственного препарата</w:t>
      </w:r>
      <w:proofErr w:type="gramEnd"/>
      <w:r w:rsidRPr="00B60B0B">
        <w:rPr>
          <w:rFonts w:eastAsia="Calibri"/>
          <w:sz w:val="20"/>
          <w:szCs w:val="20"/>
        </w:rPr>
        <w:t xml:space="preserve"> в период исполнения обязательств по Контракту, - представлять Государственному заказчику копию заявления, подтверждающего обращение в соответствующий уполномоченный федеральный орган исполнительной власти о подтверждении государственной регистрации лекарственного препарата, в течение 5 рабочих дней со дня направления такого заявления;</w:t>
      </w:r>
    </w:p>
    <w:p w:rsidR="00EC2D5B" w:rsidRPr="00B60B0B" w:rsidRDefault="00EC2D5B" w:rsidP="00EC2D5B">
      <w:pPr>
        <w:shd w:val="clear" w:color="auto" w:fill="FFFFFF"/>
        <w:suppressAutoHyphens/>
        <w:ind w:firstLine="851"/>
        <w:contextualSpacing/>
        <w:jc w:val="both"/>
        <w:rPr>
          <w:bCs/>
          <w:noProof/>
          <w:sz w:val="20"/>
          <w:szCs w:val="20"/>
          <w:lang w:eastAsia="ru-RU"/>
        </w:rPr>
      </w:pPr>
      <w:r w:rsidRPr="00B60B0B">
        <w:rPr>
          <w:bCs/>
          <w:noProof/>
          <w:sz w:val="20"/>
          <w:szCs w:val="20"/>
          <w:lang w:eastAsia="ru-RU"/>
        </w:rPr>
        <w:t xml:space="preserve">3.1.5. Устранять </w:t>
      </w:r>
      <w:r w:rsidRPr="00B60B0B">
        <w:rPr>
          <w:rFonts w:eastAsia="Calibri"/>
          <w:sz w:val="20"/>
          <w:szCs w:val="20"/>
        </w:rPr>
        <w:t>своими силами и за свой счет допущенные недостатки при поставке Товара, выявленные, в том числе, при приемке Товара</w:t>
      </w:r>
      <w:r w:rsidRPr="00B60B0B">
        <w:rPr>
          <w:bCs/>
          <w:noProof/>
          <w:sz w:val="20"/>
          <w:szCs w:val="20"/>
          <w:lang w:eastAsia="ru-RU"/>
        </w:rPr>
        <w:t>;</w:t>
      </w:r>
    </w:p>
    <w:p w:rsidR="00EC2D5B" w:rsidRPr="00B60B0B" w:rsidRDefault="00EC2D5B" w:rsidP="00EC2D5B">
      <w:pPr>
        <w:shd w:val="clear" w:color="auto" w:fill="FFFFFF"/>
        <w:suppressAutoHyphens/>
        <w:ind w:firstLine="851"/>
        <w:contextualSpacing/>
        <w:jc w:val="both"/>
        <w:rPr>
          <w:bCs/>
          <w:noProof/>
          <w:sz w:val="20"/>
          <w:szCs w:val="20"/>
          <w:lang w:eastAsia="ru-RU"/>
        </w:rPr>
      </w:pPr>
      <w:r w:rsidRPr="00B60B0B">
        <w:rPr>
          <w:bCs/>
          <w:noProof/>
          <w:sz w:val="20"/>
          <w:szCs w:val="20"/>
          <w:lang w:eastAsia="ru-RU"/>
        </w:rPr>
        <w:t>3.1.6. В соответствии с требованиями Федерального закона от 12.04.2020 г. № 61-ФЗ «Об обращении лекарственных средств» обеспечить внесение информации о товаре в систему мониторинга движения лекарственных препаратов для медицинского применения в порядке и в составе, которые установлены Правительством Российской Федерации (с учетом вида осуществляемой деятельности) по прямому порядку акцептования.</w:t>
      </w:r>
    </w:p>
    <w:p w:rsidR="00EC2D5B" w:rsidRPr="00B60B0B" w:rsidRDefault="00EC2D5B" w:rsidP="00EC2D5B">
      <w:pPr>
        <w:shd w:val="clear" w:color="auto" w:fill="FFFFFF"/>
        <w:suppressAutoHyphens/>
        <w:ind w:firstLine="851"/>
        <w:contextualSpacing/>
        <w:jc w:val="both"/>
        <w:rPr>
          <w:b/>
          <w:noProof/>
          <w:sz w:val="20"/>
          <w:szCs w:val="20"/>
          <w:lang w:eastAsia="ru-RU"/>
        </w:rPr>
      </w:pPr>
      <w:r w:rsidRPr="00B60B0B">
        <w:rPr>
          <w:b/>
          <w:noProof/>
          <w:sz w:val="20"/>
          <w:szCs w:val="20"/>
          <w:lang w:eastAsia="ru-RU"/>
        </w:rPr>
        <w:t>3.2. Поставщик вправе:</w:t>
      </w:r>
    </w:p>
    <w:p w:rsidR="00EC2D5B" w:rsidRPr="00B60B0B" w:rsidRDefault="00EC2D5B" w:rsidP="00EC2D5B">
      <w:pPr>
        <w:shd w:val="clear" w:color="auto" w:fill="FFFFFF"/>
        <w:suppressAutoHyphens/>
        <w:ind w:firstLine="851"/>
        <w:contextualSpacing/>
        <w:jc w:val="both"/>
        <w:rPr>
          <w:bCs/>
          <w:noProof/>
          <w:sz w:val="20"/>
          <w:szCs w:val="20"/>
          <w:lang w:eastAsia="ru-RU"/>
        </w:rPr>
      </w:pPr>
      <w:r w:rsidRPr="00B60B0B">
        <w:rPr>
          <w:bCs/>
          <w:noProof/>
          <w:sz w:val="20"/>
          <w:szCs w:val="20"/>
          <w:lang w:eastAsia="ru-RU"/>
        </w:rPr>
        <w:t xml:space="preserve">3.2.1. Требовать от Государственного заказчика </w:t>
      </w:r>
      <w:r w:rsidRPr="00B60B0B">
        <w:rPr>
          <w:rFonts w:eastAsia="Calibri"/>
          <w:sz w:val="20"/>
          <w:szCs w:val="20"/>
        </w:rPr>
        <w:t>приемки поставленного Товара в соответствии с условиями, предусмотренными Контрактом</w:t>
      </w:r>
      <w:r w:rsidRPr="00B60B0B">
        <w:rPr>
          <w:bCs/>
          <w:noProof/>
          <w:sz w:val="20"/>
          <w:szCs w:val="20"/>
          <w:lang w:eastAsia="ru-RU"/>
        </w:rPr>
        <w:t>;</w:t>
      </w:r>
    </w:p>
    <w:p w:rsidR="00EC2D5B" w:rsidRPr="00B60B0B" w:rsidRDefault="00EC2D5B" w:rsidP="00EC2D5B">
      <w:pPr>
        <w:shd w:val="clear" w:color="auto" w:fill="FFFFFF"/>
        <w:suppressAutoHyphens/>
        <w:ind w:firstLine="851"/>
        <w:contextualSpacing/>
        <w:jc w:val="both"/>
        <w:rPr>
          <w:bCs/>
          <w:noProof/>
          <w:sz w:val="20"/>
          <w:szCs w:val="20"/>
          <w:lang w:eastAsia="ru-RU"/>
        </w:rPr>
      </w:pPr>
      <w:r w:rsidRPr="00B60B0B">
        <w:rPr>
          <w:bCs/>
          <w:noProof/>
          <w:sz w:val="20"/>
          <w:szCs w:val="20"/>
          <w:lang w:eastAsia="ru-RU"/>
        </w:rPr>
        <w:t>3.2.2. Требовать от Государственного заказчика предоставления имеющейся у него информации, необходимой для исполнения обязательств по Контракту;</w:t>
      </w:r>
    </w:p>
    <w:p w:rsidR="00EC2D5B" w:rsidRPr="00B60B0B" w:rsidRDefault="00EC2D5B" w:rsidP="00EC2D5B">
      <w:pPr>
        <w:shd w:val="clear" w:color="auto" w:fill="FFFFFF"/>
        <w:suppressAutoHyphens/>
        <w:ind w:firstLine="851"/>
        <w:contextualSpacing/>
        <w:jc w:val="both"/>
        <w:rPr>
          <w:bCs/>
          <w:noProof/>
          <w:sz w:val="20"/>
          <w:szCs w:val="20"/>
          <w:lang w:eastAsia="ru-RU"/>
        </w:rPr>
      </w:pPr>
      <w:r w:rsidRPr="00B60B0B">
        <w:rPr>
          <w:bCs/>
          <w:noProof/>
          <w:sz w:val="20"/>
          <w:szCs w:val="20"/>
          <w:lang w:eastAsia="ru-RU"/>
        </w:rPr>
        <w:t xml:space="preserve">3.2.3. Требовать от Государственного заказчика своевременной оплаты </w:t>
      </w:r>
      <w:r w:rsidRPr="00B60B0B">
        <w:rPr>
          <w:rFonts w:eastAsia="Calibri"/>
          <w:sz w:val="20"/>
          <w:szCs w:val="20"/>
        </w:rPr>
        <w:t>поставленного и принятого Государственным заказчиком Товара в порядке и на условиях, предусмотренных Контрактом</w:t>
      </w:r>
      <w:r w:rsidRPr="00B60B0B">
        <w:rPr>
          <w:bCs/>
          <w:noProof/>
          <w:sz w:val="20"/>
          <w:szCs w:val="20"/>
          <w:lang w:eastAsia="ru-RU"/>
        </w:rPr>
        <w:t>;</w:t>
      </w:r>
    </w:p>
    <w:p w:rsidR="00EC2D5B" w:rsidRPr="00B60B0B" w:rsidRDefault="00EC2D5B" w:rsidP="00EC2D5B">
      <w:pPr>
        <w:shd w:val="clear" w:color="auto" w:fill="FFFFFF"/>
        <w:suppressAutoHyphens/>
        <w:ind w:firstLine="851"/>
        <w:contextualSpacing/>
        <w:jc w:val="both"/>
        <w:rPr>
          <w:rFonts w:eastAsia="Calibri"/>
          <w:sz w:val="20"/>
          <w:szCs w:val="20"/>
        </w:rPr>
      </w:pPr>
      <w:r w:rsidRPr="00B60B0B">
        <w:rPr>
          <w:rFonts w:eastAsia="Calibri"/>
          <w:sz w:val="20"/>
          <w:szCs w:val="20"/>
        </w:rPr>
        <w:t xml:space="preserve">3.2.4. Принять решение об одностороннем отказе от исполнения Контракта в соответствии с гражданским законодательством Российской Федерации; </w:t>
      </w:r>
    </w:p>
    <w:p w:rsidR="00EC2D5B" w:rsidRPr="00B60B0B" w:rsidRDefault="00EC2D5B" w:rsidP="00EC2D5B">
      <w:pPr>
        <w:shd w:val="clear" w:color="auto" w:fill="FFFFFF"/>
        <w:suppressAutoHyphens/>
        <w:ind w:firstLine="851"/>
        <w:contextualSpacing/>
        <w:jc w:val="both"/>
        <w:rPr>
          <w:rFonts w:eastAsia="Calibri"/>
          <w:sz w:val="20"/>
          <w:szCs w:val="20"/>
        </w:rPr>
      </w:pPr>
      <w:r w:rsidRPr="00B60B0B">
        <w:rPr>
          <w:rFonts w:eastAsia="Calibri"/>
          <w:sz w:val="20"/>
          <w:szCs w:val="20"/>
        </w:rPr>
        <w:t xml:space="preserve">3.2.5. </w:t>
      </w:r>
      <w:proofErr w:type="gramStart"/>
      <w:r w:rsidRPr="00B60B0B">
        <w:rPr>
          <w:rFonts w:eastAsia="Calibri"/>
          <w:sz w:val="20"/>
          <w:szCs w:val="20"/>
        </w:rPr>
        <w:t xml:space="preserve">По согласованию с Государственным заказчиком (путем заключения дополнительного соглашения) поставить Товар, качество, технические и функциональные характеристики которого являются улучшенными по сравнению с качеством и соответствующими техническими и функциональными характеристиками, указанными в Контракте (за исключением случаев, которые предусмотрены нормативными правовыми актами, принятыми в соответствии с </w:t>
      </w:r>
      <w:hyperlink r:id="rId8" w:history="1">
        <w:r w:rsidRPr="00B60B0B">
          <w:rPr>
            <w:rFonts w:eastAsia="Calibri"/>
            <w:sz w:val="20"/>
            <w:szCs w:val="20"/>
            <w:lang w:eastAsia="ru-RU"/>
          </w:rPr>
          <w:t>частью 6 статьи 14</w:t>
        </w:r>
      </w:hyperlink>
      <w:r w:rsidRPr="00B60B0B">
        <w:rPr>
          <w:rFonts w:eastAsia="Calibri"/>
          <w:sz w:val="20"/>
          <w:szCs w:val="20"/>
        </w:rPr>
        <w:t xml:space="preserve"> Федерального закона о контрактной системе;</w:t>
      </w:r>
      <w:proofErr w:type="gramEnd"/>
    </w:p>
    <w:p w:rsidR="00EC2D5B" w:rsidRPr="00B60B0B" w:rsidRDefault="00EC2D5B" w:rsidP="00EC2D5B">
      <w:pPr>
        <w:shd w:val="clear" w:color="auto" w:fill="FFFFFF"/>
        <w:suppressAutoHyphens/>
        <w:ind w:firstLine="851"/>
        <w:contextualSpacing/>
        <w:jc w:val="both"/>
        <w:rPr>
          <w:rFonts w:eastAsia="Calibri"/>
          <w:sz w:val="20"/>
          <w:szCs w:val="20"/>
        </w:rPr>
      </w:pPr>
      <w:r w:rsidRPr="00B60B0B">
        <w:rPr>
          <w:rFonts w:eastAsia="Calibri"/>
          <w:sz w:val="20"/>
          <w:szCs w:val="20"/>
        </w:rPr>
        <w:t xml:space="preserve">3.2.6. Требовать возмещения убытков, уплаты неустоек (штрафов, пеней) в соответствии с </w:t>
      </w:r>
      <w:hyperlink w:anchor="P323" w:history="1">
        <w:r w:rsidRPr="00B60B0B">
          <w:rPr>
            <w:rFonts w:eastAsia="Calibri"/>
            <w:sz w:val="20"/>
            <w:szCs w:val="20"/>
            <w:lang w:eastAsia="ru-RU"/>
          </w:rPr>
          <w:t>разделом 11</w:t>
        </w:r>
      </w:hyperlink>
      <w:r w:rsidRPr="00B60B0B">
        <w:rPr>
          <w:rFonts w:eastAsia="Calibri"/>
          <w:sz w:val="20"/>
          <w:szCs w:val="20"/>
        </w:rPr>
        <w:t xml:space="preserve"> Контракта;</w:t>
      </w:r>
    </w:p>
    <w:p w:rsidR="00EC2D5B" w:rsidRPr="00B60B0B" w:rsidRDefault="00EC2D5B" w:rsidP="00EC2D5B">
      <w:pPr>
        <w:shd w:val="clear" w:color="auto" w:fill="FFFFFF"/>
        <w:suppressAutoHyphens/>
        <w:ind w:firstLine="851"/>
        <w:contextualSpacing/>
        <w:jc w:val="both"/>
        <w:rPr>
          <w:bCs/>
          <w:noProof/>
          <w:sz w:val="20"/>
          <w:szCs w:val="20"/>
          <w:lang w:eastAsia="ru-RU"/>
        </w:rPr>
      </w:pPr>
      <w:r w:rsidRPr="00B60B0B">
        <w:rPr>
          <w:b/>
          <w:noProof/>
          <w:sz w:val="20"/>
          <w:szCs w:val="20"/>
          <w:lang w:eastAsia="ru-RU"/>
        </w:rPr>
        <w:t>3.3. Государственный заказчик обязан</w:t>
      </w:r>
      <w:r w:rsidRPr="00B60B0B">
        <w:rPr>
          <w:bCs/>
          <w:noProof/>
          <w:sz w:val="20"/>
          <w:szCs w:val="20"/>
          <w:lang w:eastAsia="ru-RU"/>
        </w:rPr>
        <w:t>:</w:t>
      </w:r>
    </w:p>
    <w:p w:rsidR="00EC2D5B" w:rsidRPr="00B60B0B" w:rsidRDefault="00EC2D5B" w:rsidP="00EC2D5B">
      <w:pPr>
        <w:shd w:val="clear" w:color="auto" w:fill="FFFFFF"/>
        <w:suppressAutoHyphens/>
        <w:ind w:firstLine="851"/>
        <w:contextualSpacing/>
        <w:jc w:val="both"/>
        <w:rPr>
          <w:rFonts w:eastAsia="Calibri"/>
          <w:sz w:val="20"/>
          <w:szCs w:val="20"/>
        </w:rPr>
      </w:pPr>
      <w:r w:rsidRPr="00B60B0B">
        <w:rPr>
          <w:rFonts w:eastAsia="Calibri"/>
          <w:sz w:val="20"/>
          <w:szCs w:val="20"/>
        </w:rPr>
        <w:t xml:space="preserve">3.3.1. Обеспечить </w:t>
      </w:r>
      <w:proofErr w:type="gramStart"/>
      <w:r w:rsidRPr="00B60B0B">
        <w:rPr>
          <w:rFonts w:eastAsia="Calibri"/>
          <w:sz w:val="20"/>
          <w:szCs w:val="20"/>
        </w:rPr>
        <w:t>контроль за</w:t>
      </w:r>
      <w:proofErr w:type="gramEnd"/>
      <w:r w:rsidRPr="00B60B0B">
        <w:rPr>
          <w:rFonts w:eastAsia="Calibri"/>
          <w:sz w:val="20"/>
          <w:szCs w:val="20"/>
        </w:rPr>
        <w:t xml:space="preserve"> исполнением Поставщиком условий Контракта в соответствии с законодательством Российской Федерации;</w:t>
      </w:r>
    </w:p>
    <w:p w:rsidR="00EC2D5B" w:rsidRPr="00B60B0B" w:rsidRDefault="00EC2D5B" w:rsidP="00EC2D5B">
      <w:pPr>
        <w:shd w:val="clear" w:color="auto" w:fill="FFFFFF"/>
        <w:suppressAutoHyphens/>
        <w:ind w:firstLine="851"/>
        <w:contextualSpacing/>
        <w:jc w:val="both"/>
        <w:rPr>
          <w:rFonts w:eastAsia="Calibri"/>
          <w:sz w:val="20"/>
          <w:szCs w:val="20"/>
        </w:rPr>
      </w:pPr>
      <w:r w:rsidRPr="00B60B0B">
        <w:rPr>
          <w:rFonts w:eastAsia="Calibri"/>
          <w:sz w:val="20"/>
          <w:szCs w:val="20"/>
        </w:rPr>
        <w:t>3.3.2. Предоставлять Поставщику всю имеющуюся у него информацию и документы, относящиеся к предмету Контракта и необходимые для исполнения Поставщиком обязательств по Контракту;</w:t>
      </w:r>
    </w:p>
    <w:p w:rsidR="00EC2D5B" w:rsidRPr="00B60B0B" w:rsidRDefault="00EC2D5B" w:rsidP="00EC2D5B">
      <w:pPr>
        <w:shd w:val="clear" w:color="auto" w:fill="FFFFFF"/>
        <w:suppressAutoHyphens/>
        <w:ind w:firstLine="851"/>
        <w:contextualSpacing/>
        <w:jc w:val="both"/>
        <w:rPr>
          <w:rFonts w:eastAsia="Calibri"/>
          <w:sz w:val="20"/>
          <w:szCs w:val="20"/>
        </w:rPr>
      </w:pPr>
      <w:r w:rsidRPr="00B60B0B">
        <w:rPr>
          <w:rFonts w:eastAsia="Calibri"/>
          <w:sz w:val="20"/>
          <w:szCs w:val="20"/>
        </w:rPr>
        <w:t>3.3.3. Для проверки предоставленных Поставщиком результатов, предусмотренных контрактом, в части их соответствия условиям Контракта, провести экспертизу.</w:t>
      </w:r>
    </w:p>
    <w:p w:rsidR="00EC2D5B" w:rsidRPr="00B60B0B" w:rsidRDefault="00EC2D5B" w:rsidP="00EC2D5B">
      <w:pPr>
        <w:shd w:val="clear" w:color="auto" w:fill="FFFFFF"/>
        <w:suppressAutoHyphens/>
        <w:ind w:firstLine="851"/>
        <w:contextualSpacing/>
        <w:jc w:val="both"/>
        <w:rPr>
          <w:rFonts w:eastAsia="Calibri"/>
          <w:sz w:val="20"/>
          <w:szCs w:val="20"/>
        </w:rPr>
      </w:pPr>
      <w:r w:rsidRPr="00B60B0B">
        <w:rPr>
          <w:rFonts w:eastAsia="Calibri"/>
          <w:sz w:val="20"/>
          <w:szCs w:val="20"/>
        </w:rPr>
        <w:t xml:space="preserve">Экспертиза результатов, предусмотренных Контрактом, может проводиться Государственным заказчиком своими силами или к ее проведению могут привлекаться эксперты, экспертные организации на основании контрактов, заключенных в соответствии с Федеральным </w:t>
      </w:r>
      <w:hyperlink r:id="rId9" w:history="1">
        <w:r w:rsidRPr="00B60B0B">
          <w:rPr>
            <w:rFonts w:eastAsia="Calibri"/>
            <w:sz w:val="20"/>
            <w:szCs w:val="20"/>
            <w:lang w:eastAsia="ru-RU"/>
          </w:rPr>
          <w:t>законом</w:t>
        </w:r>
      </w:hyperlink>
      <w:r w:rsidRPr="00B60B0B">
        <w:rPr>
          <w:rFonts w:eastAsia="Calibri"/>
          <w:sz w:val="20"/>
          <w:szCs w:val="20"/>
        </w:rPr>
        <w:t xml:space="preserve"> о контрактной системе.</w:t>
      </w:r>
    </w:p>
    <w:p w:rsidR="00EC2D5B" w:rsidRPr="00B60B0B" w:rsidRDefault="00EC2D5B" w:rsidP="00EC2D5B">
      <w:pPr>
        <w:shd w:val="clear" w:color="auto" w:fill="FFFFFF"/>
        <w:suppressAutoHyphens/>
        <w:ind w:firstLine="851"/>
        <w:contextualSpacing/>
        <w:jc w:val="both"/>
        <w:rPr>
          <w:rFonts w:eastAsia="Calibri"/>
          <w:sz w:val="20"/>
          <w:szCs w:val="20"/>
        </w:rPr>
      </w:pPr>
      <w:r w:rsidRPr="00B60B0B">
        <w:rPr>
          <w:rFonts w:eastAsia="Calibri"/>
          <w:sz w:val="20"/>
          <w:szCs w:val="20"/>
        </w:rPr>
        <w:t>3.3.4. Своевременно принять и оплатить поставленный и принятый Товар;</w:t>
      </w:r>
      <w:bookmarkStart w:id="0" w:name="P126"/>
      <w:bookmarkEnd w:id="0"/>
    </w:p>
    <w:p w:rsidR="00EC2D5B" w:rsidRPr="00B60B0B" w:rsidRDefault="00EC2D5B" w:rsidP="00EC2D5B">
      <w:pPr>
        <w:shd w:val="clear" w:color="auto" w:fill="FFFFFF"/>
        <w:suppressAutoHyphens/>
        <w:ind w:firstLine="851"/>
        <w:contextualSpacing/>
        <w:jc w:val="both"/>
        <w:rPr>
          <w:rFonts w:eastAsia="Calibri"/>
          <w:sz w:val="20"/>
          <w:szCs w:val="20"/>
        </w:rPr>
      </w:pPr>
      <w:r w:rsidRPr="00B60B0B">
        <w:rPr>
          <w:rFonts w:eastAsia="Calibri"/>
          <w:sz w:val="20"/>
          <w:szCs w:val="20"/>
        </w:rPr>
        <w:t xml:space="preserve">3.3.5. </w:t>
      </w:r>
      <w:proofErr w:type="gramStart"/>
      <w:r w:rsidRPr="00B60B0B">
        <w:rPr>
          <w:rFonts w:eastAsia="Calibri"/>
          <w:sz w:val="20"/>
          <w:szCs w:val="20"/>
        </w:rPr>
        <w:t>Принять решение об одностороннем отказе от исполнения Контракта в случае, если в ходе исполнения Контракта установлено, что Поставщик и (или) поставляемый Товар не соответствуют установленным извещением об осуществлении закупки и (или) документацией о закупке требованиям к участникам закупки и (или) поставляемому Товару или представил недостоверную информацию о своем соответствии и (или) соответствии поставляемого Товара таким требованиям, что позволило ему стать</w:t>
      </w:r>
      <w:proofErr w:type="gramEnd"/>
      <w:r w:rsidRPr="00B60B0B">
        <w:rPr>
          <w:rFonts w:eastAsia="Calibri"/>
          <w:sz w:val="20"/>
          <w:szCs w:val="20"/>
        </w:rPr>
        <w:t xml:space="preserve"> победителем определения поставщика;</w:t>
      </w:r>
    </w:p>
    <w:p w:rsidR="00EC2D5B" w:rsidRPr="00B60B0B" w:rsidRDefault="00EC2D5B" w:rsidP="00EC2D5B">
      <w:pPr>
        <w:shd w:val="clear" w:color="auto" w:fill="FFFFFF"/>
        <w:suppressAutoHyphens/>
        <w:ind w:firstLine="851"/>
        <w:contextualSpacing/>
        <w:jc w:val="both"/>
        <w:rPr>
          <w:rFonts w:eastAsia="Calibri"/>
          <w:sz w:val="20"/>
          <w:szCs w:val="20"/>
        </w:rPr>
      </w:pPr>
      <w:r w:rsidRPr="00B60B0B">
        <w:rPr>
          <w:rFonts w:eastAsia="Calibri"/>
          <w:sz w:val="20"/>
          <w:szCs w:val="20"/>
        </w:rPr>
        <w:t xml:space="preserve">3.3.6. </w:t>
      </w:r>
      <w:proofErr w:type="gramStart"/>
      <w:r w:rsidRPr="00B60B0B">
        <w:rPr>
          <w:rFonts w:eastAsia="Calibri"/>
          <w:sz w:val="20"/>
          <w:szCs w:val="20"/>
        </w:rPr>
        <w:t>В случае принятия решения об одностороннем отказе от исполнения Контракта не позднее чем в течение трех рабочих дней с даты принятия указанного решения разместить его в единой информационной системе в сфере закупок и направить Поставщику по почте заказным письмом с уведомлением о вручении по адресу Поставщика, указанному в Контракте, а также телеграммой либо посредством факсимильной связи, либо по адресу электронной</w:t>
      </w:r>
      <w:proofErr w:type="gramEnd"/>
      <w:r w:rsidRPr="00B60B0B">
        <w:rPr>
          <w:rFonts w:eastAsia="Calibri"/>
          <w:sz w:val="20"/>
          <w:szCs w:val="20"/>
        </w:rPr>
        <w:t xml:space="preserve"> почты, либо с использованием иных сре</w:t>
      </w:r>
      <w:proofErr w:type="gramStart"/>
      <w:r w:rsidRPr="00B60B0B">
        <w:rPr>
          <w:rFonts w:eastAsia="Calibri"/>
          <w:sz w:val="20"/>
          <w:szCs w:val="20"/>
        </w:rPr>
        <w:t>дств св</w:t>
      </w:r>
      <w:proofErr w:type="gramEnd"/>
      <w:r w:rsidRPr="00B60B0B">
        <w:rPr>
          <w:rFonts w:eastAsia="Calibri"/>
          <w:sz w:val="20"/>
          <w:szCs w:val="20"/>
        </w:rPr>
        <w:t>язи и доставки, обеспечивающих фиксирование данного уведомления и получение Государственным заказчиком подтверждения о его вручении Поставщику;</w:t>
      </w:r>
    </w:p>
    <w:p w:rsidR="00EC2D5B" w:rsidRPr="00B60B0B" w:rsidRDefault="00EC2D5B" w:rsidP="00EC2D5B">
      <w:pPr>
        <w:shd w:val="clear" w:color="auto" w:fill="FFFFFF"/>
        <w:suppressAutoHyphens/>
        <w:ind w:firstLine="851"/>
        <w:contextualSpacing/>
        <w:jc w:val="both"/>
        <w:rPr>
          <w:bCs/>
          <w:noProof/>
          <w:sz w:val="20"/>
          <w:szCs w:val="20"/>
          <w:lang w:eastAsia="ru-RU"/>
        </w:rPr>
      </w:pPr>
      <w:r w:rsidRPr="00B60B0B">
        <w:rPr>
          <w:rFonts w:eastAsia="Calibri"/>
          <w:sz w:val="20"/>
          <w:szCs w:val="20"/>
        </w:rPr>
        <w:t xml:space="preserve">3.3.7. Требовать уплаты неустойки (штрафа, пени) в соответствии с </w:t>
      </w:r>
      <w:hyperlink w:anchor="P323" w:history="1">
        <w:r w:rsidRPr="00B60B0B">
          <w:rPr>
            <w:rFonts w:eastAsia="Calibri"/>
            <w:sz w:val="20"/>
            <w:szCs w:val="20"/>
            <w:lang w:eastAsia="ru-RU"/>
          </w:rPr>
          <w:t>разделом 11</w:t>
        </w:r>
      </w:hyperlink>
      <w:r w:rsidRPr="00B60B0B">
        <w:rPr>
          <w:rFonts w:eastAsia="Calibri"/>
          <w:sz w:val="20"/>
          <w:szCs w:val="20"/>
          <w:lang w:eastAsia="ru-RU"/>
        </w:rPr>
        <w:t xml:space="preserve"> </w:t>
      </w:r>
      <w:r w:rsidRPr="00B60B0B">
        <w:rPr>
          <w:rFonts w:eastAsia="Calibri"/>
          <w:sz w:val="20"/>
          <w:szCs w:val="20"/>
        </w:rPr>
        <w:t>Контракта.</w:t>
      </w:r>
    </w:p>
    <w:p w:rsidR="00EC2D5B" w:rsidRPr="00B60B0B" w:rsidRDefault="00EC2D5B" w:rsidP="00EC2D5B">
      <w:pPr>
        <w:shd w:val="clear" w:color="auto" w:fill="FFFFFF"/>
        <w:suppressAutoHyphens/>
        <w:ind w:firstLine="851"/>
        <w:contextualSpacing/>
        <w:jc w:val="both"/>
        <w:rPr>
          <w:b/>
          <w:noProof/>
          <w:sz w:val="20"/>
          <w:szCs w:val="20"/>
          <w:lang w:eastAsia="ru-RU"/>
        </w:rPr>
      </w:pPr>
      <w:r w:rsidRPr="00B60B0B">
        <w:rPr>
          <w:b/>
          <w:noProof/>
          <w:sz w:val="20"/>
          <w:szCs w:val="20"/>
          <w:lang w:eastAsia="ru-RU"/>
        </w:rPr>
        <w:lastRenderedPageBreak/>
        <w:t>3.4. Государственный заказчик вправе:</w:t>
      </w:r>
    </w:p>
    <w:p w:rsidR="00EC2D5B" w:rsidRPr="00B60B0B" w:rsidRDefault="00EC2D5B" w:rsidP="00EC2D5B">
      <w:pPr>
        <w:shd w:val="clear" w:color="auto" w:fill="FFFFFF"/>
        <w:suppressAutoHyphens/>
        <w:ind w:firstLine="851"/>
        <w:contextualSpacing/>
        <w:jc w:val="both"/>
        <w:rPr>
          <w:bCs/>
          <w:noProof/>
          <w:sz w:val="20"/>
          <w:szCs w:val="20"/>
          <w:lang w:eastAsia="ru-RU"/>
        </w:rPr>
      </w:pPr>
      <w:r w:rsidRPr="00B60B0B">
        <w:rPr>
          <w:bCs/>
          <w:noProof/>
          <w:sz w:val="20"/>
          <w:szCs w:val="20"/>
          <w:lang w:eastAsia="ru-RU"/>
        </w:rPr>
        <w:t>3.4.1. Требовать от Поставщика надлежащего исполнения обязательств, предусмотренных Контрактом;</w:t>
      </w:r>
    </w:p>
    <w:p w:rsidR="00EC2D5B" w:rsidRPr="00B60B0B" w:rsidRDefault="00EC2D5B" w:rsidP="00EC2D5B">
      <w:pPr>
        <w:shd w:val="clear" w:color="auto" w:fill="FFFFFF"/>
        <w:suppressAutoHyphens/>
        <w:ind w:firstLine="851"/>
        <w:contextualSpacing/>
        <w:jc w:val="both"/>
        <w:rPr>
          <w:bCs/>
          <w:noProof/>
          <w:sz w:val="20"/>
          <w:szCs w:val="20"/>
          <w:lang w:eastAsia="ru-RU"/>
        </w:rPr>
      </w:pPr>
      <w:r w:rsidRPr="00B60B0B">
        <w:rPr>
          <w:bCs/>
          <w:noProof/>
          <w:sz w:val="20"/>
          <w:szCs w:val="20"/>
          <w:lang w:eastAsia="ru-RU"/>
        </w:rPr>
        <w:t>3.4.2. Запрашивать у Поставщика информацию об исполнении им обязательств по Контракту;</w:t>
      </w:r>
    </w:p>
    <w:p w:rsidR="00EC2D5B" w:rsidRPr="00B60B0B" w:rsidRDefault="00EC2D5B" w:rsidP="00EC2D5B">
      <w:pPr>
        <w:shd w:val="clear" w:color="auto" w:fill="FFFFFF"/>
        <w:suppressAutoHyphens/>
        <w:ind w:firstLine="851"/>
        <w:contextualSpacing/>
        <w:jc w:val="both"/>
        <w:rPr>
          <w:bCs/>
          <w:noProof/>
          <w:sz w:val="20"/>
          <w:szCs w:val="20"/>
          <w:lang w:eastAsia="ru-RU"/>
        </w:rPr>
      </w:pPr>
      <w:r w:rsidRPr="00B60B0B">
        <w:rPr>
          <w:bCs/>
          <w:noProof/>
          <w:sz w:val="20"/>
          <w:szCs w:val="20"/>
          <w:lang w:eastAsia="ru-RU"/>
        </w:rPr>
        <w:t>3.4.3. Проверять в любое время ход исполнения Поставщиком обязательств по Контракту, в том числе осуществлять контроль сроков поставки Товара в соответствии с условиями Контракта;</w:t>
      </w:r>
    </w:p>
    <w:p w:rsidR="00EC2D5B" w:rsidRPr="00B60B0B" w:rsidRDefault="00EC2D5B" w:rsidP="00EC2D5B">
      <w:pPr>
        <w:shd w:val="clear" w:color="auto" w:fill="FFFFFF"/>
        <w:suppressAutoHyphens/>
        <w:ind w:firstLine="851"/>
        <w:contextualSpacing/>
        <w:jc w:val="both"/>
        <w:rPr>
          <w:bCs/>
          <w:noProof/>
          <w:sz w:val="20"/>
          <w:szCs w:val="20"/>
          <w:lang w:eastAsia="ru-RU"/>
        </w:rPr>
      </w:pPr>
      <w:r w:rsidRPr="00B60B0B">
        <w:rPr>
          <w:bCs/>
          <w:noProof/>
          <w:sz w:val="20"/>
          <w:szCs w:val="20"/>
          <w:lang w:eastAsia="ru-RU"/>
        </w:rPr>
        <w:t>3.4.4. Осуществлять выборочную проверку качества поставляемого Товара, в том числе после приемки Товара;</w:t>
      </w:r>
    </w:p>
    <w:p w:rsidR="00EC2D5B" w:rsidRPr="00B60B0B" w:rsidRDefault="00EC2D5B" w:rsidP="00EC2D5B">
      <w:pPr>
        <w:shd w:val="clear" w:color="auto" w:fill="FFFFFF"/>
        <w:suppressAutoHyphens/>
        <w:ind w:firstLine="851"/>
        <w:contextualSpacing/>
        <w:jc w:val="both"/>
        <w:rPr>
          <w:bCs/>
          <w:noProof/>
          <w:sz w:val="20"/>
          <w:szCs w:val="20"/>
          <w:lang w:eastAsia="ru-RU"/>
        </w:rPr>
      </w:pPr>
      <w:r w:rsidRPr="00B60B0B">
        <w:rPr>
          <w:bCs/>
          <w:noProof/>
          <w:sz w:val="20"/>
          <w:szCs w:val="20"/>
          <w:lang w:eastAsia="ru-RU"/>
        </w:rPr>
        <w:t>3.4.5. Требовать от Поставщика устранения недостатков, допущенных при исполнении Контракта, за его счет;</w:t>
      </w:r>
    </w:p>
    <w:p w:rsidR="00EC2D5B" w:rsidRPr="00B60B0B" w:rsidRDefault="00EC2D5B" w:rsidP="00EC2D5B">
      <w:pPr>
        <w:shd w:val="clear" w:color="auto" w:fill="FFFFFF"/>
        <w:suppressAutoHyphens/>
        <w:ind w:firstLine="851"/>
        <w:contextualSpacing/>
        <w:jc w:val="both"/>
        <w:rPr>
          <w:bCs/>
          <w:noProof/>
          <w:sz w:val="20"/>
          <w:szCs w:val="20"/>
          <w:lang w:eastAsia="ru-RU"/>
        </w:rPr>
      </w:pPr>
      <w:r w:rsidRPr="00B60B0B">
        <w:rPr>
          <w:bCs/>
          <w:noProof/>
          <w:sz w:val="20"/>
          <w:szCs w:val="20"/>
          <w:lang w:eastAsia="ru-RU"/>
        </w:rPr>
        <w:t>3.4.6. Отказаться от приемки Товара, не соответствующего условиям Контракта, и потребовать безвозмездного устранения недостатков;</w:t>
      </w:r>
    </w:p>
    <w:p w:rsidR="00EC2D5B" w:rsidRPr="00B60B0B" w:rsidRDefault="00EC2D5B" w:rsidP="00EC2D5B">
      <w:pPr>
        <w:shd w:val="clear" w:color="auto" w:fill="FFFFFF"/>
        <w:suppressAutoHyphens/>
        <w:ind w:firstLine="851"/>
        <w:contextualSpacing/>
        <w:jc w:val="both"/>
        <w:rPr>
          <w:bCs/>
          <w:noProof/>
          <w:sz w:val="20"/>
          <w:szCs w:val="20"/>
          <w:lang w:eastAsia="ru-RU"/>
        </w:rPr>
      </w:pPr>
      <w:r w:rsidRPr="00B60B0B">
        <w:rPr>
          <w:bCs/>
          <w:noProof/>
          <w:sz w:val="20"/>
          <w:szCs w:val="20"/>
          <w:lang w:eastAsia="ru-RU"/>
        </w:rPr>
        <w:t>3.4.7. Привлекать экспертов, экспертные организации к проведению экспертизы поставленного Товара и для проверки соответствия исполнения Поставщиком обязательств по Контракту требованиям, установленным Контрактом.</w:t>
      </w:r>
    </w:p>
    <w:p w:rsidR="00EC2D5B" w:rsidRPr="00B60B0B" w:rsidRDefault="00EC2D5B" w:rsidP="00EC2D5B">
      <w:pPr>
        <w:shd w:val="clear" w:color="auto" w:fill="FFFFFF"/>
        <w:suppressAutoHyphens/>
        <w:ind w:firstLine="851"/>
        <w:contextualSpacing/>
        <w:jc w:val="both"/>
        <w:rPr>
          <w:rFonts w:eastAsia="Calibri"/>
          <w:sz w:val="20"/>
          <w:szCs w:val="20"/>
        </w:rPr>
      </w:pPr>
      <w:r w:rsidRPr="00B60B0B">
        <w:rPr>
          <w:rFonts w:eastAsia="Calibri"/>
          <w:sz w:val="20"/>
          <w:szCs w:val="20"/>
        </w:rPr>
        <w:t>3.4.8. Требовать возмещения убытков, причиненных по вине Поставщика, в соответствии с действующим законодательством Российской Федерации;</w:t>
      </w:r>
    </w:p>
    <w:p w:rsidR="00EC2D5B" w:rsidRPr="00B60B0B" w:rsidRDefault="00EC2D5B" w:rsidP="00EC2D5B">
      <w:pPr>
        <w:shd w:val="clear" w:color="auto" w:fill="FFFFFF"/>
        <w:suppressAutoHyphens/>
        <w:ind w:firstLine="851"/>
        <w:contextualSpacing/>
        <w:jc w:val="both"/>
        <w:rPr>
          <w:rFonts w:eastAsia="Calibri"/>
          <w:sz w:val="20"/>
          <w:szCs w:val="20"/>
        </w:rPr>
      </w:pPr>
      <w:r w:rsidRPr="00B60B0B">
        <w:rPr>
          <w:rFonts w:eastAsia="Calibri"/>
          <w:sz w:val="20"/>
          <w:szCs w:val="20"/>
        </w:rPr>
        <w:t xml:space="preserve">3.4.9. Предложить увеличить или уменьшить в процессе исполнения Контракта количество поставляемого Товара, предусмотренного Контрактом, не более чем на десять процентов в порядке и на условиях, установленных Федеральным </w:t>
      </w:r>
      <w:hyperlink r:id="rId10" w:history="1">
        <w:r w:rsidRPr="00B60B0B">
          <w:rPr>
            <w:rFonts w:eastAsia="Calibri"/>
            <w:sz w:val="20"/>
            <w:szCs w:val="20"/>
            <w:lang w:eastAsia="ru-RU"/>
          </w:rPr>
          <w:t>законом</w:t>
        </w:r>
      </w:hyperlink>
      <w:r w:rsidRPr="00B60B0B">
        <w:rPr>
          <w:rFonts w:eastAsia="Calibri"/>
          <w:sz w:val="20"/>
          <w:szCs w:val="20"/>
        </w:rPr>
        <w:t xml:space="preserve"> о контрактной системе;</w:t>
      </w:r>
      <w:bookmarkStart w:id="1" w:name="P139"/>
      <w:bookmarkEnd w:id="1"/>
    </w:p>
    <w:p w:rsidR="00EC2D5B" w:rsidRPr="00B60B0B" w:rsidRDefault="00EC2D5B" w:rsidP="00EC2D5B">
      <w:pPr>
        <w:shd w:val="clear" w:color="auto" w:fill="FFFFFF"/>
        <w:suppressAutoHyphens/>
        <w:ind w:firstLine="851"/>
        <w:contextualSpacing/>
        <w:jc w:val="both"/>
        <w:rPr>
          <w:rFonts w:eastAsia="Calibri"/>
          <w:sz w:val="20"/>
          <w:szCs w:val="20"/>
        </w:rPr>
      </w:pPr>
      <w:r w:rsidRPr="00B60B0B">
        <w:rPr>
          <w:rFonts w:eastAsia="Calibri"/>
          <w:sz w:val="20"/>
          <w:szCs w:val="20"/>
        </w:rPr>
        <w:t>3.4.10. Принять решение об одностороннем отказе от исполнения Контракта в соответствии с гражданским законодательством Российской Федерации;</w:t>
      </w:r>
    </w:p>
    <w:p w:rsidR="00EC2D5B" w:rsidRPr="00B60B0B" w:rsidRDefault="00EC2D5B" w:rsidP="00EC2D5B">
      <w:pPr>
        <w:shd w:val="clear" w:color="auto" w:fill="FFFFFF"/>
        <w:suppressAutoHyphens/>
        <w:ind w:firstLine="851"/>
        <w:contextualSpacing/>
        <w:jc w:val="both"/>
        <w:rPr>
          <w:bCs/>
          <w:noProof/>
          <w:sz w:val="20"/>
          <w:szCs w:val="20"/>
          <w:lang w:eastAsia="ru-RU"/>
        </w:rPr>
      </w:pPr>
      <w:r w:rsidRPr="00B60B0B">
        <w:rPr>
          <w:rFonts w:eastAsia="Calibri"/>
          <w:sz w:val="20"/>
          <w:szCs w:val="20"/>
        </w:rPr>
        <w:t>3.4.11. До принятия решения об одностороннем отказе от исполнения Контракта провести экспертизу поставленного Товара с привлечением экспертов, экспертных организаций.</w:t>
      </w:r>
    </w:p>
    <w:p w:rsidR="00EC2D5B" w:rsidRPr="00B60B0B" w:rsidRDefault="00EC2D5B" w:rsidP="00EC2D5B">
      <w:pPr>
        <w:jc w:val="center"/>
        <w:rPr>
          <w:b/>
          <w:bCs/>
          <w:sz w:val="20"/>
          <w:szCs w:val="20"/>
          <w:lang w:eastAsia="ru-RU"/>
        </w:rPr>
      </w:pPr>
      <w:r w:rsidRPr="00B60B0B">
        <w:rPr>
          <w:b/>
          <w:bCs/>
          <w:sz w:val="20"/>
          <w:szCs w:val="20"/>
          <w:lang w:eastAsia="ru-RU"/>
        </w:rPr>
        <w:t>4. Упаковка и маркировка. Условия перевозки</w:t>
      </w:r>
    </w:p>
    <w:p w:rsidR="00EC2D5B" w:rsidRPr="00B60B0B" w:rsidRDefault="00EC2D5B" w:rsidP="00EC2D5B">
      <w:pPr>
        <w:jc w:val="center"/>
        <w:rPr>
          <w:b/>
          <w:bCs/>
          <w:sz w:val="20"/>
          <w:szCs w:val="20"/>
          <w:lang w:eastAsia="ru-RU"/>
        </w:rPr>
      </w:pPr>
    </w:p>
    <w:p w:rsidR="00EC2D5B" w:rsidRPr="00B60B0B" w:rsidRDefault="00EC2D5B" w:rsidP="00EC2D5B">
      <w:pPr>
        <w:shd w:val="clear" w:color="auto" w:fill="FFFFFF"/>
        <w:ind w:firstLine="851"/>
        <w:jc w:val="both"/>
        <w:rPr>
          <w:sz w:val="20"/>
          <w:szCs w:val="20"/>
          <w:lang w:eastAsia="ru-RU"/>
        </w:rPr>
      </w:pPr>
      <w:r w:rsidRPr="00B60B0B">
        <w:rPr>
          <w:sz w:val="20"/>
          <w:szCs w:val="20"/>
          <w:lang w:eastAsia="ru-RU"/>
        </w:rPr>
        <w:t>4.1. Первичная и вторичная (потребительская) упаковка и маркировка Товара должны соответствовать требованиям законодательства Российской Федерации, международных договоров и актов, составляющих право Евразийского экономического союза.</w:t>
      </w:r>
    </w:p>
    <w:p w:rsidR="00EC2D5B" w:rsidRPr="00B60B0B" w:rsidRDefault="00EC2D5B" w:rsidP="00EC2D5B">
      <w:pPr>
        <w:shd w:val="clear" w:color="auto" w:fill="FFFFFF"/>
        <w:ind w:firstLine="851"/>
        <w:jc w:val="both"/>
        <w:rPr>
          <w:sz w:val="20"/>
          <w:szCs w:val="20"/>
          <w:lang w:eastAsia="ru-RU"/>
        </w:rPr>
      </w:pPr>
      <w:r w:rsidRPr="00B60B0B">
        <w:rPr>
          <w:sz w:val="20"/>
          <w:szCs w:val="20"/>
          <w:lang w:eastAsia="ru-RU"/>
        </w:rPr>
        <w:t>4.2. Поставщик должен обеспечить транспортную упаковку (тару) Товара, способную предотвратить его повреждение или порчу во время транспортировки к Месту доставки. Транспортная упаковка (тара) Товара должна полностью обеспечивать условия перевозки Товара.</w:t>
      </w:r>
    </w:p>
    <w:p w:rsidR="00EC2D5B" w:rsidRPr="00B60B0B" w:rsidRDefault="00EC2D5B" w:rsidP="00EC2D5B">
      <w:pPr>
        <w:shd w:val="clear" w:color="auto" w:fill="FFFFFF"/>
        <w:ind w:firstLine="851"/>
        <w:jc w:val="both"/>
        <w:rPr>
          <w:sz w:val="20"/>
          <w:szCs w:val="20"/>
          <w:lang w:eastAsia="ru-RU"/>
        </w:rPr>
      </w:pPr>
      <w:r w:rsidRPr="00B60B0B">
        <w:rPr>
          <w:sz w:val="20"/>
          <w:szCs w:val="20"/>
          <w:lang w:eastAsia="ru-RU"/>
        </w:rPr>
        <w:t>При определении габаритов упаковки Товара и его веса с упаковкой необходимо учитывать удаленность Мест доставки и отсутствие грузоподъемных сре</w:t>
      </w:r>
      <w:proofErr w:type="gramStart"/>
      <w:r w:rsidRPr="00B60B0B">
        <w:rPr>
          <w:sz w:val="20"/>
          <w:szCs w:val="20"/>
          <w:lang w:eastAsia="ru-RU"/>
        </w:rPr>
        <w:t>дств в п</w:t>
      </w:r>
      <w:proofErr w:type="gramEnd"/>
      <w:r w:rsidRPr="00B60B0B">
        <w:rPr>
          <w:sz w:val="20"/>
          <w:szCs w:val="20"/>
          <w:lang w:eastAsia="ru-RU"/>
        </w:rPr>
        <w:t>унктах по пути следования Товара.</w:t>
      </w:r>
    </w:p>
    <w:p w:rsidR="00EC2D5B" w:rsidRPr="00B60B0B" w:rsidRDefault="00EC2D5B" w:rsidP="00EC2D5B">
      <w:pPr>
        <w:shd w:val="clear" w:color="auto" w:fill="FFFFFF"/>
        <w:ind w:firstLine="851"/>
        <w:jc w:val="both"/>
        <w:rPr>
          <w:sz w:val="20"/>
          <w:szCs w:val="20"/>
          <w:lang w:eastAsia="ru-RU"/>
        </w:rPr>
      </w:pPr>
      <w:r w:rsidRPr="00B60B0B">
        <w:rPr>
          <w:sz w:val="20"/>
          <w:szCs w:val="20"/>
          <w:lang w:eastAsia="ru-RU"/>
        </w:rPr>
        <w:t xml:space="preserve">4.3. Транспортная упаковка (тара) Товара должна соответствовать требованиям </w:t>
      </w:r>
      <w:hyperlink r:id="rId11" w:history="1">
        <w:r w:rsidRPr="00B60B0B">
          <w:rPr>
            <w:sz w:val="20"/>
            <w:szCs w:val="20"/>
            <w:lang w:eastAsia="ru-RU"/>
          </w:rPr>
          <w:t>статьи 46</w:t>
        </w:r>
      </w:hyperlink>
      <w:r w:rsidRPr="00B60B0B">
        <w:rPr>
          <w:sz w:val="20"/>
          <w:szCs w:val="20"/>
          <w:lang w:eastAsia="ru-RU"/>
        </w:rPr>
        <w:t xml:space="preserve"> Федерального закона от 12.04.2010 N 61-ФЗ </w:t>
      </w:r>
      <w:r w:rsidR="00287736">
        <w:rPr>
          <w:sz w:val="20"/>
          <w:szCs w:val="20"/>
          <w:lang w:eastAsia="ru-RU"/>
        </w:rPr>
        <w:t>«</w:t>
      </w:r>
      <w:r w:rsidRPr="00B60B0B">
        <w:rPr>
          <w:sz w:val="20"/>
          <w:szCs w:val="20"/>
          <w:lang w:eastAsia="ru-RU"/>
        </w:rPr>
        <w:t>Об обращении лекарственных средств</w:t>
      </w:r>
      <w:r w:rsidR="00287736">
        <w:rPr>
          <w:sz w:val="20"/>
          <w:szCs w:val="20"/>
          <w:lang w:eastAsia="ru-RU"/>
        </w:rPr>
        <w:t>»</w:t>
      </w:r>
      <w:r w:rsidRPr="00B60B0B">
        <w:rPr>
          <w:sz w:val="20"/>
          <w:szCs w:val="20"/>
          <w:lang w:eastAsia="ru-RU"/>
        </w:rPr>
        <w:t xml:space="preserve"> и иметь следующую маркировку:</w:t>
      </w:r>
    </w:p>
    <w:p w:rsidR="00EC2D5B" w:rsidRPr="00B60B0B" w:rsidRDefault="00EC2D5B" w:rsidP="00EC2D5B">
      <w:pPr>
        <w:numPr>
          <w:ilvl w:val="0"/>
          <w:numId w:val="24"/>
        </w:numPr>
        <w:shd w:val="clear" w:color="auto" w:fill="FFFFFF"/>
        <w:ind w:firstLine="633"/>
        <w:rPr>
          <w:sz w:val="20"/>
          <w:szCs w:val="20"/>
          <w:lang w:eastAsia="ru-RU"/>
        </w:rPr>
      </w:pPr>
      <w:r w:rsidRPr="00B60B0B">
        <w:rPr>
          <w:sz w:val="20"/>
          <w:szCs w:val="20"/>
          <w:lang w:eastAsia="ru-RU"/>
        </w:rPr>
        <w:t>Наименование Товара;</w:t>
      </w:r>
    </w:p>
    <w:p w:rsidR="00EC2D5B" w:rsidRPr="00B60B0B" w:rsidRDefault="00EC2D5B" w:rsidP="00EC2D5B">
      <w:pPr>
        <w:numPr>
          <w:ilvl w:val="0"/>
          <w:numId w:val="24"/>
        </w:numPr>
        <w:shd w:val="clear" w:color="auto" w:fill="FFFFFF"/>
        <w:ind w:firstLine="633"/>
        <w:rPr>
          <w:sz w:val="20"/>
          <w:szCs w:val="20"/>
          <w:lang w:eastAsia="ru-RU"/>
        </w:rPr>
      </w:pPr>
      <w:r w:rsidRPr="00B60B0B">
        <w:rPr>
          <w:sz w:val="20"/>
          <w:szCs w:val="20"/>
          <w:lang w:eastAsia="ru-RU"/>
        </w:rPr>
        <w:t>Государственный контракт №</w:t>
      </w:r>
      <w:proofErr w:type="gramStart"/>
      <w:r w:rsidRPr="00B60B0B">
        <w:rPr>
          <w:sz w:val="20"/>
          <w:szCs w:val="20"/>
          <w:lang w:eastAsia="ru-RU"/>
        </w:rPr>
        <w:t> ;</w:t>
      </w:r>
      <w:proofErr w:type="gramEnd"/>
    </w:p>
    <w:p w:rsidR="00EC2D5B" w:rsidRPr="00B60B0B" w:rsidRDefault="00EC2D5B" w:rsidP="00EC2D5B">
      <w:pPr>
        <w:numPr>
          <w:ilvl w:val="0"/>
          <w:numId w:val="24"/>
        </w:numPr>
        <w:shd w:val="clear" w:color="auto" w:fill="FFFFFF"/>
        <w:ind w:firstLine="633"/>
        <w:rPr>
          <w:sz w:val="20"/>
          <w:szCs w:val="20"/>
          <w:lang w:eastAsia="ru-RU"/>
        </w:rPr>
      </w:pPr>
      <w:r w:rsidRPr="00B60B0B">
        <w:rPr>
          <w:sz w:val="20"/>
          <w:szCs w:val="20"/>
          <w:lang w:eastAsia="ru-RU"/>
        </w:rPr>
        <w:t>Заказчик: (наименование);</w:t>
      </w:r>
    </w:p>
    <w:p w:rsidR="00EC2D5B" w:rsidRPr="00B60B0B" w:rsidRDefault="00EC2D5B" w:rsidP="00EC2D5B">
      <w:pPr>
        <w:numPr>
          <w:ilvl w:val="0"/>
          <w:numId w:val="24"/>
        </w:numPr>
        <w:shd w:val="clear" w:color="auto" w:fill="FFFFFF"/>
        <w:ind w:firstLine="633"/>
        <w:rPr>
          <w:sz w:val="20"/>
          <w:szCs w:val="20"/>
          <w:lang w:eastAsia="ru-RU"/>
        </w:rPr>
      </w:pPr>
      <w:proofErr w:type="gramStart"/>
      <w:r w:rsidRPr="00B60B0B">
        <w:rPr>
          <w:sz w:val="20"/>
          <w:szCs w:val="20"/>
          <w:lang w:eastAsia="ru-RU"/>
        </w:rPr>
        <w:t>Поставщик: (наименование (для юридического лица), фамилия, имя, отчество (при наличии) (для физического лица));</w:t>
      </w:r>
      <w:proofErr w:type="gramEnd"/>
    </w:p>
    <w:p w:rsidR="00EC2D5B" w:rsidRPr="00B60B0B" w:rsidRDefault="00EC2D5B" w:rsidP="00EC2D5B">
      <w:pPr>
        <w:numPr>
          <w:ilvl w:val="0"/>
          <w:numId w:val="24"/>
        </w:numPr>
        <w:shd w:val="clear" w:color="auto" w:fill="FFFFFF"/>
        <w:ind w:firstLine="633"/>
        <w:rPr>
          <w:sz w:val="20"/>
          <w:szCs w:val="20"/>
          <w:lang w:eastAsia="ru-RU"/>
        </w:rPr>
      </w:pPr>
      <w:proofErr w:type="gramStart"/>
      <w:r w:rsidRPr="00B60B0B">
        <w:rPr>
          <w:sz w:val="20"/>
          <w:szCs w:val="20"/>
          <w:lang w:eastAsia="ru-RU"/>
        </w:rPr>
        <w:t>Получатель: (наименование (для юридического лица), фамилия, имя, отчество (при наличии) (для физического лица));</w:t>
      </w:r>
      <w:proofErr w:type="gramEnd"/>
    </w:p>
    <w:p w:rsidR="00EC2D5B" w:rsidRPr="00B60B0B" w:rsidRDefault="00EC2D5B" w:rsidP="00EC2D5B">
      <w:pPr>
        <w:numPr>
          <w:ilvl w:val="0"/>
          <w:numId w:val="24"/>
        </w:numPr>
        <w:shd w:val="clear" w:color="auto" w:fill="FFFFFF"/>
        <w:ind w:firstLine="633"/>
        <w:rPr>
          <w:sz w:val="20"/>
          <w:szCs w:val="20"/>
          <w:lang w:eastAsia="ru-RU"/>
        </w:rPr>
      </w:pPr>
      <w:r w:rsidRPr="00B60B0B">
        <w:rPr>
          <w:sz w:val="20"/>
          <w:szCs w:val="20"/>
          <w:lang w:eastAsia="ru-RU"/>
        </w:rPr>
        <w:t>Пункт назначения;</w:t>
      </w:r>
    </w:p>
    <w:p w:rsidR="00EC2D5B" w:rsidRPr="00B60B0B" w:rsidRDefault="00EC2D5B" w:rsidP="00EC2D5B">
      <w:pPr>
        <w:numPr>
          <w:ilvl w:val="0"/>
          <w:numId w:val="24"/>
        </w:numPr>
        <w:shd w:val="clear" w:color="auto" w:fill="FFFFFF"/>
        <w:ind w:firstLine="633"/>
        <w:rPr>
          <w:sz w:val="20"/>
          <w:szCs w:val="20"/>
          <w:lang w:eastAsia="ru-RU"/>
        </w:rPr>
      </w:pPr>
      <w:r w:rsidRPr="00B60B0B">
        <w:rPr>
          <w:sz w:val="20"/>
          <w:szCs w:val="20"/>
          <w:lang w:eastAsia="ru-RU"/>
        </w:rPr>
        <w:t>Грузоотправитель;</w:t>
      </w:r>
    </w:p>
    <w:p w:rsidR="00EC2D5B" w:rsidRPr="00B60B0B" w:rsidRDefault="00EC2D5B" w:rsidP="00EC2D5B">
      <w:pPr>
        <w:numPr>
          <w:ilvl w:val="0"/>
          <w:numId w:val="24"/>
        </w:numPr>
        <w:shd w:val="clear" w:color="auto" w:fill="FFFFFF"/>
        <w:ind w:firstLine="633"/>
        <w:rPr>
          <w:sz w:val="20"/>
          <w:szCs w:val="20"/>
          <w:lang w:eastAsia="ru-RU"/>
        </w:rPr>
      </w:pPr>
      <w:r w:rsidRPr="00B60B0B">
        <w:rPr>
          <w:sz w:val="20"/>
          <w:szCs w:val="20"/>
          <w:lang w:eastAsia="ru-RU"/>
        </w:rPr>
        <w:t>Ящик/контейнер №, всего ящиков/контейнеров;</w:t>
      </w:r>
    </w:p>
    <w:p w:rsidR="00EC2D5B" w:rsidRPr="00B60B0B" w:rsidRDefault="00EC2D5B" w:rsidP="00EC2D5B">
      <w:pPr>
        <w:numPr>
          <w:ilvl w:val="0"/>
          <w:numId w:val="24"/>
        </w:numPr>
        <w:shd w:val="clear" w:color="auto" w:fill="FFFFFF"/>
        <w:ind w:firstLine="633"/>
        <w:rPr>
          <w:sz w:val="20"/>
          <w:szCs w:val="20"/>
          <w:lang w:eastAsia="ru-RU"/>
        </w:rPr>
      </w:pPr>
      <w:r w:rsidRPr="00B60B0B">
        <w:rPr>
          <w:sz w:val="20"/>
          <w:szCs w:val="20"/>
          <w:lang w:eastAsia="ru-RU"/>
        </w:rPr>
        <w:t>Размеры (высота, длина, ширина);</w:t>
      </w:r>
    </w:p>
    <w:p w:rsidR="00EC2D5B" w:rsidRPr="00B60B0B" w:rsidRDefault="00EC2D5B" w:rsidP="00EC2D5B">
      <w:pPr>
        <w:numPr>
          <w:ilvl w:val="0"/>
          <w:numId w:val="24"/>
        </w:numPr>
        <w:shd w:val="clear" w:color="auto" w:fill="FFFFFF"/>
        <w:ind w:firstLine="633"/>
        <w:rPr>
          <w:sz w:val="20"/>
          <w:szCs w:val="20"/>
          <w:lang w:eastAsia="ru-RU"/>
        </w:rPr>
      </w:pPr>
      <w:r w:rsidRPr="00B60B0B">
        <w:rPr>
          <w:sz w:val="20"/>
          <w:szCs w:val="20"/>
          <w:lang w:eastAsia="ru-RU"/>
        </w:rPr>
        <w:t xml:space="preserve">Вес брутто </w:t>
      </w:r>
      <w:proofErr w:type="gramStart"/>
      <w:r w:rsidRPr="00B60B0B">
        <w:rPr>
          <w:sz w:val="20"/>
          <w:szCs w:val="20"/>
          <w:lang w:eastAsia="ru-RU"/>
        </w:rPr>
        <w:t>кг</w:t>
      </w:r>
      <w:proofErr w:type="gramEnd"/>
      <w:r w:rsidRPr="00B60B0B">
        <w:rPr>
          <w:sz w:val="20"/>
          <w:szCs w:val="20"/>
          <w:lang w:eastAsia="ru-RU"/>
        </w:rPr>
        <w:t>;</w:t>
      </w:r>
    </w:p>
    <w:p w:rsidR="00EC2D5B" w:rsidRPr="00B60B0B" w:rsidRDefault="00EC2D5B" w:rsidP="00EC2D5B">
      <w:pPr>
        <w:numPr>
          <w:ilvl w:val="0"/>
          <w:numId w:val="24"/>
        </w:numPr>
        <w:shd w:val="clear" w:color="auto" w:fill="FFFFFF"/>
        <w:ind w:firstLine="633"/>
        <w:rPr>
          <w:sz w:val="20"/>
          <w:szCs w:val="20"/>
          <w:lang w:eastAsia="ru-RU"/>
        </w:rPr>
      </w:pPr>
      <w:r w:rsidRPr="00B60B0B">
        <w:rPr>
          <w:sz w:val="20"/>
          <w:szCs w:val="20"/>
          <w:lang w:eastAsia="ru-RU"/>
        </w:rPr>
        <w:t xml:space="preserve">Вес нетто </w:t>
      </w:r>
      <w:proofErr w:type="gramStart"/>
      <w:r w:rsidRPr="00B60B0B">
        <w:rPr>
          <w:sz w:val="20"/>
          <w:szCs w:val="20"/>
          <w:lang w:eastAsia="ru-RU"/>
        </w:rPr>
        <w:t>кг</w:t>
      </w:r>
      <w:proofErr w:type="gramEnd"/>
      <w:r w:rsidRPr="00B60B0B">
        <w:rPr>
          <w:sz w:val="20"/>
          <w:szCs w:val="20"/>
          <w:lang w:eastAsia="ru-RU"/>
        </w:rPr>
        <w:t>.</w:t>
      </w:r>
    </w:p>
    <w:p w:rsidR="00EC2D5B" w:rsidRPr="00B60B0B" w:rsidRDefault="00EC2D5B" w:rsidP="00EC2D5B">
      <w:pPr>
        <w:ind w:right="-2" w:firstLine="851"/>
        <w:jc w:val="both"/>
        <w:rPr>
          <w:sz w:val="20"/>
          <w:szCs w:val="20"/>
          <w:lang w:eastAsia="ru-RU"/>
        </w:rPr>
      </w:pPr>
      <w:r w:rsidRPr="00B60B0B">
        <w:rPr>
          <w:sz w:val="20"/>
          <w:szCs w:val="20"/>
          <w:lang w:eastAsia="ru-RU"/>
        </w:rPr>
        <w:t xml:space="preserve">4.4. Каждую единицу транспортной упаковки (тары) Товара должны сопровождать два экземпляра упаковочного листа с указанием информации, предусмотренной </w:t>
      </w:r>
      <w:hyperlink w:anchor="P147" w:history="1">
        <w:r w:rsidRPr="00B60B0B">
          <w:rPr>
            <w:sz w:val="20"/>
            <w:szCs w:val="20"/>
            <w:lang w:eastAsia="ru-RU"/>
          </w:rPr>
          <w:t>пунктом 4.3</w:t>
        </w:r>
      </w:hyperlink>
      <w:r w:rsidRPr="00B60B0B">
        <w:rPr>
          <w:sz w:val="20"/>
          <w:szCs w:val="20"/>
          <w:lang w:eastAsia="ru-RU"/>
        </w:rPr>
        <w:t xml:space="preserve"> Контракта (далее </w:t>
      </w:r>
      <w:r w:rsidR="00287736">
        <w:rPr>
          <w:sz w:val="20"/>
          <w:szCs w:val="20"/>
          <w:lang w:eastAsia="ru-RU"/>
        </w:rPr>
        <w:t>–</w:t>
      </w:r>
      <w:r w:rsidRPr="00B60B0B">
        <w:rPr>
          <w:sz w:val="20"/>
          <w:szCs w:val="20"/>
          <w:lang w:eastAsia="ru-RU"/>
        </w:rPr>
        <w:t xml:space="preserve"> Упаковочный лист).</w:t>
      </w:r>
    </w:p>
    <w:p w:rsidR="00EC2D5B" w:rsidRPr="00B60B0B" w:rsidRDefault="00EC2D5B" w:rsidP="00EC2D5B">
      <w:pPr>
        <w:ind w:right="-2" w:firstLine="851"/>
        <w:jc w:val="both"/>
        <w:rPr>
          <w:sz w:val="20"/>
          <w:szCs w:val="20"/>
          <w:lang w:eastAsia="ru-RU"/>
        </w:rPr>
      </w:pPr>
      <w:r w:rsidRPr="00B60B0B">
        <w:rPr>
          <w:sz w:val="20"/>
          <w:szCs w:val="20"/>
          <w:lang w:eastAsia="ru-RU"/>
        </w:rPr>
        <w:t>Один Упаковочный ли</w:t>
      </w:r>
      <w:proofErr w:type="gramStart"/>
      <w:r w:rsidRPr="00B60B0B">
        <w:rPr>
          <w:sz w:val="20"/>
          <w:szCs w:val="20"/>
          <w:lang w:eastAsia="ru-RU"/>
        </w:rPr>
        <w:t>ст с пр</w:t>
      </w:r>
      <w:proofErr w:type="gramEnd"/>
      <w:r w:rsidRPr="00B60B0B">
        <w:rPr>
          <w:sz w:val="20"/>
          <w:szCs w:val="20"/>
          <w:lang w:eastAsia="ru-RU"/>
        </w:rPr>
        <w:t xml:space="preserve">иложением документов, предусмотренных пунктом 5.3 Контракта, должен находиться внутри транспортной упаковки (тары), другой </w:t>
      </w:r>
      <w:r w:rsidR="00287736">
        <w:rPr>
          <w:sz w:val="20"/>
          <w:szCs w:val="20"/>
          <w:lang w:eastAsia="ru-RU"/>
        </w:rPr>
        <w:t>–</w:t>
      </w:r>
      <w:r w:rsidRPr="00B60B0B">
        <w:rPr>
          <w:sz w:val="20"/>
          <w:szCs w:val="20"/>
          <w:lang w:eastAsia="ru-RU"/>
        </w:rPr>
        <w:t xml:space="preserve"> крепиться с внешней стороны транспортной упаковки (тары) в водонепроницаемом конверте.</w:t>
      </w:r>
    </w:p>
    <w:p w:rsidR="00EC2D5B" w:rsidRPr="00B60B0B" w:rsidRDefault="00EC2D5B" w:rsidP="00EC2D5B">
      <w:pPr>
        <w:ind w:right="-2" w:firstLine="851"/>
        <w:jc w:val="both"/>
        <w:rPr>
          <w:sz w:val="20"/>
          <w:szCs w:val="20"/>
          <w:lang w:eastAsia="ru-RU"/>
        </w:rPr>
      </w:pPr>
      <w:r w:rsidRPr="00B60B0B">
        <w:rPr>
          <w:sz w:val="20"/>
          <w:szCs w:val="20"/>
          <w:lang w:eastAsia="ru-RU"/>
        </w:rPr>
        <w:t xml:space="preserve">4.5. </w:t>
      </w:r>
      <w:proofErr w:type="gramStart"/>
      <w:r w:rsidRPr="00B60B0B">
        <w:rPr>
          <w:sz w:val="20"/>
          <w:szCs w:val="20"/>
          <w:lang w:eastAsia="ru-RU"/>
        </w:rPr>
        <w:t>Поставщик обязан обеспечить в соответствии с требованиями законодательства Российской Федерации (Министерство Здравоохранения Российской Федерации Приказ от 31 августа 2016 года N 646н «Об утверждении Правил надлежащей практики хранения и перевозки лекарственных препаратов для медицинского применения») надлежащие условия хранения и температурный режим, необходимые для соблюдения условий перевозки Товара, определенные нормативной документацией на Товар и инструкцией по медицинскому применению Товара.</w:t>
      </w:r>
      <w:proofErr w:type="gramEnd"/>
    </w:p>
    <w:p w:rsidR="00EC2D5B" w:rsidRDefault="00EC2D5B" w:rsidP="00EC2D5B">
      <w:pPr>
        <w:ind w:right="-2" w:firstLine="709"/>
        <w:jc w:val="both"/>
        <w:rPr>
          <w:sz w:val="20"/>
          <w:szCs w:val="20"/>
          <w:lang w:eastAsia="ru-RU"/>
        </w:rPr>
      </w:pPr>
    </w:p>
    <w:p w:rsidR="00A679F1" w:rsidRDefault="00A679F1" w:rsidP="00EC2D5B">
      <w:pPr>
        <w:ind w:right="-2" w:firstLine="709"/>
        <w:jc w:val="both"/>
        <w:rPr>
          <w:sz w:val="20"/>
          <w:szCs w:val="20"/>
          <w:lang w:eastAsia="ru-RU"/>
        </w:rPr>
      </w:pPr>
    </w:p>
    <w:p w:rsidR="00A679F1" w:rsidRPr="00B60B0B" w:rsidRDefault="00A679F1" w:rsidP="00EC2D5B">
      <w:pPr>
        <w:ind w:right="-2" w:firstLine="709"/>
        <w:jc w:val="both"/>
        <w:rPr>
          <w:sz w:val="20"/>
          <w:szCs w:val="20"/>
          <w:lang w:eastAsia="ru-RU"/>
        </w:rPr>
      </w:pPr>
    </w:p>
    <w:p w:rsidR="00EC2D5B" w:rsidRPr="00B60B0B" w:rsidRDefault="00EC2D5B" w:rsidP="00EC2D5B">
      <w:pPr>
        <w:jc w:val="center"/>
        <w:rPr>
          <w:b/>
          <w:bCs/>
          <w:sz w:val="20"/>
          <w:szCs w:val="20"/>
          <w:lang w:eastAsia="ru-RU"/>
        </w:rPr>
      </w:pPr>
      <w:r w:rsidRPr="00B60B0B">
        <w:rPr>
          <w:b/>
          <w:bCs/>
          <w:sz w:val="20"/>
          <w:szCs w:val="20"/>
          <w:lang w:eastAsia="ru-RU"/>
        </w:rPr>
        <w:t>5. Поставка Товара</w:t>
      </w:r>
    </w:p>
    <w:p w:rsidR="00EC2D5B" w:rsidRPr="00B60B0B" w:rsidRDefault="00EC2D5B" w:rsidP="00EC2D5B">
      <w:pPr>
        <w:jc w:val="center"/>
        <w:rPr>
          <w:b/>
          <w:bCs/>
          <w:sz w:val="20"/>
          <w:szCs w:val="20"/>
          <w:lang w:eastAsia="ru-RU"/>
        </w:rPr>
      </w:pPr>
    </w:p>
    <w:p w:rsidR="00EC2D5B" w:rsidRPr="00B60B0B" w:rsidRDefault="00EC2D5B" w:rsidP="00EC2D5B">
      <w:pPr>
        <w:shd w:val="clear" w:color="auto" w:fill="FFFFFF"/>
        <w:spacing w:line="0" w:lineRule="atLeast"/>
        <w:ind w:firstLine="851"/>
        <w:jc w:val="both"/>
        <w:rPr>
          <w:sz w:val="20"/>
          <w:szCs w:val="20"/>
          <w:lang w:eastAsia="ru-RU"/>
        </w:rPr>
      </w:pPr>
      <w:r w:rsidRPr="00B60B0B">
        <w:rPr>
          <w:sz w:val="20"/>
          <w:szCs w:val="20"/>
          <w:lang w:eastAsia="ru-RU"/>
        </w:rPr>
        <w:t xml:space="preserve">5.1. Поставка Товара осуществляется Поставщиком </w:t>
      </w:r>
      <w:proofErr w:type="gramStart"/>
      <w:r w:rsidRPr="00B60B0B">
        <w:rPr>
          <w:sz w:val="20"/>
          <w:szCs w:val="20"/>
          <w:lang w:eastAsia="ru-RU"/>
        </w:rPr>
        <w:t>в Место доставки</w:t>
      </w:r>
      <w:proofErr w:type="gramEnd"/>
      <w:r w:rsidRPr="00B60B0B">
        <w:rPr>
          <w:sz w:val="20"/>
          <w:szCs w:val="20"/>
          <w:lang w:eastAsia="ru-RU"/>
        </w:rPr>
        <w:t xml:space="preserve"> в соответствии с Отгрузочной разнарядкой (Планом распределения) (Приложение № 3 к Контракту) на условиях на условиях, предусмотренных пунктом 1.3 Контракта, в сроки, определенные Календарным планом (Приложение № 4 к Контракту).</w:t>
      </w:r>
    </w:p>
    <w:p w:rsidR="00EC2D5B" w:rsidRPr="00B60B0B" w:rsidRDefault="00EC2D5B" w:rsidP="00EC2D5B">
      <w:pPr>
        <w:shd w:val="clear" w:color="auto" w:fill="FFFFFF"/>
        <w:spacing w:line="0" w:lineRule="atLeast"/>
        <w:ind w:firstLine="851"/>
        <w:jc w:val="both"/>
        <w:rPr>
          <w:sz w:val="20"/>
          <w:szCs w:val="20"/>
          <w:lang w:eastAsia="ru-RU"/>
        </w:rPr>
      </w:pPr>
      <w:r w:rsidRPr="00B60B0B">
        <w:rPr>
          <w:sz w:val="20"/>
          <w:szCs w:val="20"/>
          <w:lang w:eastAsia="ru-RU"/>
        </w:rPr>
        <w:t xml:space="preserve">5.2. Поставщик за 3 дня до осуществления поставки Товара </w:t>
      </w:r>
      <w:proofErr w:type="gramStart"/>
      <w:r w:rsidRPr="00B60B0B">
        <w:rPr>
          <w:sz w:val="20"/>
          <w:szCs w:val="20"/>
          <w:lang w:eastAsia="ru-RU"/>
        </w:rPr>
        <w:t>в Место доставки</w:t>
      </w:r>
      <w:proofErr w:type="gramEnd"/>
      <w:r w:rsidRPr="00B60B0B">
        <w:rPr>
          <w:sz w:val="20"/>
          <w:szCs w:val="20"/>
          <w:lang w:eastAsia="ru-RU"/>
        </w:rPr>
        <w:t>/Место получения в соответствии с Отгрузочной разнарядкой (Планом распределения) (приложение N 3 к Контракту) направляет Государственному заказчику (Получателям) уведомление о времени доставки Товара в Место доставки/Место получения.</w:t>
      </w:r>
    </w:p>
    <w:p w:rsidR="00EC2D5B" w:rsidRPr="00B60B0B" w:rsidRDefault="00EC2D5B" w:rsidP="00EC2D5B">
      <w:pPr>
        <w:shd w:val="clear" w:color="auto" w:fill="FFFFFF"/>
        <w:spacing w:line="0" w:lineRule="atLeast"/>
        <w:ind w:firstLine="851"/>
        <w:jc w:val="both"/>
        <w:rPr>
          <w:sz w:val="20"/>
          <w:szCs w:val="20"/>
          <w:lang w:eastAsia="ru-RU"/>
        </w:rPr>
      </w:pPr>
      <w:r w:rsidRPr="00B60B0B">
        <w:rPr>
          <w:sz w:val="20"/>
          <w:szCs w:val="20"/>
          <w:lang w:eastAsia="ru-RU"/>
        </w:rPr>
        <w:t>5.3. При поставке Товара Поставщик представляет следующие документы:</w:t>
      </w:r>
    </w:p>
    <w:p w:rsidR="00EC2D5B" w:rsidRPr="00B60B0B" w:rsidRDefault="00EC2D5B" w:rsidP="00EC2D5B">
      <w:pPr>
        <w:shd w:val="clear" w:color="auto" w:fill="FFFFFF"/>
        <w:spacing w:line="0" w:lineRule="atLeast"/>
        <w:ind w:firstLine="851"/>
        <w:jc w:val="both"/>
        <w:rPr>
          <w:sz w:val="20"/>
          <w:szCs w:val="20"/>
          <w:lang w:eastAsia="ru-RU"/>
        </w:rPr>
      </w:pPr>
      <w:r w:rsidRPr="00B60B0B">
        <w:rPr>
          <w:sz w:val="20"/>
          <w:szCs w:val="20"/>
          <w:lang w:eastAsia="ru-RU"/>
        </w:rPr>
        <w:t>а) копи</w:t>
      </w:r>
      <w:proofErr w:type="gramStart"/>
      <w:r w:rsidRPr="00B60B0B">
        <w:rPr>
          <w:sz w:val="20"/>
          <w:szCs w:val="20"/>
          <w:lang w:eastAsia="ru-RU"/>
        </w:rPr>
        <w:t>ю(</w:t>
      </w:r>
      <w:proofErr w:type="spellStart"/>
      <w:proofErr w:type="gramEnd"/>
      <w:r w:rsidRPr="00B60B0B">
        <w:rPr>
          <w:sz w:val="20"/>
          <w:szCs w:val="20"/>
          <w:lang w:eastAsia="ru-RU"/>
        </w:rPr>
        <w:t>ии</w:t>
      </w:r>
      <w:proofErr w:type="spellEnd"/>
      <w:r w:rsidRPr="00B60B0B">
        <w:rPr>
          <w:sz w:val="20"/>
          <w:szCs w:val="20"/>
          <w:lang w:eastAsia="ru-RU"/>
        </w:rPr>
        <w:t>) регистрационного(</w:t>
      </w:r>
      <w:proofErr w:type="spellStart"/>
      <w:r w:rsidRPr="00B60B0B">
        <w:rPr>
          <w:sz w:val="20"/>
          <w:szCs w:val="20"/>
          <w:lang w:eastAsia="ru-RU"/>
        </w:rPr>
        <w:t>ых</w:t>
      </w:r>
      <w:proofErr w:type="spellEnd"/>
      <w:r w:rsidRPr="00B60B0B">
        <w:rPr>
          <w:sz w:val="20"/>
          <w:szCs w:val="20"/>
          <w:lang w:eastAsia="ru-RU"/>
        </w:rPr>
        <w:t>) удостоверения(</w:t>
      </w:r>
      <w:proofErr w:type="spellStart"/>
      <w:r w:rsidRPr="00B60B0B">
        <w:rPr>
          <w:sz w:val="20"/>
          <w:szCs w:val="20"/>
          <w:lang w:eastAsia="ru-RU"/>
        </w:rPr>
        <w:t>ий</w:t>
      </w:r>
      <w:proofErr w:type="spellEnd"/>
      <w:r w:rsidRPr="00B60B0B">
        <w:rPr>
          <w:sz w:val="20"/>
          <w:szCs w:val="20"/>
          <w:lang w:eastAsia="ru-RU"/>
        </w:rPr>
        <w:t>) лекарственного(</w:t>
      </w:r>
      <w:proofErr w:type="spellStart"/>
      <w:r w:rsidRPr="00B60B0B">
        <w:rPr>
          <w:sz w:val="20"/>
          <w:szCs w:val="20"/>
          <w:lang w:eastAsia="ru-RU"/>
        </w:rPr>
        <w:t>ых</w:t>
      </w:r>
      <w:proofErr w:type="spellEnd"/>
      <w:r w:rsidRPr="00B60B0B">
        <w:rPr>
          <w:sz w:val="20"/>
          <w:szCs w:val="20"/>
          <w:lang w:eastAsia="ru-RU"/>
        </w:rPr>
        <w:t>) препарата(</w:t>
      </w:r>
      <w:proofErr w:type="spellStart"/>
      <w:r w:rsidRPr="00B60B0B">
        <w:rPr>
          <w:sz w:val="20"/>
          <w:szCs w:val="20"/>
          <w:lang w:eastAsia="ru-RU"/>
        </w:rPr>
        <w:t>ов</w:t>
      </w:r>
      <w:proofErr w:type="spellEnd"/>
      <w:r w:rsidRPr="00B60B0B">
        <w:rPr>
          <w:sz w:val="20"/>
          <w:szCs w:val="20"/>
          <w:lang w:eastAsia="ru-RU"/>
        </w:rPr>
        <w:t>), выданного(</w:t>
      </w:r>
      <w:proofErr w:type="spellStart"/>
      <w:r w:rsidRPr="00B60B0B">
        <w:rPr>
          <w:sz w:val="20"/>
          <w:szCs w:val="20"/>
          <w:lang w:eastAsia="ru-RU"/>
        </w:rPr>
        <w:t>ых</w:t>
      </w:r>
      <w:proofErr w:type="spellEnd"/>
      <w:r w:rsidRPr="00B60B0B">
        <w:rPr>
          <w:sz w:val="20"/>
          <w:szCs w:val="20"/>
          <w:lang w:eastAsia="ru-RU"/>
        </w:rPr>
        <w:t>) уполномоченным органом;</w:t>
      </w:r>
    </w:p>
    <w:p w:rsidR="00EC2D5B" w:rsidRPr="00B60B0B" w:rsidRDefault="00EC2D5B" w:rsidP="00EC2D5B">
      <w:pPr>
        <w:shd w:val="clear" w:color="auto" w:fill="FFFFFF"/>
        <w:spacing w:line="0" w:lineRule="atLeast"/>
        <w:ind w:firstLine="851"/>
        <w:jc w:val="both"/>
        <w:rPr>
          <w:sz w:val="20"/>
          <w:szCs w:val="20"/>
          <w:lang w:eastAsia="ru-RU"/>
        </w:rPr>
      </w:pPr>
      <w:r w:rsidRPr="00B60B0B">
        <w:rPr>
          <w:sz w:val="20"/>
          <w:szCs w:val="20"/>
          <w:lang w:eastAsia="ru-RU"/>
        </w:rPr>
        <w:t>б) протокол согласования цен поставки Товара, включенного в перечень жизненно необходимых и важнейших лекарственных препаратов, составленный по форме в соответствии с законодательством Российской Федерации (при поставке Товара, включенного в перечень жизненно необходимых и важнейших лекарственных препаратов);</w:t>
      </w:r>
    </w:p>
    <w:p w:rsidR="00EC2D5B" w:rsidRPr="00B60B0B" w:rsidRDefault="00EC2D5B" w:rsidP="00EC2D5B">
      <w:pPr>
        <w:shd w:val="clear" w:color="auto" w:fill="FFFFFF"/>
        <w:spacing w:line="0" w:lineRule="atLeast"/>
        <w:ind w:firstLine="851"/>
        <w:jc w:val="both"/>
        <w:rPr>
          <w:sz w:val="20"/>
          <w:szCs w:val="20"/>
          <w:lang w:eastAsia="ru-RU"/>
        </w:rPr>
      </w:pPr>
      <w:r w:rsidRPr="00B60B0B">
        <w:rPr>
          <w:sz w:val="20"/>
          <w:szCs w:val="20"/>
          <w:lang w:eastAsia="ru-RU"/>
        </w:rPr>
        <w:t>в) товарную накладную или УПД в трех экземплярах, два экземпляра для Государственного заказчика, один для Поставщика, составленную по форме в соответствии с законодательством Российской Федерации;</w:t>
      </w:r>
    </w:p>
    <w:p w:rsidR="00EC2D5B" w:rsidRPr="00B60B0B" w:rsidRDefault="00EC2D5B" w:rsidP="00EC2D5B">
      <w:pPr>
        <w:shd w:val="clear" w:color="auto" w:fill="FFFFFF"/>
        <w:spacing w:line="0" w:lineRule="atLeast"/>
        <w:ind w:firstLine="851"/>
        <w:jc w:val="both"/>
        <w:rPr>
          <w:sz w:val="20"/>
          <w:szCs w:val="20"/>
          <w:lang w:eastAsia="ru-RU"/>
        </w:rPr>
      </w:pPr>
      <w:proofErr w:type="gramStart"/>
      <w:r w:rsidRPr="00B60B0B">
        <w:rPr>
          <w:sz w:val="20"/>
          <w:szCs w:val="20"/>
          <w:lang w:eastAsia="ru-RU"/>
        </w:rPr>
        <w:t>г) Акт приема-передачи Товара (Приложение № 5 к Контракту) в двух экземплярах, один экземпляр для Государственного заказчика и один экземпляр для Поставщика);</w:t>
      </w:r>
      <w:proofErr w:type="gramEnd"/>
    </w:p>
    <w:p w:rsidR="00EC2D5B" w:rsidRPr="00B60B0B" w:rsidRDefault="00EC2D5B" w:rsidP="00EC2D5B">
      <w:pPr>
        <w:shd w:val="clear" w:color="auto" w:fill="FFFFFF"/>
        <w:spacing w:line="0" w:lineRule="atLeast"/>
        <w:ind w:firstLine="851"/>
        <w:jc w:val="both"/>
        <w:rPr>
          <w:sz w:val="20"/>
          <w:szCs w:val="20"/>
          <w:lang w:eastAsia="ru-RU"/>
        </w:rPr>
      </w:pPr>
      <w:r w:rsidRPr="00B60B0B">
        <w:rPr>
          <w:sz w:val="20"/>
          <w:szCs w:val="20"/>
          <w:lang w:eastAsia="ru-RU"/>
        </w:rPr>
        <w:t>д) копию документа, подтверждающего соответствие Товара, выданного уполномоченными органами (организациями);</w:t>
      </w:r>
    </w:p>
    <w:p w:rsidR="00EC2D5B" w:rsidRPr="00B60B0B" w:rsidRDefault="00EC2D5B" w:rsidP="00EC2D5B">
      <w:pPr>
        <w:shd w:val="clear" w:color="auto" w:fill="FFFFFF"/>
        <w:spacing w:line="0" w:lineRule="atLeast"/>
        <w:ind w:firstLine="851"/>
        <w:jc w:val="both"/>
        <w:rPr>
          <w:sz w:val="20"/>
          <w:szCs w:val="20"/>
          <w:lang w:eastAsia="ru-RU"/>
        </w:rPr>
      </w:pPr>
      <w:r w:rsidRPr="00B60B0B">
        <w:rPr>
          <w:sz w:val="20"/>
          <w:szCs w:val="20"/>
          <w:lang w:eastAsia="ru-RU"/>
        </w:rPr>
        <w:t xml:space="preserve">е) счет-фактуру в трех экземплярах, два экземпляра для Государственного заказчика, один для Поставщика, </w:t>
      </w:r>
      <w:proofErr w:type="gramStart"/>
      <w:r w:rsidRPr="00B60B0B">
        <w:rPr>
          <w:sz w:val="20"/>
          <w:szCs w:val="20"/>
          <w:lang w:eastAsia="ru-RU"/>
        </w:rPr>
        <w:t>составленную</w:t>
      </w:r>
      <w:proofErr w:type="gramEnd"/>
      <w:r w:rsidRPr="00B60B0B">
        <w:rPr>
          <w:sz w:val="20"/>
          <w:szCs w:val="20"/>
          <w:lang w:eastAsia="ru-RU"/>
        </w:rPr>
        <w:t xml:space="preserve"> по форме в соответствии с законодательством Российской Федерации, с указанием Получателя.</w:t>
      </w:r>
    </w:p>
    <w:p w:rsidR="00EC2D5B" w:rsidRPr="00B60B0B" w:rsidRDefault="00EC2D5B" w:rsidP="00EC2D5B">
      <w:pPr>
        <w:shd w:val="clear" w:color="auto" w:fill="FFFFFF"/>
        <w:spacing w:line="0" w:lineRule="atLeast"/>
        <w:ind w:firstLine="851"/>
        <w:jc w:val="both"/>
        <w:rPr>
          <w:sz w:val="20"/>
          <w:szCs w:val="20"/>
          <w:lang w:eastAsia="ru-RU"/>
        </w:rPr>
      </w:pPr>
      <w:r w:rsidRPr="00B60B0B">
        <w:rPr>
          <w:sz w:val="20"/>
          <w:szCs w:val="20"/>
          <w:lang w:eastAsia="ru-RU"/>
        </w:rPr>
        <w:t xml:space="preserve">5.4. Поставка Товара осуществляется в целых упаковках в соответствии с требованиями Федерального закона от 12.04.2010 № 61-ФЗ </w:t>
      </w:r>
      <w:r w:rsidR="00287736">
        <w:rPr>
          <w:sz w:val="20"/>
          <w:szCs w:val="20"/>
          <w:lang w:eastAsia="ru-RU"/>
        </w:rPr>
        <w:t>«</w:t>
      </w:r>
      <w:r w:rsidRPr="00B60B0B">
        <w:rPr>
          <w:sz w:val="20"/>
          <w:szCs w:val="20"/>
          <w:lang w:eastAsia="ru-RU"/>
        </w:rPr>
        <w:t>Об обращении лекарственных средств. При этом</w:t>
      </w:r>
      <w:proofErr w:type="gramStart"/>
      <w:r w:rsidRPr="00B60B0B">
        <w:rPr>
          <w:sz w:val="20"/>
          <w:szCs w:val="20"/>
          <w:lang w:eastAsia="ru-RU"/>
        </w:rPr>
        <w:t>,</w:t>
      </w:r>
      <w:proofErr w:type="gramEnd"/>
      <w:r w:rsidRPr="00B60B0B">
        <w:rPr>
          <w:sz w:val="20"/>
          <w:szCs w:val="20"/>
          <w:lang w:eastAsia="ru-RU"/>
        </w:rPr>
        <w:t xml:space="preserve"> если количество Товара, поставляемого Государственному заказчику во вторичной (потребительской) упаковке, превышает количество Товара, указанного в Спецификации (Приложение № 1 к Контракту), Отгрузочной разнарядке (Плане распределения) (Приложение N 3 к Контракту) поставка Товара сверх количества, указанного в Спецификации (Приложение № 1 к Контракту), Отгрузочной разнарядке (Плане распределения) (Приложение N 3 к Контракту), осуществляется за счет Поставщика.</w:t>
      </w:r>
    </w:p>
    <w:p w:rsidR="00EC2D5B" w:rsidRPr="00B60B0B" w:rsidRDefault="00EC2D5B" w:rsidP="00EC2D5B">
      <w:pPr>
        <w:shd w:val="clear" w:color="auto" w:fill="FFFFFF"/>
        <w:spacing w:line="0" w:lineRule="atLeast"/>
        <w:ind w:firstLine="851"/>
        <w:jc w:val="both"/>
        <w:rPr>
          <w:sz w:val="20"/>
          <w:szCs w:val="20"/>
          <w:lang w:eastAsia="ru-RU"/>
        </w:rPr>
      </w:pPr>
      <w:r w:rsidRPr="00B60B0B">
        <w:rPr>
          <w:sz w:val="20"/>
          <w:szCs w:val="20"/>
          <w:lang w:eastAsia="ru-RU"/>
        </w:rPr>
        <w:t>5.5. Фактической датой поставки Товара считается дата, указанная в Акте приема-передачи Товара (</w:t>
      </w:r>
      <w:hyperlink w:anchor="P765" w:history="1">
        <w:r w:rsidRPr="00B60B0B">
          <w:rPr>
            <w:sz w:val="20"/>
            <w:szCs w:val="20"/>
            <w:lang w:eastAsia="ru-RU"/>
          </w:rPr>
          <w:t>Приложение N 5</w:t>
        </w:r>
      </w:hyperlink>
      <w:r w:rsidRPr="00B60B0B">
        <w:rPr>
          <w:sz w:val="20"/>
          <w:szCs w:val="20"/>
          <w:lang w:eastAsia="ru-RU"/>
        </w:rPr>
        <w:t xml:space="preserve"> к Контракту).</w:t>
      </w:r>
    </w:p>
    <w:p w:rsidR="00EC2D5B" w:rsidRPr="00B60B0B" w:rsidRDefault="00EC2D5B" w:rsidP="00EC2D5B">
      <w:pPr>
        <w:rPr>
          <w:b/>
          <w:bCs/>
          <w:sz w:val="20"/>
          <w:szCs w:val="20"/>
          <w:lang w:eastAsia="ru-RU"/>
        </w:rPr>
      </w:pPr>
    </w:p>
    <w:p w:rsidR="00EC2D5B" w:rsidRPr="00B60B0B" w:rsidRDefault="00EC2D5B" w:rsidP="00EC2D5B">
      <w:pPr>
        <w:jc w:val="center"/>
        <w:rPr>
          <w:b/>
          <w:bCs/>
          <w:sz w:val="20"/>
          <w:szCs w:val="20"/>
          <w:lang w:eastAsia="ru-RU"/>
        </w:rPr>
      </w:pPr>
      <w:r w:rsidRPr="00B60B0B">
        <w:rPr>
          <w:b/>
          <w:bCs/>
          <w:sz w:val="20"/>
          <w:szCs w:val="20"/>
          <w:lang w:eastAsia="ru-RU"/>
        </w:rPr>
        <w:t>6. Приемка Товара</w:t>
      </w:r>
    </w:p>
    <w:p w:rsidR="00EC2D5B" w:rsidRPr="00B60B0B" w:rsidRDefault="00EC2D5B" w:rsidP="00EC2D5B">
      <w:pPr>
        <w:jc w:val="center"/>
        <w:rPr>
          <w:b/>
          <w:bCs/>
          <w:sz w:val="20"/>
          <w:szCs w:val="20"/>
          <w:lang w:eastAsia="ru-RU"/>
        </w:rPr>
      </w:pPr>
    </w:p>
    <w:p w:rsidR="00EC2D5B" w:rsidRPr="00B60B0B" w:rsidRDefault="00EC2D5B" w:rsidP="00EC2D5B">
      <w:pPr>
        <w:shd w:val="clear" w:color="auto" w:fill="FFFFFF"/>
        <w:ind w:firstLine="851"/>
        <w:jc w:val="both"/>
        <w:rPr>
          <w:sz w:val="20"/>
          <w:szCs w:val="20"/>
          <w:lang w:eastAsia="ru-RU"/>
        </w:rPr>
      </w:pPr>
      <w:r w:rsidRPr="00B60B0B">
        <w:rPr>
          <w:sz w:val="20"/>
          <w:szCs w:val="20"/>
          <w:lang w:eastAsia="ru-RU"/>
        </w:rPr>
        <w:t>6.1. Приемка поставленного Товара осуществляется в соответствии с требованиями законодательства Российской Федерации в ходе передачи Товара Государственному заказчику в Месте доставки и включает в себя:</w:t>
      </w:r>
    </w:p>
    <w:p w:rsidR="00EC2D5B" w:rsidRPr="00B60B0B" w:rsidRDefault="00EC2D5B" w:rsidP="00EC2D5B">
      <w:pPr>
        <w:shd w:val="clear" w:color="auto" w:fill="FFFFFF"/>
        <w:ind w:firstLine="851"/>
        <w:jc w:val="both"/>
        <w:rPr>
          <w:sz w:val="20"/>
          <w:szCs w:val="20"/>
          <w:lang w:eastAsia="ru-RU"/>
        </w:rPr>
      </w:pPr>
      <w:r w:rsidRPr="00B60B0B">
        <w:rPr>
          <w:sz w:val="20"/>
          <w:szCs w:val="20"/>
          <w:lang w:eastAsia="ru-RU"/>
        </w:rPr>
        <w:t>а) проверку по Упаковочным листам номенклатуры поставленного Товара на соответствие Спецификации (Приложение № 1 к Контракту) и Техническим характеристикам (Приложение № 2 к Контракту);</w:t>
      </w:r>
    </w:p>
    <w:p w:rsidR="00EC2D5B" w:rsidRPr="00B60B0B" w:rsidRDefault="00EC2D5B" w:rsidP="00EC2D5B">
      <w:pPr>
        <w:shd w:val="clear" w:color="auto" w:fill="FFFFFF"/>
        <w:ind w:firstLine="851"/>
        <w:jc w:val="both"/>
        <w:rPr>
          <w:sz w:val="20"/>
          <w:szCs w:val="20"/>
          <w:lang w:eastAsia="ru-RU"/>
        </w:rPr>
      </w:pPr>
      <w:r w:rsidRPr="00B60B0B">
        <w:rPr>
          <w:sz w:val="20"/>
          <w:szCs w:val="20"/>
          <w:lang w:eastAsia="ru-RU"/>
        </w:rPr>
        <w:t>б) проверку полноты и правильности оформления комплекта документов, предусмотренных пунктом 5.3 контракта;</w:t>
      </w:r>
    </w:p>
    <w:p w:rsidR="00EC2D5B" w:rsidRPr="00B60B0B" w:rsidRDefault="00EC2D5B" w:rsidP="00EC2D5B">
      <w:pPr>
        <w:shd w:val="clear" w:color="auto" w:fill="FFFFFF"/>
        <w:ind w:firstLine="851"/>
        <w:jc w:val="both"/>
        <w:rPr>
          <w:sz w:val="20"/>
          <w:szCs w:val="20"/>
          <w:lang w:eastAsia="ru-RU"/>
        </w:rPr>
      </w:pPr>
      <w:r w:rsidRPr="00B60B0B">
        <w:rPr>
          <w:sz w:val="20"/>
          <w:szCs w:val="20"/>
          <w:lang w:eastAsia="ru-RU"/>
        </w:rPr>
        <w:t xml:space="preserve">в) контроль </w:t>
      </w:r>
      <w:proofErr w:type="gramStart"/>
      <w:r w:rsidRPr="00B60B0B">
        <w:rPr>
          <w:sz w:val="20"/>
          <w:szCs w:val="20"/>
          <w:lang w:eastAsia="ru-RU"/>
        </w:rPr>
        <w:t>наличия/отсутствия внешних повреждений упаковки Товара</w:t>
      </w:r>
      <w:proofErr w:type="gramEnd"/>
      <w:r w:rsidRPr="00B60B0B">
        <w:rPr>
          <w:sz w:val="20"/>
          <w:szCs w:val="20"/>
          <w:lang w:eastAsia="ru-RU"/>
        </w:rPr>
        <w:t>;</w:t>
      </w:r>
    </w:p>
    <w:p w:rsidR="00EC2D5B" w:rsidRPr="00B60B0B" w:rsidRDefault="00EC2D5B" w:rsidP="00EC2D5B">
      <w:pPr>
        <w:shd w:val="clear" w:color="auto" w:fill="FFFFFF"/>
        <w:ind w:firstLine="851"/>
        <w:jc w:val="both"/>
        <w:rPr>
          <w:sz w:val="20"/>
          <w:szCs w:val="20"/>
          <w:lang w:eastAsia="ru-RU"/>
        </w:rPr>
      </w:pPr>
      <w:r w:rsidRPr="00B60B0B">
        <w:rPr>
          <w:sz w:val="20"/>
          <w:szCs w:val="20"/>
          <w:lang w:eastAsia="ru-RU"/>
        </w:rPr>
        <w:t>г) проверку соблюдения температурного режима при хранении и перевозке Товара.</w:t>
      </w:r>
    </w:p>
    <w:p w:rsidR="00EC2D5B" w:rsidRPr="00B60B0B" w:rsidRDefault="00EC2D5B" w:rsidP="00EC2D5B">
      <w:pPr>
        <w:shd w:val="clear" w:color="auto" w:fill="FFFFFF"/>
        <w:ind w:firstLine="851"/>
        <w:jc w:val="both"/>
        <w:rPr>
          <w:sz w:val="20"/>
          <w:szCs w:val="20"/>
          <w:lang w:eastAsia="ru-RU"/>
        </w:rPr>
      </w:pPr>
      <w:r w:rsidRPr="00B60B0B">
        <w:rPr>
          <w:sz w:val="20"/>
          <w:szCs w:val="20"/>
          <w:lang w:eastAsia="ru-RU"/>
        </w:rPr>
        <w:t>6.2. Для проверки предоставленных Поставщиком результатов поставки, предусмотренных Контрактом, в части их соответствия условиям Контракта, Государственным заказчиком проводится экспертиза Товара в порядке, предусмотренном статьей 94 Федерального закона о контрактной системе. Экспертиза может проводиться силами Государственного заказчика, или к ее проведению могут привлекаться эксперты, экспертные организации.</w:t>
      </w:r>
    </w:p>
    <w:p w:rsidR="00EC2D5B" w:rsidRPr="00B60B0B" w:rsidRDefault="00EC2D5B" w:rsidP="00EC2D5B">
      <w:pPr>
        <w:shd w:val="clear" w:color="auto" w:fill="FFFFFF"/>
        <w:ind w:firstLine="851"/>
        <w:jc w:val="both"/>
        <w:rPr>
          <w:sz w:val="20"/>
          <w:szCs w:val="20"/>
          <w:lang w:eastAsia="ru-RU"/>
        </w:rPr>
      </w:pPr>
      <w:r w:rsidRPr="00B60B0B">
        <w:rPr>
          <w:sz w:val="20"/>
          <w:szCs w:val="20"/>
          <w:lang w:eastAsia="ru-RU"/>
        </w:rPr>
        <w:t>6.3. Государственный заказчик в течение 10 дней со дня получения от Поставщика документов, предусмотренных пунктом 5.3 контракта, направляет Поставщику подписанный Акт приема-передачи Товара (Приложение № 5 к Контракту) или мотивированный отказ от подписания, в котором указываются недостатки и сроки их устранения.</w:t>
      </w:r>
    </w:p>
    <w:p w:rsidR="00EC2D5B" w:rsidRPr="00B60B0B" w:rsidRDefault="00EC2D5B" w:rsidP="00EC2D5B">
      <w:pPr>
        <w:shd w:val="clear" w:color="auto" w:fill="FFFFFF"/>
        <w:ind w:firstLine="851"/>
        <w:jc w:val="both"/>
        <w:rPr>
          <w:sz w:val="20"/>
          <w:szCs w:val="20"/>
          <w:lang w:eastAsia="ru-RU"/>
        </w:rPr>
      </w:pPr>
      <w:r w:rsidRPr="00B60B0B">
        <w:rPr>
          <w:sz w:val="20"/>
          <w:szCs w:val="20"/>
          <w:lang w:eastAsia="ru-RU"/>
        </w:rPr>
        <w:t xml:space="preserve">6.4. После устранения недостатков, послуживших основанием для </w:t>
      </w:r>
      <w:proofErr w:type="spellStart"/>
      <w:r w:rsidRPr="00B60B0B">
        <w:rPr>
          <w:sz w:val="20"/>
          <w:szCs w:val="20"/>
          <w:lang w:eastAsia="ru-RU"/>
        </w:rPr>
        <w:t>неподписания</w:t>
      </w:r>
      <w:proofErr w:type="spellEnd"/>
      <w:r w:rsidRPr="00B60B0B">
        <w:rPr>
          <w:sz w:val="20"/>
          <w:szCs w:val="20"/>
          <w:lang w:eastAsia="ru-RU"/>
        </w:rPr>
        <w:t xml:space="preserve"> Акта приема-передачи Товара (Приложение № 5 к Контракту), Поставщик и Государственный заказчик подписывают Акт приема-передачи Товара (Приложение № 5 к Контракту) в порядке и сроки, предусмотренные пунктом 6.3 контракта.</w:t>
      </w:r>
    </w:p>
    <w:p w:rsidR="00EC2D5B" w:rsidRPr="00B60B0B" w:rsidRDefault="00EC2D5B" w:rsidP="00EC2D5B">
      <w:pPr>
        <w:shd w:val="clear" w:color="auto" w:fill="FFFFFF"/>
        <w:ind w:firstLine="851"/>
        <w:jc w:val="both"/>
        <w:rPr>
          <w:sz w:val="20"/>
          <w:szCs w:val="20"/>
          <w:lang w:eastAsia="ru-RU"/>
        </w:rPr>
      </w:pPr>
      <w:r w:rsidRPr="00B60B0B">
        <w:rPr>
          <w:sz w:val="20"/>
          <w:szCs w:val="20"/>
          <w:lang w:eastAsia="ru-RU"/>
        </w:rPr>
        <w:lastRenderedPageBreak/>
        <w:t>6.5. Со дня подписания Акта приема-передачи Товара (Приложение № 5 к Контракту) Государственным заказчиком риск случайной гибели, утраты или повреждения Товара переходит к Государственному заказчику.</w:t>
      </w:r>
    </w:p>
    <w:p w:rsidR="00EC2D5B" w:rsidRPr="00B60B0B" w:rsidRDefault="00EC2D5B" w:rsidP="00EC2D5B">
      <w:pPr>
        <w:shd w:val="clear" w:color="auto" w:fill="FFFFFF"/>
        <w:ind w:firstLine="851"/>
        <w:jc w:val="both"/>
        <w:rPr>
          <w:sz w:val="20"/>
          <w:szCs w:val="20"/>
          <w:lang w:eastAsia="ru-RU"/>
        </w:rPr>
      </w:pPr>
      <w:r w:rsidRPr="00B60B0B">
        <w:rPr>
          <w:sz w:val="20"/>
          <w:szCs w:val="20"/>
          <w:lang w:eastAsia="ru-RU"/>
        </w:rPr>
        <w:t>6.6. Обязательства Поставщика по поставке товара по Контракту считаются выполненными Поставщиком после поставки Товара в полном объеме и подписания Сторонами Акта приема-передачи товара (Приложение № 5 к Контракту).</w:t>
      </w:r>
    </w:p>
    <w:p w:rsidR="00EC2D5B" w:rsidRPr="00B60B0B" w:rsidRDefault="00EC2D5B" w:rsidP="00EC2D5B">
      <w:pPr>
        <w:shd w:val="clear" w:color="auto" w:fill="FFFFFF"/>
        <w:ind w:firstLine="709"/>
        <w:jc w:val="both"/>
        <w:rPr>
          <w:sz w:val="20"/>
          <w:szCs w:val="20"/>
          <w:lang w:eastAsia="ru-RU"/>
        </w:rPr>
      </w:pPr>
    </w:p>
    <w:p w:rsidR="00EC2D5B" w:rsidRPr="00B60B0B" w:rsidRDefault="00EC2D5B" w:rsidP="00EC2D5B">
      <w:pPr>
        <w:shd w:val="clear" w:color="auto" w:fill="FFFFFF"/>
        <w:ind w:firstLine="709"/>
        <w:jc w:val="center"/>
        <w:rPr>
          <w:b/>
          <w:sz w:val="20"/>
          <w:szCs w:val="20"/>
          <w:lang w:eastAsia="ru-RU"/>
        </w:rPr>
      </w:pPr>
      <w:r w:rsidRPr="00B60B0B">
        <w:rPr>
          <w:b/>
          <w:sz w:val="20"/>
          <w:szCs w:val="20"/>
          <w:lang w:eastAsia="ru-RU"/>
        </w:rPr>
        <w:t>7. Выборочная проверка Товара</w:t>
      </w:r>
    </w:p>
    <w:p w:rsidR="00EC2D5B" w:rsidRPr="00B60B0B" w:rsidRDefault="00EC2D5B" w:rsidP="00EC2D5B">
      <w:pPr>
        <w:shd w:val="clear" w:color="auto" w:fill="FFFFFF"/>
        <w:ind w:firstLine="709"/>
        <w:jc w:val="center"/>
        <w:rPr>
          <w:b/>
          <w:sz w:val="20"/>
          <w:szCs w:val="20"/>
          <w:lang w:eastAsia="ru-RU"/>
        </w:rPr>
      </w:pPr>
    </w:p>
    <w:p w:rsidR="00EC2D5B" w:rsidRPr="00B60B0B" w:rsidRDefault="00EC2D5B" w:rsidP="00EC2D5B">
      <w:pPr>
        <w:shd w:val="clear" w:color="auto" w:fill="FFFFFF"/>
        <w:ind w:firstLine="851"/>
        <w:jc w:val="both"/>
        <w:rPr>
          <w:sz w:val="20"/>
          <w:szCs w:val="20"/>
          <w:lang w:eastAsia="ru-RU"/>
        </w:rPr>
      </w:pPr>
      <w:r w:rsidRPr="00B60B0B">
        <w:rPr>
          <w:sz w:val="20"/>
          <w:szCs w:val="20"/>
          <w:lang w:eastAsia="ru-RU"/>
        </w:rPr>
        <w:t>7.1. Государственный заказчик имеет право осуществлять выборочную проверку поставляемого Товара.</w:t>
      </w:r>
    </w:p>
    <w:p w:rsidR="00EC2D5B" w:rsidRPr="00B60B0B" w:rsidRDefault="00EC2D5B" w:rsidP="00EC2D5B">
      <w:pPr>
        <w:shd w:val="clear" w:color="auto" w:fill="FFFFFF"/>
        <w:ind w:firstLine="851"/>
        <w:jc w:val="both"/>
        <w:rPr>
          <w:sz w:val="20"/>
          <w:szCs w:val="20"/>
          <w:lang w:eastAsia="ru-RU"/>
        </w:rPr>
      </w:pPr>
      <w:r w:rsidRPr="00B60B0B">
        <w:rPr>
          <w:sz w:val="20"/>
          <w:szCs w:val="20"/>
          <w:lang w:eastAsia="ru-RU"/>
        </w:rPr>
        <w:t>7.2. Для проведения проверки Товара Государственный заказчик направляет Поставщику запрос о предоставлении образцов каждой серии Товара для проведения анализа независимыми профильными экспертными организациями по контролю качества лекарственных средств. Забор образцов производится в 3-х кратном количестве упаковок Товара, необходимых для проведения одного анализа. Расходы, связанные с предоставлением образцов, несет Поставщик.</w:t>
      </w:r>
    </w:p>
    <w:p w:rsidR="00EC2D5B" w:rsidRPr="00B60B0B" w:rsidRDefault="00EC2D5B" w:rsidP="00EC2D5B">
      <w:pPr>
        <w:shd w:val="clear" w:color="auto" w:fill="FFFFFF"/>
        <w:ind w:firstLine="851"/>
        <w:jc w:val="both"/>
        <w:rPr>
          <w:sz w:val="20"/>
          <w:szCs w:val="20"/>
          <w:lang w:eastAsia="ru-RU"/>
        </w:rPr>
      </w:pPr>
      <w:r w:rsidRPr="00B60B0B">
        <w:rPr>
          <w:sz w:val="20"/>
          <w:szCs w:val="20"/>
          <w:lang w:eastAsia="ru-RU"/>
        </w:rPr>
        <w:t>7.3. Выбор независимых профильных экспертных организаций по контролю качества лекарственных средств осуществляется Государственным заказчиком.</w:t>
      </w:r>
    </w:p>
    <w:p w:rsidR="00EC2D5B" w:rsidRPr="00B60B0B" w:rsidRDefault="00EC2D5B" w:rsidP="00EC2D5B">
      <w:pPr>
        <w:shd w:val="clear" w:color="auto" w:fill="FFFFFF"/>
        <w:tabs>
          <w:tab w:val="left" w:pos="1134"/>
        </w:tabs>
        <w:ind w:firstLine="851"/>
        <w:jc w:val="both"/>
        <w:rPr>
          <w:sz w:val="20"/>
          <w:szCs w:val="20"/>
          <w:lang w:eastAsia="ru-RU"/>
        </w:rPr>
      </w:pPr>
      <w:r w:rsidRPr="00B60B0B">
        <w:rPr>
          <w:sz w:val="20"/>
          <w:szCs w:val="20"/>
          <w:lang w:eastAsia="ru-RU"/>
        </w:rPr>
        <w:t>7.4. Проверка Товара проводится за счет средств Государственного заказчика.</w:t>
      </w:r>
    </w:p>
    <w:p w:rsidR="00EC2D5B" w:rsidRPr="00B60B0B" w:rsidRDefault="00EC2D5B" w:rsidP="00EC2D5B">
      <w:pPr>
        <w:shd w:val="clear" w:color="auto" w:fill="FFFFFF"/>
        <w:ind w:firstLine="851"/>
        <w:jc w:val="both"/>
        <w:rPr>
          <w:sz w:val="20"/>
          <w:szCs w:val="20"/>
          <w:lang w:eastAsia="ru-RU"/>
        </w:rPr>
      </w:pPr>
      <w:r w:rsidRPr="00B60B0B">
        <w:rPr>
          <w:sz w:val="20"/>
          <w:szCs w:val="20"/>
          <w:lang w:eastAsia="ru-RU"/>
        </w:rPr>
        <w:t>7.5. Если по результатам выборочной проверки Товара определяется, что Товар не соответствует требованиям Контракта, не соответствующий условиям Контракта Товар забраковывается в объеме всей серии. При этом объем поставки Товара, и цена Контракта остаются неизменными, а Поставщик обязан заменить забракованную серию Товара.</w:t>
      </w:r>
    </w:p>
    <w:p w:rsidR="00EC2D5B" w:rsidRPr="00B60B0B" w:rsidRDefault="00EC2D5B" w:rsidP="00EC2D5B">
      <w:pPr>
        <w:shd w:val="clear" w:color="auto" w:fill="FFFFFF"/>
        <w:ind w:firstLine="851"/>
        <w:jc w:val="both"/>
        <w:rPr>
          <w:sz w:val="20"/>
          <w:szCs w:val="20"/>
          <w:lang w:eastAsia="ru-RU"/>
        </w:rPr>
      </w:pPr>
      <w:r w:rsidRPr="00B60B0B">
        <w:rPr>
          <w:sz w:val="20"/>
          <w:szCs w:val="20"/>
          <w:lang w:eastAsia="ru-RU"/>
        </w:rPr>
        <w:t>Расходы по проведению проверки Товара в случае, если по результатам проверки Товара определяется, что Товар не соответствует требованиям Контракта, несет Поставщик.</w:t>
      </w:r>
    </w:p>
    <w:p w:rsidR="00EC2D5B" w:rsidRPr="00B60B0B" w:rsidRDefault="00EC2D5B" w:rsidP="00EC2D5B">
      <w:pPr>
        <w:shd w:val="clear" w:color="auto" w:fill="FFFFFF"/>
        <w:ind w:firstLine="851"/>
        <w:jc w:val="both"/>
        <w:rPr>
          <w:sz w:val="20"/>
          <w:szCs w:val="20"/>
          <w:lang w:eastAsia="ru-RU"/>
        </w:rPr>
      </w:pPr>
      <w:r w:rsidRPr="00B60B0B">
        <w:rPr>
          <w:sz w:val="20"/>
          <w:szCs w:val="20"/>
          <w:lang w:eastAsia="ru-RU"/>
        </w:rPr>
        <w:t xml:space="preserve">При этом Государственный заказчик имеет право потребовать замены всего поставленного Товара или проведения проверки каждой поставляемой единицы Товара за счет Поставщика. </w:t>
      </w:r>
    </w:p>
    <w:p w:rsidR="00EC2D5B" w:rsidRPr="00B60B0B" w:rsidRDefault="00EC2D5B" w:rsidP="00EC2D5B">
      <w:pPr>
        <w:shd w:val="clear" w:color="auto" w:fill="FFFFFF"/>
        <w:ind w:firstLine="851"/>
        <w:jc w:val="both"/>
        <w:rPr>
          <w:sz w:val="20"/>
          <w:szCs w:val="20"/>
          <w:lang w:eastAsia="ru-RU"/>
        </w:rPr>
      </w:pPr>
      <w:r w:rsidRPr="00B60B0B">
        <w:rPr>
          <w:sz w:val="20"/>
          <w:szCs w:val="20"/>
          <w:lang w:eastAsia="ru-RU"/>
        </w:rPr>
        <w:t xml:space="preserve">7.6. Государственный заказчик в соответствии с </w:t>
      </w:r>
      <w:hyperlink r:id="rId12" w:history="1">
        <w:r w:rsidRPr="00B60B0B">
          <w:rPr>
            <w:sz w:val="20"/>
            <w:szCs w:val="20"/>
            <w:lang w:eastAsia="ru-RU"/>
          </w:rPr>
          <w:t>пунктом 4 статьи 477</w:t>
        </w:r>
      </w:hyperlink>
      <w:r w:rsidRPr="00B60B0B">
        <w:rPr>
          <w:sz w:val="20"/>
          <w:szCs w:val="20"/>
          <w:lang w:eastAsia="ru-RU"/>
        </w:rPr>
        <w:t xml:space="preserve"> Гражданского кодекса Российской Федерации вправе предъявить в отношении Товара требования, связанные с недостатками Товара, если они обнаружены в течение срока годности Товара.</w:t>
      </w:r>
    </w:p>
    <w:p w:rsidR="00EC2D5B" w:rsidRPr="00B60B0B" w:rsidRDefault="00EC2D5B" w:rsidP="00EC2D5B">
      <w:pPr>
        <w:shd w:val="clear" w:color="auto" w:fill="FFFFFF"/>
        <w:ind w:firstLine="709"/>
        <w:jc w:val="both"/>
        <w:rPr>
          <w:sz w:val="20"/>
          <w:szCs w:val="20"/>
          <w:lang w:eastAsia="ru-RU"/>
        </w:rPr>
      </w:pPr>
    </w:p>
    <w:p w:rsidR="00EC2D5B" w:rsidRPr="00B60B0B" w:rsidRDefault="00EC2D5B" w:rsidP="00EC2D5B">
      <w:pPr>
        <w:jc w:val="center"/>
        <w:rPr>
          <w:b/>
          <w:bCs/>
          <w:sz w:val="20"/>
          <w:szCs w:val="20"/>
          <w:lang w:eastAsia="ru-RU"/>
        </w:rPr>
      </w:pPr>
      <w:r w:rsidRPr="00B60B0B">
        <w:rPr>
          <w:b/>
          <w:bCs/>
          <w:sz w:val="20"/>
          <w:szCs w:val="20"/>
          <w:lang w:eastAsia="ru-RU"/>
        </w:rPr>
        <w:t>8. Качество Товара</w:t>
      </w:r>
    </w:p>
    <w:p w:rsidR="00EC2D5B" w:rsidRPr="00B60B0B" w:rsidRDefault="00EC2D5B" w:rsidP="00EC2D5B">
      <w:pPr>
        <w:ind w:firstLine="851"/>
        <w:jc w:val="center"/>
        <w:rPr>
          <w:b/>
          <w:bCs/>
          <w:sz w:val="20"/>
          <w:szCs w:val="20"/>
          <w:lang w:eastAsia="ru-RU"/>
        </w:rPr>
      </w:pPr>
    </w:p>
    <w:p w:rsidR="00EC2D5B" w:rsidRPr="00B60B0B" w:rsidRDefault="00EC2D5B" w:rsidP="00EC2D5B">
      <w:pPr>
        <w:ind w:firstLine="851"/>
        <w:jc w:val="both"/>
        <w:rPr>
          <w:bCs/>
          <w:sz w:val="20"/>
          <w:szCs w:val="20"/>
          <w:lang w:eastAsia="ru-RU"/>
        </w:rPr>
      </w:pPr>
      <w:r w:rsidRPr="00B60B0B">
        <w:rPr>
          <w:bCs/>
          <w:sz w:val="20"/>
          <w:szCs w:val="20"/>
          <w:lang w:eastAsia="ru-RU"/>
        </w:rPr>
        <w:t>8.1. Качество Товара должно соответствовать требованиям законодательства Российской Федерации, Технических характеристик (Приложение № 2 к Контракту), что подтверждается: регистрационны</w:t>
      </w:r>
      <w:proofErr w:type="gramStart"/>
      <w:r w:rsidRPr="00B60B0B">
        <w:rPr>
          <w:bCs/>
          <w:sz w:val="20"/>
          <w:szCs w:val="20"/>
          <w:lang w:eastAsia="ru-RU"/>
        </w:rPr>
        <w:t>м(</w:t>
      </w:r>
      <w:proofErr w:type="spellStart"/>
      <w:proofErr w:type="gramEnd"/>
      <w:r w:rsidRPr="00B60B0B">
        <w:rPr>
          <w:bCs/>
          <w:sz w:val="20"/>
          <w:szCs w:val="20"/>
          <w:lang w:eastAsia="ru-RU"/>
        </w:rPr>
        <w:t>ыми</w:t>
      </w:r>
      <w:proofErr w:type="spellEnd"/>
      <w:r w:rsidRPr="00B60B0B">
        <w:rPr>
          <w:bCs/>
          <w:sz w:val="20"/>
          <w:szCs w:val="20"/>
          <w:lang w:eastAsia="ru-RU"/>
        </w:rPr>
        <w:t>) удостоверением(</w:t>
      </w:r>
      <w:proofErr w:type="spellStart"/>
      <w:r w:rsidRPr="00B60B0B">
        <w:rPr>
          <w:bCs/>
          <w:sz w:val="20"/>
          <w:szCs w:val="20"/>
          <w:lang w:eastAsia="ru-RU"/>
        </w:rPr>
        <w:t>ями</w:t>
      </w:r>
      <w:proofErr w:type="spellEnd"/>
      <w:r w:rsidRPr="00B60B0B">
        <w:rPr>
          <w:bCs/>
          <w:sz w:val="20"/>
          <w:szCs w:val="20"/>
          <w:lang w:eastAsia="ru-RU"/>
        </w:rPr>
        <w:t>) лекарственного(</w:t>
      </w:r>
      <w:proofErr w:type="spellStart"/>
      <w:r w:rsidRPr="00B60B0B">
        <w:rPr>
          <w:bCs/>
          <w:sz w:val="20"/>
          <w:szCs w:val="20"/>
          <w:lang w:eastAsia="ru-RU"/>
        </w:rPr>
        <w:t>ых</w:t>
      </w:r>
      <w:proofErr w:type="spellEnd"/>
      <w:r w:rsidRPr="00B60B0B">
        <w:rPr>
          <w:bCs/>
          <w:sz w:val="20"/>
          <w:szCs w:val="20"/>
          <w:lang w:eastAsia="ru-RU"/>
        </w:rPr>
        <w:t>) препарата(</w:t>
      </w:r>
      <w:proofErr w:type="spellStart"/>
      <w:r w:rsidRPr="00B60B0B">
        <w:rPr>
          <w:bCs/>
          <w:sz w:val="20"/>
          <w:szCs w:val="20"/>
          <w:lang w:eastAsia="ru-RU"/>
        </w:rPr>
        <w:t>ов</w:t>
      </w:r>
      <w:proofErr w:type="spellEnd"/>
      <w:r w:rsidRPr="00B60B0B">
        <w:rPr>
          <w:bCs/>
          <w:sz w:val="20"/>
          <w:szCs w:val="20"/>
          <w:lang w:eastAsia="ru-RU"/>
        </w:rPr>
        <w:t>), выданным(</w:t>
      </w:r>
      <w:proofErr w:type="spellStart"/>
      <w:r w:rsidRPr="00B60B0B">
        <w:rPr>
          <w:bCs/>
          <w:sz w:val="20"/>
          <w:szCs w:val="20"/>
          <w:lang w:eastAsia="ru-RU"/>
        </w:rPr>
        <w:t>ыми</w:t>
      </w:r>
      <w:proofErr w:type="spellEnd"/>
      <w:r w:rsidRPr="00B60B0B">
        <w:rPr>
          <w:bCs/>
          <w:sz w:val="20"/>
          <w:szCs w:val="20"/>
          <w:lang w:eastAsia="ru-RU"/>
        </w:rPr>
        <w:t xml:space="preserve">) уполномоченным органом. </w:t>
      </w:r>
    </w:p>
    <w:p w:rsidR="00EC2D5B" w:rsidRPr="00B60B0B" w:rsidRDefault="00EC2D5B" w:rsidP="00EC2D5B">
      <w:pPr>
        <w:ind w:firstLine="851"/>
        <w:jc w:val="both"/>
        <w:rPr>
          <w:bCs/>
          <w:sz w:val="20"/>
          <w:szCs w:val="20"/>
          <w:lang w:eastAsia="ru-RU"/>
        </w:rPr>
      </w:pPr>
      <w:r w:rsidRPr="00B60B0B">
        <w:rPr>
          <w:bCs/>
          <w:sz w:val="20"/>
          <w:szCs w:val="20"/>
          <w:lang w:eastAsia="ru-RU"/>
        </w:rPr>
        <w:t>8.2. Остаточный срок годности Товара на дату поставки Государственному заказчику должен соответствовать значению, указанному в Технических характеристиках (Приложение N 2 к Контракту). Срок годности Товара подтверждается инструкцией по медицинскому применению Товара на русском языке, а также информацией, указанной на русском языке на первичной упаковке Товара (за исключением первичной упаковки лекарственных растительных препаратов) и на вторичной (потребительской) упаковке.</w:t>
      </w:r>
    </w:p>
    <w:p w:rsidR="00EC2D5B" w:rsidRPr="00B60B0B" w:rsidRDefault="00EC2D5B" w:rsidP="00EC2D5B">
      <w:pPr>
        <w:ind w:left="1418"/>
        <w:jc w:val="center"/>
        <w:rPr>
          <w:b/>
          <w:bCs/>
          <w:sz w:val="20"/>
          <w:szCs w:val="20"/>
          <w:lang w:eastAsia="ru-RU"/>
        </w:rPr>
      </w:pPr>
    </w:p>
    <w:p w:rsidR="00EC2D5B" w:rsidRPr="00B60B0B" w:rsidRDefault="00EC2D5B" w:rsidP="00EC2D5B">
      <w:pPr>
        <w:jc w:val="center"/>
        <w:rPr>
          <w:rFonts w:eastAsia="Arial"/>
          <w:b/>
          <w:sz w:val="20"/>
          <w:szCs w:val="20"/>
          <w:lang w:val="x-none" w:eastAsia="x-none"/>
        </w:rPr>
      </w:pPr>
      <w:r w:rsidRPr="00B60B0B">
        <w:rPr>
          <w:rFonts w:eastAsia="Arial"/>
          <w:b/>
          <w:sz w:val="20"/>
          <w:szCs w:val="20"/>
          <w:lang w:val="x-none" w:eastAsia="x-none"/>
        </w:rPr>
        <w:t>9. Порядок расчетов</w:t>
      </w:r>
    </w:p>
    <w:p w:rsidR="00EC2D5B" w:rsidRPr="00B60B0B" w:rsidRDefault="00EC2D5B" w:rsidP="00EC2D5B">
      <w:pPr>
        <w:rPr>
          <w:rFonts w:eastAsia="Arial"/>
          <w:sz w:val="20"/>
          <w:szCs w:val="20"/>
          <w:lang w:eastAsia="ru-RU"/>
        </w:rPr>
      </w:pPr>
    </w:p>
    <w:p w:rsidR="00EC2D5B" w:rsidRPr="00B60B0B" w:rsidRDefault="00EC2D5B" w:rsidP="00EC2D5B">
      <w:pPr>
        <w:suppressAutoHyphens/>
        <w:ind w:firstLine="851"/>
        <w:jc w:val="both"/>
        <w:rPr>
          <w:sz w:val="20"/>
          <w:szCs w:val="20"/>
          <w:lang w:eastAsia="ar-SA"/>
        </w:rPr>
      </w:pPr>
      <w:r w:rsidRPr="00B60B0B">
        <w:rPr>
          <w:sz w:val="20"/>
          <w:szCs w:val="20"/>
          <w:lang w:eastAsia="ar-SA"/>
        </w:rPr>
        <w:t>9.1. Оплата по Контракту осуществляется за счет сред</w:t>
      </w:r>
      <w:r w:rsidR="0022733A">
        <w:rPr>
          <w:sz w:val="20"/>
          <w:szCs w:val="20"/>
          <w:lang w:eastAsia="ar-SA"/>
        </w:rPr>
        <w:t>ств федерального бюджета на 202</w:t>
      </w:r>
      <w:r w:rsidR="00704729">
        <w:rPr>
          <w:sz w:val="20"/>
          <w:szCs w:val="20"/>
          <w:lang w:eastAsia="ar-SA"/>
        </w:rPr>
        <w:t>6</w:t>
      </w:r>
      <w:r w:rsidRPr="00B60B0B">
        <w:rPr>
          <w:sz w:val="20"/>
          <w:szCs w:val="20"/>
          <w:lang w:eastAsia="ar-SA"/>
        </w:rPr>
        <w:t xml:space="preserve"> год. Источником финансирования контракта является Федеральный бюджет РФ, код бюдж</w:t>
      </w:r>
      <w:r w:rsidR="00694330">
        <w:rPr>
          <w:sz w:val="20"/>
          <w:szCs w:val="20"/>
          <w:lang w:eastAsia="ar-SA"/>
        </w:rPr>
        <w:t>етной классификации 320 0901 424 06</w:t>
      </w:r>
      <w:r w:rsidRPr="00B60B0B">
        <w:rPr>
          <w:sz w:val="20"/>
          <w:szCs w:val="20"/>
          <w:lang w:eastAsia="ar-SA"/>
        </w:rPr>
        <w:t>9 0059 244.</w:t>
      </w:r>
    </w:p>
    <w:p w:rsidR="00EC2D5B" w:rsidRPr="00B60B0B" w:rsidRDefault="00EC2D5B" w:rsidP="00EC2D5B">
      <w:pPr>
        <w:suppressAutoHyphens/>
        <w:ind w:firstLine="851"/>
        <w:jc w:val="both"/>
        <w:rPr>
          <w:sz w:val="20"/>
          <w:szCs w:val="20"/>
          <w:lang w:eastAsia="ar-SA"/>
        </w:rPr>
      </w:pPr>
      <w:r w:rsidRPr="00B60B0B">
        <w:rPr>
          <w:sz w:val="20"/>
          <w:szCs w:val="20"/>
          <w:lang w:eastAsia="ar-SA"/>
        </w:rPr>
        <w:t>9.2. Оплата по Контракту осуществляется в безналичном порядке путем перечисления денежных средств со счета Государственного заказчика на счет Поставщика. Датой оплаты считается дата списания денежных средств со счета Государственного заказчика.</w:t>
      </w:r>
    </w:p>
    <w:p w:rsidR="00EC2D5B" w:rsidRPr="00B60B0B" w:rsidRDefault="00EC2D5B" w:rsidP="00EC2D5B">
      <w:pPr>
        <w:suppressAutoHyphens/>
        <w:ind w:firstLine="851"/>
        <w:jc w:val="both"/>
        <w:rPr>
          <w:sz w:val="20"/>
          <w:szCs w:val="20"/>
          <w:lang w:eastAsia="ar-SA"/>
        </w:rPr>
      </w:pPr>
      <w:r w:rsidRPr="00B60B0B">
        <w:rPr>
          <w:sz w:val="20"/>
          <w:szCs w:val="20"/>
          <w:lang w:eastAsia="ar-SA"/>
        </w:rPr>
        <w:t>9.3. Оплата по Контракту осуществляется после исполнения Поставщиком обязательств по поставке Товара по Контракту.</w:t>
      </w:r>
    </w:p>
    <w:p w:rsidR="00EC2D5B" w:rsidRPr="00B60B0B" w:rsidRDefault="00EC2D5B" w:rsidP="00EC2D5B">
      <w:pPr>
        <w:suppressAutoHyphens/>
        <w:ind w:firstLine="851"/>
        <w:jc w:val="both"/>
        <w:rPr>
          <w:sz w:val="20"/>
          <w:szCs w:val="20"/>
          <w:lang w:eastAsia="ar-SA"/>
        </w:rPr>
      </w:pPr>
      <w:r w:rsidRPr="00B60B0B">
        <w:rPr>
          <w:sz w:val="20"/>
          <w:szCs w:val="20"/>
          <w:lang w:eastAsia="ar-SA"/>
        </w:rPr>
        <w:t xml:space="preserve">9.4. Оплата по Контракту осуществляется за поставленный Товар Государственным заказчиком после представления Поставщиком в срок не более 5 дней </w:t>
      </w:r>
      <w:r w:rsidRPr="00B60B0B">
        <w:rPr>
          <w:sz w:val="20"/>
          <w:szCs w:val="20"/>
          <w:lang w:eastAsia="ru-RU"/>
        </w:rPr>
        <w:t xml:space="preserve">документов, предусмотренных </w:t>
      </w:r>
      <w:hyperlink w:anchor="P180" w:history="1">
        <w:r w:rsidRPr="00B60B0B">
          <w:rPr>
            <w:sz w:val="20"/>
            <w:szCs w:val="20"/>
            <w:lang w:eastAsia="ru-RU"/>
          </w:rPr>
          <w:t>пунктом 5.3</w:t>
        </w:r>
      </w:hyperlink>
      <w:r w:rsidRPr="00B60B0B">
        <w:rPr>
          <w:sz w:val="20"/>
          <w:szCs w:val="20"/>
          <w:lang w:eastAsia="ru-RU"/>
        </w:rPr>
        <w:t xml:space="preserve"> Контракта, а также документов на оплату</w:t>
      </w:r>
      <w:r w:rsidRPr="00B60B0B">
        <w:rPr>
          <w:sz w:val="20"/>
          <w:szCs w:val="20"/>
          <w:lang w:eastAsia="ar-SA"/>
        </w:rPr>
        <w:t>:</w:t>
      </w:r>
    </w:p>
    <w:p w:rsidR="00EC2D5B" w:rsidRPr="00B60B0B" w:rsidRDefault="00EC2D5B" w:rsidP="00EC2D5B">
      <w:pPr>
        <w:suppressAutoHyphens/>
        <w:ind w:firstLine="851"/>
        <w:jc w:val="both"/>
        <w:rPr>
          <w:sz w:val="20"/>
          <w:szCs w:val="20"/>
          <w:lang w:eastAsia="ar-SA"/>
        </w:rPr>
      </w:pPr>
      <w:r w:rsidRPr="00B60B0B">
        <w:rPr>
          <w:sz w:val="20"/>
          <w:szCs w:val="20"/>
          <w:lang w:eastAsia="ar-SA"/>
        </w:rPr>
        <w:t>а) счета;</w:t>
      </w:r>
    </w:p>
    <w:p w:rsidR="00EC2D5B" w:rsidRPr="00B60B0B" w:rsidRDefault="00EC2D5B" w:rsidP="00EC2D5B">
      <w:pPr>
        <w:suppressAutoHyphens/>
        <w:ind w:firstLine="851"/>
        <w:jc w:val="both"/>
        <w:rPr>
          <w:sz w:val="20"/>
          <w:szCs w:val="20"/>
          <w:lang w:eastAsia="ar-SA"/>
        </w:rPr>
      </w:pPr>
      <w:r w:rsidRPr="00B60B0B">
        <w:rPr>
          <w:sz w:val="20"/>
          <w:szCs w:val="20"/>
          <w:lang w:eastAsia="ar-SA"/>
        </w:rPr>
        <w:t>б) счета-фактуры;</w:t>
      </w:r>
    </w:p>
    <w:p w:rsidR="00EC2D5B" w:rsidRPr="00B60B0B" w:rsidRDefault="00EC2D5B" w:rsidP="00EC2D5B">
      <w:pPr>
        <w:suppressAutoHyphens/>
        <w:ind w:firstLine="851"/>
        <w:jc w:val="both"/>
        <w:rPr>
          <w:sz w:val="20"/>
          <w:szCs w:val="20"/>
          <w:lang w:eastAsia="ar-SA"/>
        </w:rPr>
      </w:pPr>
      <w:r w:rsidRPr="00B60B0B">
        <w:rPr>
          <w:sz w:val="20"/>
          <w:szCs w:val="20"/>
          <w:lang w:eastAsia="ar-SA"/>
        </w:rPr>
        <w:t>в) товарной накладной (товарных накладных, подписанных Получателями);</w:t>
      </w:r>
    </w:p>
    <w:p w:rsidR="00EC2D5B" w:rsidRPr="00B60B0B" w:rsidRDefault="00EC2D5B" w:rsidP="00EC2D5B">
      <w:pPr>
        <w:suppressAutoHyphens/>
        <w:ind w:firstLine="851"/>
        <w:jc w:val="both"/>
        <w:rPr>
          <w:sz w:val="20"/>
          <w:szCs w:val="20"/>
          <w:lang w:eastAsia="ar-SA"/>
        </w:rPr>
      </w:pPr>
      <w:r w:rsidRPr="00B60B0B">
        <w:rPr>
          <w:sz w:val="20"/>
          <w:szCs w:val="20"/>
          <w:lang w:eastAsia="ar-SA"/>
        </w:rPr>
        <w:t>г) УПД.</w:t>
      </w:r>
    </w:p>
    <w:p w:rsidR="00EC2D5B" w:rsidRPr="00B60B0B" w:rsidRDefault="00EC2D5B" w:rsidP="00EC2D5B">
      <w:pPr>
        <w:suppressAutoHyphens/>
        <w:ind w:firstLine="851"/>
        <w:jc w:val="both"/>
        <w:rPr>
          <w:sz w:val="20"/>
          <w:szCs w:val="20"/>
          <w:lang w:eastAsia="ar-SA"/>
        </w:rPr>
      </w:pPr>
      <w:r w:rsidRPr="00B60B0B">
        <w:rPr>
          <w:sz w:val="20"/>
          <w:szCs w:val="20"/>
          <w:lang w:eastAsia="ar-SA"/>
        </w:rPr>
        <w:t xml:space="preserve">9.5. На документах, перечисленных в подпунктах а, б, в, </w:t>
      </w:r>
      <w:proofErr w:type="gramStart"/>
      <w:r w:rsidRPr="00B60B0B">
        <w:rPr>
          <w:sz w:val="20"/>
          <w:szCs w:val="20"/>
          <w:lang w:eastAsia="ar-SA"/>
        </w:rPr>
        <w:t>г</w:t>
      </w:r>
      <w:proofErr w:type="gramEnd"/>
      <w:r w:rsidRPr="00B60B0B">
        <w:rPr>
          <w:sz w:val="20"/>
          <w:szCs w:val="20"/>
          <w:lang w:eastAsia="ar-SA"/>
        </w:rPr>
        <w:t>, пункта 9.4 Контракта обязательно должны быть указаны наименование Государственного заказчика (Получателя), Поставщика, номер и дата Контракта, даты оформления и подписания документов.</w:t>
      </w:r>
    </w:p>
    <w:p w:rsidR="00EC2D5B" w:rsidRPr="00B60B0B" w:rsidRDefault="00EC2D5B" w:rsidP="00EC2D5B">
      <w:pPr>
        <w:suppressAutoHyphens/>
        <w:ind w:firstLine="851"/>
        <w:jc w:val="both"/>
        <w:rPr>
          <w:sz w:val="20"/>
          <w:szCs w:val="20"/>
          <w:lang w:eastAsia="ar-SA"/>
        </w:rPr>
      </w:pPr>
      <w:r w:rsidRPr="00B60B0B">
        <w:rPr>
          <w:sz w:val="20"/>
          <w:szCs w:val="20"/>
          <w:lang w:eastAsia="ar-SA"/>
        </w:rPr>
        <w:lastRenderedPageBreak/>
        <w:t xml:space="preserve">9.6. </w:t>
      </w:r>
      <w:r w:rsidRPr="00CD46F0">
        <w:rPr>
          <w:sz w:val="20"/>
          <w:szCs w:val="20"/>
          <w:lang w:eastAsia="ar-SA"/>
        </w:rPr>
        <w:t xml:space="preserve">Оплата по Контракту осуществляется по факту поставки Товара, предусмотренного Спецификацией (Приложение № 1 к Контракту), в течение </w:t>
      </w:r>
      <w:r w:rsidR="00D721DB" w:rsidRPr="00CD46F0">
        <w:rPr>
          <w:sz w:val="20"/>
          <w:szCs w:val="20"/>
          <w:lang w:eastAsia="ar-SA"/>
        </w:rPr>
        <w:t>7</w:t>
      </w:r>
      <w:r w:rsidRPr="00CD46F0">
        <w:rPr>
          <w:sz w:val="20"/>
          <w:szCs w:val="20"/>
          <w:lang w:eastAsia="ar-SA"/>
        </w:rPr>
        <w:t xml:space="preserve"> </w:t>
      </w:r>
      <w:r w:rsidR="00B23D86" w:rsidRPr="00CD46F0">
        <w:rPr>
          <w:sz w:val="20"/>
          <w:szCs w:val="20"/>
          <w:lang w:eastAsia="ar-SA"/>
        </w:rPr>
        <w:t xml:space="preserve">рабочих </w:t>
      </w:r>
      <w:r w:rsidRPr="00CD46F0">
        <w:rPr>
          <w:sz w:val="20"/>
          <w:szCs w:val="20"/>
          <w:lang w:eastAsia="ar-SA"/>
        </w:rPr>
        <w:t>дней, на основании документов, предусмотренных пунктом 9.4 Контракта.</w:t>
      </w:r>
    </w:p>
    <w:p w:rsidR="00EC2D5B" w:rsidRPr="00B60B0B" w:rsidRDefault="00EC2D5B" w:rsidP="00EC2D5B">
      <w:pPr>
        <w:suppressAutoHyphens/>
        <w:ind w:firstLine="851"/>
        <w:jc w:val="both"/>
        <w:rPr>
          <w:sz w:val="20"/>
          <w:szCs w:val="20"/>
          <w:lang w:eastAsia="ar-SA"/>
        </w:rPr>
      </w:pPr>
      <w:r w:rsidRPr="00B60B0B">
        <w:rPr>
          <w:sz w:val="20"/>
          <w:szCs w:val="20"/>
          <w:lang w:eastAsia="ru-RU"/>
        </w:rPr>
        <w:t xml:space="preserve">9.7. </w:t>
      </w:r>
      <w:proofErr w:type="gramStart"/>
      <w:r w:rsidRPr="00B60B0B">
        <w:rPr>
          <w:sz w:val="20"/>
          <w:szCs w:val="20"/>
          <w:lang w:eastAsia="ru-RU"/>
        </w:rPr>
        <w:t>В случае ненадлежащего исполнения Поставщиком обязательств, предусмотренных Контрактом, в том числе нарушения срока поставки Товара по Контракту (этапу), Государственный заказчик вправе произвести оплату поставленного по Контракту (этапу) Товара с учетом вычета рассчитанного в установленном законодательством Российской Федерации порядке размера неустойки (пени).</w:t>
      </w:r>
      <w:proofErr w:type="gramEnd"/>
    </w:p>
    <w:p w:rsidR="00EC2D5B" w:rsidRPr="00B60B0B" w:rsidRDefault="00EC2D5B" w:rsidP="00EC2D5B">
      <w:pPr>
        <w:suppressAutoHyphens/>
        <w:ind w:firstLine="851"/>
        <w:jc w:val="both"/>
        <w:rPr>
          <w:sz w:val="20"/>
          <w:szCs w:val="20"/>
          <w:lang w:eastAsia="ar-SA"/>
        </w:rPr>
      </w:pPr>
      <w:r w:rsidRPr="00B60B0B">
        <w:rPr>
          <w:sz w:val="20"/>
          <w:szCs w:val="20"/>
          <w:lang w:eastAsia="ar-SA"/>
        </w:rPr>
        <w:t>9.8. По факту исполнения Сторонами взаимных обязательств по Контракту, не позднее 10 (десяти) рабочих дней после оплаты Товара Государственным заказчиком, а также по требованию Сторон, Стороны составляют акт сверки взаиморасчетов в произвольной форме, который подписывается уполномоченными представителями Сторон.</w:t>
      </w:r>
    </w:p>
    <w:p w:rsidR="00EC2D5B" w:rsidRPr="00B60B0B" w:rsidRDefault="00EC2D5B" w:rsidP="00EC2D5B">
      <w:pPr>
        <w:jc w:val="both"/>
        <w:rPr>
          <w:bCs/>
          <w:sz w:val="20"/>
          <w:szCs w:val="20"/>
          <w:lang w:eastAsia="ru-RU"/>
        </w:rPr>
      </w:pPr>
    </w:p>
    <w:p w:rsidR="00EC2D5B" w:rsidRPr="00B60B0B" w:rsidRDefault="00EC2D5B" w:rsidP="00EC2D5B">
      <w:pPr>
        <w:shd w:val="clear" w:color="auto" w:fill="FFFFFF"/>
        <w:spacing w:line="0" w:lineRule="atLeast"/>
        <w:jc w:val="both"/>
        <w:rPr>
          <w:bCs/>
          <w:sz w:val="20"/>
          <w:szCs w:val="20"/>
          <w:lang w:eastAsia="ru-RU"/>
        </w:rPr>
      </w:pPr>
    </w:p>
    <w:p w:rsidR="00EC2D5B" w:rsidRPr="00B60B0B" w:rsidRDefault="00EC2D5B" w:rsidP="00EC2D5B">
      <w:pPr>
        <w:jc w:val="center"/>
        <w:rPr>
          <w:b/>
          <w:bCs/>
          <w:sz w:val="20"/>
          <w:szCs w:val="20"/>
          <w:lang w:eastAsia="ru-RU"/>
        </w:rPr>
      </w:pPr>
      <w:r w:rsidRPr="00B60B0B">
        <w:rPr>
          <w:b/>
          <w:bCs/>
          <w:sz w:val="20"/>
          <w:szCs w:val="20"/>
          <w:lang w:eastAsia="ru-RU"/>
        </w:rPr>
        <w:t>1</w:t>
      </w:r>
      <w:r w:rsidR="009D6D91" w:rsidRPr="00B60B0B">
        <w:rPr>
          <w:b/>
          <w:bCs/>
          <w:sz w:val="20"/>
          <w:szCs w:val="20"/>
          <w:lang w:eastAsia="ru-RU"/>
        </w:rPr>
        <w:t>0</w:t>
      </w:r>
      <w:r w:rsidRPr="00B60B0B">
        <w:rPr>
          <w:b/>
          <w:bCs/>
          <w:sz w:val="20"/>
          <w:szCs w:val="20"/>
          <w:lang w:eastAsia="ru-RU"/>
        </w:rPr>
        <w:t xml:space="preserve">. Ответственность Сторон </w:t>
      </w:r>
    </w:p>
    <w:p w:rsidR="00EC2D5B" w:rsidRPr="00B60B0B" w:rsidRDefault="00EC2D5B" w:rsidP="00EC2D5B">
      <w:pPr>
        <w:jc w:val="center"/>
        <w:rPr>
          <w:b/>
          <w:bCs/>
          <w:sz w:val="20"/>
          <w:szCs w:val="20"/>
          <w:lang w:eastAsia="ru-RU"/>
        </w:rPr>
      </w:pPr>
    </w:p>
    <w:p w:rsidR="00EC2D5B" w:rsidRPr="00B60B0B" w:rsidRDefault="009D6D91" w:rsidP="00EC2D5B">
      <w:pPr>
        <w:ind w:firstLine="709"/>
        <w:jc w:val="both"/>
        <w:rPr>
          <w:sz w:val="20"/>
          <w:szCs w:val="20"/>
          <w:lang w:eastAsia="ru-RU"/>
        </w:rPr>
      </w:pPr>
      <w:r w:rsidRPr="00B60B0B">
        <w:rPr>
          <w:sz w:val="20"/>
          <w:szCs w:val="20"/>
          <w:lang w:eastAsia="ru-RU"/>
        </w:rPr>
        <w:t>10.</w:t>
      </w:r>
      <w:r w:rsidR="00EC2D5B" w:rsidRPr="00B60B0B">
        <w:rPr>
          <w:sz w:val="20"/>
          <w:szCs w:val="20"/>
          <w:lang w:eastAsia="ru-RU"/>
        </w:rPr>
        <w:t xml:space="preserve">1. За неисполнение или ненадлежащее исполнение обязательств, предусмотренных Контрактом, Стороны несут ответственность в соответствии с законодательством Российской Федерации. </w:t>
      </w:r>
    </w:p>
    <w:p w:rsidR="00EC2D5B" w:rsidRPr="00B60B0B" w:rsidRDefault="009D6D91" w:rsidP="00EC2D5B">
      <w:pPr>
        <w:ind w:firstLine="709"/>
        <w:jc w:val="both"/>
        <w:rPr>
          <w:sz w:val="20"/>
          <w:szCs w:val="20"/>
          <w:lang w:eastAsia="ru-RU"/>
        </w:rPr>
      </w:pPr>
      <w:r w:rsidRPr="00B60B0B">
        <w:rPr>
          <w:sz w:val="20"/>
          <w:szCs w:val="20"/>
          <w:lang w:eastAsia="ru-RU"/>
        </w:rPr>
        <w:t>10.</w:t>
      </w:r>
      <w:r w:rsidR="00EC2D5B" w:rsidRPr="00B60B0B">
        <w:rPr>
          <w:sz w:val="20"/>
          <w:szCs w:val="20"/>
          <w:lang w:eastAsia="ru-RU"/>
        </w:rPr>
        <w:t>2. В случае просрочки исполнения Государственным заказчиком обязательств, предусмотренных Контрактом, а также в иных случаях неисполнения или ненадлежащего исполнения Государственным заказчиком обязательств, предусмотренных Контрактом, Поставщик вправе потребовать уплаты неустоек (штрафов, пени).</w:t>
      </w:r>
    </w:p>
    <w:p w:rsidR="00EC2D5B" w:rsidRPr="00B60B0B" w:rsidRDefault="009D6D91" w:rsidP="00EC2D5B">
      <w:pPr>
        <w:ind w:firstLine="709"/>
        <w:jc w:val="both"/>
        <w:rPr>
          <w:sz w:val="20"/>
          <w:szCs w:val="20"/>
          <w:lang w:eastAsia="ru-RU"/>
        </w:rPr>
      </w:pPr>
      <w:r w:rsidRPr="00B60B0B">
        <w:rPr>
          <w:sz w:val="20"/>
          <w:szCs w:val="20"/>
          <w:lang w:eastAsia="ru-RU"/>
        </w:rPr>
        <w:t>10.</w:t>
      </w:r>
      <w:r w:rsidR="00EC2D5B" w:rsidRPr="00B60B0B">
        <w:rPr>
          <w:sz w:val="20"/>
          <w:szCs w:val="20"/>
          <w:lang w:eastAsia="ru-RU"/>
        </w:rPr>
        <w:t xml:space="preserve">3. </w:t>
      </w:r>
      <w:proofErr w:type="gramStart"/>
      <w:r w:rsidR="00EC2D5B" w:rsidRPr="00B60B0B">
        <w:rPr>
          <w:sz w:val="20"/>
          <w:szCs w:val="20"/>
          <w:lang w:eastAsia="ru-RU"/>
        </w:rPr>
        <w:t xml:space="preserve">Размер штрафа устанавливается в порядке, установленном Правилами определения размера штрафа, начисляемого в случае ненадлежащего исполнения </w:t>
      </w:r>
      <w:r w:rsidR="00EC2D5B" w:rsidRPr="00B60B0B">
        <w:rPr>
          <w:color w:val="000000"/>
          <w:sz w:val="20"/>
          <w:szCs w:val="20"/>
          <w:lang w:eastAsia="ru-RU"/>
        </w:rPr>
        <w:t>Государственным</w:t>
      </w:r>
      <w:r w:rsidR="00EC2D5B" w:rsidRPr="00B60B0B">
        <w:rPr>
          <w:sz w:val="20"/>
          <w:szCs w:val="20"/>
          <w:lang w:eastAsia="ru-RU"/>
        </w:rPr>
        <w:t xml:space="preserve">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Государственным заказчиком, поставщиком (подрядчиком, исполнителем), утвержденными постановлением Правительства Российской Федерации от 30.08.2017 N 1042 (далее </w:t>
      </w:r>
      <w:r w:rsidR="00287736">
        <w:rPr>
          <w:sz w:val="20"/>
          <w:szCs w:val="20"/>
          <w:lang w:eastAsia="ru-RU"/>
        </w:rPr>
        <w:t>–</w:t>
      </w:r>
      <w:r w:rsidR="00EC2D5B" w:rsidRPr="00B60B0B">
        <w:rPr>
          <w:sz w:val="20"/>
          <w:szCs w:val="20"/>
          <w:lang w:eastAsia="ru-RU"/>
        </w:rPr>
        <w:t xml:space="preserve"> Правила определения размера штрафа).</w:t>
      </w:r>
      <w:proofErr w:type="gramEnd"/>
    </w:p>
    <w:p w:rsidR="00EC2D5B" w:rsidRPr="00B60B0B" w:rsidRDefault="009D6D91" w:rsidP="00EC2D5B">
      <w:pPr>
        <w:ind w:firstLine="709"/>
        <w:jc w:val="both"/>
        <w:rPr>
          <w:sz w:val="20"/>
          <w:szCs w:val="20"/>
          <w:lang w:eastAsia="ru-RU"/>
        </w:rPr>
      </w:pPr>
      <w:r w:rsidRPr="00B60B0B">
        <w:rPr>
          <w:sz w:val="20"/>
          <w:szCs w:val="20"/>
          <w:lang w:eastAsia="ru-RU"/>
        </w:rPr>
        <w:t>10.</w:t>
      </w:r>
      <w:r w:rsidR="00EC2D5B" w:rsidRPr="00B60B0B">
        <w:rPr>
          <w:sz w:val="20"/>
          <w:szCs w:val="20"/>
          <w:lang w:eastAsia="ru-RU"/>
        </w:rPr>
        <w:t xml:space="preserve">4. Пеня начисляется за каждый день просрочки исполнения Государственным заказчиком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в размере одной трехсотой действующей на дату уплаты пеней ключевой ставки Центрального банка Российской Федерации от неуплаченной в срок суммы. </w:t>
      </w:r>
    </w:p>
    <w:p w:rsidR="00EC2D5B" w:rsidRPr="00B60B0B" w:rsidRDefault="009D6D91" w:rsidP="00EC2D5B">
      <w:pPr>
        <w:ind w:firstLine="709"/>
        <w:jc w:val="both"/>
        <w:rPr>
          <w:sz w:val="20"/>
          <w:szCs w:val="20"/>
          <w:lang w:eastAsia="ru-RU"/>
        </w:rPr>
      </w:pPr>
      <w:r w:rsidRPr="00B60B0B">
        <w:rPr>
          <w:sz w:val="20"/>
          <w:szCs w:val="20"/>
          <w:lang w:eastAsia="ru-RU"/>
        </w:rPr>
        <w:t>10.</w:t>
      </w:r>
      <w:r w:rsidR="00EC2D5B" w:rsidRPr="00B60B0B">
        <w:rPr>
          <w:sz w:val="20"/>
          <w:szCs w:val="20"/>
          <w:lang w:eastAsia="ru-RU"/>
        </w:rPr>
        <w:t>5. За каждый факт неисполнения Государственным заказчиком обязательств, предусмотренных Контрактом, за исключением просрочки исполнения обязательств, предусмотренных Контрактом, Поставщик вправе взыскать с Государственного заказчика штраф в размере:</w:t>
      </w:r>
    </w:p>
    <w:p w:rsidR="00EC2D5B" w:rsidRPr="00B60B0B" w:rsidRDefault="00EC2D5B" w:rsidP="00EC2D5B">
      <w:pPr>
        <w:ind w:firstLine="709"/>
        <w:jc w:val="both"/>
        <w:rPr>
          <w:sz w:val="20"/>
          <w:szCs w:val="20"/>
          <w:lang w:eastAsia="ru-RU"/>
        </w:rPr>
      </w:pPr>
      <w:r w:rsidRPr="00B60B0B">
        <w:rPr>
          <w:sz w:val="20"/>
          <w:szCs w:val="20"/>
          <w:lang w:eastAsia="ru-RU"/>
        </w:rPr>
        <w:t>а) 1000 рублей, если цена контракта не превышает 3 млн. рублей (включительно);</w:t>
      </w:r>
    </w:p>
    <w:p w:rsidR="00EC2D5B" w:rsidRPr="00B60B0B" w:rsidRDefault="00EC2D5B" w:rsidP="00EC2D5B">
      <w:pPr>
        <w:ind w:firstLine="709"/>
        <w:jc w:val="both"/>
        <w:rPr>
          <w:sz w:val="20"/>
          <w:szCs w:val="20"/>
          <w:lang w:eastAsia="ru-RU"/>
        </w:rPr>
      </w:pPr>
      <w:r w:rsidRPr="00B60B0B">
        <w:rPr>
          <w:sz w:val="20"/>
          <w:szCs w:val="20"/>
          <w:lang w:eastAsia="ru-RU"/>
        </w:rPr>
        <w:t>б) 5000 рублей, если цена контракта составляет от 3 млн. рублей до 50 млн. рублей (включительно)</w:t>
      </w:r>
    </w:p>
    <w:p w:rsidR="00EC2D5B" w:rsidRPr="00B60B0B" w:rsidRDefault="009D6D91" w:rsidP="00EC2D5B">
      <w:pPr>
        <w:ind w:firstLine="709"/>
        <w:jc w:val="both"/>
        <w:rPr>
          <w:sz w:val="20"/>
          <w:szCs w:val="20"/>
          <w:lang w:eastAsia="ru-RU"/>
        </w:rPr>
      </w:pPr>
      <w:r w:rsidRPr="00B60B0B">
        <w:rPr>
          <w:sz w:val="20"/>
          <w:szCs w:val="20"/>
          <w:lang w:eastAsia="ru-RU"/>
        </w:rPr>
        <w:t>10.</w:t>
      </w:r>
      <w:r w:rsidR="00EC2D5B" w:rsidRPr="00B60B0B">
        <w:rPr>
          <w:sz w:val="20"/>
          <w:szCs w:val="20"/>
          <w:lang w:eastAsia="ru-RU"/>
        </w:rPr>
        <w:t xml:space="preserve">6. В случае нарушения Поставщиком срока представления документов, предусмотренного пунктом 9.4 Контракта, Государственный заказчик не несет ответственность, установленную пунктами </w:t>
      </w:r>
      <w:r w:rsidRPr="00B60B0B">
        <w:rPr>
          <w:sz w:val="20"/>
          <w:szCs w:val="20"/>
          <w:lang w:eastAsia="ru-RU"/>
        </w:rPr>
        <w:t>10.</w:t>
      </w:r>
      <w:r w:rsidR="00EC2D5B" w:rsidRPr="00B60B0B">
        <w:rPr>
          <w:sz w:val="20"/>
          <w:szCs w:val="20"/>
          <w:lang w:eastAsia="ru-RU"/>
        </w:rPr>
        <w:t>4-</w:t>
      </w:r>
      <w:r w:rsidRPr="00B60B0B">
        <w:rPr>
          <w:sz w:val="20"/>
          <w:szCs w:val="20"/>
          <w:lang w:eastAsia="ru-RU"/>
        </w:rPr>
        <w:t>10.</w:t>
      </w:r>
      <w:r w:rsidR="00EC2D5B" w:rsidRPr="00B60B0B">
        <w:rPr>
          <w:sz w:val="20"/>
          <w:szCs w:val="20"/>
          <w:lang w:eastAsia="ru-RU"/>
        </w:rPr>
        <w:t xml:space="preserve">5 Контракта. </w:t>
      </w:r>
    </w:p>
    <w:p w:rsidR="006630E8" w:rsidRPr="0063662D" w:rsidRDefault="006630E8" w:rsidP="006630E8">
      <w:pPr>
        <w:ind w:firstLine="709"/>
        <w:jc w:val="both"/>
        <w:rPr>
          <w:sz w:val="20"/>
          <w:szCs w:val="20"/>
          <w:lang w:eastAsia="ru-RU"/>
        </w:rPr>
      </w:pPr>
      <w:r w:rsidRPr="0063662D">
        <w:rPr>
          <w:sz w:val="20"/>
          <w:szCs w:val="20"/>
          <w:lang w:eastAsia="ru-RU"/>
        </w:rPr>
        <w:t xml:space="preserve">10.7. Общая сумма начисленной неустойки (штрафов, пени) за ненадлежащее исполнение Государственным заказчиком обязательств, предусмотренных Контрактом, не может превышать цену Контракта. </w:t>
      </w:r>
    </w:p>
    <w:p w:rsidR="006630E8" w:rsidRPr="0063662D" w:rsidRDefault="006630E8" w:rsidP="006630E8">
      <w:pPr>
        <w:ind w:firstLine="709"/>
        <w:jc w:val="both"/>
        <w:rPr>
          <w:sz w:val="20"/>
          <w:szCs w:val="20"/>
          <w:lang w:eastAsia="ru-RU"/>
        </w:rPr>
      </w:pPr>
      <w:r w:rsidRPr="0063662D">
        <w:rPr>
          <w:sz w:val="20"/>
          <w:szCs w:val="20"/>
          <w:lang w:eastAsia="ru-RU"/>
        </w:rPr>
        <w:t>Реквизиты счета, на котором в соответствии с законодательством РФ учитываются операции со средствами, поступающими Поставщику (подрядчику, исполнителю), для перечисления денежных сре</w:t>
      </w:r>
      <w:proofErr w:type="gramStart"/>
      <w:r w:rsidRPr="0063662D">
        <w:rPr>
          <w:sz w:val="20"/>
          <w:szCs w:val="20"/>
          <w:lang w:eastAsia="ru-RU"/>
        </w:rPr>
        <w:t>дств в сл</w:t>
      </w:r>
      <w:proofErr w:type="gramEnd"/>
      <w:r w:rsidRPr="0063662D">
        <w:rPr>
          <w:sz w:val="20"/>
          <w:szCs w:val="20"/>
          <w:lang w:eastAsia="ru-RU"/>
        </w:rPr>
        <w:t xml:space="preserve">учае, предусмотренном статьей 34 Федерального закона: </w:t>
      </w:r>
    </w:p>
    <w:p w:rsidR="00795111" w:rsidRPr="00795111" w:rsidRDefault="00795111" w:rsidP="00795111">
      <w:pPr>
        <w:ind w:firstLine="709"/>
        <w:jc w:val="both"/>
        <w:rPr>
          <w:sz w:val="20"/>
          <w:szCs w:val="20"/>
          <w:lang w:eastAsia="ru-RU"/>
        </w:rPr>
      </w:pPr>
      <w:r w:rsidRPr="00795111">
        <w:rPr>
          <w:sz w:val="20"/>
          <w:szCs w:val="20"/>
          <w:lang w:eastAsia="ru-RU"/>
        </w:rPr>
        <w:t>Юридический адрес: 660036, г. Красноярск, ул. Академгородок № 56 «А», стр. № 1</w:t>
      </w:r>
    </w:p>
    <w:p w:rsidR="00795111" w:rsidRPr="00795111" w:rsidRDefault="00795111" w:rsidP="00795111">
      <w:pPr>
        <w:ind w:firstLine="709"/>
        <w:jc w:val="both"/>
        <w:rPr>
          <w:sz w:val="20"/>
          <w:szCs w:val="20"/>
          <w:lang w:eastAsia="ru-RU"/>
        </w:rPr>
      </w:pPr>
      <w:r w:rsidRPr="00795111">
        <w:rPr>
          <w:sz w:val="20"/>
          <w:szCs w:val="20"/>
          <w:lang w:eastAsia="ru-RU"/>
        </w:rPr>
        <w:t>Юридический адрес: 660036, г. Красноярск, ул. Академгородок № 56 «А», стр. № 1</w:t>
      </w:r>
    </w:p>
    <w:p w:rsidR="00795111" w:rsidRPr="00795111" w:rsidRDefault="00795111" w:rsidP="00795111">
      <w:pPr>
        <w:ind w:firstLine="709"/>
        <w:jc w:val="both"/>
        <w:rPr>
          <w:sz w:val="20"/>
          <w:szCs w:val="20"/>
          <w:lang w:eastAsia="ru-RU"/>
        </w:rPr>
      </w:pPr>
      <w:r w:rsidRPr="00795111">
        <w:rPr>
          <w:sz w:val="20"/>
          <w:szCs w:val="20"/>
          <w:lang w:eastAsia="ru-RU"/>
        </w:rPr>
        <w:t xml:space="preserve">Почтовый адрес: 660048, г. Красноярск, ул.  </w:t>
      </w:r>
      <w:proofErr w:type="spellStart"/>
      <w:r w:rsidRPr="00795111">
        <w:rPr>
          <w:sz w:val="20"/>
          <w:szCs w:val="20"/>
          <w:lang w:eastAsia="ru-RU"/>
        </w:rPr>
        <w:t>Маерчака</w:t>
      </w:r>
      <w:proofErr w:type="spellEnd"/>
      <w:r w:rsidRPr="00795111">
        <w:rPr>
          <w:sz w:val="20"/>
          <w:szCs w:val="20"/>
          <w:lang w:eastAsia="ru-RU"/>
        </w:rPr>
        <w:t xml:space="preserve">, 48, корпус 9  </w:t>
      </w:r>
    </w:p>
    <w:p w:rsidR="00795111" w:rsidRPr="00795111" w:rsidRDefault="00795111" w:rsidP="00795111">
      <w:pPr>
        <w:ind w:firstLine="709"/>
        <w:jc w:val="both"/>
        <w:rPr>
          <w:sz w:val="20"/>
          <w:szCs w:val="20"/>
          <w:lang w:eastAsia="ru-RU"/>
        </w:rPr>
      </w:pPr>
      <w:r w:rsidRPr="00795111">
        <w:rPr>
          <w:sz w:val="20"/>
          <w:szCs w:val="20"/>
          <w:lang w:eastAsia="ru-RU"/>
        </w:rPr>
        <w:t>ИНН: 2463050796   КПП: 246301001</w:t>
      </w:r>
    </w:p>
    <w:p w:rsidR="00795111" w:rsidRPr="00795111" w:rsidRDefault="00795111" w:rsidP="00795111">
      <w:pPr>
        <w:ind w:firstLine="709"/>
        <w:jc w:val="both"/>
        <w:rPr>
          <w:sz w:val="20"/>
          <w:szCs w:val="20"/>
          <w:lang w:eastAsia="ru-RU"/>
        </w:rPr>
      </w:pPr>
      <w:r w:rsidRPr="00795111">
        <w:rPr>
          <w:sz w:val="20"/>
          <w:szCs w:val="20"/>
          <w:lang w:eastAsia="ru-RU"/>
        </w:rPr>
        <w:t>Казначейский счет (</w:t>
      </w:r>
      <w:proofErr w:type="gramStart"/>
      <w:r w:rsidRPr="00795111">
        <w:rPr>
          <w:sz w:val="20"/>
          <w:szCs w:val="20"/>
          <w:lang w:eastAsia="ru-RU"/>
        </w:rPr>
        <w:t>р</w:t>
      </w:r>
      <w:proofErr w:type="gramEnd"/>
      <w:r w:rsidRPr="00795111">
        <w:rPr>
          <w:sz w:val="20"/>
          <w:szCs w:val="20"/>
          <w:lang w:eastAsia="ru-RU"/>
        </w:rPr>
        <w:t xml:space="preserve">/с) 03211643000000015107 </w:t>
      </w:r>
    </w:p>
    <w:p w:rsidR="00795111" w:rsidRPr="00795111" w:rsidRDefault="00795111" w:rsidP="00795111">
      <w:pPr>
        <w:ind w:firstLine="709"/>
        <w:jc w:val="both"/>
        <w:rPr>
          <w:sz w:val="20"/>
          <w:szCs w:val="20"/>
          <w:lang w:eastAsia="ru-RU"/>
        </w:rPr>
      </w:pPr>
      <w:r w:rsidRPr="00795111">
        <w:rPr>
          <w:sz w:val="20"/>
          <w:szCs w:val="20"/>
          <w:lang w:eastAsia="ru-RU"/>
        </w:rPr>
        <w:t>Номер банковского счета (</w:t>
      </w:r>
      <w:proofErr w:type="spellStart"/>
      <w:r w:rsidRPr="00795111">
        <w:rPr>
          <w:sz w:val="20"/>
          <w:szCs w:val="20"/>
          <w:lang w:eastAsia="ru-RU"/>
        </w:rPr>
        <w:t>кор</w:t>
      </w:r>
      <w:proofErr w:type="gramStart"/>
      <w:r w:rsidRPr="00795111">
        <w:rPr>
          <w:sz w:val="20"/>
          <w:szCs w:val="20"/>
          <w:lang w:eastAsia="ru-RU"/>
        </w:rPr>
        <w:t>.с</w:t>
      </w:r>
      <w:proofErr w:type="gramEnd"/>
      <w:r w:rsidRPr="00795111">
        <w:rPr>
          <w:sz w:val="20"/>
          <w:szCs w:val="20"/>
          <w:lang w:eastAsia="ru-RU"/>
        </w:rPr>
        <w:t>ч</w:t>
      </w:r>
      <w:proofErr w:type="spellEnd"/>
      <w:r w:rsidRPr="00795111">
        <w:rPr>
          <w:sz w:val="20"/>
          <w:szCs w:val="20"/>
          <w:lang w:eastAsia="ru-RU"/>
        </w:rPr>
        <w:t>) 40102810445370000043</w:t>
      </w:r>
    </w:p>
    <w:p w:rsidR="00795111" w:rsidRPr="00795111" w:rsidRDefault="00264DAD" w:rsidP="00795111">
      <w:pPr>
        <w:ind w:firstLine="709"/>
        <w:jc w:val="both"/>
        <w:rPr>
          <w:sz w:val="20"/>
          <w:szCs w:val="20"/>
          <w:lang w:eastAsia="ru-RU"/>
        </w:rPr>
      </w:pPr>
      <w:r w:rsidRPr="00264DAD">
        <w:rPr>
          <w:sz w:val="20"/>
          <w:szCs w:val="20"/>
          <w:lang w:eastAsia="ru-RU"/>
        </w:rPr>
        <w:t xml:space="preserve">ОКЦ № 1 </w:t>
      </w:r>
      <w:proofErr w:type="spellStart"/>
      <w:r w:rsidRPr="00264DAD">
        <w:rPr>
          <w:sz w:val="20"/>
          <w:szCs w:val="20"/>
          <w:lang w:eastAsia="ru-RU"/>
        </w:rPr>
        <w:t>СибГУ</w:t>
      </w:r>
      <w:proofErr w:type="spellEnd"/>
      <w:r w:rsidRPr="00264DAD">
        <w:rPr>
          <w:sz w:val="20"/>
          <w:szCs w:val="20"/>
          <w:lang w:eastAsia="ru-RU"/>
        </w:rPr>
        <w:t xml:space="preserve"> Банка России // УФК по Новосибирской области, г. Новосибирск</w:t>
      </w:r>
      <w:r w:rsidR="00795111" w:rsidRPr="00795111">
        <w:rPr>
          <w:sz w:val="20"/>
          <w:szCs w:val="20"/>
          <w:lang w:eastAsia="ru-RU"/>
        </w:rPr>
        <w:t xml:space="preserve">, </w:t>
      </w:r>
      <w:proofErr w:type="gramStart"/>
      <w:r w:rsidR="00795111" w:rsidRPr="00795111">
        <w:rPr>
          <w:sz w:val="20"/>
          <w:szCs w:val="20"/>
          <w:lang w:eastAsia="ru-RU"/>
        </w:rPr>
        <w:t>л</w:t>
      </w:r>
      <w:proofErr w:type="gramEnd"/>
      <w:r w:rsidR="00795111" w:rsidRPr="00795111">
        <w:rPr>
          <w:sz w:val="20"/>
          <w:szCs w:val="20"/>
          <w:lang w:eastAsia="ru-RU"/>
        </w:rPr>
        <w:t xml:space="preserve">/с 03191247450 </w:t>
      </w:r>
    </w:p>
    <w:p w:rsidR="00795111" w:rsidRDefault="00795111" w:rsidP="00795111">
      <w:pPr>
        <w:ind w:firstLine="709"/>
        <w:jc w:val="both"/>
        <w:rPr>
          <w:sz w:val="20"/>
          <w:szCs w:val="20"/>
          <w:lang w:eastAsia="ru-RU"/>
        </w:rPr>
      </w:pPr>
      <w:r w:rsidRPr="00795111">
        <w:rPr>
          <w:sz w:val="20"/>
          <w:szCs w:val="20"/>
          <w:lang w:eastAsia="ru-RU"/>
        </w:rPr>
        <w:t>БИК 015004950</w:t>
      </w:r>
    </w:p>
    <w:p w:rsidR="006630E8" w:rsidRPr="0063662D" w:rsidRDefault="006630E8" w:rsidP="00795111">
      <w:pPr>
        <w:ind w:firstLine="709"/>
        <w:jc w:val="both"/>
        <w:rPr>
          <w:sz w:val="20"/>
          <w:szCs w:val="20"/>
          <w:lang w:eastAsia="ru-RU"/>
        </w:rPr>
      </w:pPr>
      <w:r w:rsidRPr="0063662D">
        <w:rPr>
          <w:sz w:val="20"/>
          <w:szCs w:val="20"/>
          <w:lang w:eastAsia="ru-RU"/>
        </w:rPr>
        <w:t xml:space="preserve">В назначении платежа указать: « уплата неустоек (штрафов, пени)».  </w:t>
      </w:r>
    </w:p>
    <w:p w:rsidR="00EC2D5B" w:rsidRPr="00B60B0B" w:rsidRDefault="009D6D91" w:rsidP="00EC2D5B">
      <w:pPr>
        <w:ind w:firstLine="709"/>
        <w:jc w:val="both"/>
        <w:rPr>
          <w:sz w:val="20"/>
          <w:szCs w:val="20"/>
          <w:lang w:eastAsia="ru-RU"/>
        </w:rPr>
      </w:pPr>
      <w:r w:rsidRPr="00B60B0B">
        <w:rPr>
          <w:sz w:val="20"/>
          <w:szCs w:val="20"/>
          <w:lang w:eastAsia="ru-RU"/>
        </w:rPr>
        <w:t>10.</w:t>
      </w:r>
      <w:r w:rsidR="00EC2D5B" w:rsidRPr="00B60B0B">
        <w:rPr>
          <w:sz w:val="20"/>
          <w:szCs w:val="20"/>
          <w:lang w:eastAsia="ru-RU"/>
        </w:rPr>
        <w:t>8. В случае просрочки исполнения Поставщиком обязательств, предусмотренных Контрактом, а также в иных случаях неисполнения или ненадлежащего исполнения Поставщиком обязательств, предусмотренных Контрактом, Государственный заказчик направляет Поставщику требование об уплате неустоек (штрафов, пеней).</w:t>
      </w:r>
    </w:p>
    <w:p w:rsidR="00EC2D5B" w:rsidRPr="00B60B0B" w:rsidRDefault="009D6D91" w:rsidP="00EC2D5B">
      <w:pPr>
        <w:ind w:firstLine="709"/>
        <w:jc w:val="both"/>
        <w:rPr>
          <w:sz w:val="20"/>
          <w:szCs w:val="20"/>
          <w:lang w:eastAsia="ru-RU"/>
        </w:rPr>
      </w:pPr>
      <w:r w:rsidRPr="00B60B0B">
        <w:rPr>
          <w:sz w:val="20"/>
          <w:szCs w:val="20"/>
          <w:lang w:eastAsia="ru-RU"/>
        </w:rPr>
        <w:t>10.</w:t>
      </w:r>
      <w:r w:rsidR="00EC2D5B" w:rsidRPr="00B60B0B">
        <w:rPr>
          <w:sz w:val="20"/>
          <w:szCs w:val="20"/>
          <w:lang w:eastAsia="ru-RU"/>
        </w:rPr>
        <w:t xml:space="preserve">9. </w:t>
      </w:r>
      <w:proofErr w:type="gramStart"/>
      <w:r w:rsidR="00EC2D5B" w:rsidRPr="00B60B0B">
        <w:rPr>
          <w:sz w:val="20"/>
          <w:szCs w:val="20"/>
          <w:lang w:eastAsia="ru-RU"/>
        </w:rPr>
        <w:t xml:space="preserve">Пеня начисляется за каждый день просрочки исполнения Поставщиком обязательства, предусмотренного Контрактом, в размере одной трехсотой действующей на дату уплаты пени ключевой ставки Центрального банка Российской Федерации от цены Контракта (отдельного этапа исполнения контракта), уменьшенной на сумму, пропорциональную объему обязательств, предусмотренных Контрактом (соответствующим отдельным этапом исполнения Контракта) и фактически исполненных Поставщиком, за </w:t>
      </w:r>
      <w:r w:rsidR="00EC2D5B" w:rsidRPr="00B60B0B">
        <w:rPr>
          <w:sz w:val="20"/>
          <w:szCs w:val="20"/>
          <w:lang w:eastAsia="ru-RU"/>
        </w:rPr>
        <w:lastRenderedPageBreak/>
        <w:t>исключением случаев, если законодательством Российской Федерации установлен иной порядок</w:t>
      </w:r>
      <w:proofErr w:type="gramEnd"/>
      <w:r w:rsidR="00EC2D5B" w:rsidRPr="00B60B0B">
        <w:rPr>
          <w:sz w:val="20"/>
          <w:szCs w:val="20"/>
          <w:lang w:eastAsia="ru-RU"/>
        </w:rPr>
        <w:t xml:space="preserve"> начисления пени.</w:t>
      </w:r>
    </w:p>
    <w:p w:rsidR="00EC2D5B" w:rsidRPr="00B60B0B" w:rsidRDefault="009D6D91" w:rsidP="00EC2D5B">
      <w:pPr>
        <w:ind w:firstLine="709"/>
        <w:jc w:val="both"/>
        <w:rPr>
          <w:sz w:val="20"/>
          <w:szCs w:val="20"/>
          <w:lang w:eastAsia="ru-RU"/>
        </w:rPr>
      </w:pPr>
      <w:r w:rsidRPr="00B60B0B">
        <w:rPr>
          <w:sz w:val="20"/>
          <w:szCs w:val="20"/>
          <w:lang w:eastAsia="ru-RU"/>
        </w:rPr>
        <w:t>10.</w:t>
      </w:r>
      <w:r w:rsidR="00EC2D5B" w:rsidRPr="00B60B0B">
        <w:rPr>
          <w:sz w:val="20"/>
          <w:szCs w:val="20"/>
          <w:lang w:eastAsia="ru-RU"/>
        </w:rPr>
        <w:t xml:space="preserve">10. За каждый факт неисполнения или ненадлежащего исполнения Поставщиком  обязательств, предусмотренных Контрактом, за исключением просрочки исполнения обязательств, предусмотренных Контрактом </w:t>
      </w:r>
      <w:r w:rsidR="00287736">
        <w:rPr>
          <w:sz w:val="20"/>
          <w:szCs w:val="20"/>
          <w:lang w:eastAsia="ru-RU"/>
        </w:rPr>
        <w:t>–</w:t>
      </w:r>
      <w:r w:rsidR="00EC2D5B" w:rsidRPr="00B60B0B">
        <w:rPr>
          <w:sz w:val="20"/>
          <w:szCs w:val="20"/>
          <w:lang w:eastAsia="ru-RU"/>
        </w:rPr>
        <w:t xml:space="preserve"> п. </w:t>
      </w:r>
      <w:r w:rsidRPr="00B60B0B">
        <w:rPr>
          <w:sz w:val="20"/>
          <w:szCs w:val="20"/>
          <w:lang w:eastAsia="ru-RU"/>
        </w:rPr>
        <w:t>10.</w:t>
      </w:r>
      <w:r w:rsidR="00EC2D5B" w:rsidRPr="00B60B0B">
        <w:rPr>
          <w:sz w:val="20"/>
          <w:szCs w:val="20"/>
          <w:lang w:eastAsia="ru-RU"/>
        </w:rPr>
        <w:t xml:space="preserve">11, п. </w:t>
      </w:r>
      <w:r w:rsidRPr="00B60B0B">
        <w:rPr>
          <w:sz w:val="20"/>
          <w:szCs w:val="20"/>
          <w:lang w:eastAsia="ru-RU"/>
        </w:rPr>
        <w:t>10.</w:t>
      </w:r>
      <w:r w:rsidR="00EC2D5B" w:rsidRPr="00B60B0B">
        <w:rPr>
          <w:sz w:val="20"/>
          <w:szCs w:val="20"/>
          <w:lang w:eastAsia="ru-RU"/>
        </w:rPr>
        <w:t xml:space="preserve">12, п. </w:t>
      </w:r>
      <w:r w:rsidRPr="00B60B0B">
        <w:rPr>
          <w:sz w:val="20"/>
          <w:szCs w:val="20"/>
          <w:lang w:eastAsia="ru-RU"/>
        </w:rPr>
        <w:t>10.</w:t>
      </w:r>
      <w:r w:rsidR="00EC2D5B" w:rsidRPr="00B60B0B">
        <w:rPr>
          <w:sz w:val="20"/>
          <w:szCs w:val="20"/>
          <w:lang w:eastAsia="ru-RU"/>
        </w:rPr>
        <w:t>15 Поставщик выплачивает Государственному заказчику штраф в размере:</w:t>
      </w:r>
    </w:p>
    <w:p w:rsidR="00EC2D5B" w:rsidRPr="00B60B0B" w:rsidRDefault="00EC2D5B" w:rsidP="00EC2D5B">
      <w:pPr>
        <w:ind w:firstLine="709"/>
        <w:jc w:val="both"/>
        <w:rPr>
          <w:sz w:val="20"/>
          <w:szCs w:val="20"/>
          <w:lang w:eastAsia="ru-RU"/>
        </w:rPr>
      </w:pPr>
      <w:r w:rsidRPr="00B60B0B">
        <w:rPr>
          <w:sz w:val="20"/>
          <w:szCs w:val="20"/>
          <w:lang w:eastAsia="ru-RU"/>
        </w:rPr>
        <w:t>а) 10 процентов цены Контракта (этапа) в случае, если цена Контракта (этапа) не превышает 3 млн. рублей;</w:t>
      </w:r>
    </w:p>
    <w:p w:rsidR="00EC2D5B" w:rsidRPr="00B60B0B" w:rsidRDefault="00EC2D5B" w:rsidP="00EC2D5B">
      <w:pPr>
        <w:ind w:firstLine="709"/>
        <w:jc w:val="both"/>
        <w:rPr>
          <w:sz w:val="20"/>
          <w:szCs w:val="20"/>
          <w:lang w:eastAsia="ru-RU"/>
        </w:rPr>
      </w:pPr>
      <w:r w:rsidRPr="00B60B0B">
        <w:rPr>
          <w:sz w:val="20"/>
          <w:szCs w:val="20"/>
          <w:lang w:eastAsia="ru-RU"/>
        </w:rPr>
        <w:t>б) 5 процентов цены Контракта (этапа) в случае, если цена Контракта (этапа) составляет от 3 млн. рублей до 50 млн. рублей (включительно).</w:t>
      </w:r>
    </w:p>
    <w:p w:rsidR="00EC2D5B" w:rsidRPr="00B60B0B" w:rsidRDefault="009D6D91" w:rsidP="00EC2D5B">
      <w:pPr>
        <w:ind w:firstLine="709"/>
        <w:jc w:val="both"/>
        <w:rPr>
          <w:sz w:val="20"/>
          <w:szCs w:val="20"/>
          <w:lang w:eastAsia="ru-RU"/>
        </w:rPr>
      </w:pPr>
      <w:r w:rsidRPr="00B60B0B">
        <w:rPr>
          <w:sz w:val="20"/>
          <w:szCs w:val="20"/>
          <w:lang w:eastAsia="ru-RU"/>
        </w:rPr>
        <w:t>10.11.</w:t>
      </w:r>
      <w:r w:rsidR="00EC2D5B" w:rsidRPr="00B60B0B">
        <w:rPr>
          <w:sz w:val="20"/>
          <w:szCs w:val="20"/>
          <w:lang w:eastAsia="ru-RU"/>
        </w:rPr>
        <w:t xml:space="preserve"> </w:t>
      </w:r>
      <w:proofErr w:type="gramStart"/>
      <w:r w:rsidR="00EC2D5B" w:rsidRPr="00B60B0B">
        <w:rPr>
          <w:sz w:val="20"/>
          <w:szCs w:val="20"/>
          <w:lang w:eastAsia="ru-RU"/>
        </w:rPr>
        <w:t>За каждый факт неисполнения или ненадлежащего исполнения Поставщиком обязательств, предусмотренных Контрактом, заключенным по результатам определения Поставщика (подрядчика, исполнителя) в соответствии с пунктом 1 части 1 статьи 30 Федерального закона о контрактной системе, за исключением просрочки исполнения обязательств, предусмотренных Контрактом, Поставщик выплачивает Государственному заказчику штраф в размере 1 процента цены контракта (этапа), но не более 5 тыс. рублей и не менее</w:t>
      </w:r>
      <w:proofErr w:type="gramEnd"/>
      <w:r w:rsidR="00EC2D5B" w:rsidRPr="00B60B0B">
        <w:rPr>
          <w:sz w:val="20"/>
          <w:szCs w:val="20"/>
          <w:lang w:eastAsia="ru-RU"/>
        </w:rPr>
        <w:t xml:space="preserve"> 1 тыс. рублей, за исключением случаев, если законодательством Российской Федерации установлен иной порядок начисления штрафов.</w:t>
      </w:r>
    </w:p>
    <w:p w:rsidR="00EC2D5B" w:rsidRPr="00B60B0B" w:rsidRDefault="009D6D91" w:rsidP="00EC2D5B">
      <w:pPr>
        <w:ind w:firstLine="709"/>
        <w:jc w:val="both"/>
        <w:rPr>
          <w:sz w:val="20"/>
          <w:szCs w:val="20"/>
          <w:lang w:eastAsia="ru-RU"/>
        </w:rPr>
      </w:pPr>
      <w:r w:rsidRPr="00B60B0B">
        <w:rPr>
          <w:sz w:val="20"/>
          <w:szCs w:val="20"/>
          <w:lang w:eastAsia="ru-RU"/>
        </w:rPr>
        <w:t>10.</w:t>
      </w:r>
      <w:r w:rsidR="00EC2D5B" w:rsidRPr="00B60B0B">
        <w:rPr>
          <w:sz w:val="20"/>
          <w:szCs w:val="20"/>
          <w:lang w:eastAsia="ru-RU"/>
        </w:rPr>
        <w:t>12. За каждый факт неисполнения или ненадлежащего исполнения Поставщиком обязательств, предусмотренных Контрактом, заключенным с победителем закупки (или с иным участником закупки в случаях, установленных Федеральным законом о контрактной системе), предложившим наиболее высокую цену за право заключения Контракта, за исключением просрочки исполнения обязательств, предусмотренных Контрактом, Поставщик выплачивает Государственному заказчику штраф в размере:</w:t>
      </w:r>
    </w:p>
    <w:p w:rsidR="00EC2D5B" w:rsidRPr="00B60B0B" w:rsidRDefault="00EC2D5B" w:rsidP="00EC2D5B">
      <w:pPr>
        <w:ind w:firstLine="709"/>
        <w:jc w:val="both"/>
        <w:rPr>
          <w:sz w:val="20"/>
          <w:szCs w:val="20"/>
          <w:lang w:eastAsia="ru-RU"/>
        </w:rPr>
      </w:pPr>
      <w:r w:rsidRPr="00B60B0B">
        <w:rPr>
          <w:sz w:val="20"/>
          <w:szCs w:val="20"/>
          <w:lang w:eastAsia="ru-RU"/>
        </w:rPr>
        <w:t>а) в случае, если цена Контракта не превышает начальную (максимальную) цену Контракта:</w:t>
      </w:r>
    </w:p>
    <w:p w:rsidR="00EC2D5B" w:rsidRPr="00B60B0B" w:rsidRDefault="00EC2D5B" w:rsidP="00EC2D5B">
      <w:pPr>
        <w:ind w:firstLine="709"/>
        <w:jc w:val="both"/>
        <w:rPr>
          <w:sz w:val="20"/>
          <w:szCs w:val="20"/>
          <w:lang w:eastAsia="ru-RU"/>
        </w:rPr>
      </w:pPr>
      <w:r w:rsidRPr="00B60B0B">
        <w:rPr>
          <w:sz w:val="20"/>
          <w:szCs w:val="20"/>
          <w:lang w:eastAsia="ru-RU"/>
        </w:rPr>
        <w:t>10 процентов начальной (максимальной) цены контракта, если цена Контракта не превышает 3 млн. рублей;</w:t>
      </w:r>
    </w:p>
    <w:p w:rsidR="00EC2D5B" w:rsidRPr="00B60B0B" w:rsidRDefault="00EC2D5B" w:rsidP="00EC2D5B">
      <w:pPr>
        <w:ind w:firstLine="709"/>
        <w:jc w:val="both"/>
        <w:rPr>
          <w:sz w:val="20"/>
          <w:szCs w:val="20"/>
          <w:lang w:eastAsia="ru-RU"/>
        </w:rPr>
      </w:pPr>
      <w:r w:rsidRPr="00B60B0B">
        <w:rPr>
          <w:sz w:val="20"/>
          <w:szCs w:val="20"/>
          <w:lang w:eastAsia="ru-RU"/>
        </w:rPr>
        <w:t>5 процентов начальной (максимальной) цены контракта, если цена Контракта составляет от 3 млн. рублей до 50 млн. рублей (включительно);</w:t>
      </w:r>
    </w:p>
    <w:p w:rsidR="00EC2D5B" w:rsidRPr="00B60B0B" w:rsidRDefault="00EC2D5B" w:rsidP="00EC2D5B">
      <w:pPr>
        <w:ind w:firstLine="709"/>
        <w:jc w:val="both"/>
        <w:rPr>
          <w:sz w:val="20"/>
          <w:szCs w:val="20"/>
          <w:lang w:eastAsia="ru-RU"/>
        </w:rPr>
      </w:pPr>
      <w:r w:rsidRPr="00B60B0B">
        <w:rPr>
          <w:sz w:val="20"/>
          <w:szCs w:val="20"/>
          <w:lang w:eastAsia="ru-RU"/>
        </w:rPr>
        <w:t>1 процент начальной (максимальной) цены контракта, если цена Контракта составляет от 50 млн. рублей до 100 млн. рублей (включительно);</w:t>
      </w:r>
    </w:p>
    <w:p w:rsidR="00EC2D5B" w:rsidRPr="00B60B0B" w:rsidRDefault="00EC2D5B" w:rsidP="00EC2D5B">
      <w:pPr>
        <w:ind w:firstLine="709"/>
        <w:jc w:val="both"/>
        <w:rPr>
          <w:sz w:val="20"/>
          <w:szCs w:val="20"/>
          <w:lang w:eastAsia="ru-RU"/>
        </w:rPr>
      </w:pPr>
      <w:r w:rsidRPr="00B60B0B">
        <w:rPr>
          <w:sz w:val="20"/>
          <w:szCs w:val="20"/>
          <w:lang w:eastAsia="ru-RU"/>
        </w:rPr>
        <w:t>б) в случае, если цена Контракта превышает начальную (максимальную) цену Контракта:</w:t>
      </w:r>
    </w:p>
    <w:p w:rsidR="00EC2D5B" w:rsidRPr="00B60B0B" w:rsidRDefault="00EC2D5B" w:rsidP="00EC2D5B">
      <w:pPr>
        <w:ind w:firstLine="709"/>
        <w:jc w:val="both"/>
        <w:rPr>
          <w:sz w:val="20"/>
          <w:szCs w:val="20"/>
          <w:lang w:eastAsia="ru-RU"/>
        </w:rPr>
      </w:pPr>
      <w:r w:rsidRPr="00B60B0B">
        <w:rPr>
          <w:sz w:val="20"/>
          <w:szCs w:val="20"/>
          <w:lang w:eastAsia="ru-RU"/>
        </w:rPr>
        <w:t>10 процентов цены контракта, если цена Контракта не превышает 3 млн. рублей;</w:t>
      </w:r>
    </w:p>
    <w:p w:rsidR="00EC2D5B" w:rsidRPr="00B60B0B" w:rsidRDefault="00EC2D5B" w:rsidP="00EC2D5B">
      <w:pPr>
        <w:ind w:firstLine="709"/>
        <w:jc w:val="both"/>
        <w:rPr>
          <w:sz w:val="20"/>
          <w:szCs w:val="20"/>
          <w:lang w:eastAsia="ru-RU"/>
        </w:rPr>
      </w:pPr>
      <w:r w:rsidRPr="00B60B0B">
        <w:rPr>
          <w:sz w:val="20"/>
          <w:szCs w:val="20"/>
          <w:lang w:eastAsia="ru-RU"/>
        </w:rPr>
        <w:t>5 процентов цены контракта, если цена Контракта составляет от 3 млн. рублей до 50 млн. рублей (включительно);</w:t>
      </w:r>
    </w:p>
    <w:p w:rsidR="00EC2D5B" w:rsidRPr="00B60B0B" w:rsidRDefault="00EC2D5B" w:rsidP="00EC2D5B">
      <w:pPr>
        <w:ind w:firstLine="709"/>
        <w:jc w:val="both"/>
        <w:rPr>
          <w:sz w:val="20"/>
          <w:szCs w:val="20"/>
          <w:lang w:eastAsia="ru-RU"/>
        </w:rPr>
      </w:pPr>
      <w:r w:rsidRPr="00B60B0B">
        <w:rPr>
          <w:sz w:val="20"/>
          <w:szCs w:val="20"/>
          <w:lang w:eastAsia="ru-RU"/>
        </w:rPr>
        <w:t>1 процент цены контракта, если цена Контракта составляет от 50 млн. рублей до 100 млн. рублей (включительно).</w:t>
      </w:r>
    </w:p>
    <w:p w:rsidR="00EC2D5B" w:rsidRPr="00B60B0B" w:rsidRDefault="009D6D91" w:rsidP="00EC2D5B">
      <w:pPr>
        <w:ind w:firstLine="709"/>
        <w:jc w:val="both"/>
        <w:rPr>
          <w:sz w:val="20"/>
          <w:szCs w:val="20"/>
          <w:lang w:eastAsia="ru-RU"/>
        </w:rPr>
      </w:pPr>
      <w:r w:rsidRPr="00B60B0B">
        <w:rPr>
          <w:sz w:val="20"/>
          <w:szCs w:val="20"/>
          <w:lang w:eastAsia="ru-RU"/>
        </w:rPr>
        <w:t>10.</w:t>
      </w:r>
      <w:r w:rsidR="00EC2D5B" w:rsidRPr="00B60B0B">
        <w:rPr>
          <w:sz w:val="20"/>
          <w:szCs w:val="20"/>
          <w:lang w:eastAsia="ru-RU"/>
        </w:rPr>
        <w:t>13. За каждый факт неисполнения или ненадлежащего исполнения Поставщиком обязательства, предусмотренного Контрактом, которое не имеет стоимостного выражения, размер штрафа устанавливается (при наличии в контракте таких обязательств) в следующем порядке:</w:t>
      </w:r>
    </w:p>
    <w:p w:rsidR="00EC2D5B" w:rsidRPr="00B60B0B" w:rsidRDefault="00EC2D5B" w:rsidP="00EC2D5B">
      <w:pPr>
        <w:ind w:firstLine="709"/>
        <w:jc w:val="both"/>
        <w:rPr>
          <w:sz w:val="20"/>
          <w:szCs w:val="20"/>
          <w:lang w:eastAsia="ru-RU"/>
        </w:rPr>
      </w:pPr>
      <w:r w:rsidRPr="00B60B0B">
        <w:rPr>
          <w:sz w:val="20"/>
          <w:szCs w:val="20"/>
          <w:lang w:eastAsia="ru-RU"/>
        </w:rPr>
        <w:t>а) 1000 рублей, если цена Контракта не превышает 3 млн. рублей;</w:t>
      </w:r>
    </w:p>
    <w:p w:rsidR="00EC2D5B" w:rsidRPr="00B60B0B" w:rsidRDefault="00EC2D5B" w:rsidP="00EC2D5B">
      <w:pPr>
        <w:ind w:firstLine="709"/>
        <w:jc w:val="both"/>
        <w:rPr>
          <w:sz w:val="20"/>
          <w:szCs w:val="20"/>
          <w:lang w:eastAsia="ru-RU"/>
        </w:rPr>
      </w:pPr>
      <w:r w:rsidRPr="00B60B0B">
        <w:rPr>
          <w:sz w:val="20"/>
          <w:szCs w:val="20"/>
          <w:lang w:eastAsia="ru-RU"/>
        </w:rPr>
        <w:t>б) 5000 рублей, если цена Контракта составляет от 3 млн. рублей до 50 млн. рублей (включительно).</w:t>
      </w:r>
    </w:p>
    <w:p w:rsidR="00EC2D5B" w:rsidRPr="00B60B0B" w:rsidRDefault="009D6D91" w:rsidP="00EC2D5B">
      <w:pPr>
        <w:ind w:firstLine="709"/>
        <w:jc w:val="both"/>
        <w:rPr>
          <w:sz w:val="20"/>
          <w:szCs w:val="20"/>
          <w:lang w:eastAsia="ru-RU"/>
        </w:rPr>
      </w:pPr>
      <w:r w:rsidRPr="00B60B0B">
        <w:rPr>
          <w:sz w:val="20"/>
          <w:szCs w:val="20"/>
          <w:lang w:eastAsia="ru-RU"/>
        </w:rPr>
        <w:t>10.</w:t>
      </w:r>
      <w:r w:rsidR="00EC2D5B" w:rsidRPr="00B60B0B">
        <w:rPr>
          <w:sz w:val="20"/>
          <w:szCs w:val="20"/>
          <w:lang w:eastAsia="ru-RU"/>
        </w:rPr>
        <w:t xml:space="preserve">14. В случае если Поставщиком не предоставлено новое обеспечение исполнения Контракта в соответствии с пунктом 10.8 Контракта, Государственный заказчик вправе потребовать уплаты пеней. </w:t>
      </w:r>
      <w:proofErr w:type="gramStart"/>
      <w:r w:rsidR="00EC2D5B" w:rsidRPr="00B60B0B">
        <w:rPr>
          <w:sz w:val="20"/>
          <w:szCs w:val="20"/>
          <w:lang w:eastAsia="ru-RU"/>
        </w:rPr>
        <w:t>При этом размер пени начисляется за каждый день просрочки исполнения Поставщиком обязательства, предусмотренного пунктом 10.8 Контракта, начиная со дня, следующего после дня истечения установленного Контрактом срока исполнения обязательства, в размере одной трехсотой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Поставщиком, за исключением</w:t>
      </w:r>
      <w:proofErr w:type="gramEnd"/>
      <w:r w:rsidR="00EC2D5B" w:rsidRPr="00B60B0B">
        <w:rPr>
          <w:sz w:val="20"/>
          <w:szCs w:val="20"/>
          <w:lang w:eastAsia="ru-RU"/>
        </w:rPr>
        <w:t xml:space="preserve"> случаев, если законодательством Российской Федерации установлен иной порядок начисления пени.</w:t>
      </w:r>
    </w:p>
    <w:p w:rsidR="006630E8" w:rsidRPr="0063662D" w:rsidRDefault="006630E8" w:rsidP="006630E8">
      <w:pPr>
        <w:ind w:firstLine="709"/>
        <w:jc w:val="both"/>
        <w:rPr>
          <w:sz w:val="20"/>
          <w:szCs w:val="20"/>
          <w:lang w:eastAsia="ru-RU"/>
        </w:rPr>
      </w:pPr>
      <w:r w:rsidRPr="0063662D">
        <w:rPr>
          <w:sz w:val="20"/>
          <w:szCs w:val="20"/>
          <w:lang w:eastAsia="ru-RU"/>
        </w:rPr>
        <w:t>10.15. Общая сумма начисленных штрафов за неисполнение или ненадлежащее исполнение Поставщиком обязательств, предусмотренных Контрактом, не может превышать цену Контракта.</w:t>
      </w:r>
    </w:p>
    <w:p w:rsidR="006630E8" w:rsidRPr="0063662D" w:rsidRDefault="006630E8" w:rsidP="006630E8">
      <w:pPr>
        <w:ind w:firstLine="709"/>
        <w:jc w:val="both"/>
        <w:rPr>
          <w:sz w:val="20"/>
          <w:szCs w:val="20"/>
          <w:lang w:eastAsia="ru-RU"/>
        </w:rPr>
      </w:pPr>
      <w:r w:rsidRPr="0063662D">
        <w:rPr>
          <w:sz w:val="20"/>
          <w:szCs w:val="20"/>
          <w:lang w:eastAsia="ru-RU"/>
        </w:rPr>
        <w:t>Реквизиты счета, на котором в соответствии с законодательством РФ учитываются операции со средствами, поступающими Государственному заказчику, для перечисления денежных сре</w:t>
      </w:r>
      <w:proofErr w:type="gramStart"/>
      <w:r w:rsidRPr="0063662D">
        <w:rPr>
          <w:sz w:val="20"/>
          <w:szCs w:val="20"/>
          <w:lang w:eastAsia="ru-RU"/>
        </w:rPr>
        <w:t>дств в сл</w:t>
      </w:r>
      <w:proofErr w:type="gramEnd"/>
      <w:r w:rsidRPr="0063662D">
        <w:rPr>
          <w:sz w:val="20"/>
          <w:szCs w:val="20"/>
          <w:lang w:eastAsia="ru-RU"/>
        </w:rPr>
        <w:t xml:space="preserve">учае, предусмотренном статьей 34 Федерального закона: </w:t>
      </w:r>
    </w:p>
    <w:p w:rsidR="006630E8" w:rsidRPr="0063662D" w:rsidRDefault="006630E8" w:rsidP="006630E8">
      <w:pPr>
        <w:ind w:firstLine="709"/>
        <w:jc w:val="both"/>
        <w:rPr>
          <w:sz w:val="20"/>
          <w:szCs w:val="20"/>
          <w:lang w:eastAsia="ru-RU"/>
        </w:rPr>
      </w:pPr>
      <w:r w:rsidRPr="0063662D">
        <w:rPr>
          <w:sz w:val="20"/>
          <w:szCs w:val="20"/>
          <w:lang w:eastAsia="ru-RU"/>
        </w:rPr>
        <w:t>Сокращенное наименование: ФКУЗ МСЧ-24 ФСИН России.</w:t>
      </w:r>
    </w:p>
    <w:p w:rsidR="006630E8" w:rsidRPr="0063662D" w:rsidRDefault="006630E8" w:rsidP="006630E8">
      <w:pPr>
        <w:ind w:firstLine="709"/>
        <w:jc w:val="both"/>
        <w:rPr>
          <w:sz w:val="20"/>
          <w:szCs w:val="20"/>
          <w:lang w:eastAsia="ru-RU"/>
        </w:rPr>
      </w:pPr>
      <w:r w:rsidRPr="0063662D">
        <w:rPr>
          <w:sz w:val="20"/>
          <w:szCs w:val="20"/>
          <w:lang w:eastAsia="ru-RU"/>
        </w:rPr>
        <w:t>Юридический адрес: 660036, г. Красноярск, ул. Академгородок № 56 «А», стр. № 1</w:t>
      </w:r>
    </w:p>
    <w:p w:rsidR="006630E8" w:rsidRPr="0063662D" w:rsidRDefault="006630E8" w:rsidP="006630E8">
      <w:pPr>
        <w:ind w:firstLine="709"/>
        <w:jc w:val="both"/>
        <w:rPr>
          <w:sz w:val="20"/>
          <w:szCs w:val="20"/>
          <w:lang w:eastAsia="ru-RU"/>
        </w:rPr>
      </w:pPr>
      <w:r w:rsidRPr="0063662D">
        <w:rPr>
          <w:sz w:val="20"/>
          <w:szCs w:val="20"/>
          <w:lang w:eastAsia="ru-RU"/>
        </w:rPr>
        <w:t xml:space="preserve">Почтовый адрес: 660048, г. Красноярск, ул.  </w:t>
      </w:r>
      <w:proofErr w:type="spellStart"/>
      <w:r w:rsidRPr="0063662D">
        <w:rPr>
          <w:sz w:val="20"/>
          <w:szCs w:val="20"/>
          <w:lang w:eastAsia="ru-RU"/>
        </w:rPr>
        <w:t>Маерчака</w:t>
      </w:r>
      <w:proofErr w:type="spellEnd"/>
      <w:r w:rsidRPr="0063662D">
        <w:rPr>
          <w:sz w:val="20"/>
          <w:szCs w:val="20"/>
          <w:lang w:eastAsia="ru-RU"/>
        </w:rPr>
        <w:t>, 48, корпус 9, ИНН: 2463050796   КПП: 246301001</w:t>
      </w:r>
    </w:p>
    <w:p w:rsidR="006630E8" w:rsidRPr="0063662D" w:rsidRDefault="006630E8" w:rsidP="006630E8">
      <w:pPr>
        <w:ind w:firstLine="709"/>
        <w:jc w:val="both"/>
        <w:rPr>
          <w:sz w:val="20"/>
          <w:szCs w:val="20"/>
          <w:lang w:eastAsia="ru-RU"/>
        </w:rPr>
      </w:pPr>
      <w:r w:rsidRPr="0063662D">
        <w:rPr>
          <w:sz w:val="20"/>
          <w:szCs w:val="20"/>
          <w:lang w:eastAsia="ru-RU"/>
        </w:rPr>
        <w:t>Казначейский счет (</w:t>
      </w:r>
      <w:proofErr w:type="gramStart"/>
      <w:r w:rsidRPr="0063662D">
        <w:rPr>
          <w:sz w:val="20"/>
          <w:szCs w:val="20"/>
          <w:lang w:eastAsia="ru-RU"/>
        </w:rPr>
        <w:t>р</w:t>
      </w:r>
      <w:proofErr w:type="gramEnd"/>
      <w:r w:rsidRPr="0063662D">
        <w:rPr>
          <w:sz w:val="20"/>
          <w:szCs w:val="20"/>
          <w:lang w:eastAsia="ru-RU"/>
        </w:rPr>
        <w:t xml:space="preserve">/с) 03100643000000011900 </w:t>
      </w:r>
    </w:p>
    <w:p w:rsidR="006630E8" w:rsidRPr="0063662D" w:rsidRDefault="006630E8" w:rsidP="006630E8">
      <w:pPr>
        <w:ind w:firstLine="709"/>
        <w:jc w:val="both"/>
        <w:rPr>
          <w:sz w:val="20"/>
          <w:szCs w:val="20"/>
          <w:lang w:eastAsia="ru-RU"/>
        </w:rPr>
      </w:pPr>
      <w:r w:rsidRPr="0063662D">
        <w:rPr>
          <w:sz w:val="20"/>
          <w:szCs w:val="20"/>
          <w:lang w:eastAsia="ru-RU"/>
        </w:rPr>
        <w:t>Номер банковского счета (</w:t>
      </w:r>
      <w:proofErr w:type="spellStart"/>
      <w:r w:rsidRPr="0063662D">
        <w:rPr>
          <w:sz w:val="20"/>
          <w:szCs w:val="20"/>
          <w:lang w:eastAsia="ru-RU"/>
        </w:rPr>
        <w:t>кор</w:t>
      </w:r>
      <w:proofErr w:type="gramStart"/>
      <w:r w:rsidRPr="0063662D">
        <w:rPr>
          <w:sz w:val="20"/>
          <w:szCs w:val="20"/>
          <w:lang w:eastAsia="ru-RU"/>
        </w:rPr>
        <w:t>.с</w:t>
      </w:r>
      <w:proofErr w:type="gramEnd"/>
      <w:r w:rsidRPr="0063662D">
        <w:rPr>
          <w:sz w:val="20"/>
          <w:szCs w:val="20"/>
          <w:lang w:eastAsia="ru-RU"/>
        </w:rPr>
        <w:t>ч</w:t>
      </w:r>
      <w:proofErr w:type="spellEnd"/>
      <w:r w:rsidRPr="0063662D">
        <w:rPr>
          <w:sz w:val="20"/>
          <w:szCs w:val="20"/>
          <w:lang w:eastAsia="ru-RU"/>
        </w:rPr>
        <w:t>) 40102810245370000011</w:t>
      </w:r>
    </w:p>
    <w:p w:rsidR="00704729" w:rsidRDefault="00704729" w:rsidP="006630E8">
      <w:pPr>
        <w:ind w:firstLine="709"/>
        <w:jc w:val="both"/>
        <w:rPr>
          <w:sz w:val="20"/>
          <w:szCs w:val="20"/>
          <w:lang w:eastAsia="ru-RU"/>
        </w:rPr>
      </w:pPr>
      <w:r w:rsidRPr="00704729">
        <w:rPr>
          <w:sz w:val="20"/>
          <w:szCs w:val="20"/>
          <w:lang w:eastAsia="ru-RU"/>
        </w:rPr>
        <w:t xml:space="preserve">ОКЦ № 3 </w:t>
      </w:r>
      <w:proofErr w:type="spellStart"/>
      <w:r w:rsidRPr="00704729">
        <w:rPr>
          <w:sz w:val="20"/>
          <w:szCs w:val="20"/>
          <w:lang w:eastAsia="ru-RU"/>
        </w:rPr>
        <w:t>СибГУ</w:t>
      </w:r>
      <w:proofErr w:type="spellEnd"/>
      <w:r w:rsidRPr="00704729">
        <w:rPr>
          <w:sz w:val="20"/>
          <w:szCs w:val="20"/>
          <w:lang w:eastAsia="ru-RU"/>
        </w:rPr>
        <w:t xml:space="preserve"> Банка России // УФК по Красноярскому краю, г. Красноярск</w:t>
      </w:r>
    </w:p>
    <w:p w:rsidR="006630E8" w:rsidRPr="0063662D" w:rsidRDefault="006630E8" w:rsidP="00704729">
      <w:pPr>
        <w:ind w:firstLine="709"/>
        <w:jc w:val="both"/>
        <w:rPr>
          <w:sz w:val="20"/>
          <w:szCs w:val="20"/>
          <w:lang w:eastAsia="ru-RU"/>
        </w:rPr>
      </w:pPr>
      <w:proofErr w:type="gramStart"/>
      <w:r w:rsidRPr="0063662D">
        <w:rPr>
          <w:sz w:val="20"/>
          <w:szCs w:val="20"/>
          <w:lang w:eastAsia="ru-RU"/>
        </w:rPr>
        <w:t>л</w:t>
      </w:r>
      <w:proofErr w:type="gramEnd"/>
      <w:r w:rsidRPr="0063662D">
        <w:rPr>
          <w:sz w:val="20"/>
          <w:szCs w:val="20"/>
          <w:lang w:eastAsia="ru-RU"/>
        </w:rPr>
        <w:t xml:space="preserve">/с 04191247450 УФК </w:t>
      </w:r>
      <w:r w:rsidR="00704729">
        <w:rPr>
          <w:sz w:val="20"/>
          <w:szCs w:val="20"/>
          <w:lang w:eastAsia="ru-RU"/>
        </w:rPr>
        <w:t xml:space="preserve"> </w:t>
      </w:r>
      <w:r w:rsidRPr="0063662D">
        <w:rPr>
          <w:sz w:val="20"/>
          <w:szCs w:val="20"/>
          <w:lang w:eastAsia="ru-RU"/>
        </w:rPr>
        <w:t>по Красноярскому краю</w:t>
      </w:r>
    </w:p>
    <w:p w:rsidR="006630E8" w:rsidRPr="0063662D" w:rsidRDefault="006630E8" w:rsidP="006630E8">
      <w:pPr>
        <w:ind w:firstLine="709"/>
        <w:jc w:val="both"/>
        <w:rPr>
          <w:sz w:val="20"/>
          <w:szCs w:val="20"/>
          <w:lang w:eastAsia="ru-RU"/>
        </w:rPr>
      </w:pPr>
      <w:r w:rsidRPr="0063662D">
        <w:rPr>
          <w:sz w:val="20"/>
          <w:szCs w:val="20"/>
          <w:lang w:eastAsia="ru-RU"/>
        </w:rPr>
        <w:t>БИК 010407105</w:t>
      </w:r>
    </w:p>
    <w:p w:rsidR="006630E8" w:rsidRPr="0063662D" w:rsidRDefault="006630E8" w:rsidP="006630E8">
      <w:pPr>
        <w:ind w:firstLine="709"/>
        <w:jc w:val="both"/>
        <w:rPr>
          <w:sz w:val="20"/>
          <w:szCs w:val="20"/>
          <w:lang w:eastAsia="ru-RU"/>
        </w:rPr>
      </w:pPr>
      <w:r w:rsidRPr="0063662D">
        <w:rPr>
          <w:sz w:val="20"/>
          <w:szCs w:val="20"/>
          <w:lang w:eastAsia="ru-RU"/>
        </w:rPr>
        <w:t>КБК 32011607010019000140</w:t>
      </w:r>
    </w:p>
    <w:p w:rsidR="00EC2D5B" w:rsidRPr="00B60B0B" w:rsidRDefault="009D6D91" w:rsidP="00EC2D5B">
      <w:pPr>
        <w:ind w:firstLine="709"/>
        <w:jc w:val="both"/>
        <w:rPr>
          <w:sz w:val="20"/>
          <w:szCs w:val="20"/>
          <w:lang w:eastAsia="ru-RU"/>
        </w:rPr>
      </w:pPr>
      <w:r w:rsidRPr="00B60B0B">
        <w:rPr>
          <w:sz w:val="20"/>
          <w:szCs w:val="20"/>
          <w:lang w:eastAsia="ru-RU"/>
        </w:rPr>
        <w:lastRenderedPageBreak/>
        <w:t>10.</w:t>
      </w:r>
      <w:r w:rsidR="00EC2D5B" w:rsidRPr="00B60B0B">
        <w:rPr>
          <w:sz w:val="20"/>
          <w:szCs w:val="20"/>
          <w:lang w:eastAsia="ru-RU"/>
        </w:rPr>
        <w:t>16. 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rsidR="00EC2D5B" w:rsidRPr="00B60B0B" w:rsidRDefault="009D6D91" w:rsidP="00EC2D5B">
      <w:pPr>
        <w:ind w:firstLine="709"/>
        <w:jc w:val="both"/>
        <w:rPr>
          <w:sz w:val="20"/>
          <w:szCs w:val="20"/>
          <w:lang w:eastAsia="ru-RU"/>
        </w:rPr>
      </w:pPr>
      <w:r w:rsidRPr="00B60B0B">
        <w:rPr>
          <w:sz w:val="20"/>
          <w:szCs w:val="20"/>
          <w:lang w:eastAsia="ru-RU"/>
        </w:rPr>
        <w:t>10.</w:t>
      </w:r>
      <w:r w:rsidR="00EC2D5B" w:rsidRPr="00B60B0B">
        <w:rPr>
          <w:sz w:val="20"/>
          <w:szCs w:val="20"/>
          <w:lang w:eastAsia="ru-RU"/>
        </w:rPr>
        <w:t>17. Уплата неустойки (штрафа, пени) не освобождает Стороны от исполнения обязательств по Контракту.</w:t>
      </w:r>
    </w:p>
    <w:p w:rsidR="00EC2D5B" w:rsidRPr="00B60B0B" w:rsidRDefault="00EC2D5B" w:rsidP="00EC2D5B">
      <w:pPr>
        <w:spacing w:line="0" w:lineRule="atLeast"/>
        <w:jc w:val="both"/>
        <w:rPr>
          <w:b/>
          <w:sz w:val="20"/>
          <w:szCs w:val="20"/>
          <w:lang w:eastAsia="ru-RU"/>
        </w:rPr>
      </w:pPr>
    </w:p>
    <w:p w:rsidR="00EC2D5B" w:rsidRPr="00B60B0B" w:rsidRDefault="009D6D91" w:rsidP="00EC2D5B">
      <w:pPr>
        <w:spacing w:line="0" w:lineRule="atLeast"/>
        <w:ind w:firstLine="851"/>
        <w:jc w:val="center"/>
        <w:rPr>
          <w:b/>
          <w:sz w:val="20"/>
          <w:szCs w:val="20"/>
          <w:lang w:eastAsia="ru-RU"/>
        </w:rPr>
      </w:pPr>
      <w:r w:rsidRPr="00B60B0B">
        <w:rPr>
          <w:b/>
          <w:sz w:val="20"/>
          <w:szCs w:val="20"/>
          <w:lang w:eastAsia="ru-RU"/>
        </w:rPr>
        <w:t>11.</w:t>
      </w:r>
      <w:r w:rsidR="00EC2D5B" w:rsidRPr="00B60B0B">
        <w:rPr>
          <w:b/>
          <w:sz w:val="20"/>
          <w:szCs w:val="20"/>
          <w:lang w:eastAsia="ru-RU"/>
        </w:rPr>
        <w:t xml:space="preserve">  Контракта, изменение и расторжение Контракта</w:t>
      </w:r>
    </w:p>
    <w:p w:rsidR="00EC2D5B" w:rsidRPr="00B60B0B" w:rsidRDefault="00EC2D5B" w:rsidP="00EC2D5B">
      <w:pPr>
        <w:spacing w:line="0" w:lineRule="atLeast"/>
        <w:ind w:firstLine="851"/>
        <w:jc w:val="center"/>
        <w:rPr>
          <w:b/>
          <w:sz w:val="20"/>
          <w:szCs w:val="20"/>
          <w:lang w:eastAsia="ru-RU"/>
        </w:rPr>
      </w:pPr>
    </w:p>
    <w:p w:rsidR="00EC2D5B" w:rsidRPr="00B60B0B" w:rsidRDefault="009D6D91" w:rsidP="00EC2D5B">
      <w:pPr>
        <w:spacing w:line="0" w:lineRule="atLeast"/>
        <w:ind w:firstLine="851"/>
        <w:jc w:val="both"/>
        <w:rPr>
          <w:sz w:val="20"/>
          <w:szCs w:val="20"/>
          <w:lang w:eastAsia="ru-RU"/>
        </w:rPr>
      </w:pPr>
      <w:r w:rsidRPr="00B60B0B">
        <w:rPr>
          <w:sz w:val="20"/>
          <w:szCs w:val="20"/>
          <w:lang w:eastAsia="ru-RU"/>
        </w:rPr>
        <w:t>11.</w:t>
      </w:r>
      <w:r w:rsidR="00EC2D5B" w:rsidRPr="00B60B0B">
        <w:rPr>
          <w:sz w:val="20"/>
          <w:szCs w:val="20"/>
          <w:lang w:eastAsia="ru-RU"/>
        </w:rPr>
        <w:t>1. Контра</w:t>
      </w:r>
      <w:proofErr w:type="gramStart"/>
      <w:r w:rsidR="00EC2D5B" w:rsidRPr="00B60B0B">
        <w:rPr>
          <w:sz w:val="20"/>
          <w:szCs w:val="20"/>
          <w:lang w:eastAsia="ru-RU"/>
        </w:rPr>
        <w:t>кт вст</w:t>
      </w:r>
      <w:proofErr w:type="gramEnd"/>
      <w:r w:rsidR="00EC2D5B" w:rsidRPr="00B60B0B">
        <w:rPr>
          <w:sz w:val="20"/>
          <w:szCs w:val="20"/>
          <w:lang w:eastAsia="ru-RU"/>
        </w:rPr>
        <w:t>упает в силу с момента его подписания Сторонами и действует до 3</w:t>
      </w:r>
      <w:r w:rsidR="00A062AA">
        <w:rPr>
          <w:sz w:val="20"/>
          <w:szCs w:val="20"/>
          <w:lang w:eastAsia="ru-RU"/>
        </w:rPr>
        <w:t>0</w:t>
      </w:r>
      <w:r w:rsidR="00EC2D5B" w:rsidRPr="00B60B0B">
        <w:rPr>
          <w:sz w:val="20"/>
          <w:szCs w:val="20"/>
          <w:lang w:eastAsia="ru-RU"/>
        </w:rPr>
        <w:t>.</w:t>
      </w:r>
      <w:r w:rsidRPr="00B60B0B">
        <w:rPr>
          <w:sz w:val="20"/>
          <w:szCs w:val="20"/>
          <w:lang w:eastAsia="ru-RU"/>
        </w:rPr>
        <w:t>1</w:t>
      </w:r>
      <w:r w:rsidR="00BD06E7" w:rsidRPr="00B60B0B">
        <w:rPr>
          <w:sz w:val="20"/>
          <w:szCs w:val="20"/>
          <w:lang w:eastAsia="ru-RU"/>
        </w:rPr>
        <w:t>2</w:t>
      </w:r>
      <w:r w:rsidRPr="00B60B0B">
        <w:rPr>
          <w:sz w:val="20"/>
          <w:szCs w:val="20"/>
          <w:lang w:eastAsia="ru-RU"/>
        </w:rPr>
        <w:t>.</w:t>
      </w:r>
      <w:r w:rsidR="00694330">
        <w:rPr>
          <w:sz w:val="20"/>
          <w:szCs w:val="20"/>
          <w:lang w:eastAsia="ru-RU"/>
        </w:rPr>
        <w:t>202</w:t>
      </w:r>
      <w:r w:rsidR="00704729">
        <w:rPr>
          <w:sz w:val="20"/>
          <w:szCs w:val="20"/>
          <w:lang w:eastAsia="ru-RU"/>
        </w:rPr>
        <w:t>6</w:t>
      </w:r>
      <w:r w:rsidR="00EC2D5B" w:rsidRPr="00B60B0B">
        <w:rPr>
          <w:sz w:val="20"/>
          <w:szCs w:val="20"/>
          <w:lang w:eastAsia="ru-RU"/>
        </w:rPr>
        <w:t xml:space="preserve"> года, а в части осуществления расчетов по Контракту и ответственности Сторон, предусмотренной разделом 11 Контракта, - до полного исполнения Сторонами взаимных обязательств.</w:t>
      </w:r>
    </w:p>
    <w:p w:rsidR="00EC2D5B" w:rsidRPr="00B60B0B" w:rsidRDefault="009D6D91" w:rsidP="00EC2D5B">
      <w:pPr>
        <w:spacing w:line="0" w:lineRule="atLeast"/>
        <w:ind w:firstLine="851"/>
        <w:jc w:val="both"/>
        <w:rPr>
          <w:sz w:val="20"/>
          <w:szCs w:val="20"/>
          <w:lang w:eastAsia="ru-RU"/>
        </w:rPr>
      </w:pPr>
      <w:r w:rsidRPr="00B60B0B">
        <w:rPr>
          <w:sz w:val="20"/>
          <w:szCs w:val="20"/>
          <w:lang w:eastAsia="ru-RU"/>
        </w:rPr>
        <w:t>11.</w:t>
      </w:r>
      <w:r w:rsidR="00EC2D5B" w:rsidRPr="00B60B0B">
        <w:rPr>
          <w:sz w:val="20"/>
          <w:szCs w:val="20"/>
          <w:lang w:eastAsia="ru-RU"/>
        </w:rPr>
        <w:t>2. Все изменения Контракта должны быть совершены в письменном виде и оформлены дополнительными соглашениями к Контракту.</w:t>
      </w:r>
    </w:p>
    <w:p w:rsidR="00EC2D5B" w:rsidRPr="00B60B0B" w:rsidRDefault="009D6D91" w:rsidP="00EC2D5B">
      <w:pPr>
        <w:spacing w:line="0" w:lineRule="atLeast"/>
        <w:ind w:firstLine="851"/>
        <w:jc w:val="both"/>
        <w:rPr>
          <w:sz w:val="20"/>
          <w:szCs w:val="20"/>
          <w:lang w:eastAsia="ru-RU"/>
        </w:rPr>
      </w:pPr>
      <w:r w:rsidRPr="00B60B0B">
        <w:rPr>
          <w:sz w:val="20"/>
          <w:szCs w:val="20"/>
          <w:lang w:eastAsia="ru-RU"/>
        </w:rPr>
        <w:t>11.</w:t>
      </w:r>
      <w:r w:rsidR="00EC2D5B" w:rsidRPr="00B60B0B">
        <w:rPr>
          <w:sz w:val="20"/>
          <w:szCs w:val="20"/>
          <w:lang w:eastAsia="ru-RU"/>
        </w:rPr>
        <w:t xml:space="preserve">3. </w:t>
      </w:r>
      <w:proofErr w:type="gramStart"/>
      <w:r w:rsidR="00EC2D5B" w:rsidRPr="00B60B0B">
        <w:rPr>
          <w:sz w:val="20"/>
          <w:szCs w:val="20"/>
          <w:lang w:eastAsia="ru-RU"/>
        </w:rPr>
        <w:t>Контракт</w:t>
      </w:r>
      <w:proofErr w:type="gramEnd"/>
      <w:r w:rsidR="00EC2D5B" w:rsidRPr="00B60B0B">
        <w:rPr>
          <w:sz w:val="20"/>
          <w:szCs w:val="20"/>
          <w:lang w:eastAsia="ru-RU"/>
        </w:rPr>
        <w:t xml:space="preserve"> может быть расторгнут по соглашению Сторон, по решению суда, в случае одностороннего отказа Стороны Контракта от исполнения Контракта в соответствии с гражданским законодательством Российской Федерации.</w:t>
      </w:r>
    </w:p>
    <w:p w:rsidR="00EC2D5B" w:rsidRPr="00B60B0B" w:rsidRDefault="009D6D91" w:rsidP="00EC2D5B">
      <w:pPr>
        <w:spacing w:line="0" w:lineRule="atLeast"/>
        <w:ind w:firstLine="851"/>
        <w:jc w:val="both"/>
        <w:rPr>
          <w:sz w:val="20"/>
          <w:szCs w:val="20"/>
          <w:lang w:eastAsia="ru-RU"/>
        </w:rPr>
      </w:pPr>
      <w:r w:rsidRPr="00B60B0B">
        <w:rPr>
          <w:sz w:val="20"/>
          <w:szCs w:val="20"/>
          <w:lang w:eastAsia="ru-RU"/>
        </w:rPr>
        <w:t>11.</w:t>
      </w:r>
      <w:r w:rsidR="00EC2D5B" w:rsidRPr="00B60B0B">
        <w:rPr>
          <w:sz w:val="20"/>
          <w:szCs w:val="20"/>
          <w:lang w:eastAsia="ru-RU"/>
        </w:rPr>
        <w:t>4. В случае если Государственным заказчиком проведена экспертиза поставленного Товара с привлечением экспертов, экспертных организаций, решение об одностороннем отказе от исполнения Контракта может быть принято Государственным заказчиком только при условии, что по результатам экспертизы поставленного Товара в заключени</w:t>
      </w:r>
      <w:proofErr w:type="gramStart"/>
      <w:r w:rsidR="00EC2D5B" w:rsidRPr="00B60B0B">
        <w:rPr>
          <w:sz w:val="20"/>
          <w:szCs w:val="20"/>
          <w:lang w:eastAsia="ru-RU"/>
        </w:rPr>
        <w:t>и</w:t>
      </w:r>
      <w:proofErr w:type="gramEnd"/>
      <w:r w:rsidR="00EC2D5B" w:rsidRPr="00B60B0B">
        <w:rPr>
          <w:sz w:val="20"/>
          <w:szCs w:val="20"/>
          <w:lang w:eastAsia="ru-RU"/>
        </w:rPr>
        <w:t xml:space="preserve"> эксперта, экспертной организации будут подтверждены нарушения условий Контракта, послужившие основанием для одностороннего отказа Государственного заказчика от исполнения Контракта.</w:t>
      </w:r>
    </w:p>
    <w:p w:rsidR="00EC2D5B" w:rsidRPr="00B60B0B" w:rsidRDefault="009D6D91" w:rsidP="00EC2D5B">
      <w:pPr>
        <w:spacing w:line="0" w:lineRule="atLeast"/>
        <w:ind w:firstLine="851"/>
        <w:jc w:val="both"/>
        <w:rPr>
          <w:sz w:val="20"/>
          <w:szCs w:val="20"/>
          <w:lang w:eastAsia="ru-RU"/>
        </w:rPr>
      </w:pPr>
      <w:r w:rsidRPr="00B60B0B">
        <w:rPr>
          <w:sz w:val="20"/>
          <w:szCs w:val="20"/>
          <w:lang w:eastAsia="ru-RU"/>
        </w:rPr>
        <w:t>11.</w:t>
      </w:r>
      <w:r w:rsidR="00EC2D5B" w:rsidRPr="00B60B0B">
        <w:rPr>
          <w:sz w:val="20"/>
          <w:szCs w:val="20"/>
          <w:lang w:eastAsia="ru-RU"/>
        </w:rPr>
        <w:t>5. Изменение существенных условий Контракта при его исполнении допускается в случаях, предусмотренных пунктом 6 статьи 161 Бюджетного кодекса Российской Федерации, при уменьшении ранее доведенных до Государственного заказчика как получателя бюджетных средств лимитов бюджетных обязательств. При этом Государственный заказчик в ходе исполнения Контракта обеспечивает согласование новых условий Контракта, в том числе цены и (или) сроков исполнения Контракта и (или) количества Товара, предусмотренного Контрактом.</w:t>
      </w:r>
    </w:p>
    <w:p w:rsidR="00EC2D5B" w:rsidRPr="00B60B0B" w:rsidRDefault="00EC2D5B" w:rsidP="00EC2D5B">
      <w:pPr>
        <w:spacing w:line="0" w:lineRule="atLeast"/>
        <w:jc w:val="both"/>
        <w:rPr>
          <w:color w:val="000000"/>
          <w:sz w:val="20"/>
          <w:szCs w:val="20"/>
          <w:lang w:eastAsia="ru-RU"/>
        </w:rPr>
      </w:pPr>
    </w:p>
    <w:p w:rsidR="00EC2D5B" w:rsidRPr="00B60B0B" w:rsidRDefault="009D6D91" w:rsidP="00EC2D5B">
      <w:pPr>
        <w:jc w:val="center"/>
        <w:rPr>
          <w:rFonts w:eastAsia="Arial"/>
          <w:b/>
          <w:sz w:val="20"/>
          <w:szCs w:val="20"/>
          <w:lang w:eastAsia="ru-RU"/>
        </w:rPr>
      </w:pPr>
      <w:r w:rsidRPr="00B60B0B">
        <w:rPr>
          <w:rFonts w:eastAsia="Arial"/>
          <w:b/>
          <w:sz w:val="20"/>
          <w:szCs w:val="20"/>
          <w:lang w:eastAsia="ru-RU"/>
        </w:rPr>
        <w:t>12.</w:t>
      </w:r>
      <w:r w:rsidR="00EC2D5B" w:rsidRPr="00B60B0B">
        <w:rPr>
          <w:rFonts w:eastAsia="Arial"/>
          <w:b/>
          <w:sz w:val="20"/>
          <w:szCs w:val="20"/>
          <w:lang w:eastAsia="ru-RU"/>
        </w:rPr>
        <w:t xml:space="preserve"> Исключительные права</w:t>
      </w:r>
    </w:p>
    <w:p w:rsidR="00EC2D5B" w:rsidRPr="00B60B0B" w:rsidRDefault="00EC2D5B" w:rsidP="00EC2D5B">
      <w:pPr>
        <w:rPr>
          <w:rFonts w:eastAsia="Arial"/>
          <w:sz w:val="20"/>
          <w:szCs w:val="20"/>
          <w:lang w:eastAsia="ru-RU"/>
        </w:rPr>
      </w:pPr>
    </w:p>
    <w:p w:rsidR="00EC2D5B" w:rsidRPr="00B60B0B" w:rsidRDefault="009D6D91" w:rsidP="00EC2D5B">
      <w:pPr>
        <w:suppressAutoHyphens/>
        <w:autoSpaceDE w:val="0"/>
        <w:ind w:firstLine="851"/>
        <w:jc w:val="both"/>
        <w:rPr>
          <w:rFonts w:eastAsia="Arial"/>
          <w:sz w:val="20"/>
          <w:szCs w:val="20"/>
          <w:lang w:eastAsia="ar-SA"/>
        </w:rPr>
      </w:pPr>
      <w:r w:rsidRPr="00B60B0B">
        <w:rPr>
          <w:rFonts w:eastAsia="Arial"/>
          <w:sz w:val="20"/>
          <w:szCs w:val="20"/>
          <w:lang w:eastAsia="ar-SA"/>
        </w:rPr>
        <w:t>12.</w:t>
      </w:r>
      <w:r w:rsidR="00EC2D5B" w:rsidRPr="00B60B0B">
        <w:rPr>
          <w:rFonts w:eastAsia="Arial"/>
          <w:sz w:val="20"/>
          <w:szCs w:val="20"/>
          <w:lang w:eastAsia="ar-SA"/>
        </w:rPr>
        <w:t>1. Поставщик настоящим гарантирует в период срока годности Товара отсутствие нарушения исключительных прав третьих лиц на результаты интеллектуальной деятельности, связанных с поставкой и использованием Товара.</w:t>
      </w:r>
    </w:p>
    <w:p w:rsidR="00EC2D5B" w:rsidRPr="00B60B0B" w:rsidRDefault="009D6D91" w:rsidP="00EC2D5B">
      <w:pPr>
        <w:suppressAutoHyphens/>
        <w:autoSpaceDE w:val="0"/>
        <w:ind w:firstLine="851"/>
        <w:jc w:val="both"/>
        <w:rPr>
          <w:rFonts w:eastAsia="Arial"/>
          <w:sz w:val="20"/>
          <w:szCs w:val="20"/>
          <w:lang w:eastAsia="ar-SA"/>
        </w:rPr>
      </w:pPr>
      <w:r w:rsidRPr="00B60B0B">
        <w:rPr>
          <w:rFonts w:eastAsia="Arial"/>
          <w:sz w:val="20"/>
          <w:szCs w:val="20"/>
          <w:lang w:eastAsia="ar-SA"/>
        </w:rPr>
        <w:t>12.</w:t>
      </w:r>
      <w:r w:rsidR="00EC2D5B" w:rsidRPr="00B60B0B">
        <w:rPr>
          <w:rFonts w:eastAsia="Arial"/>
          <w:sz w:val="20"/>
          <w:szCs w:val="20"/>
          <w:lang w:eastAsia="ar-SA"/>
        </w:rPr>
        <w:t>2. Все убытки, понесенные Государственным заказчиком в случае нарушения исключительных прав третьих лиц на результаты интеллектуальной деятельности при поставке и использовании Товара, в том числе вследствие отмены государственной регистрации Товара и невозможности его использования, включая судебные расходы и возмещение материального ущерба, возмещаются Поставщиком в полном объеме.</w:t>
      </w:r>
    </w:p>
    <w:p w:rsidR="00EC2D5B" w:rsidRPr="00B60B0B" w:rsidRDefault="00EC2D5B" w:rsidP="00EC2D5B">
      <w:pPr>
        <w:suppressAutoHyphens/>
        <w:autoSpaceDE w:val="0"/>
        <w:ind w:firstLine="540"/>
        <w:jc w:val="both"/>
        <w:rPr>
          <w:rFonts w:eastAsia="Arial"/>
          <w:sz w:val="20"/>
          <w:szCs w:val="20"/>
          <w:lang w:eastAsia="ar-SA"/>
        </w:rPr>
      </w:pPr>
    </w:p>
    <w:p w:rsidR="00EC2D5B" w:rsidRPr="00B60B0B" w:rsidRDefault="009D6D91" w:rsidP="00EC2D5B">
      <w:pPr>
        <w:jc w:val="center"/>
        <w:rPr>
          <w:rFonts w:eastAsia="Arial"/>
          <w:b/>
          <w:sz w:val="20"/>
          <w:szCs w:val="20"/>
          <w:lang w:eastAsia="ru-RU"/>
        </w:rPr>
      </w:pPr>
      <w:r w:rsidRPr="00B60B0B">
        <w:rPr>
          <w:rFonts w:eastAsia="Arial"/>
          <w:b/>
          <w:sz w:val="20"/>
          <w:szCs w:val="20"/>
          <w:lang w:eastAsia="ru-RU"/>
        </w:rPr>
        <w:t>13.</w:t>
      </w:r>
      <w:r w:rsidR="00EC2D5B" w:rsidRPr="00B60B0B">
        <w:rPr>
          <w:rFonts w:eastAsia="Arial"/>
          <w:b/>
          <w:sz w:val="20"/>
          <w:szCs w:val="20"/>
          <w:lang w:eastAsia="ru-RU"/>
        </w:rPr>
        <w:t xml:space="preserve"> Обстоятельства непреодолимой силы</w:t>
      </w:r>
    </w:p>
    <w:p w:rsidR="00EC2D5B" w:rsidRPr="00B60B0B" w:rsidRDefault="00EC2D5B" w:rsidP="00EC2D5B">
      <w:pPr>
        <w:rPr>
          <w:rFonts w:eastAsia="Arial"/>
          <w:sz w:val="20"/>
          <w:szCs w:val="20"/>
          <w:lang w:eastAsia="ru-RU"/>
        </w:rPr>
      </w:pPr>
    </w:p>
    <w:p w:rsidR="00EC2D5B" w:rsidRPr="00B60B0B" w:rsidRDefault="009D6D91" w:rsidP="00EC2D5B">
      <w:pPr>
        <w:suppressAutoHyphens/>
        <w:autoSpaceDE w:val="0"/>
        <w:ind w:firstLine="851"/>
        <w:jc w:val="both"/>
        <w:rPr>
          <w:rFonts w:eastAsia="Arial"/>
          <w:sz w:val="20"/>
          <w:szCs w:val="20"/>
          <w:lang w:eastAsia="ar-SA"/>
        </w:rPr>
      </w:pPr>
      <w:r w:rsidRPr="00B60B0B">
        <w:rPr>
          <w:rFonts w:eastAsia="Arial"/>
          <w:sz w:val="20"/>
          <w:szCs w:val="20"/>
          <w:lang w:eastAsia="ar-SA"/>
        </w:rPr>
        <w:t>13.</w:t>
      </w:r>
      <w:r w:rsidR="00EC2D5B" w:rsidRPr="00B60B0B">
        <w:rPr>
          <w:rFonts w:eastAsia="Arial"/>
          <w:sz w:val="20"/>
          <w:szCs w:val="20"/>
          <w:lang w:eastAsia="ar-SA"/>
        </w:rPr>
        <w:t>1. Стороны освобождаются от ответственности за полное или частичное неисполнение своих обязательств по Контракту, если их неисполнение явилось следствием обстоятельств непреодолимой силы, то есть чрезвычайных и непредотвратимых при данных условиях обстоятельств.</w:t>
      </w:r>
    </w:p>
    <w:p w:rsidR="00EC2D5B" w:rsidRPr="00B60B0B" w:rsidRDefault="009D6D91" w:rsidP="00EC2D5B">
      <w:pPr>
        <w:suppressAutoHyphens/>
        <w:autoSpaceDE w:val="0"/>
        <w:ind w:firstLine="851"/>
        <w:jc w:val="both"/>
        <w:rPr>
          <w:rFonts w:eastAsia="Arial"/>
          <w:sz w:val="20"/>
          <w:szCs w:val="20"/>
          <w:lang w:eastAsia="ar-SA"/>
        </w:rPr>
      </w:pPr>
      <w:r w:rsidRPr="00B60B0B">
        <w:rPr>
          <w:rFonts w:eastAsia="Arial"/>
          <w:sz w:val="20"/>
          <w:szCs w:val="20"/>
          <w:lang w:eastAsia="ar-SA"/>
        </w:rPr>
        <w:t>13.</w:t>
      </w:r>
      <w:r w:rsidR="00EC2D5B" w:rsidRPr="00B60B0B">
        <w:rPr>
          <w:rFonts w:eastAsia="Arial"/>
          <w:sz w:val="20"/>
          <w:szCs w:val="20"/>
          <w:lang w:eastAsia="ar-SA"/>
        </w:rPr>
        <w:t>2. Сторона, у которой возникли обстоятельства непреодолимой силы, обязана в течение 3 (трех) дней письменно информировать другую Сторону о случившемся и его причинах с приложением документов, удостоверяющих факт наступления обстоятельств непреодолимой силы, а также предпринять все возможные меры для надлежащего выполнения своих обязательств по Контракту.</w:t>
      </w:r>
    </w:p>
    <w:p w:rsidR="00EC2D5B" w:rsidRPr="00B60B0B" w:rsidRDefault="009D6D91" w:rsidP="00EC2D5B">
      <w:pPr>
        <w:suppressAutoHyphens/>
        <w:autoSpaceDE w:val="0"/>
        <w:ind w:firstLine="851"/>
        <w:jc w:val="both"/>
        <w:rPr>
          <w:rFonts w:eastAsia="Arial"/>
          <w:sz w:val="20"/>
          <w:szCs w:val="20"/>
          <w:lang w:eastAsia="ar-SA"/>
        </w:rPr>
      </w:pPr>
      <w:r w:rsidRPr="00B60B0B">
        <w:rPr>
          <w:rFonts w:eastAsia="Arial"/>
          <w:sz w:val="20"/>
          <w:szCs w:val="20"/>
          <w:lang w:eastAsia="ar-SA"/>
        </w:rPr>
        <w:t>13.</w:t>
      </w:r>
      <w:r w:rsidR="00EC2D5B" w:rsidRPr="00B60B0B">
        <w:rPr>
          <w:rFonts w:eastAsia="Arial"/>
          <w:sz w:val="20"/>
          <w:szCs w:val="20"/>
          <w:lang w:eastAsia="ar-SA"/>
        </w:rPr>
        <w:t>3. В случае возникновения обстоятельств непреодолимой силы Стороны вправе расторгнуть Контракт, и в этом случае ни одна из Сторон не вправе требовать возмещения убытков.</w:t>
      </w:r>
    </w:p>
    <w:p w:rsidR="00EC2D5B" w:rsidRPr="00B60B0B" w:rsidRDefault="009D6D91" w:rsidP="00EC2D5B">
      <w:pPr>
        <w:suppressAutoHyphens/>
        <w:autoSpaceDE w:val="0"/>
        <w:ind w:firstLine="851"/>
        <w:jc w:val="both"/>
        <w:rPr>
          <w:rFonts w:eastAsia="Arial"/>
          <w:sz w:val="20"/>
          <w:szCs w:val="20"/>
          <w:lang w:eastAsia="ar-SA"/>
        </w:rPr>
      </w:pPr>
      <w:r w:rsidRPr="00B60B0B">
        <w:rPr>
          <w:rFonts w:eastAsia="Arial"/>
          <w:sz w:val="20"/>
          <w:szCs w:val="20"/>
          <w:lang w:eastAsia="ar-SA"/>
        </w:rPr>
        <w:t>13.</w:t>
      </w:r>
      <w:r w:rsidR="00EC2D5B" w:rsidRPr="00B60B0B">
        <w:rPr>
          <w:rFonts w:eastAsia="Arial"/>
          <w:sz w:val="20"/>
          <w:szCs w:val="20"/>
          <w:lang w:eastAsia="ar-SA"/>
        </w:rPr>
        <w:t>4. Подтверждением наличия обстоятельств непреодолимой силы и их продолжительности является письменное свидетельство уполномоченных органов или уполномоченных организаций.</w:t>
      </w:r>
    </w:p>
    <w:p w:rsidR="00EC2D5B" w:rsidRPr="00B60B0B" w:rsidRDefault="00EC2D5B" w:rsidP="00EC2D5B">
      <w:pPr>
        <w:suppressAutoHyphens/>
        <w:autoSpaceDE w:val="0"/>
        <w:ind w:firstLine="540"/>
        <w:jc w:val="both"/>
        <w:rPr>
          <w:rFonts w:eastAsia="Arial"/>
          <w:sz w:val="20"/>
          <w:szCs w:val="20"/>
          <w:lang w:eastAsia="ar-SA"/>
        </w:rPr>
      </w:pPr>
    </w:p>
    <w:p w:rsidR="00EC2D5B" w:rsidRPr="00B60B0B" w:rsidRDefault="009D6D91" w:rsidP="00EC2D5B">
      <w:pPr>
        <w:jc w:val="center"/>
        <w:rPr>
          <w:rFonts w:eastAsia="Arial"/>
          <w:b/>
          <w:sz w:val="20"/>
          <w:szCs w:val="20"/>
          <w:lang w:eastAsia="ru-RU"/>
        </w:rPr>
      </w:pPr>
      <w:r w:rsidRPr="00B60B0B">
        <w:rPr>
          <w:rFonts w:eastAsia="Arial"/>
          <w:b/>
          <w:sz w:val="20"/>
          <w:szCs w:val="20"/>
          <w:lang w:eastAsia="ru-RU"/>
        </w:rPr>
        <w:t>14.</w:t>
      </w:r>
      <w:r w:rsidR="00EC2D5B" w:rsidRPr="00B60B0B">
        <w:rPr>
          <w:rFonts w:eastAsia="Arial"/>
          <w:b/>
          <w:sz w:val="20"/>
          <w:szCs w:val="20"/>
          <w:lang w:eastAsia="ru-RU"/>
        </w:rPr>
        <w:t xml:space="preserve"> Уведомления</w:t>
      </w:r>
    </w:p>
    <w:p w:rsidR="00EC2D5B" w:rsidRPr="00B60B0B" w:rsidRDefault="00EC2D5B" w:rsidP="00EC2D5B">
      <w:pPr>
        <w:rPr>
          <w:rFonts w:eastAsia="Arial"/>
          <w:sz w:val="20"/>
          <w:szCs w:val="20"/>
          <w:lang w:eastAsia="ru-RU"/>
        </w:rPr>
      </w:pPr>
    </w:p>
    <w:p w:rsidR="00EC2D5B" w:rsidRPr="00B60B0B" w:rsidRDefault="009D6D91" w:rsidP="00EC2D5B">
      <w:pPr>
        <w:suppressAutoHyphens/>
        <w:autoSpaceDE w:val="0"/>
        <w:ind w:firstLine="851"/>
        <w:jc w:val="both"/>
        <w:rPr>
          <w:rFonts w:eastAsia="Arial"/>
          <w:sz w:val="20"/>
          <w:szCs w:val="20"/>
          <w:lang w:eastAsia="ar-SA"/>
        </w:rPr>
      </w:pPr>
      <w:r w:rsidRPr="00B60B0B">
        <w:rPr>
          <w:rFonts w:eastAsia="Arial"/>
          <w:sz w:val="20"/>
          <w:szCs w:val="20"/>
          <w:lang w:eastAsia="ar-SA"/>
        </w:rPr>
        <w:t>14.</w:t>
      </w:r>
      <w:r w:rsidR="00EC2D5B" w:rsidRPr="00B60B0B">
        <w:rPr>
          <w:rFonts w:eastAsia="Arial"/>
          <w:sz w:val="20"/>
          <w:szCs w:val="20"/>
          <w:lang w:eastAsia="ar-SA"/>
        </w:rPr>
        <w:t>1. Любое уведомление, которое одна Сторона направляет другой Стороне в соответствии с Контрактом, высылается в виде документа на бумажном носителе либо в виде электронного образца документа по адресу (электронному адресу) другой Стороны, указанному в разделе 1</w:t>
      </w:r>
      <w:r w:rsidR="00E320ED">
        <w:rPr>
          <w:rFonts w:eastAsia="Arial"/>
          <w:sz w:val="20"/>
          <w:szCs w:val="20"/>
          <w:lang w:eastAsia="ar-SA"/>
        </w:rPr>
        <w:t>6</w:t>
      </w:r>
      <w:r w:rsidR="00EC2D5B" w:rsidRPr="00B60B0B">
        <w:rPr>
          <w:rFonts w:eastAsia="Arial"/>
          <w:sz w:val="20"/>
          <w:szCs w:val="20"/>
          <w:lang w:eastAsia="ar-SA"/>
        </w:rPr>
        <w:t xml:space="preserve"> Контракта с подтверждением о получении.</w:t>
      </w:r>
    </w:p>
    <w:p w:rsidR="00EC2D5B" w:rsidRPr="00B60B0B" w:rsidRDefault="00EC2D5B" w:rsidP="00EC2D5B">
      <w:pPr>
        <w:spacing w:line="0" w:lineRule="atLeast"/>
        <w:ind w:left="284" w:firstLine="567"/>
        <w:jc w:val="center"/>
        <w:rPr>
          <w:b/>
          <w:color w:val="000000"/>
          <w:sz w:val="20"/>
          <w:szCs w:val="20"/>
          <w:lang w:eastAsia="ru-RU"/>
        </w:rPr>
      </w:pPr>
    </w:p>
    <w:p w:rsidR="00EC2D5B" w:rsidRPr="00B60B0B" w:rsidRDefault="009D6D91" w:rsidP="00EC2D5B">
      <w:pPr>
        <w:spacing w:line="0" w:lineRule="atLeast"/>
        <w:jc w:val="center"/>
        <w:rPr>
          <w:b/>
          <w:color w:val="000000"/>
          <w:sz w:val="20"/>
          <w:szCs w:val="20"/>
          <w:lang w:eastAsia="ru-RU"/>
        </w:rPr>
      </w:pPr>
      <w:r w:rsidRPr="00B60B0B">
        <w:rPr>
          <w:b/>
          <w:color w:val="000000"/>
          <w:sz w:val="20"/>
          <w:szCs w:val="20"/>
          <w:lang w:eastAsia="ru-RU"/>
        </w:rPr>
        <w:t>15.</w:t>
      </w:r>
      <w:r w:rsidR="00EC2D5B" w:rsidRPr="00B60B0B">
        <w:rPr>
          <w:b/>
          <w:color w:val="000000"/>
          <w:sz w:val="20"/>
          <w:szCs w:val="20"/>
          <w:lang w:eastAsia="ru-RU"/>
        </w:rPr>
        <w:t xml:space="preserve"> Заключительные положения</w:t>
      </w:r>
    </w:p>
    <w:p w:rsidR="00EC2D5B" w:rsidRPr="00B60B0B" w:rsidRDefault="00EC2D5B" w:rsidP="00EC2D5B">
      <w:pPr>
        <w:spacing w:line="0" w:lineRule="atLeast"/>
        <w:ind w:firstLine="851"/>
        <w:jc w:val="center"/>
        <w:rPr>
          <w:b/>
          <w:color w:val="000000"/>
          <w:sz w:val="20"/>
          <w:szCs w:val="20"/>
          <w:lang w:eastAsia="ru-RU"/>
        </w:rPr>
      </w:pPr>
    </w:p>
    <w:p w:rsidR="00EC2D5B" w:rsidRPr="00B60B0B" w:rsidRDefault="009D6D91" w:rsidP="00EC2D5B">
      <w:pPr>
        <w:spacing w:line="0" w:lineRule="atLeast"/>
        <w:ind w:firstLine="851"/>
        <w:jc w:val="both"/>
        <w:rPr>
          <w:color w:val="000000"/>
          <w:sz w:val="20"/>
          <w:szCs w:val="20"/>
          <w:lang w:eastAsia="ru-RU"/>
        </w:rPr>
      </w:pPr>
      <w:r w:rsidRPr="00B60B0B">
        <w:rPr>
          <w:color w:val="000000"/>
          <w:sz w:val="20"/>
          <w:szCs w:val="20"/>
          <w:lang w:eastAsia="ru-RU"/>
        </w:rPr>
        <w:t>15.</w:t>
      </w:r>
      <w:r w:rsidR="00EC2D5B" w:rsidRPr="00B60B0B">
        <w:rPr>
          <w:color w:val="000000"/>
          <w:sz w:val="20"/>
          <w:szCs w:val="20"/>
          <w:lang w:eastAsia="ru-RU"/>
        </w:rPr>
        <w:t>1. Во всем, что не предусмотрено Контрактом, Стороны руководствуются законодательством Российской Федерации.</w:t>
      </w:r>
    </w:p>
    <w:p w:rsidR="00EC2D5B" w:rsidRPr="00B60B0B" w:rsidRDefault="009D6D91" w:rsidP="00EC2D5B">
      <w:pPr>
        <w:spacing w:line="0" w:lineRule="atLeast"/>
        <w:ind w:firstLine="851"/>
        <w:jc w:val="both"/>
        <w:rPr>
          <w:color w:val="000000"/>
          <w:sz w:val="20"/>
          <w:szCs w:val="20"/>
          <w:lang w:eastAsia="ru-RU"/>
        </w:rPr>
      </w:pPr>
      <w:r w:rsidRPr="00B60B0B">
        <w:rPr>
          <w:color w:val="000000"/>
          <w:sz w:val="20"/>
          <w:szCs w:val="20"/>
          <w:lang w:eastAsia="ru-RU"/>
        </w:rPr>
        <w:lastRenderedPageBreak/>
        <w:t>15.</w:t>
      </w:r>
      <w:r w:rsidR="00EC2D5B" w:rsidRPr="00B60B0B">
        <w:rPr>
          <w:color w:val="000000"/>
          <w:sz w:val="20"/>
          <w:szCs w:val="20"/>
          <w:lang w:eastAsia="ru-RU"/>
        </w:rPr>
        <w:t>2. При исполнении Контракта не допускается:</w:t>
      </w:r>
    </w:p>
    <w:p w:rsidR="00EC2D5B" w:rsidRPr="00B60B0B" w:rsidRDefault="009D6D91" w:rsidP="00EC2D5B">
      <w:pPr>
        <w:spacing w:line="0" w:lineRule="atLeast"/>
        <w:ind w:firstLine="851"/>
        <w:jc w:val="both"/>
        <w:rPr>
          <w:color w:val="000000"/>
          <w:sz w:val="20"/>
          <w:szCs w:val="20"/>
          <w:lang w:eastAsia="ru-RU"/>
        </w:rPr>
      </w:pPr>
      <w:r w:rsidRPr="00B60B0B">
        <w:rPr>
          <w:color w:val="000000"/>
          <w:sz w:val="20"/>
          <w:szCs w:val="20"/>
          <w:lang w:eastAsia="ru-RU"/>
        </w:rPr>
        <w:t>15.</w:t>
      </w:r>
      <w:r w:rsidR="00EC2D5B" w:rsidRPr="00B60B0B">
        <w:rPr>
          <w:color w:val="000000"/>
          <w:sz w:val="20"/>
          <w:szCs w:val="20"/>
          <w:lang w:eastAsia="ru-RU"/>
        </w:rPr>
        <w:t xml:space="preserve">2.1. </w:t>
      </w:r>
      <w:r w:rsidR="003A464B" w:rsidRPr="003A464B">
        <w:rPr>
          <w:color w:val="000000"/>
          <w:sz w:val="20"/>
          <w:szCs w:val="20"/>
          <w:lang w:eastAsia="ru-RU"/>
        </w:rPr>
        <w:t xml:space="preserve">При исполнении Контракта замена товара на происходящий из иностранного государства товар, в отношении которого установлено ограничение, предусмотренное подпунктом </w:t>
      </w:r>
      <w:r w:rsidR="00287736">
        <w:rPr>
          <w:color w:val="000000"/>
          <w:sz w:val="20"/>
          <w:szCs w:val="20"/>
          <w:lang w:eastAsia="ru-RU"/>
        </w:rPr>
        <w:t>«</w:t>
      </w:r>
      <w:r w:rsidR="003A464B" w:rsidRPr="003A464B">
        <w:rPr>
          <w:color w:val="000000"/>
          <w:sz w:val="20"/>
          <w:szCs w:val="20"/>
          <w:lang w:eastAsia="ru-RU"/>
        </w:rPr>
        <w:t>б</w:t>
      </w:r>
      <w:r w:rsidR="00287736">
        <w:rPr>
          <w:color w:val="000000"/>
          <w:sz w:val="20"/>
          <w:szCs w:val="20"/>
          <w:lang w:eastAsia="ru-RU"/>
        </w:rPr>
        <w:t>»</w:t>
      </w:r>
      <w:r w:rsidR="003A464B" w:rsidRPr="003A464B">
        <w:rPr>
          <w:color w:val="000000"/>
          <w:sz w:val="20"/>
          <w:szCs w:val="20"/>
          <w:lang w:eastAsia="ru-RU"/>
        </w:rPr>
        <w:t xml:space="preserve"> пункта 1 части 2 статьи 14 Федерального закона о контрактной системе, если Контракт предусматривает поставку товара российского происхождения, не допускается</w:t>
      </w:r>
      <w:proofErr w:type="gramStart"/>
      <w:r w:rsidR="003A464B" w:rsidRPr="003A464B">
        <w:rPr>
          <w:color w:val="000000"/>
          <w:sz w:val="20"/>
          <w:szCs w:val="20"/>
          <w:lang w:eastAsia="ru-RU"/>
        </w:rPr>
        <w:t>.</w:t>
      </w:r>
      <w:r w:rsidR="00EC2D5B" w:rsidRPr="00B60B0B">
        <w:rPr>
          <w:color w:val="000000"/>
          <w:sz w:val="20"/>
          <w:szCs w:val="20"/>
          <w:lang w:eastAsia="ru-RU"/>
        </w:rPr>
        <w:t>;</w:t>
      </w:r>
      <w:proofErr w:type="gramEnd"/>
    </w:p>
    <w:p w:rsidR="00EC2D5B" w:rsidRPr="00B60B0B" w:rsidRDefault="009D6D91" w:rsidP="00EC2D5B">
      <w:pPr>
        <w:spacing w:line="0" w:lineRule="atLeast"/>
        <w:ind w:firstLine="851"/>
        <w:jc w:val="both"/>
        <w:rPr>
          <w:color w:val="000000"/>
          <w:sz w:val="20"/>
          <w:szCs w:val="20"/>
          <w:lang w:eastAsia="ru-RU"/>
        </w:rPr>
      </w:pPr>
      <w:r w:rsidRPr="00B60B0B">
        <w:rPr>
          <w:color w:val="000000"/>
          <w:sz w:val="20"/>
          <w:szCs w:val="20"/>
          <w:lang w:eastAsia="ru-RU"/>
        </w:rPr>
        <w:t>15.</w:t>
      </w:r>
      <w:r w:rsidR="00EC2D5B" w:rsidRPr="00B60B0B">
        <w:rPr>
          <w:color w:val="000000"/>
          <w:sz w:val="20"/>
          <w:szCs w:val="20"/>
          <w:lang w:eastAsia="ru-RU"/>
        </w:rPr>
        <w:t xml:space="preserve">2.2. </w:t>
      </w:r>
      <w:proofErr w:type="gramStart"/>
      <w:r w:rsidR="003A464B" w:rsidRPr="003A464B">
        <w:rPr>
          <w:color w:val="000000"/>
          <w:sz w:val="20"/>
          <w:szCs w:val="20"/>
          <w:lang w:eastAsia="ru-RU"/>
        </w:rPr>
        <w:t xml:space="preserve">При исполнении Контракта допускается замена товара (с учетом особенностей, предусмотренных частью 7 статьи 95 настоящего Федерального закона), в отношении которого установлено преимущество в отношении товаров российского происхождения, предусмотренное подпунктом </w:t>
      </w:r>
      <w:r w:rsidR="00287736">
        <w:rPr>
          <w:color w:val="000000"/>
          <w:sz w:val="20"/>
          <w:szCs w:val="20"/>
          <w:lang w:eastAsia="ru-RU"/>
        </w:rPr>
        <w:t>«</w:t>
      </w:r>
      <w:r w:rsidR="003A464B" w:rsidRPr="003A464B">
        <w:rPr>
          <w:color w:val="000000"/>
          <w:sz w:val="20"/>
          <w:szCs w:val="20"/>
          <w:lang w:eastAsia="ru-RU"/>
        </w:rPr>
        <w:t>в</w:t>
      </w:r>
      <w:r w:rsidR="00287736">
        <w:rPr>
          <w:color w:val="000000"/>
          <w:sz w:val="20"/>
          <w:szCs w:val="20"/>
          <w:lang w:eastAsia="ru-RU"/>
        </w:rPr>
        <w:t>»</w:t>
      </w:r>
      <w:r w:rsidR="003A464B" w:rsidRPr="003A464B">
        <w:rPr>
          <w:color w:val="000000"/>
          <w:sz w:val="20"/>
          <w:szCs w:val="20"/>
          <w:lang w:eastAsia="ru-RU"/>
        </w:rPr>
        <w:t xml:space="preserve"> пункта 1 части 2 статьи 14 Федерального закона о контрактной системе, исключительно на товар российского происхождения, если Контракт предусматривает поставку товара российского происхождения.</w:t>
      </w:r>
      <w:r w:rsidR="00EC2D5B" w:rsidRPr="00B60B0B">
        <w:rPr>
          <w:color w:val="000000"/>
          <w:sz w:val="20"/>
          <w:szCs w:val="20"/>
          <w:lang w:eastAsia="ru-RU"/>
        </w:rPr>
        <w:t xml:space="preserve">; </w:t>
      </w:r>
      <w:proofErr w:type="gramEnd"/>
    </w:p>
    <w:p w:rsidR="00EC2D5B" w:rsidRPr="00B60B0B" w:rsidRDefault="009D6D91" w:rsidP="00EC2D5B">
      <w:pPr>
        <w:spacing w:line="0" w:lineRule="atLeast"/>
        <w:ind w:firstLine="851"/>
        <w:jc w:val="both"/>
        <w:rPr>
          <w:color w:val="000000"/>
          <w:sz w:val="20"/>
          <w:szCs w:val="20"/>
          <w:lang w:eastAsia="ru-RU"/>
        </w:rPr>
      </w:pPr>
      <w:r w:rsidRPr="00B60B0B">
        <w:rPr>
          <w:color w:val="000000"/>
          <w:sz w:val="20"/>
          <w:szCs w:val="20"/>
          <w:lang w:eastAsia="ru-RU"/>
        </w:rPr>
        <w:t>15.</w:t>
      </w:r>
      <w:r w:rsidR="00EC2D5B" w:rsidRPr="00B60B0B">
        <w:rPr>
          <w:color w:val="000000"/>
          <w:sz w:val="20"/>
          <w:szCs w:val="20"/>
          <w:lang w:eastAsia="ru-RU"/>
        </w:rPr>
        <w:t>3. Обязательства по Контракту считаются выполненными Поставщиком после поставки Товара в полном объеме и подписания Сторонами Акта-приема товара (Приложение №5</w:t>
      </w:r>
      <w:r w:rsidRPr="00B60B0B">
        <w:rPr>
          <w:color w:val="000000"/>
          <w:sz w:val="20"/>
          <w:szCs w:val="20"/>
          <w:lang w:eastAsia="ru-RU"/>
        </w:rPr>
        <w:t xml:space="preserve"> </w:t>
      </w:r>
      <w:r w:rsidR="00EC2D5B" w:rsidRPr="00B60B0B">
        <w:rPr>
          <w:color w:val="000000"/>
          <w:sz w:val="20"/>
          <w:szCs w:val="20"/>
          <w:lang w:eastAsia="ru-RU"/>
        </w:rPr>
        <w:t>к Контракту).</w:t>
      </w:r>
    </w:p>
    <w:p w:rsidR="00EC2D5B" w:rsidRPr="00B60B0B" w:rsidRDefault="009D6D91" w:rsidP="00EC2D5B">
      <w:pPr>
        <w:spacing w:line="0" w:lineRule="atLeast"/>
        <w:ind w:firstLine="851"/>
        <w:jc w:val="both"/>
        <w:rPr>
          <w:color w:val="000000"/>
          <w:sz w:val="20"/>
          <w:szCs w:val="20"/>
          <w:lang w:eastAsia="ru-RU"/>
        </w:rPr>
      </w:pPr>
      <w:r w:rsidRPr="00B60B0B">
        <w:rPr>
          <w:color w:val="000000"/>
          <w:sz w:val="20"/>
          <w:szCs w:val="20"/>
          <w:lang w:eastAsia="ru-RU"/>
        </w:rPr>
        <w:t>15.</w:t>
      </w:r>
      <w:r w:rsidR="00EC2D5B" w:rsidRPr="00B60B0B">
        <w:rPr>
          <w:color w:val="000000"/>
          <w:sz w:val="20"/>
          <w:szCs w:val="20"/>
          <w:lang w:eastAsia="ru-RU"/>
        </w:rPr>
        <w:t xml:space="preserve">4. Все споры и разногласия в связи с исполнением Контракта разрешаются путем переговоров. Если по результатам переговоров Стороны не приходят к согласию, дело передается на рассмотрение в Арбитражный суд Красноярского края в </w:t>
      </w:r>
      <w:proofErr w:type="gramStart"/>
      <w:r w:rsidR="00EC2D5B" w:rsidRPr="00B60B0B">
        <w:rPr>
          <w:color w:val="000000"/>
          <w:sz w:val="20"/>
          <w:szCs w:val="20"/>
          <w:lang w:eastAsia="ru-RU"/>
        </w:rPr>
        <w:t>порядке</w:t>
      </w:r>
      <w:proofErr w:type="gramEnd"/>
      <w:r w:rsidR="00EC2D5B" w:rsidRPr="00B60B0B">
        <w:rPr>
          <w:color w:val="000000"/>
          <w:sz w:val="20"/>
          <w:szCs w:val="20"/>
          <w:lang w:eastAsia="ru-RU"/>
        </w:rPr>
        <w:t xml:space="preserve"> предусмотренном законодательством РФ.</w:t>
      </w:r>
    </w:p>
    <w:p w:rsidR="00EC2D5B" w:rsidRPr="00B60B0B" w:rsidRDefault="009D6D91" w:rsidP="00EC2D5B">
      <w:pPr>
        <w:spacing w:line="0" w:lineRule="atLeast"/>
        <w:ind w:firstLine="851"/>
        <w:jc w:val="both"/>
        <w:rPr>
          <w:color w:val="000000"/>
          <w:sz w:val="20"/>
          <w:szCs w:val="20"/>
          <w:lang w:eastAsia="ru-RU"/>
        </w:rPr>
      </w:pPr>
      <w:r w:rsidRPr="00B60B0B">
        <w:rPr>
          <w:color w:val="000000"/>
          <w:sz w:val="20"/>
          <w:szCs w:val="20"/>
          <w:lang w:eastAsia="ru-RU"/>
        </w:rPr>
        <w:t>15.</w:t>
      </w:r>
      <w:r w:rsidR="00EC2D5B" w:rsidRPr="00B60B0B">
        <w:rPr>
          <w:color w:val="000000"/>
          <w:sz w:val="20"/>
          <w:szCs w:val="20"/>
          <w:lang w:eastAsia="ru-RU"/>
        </w:rPr>
        <w:t>5. Досудебный порядок урегулирования споров, предусматривающий направление претензии контрагенту, является обязательным.</w:t>
      </w:r>
    </w:p>
    <w:p w:rsidR="00EC2D5B" w:rsidRPr="00B60B0B" w:rsidRDefault="00EC2D5B" w:rsidP="00EC2D5B">
      <w:pPr>
        <w:spacing w:line="0" w:lineRule="atLeast"/>
        <w:ind w:firstLine="851"/>
        <w:jc w:val="both"/>
        <w:rPr>
          <w:color w:val="000000"/>
          <w:sz w:val="20"/>
          <w:szCs w:val="20"/>
          <w:lang w:eastAsia="ru-RU"/>
        </w:rPr>
      </w:pPr>
      <w:r w:rsidRPr="00B60B0B">
        <w:rPr>
          <w:color w:val="000000"/>
          <w:sz w:val="20"/>
          <w:szCs w:val="20"/>
          <w:lang w:eastAsia="ru-RU"/>
        </w:rPr>
        <w:t xml:space="preserve">Сторона, которой предъявлена претензия, обязана рассмотреть такую претензию в течение </w:t>
      </w:r>
      <w:r w:rsidR="006630E8">
        <w:rPr>
          <w:color w:val="000000"/>
          <w:sz w:val="20"/>
          <w:szCs w:val="20"/>
          <w:lang w:eastAsia="ru-RU"/>
        </w:rPr>
        <w:t>5</w:t>
      </w:r>
      <w:r w:rsidRPr="00B60B0B">
        <w:rPr>
          <w:color w:val="000000"/>
          <w:sz w:val="20"/>
          <w:szCs w:val="20"/>
          <w:lang w:eastAsia="ru-RU"/>
        </w:rPr>
        <w:t xml:space="preserve"> (</w:t>
      </w:r>
      <w:r w:rsidR="006630E8">
        <w:rPr>
          <w:color w:val="000000"/>
          <w:sz w:val="20"/>
          <w:szCs w:val="20"/>
          <w:lang w:eastAsia="ru-RU"/>
        </w:rPr>
        <w:t>Пяти</w:t>
      </w:r>
      <w:r w:rsidRPr="00B60B0B">
        <w:rPr>
          <w:color w:val="000000"/>
          <w:sz w:val="20"/>
          <w:szCs w:val="20"/>
          <w:lang w:eastAsia="ru-RU"/>
        </w:rPr>
        <w:t xml:space="preserve">) </w:t>
      </w:r>
      <w:r w:rsidR="00A679F1">
        <w:rPr>
          <w:color w:val="000000"/>
          <w:sz w:val="20"/>
          <w:szCs w:val="20"/>
          <w:lang w:eastAsia="ru-RU"/>
        </w:rPr>
        <w:t>рабочих дней</w:t>
      </w:r>
      <w:r w:rsidRPr="00B60B0B">
        <w:rPr>
          <w:color w:val="000000"/>
          <w:sz w:val="20"/>
          <w:szCs w:val="20"/>
          <w:lang w:eastAsia="ru-RU"/>
        </w:rPr>
        <w:t xml:space="preserve"> с момента ее получения и сообщить о своем решении другой Стороне путем направления ответа в письменной форме.</w:t>
      </w:r>
    </w:p>
    <w:p w:rsidR="00EC2D5B" w:rsidRPr="00B60B0B" w:rsidRDefault="009D6D91" w:rsidP="00EC2D5B">
      <w:pPr>
        <w:spacing w:line="0" w:lineRule="atLeast"/>
        <w:ind w:firstLine="851"/>
        <w:jc w:val="both"/>
        <w:rPr>
          <w:color w:val="000000"/>
          <w:sz w:val="20"/>
          <w:szCs w:val="20"/>
          <w:lang w:eastAsia="ru-RU"/>
        </w:rPr>
      </w:pPr>
      <w:r w:rsidRPr="00B60B0B">
        <w:rPr>
          <w:color w:val="000000"/>
          <w:sz w:val="20"/>
          <w:szCs w:val="20"/>
          <w:lang w:eastAsia="ru-RU"/>
        </w:rPr>
        <w:t>15.</w:t>
      </w:r>
      <w:r w:rsidR="00EC2D5B" w:rsidRPr="00B60B0B">
        <w:rPr>
          <w:color w:val="000000"/>
          <w:sz w:val="20"/>
          <w:szCs w:val="20"/>
          <w:lang w:eastAsia="ru-RU"/>
        </w:rPr>
        <w:t>6. Контракт составлен в форме электронного документа, подписанного усиленными электронными подписями Сторон.</w:t>
      </w:r>
    </w:p>
    <w:p w:rsidR="00EC2D5B" w:rsidRPr="00B60B0B" w:rsidRDefault="009D6D91" w:rsidP="00EC2D5B">
      <w:pPr>
        <w:spacing w:line="0" w:lineRule="atLeast"/>
        <w:ind w:firstLine="851"/>
        <w:jc w:val="both"/>
        <w:rPr>
          <w:color w:val="000000"/>
          <w:sz w:val="20"/>
          <w:szCs w:val="20"/>
          <w:lang w:eastAsia="ru-RU"/>
        </w:rPr>
      </w:pPr>
      <w:r w:rsidRPr="00B60B0B">
        <w:rPr>
          <w:color w:val="000000"/>
          <w:sz w:val="20"/>
          <w:szCs w:val="20"/>
          <w:lang w:eastAsia="ru-RU"/>
        </w:rPr>
        <w:t>15.</w:t>
      </w:r>
      <w:r w:rsidR="00EC2D5B" w:rsidRPr="00B60B0B">
        <w:rPr>
          <w:color w:val="000000"/>
          <w:sz w:val="20"/>
          <w:szCs w:val="20"/>
          <w:lang w:eastAsia="ru-RU"/>
        </w:rPr>
        <w:t>7. Приложения к Контракту являются его неотъемлемой частью.</w:t>
      </w:r>
    </w:p>
    <w:p w:rsidR="00EC2D5B" w:rsidRPr="00B60B0B" w:rsidRDefault="00EC2D5B" w:rsidP="00EC2D5B">
      <w:pPr>
        <w:spacing w:line="0" w:lineRule="atLeast"/>
        <w:ind w:firstLine="851"/>
        <w:jc w:val="both"/>
        <w:rPr>
          <w:color w:val="000000"/>
          <w:sz w:val="20"/>
          <w:szCs w:val="20"/>
          <w:lang w:eastAsia="ru-RU"/>
        </w:rPr>
      </w:pPr>
      <w:r w:rsidRPr="00B60B0B">
        <w:rPr>
          <w:color w:val="000000"/>
          <w:sz w:val="20"/>
          <w:szCs w:val="20"/>
          <w:lang w:eastAsia="ru-RU"/>
        </w:rPr>
        <w:t xml:space="preserve">Приложение N 1 </w:t>
      </w:r>
      <w:r w:rsidR="00287736">
        <w:rPr>
          <w:color w:val="000000"/>
          <w:sz w:val="20"/>
          <w:szCs w:val="20"/>
          <w:lang w:eastAsia="ru-RU"/>
        </w:rPr>
        <w:t>–</w:t>
      </w:r>
      <w:r w:rsidRPr="00B60B0B">
        <w:rPr>
          <w:color w:val="000000"/>
          <w:sz w:val="20"/>
          <w:szCs w:val="20"/>
          <w:lang w:eastAsia="ru-RU"/>
        </w:rPr>
        <w:t xml:space="preserve"> Спецификация;</w:t>
      </w:r>
    </w:p>
    <w:p w:rsidR="00EC2D5B" w:rsidRPr="00B60B0B" w:rsidRDefault="00EC2D5B" w:rsidP="00EC2D5B">
      <w:pPr>
        <w:spacing w:line="0" w:lineRule="atLeast"/>
        <w:ind w:firstLine="851"/>
        <w:jc w:val="both"/>
        <w:rPr>
          <w:color w:val="000000"/>
          <w:sz w:val="20"/>
          <w:szCs w:val="20"/>
          <w:lang w:eastAsia="ru-RU"/>
        </w:rPr>
      </w:pPr>
      <w:r w:rsidRPr="00B60B0B">
        <w:rPr>
          <w:color w:val="000000"/>
          <w:sz w:val="20"/>
          <w:szCs w:val="20"/>
          <w:lang w:eastAsia="ru-RU"/>
        </w:rPr>
        <w:t xml:space="preserve">Приложение N 2 </w:t>
      </w:r>
      <w:r w:rsidR="00287736">
        <w:rPr>
          <w:color w:val="000000"/>
          <w:sz w:val="20"/>
          <w:szCs w:val="20"/>
          <w:lang w:eastAsia="ru-RU"/>
        </w:rPr>
        <w:t>–</w:t>
      </w:r>
      <w:r w:rsidRPr="00B60B0B">
        <w:rPr>
          <w:color w:val="000000"/>
          <w:sz w:val="20"/>
          <w:szCs w:val="20"/>
          <w:lang w:eastAsia="ru-RU"/>
        </w:rPr>
        <w:t xml:space="preserve"> Технические характеристики;</w:t>
      </w:r>
    </w:p>
    <w:p w:rsidR="00EC2D5B" w:rsidRPr="00B60B0B" w:rsidRDefault="00EC2D5B" w:rsidP="00EC2D5B">
      <w:pPr>
        <w:spacing w:line="0" w:lineRule="atLeast"/>
        <w:ind w:firstLine="851"/>
        <w:jc w:val="both"/>
        <w:rPr>
          <w:color w:val="000000"/>
          <w:sz w:val="20"/>
          <w:szCs w:val="20"/>
          <w:lang w:eastAsia="ru-RU"/>
        </w:rPr>
      </w:pPr>
      <w:r w:rsidRPr="00B60B0B">
        <w:rPr>
          <w:color w:val="000000"/>
          <w:sz w:val="20"/>
          <w:szCs w:val="20"/>
          <w:lang w:eastAsia="ru-RU"/>
        </w:rPr>
        <w:t xml:space="preserve">Приложение N 3 </w:t>
      </w:r>
      <w:r w:rsidR="00287736">
        <w:rPr>
          <w:color w:val="000000"/>
          <w:sz w:val="20"/>
          <w:szCs w:val="20"/>
          <w:lang w:eastAsia="ru-RU"/>
        </w:rPr>
        <w:t>–</w:t>
      </w:r>
      <w:r w:rsidRPr="00B60B0B">
        <w:rPr>
          <w:color w:val="000000"/>
          <w:sz w:val="20"/>
          <w:szCs w:val="20"/>
          <w:lang w:eastAsia="ru-RU"/>
        </w:rPr>
        <w:t xml:space="preserve"> Отгрузочная разнарядка (План распределения);</w:t>
      </w:r>
    </w:p>
    <w:p w:rsidR="00EC2D5B" w:rsidRPr="00B60B0B" w:rsidRDefault="00EC2D5B" w:rsidP="00EC2D5B">
      <w:pPr>
        <w:spacing w:line="0" w:lineRule="atLeast"/>
        <w:ind w:firstLine="851"/>
        <w:jc w:val="both"/>
        <w:rPr>
          <w:color w:val="000000"/>
          <w:sz w:val="20"/>
          <w:szCs w:val="20"/>
          <w:lang w:eastAsia="ru-RU"/>
        </w:rPr>
      </w:pPr>
      <w:r w:rsidRPr="00B60B0B">
        <w:rPr>
          <w:color w:val="000000"/>
          <w:sz w:val="20"/>
          <w:szCs w:val="20"/>
          <w:lang w:eastAsia="ru-RU"/>
        </w:rPr>
        <w:t xml:space="preserve">Приложение N 4 </w:t>
      </w:r>
      <w:r w:rsidR="00287736">
        <w:rPr>
          <w:color w:val="000000"/>
          <w:sz w:val="20"/>
          <w:szCs w:val="20"/>
          <w:lang w:eastAsia="ru-RU"/>
        </w:rPr>
        <w:t>–</w:t>
      </w:r>
      <w:r w:rsidRPr="00B60B0B">
        <w:rPr>
          <w:color w:val="000000"/>
          <w:sz w:val="20"/>
          <w:szCs w:val="20"/>
          <w:lang w:eastAsia="ru-RU"/>
        </w:rPr>
        <w:t xml:space="preserve"> Календарный план;</w:t>
      </w:r>
    </w:p>
    <w:p w:rsidR="00EC2D5B" w:rsidRPr="00B60B0B" w:rsidRDefault="00EC2D5B" w:rsidP="00EC2D5B">
      <w:pPr>
        <w:spacing w:line="0" w:lineRule="atLeast"/>
        <w:ind w:firstLine="851"/>
        <w:jc w:val="both"/>
        <w:rPr>
          <w:color w:val="000000"/>
          <w:sz w:val="20"/>
          <w:szCs w:val="20"/>
          <w:lang w:eastAsia="ru-RU"/>
        </w:rPr>
      </w:pPr>
      <w:r w:rsidRPr="00B60B0B">
        <w:rPr>
          <w:color w:val="000000"/>
          <w:sz w:val="20"/>
          <w:szCs w:val="20"/>
          <w:lang w:eastAsia="ru-RU"/>
        </w:rPr>
        <w:t xml:space="preserve">Приложение N 5 </w:t>
      </w:r>
      <w:r w:rsidR="00287736">
        <w:rPr>
          <w:color w:val="000000"/>
          <w:sz w:val="20"/>
          <w:szCs w:val="20"/>
          <w:lang w:eastAsia="ru-RU"/>
        </w:rPr>
        <w:t>–</w:t>
      </w:r>
      <w:r w:rsidRPr="00B60B0B">
        <w:rPr>
          <w:color w:val="000000"/>
          <w:sz w:val="20"/>
          <w:szCs w:val="20"/>
          <w:lang w:eastAsia="ru-RU"/>
        </w:rPr>
        <w:t xml:space="preserve"> Акт приема-передачи Товара.</w:t>
      </w:r>
    </w:p>
    <w:p w:rsidR="00EC2D5B" w:rsidRPr="00B60B0B" w:rsidRDefault="00EC2D5B" w:rsidP="00EC2D5B">
      <w:pPr>
        <w:spacing w:line="0" w:lineRule="atLeast"/>
        <w:ind w:firstLine="851"/>
        <w:jc w:val="both"/>
        <w:rPr>
          <w:color w:val="000000"/>
          <w:sz w:val="20"/>
          <w:szCs w:val="20"/>
          <w:lang w:eastAsia="ru-RU"/>
        </w:rPr>
      </w:pPr>
    </w:p>
    <w:p w:rsidR="00EC2D5B" w:rsidRPr="00B60B0B" w:rsidRDefault="00EC2D5B" w:rsidP="00EC2D5B">
      <w:pPr>
        <w:spacing w:line="0" w:lineRule="atLeast"/>
        <w:ind w:left="851"/>
        <w:contextualSpacing/>
        <w:jc w:val="center"/>
        <w:rPr>
          <w:rFonts w:eastAsia="Calibri"/>
          <w:b/>
          <w:bCs/>
          <w:color w:val="000000"/>
          <w:sz w:val="20"/>
          <w:szCs w:val="20"/>
        </w:rPr>
      </w:pPr>
      <w:r w:rsidRPr="00B60B0B">
        <w:rPr>
          <w:rFonts w:eastAsia="Calibri"/>
          <w:b/>
          <w:bCs/>
          <w:color w:val="000000"/>
          <w:sz w:val="20"/>
          <w:szCs w:val="20"/>
        </w:rPr>
        <w:t>1</w:t>
      </w:r>
      <w:r w:rsidR="009D6D91" w:rsidRPr="00B60B0B">
        <w:rPr>
          <w:rFonts w:eastAsia="Calibri"/>
          <w:b/>
          <w:bCs/>
          <w:color w:val="000000"/>
          <w:sz w:val="20"/>
          <w:szCs w:val="20"/>
        </w:rPr>
        <w:t>6</w:t>
      </w:r>
      <w:r w:rsidRPr="00B60B0B">
        <w:rPr>
          <w:rFonts w:eastAsia="Calibri"/>
          <w:b/>
          <w:bCs/>
          <w:color w:val="000000"/>
          <w:sz w:val="20"/>
          <w:szCs w:val="20"/>
        </w:rPr>
        <w:t>. Реквизиты и подписи Сторон</w:t>
      </w:r>
    </w:p>
    <w:p w:rsidR="00EC2D5B" w:rsidRPr="00B60B0B" w:rsidRDefault="00EC2D5B" w:rsidP="00EC2D5B">
      <w:pPr>
        <w:spacing w:line="0" w:lineRule="atLeast"/>
        <w:ind w:left="851"/>
        <w:contextualSpacing/>
        <w:jc w:val="center"/>
        <w:rPr>
          <w:rFonts w:eastAsia="Calibri"/>
          <w:b/>
          <w:bCs/>
          <w:color w:val="000000"/>
          <w:sz w:val="20"/>
          <w:szCs w:val="20"/>
        </w:rPr>
      </w:pPr>
    </w:p>
    <w:p w:rsidR="00EC2D5B" w:rsidRPr="00B60B0B" w:rsidRDefault="003E0679" w:rsidP="00EC2D5B">
      <w:pPr>
        <w:widowControl w:val="0"/>
        <w:shd w:val="clear" w:color="auto" w:fill="FFFFFF"/>
        <w:tabs>
          <w:tab w:val="left" w:pos="6237"/>
        </w:tabs>
        <w:autoSpaceDE w:val="0"/>
        <w:autoSpaceDN w:val="0"/>
        <w:adjustRightInd w:val="0"/>
        <w:ind w:left="72"/>
        <w:rPr>
          <w:b/>
          <w:bCs/>
          <w:color w:val="000000"/>
          <w:spacing w:val="13"/>
          <w:sz w:val="20"/>
          <w:szCs w:val="20"/>
          <w:lang w:eastAsia="ru-RU"/>
        </w:rPr>
      </w:pPr>
      <w:r>
        <w:rPr>
          <w:b/>
          <w:bCs/>
          <w:color w:val="000000"/>
          <w:spacing w:val="13"/>
          <w:sz w:val="20"/>
          <w:szCs w:val="20"/>
          <w:lang w:eastAsia="ru-RU"/>
        </w:rPr>
        <w:t xml:space="preserve">«Государственный заказчик»                            </w:t>
      </w:r>
      <w:r w:rsidR="00EC2D5B" w:rsidRPr="00B60B0B">
        <w:rPr>
          <w:b/>
          <w:bCs/>
          <w:color w:val="000000"/>
          <w:spacing w:val="13"/>
          <w:sz w:val="20"/>
          <w:szCs w:val="20"/>
          <w:lang w:eastAsia="ru-RU"/>
        </w:rPr>
        <w:t xml:space="preserve">«Поставщик»  </w:t>
      </w:r>
    </w:p>
    <w:tbl>
      <w:tblPr>
        <w:tblW w:w="0" w:type="auto"/>
        <w:tblLook w:val="04A0" w:firstRow="1" w:lastRow="0" w:firstColumn="1" w:lastColumn="0" w:noHBand="0" w:noVBand="1"/>
      </w:tblPr>
      <w:tblGrid>
        <w:gridCol w:w="4879"/>
        <w:gridCol w:w="4793"/>
      </w:tblGrid>
      <w:tr w:rsidR="00EC2D5B" w:rsidRPr="0022733A" w:rsidTr="0022733A">
        <w:trPr>
          <w:trHeight w:val="5488"/>
        </w:trPr>
        <w:tc>
          <w:tcPr>
            <w:tcW w:w="4879" w:type="dxa"/>
            <w:shd w:val="clear" w:color="auto" w:fill="auto"/>
          </w:tcPr>
          <w:p w:rsidR="00EC2D5B" w:rsidRPr="0022733A" w:rsidRDefault="00EC2D5B" w:rsidP="00EC2D5B">
            <w:pPr>
              <w:rPr>
                <w:b/>
                <w:color w:val="000000"/>
                <w:sz w:val="20"/>
                <w:szCs w:val="20"/>
                <w:lang w:eastAsia="ru-RU"/>
              </w:rPr>
            </w:pPr>
          </w:p>
          <w:p w:rsidR="00704729" w:rsidRPr="00083799" w:rsidRDefault="00704729" w:rsidP="00704729">
            <w:pPr>
              <w:rPr>
                <w:rFonts w:ascii="XO Thames" w:hAnsi="XO Thames"/>
                <w:b/>
                <w:color w:val="000000"/>
                <w:sz w:val="22"/>
                <w:lang w:eastAsia="ru-RU"/>
              </w:rPr>
            </w:pPr>
            <w:r w:rsidRPr="00083799">
              <w:rPr>
                <w:rFonts w:ascii="XO Thames" w:hAnsi="XO Thames"/>
                <w:b/>
                <w:color w:val="000000"/>
                <w:sz w:val="22"/>
                <w:lang w:eastAsia="ru-RU"/>
              </w:rPr>
              <w:t xml:space="preserve">Федеральное казенное учреждение здравоохранения «Медико-санитарная часть № 24 Федеральной службы исполнения наказаний», </w:t>
            </w:r>
          </w:p>
          <w:p w:rsidR="00704729" w:rsidRPr="00083799" w:rsidRDefault="00704729" w:rsidP="00704729">
            <w:pPr>
              <w:jc w:val="both"/>
              <w:rPr>
                <w:rFonts w:ascii="XO Thames" w:hAnsi="XO Thames"/>
                <w:sz w:val="22"/>
              </w:rPr>
            </w:pPr>
            <w:r w:rsidRPr="00083799">
              <w:rPr>
                <w:rFonts w:ascii="XO Thames" w:eastAsia="Calibri" w:hAnsi="XO Thames"/>
                <w:b/>
                <w:color w:val="000000"/>
                <w:sz w:val="22"/>
              </w:rPr>
              <w:t>Юридический адрес:</w:t>
            </w:r>
            <w:r w:rsidRPr="00083799">
              <w:rPr>
                <w:rFonts w:ascii="XO Thames" w:eastAsia="Calibri" w:hAnsi="XO Thames"/>
                <w:bCs/>
                <w:color w:val="000000"/>
                <w:sz w:val="22"/>
              </w:rPr>
              <w:t xml:space="preserve"> 660036, г. Красноярск, ул. Академгородок № 56 «А», стр. № 1</w:t>
            </w:r>
          </w:p>
          <w:p w:rsidR="00704729" w:rsidRPr="00083799" w:rsidRDefault="00704729" w:rsidP="00704729">
            <w:pPr>
              <w:spacing w:line="0" w:lineRule="atLeast"/>
              <w:contextualSpacing/>
              <w:jc w:val="both"/>
              <w:rPr>
                <w:rFonts w:ascii="XO Thames" w:eastAsia="Calibri" w:hAnsi="XO Thames"/>
                <w:bCs/>
                <w:color w:val="000000"/>
                <w:sz w:val="22"/>
              </w:rPr>
            </w:pPr>
            <w:r w:rsidRPr="00083799">
              <w:rPr>
                <w:rFonts w:ascii="XO Thames" w:eastAsia="Calibri" w:hAnsi="XO Thames"/>
                <w:b/>
                <w:color w:val="000000"/>
                <w:sz w:val="22"/>
              </w:rPr>
              <w:t>Почтовый адрес:</w:t>
            </w:r>
            <w:r w:rsidRPr="00083799">
              <w:rPr>
                <w:rFonts w:ascii="XO Thames" w:eastAsia="Calibri" w:hAnsi="XO Thames"/>
                <w:bCs/>
                <w:color w:val="000000"/>
                <w:sz w:val="22"/>
              </w:rPr>
              <w:t xml:space="preserve"> 660048, г. Красноярск, ул.  </w:t>
            </w:r>
            <w:proofErr w:type="spellStart"/>
            <w:r w:rsidRPr="00083799">
              <w:rPr>
                <w:rFonts w:ascii="XO Thames" w:eastAsia="Calibri" w:hAnsi="XO Thames"/>
                <w:bCs/>
                <w:color w:val="000000"/>
                <w:sz w:val="22"/>
              </w:rPr>
              <w:t>Маерчака</w:t>
            </w:r>
            <w:proofErr w:type="spellEnd"/>
            <w:r w:rsidRPr="00083799">
              <w:rPr>
                <w:rFonts w:ascii="XO Thames" w:eastAsia="Calibri" w:hAnsi="XO Thames"/>
                <w:bCs/>
                <w:color w:val="000000"/>
                <w:sz w:val="22"/>
              </w:rPr>
              <w:t xml:space="preserve">, 48, корпус 9  </w:t>
            </w:r>
          </w:p>
          <w:p w:rsidR="00704729" w:rsidRPr="00083799" w:rsidRDefault="00704729" w:rsidP="00704729">
            <w:pPr>
              <w:jc w:val="both"/>
              <w:rPr>
                <w:rFonts w:ascii="XO Thames" w:hAnsi="XO Thames"/>
                <w:sz w:val="22"/>
              </w:rPr>
            </w:pPr>
            <w:r w:rsidRPr="00083799">
              <w:rPr>
                <w:rFonts w:ascii="XO Thames" w:hAnsi="XO Thames"/>
                <w:sz w:val="22"/>
              </w:rPr>
              <w:t>ИНН: 2463050796   КПП: 246301001</w:t>
            </w:r>
          </w:p>
          <w:p w:rsidR="00704729" w:rsidRPr="00083799" w:rsidRDefault="00704729" w:rsidP="00704729">
            <w:pPr>
              <w:jc w:val="both"/>
              <w:rPr>
                <w:rFonts w:ascii="XO Thames" w:hAnsi="XO Thames"/>
                <w:sz w:val="22"/>
              </w:rPr>
            </w:pPr>
            <w:r w:rsidRPr="00083799">
              <w:rPr>
                <w:rFonts w:ascii="XO Thames" w:hAnsi="XO Thames"/>
                <w:sz w:val="22"/>
              </w:rPr>
              <w:t xml:space="preserve">НОМЕР БАНКОВСКОГО (КАЗНАЧЕЙСКОГО) СЧЕТА 03211643000000015107 </w:t>
            </w:r>
          </w:p>
          <w:p w:rsidR="00704729" w:rsidRPr="00083799" w:rsidRDefault="00704729" w:rsidP="00704729">
            <w:pPr>
              <w:jc w:val="both"/>
              <w:rPr>
                <w:rFonts w:ascii="XO Thames" w:hAnsi="XO Thames"/>
                <w:sz w:val="22"/>
              </w:rPr>
            </w:pPr>
            <w:r w:rsidRPr="00083799">
              <w:rPr>
                <w:rFonts w:ascii="XO Thames" w:hAnsi="XO Thames"/>
                <w:sz w:val="22"/>
              </w:rPr>
              <w:t xml:space="preserve">КОРРЕСПОНДЕНТСКИЙ СЧЕТ БАНКА, </w:t>
            </w:r>
          </w:p>
          <w:p w:rsidR="00704729" w:rsidRPr="00083799" w:rsidRDefault="00704729" w:rsidP="00704729">
            <w:pPr>
              <w:jc w:val="both"/>
              <w:rPr>
                <w:rFonts w:ascii="XO Thames" w:hAnsi="XO Thames"/>
                <w:sz w:val="22"/>
              </w:rPr>
            </w:pPr>
            <w:r w:rsidRPr="00083799">
              <w:rPr>
                <w:rFonts w:ascii="XO Thames" w:hAnsi="XO Thames"/>
                <w:sz w:val="22"/>
              </w:rPr>
              <w:t>ЕДИНЫЙ КАЗНАЧЕЙСКИЙ СЧЕТ</w:t>
            </w:r>
            <w:r w:rsidRPr="00083799">
              <w:rPr>
                <w:rFonts w:ascii="XO Thames" w:hAnsi="XO Thames"/>
                <w:color w:val="383838"/>
                <w:sz w:val="22"/>
                <w:shd w:val="clear" w:color="auto" w:fill="FAFAFA"/>
              </w:rPr>
              <w:t xml:space="preserve"> 40102810445370000043</w:t>
            </w:r>
          </w:p>
          <w:p w:rsidR="00704729" w:rsidRPr="00083799" w:rsidRDefault="00704729" w:rsidP="00704729">
            <w:pPr>
              <w:jc w:val="both"/>
              <w:rPr>
                <w:rFonts w:ascii="XO Thames" w:hAnsi="XO Thames"/>
                <w:sz w:val="22"/>
              </w:rPr>
            </w:pPr>
            <w:r w:rsidRPr="00083799">
              <w:rPr>
                <w:rFonts w:ascii="XO Thames" w:hAnsi="XO Thames"/>
                <w:sz w:val="22"/>
              </w:rPr>
              <w:t xml:space="preserve">ОКЦ № 1 </w:t>
            </w:r>
            <w:proofErr w:type="spellStart"/>
            <w:r w:rsidRPr="00083799">
              <w:rPr>
                <w:rFonts w:ascii="XO Thames" w:hAnsi="XO Thames"/>
                <w:sz w:val="22"/>
              </w:rPr>
              <w:t>СибГУ</w:t>
            </w:r>
            <w:proofErr w:type="spellEnd"/>
            <w:r w:rsidRPr="00083799">
              <w:rPr>
                <w:rFonts w:ascii="XO Thames" w:hAnsi="XO Thames"/>
                <w:sz w:val="22"/>
              </w:rPr>
              <w:t xml:space="preserve"> Банка России // УФК по Новосибирской области, г. Новосибирск, </w:t>
            </w:r>
          </w:p>
          <w:p w:rsidR="00704729" w:rsidRPr="00083799" w:rsidRDefault="00704729" w:rsidP="00704729">
            <w:pPr>
              <w:jc w:val="both"/>
              <w:rPr>
                <w:rFonts w:ascii="XO Thames" w:hAnsi="XO Thames"/>
                <w:sz w:val="22"/>
              </w:rPr>
            </w:pPr>
            <w:proofErr w:type="gramStart"/>
            <w:r w:rsidRPr="00083799">
              <w:rPr>
                <w:rFonts w:ascii="XO Thames" w:hAnsi="XO Thames"/>
                <w:sz w:val="22"/>
              </w:rPr>
              <w:t>л</w:t>
            </w:r>
            <w:proofErr w:type="gramEnd"/>
            <w:r w:rsidRPr="00083799">
              <w:rPr>
                <w:rFonts w:ascii="XO Thames" w:hAnsi="XO Thames"/>
                <w:sz w:val="22"/>
              </w:rPr>
              <w:t xml:space="preserve">/с 03191247450 </w:t>
            </w:r>
          </w:p>
          <w:p w:rsidR="00704729" w:rsidRPr="00083799" w:rsidRDefault="00704729" w:rsidP="00704729">
            <w:pPr>
              <w:jc w:val="both"/>
              <w:rPr>
                <w:rFonts w:ascii="XO Thames" w:hAnsi="XO Thames"/>
                <w:sz w:val="22"/>
              </w:rPr>
            </w:pPr>
            <w:r w:rsidRPr="00083799">
              <w:rPr>
                <w:rFonts w:ascii="XO Thames" w:hAnsi="XO Thames"/>
                <w:sz w:val="22"/>
              </w:rPr>
              <w:t>БИК 015004950</w:t>
            </w:r>
          </w:p>
          <w:p w:rsidR="00704729" w:rsidRPr="00083799" w:rsidRDefault="00704729" w:rsidP="00704729">
            <w:pPr>
              <w:jc w:val="both"/>
              <w:rPr>
                <w:rFonts w:ascii="XO Thames" w:hAnsi="XO Thames"/>
                <w:sz w:val="22"/>
              </w:rPr>
            </w:pPr>
            <w:r w:rsidRPr="00083799">
              <w:rPr>
                <w:rFonts w:ascii="XO Thames" w:hAnsi="XO Thames"/>
                <w:sz w:val="22"/>
              </w:rPr>
              <w:t>ОКАТО 04401371000</w:t>
            </w:r>
          </w:p>
          <w:p w:rsidR="00704729" w:rsidRPr="00083799" w:rsidRDefault="00704729" w:rsidP="00704729">
            <w:pPr>
              <w:jc w:val="both"/>
              <w:rPr>
                <w:rFonts w:ascii="XO Thames" w:hAnsi="XO Thames"/>
                <w:sz w:val="22"/>
              </w:rPr>
            </w:pPr>
            <w:r w:rsidRPr="00083799">
              <w:rPr>
                <w:rFonts w:ascii="XO Thames" w:hAnsi="XO Thames"/>
                <w:sz w:val="22"/>
              </w:rPr>
              <w:t>ОКТМО 04701000</w:t>
            </w:r>
          </w:p>
          <w:p w:rsidR="00704729" w:rsidRPr="00083799" w:rsidRDefault="00704729" w:rsidP="00704729">
            <w:pPr>
              <w:rPr>
                <w:rFonts w:ascii="XO Thames" w:hAnsi="XO Thames"/>
                <w:sz w:val="22"/>
              </w:rPr>
            </w:pPr>
            <w:r w:rsidRPr="00083799">
              <w:rPr>
                <w:rFonts w:ascii="XO Thames" w:hAnsi="XO Thames"/>
                <w:sz w:val="22"/>
              </w:rPr>
              <w:t xml:space="preserve">Тел/факс (391) 249-80-71, </w:t>
            </w:r>
            <w:proofErr w:type="gramStart"/>
            <w:r w:rsidRPr="00083799">
              <w:rPr>
                <w:rFonts w:ascii="XO Thames" w:hAnsi="XO Thames"/>
                <w:sz w:val="22"/>
              </w:rPr>
              <w:t>бух</w:t>
            </w:r>
            <w:proofErr w:type="gramEnd"/>
            <w:r w:rsidRPr="00083799">
              <w:rPr>
                <w:rFonts w:ascii="XO Thames" w:hAnsi="XO Thames"/>
                <w:sz w:val="22"/>
              </w:rPr>
              <w:t>. 220-51-07</w:t>
            </w:r>
          </w:p>
          <w:p w:rsidR="0022733A" w:rsidRDefault="0022733A" w:rsidP="00EC2D5B">
            <w:pPr>
              <w:rPr>
                <w:sz w:val="20"/>
                <w:szCs w:val="20"/>
                <w:lang w:eastAsia="ru-RU"/>
              </w:rPr>
            </w:pPr>
          </w:p>
          <w:p w:rsidR="006A6528" w:rsidRDefault="006A6528" w:rsidP="00EC2D5B">
            <w:pPr>
              <w:rPr>
                <w:sz w:val="20"/>
                <w:szCs w:val="20"/>
                <w:lang w:eastAsia="ru-RU"/>
              </w:rPr>
            </w:pPr>
          </w:p>
          <w:p w:rsidR="0022733A" w:rsidRPr="0022733A" w:rsidRDefault="0022733A" w:rsidP="00EC2D5B">
            <w:pPr>
              <w:rPr>
                <w:sz w:val="20"/>
                <w:szCs w:val="20"/>
                <w:lang w:eastAsia="ru-RU"/>
              </w:rPr>
            </w:pPr>
          </w:p>
          <w:p w:rsidR="00EC2D5B" w:rsidRPr="0022733A" w:rsidRDefault="00EC2D5B" w:rsidP="00EC2D5B">
            <w:pPr>
              <w:rPr>
                <w:b/>
                <w:color w:val="000000"/>
                <w:sz w:val="20"/>
                <w:szCs w:val="20"/>
                <w:lang w:eastAsia="ru-RU"/>
              </w:rPr>
            </w:pPr>
            <w:r w:rsidRPr="0022733A">
              <w:rPr>
                <w:b/>
                <w:color w:val="000000"/>
                <w:sz w:val="20"/>
                <w:szCs w:val="20"/>
                <w:lang w:eastAsia="ru-RU"/>
              </w:rPr>
              <w:t xml:space="preserve">«Государственный заказчик»            </w:t>
            </w:r>
          </w:p>
          <w:p w:rsidR="00EC2D5B" w:rsidRPr="0022733A" w:rsidRDefault="00EC2D5B" w:rsidP="00EC2D5B">
            <w:pPr>
              <w:rPr>
                <w:sz w:val="20"/>
                <w:szCs w:val="20"/>
                <w:lang w:eastAsia="ru-RU"/>
              </w:rPr>
            </w:pPr>
          </w:p>
          <w:p w:rsidR="00EC2D5B" w:rsidRPr="0022733A" w:rsidRDefault="00EC2D5B" w:rsidP="00EC2D5B">
            <w:pPr>
              <w:rPr>
                <w:sz w:val="20"/>
                <w:szCs w:val="20"/>
                <w:lang w:eastAsia="ru-RU"/>
              </w:rPr>
            </w:pPr>
          </w:p>
          <w:p w:rsidR="00EC2D5B" w:rsidRPr="0022733A" w:rsidRDefault="00EC2D5B" w:rsidP="00EC2D5B">
            <w:pPr>
              <w:rPr>
                <w:sz w:val="20"/>
                <w:szCs w:val="20"/>
                <w:lang w:eastAsia="ru-RU"/>
              </w:rPr>
            </w:pPr>
          </w:p>
          <w:p w:rsidR="00EC2D5B" w:rsidRDefault="00EC2D5B" w:rsidP="00246B2C">
            <w:pPr>
              <w:rPr>
                <w:b/>
                <w:sz w:val="20"/>
                <w:szCs w:val="20"/>
                <w:lang w:eastAsia="ru-RU"/>
              </w:rPr>
            </w:pPr>
            <w:r w:rsidRPr="0022733A">
              <w:rPr>
                <w:sz w:val="20"/>
                <w:szCs w:val="20"/>
                <w:lang w:eastAsia="ru-RU"/>
              </w:rPr>
              <w:t>______________</w:t>
            </w:r>
            <w:r w:rsidR="009D7BE1">
              <w:rPr>
                <w:sz w:val="20"/>
                <w:szCs w:val="20"/>
                <w:lang w:eastAsia="ru-RU"/>
              </w:rPr>
              <w:t>____</w:t>
            </w:r>
            <w:r w:rsidRPr="0022733A">
              <w:rPr>
                <w:sz w:val="20"/>
                <w:szCs w:val="20"/>
                <w:lang w:eastAsia="ru-RU"/>
              </w:rPr>
              <w:t xml:space="preserve"> </w:t>
            </w:r>
            <w:r w:rsidR="00E320ED" w:rsidRPr="00E320ED">
              <w:rPr>
                <w:b/>
                <w:sz w:val="20"/>
                <w:szCs w:val="20"/>
                <w:lang w:eastAsia="ru-RU"/>
              </w:rPr>
              <w:t>А.М. Петров</w:t>
            </w:r>
          </w:p>
          <w:p w:rsidR="006630E8" w:rsidRPr="0022733A" w:rsidRDefault="006630E8" w:rsidP="00246B2C">
            <w:pPr>
              <w:rPr>
                <w:color w:val="000000"/>
                <w:sz w:val="20"/>
                <w:szCs w:val="20"/>
                <w:lang w:eastAsia="ru-RU"/>
              </w:rPr>
            </w:pPr>
            <w:r>
              <w:rPr>
                <w:rFonts w:eastAsia="Calibri"/>
                <w:sz w:val="20"/>
                <w:szCs w:val="20"/>
                <w:lang w:eastAsia="ru-RU"/>
              </w:rPr>
              <w:t>М.</w:t>
            </w:r>
            <w:proofErr w:type="gramStart"/>
            <w:r>
              <w:rPr>
                <w:rFonts w:eastAsia="Calibri"/>
                <w:sz w:val="20"/>
                <w:szCs w:val="20"/>
                <w:lang w:eastAsia="ru-RU"/>
              </w:rPr>
              <w:t>П</w:t>
            </w:r>
            <w:proofErr w:type="gramEnd"/>
          </w:p>
        </w:tc>
        <w:tc>
          <w:tcPr>
            <w:tcW w:w="4793" w:type="dxa"/>
            <w:shd w:val="clear" w:color="auto" w:fill="auto"/>
          </w:tcPr>
          <w:p w:rsidR="00EC2D5B" w:rsidRPr="0022733A" w:rsidRDefault="00EC2D5B" w:rsidP="00EC2D5B">
            <w:pPr>
              <w:rPr>
                <w:b/>
                <w:color w:val="000000"/>
                <w:sz w:val="20"/>
                <w:szCs w:val="20"/>
                <w:lang w:eastAsia="ru-RU"/>
              </w:rPr>
            </w:pPr>
          </w:p>
          <w:p w:rsidR="00410ECA" w:rsidRDefault="00410ECA" w:rsidP="00EC2D5B">
            <w:pPr>
              <w:rPr>
                <w:b/>
                <w:sz w:val="20"/>
                <w:szCs w:val="20"/>
                <w:lang w:eastAsia="ru-RU"/>
              </w:rPr>
            </w:pPr>
          </w:p>
          <w:p w:rsidR="000F3DF5" w:rsidRDefault="000F3DF5" w:rsidP="00EC2D5B">
            <w:pPr>
              <w:rPr>
                <w:b/>
                <w:sz w:val="20"/>
                <w:szCs w:val="20"/>
                <w:lang w:eastAsia="ru-RU"/>
              </w:rPr>
            </w:pPr>
          </w:p>
          <w:p w:rsidR="000F3DF5" w:rsidRDefault="000F3DF5" w:rsidP="00EC2D5B">
            <w:pPr>
              <w:rPr>
                <w:b/>
                <w:sz w:val="20"/>
                <w:szCs w:val="20"/>
                <w:lang w:eastAsia="ru-RU"/>
              </w:rPr>
            </w:pPr>
          </w:p>
          <w:p w:rsidR="000F3DF5" w:rsidRDefault="000F3DF5" w:rsidP="00EC2D5B">
            <w:pPr>
              <w:rPr>
                <w:b/>
                <w:sz w:val="20"/>
                <w:szCs w:val="20"/>
                <w:lang w:eastAsia="ru-RU"/>
              </w:rPr>
            </w:pPr>
          </w:p>
          <w:p w:rsidR="000F3DF5" w:rsidRDefault="000F3DF5" w:rsidP="00EC2D5B">
            <w:pPr>
              <w:rPr>
                <w:b/>
                <w:sz w:val="20"/>
                <w:szCs w:val="20"/>
                <w:lang w:eastAsia="ru-RU"/>
              </w:rPr>
            </w:pPr>
          </w:p>
          <w:p w:rsidR="000F3DF5" w:rsidRDefault="000F3DF5" w:rsidP="00EC2D5B">
            <w:pPr>
              <w:rPr>
                <w:b/>
                <w:sz w:val="20"/>
                <w:szCs w:val="20"/>
                <w:lang w:eastAsia="ru-RU"/>
              </w:rPr>
            </w:pPr>
          </w:p>
          <w:p w:rsidR="000F3DF5" w:rsidRDefault="000F3DF5" w:rsidP="00EC2D5B">
            <w:pPr>
              <w:rPr>
                <w:b/>
                <w:sz w:val="20"/>
                <w:szCs w:val="20"/>
                <w:lang w:eastAsia="ru-RU"/>
              </w:rPr>
            </w:pPr>
          </w:p>
          <w:p w:rsidR="000F3DF5" w:rsidRDefault="000F3DF5" w:rsidP="00EC2D5B">
            <w:pPr>
              <w:rPr>
                <w:b/>
                <w:sz w:val="20"/>
                <w:szCs w:val="20"/>
                <w:lang w:eastAsia="ru-RU"/>
              </w:rPr>
            </w:pPr>
          </w:p>
          <w:p w:rsidR="000F3DF5" w:rsidRDefault="000F3DF5" w:rsidP="00EC2D5B">
            <w:pPr>
              <w:rPr>
                <w:b/>
                <w:sz w:val="20"/>
                <w:szCs w:val="20"/>
                <w:lang w:eastAsia="ru-RU"/>
              </w:rPr>
            </w:pPr>
          </w:p>
          <w:p w:rsidR="000F3DF5" w:rsidRDefault="000F3DF5" w:rsidP="00EC2D5B">
            <w:pPr>
              <w:rPr>
                <w:b/>
                <w:sz w:val="20"/>
                <w:szCs w:val="20"/>
                <w:lang w:eastAsia="ru-RU"/>
              </w:rPr>
            </w:pPr>
          </w:p>
          <w:p w:rsidR="000F3DF5" w:rsidRDefault="000F3DF5" w:rsidP="00EC2D5B">
            <w:pPr>
              <w:rPr>
                <w:b/>
                <w:sz w:val="20"/>
                <w:szCs w:val="20"/>
                <w:lang w:eastAsia="ru-RU"/>
              </w:rPr>
            </w:pPr>
          </w:p>
          <w:p w:rsidR="000F3DF5" w:rsidRDefault="000F3DF5" w:rsidP="00EC2D5B">
            <w:pPr>
              <w:rPr>
                <w:b/>
                <w:sz w:val="20"/>
                <w:szCs w:val="20"/>
                <w:lang w:eastAsia="ru-RU"/>
              </w:rPr>
            </w:pPr>
          </w:p>
          <w:p w:rsidR="000F3DF5" w:rsidRDefault="000F3DF5" w:rsidP="00EC2D5B">
            <w:pPr>
              <w:rPr>
                <w:b/>
                <w:sz w:val="20"/>
                <w:szCs w:val="20"/>
                <w:lang w:eastAsia="ru-RU"/>
              </w:rPr>
            </w:pPr>
          </w:p>
          <w:p w:rsidR="000F3DF5" w:rsidRDefault="000F3DF5" w:rsidP="00EC2D5B">
            <w:pPr>
              <w:rPr>
                <w:b/>
                <w:sz w:val="20"/>
                <w:szCs w:val="20"/>
                <w:lang w:eastAsia="ru-RU"/>
              </w:rPr>
            </w:pPr>
          </w:p>
          <w:p w:rsidR="000F3DF5" w:rsidRDefault="000F3DF5" w:rsidP="00EC2D5B">
            <w:pPr>
              <w:rPr>
                <w:b/>
                <w:sz w:val="20"/>
                <w:szCs w:val="20"/>
                <w:lang w:eastAsia="ru-RU"/>
              </w:rPr>
            </w:pPr>
          </w:p>
          <w:p w:rsidR="000F3DF5" w:rsidRDefault="000F3DF5" w:rsidP="00EC2D5B">
            <w:pPr>
              <w:rPr>
                <w:b/>
                <w:sz w:val="20"/>
                <w:szCs w:val="20"/>
                <w:lang w:eastAsia="ru-RU"/>
              </w:rPr>
            </w:pPr>
          </w:p>
          <w:p w:rsidR="000F3DF5" w:rsidRDefault="000F3DF5" w:rsidP="00EC2D5B">
            <w:pPr>
              <w:rPr>
                <w:b/>
                <w:sz w:val="20"/>
                <w:szCs w:val="20"/>
                <w:lang w:eastAsia="ru-RU"/>
              </w:rPr>
            </w:pPr>
          </w:p>
          <w:p w:rsidR="000F3DF5" w:rsidRDefault="000F3DF5" w:rsidP="00EC2D5B">
            <w:pPr>
              <w:rPr>
                <w:b/>
                <w:sz w:val="20"/>
                <w:szCs w:val="20"/>
                <w:lang w:eastAsia="ru-RU"/>
              </w:rPr>
            </w:pPr>
          </w:p>
          <w:p w:rsidR="000F3DF5" w:rsidRDefault="000F3DF5" w:rsidP="00EC2D5B">
            <w:pPr>
              <w:rPr>
                <w:b/>
                <w:sz w:val="20"/>
                <w:szCs w:val="20"/>
                <w:lang w:eastAsia="ru-RU"/>
              </w:rPr>
            </w:pPr>
          </w:p>
          <w:p w:rsidR="000F3DF5" w:rsidRDefault="000F3DF5" w:rsidP="00EC2D5B">
            <w:pPr>
              <w:rPr>
                <w:b/>
                <w:sz w:val="20"/>
                <w:szCs w:val="20"/>
                <w:lang w:eastAsia="ru-RU"/>
              </w:rPr>
            </w:pPr>
          </w:p>
          <w:p w:rsidR="000F3DF5" w:rsidRDefault="000F3DF5" w:rsidP="00EC2D5B">
            <w:pPr>
              <w:rPr>
                <w:b/>
                <w:sz w:val="20"/>
                <w:szCs w:val="20"/>
                <w:lang w:eastAsia="ru-RU"/>
              </w:rPr>
            </w:pPr>
          </w:p>
          <w:p w:rsidR="00704729" w:rsidRDefault="00704729" w:rsidP="00EC2D5B">
            <w:pPr>
              <w:rPr>
                <w:b/>
                <w:sz w:val="20"/>
                <w:szCs w:val="20"/>
                <w:lang w:eastAsia="ru-RU"/>
              </w:rPr>
            </w:pPr>
          </w:p>
          <w:p w:rsidR="00704729" w:rsidRDefault="00704729" w:rsidP="00EC2D5B">
            <w:pPr>
              <w:rPr>
                <w:b/>
                <w:sz w:val="20"/>
                <w:szCs w:val="20"/>
                <w:lang w:eastAsia="ru-RU"/>
              </w:rPr>
            </w:pPr>
          </w:p>
          <w:p w:rsidR="000F3DF5" w:rsidRDefault="000F3DF5" w:rsidP="00EC2D5B">
            <w:pPr>
              <w:rPr>
                <w:b/>
                <w:sz w:val="20"/>
                <w:szCs w:val="20"/>
                <w:lang w:eastAsia="ru-RU"/>
              </w:rPr>
            </w:pPr>
          </w:p>
          <w:p w:rsidR="00410ECA" w:rsidRDefault="00410ECA" w:rsidP="00EC2D5B">
            <w:pPr>
              <w:rPr>
                <w:b/>
                <w:sz w:val="20"/>
                <w:szCs w:val="20"/>
                <w:lang w:eastAsia="ru-RU"/>
              </w:rPr>
            </w:pPr>
          </w:p>
          <w:p w:rsidR="00EC2D5B" w:rsidRDefault="00EC2D5B" w:rsidP="00EC2D5B">
            <w:pPr>
              <w:rPr>
                <w:b/>
                <w:color w:val="000000"/>
                <w:sz w:val="20"/>
                <w:szCs w:val="20"/>
                <w:lang w:eastAsia="ru-RU"/>
              </w:rPr>
            </w:pPr>
            <w:r w:rsidRPr="0022733A">
              <w:rPr>
                <w:b/>
                <w:sz w:val="20"/>
                <w:szCs w:val="20"/>
                <w:lang w:eastAsia="ru-RU"/>
              </w:rPr>
              <w:t xml:space="preserve">«Поставщик»  </w:t>
            </w:r>
          </w:p>
          <w:p w:rsidR="00CD46F0" w:rsidRPr="0022733A" w:rsidRDefault="00CD46F0" w:rsidP="00EC2D5B">
            <w:pPr>
              <w:rPr>
                <w:b/>
                <w:color w:val="000000"/>
                <w:sz w:val="20"/>
                <w:szCs w:val="20"/>
                <w:lang w:eastAsia="ru-RU"/>
              </w:rPr>
            </w:pPr>
          </w:p>
          <w:p w:rsidR="00EC2D5B" w:rsidRDefault="00EC2D5B" w:rsidP="00EC2D5B">
            <w:pPr>
              <w:rPr>
                <w:b/>
                <w:color w:val="000000"/>
                <w:sz w:val="20"/>
                <w:szCs w:val="20"/>
                <w:lang w:eastAsia="ru-RU"/>
              </w:rPr>
            </w:pPr>
          </w:p>
          <w:p w:rsidR="00E320ED" w:rsidRPr="0022733A" w:rsidRDefault="00E320ED" w:rsidP="00EC2D5B">
            <w:pPr>
              <w:rPr>
                <w:b/>
                <w:color w:val="000000"/>
                <w:sz w:val="20"/>
                <w:szCs w:val="20"/>
                <w:lang w:eastAsia="ru-RU"/>
              </w:rPr>
            </w:pPr>
          </w:p>
          <w:p w:rsidR="00EC2D5B" w:rsidRPr="00410ECA" w:rsidRDefault="00EC2D5B" w:rsidP="000F41B1">
            <w:pPr>
              <w:rPr>
                <w:b/>
                <w:sz w:val="16"/>
                <w:szCs w:val="20"/>
                <w:lang w:eastAsia="ru-RU"/>
              </w:rPr>
            </w:pPr>
            <w:r w:rsidRPr="0022733A">
              <w:rPr>
                <w:sz w:val="20"/>
                <w:szCs w:val="20"/>
                <w:lang w:eastAsia="ru-RU"/>
              </w:rPr>
              <w:t>____________</w:t>
            </w:r>
            <w:r w:rsidR="009D7BE1">
              <w:rPr>
                <w:sz w:val="20"/>
                <w:szCs w:val="20"/>
                <w:lang w:eastAsia="ru-RU"/>
              </w:rPr>
              <w:t>_________</w:t>
            </w:r>
            <w:r w:rsidRPr="0022733A">
              <w:rPr>
                <w:sz w:val="20"/>
                <w:szCs w:val="20"/>
                <w:lang w:eastAsia="ru-RU"/>
              </w:rPr>
              <w:t xml:space="preserve"> </w:t>
            </w:r>
          </w:p>
          <w:p w:rsidR="006630E8" w:rsidRPr="006630E8" w:rsidRDefault="006630E8" w:rsidP="000F41B1">
            <w:pPr>
              <w:rPr>
                <w:color w:val="000000"/>
                <w:sz w:val="20"/>
                <w:szCs w:val="20"/>
                <w:lang w:eastAsia="ru-RU"/>
              </w:rPr>
            </w:pPr>
            <w:r w:rsidRPr="006630E8">
              <w:rPr>
                <w:sz w:val="20"/>
                <w:szCs w:val="20"/>
                <w:lang w:eastAsia="ru-RU"/>
              </w:rPr>
              <w:t>М.П.</w:t>
            </w:r>
          </w:p>
        </w:tc>
      </w:tr>
    </w:tbl>
    <w:p w:rsidR="00EC2D5B" w:rsidRPr="00B60B0B" w:rsidRDefault="00EC2D5B" w:rsidP="00EC2D5B">
      <w:pPr>
        <w:rPr>
          <w:sz w:val="20"/>
          <w:szCs w:val="20"/>
          <w:lang w:eastAsia="ru-RU"/>
        </w:rPr>
        <w:sectPr w:rsidR="00EC2D5B" w:rsidRPr="00B60B0B" w:rsidSect="00694330">
          <w:footerReference w:type="default" r:id="rId13"/>
          <w:pgSz w:w="11906" w:h="16838"/>
          <w:pgMar w:top="851" w:right="849" w:bottom="851" w:left="1560" w:header="709" w:footer="709" w:gutter="0"/>
          <w:cols w:space="708"/>
          <w:docGrid w:linePitch="360"/>
        </w:sectPr>
      </w:pPr>
    </w:p>
    <w:p w:rsidR="00EC2D5B" w:rsidRPr="00B60B0B" w:rsidRDefault="00EC2D5B" w:rsidP="009F7864">
      <w:pPr>
        <w:keepNext/>
        <w:ind w:left="10490" w:firstLine="142"/>
        <w:jc w:val="right"/>
        <w:outlineLvl w:val="1"/>
        <w:rPr>
          <w:b/>
          <w:bCs/>
          <w:sz w:val="20"/>
          <w:szCs w:val="20"/>
          <w:lang w:eastAsia="ru-RU"/>
        </w:rPr>
      </w:pPr>
      <w:bookmarkStart w:id="2" w:name="_Toc38532456"/>
      <w:bookmarkStart w:id="3" w:name="_Toc38546479"/>
      <w:bookmarkStart w:id="4" w:name="_Toc54712327"/>
      <w:r w:rsidRPr="00B60B0B">
        <w:rPr>
          <w:b/>
          <w:bCs/>
          <w:sz w:val="20"/>
          <w:szCs w:val="20"/>
          <w:lang w:eastAsia="ru-RU"/>
        </w:rPr>
        <w:lastRenderedPageBreak/>
        <w:t>Приложение № 1 к Контракту</w:t>
      </w:r>
      <w:bookmarkEnd w:id="2"/>
      <w:bookmarkEnd w:id="3"/>
      <w:bookmarkEnd w:id="4"/>
      <w:r w:rsidRPr="00B60B0B">
        <w:rPr>
          <w:b/>
          <w:bCs/>
          <w:sz w:val="20"/>
          <w:szCs w:val="20"/>
          <w:lang w:eastAsia="ru-RU"/>
        </w:rPr>
        <w:t xml:space="preserve"> </w:t>
      </w:r>
    </w:p>
    <w:p w:rsidR="003F1127" w:rsidRDefault="00EC2D5B" w:rsidP="009F7864">
      <w:pPr>
        <w:ind w:left="8080" w:right="-31" w:firstLine="2552"/>
        <w:jc w:val="right"/>
        <w:rPr>
          <w:bCs/>
          <w:sz w:val="20"/>
          <w:szCs w:val="20"/>
          <w:lang w:eastAsia="ru-RU"/>
        </w:rPr>
      </w:pPr>
      <w:r w:rsidRPr="00B60B0B">
        <w:rPr>
          <w:bCs/>
          <w:sz w:val="20"/>
          <w:szCs w:val="20"/>
          <w:lang w:eastAsia="ru-RU"/>
        </w:rPr>
        <w:t xml:space="preserve">от </w:t>
      </w:r>
      <w:r w:rsidR="00287736">
        <w:rPr>
          <w:bCs/>
          <w:sz w:val="20"/>
          <w:szCs w:val="20"/>
          <w:lang w:eastAsia="ru-RU"/>
        </w:rPr>
        <w:t>«</w:t>
      </w:r>
      <w:r w:rsidRPr="00B60B0B">
        <w:rPr>
          <w:bCs/>
          <w:sz w:val="20"/>
          <w:szCs w:val="20"/>
          <w:lang w:eastAsia="ru-RU"/>
        </w:rPr>
        <w:t>__</w:t>
      </w:r>
      <w:r w:rsidR="00287736">
        <w:rPr>
          <w:bCs/>
          <w:sz w:val="20"/>
          <w:szCs w:val="20"/>
          <w:lang w:eastAsia="ru-RU"/>
        </w:rPr>
        <w:t>»</w:t>
      </w:r>
      <w:r w:rsidRPr="00B60B0B">
        <w:rPr>
          <w:bCs/>
          <w:sz w:val="20"/>
          <w:szCs w:val="20"/>
          <w:lang w:eastAsia="ru-RU"/>
        </w:rPr>
        <w:t xml:space="preserve"> ______ 20__ г. </w:t>
      </w:r>
    </w:p>
    <w:p w:rsidR="00634D7C" w:rsidRPr="00B60B0B" w:rsidRDefault="00634D7C" w:rsidP="009F7864">
      <w:pPr>
        <w:ind w:firstLine="11057"/>
        <w:jc w:val="right"/>
        <w:rPr>
          <w:rFonts w:eastAsia="Calibri"/>
          <w:bCs/>
          <w:sz w:val="20"/>
          <w:szCs w:val="20"/>
          <w:lang w:eastAsia="ru-RU"/>
        </w:rPr>
      </w:pPr>
      <w:r w:rsidRPr="00B60B0B">
        <w:rPr>
          <w:rFonts w:eastAsia="Calibri"/>
          <w:bCs/>
          <w:sz w:val="20"/>
          <w:szCs w:val="20"/>
          <w:lang w:eastAsia="ru-RU"/>
        </w:rPr>
        <w:t xml:space="preserve">N </w:t>
      </w:r>
      <w:r>
        <w:rPr>
          <w:rFonts w:eastAsia="Calibri"/>
          <w:bCs/>
          <w:sz w:val="20"/>
          <w:szCs w:val="20"/>
          <w:lang w:eastAsia="ru-RU"/>
        </w:rPr>
        <w:t>_______________</w:t>
      </w:r>
    </w:p>
    <w:p w:rsidR="00EC2D5B" w:rsidRPr="00B60B0B" w:rsidRDefault="00EC2D5B" w:rsidP="00EC2D5B">
      <w:pPr>
        <w:ind w:left="5670"/>
        <w:jc w:val="right"/>
        <w:rPr>
          <w:b/>
          <w:color w:val="000000"/>
          <w:sz w:val="20"/>
          <w:szCs w:val="20"/>
          <w:lang w:eastAsia="ru-RU"/>
        </w:rPr>
      </w:pPr>
    </w:p>
    <w:p w:rsidR="00EC2D5B" w:rsidRPr="00B60B0B" w:rsidRDefault="00EC2D5B" w:rsidP="00EC2D5B">
      <w:pPr>
        <w:tabs>
          <w:tab w:val="left" w:pos="6450"/>
        </w:tabs>
        <w:ind w:left="5670"/>
        <w:rPr>
          <w:b/>
          <w:color w:val="000000"/>
          <w:sz w:val="20"/>
          <w:szCs w:val="20"/>
          <w:lang w:eastAsia="ru-RU"/>
        </w:rPr>
      </w:pPr>
      <w:r w:rsidRPr="00B60B0B">
        <w:rPr>
          <w:b/>
          <w:color w:val="000000"/>
          <w:sz w:val="20"/>
          <w:szCs w:val="20"/>
          <w:lang w:eastAsia="ru-RU"/>
        </w:rPr>
        <w:tab/>
        <w:t>СПЕЦИФИКАЦИЯ</w:t>
      </w:r>
    </w:p>
    <w:tbl>
      <w:tblPr>
        <w:tblW w:w="1472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344"/>
        <w:gridCol w:w="1703"/>
        <w:gridCol w:w="994"/>
        <w:gridCol w:w="1274"/>
        <w:gridCol w:w="1706"/>
        <w:gridCol w:w="710"/>
        <w:gridCol w:w="709"/>
        <w:gridCol w:w="852"/>
        <w:gridCol w:w="710"/>
        <w:gridCol w:w="851"/>
        <w:gridCol w:w="852"/>
        <w:gridCol w:w="709"/>
        <w:gridCol w:w="567"/>
        <w:gridCol w:w="994"/>
        <w:gridCol w:w="851"/>
        <w:gridCol w:w="898"/>
      </w:tblGrid>
      <w:tr w:rsidR="00903BE7" w:rsidRPr="00B60B0B" w:rsidTr="009F7864">
        <w:trPr>
          <w:trHeight w:val="1271"/>
        </w:trPr>
        <w:tc>
          <w:tcPr>
            <w:tcW w:w="344" w:type="dxa"/>
            <w:vMerge w:val="restart"/>
            <w:vAlign w:val="center"/>
          </w:tcPr>
          <w:p w:rsidR="00EC2D5B" w:rsidRPr="00B60B0B" w:rsidRDefault="00EC2D5B" w:rsidP="00EC2D5B">
            <w:pPr>
              <w:widowControl w:val="0"/>
              <w:autoSpaceDE w:val="0"/>
              <w:autoSpaceDN w:val="0"/>
              <w:jc w:val="center"/>
              <w:rPr>
                <w:sz w:val="20"/>
                <w:szCs w:val="20"/>
                <w:lang w:eastAsia="ru-RU"/>
              </w:rPr>
            </w:pPr>
            <w:r w:rsidRPr="00B60B0B">
              <w:rPr>
                <w:sz w:val="20"/>
                <w:szCs w:val="20"/>
                <w:lang w:eastAsia="ru-RU"/>
              </w:rPr>
              <w:t xml:space="preserve">N </w:t>
            </w:r>
            <w:proofErr w:type="gramStart"/>
            <w:r w:rsidRPr="00B60B0B">
              <w:rPr>
                <w:sz w:val="20"/>
                <w:szCs w:val="20"/>
                <w:lang w:eastAsia="ru-RU"/>
              </w:rPr>
              <w:t>п</w:t>
            </w:r>
            <w:proofErr w:type="gramEnd"/>
            <w:r w:rsidRPr="00B60B0B">
              <w:rPr>
                <w:sz w:val="20"/>
                <w:szCs w:val="20"/>
                <w:lang w:eastAsia="ru-RU"/>
              </w:rPr>
              <w:t>/п</w:t>
            </w:r>
          </w:p>
        </w:tc>
        <w:tc>
          <w:tcPr>
            <w:tcW w:w="2697" w:type="dxa"/>
            <w:gridSpan w:val="2"/>
            <w:vAlign w:val="center"/>
          </w:tcPr>
          <w:p w:rsidR="00EC2D5B" w:rsidRPr="00B60B0B" w:rsidRDefault="00EC2D5B" w:rsidP="00EC2D5B">
            <w:pPr>
              <w:widowControl w:val="0"/>
              <w:autoSpaceDE w:val="0"/>
              <w:autoSpaceDN w:val="0"/>
              <w:jc w:val="center"/>
              <w:rPr>
                <w:sz w:val="20"/>
                <w:szCs w:val="20"/>
                <w:lang w:eastAsia="ru-RU"/>
              </w:rPr>
            </w:pPr>
            <w:r w:rsidRPr="00B60B0B">
              <w:rPr>
                <w:sz w:val="20"/>
                <w:szCs w:val="20"/>
                <w:lang w:eastAsia="ru-RU"/>
              </w:rPr>
              <w:t xml:space="preserve">Наименование Товара в соответствии с единым справочником-каталогом лекарственных препаратов (далее </w:t>
            </w:r>
            <w:r w:rsidR="00287736">
              <w:rPr>
                <w:sz w:val="20"/>
                <w:szCs w:val="20"/>
                <w:lang w:eastAsia="ru-RU"/>
              </w:rPr>
              <w:t>–</w:t>
            </w:r>
            <w:r w:rsidRPr="00B60B0B">
              <w:rPr>
                <w:sz w:val="20"/>
                <w:szCs w:val="20"/>
                <w:lang w:eastAsia="ru-RU"/>
              </w:rPr>
              <w:t xml:space="preserve"> ЕСКЛП) </w:t>
            </w:r>
            <w:r w:rsidRPr="00B60B0B">
              <w:rPr>
                <w:sz w:val="20"/>
                <w:szCs w:val="20"/>
                <w:vertAlign w:val="superscript"/>
                <w:lang w:eastAsia="ru-RU"/>
              </w:rPr>
              <w:t>&lt;45&gt;</w:t>
            </w:r>
          </w:p>
        </w:tc>
        <w:tc>
          <w:tcPr>
            <w:tcW w:w="1274" w:type="dxa"/>
            <w:vMerge w:val="restart"/>
            <w:vAlign w:val="center"/>
          </w:tcPr>
          <w:p w:rsidR="00EC2D5B" w:rsidRPr="00B60B0B" w:rsidRDefault="00EC2D5B" w:rsidP="00EC2D5B">
            <w:pPr>
              <w:widowControl w:val="0"/>
              <w:autoSpaceDE w:val="0"/>
              <w:autoSpaceDN w:val="0"/>
              <w:jc w:val="center"/>
              <w:rPr>
                <w:sz w:val="20"/>
                <w:szCs w:val="20"/>
                <w:lang w:eastAsia="ru-RU"/>
              </w:rPr>
            </w:pPr>
            <w:r w:rsidRPr="00B60B0B">
              <w:rPr>
                <w:sz w:val="20"/>
                <w:szCs w:val="20"/>
                <w:lang w:eastAsia="ru-RU"/>
              </w:rPr>
              <w:t>Торговое наименование, форма выпуска в соответствии с регистрационным удостоверением лекарственного препарата</w:t>
            </w:r>
          </w:p>
        </w:tc>
        <w:tc>
          <w:tcPr>
            <w:tcW w:w="1706" w:type="dxa"/>
            <w:vMerge w:val="restart"/>
            <w:vAlign w:val="center"/>
          </w:tcPr>
          <w:p w:rsidR="00EC2D5B" w:rsidRPr="00B60B0B" w:rsidRDefault="00EC2D5B" w:rsidP="00EC2D5B">
            <w:pPr>
              <w:widowControl w:val="0"/>
              <w:autoSpaceDE w:val="0"/>
              <w:autoSpaceDN w:val="0"/>
              <w:jc w:val="center"/>
              <w:rPr>
                <w:sz w:val="20"/>
                <w:szCs w:val="20"/>
                <w:lang w:eastAsia="ru-RU"/>
              </w:rPr>
            </w:pPr>
            <w:r w:rsidRPr="00B60B0B">
              <w:rPr>
                <w:sz w:val="20"/>
                <w:szCs w:val="20"/>
                <w:lang w:eastAsia="ru-RU"/>
              </w:rPr>
              <w:t>Лекарственная форма в соответствии с ЕСКЛП</w:t>
            </w:r>
          </w:p>
        </w:tc>
        <w:tc>
          <w:tcPr>
            <w:tcW w:w="710" w:type="dxa"/>
            <w:vMerge w:val="restart"/>
            <w:vAlign w:val="center"/>
          </w:tcPr>
          <w:p w:rsidR="00EC2D5B" w:rsidRPr="00B60B0B" w:rsidRDefault="00EC2D5B" w:rsidP="00EC2D5B">
            <w:pPr>
              <w:widowControl w:val="0"/>
              <w:autoSpaceDE w:val="0"/>
              <w:autoSpaceDN w:val="0"/>
              <w:jc w:val="center"/>
              <w:rPr>
                <w:sz w:val="20"/>
                <w:szCs w:val="20"/>
                <w:lang w:eastAsia="ru-RU"/>
              </w:rPr>
            </w:pPr>
            <w:r w:rsidRPr="00B60B0B">
              <w:rPr>
                <w:sz w:val="20"/>
                <w:szCs w:val="20"/>
                <w:lang w:eastAsia="ru-RU"/>
              </w:rPr>
              <w:t>Дозировка в соответствии с ЕСКЛП</w:t>
            </w:r>
          </w:p>
        </w:tc>
        <w:tc>
          <w:tcPr>
            <w:tcW w:w="709" w:type="dxa"/>
            <w:vMerge w:val="restart"/>
            <w:vAlign w:val="center"/>
          </w:tcPr>
          <w:p w:rsidR="00EC2D5B" w:rsidRPr="00B60B0B" w:rsidRDefault="00EC2D5B" w:rsidP="00EC2D5B">
            <w:pPr>
              <w:widowControl w:val="0"/>
              <w:autoSpaceDE w:val="0"/>
              <w:autoSpaceDN w:val="0"/>
              <w:jc w:val="center"/>
              <w:rPr>
                <w:sz w:val="20"/>
                <w:szCs w:val="20"/>
                <w:lang w:eastAsia="ru-RU"/>
              </w:rPr>
            </w:pPr>
            <w:r w:rsidRPr="00B60B0B">
              <w:rPr>
                <w:sz w:val="20"/>
                <w:szCs w:val="20"/>
                <w:lang w:eastAsia="ru-RU"/>
              </w:rPr>
              <w:t>Единица измерения Товара в соответствии с ЕСКЛП</w:t>
            </w:r>
          </w:p>
        </w:tc>
        <w:tc>
          <w:tcPr>
            <w:tcW w:w="2413" w:type="dxa"/>
            <w:gridSpan w:val="3"/>
            <w:vAlign w:val="center"/>
          </w:tcPr>
          <w:p w:rsidR="00EC2D5B" w:rsidRPr="00B60B0B" w:rsidRDefault="00EC2D5B" w:rsidP="00EC2D5B">
            <w:pPr>
              <w:widowControl w:val="0"/>
              <w:autoSpaceDE w:val="0"/>
              <w:autoSpaceDN w:val="0"/>
              <w:jc w:val="center"/>
              <w:rPr>
                <w:sz w:val="20"/>
                <w:szCs w:val="20"/>
                <w:lang w:eastAsia="ru-RU"/>
              </w:rPr>
            </w:pPr>
            <w:r w:rsidRPr="00B60B0B">
              <w:rPr>
                <w:sz w:val="20"/>
                <w:szCs w:val="20"/>
                <w:lang w:eastAsia="ru-RU"/>
              </w:rPr>
              <w:t>Цена за единицу измерения Товара, в том числе</w:t>
            </w:r>
          </w:p>
        </w:tc>
        <w:tc>
          <w:tcPr>
            <w:tcW w:w="852" w:type="dxa"/>
            <w:vMerge w:val="restart"/>
            <w:vAlign w:val="center"/>
          </w:tcPr>
          <w:p w:rsidR="00EC2D5B" w:rsidRPr="00B60B0B" w:rsidRDefault="00EC2D5B" w:rsidP="00EC2D5B">
            <w:pPr>
              <w:widowControl w:val="0"/>
              <w:autoSpaceDE w:val="0"/>
              <w:autoSpaceDN w:val="0"/>
              <w:jc w:val="center"/>
              <w:rPr>
                <w:sz w:val="20"/>
                <w:szCs w:val="20"/>
                <w:lang w:eastAsia="ru-RU"/>
              </w:rPr>
            </w:pPr>
            <w:proofErr w:type="gramStart"/>
            <w:r w:rsidRPr="00B60B0B">
              <w:rPr>
                <w:sz w:val="20"/>
                <w:szCs w:val="20"/>
                <w:lang w:eastAsia="ru-RU"/>
              </w:rPr>
              <w:t>Цена за вторичную (потребительскую) упаковку Товара, в том числе НДС (если облагается</w:t>
            </w:r>
            <w:proofErr w:type="gramEnd"/>
          </w:p>
        </w:tc>
        <w:tc>
          <w:tcPr>
            <w:tcW w:w="709" w:type="dxa"/>
            <w:vMerge w:val="restart"/>
            <w:vAlign w:val="center"/>
          </w:tcPr>
          <w:p w:rsidR="00EC2D5B" w:rsidRPr="00B60B0B" w:rsidRDefault="00EC2D5B" w:rsidP="00EC2D5B">
            <w:pPr>
              <w:widowControl w:val="0"/>
              <w:autoSpaceDE w:val="0"/>
              <w:autoSpaceDN w:val="0"/>
              <w:jc w:val="center"/>
              <w:rPr>
                <w:sz w:val="20"/>
                <w:szCs w:val="20"/>
                <w:lang w:eastAsia="ru-RU"/>
              </w:rPr>
            </w:pPr>
            <w:r w:rsidRPr="00B60B0B">
              <w:rPr>
                <w:sz w:val="20"/>
                <w:szCs w:val="20"/>
                <w:lang w:eastAsia="ru-RU"/>
              </w:rPr>
              <w:t>Количество в единицах измерения Товара</w:t>
            </w:r>
          </w:p>
        </w:tc>
        <w:tc>
          <w:tcPr>
            <w:tcW w:w="567" w:type="dxa"/>
            <w:vMerge w:val="restart"/>
            <w:vAlign w:val="center"/>
          </w:tcPr>
          <w:p w:rsidR="00EC2D5B" w:rsidRPr="00B60B0B" w:rsidRDefault="00EC2D5B" w:rsidP="00EC2D5B">
            <w:pPr>
              <w:widowControl w:val="0"/>
              <w:autoSpaceDE w:val="0"/>
              <w:autoSpaceDN w:val="0"/>
              <w:jc w:val="center"/>
              <w:rPr>
                <w:sz w:val="20"/>
                <w:szCs w:val="20"/>
                <w:lang w:eastAsia="ru-RU"/>
              </w:rPr>
            </w:pPr>
            <w:r w:rsidRPr="00B60B0B">
              <w:rPr>
                <w:sz w:val="20"/>
                <w:szCs w:val="20"/>
                <w:lang w:eastAsia="ru-RU"/>
              </w:rPr>
              <w:t>Количество вторичных (потребительских) упаковок</w:t>
            </w:r>
          </w:p>
        </w:tc>
        <w:tc>
          <w:tcPr>
            <w:tcW w:w="2743" w:type="dxa"/>
            <w:gridSpan w:val="3"/>
            <w:vAlign w:val="center"/>
          </w:tcPr>
          <w:p w:rsidR="00EC2D5B" w:rsidRPr="00B60B0B" w:rsidRDefault="00EC2D5B" w:rsidP="00EC2D5B">
            <w:pPr>
              <w:widowControl w:val="0"/>
              <w:autoSpaceDE w:val="0"/>
              <w:autoSpaceDN w:val="0"/>
              <w:jc w:val="center"/>
              <w:rPr>
                <w:sz w:val="20"/>
                <w:szCs w:val="20"/>
                <w:lang w:eastAsia="ru-RU"/>
              </w:rPr>
            </w:pPr>
            <w:r w:rsidRPr="00B60B0B">
              <w:rPr>
                <w:sz w:val="20"/>
                <w:szCs w:val="20"/>
                <w:lang w:eastAsia="ru-RU"/>
              </w:rPr>
              <w:t>Стоимость, в том числе</w:t>
            </w:r>
          </w:p>
        </w:tc>
      </w:tr>
      <w:tr w:rsidR="00903BE7" w:rsidRPr="00B60B0B" w:rsidTr="009F7864">
        <w:trPr>
          <w:trHeight w:val="125"/>
        </w:trPr>
        <w:tc>
          <w:tcPr>
            <w:tcW w:w="344" w:type="dxa"/>
            <w:vMerge/>
            <w:vAlign w:val="center"/>
          </w:tcPr>
          <w:p w:rsidR="00EC2D5B" w:rsidRPr="00B60B0B" w:rsidRDefault="00EC2D5B" w:rsidP="00EC2D5B">
            <w:pPr>
              <w:spacing w:after="200" w:line="276" w:lineRule="auto"/>
              <w:rPr>
                <w:rFonts w:eastAsia="Calibri"/>
                <w:sz w:val="20"/>
                <w:szCs w:val="20"/>
              </w:rPr>
            </w:pPr>
          </w:p>
        </w:tc>
        <w:tc>
          <w:tcPr>
            <w:tcW w:w="1703" w:type="dxa"/>
            <w:vAlign w:val="center"/>
          </w:tcPr>
          <w:p w:rsidR="00EC2D5B" w:rsidRPr="00B60B0B" w:rsidRDefault="00EC2D5B" w:rsidP="00EC2D5B">
            <w:pPr>
              <w:widowControl w:val="0"/>
              <w:autoSpaceDE w:val="0"/>
              <w:autoSpaceDN w:val="0"/>
              <w:jc w:val="center"/>
              <w:rPr>
                <w:sz w:val="20"/>
                <w:szCs w:val="20"/>
                <w:lang w:eastAsia="ru-RU"/>
              </w:rPr>
            </w:pPr>
            <w:r w:rsidRPr="00B60B0B">
              <w:rPr>
                <w:sz w:val="20"/>
                <w:szCs w:val="20"/>
                <w:lang w:eastAsia="ru-RU"/>
              </w:rPr>
              <w:t xml:space="preserve">МНН или химическое или </w:t>
            </w:r>
            <w:proofErr w:type="spellStart"/>
            <w:r w:rsidRPr="00B60B0B">
              <w:rPr>
                <w:sz w:val="20"/>
                <w:szCs w:val="20"/>
                <w:lang w:eastAsia="ru-RU"/>
              </w:rPr>
              <w:t>группировочное</w:t>
            </w:r>
            <w:proofErr w:type="spellEnd"/>
            <w:r w:rsidRPr="00B60B0B">
              <w:rPr>
                <w:sz w:val="20"/>
                <w:szCs w:val="20"/>
                <w:lang w:eastAsia="ru-RU"/>
              </w:rPr>
              <w:t xml:space="preserve"> наименование</w:t>
            </w:r>
          </w:p>
        </w:tc>
        <w:tc>
          <w:tcPr>
            <w:tcW w:w="994" w:type="dxa"/>
            <w:vAlign w:val="center"/>
          </w:tcPr>
          <w:p w:rsidR="00EC2D5B" w:rsidRPr="00B60B0B" w:rsidRDefault="00EC2D5B" w:rsidP="00EC2D5B">
            <w:pPr>
              <w:widowControl w:val="0"/>
              <w:autoSpaceDE w:val="0"/>
              <w:autoSpaceDN w:val="0"/>
              <w:jc w:val="center"/>
              <w:rPr>
                <w:sz w:val="20"/>
                <w:szCs w:val="20"/>
                <w:lang w:eastAsia="ru-RU"/>
              </w:rPr>
            </w:pPr>
            <w:r w:rsidRPr="00B60B0B">
              <w:rPr>
                <w:sz w:val="20"/>
                <w:szCs w:val="20"/>
                <w:lang w:eastAsia="ru-RU"/>
              </w:rPr>
              <w:t>торговое наименование</w:t>
            </w:r>
          </w:p>
        </w:tc>
        <w:tc>
          <w:tcPr>
            <w:tcW w:w="1274" w:type="dxa"/>
            <w:vMerge/>
            <w:vAlign w:val="center"/>
          </w:tcPr>
          <w:p w:rsidR="00EC2D5B" w:rsidRPr="00B60B0B" w:rsidRDefault="00EC2D5B" w:rsidP="00EC2D5B">
            <w:pPr>
              <w:spacing w:after="200" w:line="276" w:lineRule="auto"/>
              <w:rPr>
                <w:rFonts w:eastAsia="Calibri"/>
                <w:sz w:val="20"/>
                <w:szCs w:val="20"/>
              </w:rPr>
            </w:pPr>
          </w:p>
        </w:tc>
        <w:tc>
          <w:tcPr>
            <w:tcW w:w="1706" w:type="dxa"/>
            <w:vMerge/>
            <w:vAlign w:val="center"/>
          </w:tcPr>
          <w:p w:rsidR="00EC2D5B" w:rsidRPr="00B60B0B" w:rsidRDefault="00EC2D5B" w:rsidP="00EC2D5B">
            <w:pPr>
              <w:spacing w:after="200" w:line="276" w:lineRule="auto"/>
              <w:rPr>
                <w:rFonts w:eastAsia="Calibri"/>
                <w:sz w:val="20"/>
                <w:szCs w:val="20"/>
              </w:rPr>
            </w:pPr>
          </w:p>
        </w:tc>
        <w:tc>
          <w:tcPr>
            <w:tcW w:w="710" w:type="dxa"/>
            <w:vMerge/>
            <w:vAlign w:val="center"/>
          </w:tcPr>
          <w:p w:rsidR="00EC2D5B" w:rsidRPr="00B60B0B" w:rsidRDefault="00EC2D5B" w:rsidP="00EC2D5B">
            <w:pPr>
              <w:spacing w:after="200" w:line="276" w:lineRule="auto"/>
              <w:rPr>
                <w:rFonts w:eastAsia="Calibri"/>
                <w:sz w:val="20"/>
                <w:szCs w:val="20"/>
              </w:rPr>
            </w:pPr>
          </w:p>
        </w:tc>
        <w:tc>
          <w:tcPr>
            <w:tcW w:w="709" w:type="dxa"/>
            <w:vMerge/>
            <w:vAlign w:val="center"/>
          </w:tcPr>
          <w:p w:rsidR="00EC2D5B" w:rsidRPr="00B60B0B" w:rsidRDefault="00EC2D5B" w:rsidP="00EC2D5B">
            <w:pPr>
              <w:spacing w:after="200" w:line="276" w:lineRule="auto"/>
              <w:rPr>
                <w:rFonts w:eastAsia="Calibri"/>
                <w:sz w:val="20"/>
                <w:szCs w:val="20"/>
              </w:rPr>
            </w:pPr>
          </w:p>
        </w:tc>
        <w:tc>
          <w:tcPr>
            <w:tcW w:w="852" w:type="dxa"/>
            <w:vAlign w:val="center"/>
          </w:tcPr>
          <w:p w:rsidR="00EC2D5B" w:rsidRPr="00B60B0B" w:rsidRDefault="00EC2D5B" w:rsidP="00EC2D5B">
            <w:pPr>
              <w:widowControl w:val="0"/>
              <w:autoSpaceDE w:val="0"/>
              <w:autoSpaceDN w:val="0"/>
              <w:jc w:val="center"/>
              <w:rPr>
                <w:sz w:val="20"/>
                <w:szCs w:val="20"/>
                <w:lang w:eastAsia="ru-RU"/>
              </w:rPr>
            </w:pPr>
            <w:r w:rsidRPr="00B60B0B">
              <w:rPr>
                <w:sz w:val="20"/>
                <w:szCs w:val="20"/>
                <w:lang w:eastAsia="ru-RU"/>
              </w:rPr>
              <w:t>без НДС</w:t>
            </w:r>
          </w:p>
        </w:tc>
        <w:tc>
          <w:tcPr>
            <w:tcW w:w="710" w:type="dxa"/>
            <w:vAlign w:val="center"/>
          </w:tcPr>
          <w:p w:rsidR="00EC2D5B" w:rsidRPr="00B60B0B" w:rsidRDefault="00EC2D5B" w:rsidP="00EC2D5B">
            <w:pPr>
              <w:widowControl w:val="0"/>
              <w:autoSpaceDE w:val="0"/>
              <w:autoSpaceDN w:val="0"/>
              <w:jc w:val="center"/>
              <w:rPr>
                <w:sz w:val="20"/>
                <w:szCs w:val="20"/>
                <w:lang w:eastAsia="ru-RU"/>
              </w:rPr>
            </w:pPr>
            <w:r w:rsidRPr="00B60B0B">
              <w:rPr>
                <w:sz w:val="20"/>
                <w:szCs w:val="20"/>
                <w:lang w:eastAsia="ru-RU"/>
              </w:rPr>
              <w:t>размер НДС (если облагается НДС)</w:t>
            </w:r>
          </w:p>
        </w:tc>
        <w:tc>
          <w:tcPr>
            <w:tcW w:w="851" w:type="dxa"/>
            <w:vAlign w:val="center"/>
          </w:tcPr>
          <w:p w:rsidR="00EC2D5B" w:rsidRPr="00B60B0B" w:rsidRDefault="00EC2D5B" w:rsidP="00EC2D5B">
            <w:pPr>
              <w:widowControl w:val="0"/>
              <w:autoSpaceDE w:val="0"/>
              <w:autoSpaceDN w:val="0"/>
              <w:jc w:val="center"/>
              <w:rPr>
                <w:sz w:val="20"/>
                <w:szCs w:val="20"/>
                <w:lang w:eastAsia="ru-RU"/>
              </w:rPr>
            </w:pPr>
            <w:r w:rsidRPr="00B60B0B">
              <w:rPr>
                <w:sz w:val="20"/>
                <w:szCs w:val="20"/>
                <w:lang w:eastAsia="ru-RU"/>
              </w:rPr>
              <w:t>итого</w:t>
            </w:r>
          </w:p>
        </w:tc>
        <w:tc>
          <w:tcPr>
            <w:tcW w:w="852" w:type="dxa"/>
            <w:vMerge/>
            <w:vAlign w:val="center"/>
          </w:tcPr>
          <w:p w:rsidR="00EC2D5B" w:rsidRPr="00B60B0B" w:rsidRDefault="00EC2D5B" w:rsidP="00EC2D5B">
            <w:pPr>
              <w:spacing w:after="200" w:line="276" w:lineRule="auto"/>
              <w:rPr>
                <w:rFonts w:eastAsia="Calibri"/>
                <w:sz w:val="20"/>
                <w:szCs w:val="20"/>
              </w:rPr>
            </w:pPr>
          </w:p>
        </w:tc>
        <w:tc>
          <w:tcPr>
            <w:tcW w:w="709" w:type="dxa"/>
            <w:vMerge/>
            <w:vAlign w:val="center"/>
          </w:tcPr>
          <w:p w:rsidR="00EC2D5B" w:rsidRPr="00B60B0B" w:rsidRDefault="00EC2D5B" w:rsidP="00EC2D5B">
            <w:pPr>
              <w:widowControl w:val="0"/>
              <w:autoSpaceDE w:val="0"/>
              <w:autoSpaceDN w:val="0"/>
              <w:jc w:val="center"/>
              <w:rPr>
                <w:sz w:val="20"/>
                <w:szCs w:val="20"/>
                <w:lang w:eastAsia="ru-RU"/>
              </w:rPr>
            </w:pPr>
          </w:p>
        </w:tc>
        <w:tc>
          <w:tcPr>
            <w:tcW w:w="567" w:type="dxa"/>
            <w:vMerge/>
            <w:vAlign w:val="center"/>
          </w:tcPr>
          <w:p w:rsidR="00EC2D5B" w:rsidRPr="00B60B0B" w:rsidRDefault="00EC2D5B" w:rsidP="00EC2D5B">
            <w:pPr>
              <w:widowControl w:val="0"/>
              <w:autoSpaceDE w:val="0"/>
              <w:autoSpaceDN w:val="0"/>
              <w:jc w:val="center"/>
              <w:rPr>
                <w:sz w:val="20"/>
                <w:szCs w:val="20"/>
                <w:lang w:eastAsia="ru-RU"/>
              </w:rPr>
            </w:pPr>
          </w:p>
        </w:tc>
        <w:tc>
          <w:tcPr>
            <w:tcW w:w="994" w:type="dxa"/>
            <w:vAlign w:val="center"/>
          </w:tcPr>
          <w:p w:rsidR="00EC2D5B" w:rsidRPr="00B60B0B" w:rsidRDefault="00EC2D5B" w:rsidP="00EC2D5B">
            <w:pPr>
              <w:widowControl w:val="0"/>
              <w:autoSpaceDE w:val="0"/>
              <w:autoSpaceDN w:val="0"/>
              <w:jc w:val="center"/>
              <w:rPr>
                <w:sz w:val="20"/>
                <w:szCs w:val="20"/>
                <w:lang w:eastAsia="ru-RU"/>
              </w:rPr>
            </w:pPr>
            <w:r w:rsidRPr="00B60B0B">
              <w:rPr>
                <w:sz w:val="20"/>
                <w:szCs w:val="20"/>
                <w:lang w:eastAsia="ru-RU"/>
              </w:rPr>
              <w:t>без НДС</w:t>
            </w:r>
          </w:p>
        </w:tc>
        <w:tc>
          <w:tcPr>
            <w:tcW w:w="851" w:type="dxa"/>
            <w:vAlign w:val="center"/>
          </w:tcPr>
          <w:p w:rsidR="00EC2D5B" w:rsidRPr="00B60B0B" w:rsidRDefault="00EC2D5B" w:rsidP="00EC2D5B">
            <w:pPr>
              <w:widowControl w:val="0"/>
              <w:autoSpaceDE w:val="0"/>
              <w:autoSpaceDN w:val="0"/>
              <w:jc w:val="center"/>
              <w:rPr>
                <w:sz w:val="20"/>
                <w:szCs w:val="20"/>
                <w:lang w:eastAsia="ru-RU"/>
              </w:rPr>
            </w:pPr>
            <w:r w:rsidRPr="00B60B0B">
              <w:rPr>
                <w:sz w:val="20"/>
                <w:szCs w:val="20"/>
                <w:lang w:eastAsia="ru-RU"/>
              </w:rPr>
              <w:t>размер НДС (если облагается НДС)</w:t>
            </w:r>
          </w:p>
        </w:tc>
        <w:tc>
          <w:tcPr>
            <w:tcW w:w="898" w:type="dxa"/>
            <w:vAlign w:val="center"/>
          </w:tcPr>
          <w:p w:rsidR="00EC2D5B" w:rsidRPr="00B60B0B" w:rsidRDefault="00EC2D5B" w:rsidP="00EC2D5B">
            <w:pPr>
              <w:widowControl w:val="0"/>
              <w:autoSpaceDE w:val="0"/>
              <w:autoSpaceDN w:val="0"/>
              <w:jc w:val="center"/>
              <w:rPr>
                <w:sz w:val="20"/>
                <w:szCs w:val="20"/>
                <w:lang w:eastAsia="ru-RU"/>
              </w:rPr>
            </w:pPr>
            <w:r w:rsidRPr="00B60B0B">
              <w:rPr>
                <w:sz w:val="20"/>
                <w:szCs w:val="20"/>
                <w:lang w:eastAsia="ru-RU"/>
              </w:rPr>
              <w:t>итого</w:t>
            </w:r>
          </w:p>
        </w:tc>
      </w:tr>
      <w:tr w:rsidR="00903BE7" w:rsidRPr="00B60B0B" w:rsidTr="009F7864">
        <w:trPr>
          <w:trHeight w:val="80"/>
        </w:trPr>
        <w:tc>
          <w:tcPr>
            <w:tcW w:w="344" w:type="dxa"/>
          </w:tcPr>
          <w:p w:rsidR="00EC2D5B" w:rsidRPr="00B60B0B" w:rsidRDefault="00EC2D5B" w:rsidP="00EC2D5B">
            <w:pPr>
              <w:widowControl w:val="0"/>
              <w:autoSpaceDE w:val="0"/>
              <w:autoSpaceDN w:val="0"/>
              <w:jc w:val="center"/>
              <w:rPr>
                <w:sz w:val="20"/>
                <w:szCs w:val="20"/>
                <w:lang w:eastAsia="ru-RU"/>
              </w:rPr>
            </w:pPr>
            <w:r w:rsidRPr="00B60B0B">
              <w:rPr>
                <w:sz w:val="20"/>
                <w:szCs w:val="20"/>
                <w:lang w:eastAsia="ru-RU"/>
              </w:rPr>
              <w:t>1</w:t>
            </w:r>
          </w:p>
        </w:tc>
        <w:tc>
          <w:tcPr>
            <w:tcW w:w="1703" w:type="dxa"/>
          </w:tcPr>
          <w:p w:rsidR="00EC2D5B" w:rsidRPr="00B60B0B" w:rsidRDefault="00EC2D5B" w:rsidP="00EC2D5B">
            <w:pPr>
              <w:widowControl w:val="0"/>
              <w:autoSpaceDE w:val="0"/>
              <w:autoSpaceDN w:val="0"/>
              <w:jc w:val="center"/>
              <w:rPr>
                <w:sz w:val="20"/>
                <w:szCs w:val="20"/>
                <w:lang w:eastAsia="ru-RU"/>
              </w:rPr>
            </w:pPr>
            <w:r w:rsidRPr="00B60B0B">
              <w:rPr>
                <w:sz w:val="20"/>
                <w:szCs w:val="20"/>
                <w:lang w:eastAsia="ru-RU"/>
              </w:rPr>
              <w:t>2</w:t>
            </w:r>
          </w:p>
        </w:tc>
        <w:tc>
          <w:tcPr>
            <w:tcW w:w="994" w:type="dxa"/>
          </w:tcPr>
          <w:p w:rsidR="00EC2D5B" w:rsidRPr="00B60B0B" w:rsidRDefault="00EC2D5B" w:rsidP="00EC2D5B">
            <w:pPr>
              <w:widowControl w:val="0"/>
              <w:autoSpaceDE w:val="0"/>
              <w:autoSpaceDN w:val="0"/>
              <w:jc w:val="center"/>
              <w:rPr>
                <w:sz w:val="20"/>
                <w:szCs w:val="20"/>
                <w:lang w:eastAsia="ru-RU"/>
              </w:rPr>
            </w:pPr>
            <w:r w:rsidRPr="00B60B0B">
              <w:rPr>
                <w:sz w:val="20"/>
                <w:szCs w:val="20"/>
                <w:lang w:eastAsia="ru-RU"/>
              </w:rPr>
              <w:t>3</w:t>
            </w:r>
          </w:p>
        </w:tc>
        <w:tc>
          <w:tcPr>
            <w:tcW w:w="1274" w:type="dxa"/>
          </w:tcPr>
          <w:p w:rsidR="00EC2D5B" w:rsidRPr="00B60B0B" w:rsidRDefault="00EC2D5B" w:rsidP="00EC2D5B">
            <w:pPr>
              <w:widowControl w:val="0"/>
              <w:autoSpaceDE w:val="0"/>
              <w:autoSpaceDN w:val="0"/>
              <w:jc w:val="center"/>
              <w:rPr>
                <w:sz w:val="20"/>
                <w:szCs w:val="20"/>
                <w:lang w:eastAsia="ru-RU"/>
              </w:rPr>
            </w:pPr>
            <w:r w:rsidRPr="00B60B0B">
              <w:rPr>
                <w:sz w:val="20"/>
                <w:szCs w:val="20"/>
                <w:lang w:eastAsia="ru-RU"/>
              </w:rPr>
              <w:t>4</w:t>
            </w:r>
          </w:p>
        </w:tc>
        <w:tc>
          <w:tcPr>
            <w:tcW w:w="1706" w:type="dxa"/>
          </w:tcPr>
          <w:p w:rsidR="00EC2D5B" w:rsidRPr="00B60B0B" w:rsidRDefault="00EC2D5B" w:rsidP="00EC2D5B">
            <w:pPr>
              <w:widowControl w:val="0"/>
              <w:autoSpaceDE w:val="0"/>
              <w:autoSpaceDN w:val="0"/>
              <w:jc w:val="center"/>
              <w:rPr>
                <w:sz w:val="20"/>
                <w:szCs w:val="20"/>
                <w:lang w:eastAsia="ru-RU"/>
              </w:rPr>
            </w:pPr>
            <w:r w:rsidRPr="00B60B0B">
              <w:rPr>
                <w:sz w:val="20"/>
                <w:szCs w:val="20"/>
                <w:lang w:eastAsia="ru-RU"/>
              </w:rPr>
              <w:t>5</w:t>
            </w:r>
          </w:p>
        </w:tc>
        <w:tc>
          <w:tcPr>
            <w:tcW w:w="710" w:type="dxa"/>
          </w:tcPr>
          <w:p w:rsidR="00EC2D5B" w:rsidRPr="00B60B0B" w:rsidRDefault="00EC2D5B" w:rsidP="00EC2D5B">
            <w:pPr>
              <w:widowControl w:val="0"/>
              <w:autoSpaceDE w:val="0"/>
              <w:autoSpaceDN w:val="0"/>
              <w:jc w:val="center"/>
              <w:rPr>
                <w:sz w:val="20"/>
                <w:szCs w:val="20"/>
                <w:lang w:eastAsia="ru-RU"/>
              </w:rPr>
            </w:pPr>
            <w:r w:rsidRPr="00B60B0B">
              <w:rPr>
                <w:sz w:val="20"/>
                <w:szCs w:val="20"/>
                <w:lang w:eastAsia="ru-RU"/>
              </w:rPr>
              <w:t>6</w:t>
            </w:r>
          </w:p>
        </w:tc>
        <w:tc>
          <w:tcPr>
            <w:tcW w:w="709" w:type="dxa"/>
          </w:tcPr>
          <w:p w:rsidR="00EC2D5B" w:rsidRPr="00B60B0B" w:rsidRDefault="00EC2D5B" w:rsidP="00EC2D5B">
            <w:pPr>
              <w:widowControl w:val="0"/>
              <w:autoSpaceDE w:val="0"/>
              <w:autoSpaceDN w:val="0"/>
              <w:jc w:val="center"/>
              <w:rPr>
                <w:sz w:val="20"/>
                <w:szCs w:val="20"/>
                <w:lang w:eastAsia="ru-RU"/>
              </w:rPr>
            </w:pPr>
            <w:r w:rsidRPr="00B60B0B">
              <w:rPr>
                <w:sz w:val="20"/>
                <w:szCs w:val="20"/>
                <w:lang w:eastAsia="ru-RU"/>
              </w:rPr>
              <w:t>7</w:t>
            </w:r>
          </w:p>
        </w:tc>
        <w:tc>
          <w:tcPr>
            <w:tcW w:w="852" w:type="dxa"/>
          </w:tcPr>
          <w:p w:rsidR="00EC2D5B" w:rsidRPr="00B60B0B" w:rsidRDefault="00EC2D5B" w:rsidP="00EC2D5B">
            <w:pPr>
              <w:widowControl w:val="0"/>
              <w:autoSpaceDE w:val="0"/>
              <w:autoSpaceDN w:val="0"/>
              <w:jc w:val="center"/>
              <w:rPr>
                <w:sz w:val="20"/>
                <w:szCs w:val="20"/>
                <w:lang w:eastAsia="ru-RU"/>
              </w:rPr>
            </w:pPr>
            <w:r w:rsidRPr="00B60B0B">
              <w:rPr>
                <w:sz w:val="20"/>
                <w:szCs w:val="20"/>
                <w:lang w:eastAsia="ru-RU"/>
              </w:rPr>
              <w:t>8</w:t>
            </w:r>
          </w:p>
        </w:tc>
        <w:tc>
          <w:tcPr>
            <w:tcW w:w="710" w:type="dxa"/>
          </w:tcPr>
          <w:p w:rsidR="00EC2D5B" w:rsidRPr="00B60B0B" w:rsidRDefault="00EC2D5B" w:rsidP="00EC2D5B">
            <w:pPr>
              <w:widowControl w:val="0"/>
              <w:autoSpaceDE w:val="0"/>
              <w:autoSpaceDN w:val="0"/>
              <w:jc w:val="center"/>
              <w:rPr>
                <w:sz w:val="20"/>
                <w:szCs w:val="20"/>
                <w:lang w:eastAsia="ru-RU"/>
              </w:rPr>
            </w:pPr>
            <w:r w:rsidRPr="00B60B0B">
              <w:rPr>
                <w:sz w:val="20"/>
                <w:szCs w:val="20"/>
                <w:lang w:eastAsia="ru-RU"/>
              </w:rPr>
              <w:t>9</w:t>
            </w:r>
          </w:p>
        </w:tc>
        <w:tc>
          <w:tcPr>
            <w:tcW w:w="851" w:type="dxa"/>
          </w:tcPr>
          <w:p w:rsidR="00EC2D5B" w:rsidRPr="00B60B0B" w:rsidRDefault="00EC2D5B" w:rsidP="00EC2D5B">
            <w:pPr>
              <w:widowControl w:val="0"/>
              <w:autoSpaceDE w:val="0"/>
              <w:autoSpaceDN w:val="0"/>
              <w:jc w:val="center"/>
              <w:rPr>
                <w:sz w:val="20"/>
                <w:szCs w:val="20"/>
                <w:lang w:eastAsia="ru-RU"/>
              </w:rPr>
            </w:pPr>
            <w:r w:rsidRPr="00B60B0B">
              <w:rPr>
                <w:sz w:val="20"/>
                <w:szCs w:val="20"/>
                <w:lang w:eastAsia="ru-RU"/>
              </w:rPr>
              <w:t>10</w:t>
            </w:r>
          </w:p>
        </w:tc>
        <w:tc>
          <w:tcPr>
            <w:tcW w:w="852" w:type="dxa"/>
          </w:tcPr>
          <w:p w:rsidR="00EC2D5B" w:rsidRPr="00B60B0B" w:rsidRDefault="00EC2D5B" w:rsidP="00EC2D5B">
            <w:pPr>
              <w:widowControl w:val="0"/>
              <w:autoSpaceDE w:val="0"/>
              <w:autoSpaceDN w:val="0"/>
              <w:jc w:val="center"/>
              <w:rPr>
                <w:sz w:val="20"/>
                <w:szCs w:val="20"/>
                <w:lang w:eastAsia="ru-RU"/>
              </w:rPr>
            </w:pPr>
            <w:r w:rsidRPr="00B60B0B">
              <w:rPr>
                <w:sz w:val="20"/>
                <w:szCs w:val="20"/>
                <w:lang w:eastAsia="ru-RU"/>
              </w:rPr>
              <w:t>11</w:t>
            </w:r>
          </w:p>
        </w:tc>
        <w:tc>
          <w:tcPr>
            <w:tcW w:w="709" w:type="dxa"/>
          </w:tcPr>
          <w:p w:rsidR="00EC2D5B" w:rsidRPr="00B60B0B" w:rsidRDefault="00EC2D5B" w:rsidP="00EC2D5B">
            <w:pPr>
              <w:widowControl w:val="0"/>
              <w:autoSpaceDE w:val="0"/>
              <w:autoSpaceDN w:val="0"/>
              <w:jc w:val="center"/>
              <w:rPr>
                <w:sz w:val="20"/>
                <w:szCs w:val="20"/>
                <w:lang w:eastAsia="ru-RU"/>
              </w:rPr>
            </w:pPr>
            <w:r w:rsidRPr="00B60B0B">
              <w:rPr>
                <w:sz w:val="20"/>
                <w:szCs w:val="20"/>
                <w:lang w:eastAsia="ru-RU"/>
              </w:rPr>
              <w:t>12</w:t>
            </w:r>
          </w:p>
        </w:tc>
        <w:tc>
          <w:tcPr>
            <w:tcW w:w="567" w:type="dxa"/>
          </w:tcPr>
          <w:p w:rsidR="00EC2D5B" w:rsidRPr="00B60B0B" w:rsidRDefault="00EC2D5B" w:rsidP="00EC2D5B">
            <w:pPr>
              <w:widowControl w:val="0"/>
              <w:autoSpaceDE w:val="0"/>
              <w:autoSpaceDN w:val="0"/>
              <w:jc w:val="center"/>
              <w:rPr>
                <w:sz w:val="20"/>
                <w:szCs w:val="20"/>
                <w:lang w:eastAsia="ru-RU"/>
              </w:rPr>
            </w:pPr>
            <w:r w:rsidRPr="00B60B0B">
              <w:rPr>
                <w:sz w:val="20"/>
                <w:szCs w:val="20"/>
                <w:lang w:eastAsia="ru-RU"/>
              </w:rPr>
              <w:t>13</w:t>
            </w:r>
          </w:p>
        </w:tc>
        <w:tc>
          <w:tcPr>
            <w:tcW w:w="994" w:type="dxa"/>
          </w:tcPr>
          <w:p w:rsidR="00EC2D5B" w:rsidRPr="00B60B0B" w:rsidRDefault="00EC2D5B" w:rsidP="00EC2D5B">
            <w:pPr>
              <w:widowControl w:val="0"/>
              <w:autoSpaceDE w:val="0"/>
              <w:autoSpaceDN w:val="0"/>
              <w:jc w:val="center"/>
              <w:rPr>
                <w:sz w:val="20"/>
                <w:szCs w:val="20"/>
                <w:lang w:eastAsia="ru-RU"/>
              </w:rPr>
            </w:pPr>
            <w:r w:rsidRPr="00B60B0B">
              <w:rPr>
                <w:sz w:val="20"/>
                <w:szCs w:val="20"/>
                <w:lang w:eastAsia="ru-RU"/>
              </w:rPr>
              <w:t>14</w:t>
            </w:r>
          </w:p>
        </w:tc>
        <w:tc>
          <w:tcPr>
            <w:tcW w:w="851" w:type="dxa"/>
          </w:tcPr>
          <w:p w:rsidR="00EC2D5B" w:rsidRPr="00B60B0B" w:rsidRDefault="00EC2D5B" w:rsidP="00EC2D5B">
            <w:pPr>
              <w:widowControl w:val="0"/>
              <w:autoSpaceDE w:val="0"/>
              <w:autoSpaceDN w:val="0"/>
              <w:jc w:val="center"/>
              <w:rPr>
                <w:sz w:val="20"/>
                <w:szCs w:val="20"/>
                <w:lang w:eastAsia="ru-RU"/>
              </w:rPr>
            </w:pPr>
            <w:r w:rsidRPr="00B60B0B">
              <w:rPr>
                <w:sz w:val="20"/>
                <w:szCs w:val="20"/>
                <w:lang w:eastAsia="ru-RU"/>
              </w:rPr>
              <w:t>15</w:t>
            </w:r>
          </w:p>
        </w:tc>
        <w:tc>
          <w:tcPr>
            <w:tcW w:w="898" w:type="dxa"/>
          </w:tcPr>
          <w:p w:rsidR="00EC2D5B" w:rsidRPr="00B60B0B" w:rsidRDefault="00EC2D5B" w:rsidP="00EC2D5B">
            <w:pPr>
              <w:widowControl w:val="0"/>
              <w:autoSpaceDE w:val="0"/>
              <w:autoSpaceDN w:val="0"/>
              <w:jc w:val="center"/>
              <w:rPr>
                <w:sz w:val="20"/>
                <w:szCs w:val="20"/>
                <w:lang w:eastAsia="ru-RU"/>
              </w:rPr>
            </w:pPr>
            <w:r w:rsidRPr="00B60B0B">
              <w:rPr>
                <w:sz w:val="20"/>
                <w:szCs w:val="20"/>
                <w:lang w:eastAsia="ru-RU"/>
              </w:rPr>
              <w:t>16</w:t>
            </w:r>
          </w:p>
        </w:tc>
      </w:tr>
      <w:tr w:rsidR="002A73C3" w:rsidRPr="00407ED7" w:rsidTr="009F7864">
        <w:trPr>
          <w:trHeight w:val="838"/>
        </w:trPr>
        <w:tc>
          <w:tcPr>
            <w:tcW w:w="344" w:type="dxa"/>
          </w:tcPr>
          <w:p w:rsidR="002A73C3" w:rsidRPr="00B60B0B" w:rsidRDefault="002A73C3" w:rsidP="00EC2D5B">
            <w:pPr>
              <w:rPr>
                <w:color w:val="000000"/>
                <w:sz w:val="20"/>
                <w:szCs w:val="20"/>
                <w:lang w:eastAsia="ru-RU"/>
              </w:rPr>
            </w:pPr>
            <w:r w:rsidRPr="00B60B0B">
              <w:rPr>
                <w:color w:val="000000"/>
                <w:sz w:val="20"/>
                <w:szCs w:val="20"/>
                <w:lang w:eastAsia="ru-RU"/>
              </w:rPr>
              <w:t>1</w:t>
            </w:r>
          </w:p>
        </w:tc>
        <w:tc>
          <w:tcPr>
            <w:tcW w:w="1703" w:type="dxa"/>
            <w:vAlign w:val="center"/>
          </w:tcPr>
          <w:p w:rsidR="002A73C3" w:rsidRDefault="002A73C3" w:rsidP="002A73C3">
            <w:pPr>
              <w:jc w:val="center"/>
              <w:rPr>
                <w:rFonts w:ascii="XO Thames" w:hAnsi="XO Thames"/>
                <w:color w:val="000000"/>
                <w:sz w:val="20"/>
                <w:szCs w:val="20"/>
              </w:rPr>
            </w:pPr>
            <w:r>
              <w:rPr>
                <w:rFonts w:ascii="XO Thames" w:hAnsi="XO Thames"/>
                <w:color w:val="000000"/>
                <w:sz w:val="20"/>
                <w:szCs w:val="20"/>
              </w:rPr>
              <w:t xml:space="preserve">АЛОГЛИПТИН+ПИОГЛИТАЗОН </w:t>
            </w:r>
          </w:p>
        </w:tc>
        <w:tc>
          <w:tcPr>
            <w:tcW w:w="994" w:type="dxa"/>
            <w:vAlign w:val="center"/>
          </w:tcPr>
          <w:p w:rsidR="002A73C3" w:rsidRPr="00670F61" w:rsidRDefault="002A73C3" w:rsidP="00FA08B2">
            <w:pPr>
              <w:jc w:val="center"/>
              <w:rPr>
                <w:sz w:val="20"/>
                <w:szCs w:val="20"/>
                <w:lang w:eastAsia="ru-RU"/>
              </w:rPr>
            </w:pPr>
          </w:p>
        </w:tc>
        <w:tc>
          <w:tcPr>
            <w:tcW w:w="1274" w:type="dxa"/>
            <w:vAlign w:val="center"/>
          </w:tcPr>
          <w:p w:rsidR="002A73C3" w:rsidRPr="00670F61" w:rsidRDefault="002A73C3" w:rsidP="00FA08B2">
            <w:pPr>
              <w:jc w:val="center"/>
              <w:rPr>
                <w:sz w:val="20"/>
                <w:szCs w:val="20"/>
                <w:lang w:eastAsia="ru-RU"/>
              </w:rPr>
            </w:pPr>
          </w:p>
        </w:tc>
        <w:tc>
          <w:tcPr>
            <w:tcW w:w="1706" w:type="dxa"/>
            <w:vAlign w:val="center"/>
          </w:tcPr>
          <w:p w:rsidR="002A73C3" w:rsidRDefault="002A73C3" w:rsidP="002A73C3">
            <w:pPr>
              <w:jc w:val="center"/>
              <w:rPr>
                <w:rFonts w:ascii="XO Thames" w:hAnsi="XO Thames"/>
                <w:color w:val="000000"/>
                <w:sz w:val="20"/>
                <w:szCs w:val="20"/>
              </w:rPr>
            </w:pPr>
            <w:r>
              <w:rPr>
                <w:rFonts w:ascii="XO Thames" w:hAnsi="XO Thames"/>
                <w:color w:val="000000"/>
                <w:sz w:val="20"/>
                <w:szCs w:val="20"/>
              </w:rPr>
              <w:br/>
              <w:t xml:space="preserve">Таблетки, покрытые оболочкой </w:t>
            </w:r>
          </w:p>
        </w:tc>
        <w:tc>
          <w:tcPr>
            <w:tcW w:w="710" w:type="dxa"/>
            <w:vAlign w:val="center"/>
          </w:tcPr>
          <w:p w:rsidR="002A73C3" w:rsidRDefault="002A73C3">
            <w:pPr>
              <w:jc w:val="center"/>
              <w:rPr>
                <w:rFonts w:ascii="XO Thames" w:hAnsi="XO Thames"/>
                <w:color w:val="000000"/>
                <w:sz w:val="20"/>
                <w:szCs w:val="20"/>
              </w:rPr>
            </w:pPr>
            <w:r>
              <w:rPr>
                <w:rFonts w:ascii="XO Thames" w:hAnsi="XO Thames"/>
                <w:color w:val="000000"/>
                <w:sz w:val="20"/>
                <w:szCs w:val="20"/>
              </w:rPr>
              <w:t xml:space="preserve">25 мг+15 мг </w:t>
            </w:r>
          </w:p>
        </w:tc>
        <w:tc>
          <w:tcPr>
            <w:tcW w:w="709" w:type="dxa"/>
            <w:vAlign w:val="center"/>
          </w:tcPr>
          <w:p w:rsidR="002A73C3" w:rsidRPr="00704206" w:rsidRDefault="002A73C3" w:rsidP="00FA08B2">
            <w:pPr>
              <w:jc w:val="center"/>
              <w:rPr>
                <w:sz w:val="18"/>
                <w:szCs w:val="20"/>
                <w:lang w:eastAsia="ru-RU"/>
              </w:rPr>
            </w:pPr>
            <w:proofErr w:type="spellStart"/>
            <w:proofErr w:type="gramStart"/>
            <w:r>
              <w:rPr>
                <w:sz w:val="18"/>
                <w:szCs w:val="20"/>
                <w:lang w:eastAsia="ru-RU"/>
              </w:rPr>
              <w:t>шт</w:t>
            </w:r>
            <w:proofErr w:type="spellEnd"/>
            <w:proofErr w:type="gramEnd"/>
          </w:p>
        </w:tc>
        <w:tc>
          <w:tcPr>
            <w:tcW w:w="852" w:type="dxa"/>
            <w:vAlign w:val="center"/>
          </w:tcPr>
          <w:p w:rsidR="002A73C3" w:rsidRPr="00287736" w:rsidRDefault="002A73C3" w:rsidP="00A13E3A">
            <w:pPr>
              <w:jc w:val="center"/>
              <w:rPr>
                <w:sz w:val="18"/>
                <w:szCs w:val="18"/>
                <w:lang w:eastAsia="ru-RU"/>
              </w:rPr>
            </w:pPr>
          </w:p>
        </w:tc>
        <w:tc>
          <w:tcPr>
            <w:tcW w:w="710" w:type="dxa"/>
            <w:vAlign w:val="center"/>
          </w:tcPr>
          <w:p w:rsidR="002A73C3" w:rsidRPr="00287736" w:rsidRDefault="002A73C3" w:rsidP="00A13E3A">
            <w:pPr>
              <w:jc w:val="center"/>
              <w:rPr>
                <w:sz w:val="18"/>
                <w:szCs w:val="18"/>
                <w:lang w:eastAsia="ru-RU"/>
              </w:rPr>
            </w:pPr>
          </w:p>
        </w:tc>
        <w:tc>
          <w:tcPr>
            <w:tcW w:w="851" w:type="dxa"/>
            <w:vAlign w:val="center"/>
          </w:tcPr>
          <w:p w:rsidR="002A73C3" w:rsidRPr="00287736" w:rsidRDefault="002A73C3" w:rsidP="00A13E3A">
            <w:pPr>
              <w:jc w:val="center"/>
              <w:rPr>
                <w:sz w:val="18"/>
                <w:szCs w:val="18"/>
                <w:lang w:eastAsia="ru-RU"/>
              </w:rPr>
            </w:pPr>
          </w:p>
        </w:tc>
        <w:tc>
          <w:tcPr>
            <w:tcW w:w="852" w:type="dxa"/>
            <w:vAlign w:val="center"/>
          </w:tcPr>
          <w:p w:rsidR="002A73C3" w:rsidRPr="00287736" w:rsidRDefault="002A73C3" w:rsidP="00A13E3A">
            <w:pPr>
              <w:jc w:val="center"/>
              <w:rPr>
                <w:sz w:val="18"/>
                <w:szCs w:val="18"/>
                <w:lang w:eastAsia="ru-RU"/>
              </w:rPr>
            </w:pPr>
          </w:p>
        </w:tc>
        <w:tc>
          <w:tcPr>
            <w:tcW w:w="709" w:type="dxa"/>
            <w:vAlign w:val="center"/>
          </w:tcPr>
          <w:p w:rsidR="002A73C3" w:rsidRDefault="002A73C3">
            <w:pPr>
              <w:jc w:val="center"/>
              <w:rPr>
                <w:rFonts w:ascii="XO Thames" w:hAnsi="XO Thames"/>
                <w:color w:val="000000"/>
                <w:sz w:val="20"/>
                <w:szCs w:val="20"/>
              </w:rPr>
            </w:pPr>
            <w:r>
              <w:rPr>
                <w:rFonts w:ascii="XO Thames" w:hAnsi="XO Thames"/>
                <w:color w:val="000000"/>
                <w:sz w:val="20"/>
                <w:szCs w:val="20"/>
              </w:rPr>
              <w:t>168</w:t>
            </w:r>
          </w:p>
        </w:tc>
        <w:tc>
          <w:tcPr>
            <w:tcW w:w="567" w:type="dxa"/>
            <w:vAlign w:val="center"/>
          </w:tcPr>
          <w:p w:rsidR="002A73C3" w:rsidRPr="00287736" w:rsidRDefault="002A73C3" w:rsidP="00287736">
            <w:pPr>
              <w:jc w:val="center"/>
              <w:rPr>
                <w:sz w:val="18"/>
                <w:szCs w:val="18"/>
                <w:lang w:eastAsia="ru-RU"/>
              </w:rPr>
            </w:pPr>
          </w:p>
        </w:tc>
        <w:tc>
          <w:tcPr>
            <w:tcW w:w="994" w:type="dxa"/>
            <w:vAlign w:val="center"/>
          </w:tcPr>
          <w:p w:rsidR="002A73C3" w:rsidRPr="00287736" w:rsidRDefault="002A73C3" w:rsidP="00287736">
            <w:pPr>
              <w:jc w:val="center"/>
              <w:rPr>
                <w:sz w:val="18"/>
                <w:szCs w:val="18"/>
                <w:lang w:eastAsia="ru-RU"/>
              </w:rPr>
            </w:pPr>
          </w:p>
        </w:tc>
        <w:tc>
          <w:tcPr>
            <w:tcW w:w="851" w:type="dxa"/>
            <w:vAlign w:val="center"/>
          </w:tcPr>
          <w:p w:rsidR="002A73C3" w:rsidRPr="00287736" w:rsidRDefault="002A73C3" w:rsidP="00287736">
            <w:pPr>
              <w:jc w:val="center"/>
              <w:rPr>
                <w:sz w:val="18"/>
                <w:szCs w:val="18"/>
                <w:lang w:eastAsia="ru-RU"/>
              </w:rPr>
            </w:pPr>
          </w:p>
        </w:tc>
        <w:tc>
          <w:tcPr>
            <w:tcW w:w="898" w:type="dxa"/>
            <w:vAlign w:val="center"/>
          </w:tcPr>
          <w:p w:rsidR="002A73C3" w:rsidRPr="00287736" w:rsidRDefault="002A73C3">
            <w:pPr>
              <w:jc w:val="center"/>
              <w:rPr>
                <w:sz w:val="18"/>
                <w:szCs w:val="18"/>
                <w:lang w:eastAsia="ru-RU"/>
              </w:rPr>
            </w:pPr>
          </w:p>
        </w:tc>
      </w:tr>
      <w:tr w:rsidR="002A73C3" w:rsidRPr="00407ED7" w:rsidTr="009F7864">
        <w:trPr>
          <w:trHeight w:val="838"/>
        </w:trPr>
        <w:tc>
          <w:tcPr>
            <w:tcW w:w="344" w:type="dxa"/>
          </w:tcPr>
          <w:p w:rsidR="002A73C3" w:rsidRPr="00B60B0B" w:rsidRDefault="002A73C3" w:rsidP="00EC2D5B">
            <w:pPr>
              <w:rPr>
                <w:color w:val="000000"/>
                <w:sz w:val="20"/>
                <w:szCs w:val="20"/>
                <w:lang w:eastAsia="ru-RU"/>
              </w:rPr>
            </w:pPr>
            <w:r>
              <w:rPr>
                <w:color w:val="000000"/>
                <w:sz w:val="20"/>
                <w:szCs w:val="20"/>
                <w:lang w:eastAsia="ru-RU"/>
              </w:rPr>
              <w:t>2</w:t>
            </w:r>
          </w:p>
        </w:tc>
        <w:tc>
          <w:tcPr>
            <w:tcW w:w="1703" w:type="dxa"/>
            <w:vAlign w:val="center"/>
          </w:tcPr>
          <w:p w:rsidR="002A73C3" w:rsidRDefault="002A73C3" w:rsidP="002A73C3">
            <w:pPr>
              <w:jc w:val="center"/>
              <w:rPr>
                <w:rFonts w:ascii="XO Thames" w:hAnsi="XO Thames"/>
                <w:color w:val="000000"/>
                <w:sz w:val="20"/>
                <w:szCs w:val="20"/>
              </w:rPr>
            </w:pPr>
            <w:r>
              <w:rPr>
                <w:rFonts w:ascii="XO Thames" w:hAnsi="XO Thames"/>
                <w:color w:val="000000"/>
                <w:sz w:val="20"/>
                <w:szCs w:val="20"/>
              </w:rPr>
              <w:t>ДАПАГЛИФЛОЗИН</w:t>
            </w:r>
          </w:p>
        </w:tc>
        <w:tc>
          <w:tcPr>
            <w:tcW w:w="994" w:type="dxa"/>
            <w:vAlign w:val="center"/>
          </w:tcPr>
          <w:p w:rsidR="002A73C3" w:rsidRPr="00670F61" w:rsidRDefault="002A73C3" w:rsidP="00FA08B2">
            <w:pPr>
              <w:jc w:val="center"/>
              <w:rPr>
                <w:sz w:val="20"/>
                <w:szCs w:val="20"/>
                <w:lang w:eastAsia="ru-RU"/>
              </w:rPr>
            </w:pPr>
          </w:p>
        </w:tc>
        <w:tc>
          <w:tcPr>
            <w:tcW w:w="1274" w:type="dxa"/>
            <w:vAlign w:val="center"/>
          </w:tcPr>
          <w:p w:rsidR="002A73C3" w:rsidRPr="00670F61" w:rsidRDefault="002A73C3" w:rsidP="00FA08B2">
            <w:pPr>
              <w:jc w:val="center"/>
              <w:rPr>
                <w:sz w:val="20"/>
                <w:szCs w:val="20"/>
                <w:lang w:eastAsia="ru-RU"/>
              </w:rPr>
            </w:pPr>
          </w:p>
        </w:tc>
        <w:tc>
          <w:tcPr>
            <w:tcW w:w="1706" w:type="dxa"/>
            <w:vAlign w:val="center"/>
          </w:tcPr>
          <w:p w:rsidR="002A73C3" w:rsidRDefault="002A73C3" w:rsidP="002A73C3">
            <w:pPr>
              <w:jc w:val="center"/>
              <w:rPr>
                <w:rFonts w:ascii="XO Thames" w:hAnsi="XO Thames"/>
                <w:color w:val="000000"/>
                <w:sz w:val="20"/>
                <w:szCs w:val="20"/>
              </w:rPr>
            </w:pPr>
            <w:r>
              <w:rPr>
                <w:rFonts w:ascii="XO Thames" w:hAnsi="XO Thames"/>
                <w:color w:val="000000"/>
                <w:sz w:val="20"/>
                <w:szCs w:val="20"/>
              </w:rPr>
              <w:t xml:space="preserve">Таблетки, покрытые оболочкой </w:t>
            </w:r>
          </w:p>
        </w:tc>
        <w:tc>
          <w:tcPr>
            <w:tcW w:w="710" w:type="dxa"/>
            <w:vAlign w:val="center"/>
          </w:tcPr>
          <w:p w:rsidR="002A73C3" w:rsidRDefault="002A73C3">
            <w:pPr>
              <w:jc w:val="center"/>
              <w:rPr>
                <w:rFonts w:ascii="XO Thames" w:hAnsi="XO Thames"/>
                <w:color w:val="000000"/>
                <w:sz w:val="20"/>
                <w:szCs w:val="20"/>
              </w:rPr>
            </w:pPr>
            <w:r>
              <w:rPr>
                <w:rFonts w:ascii="XO Thames" w:hAnsi="XO Thames"/>
                <w:color w:val="000000"/>
                <w:sz w:val="20"/>
                <w:szCs w:val="20"/>
              </w:rPr>
              <w:t>10 мг</w:t>
            </w:r>
          </w:p>
        </w:tc>
        <w:tc>
          <w:tcPr>
            <w:tcW w:w="709" w:type="dxa"/>
            <w:vAlign w:val="center"/>
          </w:tcPr>
          <w:p w:rsidR="002A73C3" w:rsidRPr="00704206" w:rsidRDefault="002A73C3" w:rsidP="00FA08B2">
            <w:pPr>
              <w:jc w:val="center"/>
              <w:rPr>
                <w:sz w:val="18"/>
                <w:szCs w:val="20"/>
                <w:lang w:eastAsia="ru-RU"/>
              </w:rPr>
            </w:pPr>
            <w:proofErr w:type="spellStart"/>
            <w:proofErr w:type="gramStart"/>
            <w:r>
              <w:rPr>
                <w:sz w:val="18"/>
                <w:szCs w:val="20"/>
                <w:lang w:eastAsia="ru-RU"/>
              </w:rPr>
              <w:t>шт</w:t>
            </w:r>
            <w:proofErr w:type="spellEnd"/>
            <w:proofErr w:type="gramEnd"/>
          </w:p>
        </w:tc>
        <w:tc>
          <w:tcPr>
            <w:tcW w:w="852" w:type="dxa"/>
            <w:vAlign w:val="center"/>
          </w:tcPr>
          <w:p w:rsidR="002A73C3" w:rsidRPr="00287736" w:rsidRDefault="002A73C3" w:rsidP="00A13E3A">
            <w:pPr>
              <w:jc w:val="center"/>
              <w:rPr>
                <w:sz w:val="18"/>
                <w:szCs w:val="18"/>
                <w:lang w:eastAsia="ru-RU"/>
              </w:rPr>
            </w:pPr>
          </w:p>
        </w:tc>
        <w:tc>
          <w:tcPr>
            <w:tcW w:w="710" w:type="dxa"/>
            <w:vAlign w:val="center"/>
          </w:tcPr>
          <w:p w:rsidR="002A73C3" w:rsidRPr="00287736" w:rsidRDefault="002A73C3" w:rsidP="00A13E3A">
            <w:pPr>
              <w:jc w:val="center"/>
              <w:rPr>
                <w:sz w:val="18"/>
                <w:szCs w:val="18"/>
                <w:lang w:eastAsia="ru-RU"/>
              </w:rPr>
            </w:pPr>
          </w:p>
        </w:tc>
        <w:tc>
          <w:tcPr>
            <w:tcW w:w="851" w:type="dxa"/>
            <w:vAlign w:val="center"/>
          </w:tcPr>
          <w:p w:rsidR="002A73C3" w:rsidRPr="00287736" w:rsidRDefault="002A73C3" w:rsidP="00A13E3A">
            <w:pPr>
              <w:jc w:val="center"/>
              <w:rPr>
                <w:sz w:val="18"/>
                <w:szCs w:val="18"/>
                <w:lang w:eastAsia="ru-RU"/>
              </w:rPr>
            </w:pPr>
          </w:p>
        </w:tc>
        <w:tc>
          <w:tcPr>
            <w:tcW w:w="852" w:type="dxa"/>
            <w:vAlign w:val="center"/>
          </w:tcPr>
          <w:p w:rsidR="002A73C3" w:rsidRPr="00287736" w:rsidRDefault="002A73C3" w:rsidP="00A13E3A">
            <w:pPr>
              <w:jc w:val="center"/>
              <w:rPr>
                <w:sz w:val="18"/>
                <w:szCs w:val="18"/>
                <w:lang w:eastAsia="ru-RU"/>
              </w:rPr>
            </w:pPr>
          </w:p>
        </w:tc>
        <w:tc>
          <w:tcPr>
            <w:tcW w:w="709" w:type="dxa"/>
            <w:vAlign w:val="center"/>
          </w:tcPr>
          <w:p w:rsidR="002A73C3" w:rsidRDefault="002A73C3">
            <w:pPr>
              <w:jc w:val="center"/>
              <w:rPr>
                <w:rFonts w:ascii="XO Thames" w:hAnsi="XO Thames"/>
                <w:color w:val="000000"/>
                <w:sz w:val="20"/>
                <w:szCs w:val="20"/>
              </w:rPr>
            </w:pPr>
            <w:r>
              <w:rPr>
                <w:rFonts w:ascii="XO Thames" w:hAnsi="XO Thames"/>
                <w:color w:val="000000"/>
                <w:sz w:val="20"/>
                <w:szCs w:val="20"/>
              </w:rPr>
              <w:t>180</w:t>
            </w:r>
          </w:p>
        </w:tc>
        <w:tc>
          <w:tcPr>
            <w:tcW w:w="567" w:type="dxa"/>
            <w:vAlign w:val="center"/>
          </w:tcPr>
          <w:p w:rsidR="002A73C3" w:rsidRPr="00287736" w:rsidRDefault="002A73C3" w:rsidP="00287736">
            <w:pPr>
              <w:jc w:val="center"/>
              <w:rPr>
                <w:sz w:val="18"/>
                <w:szCs w:val="18"/>
                <w:lang w:eastAsia="ru-RU"/>
              </w:rPr>
            </w:pPr>
          </w:p>
        </w:tc>
        <w:tc>
          <w:tcPr>
            <w:tcW w:w="994" w:type="dxa"/>
            <w:vAlign w:val="center"/>
          </w:tcPr>
          <w:p w:rsidR="002A73C3" w:rsidRPr="00287736" w:rsidRDefault="002A73C3" w:rsidP="00287736">
            <w:pPr>
              <w:jc w:val="center"/>
              <w:rPr>
                <w:sz w:val="18"/>
                <w:szCs w:val="18"/>
                <w:lang w:eastAsia="ru-RU"/>
              </w:rPr>
            </w:pPr>
          </w:p>
        </w:tc>
        <w:tc>
          <w:tcPr>
            <w:tcW w:w="851" w:type="dxa"/>
            <w:vAlign w:val="center"/>
          </w:tcPr>
          <w:p w:rsidR="002A73C3" w:rsidRPr="00287736" w:rsidRDefault="002A73C3" w:rsidP="00287736">
            <w:pPr>
              <w:jc w:val="center"/>
              <w:rPr>
                <w:sz w:val="18"/>
                <w:szCs w:val="18"/>
                <w:lang w:eastAsia="ru-RU"/>
              </w:rPr>
            </w:pPr>
          </w:p>
        </w:tc>
        <w:tc>
          <w:tcPr>
            <w:tcW w:w="898" w:type="dxa"/>
            <w:vAlign w:val="center"/>
          </w:tcPr>
          <w:p w:rsidR="002A73C3" w:rsidRPr="00287736" w:rsidRDefault="002A73C3">
            <w:pPr>
              <w:jc w:val="center"/>
              <w:rPr>
                <w:sz w:val="18"/>
                <w:szCs w:val="18"/>
                <w:lang w:eastAsia="ru-RU"/>
              </w:rPr>
            </w:pPr>
          </w:p>
        </w:tc>
      </w:tr>
      <w:tr w:rsidR="00975AE2" w:rsidRPr="00B60B0B" w:rsidTr="00287736">
        <w:trPr>
          <w:trHeight w:val="362"/>
        </w:trPr>
        <w:tc>
          <w:tcPr>
            <w:tcW w:w="14724" w:type="dxa"/>
            <w:gridSpan w:val="16"/>
          </w:tcPr>
          <w:p w:rsidR="00975AE2" w:rsidRPr="00FB45D4" w:rsidRDefault="00975AE2" w:rsidP="00DD603B">
            <w:pPr>
              <w:widowControl w:val="0"/>
              <w:autoSpaceDE w:val="0"/>
              <w:autoSpaceDN w:val="0"/>
              <w:rPr>
                <w:b/>
                <w:sz w:val="20"/>
                <w:szCs w:val="20"/>
                <w:lang w:eastAsia="ru-RU"/>
              </w:rPr>
            </w:pPr>
            <w:r w:rsidRPr="00FB45D4">
              <w:rPr>
                <w:b/>
                <w:sz w:val="20"/>
                <w:szCs w:val="20"/>
                <w:lang w:eastAsia="ru-RU"/>
              </w:rPr>
              <w:t>ИТОГО:</w:t>
            </w:r>
            <w:r w:rsidR="009F7864">
              <w:rPr>
                <w:b/>
                <w:sz w:val="20"/>
                <w:szCs w:val="20"/>
                <w:lang w:eastAsia="ru-RU"/>
              </w:rPr>
              <w:t xml:space="preserve"> </w:t>
            </w:r>
          </w:p>
        </w:tc>
      </w:tr>
    </w:tbl>
    <w:p w:rsidR="00A457A3" w:rsidRDefault="00A457A3" w:rsidP="00A457A3">
      <w:pPr>
        <w:tabs>
          <w:tab w:val="left" w:pos="720"/>
          <w:tab w:val="left" w:pos="10632"/>
        </w:tabs>
        <w:ind w:left="720" w:hanging="720"/>
        <w:rPr>
          <w:rFonts w:eastAsia="Calibri"/>
        </w:rPr>
      </w:pPr>
      <w:r>
        <w:rPr>
          <w:rFonts w:eastAsia="Calibri"/>
        </w:rPr>
        <w:t xml:space="preserve">  </w:t>
      </w:r>
    </w:p>
    <w:p w:rsidR="00A679F1" w:rsidRPr="00704206" w:rsidRDefault="00A679F1" w:rsidP="00A679F1">
      <w:pPr>
        <w:tabs>
          <w:tab w:val="left" w:pos="720"/>
          <w:tab w:val="left" w:pos="10632"/>
        </w:tabs>
        <w:ind w:left="720" w:hanging="720"/>
        <w:rPr>
          <w:rFonts w:eastAsia="Calibri"/>
          <w:sz w:val="20"/>
        </w:rPr>
      </w:pPr>
      <w:r w:rsidRPr="00704206">
        <w:rPr>
          <w:rFonts w:eastAsia="Calibri"/>
          <w:sz w:val="20"/>
        </w:rPr>
        <w:t>От Заказчика:                                                                                                                                                  От Поставщика:</w:t>
      </w:r>
    </w:p>
    <w:p w:rsidR="00A679F1" w:rsidRPr="00704206" w:rsidRDefault="00A679F1" w:rsidP="00A679F1">
      <w:pPr>
        <w:tabs>
          <w:tab w:val="left" w:pos="720"/>
          <w:tab w:val="left" w:pos="10915"/>
        </w:tabs>
        <w:ind w:left="720" w:hanging="720"/>
        <w:rPr>
          <w:rFonts w:eastAsia="Calibri"/>
          <w:sz w:val="20"/>
        </w:rPr>
      </w:pPr>
      <w:r w:rsidRPr="00704206">
        <w:rPr>
          <w:rFonts w:eastAsia="Calibri"/>
          <w:sz w:val="20"/>
        </w:rPr>
        <w:t>__________________</w:t>
      </w:r>
      <w:r w:rsidR="00E355AD">
        <w:rPr>
          <w:rFonts w:eastAsia="Calibri"/>
          <w:sz w:val="20"/>
        </w:rPr>
        <w:t>А</w:t>
      </w:r>
      <w:r w:rsidRPr="00704206">
        <w:rPr>
          <w:rFonts w:eastAsia="Calibri"/>
          <w:sz w:val="20"/>
        </w:rPr>
        <w:t>.</w:t>
      </w:r>
      <w:r w:rsidR="00E355AD">
        <w:rPr>
          <w:rFonts w:eastAsia="Calibri"/>
          <w:sz w:val="20"/>
        </w:rPr>
        <w:t>М</w:t>
      </w:r>
      <w:r w:rsidRPr="00704206">
        <w:rPr>
          <w:rFonts w:eastAsia="Calibri"/>
          <w:sz w:val="20"/>
        </w:rPr>
        <w:t xml:space="preserve">. </w:t>
      </w:r>
      <w:r w:rsidR="00E355AD">
        <w:rPr>
          <w:rFonts w:eastAsia="Calibri"/>
          <w:sz w:val="20"/>
        </w:rPr>
        <w:t>Петров</w:t>
      </w:r>
      <w:r w:rsidRPr="00704206">
        <w:rPr>
          <w:rFonts w:eastAsia="Calibri"/>
          <w:sz w:val="20"/>
        </w:rPr>
        <w:t xml:space="preserve">                                                                        </w:t>
      </w:r>
      <w:r w:rsidR="00E355AD">
        <w:rPr>
          <w:rFonts w:eastAsia="Calibri"/>
          <w:sz w:val="20"/>
        </w:rPr>
        <w:t xml:space="preserve">      </w:t>
      </w:r>
      <w:r w:rsidRPr="00704206">
        <w:rPr>
          <w:rFonts w:eastAsia="Calibri"/>
          <w:sz w:val="20"/>
        </w:rPr>
        <w:t xml:space="preserve">        </w:t>
      </w:r>
      <w:r>
        <w:rPr>
          <w:rFonts w:eastAsia="Calibri"/>
          <w:sz w:val="20"/>
        </w:rPr>
        <w:t xml:space="preserve">                          </w:t>
      </w:r>
      <w:r w:rsidRPr="00704206">
        <w:rPr>
          <w:rFonts w:eastAsia="Calibri"/>
          <w:sz w:val="20"/>
        </w:rPr>
        <w:t xml:space="preserve"> ___________________</w:t>
      </w:r>
    </w:p>
    <w:p w:rsidR="00A679F1" w:rsidRPr="00704206" w:rsidRDefault="00A679F1" w:rsidP="00A679F1">
      <w:pPr>
        <w:tabs>
          <w:tab w:val="left" w:pos="720"/>
          <w:tab w:val="left" w:pos="10632"/>
        </w:tabs>
        <w:ind w:left="720" w:hanging="720"/>
        <w:rPr>
          <w:b/>
          <w:color w:val="000000"/>
          <w:sz w:val="20"/>
        </w:rPr>
      </w:pPr>
      <w:r w:rsidRPr="00704206">
        <w:rPr>
          <w:rFonts w:eastAsia="Calibri"/>
          <w:sz w:val="20"/>
        </w:rPr>
        <w:t>М.П.                                                                                                                                                                  М.П.</w:t>
      </w:r>
    </w:p>
    <w:p w:rsidR="00EC2D5B" w:rsidRPr="00B60B0B" w:rsidRDefault="00EC2D5B" w:rsidP="00540345">
      <w:pPr>
        <w:keepNext/>
        <w:jc w:val="right"/>
        <w:outlineLvl w:val="1"/>
        <w:rPr>
          <w:b/>
          <w:bCs/>
          <w:sz w:val="20"/>
          <w:szCs w:val="20"/>
          <w:lang w:eastAsia="ru-RU"/>
        </w:rPr>
      </w:pPr>
      <w:r w:rsidRPr="00B60B0B">
        <w:rPr>
          <w:b/>
          <w:bCs/>
          <w:color w:val="000000"/>
          <w:sz w:val="20"/>
          <w:szCs w:val="20"/>
          <w:lang w:eastAsia="ru-RU"/>
        </w:rPr>
        <w:br w:type="page"/>
      </w:r>
      <w:bookmarkStart w:id="5" w:name="_Toc38532457"/>
      <w:bookmarkStart w:id="6" w:name="_Toc38546480"/>
      <w:bookmarkStart w:id="7" w:name="_Toc54712328"/>
      <w:r w:rsidRPr="00B60B0B">
        <w:rPr>
          <w:b/>
          <w:bCs/>
          <w:sz w:val="20"/>
          <w:szCs w:val="20"/>
          <w:lang w:eastAsia="ru-RU"/>
        </w:rPr>
        <w:lastRenderedPageBreak/>
        <w:t>Приложение № 2 к Контракту</w:t>
      </w:r>
      <w:bookmarkEnd w:id="5"/>
      <w:bookmarkEnd w:id="6"/>
      <w:bookmarkEnd w:id="7"/>
      <w:r w:rsidRPr="00B60B0B">
        <w:rPr>
          <w:b/>
          <w:bCs/>
          <w:sz w:val="20"/>
          <w:szCs w:val="20"/>
          <w:lang w:eastAsia="ru-RU"/>
        </w:rPr>
        <w:t xml:space="preserve"> </w:t>
      </w:r>
    </w:p>
    <w:p w:rsidR="003F1127" w:rsidRDefault="00EC2D5B" w:rsidP="003F1127">
      <w:pPr>
        <w:autoSpaceDE w:val="0"/>
        <w:autoSpaceDN w:val="0"/>
        <w:adjustRightInd w:val="0"/>
        <w:ind w:left="10620" w:right="-31" w:firstLine="295"/>
        <w:jc w:val="right"/>
        <w:rPr>
          <w:sz w:val="20"/>
          <w:szCs w:val="20"/>
          <w:lang w:eastAsia="ru-RU"/>
        </w:rPr>
      </w:pPr>
      <w:r w:rsidRPr="00B60B0B">
        <w:rPr>
          <w:sz w:val="20"/>
          <w:szCs w:val="20"/>
          <w:lang w:eastAsia="ru-RU"/>
        </w:rPr>
        <w:t xml:space="preserve"> от "__" ______ 20__ г. </w:t>
      </w:r>
    </w:p>
    <w:p w:rsidR="00634D7C" w:rsidRPr="00B60B0B" w:rsidRDefault="00634D7C" w:rsidP="00634D7C">
      <w:pPr>
        <w:ind w:firstLine="11057"/>
        <w:jc w:val="right"/>
        <w:rPr>
          <w:rFonts w:eastAsia="Calibri"/>
          <w:bCs/>
          <w:sz w:val="20"/>
          <w:szCs w:val="20"/>
          <w:lang w:eastAsia="ru-RU"/>
        </w:rPr>
      </w:pPr>
      <w:r w:rsidRPr="00B60B0B">
        <w:rPr>
          <w:rFonts w:eastAsia="Calibri"/>
          <w:bCs/>
          <w:sz w:val="20"/>
          <w:szCs w:val="20"/>
          <w:lang w:eastAsia="ru-RU"/>
        </w:rPr>
        <w:t xml:space="preserve">N </w:t>
      </w:r>
      <w:r>
        <w:rPr>
          <w:rFonts w:eastAsia="Calibri"/>
          <w:bCs/>
          <w:sz w:val="20"/>
          <w:szCs w:val="20"/>
          <w:lang w:eastAsia="ru-RU"/>
        </w:rPr>
        <w:t>_______________</w:t>
      </w:r>
    </w:p>
    <w:p w:rsidR="00EC2D5B" w:rsidRPr="00B60B0B" w:rsidRDefault="00EC2D5B" w:rsidP="00EC2D5B">
      <w:pPr>
        <w:autoSpaceDE w:val="0"/>
        <w:autoSpaceDN w:val="0"/>
        <w:adjustRightInd w:val="0"/>
        <w:ind w:left="7797" w:firstLine="4819"/>
        <w:jc w:val="right"/>
        <w:rPr>
          <w:rFonts w:eastAsia="Calibri"/>
          <w:sz w:val="20"/>
          <w:szCs w:val="20"/>
        </w:rPr>
      </w:pPr>
    </w:p>
    <w:p w:rsidR="00EC2D5B" w:rsidRPr="00B60B0B" w:rsidRDefault="00EC2D5B" w:rsidP="00EC2D5B">
      <w:pPr>
        <w:jc w:val="center"/>
        <w:rPr>
          <w:rFonts w:eastAsia="Calibri"/>
          <w:b/>
          <w:bCs/>
          <w:sz w:val="20"/>
          <w:szCs w:val="20"/>
          <w:lang w:eastAsia="ru-RU"/>
        </w:rPr>
      </w:pPr>
      <w:r w:rsidRPr="00B60B0B">
        <w:rPr>
          <w:rFonts w:eastAsia="Calibri"/>
          <w:b/>
          <w:bCs/>
          <w:sz w:val="20"/>
          <w:szCs w:val="20"/>
          <w:lang w:eastAsia="ru-RU"/>
        </w:rPr>
        <w:t>ТЕХНИЧЕСКИЕ ХАРАКТЕРИСТИКИ</w:t>
      </w:r>
    </w:p>
    <w:tbl>
      <w:tblPr>
        <w:tblW w:w="5072"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48"/>
        <w:gridCol w:w="2317"/>
        <w:gridCol w:w="1416"/>
        <w:gridCol w:w="3118"/>
        <w:gridCol w:w="1030"/>
        <w:gridCol w:w="672"/>
        <w:gridCol w:w="1627"/>
        <w:gridCol w:w="499"/>
        <w:gridCol w:w="291"/>
        <w:gridCol w:w="453"/>
        <w:gridCol w:w="248"/>
        <w:gridCol w:w="14"/>
        <w:gridCol w:w="410"/>
        <w:gridCol w:w="225"/>
        <w:gridCol w:w="343"/>
        <w:gridCol w:w="534"/>
        <w:gridCol w:w="35"/>
        <w:gridCol w:w="744"/>
      </w:tblGrid>
      <w:tr w:rsidR="00EC2D5B" w:rsidRPr="00B60B0B" w:rsidTr="00A679F1">
        <w:trPr>
          <w:trHeight w:val="466"/>
          <w:jc w:val="center"/>
        </w:trPr>
        <w:tc>
          <w:tcPr>
            <w:tcW w:w="155" w:type="pct"/>
            <w:vMerge w:val="restart"/>
            <w:tcBorders>
              <w:top w:val="single" w:sz="4" w:space="0" w:color="auto"/>
              <w:left w:val="single" w:sz="4" w:space="0" w:color="auto"/>
              <w:bottom w:val="single" w:sz="4" w:space="0" w:color="auto"/>
              <w:right w:val="single" w:sz="4" w:space="0" w:color="auto"/>
            </w:tcBorders>
            <w:vAlign w:val="center"/>
            <w:hideMark/>
          </w:tcPr>
          <w:p w:rsidR="00EC2D5B" w:rsidRPr="00B60B0B" w:rsidRDefault="00EC2D5B" w:rsidP="00EC2D5B">
            <w:pPr>
              <w:rPr>
                <w:b/>
                <w:sz w:val="20"/>
                <w:szCs w:val="20"/>
                <w:lang w:eastAsia="ru-RU"/>
              </w:rPr>
            </w:pPr>
            <w:r w:rsidRPr="00B60B0B">
              <w:rPr>
                <w:b/>
                <w:sz w:val="20"/>
                <w:szCs w:val="20"/>
                <w:lang w:eastAsia="ru-RU"/>
              </w:rPr>
              <w:t>№</w:t>
            </w:r>
          </w:p>
          <w:p w:rsidR="00EC2D5B" w:rsidRPr="00B60B0B" w:rsidRDefault="00EC2D5B" w:rsidP="00EC2D5B">
            <w:pPr>
              <w:rPr>
                <w:b/>
                <w:sz w:val="20"/>
                <w:szCs w:val="20"/>
                <w:lang w:eastAsia="ru-RU"/>
              </w:rPr>
            </w:pPr>
            <w:proofErr w:type="gramStart"/>
            <w:r w:rsidRPr="00B60B0B">
              <w:rPr>
                <w:b/>
                <w:sz w:val="20"/>
                <w:szCs w:val="20"/>
                <w:lang w:eastAsia="ru-RU"/>
              </w:rPr>
              <w:t>п</w:t>
            </w:r>
            <w:proofErr w:type="gramEnd"/>
            <w:r w:rsidRPr="00B60B0B">
              <w:rPr>
                <w:b/>
                <w:sz w:val="20"/>
                <w:szCs w:val="20"/>
                <w:lang w:eastAsia="ru-RU"/>
              </w:rPr>
              <w:t>/п</w:t>
            </w:r>
          </w:p>
        </w:tc>
        <w:tc>
          <w:tcPr>
            <w:tcW w:w="803" w:type="pct"/>
            <w:vMerge w:val="restart"/>
            <w:tcBorders>
              <w:top w:val="single" w:sz="4" w:space="0" w:color="auto"/>
              <w:left w:val="single" w:sz="4" w:space="0" w:color="auto"/>
              <w:bottom w:val="single" w:sz="4" w:space="0" w:color="auto"/>
              <w:right w:val="single" w:sz="4" w:space="0" w:color="auto"/>
            </w:tcBorders>
            <w:vAlign w:val="center"/>
            <w:hideMark/>
          </w:tcPr>
          <w:p w:rsidR="00EC2D5B" w:rsidRPr="00B60B0B" w:rsidRDefault="00EC2D5B" w:rsidP="00EC2D5B">
            <w:pPr>
              <w:spacing w:line="216" w:lineRule="auto"/>
              <w:jc w:val="center"/>
              <w:rPr>
                <w:b/>
                <w:sz w:val="20"/>
                <w:szCs w:val="20"/>
                <w:lang w:eastAsia="ru-RU"/>
              </w:rPr>
            </w:pPr>
            <w:r w:rsidRPr="00B60B0B">
              <w:rPr>
                <w:b/>
                <w:sz w:val="20"/>
                <w:szCs w:val="20"/>
                <w:lang w:eastAsia="ru-RU"/>
              </w:rPr>
              <w:t>Международное непатентованное наименование</w:t>
            </w:r>
          </w:p>
        </w:tc>
        <w:tc>
          <w:tcPr>
            <w:tcW w:w="491" w:type="pct"/>
            <w:vMerge w:val="restart"/>
            <w:tcBorders>
              <w:top w:val="single" w:sz="4" w:space="0" w:color="auto"/>
              <w:left w:val="single" w:sz="4" w:space="0" w:color="auto"/>
              <w:bottom w:val="single" w:sz="4" w:space="0" w:color="auto"/>
              <w:right w:val="single" w:sz="4" w:space="0" w:color="auto"/>
            </w:tcBorders>
            <w:vAlign w:val="center"/>
            <w:hideMark/>
          </w:tcPr>
          <w:p w:rsidR="00EC2D5B" w:rsidRPr="00B60B0B" w:rsidRDefault="00EC2D5B" w:rsidP="00EC2D5B">
            <w:pPr>
              <w:spacing w:line="216" w:lineRule="auto"/>
              <w:jc w:val="center"/>
              <w:rPr>
                <w:b/>
                <w:sz w:val="20"/>
                <w:szCs w:val="20"/>
                <w:lang w:eastAsia="ru-RU"/>
              </w:rPr>
            </w:pPr>
            <w:r w:rsidRPr="00B60B0B">
              <w:rPr>
                <w:b/>
                <w:sz w:val="20"/>
                <w:szCs w:val="20"/>
                <w:lang w:eastAsia="ru-RU"/>
              </w:rPr>
              <w:t>Торговое наименование</w:t>
            </w:r>
          </w:p>
        </w:tc>
        <w:tc>
          <w:tcPr>
            <w:tcW w:w="1081" w:type="pct"/>
            <w:vMerge w:val="restart"/>
            <w:tcBorders>
              <w:top w:val="single" w:sz="4" w:space="0" w:color="auto"/>
              <w:left w:val="single" w:sz="4" w:space="0" w:color="auto"/>
              <w:bottom w:val="single" w:sz="4" w:space="0" w:color="auto"/>
              <w:right w:val="single" w:sz="4" w:space="0" w:color="auto"/>
            </w:tcBorders>
            <w:vAlign w:val="center"/>
            <w:hideMark/>
          </w:tcPr>
          <w:p w:rsidR="00EC2D5B" w:rsidRPr="00A05999" w:rsidRDefault="00EC2D5B" w:rsidP="00EC2D5B">
            <w:pPr>
              <w:spacing w:line="216" w:lineRule="auto"/>
              <w:jc w:val="center"/>
              <w:rPr>
                <w:b/>
                <w:sz w:val="20"/>
                <w:szCs w:val="20"/>
                <w:lang w:eastAsia="ru-RU"/>
              </w:rPr>
            </w:pPr>
            <w:r w:rsidRPr="00A05999">
              <w:rPr>
                <w:rFonts w:eastAsia="Calibri"/>
                <w:b/>
                <w:sz w:val="20"/>
                <w:szCs w:val="20"/>
              </w:rPr>
              <w:t>Наименование держателя или владельца регистрационного удостоверения лекарственного препарата/ наименование производителя лекарственного препарата</w:t>
            </w:r>
          </w:p>
        </w:tc>
        <w:tc>
          <w:tcPr>
            <w:tcW w:w="590" w:type="pct"/>
            <w:gridSpan w:val="2"/>
            <w:vMerge w:val="restart"/>
            <w:tcBorders>
              <w:top w:val="single" w:sz="4" w:space="0" w:color="auto"/>
              <w:left w:val="single" w:sz="4" w:space="0" w:color="auto"/>
              <w:bottom w:val="single" w:sz="4" w:space="0" w:color="auto"/>
              <w:right w:val="single" w:sz="4" w:space="0" w:color="auto"/>
            </w:tcBorders>
            <w:vAlign w:val="center"/>
            <w:hideMark/>
          </w:tcPr>
          <w:p w:rsidR="00EC2D5B" w:rsidRPr="00A05999" w:rsidRDefault="00EC2D5B" w:rsidP="00EC2D5B">
            <w:pPr>
              <w:spacing w:line="216" w:lineRule="auto"/>
              <w:jc w:val="center"/>
              <w:rPr>
                <w:b/>
                <w:sz w:val="20"/>
                <w:szCs w:val="20"/>
                <w:lang w:eastAsia="ru-RU"/>
              </w:rPr>
            </w:pPr>
            <w:r w:rsidRPr="006A6528">
              <w:rPr>
                <w:b/>
                <w:sz w:val="20"/>
                <w:szCs w:val="20"/>
                <w:lang w:eastAsia="ru-RU"/>
              </w:rPr>
              <w:t>Номер регистрационного удостоверения лекарственного препарата</w:t>
            </w:r>
          </w:p>
        </w:tc>
        <w:tc>
          <w:tcPr>
            <w:tcW w:w="564" w:type="pct"/>
            <w:vMerge w:val="restart"/>
            <w:tcBorders>
              <w:top w:val="single" w:sz="4" w:space="0" w:color="auto"/>
              <w:left w:val="single" w:sz="4" w:space="0" w:color="auto"/>
              <w:bottom w:val="single" w:sz="4" w:space="0" w:color="auto"/>
              <w:right w:val="single" w:sz="4" w:space="0" w:color="auto"/>
            </w:tcBorders>
            <w:vAlign w:val="center"/>
            <w:hideMark/>
          </w:tcPr>
          <w:p w:rsidR="00EC2D5B" w:rsidRPr="00B60B0B" w:rsidRDefault="00EC2D5B" w:rsidP="00EC2D5B">
            <w:pPr>
              <w:spacing w:line="216" w:lineRule="auto"/>
              <w:jc w:val="center"/>
              <w:rPr>
                <w:b/>
                <w:sz w:val="20"/>
                <w:szCs w:val="20"/>
                <w:lang w:eastAsia="ru-RU"/>
              </w:rPr>
            </w:pPr>
            <w:r w:rsidRPr="00B60B0B">
              <w:rPr>
                <w:b/>
                <w:sz w:val="20"/>
                <w:szCs w:val="20"/>
                <w:lang w:eastAsia="ru-RU"/>
              </w:rPr>
              <w:t>Код в соответствии с Общероссийским классификатором продукции по видам экономической деятельности</w:t>
            </w:r>
          </w:p>
        </w:tc>
        <w:tc>
          <w:tcPr>
            <w:tcW w:w="431" w:type="pct"/>
            <w:gridSpan w:val="3"/>
            <w:vMerge w:val="restart"/>
            <w:tcBorders>
              <w:top w:val="single" w:sz="4" w:space="0" w:color="auto"/>
              <w:left w:val="single" w:sz="4" w:space="0" w:color="auto"/>
              <w:bottom w:val="single" w:sz="4" w:space="0" w:color="auto"/>
              <w:right w:val="single" w:sz="4" w:space="0" w:color="auto"/>
            </w:tcBorders>
            <w:vAlign w:val="center"/>
          </w:tcPr>
          <w:p w:rsidR="00EC2D5B" w:rsidRPr="00B60B0B" w:rsidRDefault="00EC2D5B" w:rsidP="00EC2D5B">
            <w:pPr>
              <w:spacing w:line="216" w:lineRule="auto"/>
              <w:jc w:val="center"/>
              <w:rPr>
                <w:b/>
                <w:sz w:val="20"/>
                <w:szCs w:val="20"/>
                <w:lang w:eastAsia="ru-RU"/>
              </w:rPr>
            </w:pPr>
            <w:r w:rsidRPr="00B60B0B">
              <w:rPr>
                <w:b/>
                <w:sz w:val="20"/>
                <w:szCs w:val="20"/>
                <w:lang w:eastAsia="ru-RU"/>
              </w:rPr>
              <w:t>Единица измерения Товара</w:t>
            </w:r>
          </w:p>
          <w:p w:rsidR="00EC2D5B" w:rsidRPr="00B60B0B" w:rsidRDefault="00EC2D5B" w:rsidP="00EC2D5B">
            <w:pPr>
              <w:tabs>
                <w:tab w:val="left" w:pos="4116"/>
              </w:tabs>
              <w:snapToGrid w:val="0"/>
              <w:ind w:left="44" w:hanging="44"/>
              <w:jc w:val="center"/>
              <w:rPr>
                <w:b/>
                <w:sz w:val="20"/>
                <w:szCs w:val="20"/>
                <w:lang w:eastAsia="ru-RU"/>
              </w:rPr>
            </w:pPr>
          </w:p>
        </w:tc>
        <w:tc>
          <w:tcPr>
            <w:tcW w:w="430" w:type="pct"/>
            <w:gridSpan w:val="5"/>
            <w:tcBorders>
              <w:top w:val="single" w:sz="4" w:space="0" w:color="auto"/>
              <w:left w:val="single" w:sz="4" w:space="0" w:color="auto"/>
              <w:bottom w:val="single" w:sz="4" w:space="0" w:color="auto"/>
              <w:right w:val="single" w:sz="4" w:space="0" w:color="auto"/>
            </w:tcBorders>
            <w:vAlign w:val="center"/>
            <w:hideMark/>
          </w:tcPr>
          <w:p w:rsidR="00EC2D5B" w:rsidRPr="00B60B0B" w:rsidRDefault="00EC2D5B" w:rsidP="00EC2D5B">
            <w:pPr>
              <w:spacing w:line="216" w:lineRule="auto"/>
              <w:jc w:val="center"/>
              <w:rPr>
                <w:b/>
                <w:sz w:val="20"/>
                <w:szCs w:val="20"/>
                <w:lang w:eastAsia="ru-RU"/>
              </w:rPr>
            </w:pPr>
            <w:r w:rsidRPr="00B60B0B">
              <w:rPr>
                <w:b/>
                <w:sz w:val="20"/>
                <w:szCs w:val="20"/>
                <w:lang w:eastAsia="ru-RU"/>
              </w:rPr>
              <w:t>Количество Товара в единицах измерения</w:t>
            </w:r>
          </w:p>
        </w:tc>
        <w:tc>
          <w:tcPr>
            <w:tcW w:w="455" w:type="pct"/>
            <w:gridSpan w:val="3"/>
            <w:vMerge w:val="restart"/>
            <w:tcBorders>
              <w:top w:val="single" w:sz="4" w:space="0" w:color="auto"/>
              <w:left w:val="single" w:sz="4" w:space="0" w:color="auto"/>
              <w:bottom w:val="single" w:sz="4" w:space="0" w:color="auto"/>
              <w:right w:val="single" w:sz="4" w:space="0" w:color="auto"/>
            </w:tcBorders>
            <w:vAlign w:val="center"/>
            <w:hideMark/>
          </w:tcPr>
          <w:p w:rsidR="00EC2D5B" w:rsidRPr="00B60B0B" w:rsidRDefault="00EC2D5B" w:rsidP="00EC2D5B">
            <w:pPr>
              <w:spacing w:line="216" w:lineRule="auto"/>
              <w:jc w:val="center"/>
              <w:rPr>
                <w:b/>
                <w:sz w:val="20"/>
                <w:szCs w:val="20"/>
                <w:lang w:eastAsia="ru-RU"/>
              </w:rPr>
            </w:pPr>
            <w:r w:rsidRPr="00B60B0B">
              <w:rPr>
                <w:b/>
                <w:sz w:val="20"/>
                <w:szCs w:val="20"/>
                <w:lang w:eastAsia="ru-RU"/>
              </w:rPr>
              <w:t xml:space="preserve">Остаточный срок годности </w:t>
            </w:r>
          </w:p>
        </w:tc>
      </w:tr>
      <w:tr w:rsidR="00EC2D5B" w:rsidRPr="00B60B0B" w:rsidTr="00A679F1">
        <w:trPr>
          <w:trHeight w:val="85"/>
          <w:jc w:val="center"/>
        </w:trPr>
        <w:tc>
          <w:tcPr>
            <w:tcW w:w="155" w:type="pct"/>
            <w:vMerge/>
            <w:tcBorders>
              <w:top w:val="single" w:sz="4" w:space="0" w:color="auto"/>
              <w:left w:val="single" w:sz="4" w:space="0" w:color="auto"/>
              <w:bottom w:val="single" w:sz="4" w:space="0" w:color="auto"/>
              <w:right w:val="single" w:sz="4" w:space="0" w:color="auto"/>
            </w:tcBorders>
            <w:vAlign w:val="center"/>
            <w:hideMark/>
          </w:tcPr>
          <w:p w:rsidR="00EC2D5B" w:rsidRPr="00B60B0B" w:rsidRDefault="00EC2D5B" w:rsidP="00EC2D5B">
            <w:pPr>
              <w:rPr>
                <w:b/>
                <w:sz w:val="20"/>
                <w:szCs w:val="20"/>
                <w:lang w:eastAsia="ru-RU"/>
              </w:rPr>
            </w:pPr>
          </w:p>
        </w:tc>
        <w:tc>
          <w:tcPr>
            <w:tcW w:w="803" w:type="pct"/>
            <w:vMerge/>
            <w:tcBorders>
              <w:top w:val="single" w:sz="4" w:space="0" w:color="auto"/>
              <w:left w:val="single" w:sz="4" w:space="0" w:color="auto"/>
              <w:bottom w:val="single" w:sz="4" w:space="0" w:color="auto"/>
              <w:right w:val="single" w:sz="4" w:space="0" w:color="auto"/>
            </w:tcBorders>
            <w:vAlign w:val="center"/>
            <w:hideMark/>
          </w:tcPr>
          <w:p w:rsidR="00EC2D5B" w:rsidRPr="00B60B0B" w:rsidRDefault="00EC2D5B" w:rsidP="00EC2D5B">
            <w:pPr>
              <w:rPr>
                <w:b/>
                <w:sz w:val="20"/>
                <w:szCs w:val="20"/>
                <w:lang w:eastAsia="ru-RU"/>
              </w:rPr>
            </w:pPr>
          </w:p>
        </w:tc>
        <w:tc>
          <w:tcPr>
            <w:tcW w:w="491" w:type="pct"/>
            <w:vMerge/>
            <w:tcBorders>
              <w:top w:val="single" w:sz="4" w:space="0" w:color="auto"/>
              <w:left w:val="single" w:sz="4" w:space="0" w:color="auto"/>
              <w:bottom w:val="single" w:sz="4" w:space="0" w:color="auto"/>
              <w:right w:val="single" w:sz="4" w:space="0" w:color="auto"/>
            </w:tcBorders>
            <w:vAlign w:val="center"/>
            <w:hideMark/>
          </w:tcPr>
          <w:p w:rsidR="00EC2D5B" w:rsidRPr="00B60B0B" w:rsidRDefault="00EC2D5B" w:rsidP="00EC2D5B">
            <w:pPr>
              <w:rPr>
                <w:b/>
                <w:sz w:val="20"/>
                <w:szCs w:val="20"/>
                <w:lang w:eastAsia="ru-RU"/>
              </w:rPr>
            </w:pPr>
          </w:p>
        </w:tc>
        <w:tc>
          <w:tcPr>
            <w:tcW w:w="1081" w:type="pct"/>
            <w:vMerge/>
            <w:tcBorders>
              <w:top w:val="single" w:sz="4" w:space="0" w:color="auto"/>
              <w:left w:val="single" w:sz="4" w:space="0" w:color="auto"/>
              <w:bottom w:val="single" w:sz="4" w:space="0" w:color="auto"/>
              <w:right w:val="single" w:sz="4" w:space="0" w:color="auto"/>
            </w:tcBorders>
            <w:vAlign w:val="center"/>
            <w:hideMark/>
          </w:tcPr>
          <w:p w:rsidR="00EC2D5B" w:rsidRPr="00A05999" w:rsidRDefault="00EC2D5B" w:rsidP="00EC2D5B">
            <w:pPr>
              <w:rPr>
                <w:b/>
                <w:sz w:val="20"/>
                <w:szCs w:val="20"/>
                <w:lang w:eastAsia="ru-RU"/>
              </w:rPr>
            </w:pPr>
          </w:p>
        </w:tc>
        <w:tc>
          <w:tcPr>
            <w:tcW w:w="590" w:type="pct"/>
            <w:gridSpan w:val="2"/>
            <w:vMerge/>
            <w:tcBorders>
              <w:top w:val="single" w:sz="4" w:space="0" w:color="auto"/>
              <w:left w:val="single" w:sz="4" w:space="0" w:color="auto"/>
              <w:bottom w:val="single" w:sz="4" w:space="0" w:color="auto"/>
              <w:right w:val="single" w:sz="4" w:space="0" w:color="auto"/>
            </w:tcBorders>
            <w:vAlign w:val="center"/>
            <w:hideMark/>
          </w:tcPr>
          <w:p w:rsidR="00EC2D5B" w:rsidRPr="00A05999" w:rsidRDefault="00EC2D5B" w:rsidP="00EC2D5B">
            <w:pPr>
              <w:rPr>
                <w:b/>
                <w:sz w:val="20"/>
                <w:szCs w:val="20"/>
                <w:lang w:eastAsia="ru-RU"/>
              </w:rPr>
            </w:pPr>
          </w:p>
        </w:tc>
        <w:tc>
          <w:tcPr>
            <w:tcW w:w="564" w:type="pct"/>
            <w:vMerge/>
            <w:tcBorders>
              <w:top w:val="single" w:sz="4" w:space="0" w:color="auto"/>
              <w:left w:val="single" w:sz="4" w:space="0" w:color="auto"/>
              <w:bottom w:val="single" w:sz="4" w:space="0" w:color="auto"/>
              <w:right w:val="single" w:sz="4" w:space="0" w:color="auto"/>
            </w:tcBorders>
            <w:vAlign w:val="center"/>
            <w:hideMark/>
          </w:tcPr>
          <w:p w:rsidR="00EC2D5B" w:rsidRPr="00B60B0B" w:rsidRDefault="00EC2D5B" w:rsidP="00EC2D5B">
            <w:pPr>
              <w:rPr>
                <w:b/>
                <w:sz w:val="20"/>
                <w:szCs w:val="20"/>
                <w:lang w:eastAsia="ru-RU"/>
              </w:rPr>
            </w:pPr>
          </w:p>
        </w:tc>
        <w:tc>
          <w:tcPr>
            <w:tcW w:w="431" w:type="pct"/>
            <w:gridSpan w:val="3"/>
            <w:vMerge/>
            <w:tcBorders>
              <w:top w:val="single" w:sz="4" w:space="0" w:color="auto"/>
              <w:left w:val="single" w:sz="4" w:space="0" w:color="auto"/>
              <w:bottom w:val="single" w:sz="4" w:space="0" w:color="auto"/>
              <w:right w:val="single" w:sz="4" w:space="0" w:color="auto"/>
            </w:tcBorders>
            <w:vAlign w:val="center"/>
            <w:hideMark/>
          </w:tcPr>
          <w:p w:rsidR="00EC2D5B" w:rsidRPr="00B60B0B" w:rsidRDefault="00EC2D5B" w:rsidP="00EC2D5B">
            <w:pPr>
              <w:rPr>
                <w:b/>
                <w:sz w:val="20"/>
                <w:szCs w:val="20"/>
                <w:lang w:eastAsia="ru-RU"/>
              </w:rPr>
            </w:pPr>
          </w:p>
        </w:tc>
        <w:tc>
          <w:tcPr>
            <w:tcW w:w="233" w:type="pct"/>
            <w:gridSpan w:val="3"/>
            <w:tcBorders>
              <w:top w:val="single" w:sz="4" w:space="0" w:color="auto"/>
              <w:left w:val="single" w:sz="4" w:space="0" w:color="auto"/>
              <w:bottom w:val="single" w:sz="4" w:space="0" w:color="auto"/>
              <w:right w:val="single" w:sz="4" w:space="0" w:color="auto"/>
            </w:tcBorders>
            <w:shd w:val="clear" w:color="auto" w:fill="FFFFFF"/>
            <w:vAlign w:val="center"/>
            <w:hideMark/>
          </w:tcPr>
          <w:p w:rsidR="00EC2D5B" w:rsidRPr="00B60B0B" w:rsidRDefault="00EC2D5B" w:rsidP="00EC2D5B">
            <w:pPr>
              <w:tabs>
                <w:tab w:val="left" w:pos="4116"/>
              </w:tabs>
              <w:snapToGrid w:val="0"/>
              <w:ind w:left="44" w:hanging="44"/>
              <w:jc w:val="center"/>
              <w:rPr>
                <w:b/>
                <w:color w:val="000000"/>
                <w:sz w:val="20"/>
                <w:szCs w:val="20"/>
                <w:lang w:eastAsia="ru-RU"/>
              </w:rPr>
            </w:pPr>
          </w:p>
        </w:tc>
        <w:tc>
          <w:tcPr>
            <w:tcW w:w="197" w:type="pct"/>
            <w:gridSpan w:val="2"/>
            <w:tcBorders>
              <w:top w:val="single" w:sz="4" w:space="0" w:color="auto"/>
              <w:left w:val="single" w:sz="4" w:space="0" w:color="auto"/>
              <w:bottom w:val="single" w:sz="4" w:space="0" w:color="auto"/>
              <w:right w:val="single" w:sz="4" w:space="0" w:color="auto"/>
            </w:tcBorders>
            <w:shd w:val="clear" w:color="auto" w:fill="FFFFFF"/>
            <w:vAlign w:val="center"/>
            <w:hideMark/>
          </w:tcPr>
          <w:p w:rsidR="00EC2D5B" w:rsidRPr="00B60B0B" w:rsidRDefault="00E16B34" w:rsidP="00EC2D5B">
            <w:pPr>
              <w:tabs>
                <w:tab w:val="left" w:pos="4116"/>
              </w:tabs>
              <w:snapToGrid w:val="0"/>
              <w:ind w:left="44" w:hanging="44"/>
              <w:jc w:val="center"/>
              <w:rPr>
                <w:b/>
                <w:color w:val="000000"/>
                <w:sz w:val="20"/>
                <w:szCs w:val="20"/>
                <w:lang w:eastAsia="ru-RU"/>
              </w:rPr>
            </w:pPr>
            <w:proofErr w:type="spellStart"/>
            <w:r>
              <w:rPr>
                <w:b/>
                <w:color w:val="000000"/>
                <w:sz w:val="20"/>
                <w:szCs w:val="20"/>
                <w:lang w:eastAsia="ru-RU"/>
              </w:rPr>
              <w:t>уп</w:t>
            </w:r>
            <w:proofErr w:type="spellEnd"/>
          </w:p>
        </w:tc>
        <w:tc>
          <w:tcPr>
            <w:tcW w:w="455" w:type="pct"/>
            <w:gridSpan w:val="3"/>
            <w:vMerge/>
            <w:tcBorders>
              <w:top w:val="single" w:sz="4" w:space="0" w:color="auto"/>
              <w:left w:val="single" w:sz="4" w:space="0" w:color="auto"/>
              <w:bottom w:val="single" w:sz="4" w:space="0" w:color="auto"/>
              <w:right w:val="single" w:sz="4" w:space="0" w:color="auto"/>
            </w:tcBorders>
            <w:vAlign w:val="center"/>
            <w:hideMark/>
          </w:tcPr>
          <w:p w:rsidR="00EC2D5B" w:rsidRPr="00B60B0B" w:rsidRDefault="00EC2D5B" w:rsidP="00EC2D5B">
            <w:pPr>
              <w:rPr>
                <w:b/>
                <w:sz w:val="20"/>
                <w:szCs w:val="20"/>
                <w:lang w:eastAsia="ru-RU"/>
              </w:rPr>
            </w:pPr>
          </w:p>
        </w:tc>
      </w:tr>
      <w:tr w:rsidR="002A73C3" w:rsidRPr="00B60B0B" w:rsidTr="002A73C3">
        <w:trPr>
          <w:trHeight w:val="372"/>
          <w:jc w:val="center"/>
        </w:trPr>
        <w:tc>
          <w:tcPr>
            <w:tcW w:w="155" w:type="pct"/>
            <w:tcBorders>
              <w:top w:val="single" w:sz="4" w:space="0" w:color="auto"/>
              <w:left w:val="single" w:sz="4" w:space="0" w:color="auto"/>
              <w:bottom w:val="single" w:sz="4" w:space="0" w:color="auto"/>
              <w:right w:val="single" w:sz="4" w:space="0" w:color="auto"/>
            </w:tcBorders>
            <w:vAlign w:val="center"/>
          </w:tcPr>
          <w:p w:rsidR="002A73C3" w:rsidRPr="00246B2C" w:rsidRDefault="002A73C3" w:rsidP="00993AC7">
            <w:pPr>
              <w:jc w:val="center"/>
              <w:rPr>
                <w:color w:val="000000"/>
                <w:sz w:val="20"/>
                <w:szCs w:val="20"/>
                <w:lang w:eastAsia="ru-RU"/>
              </w:rPr>
            </w:pPr>
            <w:r w:rsidRPr="00246B2C">
              <w:rPr>
                <w:color w:val="000000"/>
                <w:sz w:val="20"/>
                <w:szCs w:val="20"/>
                <w:lang w:eastAsia="ru-RU"/>
              </w:rPr>
              <w:t>1</w:t>
            </w:r>
          </w:p>
        </w:tc>
        <w:tc>
          <w:tcPr>
            <w:tcW w:w="803" w:type="pct"/>
            <w:tcBorders>
              <w:top w:val="single" w:sz="4" w:space="0" w:color="auto"/>
              <w:left w:val="single" w:sz="4" w:space="0" w:color="auto"/>
              <w:bottom w:val="single" w:sz="4" w:space="0" w:color="auto"/>
              <w:right w:val="single" w:sz="4" w:space="0" w:color="auto"/>
            </w:tcBorders>
            <w:vAlign w:val="center"/>
          </w:tcPr>
          <w:p w:rsidR="002A73C3" w:rsidRDefault="002A73C3" w:rsidP="003C2C2C">
            <w:pPr>
              <w:jc w:val="center"/>
              <w:rPr>
                <w:rFonts w:ascii="XO Thames" w:hAnsi="XO Thames"/>
                <w:color w:val="000000"/>
                <w:sz w:val="20"/>
                <w:szCs w:val="20"/>
              </w:rPr>
            </w:pPr>
            <w:r>
              <w:rPr>
                <w:rFonts w:ascii="XO Thames" w:hAnsi="XO Thames"/>
                <w:color w:val="000000"/>
                <w:sz w:val="20"/>
                <w:szCs w:val="20"/>
              </w:rPr>
              <w:t xml:space="preserve">АЛОГЛИПТИН+ПИОГЛИТАЗОН </w:t>
            </w:r>
          </w:p>
        </w:tc>
        <w:tc>
          <w:tcPr>
            <w:tcW w:w="491" w:type="pct"/>
            <w:tcBorders>
              <w:top w:val="single" w:sz="4" w:space="0" w:color="auto"/>
              <w:left w:val="single" w:sz="4" w:space="0" w:color="auto"/>
              <w:bottom w:val="single" w:sz="4" w:space="0" w:color="auto"/>
              <w:right w:val="single" w:sz="4" w:space="0" w:color="auto"/>
            </w:tcBorders>
            <w:vAlign w:val="center"/>
          </w:tcPr>
          <w:p w:rsidR="002A73C3" w:rsidRPr="00410ECA" w:rsidRDefault="002A73C3" w:rsidP="00FA08B2">
            <w:pPr>
              <w:jc w:val="center"/>
              <w:rPr>
                <w:sz w:val="18"/>
                <w:szCs w:val="20"/>
                <w:lang w:eastAsia="ru-RU"/>
              </w:rPr>
            </w:pPr>
          </w:p>
        </w:tc>
        <w:tc>
          <w:tcPr>
            <w:tcW w:w="1081" w:type="pct"/>
            <w:tcBorders>
              <w:top w:val="single" w:sz="4" w:space="0" w:color="auto"/>
              <w:left w:val="single" w:sz="4" w:space="0" w:color="auto"/>
              <w:bottom w:val="single" w:sz="4" w:space="0" w:color="auto"/>
              <w:right w:val="single" w:sz="4" w:space="0" w:color="auto"/>
            </w:tcBorders>
            <w:vAlign w:val="center"/>
          </w:tcPr>
          <w:p w:rsidR="002A73C3" w:rsidRPr="00410ECA" w:rsidRDefault="002A73C3" w:rsidP="00FA08B2">
            <w:pPr>
              <w:spacing w:line="216" w:lineRule="auto"/>
              <w:jc w:val="center"/>
              <w:rPr>
                <w:sz w:val="18"/>
                <w:szCs w:val="20"/>
                <w:lang w:eastAsia="ru-RU"/>
              </w:rPr>
            </w:pPr>
          </w:p>
        </w:tc>
        <w:tc>
          <w:tcPr>
            <w:tcW w:w="590" w:type="pct"/>
            <w:gridSpan w:val="2"/>
            <w:tcBorders>
              <w:top w:val="single" w:sz="4" w:space="0" w:color="auto"/>
              <w:left w:val="single" w:sz="4" w:space="0" w:color="auto"/>
              <w:bottom w:val="single" w:sz="4" w:space="0" w:color="auto"/>
              <w:right w:val="single" w:sz="4" w:space="0" w:color="auto"/>
            </w:tcBorders>
            <w:vAlign w:val="center"/>
          </w:tcPr>
          <w:p w:rsidR="002A73C3" w:rsidRPr="00410ECA" w:rsidRDefault="002A73C3" w:rsidP="00FA08B2">
            <w:pPr>
              <w:spacing w:line="216" w:lineRule="auto"/>
              <w:jc w:val="center"/>
              <w:rPr>
                <w:sz w:val="18"/>
                <w:szCs w:val="20"/>
                <w:lang w:eastAsia="ru-RU"/>
              </w:rPr>
            </w:pPr>
          </w:p>
        </w:tc>
        <w:tc>
          <w:tcPr>
            <w:tcW w:w="564" w:type="pct"/>
            <w:tcBorders>
              <w:top w:val="single" w:sz="4" w:space="0" w:color="auto"/>
              <w:left w:val="single" w:sz="4" w:space="0" w:color="auto"/>
              <w:bottom w:val="single" w:sz="4" w:space="0" w:color="auto"/>
              <w:right w:val="single" w:sz="4" w:space="0" w:color="auto"/>
            </w:tcBorders>
            <w:vAlign w:val="center"/>
          </w:tcPr>
          <w:p w:rsidR="002A73C3" w:rsidRDefault="002A73C3">
            <w:pPr>
              <w:jc w:val="center"/>
              <w:rPr>
                <w:rFonts w:ascii="XO Thames" w:hAnsi="XO Thames"/>
                <w:color w:val="000000"/>
                <w:sz w:val="20"/>
                <w:szCs w:val="20"/>
              </w:rPr>
            </w:pPr>
            <w:r>
              <w:rPr>
                <w:rFonts w:ascii="XO Thames" w:hAnsi="XO Thames"/>
                <w:color w:val="000000"/>
                <w:sz w:val="20"/>
                <w:szCs w:val="20"/>
              </w:rPr>
              <w:t>21.20.10.119</w:t>
            </w:r>
          </w:p>
        </w:tc>
        <w:tc>
          <w:tcPr>
            <w:tcW w:w="173" w:type="pct"/>
            <w:tcBorders>
              <w:top w:val="single" w:sz="4" w:space="0" w:color="auto"/>
              <w:left w:val="single" w:sz="4" w:space="0" w:color="auto"/>
              <w:bottom w:val="single" w:sz="4" w:space="0" w:color="auto"/>
              <w:right w:val="single" w:sz="4" w:space="0" w:color="auto"/>
            </w:tcBorders>
            <w:shd w:val="clear" w:color="auto" w:fill="FFFFFF"/>
            <w:vAlign w:val="center"/>
          </w:tcPr>
          <w:p w:rsidR="002A73C3" w:rsidRPr="00704206" w:rsidRDefault="002A73C3" w:rsidP="003C2C2C">
            <w:pPr>
              <w:jc w:val="center"/>
              <w:rPr>
                <w:sz w:val="18"/>
                <w:szCs w:val="20"/>
                <w:lang w:eastAsia="ru-RU"/>
              </w:rPr>
            </w:pPr>
            <w:proofErr w:type="spellStart"/>
            <w:proofErr w:type="gramStart"/>
            <w:r>
              <w:rPr>
                <w:sz w:val="18"/>
                <w:szCs w:val="20"/>
                <w:lang w:eastAsia="ru-RU"/>
              </w:rPr>
              <w:t>шт</w:t>
            </w:r>
            <w:proofErr w:type="spellEnd"/>
            <w:proofErr w:type="gramEnd"/>
          </w:p>
        </w:tc>
        <w:tc>
          <w:tcPr>
            <w:tcW w:w="258" w:type="pct"/>
            <w:gridSpan w:val="2"/>
            <w:tcBorders>
              <w:top w:val="single" w:sz="4" w:space="0" w:color="auto"/>
              <w:left w:val="single" w:sz="4" w:space="0" w:color="auto"/>
              <w:bottom w:val="single" w:sz="4" w:space="0" w:color="auto"/>
              <w:right w:val="single" w:sz="4" w:space="0" w:color="auto"/>
            </w:tcBorders>
            <w:shd w:val="clear" w:color="auto" w:fill="FFFFFF"/>
            <w:vAlign w:val="center"/>
          </w:tcPr>
          <w:p w:rsidR="002A73C3" w:rsidRPr="00287736" w:rsidRDefault="002A73C3" w:rsidP="00287736">
            <w:pPr>
              <w:jc w:val="center"/>
              <w:rPr>
                <w:sz w:val="18"/>
                <w:szCs w:val="18"/>
              </w:rPr>
            </w:pPr>
            <w:proofErr w:type="spellStart"/>
            <w:r>
              <w:rPr>
                <w:sz w:val="18"/>
                <w:szCs w:val="18"/>
              </w:rPr>
              <w:t>упак</w:t>
            </w:r>
            <w:proofErr w:type="spellEnd"/>
          </w:p>
        </w:tc>
        <w:tc>
          <w:tcPr>
            <w:tcW w:w="233" w:type="pct"/>
            <w:gridSpan w:val="3"/>
            <w:tcBorders>
              <w:top w:val="single" w:sz="4" w:space="0" w:color="auto"/>
              <w:left w:val="single" w:sz="4" w:space="0" w:color="auto"/>
              <w:bottom w:val="single" w:sz="4" w:space="0" w:color="auto"/>
              <w:right w:val="single" w:sz="4" w:space="0" w:color="auto"/>
            </w:tcBorders>
            <w:shd w:val="clear" w:color="auto" w:fill="FFFFFF"/>
            <w:vAlign w:val="center"/>
          </w:tcPr>
          <w:p w:rsidR="002A73C3" w:rsidRDefault="002A73C3" w:rsidP="003C2C2C">
            <w:pPr>
              <w:jc w:val="center"/>
              <w:rPr>
                <w:rFonts w:ascii="XO Thames" w:hAnsi="XO Thames"/>
                <w:color w:val="000000"/>
                <w:sz w:val="20"/>
                <w:szCs w:val="20"/>
              </w:rPr>
            </w:pPr>
            <w:r>
              <w:rPr>
                <w:rFonts w:ascii="XO Thames" w:hAnsi="XO Thames"/>
                <w:color w:val="000000"/>
                <w:sz w:val="20"/>
                <w:szCs w:val="20"/>
              </w:rPr>
              <w:t>168</w:t>
            </w:r>
          </w:p>
        </w:tc>
        <w:tc>
          <w:tcPr>
            <w:tcW w:w="197" w:type="pct"/>
            <w:gridSpan w:val="2"/>
            <w:tcBorders>
              <w:top w:val="single" w:sz="4" w:space="0" w:color="auto"/>
              <w:left w:val="single" w:sz="4" w:space="0" w:color="auto"/>
              <w:bottom w:val="single" w:sz="4" w:space="0" w:color="auto"/>
              <w:right w:val="single" w:sz="4" w:space="0" w:color="auto"/>
            </w:tcBorders>
            <w:vAlign w:val="center"/>
          </w:tcPr>
          <w:p w:rsidR="002A73C3" w:rsidRPr="00287736" w:rsidRDefault="002A73C3" w:rsidP="00287736">
            <w:pPr>
              <w:jc w:val="center"/>
              <w:rPr>
                <w:sz w:val="18"/>
                <w:szCs w:val="18"/>
                <w:lang w:eastAsia="ru-RU"/>
              </w:rPr>
            </w:pPr>
          </w:p>
        </w:tc>
        <w:tc>
          <w:tcPr>
            <w:tcW w:w="455" w:type="pct"/>
            <w:gridSpan w:val="3"/>
            <w:vMerge w:val="restart"/>
            <w:tcBorders>
              <w:top w:val="single" w:sz="4" w:space="0" w:color="auto"/>
              <w:left w:val="single" w:sz="4" w:space="0" w:color="auto"/>
              <w:right w:val="single" w:sz="4" w:space="0" w:color="auto"/>
            </w:tcBorders>
            <w:vAlign w:val="center"/>
          </w:tcPr>
          <w:p w:rsidR="002A73C3" w:rsidRPr="00A947FD" w:rsidRDefault="002A73C3" w:rsidP="002A73C3">
            <w:pPr>
              <w:rPr>
                <w:sz w:val="20"/>
                <w:szCs w:val="20"/>
                <w:lang w:eastAsia="ru-RU"/>
              </w:rPr>
            </w:pPr>
            <w:r w:rsidRPr="00A947FD">
              <w:rPr>
                <w:sz w:val="20"/>
                <w:szCs w:val="20"/>
                <w:lang w:eastAsia="ru-RU"/>
              </w:rPr>
              <w:t>Не менее 1</w:t>
            </w:r>
            <w:r>
              <w:rPr>
                <w:sz w:val="20"/>
                <w:szCs w:val="20"/>
                <w:lang w:eastAsia="ru-RU"/>
              </w:rPr>
              <w:t>2</w:t>
            </w:r>
            <w:r w:rsidRPr="00A947FD">
              <w:rPr>
                <w:sz w:val="20"/>
                <w:szCs w:val="20"/>
                <w:lang w:eastAsia="ru-RU"/>
              </w:rPr>
              <w:t xml:space="preserve"> месяцев на дату поставки</w:t>
            </w:r>
          </w:p>
        </w:tc>
      </w:tr>
      <w:tr w:rsidR="002A73C3" w:rsidRPr="00B60B0B" w:rsidTr="00DD39BB">
        <w:trPr>
          <w:trHeight w:val="9"/>
          <w:jc w:val="center"/>
        </w:trPr>
        <w:tc>
          <w:tcPr>
            <w:tcW w:w="155" w:type="pct"/>
            <w:tcBorders>
              <w:top w:val="single" w:sz="4" w:space="0" w:color="auto"/>
              <w:left w:val="single" w:sz="4" w:space="0" w:color="auto"/>
              <w:bottom w:val="single" w:sz="4" w:space="0" w:color="auto"/>
              <w:right w:val="single" w:sz="4" w:space="0" w:color="auto"/>
            </w:tcBorders>
            <w:vAlign w:val="center"/>
          </w:tcPr>
          <w:p w:rsidR="002A73C3" w:rsidRPr="00246B2C" w:rsidRDefault="002A73C3" w:rsidP="00993AC7">
            <w:pPr>
              <w:jc w:val="center"/>
              <w:rPr>
                <w:color w:val="000000"/>
                <w:sz w:val="20"/>
                <w:szCs w:val="20"/>
                <w:lang w:eastAsia="ru-RU"/>
              </w:rPr>
            </w:pPr>
            <w:r>
              <w:rPr>
                <w:color w:val="000000"/>
                <w:sz w:val="20"/>
                <w:szCs w:val="20"/>
                <w:lang w:eastAsia="ru-RU"/>
              </w:rPr>
              <w:t>2</w:t>
            </w:r>
          </w:p>
        </w:tc>
        <w:tc>
          <w:tcPr>
            <w:tcW w:w="803" w:type="pct"/>
            <w:tcBorders>
              <w:top w:val="single" w:sz="4" w:space="0" w:color="auto"/>
              <w:left w:val="single" w:sz="4" w:space="0" w:color="auto"/>
              <w:bottom w:val="single" w:sz="4" w:space="0" w:color="auto"/>
              <w:right w:val="single" w:sz="4" w:space="0" w:color="auto"/>
            </w:tcBorders>
            <w:vAlign w:val="center"/>
          </w:tcPr>
          <w:p w:rsidR="002A73C3" w:rsidRDefault="002A73C3" w:rsidP="003C2C2C">
            <w:pPr>
              <w:jc w:val="center"/>
              <w:rPr>
                <w:rFonts w:ascii="XO Thames" w:hAnsi="XO Thames"/>
                <w:color w:val="000000"/>
                <w:sz w:val="20"/>
                <w:szCs w:val="20"/>
              </w:rPr>
            </w:pPr>
            <w:r>
              <w:rPr>
                <w:rFonts w:ascii="XO Thames" w:hAnsi="XO Thames"/>
                <w:color w:val="000000"/>
                <w:sz w:val="20"/>
                <w:szCs w:val="20"/>
              </w:rPr>
              <w:t>ДАПАГЛИФЛОЗИН</w:t>
            </w:r>
          </w:p>
        </w:tc>
        <w:tc>
          <w:tcPr>
            <w:tcW w:w="491" w:type="pct"/>
            <w:tcBorders>
              <w:top w:val="single" w:sz="4" w:space="0" w:color="auto"/>
              <w:left w:val="single" w:sz="4" w:space="0" w:color="auto"/>
              <w:bottom w:val="single" w:sz="4" w:space="0" w:color="auto"/>
              <w:right w:val="single" w:sz="4" w:space="0" w:color="auto"/>
            </w:tcBorders>
            <w:vAlign w:val="center"/>
          </w:tcPr>
          <w:p w:rsidR="002A73C3" w:rsidRPr="00410ECA" w:rsidRDefault="002A73C3" w:rsidP="00FA08B2">
            <w:pPr>
              <w:jc w:val="center"/>
              <w:rPr>
                <w:sz w:val="18"/>
                <w:szCs w:val="20"/>
                <w:lang w:eastAsia="ru-RU"/>
              </w:rPr>
            </w:pPr>
          </w:p>
        </w:tc>
        <w:tc>
          <w:tcPr>
            <w:tcW w:w="1081" w:type="pct"/>
            <w:tcBorders>
              <w:top w:val="single" w:sz="4" w:space="0" w:color="auto"/>
              <w:left w:val="single" w:sz="4" w:space="0" w:color="auto"/>
              <w:bottom w:val="single" w:sz="4" w:space="0" w:color="auto"/>
              <w:right w:val="single" w:sz="4" w:space="0" w:color="auto"/>
            </w:tcBorders>
            <w:vAlign w:val="center"/>
          </w:tcPr>
          <w:p w:rsidR="002A73C3" w:rsidRPr="00410ECA" w:rsidRDefault="002A73C3" w:rsidP="00FA08B2">
            <w:pPr>
              <w:spacing w:line="216" w:lineRule="auto"/>
              <w:jc w:val="center"/>
              <w:rPr>
                <w:sz w:val="18"/>
                <w:szCs w:val="20"/>
                <w:lang w:eastAsia="ru-RU"/>
              </w:rPr>
            </w:pPr>
          </w:p>
        </w:tc>
        <w:tc>
          <w:tcPr>
            <w:tcW w:w="590" w:type="pct"/>
            <w:gridSpan w:val="2"/>
            <w:tcBorders>
              <w:top w:val="single" w:sz="4" w:space="0" w:color="auto"/>
              <w:left w:val="single" w:sz="4" w:space="0" w:color="auto"/>
              <w:bottom w:val="single" w:sz="4" w:space="0" w:color="auto"/>
              <w:right w:val="single" w:sz="4" w:space="0" w:color="auto"/>
            </w:tcBorders>
            <w:vAlign w:val="center"/>
          </w:tcPr>
          <w:p w:rsidR="002A73C3" w:rsidRPr="00410ECA" w:rsidRDefault="002A73C3" w:rsidP="00FA08B2">
            <w:pPr>
              <w:spacing w:line="216" w:lineRule="auto"/>
              <w:jc w:val="center"/>
              <w:rPr>
                <w:sz w:val="18"/>
                <w:szCs w:val="20"/>
                <w:lang w:eastAsia="ru-RU"/>
              </w:rPr>
            </w:pPr>
          </w:p>
        </w:tc>
        <w:tc>
          <w:tcPr>
            <w:tcW w:w="564" w:type="pct"/>
            <w:tcBorders>
              <w:top w:val="single" w:sz="4" w:space="0" w:color="auto"/>
              <w:left w:val="single" w:sz="4" w:space="0" w:color="auto"/>
              <w:bottom w:val="single" w:sz="4" w:space="0" w:color="auto"/>
              <w:right w:val="single" w:sz="4" w:space="0" w:color="auto"/>
            </w:tcBorders>
            <w:vAlign w:val="center"/>
          </w:tcPr>
          <w:p w:rsidR="002A73C3" w:rsidRDefault="002A73C3">
            <w:pPr>
              <w:jc w:val="center"/>
              <w:rPr>
                <w:rFonts w:ascii="XO Thames" w:hAnsi="XO Thames"/>
                <w:color w:val="000000"/>
                <w:sz w:val="20"/>
                <w:szCs w:val="20"/>
              </w:rPr>
            </w:pPr>
            <w:r>
              <w:rPr>
                <w:rFonts w:ascii="XO Thames" w:hAnsi="XO Thames"/>
                <w:color w:val="000000"/>
                <w:sz w:val="20"/>
                <w:szCs w:val="20"/>
              </w:rPr>
              <w:t>21.20.10.119</w:t>
            </w:r>
          </w:p>
        </w:tc>
        <w:tc>
          <w:tcPr>
            <w:tcW w:w="173" w:type="pct"/>
            <w:tcBorders>
              <w:top w:val="single" w:sz="4" w:space="0" w:color="auto"/>
              <w:left w:val="single" w:sz="4" w:space="0" w:color="auto"/>
              <w:bottom w:val="single" w:sz="4" w:space="0" w:color="auto"/>
              <w:right w:val="single" w:sz="4" w:space="0" w:color="auto"/>
            </w:tcBorders>
            <w:shd w:val="clear" w:color="auto" w:fill="FFFFFF"/>
            <w:vAlign w:val="center"/>
          </w:tcPr>
          <w:p w:rsidR="002A73C3" w:rsidRPr="00704206" w:rsidRDefault="002A73C3" w:rsidP="003C2C2C">
            <w:pPr>
              <w:jc w:val="center"/>
              <w:rPr>
                <w:sz w:val="18"/>
                <w:szCs w:val="20"/>
                <w:lang w:eastAsia="ru-RU"/>
              </w:rPr>
            </w:pPr>
            <w:proofErr w:type="spellStart"/>
            <w:proofErr w:type="gramStart"/>
            <w:r>
              <w:rPr>
                <w:sz w:val="18"/>
                <w:szCs w:val="20"/>
                <w:lang w:eastAsia="ru-RU"/>
              </w:rPr>
              <w:t>шт</w:t>
            </w:r>
            <w:proofErr w:type="spellEnd"/>
            <w:proofErr w:type="gramEnd"/>
          </w:p>
        </w:tc>
        <w:tc>
          <w:tcPr>
            <w:tcW w:w="258" w:type="pct"/>
            <w:gridSpan w:val="2"/>
            <w:tcBorders>
              <w:top w:val="single" w:sz="4" w:space="0" w:color="auto"/>
              <w:left w:val="single" w:sz="4" w:space="0" w:color="auto"/>
              <w:bottom w:val="single" w:sz="4" w:space="0" w:color="auto"/>
              <w:right w:val="single" w:sz="4" w:space="0" w:color="auto"/>
            </w:tcBorders>
            <w:shd w:val="clear" w:color="auto" w:fill="FFFFFF"/>
            <w:vAlign w:val="center"/>
          </w:tcPr>
          <w:p w:rsidR="002A73C3" w:rsidRDefault="002A73C3" w:rsidP="00287736">
            <w:pPr>
              <w:jc w:val="center"/>
              <w:rPr>
                <w:sz w:val="18"/>
                <w:szCs w:val="18"/>
              </w:rPr>
            </w:pPr>
            <w:proofErr w:type="spellStart"/>
            <w:r>
              <w:rPr>
                <w:sz w:val="18"/>
                <w:szCs w:val="18"/>
              </w:rPr>
              <w:t>упак</w:t>
            </w:r>
            <w:proofErr w:type="spellEnd"/>
          </w:p>
        </w:tc>
        <w:tc>
          <w:tcPr>
            <w:tcW w:w="233" w:type="pct"/>
            <w:gridSpan w:val="3"/>
            <w:tcBorders>
              <w:top w:val="single" w:sz="4" w:space="0" w:color="auto"/>
              <w:left w:val="single" w:sz="4" w:space="0" w:color="auto"/>
              <w:bottom w:val="single" w:sz="4" w:space="0" w:color="auto"/>
              <w:right w:val="single" w:sz="4" w:space="0" w:color="auto"/>
            </w:tcBorders>
            <w:shd w:val="clear" w:color="auto" w:fill="FFFFFF"/>
            <w:vAlign w:val="center"/>
          </w:tcPr>
          <w:p w:rsidR="002A73C3" w:rsidRDefault="002A73C3" w:rsidP="003C2C2C">
            <w:pPr>
              <w:jc w:val="center"/>
              <w:rPr>
                <w:rFonts w:ascii="XO Thames" w:hAnsi="XO Thames"/>
                <w:color w:val="000000"/>
                <w:sz w:val="20"/>
                <w:szCs w:val="20"/>
              </w:rPr>
            </w:pPr>
            <w:r>
              <w:rPr>
                <w:rFonts w:ascii="XO Thames" w:hAnsi="XO Thames"/>
                <w:color w:val="000000"/>
                <w:sz w:val="20"/>
                <w:szCs w:val="20"/>
              </w:rPr>
              <w:t>180</w:t>
            </w:r>
          </w:p>
        </w:tc>
        <w:tc>
          <w:tcPr>
            <w:tcW w:w="197" w:type="pct"/>
            <w:gridSpan w:val="2"/>
            <w:tcBorders>
              <w:top w:val="single" w:sz="4" w:space="0" w:color="auto"/>
              <w:left w:val="single" w:sz="4" w:space="0" w:color="auto"/>
              <w:bottom w:val="single" w:sz="4" w:space="0" w:color="auto"/>
              <w:right w:val="single" w:sz="4" w:space="0" w:color="auto"/>
            </w:tcBorders>
            <w:vAlign w:val="center"/>
          </w:tcPr>
          <w:p w:rsidR="002A73C3" w:rsidRPr="00287736" w:rsidRDefault="002A73C3" w:rsidP="00287736">
            <w:pPr>
              <w:jc w:val="center"/>
              <w:rPr>
                <w:sz w:val="18"/>
                <w:szCs w:val="18"/>
                <w:lang w:eastAsia="ru-RU"/>
              </w:rPr>
            </w:pPr>
          </w:p>
        </w:tc>
        <w:tc>
          <w:tcPr>
            <w:tcW w:w="455" w:type="pct"/>
            <w:gridSpan w:val="3"/>
            <w:vMerge/>
            <w:tcBorders>
              <w:left w:val="single" w:sz="4" w:space="0" w:color="auto"/>
              <w:right w:val="single" w:sz="4" w:space="0" w:color="auto"/>
            </w:tcBorders>
            <w:vAlign w:val="center"/>
          </w:tcPr>
          <w:p w:rsidR="002A73C3" w:rsidRPr="00A947FD" w:rsidRDefault="002A73C3" w:rsidP="0094443A">
            <w:pPr>
              <w:rPr>
                <w:sz w:val="20"/>
                <w:szCs w:val="20"/>
                <w:lang w:eastAsia="ru-RU"/>
              </w:rPr>
            </w:pPr>
          </w:p>
        </w:tc>
      </w:tr>
      <w:tr w:rsidR="00303A03" w:rsidRPr="00B60B0B" w:rsidTr="00694330">
        <w:trPr>
          <w:trHeight w:val="33"/>
          <w:jc w:val="center"/>
        </w:trPr>
        <w:tc>
          <w:tcPr>
            <w:tcW w:w="5000" w:type="pct"/>
            <w:gridSpan w:val="18"/>
            <w:tcBorders>
              <w:top w:val="single" w:sz="4" w:space="0" w:color="auto"/>
              <w:left w:val="single" w:sz="4" w:space="0" w:color="auto"/>
              <w:bottom w:val="single" w:sz="4" w:space="0" w:color="auto"/>
              <w:right w:val="single" w:sz="4" w:space="0" w:color="auto"/>
            </w:tcBorders>
            <w:vAlign w:val="center"/>
            <w:hideMark/>
          </w:tcPr>
          <w:p w:rsidR="00303A03" w:rsidRPr="00B60B0B" w:rsidRDefault="00303A03" w:rsidP="00EC2D5B">
            <w:pPr>
              <w:jc w:val="center"/>
              <w:rPr>
                <w:b/>
                <w:sz w:val="20"/>
                <w:szCs w:val="20"/>
                <w:lang w:eastAsia="ru-RU"/>
              </w:rPr>
            </w:pPr>
            <w:r w:rsidRPr="00B60B0B">
              <w:rPr>
                <w:b/>
                <w:sz w:val="20"/>
                <w:szCs w:val="20"/>
                <w:lang w:eastAsia="ru-RU"/>
              </w:rPr>
              <w:t>В случае заключения Контракта по результатам конкурентных процедур закупок:</w:t>
            </w:r>
          </w:p>
        </w:tc>
      </w:tr>
      <w:tr w:rsidR="00303A03" w:rsidRPr="00B60B0B" w:rsidTr="00694330">
        <w:trPr>
          <w:trHeight w:val="117"/>
          <w:jc w:val="center"/>
        </w:trPr>
        <w:tc>
          <w:tcPr>
            <w:tcW w:w="155" w:type="pct"/>
            <w:tcBorders>
              <w:top w:val="single" w:sz="4" w:space="0" w:color="auto"/>
              <w:left w:val="single" w:sz="4" w:space="0" w:color="auto"/>
              <w:bottom w:val="single" w:sz="4" w:space="0" w:color="auto"/>
              <w:right w:val="single" w:sz="4" w:space="0" w:color="auto"/>
            </w:tcBorders>
            <w:vAlign w:val="center"/>
            <w:hideMark/>
          </w:tcPr>
          <w:p w:rsidR="00303A03" w:rsidRPr="00B60B0B" w:rsidRDefault="00303A03" w:rsidP="00EC2D5B">
            <w:pPr>
              <w:spacing w:line="216" w:lineRule="auto"/>
              <w:jc w:val="center"/>
              <w:rPr>
                <w:sz w:val="20"/>
                <w:szCs w:val="20"/>
                <w:lang w:eastAsia="ru-RU"/>
              </w:rPr>
            </w:pPr>
            <w:r w:rsidRPr="00B60B0B">
              <w:rPr>
                <w:sz w:val="20"/>
                <w:szCs w:val="20"/>
                <w:lang w:eastAsia="ru-RU"/>
              </w:rPr>
              <w:t>2.</w:t>
            </w:r>
          </w:p>
        </w:tc>
        <w:tc>
          <w:tcPr>
            <w:tcW w:w="4845" w:type="pct"/>
            <w:gridSpan w:val="17"/>
            <w:tcBorders>
              <w:top w:val="single" w:sz="4" w:space="0" w:color="auto"/>
              <w:left w:val="single" w:sz="4" w:space="0" w:color="auto"/>
              <w:bottom w:val="single" w:sz="4" w:space="0" w:color="auto"/>
              <w:right w:val="single" w:sz="4" w:space="0" w:color="auto"/>
            </w:tcBorders>
            <w:vAlign w:val="center"/>
            <w:hideMark/>
          </w:tcPr>
          <w:p w:rsidR="00303A03" w:rsidRPr="00B60B0B" w:rsidRDefault="00303A03" w:rsidP="00EC2D5B">
            <w:pPr>
              <w:spacing w:line="216" w:lineRule="auto"/>
              <w:ind w:left="87" w:hanging="87"/>
              <w:rPr>
                <w:b/>
                <w:sz w:val="20"/>
                <w:szCs w:val="20"/>
                <w:lang w:eastAsia="ru-RU"/>
              </w:rPr>
            </w:pPr>
            <w:r w:rsidRPr="00B60B0B">
              <w:rPr>
                <w:b/>
                <w:sz w:val="20"/>
                <w:szCs w:val="20"/>
                <w:lang w:eastAsia="ru-RU"/>
              </w:rPr>
              <w:t>Информация о Товаре:</w:t>
            </w:r>
          </w:p>
        </w:tc>
      </w:tr>
      <w:tr w:rsidR="00303A03" w:rsidRPr="00B60B0B" w:rsidTr="00694330">
        <w:trPr>
          <w:trHeight w:val="33"/>
          <w:jc w:val="center"/>
        </w:trPr>
        <w:tc>
          <w:tcPr>
            <w:tcW w:w="155" w:type="pct"/>
            <w:tcBorders>
              <w:top w:val="single" w:sz="4" w:space="0" w:color="auto"/>
              <w:left w:val="single" w:sz="4" w:space="0" w:color="auto"/>
              <w:bottom w:val="single" w:sz="4" w:space="0" w:color="auto"/>
              <w:right w:val="single" w:sz="4" w:space="0" w:color="auto"/>
            </w:tcBorders>
            <w:vAlign w:val="center"/>
            <w:hideMark/>
          </w:tcPr>
          <w:p w:rsidR="00303A03" w:rsidRPr="00B60B0B" w:rsidRDefault="00303A03" w:rsidP="00EC2D5B">
            <w:pPr>
              <w:jc w:val="center"/>
              <w:rPr>
                <w:sz w:val="20"/>
                <w:szCs w:val="20"/>
                <w:lang w:eastAsia="ru-RU"/>
              </w:rPr>
            </w:pPr>
            <w:r w:rsidRPr="00B60B0B">
              <w:rPr>
                <w:sz w:val="20"/>
                <w:szCs w:val="20"/>
                <w:lang w:eastAsia="ru-RU"/>
              </w:rPr>
              <w:t>2.1.</w:t>
            </w:r>
          </w:p>
        </w:tc>
        <w:tc>
          <w:tcPr>
            <w:tcW w:w="4845" w:type="pct"/>
            <w:gridSpan w:val="17"/>
            <w:tcBorders>
              <w:top w:val="single" w:sz="4" w:space="0" w:color="auto"/>
              <w:left w:val="single" w:sz="4" w:space="0" w:color="auto"/>
              <w:bottom w:val="single" w:sz="4" w:space="0" w:color="auto"/>
              <w:right w:val="single" w:sz="4" w:space="0" w:color="auto"/>
            </w:tcBorders>
            <w:vAlign w:val="center"/>
            <w:hideMark/>
          </w:tcPr>
          <w:p w:rsidR="00303A03" w:rsidRPr="00B60B0B" w:rsidRDefault="00303A03" w:rsidP="00EC2D5B">
            <w:pPr>
              <w:spacing w:line="216" w:lineRule="auto"/>
              <w:rPr>
                <w:b/>
                <w:sz w:val="20"/>
                <w:szCs w:val="20"/>
                <w:lang w:eastAsia="ru-RU"/>
              </w:rPr>
            </w:pPr>
            <w:r w:rsidRPr="00B60B0B">
              <w:rPr>
                <w:b/>
                <w:sz w:val="20"/>
                <w:szCs w:val="20"/>
                <w:lang w:eastAsia="ru-RU"/>
              </w:rPr>
              <w:t>Товар, произведенный на территории государств - членов Евразийского экономического союза:</w:t>
            </w:r>
          </w:p>
        </w:tc>
      </w:tr>
      <w:tr w:rsidR="00303A03" w:rsidRPr="00B60B0B" w:rsidTr="00325897">
        <w:trPr>
          <w:trHeight w:val="85"/>
          <w:jc w:val="center"/>
        </w:trPr>
        <w:tc>
          <w:tcPr>
            <w:tcW w:w="958" w:type="pct"/>
            <w:gridSpan w:val="2"/>
            <w:vMerge w:val="restart"/>
            <w:tcBorders>
              <w:top w:val="single" w:sz="4" w:space="0" w:color="auto"/>
              <w:left w:val="single" w:sz="4" w:space="0" w:color="auto"/>
              <w:bottom w:val="single" w:sz="4" w:space="0" w:color="auto"/>
              <w:right w:val="single" w:sz="4" w:space="0" w:color="auto"/>
            </w:tcBorders>
            <w:hideMark/>
          </w:tcPr>
          <w:p w:rsidR="00303A03" w:rsidRPr="00B60B0B" w:rsidRDefault="00303A03" w:rsidP="00EC2D5B">
            <w:pPr>
              <w:spacing w:line="216" w:lineRule="auto"/>
              <w:jc w:val="center"/>
              <w:rPr>
                <w:b/>
                <w:sz w:val="20"/>
                <w:szCs w:val="20"/>
                <w:lang w:eastAsia="ru-RU"/>
              </w:rPr>
            </w:pPr>
            <w:r w:rsidRPr="00B60B0B">
              <w:rPr>
                <w:b/>
                <w:sz w:val="20"/>
                <w:szCs w:val="20"/>
                <w:lang w:eastAsia="ru-RU"/>
              </w:rPr>
              <w:t>Торговое наименование</w:t>
            </w:r>
          </w:p>
          <w:p w:rsidR="00303A03" w:rsidRPr="00B60B0B" w:rsidRDefault="00303A03" w:rsidP="00EC2D5B">
            <w:pPr>
              <w:spacing w:line="216" w:lineRule="auto"/>
              <w:jc w:val="center"/>
              <w:rPr>
                <w:b/>
                <w:sz w:val="20"/>
                <w:szCs w:val="20"/>
                <w:lang w:eastAsia="ru-RU"/>
              </w:rPr>
            </w:pPr>
            <w:r w:rsidRPr="00B60B0B">
              <w:rPr>
                <w:b/>
                <w:sz w:val="20"/>
                <w:szCs w:val="20"/>
                <w:lang w:eastAsia="ru-RU"/>
              </w:rPr>
              <w:t>лекарственного препарата</w:t>
            </w:r>
          </w:p>
        </w:tc>
        <w:tc>
          <w:tcPr>
            <w:tcW w:w="1929" w:type="pct"/>
            <w:gridSpan w:val="3"/>
            <w:vMerge w:val="restart"/>
            <w:tcBorders>
              <w:top w:val="single" w:sz="4" w:space="0" w:color="auto"/>
              <w:left w:val="single" w:sz="4" w:space="0" w:color="auto"/>
              <w:bottom w:val="single" w:sz="4" w:space="0" w:color="auto"/>
              <w:right w:val="single" w:sz="4" w:space="0" w:color="auto"/>
            </w:tcBorders>
            <w:hideMark/>
          </w:tcPr>
          <w:p w:rsidR="00303A03" w:rsidRPr="00B60B0B" w:rsidRDefault="00303A03" w:rsidP="00EC2D5B">
            <w:pPr>
              <w:spacing w:line="216" w:lineRule="auto"/>
              <w:jc w:val="center"/>
              <w:rPr>
                <w:b/>
                <w:sz w:val="20"/>
                <w:szCs w:val="20"/>
                <w:lang w:eastAsia="ru-RU"/>
              </w:rPr>
            </w:pPr>
            <w:r w:rsidRPr="00B60B0B">
              <w:rPr>
                <w:b/>
                <w:sz w:val="20"/>
                <w:szCs w:val="20"/>
                <w:lang w:eastAsia="ru-RU"/>
              </w:rPr>
              <w:t>Лекарственная форма, дозировка лекарственного препарата, количество лекарственных форм во вторичной (потребительской) упаковке</w:t>
            </w:r>
          </w:p>
        </w:tc>
        <w:tc>
          <w:tcPr>
            <w:tcW w:w="1071" w:type="pct"/>
            <w:gridSpan w:val="4"/>
            <w:vMerge w:val="restart"/>
            <w:tcBorders>
              <w:top w:val="single" w:sz="4" w:space="0" w:color="auto"/>
              <w:left w:val="single" w:sz="4" w:space="0" w:color="auto"/>
              <w:bottom w:val="single" w:sz="4" w:space="0" w:color="auto"/>
              <w:right w:val="single" w:sz="4" w:space="0" w:color="auto"/>
            </w:tcBorders>
            <w:hideMark/>
          </w:tcPr>
          <w:p w:rsidR="00303A03" w:rsidRPr="00B60B0B" w:rsidRDefault="00303A03" w:rsidP="00EC2D5B">
            <w:pPr>
              <w:jc w:val="center"/>
              <w:rPr>
                <w:b/>
                <w:sz w:val="20"/>
                <w:szCs w:val="20"/>
                <w:lang w:eastAsia="ru-RU"/>
              </w:rPr>
            </w:pPr>
            <w:r w:rsidRPr="00B60B0B">
              <w:rPr>
                <w:b/>
                <w:sz w:val="20"/>
                <w:szCs w:val="20"/>
                <w:lang w:eastAsia="ru-RU"/>
              </w:rPr>
              <w:t>Наименование страны происхождения Товара (с указанием данных документа, подтверждающего страну происхождения товара – при наличии)</w:t>
            </w:r>
          </w:p>
        </w:tc>
        <w:tc>
          <w:tcPr>
            <w:tcW w:w="468" w:type="pct"/>
            <w:gridSpan w:val="5"/>
            <w:vMerge w:val="restart"/>
            <w:tcBorders>
              <w:top w:val="single" w:sz="4" w:space="0" w:color="auto"/>
              <w:left w:val="single" w:sz="4" w:space="0" w:color="auto"/>
              <w:bottom w:val="single" w:sz="4" w:space="0" w:color="auto"/>
              <w:right w:val="single" w:sz="4" w:space="0" w:color="auto"/>
            </w:tcBorders>
            <w:hideMark/>
          </w:tcPr>
          <w:p w:rsidR="00303A03" w:rsidRPr="00B60B0B" w:rsidRDefault="00303A03" w:rsidP="00EC2D5B">
            <w:pPr>
              <w:spacing w:line="216" w:lineRule="auto"/>
              <w:jc w:val="center"/>
              <w:rPr>
                <w:b/>
                <w:sz w:val="20"/>
                <w:szCs w:val="20"/>
                <w:lang w:eastAsia="ru-RU"/>
              </w:rPr>
            </w:pPr>
            <w:r w:rsidRPr="00B60B0B">
              <w:rPr>
                <w:b/>
                <w:sz w:val="20"/>
                <w:szCs w:val="20"/>
                <w:lang w:eastAsia="ru-RU"/>
              </w:rPr>
              <w:t>Единица измерения</w:t>
            </w:r>
          </w:p>
        </w:tc>
        <w:tc>
          <w:tcPr>
            <w:tcW w:w="574" w:type="pct"/>
            <w:gridSpan w:val="4"/>
            <w:tcBorders>
              <w:top w:val="single" w:sz="4" w:space="0" w:color="auto"/>
              <w:left w:val="single" w:sz="4" w:space="0" w:color="auto"/>
              <w:bottom w:val="single" w:sz="4" w:space="0" w:color="auto"/>
              <w:right w:val="single" w:sz="4" w:space="0" w:color="auto"/>
            </w:tcBorders>
            <w:hideMark/>
          </w:tcPr>
          <w:p w:rsidR="00303A03" w:rsidRPr="00B60B0B" w:rsidRDefault="00303A03" w:rsidP="00EC2D5B">
            <w:pPr>
              <w:spacing w:line="216" w:lineRule="auto"/>
              <w:jc w:val="center"/>
              <w:rPr>
                <w:b/>
                <w:sz w:val="20"/>
                <w:szCs w:val="20"/>
                <w:lang w:eastAsia="ru-RU"/>
              </w:rPr>
            </w:pPr>
            <w:r w:rsidRPr="00B60B0B">
              <w:rPr>
                <w:b/>
                <w:sz w:val="20"/>
                <w:szCs w:val="20"/>
                <w:lang w:eastAsia="ru-RU"/>
              </w:rPr>
              <w:t>Количество в</w:t>
            </w:r>
            <w:r w:rsidRPr="00B60B0B">
              <w:rPr>
                <w:b/>
                <w:sz w:val="20"/>
                <w:szCs w:val="20"/>
                <w:lang w:eastAsia="ru-RU"/>
              </w:rPr>
              <w:br/>
              <w:t>единицах измерения</w:t>
            </w:r>
          </w:p>
        </w:tc>
      </w:tr>
      <w:tr w:rsidR="00303A03" w:rsidRPr="00B60B0B" w:rsidTr="00325897">
        <w:trPr>
          <w:trHeight w:val="230"/>
          <w:jc w:val="center"/>
        </w:trPr>
        <w:tc>
          <w:tcPr>
            <w:tcW w:w="958" w:type="pct"/>
            <w:gridSpan w:val="2"/>
            <w:vMerge/>
            <w:tcBorders>
              <w:top w:val="single" w:sz="4" w:space="0" w:color="auto"/>
              <w:left w:val="single" w:sz="4" w:space="0" w:color="auto"/>
              <w:bottom w:val="single" w:sz="4" w:space="0" w:color="auto"/>
              <w:right w:val="single" w:sz="4" w:space="0" w:color="auto"/>
            </w:tcBorders>
            <w:vAlign w:val="center"/>
            <w:hideMark/>
          </w:tcPr>
          <w:p w:rsidR="00303A03" w:rsidRPr="00B60B0B" w:rsidRDefault="00303A03" w:rsidP="00EC2D5B">
            <w:pPr>
              <w:rPr>
                <w:sz w:val="20"/>
                <w:szCs w:val="20"/>
                <w:lang w:eastAsia="ru-RU"/>
              </w:rPr>
            </w:pPr>
          </w:p>
        </w:tc>
        <w:tc>
          <w:tcPr>
            <w:tcW w:w="1929" w:type="pct"/>
            <w:gridSpan w:val="3"/>
            <w:vMerge/>
            <w:tcBorders>
              <w:top w:val="single" w:sz="4" w:space="0" w:color="auto"/>
              <w:left w:val="single" w:sz="4" w:space="0" w:color="auto"/>
              <w:bottom w:val="single" w:sz="4" w:space="0" w:color="auto"/>
              <w:right w:val="single" w:sz="4" w:space="0" w:color="auto"/>
            </w:tcBorders>
            <w:vAlign w:val="center"/>
            <w:hideMark/>
          </w:tcPr>
          <w:p w:rsidR="00303A03" w:rsidRPr="00B60B0B" w:rsidRDefault="00303A03" w:rsidP="00EC2D5B">
            <w:pPr>
              <w:rPr>
                <w:sz w:val="20"/>
                <w:szCs w:val="20"/>
                <w:lang w:eastAsia="ru-RU"/>
              </w:rPr>
            </w:pPr>
          </w:p>
        </w:tc>
        <w:tc>
          <w:tcPr>
            <w:tcW w:w="1071" w:type="pct"/>
            <w:gridSpan w:val="4"/>
            <w:vMerge/>
            <w:tcBorders>
              <w:top w:val="single" w:sz="4" w:space="0" w:color="auto"/>
              <w:left w:val="single" w:sz="4" w:space="0" w:color="auto"/>
              <w:bottom w:val="single" w:sz="4" w:space="0" w:color="auto"/>
              <w:right w:val="single" w:sz="4" w:space="0" w:color="auto"/>
            </w:tcBorders>
            <w:vAlign w:val="center"/>
            <w:hideMark/>
          </w:tcPr>
          <w:p w:rsidR="00303A03" w:rsidRPr="00B60B0B" w:rsidRDefault="00303A03" w:rsidP="00EC2D5B">
            <w:pPr>
              <w:rPr>
                <w:sz w:val="20"/>
                <w:szCs w:val="20"/>
                <w:lang w:eastAsia="ru-RU"/>
              </w:rPr>
            </w:pPr>
          </w:p>
        </w:tc>
        <w:tc>
          <w:tcPr>
            <w:tcW w:w="468" w:type="pct"/>
            <w:gridSpan w:val="5"/>
            <w:vMerge/>
            <w:tcBorders>
              <w:top w:val="single" w:sz="4" w:space="0" w:color="auto"/>
              <w:left w:val="single" w:sz="4" w:space="0" w:color="auto"/>
              <w:bottom w:val="single" w:sz="4" w:space="0" w:color="auto"/>
              <w:right w:val="single" w:sz="4" w:space="0" w:color="auto"/>
            </w:tcBorders>
            <w:vAlign w:val="center"/>
            <w:hideMark/>
          </w:tcPr>
          <w:p w:rsidR="00303A03" w:rsidRPr="00B60B0B" w:rsidRDefault="00303A03" w:rsidP="00EC2D5B">
            <w:pPr>
              <w:rPr>
                <w:sz w:val="20"/>
                <w:szCs w:val="20"/>
                <w:lang w:eastAsia="ru-RU"/>
              </w:rPr>
            </w:pPr>
          </w:p>
        </w:tc>
        <w:tc>
          <w:tcPr>
            <w:tcW w:w="304" w:type="pct"/>
            <w:gridSpan w:val="2"/>
            <w:tcBorders>
              <w:top w:val="single" w:sz="4" w:space="0" w:color="auto"/>
              <w:left w:val="single" w:sz="4" w:space="0" w:color="auto"/>
              <w:bottom w:val="single" w:sz="4" w:space="0" w:color="auto"/>
              <w:right w:val="single" w:sz="4" w:space="0" w:color="auto"/>
            </w:tcBorders>
            <w:shd w:val="clear" w:color="auto" w:fill="FFFFFF"/>
            <w:vAlign w:val="center"/>
            <w:hideMark/>
          </w:tcPr>
          <w:p w:rsidR="00303A03" w:rsidRPr="00B60B0B" w:rsidRDefault="00303A03" w:rsidP="00EC2D5B">
            <w:pPr>
              <w:tabs>
                <w:tab w:val="left" w:pos="4116"/>
              </w:tabs>
              <w:snapToGrid w:val="0"/>
              <w:ind w:left="44" w:hanging="44"/>
              <w:jc w:val="center"/>
              <w:rPr>
                <w:color w:val="000000"/>
                <w:sz w:val="20"/>
                <w:szCs w:val="20"/>
                <w:lang w:eastAsia="ru-RU"/>
              </w:rPr>
            </w:pPr>
          </w:p>
        </w:tc>
        <w:tc>
          <w:tcPr>
            <w:tcW w:w="270" w:type="pct"/>
            <w:gridSpan w:val="2"/>
            <w:tcBorders>
              <w:top w:val="single" w:sz="4" w:space="0" w:color="auto"/>
              <w:left w:val="single" w:sz="4" w:space="0" w:color="auto"/>
              <w:bottom w:val="single" w:sz="4" w:space="0" w:color="auto"/>
              <w:right w:val="single" w:sz="4" w:space="0" w:color="auto"/>
            </w:tcBorders>
            <w:shd w:val="clear" w:color="auto" w:fill="FFFFFF"/>
            <w:vAlign w:val="center"/>
            <w:hideMark/>
          </w:tcPr>
          <w:p w:rsidR="00303A03" w:rsidRPr="00B60B0B" w:rsidRDefault="00303A03" w:rsidP="00EC2D5B">
            <w:pPr>
              <w:tabs>
                <w:tab w:val="left" w:pos="4116"/>
              </w:tabs>
              <w:snapToGrid w:val="0"/>
              <w:ind w:left="44" w:hanging="44"/>
              <w:jc w:val="center"/>
              <w:rPr>
                <w:color w:val="000000"/>
                <w:sz w:val="20"/>
                <w:szCs w:val="20"/>
                <w:lang w:eastAsia="ru-RU"/>
              </w:rPr>
            </w:pPr>
            <w:proofErr w:type="spellStart"/>
            <w:r w:rsidRPr="00B60B0B">
              <w:rPr>
                <w:color w:val="000000"/>
                <w:sz w:val="20"/>
                <w:szCs w:val="20"/>
                <w:lang w:eastAsia="ru-RU"/>
              </w:rPr>
              <w:t>упак</w:t>
            </w:r>
            <w:proofErr w:type="spellEnd"/>
          </w:p>
        </w:tc>
      </w:tr>
      <w:tr w:rsidR="00410ECA" w:rsidRPr="00B60B0B" w:rsidTr="00325897">
        <w:trPr>
          <w:trHeight w:val="230"/>
          <w:jc w:val="center"/>
        </w:trPr>
        <w:tc>
          <w:tcPr>
            <w:tcW w:w="958" w:type="pct"/>
            <w:gridSpan w:val="2"/>
            <w:tcBorders>
              <w:top w:val="single" w:sz="4" w:space="0" w:color="auto"/>
              <w:left w:val="single" w:sz="4" w:space="0" w:color="auto"/>
              <w:bottom w:val="single" w:sz="4" w:space="0" w:color="auto"/>
              <w:right w:val="single" w:sz="4" w:space="0" w:color="auto"/>
            </w:tcBorders>
            <w:vAlign w:val="center"/>
          </w:tcPr>
          <w:p w:rsidR="00410ECA" w:rsidRPr="00410ECA" w:rsidRDefault="00410ECA" w:rsidP="00A2624F">
            <w:pPr>
              <w:jc w:val="center"/>
              <w:rPr>
                <w:sz w:val="18"/>
                <w:szCs w:val="20"/>
                <w:lang w:eastAsia="ru-RU"/>
              </w:rPr>
            </w:pPr>
          </w:p>
        </w:tc>
        <w:tc>
          <w:tcPr>
            <w:tcW w:w="1929" w:type="pct"/>
            <w:gridSpan w:val="3"/>
            <w:tcBorders>
              <w:top w:val="single" w:sz="4" w:space="0" w:color="auto"/>
              <w:left w:val="single" w:sz="4" w:space="0" w:color="auto"/>
              <w:bottom w:val="single" w:sz="4" w:space="0" w:color="auto"/>
              <w:right w:val="single" w:sz="4" w:space="0" w:color="auto"/>
            </w:tcBorders>
            <w:vAlign w:val="center"/>
          </w:tcPr>
          <w:p w:rsidR="00410ECA" w:rsidRPr="00410ECA" w:rsidRDefault="00410ECA" w:rsidP="00FB74F6">
            <w:pPr>
              <w:jc w:val="center"/>
              <w:rPr>
                <w:sz w:val="18"/>
                <w:szCs w:val="20"/>
                <w:lang w:eastAsia="ru-RU"/>
              </w:rPr>
            </w:pPr>
          </w:p>
        </w:tc>
        <w:tc>
          <w:tcPr>
            <w:tcW w:w="1071" w:type="pct"/>
            <w:gridSpan w:val="4"/>
            <w:tcBorders>
              <w:top w:val="single" w:sz="4" w:space="0" w:color="auto"/>
              <w:left w:val="single" w:sz="4" w:space="0" w:color="auto"/>
              <w:bottom w:val="single" w:sz="4" w:space="0" w:color="auto"/>
              <w:right w:val="single" w:sz="4" w:space="0" w:color="auto"/>
            </w:tcBorders>
            <w:vAlign w:val="center"/>
          </w:tcPr>
          <w:p w:rsidR="00410ECA" w:rsidRPr="00410ECA" w:rsidRDefault="00410ECA" w:rsidP="00FB74F6">
            <w:pPr>
              <w:jc w:val="center"/>
              <w:rPr>
                <w:sz w:val="18"/>
                <w:szCs w:val="20"/>
                <w:lang w:eastAsia="ru-RU"/>
              </w:rPr>
            </w:pPr>
          </w:p>
        </w:tc>
        <w:tc>
          <w:tcPr>
            <w:tcW w:w="243" w:type="pct"/>
            <w:gridSpan w:val="2"/>
            <w:tcBorders>
              <w:top w:val="single" w:sz="4" w:space="0" w:color="auto"/>
              <w:left w:val="single" w:sz="4" w:space="0" w:color="auto"/>
              <w:bottom w:val="single" w:sz="4" w:space="0" w:color="auto"/>
              <w:right w:val="single" w:sz="4" w:space="0" w:color="auto"/>
            </w:tcBorders>
            <w:vAlign w:val="center"/>
          </w:tcPr>
          <w:p w:rsidR="00410ECA" w:rsidRPr="00410ECA" w:rsidRDefault="00410ECA" w:rsidP="00FB74F6">
            <w:pPr>
              <w:jc w:val="center"/>
              <w:rPr>
                <w:sz w:val="18"/>
                <w:szCs w:val="20"/>
                <w:lang w:eastAsia="ru-RU"/>
              </w:rPr>
            </w:pPr>
          </w:p>
        </w:tc>
        <w:tc>
          <w:tcPr>
            <w:tcW w:w="225" w:type="pct"/>
            <w:gridSpan w:val="3"/>
            <w:tcBorders>
              <w:top w:val="single" w:sz="4" w:space="0" w:color="auto"/>
              <w:left w:val="single" w:sz="4" w:space="0" w:color="auto"/>
              <w:bottom w:val="single" w:sz="4" w:space="0" w:color="auto"/>
              <w:right w:val="single" w:sz="4" w:space="0" w:color="auto"/>
            </w:tcBorders>
            <w:vAlign w:val="center"/>
          </w:tcPr>
          <w:p w:rsidR="00410ECA" w:rsidRPr="00410ECA" w:rsidRDefault="00410ECA" w:rsidP="00A457A3">
            <w:pPr>
              <w:jc w:val="center"/>
              <w:rPr>
                <w:sz w:val="18"/>
                <w:szCs w:val="20"/>
                <w:lang w:eastAsia="ru-RU"/>
              </w:rPr>
            </w:pPr>
          </w:p>
        </w:tc>
        <w:tc>
          <w:tcPr>
            <w:tcW w:w="304" w:type="pct"/>
            <w:gridSpan w:val="2"/>
            <w:tcBorders>
              <w:top w:val="single" w:sz="4" w:space="0" w:color="auto"/>
              <w:left w:val="single" w:sz="4" w:space="0" w:color="auto"/>
              <w:bottom w:val="single" w:sz="4" w:space="0" w:color="auto"/>
              <w:right w:val="single" w:sz="4" w:space="0" w:color="auto"/>
            </w:tcBorders>
            <w:shd w:val="clear" w:color="auto" w:fill="FFFFFF"/>
            <w:vAlign w:val="center"/>
          </w:tcPr>
          <w:p w:rsidR="00410ECA" w:rsidRPr="00572557" w:rsidRDefault="00410ECA" w:rsidP="003F1127">
            <w:pPr>
              <w:jc w:val="center"/>
              <w:rPr>
                <w:sz w:val="18"/>
                <w:szCs w:val="20"/>
                <w:lang w:eastAsia="ru-RU"/>
              </w:rPr>
            </w:pPr>
          </w:p>
        </w:tc>
        <w:tc>
          <w:tcPr>
            <w:tcW w:w="270" w:type="pct"/>
            <w:gridSpan w:val="2"/>
            <w:tcBorders>
              <w:top w:val="single" w:sz="4" w:space="0" w:color="auto"/>
              <w:left w:val="single" w:sz="4" w:space="0" w:color="auto"/>
              <w:bottom w:val="single" w:sz="4" w:space="0" w:color="auto"/>
              <w:right w:val="single" w:sz="4" w:space="0" w:color="auto"/>
            </w:tcBorders>
            <w:shd w:val="clear" w:color="auto" w:fill="FFFFFF"/>
            <w:vAlign w:val="center"/>
          </w:tcPr>
          <w:p w:rsidR="00410ECA" w:rsidRPr="00572557" w:rsidRDefault="00410ECA" w:rsidP="003F1127">
            <w:pPr>
              <w:jc w:val="center"/>
              <w:rPr>
                <w:sz w:val="18"/>
                <w:szCs w:val="20"/>
                <w:lang w:eastAsia="ru-RU"/>
              </w:rPr>
            </w:pPr>
          </w:p>
        </w:tc>
      </w:tr>
      <w:tr w:rsidR="000F41B1" w:rsidRPr="00B60B0B" w:rsidTr="000F41B1">
        <w:trPr>
          <w:trHeight w:val="9"/>
          <w:jc w:val="center"/>
        </w:trPr>
        <w:tc>
          <w:tcPr>
            <w:tcW w:w="2887" w:type="pct"/>
            <w:gridSpan w:val="5"/>
            <w:tcBorders>
              <w:top w:val="single" w:sz="4" w:space="0" w:color="auto"/>
              <w:left w:val="single" w:sz="4" w:space="0" w:color="auto"/>
              <w:bottom w:val="single" w:sz="4" w:space="0" w:color="auto"/>
              <w:right w:val="single" w:sz="4" w:space="0" w:color="auto"/>
            </w:tcBorders>
            <w:vAlign w:val="center"/>
            <w:hideMark/>
          </w:tcPr>
          <w:p w:rsidR="000F41B1" w:rsidRPr="00B60B0B" w:rsidRDefault="000F41B1" w:rsidP="00EC2D5B">
            <w:pPr>
              <w:rPr>
                <w:b/>
                <w:sz w:val="20"/>
                <w:szCs w:val="20"/>
                <w:lang w:eastAsia="ru-RU"/>
              </w:rPr>
            </w:pPr>
            <w:r w:rsidRPr="00B60B0B">
              <w:rPr>
                <w:b/>
                <w:sz w:val="20"/>
                <w:szCs w:val="20"/>
                <w:lang w:eastAsia="ru-RU"/>
              </w:rPr>
              <w:t>Итого:</w:t>
            </w:r>
          </w:p>
        </w:tc>
        <w:tc>
          <w:tcPr>
            <w:tcW w:w="1071" w:type="pct"/>
            <w:gridSpan w:val="4"/>
            <w:tcBorders>
              <w:top w:val="single" w:sz="4" w:space="0" w:color="auto"/>
              <w:left w:val="single" w:sz="4" w:space="0" w:color="auto"/>
              <w:bottom w:val="single" w:sz="4" w:space="0" w:color="auto"/>
              <w:right w:val="single" w:sz="4" w:space="0" w:color="auto"/>
            </w:tcBorders>
            <w:vAlign w:val="center"/>
          </w:tcPr>
          <w:p w:rsidR="000F41B1" w:rsidRPr="00B60B0B" w:rsidRDefault="000F41B1" w:rsidP="00EC2D5B">
            <w:pPr>
              <w:rPr>
                <w:b/>
                <w:sz w:val="20"/>
                <w:szCs w:val="20"/>
                <w:lang w:eastAsia="ru-RU"/>
              </w:rPr>
            </w:pPr>
          </w:p>
        </w:tc>
        <w:tc>
          <w:tcPr>
            <w:tcW w:w="243" w:type="pct"/>
            <w:gridSpan w:val="2"/>
            <w:tcBorders>
              <w:top w:val="single" w:sz="4" w:space="0" w:color="auto"/>
              <w:left w:val="single" w:sz="4" w:space="0" w:color="auto"/>
              <w:bottom w:val="single" w:sz="4" w:space="0" w:color="auto"/>
              <w:right w:val="single" w:sz="4" w:space="0" w:color="auto"/>
            </w:tcBorders>
            <w:vAlign w:val="center"/>
          </w:tcPr>
          <w:p w:rsidR="000F41B1" w:rsidRPr="00B60B0B" w:rsidRDefault="000F41B1" w:rsidP="00EC2D5B">
            <w:pPr>
              <w:rPr>
                <w:b/>
                <w:sz w:val="20"/>
                <w:szCs w:val="20"/>
                <w:lang w:eastAsia="ru-RU"/>
              </w:rPr>
            </w:pPr>
          </w:p>
        </w:tc>
        <w:tc>
          <w:tcPr>
            <w:tcW w:w="225" w:type="pct"/>
            <w:gridSpan w:val="3"/>
            <w:tcBorders>
              <w:top w:val="single" w:sz="4" w:space="0" w:color="auto"/>
              <w:left w:val="single" w:sz="4" w:space="0" w:color="auto"/>
              <w:bottom w:val="single" w:sz="4" w:space="0" w:color="auto"/>
              <w:right w:val="single" w:sz="4" w:space="0" w:color="auto"/>
            </w:tcBorders>
            <w:vAlign w:val="center"/>
          </w:tcPr>
          <w:p w:rsidR="000F41B1" w:rsidRPr="00B60B0B" w:rsidRDefault="000F41B1" w:rsidP="00EC2D5B">
            <w:pPr>
              <w:rPr>
                <w:b/>
                <w:sz w:val="20"/>
                <w:szCs w:val="20"/>
                <w:lang w:eastAsia="ru-RU"/>
              </w:rPr>
            </w:pPr>
          </w:p>
        </w:tc>
        <w:tc>
          <w:tcPr>
            <w:tcW w:w="304" w:type="pct"/>
            <w:gridSpan w:val="2"/>
            <w:tcBorders>
              <w:top w:val="single" w:sz="4" w:space="0" w:color="auto"/>
              <w:left w:val="single" w:sz="4" w:space="0" w:color="auto"/>
              <w:bottom w:val="single" w:sz="4" w:space="0" w:color="auto"/>
              <w:right w:val="single" w:sz="4" w:space="0" w:color="auto"/>
            </w:tcBorders>
            <w:shd w:val="clear" w:color="auto" w:fill="FFFFFF"/>
            <w:vAlign w:val="center"/>
          </w:tcPr>
          <w:p w:rsidR="000F41B1" w:rsidRPr="00B60B0B" w:rsidRDefault="000F41B1" w:rsidP="00EC2D5B">
            <w:pPr>
              <w:tabs>
                <w:tab w:val="left" w:pos="4116"/>
              </w:tabs>
              <w:snapToGrid w:val="0"/>
              <w:rPr>
                <w:b/>
                <w:color w:val="000000"/>
                <w:sz w:val="20"/>
                <w:szCs w:val="20"/>
                <w:lang w:eastAsia="ru-RU"/>
              </w:rPr>
            </w:pPr>
          </w:p>
        </w:tc>
        <w:tc>
          <w:tcPr>
            <w:tcW w:w="270" w:type="pct"/>
            <w:gridSpan w:val="2"/>
            <w:tcBorders>
              <w:top w:val="single" w:sz="4" w:space="0" w:color="auto"/>
              <w:left w:val="single" w:sz="4" w:space="0" w:color="auto"/>
              <w:bottom w:val="single" w:sz="4" w:space="0" w:color="auto"/>
              <w:right w:val="single" w:sz="4" w:space="0" w:color="auto"/>
            </w:tcBorders>
            <w:vAlign w:val="center"/>
          </w:tcPr>
          <w:p w:rsidR="000F41B1" w:rsidRPr="00B60B0B" w:rsidRDefault="000F41B1" w:rsidP="00EC2D5B">
            <w:pPr>
              <w:jc w:val="center"/>
              <w:rPr>
                <w:color w:val="000000"/>
                <w:sz w:val="20"/>
                <w:szCs w:val="20"/>
                <w:lang w:eastAsia="ru-RU"/>
              </w:rPr>
            </w:pPr>
          </w:p>
        </w:tc>
      </w:tr>
      <w:tr w:rsidR="00303A03" w:rsidRPr="00B60B0B" w:rsidTr="00694330">
        <w:trPr>
          <w:trHeight w:val="9"/>
          <w:jc w:val="center"/>
        </w:trPr>
        <w:tc>
          <w:tcPr>
            <w:tcW w:w="155" w:type="pct"/>
            <w:tcBorders>
              <w:top w:val="single" w:sz="4" w:space="0" w:color="auto"/>
              <w:left w:val="single" w:sz="4" w:space="0" w:color="auto"/>
              <w:bottom w:val="single" w:sz="4" w:space="0" w:color="auto"/>
              <w:right w:val="single" w:sz="4" w:space="0" w:color="auto"/>
            </w:tcBorders>
            <w:vAlign w:val="center"/>
            <w:hideMark/>
          </w:tcPr>
          <w:p w:rsidR="00303A03" w:rsidRPr="00B60B0B" w:rsidRDefault="00303A03" w:rsidP="00EC2D5B">
            <w:pPr>
              <w:ind w:left="-142" w:right="-108" w:firstLine="142"/>
              <w:rPr>
                <w:b/>
                <w:sz w:val="20"/>
                <w:szCs w:val="20"/>
                <w:lang w:eastAsia="ru-RU"/>
              </w:rPr>
            </w:pPr>
            <w:r w:rsidRPr="00B60B0B">
              <w:rPr>
                <w:b/>
                <w:sz w:val="20"/>
                <w:szCs w:val="20"/>
                <w:lang w:eastAsia="ru-RU"/>
              </w:rPr>
              <w:t>2.2.</w:t>
            </w:r>
          </w:p>
        </w:tc>
        <w:tc>
          <w:tcPr>
            <w:tcW w:w="4845" w:type="pct"/>
            <w:gridSpan w:val="17"/>
            <w:tcBorders>
              <w:top w:val="single" w:sz="4" w:space="0" w:color="auto"/>
              <w:left w:val="single" w:sz="4" w:space="0" w:color="auto"/>
              <w:bottom w:val="single" w:sz="4" w:space="0" w:color="auto"/>
              <w:right w:val="single" w:sz="4" w:space="0" w:color="auto"/>
            </w:tcBorders>
            <w:hideMark/>
          </w:tcPr>
          <w:p w:rsidR="00303A03" w:rsidRPr="00B60B0B" w:rsidRDefault="00303A03" w:rsidP="00EC2D5B">
            <w:pPr>
              <w:rPr>
                <w:b/>
                <w:sz w:val="20"/>
                <w:szCs w:val="20"/>
                <w:lang w:eastAsia="ru-RU"/>
              </w:rPr>
            </w:pPr>
            <w:r w:rsidRPr="00B60B0B">
              <w:rPr>
                <w:b/>
                <w:sz w:val="20"/>
                <w:szCs w:val="20"/>
                <w:lang w:eastAsia="ru-RU"/>
              </w:rPr>
              <w:t>Товар иностранного происхождения:</w:t>
            </w:r>
          </w:p>
        </w:tc>
      </w:tr>
      <w:tr w:rsidR="00303A03" w:rsidRPr="00B60B0B" w:rsidTr="00325897">
        <w:trPr>
          <w:trHeight w:val="200"/>
          <w:jc w:val="center"/>
        </w:trPr>
        <w:tc>
          <w:tcPr>
            <w:tcW w:w="958" w:type="pct"/>
            <w:gridSpan w:val="2"/>
            <w:vMerge w:val="restart"/>
            <w:tcBorders>
              <w:top w:val="single" w:sz="4" w:space="0" w:color="auto"/>
              <w:left w:val="single" w:sz="4" w:space="0" w:color="auto"/>
              <w:bottom w:val="single" w:sz="4" w:space="0" w:color="auto"/>
              <w:right w:val="single" w:sz="4" w:space="0" w:color="auto"/>
            </w:tcBorders>
            <w:hideMark/>
          </w:tcPr>
          <w:p w:rsidR="00303A03" w:rsidRPr="00B60B0B" w:rsidRDefault="00303A03" w:rsidP="00EC2D5B">
            <w:pPr>
              <w:jc w:val="center"/>
              <w:rPr>
                <w:b/>
                <w:sz w:val="20"/>
                <w:szCs w:val="20"/>
                <w:lang w:eastAsia="ru-RU"/>
              </w:rPr>
            </w:pPr>
            <w:r w:rsidRPr="00B60B0B">
              <w:rPr>
                <w:b/>
                <w:sz w:val="20"/>
                <w:szCs w:val="20"/>
                <w:lang w:eastAsia="ru-RU"/>
              </w:rPr>
              <w:t>Торговое наименование лекарственного препарата</w:t>
            </w:r>
          </w:p>
        </w:tc>
        <w:tc>
          <w:tcPr>
            <w:tcW w:w="1929" w:type="pct"/>
            <w:gridSpan w:val="3"/>
            <w:vMerge w:val="restart"/>
            <w:tcBorders>
              <w:top w:val="single" w:sz="4" w:space="0" w:color="auto"/>
              <w:left w:val="single" w:sz="4" w:space="0" w:color="auto"/>
              <w:bottom w:val="single" w:sz="4" w:space="0" w:color="auto"/>
              <w:right w:val="single" w:sz="4" w:space="0" w:color="auto"/>
            </w:tcBorders>
            <w:hideMark/>
          </w:tcPr>
          <w:p w:rsidR="00303A03" w:rsidRPr="00B60B0B" w:rsidRDefault="00303A03" w:rsidP="00EC2D5B">
            <w:pPr>
              <w:spacing w:line="216" w:lineRule="auto"/>
              <w:jc w:val="center"/>
              <w:rPr>
                <w:b/>
                <w:sz w:val="20"/>
                <w:szCs w:val="20"/>
                <w:lang w:eastAsia="ru-RU"/>
              </w:rPr>
            </w:pPr>
            <w:r w:rsidRPr="00B60B0B">
              <w:rPr>
                <w:b/>
                <w:sz w:val="20"/>
                <w:szCs w:val="20"/>
                <w:lang w:eastAsia="ru-RU"/>
              </w:rPr>
              <w:t>Лекарственная форма, дозировка лекарственного препарата, количество лекарственных форм во вторичной (потребительской) упаковке</w:t>
            </w:r>
          </w:p>
        </w:tc>
        <w:tc>
          <w:tcPr>
            <w:tcW w:w="1071" w:type="pct"/>
            <w:gridSpan w:val="4"/>
            <w:vMerge w:val="restart"/>
            <w:tcBorders>
              <w:top w:val="single" w:sz="4" w:space="0" w:color="auto"/>
              <w:left w:val="single" w:sz="4" w:space="0" w:color="auto"/>
              <w:bottom w:val="single" w:sz="4" w:space="0" w:color="auto"/>
              <w:right w:val="single" w:sz="4" w:space="0" w:color="auto"/>
            </w:tcBorders>
            <w:hideMark/>
          </w:tcPr>
          <w:p w:rsidR="00303A03" w:rsidRPr="00B60B0B" w:rsidRDefault="00303A03" w:rsidP="00EC2D5B">
            <w:pPr>
              <w:jc w:val="center"/>
              <w:rPr>
                <w:b/>
                <w:sz w:val="20"/>
                <w:szCs w:val="20"/>
                <w:lang w:eastAsia="ru-RU"/>
              </w:rPr>
            </w:pPr>
            <w:r w:rsidRPr="00B60B0B">
              <w:rPr>
                <w:b/>
                <w:sz w:val="20"/>
                <w:szCs w:val="20"/>
                <w:lang w:eastAsia="ru-RU"/>
              </w:rPr>
              <w:t>Наименование страны происхождения Товара</w:t>
            </w:r>
          </w:p>
        </w:tc>
        <w:tc>
          <w:tcPr>
            <w:tcW w:w="468" w:type="pct"/>
            <w:gridSpan w:val="5"/>
            <w:vMerge w:val="restart"/>
            <w:tcBorders>
              <w:top w:val="single" w:sz="4" w:space="0" w:color="auto"/>
              <w:left w:val="single" w:sz="4" w:space="0" w:color="auto"/>
              <w:bottom w:val="single" w:sz="4" w:space="0" w:color="auto"/>
              <w:right w:val="single" w:sz="4" w:space="0" w:color="auto"/>
            </w:tcBorders>
          </w:tcPr>
          <w:p w:rsidR="00303A03" w:rsidRPr="00B60B0B" w:rsidRDefault="00303A03" w:rsidP="00EC2D5B">
            <w:pPr>
              <w:jc w:val="center"/>
              <w:rPr>
                <w:b/>
                <w:sz w:val="20"/>
                <w:szCs w:val="20"/>
                <w:lang w:eastAsia="ru-RU"/>
              </w:rPr>
            </w:pPr>
          </w:p>
          <w:p w:rsidR="00303A03" w:rsidRPr="00B60B0B" w:rsidRDefault="00303A03" w:rsidP="00EC2D5B">
            <w:pPr>
              <w:jc w:val="center"/>
              <w:rPr>
                <w:b/>
                <w:sz w:val="20"/>
                <w:szCs w:val="20"/>
                <w:lang w:eastAsia="ru-RU"/>
              </w:rPr>
            </w:pPr>
            <w:r w:rsidRPr="00B60B0B">
              <w:rPr>
                <w:b/>
                <w:sz w:val="20"/>
                <w:szCs w:val="20"/>
                <w:lang w:eastAsia="ru-RU"/>
              </w:rPr>
              <w:t>Единица измерения</w:t>
            </w:r>
          </w:p>
        </w:tc>
        <w:tc>
          <w:tcPr>
            <w:tcW w:w="574" w:type="pct"/>
            <w:gridSpan w:val="4"/>
            <w:tcBorders>
              <w:top w:val="single" w:sz="4" w:space="0" w:color="auto"/>
              <w:left w:val="single" w:sz="4" w:space="0" w:color="auto"/>
              <w:bottom w:val="single" w:sz="4" w:space="0" w:color="auto"/>
              <w:right w:val="single" w:sz="4" w:space="0" w:color="auto"/>
            </w:tcBorders>
            <w:hideMark/>
          </w:tcPr>
          <w:p w:rsidR="00303A03" w:rsidRPr="00B60B0B" w:rsidRDefault="00303A03" w:rsidP="00EC2D5B">
            <w:pPr>
              <w:jc w:val="center"/>
              <w:rPr>
                <w:b/>
                <w:sz w:val="20"/>
                <w:szCs w:val="20"/>
                <w:lang w:eastAsia="ru-RU"/>
              </w:rPr>
            </w:pPr>
            <w:r w:rsidRPr="00B60B0B">
              <w:rPr>
                <w:b/>
                <w:sz w:val="20"/>
                <w:szCs w:val="20"/>
                <w:lang w:eastAsia="ru-RU"/>
              </w:rPr>
              <w:t>Количество в</w:t>
            </w:r>
            <w:r w:rsidRPr="00B60B0B">
              <w:rPr>
                <w:b/>
                <w:sz w:val="20"/>
                <w:szCs w:val="20"/>
                <w:lang w:eastAsia="ru-RU"/>
              </w:rPr>
              <w:br/>
              <w:t>единицах измерения</w:t>
            </w:r>
          </w:p>
        </w:tc>
      </w:tr>
      <w:tr w:rsidR="00303A03" w:rsidRPr="00B60B0B" w:rsidTr="00325897">
        <w:trPr>
          <w:trHeight w:val="66"/>
          <w:jc w:val="center"/>
        </w:trPr>
        <w:tc>
          <w:tcPr>
            <w:tcW w:w="958" w:type="pct"/>
            <w:gridSpan w:val="2"/>
            <w:vMerge/>
            <w:tcBorders>
              <w:top w:val="single" w:sz="4" w:space="0" w:color="auto"/>
              <w:left w:val="single" w:sz="4" w:space="0" w:color="auto"/>
              <w:bottom w:val="single" w:sz="4" w:space="0" w:color="auto"/>
              <w:right w:val="single" w:sz="4" w:space="0" w:color="auto"/>
            </w:tcBorders>
            <w:vAlign w:val="center"/>
            <w:hideMark/>
          </w:tcPr>
          <w:p w:rsidR="00303A03" w:rsidRPr="00B60B0B" w:rsidRDefault="00303A03" w:rsidP="00EC2D5B">
            <w:pPr>
              <w:rPr>
                <w:sz w:val="20"/>
                <w:szCs w:val="20"/>
                <w:lang w:eastAsia="ru-RU"/>
              </w:rPr>
            </w:pPr>
          </w:p>
        </w:tc>
        <w:tc>
          <w:tcPr>
            <w:tcW w:w="1929" w:type="pct"/>
            <w:gridSpan w:val="3"/>
            <w:vMerge/>
            <w:tcBorders>
              <w:top w:val="single" w:sz="4" w:space="0" w:color="auto"/>
              <w:left w:val="single" w:sz="4" w:space="0" w:color="auto"/>
              <w:bottom w:val="single" w:sz="4" w:space="0" w:color="auto"/>
              <w:right w:val="single" w:sz="4" w:space="0" w:color="auto"/>
            </w:tcBorders>
            <w:vAlign w:val="center"/>
            <w:hideMark/>
          </w:tcPr>
          <w:p w:rsidR="00303A03" w:rsidRPr="00B60B0B" w:rsidRDefault="00303A03" w:rsidP="00EC2D5B">
            <w:pPr>
              <w:rPr>
                <w:sz w:val="20"/>
                <w:szCs w:val="20"/>
                <w:lang w:eastAsia="ru-RU"/>
              </w:rPr>
            </w:pPr>
          </w:p>
        </w:tc>
        <w:tc>
          <w:tcPr>
            <w:tcW w:w="1071" w:type="pct"/>
            <w:gridSpan w:val="4"/>
            <w:vMerge/>
            <w:tcBorders>
              <w:top w:val="single" w:sz="4" w:space="0" w:color="auto"/>
              <w:left w:val="single" w:sz="4" w:space="0" w:color="auto"/>
              <w:bottom w:val="single" w:sz="4" w:space="0" w:color="auto"/>
              <w:right w:val="single" w:sz="4" w:space="0" w:color="auto"/>
            </w:tcBorders>
            <w:vAlign w:val="center"/>
            <w:hideMark/>
          </w:tcPr>
          <w:p w:rsidR="00303A03" w:rsidRPr="00B60B0B" w:rsidRDefault="00303A03" w:rsidP="00EC2D5B">
            <w:pPr>
              <w:rPr>
                <w:sz w:val="20"/>
                <w:szCs w:val="20"/>
                <w:lang w:eastAsia="ru-RU"/>
              </w:rPr>
            </w:pPr>
          </w:p>
        </w:tc>
        <w:tc>
          <w:tcPr>
            <w:tcW w:w="468" w:type="pct"/>
            <w:gridSpan w:val="5"/>
            <w:vMerge/>
            <w:tcBorders>
              <w:top w:val="single" w:sz="4" w:space="0" w:color="auto"/>
              <w:left w:val="single" w:sz="4" w:space="0" w:color="auto"/>
              <w:bottom w:val="single" w:sz="4" w:space="0" w:color="auto"/>
              <w:right w:val="single" w:sz="4" w:space="0" w:color="auto"/>
            </w:tcBorders>
            <w:vAlign w:val="center"/>
            <w:hideMark/>
          </w:tcPr>
          <w:p w:rsidR="00303A03" w:rsidRPr="00B60B0B" w:rsidRDefault="00303A03" w:rsidP="00EC2D5B">
            <w:pPr>
              <w:rPr>
                <w:sz w:val="20"/>
                <w:szCs w:val="20"/>
                <w:lang w:eastAsia="ru-RU"/>
              </w:rPr>
            </w:pPr>
          </w:p>
        </w:tc>
        <w:tc>
          <w:tcPr>
            <w:tcW w:w="316" w:type="pct"/>
            <w:gridSpan w:val="3"/>
            <w:tcBorders>
              <w:top w:val="single" w:sz="4" w:space="0" w:color="auto"/>
              <w:left w:val="single" w:sz="4" w:space="0" w:color="auto"/>
              <w:bottom w:val="single" w:sz="4" w:space="0" w:color="auto"/>
              <w:right w:val="single" w:sz="4" w:space="0" w:color="auto"/>
            </w:tcBorders>
            <w:shd w:val="clear" w:color="auto" w:fill="FFFFFF"/>
            <w:vAlign w:val="center"/>
            <w:hideMark/>
          </w:tcPr>
          <w:p w:rsidR="00303A03" w:rsidRPr="00B60B0B" w:rsidRDefault="00303A03" w:rsidP="00EC2D5B">
            <w:pPr>
              <w:tabs>
                <w:tab w:val="left" w:pos="4116"/>
              </w:tabs>
              <w:snapToGrid w:val="0"/>
              <w:ind w:left="44" w:hanging="44"/>
              <w:jc w:val="center"/>
              <w:rPr>
                <w:color w:val="000000"/>
                <w:sz w:val="20"/>
                <w:szCs w:val="20"/>
                <w:lang w:eastAsia="ru-RU"/>
              </w:rPr>
            </w:pPr>
          </w:p>
        </w:tc>
        <w:tc>
          <w:tcPr>
            <w:tcW w:w="258" w:type="pct"/>
            <w:tcBorders>
              <w:top w:val="single" w:sz="4" w:space="0" w:color="auto"/>
              <w:left w:val="single" w:sz="4" w:space="0" w:color="auto"/>
              <w:bottom w:val="single" w:sz="4" w:space="0" w:color="auto"/>
              <w:right w:val="single" w:sz="4" w:space="0" w:color="auto"/>
            </w:tcBorders>
            <w:shd w:val="clear" w:color="auto" w:fill="FFFFFF"/>
            <w:vAlign w:val="center"/>
            <w:hideMark/>
          </w:tcPr>
          <w:p w:rsidR="00303A03" w:rsidRPr="00B60B0B" w:rsidRDefault="00303A03" w:rsidP="00EC2D5B">
            <w:pPr>
              <w:tabs>
                <w:tab w:val="left" w:pos="4116"/>
              </w:tabs>
              <w:snapToGrid w:val="0"/>
              <w:ind w:left="44" w:hanging="44"/>
              <w:jc w:val="center"/>
              <w:rPr>
                <w:color w:val="000000"/>
                <w:sz w:val="20"/>
                <w:szCs w:val="20"/>
                <w:lang w:eastAsia="ru-RU"/>
              </w:rPr>
            </w:pPr>
            <w:proofErr w:type="spellStart"/>
            <w:r w:rsidRPr="00B60B0B">
              <w:rPr>
                <w:color w:val="000000"/>
                <w:sz w:val="20"/>
                <w:szCs w:val="20"/>
                <w:lang w:eastAsia="ru-RU"/>
              </w:rPr>
              <w:t>упак</w:t>
            </w:r>
            <w:proofErr w:type="spellEnd"/>
          </w:p>
        </w:tc>
      </w:tr>
      <w:tr w:rsidR="00903BE7" w:rsidRPr="00B60B0B" w:rsidTr="00325897">
        <w:trPr>
          <w:trHeight w:val="217"/>
          <w:jc w:val="center"/>
        </w:trPr>
        <w:tc>
          <w:tcPr>
            <w:tcW w:w="958" w:type="pct"/>
            <w:gridSpan w:val="2"/>
            <w:tcBorders>
              <w:top w:val="single" w:sz="4" w:space="0" w:color="auto"/>
              <w:left w:val="single" w:sz="4" w:space="0" w:color="auto"/>
              <w:bottom w:val="single" w:sz="4" w:space="0" w:color="auto"/>
              <w:right w:val="single" w:sz="4" w:space="0" w:color="auto"/>
            </w:tcBorders>
            <w:vAlign w:val="center"/>
          </w:tcPr>
          <w:p w:rsidR="00903BE7" w:rsidRPr="00B60B0B" w:rsidRDefault="00903BE7" w:rsidP="00704206">
            <w:pPr>
              <w:jc w:val="center"/>
              <w:rPr>
                <w:sz w:val="20"/>
                <w:szCs w:val="20"/>
                <w:lang w:eastAsia="ru-RU"/>
              </w:rPr>
            </w:pPr>
          </w:p>
        </w:tc>
        <w:tc>
          <w:tcPr>
            <w:tcW w:w="1929" w:type="pct"/>
            <w:gridSpan w:val="3"/>
            <w:tcBorders>
              <w:top w:val="single" w:sz="4" w:space="0" w:color="auto"/>
              <w:left w:val="single" w:sz="4" w:space="0" w:color="auto"/>
              <w:bottom w:val="single" w:sz="4" w:space="0" w:color="auto"/>
              <w:right w:val="single" w:sz="4" w:space="0" w:color="auto"/>
            </w:tcBorders>
            <w:vAlign w:val="center"/>
          </w:tcPr>
          <w:p w:rsidR="00903BE7" w:rsidRPr="00B60B0B" w:rsidRDefault="00903BE7" w:rsidP="00A457A3">
            <w:pPr>
              <w:jc w:val="center"/>
              <w:rPr>
                <w:sz w:val="20"/>
                <w:szCs w:val="20"/>
                <w:lang w:eastAsia="ru-RU"/>
              </w:rPr>
            </w:pPr>
          </w:p>
        </w:tc>
        <w:tc>
          <w:tcPr>
            <w:tcW w:w="1071" w:type="pct"/>
            <w:gridSpan w:val="4"/>
            <w:tcBorders>
              <w:top w:val="single" w:sz="4" w:space="0" w:color="auto"/>
              <w:left w:val="single" w:sz="4" w:space="0" w:color="auto"/>
              <w:bottom w:val="single" w:sz="4" w:space="0" w:color="auto"/>
              <w:right w:val="single" w:sz="4" w:space="0" w:color="auto"/>
            </w:tcBorders>
            <w:vAlign w:val="center"/>
          </w:tcPr>
          <w:p w:rsidR="00903BE7" w:rsidRPr="00B60B0B" w:rsidRDefault="00903BE7" w:rsidP="00A457A3">
            <w:pPr>
              <w:jc w:val="center"/>
              <w:rPr>
                <w:sz w:val="20"/>
                <w:szCs w:val="20"/>
                <w:lang w:eastAsia="ru-RU"/>
              </w:rPr>
            </w:pPr>
          </w:p>
        </w:tc>
        <w:tc>
          <w:tcPr>
            <w:tcW w:w="248" w:type="pct"/>
            <w:gridSpan w:val="3"/>
            <w:tcBorders>
              <w:top w:val="single" w:sz="4" w:space="0" w:color="auto"/>
              <w:left w:val="single" w:sz="4" w:space="0" w:color="auto"/>
              <w:bottom w:val="single" w:sz="4" w:space="0" w:color="auto"/>
              <w:right w:val="single" w:sz="4" w:space="0" w:color="auto"/>
            </w:tcBorders>
            <w:vAlign w:val="center"/>
          </w:tcPr>
          <w:p w:rsidR="00903BE7" w:rsidRPr="00410ECA" w:rsidRDefault="00903BE7" w:rsidP="00AF4FB7">
            <w:pPr>
              <w:jc w:val="center"/>
              <w:rPr>
                <w:sz w:val="18"/>
                <w:szCs w:val="20"/>
                <w:lang w:eastAsia="ru-RU"/>
              </w:rPr>
            </w:pPr>
          </w:p>
        </w:tc>
        <w:tc>
          <w:tcPr>
            <w:tcW w:w="220" w:type="pct"/>
            <w:gridSpan w:val="2"/>
            <w:tcBorders>
              <w:top w:val="single" w:sz="4" w:space="0" w:color="auto"/>
              <w:left w:val="single" w:sz="4" w:space="0" w:color="auto"/>
              <w:bottom w:val="single" w:sz="4" w:space="0" w:color="auto"/>
              <w:right w:val="single" w:sz="4" w:space="0" w:color="auto"/>
            </w:tcBorders>
            <w:vAlign w:val="center"/>
          </w:tcPr>
          <w:p w:rsidR="00903BE7" w:rsidRPr="00410ECA" w:rsidRDefault="00903BE7" w:rsidP="00AF4FB7">
            <w:pPr>
              <w:jc w:val="center"/>
              <w:rPr>
                <w:sz w:val="18"/>
                <w:szCs w:val="20"/>
                <w:lang w:eastAsia="ru-RU"/>
              </w:rPr>
            </w:pPr>
          </w:p>
        </w:tc>
        <w:tc>
          <w:tcPr>
            <w:tcW w:w="316" w:type="pct"/>
            <w:gridSpan w:val="3"/>
            <w:tcBorders>
              <w:top w:val="single" w:sz="4" w:space="0" w:color="auto"/>
              <w:left w:val="single" w:sz="4" w:space="0" w:color="auto"/>
              <w:bottom w:val="single" w:sz="4" w:space="0" w:color="auto"/>
              <w:right w:val="single" w:sz="4" w:space="0" w:color="auto"/>
            </w:tcBorders>
            <w:vAlign w:val="center"/>
          </w:tcPr>
          <w:p w:rsidR="00903BE7" w:rsidRPr="00572557" w:rsidRDefault="00903BE7" w:rsidP="00AF4FB7">
            <w:pPr>
              <w:jc w:val="center"/>
              <w:rPr>
                <w:sz w:val="18"/>
                <w:szCs w:val="20"/>
                <w:lang w:eastAsia="ru-RU"/>
              </w:rPr>
            </w:pPr>
          </w:p>
        </w:tc>
        <w:tc>
          <w:tcPr>
            <w:tcW w:w="258" w:type="pct"/>
            <w:tcBorders>
              <w:top w:val="single" w:sz="4" w:space="0" w:color="auto"/>
              <w:left w:val="single" w:sz="4" w:space="0" w:color="auto"/>
              <w:bottom w:val="single" w:sz="4" w:space="0" w:color="auto"/>
              <w:right w:val="single" w:sz="4" w:space="0" w:color="auto"/>
            </w:tcBorders>
            <w:vAlign w:val="center"/>
          </w:tcPr>
          <w:p w:rsidR="00903BE7" w:rsidRPr="00572557" w:rsidRDefault="00903BE7" w:rsidP="00AF4FB7">
            <w:pPr>
              <w:jc w:val="center"/>
              <w:rPr>
                <w:sz w:val="18"/>
                <w:szCs w:val="20"/>
                <w:lang w:eastAsia="ru-RU"/>
              </w:rPr>
            </w:pPr>
          </w:p>
        </w:tc>
      </w:tr>
      <w:tr w:rsidR="00303A03" w:rsidRPr="00B60B0B" w:rsidTr="00694330">
        <w:trPr>
          <w:trHeight w:val="9"/>
          <w:jc w:val="center"/>
        </w:trPr>
        <w:tc>
          <w:tcPr>
            <w:tcW w:w="3958" w:type="pct"/>
            <w:gridSpan w:val="9"/>
            <w:tcBorders>
              <w:top w:val="single" w:sz="4" w:space="0" w:color="auto"/>
              <w:left w:val="single" w:sz="4" w:space="0" w:color="auto"/>
              <w:bottom w:val="single" w:sz="4" w:space="0" w:color="auto"/>
              <w:right w:val="single" w:sz="4" w:space="0" w:color="auto"/>
            </w:tcBorders>
            <w:vAlign w:val="center"/>
            <w:hideMark/>
          </w:tcPr>
          <w:p w:rsidR="00303A03" w:rsidRPr="00B60B0B" w:rsidRDefault="00303A03" w:rsidP="00EC2D5B">
            <w:pPr>
              <w:rPr>
                <w:b/>
                <w:sz w:val="20"/>
                <w:szCs w:val="20"/>
                <w:lang w:eastAsia="ru-RU"/>
              </w:rPr>
            </w:pPr>
            <w:r w:rsidRPr="00B60B0B">
              <w:rPr>
                <w:b/>
                <w:sz w:val="20"/>
                <w:szCs w:val="20"/>
                <w:lang w:eastAsia="ru-RU"/>
              </w:rPr>
              <w:t>Итого:</w:t>
            </w:r>
            <w:r w:rsidRPr="00B60B0B">
              <w:rPr>
                <w:sz w:val="20"/>
                <w:szCs w:val="20"/>
                <w:lang w:eastAsia="ru-RU"/>
              </w:rPr>
              <w:t xml:space="preserve"> </w:t>
            </w:r>
          </w:p>
        </w:tc>
        <w:tc>
          <w:tcPr>
            <w:tcW w:w="248" w:type="pct"/>
            <w:gridSpan w:val="3"/>
            <w:tcBorders>
              <w:top w:val="single" w:sz="4" w:space="0" w:color="auto"/>
              <w:left w:val="single" w:sz="4" w:space="0" w:color="auto"/>
              <w:bottom w:val="single" w:sz="4" w:space="0" w:color="auto"/>
              <w:right w:val="single" w:sz="4" w:space="0" w:color="auto"/>
            </w:tcBorders>
            <w:vAlign w:val="center"/>
          </w:tcPr>
          <w:p w:rsidR="00303A03" w:rsidRPr="00B60B0B" w:rsidRDefault="00303A03" w:rsidP="00EC2D5B">
            <w:pPr>
              <w:rPr>
                <w:b/>
                <w:sz w:val="20"/>
                <w:szCs w:val="20"/>
                <w:lang w:eastAsia="ru-RU"/>
              </w:rPr>
            </w:pPr>
          </w:p>
        </w:tc>
        <w:tc>
          <w:tcPr>
            <w:tcW w:w="220" w:type="pct"/>
            <w:gridSpan w:val="2"/>
            <w:tcBorders>
              <w:top w:val="single" w:sz="4" w:space="0" w:color="auto"/>
              <w:left w:val="single" w:sz="4" w:space="0" w:color="auto"/>
              <w:bottom w:val="single" w:sz="4" w:space="0" w:color="auto"/>
              <w:right w:val="single" w:sz="4" w:space="0" w:color="auto"/>
            </w:tcBorders>
            <w:vAlign w:val="center"/>
          </w:tcPr>
          <w:p w:rsidR="00303A03" w:rsidRPr="00B60B0B" w:rsidRDefault="00303A03" w:rsidP="00EC2D5B">
            <w:pPr>
              <w:rPr>
                <w:b/>
                <w:sz w:val="20"/>
                <w:szCs w:val="20"/>
                <w:lang w:eastAsia="ru-RU"/>
              </w:rPr>
            </w:pPr>
          </w:p>
        </w:tc>
        <w:tc>
          <w:tcPr>
            <w:tcW w:w="316" w:type="pct"/>
            <w:gridSpan w:val="3"/>
            <w:tcBorders>
              <w:top w:val="single" w:sz="4" w:space="0" w:color="auto"/>
              <w:left w:val="single" w:sz="4" w:space="0" w:color="auto"/>
              <w:bottom w:val="single" w:sz="4" w:space="0" w:color="auto"/>
              <w:right w:val="single" w:sz="4" w:space="0" w:color="auto"/>
            </w:tcBorders>
          </w:tcPr>
          <w:p w:rsidR="00303A03" w:rsidRPr="00B60B0B" w:rsidRDefault="00303A03" w:rsidP="00EC2D5B">
            <w:pPr>
              <w:jc w:val="center"/>
              <w:rPr>
                <w:b/>
                <w:sz w:val="20"/>
                <w:szCs w:val="20"/>
                <w:lang w:eastAsia="ru-RU"/>
              </w:rPr>
            </w:pPr>
          </w:p>
        </w:tc>
        <w:tc>
          <w:tcPr>
            <w:tcW w:w="258" w:type="pct"/>
            <w:tcBorders>
              <w:top w:val="single" w:sz="4" w:space="0" w:color="auto"/>
              <w:left w:val="single" w:sz="4" w:space="0" w:color="auto"/>
              <w:bottom w:val="single" w:sz="4" w:space="0" w:color="auto"/>
              <w:right w:val="single" w:sz="4" w:space="0" w:color="auto"/>
            </w:tcBorders>
          </w:tcPr>
          <w:p w:rsidR="00303A03" w:rsidRPr="00B60B0B" w:rsidRDefault="00303A03" w:rsidP="00EC2D5B">
            <w:pPr>
              <w:jc w:val="center"/>
              <w:rPr>
                <w:sz w:val="20"/>
                <w:szCs w:val="20"/>
                <w:lang w:eastAsia="ru-RU"/>
              </w:rPr>
            </w:pPr>
          </w:p>
        </w:tc>
      </w:tr>
      <w:tr w:rsidR="00303A03" w:rsidRPr="00B60B0B" w:rsidTr="00694330">
        <w:trPr>
          <w:trHeight w:val="9"/>
          <w:jc w:val="center"/>
        </w:trPr>
        <w:tc>
          <w:tcPr>
            <w:tcW w:w="5000" w:type="pct"/>
            <w:gridSpan w:val="18"/>
            <w:tcBorders>
              <w:top w:val="single" w:sz="4" w:space="0" w:color="auto"/>
              <w:left w:val="single" w:sz="4" w:space="0" w:color="auto"/>
              <w:bottom w:val="single" w:sz="4" w:space="0" w:color="auto"/>
              <w:right w:val="single" w:sz="4" w:space="0" w:color="auto"/>
            </w:tcBorders>
            <w:vAlign w:val="center"/>
          </w:tcPr>
          <w:p w:rsidR="00A062AA" w:rsidRPr="00A062AA" w:rsidRDefault="00A062AA" w:rsidP="00A062AA">
            <w:pPr>
              <w:jc w:val="both"/>
              <w:rPr>
                <w:b/>
                <w:sz w:val="20"/>
                <w:szCs w:val="20"/>
                <w:lang w:eastAsia="ru-RU"/>
              </w:rPr>
            </w:pPr>
            <w:r w:rsidRPr="00A062AA">
              <w:rPr>
                <w:b/>
                <w:sz w:val="20"/>
                <w:szCs w:val="20"/>
                <w:lang w:eastAsia="ru-RU"/>
              </w:rPr>
              <w:t>Примечание:</w:t>
            </w:r>
          </w:p>
          <w:p w:rsidR="00A062AA" w:rsidRPr="00A062AA" w:rsidRDefault="00A062AA" w:rsidP="00A062AA">
            <w:pPr>
              <w:jc w:val="both"/>
              <w:rPr>
                <w:b/>
                <w:sz w:val="20"/>
                <w:szCs w:val="20"/>
                <w:lang w:eastAsia="ru-RU"/>
              </w:rPr>
            </w:pPr>
            <w:r w:rsidRPr="00A062AA">
              <w:rPr>
                <w:b/>
                <w:sz w:val="20"/>
                <w:szCs w:val="20"/>
                <w:lang w:eastAsia="ru-RU"/>
              </w:rPr>
              <w:t>в случае установления ограничения, предусмотренного подпунктом "б" пункта 1 части 2 статьи 14 Федерального закона о контрактной системе, при исполнении Контракта замена товара на происходящий из иностранного государства товар, в отношении которого установлено данное ограничение, если Контракт предусматривает поставку товара российского происхождения, не допускается;</w:t>
            </w:r>
          </w:p>
          <w:p w:rsidR="00A062AA" w:rsidRPr="00A062AA" w:rsidRDefault="00A062AA" w:rsidP="00A062AA">
            <w:pPr>
              <w:jc w:val="both"/>
              <w:rPr>
                <w:b/>
                <w:sz w:val="20"/>
                <w:szCs w:val="20"/>
                <w:lang w:eastAsia="ru-RU"/>
              </w:rPr>
            </w:pPr>
            <w:r w:rsidRPr="00A062AA">
              <w:rPr>
                <w:b/>
                <w:sz w:val="20"/>
                <w:szCs w:val="20"/>
                <w:lang w:eastAsia="ru-RU"/>
              </w:rPr>
              <w:t xml:space="preserve">в случае установления преимущества в отношении товара российского происхождения, предусмотренного подпунктом "в" пункта 1 части 2 статьи 14 </w:t>
            </w:r>
            <w:r w:rsidRPr="00A062AA">
              <w:rPr>
                <w:b/>
                <w:sz w:val="20"/>
                <w:szCs w:val="20"/>
                <w:lang w:eastAsia="ru-RU"/>
              </w:rPr>
              <w:lastRenderedPageBreak/>
              <w:t>Федерального закона о контрактной системе:</w:t>
            </w:r>
          </w:p>
          <w:p w:rsidR="00303A03" w:rsidRPr="00B60B0B" w:rsidRDefault="00A062AA" w:rsidP="00A062AA">
            <w:pPr>
              <w:jc w:val="both"/>
              <w:rPr>
                <w:sz w:val="20"/>
                <w:szCs w:val="20"/>
                <w:lang w:eastAsia="ru-RU"/>
              </w:rPr>
            </w:pPr>
            <w:r w:rsidRPr="00A062AA">
              <w:rPr>
                <w:b/>
                <w:sz w:val="20"/>
                <w:szCs w:val="20"/>
                <w:lang w:eastAsia="ru-RU"/>
              </w:rPr>
              <w:t>- при исполнении Контракта допускается замена товара (с учетом особенностей, предусмотренных частью 7 статьи 95 Федерального закона о контрактной системе) исключительно на товар российского происхождения, если Контракт предусматривает поставку товара российского происхождения.</w:t>
            </w:r>
          </w:p>
        </w:tc>
      </w:tr>
    </w:tbl>
    <w:p w:rsidR="00EC2D5B" w:rsidRPr="00B60B0B" w:rsidRDefault="00EC2D5B" w:rsidP="00EC2D5B">
      <w:pPr>
        <w:tabs>
          <w:tab w:val="left" w:pos="720"/>
        </w:tabs>
        <w:jc w:val="both"/>
        <w:rPr>
          <w:rFonts w:eastAsia="Calibri"/>
          <w:sz w:val="20"/>
          <w:szCs w:val="20"/>
          <w:lang w:eastAsia="ru-RU"/>
        </w:rPr>
      </w:pPr>
    </w:p>
    <w:p w:rsidR="00944BFF" w:rsidRPr="00B60B0B" w:rsidRDefault="00944BFF" w:rsidP="00944BFF">
      <w:pPr>
        <w:ind w:left="5670"/>
        <w:jc w:val="both"/>
        <w:rPr>
          <w:b/>
          <w:color w:val="000000"/>
          <w:sz w:val="20"/>
          <w:szCs w:val="20"/>
          <w:lang w:eastAsia="ru-RU"/>
        </w:rPr>
      </w:pPr>
    </w:p>
    <w:p w:rsidR="00E355AD" w:rsidRPr="00704206" w:rsidRDefault="00E355AD" w:rsidP="00E355AD">
      <w:pPr>
        <w:tabs>
          <w:tab w:val="left" w:pos="720"/>
          <w:tab w:val="left" w:pos="10632"/>
        </w:tabs>
        <w:ind w:left="720" w:hanging="720"/>
        <w:rPr>
          <w:rFonts w:eastAsia="Calibri"/>
          <w:sz w:val="20"/>
        </w:rPr>
      </w:pPr>
      <w:r w:rsidRPr="00704206">
        <w:rPr>
          <w:rFonts w:eastAsia="Calibri"/>
          <w:sz w:val="20"/>
        </w:rPr>
        <w:t>От Заказчика:                                                                                                                                                  От Поставщика:</w:t>
      </w:r>
    </w:p>
    <w:p w:rsidR="00E355AD" w:rsidRPr="00704206" w:rsidRDefault="00E355AD" w:rsidP="00E355AD">
      <w:pPr>
        <w:tabs>
          <w:tab w:val="left" w:pos="720"/>
          <w:tab w:val="left" w:pos="10915"/>
        </w:tabs>
        <w:ind w:left="720" w:hanging="720"/>
        <w:rPr>
          <w:rFonts w:eastAsia="Calibri"/>
          <w:sz w:val="20"/>
        </w:rPr>
      </w:pPr>
      <w:r w:rsidRPr="00704206">
        <w:rPr>
          <w:rFonts w:eastAsia="Calibri"/>
          <w:sz w:val="20"/>
        </w:rPr>
        <w:t>__________________</w:t>
      </w:r>
      <w:r>
        <w:rPr>
          <w:rFonts w:eastAsia="Calibri"/>
          <w:sz w:val="20"/>
        </w:rPr>
        <w:t>А</w:t>
      </w:r>
      <w:r w:rsidRPr="00704206">
        <w:rPr>
          <w:rFonts w:eastAsia="Calibri"/>
          <w:sz w:val="20"/>
        </w:rPr>
        <w:t>.</w:t>
      </w:r>
      <w:r>
        <w:rPr>
          <w:rFonts w:eastAsia="Calibri"/>
          <w:sz w:val="20"/>
        </w:rPr>
        <w:t>М</w:t>
      </w:r>
      <w:r w:rsidRPr="00704206">
        <w:rPr>
          <w:rFonts w:eastAsia="Calibri"/>
          <w:sz w:val="20"/>
        </w:rPr>
        <w:t xml:space="preserve">. </w:t>
      </w:r>
      <w:r>
        <w:rPr>
          <w:rFonts w:eastAsia="Calibri"/>
          <w:sz w:val="20"/>
        </w:rPr>
        <w:t>Петров</w:t>
      </w:r>
      <w:r w:rsidRPr="00704206">
        <w:rPr>
          <w:rFonts w:eastAsia="Calibri"/>
          <w:sz w:val="20"/>
        </w:rPr>
        <w:t xml:space="preserve">                                                                        </w:t>
      </w:r>
      <w:r>
        <w:rPr>
          <w:rFonts w:eastAsia="Calibri"/>
          <w:sz w:val="20"/>
        </w:rPr>
        <w:t xml:space="preserve">      </w:t>
      </w:r>
      <w:r w:rsidRPr="00704206">
        <w:rPr>
          <w:rFonts w:eastAsia="Calibri"/>
          <w:sz w:val="20"/>
        </w:rPr>
        <w:t xml:space="preserve">        </w:t>
      </w:r>
      <w:r>
        <w:rPr>
          <w:rFonts w:eastAsia="Calibri"/>
          <w:sz w:val="20"/>
        </w:rPr>
        <w:t xml:space="preserve">                          </w:t>
      </w:r>
      <w:r w:rsidRPr="00704206">
        <w:rPr>
          <w:rFonts w:eastAsia="Calibri"/>
          <w:sz w:val="20"/>
        </w:rPr>
        <w:t xml:space="preserve"> ___________________</w:t>
      </w:r>
    </w:p>
    <w:p w:rsidR="00E355AD" w:rsidRPr="00704206" w:rsidRDefault="00E355AD" w:rsidP="00E355AD">
      <w:pPr>
        <w:tabs>
          <w:tab w:val="left" w:pos="720"/>
          <w:tab w:val="left" w:pos="10632"/>
        </w:tabs>
        <w:ind w:left="720" w:hanging="720"/>
        <w:rPr>
          <w:b/>
          <w:color w:val="000000"/>
          <w:sz w:val="20"/>
        </w:rPr>
      </w:pPr>
      <w:r w:rsidRPr="00704206">
        <w:rPr>
          <w:rFonts w:eastAsia="Calibri"/>
          <w:sz w:val="20"/>
        </w:rPr>
        <w:t>М.П.                                                                                                                                                                  М.П.</w:t>
      </w:r>
    </w:p>
    <w:p w:rsidR="00407ED7" w:rsidRDefault="00407ED7" w:rsidP="00EC2D5B">
      <w:pPr>
        <w:keepNext/>
        <w:ind w:left="10490" w:firstLine="142"/>
        <w:jc w:val="center"/>
        <w:outlineLvl w:val="1"/>
        <w:rPr>
          <w:rFonts w:eastAsia="Calibri"/>
          <w:b/>
          <w:bCs/>
          <w:sz w:val="20"/>
          <w:szCs w:val="20"/>
          <w:lang w:eastAsia="ru-RU"/>
        </w:rPr>
      </w:pPr>
    </w:p>
    <w:p w:rsidR="00407ED7" w:rsidRDefault="00407ED7" w:rsidP="00EC2D5B">
      <w:pPr>
        <w:keepNext/>
        <w:ind w:left="10490" w:firstLine="142"/>
        <w:jc w:val="center"/>
        <w:outlineLvl w:val="1"/>
        <w:rPr>
          <w:rFonts w:eastAsia="Calibri"/>
          <w:b/>
          <w:bCs/>
          <w:sz w:val="20"/>
          <w:szCs w:val="20"/>
          <w:lang w:eastAsia="ru-RU"/>
        </w:rPr>
      </w:pPr>
    </w:p>
    <w:p w:rsidR="00407ED7" w:rsidRDefault="00407ED7" w:rsidP="00A679F1">
      <w:pPr>
        <w:keepNext/>
        <w:ind w:left="10490" w:firstLine="142"/>
        <w:jc w:val="center"/>
        <w:outlineLvl w:val="1"/>
        <w:rPr>
          <w:rFonts w:eastAsia="Calibri"/>
          <w:b/>
          <w:bCs/>
          <w:sz w:val="20"/>
          <w:szCs w:val="20"/>
          <w:lang w:eastAsia="ru-RU"/>
        </w:rPr>
      </w:pPr>
      <w:r>
        <w:rPr>
          <w:rFonts w:eastAsia="Calibri"/>
          <w:b/>
          <w:bCs/>
          <w:sz w:val="20"/>
          <w:szCs w:val="20"/>
          <w:lang w:eastAsia="ru-RU"/>
        </w:rPr>
        <w:br w:type="page"/>
      </w:r>
    </w:p>
    <w:p w:rsidR="00EC2D5B" w:rsidRPr="00B60B0B" w:rsidRDefault="00EC2D5B" w:rsidP="00854EE5">
      <w:pPr>
        <w:keepNext/>
        <w:ind w:left="10490" w:firstLine="142"/>
        <w:jc w:val="right"/>
        <w:outlineLvl w:val="1"/>
        <w:rPr>
          <w:rFonts w:eastAsia="Calibri"/>
          <w:b/>
          <w:bCs/>
          <w:sz w:val="20"/>
          <w:szCs w:val="20"/>
          <w:lang w:eastAsia="ru-RU"/>
        </w:rPr>
      </w:pPr>
      <w:r w:rsidRPr="00B60B0B">
        <w:rPr>
          <w:rFonts w:eastAsia="Calibri"/>
          <w:b/>
          <w:bCs/>
          <w:sz w:val="20"/>
          <w:szCs w:val="20"/>
          <w:lang w:eastAsia="ru-RU"/>
        </w:rPr>
        <w:lastRenderedPageBreak/>
        <w:t xml:space="preserve">Приложение № 3 к Контракту  </w:t>
      </w:r>
    </w:p>
    <w:p w:rsidR="003F1127" w:rsidRDefault="00EC2D5B" w:rsidP="00854EE5">
      <w:pPr>
        <w:ind w:firstLine="11057"/>
        <w:jc w:val="right"/>
        <w:rPr>
          <w:rFonts w:eastAsia="Calibri"/>
          <w:bCs/>
          <w:sz w:val="20"/>
          <w:szCs w:val="20"/>
          <w:lang w:eastAsia="ru-RU"/>
        </w:rPr>
      </w:pPr>
      <w:r w:rsidRPr="00B60B0B">
        <w:rPr>
          <w:rFonts w:eastAsia="Calibri"/>
          <w:bCs/>
          <w:sz w:val="20"/>
          <w:szCs w:val="20"/>
          <w:lang w:eastAsia="ru-RU"/>
        </w:rPr>
        <w:t xml:space="preserve">от "__" ______ 20__ г. </w:t>
      </w:r>
    </w:p>
    <w:p w:rsidR="00634D7C" w:rsidRPr="00B60B0B" w:rsidRDefault="00634D7C" w:rsidP="00854EE5">
      <w:pPr>
        <w:ind w:firstLine="11057"/>
        <w:jc w:val="right"/>
        <w:rPr>
          <w:rFonts w:eastAsia="Calibri"/>
          <w:bCs/>
          <w:sz w:val="20"/>
          <w:szCs w:val="20"/>
          <w:lang w:eastAsia="ru-RU"/>
        </w:rPr>
      </w:pPr>
      <w:r w:rsidRPr="00B60B0B">
        <w:rPr>
          <w:rFonts w:eastAsia="Calibri"/>
          <w:bCs/>
          <w:sz w:val="20"/>
          <w:szCs w:val="20"/>
          <w:lang w:eastAsia="ru-RU"/>
        </w:rPr>
        <w:t xml:space="preserve">N </w:t>
      </w:r>
      <w:r>
        <w:rPr>
          <w:rFonts w:eastAsia="Calibri"/>
          <w:bCs/>
          <w:sz w:val="20"/>
          <w:szCs w:val="20"/>
          <w:lang w:eastAsia="ru-RU"/>
        </w:rPr>
        <w:t>_______________</w:t>
      </w:r>
    </w:p>
    <w:p w:rsidR="00EC2D5B" w:rsidRPr="00130C65" w:rsidRDefault="00EC2D5B" w:rsidP="003F1127">
      <w:pPr>
        <w:ind w:firstLine="11057"/>
        <w:jc w:val="right"/>
        <w:rPr>
          <w:rFonts w:eastAsia="Calibri"/>
          <w:bCs/>
          <w:sz w:val="20"/>
          <w:szCs w:val="20"/>
          <w:lang w:eastAsia="ru-RU"/>
        </w:rPr>
      </w:pPr>
    </w:p>
    <w:p w:rsidR="00EC2D5B" w:rsidRPr="00B60B0B" w:rsidRDefault="00EC2D5B" w:rsidP="00EC2D5B">
      <w:pPr>
        <w:autoSpaceDE w:val="0"/>
        <w:autoSpaceDN w:val="0"/>
        <w:adjustRightInd w:val="0"/>
        <w:jc w:val="center"/>
        <w:rPr>
          <w:b/>
          <w:sz w:val="20"/>
          <w:szCs w:val="20"/>
          <w:lang w:eastAsia="ru-RU"/>
        </w:rPr>
      </w:pPr>
      <w:r w:rsidRPr="00B60B0B">
        <w:rPr>
          <w:b/>
          <w:sz w:val="20"/>
          <w:szCs w:val="20"/>
          <w:lang w:eastAsia="ru-RU"/>
        </w:rPr>
        <w:t xml:space="preserve">ОТГРУЗОЧНАЯ РАЗНАРЯДКА </w:t>
      </w:r>
    </w:p>
    <w:p w:rsidR="00EC2D5B" w:rsidRPr="00B60B0B" w:rsidRDefault="00EC2D5B" w:rsidP="00EC2D5B">
      <w:pPr>
        <w:autoSpaceDE w:val="0"/>
        <w:autoSpaceDN w:val="0"/>
        <w:adjustRightInd w:val="0"/>
        <w:jc w:val="center"/>
        <w:rPr>
          <w:b/>
          <w:sz w:val="20"/>
          <w:szCs w:val="20"/>
          <w:lang w:eastAsia="ru-RU"/>
        </w:rPr>
      </w:pPr>
      <w:r w:rsidRPr="00B60B0B">
        <w:rPr>
          <w:b/>
          <w:sz w:val="20"/>
          <w:szCs w:val="20"/>
          <w:lang w:eastAsia="ru-RU"/>
        </w:rPr>
        <w:t xml:space="preserve">(ПЛАН РАСПРЕДЕЛЕНИЯ) </w:t>
      </w:r>
    </w:p>
    <w:p w:rsidR="00EC2D5B" w:rsidRPr="00B60B0B" w:rsidRDefault="00EC2D5B" w:rsidP="00EC2D5B">
      <w:pPr>
        <w:rPr>
          <w:sz w:val="20"/>
          <w:szCs w:val="20"/>
          <w:lang w:eastAsia="ru-RU"/>
        </w:rPr>
      </w:pPr>
    </w:p>
    <w:tbl>
      <w:tblPr>
        <w:tblW w:w="4558" w:type="pct"/>
        <w:jc w:val="center"/>
        <w:tblInd w:w="-951" w:type="dxa"/>
        <w:tblLayout w:type="fixed"/>
        <w:tblLook w:val="04A0" w:firstRow="1" w:lastRow="0" w:firstColumn="1" w:lastColumn="0" w:noHBand="0" w:noVBand="1"/>
      </w:tblPr>
      <w:tblGrid>
        <w:gridCol w:w="2080"/>
        <w:gridCol w:w="710"/>
        <w:gridCol w:w="2058"/>
        <w:gridCol w:w="2665"/>
        <w:gridCol w:w="993"/>
        <w:gridCol w:w="1278"/>
        <w:gridCol w:w="1135"/>
        <w:gridCol w:w="2043"/>
      </w:tblGrid>
      <w:tr w:rsidR="00407ED7" w:rsidRPr="00B60B0B" w:rsidTr="00944BFF">
        <w:trPr>
          <w:trHeight w:val="1137"/>
          <w:jc w:val="center"/>
        </w:trPr>
        <w:tc>
          <w:tcPr>
            <w:tcW w:w="802" w:type="pct"/>
            <w:tcBorders>
              <w:top w:val="single" w:sz="4" w:space="0" w:color="auto"/>
              <w:left w:val="single" w:sz="4" w:space="0" w:color="auto"/>
              <w:bottom w:val="single" w:sz="4" w:space="0" w:color="auto"/>
              <w:right w:val="single" w:sz="4" w:space="0" w:color="auto"/>
            </w:tcBorders>
          </w:tcPr>
          <w:p w:rsidR="00407ED7" w:rsidRPr="00B60B0B" w:rsidRDefault="00407ED7" w:rsidP="00EC2D5B">
            <w:pPr>
              <w:jc w:val="center"/>
              <w:rPr>
                <w:b/>
                <w:color w:val="000000"/>
                <w:sz w:val="20"/>
                <w:szCs w:val="20"/>
                <w:lang w:eastAsia="ru-RU"/>
              </w:rPr>
            </w:pPr>
            <w:r w:rsidRPr="00B60B0B">
              <w:rPr>
                <w:b/>
                <w:color w:val="000000"/>
                <w:sz w:val="20"/>
                <w:szCs w:val="20"/>
                <w:lang w:eastAsia="ru-RU"/>
              </w:rPr>
              <w:t>НАИМЕНОВАНИЕ РАСПОРЯДИТЕЛЯ БЮДЖЕТНЫХ СРЕДСТВ</w:t>
            </w:r>
          </w:p>
        </w:tc>
        <w:tc>
          <w:tcPr>
            <w:tcW w:w="274" w:type="pct"/>
            <w:tcBorders>
              <w:top w:val="single" w:sz="4" w:space="0" w:color="auto"/>
              <w:left w:val="single" w:sz="4" w:space="0" w:color="auto"/>
              <w:bottom w:val="single" w:sz="4" w:space="0" w:color="auto"/>
              <w:right w:val="single" w:sz="4" w:space="0" w:color="auto"/>
            </w:tcBorders>
          </w:tcPr>
          <w:p w:rsidR="00407ED7" w:rsidRPr="00B60B0B" w:rsidRDefault="00407ED7" w:rsidP="00EC2D5B">
            <w:pPr>
              <w:rPr>
                <w:sz w:val="20"/>
                <w:szCs w:val="20"/>
                <w:lang w:eastAsia="ru-RU"/>
              </w:rPr>
            </w:pPr>
            <w:r w:rsidRPr="00B60B0B">
              <w:rPr>
                <w:sz w:val="20"/>
                <w:szCs w:val="20"/>
                <w:lang w:eastAsia="ru-RU"/>
              </w:rPr>
              <w:t xml:space="preserve">№ </w:t>
            </w:r>
            <w:proofErr w:type="gramStart"/>
            <w:r w:rsidRPr="00B60B0B">
              <w:rPr>
                <w:sz w:val="20"/>
                <w:szCs w:val="20"/>
                <w:lang w:eastAsia="ru-RU"/>
              </w:rPr>
              <w:t>п</w:t>
            </w:r>
            <w:proofErr w:type="gramEnd"/>
            <w:r w:rsidRPr="00B60B0B">
              <w:rPr>
                <w:sz w:val="20"/>
                <w:szCs w:val="20"/>
                <w:lang w:eastAsia="ru-RU"/>
              </w:rPr>
              <w:t>/п</w:t>
            </w:r>
          </w:p>
        </w:tc>
        <w:tc>
          <w:tcPr>
            <w:tcW w:w="794" w:type="pct"/>
            <w:tcBorders>
              <w:top w:val="single" w:sz="4" w:space="0" w:color="auto"/>
              <w:left w:val="single" w:sz="4" w:space="0" w:color="auto"/>
              <w:bottom w:val="single" w:sz="4" w:space="0" w:color="auto"/>
              <w:right w:val="single" w:sz="4" w:space="0" w:color="auto"/>
            </w:tcBorders>
            <w:shd w:val="clear" w:color="auto" w:fill="auto"/>
            <w:hideMark/>
          </w:tcPr>
          <w:p w:rsidR="00407ED7" w:rsidRPr="00B60B0B" w:rsidRDefault="00407ED7" w:rsidP="00EC2D5B">
            <w:pPr>
              <w:jc w:val="center"/>
              <w:rPr>
                <w:b/>
                <w:color w:val="000000"/>
                <w:sz w:val="20"/>
                <w:szCs w:val="20"/>
                <w:lang w:eastAsia="ru-RU"/>
              </w:rPr>
            </w:pPr>
            <w:r w:rsidRPr="00B60B0B">
              <w:rPr>
                <w:b/>
                <w:color w:val="000000"/>
                <w:sz w:val="20"/>
                <w:szCs w:val="20"/>
                <w:lang w:eastAsia="ru-RU"/>
              </w:rPr>
              <w:t>МНН</w:t>
            </w:r>
          </w:p>
        </w:tc>
        <w:tc>
          <w:tcPr>
            <w:tcW w:w="1028" w:type="pct"/>
            <w:tcBorders>
              <w:top w:val="single" w:sz="4" w:space="0" w:color="auto"/>
              <w:left w:val="single" w:sz="4" w:space="0" w:color="auto"/>
              <w:bottom w:val="single" w:sz="4" w:space="0" w:color="auto"/>
              <w:right w:val="single" w:sz="4" w:space="0" w:color="auto"/>
            </w:tcBorders>
            <w:shd w:val="clear" w:color="auto" w:fill="auto"/>
            <w:hideMark/>
          </w:tcPr>
          <w:p w:rsidR="00407ED7" w:rsidRPr="00B60B0B" w:rsidRDefault="00407ED7" w:rsidP="00EC2D5B">
            <w:pPr>
              <w:jc w:val="center"/>
              <w:rPr>
                <w:b/>
                <w:color w:val="000000"/>
                <w:sz w:val="20"/>
                <w:szCs w:val="20"/>
                <w:lang w:eastAsia="ru-RU"/>
              </w:rPr>
            </w:pPr>
            <w:r w:rsidRPr="00B60B0B">
              <w:rPr>
                <w:b/>
                <w:color w:val="000000"/>
                <w:sz w:val="20"/>
                <w:szCs w:val="20"/>
                <w:lang w:eastAsia="ru-RU"/>
              </w:rPr>
              <w:t>ТОРГОВОЕ НАИМЕНОВАНИЕ, ДОЗИРОВКА, ФОРМА ВЫПУСКА</w:t>
            </w:r>
          </w:p>
        </w:tc>
        <w:tc>
          <w:tcPr>
            <w:tcW w:w="383" w:type="pct"/>
            <w:tcBorders>
              <w:top w:val="single" w:sz="4" w:space="0" w:color="auto"/>
              <w:left w:val="single" w:sz="4" w:space="0" w:color="auto"/>
              <w:bottom w:val="single" w:sz="4" w:space="0" w:color="auto"/>
              <w:right w:val="single" w:sz="4" w:space="0" w:color="auto"/>
            </w:tcBorders>
            <w:shd w:val="clear" w:color="auto" w:fill="auto"/>
            <w:hideMark/>
          </w:tcPr>
          <w:p w:rsidR="00407ED7" w:rsidRPr="00B60B0B" w:rsidRDefault="00407ED7" w:rsidP="00EC2D5B">
            <w:pPr>
              <w:jc w:val="center"/>
              <w:rPr>
                <w:b/>
                <w:color w:val="000000"/>
                <w:sz w:val="20"/>
                <w:szCs w:val="20"/>
                <w:lang w:eastAsia="ru-RU"/>
              </w:rPr>
            </w:pPr>
            <w:r w:rsidRPr="00B60B0B">
              <w:rPr>
                <w:b/>
                <w:color w:val="000000"/>
                <w:sz w:val="20"/>
                <w:szCs w:val="20"/>
                <w:lang w:eastAsia="ru-RU"/>
              </w:rPr>
              <w:t>ЕД. ИЗМ.</w:t>
            </w:r>
          </w:p>
        </w:tc>
        <w:tc>
          <w:tcPr>
            <w:tcW w:w="493" w:type="pct"/>
            <w:tcBorders>
              <w:top w:val="single" w:sz="4" w:space="0" w:color="auto"/>
              <w:left w:val="single" w:sz="4" w:space="0" w:color="auto"/>
              <w:bottom w:val="single" w:sz="4" w:space="0" w:color="auto"/>
              <w:right w:val="single" w:sz="4" w:space="0" w:color="auto"/>
            </w:tcBorders>
            <w:shd w:val="clear" w:color="auto" w:fill="auto"/>
          </w:tcPr>
          <w:p w:rsidR="00407ED7" w:rsidRPr="00B60B0B" w:rsidRDefault="00407ED7" w:rsidP="00EC2D5B">
            <w:pPr>
              <w:jc w:val="center"/>
              <w:rPr>
                <w:b/>
                <w:color w:val="000000"/>
                <w:sz w:val="20"/>
                <w:szCs w:val="20"/>
                <w:lang w:eastAsia="ru-RU"/>
              </w:rPr>
            </w:pPr>
            <w:r w:rsidRPr="00B60B0B">
              <w:rPr>
                <w:b/>
                <w:color w:val="000000"/>
                <w:sz w:val="20"/>
                <w:szCs w:val="20"/>
                <w:lang w:eastAsia="ru-RU"/>
              </w:rPr>
              <w:t>КОЛ-ВО В ЕД. ИЗМ.</w:t>
            </w:r>
          </w:p>
        </w:tc>
        <w:tc>
          <w:tcPr>
            <w:tcW w:w="438" w:type="pct"/>
            <w:tcBorders>
              <w:top w:val="single" w:sz="4" w:space="0" w:color="auto"/>
              <w:left w:val="single" w:sz="4" w:space="0" w:color="auto"/>
              <w:bottom w:val="single" w:sz="4" w:space="0" w:color="auto"/>
              <w:right w:val="single" w:sz="4" w:space="0" w:color="auto"/>
            </w:tcBorders>
            <w:shd w:val="clear" w:color="auto" w:fill="auto"/>
          </w:tcPr>
          <w:p w:rsidR="00407ED7" w:rsidRPr="00B60B0B" w:rsidRDefault="00407ED7" w:rsidP="00EC2D5B">
            <w:pPr>
              <w:jc w:val="center"/>
              <w:rPr>
                <w:b/>
                <w:color w:val="000000"/>
                <w:sz w:val="20"/>
                <w:szCs w:val="20"/>
                <w:lang w:eastAsia="ru-RU"/>
              </w:rPr>
            </w:pPr>
            <w:r w:rsidRPr="00B60B0B">
              <w:rPr>
                <w:b/>
                <w:color w:val="000000"/>
                <w:sz w:val="20"/>
                <w:szCs w:val="20"/>
                <w:lang w:eastAsia="ru-RU"/>
              </w:rPr>
              <w:t>КОЛ-ВО В УП.</w:t>
            </w:r>
          </w:p>
        </w:tc>
        <w:tc>
          <w:tcPr>
            <w:tcW w:w="788" w:type="pct"/>
            <w:tcBorders>
              <w:top w:val="single" w:sz="4" w:space="0" w:color="auto"/>
              <w:left w:val="single" w:sz="4" w:space="0" w:color="auto"/>
              <w:bottom w:val="single" w:sz="4" w:space="0" w:color="auto"/>
              <w:right w:val="single" w:sz="4" w:space="0" w:color="auto"/>
            </w:tcBorders>
            <w:shd w:val="clear" w:color="auto" w:fill="auto"/>
          </w:tcPr>
          <w:p w:rsidR="00407ED7" w:rsidRPr="00B60B0B" w:rsidRDefault="00407ED7" w:rsidP="00EC2D5B">
            <w:pPr>
              <w:jc w:val="center"/>
              <w:rPr>
                <w:b/>
                <w:color w:val="000000"/>
                <w:sz w:val="20"/>
                <w:szCs w:val="20"/>
                <w:lang w:eastAsia="ru-RU"/>
              </w:rPr>
            </w:pPr>
            <w:r w:rsidRPr="00B60B0B">
              <w:rPr>
                <w:b/>
                <w:color w:val="000000"/>
                <w:sz w:val="20"/>
                <w:szCs w:val="20"/>
                <w:lang w:eastAsia="ru-RU"/>
              </w:rPr>
              <w:t>МЕСТО ДОСТАВКИ, ПОЛУЧАТЕЛЬ</w:t>
            </w:r>
          </w:p>
        </w:tc>
      </w:tr>
      <w:tr w:rsidR="002A73C3" w:rsidRPr="00B60B0B" w:rsidTr="002A73C3">
        <w:trPr>
          <w:trHeight w:val="1631"/>
          <w:jc w:val="center"/>
        </w:trPr>
        <w:tc>
          <w:tcPr>
            <w:tcW w:w="802" w:type="pct"/>
            <w:vMerge w:val="restart"/>
            <w:tcBorders>
              <w:top w:val="single" w:sz="4" w:space="0" w:color="auto"/>
              <w:left w:val="single" w:sz="4" w:space="0" w:color="auto"/>
              <w:right w:val="single" w:sz="4" w:space="0" w:color="auto"/>
            </w:tcBorders>
            <w:vAlign w:val="center"/>
          </w:tcPr>
          <w:p w:rsidR="002A73C3" w:rsidRPr="00B60B0B" w:rsidRDefault="002A73C3" w:rsidP="00EC2D5B">
            <w:pPr>
              <w:jc w:val="center"/>
              <w:rPr>
                <w:color w:val="000000"/>
                <w:sz w:val="20"/>
                <w:szCs w:val="20"/>
                <w:lang w:eastAsia="ru-RU"/>
              </w:rPr>
            </w:pPr>
            <w:r w:rsidRPr="00B60B0B">
              <w:rPr>
                <w:color w:val="000000"/>
                <w:sz w:val="20"/>
                <w:szCs w:val="20"/>
                <w:lang w:eastAsia="ru-RU"/>
              </w:rPr>
              <w:t>ФКУЗ МСЧ-24 ФСИН России</w:t>
            </w:r>
          </w:p>
        </w:tc>
        <w:tc>
          <w:tcPr>
            <w:tcW w:w="274" w:type="pct"/>
            <w:tcBorders>
              <w:top w:val="single" w:sz="4" w:space="0" w:color="auto"/>
              <w:left w:val="single" w:sz="4" w:space="0" w:color="auto"/>
              <w:bottom w:val="single" w:sz="4" w:space="0" w:color="auto"/>
              <w:right w:val="single" w:sz="4" w:space="0" w:color="auto"/>
            </w:tcBorders>
            <w:vAlign w:val="center"/>
          </w:tcPr>
          <w:p w:rsidR="002A73C3" w:rsidRPr="00B60B0B" w:rsidRDefault="002A73C3" w:rsidP="00EC2D5B">
            <w:pPr>
              <w:jc w:val="center"/>
              <w:rPr>
                <w:sz w:val="20"/>
                <w:szCs w:val="20"/>
                <w:lang w:eastAsia="ru-RU"/>
              </w:rPr>
            </w:pPr>
            <w:r w:rsidRPr="00B60B0B">
              <w:rPr>
                <w:sz w:val="20"/>
                <w:szCs w:val="20"/>
                <w:lang w:eastAsia="ru-RU"/>
              </w:rPr>
              <w:t>1</w:t>
            </w:r>
          </w:p>
        </w:tc>
        <w:tc>
          <w:tcPr>
            <w:tcW w:w="794" w:type="pct"/>
            <w:tcBorders>
              <w:top w:val="single" w:sz="4" w:space="0" w:color="auto"/>
              <w:left w:val="single" w:sz="4" w:space="0" w:color="auto"/>
              <w:bottom w:val="single" w:sz="4" w:space="0" w:color="auto"/>
              <w:right w:val="single" w:sz="4" w:space="0" w:color="auto"/>
            </w:tcBorders>
            <w:shd w:val="clear" w:color="auto" w:fill="auto"/>
            <w:vAlign w:val="center"/>
          </w:tcPr>
          <w:p w:rsidR="002A73C3" w:rsidRDefault="002A73C3" w:rsidP="003C2C2C">
            <w:pPr>
              <w:jc w:val="center"/>
              <w:rPr>
                <w:rFonts w:ascii="XO Thames" w:hAnsi="XO Thames"/>
                <w:color w:val="000000"/>
                <w:sz w:val="20"/>
                <w:szCs w:val="20"/>
              </w:rPr>
            </w:pPr>
            <w:r>
              <w:rPr>
                <w:rFonts w:ascii="XO Thames" w:hAnsi="XO Thames"/>
                <w:color w:val="000000"/>
                <w:sz w:val="20"/>
                <w:szCs w:val="20"/>
              </w:rPr>
              <w:t xml:space="preserve">АЛОГЛИПТИН+ПИОГЛИТАЗОН </w:t>
            </w:r>
          </w:p>
        </w:tc>
        <w:tc>
          <w:tcPr>
            <w:tcW w:w="1028" w:type="pct"/>
            <w:tcBorders>
              <w:top w:val="single" w:sz="4" w:space="0" w:color="auto"/>
              <w:left w:val="single" w:sz="4" w:space="0" w:color="auto"/>
              <w:bottom w:val="single" w:sz="4" w:space="0" w:color="auto"/>
              <w:right w:val="single" w:sz="4" w:space="0" w:color="auto"/>
            </w:tcBorders>
            <w:shd w:val="clear" w:color="auto" w:fill="auto"/>
            <w:vAlign w:val="center"/>
          </w:tcPr>
          <w:p w:rsidR="002A73C3" w:rsidRPr="0090530D" w:rsidRDefault="002A73C3" w:rsidP="00FB74F6">
            <w:pPr>
              <w:jc w:val="center"/>
              <w:rPr>
                <w:sz w:val="20"/>
                <w:szCs w:val="20"/>
              </w:rPr>
            </w:pPr>
          </w:p>
        </w:tc>
        <w:tc>
          <w:tcPr>
            <w:tcW w:w="383" w:type="pct"/>
            <w:tcBorders>
              <w:top w:val="single" w:sz="4" w:space="0" w:color="auto"/>
              <w:left w:val="single" w:sz="4" w:space="0" w:color="auto"/>
              <w:bottom w:val="single" w:sz="4" w:space="0" w:color="auto"/>
              <w:right w:val="single" w:sz="4" w:space="0" w:color="auto"/>
            </w:tcBorders>
            <w:shd w:val="clear" w:color="auto" w:fill="auto"/>
            <w:vAlign w:val="center"/>
          </w:tcPr>
          <w:p w:rsidR="002A73C3" w:rsidRPr="00704206" w:rsidRDefault="002A73C3" w:rsidP="003C2C2C">
            <w:pPr>
              <w:jc w:val="center"/>
              <w:rPr>
                <w:sz w:val="18"/>
                <w:szCs w:val="20"/>
                <w:lang w:eastAsia="ru-RU"/>
              </w:rPr>
            </w:pPr>
            <w:proofErr w:type="spellStart"/>
            <w:proofErr w:type="gramStart"/>
            <w:r>
              <w:rPr>
                <w:sz w:val="18"/>
                <w:szCs w:val="20"/>
                <w:lang w:eastAsia="ru-RU"/>
              </w:rPr>
              <w:t>шт</w:t>
            </w:r>
            <w:proofErr w:type="spellEnd"/>
            <w:proofErr w:type="gramEnd"/>
          </w:p>
        </w:tc>
        <w:tc>
          <w:tcPr>
            <w:tcW w:w="493" w:type="pct"/>
            <w:tcBorders>
              <w:top w:val="single" w:sz="4" w:space="0" w:color="auto"/>
              <w:left w:val="single" w:sz="4" w:space="0" w:color="auto"/>
              <w:bottom w:val="single" w:sz="4" w:space="0" w:color="auto"/>
              <w:right w:val="single" w:sz="4" w:space="0" w:color="auto"/>
            </w:tcBorders>
            <w:shd w:val="clear" w:color="auto" w:fill="auto"/>
            <w:vAlign w:val="center"/>
          </w:tcPr>
          <w:p w:rsidR="002A73C3" w:rsidRDefault="002A73C3" w:rsidP="003C2C2C">
            <w:pPr>
              <w:jc w:val="center"/>
              <w:rPr>
                <w:rFonts w:ascii="XO Thames" w:hAnsi="XO Thames"/>
                <w:color w:val="000000"/>
                <w:sz w:val="20"/>
                <w:szCs w:val="20"/>
              </w:rPr>
            </w:pPr>
            <w:r>
              <w:rPr>
                <w:rFonts w:ascii="XO Thames" w:hAnsi="XO Thames"/>
                <w:color w:val="000000"/>
                <w:sz w:val="20"/>
                <w:szCs w:val="20"/>
              </w:rPr>
              <w:t>168</w:t>
            </w:r>
          </w:p>
        </w:tc>
        <w:tc>
          <w:tcPr>
            <w:tcW w:w="438" w:type="pct"/>
            <w:tcBorders>
              <w:top w:val="single" w:sz="4" w:space="0" w:color="auto"/>
              <w:left w:val="single" w:sz="4" w:space="0" w:color="auto"/>
              <w:bottom w:val="single" w:sz="4" w:space="0" w:color="auto"/>
              <w:right w:val="single" w:sz="4" w:space="0" w:color="auto"/>
            </w:tcBorders>
            <w:shd w:val="clear" w:color="auto" w:fill="auto"/>
            <w:vAlign w:val="center"/>
          </w:tcPr>
          <w:p w:rsidR="002A73C3" w:rsidRPr="00572557" w:rsidRDefault="002A73C3" w:rsidP="00FB74F6">
            <w:pPr>
              <w:jc w:val="center"/>
              <w:rPr>
                <w:sz w:val="18"/>
                <w:szCs w:val="20"/>
                <w:lang w:eastAsia="ru-RU"/>
              </w:rPr>
            </w:pPr>
          </w:p>
        </w:tc>
        <w:tc>
          <w:tcPr>
            <w:tcW w:w="788" w:type="pct"/>
            <w:vMerge w:val="restart"/>
            <w:tcBorders>
              <w:top w:val="single" w:sz="4" w:space="0" w:color="auto"/>
              <w:left w:val="single" w:sz="4" w:space="0" w:color="auto"/>
              <w:right w:val="single" w:sz="4" w:space="0" w:color="auto"/>
            </w:tcBorders>
            <w:shd w:val="clear" w:color="auto" w:fill="auto"/>
            <w:vAlign w:val="center"/>
          </w:tcPr>
          <w:p w:rsidR="002A73C3" w:rsidRDefault="002A73C3" w:rsidP="00670F61">
            <w:pPr>
              <w:jc w:val="center"/>
              <w:rPr>
                <w:sz w:val="20"/>
                <w:lang w:eastAsia="ru-RU"/>
              </w:rPr>
            </w:pPr>
            <w:proofErr w:type="spellStart"/>
            <w:r>
              <w:rPr>
                <w:sz w:val="20"/>
                <w:lang w:eastAsia="ru-RU"/>
              </w:rPr>
              <w:t>г</w:t>
            </w:r>
            <w:proofErr w:type="gramStart"/>
            <w:r>
              <w:rPr>
                <w:sz w:val="20"/>
                <w:lang w:eastAsia="ru-RU"/>
              </w:rPr>
              <w:t>.К</w:t>
            </w:r>
            <w:proofErr w:type="gramEnd"/>
            <w:r>
              <w:rPr>
                <w:sz w:val="20"/>
                <w:lang w:eastAsia="ru-RU"/>
              </w:rPr>
              <w:t>расноярск</w:t>
            </w:r>
            <w:proofErr w:type="spellEnd"/>
            <w:r>
              <w:rPr>
                <w:sz w:val="20"/>
                <w:lang w:eastAsia="ru-RU"/>
              </w:rPr>
              <w:t xml:space="preserve">, </w:t>
            </w:r>
            <w:proofErr w:type="spellStart"/>
            <w:r>
              <w:rPr>
                <w:sz w:val="20"/>
                <w:lang w:eastAsia="ru-RU"/>
              </w:rPr>
              <w:t>ул.Академгородок</w:t>
            </w:r>
            <w:proofErr w:type="spellEnd"/>
            <w:r>
              <w:rPr>
                <w:sz w:val="20"/>
                <w:lang w:eastAsia="ru-RU"/>
              </w:rPr>
              <w:t xml:space="preserve"> 56 «А», стр.1, филиал «Больница №1» ФКУЗ МСЧ-24 ФСИН России. Режим работы: понедельник </w:t>
            </w:r>
            <w:proofErr w:type="gramStart"/>
            <w:r>
              <w:rPr>
                <w:sz w:val="20"/>
                <w:lang w:eastAsia="ru-RU"/>
              </w:rPr>
              <w:t>–п</w:t>
            </w:r>
            <w:proofErr w:type="gramEnd"/>
            <w:r>
              <w:rPr>
                <w:sz w:val="20"/>
                <w:lang w:eastAsia="ru-RU"/>
              </w:rPr>
              <w:t xml:space="preserve">ятница с 8-15 часов, </w:t>
            </w:r>
          </w:p>
          <w:p w:rsidR="002A73C3" w:rsidRDefault="002A73C3" w:rsidP="00670F61">
            <w:pPr>
              <w:jc w:val="center"/>
              <w:rPr>
                <w:sz w:val="20"/>
                <w:lang w:eastAsia="ru-RU"/>
              </w:rPr>
            </w:pPr>
            <w:r>
              <w:rPr>
                <w:sz w:val="20"/>
                <w:lang w:eastAsia="ru-RU"/>
              </w:rPr>
              <w:t xml:space="preserve">предпраздничные </w:t>
            </w:r>
          </w:p>
          <w:p w:rsidR="002A73C3" w:rsidRDefault="002A73C3" w:rsidP="00670F61">
            <w:pPr>
              <w:jc w:val="center"/>
              <w:rPr>
                <w:sz w:val="20"/>
                <w:lang w:eastAsia="ru-RU"/>
              </w:rPr>
            </w:pPr>
            <w:r>
              <w:rPr>
                <w:sz w:val="20"/>
                <w:lang w:eastAsia="ru-RU"/>
              </w:rPr>
              <w:t>дни с 8 до 15 часов, обед с 12 до 12-30 часов.</w:t>
            </w:r>
          </w:p>
          <w:p w:rsidR="002A73C3" w:rsidRPr="00A13E3A" w:rsidRDefault="002A73C3" w:rsidP="00A13E3A">
            <w:pPr>
              <w:jc w:val="center"/>
              <w:rPr>
                <w:sz w:val="20"/>
                <w:lang w:eastAsia="ru-RU"/>
              </w:rPr>
            </w:pPr>
          </w:p>
        </w:tc>
      </w:tr>
      <w:tr w:rsidR="002A73C3" w:rsidRPr="00B60B0B" w:rsidTr="006A7446">
        <w:trPr>
          <w:trHeight w:val="1145"/>
          <w:jc w:val="center"/>
        </w:trPr>
        <w:tc>
          <w:tcPr>
            <w:tcW w:w="802" w:type="pct"/>
            <w:vMerge/>
            <w:tcBorders>
              <w:left w:val="single" w:sz="4" w:space="0" w:color="auto"/>
              <w:right w:val="single" w:sz="4" w:space="0" w:color="auto"/>
            </w:tcBorders>
            <w:vAlign w:val="center"/>
          </w:tcPr>
          <w:p w:rsidR="002A73C3" w:rsidRPr="00B60B0B" w:rsidRDefault="002A73C3" w:rsidP="00EC2D5B">
            <w:pPr>
              <w:jc w:val="center"/>
              <w:rPr>
                <w:color w:val="000000"/>
                <w:sz w:val="20"/>
                <w:szCs w:val="20"/>
                <w:lang w:eastAsia="ru-RU"/>
              </w:rPr>
            </w:pPr>
          </w:p>
        </w:tc>
        <w:tc>
          <w:tcPr>
            <w:tcW w:w="274" w:type="pct"/>
            <w:tcBorders>
              <w:top w:val="single" w:sz="4" w:space="0" w:color="auto"/>
              <w:left w:val="single" w:sz="4" w:space="0" w:color="auto"/>
              <w:bottom w:val="single" w:sz="4" w:space="0" w:color="auto"/>
              <w:right w:val="single" w:sz="4" w:space="0" w:color="auto"/>
            </w:tcBorders>
            <w:vAlign w:val="center"/>
          </w:tcPr>
          <w:p w:rsidR="002A73C3" w:rsidRPr="00B60B0B" w:rsidRDefault="002A73C3" w:rsidP="00EC2D5B">
            <w:pPr>
              <w:jc w:val="center"/>
              <w:rPr>
                <w:sz w:val="20"/>
                <w:szCs w:val="20"/>
                <w:lang w:eastAsia="ru-RU"/>
              </w:rPr>
            </w:pPr>
            <w:r>
              <w:rPr>
                <w:sz w:val="20"/>
                <w:szCs w:val="20"/>
                <w:lang w:eastAsia="ru-RU"/>
              </w:rPr>
              <w:t>2</w:t>
            </w:r>
          </w:p>
        </w:tc>
        <w:tc>
          <w:tcPr>
            <w:tcW w:w="794" w:type="pct"/>
            <w:tcBorders>
              <w:top w:val="single" w:sz="4" w:space="0" w:color="auto"/>
              <w:left w:val="single" w:sz="4" w:space="0" w:color="auto"/>
              <w:bottom w:val="single" w:sz="4" w:space="0" w:color="auto"/>
              <w:right w:val="single" w:sz="4" w:space="0" w:color="auto"/>
            </w:tcBorders>
            <w:shd w:val="clear" w:color="auto" w:fill="auto"/>
            <w:vAlign w:val="center"/>
          </w:tcPr>
          <w:p w:rsidR="002A73C3" w:rsidRDefault="002A73C3" w:rsidP="003C2C2C">
            <w:pPr>
              <w:jc w:val="center"/>
              <w:rPr>
                <w:rFonts w:ascii="XO Thames" w:hAnsi="XO Thames"/>
                <w:color w:val="000000"/>
                <w:sz w:val="20"/>
                <w:szCs w:val="20"/>
              </w:rPr>
            </w:pPr>
            <w:r>
              <w:rPr>
                <w:rFonts w:ascii="XO Thames" w:hAnsi="XO Thames"/>
                <w:color w:val="000000"/>
                <w:sz w:val="20"/>
                <w:szCs w:val="20"/>
              </w:rPr>
              <w:t>ДАПАГЛИФЛОЗИН</w:t>
            </w:r>
          </w:p>
        </w:tc>
        <w:tc>
          <w:tcPr>
            <w:tcW w:w="1028" w:type="pct"/>
            <w:tcBorders>
              <w:top w:val="single" w:sz="4" w:space="0" w:color="auto"/>
              <w:left w:val="single" w:sz="4" w:space="0" w:color="auto"/>
              <w:bottom w:val="single" w:sz="4" w:space="0" w:color="auto"/>
              <w:right w:val="single" w:sz="4" w:space="0" w:color="auto"/>
            </w:tcBorders>
            <w:shd w:val="clear" w:color="auto" w:fill="auto"/>
            <w:vAlign w:val="center"/>
          </w:tcPr>
          <w:p w:rsidR="002A73C3" w:rsidRPr="0090530D" w:rsidRDefault="002A73C3" w:rsidP="00FB74F6">
            <w:pPr>
              <w:jc w:val="center"/>
              <w:rPr>
                <w:sz w:val="20"/>
                <w:szCs w:val="20"/>
              </w:rPr>
            </w:pPr>
          </w:p>
        </w:tc>
        <w:tc>
          <w:tcPr>
            <w:tcW w:w="383" w:type="pct"/>
            <w:tcBorders>
              <w:top w:val="single" w:sz="4" w:space="0" w:color="auto"/>
              <w:left w:val="single" w:sz="4" w:space="0" w:color="auto"/>
              <w:bottom w:val="single" w:sz="4" w:space="0" w:color="auto"/>
              <w:right w:val="single" w:sz="4" w:space="0" w:color="auto"/>
            </w:tcBorders>
            <w:shd w:val="clear" w:color="auto" w:fill="auto"/>
            <w:vAlign w:val="center"/>
          </w:tcPr>
          <w:p w:rsidR="002A73C3" w:rsidRPr="00704206" w:rsidRDefault="002A73C3" w:rsidP="003C2C2C">
            <w:pPr>
              <w:jc w:val="center"/>
              <w:rPr>
                <w:sz w:val="18"/>
                <w:szCs w:val="20"/>
                <w:lang w:eastAsia="ru-RU"/>
              </w:rPr>
            </w:pPr>
            <w:proofErr w:type="spellStart"/>
            <w:proofErr w:type="gramStart"/>
            <w:r>
              <w:rPr>
                <w:sz w:val="18"/>
                <w:szCs w:val="20"/>
                <w:lang w:eastAsia="ru-RU"/>
              </w:rPr>
              <w:t>шт</w:t>
            </w:r>
            <w:proofErr w:type="spellEnd"/>
            <w:proofErr w:type="gramEnd"/>
          </w:p>
        </w:tc>
        <w:tc>
          <w:tcPr>
            <w:tcW w:w="493" w:type="pct"/>
            <w:tcBorders>
              <w:top w:val="single" w:sz="4" w:space="0" w:color="auto"/>
              <w:left w:val="single" w:sz="4" w:space="0" w:color="auto"/>
              <w:bottom w:val="single" w:sz="4" w:space="0" w:color="auto"/>
              <w:right w:val="single" w:sz="4" w:space="0" w:color="auto"/>
            </w:tcBorders>
            <w:shd w:val="clear" w:color="auto" w:fill="auto"/>
            <w:vAlign w:val="center"/>
          </w:tcPr>
          <w:p w:rsidR="002A73C3" w:rsidRDefault="002A73C3" w:rsidP="003C2C2C">
            <w:pPr>
              <w:jc w:val="center"/>
              <w:rPr>
                <w:rFonts w:ascii="XO Thames" w:hAnsi="XO Thames"/>
                <w:color w:val="000000"/>
                <w:sz w:val="20"/>
                <w:szCs w:val="20"/>
              </w:rPr>
            </w:pPr>
            <w:r>
              <w:rPr>
                <w:rFonts w:ascii="XO Thames" w:hAnsi="XO Thames"/>
                <w:color w:val="000000"/>
                <w:sz w:val="20"/>
                <w:szCs w:val="20"/>
              </w:rPr>
              <w:t>180</w:t>
            </w:r>
          </w:p>
        </w:tc>
        <w:tc>
          <w:tcPr>
            <w:tcW w:w="438" w:type="pct"/>
            <w:tcBorders>
              <w:top w:val="single" w:sz="4" w:space="0" w:color="auto"/>
              <w:left w:val="single" w:sz="4" w:space="0" w:color="auto"/>
              <w:bottom w:val="single" w:sz="4" w:space="0" w:color="auto"/>
              <w:right w:val="single" w:sz="4" w:space="0" w:color="auto"/>
            </w:tcBorders>
            <w:shd w:val="clear" w:color="auto" w:fill="auto"/>
            <w:vAlign w:val="center"/>
          </w:tcPr>
          <w:p w:rsidR="002A73C3" w:rsidRPr="00572557" w:rsidRDefault="002A73C3" w:rsidP="00FB74F6">
            <w:pPr>
              <w:jc w:val="center"/>
              <w:rPr>
                <w:sz w:val="18"/>
                <w:szCs w:val="20"/>
                <w:lang w:eastAsia="ru-RU"/>
              </w:rPr>
            </w:pPr>
          </w:p>
        </w:tc>
        <w:tc>
          <w:tcPr>
            <w:tcW w:w="788" w:type="pct"/>
            <w:vMerge/>
            <w:tcBorders>
              <w:left w:val="single" w:sz="4" w:space="0" w:color="auto"/>
              <w:right w:val="single" w:sz="4" w:space="0" w:color="auto"/>
            </w:tcBorders>
            <w:shd w:val="clear" w:color="auto" w:fill="auto"/>
            <w:vAlign w:val="center"/>
          </w:tcPr>
          <w:p w:rsidR="002A73C3" w:rsidRDefault="002A73C3" w:rsidP="00670F61">
            <w:pPr>
              <w:jc w:val="center"/>
              <w:rPr>
                <w:sz w:val="20"/>
                <w:lang w:eastAsia="ru-RU"/>
              </w:rPr>
            </w:pPr>
          </w:p>
        </w:tc>
      </w:tr>
    </w:tbl>
    <w:p w:rsidR="006F6E92" w:rsidRDefault="006F6E92" w:rsidP="006F6E92">
      <w:pPr>
        <w:tabs>
          <w:tab w:val="left" w:pos="720"/>
        </w:tabs>
        <w:ind w:left="720" w:hanging="720"/>
        <w:jc w:val="both"/>
        <w:rPr>
          <w:rFonts w:eastAsia="Calibri"/>
          <w:sz w:val="20"/>
          <w:szCs w:val="20"/>
          <w:lang w:eastAsia="ru-RU"/>
        </w:rPr>
      </w:pPr>
    </w:p>
    <w:p w:rsidR="006F6E92" w:rsidRDefault="006F6E92" w:rsidP="006F6E92">
      <w:pPr>
        <w:tabs>
          <w:tab w:val="left" w:pos="720"/>
        </w:tabs>
        <w:ind w:left="720" w:hanging="720"/>
        <w:jc w:val="both"/>
        <w:rPr>
          <w:rFonts w:eastAsia="Calibri"/>
          <w:sz w:val="20"/>
          <w:szCs w:val="20"/>
          <w:lang w:eastAsia="ru-RU"/>
        </w:rPr>
      </w:pPr>
    </w:p>
    <w:p w:rsidR="00944BFF" w:rsidRPr="00B60B0B" w:rsidRDefault="00944BFF" w:rsidP="00944BFF">
      <w:pPr>
        <w:ind w:left="5670"/>
        <w:jc w:val="both"/>
        <w:rPr>
          <w:b/>
          <w:color w:val="000000"/>
          <w:sz w:val="20"/>
          <w:szCs w:val="20"/>
          <w:lang w:eastAsia="ru-RU"/>
        </w:rPr>
      </w:pPr>
    </w:p>
    <w:p w:rsidR="00E355AD" w:rsidRPr="00704206" w:rsidRDefault="00E355AD" w:rsidP="00E355AD">
      <w:pPr>
        <w:tabs>
          <w:tab w:val="left" w:pos="720"/>
          <w:tab w:val="left" w:pos="10632"/>
        </w:tabs>
        <w:ind w:left="720" w:hanging="720"/>
        <w:rPr>
          <w:rFonts w:eastAsia="Calibri"/>
          <w:sz w:val="20"/>
        </w:rPr>
      </w:pPr>
      <w:bookmarkStart w:id="8" w:name="_Toc38532458"/>
      <w:bookmarkStart w:id="9" w:name="_Toc38546481"/>
      <w:bookmarkStart w:id="10" w:name="_Toc54712329"/>
      <w:r w:rsidRPr="00704206">
        <w:rPr>
          <w:rFonts w:eastAsia="Calibri"/>
          <w:sz w:val="20"/>
        </w:rPr>
        <w:t>От Заказчика:                                                                                                                                                  От Поставщика:</w:t>
      </w:r>
    </w:p>
    <w:p w:rsidR="00E355AD" w:rsidRPr="00704206" w:rsidRDefault="00E355AD" w:rsidP="00E355AD">
      <w:pPr>
        <w:tabs>
          <w:tab w:val="left" w:pos="720"/>
          <w:tab w:val="left" w:pos="10915"/>
        </w:tabs>
        <w:ind w:left="720" w:hanging="720"/>
        <w:rPr>
          <w:rFonts w:eastAsia="Calibri"/>
          <w:sz w:val="20"/>
        </w:rPr>
      </w:pPr>
      <w:r w:rsidRPr="00704206">
        <w:rPr>
          <w:rFonts w:eastAsia="Calibri"/>
          <w:sz w:val="20"/>
        </w:rPr>
        <w:t>__________________</w:t>
      </w:r>
      <w:r>
        <w:rPr>
          <w:rFonts w:eastAsia="Calibri"/>
          <w:sz w:val="20"/>
        </w:rPr>
        <w:t>А</w:t>
      </w:r>
      <w:r w:rsidRPr="00704206">
        <w:rPr>
          <w:rFonts w:eastAsia="Calibri"/>
          <w:sz w:val="20"/>
        </w:rPr>
        <w:t>.</w:t>
      </w:r>
      <w:r>
        <w:rPr>
          <w:rFonts w:eastAsia="Calibri"/>
          <w:sz w:val="20"/>
        </w:rPr>
        <w:t>М</w:t>
      </w:r>
      <w:r w:rsidRPr="00704206">
        <w:rPr>
          <w:rFonts w:eastAsia="Calibri"/>
          <w:sz w:val="20"/>
        </w:rPr>
        <w:t xml:space="preserve">. </w:t>
      </w:r>
      <w:r>
        <w:rPr>
          <w:rFonts w:eastAsia="Calibri"/>
          <w:sz w:val="20"/>
        </w:rPr>
        <w:t>Петров</w:t>
      </w:r>
      <w:r w:rsidRPr="00704206">
        <w:rPr>
          <w:rFonts w:eastAsia="Calibri"/>
          <w:sz w:val="20"/>
        </w:rPr>
        <w:t xml:space="preserve">                                                                        </w:t>
      </w:r>
      <w:r>
        <w:rPr>
          <w:rFonts w:eastAsia="Calibri"/>
          <w:sz w:val="20"/>
        </w:rPr>
        <w:t xml:space="preserve">      </w:t>
      </w:r>
      <w:r w:rsidRPr="00704206">
        <w:rPr>
          <w:rFonts w:eastAsia="Calibri"/>
          <w:sz w:val="20"/>
        </w:rPr>
        <w:t xml:space="preserve">        </w:t>
      </w:r>
      <w:r>
        <w:rPr>
          <w:rFonts w:eastAsia="Calibri"/>
          <w:sz w:val="20"/>
        </w:rPr>
        <w:t xml:space="preserve">                          </w:t>
      </w:r>
      <w:r w:rsidRPr="00704206">
        <w:rPr>
          <w:rFonts w:eastAsia="Calibri"/>
          <w:sz w:val="20"/>
        </w:rPr>
        <w:t xml:space="preserve"> ___________________</w:t>
      </w:r>
    </w:p>
    <w:p w:rsidR="00E355AD" w:rsidRPr="00704206" w:rsidRDefault="00E355AD" w:rsidP="00E355AD">
      <w:pPr>
        <w:tabs>
          <w:tab w:val="left" w:pos="720"/>
          <w:tab w:val="left" w:pos="10632"/>
        </w:tabs>
        <w:ind w:left="720" w:hanging="720"/>
        <w:rPr>
          <w:b/>
          <w:color w:val="000000"/>
          <w:sz w:val="20"/>
        </w:rPr>
      </w:pPr>
      <w:r w:rsidRPr="00704206">
        <w:rPr>
          <w:rFonts w:eastAsia="Calibri"/>
          <w:sz w:val="20"/>
        </w:rPr>
        <w:t>М.П.                                                                                                                                                                  М.П.</w:t>
      </w:r>
    </w:p>
    <w:p w:rsidR="00407ED7" w:rsidRDefault="00407ED7" w:rsidP="00EC2D5B">
      <w:pPr>
        <w:keepNext/>
        <w:ind w:left="10490" w:firstLine="142"/>
        <w:jc w:val="center"/>
        <w:outlineLvl w:val="1"/>
        <w:rPr>
          <w:b/>
          <w:bCs/>
          <w:color w:val="000000"/>
          <w:sz w:val="20"/>
          <w:szCs w:val="20"/>
          <w:lang w:eastAsia="ru-RU"/>
        </w:rPr>
      </w:pPr>
      <w:r>
        <w:rPr>
          <w:b/>
          <w:bCs/>
          <w:color w:val="000000"/>
          <w:sz w:val="20"/>
          <w:szCs w:val="20"/>
          <w:lang w:eastAsia="ru-RU"/>
        </w:rPr>
        <w:br w:type="page"/>
      </w:r>
    </w:p>
    <w:p w:rsidR="006F6E92" w:rsidRDefault="006F6E92" w:rsidP="00EC2D5B">
      <w:pPr>
        <w:keepNext/>
        <w:ind w:left="10490" w:firstLine="142"/>
        <w:jc w:val="center"/>
        <w:outlineLvl w:val="1"/>
        <w:rPr>
          <w:b/>
          <w:bCs/>
          <w:color w:val="000000"/>
          <w:sz w:val="20"/>
          <w:szCs w:val="20"/>
          <w:lang w:eastAsia="ru-RU"/>
        </w:rPr>
      </w:pPr>
    </w:p>
    <w:p w:rsidR="00EC2D5B" w:rsidRPr="00B60B0B" w:rsidRDefault="00EC2D5B" w:rsidP="00EC2D5B">
      <w:pPr>
        <w:keepNext/>
        <w:ind w:left="10490" w:firstLine="142"/>
        <w:jc w:val="center"/>
        <w:outlineLvl w:val="1"/>
        <w:rPr>
          <w:rFonts w:eastAsia="Calibri"/>
          <w:b/>
          <w:bCs/>
          <w:sz w:val="20"/>
          <w:szCs w:val="20"/>
          <w:lang w:eastAsia="ru-RU"/>
        </w:rPr>
      </w:pPr>
      <w:r w:rsidRPr="00B60B0B">
        <w:rPr>
          <w:rFonts w:eastAsia="Calibri"/>
          <w:b/>
          <w:bCs/>
          <w:sz w:val="20"/>
          <w:szCs w:val="20"/>
          <w:lang w:eastAsia="ru-RU"/>
        </w:rPr>
        <w:t>Приложение № 4 к Контракту</w:t>
      </w:r>
      <w:bookmarkEnd w:id="8"/>
      <w:bookmarkEnd w:id="9"/>
      <w:bookmarkEnd w:id="10"/>
      <w:r w:rsidRPr="00B60B0B">
        <w:rPr>
          <w:rFonts w:eastAsia="Calibri"/>
          <w:b/>
          <w:bCs/>
          <w:sz w:val="20"/>
          <w:szCs w:val="20"/>
          <w:lang w:eastAsia="ru-RU"/>
        </w:rPr>
        <w:t xml:space="preserve">  </w:t>
      </w:r>
    </w:p>
    <w:p w:rsidR="003F1127" w:rsidRDefault="00EC2D5B" w:rsidP="003F1127">
      <w:pPr>
        <w:ind w:firstLine="11057"/>
        <w:jc w:val="right"/>
        <w:rPr>
          <w:rFonts w:eastAsia="Calibri"/>
          <w:bCs/>
          <w:sz w:val="20"/>
          <w:szCs w:val="20"/>
          <w:lang w:eastAsia="ru-RU"/>
        </w:rPr>
      </w:pPr>
      <w:r w:rsidRPr="00B60B0B">
        <w:rPr>
          <w:rFonts w:eastAsia="Calibri"/>
          <w:bCs/>
          <w:sz w:val="20"/>
          <w:szCs w:val="20"/>
          <w:lang w:eastAsia="ru-RU"/>
        </w:rPr>
        <w:t xml:space="preserve">от "__" ______ 20__ г. </w:t>
      </w:r>
    </w:p>
    <w:p w:rsidR="00EC2D5B" w:rsidRPr="00B60B0B" w:rsidRDefault="00EC2D5B" w:rsidP="003F1127">
      <w:pPr>
        <w:ind w:firstLine="11057"/>
        <w:jc w:val="right"/>
        <w:rPr>
          <w:rFonts w:eastAsia="Calibri"/>
          <w:bCs/>
          <w:sz w:val="20"/>
          <w:szCs w:val="20"/>
          <w:lang w:eastAsia="ru-RU"/>
        </w:rPr>
      </w:pPr>
      <w:r w:rsidRPr="00B60B0B">
        <w:rPr>
          <w:rFonts w:eastAsia="Calibri"/>
          <w:bCs/>
          <w:sz w:val="20"/>
          <w:szCs w:val="20"/>
          <w:lang w:eastAsia="ru-RU"/>
        </w:rPr>
        <w:t xml:space="preserve">N </w:t>
      </w:r>
      <w:r w:rsidR="00634D7C">
        <w:rPr>
          <w:rFonts w:eastAsia="Calibri"/>
          <w:bCs/>
          <w:sz w:val="20"/>
          <w:szCs w:val="20"/>
          <w:lang w:eastAsia="ru-RU"/>
        </w:rPr>
        <w:t>_______________</w:t>
      </w:r>
    </w:p>
    <w:p w:rsidR="00EC2D5B" w:rsidRPr="00B60B0B" w:rsidRDefault="00EC2D5B" w:rsidP="00EC2D5B">
      <w:pPr>
        <w:jc w:val="center"/>
        <w:rPr>
          <w:b/>
          <w:sz w:val="20"/>
          <w:szCs w:val="20"/>
          <w:lang w:eastAsia="ru-RU"/>
        </w:rPr>
      </w:pPr>
      <w:bookmarkStart w:id="11" w:name="_Toc45549727"/>
      <w:bookmarkStart w:id="12" w:name="_Toc45620297"/>
      <w:bookmarkStart w:id="13" w:name="_Toc45712882"/>
      <w:bookmarkStart w:id="14" w:name="_Toc51684059"/>
      <w:bookmarkStart w:id="15" w:name="_Toc51685832"/>
      <w:bookmarkStart w:id="16" w:name="_Toc51687140"/>
      <w:bookmarkStart w:id="17" w:name="_Toc54704608"/>
      <w:bookmarkStart w:id="18" w:name="_Toc54707255"/>
      <w:bookmarkStart w:id="19" w:name="_Toc54710566"/>
      <w:bookmarkStart w:id="20" w:name="_Toc54712330"/>
      <w:r w:rsidRPr="00B60B0B">
        <w:rPr>
          <w:b/>
          <w:sz w:val="20"/>
          <w:szCs w:val="20"/>
          <w:lang w:eastAsia="ru-RU"/>
        </w:rPr>
        <w:t>КАЛЕНДАРНЫЙ ПЛАН</w:t>
      </w:r>
      <w:bookmarkEnd w:id="11"/>
      <w:bookmarkEnd w:id="12"/>
      <w:bookmarkEnd w:id="13"/>
      <w:bookmarkEnd w:id="14"/>
      <w:bookmarkEnd w:id="15"/>
      <w:bookmarkEnd w:id="16"/>
      <w:bookmarkEnd w:id="17"/>
      <w:bookmarkEnd w:id="18"/>
      <w:bookmarkEnd w:id="19"/>
      <w:bookmarkEnd w:id="20"/>
    </w:p>
    <w:p w:rsidR="00EC2D5B" w:rsidRPr="00B60B0B" w:rsidRDefault="00EC2D5B" w:rsidP="00EC2D5B">
      <w:pPr>
        <w:widowControl w:val="0"/>
        <w:autoSpaceDE w:val="0"/>
        <w:autoSpaceDN w:val="0"/>
        <w:adjustRightInd w:val="0"/>
        <w:jc w:val="both"/>
        <w:rPr>
          <w:b/>
          <w:sz w:val="20"/>
          <w:szCs w:val="20"/>
          <w:lang w:eastAsia="ru-RU"/>
        </w:rPr>
      </w:pPr>
    </w:p>
    <w:tbl>
      <w:tblPr>
        <w:tblW w:w="0" w:type="auto"/>
        <w:tblInd w:w="219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3019"/>
        <w:gridCol w:w="3019"/>
        <w:gridCol w:w="3020"/>
      </w:tblGrid>
      <w:tr w:rsidR="00EC2D5B" w:rsidRPr="00B60B0B" w:rsidTr="00694330">
        <w:tc>
          <w:tcPr>
            <w:tcW w:w="3019" w:type="dxa"/>
          </w:tcPr>
          <w:p w:rsidR="00EC2D5B" w:rsidRPr="00B60B0B" w:rsidRDefault="00EC2D5B" w:rsidP="00EC2D5B">
            <w:pPr>
              <w:widowControl w:val="0"/>
              <w:autoSpaceDE w:val="0"/>
              <w:autoSpaceDN w:val="0"/>
              <w:adjustRightInd w:val="0"/>
              <w:jc w:val="center"/>
              <w:rPr>
                <w:b/>
                <w:sz w:val="20"/>
                <w:szCs w:val="20"/>
                <w:lang w:eastAsia="ru-RU"/>
              </w:rPr>
            </w:pPr>
            <w:r w:rsidRPr="00B60B0B">
              <w:rPr>
                <w:b/>
                <w:sz w:val="20"/>
                <w:szCs w:val="20"/>
                <w:lang w:eastAsia="ru-RU"/>
              </w:rPr>
              <w:t>ЭТАП ПОСТАВКИ ТОВАРА</w:t>
            </w:r>
          </w:p>
        </w:tc>
        <w:tc>
          <w:tcPr>
            <w:tcW w:w="3019" w:type="dxa"/>
          </w:tcPr>
          <w:p w:rsidR="00EC2D5B" w:rsidRPr="00B60B0B" w:rsidRDefault="00EC2D5B" w:rsidP="00EC2D5B">
            <w:pPr>
              <w:widowControl w:val="0"/>
              <w:autoSpaceDE w:val="0"/>
              <w:autoSpaceDN w:val="0"/>
              <w:adjustRightInd w:val="0"/>
              <w:jc w:val="center"/>
              <w:rPr>
                <w:b/>
                <w:sz w:val="20"/>
                <w:szCs w:val="20"/>
                <w:lang w:eastAsia="ru-RU"/>
              </w:rPr>
            </w:pPr>
            <w:r w:rsidRPr="00B60B0B">
              <w:rPr>
                <w:b/>
                <w:sz w:val="20"/>
                <w:szCs w:val="20"/>
                <w:lang w:eastAsia="ru-RU"/>
              </w:rPr>
              <w:t>СРОК ПОСТАВКИ ТОВАРА</w:t>
            </w:r>
          </w:p>
        </w:tc>
        <w:tc>
          <w:tcPr>
            <w:tcW w:w="3020" w:type="dxa"/>
          </w:tcPr>
          <w:p w:rsidR="00EC2D5B" w:rsidRPr="00B60B0B" w:rsidRDefault="00EC2D5B" w:rsidP="00EC2D5B">
            <w:pPr>
              <w:widowControl w:val="0"/>
              <w:autoSpaceDE w:val="0"/>
              <w:autoSpaceDN w:val="0"/>
              <w:adjustRightInd w:val="0"/>
              <w:jc w:val="center"/>
              <w:rPr>
                <w:b/>
                <w:sz w:val="20"/>
                <w:szCs w:val="20"/>
                <w:lang w:eastAsia="ru-RU"/>
              </w:rPr>
            </w:pPr>
            <w:r w:rsidRPr="00B60B0B">
              <w:rPr>
                <w:b/>
                <w:sz w:val="20"/>
                <w:szCs w:val="20"/>
                <w:lang w:eastAsia="ru-RU"/>
              </w:rPr>
              <w:t>КОЛИЧЕСТВО ТОВАРА</w:t>
            </w:r>
          </w:p>
        </w:tc>
      </w:tr>
      <w:tr w:rsidR="00EC2D5B" w:rsidRPr="00B60B0B" w:rsidTr="00694330">
        <w:tc>
          <w:tcPr>
            <w:tcW w:w="3019" w:type="dxa"/>
            <w:vAlign w:val="center"/>
          </w:tcPr>
          <w:p w:rsidR="00EC2D5B" w:rsidRPr="00B60B0B" w:rsidRDefault="00EC2D5B" w:rsidP="00EC2D5B">
            <w:pPr>
              <w:widowControl w:val="0"/>
              <w:autoSpaceDE w:val="0"/>
              <w:autoSpaceDN w:val="0"/>
              <w:adjustRightInd w:val="0"/>
              <w:jc w:val="center"/>
              <w:rPr>
                <w:sz w:val="20"/>
                <w:szCs w:val="20"/>
                <w:lang w:eastAsia="ru-RU"/>
              </w:rPr>
            </w:pPr>
            <w:r w:rsidRPr="00B60B0B">
              <w:rPr>
                <w:sz w:val="20"/>
                <w:szCs w:val="20"/>
                <w:lang w:eastAsia="ru-RU"/>
              </w:rPr>
              <w:t>I этап</w:t>
            </w:r>
          </w:p>
        </w:tc>
        <w:tc>
          <w:tcPr>
            <w:tcW w:w="3019" w:type="dxa"/>
            <w:vAlign w:val="center"/>
          </w:tcPr>
          <w:p w:rsidR="00EC2D5B" w:rsidRPr="00B60B0B" w:rsidRDefault="00EC2D5B" w:rsidP="002A73C3">
            <w:pPr>
              <w:widowControl w:val="0"/>
              <w:autoSpaceDE w:val="0"/>
              <w:autoSpaceDN w:val="0"/>
              <w:adjustRightInd w:val="0"/>
              <w:jc w:val="center"/>
              <w:rPr>
                <w:sz w:val="20"/>
                <w:szCs w:val="20"/>
                <w:lang w:eastAsia="ru-RU"/>
              </w:rPr>
            </w:pPr>
            <w:r w:rsidRPr="00246B2C">
              <w:rPr>
                <w:sz w:val="20"/>
                <w:szCs w:val="20"/>
                <w:lang w:eastAsia="ru-RU"/>
              </w:rPr>
              <w:t xml:space="preserve">В течение </w:t>
            </w:r>
            <w:r w:rsidR="002A73C3">
              <w:rPr>
                <w:sz w:val="20"/>
                <w:szCs w:val="20"/>
                <w:lang w:eastAsia="ru-RU"/>
              </w:rPr>
              <w:t>4</w:t>
            </w:r>
            <w:bookmarkStart w:id="21" w:name="_GoBack"/>
            <w:bookmarkEnd w:id="21"/>
            <w:r w:rsidRPr="00246B2C">
              <w:rPr>
                <w:sz w:val="20"/>
                <w:szCs w:val="20"/>
                <w:lang w:eastAsia="ru-RU"/>
              </w:rPr>
              <w:t xml:space="preserve"> рабоч</w:t>
            </w:r>
            <w:r w:rsidR="009424D9">
              <w:rPr>
                <w:sz w:val="20"/>
                <w:szCs w:val="20"/>
                <w:lang w:eastAsia="ru-RU"/>
              </w:rPr>
              <w:t>их</w:t>
            </w:r>
            <w:r w:rsidR="00E320ED">
              <w:rPr>
                <w:sz w:val="20"/>
                <w:szCs w:val="20"/>
                <w:lang w:eastAsia="ru-RU"/>
              </w:rPr>
              <w:t xml:space="preserve"> дн</w:t>
            </w:r>
            <w:r w:rsidR="009424D9">
              <w:rPr>
                <w:sz w:val="20"/>
                <w:szCs w:val="20"/>
                <w:lang w:eastAsia="ru-RU"/>
              </w:rPr>
              <w:t>ей</w:t>
            </w:r>
            <w:r w:rsidRPr="00246B2C">
              <w:rPr>
                <w:sz w:val="20"/>
                <w:szCs w:val="20"/>
                <w:lang w:eastAsia="ru-RU"/>
              </w:rPr>
              <w:t xml:space="preserve">, </w:t>
            </w:r>
            <w:r w:rsidR="00AF1C74">
              <w:rPr>
                <w:sz w:val="20"/>
                <w:szCs w:val="20"/>
                <w:lang w:eastAsia="ru-RU"/>
              </w:rPr>
              <w:t>после</w:t>
            </w:r>
            <w:r w:rsidRPr="00246B2C">
              <w:rPr>
                <w:sz w:val="20"/>
                <w:szCs w:val="20"/>
                <w:lang w:eastAsia="ru-RU"/>
              </w:rPr>
              <w:t xml:space="preserve"> заключения контракта.</w:t>
            </w:r>
          </w:p>
        </w:tc>
        <w:tc>
          <w:tcPr>
            <w:tcW w:w="3020" w:type="dxa"/>
            <w:vAlign w:val="center"/>
          </w:tcPr>
          <w:p w:rsidR="00EC2D5B" w:rsidRPr="00B60B0B" w:rsidRDefault="00EC2D5B" w:rsidP="00EC2D5B">
            <w:pPr>
              <w:widowControl w:val="0"/>
              <w:autoSpaceDE w:val="0"/>
              <w:autoSpaceDN w:val="0"/>
              <w:adjustRightInd w:val="0"/>
              <w:jc w:val="center"/>
              <w:rPr>
                <w:sz w:val="20"/>
                <w:szCs w:val="20"/>
                <w:lang w:eastAsia="ru-RU"/>
              </w:rPr>
            </w:pPr>
            <w:r w:rsidRPr="00B60B0B">
              <w:rPr>
                <w:sz w:val="20"/>
                <w:szCs w:val="20"/>
                <w:lang w:eastAsia="ru-RU"/>
              </w:rPr>
              <w:t>100%</w:t>
            </w:r>
          </w:p>
        </w:tc>
      </w:tr>
    </w:tbl>
    <w:p w:rsidR="00EC2D5B" w:rsidRPr="00B60B0B" w:rsidRDefault="00EC2D5B" w:rsidP="00EC2D5B">
      <w:pPr>
        <w:widowControl w:val="0"/>
        <w:autoSpaceDE w:val="0"/>
        <w:autoSpaceDN w:val="0"/>
        <w:adjustRightInd w:val="0"/>
        <w:jc w:val="both"/>
        <w:rPr>
          <w:b/>
          <w:sz w:val="20"/>
          <w:szCs w:val="20"/>
          <w:lang w:eastAsia="ru-RU"/>
        </w:rPr>
      </w:pPr>
    </w:p>
    <w:p w:rsidR="00EC2D5B" w:rsidRPr="00B60B0B" w:rsidRDefault="00EC2D5B" w:rsidP="00A161D5">
      <w:pPr>
        <w:widowControl w:val="0"/>
        <w:autoSpaceDE w:val="0"/>
        <w:autoSpaceDN w:val="0"/>
        <w:adjustRightInd w:val="0"/>
        <w:ind w:firstLine="720"/>
        <w:jc w:val="center"/>
        <w:rPr>
          <w:sz w:val="20"/>
          <w:szCs w:val="20"/>
          <w:lang w:eastAsia="ru-RU"/>
        </w:rPr>
      </w:pPr>
      <w:r w:rsidRPr="00B60B0B">
        <w:rPr>
          <w:b/>
          <w:sz w:val="20"/>
          <w:szCs w:val="20"/>
          <w:lang w:eastAsia="ru-RU"/>
        </w:rPr>
        <w:t>Поставка осуществляется за счет средств Поставщика до склада Государственного заказчика.</w:t>
      </w:r>
    </w:p>
    <w:p w:rsidR="00EC2D5B" w:rsidRPr="00B60B0B" w:rsidRDefault="00EC2D5B" w:rsidP="00EC2D5B">
      <w:pPr>
        <w:jc w:val="both"/>
        <w:rPr>
          <w:sz w:val="20"/>
          <w:szCs w:val="20"/>
          <w:lang w:eastAsia="ru-RU"/>
        </w:rPr>
      </w:pPr>
    </w:p>
    <w:p w:rsidR="00944BFF" w:rsidRPr="00B60B0B" w:rsidRDefault="00944BFF" w:rsidP="00944BFF">
      <w:pPr>
        <w:ind w:left="5670"/>
        <w:jc w:val="both"/>
        <w:rPr>
          <w:b/>
          <w:color w:val="000000"/>
          <w:sz w:val="20"/>
          <w:szCs w:val="20"/>
          <w:lang w:eastAsia="ru-RU"/>
        </w:rPr>
      </w:pPr>
    </w:p>
    <w:p w:rsidR="00E355AD" w:rsidRPr="00704206" w:rsidRDefault="00E355AD" w:rsidP="00E355AD">
      <w:pPr>
        <w:tabs>
          <w:tab w:val="left" w:pos="720"/>
          <w:tab w:val="left" w:pos="10632"/>
        </w:tabs>
        <w:ind w:left="720" w:hanging="720"/>
        <w:rPr>
          <w:rFonts w:eastAsia="Calibri"/>
          <w:sz w:val="20"/>
        </w:rPr>
      </w:pPr>
      <w:r w:rsidRPr="00704206">
        <w:rPr>
          <w:rFonts w:eastAsia="Calibri"/>
          <w:sz w:val="20"/>
        </w:rPr>
        <w:t>От Заказчика:                                                                                                                                                  От Поставщика:</w:t>
      </w:r>
    </w:p>
    <w:p w:rsidR="00E355AD" w:rsidRPr="00704206" w:rsidRDefault="00E355AD" w:rsidP="00E355AD">
      <w:pPr>
        <w:tabs>
          <w:tab w:val="left" w:pos="720"/>
          <w:tab w:val="left" w:pos="10915"/>
        </w:tabs>
        <w:ind w:left="720" w:hanging="720"/>
        <w:rPr>
          <w:rFonts w:eastAsia="Calibri"/>
          <w:sz w:val="20"/>
        </w:rPr>
      </w:pPr>
      <w:r w:rsidRPr="00704206">
        <w:rPr>
          <w:rFonts w:eastAsia="Calibri"/>
          <w:sz w:val="20"/>
        </w:rPr>
        <w:t>__________________</w:t>
      </w:r>
      <w:r>
        <w:rPr>
          <w:rFonts w:eastAsia="Calibri"/>
          <w:sz w:val="20"/>
        </w:rPr>
        <w:t>А</w:t>
      </w:r>
      <w:r w:rsidRPr="00704206">
        <w:rPr>
          <w:rFonts w:eastAsia="Calibri"/>
          <w:sz w:val="20"/>
        </w:rPr>
        <w:t>.</w:t>
      </w:r>
      <w:r>
        <w:rPr>
          <w:rFonts w:eastAsia="Calibri"/>
          <w:sz w:val="20"/>
        </w:rPr>
        <w:t>М</w:t>
      </w:r>
      <w:r w:rsidRPr="00704206">
        <w:rPr>
          <w:rFonts w:eastAsia="Calibri"/>
          <w:sz w:val="20"/>
        </w:rPr>
        <w:t xml:space="preserve">. </w:t>
      </w:r>
      <w:r>
        <w:rPr>
          <w:rFonts w:eastAsia="Calibri"/>
          <w:sz w:val="20"/>
        </w:rPr>
        <w:t>Петров</w:t>
      </w:r>
      <w:r w:rsidRPr="00704206">
        <w:rPr>
          <w:rFonts w:eastAsia="Calibri"/>
          <w:sz w:val="20"/>
        </w:rPr>
        <w:t xml:space="preserve">                                                                        </w:t>
      </w:r>
      <w:r>
        <w:rPr>
          <w:rFonts w:eastAsia="Calibri"/>
          <w:sz w:val="20"/>
        </w:rPr>
        <w:t xml:space="preserve">      </w:t>
      </w:r>
      <w:r w:rsidRPr="00704206">
        <w:rPr>
          <w:rFonts w:eastAsia="Calibri"/>
          <w:sz w:val="20"/>
        </w:rPr>
        <w:t xml:space="preserve">        </w:t>
      </w:r>
      <w:r>
        <w:rPr>
          <w:rFonts w:eastAsia="Calibri"/>
          <w:sz w:val="20"/>
        </w:rPr>
        <w:t xml:space="preserve">                          </w:t>
      </w:r>
      <w:r w:rsidRPr="00704206">
        <w:rPr>
          <w:rFonts w:eastAsia="Calibri"/>
          <w:sz w:val="20"/>
        </w:rPr>
        <w:t xml:space="preserve"> ___________________</w:t>
      </w:r>
    </w:p>
    <w:p w:rsidR="00E355AD" w:rsidRPr="00704206" w:rsidRDefault="00E355AD" w:rsidP="00E355AD">
      <w:pPr>
        <w:tabs>
          <w:tab w:val="left" w:pos="720"/>
          <w:tab w:val="left" w:pos="10632"/>
        </w:tabs>
        <w:ind w:left="720" w:hanging="720"/>
        <w:rPr>
          <w:b/>
          <w:color w:val="000000"/>
          <w:sz w:val="20"/>
        </w:rPr>
      </w:pPr>
      <w:r w:rsidRPr="00704206">
        <w:rPr>
          <w:rFonts w:eastAsia="Calibri"/>
          <w:sz w:val="20"/>
        </w:rPr>
        <w:t>М.П.                                                                                                                                                                  М.П.</w:t>
      </w:r>
    </w:p>
    <w:p w:rsidR="00EC2D5B" w:rsidRPr="00B60B0B" w:rsidRDefault="00EC2D5B" w:rsidP="00EC2D5B">
      <w:pPr>
        <w:rPr>
          <w:rFonts w:eastAsia="Calibri"/>
          <w:sz w:val="20"/>
          <w:szCs w:val="20"/>
          <w:lang w:eastAsia="ru-RU"/>
        </w:rPr>
        <w:sectPr w:rsidR="00EC2D5B" w:rsidRPr="00B60B0B" w:rsidSect="00694330">
          <w:pgSz w:w="16838" w:h="11906" w:orient="landscape"/>
          <w:pgMar w:top="993" w:right="1134" w:bottom="709" w:left="1701" w:header="709" w:footer="709" w:gutter="0"/>
          <w:cols w:space="708"/>
          <w:docGrid w:linePitch="360"/>
        </w:sectPr>
      </w:pPr>
    </w:p>
    <w:p w:rsidR="00EC2D5B" w:rsidRPr="00B60B0B" w:rsidRDefault="00EC2D5B" w:rsidP="00EC2D5B">
      <w:pPr>
        <w:keepNext/>
        <w:ind w:left="5529" w:firstLine="141"/>
        <w:jc w:val="center"/>
        <w:outlineLvl w:val="1"/>
        <w:rPr>
          <w:rFonts w:eastAsia="Calibri"/>
          <w:b/>
          <w:bCs/>
          <w:sz w:val="20"/>
          <w:szCs w:val="20"/>
          <w:lang w:eastAsia="ru-RU"/>
        </w:rPr>
      </w:pPr>
      <w:bookmarkStart w:id="22" w:name="_Toc38532459"/>
      <w:bookmarkStart w:id="23" w:name="_Toc38546482"/>
      <w:bookmarkStart w:id="24" w:name="_Toc54712334"/>
      <w:r w:rsidRPr="00B60B0B">
        <w:rPr>
          <w:rFonts w:eastAsia="Calibri"/>
          <w:b/>
          <w:bCs/>
          <w:sz w:val="20"/>
          <w:szCs w:val="20"/>
          <w:lang w:eastAsia="ru-RU"/>
        </w:rPr>
        <w:lastRenderedPageBreak/>
        <w:t>Приложение № 5 к Контракту</w:t>
      </w:r>
      <w:bookmarkEnd w:id="22"/>
      <w:bookmarkEnd w:id="23"/>
      <w:bookmarkEnd w:id="24"/>
      <w:r w:rsidRPr="00B60B0B">
        <w:rPr>
          <w:rFonts w:eastAsia="Calibri"/>
          <w:b/>
          <w:bCs/>
          <w:sz w:val="20"/>
          <w:szCs w:val="20"/>
          <w:lang w:eastAsia="ru-RU"/>
        </w:rPr>
        <w:t xml:space="preserve">  </w:t>
      </w:r>
    </w:p>
    <w:p w:rsidR="00EC2D5B" w:rsidRPr="00B60B0B" w:rsidRDefault="00EC2D5B" w:rsidP="00EC2D5B">
      <w:pPr>
        <w:ind w:left="2268" w:right="-1" w:firstLine="3828"/>
        <w:rPr>
          <w:rFonts w:eastAsia="Calibri"/>
          <w:bCs/>
          <w:sz w:val="20"/>
          <w:szCs w:val="20"/>
          <w:lang w:eastAsia="ru-RU"/>
        </w:rPr>
      </w:pPr>
      <w:r w:rsidRPr="00B60B0B">
        <w:rPr>
          <w:rFonts w:eastAsia="Calibri"/>
          <w:bCs/>
          <w:sz w:val="20"/>
          <w:szCs w:val="20"/>
          <w:lang w:eastAsia="ru-RU"/>
        </w:rPr>
        <w:t>от "__" ______ 20__ г. N ___</w:t>
      </w:r>
    </w:p>
    <w:p w:rsidR="00EC2D5B" w:rsidRPr="00B60B0B" w:rsidRDefault="00EC2D5B" w:rsidP="00EC2D5B">
      <w:pPr>
        <w:autoSpaceDE w:val="0"/>
        <w:autoSpaceDN w:val="0"/>
        <w:adjustRightInd w:val="0"/>
        <w:jc w:val="both"/>
        <w:rPr>
          <w:rFonts w:eastAsia="Calibri"/>
          <w:sz w:val="20"/>
          <w:szCs w:val="20"/>
        </w:rPr>
      </w:pPr>
    </w:p>
    <w:p w:rsidR="00EC2D5B" w:rsidRPr="00B60B0B" w:rsidRDefault="00EC2D5B" w:rsidP="00EC2D5B">
      <w:pPr>
        <w:autoSpaceDE w:val="0"/>
        <w:autoSpaceDN w:val="0"/>
        <w:adjustRightInd w:val="0"/>
        <w:jc w:val="both"/>
        <w:rPr>
          <w:rFonts w:eastAsia="Calibri"/>
          <w:sz w:val="20"/>
          <w:szCs w:val="20"/>
        </w:rPr>
      </w:pPr>
      <w:bookmarkStart w:id="25" w:name="Par530"/>
      <w:bookmarkEnd w:id="25"/>
    </w:p>
    <w:p w:rsidR="00EC2D5B" w:rsidRPr="00B60B0B" w:rsidRDefault="00EC2D5B" w:rsidP="00EC2D5B">
      <w:pPr>
        <w:jc w:val="center"/>
        <w:rPr>
          <w:rFonts w:eastAsia="Calibri"/>
          <w:b/>
          <w:bCs/>
          <w:sz w:val="20"/>
          <w:szCs w:val="20"/>
          <w:lang w:eastAsia="ru-RU"/>
        </w:rPr>
      </w:pPr>
      <w:r w:rsidRPr="00B60B0B">
        <w:rPr>
          <w:rFonts w:eastAsia="Calibri"/>
          <w:b/>
          <w:bCs/>
          <w:sz w:val="20"/>
          <w:szCs w:val="20"/>
          <w:lang w:eastAsia="ru-RU"/>
        </w:rPr>
        <w:t>АКТ ПРИЕМА-ПЕРЕДАЧИ ТОВАРА</w:t>
      </w:r>
    </w:p>
    <w:p w:rsidR="00EC2D5B" w:rsidRPr="00B60B0B" w:rsidRDefault="00EC2D5B" w:rsidP="00EC2D5B">
      <w:pPr>
        <w:jc w:val="center"/>
        <w:rPr>
          <w:rFonts w:eastAsia="Calibri"/>
          <w:b/>
          <w:bCs/>
          <w:sz w:val="20"/>
          <w:szCs w:val="20"/>
          <w:lang w:eastAsia="ru-RU"/>
        </w:rPr>
      </w:pPr>
      <w:r w:rsidRPr="00B60B0B">
        <w:rPr>
          <w:rFonts w:eastAsia="Calibri"/>
          <w:b/>
          <w:bCs/>
          <w:sz w:val="20"/>
          <w:szCs w:val="20"/>
          <w:lang w:eastAsia="ru-RU"/>
        </w:rPr>
        <w:t xml:space="preserve">ПО ГОСУДАРСТВЕННОМУ КОНТРАКТУ </w:t>
      </w:r>
    </w:p>
    <w:p w:rsidR="00EC2D5B" w:rsidRPr="00B60B0B" w:rsidRDefault="00EC2D5B" w:rsidP="00EC2D5B">
      <w:pPr>
        <w:jc w:val="center"/>
        <w:rPr>
          <w:rFonts w:eastAsia="Calibri"/>
          <w:b/>
          <w:bCs/>
          <w:sz w:val="20"/>
          <w:szCs w:val="20"/>
          <w:lang w:eastAsia="ru-RU"/>
        </w:rPr>
      </w:pPr>
      <w:r w:rsidRPr="00B60B0B">
        <w:rPr>
          <w:rFonts w:eastAsia="Calibri"/>
          <w:b/>
          <w:bCs/>
          <w:sz w:val="20"/>
          <w:szCs w:val="20"/>
          <w:lang w:eastAsia="ru-RU"/>
        </w:rPr>
        <w:t>от «____» __________ 20__ N ____</w:t>
      </w:r>
    </w:p>
    <w:p w:rsidR="00EC2D5B" w:rsidRPr="00B60B0B" w:rsidRDefault="00EC2D5B" w:rsidP="00EC2D5B">
      <w:pPr>
        <w:jc w:val="center"/>
        <w:rPr>
          <w:rFonts w:eastAsia="Calibri"/>
          <w:b/>
          <w:bCs/>
          <w:sz w:val="20"/>
          <w:szCs w:val="20"/>
          <w:lang w:eastAsia="ru-RU"/>
        </w:rPr>
      </w:pPr>
    </w:p>
    <w:p w:rsidR="00EC2D5B" w:rsidRPr="00B60B0B" w:rsidRDefault="00EC2D5B" w:rsidP="00EC2D5B">
      <w:pPr>
        <w:ind w:firstLine="851"/>
        <w:jc w:val="both"/>
        <w:rPr>
          <w:rFonts w:eastAsia="Calibri"/>
          <w:sz w:val="20"/>
          <w:szCs w:val="20"/>
          <w:lang w:eastAsia="ru-RU"/>
        </w:rPr>
      </w:pPr>
      <w:r w:rsidRPr="00B60B0B">
        <w:rPr>
          <w:rFonts w:eastAsia="Calibri"/>
          <w:sz w:val="20"/>
          <w:szCs w:val="20"/>
          <w:lang w:eastAsia="ru-RU"/>
        </w:rPr>
        <w:t>«Поставщик» ________________________, в лице_______________, действующего на основании ______________(устав, положение, доверенность) с одной стороны, и «Государственный заказчик» федеральное казенное учреждение здравоохранения «Медико-санитарная часть №24 Федеральной службы исполнения наказаний», в лице начальника Петрова Антона Михайловича, действующего на основании Устава, с другой стороны, составили настоящий Акт о следующем:</w:t>
      </w:r>
    </w:p>
    <w:p w:rsidR="00EC2D5B" w:rsidRPr="00B60B0B" w:rsidRDefault="00EC2D5B" w:rsidP="00EC2D5B">
      <w:pPr>
        <w:ind w:firstLine="851"/>
        <w:jc w:val="both"/>
        <w:rPr>
          <w:rFonts w:eastAsia="Calibri"/>
          <w:sz w:val="20"/>
          <w:szCs w:val="20"/>
          <w:lang w:eastAsia="ru-RU"/>
        </w:rPr>
      </w:pPr>
      <w:r w:rsidRPr="00B60B0B">
        <w:rPr>
          <w:rFonts w:eastAsia="Calibri"/>
          <w:sz w:val="20"/>
          <w:szCs w:val="20"/>
          <w:lang w:eastAsia="ru-RU"/>
        </w:rPr>
        <w:t>Поставщик поставил, а Государственный заказчик принял следующий Товар в соответствии со Спецификацией (Приложение №1 к Контракту) в установленные сроки:</w:t>
      </w:r>
    </w:p>
    <w:p w:rsidR="00EC2D5B" w:rsidRPr="00B60B0B" w:rsidRDefault="00EC2D5B" w:rsidP="00EC2D5B">
      <w:pPr>
        <w:numPr>
          <w:ilvl w:val="0"/>
          <w:numId w:val="32"/>
        </w:numPr>
        <w:tabs>
          <w:tab w:val="left" w:pos="709"/>
        </w:tabs>
        <w:ind w:hanging="371"/>
        <w:jc w:val="both"/>
        <w:rPr>
          <w:rFonts w:eastAsia="Calibri"/>
          <w:sz w:val="20"/>
          <w:szCs w:val="20"/>
          <w:lang w:eastAsia="ru-RU"/>
        </w:rPr>
      </w:pPr>
      <w:r w:rsidRPr="00B60B0B">
        <w:rPr>
          <w:rFonts w:eastAsia="Calibri"/>
          <w:sz w:val="20"/>
          <w:szCs w:val="20"/>
          <w:lang w:eastAsia="ru-RU"/>
        </w:rPr>
        <w:t>Наименование Товара:</w:t>
      </w:r>
    </w:p>
    <w:p w:rsidR="00EC2D5B" w:rsidRPr="00B60B0B" w:rsidRDefault="00EC2D5B" w:rsidP="00EC2D5B">
      <w:pPr>
        <w:numPr>
          <w:ilvl w:val="0"/>
          <w:numId w:val="32"/>
        </w:numPr>
        <w:tabs>
          <w:tab w:val="left" w:pos="709"/>
        </w:tabs>
        <w:jc w:val="both"/>
        <w:rPr>
          <w:rFonts w:eastAsia="Calibri"/>
          <w:sz w:val="20"/>
          <w:szCs w:val="20"/>
          <w:lang w:eastAsia="ru-RU"/>
        </w:rPr>
      </w:pPr>
      <w:r w:rsidRPr="00B60B0B">
        <w:rPr>
          <w:rFonts w:eastAsia="Calibri"/>
          <w:sz w:val="20"/>
          <w:szCs w:val="20"/>
          <w:lang w:eastAsia="ru-RU"/>
        </w:rPr>
        <w:t>Единица измерения Товара в соответствии с ЕСКЛП (ПЕ):</w:t>
      </w:r>
    </w:p>
    <w:p w:rsidR="00EC2D5B" w:rsidRPr="00B60B0B" w:rsidRDefault="00EC2D5B" w:rsidP="00EC2D5B">
      <w:pPr>
        <w:numPr>
          <w:ilvl w:val="0"/>
          <w:numId w:val="32"/>
        </w:numPr>
        <w:tabs>
          <w:tab w:val="left" w:pos="709"/>
        </w:tabs>
        <w:jc w:val="both"/>
        <w:rPr>
          <w:rFonts w:eastAsia="Calibri"/>
          <w:sz w:val="20"/>
          <w:szCs w:val="20"/>
          <w:lang w:eastAsia="ru-RU"/>
        </w:rPr>
      </w:pPr>
      <w:r w:rsidRPr="00B60B0B">
        <w:rPr>
          <w:rFonts w:eastAsia="Calibri"/>
          <w:sz w:val="20"/>
          <w:szCs w:val="20"/>
          <w:lang w:eastAsia="ru-RU"/>
        </w:rPr>
        <w:t>Количество поставленного товара в единицах измерения ЕСКЛП (ПЕ):</w:t>
      </w:r>
    </w:p>
    <w:p w:rsidR="00EC2D5B" w:rsidRPr="00B60B0B" w:rsidRDefault="00EC2D5B" w:rsidP="00EC2D5B">
      <w:pPr>
        <w:numPr>
          <w:ilvl w:val="0"/>
          <w:numId w:val="32"/>
        </w:numPr>
        <w:tabs>
          <w:tab w:val="left" w:pos="709"/>
        </w:tabs>
        <w:jc w:val="both"/>
        <w:rPr>
          <w:rFonts w:eastAsia="Calibri"/>
          <w:sz w:val="20"/>
          <w:szCs w:val="20"/>
          <w:lang w:eastAsia="ru-RU"/>
        </w:rPr>
      </w:pPr>
      <w:r w:rsidRPr="00B60B0B">
        <w:rPr>
          <w:rFonts w:eastAsia="Calibri"/>
          <w:sz w:val="20"/>
          <w:szCs w:val="20"/>
          <w:lang w:eastAsia="ru-RU"/>
        </w:rPr>
        <w:t>Количество поставленных вторичных (потребительских) упаковок:</w:t>
      </w:r>
    </w:p>
    <w:p w:rsidR="00EC2D5B" w:rsidRPr="00B60B0B" w:rsidRDefault="00EC2D5B" w:rsidP="00EC2D5B">
      <w:pPr>
        <w:numPr>
          <w:ilvl w:val="0"/>
          <w:numId w:val="32"/>
        </w:numPr>
        <w:tabs>
          <w:tab w:val="left" w:pos="709"/>
        </w:tabs>
        <w:jc w:val="both"/>
        <w:rPr>
          <w:rFonts w:eastAsia="Calibri"/>
          <w:sz w:val="20"/>
          <w:szCs w:val="20"/>
          <w:lang w:eastAsia="ru-RU"/>
        </w:rPr>
      </w:pPr>
      <w:proofErr w:type="gramStart"/>
      <w:r w:rsidRPr="00B60B0B">
        <w:rPr>
          <w:rFonts w:eastAsia="Calibri"/>
          <w:sz w:val="20"/>
          <w:szCs w:val="20"/>
          <w:lang w:eastAsia="ru-RU"/>
        </w:rPr>
        <w:t>Цена  за  вторичную  (потребительскую)  упаковку _________ (сумма</w:t>
      </w:r>
      <w:proofErr w:type="gramEnd"/>
    </w:p>
    <w:p w:rsidR="00EC2D5B" w:rsidRPr="00B60B0B" w:rsidRDefault="00EC2D5B" w:rsidP="00EC2D5B">
      <w:pPr>
        <w:tabs>
          <w:tab w:val="left" w:pos="709"/>
        </w:tabs>
        <w:ind w:left="1080" w:hanging="1080"/>
        <w:jc w:val="both"/>
        <w:rPr>
          <w:rFonts w:eastAsia="Calibri"/>
          <w:sz w:val="20"/>
          <w:szCs w:val="20"/>
          <w:lang w:eastAsia="ru-RU"/>
        </w:rPr>
      </w:pPr>
      <w:r w:rsidRPr="00B60B0B">
        <w:rPr>
          <w:rFonts w:eastAsia="Calibri"/>
          <w:sz w:val="20"/>
          <w:szCs w:val="20"/>
          <w:lang w:eastAsia="ru-RU"/>
        </w:rPr>
        <w:t>прописью) руб. _____ коп.</w:t>
      </w:r>
    </w:p>
    <w:p w:rsidR="00EC2D5B" w:rsidRPr="00B60B0B" w:rsidRDefault="00EC2D5B" w:rsidP="00EC2D5B">
      <w:pPr>
        <w:numPr>
          <w:ilvl w:val="0"/>
          <w:numId w:val="32"/>
        </w:numPr>
        <w:tabs>
          <w:tab w:val="left" w:pos="709"/>
        </w:tabs>
        <w:jc w:val="both"/>
        <w:rPr>
          <w:rFonts w:eastAsia="Calibri"/>
          <w:sz w:val="20"/>
          <w:szCs w:val="20"/>
          <w:lang w:eastAsia="ru-RU"/>
        </w:rPr>
      </w:pPr>
      <w:r w:rsidRPr="00B60B0B">
        <w:rPr>
          <w:rFonts w:eastAsia="Calibri"/>
          <w:sz w:val="20"/>
          <w:szCs w:val="20"/>
          <w:lang w:eastAsia="ru-RU"/>
        </w:rPr>
        <w:t>В том числе НДС __%  _______  (сумма  прописью)  руб. __ коп</w:t>
      </w:r>
      <w:proofErr w:type="gramStart"/>
      <w:r w:rsidRPr="00B60B0B">
        <w:rPr>
          <w:rFonts w:eastAsia="Calibri"/>
          <w:sz w:val="20"/>
          <w:szCs w:val="20"/>
          <w:lang w:eastAsia="ru-RU"/>
        </w:rPr>
        <w:t>.</w:t>
      </w:r>
      <w:proofErr w:type="gramEnd"/>
      <w:r w:rsidRPr="00B60B0B">
        <w:rPr>
          <w:rFonts w:eastAsia="Calibri"/>
          <w:sz w:val="20"/>
          <w:szCs w:val="20"/>
          <w:lang w:eastAsia="ru-RU"/>
        </w:rPr>
        <w:t xml:space="preserve"> (</w:t>
      </w:r>
      <w:proofErr w:type="gramStart"/>
      <w:r w:rsidRPr="00B60B0B">
        <w:rPr>
          <w:rFonts w:eastAsia="Calibri"/>
          <w:sz w:val="20"/>
          <w:szCs w:val="20"/>
          <w:lang w:eastAsia="ru-RU"/>
        </w:rPr>
        <w:t>е</w:t>
      </w:r>
      <w:proofErr w:type="gramEnd"/>
      <w:r w:rsidRPr="00B60B0B">
        <w:rPr>
          <w:rFonts w:eastAsia="Calibri"/>
          <w:sz w:val="20"/>
          <w:szCs w:val="20"/>
          <w:lang w:eastAsia="ru-RU"/>
        </w:rPr>
        <w:t>сли</w:t>
      </w:r>
    </w:p>
    <w:p w:rsidR="00EC2D5B" w:rsidRPr="00B60B0B" w:rsidRDefault="00EC2D5B" w:rsidP="00EC2D5B">
      <w:pPr>
        <w:tabs>
          <w:tab w:val="left" w:pos="709"/>
        </w:tabs>
        <w:jc w:val="both"/>
        <w:rPr>
          <w:rFonts w:eastAsia="Calibri"/>
          <w:sz w:val="20"/>
          <w:szCs w:val="20"/>
          <w:lang w:eastAsia="ru-RU"/>
        </w:rPr>
      </w:pPr>
      <w:r w:rsidRPr="00B60B0B">
        <w:rPr>
          <w:rFonts w:eastAsia="Calibri"/>
          <w:sz w:val="20"/>
          <w:szCs w:val="20"/>
          <w:lang w:eastAsia="ru-RU"/>
        </w:rPr>
        <w:t>облагается НДС)</w:t>
      </w:r>
    </w:p>
    <w:p w:rsidR="00EC2D5B" w:rsidRPr="00B60B0B" w:rsidRDefault="00EC2D5B" w:rsidP="00EC2D5B">
      <w:pPr>
        <w:numPr>
          <w:ilvl w:val="0"/>
          <w:numId w:val="32"/>
        </w:numPr>
        <w:tabs>
          <w:tab w:val="left" w:pos="709"/>
        </w:tabs>
        <w:ind w:hanging="371"/>
        <w:jc w:val="both"/>
        <w:rPr>
          <w:rFonts w:eastAsia="Calibri"/>
          <w:sz w:val="20"/>
          <w:szCs w:val="20"/>
          <w:lang w:eastAsia="ru-RU"/>
        </w:rPr>
      </w:pPr>
      <w:r w:rsidRPr="00B60B0B">
        <w:rPr>
          <w:rFonts w:eastAsia="Calibri"/>
          <w:sz w:val="20"/>
          <w:szCs w:val="20"/>
          <w:lang w:eastAsia="ru-RU"/>
        </w:rPr>
        <w:t>Серия Товара: ______________</w:t>
      </w:r>
    </w:p>
    <w:p w:rsidR="00EC2D5B" w:rsidRPr="00B60B0B" w:rsidRDefault="00EC2D5B" w:rsidP="00EC2D5B">
      <w:pPr>
        <w:numPr>
          <w:ilvl w:val="0"/>
          <w:numId w:val="32"/>
        </w:numPr>
        <w:tabs>
          <w:tab w:val="left" w:pos="709"/>
        </w:tabs>
        <w:ind w:hanging="371"/>
        <w:jc w:val="both"/>
        <w:rPr>
          <w:rFonts w:eastAsia="Calibri"/>
          <w:sz w:val="20"/>
          <w:szCs w:val="20"/>
          <w:lang w:eastAsia="ru-RU"/>
        </w:rPr>
      </w:pPr>
      <w:r w:rsidRPr="00B60B0B">
        <w:rPr>
          <w:rFonts w:eastAsia="Calibri"/>
          <w:sz w:val="20"/>
          <w:szCs w:val="20"/>
          <w:lang w:eastAsia="ru-RU"/>
        </w:rPr>
        <w:t>Срок годности Товара: _____</w:t>
      </w:r>
    </w:p>
    <w:p w:rsidR="00EC2D5B" w:rsidRPr="00B60B0B" w:rsidRDefault="00EC2D5B" w:rsidP="00EC2D5B">
      <w:pPr>
        <w:numPr>
          <w:ilvl w:val="0"/>
          <w:numId w:val="32"/>
        </w:numPr>
        <w:tabs>
          <w:tab w:val="left" w:pos="709"/>
        </w:tabs>
        <w:jc w:val="both"/>
        <w:rPr>
          <w:rFonts w:eastAsia="Calibri"/>
          <w:sz w:val="20"/>
          <w:szCs w:val="20"/>
          <w:lang w:eastAsia="ru-RU"/>
        </w:rPr>
      </w:pPr>
      <w:r w:rsidRPr="00B60B0B">
        <w:rPr>
          <w:rFonts w:eastAsia="Calibri"/>
          <w:sz w:val="20"/>
          <w:szCs w:val="20"/>
          <w:lang w:eastAsia="ru-RU"/>
        </w:rPr>
        <w:t>Информация  из  протокола  согласования  цен  поставки  Товара,</w:t>
      </w:r>
    </w:p>
    <w:p w:rsidR="00EC2D5B" w:rsidRPr="00B60B0B" w:rsidRDefault="00EC2D5B" w:rsidP="00EC2D5B">
      <w:pPr>
        <w:tabs>
          <w:tab w:val="left" w:pos="709"/>
        </w:tabs>
        <w:jc w:val="both"/>
        <w:rPr>
          <w:rFonts w:eastAsia="Calibri"/>
          <w:sz w:val="20"/>
          <w:szCs w:val="20"/>
          <w:lang w:eastAsia="ru-RU"/>
        </w:rPr>
      </w:pPr>
      <w:proofErr w:type="gramStart"/>
      <w:r w:rsidRPr="00B60B0B">
        <w:rPr>
          <w:rFonts w:eastAsia="Calibri"/>
          <w:sz w:val="20"/>
          <w:szCs w:val="20"/>
          <w:lang w:eastAsia="ru-RU"/>
        </w:rPr>
        <w:t>включенного</w:t>
      </w:r>
      <w:proofErr w:type="gramEnd"/>
      <w:r w:rsidRPr="00B60B0B">
        <w:rPr>
          <w:rFonts w:eastAsia="Calibri"/>
          <w:sz w:val="20"/>
          <w:szCs w:val="20"/>
          <w:lang w:eastAsia="ru-RU"/>
        </w:rPr>
        <w:t xml:space="preserve">  в  перечень  жизненно  необходимых  и  важнейших лекарственных препаратов (если применяется)</w:t>
      </w:r>
    </w:p>
    <w:p w:rsidR="00EC2D5B" w:rsidRPr="00B60B0B" w:rsidRDefault="00EC2D5B" w:rsidP="00EC2D5B">
      <w:pPr>
        <w:tabs>
          <w:tab w:val="left" w:pos="709"/>
        </w:tabs>
        <w:ind w:firstLine="709"/>
        <w:jc w:val="both"/>
        <w:rPr>
          <w:rFonts w:eastAsia="Calibri"/>
          <w:sz w:val="20"/>
          <w:szCs w:val="20"/>
          <w:lang w:eastAsia="ru-RU"/>
        </w:rPr>
      </w:pPr>
      <w:r w:rsidRPr="00B60B0B">
        <w:rPr>
          <w:rFonts w:eastAsia="Calibri"/>
          <w:sz w:val="20"/>
          <w:szCs w:val="20"/>
          <w:lang w:eastAsia="ru-RU"/>
        </w:rPr>
        <w:t>9.1. Зарегистрированная предельная отпускная цена, установленная</w:t>
      </w:r>
    </w:p>
    <w:p w:rsidR="00EC2D5B" w:rsidRPr="00B60B0B" w:rsidRDefault="00EC2D5B" w:rsidP="00EC2D5B">
      <w:pPr>
        <w:tabs>
          <w:tab w:val="left" w:pos="851"/>
        </w:tabs>
        <w:jc w:val="both"/>
        <w:rPr>
          <w:rFonts w:eastAsia="Calibri"/>
          <w:sz w:val="20"/>
          <w:szCs w:val="20"/>
          <w:lang w:eastAsia="ru-RU"/>
        </w:rPr>
      </w:pPr>
      <w:r w:rsidRPr="00B60B0B">
        <w:rPr>
          <w:rFonts w:eastAsia="Calibri"/>
          <w:sz w:val="20"/>
          <w:szCs w:val="20"/>
          <w:lang w:eastAsia="ru-RU"/>
        </w:rPr>
        <w:t>производителем  лекарственного препарата, _______ (сумма прописью) руб. ___коп.</w:t>
      </w:r>
    </w:p>
    <w:p w:rsidR="00EC2D5B" w:rsidRPr="00B60B0B" w:rsidRDefault="00EC2D5B" w:rsidP="00EC2D5B">
      <w:pPr>
        <w:tabs>
          <w:tab w:val="left" w:pos="709"/>
        </w:tabs>
        <w:ind w:firstLine="709"/>
        <w:jc w:val="both"/>
        <w:rPr>
          <w:rFonts w:eastAsia="Calibri"/>
          <w:sz w:val="20"/>
          <w:szCs w:val="20"/>
          <w:lang w:eastAsia="ru-RU"/>
        </w:rPr>
      </w:pPr>
      <w:r w:rsidRPr="00B60B0B">
        <w:rPr>
          <w:rFonts w:eastAsia="Calibri"/>
          <w:sz w:val="20"/>
          <w:szCs w:val="20"/>
          <w:lang w:eastAsia="ru-RU"/>
        </w:rPr>
        <w:t>9.2. Фактическая отпускная  цена,  установленная  производителем лекарственного препарата (без НДС), руб.</w:t>
      </w:r>
    </w:p>
    <w:p w:rsidR="00EC2D5B" w:rsidRPr="00B60B0B" w:rsidRDefault="00EC2D5B" w:rsidP="00EC2D5B">
      <w:pPr>
        <w:tabs>
          <w:tab w:val="left" w:pos="709"/>
        </w:tabs>
        <w:ind w:firstLine="709"/>
        <w:jc w:val="both"/>
        <w:rPr>
          <w:rFonts w:eastAsia="Calibri"/>
          <w:sz w:val="20"/>
          <w:szCs w:val="20"/>
          <w:lang w:eastAsia="ru-RU"/>
        </w:rPr>
      </w:pPr>
      <w:r w:rsidRPr="00B60B0B">
        <w:rPr>
          <w:rFonts w:eastAsia="Calibri"/>
          <w:sz w:val="20"/>
          <w:szCs w:val="20"/>
          <w:lang w:eastAsia="ru-RU"/>
        </w:rPr>
        <w:t>9.3. Суммарный    размер    фактических     оптовых    надбавок, установленных  организациями  оптовой  торговли,  ________ (сумма прописью) руб. ___ коп.</w:t>
      </w:r>
    </w:p>
    <w:p w:rsidR="00EC2D5B" w:rsidRPr="00B60B0B" w:rsidRDefault="00EC2D5B" w:rsidP="00EC2D5B">
      <w:pPr>
        <w:jc w:val="both"/>
        <w:rPr>
          <w:rFonts w:eastAsia="Calibri"/>
          <w:sz w:val="20"/>
          <w:szCs w:val="20"/>
          <w:lang w:eastAsia="ru-RU"/>
        </w:rPr>
      </w:pPr>
    </w:p>
    <w:p w:rsidR="00EC2D5B" w:rsidRPr="00B60B0B" w:rsidRDefault="00EC2D5B" w:rsidP="00EC2D5B">
      <w:pPr>
        <w:ind w:firstLine="709"/>
        <w:jc w:val="both"/>
        <w:rPr>
          <w:rFonts w:eastAsia="Calibri"/>
          <w:sz w:val="20"/>
          <w:szCs w:val="20"/>
          <w:lang w:eastAsia="ru-RU"/>
        </w:rPr>
      </w:pPr>
      <w:r w:rsidRPr="00B60B0B">
        <w:rPr>
          <w:rFonts w:eastAsia="Calibri"/>
          <w:sz w:val="20"/>
          <w:szCs w:val="20"/>
          <w:lang w:eastAsia="ru-RU"/>
        </w:rPr>
        <w:t>Представленные Поставщиком документы подтверждают соответствие Товара, установленным законодательством Российской Федерации требованиям и остаточному сроку годности.</w:t>
      </w:r>
    </w:p>
    <w:p w:rsidR="00EC2D5B" w:rsidRPr="00B60B0B" w:rsidRDefault="00EC2D5B" w:rsidP="00EC2D5B">
      <w:pPr>
        <w:ind w:firstLine="709"/>
        <w:jc w:val="both"/>
        <w:rPr>
          <w:rFonts w:eastAsia="Calibri"/>
          <w:sz w:val="20"/>
          <w:szCs w:val="20"/>
          <w:lang w:eastAsia="ru-RU"/>
        </w:rPr>
      </w:pPr>
    </w:p>
    <w:p w:rsidR="00EC2D5B" w:rsidRPr="00B60B0B" w:rsidRDefault="00EC2D5B" w:rsidP="00EC2D5B">
      <w:pPr>
        <w:tabs>
          <w:tab w:val="left" w:pos="720"/>
        </w:tabs>
        <w:ind w:left="720"/>
        <w:jc w:val="both"/>
        <w:rPr>
          <w:rFonts w:eastAsia="Calibri"/>
          <w:sz w:val="20"/>
          <w:szCs w:val="20"/>
          <w:lang w:eastAsia="ru-RU"/>
        </w:rPr>
      </w:pPr>
      <w:r w:rsidRPr="00B60B0B">
        <w:rPr>
          <w:rFonts w:eastAsia="Calibri"/>
          <w:sz w:val="20"/>
          <w:szCs w:val="20"/>
          <w:lang w:eastAsia="ru-RU"/>
        </w:rPr>
        <w:t>К настоящему Акту прилагаются следующие документы, подтверждающие</w:t>
      </w:r>
    </w:p>
    <w:p w:rsidR="00EC2D5B" w:rsidRPr="00B60B0B" w:rsidRDefault="00EC2D5B" w:rsidP="00EC2D5B">
      <w:pPr>
        <w:tabs>
          <w:tab w:val="left" w:pos="720"/>
        </w:tabs>
        <w:ind w:left="720" w:hanging="720"/>
        <w:jc w:val="both"/>
        <w:rPr>
          <w:rFonts w:eastAsia="Calibri"/>
          <w:sz w:val="20"/>
          <w:szCs w:val="20"/>
          <w:lang w:eastAsia="ru-RU"/>
        </w:rPr>
      </w:pPr>
      <w:r w:rsidRPr="00B60B0B">
        <w:rPr>
          <w:rFonts w:eastAsia="Calibri"/>
          <w:sz w:val="20"/>
          <w:szCs w:val="20"/>
          <w:lang w:eastAsia="ru-RU"/>
        </w:rPr>
        <w:t>поставку Товара:</w:t>
      </w:r>
    </w:p>
    <w:p w:rsidR="00EC2D5B" w:rsidRPr="00B60B0B" w:rsidRDefault="00EC2D5B" w:rsidP="00EC2D5B">
      <w:pPr>
        <w:numPr>
          <w:ilvl w:val="0"/>
          <w:numId w:val="33"/>
        </w:numPr>
        <w:jc w:val="both"/>
        <w:rPr>
          <w:rFonts w:eastAsia="Calibri"/>
          <w:sz w:val="20"/>
          <w:szCs w:val="20"/>
          <w:lang w:eastAsia="ru-RU"/>
        </w:rPr>
      </w:pPr>
      <w:r w:rsidRPr="00B60B0B">
        <w:rPr>
          <w:rFonts w:eastAsia="Calibri"/>
          <w:sz w:val="20"/>
          <w:szCs w:val="20"/>
          <w:lang w:eastAsia="ru-RU"/>
        </w:rPr>
        <w:t>Товарная накладная от "__" _________ 20__ г. N ______</w:t>
      </w:r>
    </w:p>
    <w:p w:rsidR="00EC2D5B" w:rsidRPr="00B60B0B" w:rsidRDefault="00EC2D5B" w:rsidP="00EC2D5B">
      <w:pPr>
        <w:numPr>
          <w:ilvl w:val="0"/>
          <w:numId w:val="33"/>
        </w:numPr>
        <w:jc w:val="both"/>
        <w:rPr>
          <w:rFonts w:eastAsia="Calibri"/>
          <w:sz w:val="20"/>
          <w:szCs w:val="20"/>
          <w:lang w:eastAsia="ru-RU"/>
        </w:rPr>
      </w:pPr>
      <w:r w:rsidRPr="00B60B0B">
        <w:rPr>
          <w:rFonts w:eastAsia="Calibri"/>
          <w:sz w:val="20"/>
          <w:szCs w:val="20"/>
          <w:lang w:eastAsia="ru-RU"/>
        </w:rPr>
        <w:t>Счет-фактура от "__" ______ 20__ г. N ______</w:t>
      </w:r>
    </w:p>
    <w:p w:rsidR="00EC2D5B" w:rsidRPr="00B60B0B" w:rsidRDefault="00EC2D5B" w:rsidP="00EC2D5B">
      <w:pPr>
        <w:numPr>
          <w:ilvl w:val="0"/>
          <w:numId w:val="33"/>
        </w:numPr>
        <w:jc w:val="both"/>
        <w:rPr>
          <w:rFonts w:eastAsia="Calibri"/>
          <w:sz w:val="20"/>
          <w:szCs w:val="20"/>
          <w:lang w:eastAsia="ru-RU"/>
        </w:rPr>
      </w:pPr>
      <w:r w:rsidRPr="00B60B0B">
        <w:rPr>
          <w:rFonts w:eastAsia="Calibri"/>
          <w:sz w:val="20"/>
          <w:szCs w:val="20"/>
          <w:lang w:eastAsia="ru-RU"/>
        </w:rPr>
        <w:t>Копия регистрационного удостоверения лекарственного препарата от "__" __________ 20__ г. N _____</w:t>
      </w:r>
    </w:p>
    <w:p w:rsidR="00EC2D5B" w:rsidRPr="00B60B0B" w:rsidRDefault="00EC2D5B" w:rsidP="00EC2D5B">
      <w:pPr>
        <w:numPr>
          <w:ilvl w:val="0"/>
          <w:numId w:val="33"/>
        </w:numPr>
        <w:ind w:firstLine="360"/>
        <w:jc w:val="both"/>
        <w:rPr>
          <w:rFonts w:eastAsia="Calibri"/>
          <w:sz w:val="20"/>
          <w:szCs w:val="20"/>
          <w:lang w:eastAsia="ru-RU"/>
        </w:rPr>
      </w:pPr>
      <w:r w:rsidRPr="00B60B0B">
        <w:rPr>
          <w:rFonts w:eastAsia="Calibri"/>
          <w:sz w:val="20"/>
          <w:szCs w:val="20"/>
          <w:lang w:eastAsia="ru-RU"/>
        </w:rPr>
        <w:t>Протокол согласования цен поставки Товара, включенного в перечень жизненно необходимых и важнейших лекарственных препаратов, составленный по форме в соответствии с законодательством  Российской Федерации (при поставке Товара, включенного в перечень жизненно необходимых и важнейших лекарственных препаратов).</w:t>
      </w:r>
    </w:p>
    <w:p w:rsidR="00EC2D5B" w:rsidRPr="00B60B0B" w:rsidRDefault="00EC2D5B" w:rsidP="00EC2D5B">
      <w:pPr>
        <w:numPr>
          <w:ilvl w:val="0"/>
          <w:numId w:val="33"/>
        </w:numPr>
        <w:jc w:val="both"/>
        <w:rPr>
          <w:rFonts w:eastAsia="Calibri"/>
          <w:sz w:val="20"/>
          <w:szCs w:val="20"/>
          <w:lang w:eastAsia="ru-RU"/>
        </w:rPr>
      </w:pPr>
      <w:r w:rsidRPr="00B60B0B">
        <w:rPr>
          <w:rFonts w:eastAsia="Calibri"/>
          <w:sz w:val="20"/>
          <w:szCs w:val="20"/>
          <w:lang w:eastAsia="ru-RU"/>
        </w:rPr>
        <w:t>Инструкция (</w:t>
      </w:r>
      <w:proofErr w:type="spellStart"/>
      <w:r w:rsidRPr="00B60B0B">
        <w:rPr>
          <w:rFonts w:eastAsia="Calibri"/>
          <w:sz w:val="20"/>
          <w:szCs w:val="20"/>
          <w:lang w:eastAsia="ru-RU"/>
        </w:rPr>
        <w:t>ии</w:t>
      </w:r>
      <w:proofErr w:type="spellEnd"/>
      <w:r w:rsidRPr="00B60B0B">
        <w:rPr>
          <w:rFonts w:eastAsia="Calibri"/>
          <w:sz w:val="20"/>
          <w:szCs w:val="20"/>
          <w:lang w:eastAsia="ru-RU"/>
        </w:rPr>
        <w:t>) по медицинскому применению Товара на русском языке</w:t>
      </w:r>
      <w:proofErr w:type="gramStart"/>
      <w:r w:rsidRPr="00B60B0B">
        <w:rPr>
          <w:rFonts w:eastAsia="Calibri"/>
          <w:sz w:val="20"/>
          <w:szCs w:val="20"/>
          <w:lang w:eastAsia="ru-RU"/>
        </w:rPr>
        <w:t xml:space="preserve"> .</w:t>
      </w:r>
      <w:proofErr w:type="gramEnd"/>
    </w:p>
    <w:p w:rsidR="00EC2D5B" w:rsidRPr="00B60B0B" w:rsidRDefault="00EC2D5B" w:rsidP="00EC2D5B">
      <w:pPr>
        <w:numPr>
          <w:ilvl w:val="0"/>
          <w:numId w:val="33"/>
        </w:numPr>
        <w:jc w:val="both"/>
        <w:rPr>
          <w:rFonts w:eastAsia="Calibri"/>
          <w:sz w:val="20"/>
          <w:szCs w:val="20"/>
          <w:lang w:eastAsia="ru-RU"/>
        </w:rPr>
      </w:pPr>
      <w:r w:rsidRPr="00B60B0B">
        <w:rPr>
          <w:rFonts w:eastAsia="Calibri"/>
          <w:sz w:val="20"/>
          <w:szCs w:val="20"/>
          <w:lang w:eastAsia="ru-RU"/>
        </w:rPr>
        <w:t>Копия Спецификации (Приложение N 1 к Контракту).</w:t>
      </w:r>
    </w:p>
    <w:p w:rsidR="00EC2D5B" w:rsidRPr="00B60B0B" w:rsidRDefault="00EC2D5B" w:rsidP="00EC2D5B">
      <w:pPr>
        <w:numPr>
          <w:ilvl w:val="0"/>
          <w:numId w:val="33"/>
        </w:numPr>
        <w:jc w:val="both"/>
        <w:rPr>
          <w:rFonts w:eastAsia="Calibri"/>
          <w:sz w:val="20"/>
          <w:szCs w:val="20"/>
          <w:lang w:eastAsia="ru-RU"/>
        </w:rPr>
      </w:pPr>
      <w:r w:rsidRPr="00B60B0B">
        <w:rPr>
          <w:rFonts w:eastAsia="Calibri"/>
          <w:sz w:val="20"/>
          <w:szCs w:val="20"/>
          <w:lang w:eastAsia="ru-RU"/>
        </w:rPr>
        <w:t>Копия Технических характеристик (Приложение N 2 к Контракту).</w:t>
      </w:r>
    </w:p>
    <w:p w:rsidR="00EC2D5B" w:rsidRPr="00B60B0B" w:rsidRDefault="00EC2D5B" w:rsidP="00EC2D5B">
      <w:pPr>
        <w:autoSpaceDE w:val="0"/>
        <w:autoSpaceDN w:val="0"/>
        <w:adjustRightInd w:val="0"/>
        <w:ind w:right="-1"/>
        <w:rPr>
          <w:rFonts w:eastAsia="Calibri"/>
          <w:sz w:val="20"/>
          <w:szCs w:val="20"/>
        </w:rPr>
      </w:pPr>
    </w:p>
    <w:p w:rsidR="00EC2D5B" w:rsidRPr="00B60B0B" w:rsidRDefault="00EC2D5B" w:rsidP="00EC2D5B">
      <w:pPr>
        <w:autoSpaceDE w:val="0"/>
        <w:autoSpaceDN w:val="0"/>
        <w:adjustRightInd w:val="0"/>
        <w:ind w:right="-1"/>
        <w:rPr>
          <w:rFonts w:eastAsia="Calibri"/>
          <w:sz w:val="20"/>
          <w:szCs w:val="20"/>
        </w:rPr>
      </w:pPr>
    </w:p>
    <w:p w:rsidR="00EC2D5B" w:rsidRPr="00B60B0B" w:rsidRDefault="00EC2D5B" w:rsidP="00EC2D5B">
      <w:pPr>
        <w:tabs>
          <w:tab w:val="left" w:pos="720"/>
        </w:tabs>
        <w:ind w:left="720" w:hanging="720"/>
        <w:jc w:val="both"/>
        <w:rPr>
          <w:rFonts w:eastAsia="Calibri"/>
          <w:sz w:val="20"/>
          <w:szCs w:val="20"/>
          <w:lang w:eastAsia="ru-RU"/>
        </w:rPr>
      </w:pPr>
      <w:r w:rsidRPr="00B60B0B">
        <w:rPr>
          <w:rFonts w:eastAsia="Calibri"/>
          <w:sz w:val="20"/>
          <w:szCs w:val="20"/>
          <w:lang w:eastAsia="ru-RU"/>
        </w:rPr>
        <w:t>От Поставщика</w:t>
      </w:r>
      <w:proofErr w:type="gramStart"/>
      <w:r w:rsidRPr="00B60B0B">
        <w:rPr>
          <w:rFonts w:eastAsia="Calibri"/>
          <w:sz w:val="20"/>
          <w:szCs w:val="20"/>
          <w:lang w:eastAsia="ru-RU"/>
        </w:rPr>
        <w:t xml:space="preserve">                                                                 О</w:t>
      </w:r>
      <w:proofErr w:type="gramEnd"/>
      <w:r w:rsidRPr="00B60B0B">
        <w:rPr>
          <w:rFonts w:eastAsia="Calibri"/>
          <w:sz w:val="20"/>
          <w:szCs w:val="20"/>
          <w:lang w:eastAsia="ru-RU"/>
        </w:rPr>
        <w:t>т Заказчика:</w:t>
      </w:r>
    </w:p>
    <w:p w:rsidR="00EC2D5B" w:rsidRPr="00B60B0B" w:rsidRDefault="00EC2D5B" w:rsidP="00EC2D5B">
      <w:pPr>
        <w:tabs>
          <w:tab w:val="left" w:pos="720"/>
        </w:tabs>
        <w:ind w:left="720" w:hanging="720"/>
        <w:jc w:val="both"/>
        <w:rPr>
          <w:rFonts w:eastAsia="Calibri"/>
          <w:sz w:val="20"/>
          <w:szCs w:val="20"/>
          <w:lang w:eastAsia="ru-RU"/>
        </w:rPr>
      </w:pPr>
      <w:r w:rsidRPr="00B60B0B">
        <w:rPr>
          <w:rFonts w:eastAsia="Calibri"/>
          <w:sz w:val="20"/>
          <w:szCs w:val="20"/>
          <w:lang w:eastAsia="ru-RU"/>
        </w:rPr>
        <w:t>____________________________                       _______________________________</w:t>
      </w:r>
    </w:p>
    <w:p w:rsidR="00EC2D5B" w:rsidRPr="00B60B0B" w:rsidRDefault="00EC2D5B" w:rsidP="00EC2D5B">
      <w:pPr>
        <w:tabs>
          <w:tab w:val="left" w:pos="720"/>
        </w:tabs>
        <w:ind w:left="720" w:hanging="720"/>
        <w:jc w:val="both"/>
        <w:rPr>
          <w:rFonts w:eastAsia="Calibri"/>
          <w:sz w:val="20"/>
          <w:szCs w:val="20"/>
          <w:lang w:eastAsia="ru-RU"/>
        </w:rPr>
      </w:pPr>
      <w:r w:rsidRPr="00B60B0B">
        <w:rPr>
          <w:rFonts w:eastAsia="Calibri"/>
          <w:sz w:val="20"/>
          <w:szCs w:val="20"/>
          <w:lang w:eastAsia="ru-RU"/>
        </w:rPr>
        <w:t>М.П. (при наличии)                                             М.П.</w:t>
      </w:r>
    </w:p>
    <w:p w:rsidR="00EC2D5B" w:rsidRPr="00B60B0B" w:rsidRDefault="00EC2D5B" w:rsidP="00EC2D5B">
      <w:pPr>
        <w:tabs>
          <w:tab w:val="left" w:pos="720"/>
        </w:tabs>
        <w:ind w:left="720" w:hanging="720"/>
        <w:jc w:val="both"/>
        <w:rPr>
          <w:rFonts w:eastAsia="Calibri"/>
          <w:sz w:val="20"/>
          <w:szCs w:val="20"/>
          <w:lang w:eastAsia="ru-RU"/>
        </w:rPr>
      </w:pPr>
    </w:p>
    <w:p w:rsidR="00EC2D5B" w:rsidRPr="00B60B0B" w:rsidRDefault="00EC2D5B" w:rsidP="00EC2D5B">
      <w:pPr>
        <w:tabs>
          <w:tab w:val="left" w:pos="720"/>
        </w:tabs>
        <w:ind w:left="720" w:hanging="720"/>
        <w:jc w:val="both"/>
        <w:rPr>
          <w:rFonts w:eastAsia="Calibri"/>
          <w:sz w:val="20"/>
          <w:szCs w:val="20"/>
          <w:lang w:eastAsia="ru-RU"/>
        </w:rPr>
      </w:pPr>
      <w:r w:rsidRPr="00B60B0B">
        <w:rPr>
          <w:rFonts w:eastAsia="Calibri"/>
          <w:sz w:val="20"/>
          <w:szCs w:val="20"/>
          <w:lang w:eastAsia="ru-RU"/>
        </w:rPr>
        <w:t xml:space="preserve">"__" _______________ 20__ г.                            "__" _______________ 20__ </w:t>
      </w:r>
    </w:p>
    <w:p w:rsidR="00254DEE" w:rsidRPr="00B60B0B" w:rsidRDefault="00254DEE">
      <w:pPr>
        <w:rPr>
          <w:sz w:val="20"/>
          <w:szCs w:val="20"/>
        </w:rPr>
      </w:pPr>
    </w:p>
    <w:sectPr w:rsidR="00254DEE" w:rsidRPr="00B60B0B">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970F3" w:rsidRDefault="003970F3">
      <w:r>
        <w:separator/>
      </w:r>
    </w:p>
  </w:endnote>
  <w:endnote w:type="continuationSeparator" w:id="0">
    <w:p w:rsidR="003970F3" w:rsidRDefault="003970F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AFF" w:usb1="C0007843" w:usb2="00000009" w:usb3="00000000" w:csb0="000001FF" w:csb1="00000000"/>
  </w:font>
  <w:font w:name="PMingLiU">
    <w:altName w:val="新細明體"/>
    <w:panose1 w:val="02020500000000000000"/>
    <w:charset w:val="88"/>
    <w:family w:val="roman"/>
    <w:pitch w:val="variable"/>
    <w:sig w:usb0="A00002FF" w:usb1="28CFFCFA" w:usb2="00000016" w:usb3="00000000" w:csb0="00100001" w:csb1="00000000"/>
  </w:font>
  <w:font w:name="Cambria">
    <w:panose1 w:val="02040503050406030204"/>
    <w:charset w:val="CC"/>
    <w:family w:val="roman"/>
    <w:pitch w:val="variable"/>
    <w:sig w:usb0="E00002FF" w:usb1="400004FF" w:usb2="00000000" w:usb3="00000000" w:csb0="0000019F"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GaramondC">
    <w:altName w:val="Courier New"/>
    <w:panose1 w:val="00000000000000000000"/>
    <w:charset w:val="00"/>
    <w:family w:val="decorative"/>
    <w:notTrueType/>
    <w:pitch w:val="variable"/>
    <w:sig w:usb0="00000203" w:usb1="00000000" w:usb2="00000000" w:usb3="00000000" w:csb0="00000005" w:csb1="00000000"/>
  </w:font>
  <w:font w:name="SchoolBookC">
    <w:altName w:val="Courier New"/>
    <w:panose1 w:val="00000000000000000000"/>
    <w:charset w:val="00"/>
    <w:family w:val="decorative"/>
    <w:notTrueType/>
    <w:pitch w:val="variable"/>
    <w:sig w:usb0="00000203" w:usb1="00000000" w:usb2="00000000" w:usb3="00000000" w:csb0="00000005" w:csb1="00000000"/>
  </w:font>
  <w:font w:name="GaramondNarrowC">
    <w:altName w:val="Courier New"/>
    <w:panose1 w:val="00000000000000000000"/>
    <w:charset w:val="00"/>
    <w:family w:val="decorative"/>
    <w:notTrueType/>
    <w:pitch w:val="variable"/>
    <w:sig w:usb0="00000203" w:usb1="00000000" w:usb2="00000000" w:usb3="00000000" w:csb0="00000005" w:csb1="00000000"/>
  </w:font>
  <w:font w:name="BatangChe">
    <w:panose1 w:val="02030609000101010101"/>
    <w:charset w:val="81"/>
    <w:family w:val="modern"/>
    <w:pitch w:val="fixed"/>
    <w:sig w:usb0="B00002AF" w:usb1="69D77CFB" w:usb2="00000030" w:usb3="00000000" w:csb0="0008009F" w:csb1="00000000"/>
  </w:font>
  <w:font w:name="Verdana">
    <w:panose1 w:val="020B0604030504040204"/>
    <w:charset w:val="CC"/>
    <w:family w:val="swiss"/>
    <w:pitch w:val="variable"/>
    <w:sig w:usb0="A10006FF" w:usb1="4000205B" w:usb2="00000010" w:usb3="00000000" w:csb0="0000019F" w:csb1="00000000"/>
  </w:font>
  <w:font w:name="Century Schoolbook">
    <w:panose1 w:val="02040604050505020304"/>
    <w:charset w:val="CC"/>
    <w:family w:val="roman"/>
    <w:pitch w:val="variable"/>
    <w:sig w:usb0="00000287" w:usb1="00000000" w:usb2="00000000" w:usb3="00000000" w:csb0="0000009F" w:csb1="00000000"/>
  </w:font>
  <w:font w:name="Trebuchet MS">
    <w:panose1 w:val="020B0603020202020204"/>
    <w:charset w:val="CC"/>
    <w:family w:val="swiss"/>
    <w:pitch w:val="variable"/>
    <w:sig w:usb0="00000287" w:usb1="00000000" w:usb2="00000000" w:usb3="00000000" w:csb0="0000009F" w:csb1="00000000"/>
  </w:font>
  <w:font w:name="XO Thames">
    <w:panose1 w:val="02020603050405020304"/>
    <w:charset w:val="CC"/>
    <w:family w:val="roman"/>
    <w:pitch w:val="variable"/>
    <w:sig w:usb0="800002FF" w:usb1="0000084A" w:usb2="00000000" w:usb3="00000000" w:csb0="00000005"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25897" w:rsidRDefault="00325897">
    <w:pPr>
      <w:pStyle w:val="afff6"/>
      <w:jc w:val="right"/>
    </w:pPr>
    <w:r>
      <w:fldChar w:fldCharType="begin"/>
    </w:r>
    <w:r>
      <w:instrText xml:space="preserve"> PAGE   \* MERGEFORMAT </w:instrText>
    </w:r>
    <w:r>
      <w:fldChar w:fldCharType="separate"/>
    </w:r>
    <w:r w:rsidR="002A73C3">
      <w:rPr>
        <w:noProof/>
      </w:rPr>
      <w:t>11</w:t>
    </w:r>
    <w:r>
      <w:rPr>
        <w:noProof/>
      </w:rPr>
      <w:fldChar w:fldCharType="end"/>
    </w:r>
  </w:p>
  <w:p w:rsidR="00325897" w:rsidRDefault="00325897">
    <w:pPr>
      <w:pStyle w:val="afff6"/>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970F3" w:rsidRDefault="003970F3">
      <w:r>
        <w:separator/>
      </w:r>
    </w:p>
  </w:footnote>
  <w:footnote w:type="continuationSeparator" w:id="0">
    <w:p w:rsidR="003970F3" w:rsidRDefault="003970F3">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2"/>
    <w:multiLevelType w:val="multilevel"/>
    <w:tmpl w:val="00000002"/>
    <w:name w:val="WW8Num2"/>
    <w:lvl w:ilvl="0">
      <w:start w:val="1"/>
      <w:numFmt w:val="bullet"/>
      <w:suff w:val="nothing"/>
      <w:lvlText w:val=""/>
      <w:lvlJc w:val="left"/>
      <w:pPr>
        <w:tabs>
          <w:tab w:val="num" w:pos="0"/>
        </w:tabs>
        <w:ind w:left="0" w:firstLine="0"/>
      </w:pPr>
      <w:rPr>
        <w:rFonts w:ascii="Symbol" w:hAnsi="Symbol"/>
        <w:sz w:val="18"/>
      </w:rPr>
    </w:lvl>
    <w:lvl w:ilvl="1">
      <w:start w:val="1"/>
      <w:numFmt w:val="bullet"/>
      <w:suff w:val="nothing"/>
      <w:lvlText w:val=""/>
      <w:lvlJc w:val="left"/>
      <w:pPr>
        <w:tabs>
          <w:tab w:val="num" w:pos="0"/>
        </w:tabs>
        <w:ind w:left="0" w:firstLine="0"/>
      </w:pPr>
      <w:rPr>
        <w:rFonts w:ascii="Symbol" w:hAnsi="Symbol"/>
        <w:sz w:val="18"/>
      </w:rPr>
    </w:lvl>
    <w:lvl w:ilvl="2">
      <w:start w:val="1"/>
      <w:numFmt w:val="bullet"/>
      <w:suff w:val="nothing"/>
      <w:lvlText w:val=""/>
      <w:lvlJc w:val="left"/>
      <w:pPr>
        <w:tabs>
          <w:tab w:val="num" w:pos="0"/>
        </w:tabs>
        <w:ind w:left="0" w:firstLine="0"/>
      </w:pPr>
      <w:rPr>
        <w:rFonts w:ascii="Symbol" w:hAnsi="Symbol"/>
        <w:sz w:val="18"/>
      </w:rPr>
    </w:lvl>
    <w:lvl w:ilvl="3">
      <w:start w:val="1"/>
      <w:numFmt w:val="bullet"/>
      <w:suff w:val="nothing"/>
      <w:lvlText w:val=""/>
      <w:lvlJc w:val="left"/>
      <w:pPr>
        <w:tabs>
          <w:tab w:val="num" w:pos="0"/>
        </w:tabs>
        <w:ind w:left="0" w:firstLine="0"/>
      </w:pPr>
      <w:rPr>
        <w:rFonts w:ascii="Symbol" w:hAnsi="Symbol"/>
        <w:sz w:val="18"/>
      </w:rPr>
    </w:lvl>
    <w:lvl w:ilvl="4">
      <w:start w:val="1"/>
      <w:numFmt w:val="bullet"/>
      <w:suff w:val="nothing"/>
      <w:lvlText w:val=""/>
      <w:lvlJc w:val="left"/>
      <w:pPr>
        <w:tabs>
          <w:tab w:val="num" w:pos="0"/>
        </w:tabs>
        <w:ind w:left="0" w:firstLine="0"/>
      </w:pPr>
      <w:rPr>
        <w:rFonts w:ascii="Symbol" w:hAnsi="Symbol"/>
        <w:sz w:val="18"/>
      </w:rPr>
    </w:lvl>
    <w:lvl w:ilvl="5">
      <w:start w:val="1"/>
      <w:numFmt w:val="bullet"/>
      <w:suff w:val="nothing"/>
      <w:lvlText w:val=""/>
      <w:lvlJc w:val="left"/>
      <w:pPr>
        <w:tabs>
          <w:tab w:val="num" w:pos="0"/>
        </w:tabs>
        <w:ind w:left="0" w:firstLine="0"/>
      </w:pPr>
      <w:rPr>
        <w:rFonts w:ascii="Symbol" w:hAnsi="Symbol"/>
        <w:sz w:val="18"/>
      </w:rPr>
    </w:lvl>
    <w:lvl w:ilvl="6">
      <w:start w:val="1"/>
      <w:numFmt w:val="bullet"/>
      <w:suff w:val="nothing"/>
      <w:lvlText w:val=""/>
      <w:lvlJc w:val="left"/>
      <w:pPr>
        <w:tabs>
          <w:tab w:val="num" w:pos="0"/>
        </w:tabs>
        <w:ind w:left="0" w:firstLine="0"/>
      </w:pPr>
      <w:rPr>
        <w:rFonts w:ascii="Symbol" w:hAnsi="Symbol"/>
        <w:sz w:val="18"/>
      </w:rPr>
    </w:lvl>
    <w:lvl w:ilvl="7">
      <w:start w:val="1"/>
      <w:numFmt w:val="bullet"/>
      <w:suff w:val="nothing"/>
      <w:lvlText w:val=""/>
      <w:lvlJc w:val="left"/>
      <w:pPr>
        <w:tabs>
          <w:tab w:val="num" w:pos="0"/>
        </w:tabs>
        <w:ind w:left="0" w:firstLine="0"/>
      </w:pPr>
      <w:rPr>
        <w:rFonts w:ascii="Symbol" w:hAnsi="Symbol"/>
        <w:sz w:val="18"/>
      </w:rPr>
    </w:lvl>
    <w:lvl w:ilvl="8">
      <w:start w:val="1"/>
      <w:numFmt w:val="bullet"/>
      <w:suff w:val="nothing"/>
      <w:lvlText w:val=""/>
      <w:lvlJc w:val="left"/>
      <w:pPr>
        <w:tabs>
          <w:tab w:val="num" w:pos="0"/>
        </w:tabs>
        <w:ind w:left="0" w:firstLine="0"/>
      </w:pPr>
      <w:rPr>
        <w:rFonts w:ascii="Symbol" w:hAnsi="Symbol"/>
        <w:sz w:val="18"/>
      </w:rPr>
    </w:lvl>
  </w:abstractNum>
  <w:abstractNum w:abstractNumId="1">
    <w:nsid w:val="064652A6"/>
    <w:multiLevelType w:val="hybridMultilevel"/>
    <w:tmpl w:val="BD76E20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07840782"/>
    <w:multiLevelType w:val="multilevel"/>
    <w:tmpl w:val="7DE676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18EF4B88"/>
    <w:multiLevelType w:val="hybridMultilevel"/>
    <w:tmpl w:val="80D6100A"/>
    <w:lvl w:ilvl="0" w:tplc="BF42CB68">
      <w:start w:val="1"/>
      <w:numFmt w:val="decimal"/>
      <w:lvlText w:val="%1."/>
      <w:lvlJc w:val="left"/>
      <w:pPr>
        <w:tabs>
          <w:tab w:val="num" w:pos="720"/>
        </w:tabs>
        <w:ind w:left="720" w:hanging="360"/>
      </w:pPr>
    </w:lvl>
    <w:lvl w:ilvl="1" w:tplc="DF0EB340">
      <w:numFmt w:val="none"/>
      <w:lvlText w:val=""/>
      <w:lvlJc w:val="left"/>
      <w:pPr>
        <w:tabs>
          <w:tab w:val="num" w:pos="360"/>
        </w:tabs>
      </w:pPr>
    </w:lvl>
    <w:lvl w:ilvl="2" w:tplc="255A2F58">
      <w:numFmt w:val="none"/>
      <w:lvlText w:val=""/>
      <w:lvlJc w:val="left"/>
      <w:pPr>
        <w:tabs>
          <w:tab w:val="num" w:pos="360"/>
        </w:tabs>
      </w:pPr>
    </w:lvl>
    <w:lvl w:ilvl="3" w:tplc="8AFEA6C8">
      <w:numFmt w:val="none"/>
      <w:lvlText w:val=""/>
      <w:lvlJc w:val="left"/>
      <w:pPr>
        <w:tabs>
          <w:tab w:val="num" w:pos="360"/>
        </w:tabs>
      </w:pPr>
    </w:lvl>
    <w:lvl w:ilvl="4" w:tplc="F1CCA9EE">
      <w:numFmt w:val="none"/>
      <w:lvlText w:val=""/>
      <w:lvlJc w:val="left"/>
      <w:pPr>
        <w:tabs>
          <w:tab w:val="num" w:pos="360"/>
        </w:tabs>
      </w:pPr>
    </w:lvl>
    <w:lvl w:ilvl="5" w:tplc="97BC9932">
      <w:numFmt w:val="none"/>
      <w:lvlText w:val=""/>
      <w:lvlJc w:val="left"/>
      <w:pPr>
        <w:tabs>
          <w:tab w:val="num" w:pos="360"/>
        </w:tabs>
      </w:pPr>
    </w:lvl>
    <w:lvl w:ilvl="6" w:tplc="BE9028F6">
      <w:numFmt w:val="none"/>
      <w:lvlText w:val=""/>
      <w:lvlJc w:val="left"/>
      <w:pPr>
        <w:tabs>
          <w:tab w:val="num" w:pos="360"/>
        </w:tabs>
      </w:pPr>
    </w:lvl>
    <w:lvl w:ilvl="7" w:tplc="B0BCA522">
      <w:numFmt w:val="none"/>
      <w:lvlText w:val=""/>
      <w:lvlJc w:val="left"/>
      <w:pPr>
        <w:tabs>
          <w:tab w:val="num" w:pos="360"/>
        </w:tabs>
      </w:pPr>
    </w:lvl>
    <w:lvl w:ilvl="8" w:tplc="9340AC34">
      <w:numFmt w:val="none"/>
      <w:lvlText w:val=""/>
      <w:lvlJc w:val="left"/>
      <w:pPr>
        <w:tabs>
          <w:tab w:val="num" w:pos="360"/>
        </w:tabs>
      </w:pPr>
    </w:lvl>
  </w:abstractNum>
  <w:abstractNum w:abstractNumId="4">
    <w:nsid w:val="225C58B6"/>
    <w:multiLevelType w:val="hybridMultilevel"/>
    <w:tmpl w:val="A204DC86"/>
    <w:lvl w:ilvl="0" w:tplc="5DF27CC2">
      <w:start w:val="1"/>
      <w:numFmt w:val="decimal"/>
      <w:lvlText w:val="%1)"/>
      <w:lvlJc w:val="left"/>
      <w:pPr>
        <w:ind w:left="2912" w:hanging="360"/>
      </w:pPr>
      <w:rPr>
        <w:rFonts w:hint="default"/>
      </w:rPr>
    </w:lvl>
    <w:lvl w:ilvl="1" w:tplc="04190019" w:tentative="1">
      <w:start w:val="1"/>
      <w:numFmt w:val="lowerLetter"/>
      <w:lvlText w:val="%2."/>
      <w:lvlJc w:val="left"/>
      <w:pPr>
        <w:ind w:left="3632" w:hanging="360"/>
      </w:pPr>
    </w:lvl>
    <w:lvl w:ilvl="2" w:tplc="0419001B" w:tentative="1">
      <w:start w:val="1"/>
      <w:numFmt w:val="lowerRoman"/>
      <w:lvlText w:val="%3."/>
      <w:lvlJc w:val="right"/>
      <w:pPr>
        <w:ind w:left="4352" w:hanging="180"/>
      </w:pPr>
    </w:lvl>
    <w:lvl w:ilvl="3" w:tplc="0419000F" w:tentative="1">
      <w:start w:val="1"/>
      <w:numFmt w:val="decimal"/>
      <w:lvlText w:val="%4."/>
      <w:lvlJc w:val="left"/>
      <w:pPr>
        <w:ind w:left="5072" w:hanging="360"/>
      </w:pPr>
    </w:lvl>
    <w:lvl w:ilvl="4" w:tplc="04190019" w:tentative="1">
      <w:start w:val="1"/>
      <w:numFmt w:val="lowerLetter"/>
      <w:lvlText w:val="%5."/>
      <w:lvlJc w:val="left"/>
      <w:pPr>
        <w:ind w:left="5792" w:hanging="360"/>
      </w:pPr>
    </w:lvl>
    <w:lvl w:ilvl="5" w:tplc="0419001B" w:tentative="1">
      <w:start w:val="1"/>
      <w:numFmt w:val="lowerRoman"/>
      <w:lvlText w:val="%6."/>
      <w:lvlJc w:val="right"/>
      <w:pPr>
        <w:ind w:left="6512" w:hanging="180"/>
      </w:pPr>
    </w:lvl>
    <w:lvl w:ilvl="6" w:tplc="0419000F" w:tentative="1">
      <w:start w:val="1"/>
      <w:numFmt w:val="decimal"/>
      <w:lvlText w:val="%7."/>
      <w:lvlJc w:val="left"/>
      <w:pPr>
        <w:ind w:left="7232" w:hanging="360"/>
      </w:pPr>
    </w:lvl>
    <w:lvl w:ilvl="7" w:tplc="04190019" w:tentative="1">
      <w:start w:val="1"/>
      <w:numFmt w:val="lowerLetter"/>
      <w:lvlText w:val="%8."/>
      <w:lvlJc w:val="left"/>
      <w:pPr>
        <w:ind w:left="7952" w:hanging="360"/>
      </w:pPr>
    </w:lvl>
    <w:lvl w:ilvl="8" w:tplc="0419001B" w:tentative="1">
      <w:start w:val="1"/>
      <w:numFmt w:val="lowerRoman"/>
      <w:lvlText w:val="%9."/>
      <w:lvlJc w:val="right"/>
      <w:pPr>
        <w:ind w:left="8672" w:hanging="180"/>
      </w:pPr>
    </w:lvl>
  </w:abstractNum>
  <w:abstractNum w:abstractNumId="5">
    <w:nsid w:val="230D696D"/>
    <w:multiLevelType w:val="hybridMultilevel"/>
    <w:tmpl w:val="0DD897C2"/>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nsid w:val="23B809DF"/>
    <w:multiLevelType w:val="hybridMultilevel"/>
    <w:tmpl w:val="A762D036"/>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7">
    <w:nsid w:val="28E47E0F"/>
    <w:multiLevelType w:val="hybridMultilevel"/>
    <w:tmpl w:val="9AB497E8"/>
    <w:lvl w:ilvl="0" w:tplc="04190003">
      <w:start w:val="1"/>
      <w:numFmt w:val="bullet"/>
      <w:lvlText w:val="o"/>
      <w:lvlJc w:val="left"/>
      <w:pPr>
        <w:ind w:left="360" w:hanging="360"/>
      </w:pPr>
      <w:rPr>
        <w:rFonts w:ascii="Courier New" w:hAnsi="Courier New" w:cs="Courier New"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8">
    <w:nsid w:val="28F90D15"/>
    <w:multiLevelType w:val="multilevel"/>
    <w:tmpl w:val="3070C6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295A0D23"/>
    <w:multiLevelType w:val="multilevel"/>
    <w:tmpl w:val="6E366FF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2F4A652C"/>
    <w:multiLevelType w:val="multilevel"/>
    <w:tmpl w:val="3D789A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nsid w:val="32E8390F"/>
    <w:multiLevelType w:val="hybridMultilevel"/>
    <w:tmpl w:val="18B8C2AE"/>
    <w:lvl w:ilvl="0" w:tplc="72BC3044">
      <w:start w:val="1"/>
      <w:numFmt w:val="decimal"/>
      <w:lvlText w:val="%1."/>
      <w:lvlJc w:val="left"/>
      <w:pPr>
        <w:ind w:left="1070" w:hanging="360"/>
      </w:pPr>
      <w:rPr>
        <w:b/>
      </w:rPr>
    </w:lvl>
    <w:lvl w:ilvl="1" w:tplc="04190019">
      <w:start w:val="1"/>
      <w:numFmt w:val="lowerLetter"/>
      <w:lvlText w:val="%2."/>
      <w:lvlJc w:val="left"/>
      <w:pPr>
        <w:ind w:left="1790" w:hanging="360"/>
      </w:pPr>
    </w:lvl>
    <w:lvl w:ilvl="2" w:tplc="0419001B">
      <w:start w:val="1"/>
      <w:numFmt w:val="lowerRoman"/>
      <w:lvlText w:val="%3."/>
      <w:lvlJc w:val="right"/>
      <w:pPr>
        <w:ind w:left="2510" w:hanging="180"/>
      </w:pPr>
    </w:lvl>
    <w:lvl w:ilvl="3" w:tplc="0419000F">
      <w:start w:val="1"/>
      <w:numFmt w:val="decimal"/>
      <w:lvlText w:val="%4."/>
      <w:lvlJc w:val="left"/>
      <w:pPr>
        <w:ind w:left="3230" w:hanging="360"/>
      </w:pPr>
    </w:lvl>
    <w:lvl w:ilvl="4" w:tplc="04190019">
      <w:start w:val="1"/>
      <w:numFmt w:val="lowerLetter"/>
      <w:lvlText w:val="%5."/>
      <w:lvlJc w:val="left"/>
      <w:pPr>
        <w:ind w:left="3950" w:hanging="360"/>
      </w:pPr>
    </w:lvl>
    <w:lvl w:ilvl="5" w:tplc="0419001B">
      <w:start w:val="1"/>
      <w:numFmt w:val="lowerRoman"/>
      <w:lvlText w:val="%6."/>
      <w:lvlJc w:val="right"/>
      <w:pPr>
        <w:ind w:left="4670" w:hanging="180"/>
      </w:pPr>
    </w:lvl>
    <w:lvl w:ilvl="6" w:tplc="0419000F">
      <w:start w:val="1"/>
      <w:numFmt w:val="decimal"/>
      <w:lvlText w:val="%7."/>
      <w:lvlJc w:val="left"/>
      <w:pPr>
        <w:ind w:left="5390" w:hanging="360"/>
      </w:pPr>
    </w:lvl>
    <w:lvl w:ilvl="7" w:tplc="04190019">
      <w:start w:val="1"/>
      <w:numFmt w:val="lowerLetter"/>
      <w:lvlText w:val="%8."/>
      <w:lvlJc w:val="left"/>
      <w:pPr>
        <w:ind w:left="6110" w:hanging="360"/>
      </w:pPr>
    </w:lvl>
    <w:lvl w:ilvl="8" w:tplc="0419001B">
      <w:start w:val="1"/>
      <w:numFmt w:val="lowerRoman"/>
      <w:lvlText w:val="%9."/>
      <w:lvlJc w:val="right"/>
      <w:pPr>
        <w:ind w:left="6830" w:hanging="180"/>
      </w:pPr>
    </w:lvl>
  </w:abstractNum>
  <w:abstractNum w:abstractNumId="12">
    <w:nsid w:val="39955A0F"/>
    <w:multiLevelType w:val="multilevel"/>
    <w:tmpl w:val="7B9472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nsid w:val="3CE738C8"/>
    <w:multiLevelType w:val="hybridMultilevel"/>
    <w:tmpl w:val="AF0A8A46"/>
    <w:lvl w:ilvl="0" w:tplc="0419000B">
      <w:start w:val="1"/>
      <w:numFmt w:val="russianLower"/>
      <w:pStyle w:val="a"/>
      <w:lvlText w:val="%1)"/>
      <w:lvlJc w:val="left"/>
      <w:pPr>
        <w:ind w:left="1429" w:hanging="360"/>
      </w:pPr>
      <w:rPr>
        <w:rFonts w:hint="default"/>
      </w:rPr>
    </w:lvl>
    <w:lvl w:ilvl="1" w:tplc="04190003" w:tentative="1">
      <w:start w:val="1"/>
      <w:numFmt w:val="lowerLetter"/>
      <w:lvlText w:val="%2."/>
      <w:lvlJc w:val="left"/>
      <w:pPr>
        <w:ind w:left="2149" w:hanging="360"/>
      </w:pPr>
    </w:lvl>
    <w:lvl w:ilvl="2" w:tplc="04190005" w:tentative="1">
      <w:start w:val="1"/>
      <w:numFmt w:val="lowerRoman"/>
      <w:lvlText w:val="%3."/>
      <w:lvlJc w:val="right"/>
      <w:pPr>
        <w:ind w:left="2869" w:hanging="180"/>
      </w:pPr>
    </w:lvl>
    <w:lvl w:ilvl="3" w:tplc="04190001" w:tentative="1">
      <w:start w:val="1"/>
      <w:numFmt w:val="decimal"/>
      <w:lvlText w:val="%4."/>
      <w:lvlJc w:val="left"/>
      <w:pPr>
        <w:ind w:left="3589" w:hanging="360"/>
      </w:pPr>
    </w:lvl>
    <w:lvl w:ilvl="4" w:tplc="04190003" w:tentative="1">
      <w:start w:val="1"/>
      <w:numFmt w:val="lowerLetter"/>
      <w:lvlText w:val="%5."/>
      <w:lvlJc w:val="left"/>
      <w:pPr>
        <w:ind w:left="4309" w:hanging="360"/>
      </w:pPr>
    </w:lvl>
    <w:lvl w:ilvl="5" w:tplc="04190005" w:tentative="1">
      <w:start w:val="1"/>
      <w:numFmt w:val="lowerRoman"/>
      <w:lvlText w:val="%6."/>
      <w:lvlJc w:val="right"/>
      <w:pPr>
        <w:ind w:left="5029" w:hanging="180"/>
      </w:pPr>
    </w:lvl>
    <w:lvl w:ilvl="6" w:tplc="04190001" w:tentative="1">
      <w:start w:val="1"/>
      <w:numFmt w:val="decimal"/>
      <w:lvlText w:val="%7."/>
      <w:lvlJc w:val="left"/>
      <w:pPr>
        <w:ind w:left="5749" w:hanging="360"/>
      </w:pPr>
    </w:lvl>
    <w:lvl w:ilvl="7" w:tplc="04190003" w:tentative="1">
      <w:start w:val="1"/>
      <w:numFmt w:val="lowerLetter"/>
      <w:lvlText w:val="%8."/>
      <w:lvlJc w:val="left"/>
      <w:pPr>
        <w:ind w:left="6469" w:hanging="360"/>
      </w:pPr>
    </w:lvl>
    <w:lvl w:ilvl="8" w:tplc="04190005" w:tentative="1">
      <w:start w:val="1"/>
      <w:numFmt w:val="lowerRoman"/>
      <w:lvlText w:val="%9."/>
      <w:lvlJc w:val="right"/>
      <w:pPr>
        <w:ind w:left="7189" w:hanging="180"/>
      </w:pPr>
    </w:lvl>
  </w:abstractNum>
  <w:abstractNum w:abstractNumId="14">
    <w:nsid w:val="3E045B4E"/>
    <w:multiLevelType w:val="hybridMultilevel"/>
    <w:tmpl w:val="7360937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nsid w:val="3ED53952"/>
    <w:multiLevelType w:val="multilevel"/>
    <w:tmpl w:val="C47C57A4"/>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972"/>
        </w:tabs>
        <w:ind w:left="972" w:hanging="432"/>
      </w:pPr>
      <w:rPr>
        <w:rFonts w:hint="default"/>
        <w:b/>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6">
    <w:nsid w:val="43EC0302"/>
    <w:multiLevelType w:val="multilevel"/>
    <w:tmpl w:val="3968A0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nsid w:val="47A54583"/>
    <w:multiLevelType w:val="hybridMultilevel"/>
    <w:tmpl w:val="BB66D718"/>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8">
    <w:nsid w:val="4A322A5A"/>
    <w:multiLevelType w:val="hybridMultilevel"/>
    <w:tmpl w:val="DAC428A4"/>
    <w:lvl w:ilvl="0" w:tplc="FFFFFFFF">
      <w:start w:val="1"/>
      <w:numFmt w:val="decimal"/>
      <w:lvlText w:val="%1."/>
      <w:lvlJc w:val="left"/>
      <w:pPr>
        <w:tabs>
          <w:tab w:val="num" w:pos="786"/>
        </w:tabs>
        <w:ind w:left="786" w:hanging="360"/>
      </w:pPr>
      <w:rPr>
        <w:rFonts w:hint="default"/>
      </w:rPr>
    </w:lvl>
    <w:lvl w:ilvl="1" w:tplc="FFFFFFFF" w:tentative="1">
      <w:start w:val="1"/>
      <w:numFmt w:val="lowerLetter"/>
      <w:lvlText w:val="%2."/>
      <w:lvlJc w:val="left"/>
      <w:pPr>
        <w:tabs>
          <w:tab w:val="num" w:pos="1506"/>
        </w:tabs>
        <w:ind w:left="1506" w:hanging="360"/>
      </w:pPr>
    </w:lvl>
    <w:lvl w:ilvl="2" w:tplc="FFFFFFFF" w:tentative="1">
      <w:start w:val="1"/>
      <w:numFmt w:val="lowerRoman"/>
      <w:lvlText w:val="%3."/>
      <w:lvlJc w:val="right"/>
      <w:pPr>
        <w:tabs>
          <w:tab w:val="num" w:pos="2226"/>
        </w:tabs>
        <w:ind w:left="2226" w:hanging="180"/>
      </w:pPr>
    </w:lvl>
    <w:lvl w:ilvl="3" w:tplc="FFFFFFFF" w:tentative="1">
      <w:start w:val="1"/>
      <w:numFmt w:val="decimal"/>
      <w:lvlText w:val="%4."/>
      <w:lvlJc w:val="left"/>
      <w:pPr>
        <w:tabs>
          <w:tab w:val="num" w:pos="2946"/>
        </w:tabs>
        <w:ind w:left="2946" w:hanging="360"/>
      </w:pPr>
    </w:lvl>
    <w:lvl w:ilvl="4" w:tplc="FFFFFFFF" w:tentative="1">
      <w:start w:val="1"/>
      <w:numFmt w:val="lowerLetter"/>
      <w:lvlText w:val="%5."/>
      <w:lvlJc w:val="left"/>
      <w:pPr>
        <w:tabs>
          <w:tab w:val="num" w:pos="3666"/>
        </w:tabs>
        <w:ind w:left="3666" w:hanging="360"/>
      </w:pPr>
    </w:lvl>
    <w:lvl w:ilvl="5" w:tplc="FFFFFFFF" w:tentative="1">
      <w:start w:val="1"/>
      <w:numFmt w:val="lowerRoman"/>
      <w:lvlText w:val="%6."/>
      <w:lvlJc w:val="right"/>
      <w:pPr>
        <w:tabs>
          <w:tab w:val="num" w:pos="4386"/>
        </w:tabs>
        <w:ind w:left="4386" w:hanging="180"/>
      </w:pPr>
    </w:lvl>
    <w:lvl w:ilvl="6" w:tplc="FFFFFFFF" w:tentative="1">
      <w:start w:val="1"/>
      <w:numFmt w:val="decimal"/>
      <w:lvlText w:val="%7."/>
      <w:lvlJc w:val="left"/>
      <w:pPr>
        <w:tabs>
          <w:tab w:val="num" w:pos="5106"/>
        </w:tabs>
        <w:ind w:left="5106" w:hanging="360"/>
      </w:pPr>
    </w:lvl>
    <w:lvl w:ilvl="7" w:tplc="FFFFFFFF" w:tentative="1">
      <w:start w:val="1"/>
      <w:numFmt w:val="lowerLetter"/>
      <w:lvlText w:val="%8."/>
      <w:lvlJc w:val="left"/>
      <w:pPr>
        <w:tabs>
          <w:tab w:val="num" w:pos="5826"/>
        </w:tabs>
        <w:ind w:left="5826" w:hanging="360"/>
      </w:pPr>
    </w:lvl>
    <w:lvl w:ilvl="8" w:tplc="FFFFFFFF" w:tentative="1">
      <w:start w:val="1"/>
      <w:numFmt w:val="lowerRoman"/>
      <w:lvlText w:val="%9."/>
      <w:lvlJc w:val="right"/>
      <w:pPr>
        <w:tabs>
          <w:tab w:val="num" w:pos="6546"/>
        </w:tabs>
        <w:ind w:left="6546" w:hanging="180"/>
      </w:pPr>
    </w:lvl>
  </w:abstractNum>
  <w:abstractNum w:abstractNumId="19">
    <w:nsid w:val="4FA531FD"/>
    <w:multiLevelType w:val="hybridMultilevel"/>
    <w:tmpl w:val="27068A14"/>
    <w:lvl w:ilvl="0" w:tplc="539E269A">
      <w:start w:val="18"/>
      <w:numFmt w:val="decimal"/>
      <w:lvlText w:val="%1."/>
      <w:lvlJc w:val="left"/>
      <w:pPr>
        <w:ind w:left="72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nsid w:val="50285D88"/>
    <w:multiLevelType w:val="hybridMultilevel"/>
    <w:tmpl w:val="EBE8E304"/>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nsid w:val="59D04921"/>
    <w:multiLevelType w:val="multilevel"/>
    <w:tmpl w:val="5520361E"/>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22">
    <w:nsid w:val="59E9105A"/>
    <w:multiLevelType w:val="hybridMultilevel"/>
    <w:tmpl w:val="9184E84E"/>
    <w:lvl w:ilvl="0" w:tplc="77BE386A">
      <w:start w:val="1"/>
      <w:numFmt w:val="decimal"/>
      <w:lvlText w:val="%1)"/>
      <w:lvlJc w:val="left"/>
      <w:pPr>
        <w:ind w:left="600" w:hanging="360"/>
      </w:pPr>
      <w:rPr>
        <w:rFonts w:cs="Times New Roman"/>
      </w:rPr>
    </w:lvl>
    <w:lvl w:ilvl="1" w:tplc="04190019">
      <w:start w:val="1"/>
      <w:numFmt w:val="lowerLetter"/>
      <w:lvlText w:val="%2."/>
      <w:lvlJc w:val="left"/>
      <w:pPr>
        <w:ind w:left="1320" w:hanging="360"/>
      </w:pPr>
      <w:rPr>
        <w:rFonts w:cs="Times New Roman"/>
      </w:rPr>
    </w:lvl>
    <w:lvl w:ilvl="2" w:tplc="0419001B">
      <w:start w:val="1"/>
      <w:numFmt w:val="lowerRoman"/>
      <w:lvlText w:val="%3."/>
      <w:lvlJc w:val="right"/>
      <w:pPr>
        <w:ind w:left="2040" w:hanging="180"/>
      </w:pPr>
      <w:rPr>
        <w:rFonts w:cs="Times New Roman"/>
      </w:rPr>
    </w:lvl>
    <w:lvl w:ilvl="3" w:tplc="0419000F">
      <w:start w:val="1"/>
      <w:numFmt w:val="decimal"/>
      <w:lvlText w:val="%4."/>
      <w:lvlJc w:val="left"/>
      <w:pPr>
        <w:ind w:left="2760" w:hanging="360"/>
      </w:pPr>
      <w:rPr>
        <w:rFonts w:cs="Times New Roman"/>
      </w:rPr>
    </w:lvl>
    <w:lvl w:ilvl="4" w:tplc="04190019">
      <w:start w:val="1"/>
      <w:numFmt w:val="lowerLetter"/>
      <w:lvlText w:val="%5."/>
      <w:lvlJc w:val="left"/>
      <w:pPr>
        <w:ind w:left="3480" w:hanging="360"/>
      </w:pPr>
      <w:rPr>
        <w:rFonts w:cs="Times New Roman"/>
      </w:rPr>
    </w:lvl>
    <w:lvl w:ilvl="5" w:tplc="0419001B">
      <w:start w:val="1"/>
      <w:numFmt w:val="lowerRoman"/>
      <w:lvlText w:val="%6."/>
      <w:lvlJc w:val="right"/>
      <w:pPr>
        <w:ind w:left="4200" w:hanging="180"/>
      </w:pPr>
      <w:rPr>
        <w:rFonts w:cs="Times New Roman"/>
      </w:rPr>
    </w:lvl>
    <w:lvl w:ilvl="6" w:tplc="0419000F">
      <w:start w:val="1"/>
      <w:numFmt w:val="decimal"/>
      <w:lvlText w:val="%7."/>
      <w:lvlJc w:val="left"/>
      <w:pPr>
        <w:ind w:left="4920" w:hanging="360"/>
      </w:pPr>
      <w:rPr>
        <w:rFonts w:cs="Times New Roman"/>
      </w:rPr>
    </w:lvl>
    <w:lvl w:ilvl="7" w:tplc="04190019">
      <w:start w:val="1"/>
      <w:numFmt w:val="lowerLetter"/>
      <w:lvlText w:val="%8."/>
      <w:lvlJc w:val="left"/>
      <w:pPr>
        <w:ind w:left="5640" w:hanging="360"/>
      </w:pPr>
      <w:rPr>
        <w:rFonts w:cs="Times New Roman"/>
      </w:rPr>
    </w:lvl>
    <w:lvl w:ilvl="8" w:tplc="0419001B">
      <w:start w:val="1"/>
      <w:numFmt w:val="lowerRoman"/>
      <w:lvlText w:val="%9."/>
      <w:lvlJc w:val="right"/>
      <w:pPr>
        <w:ind w:left="6360" w:hanging="180"/>
      </w:pPr>
      <w:rPr>
        <w:rFonts w:cs="Times New Roman"/>
      </w:rPr>
    </w:lvl>
  </w:abstractNum>
  <w:abstractNum w:abstractNumId="23">
    <w:nsid w:val="5A9B39A4"/>
    <w:multiLevelType w:val="hybridMultilevel"/>
    <w:tmpl w:val="91E47BB2"/>
    <w:lvl w:ilvl="0" w:tplc="FFFFFFFF">
      <w:start w:val="1"/>
      <w:numFmt w:val="decimal"/>
      <w:lvlText w:val="%1."/>
      <w:lvlJc w:val="left"/>
      <w:pPr>
        <w:tabs>
          <w:tab w:val="num" w:pos="720"/>
        </w:tabs>
        <w:ind w:left="720" w:hanging="360"/>
      </w:pPr>
      <w:rPr>
        <w:rFonts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24">
    <w:nsid w:val="5F017DD8"/>
    <w:multiLevelType w:val="hybridMultilevel"/>
    <w:tmpl w:val="7980875A"/>
    <w:lvl w:ilvl="0" w:tplc="0419000F">
      <w:start w:val="100"/>
      <w:numFmt w:val="decimal"/>
      <w:lvlText w:val="%1."/>
      <w:lvlJc w:val="left"/>
      <w:pPr>
        <w:ind w:left="720" w:hanging="360"/>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5">
    <w:nsid w:val="64DC09FD"/>
    <w:multiLevelType w:val="multilevel"/>
    <w:tmpl w:val="C0F65240"/>
    <w:lvl w:ilvl="0">
      <w:start w:val="8"/>
      <w:numFmt w:val="decimal"/>
      <w:lvlText w:val="%1."/>
      <w:lvlJc w:val="left"/>
      <w:pPr>
        <w:ind w:left="360" w:hanging="360"/>
      </w:pPr>
      <w:rPr>
        <w:rFonts w:hint="default"/>
      </w:rPr>
    </w:lvl>
    <w:lvl w:ilvl="1">
      <w:start w:val="2"/>
      <w:numFmt w:val="decimal"/>
      <w:lvlText w:val="%1.%2."/>
      <w:lvlJc w:val="left"/>
      <w:pPr>
        <w:ind w:left="1778" w:hanging="360"/>
      </w:pPr>
      <w:rPr>
        <w:rFonts w:hint="default"/>
      </w:rPr>
    </w:lvl>
    <w:lvl w:ilvl="2">
      <w:start w:val="1"/>
      <w:numFmt w:val="decimal"/>
      <w:lvlText w:val="%1.%2.%3."/>
      <w:lvlJc w:val="left"/>
      <w:pPr>
        <w:ind w:left="3556" w:hanging="720"/>
      </w:pPr>
      <w:rPr>
        <w:rFonts w:hint="default"/>
      </w:rPr>
    </w:lvl>
    <w:lvl w:ilvl="3">
      <w:start w:val="1"/>
      <w:numFmt w:val="decimal"/>
      <w:lvlText w:val="%1.%2.%3.%4."/>
      <w:lvlJc w:val="left"/>
      <w:pPr>
        <w:ind w:left="4974" w:hanging="720"/>
      </w:pPr>
      <w:rPr>
        <w:rFonts w:hint="default"/>
      </w:rPr>
    </w:lvl>
    <w:lvl w:ilvl="4">
      <w:start w:val="1"/>
      <w:numFmt w:val="decimal"/>
      <w:lvlText w:val="%1.%2.%3.%4.%5."/>
      <w:lvlJc w:val="left"/>
      <w:pPr>
        <w:ind w:left="6752" w:hanging="1080"/>
      </w:pPr>
      <w:rPr>
        <w:rFonts w:hint="default"/>
      </w:rPr>
    </w:lvl>
    <w:lvl w:ilvl="5">
      <w:start w:val="1"/>
      <w:numFmt w:val="decimal"/>
      <w:lvlText w:val="%1.%2.%3.%4.%5.%6."/>
      <w:lvlJc w:val="left"/>
      <w:pPr>
        <w:ind w:left="8170" w:hanging="1080"/>
      </w:pPr>
      <w:rPr>
        <w:rFonts w:hint="default"/>
      </w:rPr>
    </w:lvl>
    <w:lvl w:ilvl="6">
      <w:start w:val="1"/>
      <w:numFmt w:val="decimal"/>
      <w:lvlText w:val="%1.%2.%3.%4.%5.%6.%7."/>
      <w:lvlJc w:val="left"/>
      <w:pPr>
        <w:ind w:left="9948" w:hanging="1440"/>
      </w:pPr>
      <w:rPr>
        <w:rFonts w:hint="default"/>
      </w:rPr>
    </w:lvl>
    <w:lvl w:ilvl="7">
      <w:start w:val="1"/>
      <w:numFmt w:val="decimal"/>
      <w:lvlText w:val="%1.%2.%3.%4.%5.%6.%7.%8."/>
      <w:lvlJc w:val="left"/>
      <w:pPr>
        <w:ind w:left="11366" w:hanging="1440"/>
      </w:pPr>
      <w:rPr>
        <w:rFonts w:hint="default"/>
      </w:rPr>
    </w:lvl>
    <w:lvl w:ilvl="8">
      <w:start w:val="1"/>
      <w:numFmt w:val="decimal"/>
      <w:lvlText w:val="%1.%2.%3.%4.%5.%6.%7.%8.%9."/>
      <w:lvlJc w:val="left"/>
      <w:pPr>
        <w:ind w:left="13144" w:hanging="1800"/>
      </w:pPr>
      <w:rPr>
        <w:rFonts w:hint="default"/>
      </w:rPr>
    </w:lvl>
  </w:abstractNum>
  <w:abstractNum w:abstractNumId="26">
    <w:nsid w:val="66D264C3"/>
    <w:multiLevelType w:val="hybridMultilevel"/>
    <w:tmpl w:val="C7BADC36"/>
    <w:lvl w:ilvl="0" w:tplc="FFFFFFFF">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27">
    <w:nsid w:val="66EC4094"/>
    <w:multiLevelType w:val="singleLevel"/>
    <w:tmpl w:val="1A42A242"/>
    <w:lvl w:ilvl="0">
      <w:start w:val="1"/>
      <w:numFmt w:val="decimal"/>
      <w:pStyle w:val="a0"/>
      <w:lvlText w:val="%1)"/>
      <w:lvlJc w:val="left"/>
      <w:pPr>
        <w:tabs>
          <w:tab w:val="num" w:pos="360"/>
        </w:tabs>
        <w:ind w:left="360" w:hanging="360"/>
      </w:pPr>
    </w:lvl>
  </w:abstractNum>
  <w:abstractNum w:abstractNumId="28">
    <w:nsid w:val="6CF70BC1"/>
    <w:multiLevelType w:val="multilevel"/>
    <w:tmpl w:val="BA1C539E"/>
    <w:lvl w:ilvl="0">
      <w:start w:val="1"/>
      <w:numFmt w:val="decimal"/>
      <w:pStyle w:val="1"/>
      <w:lvlText w:val="%1."/>
      <w:lvlJc w:val="left"/>
      <w:pPr>
        <w:tabs>
          <w:tab w:val="num" w:pos="432"/>
        </w:tabs>
        <w:ind w:left="432" w:hanging="432"/>
      </w:pPr>
      <w:rPr>
        <w:rFonts w:hint="default"/>
      </w:rPr>
    </w:lvl>
    <w:lvl w:ilvl="1">
      <w:start w:val="1"/>
      <w:numFmt w:val="decimal"/>
      <w:pStyle w:val="2"/>
      <w:lvlText w:val="%1.%2"/>
      <w:lvlJc w:val="left"/>
      <w:pPr>
        <w:tabs>
          <w:tab w:val="num" w:pos="576"/>
        </w:tabs>
        <w:ind w:left="576" w:hanging="576"/>
      </w:pPr>
      <w:rPr>
        <w:rFonts w:hint="default"/>
      </w:rPr>
    </w:lvl>
    <w:lvl w:ilvl="2">
      <w:start w:val="1"/>
      <w:numFmt w:val="decimal"/>
      <w:pStyle w:val="1"/>
      <w:lvlText w:val="%1.%2.%3"/>
      <w:lvlJc w:val="left"/>
      <w:pPr>
        <w:tabs>
          <w:tab w:val="num" w:pos="227"/>
        </w:tabs>
        <w:ind w:left="0" w:firstLine="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29">
    <w:nsid w:val="76A038DC"/>
    <w:multiLevelType w:val="hybridMultilevel"/>
    <w:tmpl w:val="3AAEAB44"/>
    <w:lvl w:ilvl="0" w:tplc="00D8D72C">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30">
    <w:nsid w:val="7ECA715E"/>
    <w:multiLevelType w:val="multilevel"/>
    <w:tmpl w:val="F3C695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nsid w:val="7F344299"/>
    <w:multiLevelType w:val="hybridMultilevel"/>
    <w:tmpl w:val="5D829BDE"/>
    <w:lvl w:ilvl="0" w:tplc="9E4EC6CE">
      <w:start w:val="1"/>
      <w:numFmt w:val="bullet"/>
      <w:lvlText w:val=""/>
      <w:lvlJc w:val="left"/>
      <w:pPr>
        <w:ind w:left="720" w:hanging="360"/>
      </w:pPr>
      <w:rPr>
        <w:rFonts w:ascii="Symbol" w:hAnsi="Symbol" w:hint="default"/>
        <w:color w:val="auto"/>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2">
    <w:nsid w:val="7FD903EF"/>
    <w:multiLevelType w:val="hybridMultilevel"/>
    <w:tmpl w:val="1BB079B6"/>
    <w:lvl w:ilvl="0" w:tplc="CF14EFFA">
      <w:start w:val="1"/>
      <w:numFmt w:val="decimal"/>
      <w:lvlText w:val="%1."/>
      <w:lvlJc w:val="left"/>
      <w:pPr>
        <w:ind w:left="786"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15"/>
  </w:num>
  <w:num w:numId="2">
    <w:abstractNumId w:val="15"/>
  </w:num>
  <w:num w:numId="3">
    <w:abstractNumId w:val="28"/>
  </w:num>
  <w:num w:numId="4">
    <w:abstractNumId w:val="13"/>
  </w:num>
  <w:num w:numId="5">
    <w:abstractNumId w:val="27"/>
  </w:num>
  <w:num w:numId="6">
    <w:abstractNumId w:val="23"/>
  </w:num>
  <w:num w:numId="7">
    <w:abstractNumId w:val="3"/>
  </w:num>
  <w:num w:numId="8">
    <w:abstractNumId w:val="5"/>
  </w:num>
  <w:num w:numId="9">
    <w:abstractNumId w:val="19"/>
  </w:num>
  <w:num w:numId="10">
    <w:abstractNumId w:val="30"/>
  </w:num>
  <w:num w:numId="11">
    <w:abstractNumId w:val="12"/>
  </w:num>
  <w:num w:numId="12">
    <w:abstractNumId w:val="21"/>
  </w:num>
  <w:num w:numId="13">
    <w:abstractNumId w:val="16"/>
  </w:num>
  <w:num w:numId="14">
    <w:abstractNumId w:val="2"/>
  </w:num>
  <w:num w:numId="15">
    <w:abstractNumId w:val="10"/>
  </w:num>
  <w:num w:numId="16">
    <w:abstractNumId w:val="8"/>
  </w:num>
  <w:num w:numId="17">
    <w:abstractNumId w:val="9"/>
  </w:num>
  <w:num w:numId="18">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0"/>
  </w:num>
  <w:num w:numId="20">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32"/>
  </w:num>
  <w:num w:numId="22">
    <w:abstractNumId w:val="14"/>
  </w:num>
  <w:num w:numId="23">
    <w:abstractNumId w:val="1"/>
  </w:num>
  <w:num w:numId="24">
    <w:abstractNumId w:val="7"/>
  </w:num>
  <w:num w:numId="25">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4"/>
  </w:num>
  <w:num w:numId="27">
    <w:abstractNumId w:val="29"/>
  </w:num>
  <w:num w:numId="28">
    <w:abstractNumId w:val="31"/>
  </w:num>
  <w:num w:numId="29">
    <w:abstractNumId w:val="25"/>
  </w:num>
  <w:num w:numId="30">
    <w:abstractNumId w:val="6"/>
  </w:num>
  <w:num w:numId="31">
    <w:abstractNumId w:val="18"/>
  </w:num>
  <w:num w:numId="32">
    <w:abstractNumId w:val="26"/>
  </w:num>
  <w:num w:numId="33">
    <w:abstractNumId w:val="20"/>
  </w:num>
  <w:num w:numId="34">
    <w:abstractNumId w:val="2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A444E"/>
    <w:rsid w:val="00000BBC"/>
    <w:rsid w:val="00014EDA"/>
    <w:rsid w:val="0001792E"/>
    <w:rsid w:val="00042138"/>
    <w:rsid w:val="00057A52"/>
    <w:rsid w:val="000A444E"/>
    <w:rsid w:val="000A6B7D"/>
    <w:rsid w:val="000C0F94"/>
    <w:rsid w:val="000F3DF5"/>
    <w:rsid w:val="000F41B1"/>
    <w:rsid w:val="000F4CA6"/>
    <w:rsid w:val="0010089A"/>
    <w:rsid w:val="00124356"/>
    <w:rsid w:val="00130C65"/>
    <w:rsid w:val="001D4802"/>
    <w:rsid w:val="001F22E7"/>
    <w:rsid w:val="0021701A"/>
    <w:rsid w:val="0022733A"/>
    <w:rsid w:val="002307CC"/>
    <w:rsid w:val="00230904"/>
    <w:rsid w:val="00246B2C"/>
    <w:rsid w:val="00254DEE"/>
    <w:rsid w:val="00264DAD"/>
    <w:rsid w:val="00264FE1"/>
    <w:rsid w:val="00266008"/>
    <w:rsid w:val="00287736"/>
    <w:rsid w:val="002A19DB"/>
    <w:rsid w:val="002A2619"/>
    <w:rsid w:val="002A73C3"/>
    <w:rsid w:val="002B18AD"/>
    <w:rsid w:val="002E2F09"/>
    <w:rsid w:val="00303A03"/>
    <w:rsid w:val="00325897"/>
    <w:rsid w:val="00326173"/>
    <w:rsid w:val="0034570A"/>
    <w:rsid w:val="003543FE"/>
    <w:rsid w:val="003916E8"/>
    <w:rsid w:val="003945E3"/>
    <w:rsid w:val="003970F3"/>
    <w:rsid w:val="003A12BA"/>
    <w:rsid w:val="003A464B"/>
    <w:rsid w:val="003D6B37"/>
    <w:rsid w:val="003E0679"/>
    <w:rsid w:val="003F1127"/>
    <w:rsid w:val="003F1B20"/>
    <w:rsid w:val="003F7105"/>
    <w:rsid w:val="00407ED7"/>
    <w:rsid w:val="0041058B"/>
    <w:rsid w:val="00410ECA"/>
    <w:rsid w:val="00431BBC"/>
    <w:rsid w:val="004520AE"/>
    <w:rsid w:val="0047417E"/>
    <w:rsid w:val="004944AC"/>
    <w:rsid w:val="004A74CD"/>
    <w:rsid w:val="004B5931"/>
    <w:rsid w:val="0050533F"/>
    <w:rsid w:val="00540345"/>
    <w:rsid w:val="00553D78"/>
    <w:rsid w:val="00554AC8"/>
    <w:rsid w:val="00572557"/>
    <w:rsid w:val="0058246D"/>
    <w:rsid w:val="005C09B7"/>
    <w:rsid w:val="005F331F"/>
    <w:rsid w:val="006103B5"/>
    <w:rsid w:val="00634D7C"/>
    <w:rsid w:val="006406C8"/>
    <w:rsid w:val="006630E8"/>
    <w:rsid w:val="00664853"/>
    <w:rsid w:val="00670F61"/>
    <w:rsid w:val="00681B3D"/>
    <w:rsid w:val="00694330"/>
    <w:rsid w:val="00696D69"/>
    <w:rsid w:val="00696E10"/>
    <w:rsid w:val="006A6528"/>
    <w:rsid w:val="006C0729"/>
    <w:rsid w:val="006D2BDA"/>
    <w:rsid w:val="006F6E92"/>
    <w:rsid w:val="00704206"/>
    <w:rsid w:val="00704729"/>
    <w:rsid w:val="0072287C"/>
    <w:rsid w:val="007574C9"/>
    <w:rsid w:val="00795111"/>
    <w:rsid w:val="00796B20"/>
    <w:rsid w:val="00801212"/>
    <w:rsid w:val="00806131"/>
    <w:rsid w:val="0081271A"/>
    <w:rsid w:val="00854EE5"/>
    <w:rsid w:val="008910E7"/>
    <w:rsid w:val="00893F00"/>
    <w:rsid w:val="0089405A"/>
    <w:rsid w:val="008C2D35"/>
    <w:rsid w:val="008E3941"/>
    <w:rsid w:val="008F3586"/>
    <w:rsid w:val="00903BE7"/>
    <w:rsid w:val="0090530D"/>
    <w:rsid w:val="0092289C"/>
    <w:rsid w:val="009424D9"/>
    <w:rsid w:val="0094443A"/>
    <w:rsid w:val="00944BFF"/>
    <w:rsid w:val="00975AE2"/>
    <w:rsid w:val="009764E2"/>
    <w:rsid w:val="0097770B"/>
    <w:rsid w:val="009807E0"/>
    <w:rsid w:val="00993AC7"/>
    <w:rsid w:val="009B1259"/>
    <w:rsid w:val="009B7AF9"/>
    <w:rsid w:val="009C399F"/>
    <w:rsid w:val="009C70CA"/>
    <w:rsid w:val="009D6D91"/>
    <w:rsid w:val="009D7BE1"/>
    <w:rsid w:val="009F7864"/>
    <w:rsid w:val="00A0488D"/>
    <w:rsid w:val="00A05999"/>
    <w:rsid w:val="00A062AA"/>
    <w:rsid w:val="00A13E3A"/>
    <w:rsid w:val="00A161D5"/>
    <w:rsid w:val="00A2473B"/>
    <w:rsid w:val="00A2624F"/>
    <w:rsid w:val="00A457A3"/>
    <w:rsid w:val="00A618E5"/>
    <w:rsid w:val="00A619C9"/>
    <w:rsid w:val="00A679F1"/>
    <w:rsid w:val="00A80530"/>
    <w:rsid w:val="00A87351"/>
    <w:rsid w:val="00A947FD"/>
    <w:rsid w:val="00AC111B"/>
    <w:rsid w:val="00AF1C74"/>
    <w:rsid w:val="00AF4FB7"/>
    <w:rsid w:val="00AF6508"/>
    <w:rsid w:val="00B23D86"/>
    <w:rsid w:val="00B26CCD"/>
    <w:rsid w:val="00B31282"/>
    <w:rsid w:val="00B55AFB"/>
    <w:rsid w:val="00B60B0B"/>
    <w:rsid w:val="00B640CB"/>
    <w:rsid w:val="00B67BA8"/>
    <w:rsid w:val="00B85D7E"/>
    <w:rsid w:val="00B91733"/>
    <w:rsid w:val="00B949DB"/>
    <w:rsid w:val="00BA7636"/>
    <w:rsid w:val="00BC2816"/>
    <w:rsid w:val="00BC2CC4"/>
    <w:rsid w:val="00BC5985"/>
    <w:rsid w:val="00BD06E7"/>
    <w:rsid w:val="00BE04D0"/>
    <w:rsid w:val="00BE2F97"/>
    <w:rsid w:val="00BF435C"/>
    <w:rsid w:val="00BF79BF"/>
    <w:rsid w:val="00C0782F"/>
    <w:rsid w:val="00C20AC7"/>
    <w:rsid w:val="00C26D9B"/>
    <w:rsid w:val="00C54690"/>
    <w:rsid w:val="00C633F0"/>
    <w:rsid w:val="00CA74C7"/>
    <w:rsid w:val="00CD46F0"/>
    <w:rsid w:val="00D27EC9"/>
    <w:rsid w:val="00D54AA7"/>
    <w:rsid w:val="00D70732"/>
    <w:rsid w:val="00D721DB"/>
    <w:rsid w:val="00D90C6B"/>
    <w:rsid w:val="00D925B7"/>
    <w:rsid w:val="00DA703E"/>
    <w:rsid w:val="00DB6412"/>
    <w:rsid w:val="00DD603B"/>
    <w:rsid w:val="00E11556"/>
    <w:rsid w:val="00E16B34"/>
    <w:rsid w:val="00E233D3"/>
    <w:rsid w:val="00E320ED"/>
    <w:rsid w:val="00E355AD"/>
    <w:rsid w:val="00EC2D5B"/>
    <w:rsid w:val="00EC3EA9"/>
    <w:rsid w:val="00EE4C25"/>
    <w:rsid w:val="00F91653"/>
    <w:rsid w:val="00F96CE2"/>
    <w:rsid w:val="00FB45D4"/>
    <w:rsid w:val="00FB74F6"/>
    <w:rsid w:val="00FD15BD"/>
    <w:rsid w:val="00FF6494"/>
  </w:rsids>
  <m:mathPr>
    <m:mathFont m:val="Cambria Math"/>
    <m:brkBin m:val="before"/>
    <m:brkBinSub m:val="--"/>
    <m:smallFrac m:val="0"/>
    <m:dispDef/>
    <m:lMargin m:val="0"/>
    <m:rMargin m:val="0"/>
    <m:defJc m:val="centerGroup"/>
    <m:wrapIndent m:val="1440"/>
    <m:intLim m:val="subSup"/>
    <m:naryLim m:val="undOvr"/>
  </m:mathPr>
  <w:themeFontLang w:val="ru-RU" w:eastAsia="zh-TW"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ru-RU"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qFormat="1"/>
    <w:lsdException w:name="toc 2" w:uiPriority="39" w:qFormat="1"/>
    <w:lsdException w:name="toc 3" w:uiPriority="39" w:qFormat="1"/>
    <w:lsdException w:name="toc 4" w:uiPriority="0"/>
    <w:lsdException w:name="toc 5" w:uiPriority="0"/>
    <w:lsdException w:name="toc 6" w:uiPriority="0"/>
    <w:lsdException w:name="toc 7" w:uiPriority="0"/>
    <w:lsdException w:name="toc 8" w:uiPriority="0"/>
    <w:lsdException w:name="toc 9" w:uiPriority="0"/>
    <w:lsdException w:name="footnote text" w:uiPriority="0"/>
    <w:lsdException w:name="annotation text" w:uiPriority="0"/>
    <w:lsdException w:name="header" w:uiPriority="0"/>
    <w:lsdException w:name="caption" w:uiPriority="35" w:qFormat="1"/>
    <w:lsdException w:name="envelope address" w:uiPriority="0"/>
    <w:lsdException w:name="envelope return" w:uiPriority="0"/>
    <w:lsdException w:name="annotation reference" w:uiPriority="0"/>
    <w:lsdException w:name="page number" w:uiPriority="0"/>
    <w:lsdException w:name="List Bullet" w:uiPriority="0"/>
    <w:lsdException w:name="List Number" w:uiPriority="0"/>
    <w:lsdException w:name="List Bullet 2" w:uiPriority="0"/>
    <w:lsdException w:name="List Bullet 3" w:uiPriority="0"/>
    <w:lsdException w:name="List Bullet 4" w:uiPriority="0"/>
    <w:lsdException w:name="List Bullet 5" w:uiPriority="0"/>
    <w:lsdException w:name="List Number 2" w:uiPriority="0"/>
    <w:lsdException w:name="List Number 3" w:uiPriority="0"/>
    <w:lsdException w:name="List Number 4" w:uiPriority="0"/>
    <w:lsdException w:name="List Number 5" w:uiPriority="0"/>
    <w:lsdException w:name="Title" w:semiHidden="0" w:uiPriority="0" w:unhideWhenUsed="0" w:qFormat="1"/>
    <w:lsdException w:name="Default Paragraph Font" w:uiPriority="1"/>
    <w:lsdException w:name="Body Text" w:uiPriority="0"/>
    <w:lsdException w:name="Body Text Indent" w:uiPriority="0"/>
    <w:lsdException w:name="Subtitle" w:semiHidden="0" w:uiPriority="0" w:unhideWhenUsed="0" w:qFormat="1"/>
    <w:lsdException w:name="Date" w:uiPriority="0"/>
    <w:lsdException w:name="Body Text 2" w:uiPriority="0"/>
    <w:lsdException w:name="Body Text 3" w:uiPriority="0"/>
    <w:lsdException w:name="Body Text Indent 3" w:uiPriority="0"/>
    <w:lsdException w:name="Block Text" w:uiPriority="0"/>
    <w:lsdException w:name="Strong" w:semiHidden="0" w:uiPriority="22" w:unhideWhenUsed="0" w:qFormat="1"/>
    <w:lsdException w:name="Emphasis" w:semiHidden="0" w:uiPriority="20" w:unhideWhenUsed="0" w:qFormat="1"/>
    <w:lsdException w:name="HTML Preformatted" w:uiPriority="0"/>
    <w:lsdException w:name="annotation subjec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1">
    <w:name w:val="Normal"/>
    <w:qFormat/>
    <w:rsid w:val="004520AE"/>
    <w:rPr>
      <w:sz w:val="24"/>
      <w:szCs w:val="24"/>
    </w:rPr>
  </w:style>
  <w:style w:type="paragraph" w:styleId="10">
    <w:name w:val="heading 1"/>
    <w:aliases w:val="Заголовок 1 Знак Знак Знак Знак Знак Знак Знак Знак Знак,H1,H1 Знак,Document Header1,Заголовок 1 Знак2 Знак,Заголовок 1 Знак1 Знак Знак,Заголовок 1 Знак Знак Знак Знак,Заголовок 1 Знак Знак1 Знак Знак,Заголовок 1 Знак Знак2 Знак"/>
    <w:basedOn w:val="a1"/>
    <w:next w:val="a1"/>
    <w:link w:val="11"/>
    <w:uiPriority w:val="99"/>
    <w:qFormat/>
    <w:rsid w:val="004520AE"/>
    <w:pPr>
      <w:autoSpaceDE w:val="0"/>
      <w:autoSpaceDN w:val="0"/>
      <w:adjustRightInd w:val="0"/>
      <w:spacing w:before="108" w:after="108"/>
      <w:jc w:val="center"/>
      <w:outlineLvl w:val="0"/>
    </w:pPr>
    <w:rPr>
      <w:rFonts w:ascii="Arial" w:eastAsiaTheme="majorEastAsia" w:hAnsi="Arial" w:cstheme="majorBidi"/>
      <w:b/>
      <w:bCs/>
      <w:color w:val="26282F"/>
    </w:rPr>
  </w:style>
  <w:style w:type="paragraph" w:styleId="20">
    <w:name w:val="heading 2"/>
    <w:aliases w:val="H2"/>
    <w:basedOn w:val="a1"/>
    <w:next w:val="a1"/>
    <w:link w:val="21"/>
    <w:qFormat/>
    <w:rsid w:val="004520AE"/>
    <w:pPr>
      <w:keepNext/>
      <w:jc w:val="center"/>
      <w:outlineLvl w:val="1"/>
    </w:pPr>
    <w:rPr>
      <w:rFonts w:eastAsiaTheme="majorEastAsia" w:cstheme="majorBidi"/>
      <w:b/>
      <w:bCs/>
    </w:rPr>
  </w:style>
  <w:style w:type="paragraph" w:styleId="3">
    <w:name w:val="heading 3"/>
    <w:aliases w:val="H3,Section Header3"/>
    <w:basedOn w:val="a1"/>
    <w:next w:val="a1"/>
    <w:link w:val="31"/>
    <w:qFormat/>
    <w:rsid w:val="004520AE"/>
    <w:pPr>
      <w:keepNext/>
      <w:spacing w:before="240" w:after="60"/>
      <w:jc w:val="both"/>
      <w:outlineLvl w:val="2"/>
    </w:pPr>
    <w:rPr>
      <w:rFonts w:ascii="Arial" w:hAnsi="Arial"/>
      <w:b/>
      <w:szCs w:val="20"/>
    </w:rPr>
  </w:style>
  <w:style w:type="paragraph" w:styleId="4">
    <w:name w:val="heading 4"/>
    <w:aliases w:val="H4"/>
    <w:basedOn w:val="a1"/>
    <w:next w:val="a1"/>
    <w:link w:val="40"/>
    <w:qFormat/>
    <w:rsid w:val="004520AE"/>
    <w:pPr>
      <w:keepNext/>
      <w:spacing w:before="240" w:after="60"/>
      <w:jc w:val="both"/>
      <w:outlineLvl w:val="3"/>
    </w:pPr>
    <w:rPr>
      <w:rFonts w:ascii="Arial" w:hAnsi="Arial"/>
      <w:szCs w:val="20"/>
    </w:rPr>
  </w:style>
  <w:style w:type="paragraph" w:styleId="5">
    <w:name w:val="heading 5"/>
    <w:aliases w:val="H5"/>
    <w:basedOn w:val="a1"/>
    <w:next w:val="a1"/>
    <w:link w:val="50"/>
    <w:qFormat/>
    <w:rsid w:val="004520AE"/>
    <w:pPr>
      <w:spacing w:before="240" w:after="60"/>
      <w:jc w:val="both"/>
      <w:outlineLvl w:val="4"/>
    </w:pPr>
    <w:rPr>
      <w:sz w:val="22"/>
      <w:szCs w:val="20"/>
    </w:rPr>
  </w:style>
  <w:style w:type="paragraph" w:styleId="6">
    <w:name w:val="heading 6"/>
    <w:basedOn w:val="a1"/>
    <w:next w:val="a1"/>
    <w:link w:val="60"/>
    <w:qFormat/>
    <w:rsid w:val="004520AE"/>
    <w:pPr>
      <w:spacing w:before="240" w:after="60"/>
      <w:jc w:val="both"/>
      <w:outlineLvl w:val="5"/>
    </w:pPr>
    <w:rPr>
      <w:i/>
      <w:sz w:val="22"/>
      <w:szCs w:val="20"/>
    </w:rPr>
  </w:style>
  <w:style w:type="paragraph" w:styleId="7">
    <w:name w:val="heading 7"/>
    <w:basedOn w:val="a1"/>
    <w:next w:val="a1"/>
    <w:link w:val="70"/>
    <w:qFormat/>
    <w:rsid w:val="004520AE"/>
    <w:pPr>
      <w:spacing w:before="240" w:after="60"/>
      <w:jc w:val="both"/>
      <w:outlineLvl w:val="6"/>
    </w:pPr>
    <w:rPr>
      <w:rFonts w:ascii="Arial" w:hAnsi="Arial"/>
      <w:sz w:val="20"/>
      <w:szCs w:val="20"/>
    </w:rPr>
  </w:style>
  <w:style w:type="paragraph" w:styleId="8">
    <w:name w:val="heading 8"/>
    <w:basedOn w:val="a1"/>
    <w:next w:val="a1"/>
    <w:link w:val="80"/>
    <w:qFormat/>
    <w:rsid w:val="004520AE"/>
    <w:pPr>
      <w:spacing w:before="240" w:after="60"/>
      <w:jc w:val="both"/>
      <w:outlineLvl w:val="7"/>
    </w:pPr>
    <w:rPr>
      <w:rFonts w:ascii="Arial" w:hAnsi="Arial"/>
      <w:i/>
      <w:sz w:val="20"/>
      <w:szCs w:val="20"/>
    </w:rPr>
  </w:style>
  <w:style w:type="paragraph" w:styleId="9">
    <w:name w:val="heading 9"/>
    <w:basedOn w:val="a1"/>
    <w:next w:val="a1"/>
    <w:link w:val="90"/>
    <w:qFormat/>
    <w:rsid w:val="004520AE"/>
    <w:pPr>
      <w:spacing w:before="240" w:after="60"/>
      <w:jc w:val="both"/>
      <w:outlineLvl w:val="8"/>
    </w:pPr>
    <w:rPr>
      <w:rFonts w:ascii="Arial" w:hAnsi="Arial"/>
      <w:b/>
      <w:i/>
      <w:sz w:val="18"/>
      <w:szCs w:val="20"/>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paragraph" w:customStyle="1" w:styleId="a5">
    <w:name w:val="ТЛ_Заказчик"/>
    <w:basedOn w:val="a1"/>
    <w:link w:val="a6"/>
    <w:qFormat/>
    <w:rsid w:val="004520AE"/>
    <w:pPr>
      <w:jc w:val="center"/>
    </w:pPr>
    <w:rPr>
      <w:sz w:val="28"/>
      <w:szCs w:val="28"/>
    </w:rPr>
  </w:style>
  <w:style w:type="character" w:customStyle="1" w:styleId="a6">
    <w:name w:val="ТЛ_Заказчик Знак"/>
    <w:link w:val="a5"/>
    <w:rsid w:val="004520AE"/>
    <w:rPr>
      <w:sz w:val="28"/>
      <w:szCs w:val="28"/>
    </w:rPr>
  </w:style>
  <w:style w:type="paragraph" w:customStyle="1" w:styleId="a7">
    <w:name w:val="ТЛ_Утверждаю"/>
    <w:basedOn w:val="a1"/>
    <w:link w:val="a8"/>
    <w:qFormat/>
    <w:rsid w:val="004520AE"/>
    <w:pPr>
      <w:ind w:left="4860"/>
      <w:jc w:val="center"/>
    </w:pPr>
    <w:rPr>
      <w:sz w:val="28"/>
      <w:szCs w:val="28"/>
    </w:rPr>
  </w:style>
  <w:style w:type="character" w:customStyle="1" w:styleId="a8">
    <w:name w:val="ТЛ_Утверждаю Знак"/>
    <w:link w:val="a7"/>
    <w:rsid w:val="004520AE"/>
    <w:rPr>
      <w:sz w:val="28"/>
      <w:szCs w:val="28"/>
    </w:rPr>
  </w:style>
  <w:style w:type="paragraph" w:customStyle="1" w:styleId="a9">
    <w:name w:val="ТЛ_Название"/>
    <w:basedOn w:val="a1"/>
    <w:link w:val="aa"/>
    <w:qFormat/>
    <w:rsid w:val="004520AE"/>
    <w:pPr>
      <w:jc w:val="center"/>
    </w:pPr>
    <w:rPr>
      <w:b/>
      <w:sz w:val="28"/>
      <w:szCs w:val="28"/>
    </w:rPr>
  </w:style>
  <w:style w:type="character" w:customStyle="1" w:styleId="aa">
    <w:name w:val="ТЛ_Название Знак"/>
    <w:link w:val="a9"/>
    <w:rsid w:val="004520AE"/>
    <w:rPr>
      <w:b/>
      <w:sz w:val="28"/>
      <w:szCs w:val="28"/>
    </w:rPr>
  </w:style>
  <w:style w:type="paragraph" w:customStyle="1" w:styleId="ab">
    <w:name w:val="ТЛ_Город и Дата"/>
    <w:basedOn w:val="a1"/>
    <w:link w:val="ac"/>
    <w:qFormat/>
    <w:rsid w:val="004520AE"/>
    <w:pPr>
      <w:jc w:val="center"/>
    </w:pPr>
    <w:rPr>
      <w:sz w:val="28"/>
      <w:szCs w:val="28"/>
    </w:rPr>
  </w:style>
  <w:style w:type="character" w:customStyle="1" w:styleId="ac">
    <w:name w:val="ТЛ_Город и Дата Знак"/>
    <w:link w:val="ab"/>
    <w:rsid w:val="004520AE"/>
    <w:rPr>
      <w:sz w:val="28"/>
      <w:szCs w:val="28"/>
    </w:rPr>
  </w:style>
  <w:style w:type="paragraph" w:customStyle="1" w:styleId="ad">
    <w:name w:val="АД_Наименование Разделов"/>
    <w:basedOn w:val="10"/>
    <w:link w:val="ae"/>
    <w:qFormat/>
    <w:rsid w:val="004520AE"/>
    <w:pPr>
      <w:keepNext/>
      <w:autoSpaceDE/>
      <w:autoSpaceDN/>
      <w:adjustRightInd/>
      <w:spacing w:before="240" w:after="60"/>
    </w:pPr>
    <w:rPr>
      <w:rFonts w:ascii="Times New Roman" w:eastAsia="Times New Roman" w:hAnsi="Times New Roman" w:cs="Times New Roman"/>
      <w:bCs w:val="0"/>
      <w:color w:val="auto"/>
      <w:kern w:val="28"/>
      <w:sz w:val="28"/>
      <w:szCs w:val="20"/>
    </w:rPr>
  </w:style>
  <w:style w:type="character" w:customStyle="1" w:styleId="ae">
    <w:name w:val="АД_Наименование Разделов Знак"/>
    <w:link w:val="ad"/>
    <w:rsid w:val="004520AE"/>
    <w:rPr>
      <w:b/>
      <w:kern w:val="28"/>
      <w:sz w:val="28"/>
    </w:rPr>
  </w:style>
  <w:style w:type="character" w:customStyle="1" w:styleId="11">
    <w:name w:val="Заголовок 1 Знак"/>
    <w:aliases w:val="Заголовок 1 Знак Знак Знак Знак Знак Знак Знак Знак Знак Знак,H1 Знак1,H1 Знак Знак,Document Header1 Знак,Заголовок 1 Знак2 Знак Знак,Заголовок 1 Знак1 Знак Знак Знак,Заголовок 1 Знак Знак Знак Знак Знак,Заголовок 1 Знак Знак2 Знак Знак"/>
    <w:link w:val="10"/>
    <w:rsid w:val="004520AE"/>
    <w:rPr>
      <w:rFonts w:ascii="Arial" w:eastAsiaTheme="majorEastAsia" w:hAnsi="Arial" w:cstheme="majorBidi"/>
      <w:b/>
      <w:bCs/>
      <w:color w:val="26282F"/>
      <w:sz w:val="24"/>
      <w:szCs w:val="24"/>
    </w:rPr>
  </w:style>
  <w:style w:type="paragraph" w:customStyle="1" w:styleId="af">
    <w:name w:val="АД_Наименование главы с нумерацией"/>
    <w:basedOn w:val="a1"/>
    <w:link w:val="af0"/>
    <w:qFormat/>
    <w:rsid w:val="004520AE"/>
    <w:pPr>
      <w:keepNext/>
      <w:tabs>
        <w:tab w:val="num" w:pos="360"/>
      </w:tabs>
      <w:spacing w:line="360" w:lineRule="auto"/>
      <w:ind w:left="360" w:hanging="360"/>
      <w:jc w:val="center"/>
      <w:outlineLvl w:val="1"/>
    </w:pPr>
    <w:rPr>
      <w:b/>
      <w:bCs/>
    </w:rPr>
  </w:style>
  <w:style w:type="character" w:customStyle="1" w:styleId="af0">
    <w:name w:val="АД_Глава Знак"/>
    <w:link w:val="af"/>
    <w:rsid w:val="004520AE"/>
    <w:rPr>
      <w:b/>
      <w:bCs/>
      <w:sz w:val="24"/>
      <w:szCs w:val="24"/>
    </w:rPr>
  </w:style>
  <w:style w:type="paragraph" w:customStyle="1" w:styleId="af1">
    <w:name w:val="АД_Наименование главы без нумерации"/>
    <w:basedOn w:val="20"/>
    <w:link w:val="af2"/>
    <w:qFormat/>
    <w:rsid w:val="004520AE"/>
    <w:rPr>
      <w:rFonts w:eastAsia="Times New Roman" w:cs="Times New Roman"/>
    </w:rPr>
  </w:style>
  <w:style w:type="character" w:customStyle="1" w:styleId="af2">
    <w:name w:val="АД_Наименование главы без нумерации Знак"/>
    <w:link w:val="af1"/>
    <w:rsid w:val="004520AE"/>
    <w:rPr>
      <w:b/>
      <w:bCs/>
      <w:sz w:val="24"/>
      <w:szCs w:val="24"/>
    </w:rPr>
  </w:style>
  <w:style w:type="character" w:customStyle="1" w:styleId="21">
    <w:name w:val="Заголовок 2 Знак"/>
    <w:aliases w:val="H2 Знак"/>
    <w:link w:val="20"/>
    <w:rsid w:val="004520AE"/>
    <w:rPr>
      <w:rFonts w:eastAsiaTheme="majorEastAsia" w:cstheme="majorBidi"/>
      <w:b/>
      <w:bCs/>
      <w:sz w:val="24"/>
      <w:szCs w:val="24"/>
    </w:rPr>
  </w:style>
  <w:style w:type="paragraph" w:customStyle="1" w:styleId="af3">
    <w:name w:val="АД_Нумерованный пункт"/>
    <w:basedOn w:val="a1"/>
    <w:link w:val="af4"/>
    <w:qFormat/>
    <w:rsid w:val="004520AE"/>
    <w:pPr>
      <w:keepNext/>
      <w:tabs>
        <w:tab w:val="num" w:pos="720"/>
      </w:tabs>
      <w:spacing w:before="240" w:after="60"/>
      <w:ind w:left="720" w:hanging="720"/>
      <w:jc w:val="both"/>
      <w:outlineLvl w:val="2"/>
    </w:pPr>
    <w:rPr>
      <w:b/>
      <w:szCs w:val="20"/>
    </w:rPr>
  </w:style>
  <w:style w:type="character" w:customStyle="1" w:styleId="af4">
    <w:name w:val="АД_Нумерованный пункт Знак"/>
    <w:link w:val="af3"/>
    <w:rsid w:val="004520AE"/>
    <w:rPr>
      <w:b/>
      <w:sz w:val="24"/>
    </w:rPr>
  </w:style>
  <w:style w:type="paragraph" w:customStyle="1" w:styleId="af5">
    <w:name w:val="АД_Нумерованный подпункт"/>
    <w:basedOn w:val="a1"/>
    <w:link w:val="af6"/>
    <w:qFormat/>
    <w:rsid w:val="004520AE"/>
    <w:pPr>
      <w:tabs>
        <w:tab w:val="left" w:pos="720"/>
      </w:tabs>
      <w:ind w:left="720" w:hanging="720"/>
      <w:jc w:val="both"/>
    </w:pPr>
  </w:style>
  <w:style w:type="character" w:customStyle="1" w:styleId="af6">
    <w:name w:val="АД_Нумерованный подпункт Знак"/>
    <w:link w:val="af5"/>
    <w:rsid w:val="004520AE"/>
    <w:rPr>
      <w:sz w:val="24"/>
      <w:szCs w:val="24"/>
    </w:rPr>
  </w:style>
  <w:style w:type="paragraph" w:customStyle="1" w:styleId="af7">
    <w:name w:val="АД_Основной текст"/>
    <w:basedOn w:val="a1"/>
    <w:link w:val="af8"/>
    <w:qFormat/>
    <w:rsid w:val="004520AE"/>
    <w:pPr>
      <w:ind w:firstLine="567"/>
      <w:jc w:val="both"/>
    </w:pPr>
  </w:style>
  <w:style w:type="character" w:customStyle="1" w:styleId="af8">
    <w:name w:val="АД_Основной текст Знак"/>
    <w:link w:val="af7"/>
    <w:rsid w:val="004520AE"/>
    <w:rPr>
      <w:sz w:val="24"/>
      <w:szCs w:val="24"/>
    </w:rPr>
  </w:style>
  <w:style w:type="paragraph" w:customStyle="1" w:styleId="af9">
    <w:name w:val="АД_Заголовки таблиц"/>
    <w:basedOn w:val="a1"/>
    <w:qFormat/>
    <w:rsid w:val="004520AE"/>
    <w:pPr>
      <w:jc w:val="center"/>
    </w:pPr>
    <w:rPr>
      <w:b/>
      <w:bCs/>
    </w:rPr>
  </w:style>
  <w:style w:type="paragraph" w:customStyle="1" w:styleId="afa">
    <w:name w:val="АД_Основной текст по центру полужирный"/>
    <w:basedOn w:val="a1"/>
    <w:link w:val="afb"/>
    <w:qFormat/>
    <w:rsid w:val="004520AE"/>
    <w:pPr>
      <w:ind w:firstLine="567"/>
      <w:jc w:val="center"/>
    </w:pPr>
    <w:rPr>
      <w:b/>
    </w:rPr>
  </w:style>
  <w:style w:type="character" w:customStyle="1" w:styleId="afb">
    <w:name w:val="АД_Основной текст по центру полужирный Знак"/>
    <w:link w:val="afa"/>
    <w:rsid w:val="004520AE"/>
    <w:rPr>
      <w:b/>
      <w:sz w:val="24"/>
      <w:szCs w:val="24"/>
    </w:rPr>
  </w:style>
  <w:style w:type="paragraph" w:customStyle="1" w:styleId="30">
    <w:name w:val="АД_Текст отступ 3"/>
    <w:aliases w:val="25"/>
    <w:basedOn w:val="a1"/>
    <w:link w:val="32"/>
    <w:qFormat/>
    <w:rsid w:val="004520AE"/>
    <w:pPr>
      <w:ind w:left="1418"/>
      <w:jc w:val="both"/>
    </w:pPr>
  </w:style>
  <w:style w:type="character" w:customStyle="1" w:styleId="32">
    <w:name w:val="АД_Текст отступ 3 Знак"/>
    <w:aliases w:val="25 Знак"/>
    <w:link w:val="30"/>
    <w:rsid w:val="004520AE"/>
    <w:rPr>
      <w:sz w:val="24"/>
      <w:szCs w:val="24"/>
    </w:rPr>
  </w:style>
  <w:style w:type="paragraph" w:customStyle="1" w:styleId="41">
    <w:name w:val="АД_Нумерованный подпункт 4 уровня"/>
    <w:basedOn w:val="af5"/>
    <w:link w:val="42"/>
    <w:qFormat/>
    <w:rsid w:val="004520AE"/>
    <w:pPr>
      <w:tabs>
        <w:tab w:val="clear" w:pos="720"/>
        <w:tab w:val="num" w:pos="993"/>
      </w:tabs>
      <w:ind w:left="993" w:hanging="993"/>
    </w:pPr>
    <w:rPr>
      <w:lang w:val="x-none" w:eastAsia="x-none"/>
    </w:rPr>
  </w:style>
  <w:style w:type="character" w:customStyle="1" w:styleId="42">
    <w:name w:val="АД_Нумерованный подпункт 4 уровня Знак"/>
    <w:link w:val="41"/>
    <w:rsid w:val="004520AE"/>
    <w:rPr>
      <w:sz w:val="24"/>
      <w:szCs w:val="24"/>
      <w:lang w:val="x-none" w:eastAsia="x-none"/>
    </w:rPr>
  </w:style>
  <w:style w:type="paragraph" w:customStyle="1" w:styleId="afc">
    <w:name w:val="Стиль мой"/>
    <w:basedOn w:val="a1"/>
    <w:link w:val="afd"/>
    <w:qFormat/>
    <w:rsid w:val="004520AE"/>
    <w:rPr>
      <w:color w:val="000000"/>
      <w:sz w:val="20"/>
      <w:szCs w:val="20"/>
    </w:rPr>
  </w:style>
  <w:style w:type="character" w:customStyle="1" w:styleId="afd">
    <w:name w:val="Стиль мой Знак"/>
    <w:link w:val="afc"/>
    <w:rsid w:val="004520AE"/>
    <w:rPr>
      <w:color w:val="000000"/>
    </w:rPr>
  </w:style>
  <w:style w:type="paragraph" w:customStyle="1" w:styleId="afe">
    <w:name w:val="мой"/>
    <w:basedOn w:val="afc"/>
    <w:link w:val="aff"/>
    <w:qFormat/>
    <w:rsid w:val="004520AE"/>
    <w:rPr>
      <w:sz w:val="24"/>
      <w:szCs w:val="24"/>
    </w:rPr>
  </w:style>
  <w:style w:type="character" w:customStyle="1" w:styleId="aff">
    <w:name w:val="мой Знак"/>
    <w:link w:val="afe"/>
    <w:rsid w:val="004520AE"/>
    <w:rPr>
      <w:color w:val="000000"/>
      <w:sz w:val="24"/>
      <w:szCs w:val="24"/>
    </w:rPr>
  </w:style>
  <w:style w:type="character" w:customStyle="1" w:styleId="33">
    <w:name w:val="Заголовок 3 Знак"/>
    <w:basedOn w:val="a2"/>
    <w:uiPriority w:val="99"/>
    <w:rsid w:val="004520AE"/>
    <w:rPr>
      <w:rFonts w:asciiTheme="majorHAnsi" w:eastAsiaTheme="majorEastAsia" w:hAnsiTheme="majorHAnsi" w:cstheme="majorBidi"/>
      <w:b/>
      <w:bCs/>
      <w:color w:val="4F81BD" w:themeColor="accent1"/>
      <w:sz w:val="24"/>
      <w:szCs w:val="24"/>
    </w:rPr>
  </w:style>
  <w:style w:type="character" w:customStyle="1" w:styleId="31">
    <w:name w:val="Заголовок 3 Знак1"/>
    <w:aliases w:val="H3 Знак,Section Header3 Знак"/>
    <w:link w:val="3"/>
    <w:rsid w:val="004520AE"/>
    <w:rPr>
      <w:rFonts w:ascii="Arial" w:hAnsi="Arial"/>
      <w:b/>
      <w:sz w:val="24"/>
    </w:rPr>
  </w:style>
  <w:style w:type="character" w:customStyle="1" w:styleId="40">
    <w:name w:val="Заголовок 4 Знак"/>
    <w:aliases w:val="H4 Знак"/>
    <w:link w:val="4"/>
    <w:rsid w:val="004520AE"/>
    <w:rPr>
      <w:rFonts w:ascii="Arial" w:hAnsi="Arial"/>
      <w:sz w:val="24"/>
    </w:rPr>
  </w:style>
  <w:style w:type="character" w:customStyle="1" w:styleId="50">
    <w:name w:val="Заголовок 5 Знак"/>
    <w:aliases w:val="H5 Знак"/>
    <w:link w:val="5"/>
    <w:rsid w:val="004520AE"/>
    <w:rPr>
      <w:sz w:val="22"/>
    </w:rPr>
  </w:style>
  <w:style w:type="character" w:customStyle="1" w:styleId="60">
    <w:name w:val="Заголовок 6 Знак"/>
    <w:link w:val="6"/>
    <w:rsid w:val="004520AE"/>
    <w:rPr>
      <w:i/>
      <w:sz w:val="22"/>
    </w:rPr>
  </w:style>
  <w:style w:type="character" w:customStyle="1" w:styleId="70">
    <w:name w:val="Заголовок 7 Знак"/>
    <w:link w:val="7"/>
    <w:rsid w:val="004520AE"/>
    <w:rPr>
      <w:rFonts w:ascii="Arial" w:hAnsi="Arial"/>
    </w:rPr>
  </w:style>
  <w:style w:type="character" w:customStyle="1" w:styleId="80">
    <w:name w:val="Заголовок 8 Знак"/>
    <w:link w:val="8"/>
    <w:rsid w:val="004520AE"/>
    <w:rPr>
      <w:rFonts w:ascii="Arial" w:hAnsi="Arial"/>
      <w:i/>
    </w:rPr>
  </w:style>
  <w:style w:type="character" w:customStyle="1" w:styleId="90">
    <w:name w:val="Заголовок 9 Знак"/>
    <w:link w:val="9"/>
    <w:rsid w:val="004520AE"/>
    <w:rPr>
      <w:rFonts w:ascii="Arial" w:hAnsi="Arial"/>
      <w:b/>
      <w:i/>
      <w:sz w:val="18"/>
    </w:rPr>
  </w:style>
  <w:style w:type="paragraph" w:styleId="12">
    <w:name w:val="toc 1"/>
    <w:basedOn w:val="a1"/>
    <w:next w:val="a1"/>
    <w:autoRedefine/>
    <w:uiPriority w:val="39"/>
    <w:qFormat/>
    <w:rsid w:val="004520AE"/>
    <w:pPr>
      <w:keepNext/>
      <w:keepLines/>
      <w:widowControl w:val="0"/>
      <w:suppressLineNumbers/>
      <w:tabs>
        <w:tab w:val="right" w:leader="dot" w:pos="9720"/>
      </w:tabs>
      <w:suppressAutoHyphens/>
      <w:spacing w:before="120" w:after="120"/>
      <w:ind w:left="142" w:firstLine="142"/>
      <w:jc w:val="both"/>
    </w:pPr>
    <w:rPr>
      <w:bCs/>
      <w:caps/>
    </w:rPr>
  </w:style>
  <w:style w:type="paragraph" w:styleId="22">
    <w:name w:val="toc 2"/>
    <w:basedOn w:val="a1"/>
    <w:next w:val="a1"/>
    <w:autoRedefine/>
    <w:uiPriority w:val="39"/>
    <w:qFormat/>
    <w:rsid w:val="004520AE"/>
    <w:pPr>
      <w:tabs>
        <w:tab w:val="left" w:pos="720"/>
        <w:tab w:val="right" w:leader="dot" w:pos="9214"/>
      </w:tabs>
      <w:spacing w:line="276" w:lineRule="auto"/>
      <w:ind w:right="565"/>
    </w:pPr>
    <w:rPr>
      <w:smallCaps/>
      <w:noProof/>
      <w:sz w:val="20"/>
      <w:szCs w:val="20"/>
    </w:rPr>
  </w:style>
  <w:style w:type="paragraph" w:styleId="34">
    <w:name w:val="toc 3"/>
    <w:basedOn w:val="a1"/>
    <w:next w:val="a1"/>
    <w:autoRedefine/>
    <w:uiPriority w:val="39"/>
    <w:qFormat/>
    <w:rsid w:val="004520AE"/>
    <w:pPr>
      <w:tabs>
        <w:tab w:val="left" w:pos="1200"/>
        <w:tab w:val="right" w:leader="dot" w:pos="9720"/>
      </w:tabs>
      <w:ind w:left="480"/>
    </w:pPr>
    <w:rPr>
      <w:i/>
      <w:iCs/>
      <w:sz w:val="20"/>
      <w:szCs w:val="20"/>
    </w:rPr>
  </w:style>
  <w:style w:type="paragraph" w:styleId="aff0">
    <w:name w:val="Title"/>
    <w:aliases w:val="Title Char"/>
    <w:basedOn w:val="a1"/>
    <w:link w:val="aff1"/>
    <w:qFormat/>
    <w:rsid w:val="004520AE"/>
    <w:pPr>
      <w:widowControl w:val="0"/>
      <w:shd w:val="clear" w:color="auto" w:fill="FFFFFF"/>
      <w:autoSpaceDE w:val="0"/>
      <w:autoSpaceDN w:val="0"/>
      <w:adjustRightInd w:val="0"/>
      <w:ind w:left="72"/>
      <w:jc w:val="center"/>
    </w:pPr>
    <w:rPr>
      <w:bCs/>
      <w:color w:val="000000"/>
      <w:spacing w:val="13"/>
      <w:szCs w:val="22"/>
    </w:rPr>
  </w:style>
  <w:style w:type="character" w:customStyle="1" w:styleId="aff1">
    <w:name w:val="Название Знак"/>
    <w:aliases w:val="Title Char Знак"/>
    <w:link w:val="aff0"/>
    <w:rsid w:val="004520AE"/>
    <w:rPr>
      <w:bCs/>
      <w:color w:val="000000"/>
      <w:spacing w:val="13"/>
      <w:sz w:val="24"/>
      <w:szCs w:val="22"/>
      <w:shd w:val="clear" w:color="auto" w:fill="FFFFFF"/>
    </w:rPr>
  </w:style>
  <w:style w:type="paragraph" w:styleId="aff2">
    <w:name w:val="Subtitle"/>
    <w:basedOn w:val="a1"/>
    <w:link w:val="aff3"/>
    <w:qFormat/>
    <w:rsid w:val="004520AE"/>
    <w:pPr>
      <w:spacing w:after="60"/>
      <w:jc w:val="center"/>
      <w:outlineLvl w:val="1"/>
    </w:pPr>
    <w:rPr>
      <w:rFonts w:ascii="Arial" w:hAnsi="Arial"/>
      <w:szCs w:val="20"/>
    </w:rPr>
  </w:style>
  <w:style w:type="character" w:customStyle="1" w:styleId="aff3">
    <w:name w:val="Подзаголовок Знак"/>
    <w:link w:val="aff2"/>
    <w:rsid w:val="004520AE"/>
    <w:rPr>
      <w:rFonts w:ascii="Arial" w:hAnsi="Arial"/>
      <w:sz w:val="24"/>
    </w:rPr>
  </w:style>
  <w:style w:type="character" w:styleId="aff4">
    <w:name w:val="Strong"/>
    <w:uiPriority w:val="22"/>
    <w:qFormat/>
    <w:rsid w:val="004520AE"/>
    <w:rPr>
      <w:b/>
      <w:bCs/>
    </w:rPr>
  </w:style>
  <w:style w:type="paragraph" w:styleId="aff5">
    <w:name w:val="No Spacing"/>
    <w:aliases w:val="для таблиц,Без интервала2,No Spacing"/>
    <w:link w:val="aff6"/>
    <w:uiPriority w:val="1"/>
    <w:qFormat/>
    <w:rsid w:val="004520AE"/>
    <w:pPr>
      <w:jc w:val="both"/>
    </w:pPr>
    <w:rPr>
      <w:sz w:val="24"/>
      <w:szCs w:val="24"/>
    </w:rPr>
  </w:style>
  <w:style w:type="character" w:customStyle="1" w:styleId="aff6">
    <w:name w:val="Без интервала Знак"/>
    <w:aliases w:val="для таблиц Знак,Без интервала2 Знак,No Spacing Знак"/>
    <w:link w:val="aff5"/>
    <w:uiPriority w:val="1"/>
    <w:rsid w:val="004520AE"/>
    <w:rPr>
      <w:sz w:val="24"/>
      <w:szCs w:val="24"/>
    </w:rPr>
  </w:style>
  <w:style w:type="paragraph" w:styleId="aff7">
    <w:name w:val="List Paragraph"/>
    <w:basedOn w:val="a1"/>
    <w:uiPriority w:val="34"/>
    <w:qFormat/>
    <w:rsid w:val="004520AE"/>
    <w:pPr>
      <w:spacing w:after="200" w:line="276" w:lineRule="auto"/>
      <w:ind w:left="720"/>
      <w:contextualSpacing/>
    </w:pPr>
    <w:rPr>
      <w:rFonts w:ascii="Calibri" w:eastAsia="Calibri" w:hAnsi="Calibri"/>
      <w:sz w:val="22"/>
      <w:szCs w:val="22"/>
    </w:rPr>
  </w:style>
  <w:style w:type="paragraph" w:styleId="aff8">
    <w:name w:val="TOC Heading"/>
    <w:basedOn w:val="10"/>
    <w:next w:val="a1"/>
    <w:uiPriority w:val="39"/>
    <w:qFormat/>
    <w:rsid w:val="004520AE"/>
    <w:pPr>
      <w:keepNext/>
      <w:keepLines/>
      <w:autoSpaceDE/>
      <w:autoSpaceDN/>
      <w:adjustRightInd/>
      <w:spacing w:before="480" w:after="0" w:line="276" w:lineRule="auto"/>
      <w:jc w:val="left"/>
      <w:outlineLvl w:val="9"/>
    </w:pPr>
    <w:rPr>
      <w:rFonts w:ascii="Cambria" w:eastAsia="Times New Roman" w:hAnsi="Cambria" w:cs="Times New Roman"/>
      <w:color w:val="365F91"/>
      <w:sz w:val="28"/>
      <w:szCs w:val="28"/>
      <w:lang w:val="x-none"/>
    </w:rPr>
  </w:style>
  <w:style w:type="paragraph" w:styleId="aff9">
    <w:name w:val="Normal (Web)"/>
    <w:basedOn w:val="a1"/>
    <w:link w:val="affa"/>
    <w:uiPriority w:val="99"/>
    <w:rsid w:val="00EC2D5B"/>
    <w:pPr>
      <w:spacing w:before="100" w:beforeAutospacing="1" w:after="100" w:afterAutospacing="1"/>
    </w:pPr>
    <w:rPr>
      <w:lang w:val="x-none" w:eastAsia="x-none"/>
    </w:rPr>
  </w:style>
  <w:style w:type="character" w:customStyle="1" w:styleId="affa">
    <w:name w:val="Обычный (веб) Знак"/>
    <w:link w:val="aff9"/>
    <w:uiPriority w:val="99"/>
    <w:rsid w:val="00EC2D5B"/>
    <w:rPr>
      <w:sz w:val="24"/>
      <w:szCs w:val="24"/>
      <w:lang w:val="x-none" w:eastAsia="x-none"/>
    </w:rPr>
  </w:style>
  <w:style w:type="paragraph" w:styleId="affb">
    <w:name w:val="Body Text"/>
    <w:aliases w:val="Основной текст Знак Знак"/>
    <w:basedOn w:val="a1"/>
    <w:link w:val="13"/>
    <w:rsid w:val="00EC2D5B"/>
    <w:pPr>
      <w:jc w:val="center"/>
    </w:pPr>
    <w:rPr>
      <w:lang w:val="x-none" w:eastAsia="x-none"/>
    </w:rPr>
  </w:style>
  <w:style w:type="character" w:customStyle="1" w:styleId="affc">
    <w:name w:val="Основной текст Знак"/>
    <w:basedOn w:val="a2"/>
    <w:rsid w:val="00EC2D5B"/>
    <w:rPr>
      <w:sz w:val="24"/>
      <w:szCs w:val="24"/>
    </w:rPr>
  </w:style>
  <w:style w:type="character" w:customStyle="1" w:styleId="13">
    <w:name w:val="Основной текст Знак1"/>
    <w:aliases w:val="Основной текст Знак Знак Знак2"/>
    <w:link w:val="affb"/>
    <w:rsid w:val="00EC2D5B"/>
    <w:rPr>
      <w:sz w:val="24"/>
      <w:szCs w:val="24"/>
      <w:lang w:val="x-none" w:eastAsia="x-none"/>
    </w:rPr>
  </w:style>
  <w:style w:type="paragraph" w:styleId="23">
    <w:name w:val="Body Text 2"/>
    <w:basedOn w:val="a1"/>
    <w:link w:val="24"/>
    <w:rsid w:val="00EC2D5B"/>
    <w:pPr>
      <w:jc w:val="both"/>
    </w:pPr>
    <w:rPr>
      <w:lang w:val="x-none" w:eastAsia="x-none"/>
    </w:rPr>
  </w:style>
  <w:style w:type="character" w:customStyle="1" w:styleId="24">
    <w:name w:val="Основной текст 2 Знак"/>
    <w:basedOn w:val="a2"/>
    <w:link w:val="23"/>
    <w:rsid w:val="00EC2D5B"/>
    <w:rPr>
      <w:sz w:val="24"/>
      <w:szCs w:val="24"/>
      <w:lang w:val="x-none" w:eastAsia="x-none"/>
    </w:rPr>
  </w:style>
  <w:style w:type="paragraph" w:customStyle="1" w:styleId="210">
    <w:name w:val="Основной текст 21"/>
    <w:basedOn w:val="a1"/>
    <w:rsid w:val="00EC2D5B"/>
    <w:pPr>
      <w:widowControl w:val="0"/>
      <w:jc w:val="both"/>
    </w:pPr>
    <w:rPr>
      <w:rFonts w:cs="Arial"/>
      <w:szCs w:val="18"/>
      <w:lang w:eastAsia="ru-RU"/>
    </w:rPr>
  </w:style>
  <w:style w:type="character" w:customStyle="1" w:styleId="affd">
    <w:name w:val="Гипертекстовая ссылка"/>
    <w:uiPriority w:val="99"/>
    <w:rsid w:val="00EC2D5B"/>
    <w:rPr>
      <w:color w:val="106BBE"/>
    </w:rPr>
  </w:style>
  <w:style w:type="paragraph" w:styleId="affe">
    <w:name w:val="Body Text Indent"/>
    <w:aliases w:val="Основной текст с отступом Знак1 Знак,Основной текст с отступом Знак1 Знак Знак Знак,Основной текст с отступом Знак Знак Знак Знак Знак Знак"/>
    <w:basedOn w:val="a1"/>
    <w:link w:val="14"/>
    <w:rsid w:val="00EC2D5B"/>
    <w:pPr>
      <w:ind w:left="5760"/>
      <w:jc w:val="both"/>
    </w:pPr>
    <w:rPr>
      <w:lang w:val="x-none" w:eastAsia="x-none"/>
    </w:rPr>
  </w:style>
  <w:style w:type="character" w:customStyle="1" w:styleId="afff">
    <w:name w:val="Основной текст с отступом Знак"/>
    <w:basedOn w:val="a2"/>
    <w:uiPriority w:val="99"/>
    <w:semiHidden/>
    <w:rsid w:val="00EC2D5B"/>
    <w:rPr>
      <w:sz w:val="24"/>
      <w:szCs w:val="24"/>
    </w:rPr>
  </w:style>
  <w:style w:type="character" w:customStyle="1" w:styleId="14">
    <w:name w:val="Основной текст с отступом Знак1"/>
    <w:aliases w:val="Основной текст с отступом Знак1 Знак Знак,Основной текст с отступом Знак1 Знак Знак Знак Знак,Основной текст с отступом Знак Знак Знак Знак Знак Знак Знак"/>
    <w:link w:val="affe"/>
    <w:rsid w:val="00EC2D5B"/>
    <w:rPr>
      <w:sz w:val="24"/>
      <w:szCs w:val="24"/>
      <w:lang w:val="x-none" w:eastAsia="x-none"/>
    </w:rPr>
  </w:style>
  <w:style w:type="paragraph" w:customStyle="1" w:styleId="1">
    <w:name w:val="Стиль1"/>
    <w:basedOn w:val="a1"/>
    <w:rsid w:val="00EC2D5B"/>
    <w:pPr>
      <w:keepNext/>
      <w:keepLines/>
      <w:widowControl w:val="0"/>
      <w:numPr>
        <w:ilvl w:val="2"/>
        <w:numId w:val="3"/>
      </w:numPr>
      <w:suppressLineNumbers/>
      <w:tabs>
        <w:tab w:val="clear" w:pos="227"/>
        <w:tab w:val="num" w:pos="432"/>
      </w:tabs>
      <w:suppressAutoHyphens/>
      <w:spacing w:after="60"/>
      <w:ind w:left="432" w:hanging="432"/>
      <w:jc w:val="both"/>
    </w:pPr>
    <w:rPr>
      <w:b/>
      <w:sz w:val="28"/>
      <w:lang w:eastAsia="ru-RU"/>
    </w:rPr>
  </w:style>
  <w:style w:type="paragraph" w:customStyle="1" w:styleId="2">
    <w:name w:val="Стиль2"/>
    <w:basedOn w:val="25"/>
    <w:rsid w:val="00EC2D5B"/>
    <w:pPr>
      <w:keepNext/>
      <w:keepLines/>
      <w:widowControl w:val="0"/>
      <w:numPr>
        <w:ilvl w:val="1"/>
        <w:numId w:val="3"/>
      </w:numPr>
      <w:suppressLineNumbers/>
      <w:suppressAutoHyphens/>
      <w:spacing w:after="60"/>
    </w:pPr>
    <w:rPr>
      <w:b/>
      <w:szCs w:val="20"/>
    </w:rPr>
  </w:style>
  <w:style w:type="paragraph" w:styleId="25">
    <w:name w:val="List Number 2"/>
    <w:basedOn w:val="a1"/>
    <w:rsid w:val="00EC2D5B"/>
    <w:pPr>
      <w:tabs>
        <w:tab w:val="num" w:pos="643"/>
      </w:tabs>
      <w:ind w:left="643" w:hanging="360"/>
      <w:jc w:val="both"/>
    </w:pPr>
    <w:rPr>
      <w:lang w:eastAsia="ru-RU"/>
    </w:rPr>
  </w:style>
  <w:style w:type="paragraph" w:customStyle="1" w:styleId="35">
    <w:name w:val="Стиль3 Знак"/>
    <w:basedOn w:val="26"/>
    <w:rsid w:val="00EC2D5B"/>
    <w:pPr>
      <w:widowControl w:val="0"/>
      <w:tabs>
        <w:tab w:val="num" w:pos="227"/>
      </w:tabs>
      <w:adjustRightInd w:val="0"/>
      <w:spacing w:after="0" w:line="240" w:lineRule="auto"/>
      <w:ind w:left="0"/>
      <w:textAlignment w:val="baseline"/>
    </w:pPr>
    <w:rPr>
      <w:szCs w:val="20"/>
    </w:rPr>
  </w:style>
  <w:style w:type="paragraph" w:styleId="26">
    <w:name w:val="Body Text Indent 2"/>
    <w:aliases w:val="Знак"/>
    <w:basedOn w:val="a1"/>
    <w:link w:val="27"/>
    <w:uiPriority w:val="99"/>
    <w:rsid w:val="00EC2D5B"/>
    <w:pPr>
      <w:spacing w:after="120" w:line="480" w:lineRule="auto"/>
      <w:ind w:left="283"/>
      <w:jc w:val="both"/>
    </w:pPr>
    <w:rPr>
      <w:lang w:val="x-none" w:eastAsia="x-none"/>
    </w:rPr>
  </w:style>
  <w:style w:type="character" w:customStyle="1" w:styleId="27">
    <w:name w:val="Основной текст с отступом 2 Знак"/>
    <w:aliases w:val="Знак Знак2"/>
    <w:basedOn w:val="a2"/>
    <w:link w:val="26"/>
    <w:uiPriority w:val="99"/>
    <w:rsid w:val="00EC2D5B"/>
    <w:rPr>
      <w:sz w:val="24"/>
      <w:szCs w:val="24"/>
      <w:lang w:val="x-none" w:eastAsia="x-none"/>
    </w:rPr>
  </w:style>
  <w:style w:type="paragraph" w:customStyle="1" w:styleId="ConsNormal">
    <w:name w:val="ConsNormal"/>
    <w:link w:val="ConsNormal0"/>
    <w:rsid w:val="00EC2D5B"/>
    <w:pPr>
      <w:widowControl w:val="0"/>
      <w:autoSpaceDE w:val="0"/>
      <w:autoSpaceDN w:val="0"/>
      <w:adjustRightInd w:val="0"/>
      <w:ind w:left="709" w:right="19772" w:firstLine="720"/>
      <w:jc w:val="both"/>
    </w:pPr>
    <w:rPr>
      <w:rFonts w:ascii="Arial" w:hAnsi="Arial" w:cs="Arial"/>
      <w:lang w:eastAsia="ru-RU"/>
    </w:rPr>
  </w:style>
  <w:style w:type="character" w:customStyle="1" w:styleId="ConsNormal0">
    <w:name w:val="ConsNormal Знак"/>
    <w:link w:val="ConsNormal"/>
    <w:locked/>
    <w:rsid w:val="00EC2D5B"/>
    <w:rPr>
      <w:rFonts w:ascii="Arial" w:hAnsi="Arial" w:cs="Arial"/>
      <w:lang w:eastAsia="ru-RU"/>
    </w:rPr>
  </w:style>
  <w:style w:type="character" w:styleId="afff0">
    <w:name w:val="Hyperlink"/>
    <w:uiPriority w:val="99"/>
    <w:rsid w:val="00EC2D5B"/>
    <w:rPr>
      <w:color w:val="0000FF"/>
      <w:u w:val="single"/>
    </w:rPr>
  </w:style>
  <w:style w:type="paragraph" w:styleId="28">
    <w:name w:val="List Bullet 2"/>
    <w:basedOn w:val="a1"/>
    <w:autoRedefine/>
    <w:rsid w:val="00EC2D5B"/>
    <w:pPr>
      <w:spacing w:after="60"/>
      <w:jc w:val="both"/>
    </w:pPr>
    <w:rPr>
      <w:b/>
      <w:szCs w:val="20"/>
      <w:lang w:eastAsia="ru-RU"/>
    </w:rPr>
  </w:style>
  <w:style w:type="paragraph" w:styleId="36">
    <w:name w:val="Body Text Indent 3"/>
    <w:basedOn w:val="a1"/>
    <w:link w:val="37"/>
    <w:rsid w:val="00EC2D5B"/>
    <w:pPr>
      <w:keepNext/>
      <w:keepLines/>
      <w:widowControl w:val="0"/>
      <w:suppressLineNumbers/>
      <w:tabs>
        <w:tab w:val="num" w:pos="252"/>
      </w:tabs>
      <w:suppressAutoHyphens/>
      <w:ind w:left="720"/>
      <w:jc w:val="both"/>
    </w:pPr>
    <w:rPr>
      <w:lang w:val="x-none" w:eastAsia="x-none"/>
    </w:rPr>
  </w:style>
  <w:style w:type="character" w:customStyle="1" w:styleId="37">
    <w:name w:val="Основной текст с отступом 3 Знак"/>
    <w:basedOn w:val="a2"/>
    <w:link w:val="36"/>
    <w:rsid w:val="00EC2D5B"/>
    <w:rPr>
      <w:sz w:val="24"/>
      <w:szCs w:val="24"/>
      <w:lang w:val="x-none" w:eastAsia="x-none"/>
    </w:rPr>
  </w:style>
  <w:style w:type="paragraph" w:styleId="43">
    <w:name w:val="toc 4"/>
    <w:basedOn w:val="a1"/>
    <w:next w:val="a1"/>
    <w:autoRedefine/>
    <w:rsid w:val="00EC2D5B"/>
    <w:pPr>
      <w:ind w:left="720"/>
      <w:jc w:val="both"/>
    </w:pPr>
    <w:rPr>
      <w:sz w:val="18"/>
      <w:szCs w:val="18"/>
      <w:lang w:eastAsia="ru-RU"/>
    </w:rPr>
  </w:style>
  <w:style w:type="paragraph" w:styleId="51">
    <w:name w:val="toc 5"/>
    <w:basedOn w:val="a1"/>
    <w:next w:val="a1"/>
    <w:autoRedefine/>
    <w:rsid w:val="00EC2D5B"/>
    <w:pPr>
      <w:ind w:left="960"/>
      <w:jc w:val="both"/>
    </w:pPr>
    <w:rPr>
      <w:sz w:val="18"/>
      <w:szCs w:val="18"/>
      <w:lang w:eastAsia="ru-RU"/>
    </w:rPr>
  </w:style>
  <w:style w:type="paragraph" w:styleId="61">
    <w:name w:val="toc 6"/>
    <w:basedOn w:val="a1"/>
    <w:next w:val="a1"/>
    <w:autoRedefine/>
    <w:rsid w:val="00EC2D5B"/>
    <w:pPr>
      <w:ind w:left="1200"/>
      <w:jc w:val="both"/>
    </w:pPr>
    <w:rPr>
      <w:sz w:val="18"/>
      <w:szCs w:val="18"/>
      <w:lang w:eastAsia="ru-RU"/>
    </w:rPr>
  </w:style>
  <w:style w:type="paragraph" w:styleId="71">
    <w:name w:val="toc 7"/>
    <w:basedOn w:val="a1"/>
    <w:next w:val="a1"/>
    <w:autoRedefine/>
    <w:rsid w:val="00EC2D5B"/>
    <w:pPr>
      <w:ind w:left="1440"/>
      <w:jc w:val="both"/>
    </w:pPr>
    <w:rPr>
      <w:sz w:val="18"/>
      <w:szCs w:val="18"/>
      <w:lang w:eastAsia="ru-RU"/>
    </w:rPr>
  </w:style>
  <w:style w:type="paragraph" w:styleId="81">
    <w:name w:val="toc 8"/>
    <w:basedOn w:val="a1"/>
    <w:next w:val="a1"/>
    <w:autoRedefine/>
    <w:rsid w:val="00EC2D5B"/>
    <w:pPr>
      <w:ind w:left="1680"/>
      <w:jc w:val="both"/>
    </w:pPr>
    <w:rPr>
      <w:sz w:val="18"/>
      <w:szCs w:val="18"/>
      <w:lang w:eastAsia="ru-RU"/>
    </w:rPr>
  </w:style>
  <w:style w:type="paragraph" w:styleId="91">
    <w:name w:val="toc 9"/>
    <w:basedOn w:val="a1"/>
    <w:next w:val="a1"/>
    <w:autoRedefine/>
    <w:rsid w:val="00EC2D5B"/>
    <w:pPr>
      <w:ind w:left="1920"/>
      <w:jc w:val="both"/>
    </w:pPr>
    <w:rPr>
      <w:sz w:val="18"/>
      <w:szCs w:val="18"/>
      <w:lang w:eastAsia="ru-RU"/>
    </w:rPr>
  </w:style>
  <w:style w:type="paragraph" w:styleId="afff1">
    <w:name w:val="Plain Text"/>
    <w:basedOn w:val="a1"/>
    <w:link w:val="afff2"/>
    <w:uiPriority w:val="99"/>
    <w:rsid w:val="00EC2D5B"/>
    <w:pPr>
      <w:jc w:val="both"/>
    </w:pPr>
    <w:rPr>
      <w:rFonts w:ascii="Courier New" w:hAnsi="Courier New"/>
      <w:sz w:val="20"/>
      <w:szCs w:val="20"/>
      <w:lang w:val="x-none" w:eastAsia="x-none"/>
    </w:rPr>
  </w:style>
  <w:style w:type="character" w:customStyle="1" w:styleId="afff2">
    <w:name w:val="Текст Знак"/>
    <w:basedOn w:val="a2"/>
    <w:link w:val="afff1"/>
    <w:uiPriority w:val="99"/>
    <w:rsid w:val="00EC2D5B"/>
    <w:rPr>
      <w:rFonts w:ascii="Courier New" w:hAnsi="Courier New"/>
      <w:lang w:val="x-none" w:eastAsia="x-none"/>
    </w:rPr>
  </w:style>
  <w:style w:type="paragraph" w:styleId="38">
    <w:name w:val="List Bullet 3"/>
    <w:basedOn w:val="a1"/>
    <w:autoRedefine/>
    <w:rsid w:val="00EC2D5B"/>
    <w:pPr>
      <w:tabs>
        <w:tab w:val="num" w:pos="926"/>
      </w:tabs>
      <w:spacing w:after="60"/>
      <w:ind w:left="926" w:hanging="360"/>
      <w:jc w:val="both"/>
    </w:pPr>
    <w:rPr>
      <w:szCs w:val="20"/>
      <w:lang w:eastAsia="ru-RU"/>
    </w:rPr>
  </w:style>
  <w:style w:type="paragraph" w:styleId="44">
    <w:name w:val="List Bullet 4"/>
    <w:basedOn w:val="a1"/>
    <w:autoRedefine/>
    <w:rsid w:val="00EC2D5B"/>
    <w:pPr>
      <w:tabs>
        <w:tab w:val="num" w:pos="1209"/>
      </w:tabs>
      <w:spacing w:after="60"/>
      <w:ind w:left="1209" w:hanging="360"/>
      <w:jc w:val="both"/>
    </w:pPr>
    <w:rPr>
      <w:szCs w:val="20"/>
      <w:lang w:eastAsia="ru-RU"/>
    </w:rPr>
  </w:style>
  <w:style w:type="paragraph" w:styleId="52">
    <w:name w:val="List Bullet 5"/>
    <w:basedOn w:val="a1"/>
    <w:autoRedefine/>
    <w:rsid w:val="00EC2D5B"/>
    <w:pPr>
      <w:tabs>
        <w:tab w:val="num" w:pos="1492"/>
      </w:tabs>
      <w:spacing w:after="60"/>
      <w:ind w:left="1492" w:hanging="360"/>
      <w:jc w:val="both"/>
    </w:pPr>
    <w:rPr>
      <w:szCs w:val="20"/>
      <w:lang w:eastAsia="ru-RU"/>
    </w:rPr>
  </w:style>
  <w:style w:type="paragraph" w:styleId="afff3">
    <w:name w:val="List Number"/>
    <w:basedOn w:val="a1"/>
    <w:rsid w:val="00EC2D5B"/>
    <w:pPr>
      <w:tabs>
        <w:tab w:val="num" w:pos="360"/>
      </w:tabs>
      <w:spacing w:after="60"/>
      <w:ind w:left="360" w:hanging="360"/>
      <w:jc w:val="both"/>
    </w:pPr>
    <w:rPr>
      <w:szCs w:val="20"/>
      <w:lang w:eastAsia="ru-RU"/>
    </w:rPr>
  </w:style>
  <w:style w:type="paragraph" w:styleId="39">
    <w:name w:val="List Number 3"/>
    <w:basedOn w:val="a1"/>
    <w:rsid w:val="00EC2D5B"/>
    <w:pPr>
      <w:tabs>
        <w:tab w:val="num" w:pos="926"/>
      </w:tabs>
      <w:spacing w:after="60"/>
      <w:ind w:left="926" w:hanging="360"/>
      <w:jc w:val="both"/>
    </w:pPr>
    <w:rPr>
      <w:szCs w:val="20"/>
      <w:lang w:eastAsia="ru-RU"/>
    </w:rPr>
  </w:style>
  <w:style w:type="paragraph" w:styleId="45">
    <w:name w:val="List Number 4"/>
    <w:basedOn w:val="a1"/>
    <w:rsid w:val="00EC2D5B"/>
    <w:pPr>
      <w:tabs>
        <w:tab w:val="num" w:pos="1209"/>
      </w:tabs>
      <w:spacing w:after="60"/>
      <w:ind w:left="1209" w:hanging="360"/>
      <w:jc w:val="both"/>
    </w:pPr>
    <w:rPr>
      <w:szCs w:val="20"/>
      <w:lang w:eastAsia="ru-RU"/>
    </w:rPr>
  </w:style>
  <w:style w:type="paragraph" w:styleId="53">
    <w:name w:val="List Number 5"/>
    <w:basedOn w:val="a1"/>
    <w:rsid w:val="00EC2D5B"/>
    <w:pPr>
      <w:tabs>
        <w:tab w:val="num" w:pos="1492"/>
      </w:tabs>
      <w:spacing w:after="60"/>
      <w:ind w:left="1492" w:hanging="360"/>
      <w:jc w:val="both"/>
    </w:pPr>
    <w:rPr>
      <w:szCs w:val="20"/>
      <w:lang w:eastAsia="ru-RU"/>
    </w:rPr>
  </w:style>
  <w:style w:type="character" w:styleId="afff4">
    <w:name w:val="page number"/>
    <w:rsid w:val="00EC2D5B"/>
    <w:rPr>
      <w:rFonts w:ascii="Times New Roman" w:hAnsi="Times New Roman"/>
    </w:rPr>
  </w:style>
  <w:style w:type="paragraph" w:customStyle="1" w:styleId="3a">
    <w:name w:val="Стиль3"/>
    <w:basedOn w:val="26"/>
    <w:rsid w:val="00EC2D5B"/>
    <w:pPr>
      <w:widowControl w:val="0"/>
      <w:tabs>
        <w:tab w:val="num" w:pos="1307"/>
      </w:tabs>
      <w:adjustRightInd w:val="0"/>
      <w:spacing w:after="0" w:line="240" w:lineRule="auto"/>
      <w:ind w:left="1080"/>
      <w:textAlignment w:val="baseline"/>
    </w:pPr>
    <w:rPr>
      <w:szCs w:val="20"/>
    </w:rPr>
  </w:style>
  <w:style w:type="paragraph" w:customStyle="1" w:styleId="2-11">
    <w:name w:val="содержание2-11"/>
    <w:basedOn w:val="a1"/>
    <w:rsid w:val="00EC2D5B"/>
    <w:pPr>
      <w:spacing w:after="60"/>
      <w:jc w:val="both"/>
    </w:pPr>
    <w:rPr>
      <w:lang w:eastAsia="ru-RU"/>
    </w:rPr>
  </w:style>
  <w:style w:type="paragraph" w:styleId="afff5">
    <w:name w:val="List Bullet"/>
    <w:basedOn w:val="a1"/>
    <w:autoRedefine/>
    <w:rsid w:val="00EC2D5B"/>
    <w:pPr>
      <w:widowControl w:val="0"/>
      <w:spacing w:after="60"/>
      <w:jc w:val="both"/>
    </w:pPr>
    <w:rPr>
      <w:lang w:eastAsia="ru-RU"/>
    </w:rPr>
  </w:style>
  <w:style w:type="paragraph" w:customStyle="1" w:styleId="29">
    <w:name w:val="Заголовок 2 со списком"/>
    <w:basedOn w:val="20"/>
    <w:next w:val="a1"/>
    <w:link w:val="2a"/>
    <w:rsid w:val="00EC2D5B"/>
    <w:pPr>
      <w:tabs>
        <w:tab w:val="num" w:pos="360"/>
      </w:tabs>
      <w:spacing w:line="360" w:lineRule="auto"/>
      <w:ind w:left="360" w:hanging="360"/>
    </w:pPr>
    <w:rPr>
      <w:rFonts w:eastAsia="Times New Roman" w:cs="Times New Roman"/>
      <w:b w:val="0"/>
      <w:lang w:val="x-none" w:eastAsia="x-none"/>
    </w:rPr>
  </w:style>
  <w:style w:type="character" w:customStyle="1" w:styleId="2a">
    <w:name w:val="Заголовок 2 со списком Знак"/>
    <w:link w:val="29"/>
    <w:rsid w:val="00EC2D5B"/>
    <w:rPr>
      <w:bCs/>
      <w:sz w:val="24"/>
      <w:szCs w:val="24"/>
      <w:lang w:val="x-none" w:eastAsia="x-none"/>
    </w:rPr>
  </w:style>
  <w:style w:type="paragraph" w:customStyle="1" w:styleId="3b">
    <w:name w:val="Заголовок 3 со списком"/>
    <w:basedOn w:val="3"/>
    <w:link w:val="3c"/>
    <w:rsid w:val="00EC2D5B"/>
    <w:pPr>
      <w:tabs>
        <w:tab w:val="num" w:pos="972"/>
      </w:tabs>
      <w:ind w:left="972" w:hanging="432"/>
    </w:pPr>
    <w:rPr>
      <w:lang w:val="x-none" w:eastAsia="x-none"/>
    </w:rPr>
  </w:style>
  <w:style w:type="character" w:customStyle="1" w:styleId="3c">
    <w:name w:val="Заголовок 3 со списком Знак"/>
    <w:link w:val="3b"/>
    <w:rsid w:val="00EC2D5B"/>
    <w:rPr>
      <w:rFonts w:ascii="Arial" w:hAnsi="Arial"/>
      <w:b/>
      <w:sz w:val="24"/>
      <w:lang w:val="x-none" w:eastAsia="x-none"/>
    </w:rPr>
  </w:style>
  <w:style w:type="paragraph" w:styleId="afff6">
    <w:name w:val="footer"/>
    <w:basedOn w:val="a1"/>
    <w:link w:val="afff7"/>
    <w:uiPriority w:val="99"/>
    <w:rsid w:val="00EC2D5B"/>
    <w:pPr>
      <w:tabs>
        <w:tab w:val="center" w:pos="4677"/>
        <w:tab w:val="right" w:pos="9355"/>
      </w:tabs>
      <w:jc w:val="both"/>
    </w:pPr>
    <w:rPr>
      <w:lang w:val="x-none" w:eastAsia="x-none"/>
    </w:rPr>
  </w:style>
  <w:style w:type="character" w:customStyle="1" w:styleId="afff7">
    <w:name w:val="Нижний колонтитул Знак"/>
    <w:basedOn w:val="a2"/>
    <w:link w:val="afff6"/>
    <w:uiPriority w:val="99"/>
    <w:rsid w:val="00EC2D5B"/>
    <w:rPr>
      <w:sz w:val="24"/>
      <w:szCs w:val="24"/>
      <w:lang w:val="x-none" w:eastAsia="x-none"/>
    </w:rPr>
  </w:style>
  <w:style w:type="paragraph" w:styleId="afff8">
    <w:name w:val="header"/>
    <w:basedOn w:val="a1"/>
    <w:link w:val="afff9"/>
    <w:rsid w:val="00EC2D5B"/>
    <w:pPr>
      <w:tabs>
        <w:tab w:val="center" w:pos="4677"/>
        <w:tab w:val="right" w:pos="9355"/>
      </w:tabs>
      <w:jc w:val="both"/>
    </w:pPr>
    <w:rPr>
      <w:lang w:val="x-none" w:eastAsia="x-none"/>
    </w:rPr>
  </w:style>
  <w:style w:type="character" w:customStyle="1" w:styleId="afff9">
    <w:name w:val="Верхний колонтитул Знак"/>
    <w:basedOn w:val="a2"/>
    <w:link w:val="afff8"/>
    <w:rsid w:val="00EC2D5B"/>
    <w:rPr>
      <w:sz w:val="24"/>
      <w:szCs w:val="24"/>
      <w:lang w:val="x-none" w:eastAsia="x-none"/>
    </w:rPr>
  </w:style>
  <w:style w:type="paragraph" w:styleId="3d">
    <w:name w:val="Body Text 3"/>
    <w:basedOn w:val="a1"/>
    <w:link w:val="3e"/>
    <w:rsid w:val="00EC2D5B"/>
    <w:pPr>
      <w:keepNext/>
      <w:keepLines/>
      <w:widowControl w:val="0"/>
      <w:suppressLineNumbers/>
      <w:tabs>
        <w:tab w:val="left" w:pos="0"/>
        <w:tab w:val="left" w:pos="567"/>
        <w:tab w:val="left" w:pos="1133"/>
        <w:tab w:val="left" w:pos="1699"/>
        <w:tab w:val="left" w:pos="2266"/>
        <w:tab w:val="left" w:pos="2832"/>
        <w:tab w:val="left" w:pos="3399"/>
        <w:tab w:val="left" w:pos="3965"/>
        <w:tab w:val="left" w:pos="4531"/>
        <w:tab w:val="left" w:pos="5098"/>
        <w:tab w:val="left" w:pos="5664"/>
        <w:tab w:val="left" w:pos="6231"/>
        <w:tab w:val="left" w:pos="6797"/>
        <w:tab w:val="left" w:pos="7363"/>
        <w:tab w:val="left" w:pos="7930"/>
        <w:tab w:val="left" w:pos="8496"/>
        <w:tab w:val="left" w:pos="9063"/>
      </w:tabs>
      <w:suppressAutoHyphens/>
      <w:spacing w:before="148" w:after="112"/>
      <w:jc w:val="both"/>
    </w:pPr>
    <w:rPr>
      <w:b/>
      <w:i/>
      <w:sz w:val="22"/>
      <w:lang w:val="x-none" w:eastAsia="x-none"/>
    </w:rPr>
  </w:style>
  <w:style w:type="character" w:customStyle="1" w:styleId="3e">
    <w:name w:val="Основной текст 3 Знак"/>
    <w:basedOn w:val="a2"/>
    <w:link w:val="3d"/>
    <w:rsid w:val="00EC2D5B"/>
    <w:rPr>
      <w:b/>
      <w:i/>
      <w:sz w:val="22"/>
      <w:szCs w:val="24"/>
      <w:lang w:val="x-none" w:eastAsia="x-none"/>
    </w:rPr>
  </w:style>
  <w:style w:type="paragraph" w:customStyle="1" w:styleId="afffa">
    <w:name w:val="текст таблицы"/>
    <w:basedOn w:val="a1"/>
    <w:rsid w:val="00EC2D5B"/>
    <w:pPr>
      <w:spacing w:before="120"/>
      <w:ind w:right="-102"/>
      <w:jc w:val="both"/>
    </w:pPr>
    <w:rPr>
      <w:lang w:eastAsia="ru-RU"/>
    </w:rPr>
  </w:style>
  <w:style w:type="character" w:styleId="afffb">
    <w:name w:val="FollowedHyperlink"/>
    <w:uiPriority w:val="99"/>
    <w:rsid w:val="00EC2D5B"/>
    <w:rPr>
      <w:color w:val="800080"/>
      <w:u w:val="single"/>
    </w:rPr>
  </w:style>
  <w:style w:type="paragraph" w:customStyle="1" w:styleId="15">
    <w:name w:val="Стиль АД_Список 1"/>
    <w:aliases w:val="2,3 + полужирный курсив"/>
    <w:basedOn w:val="a1"/>
    <w:rsid w:val="00EC2D5B"/>
    <w:pPr>
      <w:tabs>
        <w:tab w:val="left" w:pos="720"/>
        <w:tab w:val="num" w:pos="1440"/>
      </w:tabs>
      <w:ind w:left="1224" w:hanging="504"/>
      <w:jc w:val="both"/>
    </w:pPr>
    <w:rPr>
      <w:b/>
      <w:bCs/>
      <w:i/>
      <w:iCs/>
      <w:lang w:eastAsia="ru-RU"/>
    </w:rPr>
  </w:style>
  <w:style w:type="paragraph" w:styleId="afffc">
    <w:name w:val="Balloon Text"/>
    <w:basedOn w:val="a1"/>
    <w:link w:val="afffd"/>
    <w:uiPriority w:val="99"/>
    <w:rsid w:val="00EC2D5B"/>
    <w:pPr>
      <w:jc w:val="both"/>
    </w:pPr>
    <w:rPr>
      <w:rFonts w:ascii="Tahoma" w:hAnsi="Tahoma"/>
      <w:sz w:val="16"/>
      <w:szCs w:val="16"/>
      <w:lang w:val="x-none" w:eastAsia="x-none"/>
    </w:rPr>
  </w:style>
  <w:style w:type="character" w:customStyle="1" w:styleId="afffd">
    <w:name w:val="Текст выноски Знак"/>
    <w:basedOn w:val="a2"/>
    <w:link w:val="afffc"/>
    <w:uiPriority w:val="99"/>
    <w:rsid w:val="00EC2D5B"/>
    <w:rPr>
      <w:rFonts w:ascii="Tahoma" w:hAnsi="Tahoma"/>
      <w:sz w:val="16"/>
      <w:szCs w:val="16"/>
      <w:lang w:val="x-none" w:eastAsia="x-none"/>
    </w:rPr>
  </w:style>
  <w:style w:type="paragraph" w:customStyle="1" w:styleId="a">
    <w:name w:val="АД_Список абв"/>
    <w:basedOn w:val="a1"/>
    <w:rsid w:val="00EC2D5B"/>
    <w:pPr>
      <w:numPr>
        <w:numId w:val="4"/>
      </w:numPr>
      <w:jc w:val="both"/>
    </w:pPr>
    <w:rPr>
      <w:lang w:eastAsia="ru-RU"/>
    </w:rPr>
  </w:style>
  <w:style w:type="paragraph" w:customStyle="1" w:styleId="16">
    <w:name w:val="Обычный1"/>
    <w:link w:val="CharChar"/>
    <w:rsid w:val="00EC2D5B"/>
    <w:pPr>
      <w:widowControl w:val="0"/>
      <w:snapToGrid w:val="0"/>
      <w:spacing w:line="300" w:lineRule="auto"/>
      <w:ind w:firstLine="720"/>
      <w:jc w:val="both"/>
    </w:pPr>
    <w:rPr>
      <w:sz w:val="24"/>
      <w:lang w:eastAsia="ru-RU"/>
    </w:rPr>
  </w:style>
  <w:style w:type="paragraph" w:styleId="afffe">
    <w:name w:val="Block Text"/>
    <w:basedOn w:val="a1"/>
    <w:rsid w:val="00EC2D5B"/>
    <w:pPr>
      <w:spacing w:after="120"/>
      <w:ind w:left="1440" w:right="1440"/>
      <w:jc w:val="both"/>
    </w:pPr>
    <w:rPr>
      <w:szCs w:val="20"/>
      <w:lang w:eastAsia="ru-RU"/>
    </w:rPr>
  </w:style>
  <w:style w:type="paragraph" w:customStyle="1" w:styleId="Heading">
    <w:name w:val="Heading"/>
    <w:rsid w:val="00EC2D5B"/>
    <w:rPr>
      <w:rFonts w:ascii="Arial" w:hAnsi="Arial"/>
      <w:b/>
      <w:snapToGrid w:val="0"/>
      <w:sz w:val="22"/>
      <w:lang w:eastAsia="ru-RU"/>
    </w:rPr>
  </w:style>
  <w:style w:type="paragraph" w:customStyle="1" w:styleId="WW-2">
    <w:name w:val="WW-Основной текст с отступом 2"/>
    <w:basedOn w:val="a1"/>
    <w:rsid w:val="00EC2D5B"/>
    <w:pPr>
      <w:suppressAutoHyphens/>
      <w:ind w:left="-540"/>
      <w:jc w:val="both"/>
    </w:pPr>
    <w:rPr>
      <w:rFonts w:ascii="Arial" w:hAnsi="Arial" w:cs="Arial"/>
      <w:sz w:val="18"/>
      <w:lang w:eastAsia="ar-SA"/>
    </w:rPr>
  </w:style>
  <w:style w:type="paragraph" w:customStyle="1" w:styleId="WW-3">
    <w:name w:val="WW-Основной текст с отступом 3"/>
    <w:basedOn w:val="a1"/>
    <w:rsid w:val="00EC2D5B"/>
    <w:pPr>
      <w:suppressAutoHyphens/>
      <w:ind w:left="-540"/>
      <w:jc w:val="both"/>
    </w:pPr>
    <w:rPr>
      <w:rFonts w:ascii="Arial" w:hAnsi="Arial" w:cs="Arial"/>
      <w:sz w:val="17"/>
      <w:lang w:eastAsia="ar-SA"/>
    </w:rPr>
  </w:style>
  <w:style w:type="paragraph" w:customStyle="1" w:styleId="a0">
    <w:name w:val="Список нум."/>
    <w:basedOn w:val="a1"/>
    <w:rsid w:val="00EC2D5B"/>
    <w:pPr>
      <w:keepNext/>
      <w:numPr>
        <w:numId w:val="5"/>
      </w:numPr>
      <w:tabs>
        <w:tab w:val="left" w:pos="1701"/>
      </w:tabs>
      <w:spacing w:before="120" w:after="120" w:line="360" w:lineRule="auto"/>
    </w:pPr>
    <w:rPr>
      <w:rFonts w:ascii="Arial" w:hAnsi="Arial"/>
      <w:szCs w:val="20"/>
      <w:lang w:eastAsia="ru-RU"/>
    </w:rPr>
  </w:style>
  <w:style w:type="paragraph" w:customStyle="1" w:styleId="1VI">
    <w:name w:val="Заголовок 1 (раздел VI)"/>
    <w:basedOn w:val="10"/>
    <w:rsid w:val="00EC2D5B"/>
    <w:pPr>
      <w:keepNext/>
      <w:keepLines/>
      <w:widowControl w:val="0"/>
      <w:tabs>
        <w:tab w:val="num" w:pos="643"/>
      </w:tabs>
      <w:suppressAutoHyphens/>
      <w:autoSpaceDE/>
      <w:autoSpaceDN/>
      <w:adjustRightInd/>
      <w:spacing w:before="240" w:after="60"/>
      <w:ind w:left="643" w:right="567" w:firstLine="709"/>
    </w:pPr>
    <w:rPr>
      <w:rFonts w:eastAsia="Times New Roman" w:cs="Times New Roman"/>
      <w:color w:val="auto"/>
      <w:kern w:val="32"/>
      <w:sz w:val="28"/>
      <w:szCs w:val="32"/>
      <w:lang w:val="x-none" w:eastAsia="x-none"/>
    </w:rPr>
  </w:style>
  <w:style w:type="paragraph" w:customStyle="1" w:styleId="FR1">
    <w:name w:val="FR1"/>
    <w:rsid w:val="00EC2D5B"/>
    <w:pPr>
      <w:widowControl w:val="0"/>
      <w:spacing w:before="200"/>
      <w:ind w:left="40" w:firstLine="680"/>
      <w:jc w:val="both"/>
    </w:pPr>
    <w:rPr>
      <w:rFonts w:ascii="Arial" w:hAnsi="Arial"/>
      <w:snapToGrid w:val="0"/>
      <w:lang w:eastAsia="ru-RU"/>
    </w:rPr>
  </w:style>
  <w:style w:type="paragraph" w:customStyle="1" w:styleId="ConsPlusNormal">
    <w:name w:val="ConsPlusNormal"/>
    <w:link w:val="ConsPlusNormal0"/>
    <w:rsid w:val="00EC2D5B"/>
    <w:pPr>
      <w:widowControl w:val="0"/>
      <w:autoSpaceDE w:val="0"/>
      <w:autoSpaceDN w:val="0"/>
      <w:adjustRightInd w:val="0"/>
      <w:ind w:firstLine="720"/>
    </w:pPr>
    <w:rPr>
      <w:rFonts w:ascii="Arial" w:hAnsi="Arial" w:cs="Arial"/>
      <w:lang w:eastAsia="ru-RU"/>
    </w:rPr>
  </w:style>
  <w:style w:type="character" w:customStyle="1" w:styleId="ConsPlusNormal0">
    <w:name w:val="ConsPlusNormal Знак"/>
    <w:link w:val="ConsPlusNormal"/>
    <w:locked/>
    <w:rsid w:val="00EC2D5B"/>
    <w:rPr>
      <w:rFonts w:ascii="Arial" w:hAnsi="Arial" w:cs="Arial"/>
      <w:lang w:eastAsia="ru-RU"/>
    </w:rPr>
  </w:style>
  <w:style w:type="paragraph" w:customStyle="1" w:styleId="FR2">
    <w:name w:val="FR2"/>
    <w:rsid w:val="00EC2D5B"/>
    <w:pPr>
      <w:widowControl w:val="0"/>
      <w:spacing w:before="20"/>
      <w:jc w:val="center"/>
    </w:pPr>
    <w:rPr>
      <w:rFonts w:ascii="Arial" w:hAnsi="Arial"/>
      <w:snapToGrid w:val="0"/>
      <w:sz w:val="24"/>
      <w:lang w:eastAsia="ru-RU"/>
    </w:rPr>
  </w:style>
  <w:style w:type="paragraph" w:styleId="affff">
    <w:name w:val="footnote text"/>
    <w:basedOn w:val="a1"/>
    <w:link w:val="affff0"/>
    <w:semiHidden/>
    <w:rsid w:val="00EC2D5B"/>
    <w:rPr>
      <w:sz w:val="20"/>
      <w:szCs w:val="20"/>
      <w:lang w:eastAsia="ru-RU"/>
    </w:rPr>
  </w:style>
  <w:style w:type="character" w:customStyle="1" w:styleId="affff0">
    <w:name w:val="Текст сноски Знак"/>
    <w:basedOn w:val="a2"/>
    <w:link w:val="affff"/>
    <w:semiHidden/>
    <w:rsid w:val="00EC2D5B"/>
    <w:rPr>
      <w:lang w:eastAsia="ru-RU"/>
    </w:rPr>
  </w:style>
  <w:style w:type="paragraph" w:customStyle="1" w:styleId="3f">
    <w:name w:val="Стиль3 Знак Знак"/>
    <w:basedOn w:val="26"/>
    <w:rsid w:val="00EC2D5B"/>
    <w:pPr>
      <w:widowControl w:val="0"/>
      <w:tabs>
        <w:tab w:val="num" w:pos="227"/>
      </w:tabs>
      <w:adjustRightInd w:val="0"/>
      <w:spacing w:after="0" w:line="240" w:lineRule="auto"/>
      <w:ind w:left="0"/>
      <w:textAlignment w:val="baseline"/>
    </w:pPr>
    <w:rPr>
      <w:szCs w:val="20"/>
    </w:rPr>
  </w:style>
  <w:style w:type="paragraph" w:customStyle="1" w:styleId="03zagolovok2">
    <w:name w:val="03zagolovok2"/>
    <w:basedOn w:val="a1"/>
    <w:rsid w:val="00EC2D5B"/>
    <w:pPr>
      <w:keepNext/>
      <w:spacing w:before="360" w:after="120" w:line="360" w:lineRule="atLeast"/>
      <w:outlineLvl w:val="1"/>
    </w:pPr>
    <w:rPr>
      <w:rFonts w:ascii="GaramondC" w:hAnsi="GaramondC"/>
      <w:b/>
      <w:color w:val="000000"/>
      <w:sz w:val="28"/>
      <w:szCs w:val="28"/>
      <w:lang w:eastAsia="ru-RU"/>
    </w:rPr>
  </w:style>
  <w:style w:type="paragraph" w:customStyle="1" w:styleId="affff1">
    <w:name w:val="текст"/>
    <w:rsid w:val="00EC2D5B"/>
    <w:pPr>
      <w:autoSpaceDE w:val="0"/>
      <w:autoSpaceDN w:val="0"/>
      <w:adjustRightInd w:val="0"/>
      <w:jc w:val="both"/>
    </w:pPr>
    <w:rPr>
      <w:rFonts w:ascii="SchoolBookC" w:hAnsi="SchoolBookC"/>
      <w:color w:val="000000"/>
      <w:sz w:val="24"/>
      <w:lang w:eastAsia="ru-RU"/>
    </w:rPr>
  </w:style>
  <w:style w:type="paragraph" w:customStyle="1" w:styleId="affff2">
    <w:name w:val="втяжка"/>
    <w:basedOn w:val="17"/>
    <w:next w:val="17"/>
    <w:rsid w:val="00EC2D5B"/>
    <w:pPr>
      <w:tabs>
        <w:tab w:val="left" w:pos="567"/>
      </w:tabs>
      <w:spacing w:before="57"/>
      <w:ind w:left="567" w:hanging="567"/>
    </w:pPr>
  </w:style>
  <w:style w:type="paragraph" w:customStyle="1" w:styleId="17">
    <w:name w:val="текст1"/>
    <w:rsid w:val="00EC2D5B"/>
    <w:pPr>
      <w:autoSpaceDE w:val="0"/>
      <w:autoSpaceDN w:val="0"/>
      <w:adjustRightInd w:val="0"/>
      <w:ind w:firstLine="397"/>
      <w:jc w:val="both"/>
    </w:pPr>
    <w:rPr>
      <w:rFonts w:ascii="SchoolBookC" w:hAnsi="SchoolBookC"/>
      <w:sz w:val="24"/>
      <w:lang w:eastAsia="ru-RU"/>
    </w:rPr>
  </w:style>
  <w:style w:type="paragraph" w:customStyle="1" w:styleId="2CharCharCharCharCharCharCharCharCharCharCharCharCharCharCharChar">
    <w:name w:val="Знак Знак2 Char Char Знак Знак Char Char Знак Знак Char Char Знак Знак Char Char Знак Знак Char Char Знак Знак Char Char Знак Знак Char Char Знак Знак Char Char"/>
    <w:basedOn w:val="a1"/>
    <w:rsid w:val="00EC2D5B"/>
    <w:pPr>
      <w:spacing w:before="100" w:beforeAutospacing="1" w:after="100" w:afterAutospacing="1"/>
    </w:pPr>
    <w:rPr>
      <w:rFonts w:ascii="Tahoma" w:hAnsi="Tahoma"/>
      <w:sz w:val="20"/>
      <w:szCs w:val="20"/>
      <w:lang w:val="en-US"/>
    </w:rPr>
  </w:style>
  <w:style w:type="paragraph" w:customStyle="1" w:styleId="CharChar0">
    <w:name w:val="Char Char"/>
    <w:basedOn w:val="a1"/>
    <w:rsid w:val="00EC2D5B"/>
    <w:pPr>
      <w:spacing w:before="100" w:beforeAutospacing="1" w:after="100" w:afterAutospacing="1"/>
    </w:pPr>
    <w:rPr>
      <w:rFonts w:ascii="Tahoma" w:hAnsi="Tahoma"/>
      <w:sz w:val="20"/>
      <w:szCs w:val="20"/>
      <w:lang w:val="en-US"/>
    </w:rPr>
  </w:style>
  <w:style w:type="paragraph" w:customStyle="1" w:styleId="2b">
    <w:name w:val="Знак Знак Знак2 Знак"/>
    <w:basedOn w:val="a1"/>
    <w:rsid w:val="00EC2D5B"/>
    <w:pPr>
      <w:widowControl w:val="0"/>
      <w:adjustRightInd w:val="0"/>
      <w:spacing w:after="160" w:line="240" w:lineRule="exact"/>
      <w:jc w:val="right"/>
    </w:pPr>
    <w:rPr>
      <w:sz w:val="20"/>
      <w:szCs w:val="20"/>
      <w:lang w:val="en-GB"/>
    </w:rPr>
  </w:style>
  <w:style w:type="paragraph" w:customStyle="1" w:styleId="18">
    <w:name w:val="заголовок 1"/>
    <w:basedOn w:val="a1"/>
    <w:next w:val="a1"/>
    <w:rsid w:val="00EC2D5B"/>
    <w:pPr>
      <w:keepNext/>
      <w:autoSpaceDE w:val="0"/>
      <w:autoSpaceDN w:val="0"/>
    </w:pPr>
    <w:rPr>
      <w:b/>
      <w:bCs/>
      <w:lang w:eastAsia="ru-RU"/>
    </w:rPr>
  </w:style>
  <w:style w:type="paragraph" w:customStyle="1" w:styleId="19">
    <w:name w:val="Абзац списка1"/>
    <w:basedOn w:val="a1"/>
    <w:rsid w:val="00EC2D5B"/>
    <w:pPr>
      <w:spacing w:after="200" w:line="276" w:lineRule="auto"/>
      <w:ind w:left="720"/>
    </w:pPr>
    <w:rPr>
      <w:rFonts w:ascii="Calibri" w:hAnsi="Calibri"/>
      <w:sz w:val="22"/>
      <w:szCs w:val="22"/>
    </w:rPr>
  </w:style>
  <w:style w:type="paragraph" w:customStyle="1" w:styleId="BankNormal">
    <w:name w:val="BankNormal"/>
    <w:basedOn w:val="a1"/>
    <w:rsid w:val="00EC2D5B"/>
    <w:pPr>
      <w:spacing w:after="240"/>
    </w:pPr>
    <w:rPr>
      <w:szCs w:val="20"/>
      <w:lang w:val="en-US" w:eastAsia="ru-RU"/>
    </w:rPr>
  </w:style>
  <w:style w:type="paragraph" w:styleId="HTML">
    <w:name w:val="HTML Preformatted"/>
    <w:basedOn w:val="a1"/>
    <w:link w:val="HTML0"/>
    <w:rsid w:val="00EC2D5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60"/>
      <w:jc w:val="both"/>
    </w:pPr>
    <w:rPr>
      <w:rFonts w:ascii="Courier New" w:hAnsi="Courier New"/>
      <w:sz w:val="20"/>
      <w:szCs w:val="20"/>
      <w:lang w:val="x-none" w:eastAsia="x-none"/>
    </w:rPr>
  </w:style>
  <w:style w:type="character" w:customStyle="1" w:styleId="HTML0">
    <w:name w:val="Стандартный HTML Знак"/>
    <w:basedOn w:val="a2"/>
    <w:link w:val="HTML"/>
    <w:rsid w:val="00EC2D5B"/>
    <w:rPr>
      <w:rFonts w:ascii="Courier New" w:hAnsi="Courier New"/>
      <w:lang w:val="x-none" w:eastAsia="x-none"/>
    </w:rPr>
  </w:style>
  <w:style w:type="paragraph" w:styleId="affff3">
    <w:name w:val="envelope address"/>
    <w:basedOn w:val="a1"/>
    <w:rsid w:val="00EC2D5B"/>
    <w:pPr>
      <w:framePr w:w="7920" w:h="1980" w:hSpace="180" w:wrap="auto" w:hAnchor="page" w:xAlign="center" w:yAlign="bottom"/>
      <w:spacing w:after="60"/>
      <w:ind w:left="2880"/>
      <w:jc w:val="both"/>
    </w:pPr>
    <w:rPr>
      <w:rFonts w:ascii="Arial" w:hAnsi="Arial" w:cs="Arial"/>
      <w:lang w:eastAsia="ru-RU"/>
    </w:rPr>
  </w:style>
  <w:style w:type="paragraph" w:styleId="2c">
    <w:name w:val="envelope return"/>
    <w:basedOn w:val="a1"/>
    <w:rsid w:val="00EC2D5B"/>
    <w:pPr>
      <w:spacing w:after="60"/>
      <w:jc w:val="both"/>
    </w:pPr>
    <w:rPr>
      <w:rFonts w:ascii="Arial" w:hAnsi="Arial" w:cs="Arial"/>
      <w:sz w:val="20"/>
      <w:szCs w:val="20"/>
      <w:lang w:eastAsia="ru-RU"/>
    </w:rPr>
  </w:style>
  <w:style w:type="character" w:customStyle="1" w:styleId="affff4">
    <w:name w:val="Основной текст Знак Знак Знак"/>
    <w:aliases w:val="Основной текст Знак Знак Знак1,Основной текст Знак Знак1,Знак Знак1,Знак Знак Знак Знак"/>
    <w:rsid w:val="00EC2D5B"/>
    <w:rPr>
      <w:sz w:val="24"/>
      <w:lang w:val="ru-RU" w:eastAsia="ru-RU" w:bidi="ar-SA"/>
    </w:rPr>
  </w:style>
  <w:style w:type="character" w:customStyle="1" w:styleId="affff5">
    <w:name w:val="текст Знак"/>
    <w:aliases w:val="Основной текст с отступом Знак Знак Знак"/>
    <w:rsid w:val="00EC2D5B"/>
    <w:rPr>
      <w:sz w:val="24"/>
      <w:lang w:val="ru-RU" w:eastAsia="ru-RU" w:bidi="ar-SA"/>
    </w:rPr>
  </w:style>
  <w:style w:type="paragraph" w:styleId="affff6">
    <w:name w:val="Date"/>
    <w:basedOn w:val="a1"/>
    <w:next w:val="a1"/>
    <w:link w:val="affff7"/>
    <w:rsid w:val="00EC2D5B"/>
    <w:pPr>
      <w:spacing w:after="60"/>
      <w:jc w:val="both"/>
    </w:pPr>
    <w:rPr>
      <w:szCs w:val="20"/>
      <w:lang w:val="x-none" w:eastAsia="x-none"/>
    </w:rPr>
  </w:style>
  <w:style w:type="character" w:customStyle="1" w:styleId="affff7">
    <w:name w:val="Дата Знак"/>
    <w:basedOn w:val="a2"/>
    <w:link w:val="affff6"/>
    <w:rsid w:val="00EC2D5B"/>
    <w:rPr>
      <w:sz w:val="24"/>
      <w:lang w:val="x-none" w:eastAsia="x-none"/>
    </w:rPr>
  </w:style>
  <w:style w:type="character" w:customStyle="1" w:styleId="affff8">
    <w:name w:val="Знак Знак"/>
    <w:aliases w:val=" Знак Знак Знак1"/>
    <w:locked/>
    <w:rsid w:val="00EC2D5B"/>
    <w:rPr>
      <w:sz w:val="24"/>
      <w:lang w:val="ru-RU" w:eastAsia="ru-RU" w:bidi="ar-SA"/>
    </w:rPr>
  </w:style>
  <w:style w:type="paragraph" w:customStyle="1" w:styleId="affff9">
    <w:name w:val="Словарная статья"/>
    <w:basedOn w:val="a1"/>
    <w:next w:val="a1"/>
    <w:rsid w:val="00EC2D5B"/>
    <w:pPr>
      <w:autoSpaceDE w:val="0"/>
      <w:autoSpaceDN w:val="0"/>
      <w:adjustRightInd w:val="0"/>
      <w:ind w:right="118"/>
      <w:jc w:val="both"/>
    </w:pPr>
    <w:rPr>
      <w:rFonts w:ascii="Arial" w:hAnsi="Arial"/>
      <w:sz w:val="20"/>
      <w:szCs w:val="20"/>
      <w:lang w:eastAsia="ru-RU"/>
    </w:rPr>
  </w:style>
  <w:style w:type="paragraph" w:customStyle="1" w:styleId="Web">
    <w:name w:val="Обычный (Web)"/>
    <w:basedOn w:val="a1"/>
    <w:rsid w:val="00EC2D5B"/>
    <w:pPr>
      <w:spacing w:before="100" w:beforeAutospacing="1" w:after="100" w:afterAutospacing="1"/>
    </w:pPr>
    <w:rPr>
      <w:lang w:eastAsia="ru-RU"/>
    </w:rPr>
  </w:style>
  <w:style w:type="character" w:customStyle="1" w:styleId="affffa">
    <w:name w:val="Пункт Знак Знак"/>
    <w:link w:val="affffb"/>
    <w:locked/>
    <w:rsid w:val="00EC2D5B"/>
    <w:rPr>
      <w:sz w:val="28"/>
    </w:rPr>
  </w:style>
  <w:style w:type="paragraph" w:customStyle="1" w:styleId="affffb">
    <w:name w:val="Пункт Знак"/>
    <w:basedOn w:val="a1"/>
    <w:link w:val="affffa"/>
    <w:rsid w:val="00EC2D5B"/>
    <w:pPr>
      <w:tabs>
        <w:tab w:val="num" w:pos="1134"/>
        <w:tab w:val="left" w:pos="1701"/>
      </w:tabs>
      <w:snapToGrid w:val="0"/>
      <w:spacing w:line="360" w:lineRule="auto"/>
      <w:ind w:left="1134" w:hanging="567"/>
      <w:jc w:val="both"/>
    </w:pPr>
    <w:rPr>
      <w:sz w:val="28"/>
      <w:szCs w:val="20"/>
    </w:rPr>
  </w:style>
  <w:style w:type="paragraph" w:customStyle="1" w:styleId="-">
    <w:name w:val="Контракт-пункт"/>
    <w:basedOn w:val="a1"/>
    <w:rsid w:val="00EC2D5B"/>
    <w:pPr>
      <w:tabs>
        <w:tab w:val="num" w:pos="851"/>
      </w:tabs>
      <w:ind w:left="851" w:hanging="851"/>
      <w:jc w:val="both"/>
    </w:pPr>
    <w:rPr>
      <w:lang w:eastAsia="ru-RU"/>
    </w:rPr>
  </w:style>
  <w:style w:type="paragraph" w:customStyle="1" w:styleId="-0">
    <w:name w:val="Контракт-раздел"/>
    <w:basedOn w:val="a1"/>
    <w:next w:val="-"/>
    <w:rsid w:val="00EC2D5B"/>
    <w:pPr>
      <w:keepNext/>
      <w:tabs>
        <w:tab w:val="num" w:pos="0"/>
        <w:tab w:val="left" w:pos="540"/>
      </w:tabs>
      <w:suppressAutoHyphens/>
      <w:spacing w:before="360" w:after="120"/>
      <w:jc w:val="center"/>
      <w:outlineLvl w:val="3"/>
    </w:pPr>
    <w:rPr>
      <w:b/>
      <w:bCs/>
      <w:caps/>
      <w:smallCaps/>
      <w:lang w:eastAsia="ru-RU"/>
    </w:rPr>
  </w:style>
  <w:style w:type="paragraph" w:customStyle="1" w:styleId="-1">
    <w:name w:val="Контракт-подпункт"/>
    <w:basedOn w:val="a1"/>
    <w:rsid w:val="00EC2D5B"/>
    <w:pPr>
      <w:tabs>
        <w:tab w:val="num" w:pos="851"/>
      </w:tabs>
      <w:ind w:left="851" w:hanging="851"/>
      <w:jc w:val="both"/>
    </w:pPr>
    <w:rPr>
      <w:lang w:eastAsia="ru-RU"/>
    </w:rPr>
  </w:style>
  <w:style w:type="paragraph" w:customStyle="1" w:styleId="-2">
    <w:name w:val="Контракт-подподпункт"/>
    <w:basedOn w:val="a1"/>
    <w:rsid w:val="00EC2D5B"/>
    <w:pPr>
      <w:tabs>
        <w:tab w:val="num" w:pos="1418"/>
      </w:tabs>
      <w:ind w:left="1418" w:hanging="567"/>
      <w:jc w:val="both"/>
    </w:pPr>
    <w:rPr>
      <w:lang w:eastAsia="ru-RU"/>
    </w:rPr>
  </w:style>
  <w:style w:type="paragraph" w:customStyle="1" w:styleId="affffc">
    <w:name w:val="Пункт"/>
    <w:basedOn w:val="a1"/>
    <w:rsid w:val="00EC2D5B"/>
    <w:pPr>
      <w:tabs>
        <w:tab w:val="num" w:pos="1620"/>
      </w:tabs>
      <w:ind w:left="1044" w:hanging="504"/>
      <w:jc w:val="both"/>
    </w:pPr>
    <w:rPr>
      <w:szCs w:val="28"/>
      <w:lang w:eastAsia="ru-RU"/>
    </w:rPr>
  </w:style>
  <w:style w:type="paragraph" w:customStyle="1" w:styleId="affffd">
    <w:name w:val="Подпункт"/>
    <w:basedOn w:val="affffc"/>
    <w:rsid w:val="00EC2D5B"/>
    <w:pPr>
      <w:tabs>
        <w:tab w:val="clear" w:pos="1620"/>
        <w:tab w:val="num" w:pos="2700"/>
      </w:tabs>
      <w:ind w:left="1908" w:hanging="648"/>
    </w:pPr>
  </w:style>
  <w:style w:type="character" w:customStyle="1" w:styleId="affffe">
    <w:name w:val="Знак Знак Знак"/>
    <w:rsid w:val="00EC2D5B"/>
    <w:rPr>
      <w:sz w:val="24"/>
      <w:lang w:val="ru-RU" w:eastAsia="ru-RU" w:bidi="ar-SA"/>
    </w:rPr>
  </w:style>
  <w:style w:type="paragraph" w:customStyle="1" w:styleId="200">
    <w:name w:val="Стиль Заголовок 2 + По центру Первая строка:  0 см"/>
    <w:basedOn w:val="afff1"/>
    <w:rsid w:val="00EC2D5B"/>
    <w:pPr>
      <w:jc w:val="center"/>
    </w:pPr>
    <w:rPr>
      <w:rFonts w:ascii="Times New Roman" w:hAnsi="Times New Roman"/>
      <w:bCs/>
      <w:sz w:val="24"/>
    </w:rPr>
  </w:style>
  <w:style w:type="paragraph" w:customStyle="1" w:styleId="3f0">
    <w:name w:val="Знак3 Знак Знак Знак Знак Знак Знак"/>
    <w:basedOn w:val="a1"/>
    <w:rsid w:val="00EC2D5B"/>
    <w:pPr>
      <w:widowControl w:val="0"/>
      <w:adjustRightInd w:val="0"/>
      <w:spacing w:after="160" w:line="240" w:lineRule="exact"/>
      <w:jc w:val="right"/>
    </w:pPr>
    <w:rPr>
      <w:sz w:val="20"/>
      <w:szCs w:val="20"/>
      <w:lang w:val="en-GB"/>
    </w:rPr>
  </w:style>
  <w:style w:type="paragraph" w:customStyle="1" w:styleId="02statia2">
    <w:name w:val="02statia2"/>
    <w:basedOn w:val="a1"/>
    <w:rsid w:val="00EC2D5B"/>
    <w:pPr>
      <w:spacing w:before="120" w:line="320" w:lineRule="atLeast"/>
      <w:ind w:left="2020" w:hanging="880"/>
      <w:jc w:val="both"/>
    </w:pPr>
    <w:rPr>
      <w:rFonts w:ascii="GaramondNarrowC" w:hAnsi="GaramondNarrowC"/>
      <w:color w:val="000000"/>
      <w:sz w:val="21"/>
      <w:szCs w:val="21"/>
      <w:lang w:eastAsia="ru-RU"/>
    </w:rPr>
  </w:style>
  <w:style w:type="paragraph" w:customStyle="1" w:styleId="2d">
    <w:name w:val="Знак2"/>
    <w:basedOn w:val="a1"/>
    <w:rsid w:val="00EC2D5B"/>
    <w:pPr>
      <w:widowControl w:val="0"/>
      <w:adjustRightInd w:val="0"/>
      <w:spacing w:after="160" w:line="240" w:lineRule="exact"/>
      <w:jc w:val="right"/>
    </w:pPr>
    <w:rPr>
      <w:sz w:val="20"/>
      <w:szCs w:val="20"/>
      <w:lang w:val="en-GB"/>
    </w:rPr>
  </w:style>
  <w:style w:type="paragraph" w:customStyle="1" w:styleId="sub3title">
    <w:name w:val="sub3title"/>
    <w:basedOn w:val="a1"/>
    <w:rsid w:val="00EC2D5B"/>
    <w:pPr>
      <w:widowControl w:val="0"/>
      <w:wordWrap w:val="0"/>
      <w:spacing w:after="80"/>
      <w:jc w:val="both"/>
    </w:pPr>
    <w:rPr>
      <w:rFonts w:ascii="Arial" w:eastAsia="BatangChe" w:hAnsi="Arial"/>
      <w:b/>
      <w:kern w:val="2"/>
      <w:sz w:val="22"/>
      <w:szCs w:val="20"/>
      <w:lang w:val="en-US" w:eastAsia="ko-KR"/>
    </w:rPr>
  </w:style>
  <w:style w:type="paragraph" w:customStyle="1" w:styleId="160">
    <w:name w:val="표준16"/>
    <w:basedOn w:val="a1"/>
    <w:rsid w:val="00EC2D5B"/>
    <w:pPr>
      <w:widowControl w:val="0"/>
      <w:wordWrap w:val="0"/>
      <w:spacing w:line="320" w:lineRule="atLeast"/>
      <w:jc w:val="both"/>
    </w:pPr>
    <w:rPr>
      <w:rFonts w:ascii="Arial" w:eastAsia="BatangChe" w:hAnsi="Arial"/>
      <w:kern w:val="2"/>
      <w:sz w:val="22"/>
      <w:szCs w:val="20"/>
      <w:lang w:val="en-US" w:eastAsia="ko-KR"/>
    </w:rPr>
  </w:style>
  <w:style w:type="paragraph" w:customStyle="1" w:styleId="afffff">
    <w:name w:val="Знак Знак Знак Знак Знак Знак Знак"/>
    <w:basedOn w:val="a1"/>
    <w:rsid w:val="00EC2D5B"/>
    <w:pPr>
      <w:widowControl w:val="0"/>
      <w:spacing w:after="160" w:line="240" w:lineRule="exact"/>
      <w:jc w:val="both"/>
    </w:pPr>
    <w:rPr>
      <w:rFonts w:ascii="Verdana" w:hAnsi="Verdana" w:cs="Verdana"/>
      <w:kern w:val="2"/>
      <w:sz w:val="20"/>
      <w:szCs w:val="20"/>
      <w:lang w:val="en-US"/>
    </w:rPr>
  </w:style>
  <w:style w:type="paragraph" w:customStyle="1" w:styleId="01zagolovok">
    <w:name w:val="01_zagolovok"/>
    <w:basedOn w:val="a1"/>
    <w:rsid w:val="00EC2D5B"/>
    <w:pPr>
      <w:keepNext/>
      <w:pageBreakBefore/>
      <w:spacing w:before="360" w:after="120"/>
      <w:outlineLvl w:val="0"/>
    </w:pPr>
    <w:rPr>
      <w:rFonts w:ascii="GaramondC" w:hAnsi="GaramondC"/>
      <w:b/>
      <w:color w:val="000000"/>
      <w:sz w:val="40"/>
      <w:szCs w:val="62"/>
      <w:lang w:eastAsia="ru-RU"/>
    </w:rPr>
  </w:style>
  <w:style w:type="paragraph" w:customStyle="1" w:styleId="DefaultText">
    <w:name w:val="Default Text"/>
    <w:basedOn w:val="a1"/>
    <w:rsid w:val="00EC2D5B"/>
    <w:pPr>
      <w:widowControl w:val="0"/>
      <w:autoSpaceDE w:val="0"/>
      <w:autoSpaceDN w:val="0"/>
      <w:adjustRightInd w:val="0"/>
      <w:spacing w:before="140"/>
    </w:pPr>
    <w:rPr>
      <w:rFonts w:ascii="Arial" w:hAnsi="Arial" w:cs="Arial"/>
      <w:lang w:val="en-US"/>
    </w:rPr>
  </w:style>
  <w:style w:type="paragraph" w:customStyle="1" w:styleId="1a">
    <w:name w:val="Знак Знак1 Знак Знак Знак Знак Знак Знак"/>
    <w:basedOn w:val="a1"/>
    <w:rsid w:val="00EC2D5B"/>
    <w:pPr>
      <w:spacing w:after="160" w:line="240" w:lineRule="exact"/>
    </w:pPr>
    <w:rPr>
      <w:rFonts w:ascii="Verdana" w:hAnsi="Verdana" w:cs="Verdana"/>
      <w:sz w:val="20"/>
      <w:szCs w:val="20"/>
      <w:lang w:val="en-US"/>
    </w:rPr>
  </w:style>
  <w:style w:type="paragraph" w:customStyle="1" w:styleId="afffff0">
    <w:name w:val="Основной шрифт абзаца Знак Знак Знак Знак Знак Знак"/>
    <w:aliases w:val=" Знак1 Знак Знак Знак Знак Знак Знак Знак Знак Знак"/>
    <w:basedOn w:val="a1"/>
    <w:rsid w:val="00EC2D5B"/>
    <w:pPr>
      <w:spacing w:before="100" w:beforeAutospacing="1" w:after="100" w:afterAutospacing="1"/>
      <w:jc w:val="both"/>
    </w:pPr>
    <w:rPr>
      <w:rFonts w:ascii="Tahoma" w:hAnsi="Tahoma"/>
      <w:sz w:val="20"/>
      <w:szCs w:val="20"/>
      <w:lang w:val="en-US"/>
    </w:rPr>
  </w:style>
  <w:style w:type="character" w:customStyle="1" w:styleId="afffff1">
    <w:name w:val="Основной текст Знак Знак Знак Знак"/>
    <w:rsid w:val="00EC2D5B"/>
    <w:rPr>
      <w:sz w:val="24"/>
      <w:szCs w:val="24"/>
      <w:lang w:val="ru-RU" w:eastAsia="ru-RU" w:bidi="ar-SA"/>
    </w:rPr>
  </w:style>
  <w:style w:type="paragraph" w:customStyle="1" w:styleId="afffff2">
    <w:name w:val="Стиль"/>
    <w:rsid w:val="00EC2D5B"/>
    <w:pPr>
      <w:widowControl w:val="0"/>
    </w:pPr>
    <w:rPr>
      <w:snapToGrid w:val="0"/>
      <w:sz w:val="24"/>
      <w:lang w:eastAsia="ru-RU"/>
    </w:rPr>
  </w:style>
  <w:style w:type="paragraph" w:customStyle="1" w:styleId="ConsPlusNonformat">
    <w:name w:val="ConsPlusNonformat"/>
    <w:rsid w:val="00EC2D5B"/>
    <w:pPr>
      <w:autoSpaceDE w:val="0"/>
      <w:autoSpaceDN w:val="0"/>
      <w:adjustRightInd w:val="0"/>
    </w:pPr>
    <w:rPr>
      <w:rFonts w:ascii="Courier New" w:hAnsi="Courier New" w:cs="Courier New"/>
      <w:lang w:eastAsia="ru-RU"/>
    </w:rPr>
  </w:style>
  <w:style w:type="character" w:customStyle="1" w:styleId="afffff3">
    <w:name w:val="Текст примечания Знак"/>
    <w:basedOn w:val="a2"/>
    <w:link w:val="afffff4"/>
    <w:semiHidden/>
    <w:rsid w:val="00EC2D5B"/>
  </w:style>
  <w:style w:type="paragraph" w:styleId="afffff4">
    <w:name w:val="annotation text"/>
    <w:basedOn w:val="a1"/>
    <w:link w:val="afffff3"/>
    <w:semiHidden/>
    <w:rsid w:val="00EC2D5B"/>
    <w:pPr>
      <w:jc w:val="both"/>
    </w:pPr>
    <w:rPr>
      <w:sz w:val="20"/>
      <w:szCs w:val="20"/>
    </w:rPr>
  </w:style>
  <w:style w:type="character" w:customStyle="1" w:styleId="1b">
    <w:name w:val="Текст примечания Знак1"/>
    <w:basedOn w:val="a2"/>
    <w:uiPriority w:val="99"/>
    <w:semiHidden/>
    <w:rsid w:val="00EC2D5B"/>
  </w:style>
  <w:style w:type="character" w:customStyle="1" w:styleId="afffff5">
    <w:name w:val="Тема примечания Знак"/>
    <w:link w:val="afffff6"/>
    <w:semiHidden/>
    <w:rsid w:val="00EC2D5B"/>
    <w:rPr>
      <w:b/>
      <w:bCs/>
    </w:rPr>
  </w:style>
  <w:style w:type="paragraph" w:styleId="afffff6">
    <w:name w:val="annotation subject"/>
    <w:basedOn w:val="afffff4"/>
    <w:next w:val="afffff4"/>
    <w:link w:val="afffff5"/>
    <w:semiHidden/>
    <w:rsid w:val="00EC2D5B"/>
    <w:rPr>
      <w:b/>
      <w:bCs/>
    </w:rPr>
  </w:style>
  <w:style w:type="character" w:customStyle="1" w:styleId="1c">
    <w:name w:val="Тема примечания Знак1"/>
    <w:basedOn w:val="1b"/>
    <w:uiPriority w:val="99"/>
    <w:semiHidden/>
    <w:rsid w:val="00EC2D5B"/>
    <w:rPr>
      <w:b/>
      <w:bCs/>
    </w:rPr>
  </w:style>
  <w:style w:type="character" w:customStyle="1" w:styleId="FontStyle16">
    <w:name w:val="Font Style16"/>
    <w:rsid w:val="00EC2D5B"/>
    <w:rPr>
      <w:rFonts w:ascii="Times New Roman" w:hAnsi="Times New Roman" w:cs="Times New Roman"/>
      <w:sz w:val="22"/>
      <w:szCs w:val="22"/>
    </w:rPr>
  </w:style>
  <w:style w:type="paragraph" w:customStyle="1" w:styleId="Style4">
    <w:name w:val="Style4"/>
    <w:basedOn w:val="a1"/>
    <w:rsid w:val="00EC2D5B"/>
    <w:pPr>
      <w:widowControl w:val="0"/>
      <w:autoSpaceDE w:val="0"/>
      <w:autoSpaceDN w:val="0"/>
      <w:adjustRightInd w:val="0"/>
      <w:spacing w:line="279" w:lineRule="exact"/>
    </w:pPr>
    <w:rPr>
      <w:lang w:eastAsia="ru-RU"/>
    </w:rPr>
  </w:style>
  <w:style w:type="paragraph" w:customStyle="1" w:styleId="Style7">
    <w:name w:val="Style7"/>
    <w:basedOn w:val="a1"/>
    <w:rsid w:val="00EC2D5B"/>
    <w:pPr>
      <w:widowControl w:val="0"/>
      <w:autoSpaceDE w:val="0"/>
      <w:autoSpaceDN w:val="0"/>
      <w:adjustRightInd w:val="0"/>
      <w:spacing w:line="277" w:lineRule="exact"/>
      <w:ind w:firstLine="720"/>
    </w:pPr>
    <w:rPr>
      <w:lang w:eastAsia="ru-RU"/>
    </w:rPr>
  </w:style>
  <w:style w:type="paragraph" w:customStyle="1" w:styleId="ConsPlusCell">
    <w:name w:val="ConsPlusCell"/>
    <w:rsid w:val="00EC2D5B"/>
    <w:pPr>
      <w:widowControl w:val="0"/>
      <w:autoSpaceDE w:val="0"/>
      <w:autoSpaceDN w:val="0"/>
      <w:adjustRightInd w:val="0"/>
    </w:pPr>
    <w:rPr>
      <w:rFonts w:ascii="Arial" w:hAnsi="Arial" w:cs="Arial"/>
      <w:lang w:eastAsia="ru-RU"/>
    </w:rPr>
  </w:style>
  <w:style w:type="paragraph" w:customStyle="1" w:styleId="opisdvfldbeg">
    <w:name w:val="opis_dvfld_beg"/>
    <w:basedOn w:val="a1"/>
    <w:rsid w:val="00EC2D5B"/>
    <w:pPr>
      <w:spacing w:before="57" w:after="100" w:afterAutospacing="1"/>
    </w:pPr>
    <w:rPr>
      <w:rFonts w:ascii="Verdana" w:hAnsi="Verdana"/>
      <w:sz w:val="18"/>
      <w:szCs w:val="18"/>
      <w:lang w:eastAsia="ru-RU"/>
    </w:rPr>
  </w:style>
  <w:style w:type="paragraph" w:customStyle="1" w:styleId="bullet">
    <w:name w:val="bullet"/>
    <w:basedOn w:val="a1"/>
    <w:rsid w:val="00EC2D5B"/>
    <w:pPr>
      <w:spacing w:before="100" w:beforeAutospacing="1" w:after="100" w:afterAutospacing="1"/>
    </w:pPr>
    <w:rPr>
      <w:lang w:eastAsia="ru-RU"/>
    </w:rPr>
  </w:style>
  <w:style w:type="paragraph" w:customStyle="1" w:styleId="opispole">
    <w:name w:val="opis_pole"/>
    <w:basedOn w:val="a1"/>
    <w:rsid w:val="00EC2D5B"/>
    <w:pPr>
      <w:spacing w:before="100" w:beforeAutospacing="1" w:after="100" w:afterAutospacing="1"/>
    </w:pPr>
    <w:rPr>
      <w:lang w:eastAsia="ru-RU"/>
    </w:rPr>
  </w:style>
  <w:style w:type="character" w:customStyle="1" w:styleId="textspanview">
    <w:name w:val="textspanview"/>
    <w:basedOn w:val="a2"/>
    <w:rsid w:val="00EC2D5B"/>
  </w:style>
  <w:style w:type="character" w:customStyle="1" w:styleId="Anrede1IhrZeichen">
    <w:name w:val="Anrede1IhrZeichen"/>
    <w:rsid w:val="00EC2D5B"/>
    <w:rPr>
      <w:rFonts w:ascii="Arial" w:hAnsi="Arial"/>
      <w:sz w:val="22"/>
    </w:rPr>
  </w:style>
  <w:style w:type="character" w:customStyle="1" w:styleId="Arial8">
    <w:name w:val="Стиль (латиница) Arial 8 пт Синий"/>
    <w:uiPriority w:val="99"/>
    <w:rsid w:val="00EC2D5B"/>
    <w:rPr>
      <w:rFonts w:ascii="Times New Roman" w:hAnsi="Times New Roman" w:cs="Times New Roman" w:hint="default"/>
      <w:color w:val="0000FF"/>
      <w:sz w:val="24"/>
    </w:rPr>
  </w:style>
  <w:style w:type="character" w:customStyle="1" w:styleId="FontStyle12">
    <w:name w:val="Font Style12"/>
    <w:rsid w:val="00EC2D5B"/>
    <w:rPr>
      <w:rFonts w:ascii="Times New Roman" w:hAnsi="Times New Roman" w:cs="Times New Roman"/>
      <w:sz w:val="26"/>
      <w:szCs w:val="26"/>
    </w:rPr>
  </w:style>
  <w:style w:type="character" w:customStyle="1" w:styleId="FontStyle21">
    <w:name w:val="Font Style21"/>
    <w:uiPriority w:val="99"/>
    <w:rsid w:val="00EC2D5B"/>
    <w:rPr>
      <w:rFonts w:ascii="Century Schoolbook" w:hAnsi="Century Schoolbook" w:cs="Century Schoolbook"/>
      <w:sz w:val="24"/>
      <w:szCs w:val="24"/>
    </w:rPr>
  </w:style>
  <w:style w:type="character" w:customStyle="1" w:styleId="FontStyle22">
    <w:name w:val="Font Style22"/>
    <w:uiPriority w:val="99"/>
    <w:rsid w:val="00EC2D5B"/>
    <w:rPr>
      <w:rFonts w:ascii="Century Schoolbook" w:hAnsi="Century Schoolbook" w:cs="Century Schoolbook"/>
      <w:b/>
      <w:bCs/>
      <w:sz w:val="24"/>
      <w:szCs w:val="24"/>
    </w:rPr>
  </w:style>
  <w:style w:type="paragraph" w:customStyle="1" w:styleId="1CStyle8">
    <w:name w:val="1CStyle8"/>
    <w:rsid w:val="00EC2D5B"/>
    <w:pPr>
      <w:spacing w:after="200" w:line="276" w:lineRule="auto"/>
      <w:jc w:val="center"/>
    </w:pPr>
    <w:rPr>
      <w:rFonts w:ascii="Arial" w:hAnsi="Arial"/>
      <w:b/>
      <w:sz w:val="16"/>
      <w:szCs w:val="22"/>
      <w:lang w:eastAsia="ru-RU"/>
    </w:rPr>
  </w:style>
  <w:style w:type="paragraph" w:customStyle="1" w:styleId="1CStyle14">
    <w:name w:val="1CStyle14"/>
    <w:rsid w:val="00EC2D5B"/>
    <w:pPr>
      <w:spacing w:after="200" w:line="276" w:lineRule="auto"/>
      <w:jc w:val="right"/>
    </w:pPr>
    <w:rPr>
      <w:rFonts w:ascii="Arial" w:hAnsi="Arial"/>
      <w:sz w:val="16"/>
      <w:szCs w:val="22"/>
      <w:lang w:eastAsia="ru-RU"/>
    </w:rPr>
  </w:style>
  <w:style w:type="paragraph" w:customStyle="1" w:styleId="1CStyle7">
    <w:name w:val="1CStyle7"/>
    <w:rsid w:val="00EC2D5B"/>
    <w:pPr>
      <w:spacing w:after="200" w:line="276" w:lineRule="auto"/>
      <w:jc w:val="center"/>
    </w:pPr>
    <w:rPr>
      <w:rFonts w:ascii="Arial" w:hAnsi="Arial"/>
      <w:b/>
      <w:sz w:val="16"/>
      <w:szCs w:val="22"/>
      <w:lang w:eastAsia="ru-RU"/>
    </w:rPr>
  </w:style>
  <w:style w:type="paragraph" w:customStyle="1" w:styleId="1CStyle9">
    <w:name w:val="1CStyle9"/>
    <w:rsid w:val="00EC2D5B"/>
    <w:pPr>
      <w:spacing w:after="200" w:line="276" w:lineRule="auto"/>
      <w:jc w:val="center"/>
    </w:pPr>
    <w:rPr>
      <w:rFonts w:ascii="Arial" w:hAnsi="Arial"/>
      <w:b/>
      <w:sz w:val="16"/>
      <w:szCs w:val="22"/>
      <w:lang w:eastAsia="ru-RU"/>
    </w:rPr>
  </w:style>
  <w:style w:type="paragraph" w:customStyle="1" w:styleId="1CStyle16">
    <w:name w:val="1CStyle16"/>
    <w:rsid w:val="00EC2D5B"/>
    <w:pPr>
      <w:spacing w:after="200" w:line="276" w:lineRule="auto"/>
      <w:jc w:val="center"/>
    </w:pPr>
    <w:rPr>
      <w:rFonts w:ascii="Arial" w:hAnsi="Arial"/>
      <w:sz w:val="16"/>
      <w:szCs w:val="22"/>
      <w:lang w:eastAsia="ru-RU"/>
    </w:rPr>
  </w:style>
  <w:style w:type="paragraph" w:customStyle="1" w:styleId="1CStyle17">
    <w:name w:val="1CStyle17"/>
    <w:rsid w:val="00EC2D5B"/>
    <w:pPr>
      <w:spacing w:after="200" w:line="276" w:lineRule="auto"/>
      <w:jc w:val="center"/>
    </w:pPr>
    <w:rPr>
      <w:rFonts w:ascii="Arial" w:hAnsi="Arial"/>
      <w:sz w:val="16"/>
      <w:szCs w:val="22"/>
      <w:lang w:eastAsia="ru-RU"/>
    </w:rPr>
  </w:style>
  <w:style w:type="paragraph" w:customStyle="1" w:styleId="Iniiaiieoaenonionooiii3">
    <w:name w:val="Iniiaiie oaeno n ionooiii 3"/>
    <w:basedOn w:val="a1"/>
    <w:rsid w:val="00EC2D5B"/>
    <w:pPr>
      <w:widowControl w:val="0"/>
      <w:ind w:firstLine="709"/>
      <w:jc w:val="both"/>
    </w:pPr>
    <w:rPr>
      <w:sz w:val="28"/>
      <w:szCs w:val="28"/>
      <w:lang w:eastAsia="ru-RU"/>
    </w:rPr>
  </w:style>
  <w:style w:type="character" w:customStyle="1" w:styleId="FontStyle24">
    <w:name w:val="Font Style24"/>
    <w:rsid w:val="00EC2D5B"/>
    <w:rPr>
      <w:rFonts w:ascii="Times New Roman" w:hAnsi="Times New Roman" w:cs="Times New Roman"/>
      <w:sz w:val="20"/>
      <w:szCs w:val="20"/>
    </w:rPr>
  </w:style>
  <w:style w:type="character" w:customStyle="1" w:styleId="apple-style-span">
    <w:name w:val="apple-style-span"/>
    <w:rsid w:val="00EC2D5B"/>
    <w:rPr>
      <w:rFonts w:cs="Times New Roman"/>
    </w:rPr>
  </w:style>
  <w:style w:type="paragraph" w:customStyle="1" w:styleId="western">
    <w:name w:val="western"/>
    <w:basedOn w:val="a1"/>
    <w:rsid w:val="00EC2D5B"/>
    <w:pPr>
      <w:spacing w:before="100" w:beforeAutospacing="1" w:after="115"/>
    </w:pPr>
    <w:rPr>
      <w:color w:val="000000"/>
      <w:lang w:eastAsia="ru-RU"/>
    </w:rPr>
  </w:style>
  <w:style w:type="paragraph" w:customStyle="1" w:styleId="236">
    <w:name w:val="Заголовок 236"/>
    <w:basedOn w:val="a1"/>
    <w:rsid w:val="00EC2D5B"/>
    <w:pPr>
      <w:spacing w:line="312" w:lineRule="atLeast"/>
      <w:outlineLvl w:val="2"/>
    </w:pPr>
    <w:rPr>
      <w:rFonts w:ascii="Trebuchet MS" w:hAnsi="Trebuchet MS"/>
      <w:color w:val="000000"/>
      <w:sz w:val="31"/>
      <w:szCs w:val="31"/>
      <w:lang w:eastAsia="ru-RU"/>
    </w:rPr>
  </w:style>
  <w:style w:type="paragraph" w:customStyle="1" w:styleId="2e">
    <w:name w:val="заголовок 2"/>
    <w:basedOn w:val="a1"/>
    <w:next w:val="a1"/>
    <w:rsid w:val="00EC2D5B"/>
    <w:pPr>
      <w:keepNext/>
      <w:jc w:val="center"/>
    </w:pPr>
    <w:rPr>
      <w:b/>
      <w:bCs/>
      <w:lang w:eastAsia="ru-RU"/>
    </w:rPr>
  </w:style>
  <w:style w:type="table" w:styleId="afffff7">
    <w:name w:val="Table Grid"/>
    <w:basedOn w:val="a3"/>
    <w:uiPriority w:val="59"/>
    <w:rsid w:val="00EC2D5B"/>
    <w:rPr>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styleId="afffff8">
    <w:name w:val="footnote reference"/>
    <w:uiPriority w:val="99"/>
    <w:semiHidden/>
    <w:unhideWhenUsed/>
    <w:rsid w:val="00EC2D5B"/>
    <w:rPr>
      <w:vertAlign w:val="superscript"/>
    </w:rPr>
  </w:style>
  <w:style w:type="paragraph" w:customStyle="1" w:styleId="2f">
    <w:name w:val="Обычный2"/>
    <w:rsid w:val="00EC2D5B"/>
    <w:pPr>
      <w:widowControl w:val="0"/>
      <w:spacing w:line="300" w:lineRule="auto"/>
      <w:ind w:firstLine="720"/>
      <w:jc w:val="both"/>
    </w:pPr>
    <w:rPr>
      <w:snapToGrid w:val="0"/>
      <w:sz w:val="24"/>
      <w:lang w:eastAsia="ru-RU"/>
    </w:rPr>
  </w:style>
  <w:style w:type="character" w:customStyle="1" w:styleId="padright">
    <w:name w:val="padright"/>
    <w:basedOn w:val="a2"/>
    <w:rsid w:val="00EC2D5B"/>
  </w:style>
  <w:style w:type="character" w:customStyle="1" w:styleId="afffff9">
    <w:name w:val="Цветовое выделение"/>
    <w:uiPriority w:val="99"/>
    <w:rsid w:val="00EC2D5B"/>
    <w:rPr>
      <w:b/>
      <w:color w:val="26282F"/>
    </w:rPr>
  </w:style>
  <w:style w:type="character" w:customStyle="1" w:styleId="apple-converted-space">
    <w:name w:val="apple-converted-space"/>
    <w:basedOn w:val="a2"/>
    <w:rsid w:val="00EC2D5B"/>
  </w:style>
  <w:style w:type="table" w:customStyle="1" w:styleId="1d">
    <w:name w:val="Сетка таблицы1"/>
    <w:basedOn w:val="a3"/>
    <w:next w:val="afffff7"/>
    <w:uiPriority w:val="59"/>
    <w:rsid w:val="00EC2D5B"/>
    <w:rPr>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styleId="afffffa">
    <w:name w:val="annotation reference"/>
    <w:semiHidden/>
    <w:unhideWhenUsed/>
    <w:rsid w:val="00EC2D5B"/>
    <w:rPr>
      <w:sz w:val="16"/>
      <w:szCs w:val="16"/>
    </w:rPr>
  </w:style>
  <w:style w:type="paragraph" w:customStyle="1" w:styleId="110">
    <w:name w:val="Обычный11"/>
    <w:rsid w:val="00EC2D5B"/>
    <w:pPr>
      <w:suppressAutoHyphens/>
      <w:autoSpaceDE w:val="0"/>
    </w:pPr>
    <w:rPr>
      <w:rFonts w:eastAsia="Arial"/>
      <w:kern w:val="1"/>
      <w:lang w:eastAsia="ar-SA"/>
    </w:rPr>
  </w:style>
  <w:style w:type="paragraph" w:customStyle="1" w:styleId="p2">
    <w:name w:val="p2"/>
    <w:basedOn w:val="a1"/>
    <w:rsid w:val="00EC2D5B"/>
    <w:pPr>
      <w:spacing w:before="100" w:beforeAutospacing="1" w:after="100" w:afterAutospacing="1"/>
    </w:pPr>
    <w:rPr>
      <w:lang w:eastAsia="ru-RU"/>
    </w:rPr>
  </w:style>
  <w:style w:type="character" w:customStyle="1" w:styleId="s3">
    <w:name w:val="s3"/>
    <w:rsid w:val="00EC2D5B"/>
  </w:style>
  <w:style w:type="character" w:customStyle="1" w:styleId="s4">
    <w:name w:val="s4"/>
    <w:rsid w:val="00EC2D5B"/>
  </w:style>
  <w:style w:type="character" w:customStyle="1" w:styleId="blk">
    <w:name w:val="blk"/>
    <w:basedOn w:val="a2"/>
    <w:rsid w:val="00EC2D5B"/>
  </w:style>
  <w:style w:type="character" w:customStyle="1" w:styleId="CharChar">
    <w:name w:val="Обычный Char Char"/>
    <w:link w:val="16"/>
    <w:locked/>
    <w:rsid w:val="00EC2D5B"/>
    <w:rPr>
      <w:sz w:val="24"/>
      <w:lang w:eastAsia="ru-RU"/>
    </w:rPr>
  </w:style>
  <w:style w:type="paragraph" w:customStyle="1" w:styleId="120">
    <w:name w:val="Обычный12"/>
    <w:rsid w:val="00EC2D5B"/>
    <w:pPr>
      <w:widowControl w:val="0"/>
      <w:spacing w:line="300" w:lineRule="auto"/>
      <w:ind w:firstLine="720"/>
      <w:jc w:val="both"/>
    </w:pPr>
    <w:rPr>
      <w:sz w:val="24"/>
      <w:lang w:eastAsia="ru-RU"/>
    </w:rPr>
  </w:style>
  <w:style w:type="character" w:customStyle="1" w:styleId="ikzvalue">
    <w:name w:val="ikzvalue"/>
    <w:basedOn w:val="a2"/>
    <w:rsid w:val="00EC2D5B"/>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ru-RU"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qFormat="1"/>
    <w:lsdException w:name="toc 2" w:uiPriority="39" w:qFormat="1"/>
    <w:lsdException w:name="toc 3" w:uiPriority="39" w:qFormat="1"/>
    <w:lsdException w:name="toc 4" w:uiPriority="0"/>
    <w:lsdException w:name="toc 5" w:uiPriority="0"/>
    <w:lsdException w:name="toc 6" w:uiPriority="0"/>
    <w:lsdException w:name="toc 7" w:uiPriority="0"/>
    <w:lsdException w:name="toc 8" w:uiPriority="0"/>
    <w:lsdException w:name="toc 9" w:uiPriority="0"/>
    <w:lsdException w:name="footnote text" w:uiPriority="0"/>
    <w:lsdException w:name="annotation text" w:uiPriority="0"/>
    <w:lsdException w:name="header" w:uiPriority="0"/>
    <w:lsdException w:name="caption" w:uiPriority="35" w:qFormat="1"/>
    <w:lsdException w:name="envelope address" w:uiPriority="0"/>
    <w:lsdException w:name="envelope return" w:uiPriority="0"/>
    <w:lsdException w:name="annotation reference" w:uiPriority="0"/>
    <w:lsdException w:name="page number" w:uiPriority="0"/>
    <w:lsdException w:name="List Bullet" w:uiPriority="0"/>
    <w:lsdException w:name="List Number" w:uiPriority="0"/>
    <w:lsdException w:name="List Bullet 2" w:uiPriority="0"/>
    <w:lsdException w:name="List Bullet 3" w:uiPriority="0"/>
    <w:lsdException w:name="List Bullet 4" w:uiPriority="0"/>
    <w:lsdException w:name="List Bullet 5" w:uiPriority="0"/>
    <w:lsdException w:name="List Number 2" w:uiPriority="0"/>
    <w:lsdException w:name="List Number 3" w:uiPriority="0"/>
    <w:lsdException w:name="List Number 4" w:uiPriority="0"/>
    <w:lsdException w:name="List Number 5" w:uiPriority="0"/>
    <w:lsdException w:name="Title" w:semiHidden="0" w:uiPriority="0" w:unhideWhenUsed="0" w:qFormat="1"/>
    <w:lsdException w:name="Default Paragraph Font" w:uiPriority="1"/>
    <w:lsdException w:name="Body Text" w:uiPriority="0"/>
    <w:lsdException w:name="Body Text Indent" w:uiPriority="0"/>
    <w:lsdException w:name="Subtitle" w:semiHidden="0" w:uiPriority="0" w:unhideWhenUsed="0" w:qFormat="1"/>
    <w:lsdException w:name="Date" w:uiPriority="0"/>
    <w:lsdException w:name="Body Text 2" w:uiPriority="0"/>
    <w:lsdException w:name="Body Text 3" w:uiPriority="0"/>
    <w:lsdException w:name="Body Text Indent 3" w:uiPriority="0"/>
    <w:lsdException w:name="Block Text" w:uiPriority="0"/>
    <w:lsdException w:name="Strong" w:semiHidden="0" w:uiPriority="22" w:unhideWhenUsed="0" w:qFormat="1"/>
    <w:lsdException w:name="Emphasis" w:semiHidden="0" w:uiPriority="20" w:unhideWhenUsed="0" w:qFormat="1"/>
    <w:lsdException w:name="HTML Preformatted" w:uiPriority="0"/>
    <w:lsdException w:name="annotation subjec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1">
    <w:name w:val="Normal"/>
    <w:qFormat/>
    <w:rsid w:val="004520AE"/>
    <w:rPr>
      <w:sz w:val="24"/>
      <w:szCs w:val="24"/>
    </w:rPr>
  </w:style>
  <w:style w:type="paragraph" w:styleId="10">
    <w:name w:val="heading 1"/>
    <w:aliases w:val="Заголовок 1 Знак Знак Знак Знак Знак Знак Знак Знак Знак,H1,H1 Знак,Document Header1,Заголовок 1 Знак2 Знак,Заголовок 1 Знак1 Знак Знак,Заголовок 1 Знак Знак Знак Знак,Заголовок 1 Знак Знак1 Знак Знак,Заголовок 1 Знак Знак2 Знак"/>
    <w:basedOn w:val="a1"/>
    <w:next w:val="a1"/>
    <w:link w:val="11"/>
    <w:uiPriority w:val="99"/>
    <w:qFormat/>
    <w:rsid w:val="004520AE"/>
    <w:pPr>
      <w:autoSpaceDE w:val="0"/>
      <w:autoSpaceDN w:val="0"/>
      <w:adjustRightInd w:val="0"/>
      <w:spacing w:before="108" w:after="108"/>
      <w:jc w:val="center"/>
      <w:outlineLvl w:val="0"/>
    </w:pPr>
    <w:rPr>
      <w:rFonts w:ascii="Arial" w:eastAsiaTheme="majorEastAsia" w:hAnsi="Arial" w:cstheme="majorBidi"/>
      <w:b/>
      <w:bCs/>
      <w:color w:val="26282F"/>
    </w:rPr>
  </w:style>
  <w:style w:type="paragraph" w:styleId="20">
    <w:name w:val="heading 2"/>
    <w:aliases w:val="H2"/>
    <w:basedOn w:val="a1"/>
    <w:next w:val="a1"/>
    <w:link w:val="21"/>
    <w:qFormat/>
    <w:rsid w:val="004520AE"/>
    <w:pPr>
      <w:keepNext/>
      <w:jc w:val="center"/>
      <w:outlineLvl w:val="1"/>
    </w:pPr>
    <w:rPr>
      <w:rFonts w:eastAsiaTheme="majorEastAsia" w:cstheme="majorBidi"/>
      <w:b/>
      <w:bCs/>
    </w:rPr>
  </w:style>
  <w:style w:type="paragraph" w:styleId="3">
    <w:name w:val="heading 3"/>
    <w:aliases w:val="H3,Section Header3"/>
    <w:basedOn w:val="a1"/>
    <w:next w:val="a1"/>
    <w:link w:val="31"/>
    <w:qFormat/>
    <w:rsid w:val="004520AE"/>
    <w:pPr>
      <w:keepNext/>
      <w:spacing w:before="240" w:after="60"/>
      <w:jc w:val="both"/>
      <w:outlineLvl w:val="2"/>
    </w:pPr>
    <w:rPr>
      <w:rFonts w:ascii="Arial" w:hAnsi="Arial"/>
      <w:b/>
      <w:szCs w:val="20"/>
    </w:rPr>
  </w:style>
  <w:style w:type="paragraph" w:styleId="4">
    <w:name w:val="heading 4"/>
    <w:aliases w:val="H4"/>
    <w:basedOn w:val="a1"/>
    <w:next w:val="a1"/>
    <w:link w:val="40"/>
    <w:qFormat/>
    <w:rsid w:val="004520AE"/>
    <w:pPr>
      <w:keepNext/>
      <w:spacing w:before="240" w:after="60"/>
      <w:jc w:val="both"/>
      <w:outlineLvl w:val="3"/>
    </w:pPr>
    <w:rPr>
      <w:rFonts w:ascii="Arial" w:hAnsi="Arial"/>
      <w:szCs w:val="20"/>
    </w:rPr>
  </w:style>
  <w:style w:type="paragraph" w:styleId="5">
    <w:name w:val="heading 5"/>
    <w:aliases w:val="H5"/>
    <w:basedOn w:val="a1"/>
    <w:next w:val="a1"/>
    <w:link w:val="50"/>
    <w:qFormat/>
    <w:rsid w:val="004520AE"/>
    <w:pPr>
      <w:spacing w:before="240" w:after="60"/>
      <w:jc w:val="both"/>
      <w:outlineLvl w:val="4"/>
    </w:pPr>
    <w:rPr>
      <w:sz w:val="22"/>
      <w:szCs w:val="20"/>
    </w:rPr>
  </w:style>
  <w:style w:type="paragraph" w:styleId="6">
    <w:name w:val="heading 6"/>
    <w:basedOn w:val="a1"/>
    <w:next w:val="a1"/>
    <w:link w:val="60"/>
    <w:qFormat/>
    <w:rsid w:val="004520AE"/>
    <w:pPr>
      <w:spacing w:before="240" w:after="60"/>
      <w:jc w:val="both"/>
      <w:outlineLvl w:val="5"/>
    </w:pPr>
    <w:rPr>
      <w:i/>
      <w:sz w:val="22"/>
      <w:szCs w:val="20"/>
    </w:rPr>
  </w:style>
  <w:style w:type="paragraph" w:styleId="7">
    <w:name w:val="heading 7"/>
    <w:basedOn w:val="a1"/>
    <w:next w:val="a1"/>
    <w:link w:val="70"/>
    <w:qFormat/>
    <w:rsid w:val="004520AE"/>
    <w:pPr>
      <w:spacing w:before="240" w:after="60"/>
      <w:jc w:val="both"/>
      <w:outlineLvl w:val="6"/>
    </w:pPr>
    <w:rPr>
      <w:rFonts w:ascii="Arial" w:hAnsi="Arial"/>
      <w:sz w:val="20"/>
      <w:szCs w:val="20"/>
    </w:rPr>
  </w:style>
  <w:style w:type="paragraph" w:styleId="8">
    <w:name w:val="heading 8"/>
    <w:basedOn w:val="a1"/>
    <w:next w:val="a1"/>
    <w:link w:val="80"/>
    <w:qFormat/>
    <w:rsid w:val="004520AE"/>
    <w:pPr>
      <w:spacing w:before="240" w:after="60"/>
      <w:jc w:val="both"/>
      <w:outlineLvl w:val="7"/>
    </w:pPr>
    <w:rPr>
      <w:rFonts w:ascii="Arial" w:hAnsi="Arial"/>
      <w:i/>
      <w:sz w:val="20"/>
      <w:szCs w:val="20"/>
    </w:rPr>
  </w:style>
  <w:style w:type="paragraph" w:styleId="9">
    <w:name w:val="heading 9"/>
    <w:basedOn w:val="a1"/>
    <w:next w:val="a1"/>
    <w:link w:val="90"/>
    <w:qFormat/>
    <w:rsid w:val="004520AE"/>
    <w:pPr>
      <w:spacing w:before="240" w:after="60"/>
      <w:jc w:val="both"/>
      <w:outlineLvl w:val="8"/>
    </w:pPr>
    <w:rPr>
      <w:rFonts w:ascii="Arial" w:hAnsi="Arial"/>
      <w:b/>
      <w:i/>
      <w:sz w:val="18"/>
      <w:szCs w:val="20"/>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paragraph" w:customStyle="1" w:styleId="a5">
    <w:name w:val="ТЛ_Заказчик"/>
    <w:basedOn w:val="a1"/>
    <w:link w:val="a6"/>
    <w:qFormat/>
    <w:rsid w:val="004520AE"/>
    <w:pPr>
      <w:jc w:val="center"/>
    </w:pPr>
    <w:rPr>
      <w:sz w:val="28"/>
      <w:szCs w:val="28"/>
    </w:rPr>
  </w:style>
  <w:style w:type="character" w:customStyle="1" w:styleId="a6">
    <w:name w:val="ТЛ_Заказчик Знак"/>
    <w:link w:val="a5"/>
    <w:rsid w:val="004520AE"/>
    <w:rPr>
      <w:sz w:val="28"/>
      <w:szCs w:val="28"/>
    </w:rPr>
  </w:style>
  <w:style w:type="paragraph" w:customStyle="1" w:styleId="a7">
    <w:name w:val="ТЛ_Утверждаю"/>
    <w:basedOn w:val="a1"/>
    <w:link w:val="a8"/>
    <w:qFormat/>
    <w:rsid w:val="004520AE"/>
    <w:pPr>
      <w:ind w:left="4860"/>
      <w:jc w:val="center"/>
    </w:pPr>
    <w:rPr>
      <w:sz w:val="28"/>
      <w:szCs w:val="28"/>
    </w:rPr>
  </w:style>
  <w:style w:type="character" w:customStyle="1" w:styleId="a8">
    <w:name w:val="ТЛ_Утверждаю Знак"/>
    <w:link w:val="a7"/>
    <w:rsid w:val="004520AE"/>
    <w:rPr>
      <w:sz w:val="28"/>
      <w:szCs w:val="28"/>
    </w:rPr>
  </w:style>
  <w:style w:type="paragraph" w:customStyle="1" w:styleId="a9">
    <w:name w:val="ТЛ_Название"/>
    <w:basedOn w:val="a1"/>
    <w:link w:val="aa"/>
    <w:qFormat/>
    <w:rsid w:val="004520AE"/>
    <w:pPr>
      <w:jc w:val="center"/>
    </w:pPr>
    <w:rPr>
      <w:b/>
      <w:sz w:val="28"/>
      <w:szCs w:val="28"/>
    </w:rPr>
  </w:style>
  <w:style w:type="character" w:customStyle="1" w:styleId="aa">
    <w:name w:val="ТЛ_Название Знак"/>
    <w:link w:val="a9"/>
    <w:rsid w:val="004520AE"/>
    <w:rPr>
      <w:b/>
      <w:sz w:val="28"/>
      <w:szCs w:val="28"/>
    </w:rPr>
  </w:style>
  <w:style w:type="paragraph" w:customStyle="1" w:styleId="ab">
    <w:name w:val="ТЛ_Город и Дата"/>
    <w:basedOn w:val="a1"/>
    <w:link w:val="ac"/>
    <w:qFormat/>
    <w:rsid w:val="004520AE"/>
    <w:pPr>
      <w:jc w:val="center"/>
    </w:pPr>
    <w:rPr>
      <w:sz w:val="28"/>
      <w:szCs w:val="28"/>
    </w:rPr>
  </w:style>
  <w:style w:type="character" w:customStyle="1" w:styleId="ac">
    <w:name w:val="ТЛ_Город и Дата Знак"/>
    <w:link w:val="ab"/>
    <w:rsid w:val="004520AE"/>
    <w:rPr>
      <w:sz w:val="28"/>
      <w:szCs w:val="28"/>
    </w:rPr>
  </w:style>
  <w:style w:type="paragraph" w:customStyle="1" w:styleId="ad">
    <w:name w:val="АД_Наименование Разделов"/>
    <w:basedOn w:val="10"/>
    <w:link w:val="ae"/>
    <w:qFormat/>
    <w:rsid w:val="004520AE"/>
    <w:pPr>
      <w:keepNext/>
      <w:autoSpaceDE/>
      <w:autoSpaceDN/>
      <w:adjustRightInd/>
      <w:spacing w:before="240" w:after="60"/>
    </w:pPr>
    <w:rPr>
      <w:rFonts w:ascii="Times New Roman" w:eastAsia="Times New Roman" w:hAnsi="Times New Roman" w:cs="Times New Roman"/>
      <w:bCs w:val="0"/>
      <w:color w:val="auto"/>
      <w:kern w:val="28"/>
      <w:sz w:val="28"/>
      <w:szCs w:val="20"/>
    </w:rPr>
  </w:style>
  <w:style w:type="character" w:customStyle="1" w:styleId="ae">
    <w:name w:val="АД_Наименование Разделов Знак"/>
    <w:link w:val="ad"/>
    <w:rsid w:val="004520AE"/>
    <w:rPr>
      <w:b/>
      <w:kern w:val="28"/>
      <w:sz w:val="28"/>
    </w:rPr>
  </w:style>
  <w:style w:type="character" w:customStyle="1" w:styleId="11">
    <w:name w:val="Заголовок 1 Знак"/>
    <w:aliases w:val="Заголовок 1 Знак Знак Знак Знак Знак Знак Знак Знак Знак Знак,H1 Знак1,H1 Знак Знак,Document Header1 Знак,Заголовок 1 Знак2 Знак Знак,Заголовок 1 Знак1 Знак Знак Знак,Заголовок 1 Знак Знак Знак Знак Знак,Заголовок 1 Знак Знак2 Знак Знак"/>
    <w:link w:val="10"/>
    <w:rsid w:val="004520AE"/>
    <w:rPr>
      <w:rFonts w:ascii="Arial" w:eastAsiaTheme="majorEastAsia" w:hAnsi="Arial" w:cstheme="majorBidi"/>
      <w:b/>
      <w:bCs/>
      <w:color w:val="26282F"/>
      <w:sz w:val="24"/>
      <w:szCs w:val="24"/>
    </w:rPr>
  </w:style>
  <w:style w:type="paragraph" w:customStyle="1" w:styleId="af">
    <w:name w:val="АД_Наименование главы с нумерацией"/>
    <w:basedOn w:val="a1"/>
    <w:link w:val="af0"/>
    <w:qFormat/>
    <w:rsid w:val="004520AE"/>
    <w:pPr>
      <w:keepNext/>
      <w:tabs>
        <w:tab w:val="num" w:pos="360"/>
      </w:tabs>
      <w:spacing w:line="360" w:lineRule="auto"/>
      <w:ind w:left="360" w:hanging="360"/>
      <w:jc w:val="center"/>
      <w:outlineLvl w:val="1"/>
    </w:pPr>
    <w:rPr>
      <w:b/>
      <w:bCs/>
    </w:rPr>
  </w:style>
  <w:style w:type="character" w:customStyle="1" w:styleId="af0">
    <w:name w:val="АД_Глава Знак"/>
    <w:link w:val="af"/>
    <w:rsid w:val="004520AE"/>
    <w:rPr>
      <w:b/>
      <w:bCs/>
      <w:sz w:val="24"/>
      <w:szCs w:val="24"/>
    </w:rPr>
  </w:style>
  <w:style w:type="paragraph" w:customStyle="1" w:styleId="af1">
    <w:name w:val="АД_Наименование главы без нумерации"/>
    <w:basedOn w:val="20"/>
    <w:link w:val="af2"/>
    <w:qFormat/>
    <w:rsid w:val="004520AE"/>
    <w:rPr>
      <w:rFonts w:eastAsia="Times New Roman" w:cs="Times New Roman"/>
    </w:rPr>
  </w:style>
  <w:style w:type="character" w:customStyle="1" w:styleId="af2">
    <w:name w:val="АД_Наименование главы без нумерации Знак"/>
    <w:link w:val="af1"/>
    <w:rsid w:val="004520AE"/>
    <w:rPr>
      <w:b/>
      <w:bCs/>
      <w:sz w:val="24"/>
      <w:szCs w:val="24"/>
    </w:rPr>
  </w:style>
  <w:style w:type="character" w:customStyle="1" w:styleId="21">
    <w:name w:val="Заголовок 2 Знак"/>
    <w:aliases w:val="H2 Знак"/>
    <w:link w:val="20"/>
    <w:rsid w:val="004520AE"/>
    <w:rPr>
      <w:rFonts w:eastAsiaTheme="majorEastAsia" w:cstheme="majorBidi"/>
      <w:b/>
      <w:bCs/>
      <w:sz w:val="24"/>
      <w:szCs w:val="24"/>
    </w:rPr>
  </w:style>
  <w:style w:type="paragraph" w:customStyle="1" w:styleId="af3">
    <w:name w:val="АД_Нумерованный пункт"/>
    <w:basedOn w:val="a1"/>
    <w:link w:val="af4"/>
    <w:qFormat/>
    <w:rsid w:val="004520AE"/>
    <w:pPr>
      <w:keepNext/>
      <w:tabs>
        <w:tab w:val="num" w:pos="720"/>
      </w:tabs>
      <w:spacing w:before="240" w:after="60"/>
      <w:ind w:left="720" w:hanging="720"/>
      <w:jc w:val="both"/>
      <w:outlineLvl w:val="2"/>
    </w:pPr>
    <w:rPr>
      <w:b/>
      <w:szCs w:val="20"/>
    </w:rPr>
  </w:style>
  <w:style w:type="character" w:customStyle="1" w:styleId="af4">
    <w:name w:val="АД_Нумерованный пункт Знак"/>
    <w:link w:val="af3"/>
    <w:rsid w:val="004520AE"/>
    <w:rPr>
      <w:b/>
      <w:sz w:val="24"/>
    </w:rPr>
  </w:style>
  <w:style w:type="paragraph" w:customStyle="1" w:styleId="af5">
    <w:name w:val="АД_Нумерованный подпункт"/>
    <w:basedOn w:val="a1"/>
    <w:link w:val="af6"/>
    <w:qFormat/>
    <w:rsid w:val="004520AE"/>
    <w:pPr>
      <w:tabs>
        <w:tab w:val="left" w:pos="720"/>
      </w:tabs>
      <w:ind w:left="720" w:hanging="720"/>
      <w:jc w:val="both"/>
    </w:pPr>
  </w:style>
  <w:style w:type="character" w:customStyle="1" w:styleId="af6">
    <w:name w:val="АД_Нумерованный подпункт Знак"/>
    <w:link w:val="af5"/>
    <w:rsid w:val="004520AE"/>
    <w:rPr>
      <w:sz w:val="24"/>
      <w:szCs w:val="24"/>
    </w:rPr>
  </w:style>
  <w:style w:type="paragraph" w:customStyle="1" w:styleId="af7">
    <w:name w:val="АД_Основной текст"/>
    <w:basedOn w:val="a1"/>
    <w:link w:val="af8"/>
    <w:qFormat/>
    <w:rsid w:val="004520AE"/>
    <w:pPr>
      <w:ind w:firstLine="567"/>
      <w:jc w:val="both"/>
    </w:pPr>
  </w:style>
  <w:style w:type="character" w:customStyle="1" w:styleId="af8">
    <w:name w:val="АД_Основной текст Знак"/>
    <w:link w:val="af7"/>
    <w:rsid w:val="004520AE"/>
    <w:rPr>
      <w:sz w:val="24"/>
      <w:szCs w:val="24"/>
    </w:rPr>
  </w:style>
  <w:style w:type="paragraph" w:customStyle="1" w:styleId="af9">
    <w:name w:val="АД_Заголовки таблиц"/>
    <w:basedOn w:val="a1"/>
    <w:qFormat/>
    <w:rsid w:val="004520AE"/>
    <w:pPr>
      <w:jc w:val="center"/>
    </w:pPr>
    <w:rPr>
      <w:b/>
      <w:bCs/>
    </w:rPr>
  </w:style>
  <w:style w:type="paragraph" w:customStyle="1" w:styleId="afa">
    <w:name w:val="АД_Основной текст по центру полужирный"/>
    <w:basedOn w:val="a1"/>
    <w:link w:val="afb"/>
    <w:qFormat/>
    <w:rsid w:val="004520AE"/>
    <w:pPr>
      <w:ind w:firstLine="567"/>
      <w:jc w:val="center"/>
    </w:pPr>
    <w:rPr>
      <w:b/>
    </w:rPr>
  </w:style>
  <w:style w:type="character" w:customStyle="1" w:styleId="afb">
    <w:name w:val="АД_Основной текст по центру полужирный Знак"/>
    <w:link w:val="afa"/>
    <w:rsid w:val="004520AE"/>
    <w:rPr>
      <w:b/>
      <w:sz w:val="24"/>
      <w:szCs w:val="24"/>
    </w:rPr>
  </w:style>
  <w:style w:type="paragraph" w:customStyle="1" w:styleId="30">
    <w:name w:val="АД_Текст отступ 3"/>
    <w:aliases w:val="25"/>
    <w:basedOn w:val="a1"/>
    <w:link w:val="32"/>
    <w:qFormat/>
    <w:rsid w:val="004520AE"/>
    <w:pPr>
      <w:ind w:left="1418"/>
      <w:jc w:val="both"/>
    </w:pPr>
  </w:style>
  <w:style w:type="character" w:customStyle="1" w:styleId="32">
    <w:name w:val="АД_Текст отступ 3 Знак"/>
    <w:aliases w:val="25 Знак"/>
    <w:link w:val="30"/>
    <w:rsid w:val="004520AE"/>
    <w:rPr>
      <w:sz w:val="24"/>
      <w:szCs w:val="24"/>
    </w:rPr>
  </w:style>
  <w:style w:type="paragraph" w:customStyle="1" w:styleId="41">
    <w:name w:val="АД_Нумерованный подпункт 4 уровня"/>
    <w:basedOn w:val="af5"/>
    <w:link w:val="42"/>
    <w:qFormat/>
    <w:rsid w:val="004520AE"/>
    <w:pPr>
      <w:tabs>
        <w:tab w:val="clear" w:pos="720"/>
        <w:tab w:val="num" w:pos="993"/>
      </w:tabs>
      <w:ind w:left="993" w:hanging="993"/>
    </w:pPr>
    <w:rPr>
      <w:lang w:val="x-none" w:eastAsia="x-none"/>
    </w:rPr>
  </w:style>
  <w:style w:type="character" w:customStyle="1" w:styleId="42">
    <w:name w:val="АД_Нумерованный подпункт 4 уровня Знак"/>
    <w:link w:val="41"/>
    <w:rsid w:val="004520AE"/>
    <w:rPr>
      <w:sz w:val="24"/>
      <w:szCs w:val="24"/>
      <w:lang w:val="x-none" w:eastAsia="x-none"/>
    </w:rPr>
  </w:style>
  <w:style w:type="paragraph" w:customStyle="1" w:styleId="afc">
    <w:name w:val="Стиль мой"/>
    <w:basedOn w:val="a1"/>
    <w:link w:val="afd"/>
    <w:qFormat/>
    <w:rsid w:val="004520AE"/>
    <w:rPr>
      <w:color w:val="000000"/>
      <w:sz w:val="20"/>
      <w:szCs w:val="20"/>
    </w:rPr>
  </w:style>
  <w:style w:type="character" w:customStyle="1" w:styleId="afd">
    <w:name w:val="Стиль мой Знак"/>
    <w:link w:val="afc"/>
    <w:rsid w:val="004520AE"/>
    <w:rPr>
      <w:color w:val="000000"/>
    </w:rPr>
  </w:style>
  <w:style w:type="paragraph" w:customStyle="1" w:styleId="afe">
    <w:name w:val="мой"/>
    <w:basedOn w:val="afc"/>
    <w:link w:val="aff"/>
    <w:qFormat/>
    <w:rsid w:val="004520AE"/>
    <w:rPr>
      <w:sz w:val="24"/>
      <w:szCs w:val="24"/>
    </w:rPr>
  </w:style>
  <w:style w:type="character" w:customStyle="1" w:styleId="aff">
    <w:name w:val="мой Знак"/>
    <w:link w:val="afe"/>
    <w:rsid w:val="004520AE"/>
    <w:rPr>
      <w:color w:val="000000"/>
      <w:sz w:val="24"/>
      <w:szCs w:val="24"/>
    </w:rPr>
  </w:style>
  <w:style w:type="character" w:customStyle="1" w:styleId="33">
    <w:name w:val="Заголовок 3 Знак"/>
    <w:basedOn w:val="a2"/>
    <w:uiPriority w:val="99"/>
    <w:rsid w:val="004520AE"/>
    <w:rPr>
      <w:rFonts w:asciiTheme="majorHAnsi" w:eastAsiaTheme="majorEastAsia" w:hAnsiTheme="majorHAnsi" w:cstheme="majorBidi"/>
      <w:b/>
      <w:bCs/>
      <w:color w:val="4F81BD" w:themeColor="accent1"/>
      <w:sz w:val="24"/>
      <w:szCs w:val="24"/>
    </w:rPr>
  </w:style>
  <w:style w:type="character" w:customStyle="1" w:styleId="31">
    <w:name w:val="Заголовок 3 Знак1"/>
    <w:aliases w:val="H3 Знак,Section Header3 Знак"/>
    <w:link w:val="3"/>
    <w:rsid w:val="004520AE"/>
    <w:rPr>
      <w:rFonts w:ascii="Arial" w:hAnsi="Arial"/>
      <w:b/>
      <w:sz w:val="24"/>
    </w:rPr>
  </w:style>
  <w:style w:type="character" w:customStyle="1" w:styleId="40">
    <w:name w:val="Заголовок 4 Знак"/>
    <w:aliases w:val="H4 Знак"/>
    <w:link w:val="4"/>
    <w:rsid w:val="004520AE"/>
    <w:rPr>
      <w:rFonts w:ascii="Arial" w:hAnsi="Arial"/>
      <w:sz w:val="24"/>
    </w:rPr>
  </w:style>
  <w:style w:type="character" w:customStyle="1" w:styleId="50">
    <w:name w:val="Заголовок 5 Знак"/>
    <w:aliases w:val="H5 Знак"/>
    <w:link w:val="5"/>
    <w:rsid w:val="004520AE"/>
    <w:rPr>
      <w:sz w:val="22"/>
    </w:rPr>
  </w:style>
  <w:style w:type="character" w:customStyle="1" w:styleId="60">
    <w:name w:val="Заголовок 6 Знак"/>
    <w:link w:val="6"/>
    <w:rsid w:val="004520AE"/>
    <w:rPr>
      <w:i/>
      <w:sz w:val="22"/>
    </w:rPr>
  </w:style>
  <w:style w:type="character" w:customStyle="1" w:styleId="70">
    <w:name w:val="Заголовок 7 Знак"/>
    <w:link w:val="7"/>
    <w:rsid w:val="004520AE"/>
    <w:rPr>
      <w:rFonts w:ascii="Arial" w:hAnsi="Arial"/>
    </w:rPr>
  </w:style>
  <w:style w:type="character" w:customStyle="1" w:styleId="80">
    <w:name w:val="Заголовок 8 Знак"/>
    <w:link w:val="8"/>
    <w:rsid w:val="004520AE"/>
    <w:rPr>
      <w:rFonts w:ascii="Arial" w:hAnsi="Arial"/>
      <w:i/>
    </w:rPr>
  </w:style>
  <w:style w:type="character" w:customStyle="1" w:styleId="90">
    <w:name w:val="Заголовок 9 Знак"/>
    <w:link w:val="9"/>
    <w:rsid w:val="004520AE"/>
    <w:rPr>
      <w:rFonts w:ascii="Arial" w:hAnsi="Arial"/>
      <w:b/>
      <w:i/>
      <w:sz w:val="18"/>
    </w:rPr>
  </w:style>
  <w:style w:type="paragraph" w:styleId="12">
    <w:name w:val="toc 1"/>
    <w:basedOn w:val="a1"/>
    <w:next w:val="a1"/>
    <w:autoRedefine/>
    <w:uiPriority w:val="39"/>
    <w:qFormat/>
    <w:rsid w:val="004520AE"/>
    <w:pPr>
      <w:keepNext/>
      <w:keepLines/>
      <w:widowControl w:val="0"/>
      <w:suppressLineNumbers/>
      <w:tabs>
        <w:tab w:val="right" w:leader="dot" w:pos="9720"/>
      </w:tabs>
      <w:suppressAutoHyphens/>
      <w:spacing w:before="120" w:after="120"/>
      <w:ind w:left="142" w:firstLine="142"/>
      <w:jc w:val="both"/>
    </w:pPr>
    <w:rPr>
      <w:bCs/>
      <w:caps/>
    </w:rPr>
  </w:style>
  <w:style w:type="paragraph" w:styleId="22">
    <w:name w:val="toc 2"/>
    <w:basedOn w:val="a1"/>
    <w:next w:val="a1"/>
    <w:autoRedefine/>
    <w:uiPriority w:val="39"/>
    <w:qFormat/>
    <w:rsid w:val="004520AE"/>
    <w:pPr>
      <w:tabs>
        <w:tab w:val="left" w:pos="720"/>
        <w:tab w:val="right" w:leader="dot" w:pos="9214"/>
      </w:tabs>
      <w:spacing w:line="276" w:lineRule="auto"/>
      <w:ind w:right="565"/>
    </w:pPr>
    <w:rPr>
      <w:smallCaps/>
      <w:noProof/>
      <w:sz w:val="20"/>
      <w:szCs w:val="20"/>
    </w:rPr>
  </w:style>
  <w:style w:type="paragraph" w:styleId="34">
    <w:name w:val="toc 3"/>
    <w:basedOn w:val="a1"/>
    <w:next w:val="a1"/>
    <w:autoRedefine/>
    <w:uiPriority w:val="39"/>
    <w:qFormat/>
    <w:rsid w:val="004520AE"/>
    <w:pPr>
      <w:tabs>
        <w:tab w:val="left" w:pos="1200"/>
        <w:tab w:val="right" w:leader="dot" w:pos="9720"/>
      </w:tabs>
      <w:ind w:left="480"/>
    </w:pPr>
    <w:rPr>
      <w:i/>
      <w:iCs/>
      <w:sz w:val="20"/>
      <w:szCs w:val="20"/>
    </w:rPr>
  </w:style>
  <w:style w:type="paragraph" w:styleId="aff0">
    <w:name w:val="Title"/>
    <w:aliases w:val="Title Char"/>
    <w:basedOn w:val="a1"/>
    <w:link w:val="aff1"/>
    <w:qFormat/>
    <w:rsid w:val="004520AE"/>
    <w:pPr>
      <w:widowControl w:val="0"/>
      <w:shd w:val="clear" w:color="auto" w:fill="FFFFFF"/>
      <w:autoSpaceDE w:val="0"/>
      <w:autoSpaceDN w:val="0"/>
      <w:adjustRightInd w:val="0"/>
      <w:ind w:left="72"/>
      <w:jc w:val="center"/>
    </w:pPr>
    <w:rPr>
      <w:bCs/>
      <w:color w:val="000000"/>
      <w:spacing w:val="13"/>
      <w:szCs w:val="22"/>
    </w:rPr>
  </w:style>
  <w:style w:type="character" w:customStyle="1" w:styleId="aff1">
    <w:name w:val="Название Знак"/>
    <w:aliases w:val="Title Char Знак"/>
    <w:link w:val="aff0"/>
    <w:rsid w:val="004520AE"/>
    <w:rPr>
      <w:bCs/>
      <w:color w:val="000000"/>
      <w:spacing w:val="13"/>
      <w:sz w:val="24"/>
      <w:szCs w:val="22"/>
      <w:shd w:val="clear" w:color="auto" w:fill="FFFFFF"/>
    </w:rPr>
  </w:style>
  <w:style w:type="paragraph" w:styleId="aff2">
    <w:name w:val="Subtitle"/>
    <w:basedOn w:val="a1"/>
    <w:link w:val="aff3"/>
    <w:qFormat/>
    <w:rsid w:val="004520AE"/>
    <w:pPr>
      <w:spacing w:after="60"/>
      <w:jc w:val="center"/>
      <w:outlineLvl w:val="1"/>
    </w:pPr>
    <w:rPr>
      <w:rFonts w:ascii="Arial" w:hAnsi="Arial"/>
      <w:szCs w:val="20"/>
    </w:rPr>
  </w:style>
  <w:style w:type="character" w:customStyle="1" w:styleId="aff3">
    <w:name w:val="Подзаголовок Знак"/>
    <w:link w:val="aff2"/>
    <w:rsid w:val="004520AE"/>
    <w:rPr>
      <w:rFonts w:ascii="Arial" w:hAnsi="Arial"/>
      <w:sz w:val="24"/>
    </w:rPr>
  </w:style>
  <w:style w:type="character" w:styleId="aff4">
    <w:name w:val="Strong"/>
    <w:uiPriority w:val="22"/>
    <w:qFormat/>
    <w:rsid w:val="004520AE"/>
    <w:rPr>
      <w:b/>
      <w:bCs/>
    </w:rPr>
  </w:style>
  <w:style w:type="paragraph" w:styleId="aff5">
    <w:name w:val="No Spacing"/>
    <w:aliases w:val="для таблиц,Без интервала2,No Spacing"/>
    <w:link w:val="aff6"/>
    <w:uiPriority w:val="1"/>
    <w:qFormat/>
    <w:rsid w:val="004520AE"/>
    <w:pPr>
      <w:jc w:val="both"/>
    </w:pPr>
    <w:rPr>
      <w:sz w:val="24"/>
      <w:szCs w:val="24"/>
    </w:rPr>
  </w:style>
  <w:style w:type="character" w:customStyle="1" w:styleId="aff6">
    <w:name w:val="Без интервала Знак"/>
    <w:aliases w:val="для таблиц Знак,Без интервала2 Знак,No Spacing Знак"/>
    <w:link w:val="aff5"/>
    <w:uiPriority w:val="1"/>
    <w:rsid w:val="004520AE"/>
    <w:rPr>
      <w:sz w:val="24"/>
      <w:szCs w:val="24"/>
    </w:rPr>
  </w:style>
  <w:style w:type="paragraph" w:styleId="aff7">
    <w:name w:val="List Paragraph"/>
    <w:basedOn w:val="a1"/>
    <w:uiPriority w:val="34"/>
    <w:qFormat/>
    <w:rsid w:val="004520AE"/>
    <w:pPr>
      <w:spacing w:after="200" w:line="276" w:lineRule="auto"/>
      <w:ind w:left="720"/>
      <w:contextualSpacing/>
    </w:pPr>
    <w:rPr>
      <w:rFonts w:ascii="Calibri" w:eastAsia="Calibri" w:hAnsi="Calibri"/>
      <w:sz w:val="22"/>
      <w:szCs w:val="22"/>
    </w:rPr>
  </w:style>
  <w:style w:type="paragraph" w:styleId="aff8">
    <w:name w:val="TOC Heading"/>
    <w:basedOn w:val="10"/>
    <w:next w:val="a1"/>
    <w:uiPriority w:val="39"/>
    <w:qFormat/>
    <w:rsid w:val="004520AE"/>
    <w:pPr>
      <w:keepNext/>
      <w:keepLines/>
      <w:autoSpaceDE/>
      <w:autoSpaceDN/>
      <w:adjustRightInd/>
      <w:spacing w:before="480" w:after="0" w:line="276" w:lineRule="auto"/>
      <w:jc w:val="left"/>
      <w:outlineLvl w:val="9"/>
    </w:pPr>
    <w:rPr>
      <w:rFonts w:ascii="Cambria" w:eastAsia="Times New Roman" w:hAnsi="Cambria" w:cs="Times New Roman"/>
      <w:color w:val="365F91"/>
      <w:sz w:val="28"/>
      <w:szCs w:val="28"/>
      <w:lang w:val="x-none"/>
    </w:rPr>
  </w:style>
  <w:style w:type="paragraph" w:styleId="aff9">
    <w:name w:val="Normal (Web)"/>
    <w:basedOn w:val="a1"/>
    <w:link w:val="affa"/>
    <w:uiPriority w:val="99"/>
    <w:rsid w:val="00EC2D5B"/>
    <w:pPr>
      <w:spacing w:before="100" w:beforeAutospacing="1" w:after="100" w:afterAutospacing="1"/>
    </w:pPr>
    <w:rPr>
      <w:lang w:val="x-none" w:eastAsia="x-none"/>
    </w:rPr>
  </w:style>
  <w:style w:type="character" w:customStyle="1" w:styleId="affa">
    <w:name w:val="Обычный (веб) Знак"/>
    <w:link w:val="aff9"/>
    <w:uiPriority w:val="99"/>
    <w:rsid w:val="00EC2D5B"/>
    <w:rPr>
      <w:sz w:val="24"/>
      <w:szCs w:val="24"/>
      <w:lang w:val="x-none" w:eastAsia="x-none"/>
    </w:rPr>
  </w:style>
  <w:style w:type="paragraph" w:styleId="affb">
    <w:name w:val="Body Text"/>
    <w:aliases w:val="Основной текст Знак Знак"/>
    <w:basedOn w:val="a1"/>
    <w:link w:val="13"/>
    <w:rsid w:val="00EC2D5B"/>
    <w:pPr>
      <w:jc w:val="center"/>
    </w:pPr>
    <w:rPr>
      <w:lang w:val="x-none" w:eastAsia="x-none"/>
    </w:rPr>
  </w:style>
  <w:style w:type="character" w:customStyle="1" w:styleId="affc">
    <w:name w:val="Основной текст Знак"/>
    <w:basedOn w:val="a2"/>
    <w:rsid w:val="00EC2D5B"/>
    <w:rPr>
      <w:sz w:val="24"/>
      <w:szCs w:val="24"/>
    </w:rPr>
  </w:style>
  <w:style w:type="character" w:customStyle="1" w:styleId="13">
    <w:name w:val="Основной текст Знак1"/>
    <w:aliases w:val="Основной текст Знак Знак Знак2"/>
    <w:link w:val="affb"/>
    <w:rsid w:val="00EC2D5B"/>
    <w:rPr>
      <w:sz w:val="24"/>
      <w:szCs w:val="24"/>
      <w:lang w:val="x-none" w:eastAsia="x-none"/>
    </w:rPr>
  </w:style>
  <w:style w:type="paragraph" w:styleId="23">
    <w:name w:val="Body Text 2"/>
    <w:basedOn w:val="a1"/>
    <w:link w:val="24"/>
    <w:rsid w:val="00EC2D5B"/>
    <w:pPr>
      <w:jc w:val="both"/>
    </w:pPr>
    <w:rPr>
      <w:lang w:val="x-none" w:eastAsia="x-none"/>
    </w:rPr>
  </w:style>
  <w:style w:type="character" w:customStyle="1" w:styleId="24">
    <w:name w:val="Основной текст 2 Знак"/>
    <w:basedOn w:val="a2"/>
    <w:link w:val="23"/>
    <w:rsid w:val="00EC2D5B"/>
    <w:rPr>
      <w:sz w:val="24"/>
      <w:szCs w:val="24"/>
      <w:lang w:val="x-none" w:eastAsia="x-none"/>
    </w:rPr>
  </w:style>
  <w:style w:type="paragraph" w:customStyle="1" w:styleId="210">
    <w:name w:val="Основной текст 21"/>
    <w:basedOn w:val="a1"/>
    <w:rsid w:val="00EC2D5B"/>
    <w:pPr>
      <w:widowControl w:val="0"/>
      <w:jc w:val="both"/>
    </w:pPr>
    <w:rPr>
      <w:rFonts w:cs="Arial"/>
      <w:szCs w:val="18"/>
      <w:lang w:eastAsia="ru-RU"/>
    </w:rPr>
  </w:style>
  <w:style w:type="character" w:customStyle="1" w:styleId="affd">
    <w:name w:val="Гипертекстовая ссылка"/>
    <w:uiPriority w:val="99"/>
    <w:rsid w:val="00EC2D5B"/>
    <w:rPr>
      <w:color w:val="106BBE"/>
    </w:rPr>
  </w:style>
  <w:style w:type="paragraph" w:styleId="affe">
    <w:name w:val="Body Text Indent"/>
    <w:aliases w:val="Основной текст с отступом Знак1 Знак,Основной текст с отступом Знак1 Знак Знак Знак,Основной текст с отступом Знак Знак Знак Знак Знак Знак"/>
    <w:basedOn w:val="a1"/>
    <w:link w:val="14"/>
    <w:rsid w:val="00EC2D5B"/>
    <w:pPr>
      <w:ind w:left="5760"/>
      <w:jc w:val="both"/>
    </w:pPr>
    <w:rPr>
      <w:lang w:val="x-none" w:eastAsia="x-none"/>
    </w:rPr>
  </w:style>
  <w:style w:type="character" w:customStyle="1" w:styleId="afff">
    <w:name w:val="Основной текст с отступом Знак"/>
    <w:basedOn w:val="a2"/>
    <w:uiPriority w:val="99"/>
    <w:semiHidden/>
    <w:rsid w:val="00EC2D5B"/>
    <w:rPr>
      <w:sz w:val="24"/>
      <w:szCs w:val="24"/>
    </w:rPr>
  </w:style>
  <w:style w:type="character" w:customStyle="1" w:styleId="14">
    <w:name w:val="Основной текст с отступом Знак1"/>
    <w:aliases w:val="Основной текст с отступом Знак1 Знак Знак,Основной текст с отступом Знак1 Знак Знак Знак Знак,Основной текст с отступом Знак Знак Знак Знак Знак Знак Знак"/>
    <w:link w:val="affe"/>
    <w:rsid w:val="00EC2D5B"/>
    <w:rPr>
      <w:sz w:val="24"/>
      <w:szCs w:val="24"/>
      <w:lang w:val="x-none" w:eastAsia="x-none"/>
    </w:rPr>
  </w:style>
  <w:style w:type="paragraph" w:customStyle="1" w:styleId="1">
    <w:name w:val="Стиль1"/>
    <w:basedOn w:val="a1"/>
    <w:rsid w:val="00EC2D5B"/>
    <w:pPr>
      <w:keepNext/>
      <w:keepLines/>
      <w:widowControl w:val="0"/>
      <w:numPr>
        <w:ilvl w:val="2"/>
        <w:numId w:val="3"/>
      </w:numPr>
      <w:suppressLineNumbers/>
      <w:tabs>
        <w:tab w:val="clear" w:pos="227"/>
        <w:tab w:val="num" w:pos="432"/>
      </w:tabs>
      <w:suppressAutoHyphens/>
      <w:spacing w:after="60"/>
      <w:ind w:left="432" w:hanging="432"/>
      <w:jc w:val="both"/>
    </w:pPr>
    <w:rPr>
      <w:b/>
      <w:sz w:val="28"/>
      <w:lang w:eastAsia="ru-RU"/>
    </w:rPr>
  </w:style>
  <w:style w:type="paragraph" w:customStyle="1" w:styleId="2">
    <w:name w:val="Стиль2"/>
    <w:basedOn w:val="25"/>
    <w:rsid w:val="00EC2D5B"/>
    <w:pPr>
      <w:keepNext/>
      <w:keepLines/>
      <w:widowControl w:val="0"/>
      <w:numPr>
        <w:ilvl w:val="1"/>
        <w:numId w:val="3"/>
      </w:numPr>
      <w:suppressLineNumbers/>
      <w:suppressAutoHyphens/>
      <w:spacing w:after="60"/>
    </w:pPr>
    <w:rPr>
      <w:b/>
      <w:szCs w:val="20"/>
    </w:rPr>
  </w:style>
  <w:style w:type="paragraph" w:styleId="25">
    <w:name w:val="List Number 2"/>
    <w:basedOn w:val="a1"/>
    <w:rsid w:val="00EC2D5B"/>
    <w:pPr>
      <w:tabs>
        <w:tab w:val="num" w:pos="643"/>
      </w:tabs>
      <w:ind w:left="643" w:hanging="360"/>
      <w:jc w:val="both"/>
    </w:pPr>
    <w:rPr>
      <w:lang w:eastAsia="ru-RU"/>
    </w:rPr>
  </w:style>
  <w:style w:type="paragraph" w:customStyle="1" w:styleId="35">
    <w:name w:val="Стиль3 Знак"/>
    <w:basedOn w:val="26"/>
    <w:rsid w:val="00EC2D5B"/>
    <w:pPr>
      <w:widowControl w:val="0"/>
      <w:tabs>
        <w:tab w:val="num" w:pos="227"/>
      </w:tabs>
      <w:adjustRightInd w:val="0"/>
      <w:spacing w:after="0" w:line="240" w:lineRule="auto"/>
      <w:ind w:left="0"/>
      <w:textAlignment w:val="baseline"/>
    </w:pPr>
    <w:rPr>
      <w:szCs w:val="20"/>
    </w:rPr>
  </w:style>
  <w:style w:type="paragraph" w:styleId="26">
    <w:name w:val="Body Text Indent 2"/>
    <w:aliases w:val="Знак"/>
    <w:basedOn w:val="a1"/>
    <w:link w:val="27"/>
    <w:uiPriority w:val="99"/>
    <w:rsid w:val="00EC2D5B"/>
    <w:pPr>
      <w:spacing w:after="120" w:line="480" w:lineRule="auto"/>
      <w:ind w:left="283"/>
      <w:jc w:val="both"/>
    </w:pPr>
    <w:rPr>
      <w:lang w:val="x-none" w:eastAsia="x-none"/>
    </w:rPr>
  </w:style>
  <w:style w:type="character" w:customStyle="1" w:styleId="27">
    <w:name w:val="Основной текст с отступом 2 Знак"/>
    <w:aliases w:val="Знак Знак2"/>
    <w:basedOn w:val="a2"/>
    <w:link w:val="26"/>
    <w:uiPriority w:val="99"/>
    <w:rsid w:val="00EC2D5B"/>
    <w:rPr>
      <w:sz w:val="24"/>
      <w:szCs w:val="24"/>
      <w:lang w:val="x-none" w:eastAsia="x-none"/>
    </w:rPr>
  </w:style>
  <w:style w:type="paragraph" w:customStyle="1" w:styleId="ConsNormal">
    <w:name w:val="ConsNormal"/>
    <w:link w:val="ConsNormal0"/>
    <w:rsid w:val="00EC2D5B"/>
    <w:pPr>
      <w:widowControl w:val="0"/>
      <w:autoSpaceDE w:val="0"/>
      <w:autoSpaceDN w:val="0"/>
      <w:adjustRightInd w:val="0"/>
      <w:ind w:left="709" w:right="19772" w:firstLine="720"/>
      <w:jc w:val="both"/>
    </w:pPr>
    <w:rPr>
      <w:rFonts w:ascii="Arial" w:hAnsi="Arial" w:cs="Arial"/>
      <w:lang w:eastAsia="ru-RU"/>
    </w:rPr>
  </w:style>
  <w:style w:type="character" w:customStyle="1" w:styleId="ConsNormal0">
    <w:name w:val="ConsNormal Знак"/>
    <w:link w:val="ConsNormal"/>
    <w:locked/>
    <w:rsid w:val="00EC2D5B"/>
    <w:rPr>
      <w:rFonts w:ascii="Arial" w:hAnsi="Arial" w:cs="Arial"/>
      <w:lang w:eastAsia="ru-RU"/>
    </w:rPr>
  </w:style>
  <w:style w:type="character" w:styleId="afff0">
    <w:name w:val="Hyperlink"/>
    <w:uiPriority w:val="99"/>
    <w:rsid w:val="00EC2D5B"/>
    <w:rPr>
      <w:color w:val="0000FF"/>
      <w:u w:val="single"/>
    </w:rPr>
  </w:style>
  <w:style w:type="paragraph" w:styleId="28">
    <w:name w:val="List Bullet 2"/>
    <w:basedOn w:val="a1"/>
    <w:autoRedefine/>
    <w:rsid w:val="00EC2D5B"/>
    <w:pPr>
      <w:spacing w:after="60"/>
      <w:jc w:val="both"/>
    </w:pPr>
    <w:rPr>
      <w:b/>
      <w:szCs w:val="20"/>
      <w:lang w:eastAsia="ru-RU"/>
    </w:rPr>
  </w:style>
  <w:style w:type="paragraph" w:styleId="36">
    <w:name w:val="Body Text Indent 3"/>
    <w:basedOn w:val="a1"/>
    <w:link w:val="37"/>
    <w:rsid w:val="00EC2D5B"/>
    <w:pPr>
      <w:keepNext/>
      <w:keepLines/>
      <w:widowControl w:val="0"/>
      <w:suppressLineNumbers/>
      <w:tabs>
        <w:tab w:val="num" w:pos="252"/>
      </w:tabs>
      <w:suppressAutoHyphens/>
      <w:ind w:left="720"/>
      <w:jc w:val="both"/>
    </w:pPr>
    <w:rPr>
      <w:lang w:val="x-none" w:eastAsia="x-none"/>
    </w:rPr>
  </w:style>
  <w:style w:type="character" w:customStyle="1" w:styleId="37">
    <w:name w:val="Основной текст с отступом 3 Знак"/>
    <w:basedOn w:val="a2"/>
    <w:link w:val="36"/>
    <w:rsid w:val="00EC2D5B"/>
    <w:rPr>
      <w:sz w:val="24"/>
      <w:szCs w:val="24"/>
      <w:lang w:val="x-none" w:eastAsia="x-none"/>
    </w:rPr>
  </w:style>
  <w:style w:type="paragraph" w:styleId="43">
    <w:name w:val="toc 4"/>
    <w:basedOn w:val="a1"/>
    <w:next w:val="a1"/>
    <w:autoRedefine/>
    <w:rsid w:val="00EC2D5B"/>
    <w:pPr>
      <w:ind w:left="720"/>
      <w:jc w:val="both"/>
    </w:pPr>
    <w:rPr>
      <w:sz w:val="18"/>
      <w:szCs w:val="18"/>
      <w:lang w:eastAsia="ru-RU"/>
    </w:rPr>
  </w:style>
  <w:style w:type="paragraph" w:styleId="51">
    <w:name w:val="toc 5"/>
    <w:basedOn w:val="a1"/>
    <w:next w:val="a1"/>
    <w:autoRedefine/>
    <w:rsid w:val="00EC2D5B"/>
    <w:pPr>
      <w:ind w:left="960"/>
      <w:jc w:val="both"/>
    </w:pPr>
    <w:rPr>
      <w:sz w:val="18"/>
      <w:szCs w:val="18"/>
      <w:lang w:eastAsia="ru-RU"/>
    </w:rPr>
  </w:style>
  <w:style w:type="paragraph" w:styleId="61">
    <w:name w:val="toc 6"/>
    <w:basedOn w:val="a1"/>
    <w:next w:val="a1"/>
    <w:autoRedefine/>
    <w:rsid w:val="00EC2D5B"/>
    <w:pPr>
      <w:ind w:left="1200"/>
      <w:jc w:val="both"/>
    </w:pPr>
    <w:rPr>
      <w:sz w:val="18"/>
      <w:szCs w:val="18"/>
      <w:lang w:eastAsia="ru-RU"/>
    </w:rPr>
  </w:style>
  <w:style w:type="paragraph" w:styleId="71">
    <w:name w:val="toc 7"/>
    <w:basedOn w:val="a1"/>
    <w:next w:val="a1"/>
    <w:autoRedefine/>
    <w:rsid w:val="00EC2D5B"/>
    <w:pPr>
      <w:ind w:left="1440"/>
      <w:jc w:val="both"/>
    </w:pPr>
    <w:rPr>
      <w:sz w:val="18"/>
      <w:szCs w:val="18"/>
      <w:lang w:eastAsia="ru-RU"/>
    </w:rPr>
  </w:style>
  <w:style w:type="paragraph" w:styleId="81">
    <w:name w:val="toc 8"/>
    <w:basedOn w:val="a1"/>
    <w:next w:val="a1"/>
    <w:autoRedefine/>
    <w:rsid w:val="00EC2D5B"/>
    <w:pPr>
      <w:ind w:left="1680"/>
      <w:jc w:val="both"/>
    </w:pPr>
    <w:rPr>
      <w:sz w:val="18"/>
      <w:szCs w:val="18"/>
      <w:lang w:eastAsia="ru-RU"/>
    </w:rPr>
  </w:style>
  <w:style w:type="paragraph" w:styleId="91">
    <w:name w:val="toc 9"/>
    <w:basedOn w:val="a1"/>
    <w:next w:val="a1"/>
    <w:autoRedefine/>
    <w:rsid w:val="00EC2D5B"/>
    <w:pPr>
      <w:ind w:left="1920"/>
      <w:jc w:val="both"/>
    </w:pPr>
    <w:rPr>
      <w:sz w:val="18"/>
      <w:szCs w:val="18"/>
      <w:lang w:eastAsia="ru-RU"/>
    </w:rPr>
  </w:style>
  <w:style w:type="paragraph" w:styleId="afff1">
    <w:name w:val="Plain Text"/>
    <w:basedOn w:val="a1"/>
    <w:link w:val="afff2"/>
    <w:uiPriority w:val="99"/>
    <w:rsid w:val="00EC2D5B"/>
    <w:pPr>
      <w:jc w:val="both"/>
    </w:pPr>
    <w:rPr>
      <w:rFonts w:ascii="Courier New" w:hAnsi="Courier New"/>
      <w:sz w:val="20"/>
      <w:szCs w:val="20"/>
      <w:lang w:val="x-none" w:eastAsia="x-none"/>
    </w:rPr>
  </w:style>
  <w:style w:type="character" w:customStyle="1" w:styleId="afff2">
    <w:name w:val="Текст Знак"/>
    <w:basedOn w:val="a2"/>
    <w:link w:val="afff1"/>
    <w:uiPriority w:val="99"/>
    <w:rsid w:val="00EC2D5B"/>
    <w:rPr>
      <w:rFonts w:ascii="Courier New" w:hAnsi="Courier New"/>
      <w:lang w:val="x-none" w:eastAsia="x-none"/>
    </w:rPr>
  </w:style>
  <w:style w:type="paragraph" w:styleId="38">
    <w:name w:val="List Bullet 3"/>
    <w:basedOn w:val="a1"/>
    <w:autoRedefine/>
    <w:rsid w:val="00EC2D5B"/>
    <w:pPr>
      <w:tabs>
        <w:tab w:val="num" w:pos="926"/>
      </w:tabs>
      <w:spacing w:after="60"/>
      <w:ind w:left="926" w:hanging="360"/>
      <w:jc w:val="both"/>
    </w:pPr>
    <w:rPr>
      <w:szCs w:val="20"/>
      <w:lang w:eastAsia="ru-RU"/>
    </w:rPr>
  </w:style>
  <w:style w:type="paragraph" w:styleId="44">
    <w:name w:val="List Bullet 4"/>
    <w:basedOn w:val="a1"/>
    <w:autoRedefine/>
    <w:rsid w:val="00EC2D5B"/>
    <w:pPr>
      <w:tabs>
        <w:tab w:val="num" w:pos="1209"/>
      </w:tabs>
      <w:spacing w:after="60"/>
      <w:ind w:left="1209" w:hanging="360"/>
      <w:jc w:val="both"/>
    </w:pPr>
    <w:rPr>
      <w:szCs w:val="20"/>
      <w:lang w:eastAsia="ru-RU"/>
    </w:rPr>
  </w:style>
  <w:style w:type="paragraph" w:styleId="52">
    <w:name w:val="List Bullet 5"/>
    <w:basedOn w:val="a1"/>
    <w:autoRedefine/>
    <w:rsid w:val="00EC2D5B"/>
    <w:pPr>
      <w:tabs>
        <w:tab w:val="num" w:pos="1492"/>
      </w:tabs>
      <w:spacing w:after="60"/>
      <w:ind w:left="1492" w:hanging="360"/>
      <w:jc w:val="both"/>
    </w:pPr>
    <w:rPr>
      <w:szCs w:val="20"/>
      <w:lang w:eastAsia="ru-RU"/>
    </w:rPr>
  </w:style>
  <w:style w:type="paragraph" w:styleId="afff3">
    <w:name w:val="List Number"/>
    <w:basedOn w:val="a1"/>
    <w:rsid w:val="00EC2D5B"/>
    <w:pPr>
      <w:tabs>
        <w:tab w:val="num" w:pos="360"/>
      </w:tabs>
      <w:spacing w:after="60"/>
      <w:ind w:left="360" w:hanging="360"/>
      <w:jc w:val="both"/>
    </w:pPr>
    <w:rPr>
      <w:szCs w:val="20"/>
      <w:lang w:eastAsia="ru-RU"/>
    </w:rPr>
  </w:style>
  <w:style w:type="paragraph" w:styleId="39">
    <w:name w:val="List Number 3"/>
    <w:basedOn w:val="a1"/>
    <w:rsid w:val="00EC2D5B"/>
    <w:pPr>
      <w:tabs>
        <w:tab w:val="num" w:pos="926"/>
      </w:tabs>
      <w:spacing w:after="60"/>
      <w:ind w:left="926" w:hanging="360"/>
      <w:jc w:val="both"/>
    </w:pPr>
    <w:rPr>
      <w:szCs w:val="20"/>
      <w:lang w:eastAsia="ru-RU"/>
    </w:rPr>
  </w:style>
  <w:style w:type="paragraph" w:styleId="45">
    <w:name w:val="List Number 4"/>
    <w:basedOn w:val="a1"/>
    <w:rsid w:val="00EC2D5B"/>
    <w:pPr>
      <w:tabs>
        <w:tab w:val="num" w:pos="1209"/>
      </w:tabs>
      <w:spacing w:after="60"/>
      <w:ind w:left="1209" w:hanging="360"/>
      <w:jc w:val="both"/>
    </w:pPr>
    <w:rPr>
      <w:szCs w:val="20"/>
      <w:lang w:eastAsia="ru-RU"/>
    </w:rPr>
  </w:style>
  <w:style w:type="paragraph" w:styleId="53">
    <w:name w:val="List Number 5"/>
    <w:basedOn w:val="a1"/>
    <w:rsid w:val="00EC2D5B"/>
    <w:pPr>
      <w:tabs>
        <w:tab w:val="num" w:pos="1492"/>
      </w:tabs>
      <w:spacing w:after="60"/>
      <w:ind w:left="1492" w:hanging="360"/>
      <w:jc w:val="both"/>
    </w:pPr>
    <w:rPr>
      <w:szCs w:val="20"/>
      <w:lang w:eastAsia="ru-RU"/>
    </w:rPr>
  </w:style>
  <w:style w:type="character" w:styleId="afff4">
    <w:name w:val="page number"/>
    <w:rsid w:val="00EC2D5B"/>
    <w:rPr>
      <w:rFonts w:ascii="Times New Roman" w:hAnsi="Times New Roman"/>
    </w:rPr>
  </w:style>
  <w:style w:type="paragraph" w:customStyle="1" w:styleId="3a">
    <w:name w:val="Стиль3"/>
    <w:basedOn w:val="26"/>
    <w:rsid w:val="00EC2D5B"/>
    <w:pPr>
      <w:widowControl w:val="0"/>
      <w:tabs>
        <w:tab w:val="num" w:pos="1307"/>
      </w:tabs>
      <w:adjustRightInd w:val="0"/>
      <w:spacing w:after="0" w:line="240" w:lineRule="auto"/>
      <w:ind w:left="1080"/>
      <w:textAlignment w:val="baseline"/>
    </w:pPr>
    <w:rPr>
      <w:szCs w:val="20"/>
    </w:rPr>
  </w:style>
  <w:style w:type="paragraph" w:customStyle="1" w:styleId="2-11">
    <w:name w:val="содержание2-11"/>
    <w:basedOn w:val="a1"/>
    <w:rsid w:val="00EC2D5B"/>
    <w:pPr>
      <w:spacing w:after="60"/>
      <w:jc w:val="both"/>
    </w:pPr>
    <w:rPr>
      <w:lang w:eastAsia="ru-RU"/>
    </w:rPr>
  </w:style>
  <w:style w:type="paragraph" w:styleId="afff5">
    <w:name w:val="List Bullet"/>
    <w:basedOn w:val="a1"/>
    <w:autoRedefine/>
    <w:rsid w:val="00EC2D5B"/>
    <w:pPr>
      <w:widowControl w:val="0"/>
      <w:spacing w:after="60"/>
      <w:jc w:val="both"/>
    </w:pPr>
    <w:rPr>
      <w:lang w:eastAsia="ru-RU"/>
    </w:rPr>
  </w:style>
  <w:style w:type="paragraph" w:customStyle="1" w:styleId="29">
    <w:name w:val="Заголовок 2 со списком"/>
    <w:basedOn w:val="20"/>
    <w:next w:val="a1"/>
    <w:link w:val="2a"/>
    <w:rsid w:val="00EC2D5B"/>
    <w:pPr>
      <w:tabs>
        <w:tab w:val="num" w:pos="360"/>
      </w:tabs>
      <w:spacing w:line="360" w:lineRule="auto"/>
      <w:ind w:left="360" w:hanging="360"/>
    </w:pPr>
    <w:rPr>
      <w:rFonts w:eastAsia="Times New Roman" w:cs="Times New Roman"/>
      <w:b w:val="0"/>
      <w:lang w:val="x-none" w:eastAsia="x-none"/>
    </w:rPr>
  </w:style>
  <w:style w:type="character" w:customStyle="1" w:styleId="2a">
    <w:name w:val="Заголовок 2 со списком Знак"/>
    <w:link w:val="29"/>
    <w:rsid w:val="00EC2D5B"/>
    <w:rPr>
      <w:bCs/>
      <w:sz w:val="24"/>
      <w:szCs w:val="24"/>
      <w:lang w:val="x-none" w:eastAsia="x-none"/>
    </w:rPr>
  </w:style>
  <w:style w:type="paragraph" w:customStyle="1" w:styleId="3b">
    <w:name w:val="Заголовок 3 со списком"/>
    <w:basedOn w:val="3"/>
    <w:link w:val="3c"/>
    <w:rsid w:val="00EC2D5B"/>
    <w:pPr>
      <w:tabs>
        <w:tab w:val="num" w:pos="972"/>
      </w:tabs>
      <w:ind w:left="972" w:hanging="432"/>
    </w:pPr>
    <w:rPr>
      <w:lang w:val="x-none" w:eastAsia="x-none"/>
    </w:rPr>
  </w:style>
  <w:style w:type="character" w:customStyle="1" w:styleId="3c">
    <w:name w:val="Заголовок 3 со списком Знак"/>
    <w:link w:val="3b"/>
    <w:rsid w:val="00EC2D5B"/>
    <w:rPr>
      <w:rFonts w:ascii="Arial" w:hAnsi="Arial"/>
      <w:b/>
      <w:sz w:val="24"/>
      <w:lang w:val="x-none" w:eastAsia="x-none"/>
    </w:rPr>
  </w:style>
  <w:style w:type="paragraph" w:styleId="afff6">
    <w:name w:val="footer"/>
    <w:basedOn w:val="a1"/>
    <w:link w:val="afff7"/>
    <w:uiPriority w:val="99"/>
    <w:rsid w:val="00EC2D5B"/>
    <w:pPr>
      <w:tabs>
        <w:tab w:val="center" w:pos="4677"/>
        <w:tab w:val="right" w:pos="9355"/>
      </w:tabs>
      <w:jc w:val="both"/>
    </w:pPr>
    <w:rPr>
      <w:lang w:val="x-none" w:eastAsia="x-none"/>
    </w:rPr>
  </w:style>
  <w:style w:type="character" w:customStyle="1" w:styleId="afff7">
    <w:name w:val="Нижний колонтитул Знак"/>
    <w:basedOn w:val="a2"/>
    <w:link w:val="afff6"/>
    <w:uiPriority w:val="99"/>
    <w:rsid w:val="00EC2D5B"/>
    <w:rPr>
      <w:sz w:val="24"/>
      <w:szCs w:val="24"/>
      <w:lang w:val="x-none" w:eastAsia="x-none"/>
    </w:rPr>
  </w:style>
  <w:style w:type="paragraph" w:styleId="afff8">
    <w:name w:val="header"/>
    <w:basedOn w:val="a1"/>
    <w:link w:val="afff9"/>
    <w:rsid w:val="00EC2D5B"/>
    <w:pPr>
      <w:tabs>
        <w:tab w:val="center" w:pos="4677"/>
        <w:tab w:val="right" w:pos="9355"/>
      </w:tabs>
      <w:jc w:val="both"/>
    </w:pPr>
    <w:rPr>
      <w:lang w:val="x-none" w:eastAsia="x-none"/>
    </w:rPr>
  </w:style>
  <w:style w:type="character" w:customStyle="1" w:styleId="afff9">
    <w:name w:val="Верхний колонтитул Знак"/>
    <w:basedOn w:val="a2"/>
    <w:link w:val="afff8"/>
    <w:rsid w:val="00EC2D5B"/>
    <w:rPr>
      <w:sz w:val="24"/>
      <w:szCs w:val="24"/>
      <w:lang w:val="x-none" w:eastAsia="x-none"/>
    </w:rPr>
  </w:style>
  <w:style w:type="paragraph" w:styleId="3d">
    <w:name w:val="Body Text 3"/>
    <w:basedOn w:val="a1"/>
    <w:link w:val="3e"/>
    <w:rsid w:val="00EC2D5B"/>
    <w:pPr>
      <w:keepNext/>
      <w:keepLines/>
      <w:widowControl w:val="0"/>
      <w:suppressLineNumbers/>
      <w:tabs>
        <w:tab w:val="left" w:pos="0"/>
        <w:tab w:val="left" w:pos="567"/>
        <w:tab w:val="left" w:pos="1133"/>
        <w:tab w:val="left" w:pos="1699"/>
        <w:tab w:val="left" w:pos="2266"/>
        <w:tab w:val="left" w:pos="2832"/>
        <w:tab w:val="left" w:pos="3399"/>
        <w:tab w:val="left" w:pos="3965"/>
        <w:tab w:val="left" w:pos="4531"/>
        <w:tab w:val="left" w:pos="5098"/>
        <w:tab w:val="left" w:pos="5664"/>
        <w:tab w:val="left" w:pos="6231"/>
        <w:tab w:val="left" w:pos="6797"/>
        <w:tab w:val="left" w:pos="7363"/>
        <w:tab w:val="left" w:pos="7930"/>
        <w:tab w:val="left" w:pos="8496"/>
        <w:tab w:val="left" w:pos="9063"/>
      </w:tabs>
      <w:suppressAutoHyphens/>
      <w:spacing w:before="148" w:after="112"/>
      <w:jc w:val="both"/>
    </w:pPr>
    <w:rPr>
      <w:b/>
      <w:i/>
      <w:sz w:val="22"/>
      <w:lang w:val="x-none" w:eastAsia="x-none"/>
    </w:rPr>
  </w:style>
  <w:style w:type="character" w:customStyle="1" w:styleId="3e">
    <w:name w:val="Основной текст 3 Знак"/>
    <w:basedOn w:val="a2"/>
    <w:link w:val="3d"/>
    <w:rsid w:val="00EC2D5B"/>
    <w:rPr>
      <w:b/>
      <w:i/>
      <w:sz w:val="22"/>
      <w:szCs w:val="24"/>
      <w:lang w:val="x-none" w:eastAsia="x-none"/>
    </w:rPr>
  </w:style>
  <w:style w:type="paragraph" w:customStyle="1" w:styleId="afffa">
    <w:name w:val="текст таблицы"/>
    <w:basedOn w:val="a1"/>
    <w:rsid w:val="00EC2D5B"/>
    <w:pPr>
      <w:spacing w:before="120"/>
      <w:ind w:right="-102"/>
      <w:jc w:val="both"/>
    </w:pPr>
    <w:rPr>
      <w:lang w:eastAsia="ru-RU"/>
    </w:rPr>
  </w:style>
  <w:style w:type="character" w:styleId="afffb">
    <w:name w:val="FollowedHyperlink"/>
    <w:uiPriority w:val="99"/>
    <w:rsid w:val="00EC2D5B"/>
    <w:rPr>
      <w:color w:val="800080"/>
      <w:u w:val="single"/>
    </w:rPr>
  </w:style>
  <w:style w:type="paragraph" w:customStyle="1" w:styleId="15">
    <w:name w:val="Стиль АД_Список 1"/>
    <w:aliases w:val="2,3 + полужирный курсив"/>
    <w:basedOn w:val="a1"/>
    <w:rsid w:val="00EC2D5B"/>
    <w:pPr>
      <w:tabs>
        <w:tab w:val="left" w:pos="720"/>
        <w:tab w:val="num" w:pos="1440"/>
      </w:tabs>
      <w:ind w:left="1224" w:hanging="504"/>
      <w:jc w:val="both"/>
    </w:pPr>
    <w:rPr>
      <w:b/>
      <w:bCs/>
      <w:i/>
      <w:iCs/>
      <w:lang w:eastAsia="ru-RU"/>
    </w:rPr>
  </w:style>
  <w:style w:type="paragraph" w:styleId="afffc">
    <w:name w:val="Balloon Text"/>
    <w:basedOn w:val="a1"/>
    <w:link w:val="afffd"/>
    <w:uiPriority w:val="99"/>
    <w:rsid w:val="00EC2D5B"/>
    <w:pPr>
      <w:jc w:val="both"/>
    </w:pPr>
    <w:rPr>
      <w:rFonts w:ascii="Tahoma" w:hAnsi="Tahoma"/>
      <w:sz w:val="16"/>
      <w:szCs w:val="16"/>
      <w:lang w:val="x-none" w:eastAsia="x-none"/>
    </w:rPr>
  </w:style>
  <w:style w:type="character" w:customStyle="1" w:styleId="afffd">
    <w:name w:val="Текст выноски Знак"/>
    <w:basedOn w:val="a2"/>
    <w:link w:val="afffc"/>
    <w:uiPriority w:val="99"/>
    <w:rsid w:val="00EC2D5B"/>
    <w:rPr>
      <w:rFonts w:ascii="Tahoma" w:hAnsi="Tahoma"/>
      <w:sz w:val="16"/>
      <w:szCs w:val="16"/>
      <w:lang w:val="x-none" w:eastAsia="x-none"/>
    </w:rPr>
  </w:style>
  <w:style w:type="paragraph" w:customStyle="1" w:styleId="a">
    <w:name w:val="АД_Список абв"/>
    <w:basedOn w:val="a1"/>
    <w:rsid w:val="00EC2D5B"/>
    <w:pPr>
      <w:numPr>
        <w:numId w:val="4"/>
      </w:numPr>
      <w:jc w:val="both"/>
    </w:pPr>
    <w:rPr>
      <w:lang w:eastAsia="ru-RU"/>
    </w:rPr>
  </w:style>
  <w:style w:type="paragraph" w:customStyle="1" w:styleId="16">
    <w:name w:val="Обычный1"/>
    <w:link w:val="CharChar"/>
    <w:rsid w:val="00EC2D5B"/>
    <w:pPr>
      <w:widowControl w:val="0"/>
      <w:snapToGrid w:val="0"/>
      <w:spacing w:line="300" w:lineRule="auto"/>
      <w:ind w:firstLine="720"/>
      <w:jc w:val="both"/>
    </w:pPr>
    <w:rPr>
      <w:sz w:val="24"/>
      <w:lang w:eastAsia="ru-RU"/>
    </w:rPr>
  </w:style>
  <w:style w:type="paragraph" w:styleId="afffe">
    <w:name w:val="Block Text"/>
    <w:basedOn w:val="a1"/>
    <w:rsid w:val="00EC2D5B"/>
    <w:pPr>
      <w:spacing w:after="120"/>
      <w:ind w:left="1440" w:right="1440"/>
      <w:jc w:val="both"/>
    </w:pPr>
    <w:rPr>
      <w:szCs w:val="20"/>
      <w:lang w:eastAsia="ru-RU"/>
    </w:rPr>
  </w:style>
  <w:style w:type="paragraph" w:customStyle="1" w:styleId="Heading">
    <w:name w:val="Heading"/>
    <w:rsid w:val="00EC2D5B"/>
    <w:rPr>
      <w:rFonts w:ascii="Arial" w:hAnsi="Arial"/>
      <w:b/>
      <w:snapToGrid w:val="0"/>
      <w:sz w:val="22"/>
      <w:lang w:eastAsia="ru-RU"/>
    </w:rPr>
  </w:style>
  <w:style w:type="paragraph" w:customStyle="1" w:styleId="WW-2">
    <w:name w:val="WW-Основной текст с отступом 2"/>
    <w:basedOn w:val="a1"/>
    <w:rsid w:val="00EC2D5B"/>
    <w:pPr>
      <w:suppressAutoHyphens/>
      <w:ind w:left="-540"/>
      <w:jc w:val="both"/>
    </w:pPr>
    <w:rPr>
      <w:rFonts w:ascii="Arial" w:hAnsi="Arial" w:cs="Arial"/>
      <w:sz w:val="18"/>
      <w:lang w:eastAsia="ar-SA"/>
    </w:rPr>
  </w:style>
  <w:style w:type="paragraph" w:customStyle="1" w:styleId="WW-3">
    <w:name w:val="WW-Основной текст с отступом 3"/>
    <w:basedOn w:val="a1"/>
    <w:rsid w:val="00EC2D5B"/>
    <w:pPr>
      <w:suppressAutoHyphens/>
      <w:ind w:left="-540"/>
      <w:jc w:val="both"/>
    </w:pPr>
    <w:rPr>
      <w:rFonts w:ascii="Arial" w:hAnsi="Arial" w:cs="Arial"/>
      <w:sz w:val="17"/>
      <w:lang w:eastAsia="ar-SA"/>
    </w:rPr>
  </w:style>
  <w:style w:type="paragraph" w:customStyle="1" w:styleId="a0">
    <w:name w:val="Список нум."/>
    <w:basedOn w:val="a1"/>
    <w:rsid w:val="00EC2D5B"/>
    <w:pPr>
      <w:keepNext/>
      <w:numPr>
        <w:numId w:val="5"/>
      </w:numPr>
      <w:tabs>
        <w:tab w:val="left" w:pos="1701"/>
      </w:tabs>
      <w:spacing w:before="120" w:after="120" w:line="360" w:lineRule="auto"/>
    </w:pPr>
    <w:rPr>
      <w:rFonts w:ascii="Arial" w:hAnsi="Arial"/>
      <w:szCs w:val="20"/>
      <w:lang w:eastAsia="ru-RU"/>
    </w:rPr>
  </w:style>
  <w:style w:type="paragraph" w:customStyle="1" w:styleId="1VI">
    <w:name w:val="Заголовок 1 (раздел VI)"/>
    <w:basedOn w:val="10"/>
    <w:rsid w:val="00EC2D5B"/>
    <w:pPr>
      <w:keepNext/>
      <w:keepLines/>
      <w:widowControl w:val="0"/>
      <w:tabs>
        <w:tab w:val="num" w:pos="643"/>
      </w:tabs>
      <w:suppressAutoHyphens/>
      <w:autoSpaceDE/>
      <w:autoSpaceDN/>
      <w:adjustRightInd/>
      <w:spacing w:before="240" w:after="60"/>
      <w:ind w:left="643" w:right="567" w:firstLine="709"/>
    </w:pPr>
    <w:rPr>
      <w:rFonts w:eastAsia="Times New Roman" w:cs="Times New Roman"/>
      <w:color w:val="auto"/>
      <w:kern w:val="32"/>
      <w:sz w:val="28"/>
      <w:szCs w:val="32"/>
      <w:lang w:val="x-none" w:eastAsia="x-none"/>
    </w:rPr>
  </w:style>
  <w:style w:type="paragraph" w:customStyle="1" w:styleId="FR1">
    <w:name w:val="FR1"/>
    <w:rsid w:val="00EC2D5B"/>
    <w:pPr>
      <w:widowControl w:val="0"/>
      <w:spacing w:before="200"/>
      <w:ind w:left="40" w:firstLine="680"/>
      <w:jc w:val="both"/>
    </w:pPr>
    <w:rPr>
      <w:rFonts w:ascii="Arial" w:hAnsi="Arial"/>
      <w:snapToGrid w:val="0"/>
      <w:lang w:eastAsia="ru-RU"/>
    </w:rPr>
  </w:style>
  <w:style w:type="paragraph" w:customStyle="1" w:styleId="ConsPlusNormal">
    <w:name w:val="ConsPlusNormal"/>
    <w:link w:val="ConsPlusNormal0"/>
    <w:rsid w:val="00EC2D5B"/>
    <w:pPr>
      <w:widowControl w:val="0"/>
      <w:autoSpaceDE w:val="0"/>
      <w:autoSpaceDN w:val="0"/>
      <w:adjustRightInd w:val="0"/>
      <w:ind w:firstLine="720"/>
    </w:pPr>
    <w:rPr>
      <w:rFonts w:ascii="Arial" w:hAnsi="Arial" w:cs="Arial"/>
      <w:lang w:eastAsia="ru-RU"/>
    </w:rPr>
  </w:style>
  <w:style w:type="character" w:customStyle="1" w:styleId="ConsPlusNormal0">
    <w:name w:val="ConsPlusNormal Знак"/>
    <w:link w:val="ConsPlusNormal"/>
    <w:locked/>
    <w:rsid w:val="00EC2D5B"/>
    <w:rPr>
      <w:rFonts w:ascii="Arial" w:hAnsi="Arial" w:cs="Arial"/>
      <w:lang w:eastAsia="ru-RU"/>
    </w:rPr>
  </w:style>
  <w:style w:type="paragraph" w:customStyle="1" w:styleId="FR2">
    <w:name w:val="FR2"/>
    <w:rsid w:val="00EC2D5B"/>
    <w:pPr>
      <w:widowControl w:val="0"/>
      <w:spacing w:before="20"/>
      <w:jc w:val="center"/>
    </w:pPr>
    <w:rPr>
      <w:rFonts w:ascii="Arial" w:hAnsi="Arial"/>
      <w:snapToGrid w:val="0"/>
      <w:sz w:val="24"/>
      <w:lang w:eastAsia="ru-RU"/>
    </w:rPr>
  </w:style>
  <w:style w:type="paragraph" w:styleId="affff">
    <w:name w:val="footnote text"/>
    <w:basedOn w:val="a1"/>
    <w:link w:val="affff0"/>
    <w:semiHidden/>
    <w:rsid w:val="00EC2D5B"/>
    <w:rPr>
      <w:sz w:val="20"/>
      <w:szCs w:val="20"/>
      <w:lang w:eastAsia="ru-RU"/>
    </w:rPr>
  </w:style>
  <w:style w:type="character" w:customStyle="1" w:styleId="affff0">
    <w:name w:val="Текст сноски Знак"/>
    <w:basedOn w:val="a2"/>
    <w:link w:val="affff"/>
    <w:semiHidden/>
    <w:rsid w:val="00EC2D5B"/>
    <w:rPr>
      <w:lang w:eastAsia="ru-RU"/>
    </w:rPr>
  </w:style>
  <w:style w:type="paragraph" w:customStyle="1" w:styleId="3f">
    <w:name w:val="Стиль3 Знак Знак"/>
    <w:basedOn w:val="26"/>
    <w:rsid w:val="00EC2D5B"/>
    <w:pPr>
      <w:widowControl w:val="0"/>
      <w:tabs>
        <w:tab w:val="num" w:pos="227"/>
      </w:tabs>
      <w:adjustRightInd w:val="0"/>
      <w:spacing w:after="0" w:line="240" w:lineRule="auto"/>
      <w:ind w:left="0"/>
      <w:textAlignment w:val="baseline"/>
    </w:pPr>
    <w:rPr>
      <w:szCs w:val="20"/>
    </w:rPr>
  </w:style>
  <w:style w:type="paragraph" w:customStyle="1" w:styleId="03zagolovok2">
    <w:name w:val="03zagolovok2"/>
    <w:basedOn w:val="a1"/>
    <w:rsid w:val="00EC2D5B"/>
    <w:pPr>
      <w:keepNext/>
      <w:spacing w:before="360" w:after="120" w:line="360" w:lineRule="atLeast"/>
      <w:outlineLvl w:val="1"/>
    </w:pPr>
    <w:rPr>
      <w:rFonts w:ascii="GaramondC" w:hAnsi="GaramondC"/>
      <w:b/>
      <w:color w:val="000000"/>
      <w:sz w:val="28"/>
      <w:szCs w:val="28"/>
      <w:lang w:eastAsia="ru-RU"/>
    </w:rPr>
  </w:style>
  <w:style w:type="paragraph" w:customStyle="1" w:styleId="affff1">
    <w:name w:val="текст"/>
    <w:rsid w:val="00EC2D5B"/>
    <w:pPr>
      <w:autoSpaceDE w:val="0"/>
      <w:autoSpaceDN w:val="0"/>
      <w:adjustRightInd w:val="0"/>
      <w:jc w:val="both"/>
    </w:pPr>
    <w:rPr>
      <w:rFonts w:ascii="SchoolBookC" w:hAnsi="SchoolBookC"/>
      <w:color w:val="000000"/>
      <w:sz w:val="24"/>
      <w:lang w:eastAsia="ru-RU"/>
    </w:rPr>
  </w:style>
  <w:style w:type="paragraph" w:customStyle="1" w:styleId="affff2">
    <w:name w:val="втяжка"/>
    <w:basedOn w:val="17"/>
    <w:next w:val="17"/>
    <w:rsid w:val="00EC2D5B"/>
    <w:pPr>
      <w:tabs>
        <w:tab w:val="left" w:pos="567"/>
      </w:tabs>
      <w:spacing w:before="57"/>
      <w:ind w:left="567" w:hanging="567"/>
    </w:pPr>
  </w:style>
  <w:style w:type="paragraph" w:customStyle="1" w:styleId="17">
    <w:name w:val="текст1"/>
    <w:rsid w:val="00EC2D5B"/>
    <w:pPr>
      <w:autoSpaceDE w:val="0"/>
      <w:autoSpaceDN w:val="0"/>
      <w:adjustRightInd w:val="0"/>
      <w:ind w:firstLine="397"/>
      <w:jc w:val="both"/>
    </w:pPr>
    <w:rPr>
      <w:rFonts w:ascii="SchoolBookC" w:hAnsi="SchoolBookC"/>
      <w:sz w:val="24"/>
      <w:lang w:eastAsia="ru-RU"/>
    </w:rPr>
  </w:style>
  <w:style w:type="paragraph" w:customStyle="1" w:styleId="2CharCharCharCharCharCharCharCharCharCharCharCharCharCharCharChar">
    <w:name w:val="Знак Знак2 Char Char Знак Знак Char Char Знак Знак Char Char Знак Знак Char Char Знак Знак Char Char Знак Знак Char Char Знак Знак Char Char Знак Знак Char Char"/>
    <w:basedOn w:val="a1"/>
    <w:rsid w:val="00EC2D5B"/>
    <w:pPr>
      <w:spacing w:before="100" w:beforeAutospacing="1" w:after="100" w:afterAutospacing="1"/>
    </w:pPr>
    <w:rPr>
      <w:rFonts w:ascii="Tahoma" w:hAnsi="Tahoma"/>
      <w:sz w:val="20"/>
      <w:szCs w:val="20"/>
      <w:lang w:val="en-US"/>
    </w:rPr>
  </w:style>
  <w:style w:type="paragraph" w:customStyle="1" w:styleId="CharChar0">
    <w:name w:val="Char Char"/>
    <w:basedOn w:val="a1"/>
    <w:rsid w:val="00EC2D5B"/>
    <w:pPr>
      <w:spacing w:before="100" w:beforeAutospacing="1" w:after="100" w:afterAutospacing="1"/>
    </w:pPr>
    <w:rPr>
      <w:rFonts w:ascii="Tahoma" w:hAnsi="Tahoma"/>
      <w:sz w:val="20"/>
      <w:szCs w:val="20"/>
      <w:lang w:val="en-US"/>
    </w:rPr>
  </w:style>
  <w:style w:type="paragraph" w:customStyle="1" w:styleId="2b">
    <w:name w:val="Знак Знак Знак2 Знак"/>
    <w:basedOn w:val="a1"/>
    <w:rsid w:val="00EC2D5B"/>
    <w:pPr>
      <w:widowControl w:val="0"/>
      <w:adjustRightInd w:val="0"/>
      <w:spacing w:after="160" w:line="240" w:lineRule="exact"/>
      <w:jc w:val="right"/>
    </w:pPr>
    <w:rPr>
      <w:sz w:val="20"/>
      <w:szCs w:val="20"/>
      <w:lang w:val="en-GB"/>
    </w:rPr>
  </w:style>
  <w:style w:type="paragraph" w:customStyle="1" w:styleId="18">
    <w:name w:val="заголовок 1"/>
    <w:basedOn w:val="a1"/>
    <w:next w:val="a1"/>
    <w:rsid w:val="00EC2D5B"/>
    <w:pPr>
      <w:keepNext/>
      <w:autoSpaceDE w:val="0"/>
      <w:autoSpaceDN w:val="0"/>
    </w:pPr>
    <w:rPr>
      <w:b/>
      <w:bCs/>
      <w:lang w:eastAsia="ru-RU"/>
    </w:rPr>
  </w:style>
  <w:style w:type="paragraph" w:customStyle="1" w:styleId="19">
    <w:name w:val="Абзац списка1"/>
    <w:basedOn w:val="a1"/>
    <w:rsid w:val="00EC2D5B"/>
    <w:pPr>
      <w:spacing w:after="200" w:line="276" w:lineRule="auto"/>
      <w:ind w:left="720"/>
    </w:pPr>
    <w:rPr>
      <w:rFonts w:ascii="Calibri" w:hAnsi="Calibri"/>
      <w:sz w:val="22"/>
      <w:szCs w:val="22"/>
    </w:rPr>
  </w:style>
  <w:style w:type="paragraph" w:customStyle="1" w:styleId="BankNormal">
    <w:name w:val="BankNormal"/>
    <w:basedOn w:val="a1"/>
    <w:rsid w:val="00EC2D5B"/>
    <w:pPr>
      <w:spacing w:after="240"/>
    </w:pPr>
    <w:rPr>
      <w:szCs w:val="20"/>
      <w:lang w:val="en-US" w:eastAsia="ru-RU"/>
    </w:rPr>
  </w:style>
  <w:style w:type="paragraph" w:styleId="HTML">
    <w:name w:val="HTML Preformatted"/>
    <w:basedOn w:val="a1"/>
    <w:link w:val="HTML0"/>
    <w:rsid w:val="00EC2D5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60"/>
      <w:jc w:val="both"/>
    </w:pPr>
    <w:rPr>
      <w:rFonts w:ascii="Courier New" w:hAnsi="Courier New"/>
      <w:sz w:val="20"/>
      <w:szCs w:val="20"/>
      <w:lang w:val="x-none" w:eastAsia="x-none"/>
    </w:rPr>
  </w:style>
  <w:style w:type="character" w:customStyle="1" w:styleId="HTML0">
    <w:name w:val="Стандартный HTML Знак"/>
    <w:basedOn w:val="a2"/>
    <w:link w:val="HTML"/>
    <w:rsid w:val="00EC2D5B"/>
    <w:rPr>
      <w:rFonts w:ascii="Courier New" w:hAnsi="Courier New"/>
      <w:lang w:val="x-none" w:eastAsia="x-none"/>
    </w:rPr>
  </w:style>
  <w:style w:type="paragraph" w:styleId="affff3">
    <w:name w:val="envelope address"/>
    <w:basedOn w:val="a1"/>
    <w:rsid w:val="00EC2D5B"/>
    <w:pPr>
      <w:framePr w:w="7920" w:h="1980" w:hSpace="180" w:wrap="auto" w:hAnchor="page" w:xAlign="center" w:yAlign="bottom"/>
      <w:spacing w:after="60"/>
      <w:ind w:left="2880"/>
      <w:jc w:val="both"/>
    </w:pPr>
    <w:rPr>
      <w:rFonts w:ascii="Arial" w:hAnsi="Arial" w:cs="Arial"/>
      <w:lang w:eastAsia="ru-RU"/>
    </w:rPr>
  </w:style>
  <w:style w:type="paragraph" w:styleId="2c">
    <w:name w:val="envelope return"/>
    <w:basedOn w:val="a1"/>
    <w:rsid w:val="00EC2D5B"/>
    <w:pPr>
      <w:spacing w:after="60"/>
      <w:jc w:val="both"/>
    </w:pPr>
    <w:rPr>
      <w:rFonts w:ascii="Arial" w:hAnsi="Arial" w:cs="Arial"/>
      <w:sz w:val="20"/>
      <w:szCs w:val="20"/>
      <w:lang w:eastAsia="ru-RU"/>
    </w:rPr>
  </w:style>
  <w:style w:type="character" w:customStyle="1" w:styleId="affff4">
    <w:name w:val="Основной текст Знак Знак Знак"/>
    <w:aliases w:val="Основной текст Знак Знак Знак1,Основной текст Знак Знак1,Знак Знак1,Знак Знак Знак Знак"/>
    <w:rsid w:val="00EC2D5B"/>
    <w:rPr>
      <w:sz w:val="24"/>
      <w:lang w:val="ru-RU" w:eastAsia="ru-RU" w:bidi="ar-SA"/>
    </w:rPr>
  </w:style>
  <w:style w:type="character" w:customStyle="1" w:styleId="affff5">
    <w:name w:val="текст Знак"/>
    <w:aliases w:val="Основной текст с отступом Знак Знак Знак"/>
    <w:rsid w:val="00EC2D5B"/>
    <w:rPr>
      <w:sz w:val="24"/>
      <w:lang w:val="ru-RU" w:eastAsia="ru-RU" w:bidi="ar-SA"/>
    </w:rPr>
  </w:style>
  <w:style w:type="paragraph" w:styleId="affff6">
    <w:name w:val="Date"/>
    <w:basedOn w:val="a1"/>
    <w:next w:val="a1"/>
    <w:link w:val="affff7"/>
    <w:rsid w:val="00EC2D5B"/>
    <w:pPr>
      <w:spacing w:after="60"/>
      <w:jc w:val="both"/>
    </w:pPr>
    <w:rPr>
      <w:szCs w:val="20"/>
      <w:lang w:val="x-none" w:eastAsia="x-none"/>
    </w:rPr>
  </w:style>
  <w:style w:type="character" w:customStyle="1" w:styleId="affff7">
    <w:name w:val="Дата Знак"/>
    <w:basedOn w:val="a2"/>
    <w:link w:val="affff6"/>
    <w:rsid w:val="00EC2D5B"/>
    <w:rPr>
      <w:sz w:val="24"/>
      <w:lang w:val="x-none" w:eastAsia="x-none"/>
    </w:rPr>
  </w:style>
  <w:style w:type="character" w:customStyle="1" w:styleId="affff8">
    <w:name w:val="Знак Знак"/>
    <w:aliases w:val=" Знак Знак Знак1"/>
    <w:locked/>
    <w:rsid w:val="00EC2D5B"/>
    <w:rPr>
      <w:sz w:val="24"/>
      <w:lang w:val="ru-RU" w:eastAsia="ru-RU" w:bidi="ar-SA"/>
    </w:rPr>
  </w:style>
  <w:style w:type="paragraph" w:customStyle="1" w:styleId="affff9">
    <w:name w:val="Словарная статья"/>
    <w:basedOn w:val="a1"/>
    <w:next w:val="a1"/>
    <w:rsid w:val="00EC2D5B"/>
    <w:pPr>
      <w:autoSpaceDE w:val="0"/>
      <w:autoSpaceDN w:val="0"/>
      <w:adjustRightInd w:val="0"/>
      <w:ind w:right="118"/>
      <w:jc w:val="both"/>
    </w:pPr>
    <w:rPr>
      <w:rFonts w:ascii="Arial" w:hAnsi="Arial"/>
      <w:sz w:val="20"/>
      <w:szCs w:val="20"/>
      <w:lang w:eastAsia="ru-RU"/>
    </w:rPr>
  </w:style>
  <w:style w:type="paragraph" w:customStyle="1" w:styleId="Web">
    <w:name w:val="Обычный (Web)"/>
    <w:basedOn w:val="a1"/>
    <w:rsid w:val="00EC2D5B"/>
    <w:pPr>
      <w:spacing w:before="100" w:beforeAutospacing="1" w:after="100" w:afterAutospacing="1"/>
    </w:pPr>
    <w:rPr>
      <w:lang w:eastAsia="ru-RU"/>
    </w:rPr>
  </w:style>
  <w:style w:type="character" w:customStyle="1" w:styleId="affffa">
    <w:name w:val="Пункт Знак Знак"/>
    <w:link w:val="affffb"/>
    <w:locked/>
    <w:rsid w:val="00EC2D5B"/>
    <w:rPr>
      <w:sz w:val="28"/>
    </w:rPr>
  </w:style>
  <w:style w:type="paragraph" w:customStyle="1" w:styleId="affffb">
    <w:name w:val="Пункт Знак"/>
    <w:basedOn w:val="a1"/>
    <w:link w:val="affffa"/>
    <w:rsid w:val="00EC2D5B"/>
    <w:pPr>
      <w:tabs>
        <w:tab w:val="num" w:pos="1134"/>
        <w:tab w:val="left" w:pos="1701"/>
      </w:tabs>
      <w:snapToGrid w:val="0"/>
      <w:spacing w:line="360" w:lineRule="auto"/>
      <w:ind w:left="1134" w:hanging="567"/>
      <w:jc w:val="both"/>
    </w:pPr>
    <w:rPr>
      <w:sz w:val="28"/>
      <w:szCs w:val="20"/>
    </w:rPr>
  </w:style>
  <w:style w:type="paragraph" w:customStyle="1" w:styleId="-">
    <w:name w:val="Контракт-пункт"/>
    <w:basedOn w:val="a1"/>
    <w:rsid w:val="00EC2D5B"/>
    <w:pPr>
      <w:tabs>
        <w:tab w:val="num" w:pos="851"/>
      </w:tabs>
      <w:ind w:left="851" w:hanging="851"/>
      <w:jc w:val="both"/>
    </w:pPr>
    <w:rPr>
      <w:lang w:eastAsia="ru-RU"/>
    </w:rPr>
  </w:style>
  <w:style w:type="paragraph" w:customStyle="1" w:styleId="-0">
    <w:name w:val="Контракт-раздел"/>
    <w:basedOn w:val="a1"/>
    <w:next w:val="-"/>
    <w:rsid w:val="00EC2D5B"/>
    <w:pPr>
      <w:keepNext/>
      <w:tabs>
        <w:tab w:val="num" w:pos="0"/>
        <w:tab w:val="left" w:pos="540"/>
      </w:tabs>
      <w:suppressAutoHyphens/>
      <w:spacing w:before="360" w:after="120"/>
      <w:jc w:val="center"/>
      <w:outlineLvl w:val="3"/>
    </w:pPr>
    <w:rPr>
      <w:b/>
      <w:bCs/>
      <w:caps/>
      <w:smallCaps/>
      <w:lang w:eastAsia="ru-RU"/>
    </w:rPr>
  </w:style>
  <w:style w:type="paragraph" w:customStyle="1" w:styleId="-1">
    <w:name w:val="Контракт-подпункт"/>
    <w:basedOn w:val="a1"/>
    <w:rsid w:val="00EC2D5B"/>
    <w:pPr>
      <w:tabs>
        <w:tab w:val="num" w:pos="851"/>
      </w:tabs>
      <w:ind w:left="851" w:hanging="851"/>
      <w:jc w:val="both"/>
    </w:pPr>
    <w:rPr>
      <w:lang w:eastAsia="ru-RU"/>
    </w:rPr>
  </w:style>
  <w:style w:type="paragraph" w:customStyle="1" w:styleId="-2">
    <w:name w:val="Контракт-подподпункт"/>
    <w:basedOn w:val="a1"/>
    <w:rsid w:val="00EC2D5B"/>
    <w:pPr>
      <w:tabs>
        <w:tab w:val="num" w:pos="1418"/>
      </w:tabs>
      <w:ind w:left="1418" w:hanging="567"/>
      <w:jc w:val="both"/>
    </w:pPr>
    <w:rPr>
      <w:lang w:eastAsia="ru-RU"/>
    </w:rPr>
  </w:style>
  <w:style w:type="paragraph" w:customStyle="1" w:styleId="affffc">
    <w:name w:val="Пункт"/>
    <w:basedOn w:val="a1"/>
    <w:rsid w:val="00EC2D5B"/>
    <w:pPr>
      <w:tabs>
        <w:tab w:val="num" w:pos="1620"/>
      </w:tabs>
      <w:ind w:left="1044" w:hanging="504"/>
      <w:jc w:val="both"/>
    </w:pPr>
    <w:rPr>
      <w:szCs w:val="28"/>
      <w:lang w:eastAsia="ru-RU"/>
    </w:rPr>
  </w:style>
  <w:style w:type="paragraph" w:customStyle="1" w:styleId="affffd">
    <w:name w:val="Подпункт"/>
    <w:basedOn w:val="affffc"/>
    <w:rsid w:val="00EC2D5B"/>
    <w:pPr>
      <w:tabs>
        <w:tab w:val="clear" w:pos="1620"/>
        <w:tab w:val="num" w:pos="2700"/>
      </w:tabs>
      <w:ind w:left="1908" w:hanging="648"/>
    </w:pPr>
  </w:style>
  <w:style w:type="character" w:customStyle="1" w:styleId="affffe">
    <w:name w:val="Знак Знак Знак"/>
    <w:rsid w:val="00EC2D5B"/>
    <w:rPr>
      <w:sz w:val="24"/>
      <w:lang w:val="ru-RU" w:eastAsia="ru-RU" w:bidi="ar-SA"/>
    </w:rPr>
  </w:style>
  <w:style w:type="paragraph" w:customStyle="1" w:styleId="200">
    <w:name w:val="Стиль Заголовок 2 + По центру Первая строка:  0 см"/>
    <w:basedOn w:val="afff1"/>
    <w:rsid w:val="00EC2D5B"/>
    <w:pPr>
      <w:jc w:val="center"/>
    </w:pPr>
    <w:rPr>
      <w:rFonts w:ascii="Times New Roman" w:hAnsi="Times New Roman"/>
      <w:bCs/>
      <w:sz w:val="24"/>
    </w:rPr>
  </w:style>
  <w:style w:type="paragraph" w:customStyle="1" w:styleId="3f0">
    <w:name w:val="Знак3 Знак Знак Знак Знак Знак Знак"/>
    <w:basedOn w:val="a1"/>
    <w:rsid w:val="00EC2D5B"/>
    <w:pPr>
      <w:widowControl w:val="0"/>
      <w:adjustRightInd w:val="0"/>
      <w:spacing w:after="160" w:line="240" w:lineRule="exact"/>
      <w:jc w:val="right"/>
    </w:pPr>
    <w:rPr>
      <w:sz w:val="20"/>
      <w:szCs w:val="20"/>
      <w:lang w:val="en-GB"/>
    </w:rPr>
  </w:style>
  <w:style w:type="paragraph" w:customStyle="1" w:styleId="02statia2">
    <w:name w:val="02statia2"/>
    <w:basedOn w:val="a1"/>
    <w:rsid w:val="00EC2D5B"/>
    <w:pPr>
      <w:spacing w:before="120" w:line="320" w:lineRule="atLeast"/>
      <w:ind w:left="2020" w:hanging="880"/>
      <w:jc w:val="both"/>
    </w:pPr>
    <w:rPr>
      <w:rFonts w:ascii="GaramondNarrowC" w:hAnsi="GaramondNarrowC"/>
      <w:color w:val="000000"/>
      <w:sz w:val="21"/>
      <w:szCs w:val="21"/>
      <w:lang w:eastAsia="ru-RU"/>
    </w:rPr>
  </w:style>
  <w:style w:type="paragraph" w:customStyle="1" w:styleId="2d">
    <w:name w:val="Знак2"/>
    <w:basedOn w:val="a1"/>
    <w:rsid w:val="00EC2D5B"/>
    <w:pPr>
      <w:widowControl w:val="0"/>
      <w:adjustRightInd w:val="0"/>
      <w:spacing w:after="160" w:line="240" w:lineRule="exact"/>
      <w:jc w:val="right"/>
    </w:pPr>
    <w:rPr>
      <w:sz w:val="20"/>
      <w:szCs w:val="20"/>
      <w:lang w:val="en-GB"/>
    </w:rPr>
  </w:style>
  <w:style w:type="paragraph" w:customStyle="1" w:styleId="sub3title">
    <w:name w:val="sub3title"/>
    <w:basedOn w:val="a1"/>
    <w:rsid w:val="00EC2D5B"/>
    <w:pPr>
      <w:widowControl w:val="0"/>
      <w:wordWrap w:val="0"/>
      <w:spacing w:after="80"/>
      <w:jc w:val="both"/>
    </w:pPr>
    <w:rPr>
      <w:rFonts w:ascii="Arial" w:eastAsia="BatangChe" w:hAnsi="Arial"/>
      <w:b/>
      <w:kern w:val="2"/>
      <w:sz w:val="22"/>
      <w:szCs w:val="20"/>
      <w:lang w:val="en-US" w:eastAsia="ko-KR"/>
    </w:rPr>
  </w:style>
  <w:style w:type="paragraph" w:customStyle="1" w:styleId="160">
    <w:name w:val="표준16"/>
    <w:basedOn w:val="a1"/>
    <w:rsid w:val="00EC2D5B"/>
    <w:pPr>
      <w:widowControl w:val="0"/>
      <w:wordWrap w:val="0"/>
      <w:spacing w:line="320" w:lineRule="atLeast"/>
      <w:jc w:val="both"/>
    </w:pPr>
    <w:rPr>
      <w:rFonts w:ascii="Arial" w:eastAsia="BatangChe" w:hAnsi="Arial"/>
      <w:kern w:val="2"/>
      <w:sz w:val="22"/>
      <w:szCs w:val="20"/>
      <w:lang w:val="en-US" w:eastAsia="ko-KR"/>
    </w:rPr>
  </w:style>
  <w:style w:type="paragraph" w:customStyle="1" w:styleId="afffff">
    <w:name w:val="Знак Знак Знак Знак Знак Знак Знак"/>
    <w:basedOn w:val="a1"/>
    <w:rsid w:val="00EC2D5B"/>
    <w:pPr>
      <w:widowControl w:val="0"/>
      <w:spacing w:after="160" w:line="240" w:lineRule="exact"/>
      <w:jc w:val="both"/>
    </w:pPr>
    <w:rPr>
      <w:rFonts w:ascii="Verdana" w:hAnsi="Verdana" w:cs="Verdana"/>
      <w:kern w:val="2"/>
      <w:sz w:val="20"/>
      <w:szCs w:val="20"/>
      <w:lang w:val="en-US"/>
    </w:rPr>
  </w:style>
  <w:style w:type="paragraph" w:customStyle="1" w:styleId="01zagolovok">
    <w:name w:val="01_zagolovok"/>
    <w:basedOn w:val="a1"/>
    <w:rsid w:val="00EC2D5B"/>
    <w:pPr>
      <w:keepNext/>
      <w:pageBreakBefore/>
      <w:spacing w:before="360" w:after="120"/>
      <w:outlineLvl w:val="0"/>
    </w:pPr>
    <w:rPr>
      <w:rFonts w:ascii="GaramondC" w:hAnsi="GaramondC"/>
      <w:b/>
      <w:color w:val="000000"/>
      <w:sz w:val="40"/>
      <w:szCs w:val="62"/>
      <w:lang w:eastAsia="ru-RU"/>
    </w:rPr>
  </w:style>
  <w:style w:type="paragraph" w:customStyle="1" w:styleId="DefaultText">
    <w:name w:val="Default Text"/>
    <w:basedOn w:val="a1"/>
    <w:rsid w:val="00EC2D5B"/>
    <w:pPr>
      <w:widowControl w:val="0"/>
      <w:autoSpaceDE w:val="0"/>
      <w:autoSpaceDN w:val="0"/>
      <w:adjustRightInd w:val="0"/>
      <w:spacing w:before="140"/>
    </w:pPr>
    <w:rPr>
      <w:rFonts w:ascii="Arial" w:hAnsi="Arial" w:cs="Arial"/>
      <w:lang w:val="en-US"/>
    </w:rPr>
  </w:style>
  <w:style w:type="paragraph" w:customStyle="1" w:styleId="1a">
    <w:name w:val="Знак Знак1 Знак Знак Знак Знак Знак Знак"/>
    <w:basedOn w:val="a1"/>
    <w:rsid w:val="00EC2D5B"/>
    <w:pPr>
      <w:spacing w:after="160" w:line="240" w:lineRule="exact"/>
    </w:pPr>
    <w:rPr>
      <w:rFonts w:ascii="Verdana" w:hAnsi="Verdana" w:cs="Verdana"/>
      <w:sz w:val="20"/>
      <w:szCs w:val="20"/>
      <w:lang w:val="en-US"/>
    </w:rPr>
  </w:style>
  <w:style w:type="paragraph" w:customStyle="1" w:styleId="afffff0">
    <w:name w:val="Основной шрифт абзаца Знак Знак Знак Знак Знак Знак"/>
    <w:aliases w:val=" Знак1 Знак Знак Знак Знак Знак Знак Знак Знак Знак"/>
    <w:basedOn w:val="a1"/>
    <w:rsid w:val="00EC2D5B"/>
    <w:pPr>
      <w:spacing w:before="100" w:beforeAutospacing="1" w:after="100" w:afterAutospacing="1"/>
      <w:jc w:val="both"/>
    </w:pPr>
    <w:rPr>
      <w:rFonts w:ascii="Tahoma" w:hAnsi="Tahoma"/>
      <w:sz w:val="20"/>
      <w:szCs w:val="20"/>
      <w:lang w:val="en-US"/>
    </w:rPr>
  </w:style>
  <w:style w:type="character" w:customStyle="1" w:styleId="afffff1">
    <w:name w:val="Основной текст Знак Знак Знак Знак"/>
    <w:rsid w:val="00EC2D5B"/>
    <w:rPr>
      <w:sz w:val="24"/>
      <w:szCs w:val="24"/>
      <w:lang w:val="ru-RU" w:eastAsia="ru-RU" w:bidi="ar-SA"/>
    </w:rPr>
  </w:style>
  <w:style w:type="paragraph" w:customStyle="1" w:styleId="afffff2">
    <w:name w:val="Стиль"/>
    <w:rsid w:val="00EC2D5B"/>
    <w:pPr>
      <w:widowControl w:val="0"/>
    </w:pPr>
    <w:rPr>
      <w:snapToGrid w:val="0"/>
      <w:sz w:val="24"/>
      <w:lang w:eastAsia="ru-RU"/>
    </w:rPr>
  </w:style>
  <w:style w:type="paragraph" w:customStyle="1" w:styleId="ConsPlusNonformat">
    <w:name w:val="ConsPlusNonformat"/>
    <w:rsid w:val="00EC2D5B"/>
    <w:pPr>
      <w:autoSpaceDE w:val="0"/>
      <w:autoSpaceDN w:val="0"/>
      <w:adjustRightInd w:val="0"/>
    </w:pPr>
    <w:rPr>
      <w:rFonts w:ascii="Courier New" w:hAnsi="Courier New" w:cs="Courier New"/>
      <w:lang w:eastAsia="ru-RU"/>
    </w:rPr>
  </w:style>
  <w:style w:type="character" w:customStyle="1" w:styleId="afffff3">
    <w:name w:val="Текст примечания Знак"/>
    <w:basedOn w:val="a2"/>
    <w:link w:val="afffff4"/>
    <w:semiHidden/>
    <w:rsid w:val="00EC2D5B"/>
  </w:style>
  <w:style w:type="paragraph" w:styleId="afffff4">
    <w:name w:val="annotation text"/>
    <w:basedOn w:val="a1"/>
    <w:link w:val="afffff3"/>
    <w:semiHidden/>
    <w:rsid w:val="00EC2D5B"/>
    <w:pPr>
      <w:jc w:val="both"/>
    </w:pPr>
    <w:rPr>
      <w:sz w:val="20"/>
      <w:szCs w:val="20"/>
    </w:rPr>
  </w:style>
  <w:style w:type="character" w:customStyle="1" w:styleId="1b">
    <w:name w:val="Текст примечания Знак1"/>
    <w:basedOn w:val="a2"/>
    <w:uiPriority w:val="99"/>
    <w:semiHidden/>
    <w:rsid w:val="00EC2D5B"/>
  </w:style>
  <w:style w:type="character" w:customStyle="1" w:styleId="afffff5">
    <w:name w:val="Тема примечания Знак"/>
    <w:link w:val="afffff6"/>
    <w:semiHidden/>
    <w:rsid w:val="00EC2D5B"/>
    <w:rPr>
      <w:b/>
      <w:bCs/>
    </w:rPr>
  </w:style>
  <w:style w:type="paragraph" w:styleId="afffff6">
    <w:name w:val="annotation subject"/>
    <w:basedOn w:val="afffff4"/>
    <w:next w:val="afffff4"/>
    <w:link w:val="afffff5"/>
    <w:semiHidden/>
    <w:rsid w:val="00EC2D5B"/>
    <w:rPr>
      <w:b/>
      <w:bCs/>
    </w:rPr>
  </w:style>
  <w:style w:type="character" w:customStyle="1" w:styleId="1c">
    <w:name w:val="Тема примечания Знак1"/>
    <w:basedOn w:val="1b"/>
    <w:uiPriority w:val="99"/>
    <w:semiHidden/>
    <w:rsid w:val="00EC2D5B"/>
    <w:rPr>
      <w:b/>
      <w:bCs/>
    </w:rPr>
  </w:style>
  <w:style w:type="character" w:customStyle="1" w:styleId="FontStyle16">
    <w:name w:val="Font Style16"/>
    <w:rsid w:val="00EC2D5B"/>
    <w:rPr>
      <w:rFonts w:ascii="Times New Roman" w:hAnsi="Times New Roman" w:cs="Times New Roman"/>
      <w:sz w:val="22"/>
      <w:szCs w:val="22"/>
    </w:rPr>
  </w:style>
  <w:style w:type="paragraph" w:customStyle="1" w:styleId="Style4">
    <w:name w:val="Style4"/>
    <w:basedOn w:val="a1"/>
    <w:rsid w:val="00EC2D5B"/>
    <w:pPr>
      <w:widowControl w:val="0"/>
      <w:autoSpaceDE w:val="0"/>
      <w:autoSpaceDN w:val="0"/>
      <w:adjustRightInd w:val="0"/>
      <w:spacing w:line="279" w:lineRule="exact"/>
    </w:pPr>
    <w:rPr>
      <w:lang w:eastAsia="ru-RU"/>
    </w:rPr>
  </w:style>
  <w:style w:type="paragraph" w:customStyle="1" w:styleId="Style7">
    <w:name w:val="Style7"/>
    <w:basedOn w:val="a1"/>
    <w:rsid w:val="00EC2D5B"/>
    <w:pPr>
      <w:widowControl w:val="0"/>
      <w:autoSpaceDE w:val="0"/>
      <w:autoSpaceDN w:val="0"/>
      <w:adjustRightInd w:val="0"/>
      <w:spacing w:line="277" w:lineRule="exact"/>
      <w:ind w:firstLine="720"/>
    </w:pPr>
    <w:rPr>
      <w:lang w:eastAsia="ru-RU"/>
    </w:rPr>
  </w:style>
  <w:style w:type="paragraph" w:customStyle="1" w:styleId="ConsPlusCell">
    <w:name w:val="ConsPlusCell"/>
    <w:rsid w:val="00EC2D5B"/>
    <w:pPr>
      <w:widowControl w:val="0"/>
      <w:autoSpaceDE w:val="0"/>
      <w:autoSpaceDN w:val="0"/>
      <w:adjustRightInd w:val="0"/>
    </w:pPr>
    <w:rPr>
      <w:rFonts w:ascii="Arial" w:hAnsi="Arial" w:cs="Arial"/>
      <w:lang w:eastAsia="ru-RU"/>
    </w:rPr>
  </w:style>
  <w:style w:type="paragraph" w:customStyle="1" w:styleId="opisdvfldbeg">
    <w:name w:val="opis_dvfld_beg"/>
    <w:basedOn w:val="a1"/>
    <w:rsid w:val="00EC2D5B"/>
    <w:pPr>
      <w:spacing w:before="57" w:after="100" w:afterAutospacing="1"/>
    </w:pPr>
    <w:rPr>
      <w:rFonts w:ascii="Verdana" w:hAnsi="Verdana"/>
      <w:sz w:val="18"/>
      <w:szCs w:val="18"/>
      <w:lang w:eastAsia="ru-RU"/>
    </w:rPr>
  </w:style>
  <w:style w:type="paragraph" w:customStyle="1" w:styleId="bullet">
    <w:name w:val="bullet"/>
    <w:basedOn w:val="a1"/>
    <w:rsid w:val="00EC2D5B"/>
    <w:pPr>
      <w:spacing w:before="100" w:beforeAutospacing="1" w:after="100" w:afterAutospacing="1"/>
    </w:pPr>
    <w:rPr>
      <w:lang w:eastAsia="ru-RU"/>
    </w:rPr>
  </w:style>
  <w:style w:type="paragraph" w:customStyle="1" w:styleId="opispole">
    <w:name w:val="opis_pole"/>
    <w:basedOn w:val="a1"/>
    <w:rsid w:val="00EC2D5B"/>
    <w:pPr>
      <w:spacing w:before="100" w:beforeAutospacing="1" w:after="100" w:afterAutospacing="1"/>
    </w:pPr>
    <w:rPr>
      <w:lang w:eastAsia="ru-RU"/>
    </w:rPr>
  </w:style>
  <w:style w:type="character" w:customStyle="1" w:styleId="textspanview">
    <w:name w:val="textspanview"/>
    <w:basedOn w:val="a2"/>
    <w:rsid w:val="00EC2D5B"/>
  </w:style>
  <w:style w:type="character" w:customStyle="1" w:styleId="Anrede1IhrZeichen">
    <w:name w:val="Anrede1IhrZeichen"/>
    <w:rsid w:val="00EC2D5B"/>
    <w:rPr>
      <w:rFonts w:ascii="Arial" w:hAnsi="Arial"/>
      <w:sz w:val="22"/>
    </w:rPr>
  </w:style>
  <w:style w:type="character" w:customStyle="1" w:styleId="Arial8">
    <w:name w:val="Стиль (латиница) Arial 8 пт Синий"/>
    <w:uiPriority w:val="99"/>
    <w:rsid w:val="00EC2D5B"/>
    <w:rPr>
      <w:rFonts w:ascii="Times New Roman" w:hAnsi="Times New Roman" w:cs="Times New Roman" w:hint="default"/>
      <w:color w:val="0000FF"/>
      <w:sz w:val="24"/>
    </w:rPr>
  </w:style>
  <w:style w:type="character" w:customStyle="1" w:styleId="FontStyle12">
    <w:name w:val="Font Style12"/>
    <w:rsid w:val="00EC2D5B"/>
    <w:rPr>
      <w:rFonts w:ascii="Times New Roman" w:hAnsi="Times New Roman" w:cs="Times New Roman"/>
      <w:sz w:val="26"/>
      <w:szCs w:val="26"/>
    </w:rPr>
  </w:style>
  <w:style w:type="character" w:customStyle="1" w:styleId="FontStyle21">
    <w:name w:val="Font Style21"/>
    <w:uiPriority w:val="99"/>
    <w:rsid w:val="00EC2D5B"/>
    <w:rPr>
      <w:rFonts w:ascii="Century Schoolbook" w:hAnsi="Century Schoolbook" w:cs="Century Schoolbook"/>
      <w:sz w:val="24"/>
      <w:szCs w:val="24"/>
    </w:rPr>
  </w:style>
  <w:style w:type="character" w:customStyle="1" w:styleId="FontStyle22">
    <w:name w:val="Font Style22"/>
    <w:uiPriority w:val="99"/>
    <w:rsid w:val="00EC2D5B"/>
    <w:rPr>
      <w:rFonts w:ascii="Century Schoolbook" w:hAnsi="Century Schoolbook" w:cs="Century Schoolbook"/>
      <w:b/>
      <w:bCs/>
      <w:sz w:val="24"/>
      <w:szCs w:val="24"/>
    </w:rPr>
  </w:style>
  <w:style w:type="paragraph" w:customStyle="1" w:styleId="1CStyle8">
    <w:name w:val="1CStyle8"/>
    <w:rsid w:val="00EC2D5B"/>
    <w:pPr>
      <w:spacing w:after="200" w:line="276" w:lineRule="auto"/>
      <w:jc w:val="center"/>
    </w:pPr>
    <w:rPr>
      <w:rFonts w:ascii="Arial" w:hAnsi="Arial"/>
      <w:b/>
      <w:sz w:val="16"/>
      <w:szCs w:val="22"/>
      <w:lang w:eastAsia="ru-RU"/>
    </w:rPr>
  </w:style>
  <w:style w:type="paragraph" w:customStyle="1" w:styleId="1CStyle14">
    <w:name w:val="1CStyle14"/>
    <w:rsid w:val="00EC2D5B"/>
    <w:pPr>
      <w:spacing w:after="200" w:line="276" w:lineRule="auto"/>
      <w:jc w:val="right"/>
    </w:pPr>
    <w:rPr>
      <w:rFonts w:ascii="Arial" w:hAnsi="Arial"/>
      <w:sz w:val="16"/>
      <w:szCs w:val="22"/>
      <w:lang w:eastAsia="ru-RU"/>
    </w:rPr>
  </w:style>
  <w:style w:type="paragraph" w:customStyle="1" w:styleId="1CStyle7">
    <w:name w:val="1CStyle7"/>
    <w:rsid w:val="00EC2D5B"/>
    <w:pPr>
      <w:spacing w:after="200" w:line="276" w:lineRule="auto"/>
      <w:jc w:val="center"/>
    </w:pPr>
    <w:rPr>
      <w:rFonts w:ascii="Arial" w:hAnsi="Arial"/>
      <w:b/>
      <w:sz w:val="16"/>
      <w:szCs w:val="22"/>
      <w:lang w:eastAsia="ru-RU"/>
    </w:rPr>
  </w:style>
  <w:style w:type="paragraph" w:customStyle="1" w:styleId="1CStyle9">
    <w:name w:val="1CStyle9"/>
    <w:rsid w:val="00EC2D5B"/>
    <w:pPr>
      <w:spacing w:after="200" w:line="276" w:lineRule="auto"/>
      <w:jc w:val="center"/>
    </w:pPr>
    <w:rPr>
      <w:rFonts w:ascii="Arial" w:hAnsi="Arial"/>
      <w:b/>
      <w:sz w:val="16"/>
      <w:szCs w:val="22"/>
      <w:lang w:eastAsia="ru-RU"/>
    </w:rPr>
  </w:style>
  <w:style w:type="paragraph" w:customStyle="1" w:styleId="1CStyle16">
    <w:name w:val="1CStyle16"/>
    <w:rsid w:val="00EC2D5B"/>
    <w:pPr>
      <w:spacing w:after="200" w:line="276" w:lineRule="auto"/>
      <w:jc w:val="center"/>
    </w:pPr>
    <w:rPr>
      <w:rFonts w:ascii="Arial" w:hAnsi="Arial"/>
      <w:sz w:val="16"/>
      <w:szCs w:val="22"/>
      <w:lang w:eastAsia="ru-RU"/>
    </w:rPr>
  </w:style>
  <w:style w:type="paragraph" w:customStyle="1" w:styleId="1CStyle17">
    <w:name w:val="1CStyle17"/>
    <w:rsid w:val="00EC2D5B"/>
    <w:pPr>
      <w:spacing w:after="200" w:line="276" w:lineRule="auto"/>
      <w:jc w:val="center"/>
    </w:pPr>
    <w:rPr>
      <w:rFonts w:ascii="Arial" w:hAnsi="Arial"/>
      <w:sz w:val="16"/>
      <w:szCs w:val="22"/>
      <w:lang w:eastAsia="ru-RU"/>
    </w:rPr>
  </w:style>
  <w:style w:type="paragraph" w:customStyle="1" w:styleId="Iniiaiieoaenonionooiii3">
    <w:name w:val="Iniiaiie oaeno n ionooiii 3"/>
    <w:basedOn w:val="a1"/>
    <w:rsid w:val="00EC2D5B"/>
    <w:pPr>
      <w:widowControl w:val="0"/>
      <w:ind w:firstLine="709"/>
      <w:jc w:val="both"/>
    </w:pPr>
    <w:rPr>
      <w:sz w:val="28"/>
      <w:szCs w:val="28"/>
      <w:lang w:eastAsia="ru-RU"/>
    </w:rPr>
  </w:style>
  <w:style w:type="character" w:customStyle="1" w:styleId="FontStyle24">
    <w:name w:val="Font Style24"/>
    <w:rsid w:val="00EC2D5B"/>
    <w:rPr>
      <w:rFonts w:ascii="Times New Roman" w:hAnsi="Times New Roman" w:cs="Times New Roman"/>
      <w:sz w:val="20"/>
      <w:szCs w:val="20"/>
    </w:rPr>
  </w:style>
  <w:style w:type="character" w:customStyle="1" w:styleId="apple-style-span">
    <w:name w:val="apple-style-span"/>
    <w:rsid w:val="00EC2D5B"/>
    <w:rPr>
      <w:rFonts w:cs="Times New Roman"/>
    </w:rPr>
  </w:style>
  <w:style w:type="paragraph" w:customStyle="1" w:styleId="western">
    <w:name w:val="western"/>
    <w:basedOn w:val="a1"/>
    <w:rsid w:val="00EC2D5B"/>
    <w:pPr>
      <w:spacing w:before="100" w:beforeAutospacing="1" w:after="115"/>
    </w:pPr>
    <w:rPr>
      <w:color w:val="000000"/>
      <w:lang w:eastAsia="ru-RU"/>
    </w:rPr>
  </w:style>
  <w:style w:type="paragraph" w:customStyle="1" w:styleId="236">
    <w:name w:val="Заголовок 236"/>
    <w:basedOn w:val="a1"/>
    <w:rsid w:val="00EC2D5B"/>
    <w:pPr>
      <w:spacing w:line="312" w:lineRule="atLeast"/>
      <w:outlineLvl w:val="2"/>
    </w:pPr>
    <w:rPr>
      <w:rFonts w:ascii="Trebuchet MS" w:hAnsi="Trebuchet MS"/>
      <w:color w:val="000000"/>
      <w:sz w:val="31"/>
      <w:szCs w:val="31"/>
      <w:lang w:eastAsia="ru-RU"/>
    </w:rPr>
  </w:style>
  <w:style w:type="paragraph" w:customStyle="1" w:styleId="2e">
    <w:name w:val="заголовок 2"/>
    <w:basedOn w:val="a1"/>
    <w:next w:val="a1"/>
    <w:rsid w:val="00EC2D5B"/>
    <w:pPr>
      <w:keepNext/>
      <w:jc w:val="center"/>
    </w:pPr>
    <w:rPr>
      <w:b/>
      <w:bCs/>
      <w:lang w:eastAsia="ru-RU"/>
    </w:rPr>
  </w:style>
  <w:style w:type="table" w:styleId="afffff7">
    <w:name w:val="Table Grid"/>
    <w:basedOn w:val="a3"/>
    <w:uiPriority w:val="59"/>
    <w:rsid w:val="00EC2D5B"/>
    <w:rPr>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styleId="afffff8">
    <w:name w:val="footnote reference"/>
    <w:uiPriority w:val="99"/>
    <w:semiHidden/>
    <w:unhideWhenUsed/>
    <w:rsid w:val="00EC2D5B"/>
    <w:rPr>
      <w:vertAlign w:val="superscript"/>
    </w:rPr>
  </w:style>
  <w:style w:type="paragraph" w:customStyle="1" w:styleId="2f">
    <w:name w:val="Обычный2"/>
    <w:rsid w:val="00EC2D5B"/>
    <w:pPr>
      <w:widowControl w:val="0"/>
      <w:spacing w:line="300" w:lineRule="auto"/>
      <w:ind w:firstLine="720"/>
      <w:jc w:val="both"/>
    </w:pPr>
    <w:rPr>
      <w:snapToGrid w:val="0"/>
      <w:sz w:val="24"/>
      <w:lang w:eastAsia="ru-RU"/>
    </w:rPr>
  </w:style>
  <w:style w:type="character" w:customStyle="1" w:styleId="padright">
    <w:name w:val="padright"/>
    <w:basedOn w:val="a2"/>
    <w:rsid w:val="00EC2D5B"/>
  </w:style>
  <w:style w:type="character" w:customStyle="1" w:styleId="afffff9">
    <w:name w:val="Цветовое выделение"/>
    <w:uiPriority w:val="99"/>
    <w:rsid w:val="00EC2D5B"/>
    <w:rPr>
      <w:b/>
      <w:color w:val="26282F"/>
    </w:rPr>
  </w:style>
  <w:style w:type="character" w:customStyle="1" w:styleId="apple-converted-space">
    <w:name w:val="apple-converted-space"/>
    <w:basedOn w:val="a2"/>
    <w:rsid w:val="00EC2D5B"/>
  </w:style>
  <w:style w:type="table" w:customStyle="1" w:styleId="1d">
    <w:name w:val="Сетка таблицы1"/>
    <w:basedOn w:val="a3"/>
    <w:next w:val="afffff7"/>
    <w:uiPriority w:val="59"/>
    <w:rsid w:val="00EC2D5B"/>
    <w:rPr>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styleId="afffffa">
    <w:name w:val="annotation reference"/>
    <w:semiHidden/>
    <w:unhideWhenUsed/>
    <w:rsid w:val="00EC2D5B"/>
    <w:rPr>
      <w:sz w:val="16"/>
      <w:szCs w:val="16"/>
    </w:rPr>
  </w:style>
  <w:style w:type="paragraph" w:customStyle="1" w:styleId="110">
    <w:name w:val="Обычный11"/>
    <w:rsid w:val="00EC2D5B"/>
    <w:pPr>
      <w:suppressAutoHyphens/>
      <w:autoSpaceDE w:val="0"/>
    </w:pPr>
    <w:rPr>
      <w:rFonts w:eastAsia="Arial"/>
      <w:kern w:val="1"/>
      <w:lang w:eastAsia="ar-SA"/>
    </w:rPr>
  </w:style>
  <w:style w:type="paragraph" w:customStyle="1" w:styleId="p2">
    <w:name w:val="p2"/>
    <w:basedOn w:val="a1"/>
    <w:rsid w:val="00EC2D5B"/>
    <w:pPr>
      <w:spacing w:before="100" w:beforeAutospacing="1" w:after="100" w:afterAutospacing="1"/>
    </w:pPr>
    <w:rPr>
      <w:lang w:eastAsia="ru-RU"/>
    </w:rPr>
  </w:style>
  <w:style w:type="character" w:customStyle="1" w:styleId="s3">
    <w:name w:val="s3"/>
    <w:rsid w:val="00EC2D5B"/>
  </w:style>
  <w:style w:type="character" w:customStyle="1" w:styleId="s4">
    <w:name w:val="s4"/>
    <w:rsid w:val="00EC2D5B"/>
  </w:style>
  <w:style w:type="character" w:customStyle="1" w:styleId="blk">
    <w:name w:val="blk"/>
    <w:basedOn w:val="a2"/>
    <w:rsid w:val="00EC2D5B"/>
  </w:style>
  <w:style w:type="character" w:customStyle="1" w:styleId="CharChar">
    <w:name w:val="Обычный Char Char"/>
    <w:link w:val="16"/>
    <w:locked/>
    <w:rsid w:val="00EC2D5B"/>
    <w:rPr>
      <w:sz w:val="24"/>
      <w:lang w:eastAsia="ru-RU"/>
    </w:rPr>
  </w:style>
  <w:style w:type="paragraph" w:customStyle="1" w:styleId="120">
    <w:name w:val="Обычный12"/>
    <w:rsid w:val="00EC2D5B"/>
    <w:pPr>
      <w:widowControl w:val="0"/>
      <w:spacing w:line="300" w:lineRule="auto"/>
      <w:ind w:firstLine="720"/>
      <w:jc w:val="both"/>
    </w:pPr>
    <w:rPr>
      <w:sz w:val="24"/>
      <w:lang w:eastAsia="ru-RU"/>
    </w:rPr>
  </w:style>
  <w:style w:type="character" w:customStyle="1" w:styleId="ikzvalue">
    <w:name w:val="ikzvalue"/>
    <w:basedOn w:val="a2"/>
    <w:rsid w:val="00EC2D5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1486393">
      <w:bodyDiv w:val="1"/>
      <w:marLeft w:val="0"/>
      <w:marRight w:val="0"/>
      <w:marTop w:val="0"/>
      <w:marBottom w:val="0"/>
      <w:divBdr>
        <w:top w:val="none" w:sz="0" w:space="0" w:color="auto"/>
        <w:left w:val="none" w:sz="0" w:space="0" w:color="auto"/>
        <w:bottom w:val="none" w:sz="0" w:space="0" w:color="auto"/>
        <w:right w:val="none" w:sz="0" w:space="0" w:color="auto"/>
      </w:divBdr>
    </w:div>
    <w:div w:id="49114288">
      <w:bodyDiv w:val="1"/>
      <w:marLeft w:val="0"/>
      <w:marRight w:val="0"/>
      <w:marTop w:val="0"/>
      <w:marBottom w:val="0"/>
      <w:divBdr>
        <w:top w:val="none" w:sz="0" w:space="0" w:color="auto"/>
        <w:left w:val="none" w:sz="0" w:space="0" w:color="auto"/>
        <w:bottom w:val="none" w:sz="0" w:space="0" w:color="auto"/>
        <w:right w:val="none" w:sz="0" w:space="0" w:color="auto"/>
      </w:divBdr>
    </w:div>
    <w:div w:id="104469479">
      <w:bodyDiv w:val="1"/>
      <w:marLeft w:val="0"/>
      <w:marRight w:val="0"/>
      <w:marTop w:val="0"/>
      <w:marBottom w:val="0"/>
      <w:divBdr>
        <w:top w:val="none" w:sz="0" w:space="0" w:color="auto"/>
        <w:left w:val="none" w:sz="0" w:space="0" w:color="auto"/>
        <w:bottom w:val="none" w:sz="0" w:space="0" w:color="auto"/>
        <w:right w:val="none" w:sz="0" w:space="0" w:color="auto"/>
      </w:divBdr>
    </w:div>
    <w:div w:id="110170554">
      <w:bodyDiv w:val="1"/>
      <w:marLeft w:val="0"/>
      <w:marRight w:val="0"/>
      <w:marTop w:val="0"/>
      <w:marBottom w:val="0"/>
      <w:divBdr>
        <w:top w:val="none" w:sz="0" w:space="0" w:color="auto"/>
        <w:left w:val="none" w:sz="0" w:space="0" w:color="auto"/>
        <w:bottom w:val="none" w:sz="0" w:space="0" w:color="auto"/>
        <w:right w:val="none" w:sz="0" w:space="0" w:color="auto"/>
      </w:divBdr>
      <w:divsChild>
        <w:div w:id="795608079">
          <w:marLeft w:val="0"/>
          <w:marRight w:val="0"/>
          <w:marTop w:val="0"/>
          <w:marBottom w:val="0"/>
          <w:divBdr>
            <w:top w:val="none" w:sz="0" w:space="0" w:color="auto"/>
            <w:left w:val="none" w:sz="0" w:space="0" w:color="auto"/>
            <w:bottom w:val="none" w:sz="0" w:space="0" w:color="auto"/>
            <w:right w:val="none" w:sz="0" w:space="0" w:color="auto"/>
          </w:divBdr>
        </w:div>
      </w:divsChild>
    </w:div>
    <w:div w:id="236673596">
      <w:bodyDiv w:val="1"/>
      <w:marLeft w:val="0"/>
      <w:marRight w:val="0"/>
      <w:marTop w:val="0"/>
      <w:marBottom w:val="0"/>
      <w:divBdr>
        <w:top w:val="none" w:sz="0" w:space="0" w:color="auto"/>
        <w:left w:val="none" w:sz="0" w:space="0" w:color="auto"/>
        <w:bottom w:val="none" w:sz="0" w:space="0" w:color="auto"/>
        <w:right w:val="none" w:sz="0" w:space="0" w:color="auto"/>
      </w:divBdr>
    </w:div>
    <w:div w:id="247882517">
      <w:bodyDiv w:val="1"/>
      <w:marLeft w:val="0"/>
      <w:marRight w:val="0"/>
      <w:marTop w:val="0"/>
      <w:marBottom w:val="0"/>
      <w:divBdr>
        <w:top w:val="none" w:sz="0" w:space="0" w:color="auto"/>
        <w:left w:val="none" w:sz="0" w:space="0" w:color="auto"/>
        <w:bottom w:val="none" w:sz="0" w:space="0" w:color="auto"/>
        <w:right w:val="none" w:sz="0" w:space="0" w:color="auto"/>
      </w:divBdr>
    </w:div>
    <w:div w:id="253516263">
      <w:bodyDiv w:val="1"/>
      <w:marLeft w:val="0"/>
      <w:marRight w:val="0"/>
      <w:marTop w:val="0"/>
      <w:marBottom w:val="0"/>
      <w:divBdr>
        <w:top w:val="none" w:sz="0" w:space="0" w:color="auto"/>
        <w:left w:val="none" w:sz="0" w:space="0" w:color="auto"/>
        <w:bottom w:val="none" w:sz="0" w:space="0" w:color="auto"/>
        <w:right w:val="none" w:sz="0" w:space="0" w:color="auto"/>
      </w:divBdr>
    </w:div>
    <w:div w:id="374820186">
      <w:bodyDiv w:val="1"/>
      <w:marLeft w:val="0"/>
      <w:marRight w:val="0"/>
      <w:marTop w:val="0"/>
      <w:marBottom w:val="0"/>
      <w:divBdr>
        <w:top w:val="none" w:sz="0" w:space="0" w:color="auto"/>
        <w:left w:val="none" w:sz="0" w:space="0" w:color="auto"/>
        <w:bottom w:val="none" w:sz="0" w:space="0" w:color="auto"/>
        <w:right w:val="none" w:sz="0" w:space="0" w:color="auto"/>
      </w:divBdr>
    </w:div>
    <w:div w:id="397826338">
      <w:bodyDiv w:val="1"/>
      <w:marLeft w:val="0"/>
      <w:marRight w:val="0"/>
      <w:marTop w:val="0"/>
      <w:marBottom w:val="0"/>
      <w:divBdr>
        <w:top w:val="none" w:sz="0" w:space="0" w:color="auto"/>
        <w:left w:val="none" w:sz="0" w:space="0" w:color="auto"/>
        <w:bottom w:val="none" w:sz="0" w:space="0" w:color="auto"/>
        <w:right w:val="none" w:sz="0" w:space="0" w:color="auto"/>
      </w:divBdr>
    </w:div>
    <w:div w:id="410153776">
      <w:bodyDiv w:val="1"/>
      <w:marLeft w:val="0"/>
      <w:marRight w:val="0"/>
      <w:marTop w:val="0"/>
      <w:marBottom w:val="0"/>
      <w:divBdr>
        <w:top w:val="none" w:sz="0" w:space="0" w:color="auto"/>
        <w:left w:val="none" w:sz="0" w:space="0" w:color="auto"/>
        <w:bottom w:val="none" w:sz="0" w:space="0" w:color="auto"/>
        <w:right w:val="none" w:sz="0" w:space="0" w:color="auto"/>
      </w:divBdr>
    </w:div>
    <w:div w:id="437723216">
      <w:bodyDiv w:val="1"/>
      <w:marLeft w:val="0"/>
      <w:marRight w:val="0"/>
      <w:marTop w:val="0"/>
      <w:marBottom w:val="0"/>
      <w:divBdr>
        <w:top w:val="none" w:sz="0" w:space="0" w:color="auto"/>
        <w:left w:val="none" w:sz="0" w:space="0" w:color="auto"/>
        <w:bottom w:val="none" w:sz="0" w:space="0" w:color="auto"/>
        <w:right w:val="none" w:sz="0" w:space="0" w:color="auto"/>
      </w:divBdr>
      <w:divsChild>
        <w:div w:id="1872842563">
          <w:marLeft w:val="0"/>
          <w:marRight w:val="0"/>
          <w:marTop w:val="0"/>
          <w:marBottom w:val="0"/>
          <w:divBdr>
            <w:top w:val="none" w:sz="0" w:space="0" w:color="auto"/>
            <w:left w:val="none" w:sz="0" w:space="0" w:color="auto"/>
            <w:bottom w:val="none" w:sz="0" w:space="0" w:color="auto"/>
            <w:right w:val="none" w:sz="0" w:space="0" w:color="auto"/>
          </w:divBdr>
        </w:div>
      </w:divsChild>
    </w:div>
    <w:div w:id="461771896">
      <w:bodyDiv w:val="1"/>
      <w:marLeft w:val="0"/>
      <w:marRight w:val="0"/>
      <w:marTop w:val="0"/>
      <w:marBottom w:val="0"/>
      <w:divBdr>
        <w:top w:val="none" w:sz="0" w:space="0" w:color="auto"/>
        <w:left w:val="none" w:sz="0" w:space="0" w:color="auto"/>
        <w:bottom w:val="none" w:sz="0" w:space="0" w:color="auto"/>
        <w:right w:val="none" w:sz="0" w:space="0" w:color="auto"/>
      </w:divBdr>
    </w:div>
    <w:div w:id="603850835">
      <w:bodyDiv w:val="1"/>
      <w:marLeft w:val="0"/>
      <w:marRight w:val="0"/>
      <w:marTop w:val="0"/>
      <w:marBottom w:val="0"/>
      <w:divBdr>
        <w:top w:val="none" w:sz="0" w:space="0" w:color="auto"/>
        <w:left w:val="none" w:sz="0" w:space="0" w:color="auto"/>
        <w:bottom w:val="none" w:sz="0" w:space="0" w:color="auto"/>
        <w:right w:val="none" w:sz="0" w:space="0" w:color="auto"/>
      </w:divBdr>
    </w:div>
    <w:div w:id="700126864">
      <w:bodyDiv w:val="1"/>
      <w:marLeft w:val="0"/>
      <w:marRight w:val="0"/>
      <w:marTop w:val="0"/>
      <w:marBottom w:val="0"/>
      <w:divBdr>
        <w:top w:val="none" w:sz="0" w:space="0" w:color="auto"/>
        <w:left w:val="none" w:sz="0" w:space="0" w:color="auto"/>
        <w:bottom w:val="none" w:sz="0" w:space="0" w:color="auto"/>
        <w:right w:val="none" w:sz="0" w:space="0" w:color="auto"/>
      </w:divBdr>
    </w:div>
    <w:div w:id="713386374">
      <w:bodyDiv w:val="1"/>
      <w:marLeft w:val="0"/>
      <w:marRight w:val="0"/>
      <w:marTop w:val="0"/>
      <w:marBottom w:val="0"/>
      <w:divBdr>
        <w:top w:val="none" w:sz="0" w:space="0" w:color="auto"/>
        <w:left w:val="none" w:sz="0" w:space="0" w:color="auto"/>
        <w:bottom w:val="none" w:sz="0" w:space="0" w:color="auto"/>
        <w:right w:val="none" w:sz="0" w:space="0" w:color="auto"/>
      </w:divBdr>
    </w:div>
    <w:div w:id="760028223">
      <w:bodyDiv w:val="1"/>
      <w:marLeft w:val="0"/>
      <w:marRight w:val="0"/>
      <w:marTop w:val="0"/>
      <w:marBottom w:val="0"/>
      <w:divBdr>
        <w:top w:val="none" w:sz="0" w:space="0" w:color="auto"/>
        <w:left w:val="none" w:sz="0" w:space="0" w:color="auto"/>
        <w:bottom w:val="none" w:sz="0" w:space="0" w:color="auto"/>
        <w:right w:val="none" w:sz="0" w:space="0" w:color="auto"/>
      </w:divBdr>
    </w:div>
    <w:div w:id="779645422">
      <w:bodyDiv w:val="1"/>
      <w:marLeft w:val="0"/>
      <w:marRight w:val="0"/>
      <w:marTop w:val="0"/>
      <w:marBottom w:val="0"/>
      <w:divBdr>
        <w:top w:val="none" w:sz="0" w:space="0" w:color="auto"/>
        <w:left w:val="none" w:sz="0" w:space="0" w:color="auto"/>
        <w:bottom w:val="none" w:sz="0" w:space="0" w:color="auto"/>
        <w:right w:val="none" w:sz="0" w:space="0" w:color="auto"/>
      </w:divBdr>
    </w:div>
    <w:div w:id="804931894">
      <w:bodyDiv w:val="1"/>
      <w:marLeft w:val="0"/>
      <w:marRight w:val="0"/>
      <w:marTop w:val="0"/>
      <w:marBottom w:val="0"/>
      <w:divBdr>
        <w:top w:val="none" w:sz="0" w:space="0" w:color="auto"/>
        <w:left w:val="none" w:sz="0" w:space="0" w:color="auto"/>
        <w:bottom w:val="none" w:sz="0" w:space="0" w:color="auto"/>
        <w:right w:val="none" w:sz="0" w:space="0" w:color="auto"/>
      </w:divBdr>
    </w:div>
    <w:div w:id="806246099">
      <w:bodyDiv w:val="1"/>
      <w:marLeft w:val="0"/>
      <w:marRight w:val="0"/>
      <w:marTop w:val="0"/>
      <w:marBottom w:val="0"/>
      <w:divBdr>
        <w:top w:val="none" w:sz="0" w:space="0" w:color="auto"/>
        <w:left w:val="none" w:sz="0" w:space="0" w:color="auto"/>
        <w:bottom w:val="none" w:sz="0" w:space="0" w:color="auto"/>
        <w:right w:val="none" w:sz="0" w:space="0" w:color="auto"/>
      </w:divBdr>
      <w:divsChild>
        <w:div w:id="1398360502">
          <w:marLeft w:val="0"/>
          <w:marRight w:val="0"/>
          <w:marTop w:val="0"/>
          <w:marBottom w:val="0"/>
          <w:divBdr>
            <w:top w:val="single" w:sz="6" w:space="0" w:color="A7B5AB"/>
            <w:left w:val="single" w:sz="6" w:space="0" w:color="A7B5AB"/>
            <w:bottom w:val="single" w:sz="6" w:space="0" w:color="A7B5AB"/>
            <w:right w:val="single" w:sz="6" w:space="0" w:color="A7B5AB"/>
          </w:divBdr>
        </w:div>
      </w:divsChild>
    </w:div>
    <w:div w:id="851458695">
      <w:bodyDiv w:val="1"/>
      <w:marLeft w:val="0"/>
      <w:marRight w:val="0"/>
      <w:marTop w:val="0"/>
      <w:marBottom w:val="0"/>
      <w:divBdr>
        <w:top w:val="none" w:sz="0" w:space="0" w:color="auto"/>
        <w:left w:val="none" w:sz="0" w:space="0" w:color="auto"/>
        <w:bottom w:val="none" w:sz="0" w:space="0" w:color="auto"/>
        <w:right w:val="none" w:sz="0" w:space="0" w:color="auto"/>
      </w:divBdr>
    </w:div>
    <w:div w:id="877856172">
      <w:bodyDiv w:val="1"/>
      <w:marLeft w:val="0"/>
      <w:marRight w:val="0"/>
      <w:marTop w:val="0"/>
      <w:marBottom w:val="0"/>
      <w:divBdr>
        <w:top w:val="none" w:sz="0" w:space="0" w:color="auto"/>
        <w:left w:val="none" w:sz="0" w:space="0" w:color="auto"/>
        <w:bottom w:val="none" w:sz="0" w:space="0" w:color="auto"/>
        <w:right w:val="none" w:sz="0" w:space="0" w:color="auto"/>
      </w:divBdr>
    </w:div>
    <w:div w:id="898711753">
      <w:bodyDiv w:val="1"/>
      <w:marLeft w:val="0"/>
      <w:marRight w:val="0"/>
      <w:marTop w:val="0"/>
      <w:marBottom w:val="0"/>
      <w:divBdr>
        <w:top w:val="none" w:sz="0" w:space="0" w:color="auto"/>
        <w:left w:val="none" w:sz="0" w:space="0" w:color="auto"/>
        <w:bottom w:val="none" w:sz="0" w:space="0" w:color="auto"/>
        <w:right w:val="none" w:sz="0" w:space="0" w:color="auto"/>
      </w:divBdr>
    </w:div>
    <w:div w:id="914900155">
      <w:bodyDiv w:val="1"/>
      <w:marLeft w:val="0"/>
      <w:marRight w:val="0"/>
      <w:marTop w:val="0"/>
      <w:marBottom w:val="0"/>
      <w:divBdr>
        <w:top w:val="none" w:sz="0" w:space="0" w:color="auto"/>
        <w:left w:val="none" w:sz="0" w:space="0" w:color="auto"/>
        <w:bottom w:val="none" w:sz="0" w:space="0" w:color="auto"/>
        <w:right w:val="none" w:sz="0" w:space="0" w:color="auto"/>
      </w:divBdr>
    </w:div>
    <w:div w:id="936983929">
      <w:bodyDiv w:val="1"/>
      <w:marLeft w:val="0"/>
      <w:marRight w:val="0"/>
      <w:marTop w:val="0"/>
      <w:marBottom w:val="0"/>
      <w:divBdr>
        <w:top w:val="none" w:sz="0" w:space="0" w:color="auto"/>
        <w:left w:val="none" w:sz="0" w:space="0" w:color="auto"/>
        <w:bottom w:val="none" w:sz="0" w:space="0" w:color="auto"/>
        <w:right w:val="none" w:sz="0" w:space="0" w:color="auto"/>
      </w:divBdr>
    </w:div>
    <w:div w:id="1025600968">
      <w:bodyDiv w:val="1"/>
      <w:marLeft w:val="0"/>
      <w:marRight w:val="0"/>
      <w:marTop w:val="0"/>
      <w:marBottom w:val="0"/>
      <w:divBdr>
        <w:top w:val="none" w:sz="0" w:space="0" w:color="auto"/>
        <w:left w:val="none" w:sz="0" w:space="0" w:color="auto"/>
        <w:bottom w:val="none" w:sz="0" w:space="0" w:color="auto"/>
        <w:right w:val="none" w:sz="0" w:space="0" w:color="auto"/>
      </w:divBdr>
    </w:div>
    <w:div w:id="1173833416">
      <w:bodyDiv w:val="1"/>
      <w:marLeft w:val="0"/>
      <w:marRight w:val="0"/>
      <w:marTop w:val="0"/>
      <w:marBottom w:val="0"/>
      <w:divBdr>
        <w:top w:val="none" w:sz="0" w:space="0" w:color="auto"/>
        <w:left w:val="none" w:sz="0" w:space="0" w:color="auto"/>
        <w:bottom w:val="none" w:sz="0" w:space="0" w:color="auto"/>
        <w:right w:val="none" w:sz="0" w:space="0" w:color="auto"/>
      </w:divBdr>
    </w:div>
    <w:div w:id="1216086326">
      <w:bodyDiv w:val="1"/>
      <w:marLeft w:val="0"/>
      <w:marRight w:val="0"/>
      <w:marTop w:val="0"/>
      <w:marBottom w:val="0"/>
      <w:divBdr>
        <w:top w:val="none" w:sz="0" w:space="0" w:color="auto"/>
        <w:left w:val="none" w:sz="0" w:space="0" w:color="auto"/>
        <w:bottom w:val="none" w:sz="0" w:space="0" w:color="auto"/>
        <w:right w:val="none" w:sz="0" w:space="0" w:color="auto"/>
      </w:divBdr>
    </w:div>
    <w:div w:id="1218207505">
      <w:bodyDiv w:val="1"/>
      <w:marLeft w:val="0"/>
      <w:marRight w:val="0"/>
      <w:marTop w:val="0"/>
      <w:marBottom w:val="0"/>
      <w:divBdr>
        <w:top w:val="none" w:sz="0" w:space="0" w:color="auto"/>
        <w:left w:val="none" w:sz="0" w:space="0" w:color="auto"/>
        <w:bottom w:val="none" w:sz="0" w:space="0" w:color="auto"/>
        <w:right w:val="none" w:sz="0" w:space="0" w:color="auto"/>
      </w:divBdr>
    </w:div>
    <w:div w:id="1256746371">
      <w:bodyDiv w:val="1"/>
      <w:marLeft w:val="0"/>
      <w:marRight w:val="0"/>
      <w:marTop w:val="0"/>
      <w:marBottom w:val="0"/>
      <w:divBdr>
        <w:top w:val="none" w:sz="0" w:space="0" w:color="auto"/>
        <w:left w:val="none" w:sz="0" w:space="0" w:color="auto"/>
        <w:bottom w:val="none" w:sz="0" w:space="0" w:color="auto"/>
        <w:right w:val="none" w:sz="0" w:space="0" w:color="auto"/>
      </w:divBdr>
    </w:div>
    <w:div w:id="1372462754">
      <w:bodyDiv w:val="1"/>
      <w:marLeft w:val="0"/>
      <w:marRight w:val="0"/>
      <w:marTop w:val="0"/>
      <w:marBottom w:val="0"/>
      <w:divBdr>
        <w:top w:val="none" w:sz="0" w:space="0" w:color="auto"/>
        <w:left w:val="none" w:sz="0" w:space="0" w:color="auto"/>
        <w:bottom w:val="none" w:sz="0" w:space="0" w:color="auto"/>
        <w:right w:val="none" w:sz="0" w:space="0" w:color="auto"/>
      </w:divBdr>
      <w:divsChild>
        <w:div w:id="2104522756">
          <w:marLeft w:val="0"/>
          <w:marRight w:val="0"/>
          <w:marTop w:val="0"/>
          <w:marBottom w:val="0"/>
          <w:divBdr>
            <w:top w:val="none" w:sz="0" w:space="0" w:color="auto"/>
            <w:left w:val="none" w:sz="0" w:space="0" w:color="auto"/>
            <w:bottom w:val="none" w:sz="0" w:space="0" w:color="auto"/>
            <w:right w:val="none" w:sz="0" w:space="0" w:color="auto"/>
          </w:divBdr>
        </w:div>
      </w:divsChild>
    </w:div>
    <w:div w:id="1375154406">
      <w:bodyDiv w:val="1"/>
      <w:marLeft w:val="0"/>
      <w:marRight w:val="0"/>
      <w:marTop w:val="0"/>
      <w:marBottom w:val="0"/>
      <w:divBdr>
        <w:top w:val="none" w:sz="0" w:space="0" w:color="auto"/>
        <w:left w:val="none" w:sz="0" w:space="0" w:color="auto"/>
        <w:bottom w:val="none" w:sz="0" w:space="0" w:color="auto"/>
        <w:right w:val="none" w:sz="0" w:space="0" w:color="auto"/>
      </w:divBdr>
    </w:div>
    <w:div w:id="1420760151">
      <w:bodyDiv w:val="1"/>
      <w:marLeft w:val="0"/>
      <w:marRight w:val="0"/>
      <w:marTop w:val="0"/>
      <w:marBottom w:val="0"/>
      <w:divBdr>
        <w:top w:val="none" w:sz="0" w:space="0" w:color="auto"/>
        <w:left w:val="none" w:sz="0" w:space="0" w:color="auto"/>
        <w:bottom w:val="none" w:sz="0" w:space="0" w:color="auto"/>
        <w:right w:val="none" w:sz="0" w:space="0" w:color="auto"/>
      </w:divBdr>
    </w:div>
    <w:div w:id="1460954675">
      <w:bodyDiv w:val="1"/>
      <w:marLeft w:val="0"/>
      <w:marRight w:val="0"/>
      <w:marTop w:val="0"/>
      <w:marBottom w:val="0"/>
      <w:divBdr>
        <w:top w:val="none" w:sz="0" w:space="0" w:color="auto"/>
        <w:left w:val="none" w:sz="0" w:space="0" w:color="auto"/>
        <w:bottom w:val="none" w:sz="0" w:space="0" w:color="auto"/>
        <w:right w:val="none" w:sz="0" w:space="0" w:color="auto"/>
      </w:divBdr>
    </w:div>
    <w:div w:id="1488324213">
      <w:bodyDiv w:val="1"/>
      <w:marLeft w:val="0"/>
      <w:marRight w:val="0"/>
      <w:marTop w:val="0"/>
      <w:marBottom w:val="0"/>
      <w:divBdr>
        <w:top w:val="none" w:sz="0" w:space="0" w:color="auto"/>
        <w:left w:val="none" w:sz="0" w:space="0" w:color="auto"/>
        <w:bottom w:val="none" w:sz="0" w:space="0" w:color="auto"/>
        <w:right w:val="none" w:sz="0" w:space="0" w:color="auto"/>
      </w:divBdr>
    </w:div>
    <w:div w:id="1510289138">
      <w:bodyDiv w:val="1"/>
      <w:marLeft w:val="0"/>
      <w:marRight w:val="0"/>
      <w:marTop w:val="0"/>
      <w:marBottom w:val="0"/>
      <w:divBdr>
        <w:top w:val="none" w:sz="0" w:space="0" w:color="auto"/>
        <w:left w:val="none" w:sz="0" w:space="0" w:color="auto"/>
        <w:bottom w:val="none" w:sz="0" w:space="0" w:color="auto"/>
        <w:right w:val="none" w:sz="0" w:space="0" w:color="auto"/>
      </w:divBdr>
    </w:div>
    <w:div w:id="1564831967">
      <w:bodyDiv w:val="1"/>
      <w:marLeft w:val="0"/>
      <w:marRight w:val="0"/>
      <w:marTop w:val="0"/>
      <w:marBottom w:val="0"/>
      <w:divBdr>
        <w:top w:val="none" w:sz="0" w:space="0" w:color="auto"/>
        <w:left w:val="none" w:sz="0" w:space="0" w:color="auto"/>
        <w:bottom w:val="none" w:sz="0" w:space="0" w:color="auto"/>
        <w:right w:val="none" w:sz="0" w:space="0" w:color="auto"/>
      </w:divBdr>
    </w:div>
    <w:div w:id="1574505000">
      <w:bodyDiv w:val="1"/>
      <w:marLeft w:val="0"/>
      <w:marRight w:val="0"/>
      <w:marTop w:val="0"/>
      <w:marBottom w:val="0"/>
      <w:divBdr>
        <w:top w:val="none" w:sz="0" w:space="0" w:color="auto"/>
        <w:left w:val="none" w:sz="0" w:space="0" w:color="auto"/>
        <w:bottom w:val="none" w:sz="0" w:space="0" w:color="auto"/>
        <w:right w:val="none" w:sz="0" w:space="0" w:color="auto"/>
      </w:divBdr>
      <w:divsChild>
        <w:div w:id="1088842678">
          <w:marLeft w:val="0"/>
          <w:marRight w:val="0"/>
          <w:marTop w:val="0"/>
          <w:marBottom w:val="0"/>
          <w:divBdr>
            <w:top w:val="none" w:sz="0" w:space="0" w:color="auto"/>
            <w:left w:val="none" w:sz="0" w:space="0" w:color="auto"/>
            <w:bottom w:val="none" w:sz="0" w:space="0" w:color="auto"/>
            <w:right w:val="none" w:sz="0" w:space="0" w:color="auto"/>
          </w:divBdr>
        </w:div>
      </w:divsChild>
    </w:div>
    <w:div w:id="1625312481">
      <w:bodyDiv w:val="1"/>
      <w:marLeft w:val="0"/>
      <w:marRight w:val="0"/>
      <w:marTop w:val="0"/>
      <w:marBottom w:val="0"/>
      <w:divBdr>
        <w:top w:val="none" w:sz="0" w:space="0" w:color="auto"/>
        <w:left w:val="none" w:sz="0" w:space="0" w:color="auto"/>
        <w:bottom w:val="none" w:sz="0" w:space="0" w:color="auto"/>
        <w:right w:val="none" w:sz="0" w:space="0" w:color="auto"/>
      </w:divBdr>
    </w:div>
    <w:div w:id="1677145543">
      <w:bodyDiv w:val="1"/>
      <w:marLeft w:val="0"/>
      <w:marRight w:val="0"/>
      <w:marTop w:val="0"/>
      <w:marBottom w:val="0"/>
      <w:divBdr>
        <w:top w:val="none" w:sz="0" w:space="0" w:color="auto"/>
        <w:left w:val="none" w:sz="0" w:space="0" w:color="auto"/>
        <w:bottom w:val="none" w:sz="0" w:space="0" w:color="auto"/>
        <w:right w:val="none" w:sz="0" w:space="0" w:color="auto"/>
      </w:divBdr>
    </w:div>
    <w:div w:id="1703045590">
      <w:bodyDiv w:val="1"/>
      <w:marLeft w:val="0"/>
      <w:marRight w:val="0"/>
      <w:marTop w:val="0"/>
      <w:marBottom w:val="0"/>
      <w:divBdr>
        <w:top w:val="none" w:sz="0" w:space="0" w:color="auto"/>
        <w:left w:val="none" w:sz="0" w:space="0" w:color="auto"/>
        <w:bottom w:val="none" w:sz="0" w:space="0" w:color="auto"/>
        <w:right w:val="none" w:sz="0" w:space="0" w:color="auto"/>
      </w:divBdr>
    </w:div>
    <w:div w:id="1731077763">
      <w:bodyDiv w:val="1"/>
      <w:marLeft w:val="0"/>
      <w:marRight w:val="0"/>
      <w:marTop w:val="0"/>
      <w:marBottom w:val="0"/>
      <w:divBdr>
        <w:top w:val="none" w:sz="0" w:space="0" w:color="auto"/>
        <w:left w:val="none" w:sz="0" w:space="0" w:color="auto"/>
        <w:bottom w:val="none" w:sz="0" w:space="0" w:color="auto"/>
        <w:right w:val="none" w:sz="0" w:space="0" w:color="auto"/>
      </w:divBdr>
      <w:divsChild>
        <w:div w:id="912668394">
          <w:marLeft w:val="0"/>
          <w:marRight w:val="0"/>
          <w:marTop w:val="0"/>
          <w:marBottom w:val="0"/>
          <w:divBdr>
            <w:top w:val="none" w:sz="0" w:space="0" w:color="auto"/>
            <w:left w:val="none" w:sz="0" w:space="0" w:color="auto"/>
            <w:bottom w:val="none" w:sz="0" w:space="0" w:color="auto"/>
            <w:right w:val="none" w:sz="0" w:space="0" w:color="auto"/>
          </w:divBdr>
        </w:div>
      </w:divsChild>
    </w:div>
    <w:div w:id="1769496241">
      <w:bodyDiv w:val="1"/>
      <w:marLeft w:val="0"/>
      <w:marRight w:val="0"/>
      <w:marTop w:val="0"/>
      <w:marBottom w:val="0"/>
      <w:divBdr>
        <w:top w:val="none" w:sz="0" w:space="0" w:color="auto"/>
        <w:left w:val="none" w:sz="0" w:space="0" w:color="auto"/>
        <w:bottom w:val="none" w:sz="0" w:space="0" w:color="auto"/>
        <w:right w:val="none" w:sz="0" w:space="0" w:color="auto"/>
      </w:divBdr>
    </w:div>
    <w:div w:id="1781560709">
      <w:bodyDiv w:val="1"/>
      <w:marLeft w:val="0"/>
      <w:marRight w:val="0"/>
      <w:marTop w:val="0"/>
      <w:marBottom w:val="0"/>
      <w:divBdr>
        <w:top w:val="none" w:sz="0" w:space="0" w:color="auto"/>
        <w:left w:val="none" w:sz="0" w:space="0" w:color="auto"/>
        <w:bottom w:val="none" w:sz="0" w:space="0" w:color="auto"/>
        <w:right w:val="none" w:sz="0" w:space="0" w:color="auto"/>
      </w:divBdr>
    </w:div>
    <w:div w:id="1802259977">
      <w:bodyDiv w:val="1"/>
      <w:marLeft w:val="0"/>
      <w:marRight w:val="0"/>
      <w:marTop w:val="0"/>
      <w:marBottom w:val="0"/>
      <w:divBdr>
        <w:top w:val="none" w:sz="0" w:space="0" w:color="auto"/>
        <w:left w:val="none" w:sz="0" w:space="0" w:color="auto"/>
        <w:bottom w:val="none" w:sz="0" w:space="0" w:color="auto"/>
        <w:right w:val="none" w:sz="0" w:space="0" w:color="auto"/>
      </w:divBdr>
    </w:div>
    <w:div w:id="1887133522">
      <w:bodyDiv w:val="1"/>
      <w:marLeft w:val="0"/>
      <w:marRight w:val="0"/>
      <w:marTop w:val="0"/>
      <w:marBottom w:val="0"/>
      <w:divBdr>
        <w:top w:val="none" w:sz="0" w:space="0" w:color="auto"/>
        <w:left w:val="none" w:sz="0" w:space="0" w:color="auto"/>
        <w:bottom w:val="none" w:sz="0" w:space="0" w:color="auto"/>
        <w:right w:val="none" w:sz="0" w:space="0" w:color="auto"/>
      </w:divBdr>
    </w:div>
    <w:div w:id="1968273000">
      <w:bodyDiv w:val="1"/>
      <w:marLeft w:val="0"/>
      <w:marRight w:val="0"/>
      <w:marTop w:val="0"/>
      <w:marBottom w:val="0"/>
      <w:divBdr>
        <w:top w:val="none" w:sz="0" w:space="0" w:color="auto"/>
        <w:left w:val="none" w:sz="0" w:space="0" w:color="auto"/>
        <w:bottom w:val="none" w:sz="0" w:space="0" w:color="auto"/>
        <w:right w:val="none" w:sz="0" w:space="0" w:color="auto"/>
      </w:divBdr>
    </w:div>
    <w:div w:id="2027368827">
      <w:bodyDiv w:val="1"/>
      <w:marLeft w:val="0"/>
      <w:marRight w:val="0"/>
      <w:marTop w:val="0"/>
      <w:marBottom w:val="0"/>
      <w:divBdr>
        <w:top w:val="none" w:sz="0" w:space="0" w:color="auto"/>
        <w:left w:val="none" w:sz="0" w:space="0" w:color="auto"/>
        <w:bottom w:val="none" w:sz="0" w:space="0" w:color="auto"/>
        <w:right w:val="none" w:sz="0" w:space="0" w:color="auto"/>
      </w:divBdr>
    </w:div>
    <w:div w:id="2028755110">
      <w:bodyDiv w:val="1"/>
      <w:marLeft w:val="0"/>
      <w:marRight w:val="0"/>
      <w:marTop w:val="0"/>
      <w:marBottom w:val="0"/>
      <w:divBdr>
        <w:top w:val="none" w:sz="0" w:space="0" w:color="auto"/>
        <w:left w:val="none" w:sz="0" w:space="0" w:color="auto"/>
        <w:bottom w:val="none" w:sz="0" w:space="0" w:color="auto"/>
        <w:right w:val="none" w:sz="0" w:space="0" w:color="auto"/>
      </w:divBdr>
    </w:div>
    <w:div w:id="2039349427">
      <w:bodyDiv w:val="1"/>
      <w:marLeft w:val="0"/>
      <w:marRight w:val="0"/>
      <w:marTop w:val="0"/>
      <w:marBottom w:val="0"/>
      <w:divBdr>
        <w:top w:val="none" w:sz="0" w:space="0" w:color="auto"/>
        <w:left w:val="none" w:sz="0" w:space="0" w:color="auto"/>
        <w:bottom w:val="none" w:sz="0" w:space="0" w:color="auto"/>
        <w:right w:val="none" w:sz="0" w:space="0" w:color="auto"/>
      </w:divBdr>
      <w:divsChild>
        <w:div w:id="103767442">
          <w:marLeft w:val="0"/>
          <w:marRight w:val="0"/>
          <w:marTop w:val="0"/>
          <w:marBottom w:val="0"/>
          <w:divBdr>
            <w:top w:val="none" w:sz="0" w:space="0" w:color="auto"/>
            <w:left w:val="none" w:sz="0" w:space="0" w:color="auto"/>
            <w:bottom w:val="none" w:sz="0" w:space="0" w:color="auto"/>
            <w:right w:val="none" w:sz="0" w:space="0" w:color="auto"/>
          </w:divBdr>
        </w:div>
      </w:divsChild>
    </w:div>
    <w:div w:id="2079477340">
      <w:bodyDiv w:val="1"/>
      <w:marLeft w:val="0"/>
      <w:marRight w:val="0"/>
      <w:marTop w:val="0"/>
      <w:marBottom w:val="0"/>
      <w:divBdr>
        <w:top w:val="none" w:sz="0" w:space="0" w:color="auto"/>
        <w:left w:val="none" w:sz="0" w:space="0" w:color="auto"/>
        <w:bottom w:val="none" w:sz="0" w:space="0" w:color="auto"/>
        <w:right w:val="none" w:sz="0" w:space="0" w:color="auto"/>
      </w:divBdr>
    </w:div>
    <w:div w:id="2087024443">
      <w:bodyDiv w:val="1"/>
      <w:marLeft w:val="0"/>
      <w:marRight w:val="0"/>
      <w:marTop w:val="0"/>
      <w:marBottom w:val="0"/>
      <w:divBdr>
        <w:top w:val="none" w:sz="0" w:space="0" w:color="auto"/>
        <w:left w:val="none" w:sz="0" w:space="0" w:color="auto"/>
        <w:bottom w:val="none" w:sz="0" w:space="0" w:color="auto"/>
        <w:right w:val="none" w:sz="0" w:space="0" w:color="auto"/>
      </w:divBdr>
    </w:div>
    <w:div w:id="21059498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CCBF0AB988CD972D95F9DC847018BF81869D317A1FE9F5AD7DD356AB676114FA12795D8B8D1F2BBF7B73AA1335FD44C5CBF79A6143N2Q1H" TargetMode="External"/><Relationship Id="rId13" Type="http://schemas.openxmlformats.org/officeDocument/2006/relationships/footer" Target="footer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hyperlink" Target="consultantplus://offline/ref=CCBF0AB988CD972D95F9DC847018BF81869C3A771EEBF5AD7DD356AB676114FA12795D8B8D1721E9283CAB4F70AE57C4C9F798655F2286D9NCQ5H"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yperlink" Target="consultantplus://offline/ref=CCBF0AB988CD972D95F9DC847018BF81869E37771FEEF5AD7DD356AB676114FA12795D8B8D1725EE2C3CAB4F70AE57C4C9F798655F2286D9NCQ5H"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consultantplus://offline/ref=CCBF0AB988CD972D95F9DC847018BF81869D317A1FE9F5AD7DD356AB676114FA007905878C113EEB2E29FD1E36NFQAH" TargetMode="External"/><Relationship Id="rId4" Type="http://schemas.openxmlformats.org/officeDocument/2006/relationships/settings" Target="settings.xml"/><Relationship Id="rId9" Type="http://schemas.openxmlformats.org/officeDocument/2006/relationships/hyperlink" Target="consultantplus://offline/ref=CCBF0AB988CD972D95F9DC847018BF81869D317A1FE9F5AD7DD356AB676114FA007905878C113EEB2E29FD1E36NFQAH" TargetMode="External"/><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189</TotalTime>
  <Pages>15</Pages>
  <Words>7205</Words>
  <Characters>41072</Characters>
  <Application>Microsoft Office Word</Application>
  <DocSecurity>0</DocSecurity>
  <Lines>342</Lines>
  <Paragraphs>96</Paragraphs>
  <ScaleCrop>false</ScaleCrop>
  <HeadingPairs>
    <vt:vector size="2" baseType="variant">
      <vt:variant>
        <vt:lpstr>Название</vt:lpstr>
      </vt:variant>
      <vt:variant>
        <vt:i4>1</vt:i4>
      </vt:variant>
    </vt:vector>
  </HeadingPairs>
  <TitlesOfParts>
    <vt:vector size="1" baseType="lpstr">
      <vt:lpstr/>
    </vt:vector>
  </TitlesOfParts>
  <Company>diakov.net</Company>
  <LinksUpToDate>false</LinksUpToDate>
  <CharactersWithSpaces>48181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Курбатова Анастасия Андреевна</dc:creator>
  <cp:lastModifiedBy>Тихонов Анатолий Владимирович</cp:lastModifiedBy>
  <cp:revision>40</cp:revision>
  <cp:lastPrinted>2025-03-24T06:08:00Z</cp:lastPrinted>
  <dcterms:created xsi:type="dcterms:W3CDTF">2025-03-18T05:01:00Z</dcterms:created>
  <dcterms:modified xsi:type="dcterms:W3CDTF">2026-07-27T08:23:00Z</dcterms:modified>
</cp:coreProperties>
</file>