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09E9" w:rsidRPr="00596F3D" w:rsidRDefault="00C115E2">
      <w:pPr>
        <w:widowControl w:val="0"/>
        <w:jc w:val="center"/>
        <w:rPr>
          <w:b/>
          <w:sz w:val="26"/>
          <w:szCs w:val="26"/>
        </w:rPr>
      </w:pPr>
      <w:r w:rsidRPr="00596F3D">
        <w:rPr>
          <w:b/>
          <w:sz w:val="26"/>
          <w:szCs w:val="26"/>
        </w:rPr>
        <w:t>КОНТРАКТ</w:t>
      </w:r>
      <w:r w:rsidR="001709E9" w:rsidRPr="00596F3D">
        <w:rPr>
          <w:b/>
          <w:sz w:val="26"/>
          <w:szCs w:val="26"/>
        </w:rPr>
        <w:t xml:space="preserve"> №</w:t>
      </w:r>
      <w:r w:rsidR="00667E1C" w:rsidRPr="00596F3D">
        <w:rPr>
          <w:b/>
          <w:sz w:val="26"/>
          <w:szCs w:val="26"/>
        </w:rPr>
        <w:t>03/08/26</w:t>
      </w:r>
      <w:r w:rsidR="001709E9" w:rsidRPr="00596F3D">
        <w:rPr>
          <w:b/>
          <w:sz w:val="26"/>
          <w:szCs w:val="26"/>
        </w:rPr>
        <w:t xml:space="preserve"> </w:t>
      </w:r>
    </w:p>
    <w:p w:rsidR="001709E9" w:rsidRPr="00596F3D" w:rsidRDefault="001709E9">
      <w:pPr>
        <w:pStyle w:val="ac"/>
        <w:widowControl w:val="0"/>
        <w:jc w:val="both"/>
        <w:rPr>
          <w:b/>
          <w:sz w:val="26"/>
          <w:szCs w:val="26"/>
        </w:rPr>
      </w:pPr>
    </w:p>
    <w:p w:rsidR="001709E9" w:rsidRPr="00596F3D" w:rsidRDefault="001709E9">
      <w:pPr>
        <w:pStyle w:val="ac"/>
        <w:widowControl w:val="0"/>
        <w:jc w:val="both"/>
        <w:rPr>
          <w:b/>
          <w:sz w:val="26"/>
          <w:szCs w:val="26"/>
        </w:rPr>
      </w:pPr>
      <w:r w:rsidRPr="00596F3D">
        <w:rPr>
          <w:b/>
          <w:sz w:val="26"/>
          <w:szCs w:val="26"/>
        </w:rPr>
        <w:t xml:space="preserve">г. Москва                                                                                </w:t>
      </w:r>
      <w:proofErr w:type="gramStart"/>
      <w:r w:rsidRPr="00596F3D">
        <w:rPr>
          <w:b/>
          <w:sz w:val="26"/>
          <w:szCs w:val="26"/>
        </w:rPr>
        <w:t xml:space="preserve">   «</w:t>
      </w:r>
      <w:proofErr w:type="gramEnd"/>
      <w:r w:rsidRPr="00596F3D">
        <w:rPr>
          <w:b/>
          <w:sz w:val="26"/>
          <w:szCs w:val="26"/>
        </w:rPr>
        <w:t xml:space="preserve">   » ____________ 2026 г.</w:t>
      </w:r>
    </w:p>
    <w:p w:rsidR="001709E9" w:rsidRPr="00596F3D" w:rsidRDefault="001709E9">
      <w:pPr>
        <w:pStyle w:val="2"/>
        <w:keepNext w:val="0"/>
        <w:widowControl w:val="0"/>
        <w:jc w:val="both"/>
        <w:rPr>
          <w:b w:val="0"/>
          <w:sz w:val="26"/>
          <w:szCs w:val="26"/>
        </w:rPr>
      </w:pPr>
      <w:r w:rsidRPr="00596F3D">
        <w:rPr>
          <w:sz w:val="26"/>
          <w:szCs w:val="26"/>
        </w:rPr>
        <w:t xml:space="preserve">         </w:t>
      </w:r>
      <w:r w:rsidRPr="00596F3D">
        <w:rPr>
          <w:b w:val="0"/>
          <w:sz w:val="26"/>
          <w:szCs w:val="26"/>
        </w:rPr>
        <w:t xml:space="preserve"> </w:t>
      </w:r>
    </w:p>
    <w:p w:rsidR="001709E9" w:rsidRPr="00596F3D" w:rsidRDefault="001709E9">
      <w:pPr>
        <w:widowControl w:val="0"/>
        <w:shd w:val="clear" w:color="auto" w:fill="FFFFFF"/>
        <w:tabs>
          <w:tab w:val="left" w:pos="1260"/>
        </w:tabs>
        <w:ind w:left="11" w:firstLine="709"/>
        <w:jc w:val="both"/>
        <w:rPr>
          <w:sz w:val="26"/>
          <w:szCs w:val="26"/>
        </w:rPr>
      </w:pPr>
      <w:r w:rsidRPr="00596F3D">
        <w:rPr>
          <w:b/>
          <w:snapToGrid w:val="0"/>
          <w:sz w:val="26"/>
          <w:szCs w:val="26"/>
        </w:rPr>
        <w:t>Акционерное общество «МОСГАЗ» (АО «МОСГАЗ»)</w:t>
      </w:r>
      <w:r w:rsidRPr="00596F3D">
        <w:rPr>
          <w:spacing w:val="-1"/>
          <w:sz w:val="26"/>
          <w:szCs w:val="26"/>
        </w:rPr>
        <w:t xml:space="preserve">, именуемое в дальнейшем </w:t>
      </w:r>
      <w:r w:rsidRPr="00596F3D">
        <w:rPr>
          <w:b/>
          <w:spacing w:val="-1"/>
          <w:sz w:val="26"/>
          <w:szCs w:val="26"/>
        </w:rPr>
        <w:t>«ИСПОЛНИТЕЛЬ»</w:t>
      </w:r>
      <w:r w:rsidRPr="00596F3D">
        <w:rPr>
          <w:spacing w:val="-1"/>
          <w:sz w:val="26"/>
          <w:szCs w:val="26"/>
        </w:rPr>
        <w:t xml:space="preserve">, в лице начальника </w:t>
      </w:r>
      <w:r w:rsidRPr="00596F3D">
        <w:rPr>
          <w:sz w:val="26"/>
          <w:szCs w:val="26"/>
        </w:rPr>
        <w:t xml:space="preserve">Службы сервиса Управления по эксплуатации внутридомового газового оборудования </w:t>
      </w:r>
      <w:proofErr w:type="spellStart"/>
      <w:r w:rsidRPr="00596F3D">
        <w:rPr>
          <w:b/>
          <w:sz w:val="26"/>
          <w:szCs w:val="26"/>
        </w:rPr>
        <w:t>Рудникова</w:t>
      </w:r>
      <w:proofErr w:type="spellEnd"/>
      <w:r w:rsidRPr="00596F3D">
        <w:rPr>
          <w:b/>
          <w:sz w:val="26"/>
          <w:szCs w:val="26"/>
        </w:rPr>
        <w:t xml:space="preserve"> Сергея Валентиновича</w:t>
      </w:r>
      <w:r w:rsidRPr="00596F3D">
        <w:rPr>
          <w:sz w:val="26"/>
          <w:szCs w:val="26"/>
        </w:rPr>
        <w:t xml:space="preserve">, действующего на основании Доверенности № 20-03/658 от 17.12.2025г., с одной Стороны, и </w:t>
      </w:r>
    </w:p>
    <w:p w:rsidR="001709E9" w:rsidRPr="00596F3D" w:rsidRDefault="001709E9">
      <w:pPr>
        <w:widowControl w:val="0"/>
        <w:shd w:val="clear" w:color="auto" w:fill="FFFFFF"/>
        <w:tabs>
          <w:tab w:val="left" w:pos="1260"/>
        </w:tabs>
        <w:ind w:left="11" w:firstLine="709"/>
        <w:jc w:val="both"/>
        <w:rPr>
          <w:bCs/>
          <w:sz w:val="24"/>
        </w:rPr>
      </w:pPr>
      <w:r w:rsidRPr="00596F3D">
        <w:rPr>
          <w:b/>
          <w:sz w:val="26"/>
          <w:szCs w:val="26"/>
        </w:rPr>
        <w:t xml:space="preserve">Федеральное государственное бюджетное учреждение науки Ордена Ленина и Ордена Октябрьской Революции Институт геохимии и аналитической химии им. В.И. Вернадского Российской академии наук  </w:t>
      </w:r>
      <w:r w:rsidRPr="00596F3D">
        <w:rPr>
          <w:b/>
          <w:sz w:val="26"/>
          <w:szCs w:val="26"/>
        </w:rPr>
        <w:br/>
        <w:t>(ФГБУ ГЕОХИ РАН),</w:t>
      </w:r>
      <w:r w:rsidRPr="00596F3D">
        <w:rPr>
          <w:sz w:val="26"/>
          <w:szCs w:val="26"/>
        </w:rPr>
        <w:t xml:space="preserve"> именуемое в дальнейшем </w:t>
      </w:r>
      <w:r w:rsidRPr="00596F3D">
        <w:rPr>
          <w:b/>
          <w:sz w:val="26"/>
          <w:szCs w:val="26"/>
        </w:rPr>
        <w:t>«ЗАКАЗЧИК»</w:t>
      </w:r>
      <w:r w:rsidRPr="00596F3D">
        <w:rPr>
          <w:sz w:val="26"/>
          <w:szCs w:val="26"/>
        </w:rPr>
        <w:t xml:space="preserve">, в лице </w:t>
      </w:r>
      <w:proofErr w:type="spellStart"/>
      <w:r w:rsidRPr="00596F3D">
        <w:rPr>
          <w:sz w:val="26"/>
          <w:szCs w:val="26"/>
        </w:rPr>
        <w:t>Врио</w:t>
      </w:r>
      <w:proofErr w:type="spellEnd"/>
      <w:r w:rsidRPr="00596F3D">
        <w:rPr>
          <w:sz w:val="26"/>
          <w:szCs w:val="26"/>
        </w:rPr>
        <w:t xml:space="preserve"> директора </w:t>
      </w:r>
      <w:proofErr w:type="spellStart"/>
      <w:r w:rsidRPr="00596F3D">
        <w:rPr>
          <w:b/>
          <w:sz w:val="26"/>
          <w:szCs w:val="26"/>
        </w:rPr>
        <w:t>Хамизова</w:t>
      </w:r>
      <w:proofErr w:type="spellEnd"/>
      <w:r w:rsidRPr="00596F3D">
        <w:rPr>
          <w:b/>
          <w:sz w:val="26"/>
          <w:szCs w:val="26"/>
        </w:rPr>
        <w:t xml:space="preserve"> Руслана </w:t>
      </w:r>
      <w:proofErr w:type="spellStart"/>
      <w:r w:rsidRPr="00596F3D">
        <w:rPr>
          <w:b/>
          <w:sz w:val="26"/>
          <w:szCs w:val="26"/>
        </w:rPr>
        <w:t>Хажсетовича</w:t>
      </w:r>
      <w:bookmarkStart w:id="0" w:name="_GoBack"/>
      <w:bookmarkEnd w:id="0"/>
      <w:proofErr w:type="spellEnd"/>
      <w:r w:rsidRPr="00596F3D">
        <w:rPr>
          <w:sz w:val="26"/>
          <w:szCs w:val="26"/>
        </w:rPr>
        <w:t>, действующей на основании Устава</w:t>
      </w:r>
      <w:r w:rsidR="0092468B">
        <w:rPr>
          <w:sz w:val="26"/>
          <w:szCs w:val="26"/>
        </w:rPr>
        <w:t xml:space="preserve"> </w:t>
      </w:r>
      <w:r w:rsidR="0092468B" w:rsidRPr="0092468B">
        <w:rPr>
          <w:sz w:val="26"/>
          <w:szCs w:val="26"/>
        </w:rPr>
        <w:t xml:space="preserve">и приказа </w:t>
      </w:r>
      <w:proofErr w:type="spellStart"/>
      <w:r w:rsidR="0092468B" w:rsidRPr="0092468B">
        <w:rPr>
          <w:sz w:val="26"/>
          <w:szCs w:val="26"/>
        </w:rPr>
        <w:t>Минобрнауки</w:t>
      </w:r>
      <w:proofErr w:type="spellEnd"/>
      <w:r w:rsidR="0092468B" w:rsidRPr="0092468B">
        <w:rPr>
          <w:sz w:val="26"/>
          <w:szCs w:val="26"/>
        </w:rPr>
        <w:t xml:space="preserve"> России от 18.07.2025 № 10-2/143 п-о, и от 30.04.2026  10-2/111 п-о</w:t>
      </w:r>
      <w:r w:rsidRPr="00596F3D">
        <w:rPr>
          <w:sz w:val="26"/>
          <w:szCs w:val="26"/>
        </w:rPr>
        <w:t xml:space="preserve">, </w:t>
      </w:r>
      <w:r w:rsidRPr="00596F3D">
        <w:rPr>
          <w:spacing w:val="-1"/>
          <w:sz w:val="26"/>
          <w:szCs w:val="26"/>
        </w:rPr>
        <w:t>с другой Стороны,</w:t>
      </w:r>
      <w:r w:rsidRPr="00596F3D">
        <w:rPr>
          <w:sz w:val="26"/>
          <w:szCs w:val="26"/>
        </w:rPr>
        <w:t xml:space="preserve"> при совместном упоминании именуемые Стороны,</w:t>
      </w:r>
      <w:r w:rsidR="001A18EC" w:rsidRPr="00596F3D">
        <w:rPr>
          <w:sz w:val="26"/>
          <w:szCs w:val="26"/>
        </w:rPr>
        <w:t xml:space="preserve"> в соответствии с</w:t>
      </w:r>
      <w:r w:rsidRPr="00596F3D">
        <w:rPr>
          <w:sz w:val="26"/>
          <w:szCs w:val="26"/>
        </w:rPr>
        <w:t xml:space="preserve"> </w:t>
      </w:r>
      <w:r w:rsidR="001A18EC" w:rsidRPr="00596F3D">
        <w:rPr>
          <w:sz w:val="26"/>
          <w:szCs w:val="26"/>
        </w:rPr>
        <w:t>п. 5 ч. 1 ст. 93 Федерального закона от 05.04.2013 № 44-ФЗ «О конт</w:t>
      </w:r>
      <w:r w:rsidR="00301A46" w:rsidRPr="00596F3D">
        <w:rPr>
          <w:sz w:val="26"/>
          <w:szCs w:val="26"/>
        </w:rPr>
        <w:t>рактной системе в сфере закупок</w:t>
      </w:r>
      <w:r w:rsidR="001A18EC" w:rsidRPr="00596F3D">
        <w:rPr>
          <w:sz w:val="26"/>
          <w:szCs w:val="26"/>
        </w:rPr>
        <w:t>, работ, услуг для обеспечения государственных и муниципальных нужд» (далее – Федеральный закон № 44-ФЗ, Закон о контрактной системе), заключили настоящий контракт (далее - Контракт) о нижеследующем:</w:t>
      </w:r>
    </w:p>
    <w:p w:rsidR="001709E9" w:rsidRPr="00596F3D" w:rsidRDefault="001709E9">
      <w:pPr>
        <w:widowControl w:val="0"/>
        <w:shd w:val="clear" w:color="auto" w:fill="FFFFFF"/>
        <w:tabs>
          <w:tab w:val="left" w:pos="1260"/>
        </w:tabs>
        <w:ind w:left="11" w:firstLine="709"/>
        <w:jc w:val="both"/>
        <w:rPr>
          <w:sz w:val="26"/>
          <w:szCs w:val="26"/>
        </w:rPr>
      </w:pPr>
    </w:p>
    <w:p w:rsidR="001709E9" w:rsidRPr="00596F3D" w:rsidRDefault="001709E9">
      <w:pPr>
        <w:widowControl w:val="0"/>
        <w:shd w:val="clear" w:color="auto" w:fill="FFFFFF"/>
        <w:tabs>
          <w:tab w:val="left" w:pos="1260"/>
        </w:tabs>
        <w:ind w:left="11" w:firstLine="709"/>
        <w:jc w:val="both"/>
        <w:rPr>
          <w:bCs/>
          <w:sz w:val="26"/>
          <w:szCs w:val="26"/>
        </w:rPr>
      </w:pPr>
    </w:p>
    <w:p w:rsidR="001709E9" w:rsidRPr="00596F3D" w:rsidRDefault="001709E9">
      <w:pPr>
        <w:widowControl w:val="0"/>
        <w:numPr>
          <w:ilvl w:val="0"/>
          <w:numId w:val="1"/>
        </w:numPr>
        <w:spacing w:after="120"/>
        <w:ind w:left="357" w:hanging="357"/>
        <w:jc w:val="center"/>
        <w:rPr>
          <w:b/>
          <w:sz w:val="26"/>
          <w:szCs w:val="26"/>
        </w:rPr>
      </w:pPr>
      <w:r w:rsidRPr="00596F3D">
        <w:rPr>
          <w:b/>
          <w:sz w:val="26"/>
          <w:szCs w:val="26"/>
        </w:rPr>
        <w:t xml:space="preserve">Статья 1. Предмет </w:t>
      </w:r>
      <w:r w:rsidR="00C115E2" w:rsidRPr="00596F3D">
        <w:rPr>
          <w:b/>
          <w:sz w:val="26"/>
          <w:szCs w:val="26"/>
        </w:rPr>
        <w:t>Контракт</w:t>
      </w:r>
      <w:r w:rsidRPr="00596F3D">
        <w:rPr>
          <w:b/>
          <w:sz w:val="26"/>
          <w:szCs w:val="26"/>
        </w:rPr>
        <w:t>а</w:t>
      </w:r>
    </w:p>
    <w:p w:rsidR="001709E9" w:rsidRPr="00596F3D" w:rsidRDefault="001709E9">
      <w:pPr>
        <w:widowControl w:val="0"/>
        <w:numPr>
          <w:ilvl w:val="1"/>
          <w:numId w:val="1"/>
        </w:numPr>
        <w:tabs>
          <w:tab w:val="left" w:pos="1260"/>
        </w:tabs>
        <w:ind w:left="0" w:firstLine="709"/>
        <w:jc w:val="both"/>
        <w:rPr>
          <w:b/>
          <w:sz w:val="26"/>
          <w:szCs w:val="26"/>
        </w:rPr>
      </w:pPr>
      <w:r w:rsidRPr="00596F3D">
        <w:rPr>
          <w:sz w:val="26"/>
          <w:szCs w:val="26"/>
        </w:rPr>
        <w:t xml:space="preserve">Заказчик поручает, а Исполнитель принимает на себя обязательства по выполнению работ по техническому обслуживанию действующего газового оборудования (далее – работы), находящегося на балансе Заказчика и расположенного по адресу: </w:t>
      </w:r>
      <w:r w:rsidRPr="00596F3D">
        <w:rPr>
          <w:b/>
          <w:sz w:val="26"/>
          <w:szCs w:val="26"/>
        </w:rPr>
        <w:t xml:space="preserve">123001 г. Москва, Косыгина ул., д. 19. </w:t>
      </w:r>
    </w:p>
    <w:p w:rsidR="001709E9" w:rsidRPr="00596F3D" w:rsidRDefault="001709E9">
      <w:pPr>
        <w:tabs>
          <w:tab w:val="left" w:pos="1260"/>
        </w:tabs>
        <w:jc w:val="both"/>
        <w:rPr>
          <w:b/>
          <w:sz w:val="26"/>
          <w:szCs w:val="26"/>
        </w:rPr>
      </w:pPr>
    </w:p>
    <w:p w:rsidR="001709E9" w:rsidRPr="00596F3D" w:rsidRDefault="001709E9">
      <w:pPr>
        <w:widowControl w:val="0"/>
        <w:numPr>
          <w:ilvl w:val="0"/>
          <w:numId w:val="1"/>
        </w:numPr>
        <w:spacing w:after="120"/>
        <w:ind w:left="357" w:hanging="357"/>
        <w:jc w:val="center"/>
        <w:rPr>
          <w:b/>
          <w:sz w:val="26"/>
          <w:szCs w:val="26"/>
        </w:rPr>
      </w:pPr>
      <w:r w:rsidRPr="00596F3D">
        <w:rPr>
          <w:b/>
          <w:sz w:val="26"/>
          <w:szCs w:val="26"/>
        </w:rPr>
        <w:t>Статья 2. Стоимость работ и порядок расчетов</w:t>
      </w:r>
    </w:p>
    <w:p w:rsidR="001709E9" w:rsidRPr="00596F3D" w:rsidRDefault="001709E9">
      <w:pPr>
        <w:widowControl w:val="0"/>
        <w:numPr>
          <w:ilvl w:val="1"/>
          <w:numId w:val="1"/>
        </w:numPr>
        <w:tabs>
          <w:tab w:val="left" w:pos="1260"/>
        </w:tabs>
        <w:ind w:left="0" w:firstLine="720"/>
        <w:jc w:val="both"/>
        <w:rPr>
          <w:b/>
          <w:bCs/>
          <w:sz w:val="26"/>
          <w:szCs w:val="26"/>
        </w:rPr>
      </w:pPr>
      <w:r w:rsidRPr="00596F3D">
        <w:rPr>
          <w:sz w:val="26"/>
          <w:szCs w:val="26"/>
        </w:rPr>
        <w:t xml:space="preserve">Стоимость работ по настоящему </w:t>
      </w:r>
      <w:r w:rsidR="00C115E2" w:rsidRPr="00596F3D">
        <w:rPr>
          <w:sz w:val="26"/>
          <w:szCs w:val="26"/>
        </w:rPr>
        <w:t>Контракт</w:t>
      </w:r>
      <w:r w:rsidRPr="00596F3D">
        <w:rPr>
          <w:sz w:val="26"/>
          <w:szCs w:val="26"/>
        </w:rPr>
        <w:t xml:space="preserve">у определяется на основании расценок Исполнителя и в соответствии с Расчетом стоимости и количеством (периодичностью) обслуживаний в течение срока действия </w:t>
      </w:r>
      <w:r w:rsidR="00C115E2" w:rsidRPr="00596F3D">
        <w:rPr>
          <w:sz w:val="26"/>
          <w:szCs w:val="26"/>
        </w:rPr>
        <w:t>Контракт</w:t>
      </w:r>
      <w:r w:rsidRPr="00596F3D">
        <w:rPr>
          <w:sz w:val="26"/>
          <w:szCs w:val="26"/>
        </w:rPr>
        <w:t xml:space="preserve">а (Приложение </w:t>
      </w:r>
      <w:r w:rsidRPr="00596F3D">
        <w:rPr>
          <w:sz w:val="26"/>
          <w:szCs w:val="26"/>
        </w:rPr>
        <w:br/>
        <w:t xml:space="preserve">№ 1 к настоящему </w:t>
      </w:r>
      <w:r w:rsidR="00C115E2" w:rsidRPr="00596F3D">
        <w:rPr>
          <w:sz w:val="26"/>
          <w:szCs w:val="26"/>
        </w:rPr>
        <w:t>Контракт</w:t>
      </w:r>
      <w:r w:rsidRPr="00596F3D">
        <w:rPr>
          <w:sz w:val="26"/>
          <w:szCs w:val="26"/>
        </w:rPr>
        <w:t xml:space="preserve">у) на 2026 год составляет </w:t>
      </w:r>
      <w:r w:rsidRPr="00596F3D">
        <w:rPr>
          <w:b/>
          <w:bCs/>
          <w:sz w:val="24"/>
        </w:rPr>
        <w:t xml:space="preserve">129 268,76 </w:t>
      </w:r>
      <w:r w:rsidRPr="00596F3D">
        <w:rPr>
          <w:b/>
          <w:bCs/>
          <w:sz w:val="26"/>
          <w:szCs w:val="26"/>
        </w:rPr>
        <w:t xml:space="preserve">руб. (Сто двадцать девять тысяч двести шестьдесят восемь </w:t>
      </w:r>
      <w:proofErr w:type="gramStart"/>
      <w:r w:rsidRPr="00596F3D">
        <w:rPr>
          <w:b/>
          <w:bCs/>
          <w:sz w:val="26"/>
          <w:szCs w:val="26"/>
        </w:rPr>
        <w:t>рублей  76</w:t>
      </w:r>
      <w:proofErr w:type="gramEnd"/>
      <w:r w:rsidRPr="00596F3D">
        <w:rPr>
          <w:b/>
          <w:bCs/>
          <w:sz w:val="26"/>
          <w:szCs w:val="26"/>
        </w:rPr>
        <w:t xml:space="preserve"> копеек), в </w:t>
      </w:r>
      <w:proofErr w:type="spellStart"/>
      <w:r w:rsidRPr="00596F3D">
        <w:rPr>
          <w:b/>
          <w:bCs/>
          <w:sz w:val="26"/>
          <w:szCs w:val="26"/>
        </w:rPr>
        <w:t>т.ч</w:t>
      </w:r>
      <w:proofErr w:type="spellEnd"/>
      <w:r w:rsidRPr="00596F3D">
        <w:rPr>
          <w:b/>
          <w:bCs/>
          <w:sz w:val="26"/>
          <w:szCs w:val="26"/>
        </w:rPr>
        <w:t xml:space="preserve">. НДС 22% </w:t>
      </w:r>
      <w:r w:rsidRPr="00596F3D">
        <w:rPr>
          <w:b/>
          <w:bCs/>
          <w:sz w:val="26"/>
          <w:szCs w:val="26"/>
        </w:rPr>
        <w:br/>
        <w:t>23 310,76 руб. (Двадцать три тысячи триста десять рублей 76 копеек).</w:t>
      </w:r>
    </w:p>
    <w:p w:rsidR="001709E9" w:rsidRPr="00596F3D" w:rsidRDefault="001709E9">
      <w:pPr>
        <w:widowControl w:val="0"/>
        <w:numPr>
          <w:ilvl w:val="1"/>
          <w:numId w:val="1"/>
        </w:numPr>
        <w:tabs>
          <w:tab w:val="left" w:pos="1260"/>
        </w:tabs>
        <w:ind w:left="0" w:firstLine="720"/>
        <w:jc w:val="both"/>
        <w:rPr>
          <w:sz w:val="26"/>
          <w:szCs w:val="26"/>
        </w:rPr>
      </w:pPr>
      <w:r w:rsidRPr="00596F3D">
        <w:rPr>
          <w:sz w:val="26"/>
          <w:szCs w:val="26"/>
        </w:rPr>
        <w:t xml:space="preserve">В стоимость работ по настоящему </w:t>
      </w:r>
      <w:r w:rsidR="00C115E2" w:rsidRPr="00596F3D">
        <w:rPr>
          <w:sz w:val="26"/>
          <w:szCs w:val="26"/>
        </w:rPr>
        <w:t>Контракт</w:t>
      </w:r>
      <w:r w:rsidRPr="00596F3D">
        <w:rPr>
          <w:sz w:val="26"/>
          <w:szCs w:val="26"/>
        </w:rPr>
        <w:t>у не входит аварийно-техническое обслуживание.</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 xml:space="preserve">Оплата за выполненные работы осуществляется на основании Акта выполненных работ (Акт о проведении технического обслуживания по форме Приложения № 2) в течение 7 (семи) рабочих дней после его подписания обеими Сторонами в размере стоимости выполненных за отчетный период (календарный месяц) работ. </w:t>
      </w:r>
    </w:p>
    <w:p w:rsidR="001709E9" w:rsidRPr="00596F3D" w:rsidRDefault="001709E9">
      <w:pPr>
        <w:widowControl w:val="0"/>
        <w:tabs>
          <w:tab w:val="left" w:leader="underscore" w:pos="0"/>
        </w:tabs>
        <w:ind w:firstLine="720"/>
        <w:jc w:val="both"/>
        <w:rPr>
          <w:sz w:val="26"/>
          <w:szCs w:val="26"/>
        </w:rPr>
      </w:pPr>
      <w:r w:rsidRPr="00596F3D">
        <w:rPr>
          <w:sz w:val="26"/>
          <w:szCs w:val="26"/>
        </w:rPr>
        <w:t>Оплата за выполненные работы также может быть внесена Заказчиком Исполнителю наличными денежными средствами или безналичным расчетом (банковской картой) с применением контрольно-кассовой техники в день производства работ.</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 xml:space="preserve">Стоимость работ по настоящему </w:t>
      </w:r>
      <w:r w:rsidR="00C115E2" w:rsidRPr="00596F3D">
        <w:rPr>
          <w:sz w:val="26"/>
          <w:szCs w:val="26"/>
        </w:rPr>
        <w:t>Контракт</w:t>
      </w:r>
      <w:r w:rsidRPr="00596F3D">
        <w:rPr>
          <w:sz w:val="26"/>
          <w:szCs w:val="26"/>
        </w:rPr>
        <w:t xml:space="preserve">у подлежит изменению с момента изменения расценок Исполнителя на выполнение работ по техническому </w:t>
      </w:r>
      <w:r w:rsidRPr="00596F3D">
        <w:rPr>
          <w:sz w:val="26"/>
          <w:szCs w:val="26"/>
        </w:rPr>
        <w:lastRenderedPageBreak/>
        <w:t>обслуживанию действующего газового оборудования.</w:t>
      </w:r>
    </w:p>
    <w:p w:rsidR="001709E9" w:rsidRPr="00596F3D" w:rsidRDefault="001709E9">
      <w:pPr>
        <w:tabs>
          <w:tab w:val="left" w:pos="1260"/>
        </w:tabs>
        <w:ind w:firstLine="709"/>
        <w:jc w:val="both"/>
        <w:rPr>
          <w:sz w:val="26"/>
          <w:szCs w:val="26"/>
        </w:rPr>
      </w:pPr>
      <w:r w:rsidRPr="00596F3D">
        <w:rPr>
          <w:sz w:val="26"/>
          <w:szCs w:val="26"/>
        </w:rPr>
        <w:t xml:space="preserve">При проведении индексации, в том числе, в случае если в течение срока действия </w:t>
      </w:r>
      <w:r w:rsidR="00C115E2" w:rsidRPr="00596F3D">
        <w:rPr>
          <w:sz w:val="26"/>
          <w:szCs w:val="26"/>
        </w:rPr>
        <w:t>Контракт</w:t>
      </w:r>
      <w:r w:rsidRPr="00596F3D">
        <w:rPr>
          <w:sz w:val="26"/>
          <w:szCs w:val="26"/>
        </w:rPr>
        <w:t xml:space="preserve">а произойдет изменение нормативных правовых актов, влияющих на стоимость (регламентирующих формирование стоимости, в том числе, утверждаемых ставок планово-нормативного расхода) работ по техническому обслуживанию действующего газового оборудования, Исполнитель производит новый расчет стоимости работ. </w:t>
      </w:r>
    </w:p>
    <w:p w:rsidR="001709E9" w:rsidRPr="00596F3D" w:rsidRDefault="001709E9">
      <w:pPr>
        <w:tabs>
          <w:tab w:val="left" w:pos="1260"/>
        </w:tabs>
        <w:ind w:firstLine="709"/>
        <w:jc w:val="both"/>
        <w:rPr>
          <w:sz w:val="26"/>
          <w:szCs w:val="26"/>
        </w:rPr>
      </w:pPr>
      <w:r w:rsidRPr="00596F3D">
        <w:rPr>
          <w:sz w:val="26"/>
          <w:szCs w:val="26"/>
        </w:rPr>
        <w:t>Исполнитель уведомляет Заказчика не позднее 30 (тридцати) календарных дней до даты соответствующего изменения стоимости работ.</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При изменении состава газоиспользующего оборудования Исполнитель производит новый расчет стоимости работ и уведомляет (информирует) Заказчика.</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 xml:space="preserve">Оплата осуществляется перечислением денежных средств на расчетный счет Исполнителя, указанный в настоящем </w:t>
      </w:r>
      <w:r w:rsidR="00C115E2" w:rsidRPr="00596F3D">
        <w:rPr>
          <w:sz w:val="26"/>
          <w:szCs w:val="26"/>
        </w:rPr>
        <w:t>Контракт</w:t>
      </w:r>
      <w:r w:rsidRPr="00596F3D">
        <w:rPr>
          <w:sz w:val="26"/>
          <w:szCs w:val="26"/>
        </w:rPr>
        <w:t>е.</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Датой оплаты считается дата поступления денежных средств на расчетный счет Исполнителя.</w:t>
      </w:r>
    </w:p>
    <w:p w:rsidR="00DD30D4" w:rsidRPr="00596F3D" w:rsidRDefault="00DD30D4">
      <w:pPr>
        <w:widowControl w:val="0"/>
        <w:numPr>
          <w:ilvl w:val="1"/>
          <w:numId w:val="1"/>
        </w:numPr>
        <w:tabs>
          <w:tab w:val="left" w:pos="1260"/>
        </w:tabs>
        <w:ind w:left="0" w:firstLine="709"/>
        <w:jc w:val="both"/>
        <w:rPr>
          <w:sz w:val="26"/>
          <w:szCs w:val="26"/>
        </w:rPr>
      </w:pPr>
      <w:r w:rsidRPr="00596F3D">
        <w:rPr>
          <w:sz w:val="26"/>
          <w:szCs w:val="26"/>
        </w:rPr>
        <w:t xml:space="preserve">Источник финансирования: КФО 4, субсидия на выполнение </w:t>
      </w:r>
      <w:proofErr w:type="spellStart"/>
      <w:r w:rsidRPr="00596F3D">
        <w:rPr>
          <w:sz w:val="26"/>
          <w:szCs w:val="26"/>
        </w:rPr>
        <w:t>госзадания</w:t>
      </w:r>
      <w:proofErr w:type="spellEnd"/>
      <w:r w:rsidRPr="00596F3D">
        <w:rPr>
          <w:sz w:val="26"/>
          <w:szCs w:val="26"/>
        </w:rPr>
        <w:t>.</w:t>
      </w:r>
    </w:p>
    <w:p w:rsidR="001709E9" w:rsidRPr="00596F3D" w:rsidRDefault="001709E9">
      <w:pPr>
        <w:widowControl w:val="0"/>
        <w:tabs>
          <w:tab w:val="left" w:pos="1260"/>
        </w:tabs>
        <w:ind w:left="709"/>
        <w:jc w:val="both"/>
        <w:rPr>
          <w:sz w:val="26"/>
          <w:szCs w:val="26"/>
        </w:rPr>
      </w:pPr>
    </w:p>
    <w:p w:rsidR="001709E9" w:rsidRPr="00596F3D" w:rsidRDefault="001709E9">
      <w:pPr>
        <w:widowControl w:val="0"/>
        <w:numPr>
          <w:ilvl w:val="0"/>
          <w:numId w:val="1"/>
        </w:numPr>
        <w:spacing w:after="120"/>
        <w:ind w:left="357" w:hanging="357"/>
        <w:jc w:val="center"/>
        <w:rPr>
          <w:b/>
          <w:sz w:val="26"/>
          <w:szCs w:val="26"/>
        </w:rPr>
      </w:pPr>
      <w:r w:rsidRPr="00596F3D">
        <w:rPr>
          <w:b/>
          <w:sz w:val="26"/>
          <w:szCs w:val="26"/>
        </w:rPr>
        <w:t>Статья 3. Сроки выполнения работ</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 xml:space="preserve">Выполнение работ по настоящему </w:t>
      </w:r>
      <w:r w:rsidR="00C115E2" w:rsidRPr="00596F3D">
        <w:rPr>
          <w:sz w:val="26"/>
          <w:szCs w:val="26"/>
        </w:rPr>
        <w:t>Контракт</w:t>
      </w:r>
      <w:r w:rsidRPr="00596F3D">
        <w:rPr>
          <w:sz w:val="26"/>
          <w:szCs w:val="26"/>
        </w:rPr>
        <w:t>у производится Исполнителем в следующие сроки:</w:t>
      </w:r>
    </w:p>
    <w:p w:rsidR="001709E9" w:rsidRPr="00596F3D" w:rsidRDefault="001709E9">
      <w:pPr>
        <w:widowControl w:val="0"/>
        <w:numPr>
          <w:ilvl w:val="0"/>
          <w:numId w:val="2"/>
        </w:numPr>
        <w:ind w:left="1276" w:right="-365"/>
        <w:jc w:val="both"/>
        <w:rPr>
          <w:sz w:val="26"/>
          <w:szCs w:val="26"/>
        </w:rPr>
      </w:pPr>
      <w:r w:rsidRPr="00596F3D">
        <w:rPr>
          <w:sz w:val="26"/>
          <w:szCs w:val="26"/>
        </w:rPr>
        <w:t xml:space="preserve">начало работ – с даты заключения </w:t>
      </w:r>
      <w:r w:rsidR="00C115E2" w:rsidRPr="00596F3D">
        <w:rPr>
          <w:sz w:val="26"/>
          <w:szCs w:val="26"/>
        </w:rPr>
        <w:t>Контракт</w:t>
      </w:r>
      <w:r w:rsidRPr="00596F3D">
        <w:rPr>
          <w:sz w:val="26"/>
          <w:szCs w:val="26"/>
        </w:rPr>
        <w:t>а;</w:t>
      </w:r>
    </w:p>
    <w:p w:rsidR="001709E9" w:rsidRPr="00596F3D" w:rsidRDefault="001709E9">
      <w:pPr>
        <w:widowControl w:val="0"/>
        <w:numPr>
          <w:ilvl w:val="0"/>
          <w:numId w:val="2"/>
        </w:numPr>
        <w:ind w:left="1276"/>
        <w:jc w:val="both"/>
        <w:rPr>
          <w:sz w:val="26"/>
          <w:szCs w:val="26"/>
        </w:rPr>
      </w:pPr>
      <w:r w:rsidRPr="00596F3D">
        <w:rPr>
          <w:sz w:val="26"/>
          <w:szCs w:val="26"/>
        </w:rPr>
        <w:t>окончание работ – 31.12.2026 г.</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 xml:space="preserve">Периодичность проведения работ указана в Приложении № 1 к настоящему </w:t>
      </w:r>
      <w:r w:rsidR="00C115E2" w:rsidRPr="00596F3D">
        <w:rPr>
          <w:sz w:val="26"/>
          <w:szCs w:val="26"/>
        </w:rPr>
        <w:t>Контракт</w:t>
      </w:r>
      <w:r w:rsidRPr="00596F3D">
        <w:rPr>
          <w:sz w:val="26"/>
          <w:szCs w:val="26"/>
        </w:rPr>
        <w:t>у.</w:t>
      </w:r>
    </w:p>
    <w:p w:rsidR="001709E9" w:rsidRPr="00596F3D" w:rsidRDefault="001709E9">
      <w:pPr>
        <w:widowControl w:val="0"/>
        <w:jc w:val="both"/>
        <w:rPr>
          <w:sz w:val="26"/>
          <w:szCs w:val="26"/>
        </w:rPr>
      </w:pPr>
    </w:p>
    <w:p w:rsidR="001709E9" w:rsidRPr="00596F3D" w:rsidRDefault="001709E9">
      <w:pPr>
        <w:widowControl w:val="0"/>
        <w:numPr>
          <w:ilvl w:val="0"/>
          <w:numId w:val="1"/>
        </w:numPr>
        <w:spacing w:after="120"/>
        <w:ind w:left="357" w:hanging="357"/>
        <w:jc w:val="center"/>
        <w:rPr>
          <w:b/>
          <w:sz w:val="26"/>
          <w:szCs w:val="26"/>
        </w:rPr>
      </w:pPr>
      <w:r w:rsidRPr="00596F3D">
        <w:rPr>
          <w:b/>
          <w:sz w:val="26"/>
          <w:szCs w:val="26"/>
        </w:rPr>
        <w:t>Статья 4. Права и обязанности Заказчика</w:t>
      </w:r>
    </w:p>
    <w:p w:rsidR="001709E9" w:rsidRPr="00596F3D" w:rsidRDefault="001709E9">
      <w:pPr>
        <w:widowControl w:val="0"/>
        <w:numPr>
          <w:ilvl w:val="1"/>
          <w:numId w:val="1"/>
        </w:numPr>
        <w:tabs>
          <w:tab w:val="left" w:pos="1260"/>
        </w:tabs>
        <w:ind w:left="0" w:firstLine="709"/>
        <w:jc w:val="both"/>
        <w:rPr>
          <w:i/>
          <w:sz w:val="26"/>
          <w:szCs w:val="26"/>
        </w:rPr>
      </w:pPr>
      <w:r w:rsidRPr="00596F3D">
        <w:rPr>
          <w:i/>
          <w:sz w:val="26"/>
          <w:szCs w:val="26"/>
        </w:rPr>
        <w:t>Заказчик обязуется:</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Обеспечить безопасную эксплуатацию газового оборудования и его сохранность.</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Обеспечить Исполнителю доступ в помещения для производства необходимых работ.</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 xml:space="preserve">Участвовать в составлении актов, уведомлений и дефектных ведомостей (Приложения № 2-4 к настоящему </w:t>
      </w:r>
      <w:r w:rsidR="00C115E2" w:rsidRPr="00596F3D">
        <w:rPr>
          <w:sz w:val="26"/>
          <w:szCs w:val="26"/>
        </w:rPr>
        <w:t>Контракт</w:t>
      </w:r>
      <w:r w:rsidRPr="00596F3D">
        <w:rPr>
          <w:sz w:val="26"/>
          <w:szCs w:val="26"/>
        </w:rPr>
        <w:t>у).</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 xml:space="preserve"> Своевременно принимать меры по выполнению уведомлений (предписаний), выданных Исполнителем.</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Организовать приемку выполненных работ по проведению технического обслуживания действующего газового оборудования.</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Оплачивать работы, выполненные Исполнителем.</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 xml:space="preserve">В случае досрочного расторжения настоящего </w:t>
      </w:r>
      <w:r w:rsidR="00C115E2" w:rsidRPr="00596F3D">
        <w:rPr>
          <w:sz w:val="26"/>
          <w:szCs w:val="26"/>
        </w:rPr>
        <w:t>Контракт</w:t>
      </w:r>
      <w:r w:rsidRPr="00596F3D">
        <w:rPr>
          <w:sz w:val="26"/>
          <w:szCs w:val="26"/>
        </w:rPr>
        <w:t>а оплатить фактически выполненные Исполнителем работы.</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Немедленно извещать Исполнителя о необходимости отключения газа при выявлении неисправности газовых приборов, дымоходов, при капитальном ремонте или переоборудовании помещений. При отключении оформляется акт и заверяется представителями Сторон.</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 xml:space="preserve">Проводить периодически проверки вентиляционных и </w:t>
      </w:r>
      <w:proofErr w:type="spellStart"/>
      <w:r w:rsidRPr="00596F3D">
        <w:rPr>
          <w:sz w:val="26"/>
          <w:szCs w:val="26"/>
        </w:rPr>
        <w:t>дымоотводящих</w:t>
      </w:r>
      <w:proofErr w:type="spellEnd"/>
      <w:r w:rsidRPr="00596F3D">
        <w:rPr>
          <w:sz w:val="26"/>
          <w:szCs w:val="26"/>
        </w:rPr>
        <w:t xml:space="preserve"> систем. До начала работ по ремонту вентиляционных и </w:t>
      </w:r>
      <w:proofErr w:type="spellStart"/>
      <w:r w:rsidRPr="00596F3D">
        <w:rPr>
          <w:sz w:val="26"/>
          <w:szCs w:val="26"/>
        </w:rPr>
        <w:t>дымоотводящих</w:t>
      </w:r>
      <w:proofErr w:type="spellEnd"/>
      <w:r w:rsidRPr="00596F3D">
        <w:rPr>
          <w:sz w:val="26"/>
          <w:szCs w:val="26"/>
        </w:rPr>
        <w:t xml:space="preserve"> систем письменно уведомлять Исполнителя о необходимости отключения газовых приборов </w:t>
      </w:r>
      <w:r w:rsidRPr="00596F3D">
        <w:rPr>
          <w:sz w:val="26"/>
          <w:szCs w:val="26"/>
        </w:rPr>
        <w:lastRenderedPageBreak/>
        <w:t>от системы газоснабжения.</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Следить за нормативным сроком эксплуатации газового оборудования, установленным заводом-изготовителем (паспорт на газовый прибор, для внутреннего газопровода – 30 лет). По истечению нормативного срока эксплуатации проводить диагностику технического состояния газового оборудования с целью определения остаточного ресурса с разработкой мероприятий, обеспечивающих безопасную эксплуатацию.</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Сообщать в течение 5 (пяти) рабочих дней об изменении состава газового оборудования.</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 xml:space="preserve">Сообщать в течение 3 (трех) дней Исполнителю об изменении своих банковских реквизитов, наименования или ведомственной принадлежности и других реквизитов, влияющих на надлежащее исполнение </w:t>
      </w:r>
      <w:r w:rsidR="00C115E2" w:rsidRPr="00596F3D">
        <w:rPr>
          <w:sz w:val="26"/>
          <w:szCs w:val="26"/>
        </w:rPr>
        <w:t>Контракт</w:t>
      </w:r>
      <w:r w:rsidRPr="00596F3D">
        <w:rPr>
          <w:sz w:val="26"/>
          <w:szCs w:val="26"/>
        </w:rPr>
        <w:t>а.</w:t>
      </w:r>
    </w:p>
    <w:p w:rsidR="001709E9" w:rsidRPr="00596F3D" w:rsidRDefault="001709E9">
      <w:pPr>
        <w:widowControl w:val="0"/>
        <w:numPr>
          <w:ilvl w:val="1"/>
          <w:numId w:val="1"/>
        </w:numPr>
        <w:tabs>
          <w:tab w:val="left" w:pos="1260"/>
        </w:tabs>
        <w:ind w:left="0" w:firstLine="709"/>
        <w:jc w:val="both"/>
        <w:rPr>
          <w:i/>
          <w:sz w:val="26"/>
          <w:szCs w:val="26"/>
        </w:rPr>
      </w:pPr>
      <w:r w:rsidRPr="00596F3D">
        <w:rPr>
          <w:i/>
          <w:sz w:val="26"/>
          <w:szCs w:val="26"/>
        </w:rPr>
        <w:t>Заказчик имеет право:</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 xml:space="preserve">Осуществлять контроль за соблюдением Исполнителем технических требований при выполнении работ, предусмотренных настоящим </w:t>
      </w:r>
      <w:r w:rsidR="00C115E2" w:rsidRPr="00596F3D">
        <w:rPr>
          <w:sz w:val="26"/>
          <w:szCs w:val="26"/>
        </w:rPr>
        <w:t>Контракт</w:t>
      </w:r>
      <w:r w:rsidRPr="00596F3D">
        <w:rPr>
          <w:sz w:val="26"/>
          <w:szCs w:val="26"/>
        </w:rPr>
        <w:t>ом.</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В случае некачественного выполнения работ требовать устранения выявленных недостатков.</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 xml:space="preserve">Имеет иные права и обязанности, определенные настоящим </w:t>
      </w:r>
      <w:r w:rsidR="00C115E2" w:rsidRPr="00596F3D">
        <w:rPr>
          <w:sz w:val="26"/>
          <w:szCs w:val="26"/>
        </w:rPr>
        <w:t>Контракт</w:t>
      </w:r>
      <w:r w:rsidRPr="00596F3D">
        <w:rPr>
          <w:sz w:val="26"/>
          <w:szCs w:val="26"/>
        </w:rPr>
        <w:t>ом и действующим законодательством Российской Федерации.</w:t>
      </w:r>
    </w:p>
    <w:p w:rsidR="001709E9" w:rsidRPr="00596F3D" w:rsidRDefault="001709E9">
      <w:pPr>
        <w:widowControl w:val="0"/>
        <w:shd w:val="clear" w:color="auto" w:fill="FFFFFF"/>
        <w:tabs>
          <w:tab w:val="left" w:leader="underscore" w:pos="0"/>
        </w:tabs>
        <w:jc w:val="both"/>
        <w:rPr>
          <w:b/>
          <w:bCs/>
          <w:sz w:val="26"/>
          <w:szCs w:val="26"/>
        </w:rPr>
      </w:pPr>
    </w:p>
    <w:p w:rsidR="001709E9" w:rsidRPr="00596F3D" w:rsidRDefault="001709E9">
      <w:pPr>
        <w:widowControl w:val="0"/>
        <w:numPr>
          <w:ilvl w:val="0"/>
          <w:numId w:val="1"/>
        </w:numPr>
        <w:spacing w:after="120"/>
        <w:ind w:left="357" w:hanging="357"/>
        <w:jc w:val="center"/>
        <w:rPr>
          <w:b/>
          <w:sz w:val="26"/>
          <w:szCs w:val="26"/>
        </w:rPr>
      </w:pPr>
      <w:r w:rsidRPr="00596F3D">
        <w:rPr>
          <w:b/>
          <w:sz w:val="26"/>
          <w:szCs w:val="26"/>
        </w:rPr>
        <w:t>Статья 5. Права и обязанности Исполнителя</w:t>
      </w:r>
    </w:p>
    <w:p w:rsidR="001709E9" w:rsidRPr="00596F3D" w:rsidRDefault="001709E9">
      <w:pPr>
        <w:widowControl w:val="0"/>
        <w:numPr>
          <w:ilvl w:val="1"/>
          <w:numId w:val="1"/>
        </w:numPr>
        <w:tabs>
          <w:tab w:val="left" w:pos="1260"/>
        </w:tabs>
        <w:ind w:left="0" w:firstLine="709"/>
        <w:jc w:val="both"/>
        <w:rPr>
          <w:i/>
          <w:sz w:val="26"/>
          <w:szCs w:val="26"/>
        </w:rPr>
      </w:pPr>
      <w:r w:rsidRPr="00596F3D">
        <w:rPr>
          <w:i/>
          <w:sz w:val="26"/>
          <w:szCs w:val="26"/>
        </w:rPr>
        <w:t>Исполнитель обязуется:</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 xml:space="preserve">Приступить к выполнению работ в сроки, определенные пунктами 3.1 и 3.2 настоящего </w:t>
      </w:r>
      <w:r w:rsidR="00C115E2" w:rsidRPr="00596F3D">
        <w:rPr>
          <w:sz w:val="26"/>
          <w:szCs w:val="26"/>
        </w:rPr>
        <w:t>Контракт</w:t>
      </w:r>
      <w:r w:rsidRPr="00596F3D">
        <w:rPr>
          <w:sz w:val="26"/>
          <w:szCs w:val="26"/>
        </w:rPr>
        <w:t>а.</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 xml:space="preserve">Выполнять на свой риск, собственными силами и средствами комплекс работ, предусмотренных условиями настоящего </w:t>
      </w:r>
      <w:r w:rsidR="00C115E2" w:rsidRPr="00596F3D">
        <w:rPr>
          <w:sz w:val="26"/>
          <w:szCs w:val="26"/>
        </w:rPr>
        <w:t>Контракт</w:t>
      </w:r>
      <w:r w:rsidRPr="00596F3D">
        <w:rPr>
          <w:sz w:val="26"/>
          <w:szCs w:val="26"/>
        </w:rPr>
        <w:t>а, в соответствии с требованиями нормативов, предусмотренных действующим законодательством.</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Проводить техническое обслуживание газового оборудования, находящегося на балансе Заказчика, в объеме, ЖНМ – 2004/03 «Газопроводы и газовое оборудование жилых зданий», утвержденных Постановлением Правительства Москвы от 02.11.2004 № 758-ПП и другими нормативными документами.</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 xml:space="preserve">По результатам проведения технического обслуживания оформлять с Заказчиком акты, выдавать дефектные ведомости, уведомления (Приложения № 2-4 к настоящему </w:t>
      </w:r>
      <w:r w:rsidR="00C115E2" w:rsidRPr="00596F3D">
        <w:rPr>
          <w:sz w:val="26"/>
          <w:szCs w:val="26"/>
        </w:rPr>
        <w:t>Контракт</w:t>
      </w:r>
      <w:r w:rsidRPr="00596F3D">
        <w:rPr>
          <w:sz w:val="26"/>
          <w:szCs w:val="26"/>
        </w:rPr>
        <w:t>у).</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Поставлять на объекты материалы, изделия, оборудование, необходимое для проведения технического обслуживания.</w:t>
      </w:r>
    </w:p>
    <w:p w:rsidR="001709E9" w:rsidRPr="00596F3D" w:rsidRDefault="001709E9">
      <w:pPr>
        <w:widowControl w:val="0"/>
        <w:tabs>
          <w:tab w:val="left" w:pos="1440"/>
        </w:tabs>
        <w:ind w:firstLine="709"/>
        <w:jc w:val="both"/>
        <w:rPr>
          <w:sz w:val="26"/>
          <w:szCs w:val="26"/>
        </w:rPr>
      </w:pPr>
      <w:r w:rsidRPr="00596F3D">
        <w:rPr>
          <w:sz w:val="26"/>
          <w:szCs w:val="26"/>
        </w:rPr>
        <w:t>При этом применяемые Исполнителем материалы, изделия и конструкции должны иметь соответствующие сертификаты.</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Работы по отключению и подключению газовых баллонов не входят в техническое обслуживание и выполняются силами специализированной организации за счет средств Заказчика.</w:t>
      </w:r>
    </w:p>
    <w:p w:rsidR="001709E9" w:rsidRPr="00596F3D" w:rsidRDefault="001709E9">
      <w:pPr>
        <w:widowControl w:val="0"/>
        <w:numPr>
          <w:ilvl w:val="1"/>
          <w:numId w:val="1"/>
        </w:numPr>
        <w:tabs>
          <w:tab w:val="left" w:pos="1260"/>
        </w:tabs>
        <w:ind w:left="0" w:firstLine="709"/>
        <w:jc w:val="both"/>
        <w:rPr>
          <w:i/>
          <w:sz w:val="26"/>
          <w:szCs w:val="26"/>
        </w:rPr>
      </w:pPr>
      <w:r w:rsidRPr="00596F3D">
        <w:rPr>
          <w:i/>
          <w:sz w:val="26"/>
          <w:szCs w:val="26"/>
        </w:rPr>
        <w:t>Исполнитель имеет право:</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 xml:space="preserve">Требовать от Заказчика соблюдения сроков (предусмотренных настоящим </w:t>
      </w:r>
      <w:r w:rsidR="00C115E2" w:rsidRPr="00596F3D">
        <w:rPr>
          <w:sz w:val="26"/>
          <w:szCs w:val="26"/>
        </w:rPr>
        <w:t>Контракт</w:t>
      </w:r>
      <w:r w:rsidRPr="00596F3D">
        <w:rPr>
          <w:sz w:val="26"/>
          <w:szCs w:val="26"/>
        </w:rPr>
        <w:t>ом) приемки и оплаты работ.</w:t>
      </w:r>
    </w:p>
    <w:p w:rsidR="001709E9" w:rsidRPr="00596F3D" w:rsidRDefault="001709E9">
      <w:pPr>
        <w:widowControl w:val="0"/>
        <w:shd w:val="clear" w:color="auto" w:fill="FFFFFF"/>
        <w:tabs>
          <w:tab w:val="left" w:leader="underscore" w:pos="0"/>
        </w:tabs>
        <w:ind w:firstLine="900"/>
        <w:jc w:val="both"/>
        <w:rPr>
          <w:b/>
          <w:bCs/>
          <w:sz w:val="26"/>
          <w:szCs w:val="26"/>
        </w:rPr>
      </w:pPr>
    </w:p>
    <w:p w:rsidR="001709E9" w:rsidRPr="00596F3D" w:rsidRDefault="001709E9">
      <w:pPr>
        <w:widowControl w:val="0"/>
        <w:numPr>
          <w:ilvl w:val="0"/>
          <w:numId w:val="1"/>
        </w:numPr>
        <w:spacing w:after="120"/>
        <w:ind w:left="357" w:hanging="357"/>
        <w:jc w:val="center"/>
        <w:rPr>
          <w:b/>
          <w:sz w:val="26"/>
          <w:szCs w:val="26"/>
        </w:rPr>
      </w:pPr>
      <w:r w:rsidRPr="00596F3D">
        <w:rPr>
          <w:b/>
          <w:sz w:val="26"/>
          <w:szCs w:val="26"/>
        </w:rPr>
        <w:t>Статья 6. Приемка выполненных работ</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 xml:space="preserve">По окончании работ Исполнитель подписывает с Заказчиком                               Акт выполненных работ (Акт о проведении технического обслуживания) </w:t>
      </w:r>
      <w:r w:rsidRPr="00596F3D">
        <w:rPr>
          <w:sz w:val="26"/>
          <w:szCs w:val="26"/>
        </w:rPr>
        <w:lastRenderedPageBreak/>
        <w:t xml:space="preserve">(Приложение № 2 к настоящему </w:t>
      </w:r>
      <w:r w:rsidR="00C115E2" w:rsidRPr="00596F3D">
        <w:rPr>
          <w:sz w:val="26"/>
          <w:szCs w:val="26"/>
        </w:rPr>
        <w:t>Контракт</w:t>
      </w:r>
      <w:r w:rsidRPr="00596F3D">
        <w:rPr>
          <w:sz w:val="26"/>
          <w:szCs w:val="26"/>
        </w:rPr>
        <w:t xml:space="preserve">у). </w:t>
      </w:r>
    </w:p>
    <w:p w:rsidR="001709E9" w:rsidRPr="00596F3D" w:rsidRDefault="001709E9">
      <w:pPr>
        <w:widowControl w:val="0"/>
        <w:numPr>
          <w:ilvl w:val="2"/>
          <w:numId w:val="1"/>
        </w:numPr>
        <w:ind w:left="0" w:firstLine="709"/>
        <w:jc w:val="both"/>
        <w:rPr>
          <w:color w:val="000000"/>
          <w:sz w:val="26"/>
          <w:szCs w:val="26"/>
        </w:rPr>
      </w:pPr>
      <w:r w:rsidRPr="00596F3D">
        <w:rPr>
          <w:color w:val="000000"/>
          <w:sz w:val="26"/>
          <w:szCs w:val="26"/>
        </w:rPr>
        <w:t>Предоставление счета, счета-фактуры и УПД (акт), возможно посредством электронного документооборота – способа взаимодействия Сторон по обмену электронными документами, подписанными усиленной квалифицированной электронной подписью.</w:t>
      </w:r>
    </w:p>
    <w:p w:rsidR="001709E9" w:rsidRPr="00596F3D" w:rsidRDefault="001709E9">
      <w:pPr>
        <w:widowControl w:val="0"/>
        <w:numPr>
          <w:ilvl w:val="2"/>
          <w:numId w:val="1"/>
        </w:numPr>
        <w:ind w:left="0" w:firstLine="709"/>
        <w:jc w:val="both"/>
        <w:rPr>
          <w:color w:val="000000"/>
          <w:sz w:val="26"/>
          <w:szCs w:val="26"/>
        </w:rPr>
      </w:pPr>
      <w:r w:rsidRPr="00596F3D">
        <w:rPr>
          <w:color w:val="000000"/>
          <w:sz w:val="26"/>
          <w:szCs w:val="26"/>
        </w:rPr>
        <w:t xml:space="preserve">Обмен документами в электронном виде осуществляется по телекоммуникационным каналам связи через системы электронного документооборота Контур. </w:t>
      </w:r>
      <w:proofErr w:type="spellStart"/>
      <w:r w:rsidRPr="00596F3D">
        <w:rPr>
          <w:color w:val="000000"/>
          <w:sz w:val="26"/>
          <w:szCs w:val="26"/>
        </w:rPr>
        <w:t>Диадок</w:t>
      </w:r>
      <w:proofErr w:type="spellEnd"/>
      <w:r w:rsidRPr="00596F3D">
        <w:rPr>
          <w:color w:val="000000"/>
          <w:sz w:val="26"/>
          <w:szCs w:val="26"/>
        </w:rPr>
        <w:t xml:space="preserve"> или СБИС, с соблюдением требований Российского законодательства, действующих на дату отправки документа.</w:t>
      </w:r>
    </w:p>
    <w:p w:rsidR="001709E9" w:rsidRPr="00596F3D" w:rsidRDefault="001709E9">
      <w:pPr>
        <w:widowControl w:val="0"/>
        <w:numPr>
          <w:ilvl w:val="2"/>
          <w:numId w:val="1"/>
        </w:numPr>
        <w:ind w:left="-142" w:firstLine="851"/>
        <w:jc w:val="both"/>
        <w:rPr>
          <w:color w:val="000000"/>
          <w:sz w:val="26"/>
          <w:szCs w:val="26"/>
        </w:rPr>
      </w:pPr>
      <w:r w:rsidRPr="00596F3D">
        <w:rPr>
          <w:color w:val="000000"/>
          <w:sz w:val="26"/>
          <w:szCs w:val="26"/>
        </w:rPr>
        <w:t>Стороны подтверждают, что будут использовать необходимые технические средства, позволяющие принимать и обрабатывать электронные документы, подписанные усиленной квалифицированной подписью, с учетом выполнения требований по безопасности информации.</w:t>
      </w:r>
    </w:p>
    <w:p w:rsidR="001709E9" w:rsidRPr="00596F3D" w:rsidRDefault="001709E9">
      <w:pPr>
        <w:widowControl w:val="0"/>
        <w:numPr>
          <w:ilvl w:val="2"/>
          <w:numId w:val="1"/>
        </w:numPr>
        <w:tabs>
          <w:tab w:val="left" w:pos="1418"/>
        </w:tabs>
        <w:ind w:left="-142" w:firstLine="709"/>
        <w:jc w:val="both"/>
        <w:rPr>
          <w:color w:val="000000"/>
          <w:sz w:val="26"/>
          <w:szCs w:val="26"/>
        </w:rPr>
      </w:pPr>
      <w:r w:rsidRPr="00596F3D">
        <w:rPr>
          <w:color w:val="000000"/>
          <w:sz w:val="26"/>
          <w:szCs w:val="26"/>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заверены усиленной квалифицированной электронной подписью уполномоченных лиц Сторон.</w:t>
      </w:r>
    </w:p>
    <w:p w:rsidR="001709E9" w:rsidRPr="00596F3D" w:rsidRDefault="001709E9">
      <w:pPr>
        <w:widowControl w:val="0"/>
        <w:numPr>
          <w:ilvl w:val="1"/>
          <w:numId w:val="1"/>
        </w:numPr>
        <w:tabs>
          <w:tab w:val="left" w:pos="1260"/>
        </w:tabs>
        <w:ind w:left="0" w:firstLine="709"/>
        <w:jc w:val="both"/>
        <w:rPr>
          <w:color w:val="000000"/>
          <w:sz w:val="26"/>
          <w:szCs w:val="26"/>
        </w:rPr>
      </w:pPr>
      <w:r w:rsidRPr="00596F3D">
        <w:rPr>
          <w:color w:val="000000"/>
          <w:sz w:val="26"/>
          <w:szCs w:val="26"/>
        </w:rPr>
        <w:t>Заказчик рассматривает и оформляет представленные документы или дает обоснованный отказ в течение 5 (пяти) дней с момента получения.</w:t>
      </w:r>
    </w:p>
    <w:p w:rsidR="001709E9" w:rsidRPr="00596F3D" w:rsidRDefault="001709E9">
      <w:pPr>
        <w:widowControl w:val="0"/>
        <w:shd w:val="clear" w:color="auto" w:fill="FFFFFF"/>
        <w:tabs>
          <w:tab w:val="left" w:leader="underscore" w:pos="0"/>
          <w:tab w:val="left" w:pos="1260"/>
        </w:tabs>
        <w:ind w:firstLine="720"/>
        <w:jc w:val="both"/>
        <w:rPr>
          <w:sz w:val="26"/>
          <w:szCs w:val="26"/>
        </w:rPr>
      </w:pPr>
      <w:r w:rsidRPr="00596F3D">
        <w:rPr>
          <w:sz w:val="26"/>
          <w:szCs w:val="26"/>
        </w:rPr>
        <w:t>В случае если Заказчик в установленный срок не оформил представленные документы или не дал мотивированного объяснения, данные документы считаются подписанными Заказчиком, работы принятыми, стоимость выполненных работ подтвержденной и подлежащей оплате.</w:t>
      </w:r>
    </w:p>
    <w:p w:rsidR="001709E9" w:rsidRPr="00596F3D" w:rsidRDefault="001709E9">
      <w:pPr>
        <w:widowControl w:val="0"/>
        <w:shd w:val="clear" w:color="auto" w:fill="FFFFFF"/>
        <w:tabs>
          <w:tab w:val="left" w:leader="underscore" w:pos="0"/>
        </w:tabs>
        <w:jc w:val="both"/>
        <w:rPr>
          <w:b/>
          <w:bCs/>
          <w:sz w:val="26"/>
          <w:szCs w:val="26"/>
        </w:rPr>
      </w:pPr>
    </w:p>
    <w:p w:rsidR="001709E9" w:rsidRPr="00596F3D" w:rsidRDefault="001709E9">
      <w:pPr>
        <w:widowControl w:val="0"/>
        <w:numPr>
          <w:ilvl w:val="0"/>
          <w:numId w:val="1"/>
        </w:numPr>
        <w:spacing w:after="120"/>
        <w:ind w:left="357" w:hanging="357"/>
        <w:jc w:val="center"/>
        <w:rPr>
          <w:b/>
          <w:sz w:val="26"/>
          <w:szCs w:val="26"/>
        </w:rPr>
      </w:pPr>
      <w:r w:rsidRPr="00596F3D">
        <w:rPr>
          <w:b/>
          <w:sz w:val="26"/>
          <w:szCs w:val="26"/>
        </w:rPr>
        <w:t>Статья 7. Обстоятельства непреодолимой силы</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 xml:space="preserve">Стороны освобождаются от ответственности за частичное или полное неисполнение обязательств по настоящему </w:t>
      </w:r>
      <w:r w:rsidR="00C115E2" w:rsidRPr="00596F3D">
        <w:rPr>
          <w:sz w:val="26"/>
          <w:szCs w:val="26"/>
        </w:rPr>
        <w:t>Контракт</w:t>
      </w:r>
      <w:r w:rsidRPr="00596F3D">
        <w:rPr>
          <w:sz w:val="26"/>
          <w:szCs w:val="26"/>
        </w:rPr>
        <w:t xml:space="preserve">у, если оно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(землетрясений, наводнений), действия объективных внешних факторов (военные действия, запретительные акты государственных органов), на время действия этих обстоятельств, если эти обстоятельства непосредственно повлияли на исполнение настоящего </w:t>
      </w:r>
      <w:r w:rsidR="00C115E2" w:rsidRPr="00596F3D">
        <w:rPr>
          <w:sz w:val="26"/>
          <w:szCs w:val="26"/>
        </w:rPr>
        <w:t>Контракт</w:t>
      </w:r>
      <w:r w:rsidRPr="00596F3D">
        <w:rPr>
          <w:sz w:val="26"/>
          <w:szCs w:val="26"/>
        </w:rPr>
        <w:t>а.</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 xml:space="preserve">При этом Сторона, нарушившая обязательства по настоящему </w:t>
      </w:r>
      <w:r w:rsidR="00C115E2" w:rsidRPr="00596F3D">
        <w:rPr>
          <w:sz w:val="26"/>
          <w:szCs w:val="26"/>
        </w:rPr>
        <w:t>Контракт</w:t>
      </w:r>
      <w:r w:rsidRPr="00596F3D">
        <w:rPr>
          <w:sz w:val="26"/>
          <w:szCs w:val="26"/>
        </w:rPr>
        <w:t xml:space="preserve">у вследствие вышеуказанных обстоятельств, обязана уведомить другую Сторону в 10-ти </w:t>
      </w:r>
      <w:proofErr w:type="spellStart"/>
      <w:r w:rsidRPr="00596F3D">
        <w:rPr>
          <w:sz w:val="26"/>
          <w:szCs w:val="26"/>
        </w:rPr>
        <w:t>дневный</w:t>
      </w:r>
      <w:proofErr w:type="spellEnd"/>
      <w:r w:rsidRPr="00596F3D">
        <w:rPr>
          <w:sz w:val="26"/>
          <w:szCs w:val="26"/>
        </w:rPr>
        <w:t xml:space="preserve"> срок, после чего Стороны обязаны обсудить целесообразность дальнейшего продолжения исполнения настоящего </w:t>
      </w:r>
      <w:r w:rsidR="00C115E2" w:rsidRPr="00596F3D">
        <w:rPr>
          <w:sz w:val="26"/>
          <w:szCs w:val="26"/>
        </w:rPr>
        <w:t>Контракт</w:t>
      </w:r>
      <w:r w:rsidRPr="00596F3D">
        <w:rPr>
          <w:sz w:val="26"/>
          <w:szCs w:val="26"/>
        </w:rPr>
        <w:t xml:space="preserve">а и заключить дополнительное соглашение с обязательным указанием новых сроков, порядка оказания и стоимости работ, которое с момента его подписания становится неотъемлемой частью настоящего </w:t>
      </w:r>
      <w:r w:rsidR="00C115E2" w:rsidRPr="00596F3D">
        <w:rPr>
          <w:sz w:val="26"/>
          <w:szCs w:val="26"/>
        </w:rPr>
        <w:t>Контракт</w:t>
      </w:r>
      <w:r w:rsidRPr="00596F3D">
        <w:rPr>
          <w:sz w:val="26"/>
          <w:szCs w:val="26"/>
        </w:rPr>
        <w:t xml:space="preserve">а, либо инициировать процедуру расторжения </w:t>
      </w:r>
      <w:r w:rsidR="00C115E2" w:rsidRPr="00596F3D">
        <w:rPr>
          <w:sz w:val="26"/>
          <w:szCs w:val="26"/>
        </w:rPr>
        <w:t>Контракт</w:t>
      </w:r>
      <w:r w:rsidRPr="00596F3D">
        <w:rPr>
          <w:sz w:val="26"/>
          <w:szCs w:val="26"/>
        </w:rPr>
        <w:t>а в соответствии с действующим законодательством Российской Федерации.</w:t>
      </w:r>
    </w:p>
    <w:p w:rsidR="001709E9" w:rsidRPr="00596F3D" w:rsidRDefault="001709E9">
      <w:pPr>
        <w:widowControl w:val="0"/>
        <w:numPr>
          <w:ilvl w:val="0"/>
          <w:numId w:val="1"/>
        </w:numPr>
        <w:spacing w:after="120"/>
        <w:ind w:left="357" w:hanging="357"/>
        <w:jc w:val="center"/>
        <w:rPr>
          <w:b/>
          <w:sz w:val="26"/>
          <w:szCs w:val="26"/>
        </w:rPr>
      </w:pPr>
      <w:r w:rsidRPr="00596F3D">
        <w:rPr>
          <w:b/>
          <w:sz w:val="26"/>
          <w:szCs w:val="26"/>
        </w:rPr>
        <w:t>Статья 8. Гарантии</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Исполнитель гарантирует качество выполняемых работ в соответствии с действующими нормами и техническими условиями, своевременное устранение недостатков и дефектов, выявленных при приемке работ.</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 xml:space="preserve">Гарантийный срок на выполненные ремонтные работы составляет 3 (три) месяца с даты подписания Сторонами Акта выполненных работ (Акта о проведении </w:t>
      </w:r>
      <w:r w:rsidRPr="00596F3D">
        <w:rPr>
          <w:sz w:val="26"/>
          <w:szCs w:val="26"/>
        </w:rPr>
        <w:lastRenderedPageBreak/>
        <w:t>технического обслуживания по форме Приложения № 2).</w:t>
      </w:r>
    </w:p>
    <w:p w:rsidR="001709E9" w:rsidRPr="00596F3D" w:rsidRDefault="001709E9">
      <w:pPr>
        <w:widowControl w:val="0"/>
        <w:tabs>
          <w:tab w:val="left" w:pos="1260"/>
        </w:tabs>
        <w:ind w:right="-1" w:firstLine="720"/>
        <w:jc w:val="both"/>
        <w:rPr>
          <w:sz w:val="26"/>
          <w:szCs w:val="26"/>
        </w:rPr>
      </w:pPr>
      <w:r w:rsidRPr="00596F3D">
        <w:rPr>
          <w:sz w:val="26"/>
          <w:szCs w:val="26"/>
        </w:rPr>
        <w:t>Указанные гарантии не распространяются на случаи неправильной эксплуатации газового оборудования или его преднамеренного повреждения со стороны третьих лиц, а также при его эксплуатации с превышением нормативного срока.</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Если в период гарантийного срока обнаружатся дефекты, препятствующие нормальной эксплуатации газового оборудования, Исполнитель (в случае, если будет установлена его вина) обязан устранить их за свой счет в сроки, согласованные Сторонами и зафиксированные в акте.</w:t>
      </w:r>
    </w:p>
    <w:p w:rsidR="001709E9" w:rsidRPr="00596F3D" w:rsidRDefault="001709E9">
      <w:pPr>
        <w:widowControl w:val="0"/>
        <w:tabs>
          <w:tab w:val="left" w:leader="underscore" w:pos="0"/>
        </w:tabs>
        <w:ind w:rightChars="-185" w:right="-518" w:firstLine="900"/>
        <w:jc w:val="both"/>
        <w:rPr>
          <w:b/>
          <w:sz w:val="26"/>
          <w:szCs w:val="26"/>
        </w:rPr>
      </w:pPr>
    </w:p>
    <w:p w:rsidR="001709E9" w:rsidRPr="00596F3D" w:rsidRDefault="001709E9">
      <w:pPr>
        <w:widowControl w:val="0"/>
        <w:numPr>
          <w:ilvl w:val="0"/>
          <w:numId w:val="1"/>
        </w:numPr>
        <w:spacing w:after="120"/>
        <w:ind w:left="357" w:hanging="357"/>
        <w:jc w:val="center"/>
        <w:rPr>
          <w:b/>
          <w:sz w:val="26"/>
          <w:szCs w:val="26"/>
        </w:rPr>
      </w:pPr>
      <w:r w:rsidRPr="00596F3D">
        <w:rPr>
          <w:b/>
          <w:sz w:val="26"/>
          <w:szCs w:val="26"/>
        </w:rPr>
        <w:t>Статья 9. Ответственность Сторон</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 xml:space="preserve">Стороны несут ответственность за неисполнение либо за ненадлежащее исполнение принятых на себя по настоящему </w:t>
      </w:r>
      <w:r w:rsidR="00C115E2" w:rsidRPr="00596F3D">
        <w:rPr>
          <w:sz w:val="26"/>
          <w:szCs w:val="26"/>
        </w:rPr>
        <w:t>Контракт</w:t>
      </w:r>
      <w:r w:rsidRPr="00596F3D">
        <w:rPr>
          <w:sz w:val="26"/>
          <w:szCs w:val="26"/>
        </w:rPr>
        <w:t xml:space="preserve">у обязательств, в соответствии с законодательством Российской Федерации и условиями настоящего </w:t>
      </w:r>
      <w:r w:rsidR="00C115E2" w:rsidRPr="00596F3D">
        <w:rPr>
          <w:sz w:val="26"/>
          <w:szCs w:val="26"/>
        </w:rPr>
        <w:t>Контракт</w:t>
      </w:r>
      <w:r w:rsidRPr="00596F3D">
        <w:rPr>
          <w:sz w:val="26"/>
          <w:szCs w:val="26"/>
        </w:rPr>
        <w:t>а.</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 xml:space="preserve">В случае нарушения сроков оплаты выполненных работ, Заказчик оплачивает Исполнителю начиная с первого дня, следующего за днем просрочки, пеню в размере 1/300 (одной трехсотой) ставки рефинансирования ЦБ РФ, действующей на дату заключения </w:t>
      </w:r>
      <w:r w:rsidR="00C115E2" w:rsidRPr="00596F3D">
        <w:rPr>
          <w:sz w:val="26"/>
          <w:szCs w:val="26"/>
        </w:rPr>
        <w:t>Контракт</w:t>
      </w:r>
      <w:r w:rsidRPr="00596F3D">
        <w:rPr>
          <w:sz w:val="26"/>
          <w:szCs w:val="26"/>
        </w:rPr>
        <w:t xml:space="preserve">а, от невыплаченной суммы за каждый день просрочки. </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 xml:space="preserve">Уплата неустойки (пени) не освобождает Стороны от исполнения своих обязательств по настоящему </w:t>
      </w:r>
      <w:r w:rsidR="00C115E2" w:rsidRPr="00596F3D">
        <w:rPr>
          <w:sz w:val="26"/>
          <w:szCs w:val="26"/>
        </w:rPr>
        <w:t>Контракт</w:t>
      </w:r>
      <w:r w:rsidRPr="00596F3D">
        <w:rPr>
          <w:sz w:val="26"/>
          <w:szCs w:val="26"/>
        </w:rPr>
        <w:t>у и от возмещения убытков, причиненных неисполнением или ненадлежащим исполнением своих обязательств.</w:t>
      </w:r>
    </w:p>
    <w:p w:rsidR="001709E9" w:rsidRPr="00596F3D" w:rsidRDefault="001709E9">
      <w:pPr>
        <w:widowControl w:val="0"/>
        <w:tabs>
          <w:tab w:val="left" w:leader="underscore" w:pos="0"/>
        </w:tabs>
        <w:jc w:val="both"/>
        <w:rPr>
          <w:b/>
          <w:sz w:val="26"/>
          <w:szCs w:val="26"/>
        </w:rPr>
      </w:pPr>
    </w:p>
    <w:p w:rsidR="001709E9" w:rsidRPr="00596F3D" w:rsidRDefault="001709E9">
      <w:pPr>
        <w:widowControl w:val="0"/>
        <w:numPr>
          <w:ilvl w:val="0"/>
          <w:numId w:val="1"/>
        </w:numPr>
        <w:spacing w:after="120"/>
        <w:ind w:left="357" w:hanging="357"/>
        <w:jc w:val="center"/>
        <w:rPr>
          <w:b/>
          <w:sz w:val="26"/>
          <w:szCs w:val="26"/>
        </w:rPr>
      </w:pPr>
      <w:r w:rsidRPr="00596F3D">
        <w:rPr>
          <w:b/>
          <w:sz w:val="26"/>
          <w:szCs w:val="26"/>
        </w:rPr>
        <w:t>Статья 10. Разрешение споров между Сторонами</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 xml:space="preserve">Все споры и разногласия, возникшие в связи с исполнением настоящего </w:t>
      </w:r>
      <w:r w:rsidR="00C115E2" w:rsidRPr="00596F3D">
        <w:rPr>
          <w:sz w:val="26"/>
          <w:szCs w:val="26"/>
        </w:rPr>
        <w:t>Контракт</w:t>
      </w:r>
      <w:r w:rsidRPr="00596F3D">
        <w:rPr>
          <w:sz w:val="26"/>
          <w:szCs w:val="26"/>
        </w:rPr>
        <w:t xml:space="preserve">а, его изменением, расторжением или признанием недействительным Стороны будут стремиться решить путем переговоров, а достигнутые </w:t>
      </w:r>
      <w:proofErr w:type="spellStart"/>
      <w:r w:rsidR="00C115E2" w:rsidRPr="00596F3D">
        <w:rPr>
          <w:sz w:val="26"/>
          <w:szCs w:val="26"/>
        </w:rPr>
        <w:t>Контракт</w:t>
      </w:r>
      <w:r w:rsidRPr="00596F3D">
        <w:rPr>
          <w:sz w:val="26"/>
          <w:szCs w:val="26"/>
        </w:rPr>
        <w:t>енности</w:t>
      </w:r>
      <w:proofErr w:type="spellEnd"/>
      <w:r w:rsidRPr="00596F3D">
        <w:rPr>
          <w:sz w:val="26"/>
          <w:szCs w:val="26"/>
        </w:rPr>
        <w:t xml:space="preserve"> оформлять в виде дополнительных соглашений, протоколов или иных документов, подписанных Сторонами и скрепленных печатями.</w:t>
      </w:r>
    </w:p>
    <w:p w:rsidR="001709E9" w:rsidRPr="00596F3D" w:rsidRDefault="001709E9">
      <w:pPr>
        <w:widowControl w:val="0"/>
        <w:tabs>
          <w:tab w:val="left" w:leader="underscore" w:pos="0"/>
          <w:tab w:val="left" w:pos="1260"/>
        </w:tabs>
        <w:ind w:firstLine="720"/>
        <w:jc w:val="both"/>
        <w:rPr>
          <w:sz w:val="26"/>
          <w:szCs w:val="26"/>
        </w:rPr>
      </w:pPr>
      <w:r w:rsidRPr="00596F3D">
        <w:rPr>
          <w:sz w:val="26"/>
          <w:szCs w:val="26"/>
        </w:rPr>
        <w:t xml:space="preserve">Установленный Сторонами срок досудебного урегулирования по настоящему </w:t>
      </w:r>
      <w:r w:rsidR="00C115E2" w:rsidRPr="00596F3D">
        <w:rPr>
          <w:sz w:val="26"/>
          <w:szCs w:val="26"/>
        </w:rPr>
        <w:t>Контракт</w:t>
      </w:r>
      <w:r w:rsidRPr="00596F3D">
        <w:rPr>
          <w:sz w:val="26"/>
          <w:szCs w:val="26"/>
        </w:rPr>
        <w:t>у – 10 (Десять) календарных дней со дня получения Стороной-адресатом претензии (требования).</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 xml:space="preserve">В случае </w:t>
      </w:r>
      <w:proofErr w:type="spellStart"/>
      <w:r w:rsidRPr="00596F3D">
        <w:rPr>
          <w:sz w:val="26"/>
          <w:szCs w:val="26"/>
        </w:rPr>
        <w:t>недостижения</w:t>
      </w:r>
      <w:proofErr w:type="spellEnd"/>
      <w:r w:rsidRPr="00596F3D">
        <w:rPr>
          <w:sz w:val="26"/>
          <w:szCs w:val="26"/>
        </w:rPr>
        <w:t xml:space="preserve"> взаимного согласия, споры по настоящему </w:t>
      </w:r>
      <w:r w:rsidR="00C115E2" w:rsidRPr="00596F3D">
        <w:rPr>
          <w:sz w:val="26"/>
          <w:szCs w:val="26"/>
        </w:rPr>
        <w:t>Контракт</w:t>
      </w:r>
      <w:r w:rsidRPr="00596F3D">
        <w:rPr>
          <w:sz w:val="26"/>
          <w:szCs w:val="26"/>
        </w:rPr>
        <w:t>у передаются на разрешение в Арбитражный суд города Москвы.</w:t>
      </w:r>
    </w:p>
    <w:p w:rsidR="001709E9" w:rsidRPr="00596F3D" w:rsidRDefault="001709E9">
      <w:pPr>
        <w:widowControl w:val="0"/>
        <w:shd w:val="clear" w:color="auto" w:fill="FFFFFF"/>
        <w:tabs>
          <w:tab w:val="left" w:leader="underscore" w:pos="0"/>
        </w:tabs>
        <w:ind w:firstLine="900"/>
        <w:jc w:val="both"/>
        <w:rPr>
          <w:b/>
          <w:bCs/>
          <w:sz w:val="26"/>
          <w:szCs w:val="26"/>
        </w:rPr>
      </w:pPr>
    </w:p>
    <w:p w:rsidR="001709E9" w:rsidRPr="00596F3D" w:rsidRDefault="001709E9">
      <w:pPr>
        <w:widowControl w:val="0"/>
        <w:numPr>
          <w:ilvl w:val="0"/>
          <w:numId w:val="1"/>
        </w:numPr>
        <w:spacing w:after="120"/>
        <w:ind w:left="357" w:hanging="357"/>
        <w:jc w:val="center"/>
        <w:rPr>
          <w:b/>
          <w:sz w:val="26"/>
          <w:szCs w:val="26"/>
        </w:rPr>
      </w:pPr>
      <w:r w:rsidRPr="00596F3D">
        <w:rPr>
          <w:b/>
          <w:sz w:val="26"/>
          <w:szCs w:val="26"/>
        </w:rPr>
        <w:t xml:space="preserve">Статья 11. Срок действия и порядок расторжения </w:t>
      </w:r>
      <w:r w:rsidR="00C115E2" w:rsidRPr="00596F3D">
        <w:rPr>
          <w:b/>
          <w:sz w:val="26"/>
          <w:szCs w:val="26"/>
        </w:rPr>
        <w:t>Контракт</w:t>
      </w:r>
      <w:r w:rsidRPr="00596F3D">
        <w:rPr>
          <w:b/>
          <w:sz w:val="26"/>
          <w:szCs w:val="26"/>
        </w:rPr>
        <w:t>а</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 xml:space="preserve">Настоящий </w:t>
      </w:r>
      <w:r w:rsidR="00C115E2" w:rsidRPr="00596F3D">
        <w:rPr>
          <w:sz w:val="26"/>
          <w:szCs w:val="26"/>
        </w:rPr>
        <w:t>Контракт</w:t>
      </w:r>
      <w:r w:rsidRPr="00596F3D">
        <w:rPr>
          <w:sz w:val="26"/>
          <w:szCs w:val="26"/>
        </w:rPr>
        <w:t xml:space="preserve"> вступает в силу с даты заключения </w:t>
      </w:r>
      <w:r w:rsidR="00C115E2" w:rsidRPr="00596F3D">
        <w:rPr>
          <w:sz w:val="26"/>
          <w:szCs w:val="26"/>
        </w:rPr>
        <w:t>Контракт</w:t>
      </w:r>
      <w:r w:rsidRPr="00596F3D">
        <w:rPr>
          <w:sz w:val="26"/>
          <w:szCs w:val="26"/>
        </w:rPr>
        <w:t xml:space="preserve">а и действует по 31.12.2026г. или до расторжения настоящего </w:t>
      </w:r>
      <w:r w:rsidR="00C115E2" w:rsidRPr="00596F3D">
        <w:rPr>
          <w:sz w:val="26"/>
          <w:szCs w:val="26"/>
        </w:rPr>
        <w:t>Контракт</w:t>
      </w:r>
      <w:r w:rsidRPr="00596F3D">
        <w:rPr>
          <w:sz w:val="26"/>
          <w:szCs w:val="26"/>
        </w:rPr>
        <w:t xml:space="preserve">а в порядке и на условиях, предусмотренных настоящим </w:t>
      </w:r>
      <w:r w:rsidR="00C115E2" w:rsidRPr="00596F3D">
        <w:rPr>
          <w:sz w:val="26"/>
          <w:szCs w:val="26"/>
        </w:rPr>
        <w:t>Контракт</w:t>
      </w:r>
      <w:r w:rsidRPr="00596F3D">
        <w:rPr>
          <w:sz w:val="26"/>
          <w:szCs w:val="26"/>
        </w:rPr>
        <w:t>ом и действующим законодательством Российской Федерации.</w:t>
      </w:r>
    </w:p>
    <w:p w:rsidR="00AB437C" w:rsidRPr="00596F3D" w:rsidRDefault="00AB437C" w:rsidP="00AB437C">
      <w:pPr>
        <w:widowControl w:val="0"/>
        <w:jc w:val="both"/>
        <w:rPr>
          <w:rFonts w:eastAsia="Lucida Sans Unicode"/>
          <w:sz w:val="24"/>
          <w:lang w:bidi="ru-RU"/>
        </w:rPr>
      </w:pPr>
      <w:r w:rsidRPr="00596F3D">
        <w:rPr>
          <w:rFonts w:eastAsia="Lucida Sans Unicode"/>
          <w:sz w:val="24"/>
          <w:lang w:bidi="ru-RU"/>
        </w:rPr>
        <w:t xml:space="preserve">Контракт может быть изменен по соглашению Сторон при снижении цены Контракта без изменения предусмотренных Контрактом количества </w:t>
      </w:r>
      <w:r w:rsidR="00301A46" w:rsidRPr="00596F3D">
        <w:rPr>
          <w:rFonts w:eastAsia="Lucida Sans Unicode"/>
          <w:sz w:val="24"/>
          <w:lang w:bidi="ru-RU"/>
        </w:rPr>
        <w:t>Работ</w:t>
      </w:r>
      <w:r w:rsidRPr="00596F3D">
        <w:rPr>
          <w:rFonts w:eastAsia="Lucida Sans Unicode"/>
          <w:sz w:val="24"/>
          <w:lang w:bidi="ru-RU"/>
        </w:rPr>
        <w:t xml:space="preserve">а, качества </w:t>
      </w:r>
      <w:r w:rsidR="00301A46" w:rsidRPr="00596F3D">
        <w:rPr>
          <w:rFonts w:eastAsia="Lucida Sans Unicode"/>
          <w:sz w:val="24"/>
          <w:lang w:bidi="ru-RU"/>
        </w:rPr>
        <w:t>Работ</w:t>
      </w:r>
      <w:r w:rsidRPr="00596F3D">
        <w:rPr>
          <w:rFonts w:eastAsia="Lucida Sans Unicode"/>
          <w:sz w:val="24"/>
          <w:lang w:bidi="ru-RU"/>
        </w:rPr>
        <w:t xml:space="preserve"> и иных условий Контракта.</w:t>
      </w:r>
    </w:p>
    <w:p w:rsidR="00AB437C" w:rsidRPr="00596F3D" w:rsidRDefault="00AB437C" w:rsidP="00AB437C">
      <w:pPr>
        <w:widowControl w:val="0"/>
        <w:jc w:val="both"/>
        <w:rPr>
          <w:rFonts w:eastAsia="Lucida Sans Unicode"/>
          <w:sz w:val="24"/>
          <w:lang w:bidi="ru-RU"/>
        </w:rPr>
      </w:pPr>
      <w:r w:rsidRPr="00596F3D">
        <w:rPr>
          <w:rFonts w:eastAsia="Lucida Sans Unicode"/>
          <w:sz w:val="24"/>
          <w:lang w:bidi="ru-RU"/>
        </w:rPr>
        <w:t>9.2.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Закона о контрактной системе.</w:t>
      </w:r>
    </w:p>
    <w:p w:rsidR="00AB437C" w:rsidRPr="00596F3D" w:rsidRDefault="00AB437C" w:rsidP="00AB437C">
      <w:pPr>
        <w:widowControl w:val="0"/>
        <w:jc w:val="both"/>
        <w:rPr>
          <w:rFonts w:eastAsia="Lucida Sans Unicode"/>
          <w:sz w:val="24"/>
          <w:lang w:bidi="ru-RU"/>
        </w:rPr>
      </w:pPr>
      <w:r w:rsidRPr="00596F3D">
        <w:rPr>
          <w:rFonts w:eastAsia="Lucida Sans Unicode"/>
          <w:sz w:val="24"/>
          <w:lang w:bidi="ru-RU"/>
        </w:rPr>
        <w:t>9.3. Расторжение Контракта допускается по основаниям и в порядке, предусмотренном гражданским законодательством Российской Федерации и настоящим Контрактом.</w:t>
      </w:r>
    </w:p>
    <w:p w:rsidR="00AB437C" w:rsidRPr="00596F3D" w:rsidRDefault="00AB437C" w:rsidP="00AB437C">
      <w:pPr>
        <w:widowControl w:val="0"/>
        <w:jc w:val="both"/>
        <w:rPr>
          <w:rFonts w:eastAsia="Lucida Sans Unicode"/>
          <w:sz w:val="24"/>
          <w:lang w:bidi="ru-RU"/>
        </w:rPr>
      </w:pPr>
      <w:r w:rsidRPr="00596F3D">
        <w:rPr>
          <w:rFonts w:eastAsia="Lucida Sans Unicode"/>
          <w:sz w:val="24"/>
          <w:lang w:bidi="ru-RU"/>
        </w:rPr>
        <w:lastRenderedPageBreak/>
        <w:t>9.4. Заказчик вправе в одностороннем порядке расторгнуть Контракт или отказаться от Контракта в случаях, предусмотренных законодательством Российской Федерации.</w:t>
      </w:r>
    </w:p>
    <w:p w:rsidR="00AB437C" w:rsidRPr="00596F3D" w:rsidRDefault="00AB437C" w:rsidP="00AB437C">
      <w:pPr>
        <w:widowControl w:val="0"/>
        <w:jc w:val="both"/>
        <w:rPr>
          <w:rFonts w:eastAsia="Lucida Sans Unicode"/>
          <w:sz w:val="24"/>
          <w:lang w:bidi="ru-RU"/>
        </w:rPr>
      </w:pPr>
      <w:r w:rsidRPr="00596F3D">
        <w:rPr>
          <w:rFonts w:eastAsia="Lucida Sans Unicode"/>
          <w:sz w:val="24"/>
          <w:lang w:bidi="ru-RU"/>
        </w:rPr>
        <w:t xml:space="preserve">9.5. Заказчик вправе в одностороннем порядке расторгнуть Контракт в случае, если в ходе исполнения Контракта будет установлено, что Поставщик и (или) </w:t>
      </w:r>
      <w:r w:rsidR="00301A46" w:rsidRPr="00596F3D">
        <w:rPr>
          <w:rFonts w:eastAsia="Lucida Sans Unicode"/>
          <w:sz w:val="24"/>
          <w:lang w:bidi="ru-RU"/>
        </w:rPr>
        <w:t>оказываемых</w:t>
      </w:r>
      <w:r w:rsidRPr="00596F3D">
        <w:rPr>
          <w:rFonts w:eastAsia="Lucida Sans Unicode"/>
          <w:sz w:val="24"/>
          <w:lang w:bidi="ru-RU"/>
        </w:rPr>
        <w:t xml:space="preserve"> </w:t>
      </w:r>
      <w:r w:rsidR="00301A46" w:rsidRPr="00596F3D">
        <w:rPr>
          <w:rFonts w:eastAsia="Lucida Sans Unicode"/>
          <w:sz w:val="24"/>
          <w:lang w:bidi="ru-RU"/>
        </w:rPr>
        <w:t>Работ</w:t>
      </w:r>
      <w:r w:rsidRPr="00596F3D">
        <w:rPr>
          <w:rFonts w:eastAsia="Lucida Sans Unicode"/>
          <w:sz w:val="24"/>
          <w:lang w:bidi="ru-RU"/>
        </w:rPr>
        <w:t xml:space="preserve"> не соответствует установленным Контрактом требованиям к Поставщику и (или) </w:t>
      </w:r>
      <w:r w:rsidR="00301A46" w:rsidRPr="00596F3D">
        <w:rPr>
          <w:rFonts w:eastAsia="Lucida Sans Unicode"/>
          <w:sz w:val="24"/>
          <w:lang w:bidi="ru-RU"/>
        </w:rPr>
        <w:t>Работ</w:t>
      </w:r>
      <w:r w:rsidRPr="00596F3D">
        <w:rPr>
          <w:rFonts w:eastAsia="Lucida Sans Unicode"/>
          <w:sz w:val="24"/>
          <w:lang w:bidi="ru-RU"/>
        </w:rPr>
        <w:t xml:space="preserve">у или предоставил недостоверную информацию о своем соответствии и (или) соответствии </w:t>
      </w:r>
      <w:r w:rsidR="00301A46" w:rsidRPr="00596F3D">
        <w:rPr>
          <w:rFonts w:eastAsia="Lucida Sans Unicode"/>
          <w:sz w:val="24"/>
          <w:lang w:bidi="ru-RU"/>
        </w:rPr>
        <w:t>Работ</w:t>
      </w:r>
      <w:r w:rsidRPr="00596F3D">
        <w:rPr>
          <w:rFonts w:eastAsia="Lucida Sans Unicode"/>
          <w:sz w:val="24"/>
          <w:lang w:bidi="ru-RU"/>
        </w:rPr>
        <w:t xml:space="preserve"> таким требованиям, что позволило ему заключить настоящий Контракт.</w:t>
      </w:r>
    </w:p>
    <w:p w:rsidR="00AB437C" w:rsidRPr="00596F3D" w:rsidRDefault="00AB437C" w:rsidP="00AB437C">
      <w:pPr>
        <w:widowControl w:val="0"/>
        <w:jc w:val="both"/>
        <w:rPr>
          <w:rFonts w:eastAsia="Lucida Sans Unicode"/>
          <w:sz w:val="24"/>
          <w:lang w:bidi="ru-RU"/>
        </w:rPr>
      </w:pPr>
      <w:r w:rsidRPr="00596F3D">
        <w:rPr>
          <w:rFonts w:eastAsia="Lucida Sans Unicode"/>
          <w:sz w:val="24"/>
          <w:lang w:bidi="ru-RU"/>
        </w:rPr>
        <w:t>9.6. Расторжение Контракта по соглашению Сторон производится Сторонами путем подписания соответствующего Соглашения о расторжении.</w:t>
      </w:r>
    </w:p>
    <w:p w:rsidR="00AB437C" w:rsidRPr="00596F3D" w:rsidRDefault="00AB437C" w:rsidP="00AB437C">
      <w:pPr>
        <w:widowControl w:val="0"/>
        <w:jc w:val="both"/>
        <w:rPr>
          <w:rFonts w:eastAsia="Lucida Sans Unicode"/>
          <w:sz w:val="24"/>
          <w:lang w:bidi="ru-RU"/>
        </w:rPr>
      </w:pPr>
      <w:r w:rsidRPr="00596F3D">
        <w:rPr>
          <w:rFonts w:eastAsia="Lucida Sans Unicode"/>
          <w:sz w:val="24"/>
          <w:lang w:bidi="ru-RU"/>
        </w:rPr>
        <w:t>9.7. 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6 (шести) месяцев с даты его наступления. При этом Сторона, не исполнившая обязательств по настоящему Контракту, обязана возвратить другой Стороне все полученное ей по настоящему Контракту от другой Стороны.</w:t>
      </w:r>
    </w:p>
    <w:p w:rsidR="001709E9" w:rsidRPr="00596F3D" w:rsidRDefault="001709E9">
      <w:pPr>
        <w:widowControl w:val="0"/>
        <w:shd w:val="clear" w:color="auto" w:fill="FFFFFF"/>
        <w:tabs>
          <w:tab w:val="left" w:leader="underscore" w:pos="0"/>
          <w:tab w:val="left" w:pos="1260"/>
        </w:tabs>
        <w:ind w:firstLine="720"/>
        <w:jc w:val="both"/>
        <w:rPr>
          <w:sz w:val="26"/>
          <w:szCs w:val="26"/>
        </w:rPr>
      </w:pPr>
    </w:p>
    <w:p w:rsidR="001709E9" w:rsidRPr="00596F3D" w:rsidRDefault="001709E9">
      <w:pPr>
        <w:widowControl w:val="0"/>
        <w:rPr>
          <w:b/>
          <w:bCs/>
          <w:sz w:val="26"/>
          <w:szCs w:val="26"/>
        </w:rPr>
      </w:pPr>
      <w:r w:rsidRPr="00596F3D">
        <w:rPr>
          <w:b/>
          <w:bCs/>
          <w:sz w:val="26"/>
          <w:szCs w:val="26"/>
        </w:rPr>
        <w:t>Статья 12.</w:t>
      </w:r>
      <w:r w:rsidRPr="00596F3D">
        <w:rPr>
          <w:bCs/>
          <w:sz w:val="26"/>
          <w:szCs w:val="26"/>
        </w:rPr>
        <w:t xml:space="preserve"> </w:t>
      </w:r>
      <w:r w:rsidRPr="00596F3D">
        <w:rPr>
          <w:b/>
          <w:bCs/>
          <w:sz w:val="26"/>
          <w:szCs w:val="26"/>
        </w:rPr>
        <w:t>Юридически значимый электронный документооборот</w:t>
      </w:r>
    </w:p>
    <w:p w:rsidR="001709E9" w:rsidRPr="00596F3D" w:rsidRDefault="001709E9">
      <w:pPr>
        <w:widowControl w:val="0"/>
        <w:ind w:firstLine="567"/>
        <w:jc w:val="center"/>
        <w:rPr>
          <w:b/>
          <w:bCs/>
          <w:sz w:val="26"/>
          <w:szCs w:val="26"/>
        </w:rPr>
      </w:pPr>
    </w:p>
    <w:p w:rsidR="001709E9" w:rsidRPr="00596F3D" w:rsidRDefault="001709E9">
      <w:pPr>
        <w:widowControl w:val="0"/>
        <w:tabs>
          <w:tab w:val="left" w:pos="1134"/>
        </w:tabs>
        <w:ind w:firstLine="567"/>
        <w:jc w:val="both"/>
        <w:rPr>
          <w:sz w:val="26"/>
          <w:szCs w:val="26"/>
        </w:rPr>
      </w:pPr>
      <w:r w:rsidRPr="00596F3D">
        <w:rPr>
          <w:sz w:val="26"/>
          <w:szCs w:val="26"/>
        </w:rPr>
        <w:t>12.1.</w:t>
      </w:r>
      <w:r w:rsidRPr="00596F3D">
        <w:rPr>
          <w:sz w:val="26"/>
          <w:szCs w:val="26"/>
        </w:rPr>
        <w:tab/>
        <w:t xml:space="preserve">При наличии технической возможности, указанной в пункте 12.4 Настоящего </w:t>
      </w:r>
      <w:r w:rsidR="00C115E2" w:rsidRPr="00596F3D">
        <w:rPr>
          <w:sz w:val="26"/>
          <w:szCs w:val="26"/>
        </w:rPr>
        <w:t>Контракт</w:t>
      </w:r>
      <w:r w:rsidRPr="00596F3D">
        <w:rPr>
          <w:sz w:val="26"/>
          <w:szCs w:val="26"/>
        </w:rPr>
        <w:t xml:space="preserve">а, Стороны организуют юридически значимый электронный документооборот через операторов электронного документооборота на основании программы электронного документооборота </w:t>
      </w:r>
      <w:proofErr w:type="spellStart"/>
      <w:r w:rsidRPr="00596F3D">
        <w:rPr>
          <w:sz w:val="26"/>
          <w:szCs w:val="26"/>
        </w:rPr>
        <w:t>СБиС</w:t>
      </w:r>
      <w:proofErr w:type="spellEnd"/>
      <w:r w:rsidRPr="00596F3D">
        <w:rPr>
          <w:sz w:val="26"/>
          <w:szCs w:val="26"/>
        </w:rPr>
        <w:t xml:space="preserve">, размещенной на сервере </w:t>
      </w:r>
      <w:hyperlink r:id="rId7" w:history="1">
        <w:r w:rsidRPr="00596F3D">
          <w:rPr>
            <w:sz w:val="26"/>
            <w:szCs w:val="26"/>
          </w:rPr>
          <w:t>https://sbis.ru/</w:t>
        </w:r>
      </w:hyperlink>
      <w:r w:rsidRPr="00596F3D">
        <w:rPr>
          <w:sz w:val="26"/>
          <w:szCs w:val="26"/>
        </w:rPr>
        <w:t xml:space="preserve"> (далее – Система «</w:t>
      </w:r>
      <w:proofErr w:type="spellStart"/>
      <w:r w:rsidRPr="00596F3D">
        <w:rPr>
          <w:sz w:val="26"/>
          <w:szCs w:val="26"/>
        </w:rPr>
        <w:t>СБиС</w:t>
      </w:r>
      <w:proofErr w:type="spellEnd"/>
      <w:r w:rsidRPr="00596F3D">
        <w:rPr>
          <w:sz w:val="26"/>
          <w:szCs w:val="26"/>
        </w:rPr>
        <w:t xml:space="preserve">»), с использованием усиленной квалифицированной электронной подписи (далее – КЭП), изготовленной и управляемой любым аккредитованным </w:t>
      </w:r>
      <w:proofErr w:type="spellStart"/>
      <w:r w:rsidRPr="00596F3D">
        <w:rPr>
          <w:sz w:val="26"/>
          <w:szCs w:val="26"/>
        </w:rPr>
        <w:t>Минкомсвязи</w:t>
      </w:r>
      <w:proofErr w:type="spellEnd"/>
      <w:r w:rsidRPr="00596F3D">
        <w:rPr>
          <w:sz w:val="26"/>
          <w:szCs w:val="26"/>
        </w:rPr>
        <w:t xml:space="preserve"> России удостоверяющим центром, входящим в сеть доверенных удостоверяющих центров ФНС России. </w:t>
      </w:r>
    </w:p>
    <w:p w:rsidR="001709E9" w:rsidRPr="00596F3D" w:rsidRDefault="001709E9">
      <w:pPr>
        <w:widowControl w:val="0"/>
        <w:tabs>
          <w:tab w:val="left" w:pos="1134"/>
        </w:tabs>
        <w:ind w:firstLine="567"/>
        <w:jc w:val="both"/>
        <w:rPr>
          <w:sz w:val="26"/>
          <w:szCs w:val="26"/>
        </w:rPr>
      </w:pPr>
      <w:r w:rsidRPr="00596F3D">
        <w:rPr>
          <w:sz w:val="26"/>
          <w:szCs w:val="26"/>
        </w:rPr>
        <w:t>По согласованию Сторон возможен выбор другой программы. Необходимым условием для согласования является совместимость программного обеспечения электронного документооборота и электронных подписей с программой, указанной в абзаце первом настоящего пункта.</w:t>
      </w:r>
    </w:p>
    <w:p w:rsidR="001709E9" w:rsidRPr="00596F3D" w:rsidRDefault="001709E9">
      <w:pPr>
        <w:widowControl w:val="0"/>
        <w:tabs>
          <w:tab w:val="left" w:pos="1134"/>
        </w:tabs>
        <w:ind w:firstLine="567"/>
        <w:jc w:val="both"/>
        <w:rPr>
          <w:sz w:val="26"/>
          <w:szCs w:val="26"/>
        </w:rPr>
      </w:pPr>
      <w:r w:rsidRPr="00596F3D">
        <w:rPr>
          <w:sz w:val="26"/>
          <w:szCs w:val="26"/>
        </w:rPr>
        <w:t xml:space="preserve">Стороны осуществляют юридически значимый электронный документооборот в соответствии с 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утвержденным приказом Минфина России от 10.11.2015 № 174н, и условиями настоящего </w:t>
      </w:r>
      <w:r w:rsidR="00C115E2" w:rsidRPr="00596F3D">
        <w:rPr>
          <w:sz w:val="26"/>
          <w:szCs w:val="26"/>
        </w:rPr>
        <w:t>Контракт</w:t>
      </w:r>
      <w:r w:rsidRPr="00596F3D">
        <w:rPr>
          <w:sz w:val="26"/>
          <w:szCs w:val="26"/>
        </w:rPr>
        <w:t>а.</w:t>
      </w:r>
    </w:p>
    <w:p w:rsidR="001709E9" w:rsidRPr="00596F3D" w:rsidRDefault="001709E9">
      <w:pPr>
        <w:widowControl w:val="0"/>
        <w:tabs>
          <w:tab w:val="left" w:pos="1134"/>
          <w:tab w:val="left" w:pos="1560"/>
        </w:tabs>
        <w:ind w:firstLine="567"/>
        <w:jc w:val="both"/>
        <w:rPr>
          <w:sz w:val="26"/>
          <w:szCs w:val="26"/>
        </w:rPr>
      </w:pPr>
      <w:r w:rsidRPr="00596F3D">
        <w:rPr>
          <w:sz w:val="26"/>
          <w:szCs w:val="26"/>
        </w:rPr>
        <w:t>12.2.</w:t>
      </w:r>
      <w:r w:rsidRPr="00596F3D">
        <w:rPr>
          <w:sz w:val="26"/>
          <w:szCs w:val="26"/>
        </w:rPr>
        <w:tab/>
        <w:t xml:space="preserve">Перечень видов электронных документов (далее – ЭД), которые могут быть подписаны усиленной квалифицированной электронной подписью и в которых усиленная квалифицированная электронная подпись признается равнозначной собственноручной в случае выполнения всех условий равнозначности усиленной квалифицированной электронной подписи собственноручной: счет на оплату, акт приемки выполненных работ (акт о проведении технического обслуживания), счет-фактура (корректировочный счет-фактура), акты сверки расчетов, универсальный передаточный документ (при наличии соответствующего условия в </w:t>
      </w:r>
      <w:r w:rsidR="00C115E2" w:rsidRPr="00596F3D">
        <w:rPr>
          <w:sz w:val="26"/>
          <w:szCs w:val="26"/>
        </w:rPr>
        <w:t>Контракт</w:t>
      </w:r>
      <w:r w:rsidRPr="00596F3D">
        <w:rPr>
          <w:sz w:val="26"/>
          <w:szCs w:val="26"/>
        </w:rPr>
        <w:t xml:space="preserve">е), дополнительные соглашения к </w:t>
      </w:r>
      <w:r w:rsidR="00C115E2" w:rsidRPr="00596F3D">
        <w:rPr>
          <w:sz w:val="26"/>
          <w:szCs w:val="26"/>
        </w:rPr>
        <w:t>Контракт</w:t>
      </w:r>
      <w:r w:rsidRPr="00596F3D">
        <w:rPr>
          <w:sz w:val="26"/>
          <w:szCs w:val="26"/>
        </w:rPr>
        <w:t>у.</w:t>
      </w:r>
    </w:p>
    <w:p w:rsidR="001709E9" w:rsidRPr="00596F3D" w:rsidRDefault="001709E9">
      <w:pPr>
        <w:widowControl w:val="0"/>
        <w:tabs>
          <w:tab w:val="left" w:pos="1134"/>
        </w:tabs>
        <w:ind w:firstLine="567"/>
        <w:jc w:val="both"/>
        <w:rPr>
          <w:sz w:val="26"/>
          <w:szCs w:val="26"/>
        </w:rPr>
      </w:pPr>
      <w:r w:rsidRPr="00596F3D">
        <w:rPr>
          <w:sz w:val="26"/>
          <w:szCs w:val="26"/>
        </w:rPr>
        <w:t>12.3.</w:t>
      </w:r>
      <w:r w:rsidRPr="00596F3D">
        <w:rPr>
          <w:sz w:val="26"/>
          <w:szCs w:val="26"/>
        </w:rPr>
        <w:tab/>
        <w:t>В силу части 2 статьи 160 Гражданского кодекса Российской Федерации в целях обеспечения юридической значимости документов, получаемых и отправляемых через Систему «</w:t>
      </w:r>
      <w:proofErr w:type="spellStart"/>
      <w:r w:rsidRPr="00596F3D">
        <w:rPr>
          <w:sz w:val="26"/>
          <w:szCs w:val="26"/>
        </w:rPr>
        <w:t>СБиС</w:t>
      </w:r>
      <w:proofErr w:type="spellEnd"/>
      <w:r w:rsidRPr="00596F3D">
        <w:rPr>
          <w:sz w:val="26"/>
          <w:szCs w:val="26"/>
        </w:rPr>
        <w:t xml:space="preserve">», Стороны принимают условия Регламента Удостоверяющего центра ООО «Компания «Тензор», являющегося </w:t>
      </w:r>
      <w:r w:rsidR="00C115E2" w:rsidRPr="00596F3D">
        <w:rPr>
          <w:sz w:val="26"/>
          <w:szCs w:val="26"/>
        </w:rPr>
        <w:t>Контракт</w:t>
      </w:r>
      <w:r w:rsidRPr="00596F3D">
        <w:rPr>
          <w:sz w:val="26"/>
          <w:szCs w:val="26"/>
        </w:rPr>
        <w:t xml:space="preserve">ом присоединения на основании статьи 428 Гражданского кодекса РФ, размещенного по адресу </w:t>
      </w:r>
      <w:hyperlink r:id="rId8" w:history="1">
        <w:r w:rsidRPr="00596F3D">
          <w:rPr>
            <w:sz w:val="26"/>
            <w:szCs w:val="26"/>
          </w:rPr>
          <w:t>https://tensor.ru/trends/tr_udo/getting_key</w:t>
        </w:r>
      </w:hyperlink>
      <w:r w:rsidRPr="00596F3D">
        <w:rPr>
          <w:sz w:val="26"/>
          <w:szCs w:val="26"/>
        </w:rPr>
        <w:t xml:space="preserve">, в порядке, предусмотренном </w:t>
      </w:r>
      <w:r w:rsidRPr="00596F3D">
        <w:rPr>
          <w:sz w:val="26"/>
          <w:szCs w:val="26"/>
        </w:rPr>
        <w:lastRenderedPageBreak/>
        <w:t>указанным Регламентом.</w:t>
      </w:r>
    </w:p>
    <w:p w:rsidR="001709E9" w:rsidRPr="00596F3D" w:rsidRDefault="001709E9">
      <w:pPr>
        <w:widowControl w:val="0"/>
        <w:tabs>
          <w:tab w:val="left" w:pos="1134"/>
        </w:tabs>
        <w:ind w:firstLine="567"/>
        <w:jc w:val="both"/>
        <w:rPr>
          <w:sz w:val="26"/>
          <w:szCs w:val="26"/>
        </w:rPr>
      </w:pPr>
      <w:r w:rsidRPr="00596F3D">
        <w:rPr>
          <w:sz w:val="26"/>
          <w:szCs w:val="26"/>
        </w:rPr>
        <w:t>12.4.</w:t>
      </w:r>
      <w:r w:rsidRPr="00596F3D">
        <w:rPr>
          <w:sz w:val="26"/>
          <w:szCs w:val="26"/>
        </w:rPr>
        <w:tab/>
        <w:t>Необходимыми условиями использования Сторонами Системы «</w:t>
      </w:r>
      <w:proofErr w:type="spellStart"/>
      <w:r w:rsidRPr="00596F3D">
        <w:rPr>
          <w:sz w:val="26"/>
          <w:szCs w:val="26"/>
        </w:rPr>
        <w:t>СБиС</w:t>
      </w:r>
      <w:proofErr w:type="spellEnd"/>
      <w:r w:rsidRPr="00596F3D">
        <w:rPr>
          <w:sz w:val="26"/>
          <w:szCs w:val="26"/>
        </w:rPr>
        <w:t>» является:</w:t>
      </w:r>
    </w:p>
    <w:p w:rsidR="001709E9" w:rsidRPr="00596F3D" w:rsidRDefault="001709E9">
      <w:pPr>
        <w:widowControl w:val="0"/>
        <w:numPr>
          <w:ilvl w:val="0"/>
          <w:numId w:val="3"/>
        </w:numPr>
        <w:tabs>
          <w:tab w:val="left" w:pos="0"/>
          <w:tab w:val="left" w:pos="1134"/>
        </w:tabs>
        <w:ind w:left="0" w:firstLine="567"/>
        <w:jc w:val="both"/>
        <w:rPr>
          <w:sz w:val="26"/>
          <w:szCs w:val="26"/>
        </w:rPr>
      </w:pPr>
      <w:r w:rsidRPr="00596F3D">
        <w:rPr>
          <w:sz w:val="26"/>
          <w:szCs w:val="26"/>
        </w:rPr>
        <w:t>наличие подключения к сети Интернет;</w:t>
      </w:r>
    </w:p>
    <w:p w:rsidR="001709E9" w:rsidRPr="00596F3D" w:rsidRDefault="001709E9">
      <w:pPr>
        <w:widowControl w:val="0"/>
        <w:numPr>
          <w:ilvl w:val="0"/>
          <w:numId w:val="3"/>
        </w:numPr>
        <w:tabs>
          <w:tab w:val="left" w:pos="0"/>
          <w:tab w:val="left" w:pos="1134"/>
        </w:tabs>
        <w:ind w:left="0" w:firstLine="567"/>
        <w:jc w:val="both"/>
        <w:rPr>
          <w:sz w:val="26"/>
          <w:szCs w:val="26"/>
        </w:rPr>
      </w:pPr>
      <w:r w:rsidRPr="00596F3D">
        <w:rPr>
          <w:sz w:val="26"/>
          <w:szCs w:val="26"/>
        </w:rPr>
        <w:t xml:space="preserve">наличие действующего сертификата ключа усиленной квалифицированной электронной подписи, выпущенного любым аккредитованным </w:t>
      </w:r>
      <w:proofErr w:type="spellStart"/>
      <w:r w:rsidRPr="00596F3D">
        <w:rPr>
          <w:sz w:val="26"/>
          <w:szCs w:val="26"/>
        </w:rPr>
        <w:t>Минкомсвязи</w:t>
      </w:r>
      <w:proofErr w:type="spellEnd"/>
      <w:r w:rsidRPr="00596F3D">
        <w:rPr>
          <w:sz w:val="26"/>
          <w:szCs w:val="26"/>
        </w:rPr>
        <w:t xml:space="preserve"> России удостоверяющим центром, входящим в сеть доверенных удостоверяющих центров ФНС России;</w:t>
      </w:r>
    </w:p>
    <w:p w:rsidR="001709E9" w:rsidRPr="00596F3D" w:rsidRDefault="001709E9">
      <w:pPr>
        <w:widowControl w:val="0"/>
        <w:numPr>
          <w:ilvl w:val="0"/>
          <w:numId w:val="3"/>
        </w:numPr>
        <w:tabs>
          <w:tab w:val="left" w:pos="0"/>
          <w:tab w:val="left" w:pos="1134"/>
        </w:tabs>
        <w:ind w:left="0" w:firstLine="567"/>
        <w:jc w:val="both"/>
        <w:rPr>
          <w:sz w:val="26"/>
          <w:szCs w:val="26"/>
        </w:rPr>
      </w:pPr>
      <w:r w:rsidRPr="00596F3D">
        <w:rPr>
          <w:sz w:val="26"/>
          <w:szCs w:val="26"/>
        </w:rPr>
        <w:t xml:space="preserve">при размещении сертификата ключа усиленной квалифицированной электронной подписи на носителе наличие необходимых средств криптографической защиты информации </w:t>
      </w:r>
      <w:proofErr w:type="spellStart"/>
      <w:r w:rsidRPr="00596F3D">
        <w:rPr>
          <w:sz w:val="26"/>
          <w:szCs w:val="26"/>
        </w:rPr>
        <w:t>КриптоПро</w:t>
      </w:r>
      <w:proofErr w:type="spellEnd"/>
      <w:r w:rsidRPr="00596F3D">
        <w:rPr>
          <w:sz w:val="26"/>
          <w:szCs w:val="26"/>
        </w:rPr>
        <w:t xml:space="preserve"> </w:t>
      </w:r>
      <w:r w:rsidRPr="00596F3D">
        <w:rPr>
          <w:sz w:val="26"/>
          <w:szCs w:val="26"/>
          <w:lang w:val="en-US"/>
        </w:rPr>
        <w:t>CSP</w:t>
      </w:r>
      <w:r w:rsidRPr="00596F3D">
        <w:rPr>
          <w:sz w:val="26"/>
          <w:szCs w:val="26"/>
        </w:rPr>
        <w:t xml:space="preserve"> (далее – СКЗИ);</w:t>
      </w:r>
    </w:p>
    <w:p w:rsidR="001709E9" w:rsidRPr="00596F3D" w:rsidRDefault="001709E9">
      <w:pPr>
        <w:widowControl w:val="0"/>
        <w:numPr>
          <w:ilvl w:val="0"/>
          <w:numId w:val="3"/>
        </w:numPr>
        <w:tabs>
          <w:tab w:val="left" w:pos="0"/>
          <w:tab w:val="left" w:pos="1134"/>
        </w:tabs>
        <w:ind w:left="0" w:firstLine="567"/>
        <w:jc w:val="both"/>
        <w:rPr>
          <w:sz w:val="26"/>
          <w:szCs w:val="26"/>
        </w:rPr>
      </w:pPr>
      <w:r w:rsidRPr="00596F3D">
        <w:rPr>
          <w:sz w:val="26"/>
          <w:szCs w:val="26"/>
        </w:rPr>
        <w:t xml:space="preserve">соблюдение иных требований, установленных Регламентом использования программного комплекса </w:t>
      </w:r>
      <w:proofErr w:type="spellStart"/>
      <w:r w:rsidRPr="00596F3D">
        <w:rPr>
          <w:sz w:val="26"/>
          <w:szCs w:val="26"/>
        </w:rPr>
        <w:t>СБиС</w:t>
      </w:r>
      <w:proofErr w:type="spellEnd"/>
      <w:r w:rsidRPr="00596F3D">
        <w:rPr>
          <w:sz w:val="26"/>
          <w:szCs w:val="26"/>
        </w:rPr>
        <w:t xml:space="preserve">, размещенным по адресу </w:t>
      </w:r>
      <w:hyperlink r:id="rId9" w:history="1">
        <w:r w:rsidRPr="00596F3D">
          <w:rPr>
            <w:color w:val="0000FF"/>
            <w:sz w:val="26"/>
            <w:szCs w:val="26"/>
            <w:u w:val="single"/>
          </w:rPr>
          <w:t>https://sbis.ru/</w:t>
        </w:r>
        <w:r w:rsidRPr="00596F3D">
          <w:rPr>
            <w:color w:val="0000FF"/>
            <w:sz w:val="26"/>
            <w:szCs w:val="26"/>
            <w:u w:val="single"/>
            <w:lang w:val="en-US"/>
          </w:rPr>
          <w:t>reglament</w:t>
        </w:r>
      </w:hyperlink>
      <w:r w:rsidRPr="00596F3D">
        <w:rPr>
          <w:color w:val="0000FF"/>
          <w:sz w:val="26"/>
          <w:szCs w:val="26"/>
          <w:u w:val="single"/>
        </w:rPr>
        <w:t xml:space="preserve">, </w:t>
      </w:r>
      <w:r w:rsidRPr="00596F3D">
        <w:rPr>
          <w:sz w:val="26"/>
          <w:szCs w:val="26"/>
        </w:rPr>
        <w:t xml:space="preserve">и Регламентом Удостоверяющего центра ООО «Компания «Тензор», размещенным по адресу </w:t>
      </w:r>
      <w:hyperlink r:id="rId10" w:history="1">
        <w:r w:rsidRPr="00596F3D">
          <w:rPr>
            <w:color w:val="0000FF"/>
            <w:sz w:val="26"/>
            <w:szCs w:val="26"/>
            <w:u w:val="single"/>
          </w:rPr>
          <w:t>https://tensor.ru/trends/tr_udo/getting_key</w:t>
        </w:r>
      </w:hyperlink>
      <w:r w:rsidRPr="00596F3D">
        <w:rPr>
          <w:sz w:val="26"/>
          <w:szCs w:val="26"/>
        </w:rPr>
        <w:t>.</w:t>
      </w:r>
    </w:p>
    <w:p w:rsidR="001709E9" w:rsidRPr="00596F3D" w:rsidRDefault="001709E9">
      <w:pPr>
        <w:widowControl w:val="0"/>
        <w:tabs>
          <w:tab w:val="left" w:pos="1134"/>
        </w:tabs>
        <w:ind w:firstLine="567"/>
        <w:jc w:val="both"/>
        <w:rPr>
          <w:sz w:val="26"/>
          <w:szCs w:val="26"/>
        </w:rPr>
      </w:pPr>
      <w:r w:rsidRPr="00596F3D">
        <w:rPr>
          <w:sz w:val="26"/>
          <w:szCs w:val="26"/>
        </w:rPr>
        <w:t>12.5.</w:t>
      </w:r>
      <w:r w:rsidRPr="00596F3D">
        <w:rPr>
          <w:sz w:val="26"/>
          <w:szCs w:val="26"/>
        </w:rPr>
        <w:tab/>
        <w:t>В Системе «</w:t>
      </w:r>
      <w:proofErr w:type="spellStart"/>
      <w:r w:rsidRPr="00596F3D">
        <w:rPr>
          <w:sz w:val="26"/>
          <w:szCs w:val="26"/>
        </w:rPr>
        <w:t>СБиС</w:t>
      </w:r>
      <w:proofErr w:type="spellEnd"/>
      <w:r w:rsidRPr="00596F3D">
        <w:rPr>
          <w:sz w:val="26"/>
          <w:szCs w:val="26"/>
        </w:rPr>
        <w:t xml:space="preserve">» Стороны обмениваются документами круглосуточно, получая доступ к серверу </w:t>
      </w:r>
      <w:hyperlink r:id="rId11" w:history="1">
        <w:r w:rsidRPr="00596F3D">
          <w:rPr>
            <w:color w:val="0000FF"/>
            <w:sz w:val="26"/>
            <w:szCs w:val="26"/>
            <w:u w:val="single"/>
          </w:rPr>
          <w:t>https://sbis.ru/</w:t>
        </w:r>
      </w:hyperlink>
      <w:r w:rsidRPr="00596F3D">
        <w:rPr>
          <w:sz w:val="26"/>
          <w:szCs w:val="26"/>
        </w:rPr>
        <w:t>, для приема или отправки ЭД, используя функциональные возможности программы «</w:t>
      </w:r>
      <w:proofErr w:type="spellStart"/>
      <w:r w:rsidRPr="00596F3D">
        <w:rPr>
          <w:sz w:val="26"/>
          <w:szCs w:val="26"/>
        </w:rPr>
        <w:t>СБиС</w:t>
      </w:r>
      <w:proofErr w:type="spellEnd"/>
      <w:r w:rsidRPr="00596F3D">
        <w:rPr>
          <w:sz w:val="26"/>
          <w:szCs w:val="26"/>
        </w:rPr>
        <w:t>».</w:t>
      </w:r>
    </w:p>
    <w:p w:rsidR="001709E9" w:rsidRPr="00596F3D" w:rsidRDefault="001709E9">
      <w:pPr>
        <w:widowControl w:val="0"/>
        <w:tabs>
          <w:tab w:val="left" w:pos="1134"/>
        </w:tabs>
        <w:ind w:firstLine="567"/>
        <w:jc w:val="both"/>
        <w:rPr>
          <w:sz w:val="26"/>
          <w:szCs w:val="26"/>
        </w:rPr>
      </w:pPr>
      <w:r w:rsidRPr="00596F3D">
        <w:rPr>
          <w:sz w:val="26"/>
          <w:szCs w:val="26"/>
        </w:rPr>
        <w:t>12.6.</w:t>
      </w:r>
      <w:r w:rsidRPr="00596F3D">
        <w:rPr>
          <w:sz w:val="26"/>
          <w:szCs w:val="26"/>
        </w:rPr>
        <w:tab/>
        <w:t xml:space="preserve">Настоящий </w:t>
      </w:r>
      <w:r w:rsidR="00C115E2" w:rsidRPr="00596F3D">
        <w:rPr>
          <w:sz w:val="26"/>
          <w:szCs w:val="26"/>
        </w:rPr>
        <w:t>Контракт</w:t>
      </w:r>
      <w:r w:rsidRPr="00596F3D">
        <w:rPr>
          <w:sz w:val="26"/>
          <w:szCs w:val="26"/>
        </w:rPr>
        <w:t xml:space="preserve"> не предусматривает взаиморасчетов между Сторонами за использование системы «</w:t>
      </w:r>
      <w:proofErr w:type="spellStart"/>
      <w:r w:rsidRPr="00596F3D">
        <w:rPr>
          <w:sz w:val="26"/>
          <w:szCs w:val="26"/>
        </w:rPr>
        <w:t>СБиС</w:t>
      </w:r>
      <w:proofErr w:type="spellEnd"/>
      <w:r w:rsidRPr="00596F3D">
        <w:rPr>
          <w:sz w:val="26"/>
          <w:szCs w:val="26"/>
        </w:rPr>
        <w:t>», программ электронной подписи, юридически значимого электронного документооборота или услуг удостоверяющего центра. Стороны самостоятельно оплачивают услуги удостоверяющих центров и систем юридически значимого электронного документооборота.</w:t>
      </w:r>
    </w:p>
    <w:p w:rsidR="001709E9" w:rsidRPr="00596F3D" w:rsidRDefault="001709E9">
      <w:pPr>
        <w:widowControl w:val="0"/>
        <w:tabs>
          <w:tab w:val="left" w:pos="1134"/>
        </w:tabs>
        <w:ind w:firstLine="567"/>
        <w:jc w:val="both"/>
        <w:rPr>
          <w:sz w:val="26"/>
          <w:szCs w:val="26"/>
        </w:rPr>
      </w:pPr>
      <w:r w:rsidRPr="00596F3D">
        <w:rPr>
          <w:sz w:val="26"/>
          <w:szCs w:val="26"/>
        </w:rPr>
        <w:t>12.7.</w:t>
      </w:r>
      <w:r w:rsidRPr="00596F3D">
        <w:rPr>
          <w:sz w:val="26"/>
          <w:szCs w:val="26"/>
        </w:rPr>
        <w:tab/>
        <w:t>Стороны признают, что полученные ими ЭД, заверенные усиленной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 и, в установленных случаях, оттиском печатей Сторон.</w:t>
      </w:r>
    </w:p>
    <w:p w:rsidR="001709E9" w:rsidRPr="00596F3D" w:rsidRDefault="001709E9">
      <w:pPr>
        <w:widowControl w:val="0"/>
        <w:tabs>
          <w:tab w:val="left" w:pos="1134"/>
        </w:tabs>
        <w:ind w:firstLine="567"/>
        <w:jc w:val="both"/>
        <w:rPr>
          <w:sz w:val="26"/>
          <w:szCs w:val="26"/>
        </w:rPr>
      </w:pPr>
      <w:r w:rsidRPr="00596F3D">
        <w:rPr>
          <w:sz w:val="26"/>
          <w:szCs w:val="26"/>
        </w:rPr>
        <w:t>12.8.</w:t>
      </w:r>
      <w:r w:rsidRPr="00596F3D">
        <w:rPr>
          <w:sz w:val="26"/>
          <w:szCs w:val="26"/>
        </w:rPr>
        <w:tab/>
        <w:t xml:space="preserve">Стороны признают, что использование в рамках </w:t>
      </w:r>
      <w:r w:rsidR="00C115E2" w:rsidRPr="00596F3D">
        <w:rPr>
          <w:sz w:val="26"/>
          <w:szCs w:val="26"/>
        </w:rPr>
        <w:t>Контракт</w:t>
      </w:r>
      <w:r w:rsidRPr="00596F3D">
        <w:rPr>
          <w:sz w:val="26"/>
          <w:szCs w:val="26"/>
        </w:rPr>
        <w:t>а СКЗИ, которые реализуют шифрование и электронную подпись, достаточно для обеспечения конфиденциальности информационного взаимодействия Сторон по защите от несанкционированного доступа и безопасности обработки информации, а также для подтверждения того, что:</w:t>
      </w:r>
    </w:p>
    <w:p w:rsidR="001709E9" w:rsidRPr="00596F3D" w:rsidRDefault="001709E9">
      <w:pPr>
        <w:widowControl w:val="0"/>
        <w:numPr>
          <w:ilvl w:val="0"/>
          <w:numId w:val="3"/>
        </w:numPr>
        <w:tabs>
          <w:tab w:val="left" w:pos="0"/>
          <w:tab w:val="left" w:pos="1134"/>
        </w:tabs>
        <w:ind w:left="0" w:firstLine="567"/>
        <w:jc w:val="both"/>
        <w:rPr>
          <w:sz w:val="26"/>
          <w:szCs w:val="26"/>
        </w:rPr>
      </w:pPr>
      <w:r w:rsidRPr="00596F3D">
        <w:rPr>
          <w:sz w:val="26"/>
          <w:szCs w:val="26"/>
        </w:rPr>
        <w:t>ЭД исходит от Стороны, его передавшей (подтверждение авторства документа);</w:t>
      </w:r>
    </w:p>
    <w:p w:rsidR="001709E9" w:rsidRPr="00596F3D" w:rsidRDefault="001709E9">
      <w:pPr>
        <w:widowControl w:val="0"/>
        <w:numPr>
          <w:ilvl w:val="0"/>
          <w:numId w:val="3"/>
        </w:numPr>
        <w:tabs>
          <w:tab w:val="left" w:pos="0"/>
          <w:tab w:val="left" w:pos="1134"/>
        </w:tabs>
        <w:ind w:left="0" w:firstLine="567"/>
        <w:jc w:val="both"/>
        <w:rPr>
          <w:sz w:val="26"/>
          <w:szCs w:val="26"/>
        </w:rPr>
      </w:pPr>
      <w:r w:rsidRPr="00596F3D">
        <w:rPr>
          <w:sz w:val="26"/>
          <w:szCs w:val="26"/>
        </w:rPr>
        <w:t>ЭД не претерпел изменений при информационном взаимодействии Сторон (подтверждение целостности и подлинности документа) при положительном результате проверки квалифицированной электронной подписи.</w:t>
      </w:r>
    </w:p>
    <w:p w:rsidR="001709E9" w:rsidRPr="00596F3D" w:rsidRDefault="001709E9">
      <w:pPr>
        <w:widowControl w:val="0"/>
        <w:tabs>
          <w:tab w:val="left" w:pos="1418"/>
        </w:tabs>
        <w:ind w:firstLine="567"/>
        <w:jc w:val="both"/>
        <w:rPr>
          <w:sz w:val="26"/>
          <w:szCs w:val="26"/>
        </w:rPr>
      </w:pPr>
      <w:r w:rsidRPr="00596F3D">
        <w:rPr>
          <w:sz w:val="26"/>
          <w:szCs w:val="26"/>
        </w:rPr>
        <w:t>12.9.</w:t>
      </w:r>
      <w:r w:rsidRPr="00596F3D">
        <w:rPr>
          <w:sz w:val="26"/>
          <w:szCs w:val="26"/>
        </w:rPr>
        <w:tab/>
        <w:t xml:space="preserve">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Если в сертификате КЭП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w:t>
      </w:r>
      <w:proofErr w:type="gramStart"/>
      <w:r w:rsidRPr="00596F3D">
        <w:rPr>
          <w:sz w:val="26"/>
          <w:szCs w:val="26"/>
        </w:rPr>
        <w:t>в пределах</w:t>
      </w:r>
      <w:proofErr w:type="gramEnd"/>
      <w:r w:rsidRPr="00596F3D">
        <w:rPr>
          <w:sz w:val="26"/>
          <w:szCs w:val="26"/>
        </w:rPr>
        <w:t xml:space="preserve"> имеющихся у него полномочий.</w:t>
      </w:r>
    </w:p>
    <w:p w:rsidR="001709E9" w:rsidRPr="00596F3D" w:rsidRDefault="001709E9">
      <w:pPr>
        <w:widowControl w:val="0"/>
        <w:tabs>
          <w:tab w:val="left" w:pos="1134"/>
          <w:tab w:val="left" w:pos="1418"/>
          <w:tab w:val="left" w:pos="1701"/>
        </w:tabs>
        <w:ind w:firstLine="567"/>
        <w:jc w:val="both"/>
        <w:rPr>
          <w:sz w:val="26"/>
          <w:szCs w:val="26"/>
        </w:rPr>
      </w:pPr>
      <w:r w:rsidRPr="00596F3D">
        <w:rPr>
          <w:sz w:val="26"/>
          <w:szCs w:val="26"/>
        </w:rPr>
        <w:t>12.10.</w:t>
      </w:r>
      <w:r w:rsidRPr="00596F3D">
        <w:rPr>
          <w:sz w:val="26"/>
          <w:szCs w:val="26"/>
        </w:rPr>
        <w:tab/>
        <w:t xml:space="preserve">Датой выставления Заказчику ЭД в электронной форме по телекоммуникационным каналам связи считается дата поступления файла ЭД Оператору электронного документооборота от Исполнителя, указанная в </w:t>
      </w:r>
      <w:r w:rsidRPr="00596F3D">
        <w:rPr>
          <w:sz w:val="26"/>
          <w:szCs w:val="26"/>
        </w:rPr>
        <w:lastRenderedPageBreak/>
        <w:t>подтверждении этого Оператора электронного документооборота.</w:t>
      </w:r>
    </w:p>
    <w:p w:rsidR="001709E9" w:rsidRPr="00596F3D" w:rsidRDefault="001709E9">
      <w:pPr>
        <w:widowControl w:val="0"/>
        <w:tabs>
          <w:tab w:val="left" w:pos="1134"/>
        </w:tabs>
        <w:ind w:firstLine="567"/>
        <w:jc w:val="both"/>
        <w:rPr>
          <w:sz w:val="26"/>
          <w:szCs w:val="26"/>
        </w:rPr>
      </w:pPr>
      <w:r w:rsidRPr="00596F3D">
        <w:rPr>
          <w:sz w:val="26"/>
          <w:szCs w:val="26"/>
        </w:rPr>
        <w:t>ЭД в электронной форме считается выставленным, если Исполнителю поступило соответствующее подтверждение Оператора электронного документооборота, указанное в абзаце первом настоящего пункта.</w:t>
      </w:r>
    </w:p>
    <w:p w:rsidR="001709E9" w:rsidRPr="00596F3D" w:rsidRDefault="001709E9">
      <w:pPr>
        <w:widowControl w:val="0"/>
        <w:tabs>
          <w:tab w:val="left" w:pos="1134"/>
        </w:tabs>
        <w:ind w:firstLine="567"/>
        <w:jc w:val="both"/>
        <w:rPr>
          <w:sz w:val="26"/>
          <w:szCs w:val="26"/>
        </w:rPr>
      </w:pPr>
      <w:r w:rsidRPr="00596F3D">
        <w:rPr>
          <w:sz w:val="26"/>
          <w:szCs w:val="26"/>
        </w:rPr>
        <w:t>12.11.</w:t>
      </w:r>
      <w:r w:rsidRPr="00596F3D">
        <w:rPr>
          <w:sz w:val="26"/>
          <w:szCs w:val="26"/>
        </w:rPr>
        <w:tab/>
        <w:t>Датой получения Заказчиком ЭД в электронной форме по телекоммуникационным каналам связи считается дата направления Заказчику Оператором электронного документооборота файла ЭД Исполнителем, указанная в подтверждении Оператора электронного документооборота.</w:t>
      </w:r>
    </w:p>
    <w:p w:rsidR="001709E9" w:rsidRPr="00596F3D" w:rsidRDefault="001709E9">
      <w:pPr>
        <w:widowControl w:val="0"/>
        <w:tabs>
          <w:tab w:val="left" w:pos="1134"/>
        </w:tabs>
        <w:ind w:firstLine="567"/>
        <w:jc w:val="both"/>
        <w:rPr>
          <w:sz w:val="26"/>
          <w:szCs w:val="26"/>
        </w:rPr>
      </w:pPr>
      <w:r w:rsidRPr="00596F3D">
        <w:rPr>
          <w:sz w:val="26"/>
          <w:szCs w:val="26"/>
        </w:rPr>
        <w:t>12.12.</w:t>
      </w:r>
      <w:r w:rsidRPr="00596F3D">
        <w:rPr>
          <w:sz w:val="26"/>
          <w:szCs w:val="26"/>
        </w:rPr>
        <w:tab/>
        <w:t>Электронный документ,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и иные органы по запросам последних.</w:t>
      </w:r>
    </w:p>
    <w:p w:rsidR="001709E9" w:rsidRPr="00596F3D" w:rsidRDefault="001709E9">
      <w:pPr>
        <w:widowControl w:val="0"/>
        <w:tabs>
          <w:tab w:val="left" w:pos="1134"/>
        </w:tabs>
        <w:ind w:firstLine="567"/>
        <w:jc w:val="both"/>
        <w:rPr>
          <w:sz w:val="26"/>
          <w:szCs w:val="26"/>
        </w:rPr>
      </w:pPr>
      <w:r w:rsidRPr="00596F3D">
        <w:rPr>
          <w:sz w:val="26"/>
          <w:szCs w:val="26"/>
        </w:rPr>
        <w:t>12.13.</w:t>
      </w:r>
      <w:r w:rsidRPr="00596F3D">
        <w:rPr>
          <w:sz w:val="26"/>
          <w:szCs w:val="26"/>
        </w:rPr>
        <w:tab/>
        <w:t xml:space="preserve">Процедуры оформления и обмена ЭД должны обеспечивать необходимые условия признания </w:t>
      </w:r>
      <w:proofErr w:type="gramStart"/>
      <w:r w:rsidRPr="00596F3D">
        <w:rPr>
          <w:sz w:val="26"/>
          <w:szCs w:val="26"/>
        </w:rPr>
        <w:t>равнозначности</w:t>
      </w:r>
      <w:proofErr w:type="gramEnd"/>
      <w:r w:rsidRPr="00596F3D">
        <w:rPr>
          <w:sz w:val="26"/>
          <w:szCs w:val="26"/>
        </w:rPr>
        <w:t xml:space="preserve"> усиленной квалифицированной электронной подписи собственноручной подписи в соответствии со статьей 6 Федерального закона от 06.04.2011 № 63-ФЗ «Об электронной подписи» либо иным действующим нормативным правовым актом.</w:t>
      </w:r>
    </w:p>
    <w:p w:rsidR="001709E9" w:rsidRPr="00596F3D" w:rsidRDefault="001709E9">
      <w:pPr>
        <w:widowControl w:val="0"/>
        <w:tabs>
          <w:tab w:val="left" w:pos="1134"/>
        </w:tabs>
        <w:ind w:firstLine="567"/>
        <w:jc w:val="both"/>
        <w:rPr>
          <w:sz w:val="26"/>
          <w:szCs w:val="26"/>
        </w:rPr>
      </w:pPr>
      <w:r w:rsidRPr="00596F3D">
        <w:rPr>
          <w:sz w:val="26"/>
          <w:szCs w:val="26"/>
        </w:rPr>
        <w:t>12.14.</w:t>
      </w:r>
      <w:r w:rsidRPr="00596F3D">
        <w:rPr>
          <w:sz w:val="26"/>
          <w:szCs w:val="26"/>
        </w:rPr>
        <w:tab/>
        <w:t>Ответственность за правовые последствия, ставшие следствием исполнения ЭД, заверенного подлинными усиленными квалифицированными электронными подписями, несет Сторона, уполномоченные лица которой заверили подготовленный ЭД. Мера ответственности определяется в порядке, установленном законодательством Российской Федерации.</w:t>
      </w:r>
    </w:p>
    <w:p w:rsidR="001709E9" w:rsidRPr="00596F3D" w:rsidRDefault="001709E9">
      <w:pPr>
        <w:widowControl w:val="0"/>
        <w:tabs>
          <w:tab w:val="left" w:pos="1134"/>
        </w:tabs>
        <w:ind w:firstLine="567"/>
        <w:jc w:val="both"/>
        <w:rPr>
          <w:sz w:val="26"/>
          <w:szCs w:val="26"/>
        </w:rPr>
      </w:pPr>
      <w:r w:rsidRPr="00596F3D">
        <w:rPr>
          <w:sz w:val="26"/>
          <w:szCs w:val="26"/>
        </w:rPr>
        <w:t>12.15.</w:t>
      </w:r>
      <w:r w:rsidRPr="00596F3D">
        <w:rPr>
          <w:sz w:val="26"/>
          <w:szCs w:val="26"/>
        </w:rPr>
        <w:tab/>
        <w:t>Если одна из Сторон предъявляет другой стороне претензии по ЭД, при наличии подтверждения другой Стороной факта получения такого документа, а другая Сторона не может представить спорный ЭД, удостоверение равнозначности ЭД документу на бумажном носителе, имеющему юридическую силу, осуществляется Удостоверяющим центром ООО «Компания «Тензор» (или иным способом согласно законодательству Российской Федерации или соглашению Сторон) по инициативе Стороны, у которой возникли претензии по спорному ЭД.</w:t>
      </w:r>
    </w:p>
    <w:p w:rsidR="001709E9" w:rsidRPr="00596F3D" w:rsidRDefault="001709E9">
      <w:pPr>
        <w:widowControl w:val="0"/>
        <w:tabs>
          <w:tab w:val="left" w:pos="1134"/>
        </w:tabs>
        <w:ind w:firstLine="567"/>
        <w:jc w:val="both"/>
        <w:rPr>
          <w:sz w:val="26"/>
          <w:szCs w:val="26"/>
        </w:rPr>
      </w:pPr>
      <w:r w:rsidRPr="00596F3D">
        <w:rPr>
          <w:sz w:val="26"/>
          <w:szCs w:val="26"/>
        </w:rPr>
        <w:t>При наличии у Сторон спора о наличии ЭД, подписанного обеими Сторонами, но при отличии экземпляров такого ЭД, находящихся у каждой из Сторон, удостоверение равнозначности ЭД документу на бумажном носителе, имеющему юридическую силу, осуществляется Удостоверяющим центром ООО «Компания «Тензор» (или иным способом согласно законодательству Российской Федерации или соглашению Сторон) по инициативе Стороны, у которой возникли претензии по спорному ЭД.</w:t>
      </w:r>
    </w:p>
    <w:p w:rsidR="001709E9" w:rsidRPr="00596F3D" w:rsidRDefault="001709E9">
      <w:pPr>
        <w:widowControl w:val="0"/>
        <w:tabs>
          <w:tab w:val="left" w:pos="1134"/>
        </w:tabs>
        <w:ind w:firstLine="567"/>
        <w:jc w:val="both"/>
        <w:rPr>
          <w:sz w:val="26"/>
          <w:szCs w:val="26"/>
        </w:rPr>
      </w:pPr>
      <w:r w:rsidRPr="00596F3D">
        <w:rPr>
          <w:sz w:val="26"/>
          <w:szCs w:val="26"/>
        </w:rPr>
        <w:t>12.16.</w:t>
      </w:r>
      <w:r w:rsidRPr="00596F3D">
        <w:rPr>
          <w:sz w:val="26"/>
          <w:szCs w:val="26"/>
        </w:rPr>
        <w:tab/>
        <w:t>Стороны вправе запрашивать друг у друга документы, подтверждающие полномочия лица, подписавшего ЭД, на его подписание.</w:t>
      </w:r>
    </w:p>
    <w:p w:rsidR="001709E9" w:rsidRPr="00596F3D" w:rsidRDefault="001709E9">
      <w:pPr>
        <w:widowControl w:val="0"/>
        <w:tabs>
          <w:tab w:val="left" w:pos="1134"/>
        </w:tabs>
        <w:ind w:firstLine="567"/>
        <w:jc w:val="both"/>
        <w:rPr>
          <w:sz w:val="26"/>
          <w:szCs w:val="26"/>
        </w:rPr>
      </w:pPr>
      <w:r w:rsidRPr="00596F3D">
        <w:rPr>
          <w:sz w:val="26"/>
          <w:szCs w:val="26"/>
        </w:rPr>
        <w:t>12.17.</w:t>
      </w:r>
      <w:r w:rsidRPr="00596F3D">
        <w:rPr>
          <w:sz w:val="26"/>
          <w:szCs w:val="26"/>
        </w:rPr>
        <w:tab/>
        <w:t>Условия действительности, порядок выдачи и отзыва, а также порядок действий при компрометации сертификата ключа усиленной квалифицированной подписи в системе электронного документооборота определяется регламентами удостоверяющего центра, выпустившего сертификат ключа подписи.</w:t>
      </w:r>
    </w:p>
    <w:p w:rsidR="001709E9" w:rsidRPr="00596F3D" w:rsidRDefault="001709E9">
      <w:pPr>
        <w:widowControl w:val="0"/>
        <w:tabs>
          <w:tab w:val="left" w:pos="1134"/>
        </w:tabs>
        <w:ind w:firstLine="567"/>
        <w:jc w:val="both"/>
        <w:rPr>
          <w:sz w:val="26"/>
          <w:szCs w:val="26"/>
        </w:rPr>
      </w:pPr>
      <w:r w:rsidRPr="00596F3D">
        <w:rPr>
          <w:sz w:val="26"/>
          <w:szCs w:val="26"/>
        </w:rPr>
        <w:t>12.18.</w:t>
      </w:r>
      <w:r w:rsidRPr="00596F3D">
        <w:rPr>
          <w:sz w:val="26"/>
          <w:szCs w:val="26"/>
        </w:rPr>
        <w:tab/>
        <w:t xml:space="preserve">Организация хранения </w:t>
      </w:r>
      <w:proofErr w:type="gramStart"/>
      <w:r w:rsidRPr="00596F3D">
        <w:rPr>
          <w:sz w:val="26"/>
          <w:szCs w:val="26"/>
        </w:rPr>
        <w:t>архивов</w:t>
      </w:r>
      <w:proofErr w:type="gramEnd"/>
      <w:r w:rsidRPr="00596F3D">
        <w:rPr>
          <w:sz w:val="26"/>
          <w:szCs w:val="26"/>
        </w:rPr>
        <w:t xml:space="preserve"> отправляемых (получаемых) ЭД осуществляется Сторонами самостоятельно в установленном порядке. ЭД, учтенные при обмене, должны храниться в течение сроков, предусмотренных нормативными документами. ЭД должны храниться в электронных архивах. Срок хранения ЭД соответствует сроку хранения их бумажных аналогов.</w:t>
      </w:r>
    </w:p>
    <w:p w:rsidR="001709E9" w:rsidRPr="00596F3D" w:rsidRDefault="001709E9">
      <w:pPr>
        <w:widowControl w:val="0"/>
        <w:tabs>
          <w:tab w:val="left" w:pos="1134"/>
        </w:tabs>
        <w:ind w:firstLine="567"/>
        <w:jc w:val="both"/>
        <w:rPr>
          <w:sz w:val="26"/>
          <w:szCs w:val="26"/>
        </w:rPr>
      </w:pPr>
      <w:r w:rsidRPr="00596F3D">
        <w:rPr>
          <w:sz w:val="26"/>
          <w:szCs w:val="26"/>
        </w:rPr>
        <w:lastRenderedPageBreak/>
        <w:t>ЭД должны храниться в оригинальном виде, т.е. в том, в котором они были сформированы и/или отправлены/получены с сохранением всех реквизитов ЭД, включая все заверяющие электронные подписи.</w:t>
      </w:r>
    </w:p>
    <w:p w:rsidR="001709E9" w:rsidRPr="00596F3D" w:rsidRDefault="001709E9">
      <w:pPr>
        <w:widowControl w:val="0"/>
        <w:tabs>
          <w:tab w:val="left" w:pos="1134"/>
        </w:tabs>
        <w:ind w:firstLine="567"/>
        <w:jc w:val="both"/>
        <w:rPr>
          <w:sz w:val="26"/>
          <w:szCs w:val="26"/>
        </w:rPr>
      </w:pPr>
      <w:r w:rsidRPr="00596F3D">
        <w:rPr>
          <w:sz w:val="26"/>
          <w:szCs w:val="26"/>
        </w:rPr>
        <w:t>Хранение ЭД должно сопровождаться хранением соответствующих журналов учета, сертификатов ключей усиленной квалифицированной подписи, уведомлений о доставке ЭД, а также средств, обеспечивающих возможность работы с ЭД и электронными подписями.</w:t>
      </w:r>
    </w:p>
    <w:p w:rsidR="001709E9" w:rsidRPr="00596F3D" w:rsidRDefault="001709E9">
      <w:pPr>
        <w:widowControl w:val="0"/>
        <w:tabs>
          <w:tab w:val="left" w:pos="1134"/>
        </w:tabs>
        <w:ind w:firstLine="567"/>
        <w:jc w:val="both"/>
        <w:rPr>
          <w:sz w:val="26"/>
          <w:szCs w:val="26"/>
        </w:rPr>
      </w:pPr>
      <w:r w:rsidRPr="00596F3D">
        <w:rPr>
          <w:sz w:val="26"/>
          <w:szCs w:val="26"/>
        </w:rPr>
        <w:t xml:space="preserve">Для сертификатов </w:t>
      </w:r>
      <w:proofErr w:type="gramStart"/>
      <w:r w:rsidRPr="00596F3D">
        <w:rPr>
          <w:sz w:val="26"/>
          <w:szCs w:val="26"/>
        </w:rPr>
        <w:t>ключей подписи</w:t>
      </w:r>
      <w:proofErr w:type="gramEnd"/>
      <w:r w:rsidRPr="00596F3D">
        <w:rPr>
          <w:sz w:val="26"/>
          <w:szCs w:val="26"/>
        </w:rPr>
        <w:t xml:space="preserve"> хранимых ЭД должны быть оформлены и храниться в установленном порядке документы, подтверждающие статус сертификатов ключей подписи (регистрационные карточки, справки об отзыве и приостановлении действия сертификатов ключей подписи и т.д.).</w:t>
      </w:r>
    </w:p>
    <w:p w:rsidR="001709E9" w:rsidRPr="00596F3D" w:rsidRDefault="001709E9">
      <w:pPr>
        <w:widowControl w:val="0"/>
        <w:tabs>
          <w:tab w:val="left" w:pos="1134"/>
        </w:tabs>
        <w:ind w:firstLine="567"/>
        <w:jc w:val="both"/>
        <w:rPr>
          <w:sz w:val="26"/>
          <w:szCs w:val="26"/>
        </w:rPr>
      </w:pPr>
      <w:r w:rsidRPr="00596F3D">
        <w:rPr>
          <w:sz w:val="26"/>
          <w:szCs w:val="26"/>
        </w:rPr>
        <w:t>Информация, содержащаяся в электронных архивах, и средства ее обработки (хранения) подлежат защите от несанкционированного доступа и воздействия. Сторонами также обеспечивается необходимая надежность их хранения.</w:t>
      </w:r>
    </w:p>
    <w:p w:rsidR="001709E9" w:rsidRPr="00596F3D" w:rsidRDefault="001709E9">
      <w:pPr>
        <w:widowControl w:val="0"/>
        <w:tabs>
          <w:tab w:val="left" w:pos="1134"/>
        </w:tabs>
        <w:ind w:firstLine="567"/>
        <w:jc w:val="both"/>
        <w:rPr>
          <w:sz w:val="26"/>
          <w:szCs w:val="26"/>
        </w:rPr>
      </w:pPr>
      <w:r w:rsidRPr="00596F3D">
        <w:rPr>
          <w:sz w:val="26"/>
          <w:szCs w:val="26"/>
        </w:rPr>
        <w:t>12.19.</w:t>
      </w:r>
      <w:r w:rsidRPr="00596F3D">
        <w:rPr>
          <w:sz w:val="26"/>
          <w:szCs w:val="26"/>
        </w:rPr>
        <w:tab/>
        <w:t>При обмене ЭД Стороны используют режим доставки ЭД, обеспечивающий получение отправителем уведомления о доставке ЭД.</w:t>
      </w:r>
    </w:p>
    <w:p w:rsidR="001709E9" w:rsidRPr="00596F3D" w:rsidRDefault="001709E9">
      <w:pPr>
        <w:widowControl w:val="0"/>
        <w:tabs>
          <w:tab w:val="left" w:pos="1134"/>
        </w:tabs>
        <w:ind w:firstLine="567"/>
        <w:jc w:val="both"/>
        <w:rPr>
          <w:sz w:val="26"/>
          <w:szCs w:val="26"/>
        </w:rPr>
      </w:pPr>
      <w:r w:rsidRPr="00596F3D">
        <w:rPr>
          <w:sz w:val="26"/>
          <w:szCs w:val="26"/>
        </w:rPr>
        <w:t>12.20.</w:t>
      </w:r>
      <w:r w:rsidRPr="00596F3D">
        <w:rPr>
          <w:sz w:val="26"/>
          <w:szCs w:val="26"/>
        </w:rPr>
        <w:tab/>
        <w:t>Сторона-отправитель вправе отозвать направленный Стороне-получателю ЭД до момента принятия его к исполнению. В случае необходимости отзыва Сторона-отправитель направляет ЭД с запросом об отзыве, заверенный квалифицированной электронной подписью соответствующего уполномоченного лица Стороны-отправителя. В запросе указываются основания отзыва и реквизиты, идентифицирующие отзываемый ЭД.</w:t>
      </w:r>
    </w:p>
    <w:p w:rsidR="001709E9" w:rsidRPr="00596F3D" w:rsidRDefault="001709E9">
      <w:pPr>
        <w:widowControl w:val="0"/>
        <w:tabs>
          <w:tab w:val="left" w:pos="1134"/>
        </w:tabs>
        <w:ind w:firstLine="567"/>
        <w:jc w:val="both"/>
        <w:rPr>
          <w:sz w:val="26"/>
          <w:szCs w:val="26"/>
        </w:rPr>
      </w:pPr>
      <w:r w:rsidRPr="00596F3D">
        <w:rPr>
          <w:sz w:val="26"/>
          <w:szCs w:val="26"/>
        </w:rPr>
        <w:t>Сторона-получатель в случае несогласия с полученным ЭД обязана обосновать причины его отклонения в срок не позднее 4 рабочих дней со дня его получения.</w:t>
      </w:r>
    </w:p>
    <w:p w:rsidR="001709E9" w:rsidRPr="00596F3D" w:rsidRDefault="001709E9">
      <w:pPr>
        <w:widowControl w:val="0"/>
        <w:tabs>
          <w:tab w:val="left" w:pos="1134"/>
          <w:tab w:val="left" w:pos="1418"/>
        </w:tabs>
        <w:ind w:firstLine="567"/>
        <w:jc w:val="both"/>
        <w:rPr>
          <w:sz w:val="26"/>
          <w:szCs w:val="26"/>
        </w:rPr>
      </w:pPr>
      <w:r w:rsidRPr="00596F3D">
        <w:rPr>
          <w:sz w:val="26"/>
          <w:szCs w:val="26"/>
        </w:rPr>
        <w:t>12.21.</w:t>
      </w:r>
      <w:r w:rsidRPr="00596F3D">
        <w:rPr>
          <w:sz w:val="26"/>
          <w:szCs w:val="26"/>
        </w:rPr>
        <w:tab/>
        <w:t>С целью гарантированного своевременного получения, подписания и отправления ЭД Стороны обязаны не реже, чем каждый рабочий день осуществлять проверку поступления к ним ЭД от другой Стороны.</w:t>
      </w:r>
    </w:p>
    <w:p w:rsidR="001709E9" w:rsidRPr="00596F3D" w:rsidRDefault="001709E9">
      <w:pPr>
        <w:widowControl w:val="0"/>
        <w:tabs>
          <w:tab w:val="left" w:pos="1134"/>
        </w:tabs>
        <w:ind w:firstLine="567"/>
        <w:jc w:val="both"/>
        <w:rPr>
          <w:sz w:val="26"/>
          <w:szCs w:val="26"/>
        </w:rPr>
      </w:pPr>
      <w:r w:rsidRPr="00596F3D">
        <w:rPr>
          <w:sz w:val="26"/>
          <w:szCs w:val="26"/>
        </w:rPr>
        <w:t>Сторона, получившая ЭД, подписанный другой Стороной, немотивированно уклоняющаяся от его получения и/или подписания, считается принявшей соответствующий ЭД на условиях подписавшей его Стороны, по истечении 5 рабочих дней со дня его отправки другой Стороной, и не вправе ссылаться на отсутствие своей подписи под таким ЭД.</w:t>
      </w:r>
    </w:p>
    <w:p w:rsidR="001709E9" w:rsidRPr="00596F3D" w:rsidRDefault="001709E9">
      <w:pPr>
        <w:widowControl w:val="0"/>
        <w:tabs>
          <w:tab w:val="left" w:pos="1134"/>
        </w:tabs>
        <w:ind w:firstLine="567"/>
        <w:jc w:val="both"/>
        <w:rPr>
          <w:sz w:val="26"/>
          <w:szCs w:val="26"/>
        </w:rPr>
      </w:pPr>
      <w:r w:rsidRPr="00596F3D">
        <w:rPr>
          <w:sz w:val="26"/>
          <w:szCs w:val="26"/>
        </w:rPr>
        <w:t>12.22.</w:t>
      </w:r>
      <w:r w:rsidRPr="00596F3D">
        <w:rPr>
          <w:sz w:val="26"/>
          <w:szCs w:val="26"/>
        </w:rPr>
        <w:tab/>
        <w:t xml:space="preserve">Организация электронного документооборота между Сторонами не отменяет использование иных способов изготовления и обмена документами между Сторонами в рамках обязательств, урегулированных настоящим </w:t>
      </w:r>
      <w:r w:rsidR="00C115E2" w:rsidRPr="00596F3D">
        <w:rPr>
          <w:sz w:val="26"/>
          <w:szCs w:val="26"/>
        </w:rPr>
        <w:t>Контракт</w:t>
      </w:r>
      <w:r w:rsidRPr="00596F3D">
        <w:rPr>
          <w:sz w:val="26"/>
          <w:szCs w:val="26"/>
        </w:rPr>
        <w:t>ом.</w:t>
      </w:r>
    </w:p>
    <w:p w:rsidR="001709E9" w:rsidRPr="00596F3D" w:rsidRDefault="001709E9">
      <w:pPr>
        <w:widowControl w:val="0"/>
        <w:tabs>
          <w:tab w:val="left" w:pos="1134"/>
        </w:tabs>
        <w:ind w:firstLine="567"/>
        <w:jc w:val="both"/>
        <w:rPr>
          <w:sz w:val="26"/>
          <w:szCs w:val="26"/>
        </w:rPr>
      </w:pPr>
      <w:r w:rsidRPr="00596F3D">
        <w:rPr>
          <w:sz w:val="26"/>
          <w:szCs w:val="26"/>
        </w:rPr>
        <w:t>12.23.</w:t>
      </w:r>
      <w:r w:rsidRPr="00596F3D">
        <w:rPr>
          <w:sz w:val="26"/>
          <w:szCs w:val="26"/>
        </w:rPr>
        <w:tab/>
        <w:t>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p>
    <w:p w:rsidR="001709E9" w:rsidRPr="00596F3D" w:rsidRDefault="001709E9">
      <w:pPr>
        <w:widowControl w:val="0"/>
        <w:shd w:val="clear" w:color="auto" w:fill="FFFFFF"/>
        <w:tabs>
          <w:tab w:val="left" w:leader="underscore" w:pos="0"/>
        </w:tabs>
        <w:rPr>
          <w:b/>
          <w:bCs/>
          <w:sz w:val="26"/>
          <w:szCs w:val="26"/>
        </w:rPr>
      </w:pPr>
    </w:p>
    <w:p w:rsidR="001709E9" w:rsidRPr="00596F3D" w:rsidRDefault="001709E9">
      <w:pPr>
        <w:widowControl w:val="0"/>
        <w:numPr>
          <w:ilvl w:val="0"/>
          <w:numId w:val="1"/>
        </w:numPr>
        <w:spacing w:after="120"/>
        <w:ind w:left="357" w:hanging="357"/>
        <w:jc w:val="center"/>
        <w:rPr>
          <w:b/>
          <w:sz w:val="26"/>
          <w:szCs w:val="26"/>
        </w:rPr>
      </w:pPr>
      <w:r w:rsidRPr="00596F3D">
        <w:rPr>
          <w:b/>
          <w:sz w:val="26"/>
          <w:szCs w:val="26"/>
        </w:rPr>
        <w:t>Статья 13. Особые условия</w:t>
      </w:r>
    </w:p>
    <w:p w:rsidR="001709E9" w:rsidRPr="00596F3D" w:rsidRDefault="001709E9">
      <w:pPr>
        <w:widowControl w:val="0"/>
        <w:numPr>
          <w:ilvl w:val="1"/>
          <w:numId w:val="4"/>
        </w:numPr>
        <w:tabs>
          <w:tab w:val="left" w:pos="1260"/>
        </w:tabs>
        <w:ind w:left="0" w:firstLine="709"/>
        <w:jc w:val="both"/>
        <w:rPr>
          <w:sz w:val="26"/>
          <w:szCs w:val="26"/>
        </w:rPr>
      </w:pPr>
      <w:r w:rsidRPr="00596F3D">
        <w:rPr>
          <w:sz w:val="26"/>
          <w:szCs w:val="26"/>
        </w:rPr>
        <w:t xml:space="preserve">Работы по капитальному ремонту газопроводов, запорных устройств, замена приборов, газовых подводок, узлов и деталей в стоимость настоящего </w:t>
      </w:r>
      <w:r w:rsidR="00C115E2" w:rsidRPr="00596F3D">
        <w:rPr>
          <w:sz w:val="26"/>
          <w:szCs w:val="26"/>
        </w:rPr>
        <w:t>Контракт</w:t>
      </w:r>
      <w:r w:rsidRPr="00596F3D">
        <w:rPr>
          <w:sz w:val="26"/>
          <w:szCs w:val="26"/>
        </w:rPr>
        <w:t xml:space="preserve">а не входят, и производится за счет Заказчика или на основании отдельного </w:t>
      </w:r>
      <w:r w:rsidR="00C115E2" w:rsidRPr="00596F3D">
        <w:rPr>
          <w:sz w:val="26"/>
          <w:szCs w:val="26"/>
        </w:rPr>
        <w:t>Контракт</w:t>
      </w:r>
      <w:r w:rsidRPr="00596F3D">
        <w:rPr>
          <w:sz w:val="26"/>
          <w:szCs w:val="26"/>
        </w:rPr>
        <w:t>а.</w:t>
      </w:r>
    </w:p>
    <w:p w:rsidR="001709E9" w:rsidRPr="00596F3D" w:rsidRDefault="001709E9">
      <w:pPr>
        <w:widowControl w:val="0"/>
        <w:numPr>
          <w:ilvl w:val="1"/>
          <w:numId w:val="4"/>
        </w:numPr>
        <w:tabs>
          <w:tab w:val="left" w:pos="1260"/>
        </w:tabs>
        <w:ind w:left="0" w:firstLine="709"/>
        <w:jc w:val="both"/>
        <w:rPr>
          <w:sz w:val="26"/>
          <w:szCs w:val="26"/>
        </w:rPr>
      </w:pPr>
      <w:r w:rsidRPr="00596F3D">
        <w:rPr>
          <w:sz w:val="26"/>
          <w:szCs w:val="26"/>
        </w:rPr>
        <w:t xml:space="preserve">Любая </w:t>
      </w:r>
      <w:proofErr w:type="spellStart"/>
      <w:r w:rsidR="00C115E2" w:rsidRPr="00596F3D">
        <w:rPr>
          <w:sz w:val="26"/>
          <w:szCs w:val="26"/>
        </w:rPr>
        <w:t>Контракт</w:t>
      </w:r>
      <w:r w:rsidRPr="00596F3D">
        <w:rPr>
          <w:sz w:val="26"/>
          <w:szCs w:val="26"/>
        </w:rPr>
        <w:t>енность</w:t>
      </w:r>
      <w:proofErr w:type="spellEnd"/>
      <w:r w:rsidRPr="00596F3D">
        <w:rPr>
          <w:sz w:val="26"/>
          <w:szCs w:val="26"/>
        </w:rPr>
        <w:t xml:space="preserve"> между Сторонами, влекущая за собой новые обстоятельства, не предусмотренные настоящим </w:t>
      </w:r>
      <w:r w:rsidR="00C115E2" w:rsidRPr="00596F3D">
        <w:rPr>
          <w:sz w:val="26"/>
          <w:szCs w:val="26"/>
        </w:rPr>
        <w:t>Контракт</w:t>
      </w:r>
      <w:r w:rsidRPr="00596F3D">
        <w:rPr>
          <w:sz w:val="26"/>
          <w:szCs w:val="26"/>
        </w:rPr>
        <w:t xml:space="preserve">ом, считается </w:t>
      </w:r>
      <w:r w:rsidRPr="00596F3D">
        <w:rPr>
          <w:sz w:val="26"/>
          <w:szCs w:val="26"/>
        </w:rPr>
        <w:lastRenderedPageBreak/>
        <w:t xml:space="preserve">действительной, если она подтверждена Сторонами в письменной форме в виде дополнительного соглашения за исключением изменения стоимости работ, которая не требует подписания Сторонами дополнительного соглашения и осуществляется в порядке, установленном пунктом 2.3 настоящего </w:t>
      </w:r>
      <w:r w:rsidR="00C115E2" w:rsidRPr="00596F3D">
        <w:rPr>
          <w:sz w:val="26"/>
          <w:szCs w:val="26"/>
        </w:rPr>
        <w:t>Контракт</w:t>
      </w:r>
      <w:r w:rsidRPr="00596F3D">
        <w:rPr>
          <w:sz w:val="26"/>
          <w:szCs w:val="26"/>
        </w:rPr>
        <w:t>а.</w:t>
      </w:r>
    </w:p>
    <w:p w:rsidR="001709E9" w:rsidRPr="00596F3D" w:rsidRDefault="001709E9">
      <w:pPr>
        <w:widowControl w:val="0"/>
        <w:numPr>
          <w:ilvl w:val="1"/>
          <w:numId w:val="4"/>
        </w:numPr>
        <w:tabs>
          <w:tab w:val="left" w:pos="1260"/>
        </w:tabs>
        <w:ind w:left="0" w:firstLine="709"/>
        <w:jc w:val="both"/>
        <w:rPr>
          <w:sz w:val="26"/>
          <w:szCs w:val="26"/>
        </w:rPr>
      </w:pPr>
      <w:r w:rsidRPr="00596F3D">
        <w:rPr>
          <w:sz w:val="26"/>
          <w:szCs w:val="26"/>
        </w:rPr>
        <w:t xml:space="preserve">Стороны обязуются не разглашать, не передавать и не делать каким-либо еще способом доступным третьим лицам сведения, содержащиеся в документах, имеющих отношение к взаимоотношениям Сторон в рамках настоящего </w:t>
      </w:r>
      <w:r w:rsidR="00C115E2" w:rsidRPr="00596F3D">
        <w:rPr>
          <w:sz w:val="26"/>
          <w:szCs w:val="26"/>
        </w:rPr>
        <w:t>Контракт</w:t>
      </w:r>
      <w:r w:rsidRPr="00596F3D">
        <w:rPr>
          <w:sz w:val="26"/>
          <w:szCs w:val="26"/>
        </w:rPr>
        <w:t>а, иначе как с письменного согласия Сторон.</w:t>
      </w:r>
    </w:p>
    <w:p w:rsidR="001709E9" w:rsidRPr="00596F3D" w:rsidRDefault="001709E9">
      <w:pPr>
        <w:widowControl w:val="0"/>
        <w:numPr>
          <w:ilvl w:val="1"/>
          <w:numId w:val="4"/>
        </w:numPr>
        <w:tabs>
          <w:tab w:val="left" w:pos="1260"/>
        </w:tabs>
        <w:ind w:left="0" w:firstLine="709"/>
        <w:jc w:val="both"/>
        <w:rPr>
          <w:sz w:val="26"/>
          <w:szCs w:val="26"/>
        </w:rPr>
      </w:pPr>
      <w:r w:rsidRPr="00596F3D">
        <w:rPr>
          <w:sz w:val="26"/>
          <w:szCs w:val="26"/>
        </w:rPr>
        <w:t xml:space="preserve">Любое уведомление по настоящему </w:t>
      </w:r>
      <w:r w:rsidR="00C115E2" w:rsidRPr="00596F3D">
        <w:rPr>
          <w:sz w:val="26"/>
          <w:szCs w:val="26"/>
        </w:rPr>
        <w:t>Контракт</w:t>
      </w:r>
      <w:r w:rsidRPr="00596F3D">
        <w:rPr>
          <w:sz w:val="26"/>
          <w:szCs w:val="26"/>
        </w:rPr>
        <w:t>у дается в письменной форме в виде факсимильного сообщения, письма по электронной почте или отправляется заказным письмом получателю по его адресу, указанному в статье «Адреса и банковские реквизиты Сторон».</w:t>
      </w:r>
    </w:p>
    <w:p w:rsidR="001709E9" w:rsidRPr="00596F3D" w:rsidRDefault="001709E9">
      <w:pPr>
        <w:widowControl w:val="0"/>
        <w:shd w:val="clear" w:color="auto" w:fill="FFFFFF"/>
        <w:tabs>
          <w:tab w:val="left" w:leader="underscore" w:pos="360"/>
          <w:tab w:val="left" w:pos="1080"/>
          <w:tab w:val="left" w:pos="1260"/>
        </w:tabs>
        <w:ind w:firstLine="720"/>
        <w:jc w:val="both"/>
        <w:rPr>
          <w:sz w:val="26"/>
          <w:szCs w:val="26"/>
        </w:rPr>
      </w:pPr>
      <w:r w:rsidRPr="00596F3D">
        <w:rPr>
          <w:sz w:val="26"/>
          <w:szCs w:val="26"/>
        </w:rPr>
        <w:t>Все сообщения, переданные по смыслу настоящего пункта, считаются полученными Стороной, в адрес которой они направлены, в случае отправки почтой - в день фактического получения, подтвержденного отметкой почты, иными, поименованными в данном пункте способами, – в день отправки, при условии последующего предоставления оригинала.</w:t>
      </w:r>
    </w:p>
    <w:p w:rsidR="001709E9" w:rsidRPr="00596F3D" w:rsidRDefault="001709E9">
      <w:pPr>
        <w:widowControl w:val="0"/>
        <w:numPr>
          <w:ilvl w:val="1"/>
          <w:numId w:val="4"/>
        </w:numPr>
        <w:tabs>
          <w:tab w:val="left" w:pos="1260"/>
        </w:tabs>
        <w:ind w:left="0" w:firstLine="709"/>
        <w:jc w:val="both"/>
        <w:rPr>
          <w:sz w:val="26"/>
          <w:szCs w:val="26"/>
        </w:rPr>
      </w:pPr>
      <w:r w:rsidRPr="00596F3D">
        <w:rPr>
          <w:sz w:val="26"/>
          <w:szCs w:val="26"/>
        </w:rPr>
        <w:t xml:space="preserve">Во всем, что не предусмотрено настоящим </w:t>
      </w:r>
      <w:r w:rsidR="00C115E2" w:rsidRPr="00596F3D">
        <w:rPr>
          <w:sz w:val="26"/>
          <w:szCs w:val="26"/>
        </w:rPr>
        <w:t>Контракт</w:t>
      </w:r>
      <w:r w:rsidRPr="00596F3D">
        <w:rPr>
          <w:sz w:val="26"/>
          <w:szCs w:val="26"/>
        </w:rPr>
        <w:t>ом, Стороны руководствуются законодательством Российской Федерации.</w:t>
      </w:r>
    </w:p>
    <w:p w:rsidR="001709E9" w:rsidRPr="00596F3D" w:rsidRDefault="001709E9">
      <w:pPr>
        <w:widowControl w:val="0"/>
        <w:numPr>
          <w:ilvl w:val="1"/>
          <w:numId w:val="4"/>
        </w:numPr>
        <w:tabs>
          <w:tab w:val="left" w:pos="1260"/>
        </w:tabs>
        <w:ind w:left="0" w:firstLine="709"/>
        <w:jc w:val="both"/>
        <w:rPr>
          <w:sz w:val="24"/>
        </w:rPr>
      </w:pPr>
      <w:r w:rsidRPr="00596F3D">
        <w:rPr>
          <w:sz w:val="24"/>
        </w:rPr>
        <w:t xml:space="preserve">Настоящий </w:t>
      </w:r>
      <w:r w:rsidR="00C115E2" w:rsidRPr="00596F3D">
        <w:rPr>
          <w:sz w:val="24"/>
        </w:rPr>
        <w:t>Контракт</w:t>
      </w:r>
      <w:r w:rsidRPr="00596F3D">
        <w:rPr>
          <w:sz w:val="24"/>
        </w:rPr>
        <w:t xml:space="preserve"> составлен в 2 (двух) подлинных экземплярах, имеющих равную юридическую силу, по одному для каждой из Сторон.</w:t>
      </w:r>
    </w:p>
    <w:p w:rsidR="001709E9" w:rsidRPr="00596F3D" w:rsidRDefault="001709E9">
      <w:pPr>
        <w:widowControl w:val="0"/>
        <w:numPr>
          <w:ilvl w:val="1"/>
          <w:numId w:val="4"/>
        </w:numPr>
        <w:tabs>
          <w:tab w:val="left" w:pos="1260"/>
        </w:tabs>
        <w:ind w:left="0" w:firstLine="709"/>
        <w:jc w:val="both"/>
        <w:rPr>
          <w:sz w:val="24"/>
        </w:rPr>
      </w:pPr>
      <w:r w:rsidRPr="00596F3D">
        <w:rPr>
          <w:sz w:val="24"/>
        </w:rPr>
        <w:t xml:space="preserve">Приложения к настоящему </w:t>
      </w:r>
      <w:r w:rsidR="00C115E2" w:rsidRPr="00596F3D">
        <w:rPr>
          <w:sz w:val="24"/>
        </w:rPr>
        <w:t>Контракт</w:t>
      </w:r>
      <w:r w:rsidRPr="00596F3D">
        <w:rPr>
          <w:sz w:val="24"/>
        </w:rPr>
        <w:t>у, являющиеся его неотъемлемой частью:</w:t>
      </w:r>
    </w:p>
    <w:p w:rsidR="001709E9" w:rsidRPr="00596F3D" w:rsidRDefault="001709E9">
      <w:pPr>
        <w:ind w:firstLine="567"/>
        <w:jc w:val="both"/>
        <w:rPr>
          <w:sz w:val="24"/>
        </w:rPr>
      </w:pPr>
      <w:r w:rsidRPr="00596F3D">
        <w:rPr>
          <w:sz w:val="24"/>
        </w:rPr>
        <w:t>Приложение № 1 – Расчет стоимости работ по техническому обслуживанию действующего газового оборудования;</w:t>
      </w:r>
    </w:p>
    <w:p w:rsidR="001709E9" w:rsidRPr="00596F3D" w:rsidRDefault="001709E9">
      <w:pPr>
        <w:ind w:firstLine="567"/>
        <w:jc w:val="both"/>
        <w:rPr>
          <w:sz w:val="24"/>
        </w:rPr>
      </w:pPr>
      <w:r w:rsidRPr="00596F3D">
        <w:rPr>
          <w:sz w:val="24"/>
        </w:rPr>
        <w:t>Приложение № 2 – Образец Акта выполненных работ.</w:t>
      </w:r>
    </w:p>
    <w:p w:rsidR="001709E9" w:rsidRPr="00596F3D" w:rsidRDefault="001709E9">
      <w:pPr>
        <w:ind w:firstLine="567"/>
        <w:jc w:val="both"/>
        <w:rPr>
          <w:sz w:val="24"/>
        </w:rPr>
      </w:pPr>
      <w:r w:rsidRPr="00596F3D">
        <w:rPr>
          <w:sz w:val="24"/>
        </w:rPr>
        <w:t>Приложение № 3 – Образец Уведомления на выявленные нарушения.</w:t>
      </w:r>
    </w:p>
    <w:p w:rsidR="001709E9" w:rsidRPr="00596F3D" w:rsidRDefault="001709E9">
      <w:pPr>
        <w:ind w:firstLine="567"/>
        <w:jc w:val="both"/>
        <w:rPr>
          <w:sz w:val="24"/>
        </w:rPr>
      </w:pPr>
      <w:r w:rsidRPr="00596F3D">
        <w:rPr>
          <w:sz w:val="24"/>
        </w:rPr>
        <w:t>Приложение № 4 – Образец Дефектной ведомости.</w:t>
      </w:r>
    </w:p>
    <w:p w:rsidR="001709E9" w:rsidRPr="00596F3D" w:rsidRDefault="001709E9">
      <w:pPr>
        <w:widowControl w:val="0"/>
        <w:spacing w:after="120"/>
        <w:rPr>
          <w:b/>
          <w:sz w:val="26"/>
          <w:szCs w:val="26"/>
        </w:rPr>
      </w:pPr>
      <w:r w:rsidRPr="00596F3D">
        <w:rPr>
          <w:b/>
          <w:sz w:val="26"/>
          <w:szCs w:val="26"/>
        </w:rPr>
        <w:t xml:space="preserve"> </w:t>
      </w:r>
    </w:p>
    <w:p w:rsidR="001709E9" w:rsidRPr="00596F3D" w:rsidRDefault="001709E9">
      <w:pPr>
        <w:widowControl w:val="0"/>
        <w:spacing w:after="120"/>
        <w:rPr>
          <w:b/>
          <w:sz w:val="26"/>
          <w:szCs w:val="26"/>
        </w:rPr>
      </w:pPr>
      <w:r w:rsidRPr="00596F3D">
        <w:rPr>
          <w:b/>
          <w:sz w:val="26"/>
          <w:szCs w:val="26"/>
        </w:rPr>
        <w:t xml:space="preserve">                            Статья 14. Адреса и банковские реквизиты Сторон</w:t>
      </w:r>
    </w:p>
    <w:p w:rsidR="001709E9" w:rsidRPr="00596F3D" w:rsidRDefault="001709E9">
      <w:pPr>
        <w:widowControl w:val="0"/>
        <w:rPr>
          <w:b/>
          <w:bCs/>
          <w:szCs w:val="28"/>
        </w:rPr>
      </w:pPr>
      <w:r w:rsidRPr="00596F3D">
        <w:rPr>
          <w:b/>
          <w:szCs w:val="28"/>
        </w:rPr>
        <w:t>ИСПОЛНИТЕЛЬ</w:t>
      </w:r>
      <w:r w:rsidRPr="00596F3D">
        <w:rPr>
          <w:b/>
          <w:bCs/>
          <w:szCs w:val="28"/>
        </w:rPr>
        <w:t xml:space="preserve">: </w:t>
      </w:r>
    </w:p>
    <w:p w:rsidR="001709E9" w:rsidRPr="00596F3D" w:rsidRDefault="001709E9">
      <w:pPr>
        <w:widowControl w:val="0"/>
        <w:rPr>
          <w:b/>
          <w:bCs/>
          <w:szCs w:val="28"/>
        </w:rPr>
      </w:pPr>
      <w:r w:rsidRPr="00596F3D">
        <w:rPr>
          <w:b/>
          <w:bCs/>
          <w:szCs w:val="28"/>
        </w:rPr>
        <w:t>Акционерное общество «МОСГАЗ» (АО «МОСГАЗ»)</w:t>
      </w:r>
    </w:p>
    <w:p w:rsidR="001709E9" w:rsidRPr="00596F3D" w:rsidRDefault="001709E9">
      <w:pPr>
        <w:rPr>
          <w:sz w:val="22"/>
          <w:szCs w:val="22"/>
        </w:rPr>
      </w:pPr>
      <w:r w:rsidRPr="00596F3D">
        <w:rPr>
          <w:sz w:val="22"/>
          <w:szCs w:val="22"/>
        </w:rPr>
        <w:t xml:space="preserve">Адрес (место нахождения): 105120, г. Москва, </w:t>
      </w:r>
      <w:proofErr w:type="spellStart"/>
      <w:r w:rsidRPr="00596F3D">
        <w:rPr>
          <w:sz w:val="22"/>
          <w:szCs w:val="22"/>
        </w:rPr>
        <w:t>Мрузовский</w:t>
      </w:r>
      <w:proofErr w:type="spellEnd"/>
      <w:r w:rsidRPr="00596F3D">
        <w:rPr>
          <w:sz w:val="22"/>
          <w:szCs w:val="22"/>
        </w:rPr>
        <w:t xml:space="preserve"> пер., дом 11, стр. 1</w:t>
      </w:r>
    </w:p>
    <w:p w:rsidR="001709E9" w:rsidRPr="00596F3D" w:rsidRDefault="001709E9">
      <w:pPr>
        <w:rPr>
          <w:sz w:val="22"/>
          <w:szCs w:val="22"/>
        </w:rPr>
      </w:pPr>
      <w:r w:rsidRPr="00596F3D">
        <w:rPr>
          <w:sz w:val="22"/>
          <w:szCs w:val="22"/>
        </w:rPr>
        <w:t>тел. +7 916 003-07-30   бух. +7  (495) 917-80-10</w:t>
      </w:r>
    </w:p>
    <w:p w:rsidR="001709E9" w:rsidRPr="00596F3D" w:rsidRDefault="001709E9">
      <w:pPr>
        <w:rPr>
          <w:sz w:val="22"/>
          <w:szCs w:val="22"/>
        </w:rPr>
      </w:pPr>
      <w:r w:rsidRPr="00596F3D">
        <w:rPr>
          <w:sz w:val="22"/>
          <w:szCs w:val="22"/>
        </w:rPr>
        <w:t>ОГРН: 1127747295686</w:t>
      </w:r>
    </w:p>
    <w:p w:rsidR="001709E9" w:rsidRPr="00596F3D" w:rsidRDefault="001709E9">
      <w:pPr>
        <w:rPr>
          <w:sz w:val="22"/>
          <w:szCs w:val="22"/>
        </w:rPr>
      </w:pPr>
      <w:r w:rsidRPr="00596F3D">
        <w:rPr>
          <w:sz w:val="22"/>
          <w:szCs w:val="22"/>
        </w:rPr>
        <w:t>ИНН: 7709919968   КПП: 775050001   ОКТМО: 45375000</w:t>
      </w:r>
    </w:p>
    <w:p w:rsidR="001709E9" w:rsidRPr="00596F3D" w:rsidRDefault="001709E9">
      <w:pPr>
        <w:rPr>
          <w:sz w:val="22"/>
          <w:szCs w:val="22"/>
        </w:rPr>
      </w:pPr>
      <w:r w:rsidRPr="00596F3D">
        <w:rPr>
          <w:sz w:val="22"/>
          <w:szCs w:val="22"/>
        </w:rPr>
        <w:t>Банковские реквизиты:</w:t>
      </w:r>
    </w:p>
    <w:p w:rsidR="001709E9" w:rsidRPr="00596F3D" w:rsidRDefault="001709E9">
      <w:pPr>
        <w:rPr>
          <w:sz w:val="22"/>
          <w:szCs w:val="22"/>
        </w:rPr>
      </w:pPr>
      <w:r w:rsidRPr="00596F3D">
        <w:rPr>
          <w:sz w:val="22"/>
          <w:szCs w:val="22"/>
        </w:rPr>
        <w:t>р/с 40602810500160000005</w:t>
      </w:r>
    </w:p>
    <w:p w:rsidR="001709E9" w:rsidRPr="00596F3D" w:rsidRDefault="001709E9">
      <w:pPr>
        <w:rPr>
          <w:sz w:val="22"/>
          <w:szCs w:val="22"/>
        </w:rPr>
      </w:pPr>
      <w:r w:rsidRPr="00596F3D">
        <w:rPr>
          <w:sz w:val="22"/>
          <w:szCs w:val="22"/>
        </w:rPr>
        <w:t>в Банк ВТБ (ПАО) г. Москва</w:t>
      </w:r>
    </w:p>
    <w:p w:rsidR="001709E9" w:rsidRPr="00596F3D" w:rsidRDefault="001709E9">
      <w:pPr>
        <w:rPr>
          <w:sz w:val="22"/>
          <w:szCs w:val="22"/>
        </w:rPr>
      </w:pPr>
      <w:r w:rsidRPr="00596F3D">
        <w:rPr>
          <w:sz w:val="22"/>
          <w:szCs w:val="22"/>
        </w:rPr>
        <w:t xml:space="preserve">к/с 30101810700000000187 </w:t>
      </w:r>
    </w:p>
    <w:p w:rsidR="001709E9" w:rsidRPr="00596F3D" w:rsidRDefault="001709E9">
      <w:pPr>
        <w:rPr>
          <w:sz w:val="22"/>
          <w:szCs w:val="22"/>
        </w:rPr>
      </w:pPr>
      <w:r w:rsidRPr="00596F3D">
        <w:rPr>
          <w:sz w:val="22"/>
          <w:szCs w:val="22"/>
        </w:rPr>
        <w:t>БИК 044525187</w:t>
      </w:r>
    </w:p>
    <w:p w:rsidR="001709E9" w:rsidRPr="00596F3D" w:rsidRDefault="001709E9">
      <w:pPr>
        <w:widowControl w:val="0"/>
        <w:tabs>
          <w:tab w:val="left" w:pos="480"/>
        </w:tabs>
        <w:rPr>
          <w:color w:val="0066CC"/>
          <w:sz w:val="22"/>
          <w:szCs w:val="22"/>
          <w:u w:val="single"/>
        </w:rPr>
      </w:pPr>
      <w:r w:rsidRPr="00596F3D">
        <w:rPr>
          <w:sz w:val="22"/>
          <w:szCs w:val="22"/>
        </w:rPr>
        <w:t xml:space="preserve">эл. почта: </w:t>
      </w:r>
      <w:hyperlink r:id="rId12" w:history="1">
        <w:r w:rsidRPr="00596F3D">
          <w:rPr>
            <w:rStyle w:val="a5"/>
            <w:sz w:val="22"/>
            <w:szCs w:val="22"/>
            <w:lang w:val="en-US"/>
          </w:rPr>
          <w:t>KovalES</w:t>
        </w:r>
        <w:r w:rsidRPr="00596F3D">
          <w:rPr>
            <w:rStyle w:val="a5"/>
            <w:sz w:val="22"/>
            <w:szCs w:val="22"/>
          </w:rPr>
          <w:t>@</w:t>
        </w:r>
        <w:r w:rsidRPr="00596F3D">
          <w:rPr>
            <w:rStyle w:val="a5"/>
            <w:sz w:val="22"/>
            <w:szCs w:val="22"/>
            <w:lang w:val="en-US"/>
          </w:rPr>
          <w:t>mos</w:t>
        </w:r>
        <w:r w:rsidRPr="00596F3D">
          <w:rPr>
            <w:rStyle w:val="a5"/>
            <w:sz w:val="22"/>
            <w:szCs w:val="22"/>
          </w:rPr>
          <w:t>-</w:t>
        </w:r>
        <w:r w:rsidRPr="00596F3D">
          <w:rPr>
            <w:rStyle w:val="a5"/>
            <w:sz w:val="22"/>
            <w:szCs w:val="22"/>
            <w:lang w:val="en-US"/>
          </w:rPr>
          <w:t>gaz</w:t>
        </w:r>
        <w:r w:rsidRPr="00596F3D">
          <w:rPr>
            <w:rStyle w:val="a5"/>
            <w:sz w:val="22"/>
            <w:szCs w:val="22"/>
          </w:rPr>
          <w:t>.</w:t>
        </w:r>
        <w:r w:rsidRPr="00596F3D">
          <w:rPr>
            <w:rStyle w:val="a5"/>
            <w:sz w:val="22"/>
            <w:szCs w:val="22"/>
            <w:lang w:val="en-US"/>
          </w:rPr>
          <w:t>ru</w:t>
        </w:r>
      </w:hyperlink>
      <w:r w:rsidRPr="00596F3D">
        <w:rPr>
          <w:sz w:val="22"/>
          <w:szCs w:val="22"/>
        </w:rPr>
        <w:t xml:space="preserve">, </w:t>
      </w:r>
      <w:hyperlink r:id="rId13" w:history="1">
        <w:r w:rsidRPr="00596F3D">
          <w:rPr>
            <w:rStyle w:val="a5"/>
            <w:sz w:val="22"/>
            <w:szCs w:val="22"/>
            <w:lang w:val="en-US"/>
          </w:rPr>
          <w:t>PikalovaAV</w:t>
        </w:r>
        <w:r w:rsidRPr="00596F3D">
          <w:rPr>
            <w:rStyle w:val="a5"/>
            <w:sz w:val="22"/>
            <w:szCs w:val="22"/>
          </w:rPr>
          <w:t>@</w:t>
        </w:r>
        <w:r w:rsidRPr="00596F3D">
          <w:rPr>
            <w:rStyle w:val="a5"/>
            <w:sz w:val="22"/>
            <w:szCs w:val="22"/>
            <w:lang w:val="en-US"/>
          </w:rPr>
          <w:t>mos</w:t>
        </w:r>
        <w:r w:rsidRPr="00596F3D">
          <w:rPr>
            <w:rStyle w:val="a5"/>
            <w:sz w:val="22"/>
            <w:szCs w:val="22"/>
          </w:rPr>
          <w:t>-</w:t>
        </w:r>
        <w:r w:rsidRPr="00596F3D">
          <w:rPr>
            <w:rStyle w:val="a5"/>
            <w:sz w:val="22"/>
            <w:szCs w:val="22"/>
            <w:lang w:val="en-US"/>
          </w:rPr>
          <w:t>gaz</w:t>
        </w:r>
        <w:r w:rsidRPr="00596F3D">
          <w:rPr>
            <w:rStyle w:val="a5"/>
            <w:sz w:val="22"/>
            <w:szCs w:val="22"/>
          </w:rPr>
          <w:t>.</w:t>
        </w:r>
        <w:proofErr w:type="spellStart"/>
        <w:r w:rsidRPr="00596F3D">
          <w:rPr>
            <w:rStyle w:val="a5"/>
            <w:sz w:val="22"/>
            <w:szCs w:val="22"/>
            <w:lang w:val="en-US"/>
          </w:rPr>
          <w:t>ru</w:t>
        </w:r>
        <w:proofErr w:type="spellEnd"/>
      </w:hyperlink>
    </w:p>
    <w:tbl>
      <w:tblPr>
        <w:tblW w:w="9571" w:type="dxa"/>
        <w:tblInd w:w="108" w:type="dxa"/>
        <w:tblLook w:val="0000" w:firstRow="0" w:lastRow="0" w:firstColumn="0" w:lastColumn="0" w:noHBand="0" w:noVBand="0"/>
      </w:tblPr>
      <w:tblGrid>
        <w:gridCol w:w="9571"/>
      </w:tblGrid>
      <w:tr w:rsidR="001709E9" w:rsidRPr="00596F3D">
        <w:trPr>
          <w:trHeight w:val="204"/>
        </w:trPr>
        <w:tc>
          <w:tcPr>
            <w:tcW w:w="9571" w:type="dxa"/>
          </w:tcPr>
          <w:p w:rsidR="001709E9" w:rsidRPr="00596F3D" w:rsidRDefault="001709E9">
            <w:pPr>
              <w:tabs>
                <w:tab w:val="left" w:pos="480"/>
              </w:tabs>
              <w:rPr>
                <w:b/>
                <w:sz w:val="24"/>
              </w:rPr>
            </w:pPr>
          </w:p>
          <w:p w:rsidR="001709E9" w:rsidRPr="00596F3D" w:rsidRDefault="001709E9">
            <w:pPr>
              <w:tabs>
                <w:tab w:val="left" w:pos="480"/>
              </w:tabs>
              <w:rPr>
                <w:b/>
                <w:bCs/>
                <w:sz w:val="24"/>
              </w:rPr>
            </w:pPr>
            <w:r w:rsidRPr="00596F3D">
              <w:rPr>
                <w:b/>
                <w:sz w:val="24"/>
              </w:rPr>
              <w:t>«</w:t>
            </w:r>
            <w:r w:rsidRPr="00596F3D">
              <w:rPr>
                <w:b/>
                <w:szCs w:val="28"/>
              </w:rPr>
              <w:t>ЗАКАЗЧИК»:</w:t>
            </w:r>
            <w:r w:rsidRPr="00596F3D">
              <w:rPr>
                <w:b/>
                <w:sz w:val="24"/>
              </w:rPr>
              <w:t xml:space="preserve"> </w:t>
            </w:r>
          </w:p>
        </w:tc>
      </w:tr>
    </w:tbl>
    <w:p w:rsidR="001709E9" w:rsidRPr="00596F3D" w:rsidRDefault="001709E9">
      <w:pPr>
        <w:rPr>
          <w:b/>
          <w:szCs w:val="28"/>
        </w:rPr>
      </w:pPr>
      <w:r w:rsidRPr="00596F3D">
        <w:rPr>
          <w:b/>
          <w:szCs w:val="28"/>
        </w:rPr>
        <w:t xml:space="preserve">Федеральное государственное бюджетное учреждение науки Ордена Ленина и Ордена Октябрьской Революции Институт геохимии и аналитической химии им. В.И. Вернадского Российской академии наук </w:t>
      </w:r>
    </w:p>
    <w:p w:rsidR="001709E9" w:rsidRPr="00596F3D" w:rsidRDefault="001709E9">
      <w:pPr>
        <w:rPr>
          <w:b/>
          <w:bCs/>
          <w:szCs w:val="28"/>
        </w:rPr>
      </w:pPr>
      <w:r w:rsidRPr="00596F3D">
        <w:rPr>
          <w:b/>
          <w:szCs w:val="28"/>
        </w:rPr>
        <w:t>ФГБУ ГЕОХИ РАН</w:t>
      </w:r>
    </w:p>
    <w:p w:rsidR="00A0720B" w:rsidRPr="00596F3D" w:rsidRDefault="00A0720B" w:rsidP="00A0720B">
      <w:pPr>
        <w:tabs>
          <w:tab w:val="left" w:leader="underscore" w:pos="567"/>
        </w:tabs>
        <w:jc w:val="both"/>
        <w:rPr>
          <w:sz w:val="22"/>
          <w:szCs w:val="22"/>
        </w:rPr>
      </w:pPr>
      <w:proofErr w:type="spellStart"/>
      <w:r w:rsidRPr="00596F3D">
        <w:rPr>
          <w:sz w:val="22"/>
          <w:szCs w:val="22"/>
        </w:rPr>
        <w:t>инн</w:t>
      </w:r>
      <w:proofErr w:type="spellEnd"/>
      <w:r w:rsidRPr="00596F3D">
        <w:rPr>
          <w:sz w:val="22"/>
          <w:szCs w:val="22"/>
        </w:rPr>
        <w:t xml:space="preserve"> 7729081339</w:t>
      </w:r>
    </w:p>
    <w:p w:rsidR="00A0720B" w:rsidRPr="00596F3D" w:rsidRDefault="00A0720B" w:rsidP="00A0720B">
      <w:pPr>
        <w:tabs>
          <w:tab w:val="left" w:leader="underscore" w:pos="567"/>
        </w:tabs>
        <w:jc w:val="both"/>
        <w:rPr>
          <w:sz w:val="22"/>
          <w:szCs w:val="22"/>
        </w:rPr>
      </w:pPr>
      <w:proofErr w:type="spellStart"/>
      <w:r w:rsidRPr="00596F3D">
        <w:rPr>
          <w:sz w:val="22"/>
          <w:szCs w:val="22"/>
        </w:rPr>
        <w:t>кпп</w:t>
      </w:r>
      <w:proofErr w:type="spellEnd"/>
      <w:r w:rsidRPr="00596F3D">
        <w:rPr>
          <w:sz w:val="22"/>
          <w:szCs w:val="22"/>
        </w:rPr>
        <w:t xml:space="preserve"> 772901001 </w:t>
      </w:r>
    </w:p>
    <w:p w:rsidR="00A0720B" w:rsidRPr="00596F3D" w:rsidRDefault="00A0720B" w:rsidP="00A0720B">
      <w:pPr>
        <w:tabs>
          <w:tab w:val="left" w:leader="underscore" w:pos="567"/>
        </w:tabs>
        <w:jc w:val="both"/>
        <w:rPr>
          <w:sz w:val="22"/>
          <w:szCs w:val="22"/>
        </w:rPr>
      </w:pPr>
      <w:r w:rsidRPr="00596F3D">
        <w:rPr>
          <w:sz w:val="22"/>
          <w:szCs w:val="22"/>
        </w:rPr>
        <w:t xml:space="preserve">Адрес 119991, Москва, ул. Косыгина, д.19 </w:t>
      </w:r>
    </w:p>
    <w:p w:rsidR="00A0720B" w:rsidRPr="00596F3D" w:rsidRDefault="00A0720B" w:rsidP="00A0720B">
      <w:pPr>
        <w:tabs>
          <w:tab w:val="left" w:leader="underscore" w:pos="567"/>
        </w:tabs>
        <w:jc w:val="both"/>
        <w:rPr>
          <w:sz w:val="22"/>
          <w:szCs w:val="22"/>
        </w:rPr>
      </w:pPr>
      <w:proofErr w:type="spellStart"/>
      <w:r w:rsidRPr="00596F3D">
        <w:rPr>
          <w:sz w:val="22"/>
          <w:szCs w:val="22"/>
        </w:rPr>
        <w:lastRenderedPageBreak/>
        <w:t>Врио</w:t>
      </w:r>
      <w:proofErr w:type="spellEnd"/>
      <w:r w:rsidRPr="00596F3D">
        <w:rPr>
          <w:sz w:val="22"/>
          <w:szCs w:val="22"/>
        </w:rPr>
        <w:t xml:space="preserve"> Директора </w:t>
      </w:r>
      <w:proofErr w:type="spellStart"/>
      <w:r w:rsidRPr="00596F3D">
        <w:rPr>
          <w:sz w:val="22"/>
          <w:szCs w:val="22"/>
        </w:rPr>
        <w:t>Хамизов</w:t>
      </w:r>
      <w:proofErr w:type="spellEnd"/>
      <w:r w:rsidRPr="00596F3D">
        <w:rPr>
          <w:sz w:val="22"/>
          <w:szCs w:val="22"/>
        </w:rPr>
        <w:t xml:space="preserve"> Руслан </w:t>
      </w:r>
      <w:proofErr w:type="spellStart"/>
      <w:r w:rsidRPr="00596F3D">
        <w:rPr>
          <w:sz w:val="22"/>
          <w:szCs w:val="22"/>
        </w:rPr>
        <w:t>Хажсетович</w:t>
      </w:r>
      <w:proofErr w:type="spellEnd"/>
      <w:r w:rsidRPr="00596F3D">
        <w:rPr>
          <w:sz w:val="22"/>
          <w:szCs w:val="22"/>
        </w:rPr>
        <w:t xml:space="preserve"> </w:t>
      </w:r>
    </w:p>
    <w:p w:rsidR="00A0720B" w:rsidRPr="00596F3D" w:rsidRDefault="00A0720B" w:rsidP="00A0720B">
      <w:pPr>
        <w:tabs>
          <w:tab w:val="left" w:leader="underscore" w:pos="567"/>
        </w:tabs>
        <w:jc w:val="both"/>
        <w:rPr>
          <w:sz w:val="22"/>
          <w:szCs w:val="22"/>
        </w:rPr>
      </w:pPr>
      <w:r w:rsidRPr="00596F3D">
        <w:rPr>
          <w:sz w:val="22"/>
          <w:szCs w:val="22"/>
        </w:rPr>
        <w:t>Банковские реквизиты</w:t>
      </w:r>
    </w:p>
    <w:p w:rsidR="00A0720B" w:rsidRPr="00596F3D" w:rsidRDefault="00A0720B" w:rsidP="00A0720B">
      <w:pPr>
        <w:tabs>
          <w:tab w:val="left" w:leader="underscore" w:pos="567"/>
        </w:tabs>
        <w:jc w:val="both"/>
        <w:rPr>
          <w:sz w:val="22"/>
          <w:szCs w:val="22"/>
        </w:rPr>
      </w:pPr>
      <w:r w:rsidRPr="00596F3D">
        <w:rPr>
          <w:sz w:val="22"/>
          <w:szCs w:val="22"/>
        </w:rPr>
        <w:t xml:space="preserve">Единый казначейский счет 40102810545370000003 </w:t>
      </w:r>
    </w:p>
    <w:p w:rsidR="00A0720B" w:rsidRPr="00596F3D" w:rsidRDefault="00A0720B" w:rsidP="00A0720B">
      <w:pPr>
        <w:tabs>
          <w:tab w:val="left" w:leader="underscore" w:pos="567"/>
        </w:tabs>
        <w:jc w:val="both"/>
        <w:rPr>
          <w:sz w:val="22"/>
          <w:szCs w:val="22"/>
        </w:rPr>
      </w:pPr>
      <w:r w:rsidRPr="00596F3D">
        <w:rPr>
          <w:sz w:val="22"/>
          <w:szCs w:val="22"/>
        </w:rPr>
        <w:t xml:space="preserve">Казначейский счет 03214643000000017300 </w:t>
      </w:r>
    </w:p>
    <w:p w:rsidR="00A0720B" w:rsidRPr="00596F3D" w:rsidRDefault="00A0720B" w:rsidP="00A0720B">
      <w:pPr>
        <w:tabs>
          <w:tab w:val="left" w:leader="underscore" w:pos="567"/>
        </w:tabs>
        <w:jc w:val="both"/>
        <w:rPr>
          <w:sz w:val="22"/>
          <w:szCs w:val="22"/>
        </w:rPr>
      </w:pPr>
      <w:r w:rsidRPr="00596F3D">
        <w:rPr>
          <w:sz w:val="22"/>
          <w:szCs w:val="22"/>
        </w:rPr>
        <w:t xml:space="preserve">Банк </w:t>
      </w:r>
    </w:p>
    <w:p w:rsidR="00A0720B" w:rsidRPr="00596F3D" w:rsidRDefault="00A0720B" w:rsidP="00A0720B">
      <w:pPr>
        <w:tabs>
          <w:tab w:val="left" w:leader="underscore" w:pos="567"/>
        </w:tabs>
        <w:jc w:val="both"/>
        <w:rPr>
          <w:sz w:val="22"/>
          <w:szCs w:val="22"/>
        </w:rPr>
      </w:pPr>
      <w:r w:rsidRPr="00596F3D">
        <w:rPr>
          <w:sz w:val="22"/>
          <w:szCs w:val="22"/>
        </w:rPr>
        <w:t xml:space="preserve">ОКЦ № 1 БАНКА РОССИИ по ЦФО// УФК по Г.МОСКВЕ </w:t>
      </w:r>
      <w:proofErr w:type="spellStart"/>
      <w:r w:rsidRPr="00596F3D">
        <w:rPr>
          <w:sz w:val="22"/>
          <w:szCs w:val="22"/>
        </w:rPr>
        <w:t>г.Москва</w:t>
      </w:r>
      <w:proofErr w:type="spellEnd"/>
    </w:p>
    <w:p w:rsidR="00A0720B" w:rsidRPr="00596F3D" w:rsidRDefault="00A0720B" w:rsidP="00A0720B">
      <w:pPr>
        <w:tabs>
          <w:tab w:val="left" w:leader="underscore" w:pos="567"/>
        </w:tabs>
        <w:jc w:val="both"/>
        <w:rPr>
          <w:sz w:val="22"/>
          <w:szCs w:val="22"/>
        </w:rPr>
      </w:pPr>
      <w:r w:rsidRPr="00596F3D">
        <w:rPr>
          <w:sz w:val="22"/>
          <w:szCs w:val="22"/>
        </w:rPr>
        <w:t>БИК 004525988</w:t>
      </w:r>
    </w:p>
    <w:p w:rsidR="001709E9" w:rsidRPr="00596F3D" w:rsidRDefault="00A0720B" w:rsidP="00A0720B">
      <w:pPr>
        <w:tabs>
          <w:tab w:val="left" w:leader="underscore" w:pos="567"/>
        </w:tabs>
        <w:jc w:val="both"/>
        <w:rPr>
          <w:sz w:val="22"/>
          <w:szCs w:val="22"/>
        </w:rPr>
      </w:pPr>
      <w:r w:rsidRPr="00596F3D">
        <w:rPr>
          <w:sz w:val="22"/>
          <w:szCs w:val="22"/>
        </w:rPr>
        <w:t>Получатель УФК по г. Москве (ГЕОХИ РАН л/</w:t>
      </w:r>
      <w:proofErr w:type="spellStart"/>
      <w:r w:rsidRPr="00596F3D">
        <w:rPr>
          <w:sz w:val="22"/>
          <w:szCs w:val="22"/>
        </w:rPr>
        <w:t>сч</w:t>
      </w:r>
      <w:proofErr w:type="spellEnd"/>
      <w:r w:rsidRPr="00596F3D">
        <w:rPr>
          <w:sz w:val="22"/>
          <w:szCs w:val="22"/>
        </w:rPr>
        <w:t xml:space="preserve"> 20736Ч07590)</w:t>
      </w:r>
    </w:p>
    <w:p w:rsidR="00A0720B" w:rsidRPr="0092468B" w:rsidRDefault="00A0720B" w:rsidP="00A0720B">
      <w:pPr>
        <w:tabs>
          <w:tab w:val="left" w:leader="underscore" w:pos="567"/>
        </w:tabs>
        <w:jc w:val="both"/>
        <w:rPr>
          <w:sz w:val="22"/>
          <w:szCs w:val="22"/>
        </w:rPr>
      </w:pPr>
      <w:r w:rsidRPr="00596F3D">
        <w:rPr>
          <w:sz w:val="22"/>
          <w:szCs w:val="22"/>
        </w:rPr>
        <w:t xml:space="preserve">эл. почта: </w:t>
      </w:r>
      <w:proofErr w:type="spellStart"/>
      <w:r w:rsidRPr="00596F3D">
        <w:rPr>
          <w:sz w:val="22"/>
          <w:szCs w:val="22"/>
          <w:lang w:val="en-US"/>
        </w:rPr>
        <w:t>xoz</w:t>
      </w:r>
      <w:proofErr w:type="spellEnd"/>
      <w:r w:rsidRPr="0092468B">
        <w:rPr>
          <w:sz w:val="22"/>
          <w:szCs w:val="22"/>
        </w:rPr>
        <w:t>667@</w:t>
      </w:r>
      <w:r w:rsidRPr="00596F3D">
        <w:rPr>
          <w:sz w:val="22"/>
          <w:szCs w:val="22"/>
          <w:lang w:val="en-US"/>
        </w:rPr>
        <w:t>mail</w:t>
      </w:r>
      <w:r w:rsidRPr="0092468B">
        <w:rPr>
          <w:sz w:val="22"/>
          <w:szCs w:val="22"/>
        </w:rPr>
        <w:t>.</w:t>
      </w:r>
      <w:proofErr w:type="spellStart"/>
      <w:r w:rsidRPr="00596F3D">
        <w:rPr>
          <w:sz w:val="22"/>
          <w:szCs w:val="22"/>
          <w:lang w:val="en-US"/>
        </w:rPr>
        <w:t>ru</w:t>
      </w:r>
      <w:proofErr w:type="spellEnd"/>
    </w:p>
    <w:p w:rsidR="00A0720B" w:rsidRPr="00596F3D" w:rsidRDefault="00A0720B" w:rsidP="00A0720B">
      <w:pPr>
        <w:tabs>
          <w:tab w:val="left" w:leader="underscore" w:pos="567"/>
        </w:tabs>
        <w:jc w:val="both"/>
        <w:rPr>
          <w:b/>
          <w:sz w:val="26"/>
          <w:szCs w:val="26"/>
        </w:rPr>
      </w:pPr>
    </w:p>
    <w:p w:rsidR="001709E9" w:rsidRPr="00596F3D" w:rsidRDefault="001709E9">
      <w:pPr>
        <w:tabs>
          <w:tab w:val="left" w:leader="underscore" w:pos="567"/>
        </w:tabs>
        <w:jc w:val="both"/>
        <w:rPr>
          <w:b/>
          <w:sz w:val="26"/>
          <w:szCs w:val="26"/>
        </w:rPr>
      </w:pPr>
      <w:r w:rsidRPr="00596F3D">
        <w:rPr>
          <w:b/>
          <w:sz w:val="26"/>
          <w:szCs w:val="26"/>
        </w:rPr>
        <w:t>«ИСПОЛНИТЕЛЬ</w:t>
      </w:r>
      <w:proofErr w:type="gramStart"/>
      <w:r w:rsidRPr="00596F3D">
        <w:rPr>
          <w:b/>
          <w:sz w:val="26"/>
          <w:szCs w:val="26"/>
        </w:rPr>
        <w:t xml:space="preserve">»:   </w:t>
      </w:r>
      <w:proofErr w:type="gramEnd"/>
      <w:r w:rsidRPr="00596F3D">
        <w:rPr>
          <w:b/>
          <w:sz w:val="26"/>
          <w:szCs w:val="26"/>
        </w:rPr>
        <w:t xml:space="preserve">                                   «ЗАКАЗЧИК»:</w:t>
      </w:r>
    </w:p>
    <w:p w:rsidR="001709E9" w:rsidRPr="00596F3D" w:rsidRDefault="001709E9">
      <w:pPr>
        <w:rPr>
          <w:b/>
          <w:sz w:val="24"/>
        </w:rPr>
      </w:pPr>
      <w:r w:rsidRPr="00596F3D">
        <w:rPr>
          <w:b/>
          <w:sz w:val="26"/>
          <w:szCs w:val="26"/>
        </w:rPr>
        <w:t xml:space="preserve">Начальник Службы сервиса                          </w:t>
      </w:r>
      <w:proofErr w:type="spellStart"/>
      <w:r w:rsidRPr="00596F3D">
        <w:rPr>
          <w:b/>
          <w:sz w:val="24"/>
        </w:rPr>
        <w:t>Врио</w:t>
      </w:r>
      <w:proofErr w:type="spellEnd"/>
      <w:r w:rsidRPr="00596F3D">
        <w:rPr>
          <w:b/>
          <w:sz w:val="24"/>
        </w:rPr>
        <w:t xml:space="preserve"> директора</w:t>
      </w:r>
    </w:p>
    <w:p w:rsidR="001709E9" w:rsidRPr="00596F3D" w:rsidRDefault="001709E9">
      <w:pPr>
        <w:rPr>
          <w:b/>
          <w:sz w:val="24"/>
        </w:rPr>
      </w:pPr>
      <w:r w:rsidRPr="00596F3D">
        <w:rPr>
          <w:b/>
          <w:sz w:val="26"/>
          <w:szCs w:val="26"/>
        </w:rPr>
        <w:t>УЭВДГО АО «</w:t>
      </w:r>
      <w:proofErr w:type="gramStart"/>
      <w:r w:rsidRPr="00596F3D">
        <w:rPr>
          <w:b/>
          <w:sz w:val="26"/>
          <w:szCs w:val="26"/>
        </w:rPr>
        <w:t>МОСГАЗ»</w:t>
      </w:r>
      <w:r w:rsidRPr="00596F3D">
        <w:rPr>
          <w:b/>
          <w:sz w:val="24"/>
        </w:rPr>
        <w:t xml:space="preserve">   </w:t>
      </w:r>
      <w:proofErr w:type="gramEnd"/>
      <w:r w:rsidRPr="00596F3D">
        <w:rPr>
          <w:b/>
          <w:sz w:val="24"/>
        </w:rPr>
        <w:t xml:space="preserve">                               « ГЕОХИ РАН»</w:t>
      </w:r>
    </w:p>
    <w:p w:rsidR="001709E9" w:rsidRPr="00596F3D" w:rsidRDefault="001709E9">
      <w:pPr>
        <w:rPr>
          <w:b/>
          <w:bCs/>
          <w:sz w:val="26"/>
          <w:szCs w:val="26"/>
        </w:rPr>
      </w:pPr>
      <w:r w:rsidRPr="00596F3D">
        <w:rPr>
          <w:b/>
          <w:sz w:val="26"/>
          <w:szCs w:val="26"/>
        </w:rPr>
        <w:t xml:space="preserve">                               </w:t>
      </w:r>
    </w:p>
    <w:p w:rsidR="001709E9" w:rsidRPr="00596F3D" w:rsidRDefault="001709E9">
      <w:pPr>
        <w:tabs>
          <w:tab w:val="left" w:leader="underscore" w:pos="567"/>
        </w:tabs>
        <w:rPr>
          <w:b/>
          <w:sz w:val="26"/>
          <w:szCs w:val="26"/>
        </w:rPr>
      </w:pPr>
    </w:p>
    <w:p w:rsidR="001709E9" w:rsidRPr="00596F3D" w:rsidRDefault="001709E9">
      <w:pPr>
        <w:tabs>
          <w:tab w:val="left" w:leader="underscore" w:pos="567"/>
        </w:tabs>
        <w:rPr>
          <w:b/>
          <w:sz w:val="26"/>
          <w:szCs w:val="26"/>
        </w:rPr>
      </w:pPr>
      <w:r w:rsidRPr="00596F3D">
        <w:rPr>
          <w:b/>
          <w:sz w:val="26"/>
          <w:szCs w:val="26"/>
        </w:rPr>
        <w:t>_______________</w:t>
      </w:r>
      <w:proofErr w:type="gramStart"/>
      <w:r w:rsidRPr="00596F3D">
        <w:rPr>
          <w:b/>
          <w:sz w:val="26"/>
          <w:szCs w:val="26"/>
        </w:rPr>
        <w:t>_  /</w:t>
      </w:r>
      <w:proofErr w:type="gramEnd"/>
      <w:r w:rsidRPr="00596F3D">
        <w:rPr>
          <w:b/>
          <w:sz w:val="26"/>
          <w:szCs w:val="26"/>
        </w:rPr>
        <w:t xml:space="preserve"> С.В. Рудников /               ________________ / </w:t>
      </w:r>
      <w:proofErr w:type="spellStart"/>
      <w:r w:rsidRPr="00596F3D">
        <w:rPr>
          <w:b/>
          <w:sz w:val="24"/>
          <w:szCs w:val="20"/>
        </w:rPr>
        <w:t>Хамизов</w:t>
      </w:r>
      <w:proofErr w:type="spellEnd"/>
      <w:r w:rsidRPr="00596F3D">
        <w:rPr>
          <w:b/>
          <w:sz w:val="24"/>
          <w:szCs w:val="20"/>
        </w:rPr>
        <w:t xml:space="preserve"> Р.Х. </w:t>
      </w:r>
      <w:r w:rsidRPr="00596F3D">
        <w:rPr>
          <w:b/>
          <w:bCs/>
          <w:color w:val="000000"/>
          <w:sz w:val="26"/>
          <w:szCs w:val="26"/>
        </w:rPr>
        <w:t>/</w:t>
      </w:r>
    </w:p>
    <w:p w:rsidR="001709E9" w:rsidRPr="00596F3D" w:rsidRDefault="001709E9">
      <w:pPr>
        <w:tabs>
          <w:tab w:val="left" w:leader="underscore" w:pos="567"/>
        </w:tabs>
        <w:rPr>
          <w:b/>
          <w:sz w:val="26"/>
          <w:szCs w:val="26"/>
        </w:rPr>
      </w:pPr>
      <w:r w:rsidRPr="00596F3D">
        <w:rPr>
          <w:b/>
          <w:color w:val="A6A6A6"/>
          <w:sz w:val="26"/>
          <w:szCs w:val="26"/>
        </w:rPr>
        <w:t>М.П.                                                                      М.П.</w:t>
      </w:r>
      <w:r w:rsidRPr="00596F3D">
        <w:rPr>
          <w:sz w:val="26"/>
          <w:szCs w:val="26"/>
        </w:rPr>
        <w:br w:type="page"/>
      </w:r>
      <w:r w:rsidRPr="00596F3D">
        <w:rPr>
          <w:sz w:val="24"/>
        </w:rPr>
        <w:lastRenderedPageBreak/>
        <w:t xml:space="preserve">                                                                              </w:t>
      </w:r>
    </w:p>
    <w:p w:rsidR="001709E9" w:rsidRPr="00596F3D" w:rsidRDefault="001709E9">
      <w:pPr>
        <w:rPr>
          <w:sz w:val="24"/>
        </w:rPr>
      </w:pPr>
      <w:r w:rsidRPr="00596F3D">
        <w:rPr>
          <w:sz w:val="24"/>
        </w:rPr>
        <w:t xml:space="preserve">                                                                                                                                Приложение № 1</w:t>
      </w:r>
    </w:p>
    <w:p w:rsidR="001709E9" w:rsidRPr="00596F3D" w:rsidRDefault="001709E9">
      <w:pPr>
        <w:rPr>
          <w:sz w:val="24"/>
        </w:rPr>
      </w:pPr>
    </w:p>
    <w:p w:rsidR="001709E9" w:rsidRPr="00596F3D" w:rsidRDefault="001709E9">
      <w:pPr>
        <w:jc w:val="right"/>
        <w:rPr>
          <w:sz w:val="24"/>
        </w:rPr>
      </w:pPr>
      <w:r w:rsidRPr="00596F3D">
        <w:rPr>
          <w:sz w:val="24"/>
        </w:rPr>
        <w:t xml:space="preserve">                                    к </w:t>
      </w:r>
      <w:r w:rsidR="00C115E2" w:rsidRPr="00596F3D">
        <w:rPr>
          <w:sz w:val="24"/>
        </w:rPr>
        <w:t>Контракт</w:t>
      </w:r>
      <w:r w:rsidRPr="00596F3D">
        <w:rPr>
          <w:sz w:val="24"/>
        </w:rPr>
        <w:t xml:space="preserve">у от </w:t>
      </w:r>
      <w:proofErr w:type="gramStart"/>
      <w:r w:rsidRPr="00596F3D">
        <w:rPr>
          <w:sz w:val="24"/>
        </w:rPr>
        <w:t>«  »</w:t>
      </w:r>
      <w:proofErr w:type="gramEnd"/>
      <w:r w:rsidRPr="00596F3D">
        <w:rPr>
          <w:sz w:val="24"/>
        </w:rPr>
        <w:t xml:space="preserve"> __________ 2026 г. № </w:t>
      </w:r>
      <w:r w:rsidRPr="00596F3D">
        <w:rPr>
          <w:sz w:val="26"/>
          <w:szCs w:val="26"/>
        </w:rPr>
        <w:t>_______</w:t>
      </w:r>
    </w:p>
    <w:p w:rsidR="001709E9" w:rsidRPr="00596F3D" w:rsidRDefault="001709E9">
      <w:pPr>
        <w:ind w:left="426"/>
        <w:rPr>
          <w:sz w:val="24"/>
        </w:rPr>
      </w:pPr>
    </w:p>
    <w:p w:rsidR="001709E9" w:rsidRPr="00596F3D" w:rsidRDefault="001709E9">
      <w:pPr>
        <w:jc w:val="center"/>
        <w:rPr>
          <w:b/>
          <w:sz w:val="26"/>
          <w:szCs w:val="26"/>
        </w:rPr>
      </w:pPr>
      <w:r w:rsidRPr="00596F3D">
        <w:rPr>
          <w:b/>
          <w:sz w:val="26"/>
          <w:szCs w:val="26"/>
        </w:rPr>
        <w:t>Расчет стоимости работ по техническому обслуживанию действующего газового оборудования на 2026 г.</w:t>
      </w:r>
    </w:p>
    <w:p w:rsidR="001709E9" w:rsidRPr="00596F3D" w:rsidRDefault="001709E9">
      <w:pPr>
        <w:tabs>
          <w:tab w:val="left" w:pos="1260"/>
        </w:tabs>
        <w:ind w:left="360"/>
        <w:jc w:val="both"/>
      </w:pPr>
    </w:p>
    <w:p w:rsidR="001709E9" w:rsidRPr="00596F3D" w:rsidRDefault="001709E9">
      <w:pPr>
        <w:tabs>
          <w:tab w:val="left" w:pos="1260"/>
        </w:tabs>
        <w:ind w:left="360"/>
        <w:jc w:val="both"/>
        <w:rPr>
          <w:sz w:val="26"/>
          <w:szCs w:val="26"/>
        </w:rPr>
      </w:pPr>
      <w:r w:rsidRPr="00596F3D">
        <w:t xml:space="preserve">                           по адресу</w:t>
      </w:r>
      <w:r w:rsidRPr="00596F3D">
        <w:rPr>
          <w:sz w:val="26"/>
          <w:szCs w:val="26"/>
        </w:rPr>
        <w:t xml:space="preserve">: - </w:t>
      </w:r>
      <w:r w:rsidRPr="00596F3D">
        <w:rPr>
          <w:b/>
          <w:sz w:val="26"/>
          <w:szCs w:val="26"/>
        </w:rPr>
        <w:t>г. Москва, Косыгина ул., д. 19.</w:t>
      </w:r>
    </w:p>
    <w:p w:rsidR="001709E9" w:rsidRPr="00596F3D" w:rsidRDefault="001709E9">
      <w:pPr>
        <w:tabs>
          <w:tab w:val="left" w:pos="1260"/>
        </w:tabs>
        <w:ind w:left="360"/>
        <w:jc w:val="center"/>
        <w:rPr>
          <w:b/>
          <w:sz w:val="26"/>
          <w:szCs w:val="26"/>
        </w:rPr>
      </w:pPr>
    </w:p>
    <w:tbl>
      <w:tblPr>
        <w:tblW w:w="9890" w:type="dxa"/>
        <w:tblInd w:w="93" w:type="dxa"/>
        <w:tblLook w:val="0000" w:firstRow="0" w:lastRow="0" w:firstColumn="0" w:lastColumn="0" w:noHBand="0" w:noVBand="0"/>
      </w:tblPr>
      <w:tblGrid>
        <w:gridCol w:w="576"/>
        <w:gridCol w:w="3141"/>
        <w:gridCol w:w="1417"/>
        <w:gridCol w:w="1276"/>
        <w:gridCol w:w="1937"/>
        <w:gridCol w:w="1559"/>
      </w:tblGrid>
      <w:tr w:rsidR="001709E9" w:rsidRPr="00596F3D">
        <w:trPr>
          <w:trHeight w:val="315"/>
        </w:trPr>
        <w:tc>
          <w:tcPr>
            <w:tcW w:w="560" w:type="dxa"/>
            <w:tcBorders>
              <w:top w:val="single" w:sz="8" w:space="0" w:color="auto"/>
              <w:left w:val="single" w:sz="8" w:space="0" w:color="auto"/>
              <w:bottom w:val="nil"/>
              <w:right w:val="single" w:sz="4" w:space="0" w:color="auto"/>
            </w:tcBorders>
            <w:shd w:val="clear" w:color="000000" w:fill="FFFFFF"/>
            <w:vAlign w:val="center"/>
          </w:tcPr>
          <w:p w:rsidR="001709E9" w:rsidRPr="00596F3D" w:rsidRDefault="001709E9">
            <w:pPr>
              <w:jc w:val="center"/>
              <w:rPr>
                <w:b/>
                <w:bCs/>
                <w:sz w:val="24"/>
              </w:rPr>
            </w:pPr>
            <w:r w:rsidRPr="00596F3D">
              <w:rPr>
                <w:b/>
                <w:bCs/>
                <w:sz w:val="24"/>
              </w:rPr>
              <w:t>№</w:t>
            </w:r>
          </w:p>
        </w:tc>
        <w:tc>
          <w:tcPr>
            <w:tcW w:w="3141" w:type="dxa"/>
            <w:vMerge w:val="restart"/>
            <w:tcBorders>
              <w:top w:val="single" w:sz="8" w:space="0" w:color="auto"/>
              <w:left w:val="single" w:sz="4" w:space="0" w:color="auto"/>
              <w:bottom w:val="nil"/>
              <w:right w:val="single" w:sz="4" w:space="0" w:color="auto"/>
            </w:tcBorders>
            <w:shd w:val="clear" w:color="000000" w:fill="FFFFFF"/>
            <w:noWrap/>
            <w:vAlign w:val="center"/>
          </w:tcPr>
          <w:p w:rsidR="001709E9" w:rsidRPr="00596F3D" w:rsidRDefault="001709E9">
            <w:pPr>
              <w:jc w:val="center"/>
              <w:rPr>
                <w:b/>
                <w:bCs/>
                <w:sz w:val="26"/>
                <w:szCs w:val="26"/>
              </w:rPr>
            </w:pPr>
            <w:r w:rsidRPr="00596F3D">
              <w:rPr>
                <w:b/>
                <w:bCs/>
                <w:sz w:val="26"/>
                <w:szCs w:val="26"/>
              </w:rPr>
              <w:t>Наименование газового оборудования</w:t>
            </w:r>
          </w:p>
        </w:tc>
        <w:tc>
          <w:tcPr>
            <w:tcW w:w="1417" w:type="dxa"/>
            <w:vMerge w:val="restart"/>
            <w:tcBorders>
              <w:top w:val="single" w:sz="8" w:space="0" w:color="auto"/>
              <w:left w:val="single" w:sz="4" w:space="0" w:color="auto"/>
              <w:bottom w:val="nil"/>
              <w:right w:val="single" w:sz="4" w:space="0" w:color="auto"/>
            </w:tcBorders>
            <w:shd w:val="clear" w:color="000000" w:fill="FFFFFF"/>
            <w:vAlign w:val="center"/>
          </w:tcPr>
          <w:p w:rsidR="001709E9" w:rsidRPr="00596F3D" w:rsidRDefault="001709E9">
            <w:pPr>
              <w:jc w:val="center"/>
              <w:rPr>
                <w:b/>
                <w:bCs/>
                <w:sz w:val="24"/>
              </w:rPr>
            </w:pPr>
            <w:r w:rsidRPr="00596F3D">
              <w:rPr>
                <w:b/>
                <w:bCs/>
                <w:sz w:val="24"/>
              </w:rPr>
              <w:t>Ед. изм.</w:t>
            </w:r>
          </w:p>
        </w:tc>
        <w:tc>
          <w:tcPr>
            <w:tcW w:w="1276" w:type="dxa"/>
            <w:vMerge w:val="restart"/>
            <w:tcBorders>
              <w:top w:val="single" w:sz="8" w:space="0" w:color="auto"/>
              <w:left w:val="single" w:sz="4" w:space="0" w:color="auto"/>
              <w:bottom w:val="nil"/>
              <w:right w:val="single" w:sz="4" w:space="0" w:color="auto"/>
            </w:tcBorders>
            <w:shd w:val="clear" w:color="000000" w:fill="FFFFFF"/>
            <w:vAlign w:val="center"/>
          </w:tcPr>
          <w:p w:rsidR="001709E9" w:rsidRPr="00596F3D" w:rsidRDefault="001709E9">
            <w:pPr>
              <w:jc w:val="center"/>
              <w:rPr>
                <w:b/>
                <w:bCs/>
                <w:sz w:val="24"/>
              </w:rPr>
            </w:pPr>
            <w:r w:rsidRPr="00596F3D">
              <w:rPr>
                <w:b/>
                <w:bCs/>
                <w:sz w:val="24"/>
              </w:rPr>
              <w:t>Кол-во</w:t>
            </w:r>
          </w:p>
        </w:tc>
        <w:tc>
          <w:tcPr>
            <w:tcW w:w="1937" w:type="dxa"/>
            <w:vMerge w:val="restart"/>
            <w:tcBorders>
              <w:top w:val="single" w:sz="8" w:space="0" w:color="auto"/>
              <w:left w:val="single" w:sz="4" w:space="0" w:color="auto"/>
              <w:bottom w:val="nil"/>
              <w:right w:val="single" w:sz="4" w:space="0" w:color="auto"/>
            </w:tcBorders>
            <w:shd w:val="clear" w:color="000000" w:fill="FFFFFF"/>
            <w:vAlign w:val="center"/>
          </w:tcPr>
          <w:p w:rsidR="001709E9" w:rsidRPr="00596F3D" w:rsidRDefault="001709E9">
            <w:pPr>
              <w:jc w:val="center"/>
              <w:rPr>
                <w:b/>
                <w:bCs/>
                <w:sz w:val="24"/>
              </w:rPr>
            </w:pPr>
            <w:r w:rsidRPr="00596F3D">
              <w:rPr>
                <w:b/>
                <w:bCs/>
                <w:sz w:val="24"/>
              </w:rPr>
              <w:t>Цена (без НДС), руб.</w:t>
            </w:r>
          </w:p>
        </w:tc>
        <w:tc>
          <w:tcPr>
            <w:tcW w:w="1559" w:type="dxa"/>
            <w:vMerge w:val="restart"/>
            <w:tcBorders>
              <w:top w:val="single" w:sz="8" w:space="0" w:color="auto"/>
              <w:left w:val="single" w:sz="4" w:space="0" w:color="auto"/>
              <w:bottom w:val="nil"/>
              <w:right w:val="single" w:sz="8" w:space="0" w:color="auto"/>
            </w:tcBorders>
            <w:shd w:val="clear" w:color="000000" w:fill="FFFFFF"/>
            <w:vAlign w:val="center"/>
          </w:tcPr>
          <w:p w:rsidR="001709E9" w:rsidRPr="00596F3D" w:rsidRDefault="001709E9">
            <w:pPr>
              <w:jc w:val="center"/>
              <w:rPr>
                <w:b/>
                <w:bCs/>
                <w:sz w:val="24"/>
              </w:rPr>
            </w:pPr>
            <w:proofErr w:type="gramStart"/>
            <w:r w:rsidRPr="00596F3D">
              <w:rPr>
                <w:b/>
                <w:bCs/>
                <w:sz w:val="24"/>
              </w:rPr>
              <w:t>Сумма  (</w:t>
            </w:r>
            <w:proofErr w:type="gramEnd"/>
            <w:r w:rsidRPr="00596F3D">
              <w:rPr>
                <w:b/>
                <w:bCs/>
                <w:sz w:val="24"/>
              </w:rPr>
              <w:t xml:space="preserve"> без НДС), руб.</w:t>
            </w:r>
          </w:p>
        </w:tc>
      </w:tr>
      <w:tr w:rsidR="001709E9" w:rsidRPr="00596F3D">
        <w:trPr>
          <w:trHeight w:val="315"/>
        </w:trPr>
        <w:tc>
          <w:tcPr>
            <w:tcW w:w="560" w:type="dxa"/>
            <w:tcBorders>
              <w:top w:val="nil"/>
              <w:left w:val="single" w:sz="8" w:space="0" w:color="auto"/>
              <w:bottom w:val="nil"/>
              <w:right w:val="single" w:sz="4" w:space="0" w:color="auto"/>
            </w:tcBorders>
            <w:shd w:val="clear" w:color="000000" w:fill="FFFFFF"/>
            <w:vAlign w:val="center"/>
          </w:tcPr>
          <w:p w:rsidR="001709E9" w:rsidRPr="00596F3D" w:rsidRDefault="001709E9">
            <w:pPr>
              <w:jc w:val="center"/>
              <w:rPr>
                <w:b/>
                <w:bCs/>
                <w:sz w:val="24"/>
              </w:rPr>
            </w:pPr>
            <w:r w:rsidRPr="00596F3D">
              <w:rPr>
                <w:b/>
                <w:bCs/>
                <w:sz w:val="24"/>
              </w:rPr>
              <w:t>п/п</w:t>
            </w:r>
          </w:p>
        </w:tc>
        <w:tc>
          <w:tcPr>
            <w:tcW w:w="3141" w:type="dxa"/>
            <w:vMerge/>
            <w:tcBorders>
              <w:top w:val="single" w:sz="8" w:space="0" w:color="auto"/>
              <w:left w:val="single" w:sz="4" w:space="0" w:color="auto"/>
              <w:bottom w:val="nil"/>
              <w:right w:val="single" w:sz="4" w:space="0" w:color="auto"/>
            </w:tcBorders>
            <w:vAlign w:val="center"/>
          </w:tcPr>
          <w:p w:rsidR="001709E9" w:rsidRPr="00596F3D" w:rsidRDefault="001709E9">
            <w:pPr>
              <w:rPr>
                <w:b/>
                <w:bCs/>
                <w:sz w:val="26"/>
                <w:szCs w:val="26"/>
              </w:rPr>
            </w:pPr>
          </w:p>
        </w:tc>
        <w:tc>
          <w:tcPr>
            <w:tcW w:w="1417" w:type="dxa"/>
            <w:vMerge/>
            <w:tcBorders>
              <w:top w:val="single" w:sz="8" w:space="0" w:color="auto"/>
              <w:left w:val="single" w:sz="4" w:space="0" w:color="auto"/>
              <w:bottom w:val="nil"/>
              <w:right w:val="single" w:sz="4" w:space="0" w:color="auto"/>
            </w:tcBorders>
            <w:vAlign w:val="center"/>
          </w:tcPr>
          <w:p w:rsidR="001709E9" w:rsidRPr="00596F3D" w:rsidRDefault="001709E9">
            <w:pPr>
              <w:rPr>
                <w:b/>
                <w:bCs/>
                <w:sz w:val="24"/>
              </w:rPr>
            </w:pPr>
          </w:p>
        </w:tc>
        <w:tc>
          <w:tcPr>
            <w:tcW w:w="1276" w:type="dxa"/>
            <w:vMerge/>
            <w:tcBorders>
              <w:top w:val="single" w:sz="8" w:space="0" w:color="auto"/>
              <w:left w:val="single" w:sz="4" w:space="0" w:color="auto"/>
              <w:bottom w:val="nil"/>
              <w:right w:val="single" w:sz="4" w:space="0" w:color="auto"/>
            </w:tcBorders>
            <w:vAlign w:val="center"/>
          </w:tcPr>
          <w:p w:rsidR="001709E9" w:rsidRPr="00596F3D" w:rsidRDefault="001709E9">
            <w:pPr>
              <w:rPr>
                <w:b/>
                <w:bCs/>
                <w:sz w:val="24"/>
              </w:rPr>
            </w:pPr>
          </w:p>
        </w:tc>
        <w:tc>
          <w:tcPr>
            <w:tcW w:w="1937" w:type="dxa"/>
            <w:vMerge/>
            <w:tcBorders>
              <w:top w:val="single" w:sz="8" w:space="0" w:color="auto"/>
              <w:left w:val="single" w:sz="4" w:space="0" w:color="auto"/>
              <w:bottom w:val="nil"/>
              <w:right w:val="single" w:sz="4" w:space="0" w:color="auto"/>
            </w:tcBorders>
            <w:vAlign w:val="center"/>
          </w:tcPr>
          <w:p w:rsidR="001709E9" w:rsidRPr="00596F3D" w:rsidRDefault="001709E9">
            <w:pPr>
              <w:rPr>
                <w:b/>
                <w:bCs/>
                <w:sz w:val="24"/>
              </w:rPr>
            </w:pPr>
          </w:p>
        </w:tc>
        <w:tc>
          <w:tcPr>
            <w:tcW w:w="1559" w:type="dxa"/>
            <w:vMerge/>
            <w:tcBorders>
              <w:top w:val="single" w:sz="8" w:space="0" w:color="auto"/>
              <w:left w:val="single" w:sz="4" w:space="0" w:color="auto"/>
              <w:bottom w:val="nil"/>
              <w:right w:val="single" w:sz="8" w:space="0" w:color="auto"/>
            </w:tcBorders>
            <w:vAlign w:val="center"/>
          </w:tcPr>
          <w:p w:rsidR="001709E9" w:rsidRPr="00596F3D" w:rsidRDefault="001709E9">
            <w:pPr>
              <w:rPr>
                <w:b/>
                <w:bCs/>
                <w:sz w:val="24"/>
              </w:rPr>
            </w:pPr>
          </w:p>
        </w:tc>
      </w:tr>
      <w:tr w:rsidR="001709E9" w:rsidRPr="00596F3D">
        <w:trPr>
          <w:trHeight w:val="581"/>
        </w:trPr>
        <w:tc>
          <w:tcPr>
            <w:tcW w:w="560" w:type="dxa"/>
            <w:tcBorders>
              <w:top w:val="single" w:sz="4" w:space="0" w:color="auto"/>
              <w:left w:val="single" w:sz="8" w:space="0" w:color="auto"/>
              <w:bottom w:val="single" w:sz="4" w:space="0" w:color="auto"/>
              <w:right w:val="single" w:sz="4" w:space="0" w:color="auto"/>
            </w:tcBorders>
            <w:vAlign w:val="center"/>
          </w:tcPr>
          <w:p w:rsidR="001709E9" w:rsidRPr="00596F3D" w:rsidRDefault="001709E9">
            <w:pPr>
              <w:ind w:firstLineChars="100" w:firstLine="240"/>
              <w:rPr>
                <w:sz w:val="24"/>
              </w:rPr>
            </w:pPr>
            <w:r w:rsidRPr="00596F3D">
              <w:rPr>
                <w:sz w:val="24"/>
              </w:rPr>
              <w:t>1</w:t>
            </w:r>
          </w:p>
        </w:tc>
        <w:tc>
          <w:tcPr>
            <w:tcW w:w="3141" w:type="dxa"/>
            <w:tcBorders>
              <w:top w:val="single" w:sz="4" w:space="0" w:color="auto"/>
              <w:left w:val="nil"/>
              <w:bottom w:val="single" w:sz="4" w:space="0" w:color="auto"/>
              <w:right w:val="single" w:sz="4" w:space="0" w:color="auto"/>
            </w:tcBorders>
            <w:vAlign w:val="center"/>
          </w:tcPr>
          <w:p w:rsidR="001709E9" w:rsidRPr="00596F3D" w:rsidRDefault="001709E9">
            <w:pPr>
              <w:rPr>
                <w:sz w:val="24"/>
              </w:rPr>
            </w:pPr>
            <w:r w:rsidRPr="00596F3D">
              <w:rPr>
                <w:sz w:val="24"/>
              </w:rPr>
              <w:t>Техническое обслуживание газового оборудования: лабораторная горелка (с одной форсунками)</w:t>
            </w:r>
          </w:p>
        </w:tc>
        <w:tc>
          <w:tcPr>
            <w:tcW w:w="1417" w:type="dxa"/>
            <w:tcBorders>
              <w:top w:val="single" w:sz="4" w:space="0" w:color="auto"/>
              <w:left w:val="nil"/>
              <w:bottom w:val="single" w:sz="4" w:space="0" w:color="auto"/>
              <w:right w:val="single" w:sz="4" w:space="0" w:color="auto"/>
            </w:tcBorders>
            <w:vAlign w:val="center"/>
          </w:tcPr>
          <w:p w:rsidR="001709E9" w:rsidRPr="00596F3D" w:rsidRDefault="001709E9">
            <w:pPr>
              <w:jc w:val="center"/>
              <w:rPr>
                <w:sz w:val="24"/>
              </w:rPr>
            </w:pPr>
            <w:r w:rsidRPr="00596F3D">
              <w:rPr>
                <w:sz w:val="24"/>
              </w:rPr>
              <w:t>шт.</w:t>
            </w:r>
          </w:p>
        </w:tc>
        <w:tc>
          <w:tcPr>
            <w:tcW w:w="1276" w:type="dxa"/>
            <w:tcBorders>
              <w:top w:val="single" w:sz="4" w:space="0" w:color="auto"/>
              <w:left w:val="nil"/>
              <w:bottom w:val="single" w:sz="4" w:space="0" w:color="auto"/>
              <w:right w:val="single" w:sz="4" w:space="0" w:color="auto"/>
            </w:tcBorders>
            <w:vAlign w:val="center"/>
          </w:tcPr>
          <w:p w:rsidR="001709E9" w:rsidRPr="00596F3D" w:rsidRDefault="001709E9">
            <w:pPr>
              <w:jc w:val="center"/>
              <w:rPr>
                <w:sz w:val="24"/>
              </w:rPr>
            </w:pPr>
            <w:r w:rsidRPr="00596F3D">
              <w:rPr>
                <w:sz w:val="24"/>
              </w:rPr>
              <w:t>13</w:t>
            </w:r>
          </w:p>
        </w:tc>
        <w:tc>
          <w:tcPr>
            <w:tcW w:w="1937" w:type="dxa"/>
            <w:tcBorders>
              <w:top w:val="single" w:sz="4" w:space="0" w:color="auto"/>
              <w:left w:val="nil"/>
              <w:bottom w:val="single" w:sz="4" w:space="0" w:color="auto"/>
              <w:right w:val="single" w:sz="4" w:space="0" w:color="auto"/>
            </w:tcBorders>
            <w:vAlign w:val="center"/>
          </w:tcPr>
          <w:p w:rsidR="001709E9" w:rsidRPr="00596F3D" w:rsidRDefault="001709E9">
            <w:pPr>
              <w:jc w:val="center"/>
              <w:rPr>
                <w:sz w:val="24"/>
              </w:rPr>
            </w:pPr>
            <w:r w:rsidRPr="00596F3D">
              <w:rPr>
                <w:sz w:val="24"/>
                <w:lang w:val="en-US"/>
              </w:rPr>
              <w:t>100,00</w:t>
            </w:r>
          </w:p>
        </w:tc>
        <w:tc>
          <w:tcPr>
            <w:tcW w:w="1559" w:type="dxa"/>
            <w:tcBorders>
              <w:top w:val="single" w:sz="4" w:space="0" w:color="auto"/>
              <w:left w:val="nil"/>
              <w:bottom w:val="single" w:sz="4" w:space="0" w:color="auto"/>
              <w:right w:val="single" w:sz="8" w:space="0" w:color="auto"/>
            </w:tcBorders>
            <w:vAlign w:val="center"/>
          </w:tcPr>
          <w:p w:rsidR="001709E9" w:rsidRPr="00596F3D" w:rsidRDefault="001709E9">
            <w:pPr>
              <w:jc w:val="center"/>
              <w:rPr>
                <w:sz w:val="24"/>
              </w:rPr>
            </w:pPr>
            <w:r w:rsidRPr="00596F3D">
              <w:rPr>
                <w:sz w:val="24"/>
                <w:lang w:val="en-US"/>
              </w:rPr>
              <w:t>1 300,00</w:t>
            </w:r>
          </w:p>
        </w:tc>
      </w:tr>
      <w:tr w:rsidR="001709E9" w:rsidRPr="00596F3D">
        <w:trPr>
          <w:trHeight w:val="547"/>
        </w:trPr>
        <w:tc>
          <w:tcPr>
            <w:tcW w:w="560" w:type="dxa"/>
            <w:tcBorders>
              <w:top w:val="nil"/>
              <w:left w:val="single" w:sz="8" w:space="0" w:color="auto"/>
              <w:bottom w:val="single" w:sz="4" w:space="0" w:color="auto"/>
              <w:right w:val="single" w:sz="4" w:space="0" w:color="auto"/>
            </w:tcBorders>
            <w:vAlign w:val="center"/>
          </w:tcPr>
          <w:p w:rsidR="001709E9" w:rsidRPr="00596F3D" w:rsidRDefault="001709E9">
            <w:pPr>
              <w:ind w:firstLineChars="100" w:firstLine="240"/>
              <w:jc w:val="center"/>
              <w:rPr>
                <w:sz w:val="24"/>
              </w:rPr>
            </w:pPr>
            <w:r w:rsidRPr="00596F3D">
              <w:rPr>
                <w:sz w:val="24"/>
              </w:rPr>
              <w:t>2</w:t>
            </w:r>
          </w:p>
        </w:tc>
        <w:tc>
          <w:tcPr>
            <w:tcW w:w="3141" w:type="dxa"/>
            <w:tcBorders>
              <w:top w:val="nil"/>
              <w:left w:val="nil"/>
              <w:bottom w:val="single" w:sz="4" w:space="0" w:color="auto"/>
              <w:right w:val="single" w:sz="4" w:space="0" w:color="auto"/>
            </w:tcBorders>
            <w:vAlign w:val="center"/>
          </w:tcPr>
          <w:p w:rsidR="001709E9" w:rsidRPr="00596F3D" w:rsidRDefault="001709E9">
            <w:pPr>
              <w:rPr>
                <w:sz w:val="24"/>
              </w:rPr>
            </w:pPr>
            <w:r w:rsidRPr="00596F3D">
              <w:rPr>
                <w:sz w:val="24"/>
              </w:rPr>
              <w:t>Техническое обслуживание газового оборудования: лабораторная горелка (с двумя форсункой)</w:t>
            </w:r>
          </w:p>
        </w:tc>
        <w:tc>
          <w:tcPr>
            <w:tcW w:w="1417" w:type="dxa"/>
            <w:tcBorders>
              <w:top w:val="nil"/>
              <w:left w:val="nil"/>
              <w:bottom w:val="single" w:sz="4" w:space="0" w:color="auto"/>
              <w:right w:val="single" w:sz="4" w:space="0" w:color="auto"/>
            </w:tcBorders>
            <w:vAlign w:val="center"/>
          </w:tcPr>
          <w:p w:rsidR="001709E9" w:rsidRPr="00596F3D" w:rsidRDefault="001709E9">
            <w:pPr>
              <w:jc w:val="center"/>
              <w:rPr>
                <w:sz w:val="24"/>
              </w:rPr>
            </w:pPr>
            <w:r w:rsidRPr="00596F3D">
              <w:rPr>
                <w:sz w:val="24"/>
              </w:rPr>
              <w:t>шт.</w:t>
            </w:r>
          </w:p>
        </w:tc>
        <w:tc>
          <w:tcPr>
            <w:tcW w:w="1276" w:type="dxa"/>
            <w:tcBorders>
              <w:top w:val="nil"/>
              <w:left w:val="nil"/>
              <w:bottom w:val="single" w:sz="4" w:space="0" w:color="auto"/>
              <w:right w:val="single" w:sz="4" w:space="0" w:color="auto"/>
            </w:tcBorders>
            <w:vAlign w:val="center"/>
          </w:tcPr>
          <w:p w:rsidR="001709E9" w:rsidRPr="00596F3D" w:rsidRDefault="001709E9">
            <w:pPr>
              <w:jc w:val="center"/>
              <w:rPr>
                <w:sz w:val="24"/>
              </w:rPr>
            </w:pPr>
            <w:r w:rsidRPr="00596F3D">
              <w:rPr>
                <w:sz w:val="24"/>
              </w:rPr>
              <w:t>42</w:t>
            </w:r>
          </w:p>
        </w:tc>
        <w:tc>
          <w:tcPr>
            <w:tcW w:w="1937" w:type="dxa"/>
            <w:tcBorders>
              <w:top w:val="nil"/>
              <w:left w:val="nil"/>
              <w:bottom w:val="single" w:sz="4" w:space="0" w:color="auto"/>
              <w:right w:val="single" w:sz="4" w:space="0" w:color="auto"/>
            </w:tcBorders>
            <w:vAlign w:val="center"/>
          </w:tcPr>
          <w:p w:rsidR="001709E9" w:rsidRPr="00596F3D" w:rsidRDefault="001709E9">
            <w:pPr>
              <w:jc w:val="center"/>
              <w:rPr>
                <w:sz w:val="24"/>
              </w:rPr>
            </w:pPr>
            <w:r w:rsidRPr="00596F3D">
              <w:rPr>
                <w:sz w:val="24"/>
                <w:lang w:val="en-US"/>
              </w:rPr>
              <w:t>133,00</w:t>
            </w:r>
          </w:p>
        </w:tc>
        <w:tc>
          <w:tcPr>
            <w:tcW w:w="1559" w:type="dxa"/>
            <w:tcBorders>
              <w:top w:val="nil"/>
              <w:left w:val="nil"/>
              <w:bottom w:val="single" w:sz="4" w:space="0" w:color="auto"/>
              <w:right w:val="single" w:sz="8" w:space="0" w:color="auto"/>
            </w:tcBorders>
            <w:vAlign w:val="center"/>
          </w:tcPr>
          <w:p w:rsidR="001709E9" w:rsidRPr="00596F3D" w:rsidRDefault="001709E9">
            <w:pPr>
              <w:jc w:val="center"/>
              <w:rPr>
                <w:sz w:val="24"/>
              </w:rPr>
            </w:pPr>
            <w:r w:rsidRPr="00596F3D">
              <w:rPr>
                <w:sz w:val="24"/>
                <w:lang w:val="en-US"/>
              </w:rPr>
              <w:t>5 586,00</w:t>
            </w:r>
          </w:p>
        </w:tc>
      </w:tr>
      <w:tr w:rsidR="001709E9" w:rsidRPr="00596F3D">
        <w:trPr>
          <w:trHeight w:val="547"/>
        </w:trPr>
        <w:tc>
          <w:tcPr>
            <w:tcW w:w="560" w:type="dxa"/>
            <w:tcBorders>
              <w:top w:val="nil"/>
              <w:left w:val="single" w:sz="8" w:space="0" w:color="auto"/>
              <w:bottom w:val="single" w:sz="4" w:space="0" w:color="auto"/>
              <w:right w:val="single" w:sz="4" w:space="0" w:color="auto"/>
            </w:tcBorders>
            <w:vAlign w:val="center"/>
          </w:tcPr>
          <w:p w:rsidR="001709E9" w:rsidRPr="00596F3D" w:rsidRDefault="001709E9">
            <w:pPr>
              <w:ind w:firstLineChars="100" w:firstLine="240"/>
              <w:jc w:val="center"/>
              <w:rPr>
                <w:sz w:val="24"/>
              </w:rPr>
            </w:pPr>
            <w:r w:rsidRPr="00596F3D">
              <w:rPr>
                <w:sz w:val="24"/>
              </w:rPr>
              <w:t>3</w:t>
            </w:r>
          </w:p>
        </w:tc>
        <w:tc>
          <w:tcPr>
            <w:tcW w:w="3141" w:type="dxa"/>
            <w:tcBorders>
              <w:top w:val="nil"/>
              <w:left w:val="nil"/>
              <w:bottom w:val="single" w:sz="4" w:space="0" w:color="auto"/>
              <w:right w:val="single" w:sz="4" w:space="0" w:color="auto"/>
            </w:tcBorders>
            <w:vAlign w:val="center"/>
          </w:tcPr>
          <w:p w:rsidR="001709E9" w:rsidRPr="00596F3D" w:rsidRDefault="001709E9">
            <w:pPr>
              <w:rPr>
                <w:sz w:val="24"/>
              </w:rPr>
            </w:pPr>
            <w:r w:rsidRPr="00596F3D">
              <w:rPr>
                <w:sz w:val="24"/>
              </w:rPr>
              <w:t>Техническое обслуживание узлов учета газа до G-40.</w:t>
            </w:r>
          </w:p>
        </w:tc>
        <w:tc>
          <w:tcPr>
            <w:tcW w:w="1417" w:type="dxa"/>
            <w:tcBorders>
              <w:top w:val="nil"/>
              <w:left w:val="nil"/>
              <w:bottom w:val="single" w:sz="4" w:space="0" w:color="auto"/>
              <w:right w:val="single" w:sz="4" w:space="0" w:color="auto"/>
            </w:tcBorders>
            <w:vAlign w:val="center"/>
          </w:tcPr>
          <w:p w:rsidR="001709E9" w:rsidRPr="00596F3D" w:rsidRDefault="001709E9">
            <w:pPr>
              <w:jc w:val="center"/>
              <w:rPr>
                <w:sz w:val="24"/>
              </w:rPr>
            </w:pPr>
            <w:r w:rsidRPr="00596F3D">
              <w:rPr>
                <w:sz w:val="24"/>
              </w:rPr>
              <w:t>шт.</w:t>
            </w:r>
          </w:p>
        </w:tc>
        <w:tc>
          <w:tcPr>
            <w:tcW w:w="1276" w:type="dxa"/>
            <w:tcBorders>
              <w:top w:val="nil"/>
              <w:left w:val="nil"/>
              <w:bottom w:val="single" w:sz="4" w:space="0" w:color="auto"/>
              <w:right w:val="single" w:sz="4" w:space="0" w:color="auto"/>
            </w:tcBorders>
            <w:vAlign w:val="center"/>
          </w:tcPr>
          <w:p w:rsidR="001709E9" w:rsidRPr="00596F3D" w:rsidRDefault="001709E9">
            <w:pPr>
              <w:jc w:val="center"/>
              <w:rPr>
                <w:sz w:val="24"/>
              </w:rPr>
            </w:pPr>
            <w:r w:rsidRPr="00596F3D">
              <w:rPr>
                <w:sz w:val="24"/>
              </w:rPr>
              <w:t>2</w:t>
            </w:r>
          </w:p>
        </w:tc>
        <w:tc>
          <w:tcPr>
            <w:tcW w:w="1937" w:type="dxa"/>
            <w:tcBorders>
              <w:top w:val="nil"/>
              <w:left w:val="nil"/>
              <w:bottom w:val="single" w:sz="4" w:space="0" w:color="auto"/>
              <w:right w:val="single" w:sz="4" w:space="0" w:color="auto"/>
            </w:tcBorders>
            <w:vAlign w:val="center"/>
          </w:tcPr>
          <w:p w:rsidR="001709E9" w:rsidRPr="00596F3D" w:rsidRDefault="001709E9">
            <w:pPr>
              <w:jc w:val="center"/>
              <w:rPr>
                <w:sz w:val="24"/>
              </w:rPr>
            </w:pPr>
            <w:r w:rsidRPr="00596F3D">
              <w:rPr>
                <w:sz w:val="24"/>
              </w:rPr>
              <w:t>379,00</w:t>
            </w:r>
          </w:p>
        </w:tc>
        <w:tc>
          <w:tcPr>
            <w:tcW w:w="1559" w:type="dxa"/>
            <w:tcBorders>
              <w:top w:val="nil"/>
              <w:left w:val="nil"/>
              <w:bottom w:val="single" w:sz="4" w:space="0" w:color="auto"/>
              <w:right w:val="single" w:sz="8" w:space="0" w:color="auto"/>
            </w:tcBorders>
            <w:vAlign w:val="center"/>
          </w:tcPr>
          <w:p w:rsidR="001709E9" w:rsidRPr="00596F3D" w:rsidRDefault="001709E9">
            <w:pPr>
              <w:jc w:val="center"/>
              <w:rPr>
                <w:sz w:val="24"/>
              </w:rPr>
            </w:pPr>
            <w:r w:rsidRPr="00596F3D">
              <w:rPr>
                <w:sz w:val="24"/>
              </w:rPr>
              <w:t>758,00</w:t>
            </w:r>
          </w:p>
        </w:tc>
      </w:tr>
      <w:tr w:rsidR="001709E9" w:rsidRPr="00596F3D">
        <w:trPr>
          <w:trHeight w:val="545"/>
        </w:trPr>
        <w:tc>
          <w:tcPr>
            <w:tcW w:w="560" w:type="dxa"/>
            <w:tcBorders>
              <w:top w:val="nil"/>
              <w:left w:val="single" w:sz="8" w:space="0" w:color="auto"/>
              <w:bottom w:val="nil"/>
              <w:right w:val="single" w:sz="4" w:space="0" w:color="auto"/>
            </w:tcBorders>
            <w:vAlign w:val="center"/>
          </w:tcPr>
          <w:p w:rsidR="001709E9" w:rsidRPr="00596F3D" w:rsidRDefault="001709E9">
            <w:pPr>
              <w:ind w:firstLineChars="100" w:firstLine="240"/>
              <w:jc w:val="center"/>
              <w:rPr>
                <w:sz w:val="24"/>
              </w:rPr>
            </w:pPr>
            <w:r w:rsidRPr="00596F3D">
              <w:rPr>
                <w:sz w:val="24"/>
              </w:rPr>
              <w:t>4</w:t>
            </w:r>
          </w:p>
        </w:tc>
        <w:tc>
          <w:tcPr>
            <w:tcW w:w="3141" w:type="dxa"/>
            <w:tcBorders>
              <w:top w:val="nil"/>
              <w:left w:val="nil"/>
              <w:bottom w:val="nil"/>
              <w:right w:val="single" w:sz="4" w:space="0" w:color="auto"/>
            </w:tcBorders>
            <w:vAlign w:val="center"/>
          </w:tcPr>
          <w:p w:rsidR="001709E9" w:rsidRPr="00596F3D" w:rsidRDefault="001709E9">
            <w:pPr>
              <w:rPr>
                <w:sz w:val="24"/>
              </w:rPr>
            </w:pPr>
            <w:r w:rsidRPr="00596F3D">
              <w:rPr>
                <w:sz w:val="24"/>
              </w:rPr>
              <w:t>Техническое обслуживание внутреннего газопровода</w:t>
            </w:r>
          </w:p>
        </w:tc>
        <w:tc>
          <w:tcPr>
            <w:tcW w:w="1417" w:type="dxa"/>
            <w:tcBorders>
              <w:top w:val="nil"/>
              <w:left w:val="nil"/>
              <w:bottom w:val="nil"/>
              <w:right w:val="single" w:sz="4" w:space="0" w:color="auto"/>
            </w:tcBorders>
            <w:vAlign w:val="center"/>
          </w:tcPr>
          <w:p w:rsidR="001709E9" w:rsidRPr="00596F3D" w:rsidRDefault="001709E9">
            <w:pPr>
              <w:jc w:val="center"/>
              <w:rPr>
                <w:sz w:val="24"/>
              </w:rPr>
            </w:pPr>
            <w:proofErr w:type="spellStart"/>
            <w:r w:rsidRPr="00596F3D">
              <w:rPr>
                <w:sz w:val="24"/>
              </w:rPr>
              <w:t>п.м</w:t>
            </w:r>
            <w:proofErr w:type="spellEnd"/>
            <w:r w:rsidRPr="00596F3D">
              <w:rPr>
                <w:sz w:val="24"/>
              </w:rPr>
              <w:t>.</w:t>
            </w:r>
          </w:p>
        </w:tc>
        <w:tc>
          <w:tcPr>
            <w:tcW w:w="1276" w:type="dxa"/>
            <w:tcBorders>
              <w:top w:val="nil"/>
              <w:left w:val="nil"/>
              <w:bottom w:val="nil"/>
              <w:right w:val="single" w:sz="4" w:space="0" w:color="auto"/>
            </w:tcBorders>
            <w:vAlign w:val="center"/>
          </w:tcPr>
          <w:p w:rsidR="001709E9" w:rsidRPr="00596F3D" w:rsidRDefault="001709E9">
            <w:pPr>
              <w:jc w:val="center"/>
              <w:rPr>
                <w:sz w:val="24"/>
              </w:rPr>
            </w:pPr>
            <w:r w:rsidRPr="00596F3D">
              <w:rPr>
                <w:sz w:val="24"/>
              </w:rPr>
              <w:t>735</w:t>
            </w:r>
          </w:p>
        </w:tc>
        <w:tc>
          <w:tcPr>
            <w:tcW w:w="1937" w:type="dxa"/>
            <w:tcBorders>
              <w:top w:val="nil"/>
              <w:left w:val="nil"/>
              <w:bottom w:val="nil"/>
              <w:right w:val="single" w:sz="4" w:space="0" w:color="auto"/>
            </w:tcBorders>
            <w:vAlign w:val="center"/>
          </w:tcPr>
          <w:p w:rsidR="001709E9" w:rsidRPr="00596F3D" w:rsidRDefault="001709E9">
            <w:pPr>
              <w:jc w:val="center"/>
              <w:rPr>
                <w:sz w:val="24"/>
              </w:rPr>
            </w:pPr>
            <w:r w:rsidRPr="00596F3D">
              <w:rPr>
                <w:sz w:val="24"/>
              </w:rPr>
              <w:t>43 365,00</w:t>
            </w:r>
          </w:p>
        </w:tc>
        <w:tc>
          <w:tcPr>
            <w:tcW w:w="1559" w:type="dxa"/>
            <w:tcBorders>
              <w:top w:val="nil"/>
              <w:left w:val="nil"/>
              <w:bottom w:val="nil"/>
              <w:right w:val="single" w:sz="8" w:space="0" w:color="auto"/>
            </w:tcBorders>
            <w:vAlign w:val="center"/>
          </w:tcPr>
          <w:p w:rsidR="001709E9" w:rsidRPr="00596F3D" w:rsidRDefault="001709E9">
            <w:pPr>
              <w:jc w:val="center"/>
              <w:rPr>
                <w:sz w:val="24"/>
              </w:rPr>
            </w:pPr>
            <w:r w:rsidRPr="00596F3D">
              <w:rPr>
                <w:sz w:val="24"/>
              </w:rPr>
              <w:t>43 365,00</w:t>
            </w:r>
          </w:p>
        </w:tc>
      </w:tr>
      <w:tr w:rsidR="001709E9" w:rsidRPr="00596F3D">
        <w:trPr>
          <w:trHeight w:val="411"/>
        </w:trPr>
        <w:tc>
          <w:tcPr>
            <w:tcW w:w="560" w:type="dxa"/>
            <w:tcBorders>
              <w:top w:val="single" w:sz="4" w:space="0" w:color="auto"/>
              <w:left w:val="single" w:sz="8" w:space="0" w:color="auto"/>
              <w:bottom w:val="single" w:sz="8" w:space="0" w:color="auto"/>
              <w:right w:val="single" w:sz="4" w:space="0" w:color="auto"/>
            </w:tcBorders>
            <w:vAlign w:val="center"/>
          </w:tcPr>
          <w:p w:rsidR="001709E9" w:rsidRPr="00596F3D" w:rsidRDefault="001709E9">
            <w:pPr>
              <w:ind w:firstLineChars="100" w:firstLine="240"/>
              <w:jc w:val="center"/>
              <w:rPr>
                <w:sz w:val="24"/>
              </w:rPr>
            </w:pPr>
            <w:r w:rsidRPr="00596F3D">
              <w:rPr>
                <w:sz w:val="24"/>
              </w:rPr>
              <w:t>5</w:t>
            </w:r>
          </w:p>
        </w:tc>
        <w:tc>
          <w:tcPr>
            <w:tcW w:w="3141" w:type="dxa"/>
            <w:tcBorders>
              <w:top w:val="single" w:sz="4" w:space="0" w:color="auto"/>
              <w:left w:val="nil"/>
              <w:bottom w:val="single" w:sz="8" w:space="0" w:color="auto"/>
              <w:right w:val="single" w:sz="4" w:space="0" w:color="auto"/>
            </w:tcBorders>
            <w:vAlign w:val="center"/>
          </w:tcPr>
          <w:p w:rsidR="001709E9" w:rsidRPr="00596F3D" w:rsidRDefault="001709E9">
            <w:pPr>
              <w:rPr>
                <w:sz w:val="24"/>
              </w:rPr>
            </w:pPr>
            <w:r w:rsidRPr="00596F3D">
              <w:rPr>
                <w:sz w:val="24"/>
              </w:rPr>
              <w:t>Техническое обслуживание газокислородной горелки (пушки)</w:t>
            </w:r>
          </w:p>
        </w:tc>
        <w:tc>
          <w:tcPr>
            <w:tcW w:w="1417" w:type="dxa"/>
            <w:tcBorders>
              <w:top w:val="single" w:sz="4" w:space="0" w:color="auto"/>
              <w:left w:val="nil"/>
              <w:bottom w:val="single" w:sz="8" w:space="0" w:color="auto"/>
              <w:right w:val="single" w:sz="4" w:space="0" w:color="auto"/>
            </w:tcBorders>
            <w:vAlign w:val="center"/>
          </w:tcPr>
          <w:p w:rsidR="001709E9" w:rsidRPr="00596F3D" w:rsidRDefault="001709E9">
            <w:pPr>
              <w:jc w:val="center"/>
              <w:rPr>
                <w:sz w:val="24"/>
              </w:rPr>
            </w:pPr>
            <w:r w:rsidRPr="00596F3D">
              <w:rPr>
                <w:sz w:val="24"/>
              </w:rPr>
              <w:t>шт.</w:t>
            </w:r>
          </w:p>
        </w:tc>
        <w:tc>
          <w:tcPr>
            <w:tcW w:w="1276" w:type="dxa"/>
            <w:tcBorders>
              <w:top w:val="single" w:sz="4" w:space="0" w:color="auto"/>
              <w:left w:val="nil"/>
              <w:bottom w:val="single" w:sz="8" w:space="0" w:color="auto"/>
              <w:right w:val="single" w:sz="4" w:space="0" w:color="auto"/>
            </w:tcBorders>
            <w:vAlign w:val="center"/>
          </w:tcPr>
          <w:p w:rsidR="001709E9" w:rsidRPr="00596F3D" w:rsidRDefault="001709E9">
            <w:pPr>
              <w:jc w:val="center"/>
              <w:rPr>
                <w:sz w:val="24"/>
              </w:rPr>
            </w:pPr>
            <w:r w:rsidRPr="00596F3D">
              <w:rPr>
                <w:sz w:val="24"/>
              </w:rPr>
              <w:t>3</w:t>
            </w:r>
          </w:p>
        </w:tc>
        <w:tc>
          <w:tcPr>
            <w:tcW w:w="1937" w:type="dxa"/>
            <w:tcBorders>
              <w:top w:val="single" w:sz="4" w:space="0" w:color="auto"/>
              <w:left w:val="nil"/>
              <w:bottom w:val="single" w:sz="8" w:space="0" w:color="auto"/>
              <w:right w:val="single" w:sz="4" w:space="0" w:color="auto"/>
            </w:tcBorders>
            <w:vAlign w:val="center"/>
          </w:tcPr>
          <w:p w:rsidR="001709E9" w:rsidRPr="00596F3D" w:rsidRDefault="001709E9">
            <w:pPr>
              <w:jc w:val="center"/>
              <w:rPr>
                <w:sz w:val="24"/>
              </w:rPr>
            </w:pPr>
            <w:r w:rsidRPr="00596F3D">
              <w:rPr>
                <w:sz w:val="24"/>
              </w:rPr>
              <w:t>390,00</w:t>
            </w:r>
          </w:p>
        </w:tc>
        <w:tc>
          <w:tcPr>
            <w:tcW w:w="1559" w:type="dxa"/>
            <w:tcBorders>
              <w:top w:val="single" w:sz="4" w:space="0" w:color="auto"/>
              <w:left w:val="nil"/>
              <w:bottom w:val="single" w:sz="8" w:space="0" w:color="auto"/>
              <w:right w:val="single" w:sz="8" w:space="0" w:color="auto"/>
            </w:tcBorders>
            <w:vAlign w:val="center"/>
          </w:tcPr>
          <w:p w:rsidR="001709E9" w:rsidRPr="00596F3D" w:rsidRDefault="001709E9">
            <w:pPr>
              <w:jc w:val="center"/>
              <w:rPr>
                <w:sz w:val="24"/>
              </w:rPr>
            </w:pPr>
            <w:r w:rsidRPr="00596F3D">
              <w:rPr>
                <w:sz w:val="24"/>
              </w:rPr>
              <w:t>1 170,00</w:t>
            </w:r>
          </w:p>
        </w:tc>
      </w:tr>
      <w:tr w:rsidR="001709E9" w:rsidRPr="00596F3D">
        <w:trPr>
          <w:trHeight w:val="411"/>
        </w:trPr>
        <w:tc>
          <w:tcPr>
            <w:tcW w:w="560" w:type="dxa"/>
            <w:tcBorders>
              <w:top w:val="single" w:sz="4" w:space="0" w:color="auto"/>
              <w:left w:val="single" w:sz="8" w:space="0" w:color="auto"/>
              <w:bottom w:val="single" w:sz="8" w:space="0" w:color="auto"/>
              <w:right w:val="single" w:sz="4" w:space="0" w:color="auto"/>
            </w:tcBorders>
            <w:vAlign w:val="center"/>
          </w:tcPr>
          <w:p w:rsidR="001709E9" w:rsidRPr="00596F3D" w:rsidRDefault="001709E9">
            <w:pPr>
              <w:ind w:firstLineChars="100" w:firstLine="240"/>
              <w:jc w:val="center"/>
              <w:rPr>
                <w:sz w:val="24"/>
              </w:rPr>
            </w:pPr>
            <w:r w:rsidRPr="00596F3D">
              <w:rPr>
                <w:sz w:val="24"/>
              </w:rPr>
              <w:t>6</w:t>
            </w:r>
          </w:p>
        </w:tc>
        <w:tc>
          <w:tcPr>
            <w:tcW w:w="3141" w:type="dxa"/>
            <w:tcBorders>
              <w:top w:val="single" w:sz="4" w:space="0" w:color="auto"/>
              <w:left w:val="nil"/>
              <w:bottom w:val="single" w:sz="8" w:space="0" w:color="auto"/>
              <w:right w:val="single" w:sz="4" w:space="0" w:color="auto"/>
            </w:tcBorders>
            <w:vAlign w:val="center"/>
          </w:tcPr>
          <w:p w:rsidR="001709E9" w:rsidRPr="00596F3D" w:rsidRDefault="001709E9">
            <w:pPr>
              <w:rPr>
                <w:sz w:val="24"/>
              </w:rPr>
            </w:pPr>
            <w:r w:rsidRPr="00596F3D">
              <w:rPr>
                <w:sz w:val="24"/>
              </w:rPr>
              <w:t>Выезд слесаря</w:t>
            </w:r>
          </w:p>
        </w:tc>
        <w:tc>
          <w:tcPr>
            <w:tcW w:w="1417" w:type="dxa"/>
            <w:tcBorders>
              <w:top w:val="single" w:sz="4" w:space="0" w:color="auto"/>
              <w:left w:val="nil"/>
              <w:bottom w:val="single" w:sz="8" w:space="0" w:color="auto"/>
              <w:right w:val="single" w:sz="4" w:space="0" w:color="auto"/>
            </w:tcBorders>
            <w:vAlign w:val="center"/>
          </w:tcPr>
          <w:p w:rsidR="001709E9" w:rsidRPr="00596F3D" w:rsidRDefault="001709E9">
            <w:pPr>
              <w:jc w:val="center"/>
              <w:rPr>
                <w:sz w:val="24"/>
              </w:rPr>
            </w:pPr>
            <w:r w:rsidRPr="00596F3D">
              <w:rPr>
                <w:sz w:val="24"/>
              </w:rPr>
              <w:t>выезд</w:t>
            </w:r>
          </w:p>
        </w:tc>
        <w:tc>
          <w:tcPr>
            <w:tcW w:w="1276" w:type="dxa"/>
            <w:tcBorders>
              <w:top w:val="single" w:sz="4" w:space="0" w:color="auto"/>
              <w:left w:val="nil"/>
              <w:bottom w:val="single" w:sz="8" w:space="0" w:color="auto"/>
              <w:right w:val="single" w:sz="4" w:space="0" w:color="auto"/>
            </w:tcBorders>
            <w:vAlign w:val="center"/>
          </w:tcPr>
          <w:p w:rsidR="001709E9" w:rsidRPr="00596F3D" w:rsidRDefault="001709E9">
            <w:pPr>
              <w:jc w:val="center"/>
              <w:rPr>
                <w:sz w:val="24"/>
              </w:rPr>
            </w:pPr>
            <w:r w:rsidRPr="00596F3D">
              <w:rPr>
                <w:sz w:val="24"/>
              </w:rPr>
              <w:t>1</w:t>
            </w:r>
          </w:p>
        </w:tc>
        <w:tc>
          <w:tcPr>
            <w:tcW w:w="1937" w:type="dxa"/>
            <w:tcBorders>
              <w:top w:val="single" w:sz="4" w:space="0" w:color="auto"/>
              <w:left w:val="nil"/>
              <w:bottom w:val="single" w:sz="8" w:space="0" w:color="auto"/>
              <w:right w:val="single" w:sz="4" w:space="0" w:color="auto"/>
            </w:tcBorders>
            <w:vAlign w:val="center"/>
          </w:tcPr>
          <w:p w:rsidR="001709E9" w:rsidRPr="00596F3D" w:rsidRDefault="001709E9">
            <w:pPr>
              <w:jc w:val="center"/>
              <w:rPr>
                <w:sz w:val="24"/>
              </w:rPr>
            </w:pPr>
            <w:r w:rsidRPr="00596F3D">
              <w:rPr>
                <w:sz w:val="24"/>
              </w:rPr>
              <w:t>800,00</w:t>
            </w:r>
          </w:p>
        </w:tc>
        <w:tc>
          <w:tcPr>
            <w:tcW w:w="1559" w:type="dxa"/>
            <w:tcBorders>
              <w:top w:val="single" w:sz="4" w:space="0" w:color="auto"/>
              <w:left w:val="nil"/>
              <w:bottom w:val="single" w:sz="8" w:space="0" w:color="auto"/>
              <w:right w:val="single" w:sz="8" w:space="0" w:color="auto"/>
            </w:tcBorders>
            <w:vAlign w:val="center"/>
          </w:tcPr>
          <w:p w:rsidR="001709E9" w:rsidRPr="00596F3D" w:rsidRDefault="001709E9">
            <w:pPr>
              <w:jc w:val="center"/>
              <w:rPr>
                <w:sz w:val="24"/>
              </w:rPr>
            </w:pPr>
            <w:r w:rsidRPr="00596F3D">
              <w:rPr>
                <w:sz w:val="24"/>
              </w:rPr>
              <w:t>800,00</w:t>
            </w:r>
          </w:p>
        </w:tc>
      </w:tr>
      <w:tr w:rsidR="001709E9" w:rsidRPr="00596F3D">
        <w:trPr>
          <w:trHeight w:val="315"/>
        </w:trPr>
        <w:tc>
          <w:tcPr>
            <w:tcW w:w="560" w:type="dxa"/>
            <w:tcBorders>
              <w:top w:val="nil"/>
              <w:left w:val="nil"/>
              <w:bottom w:val="nil"/>
              <w:right w:val="nil"/>
            </w:tcBorders>
          </w:tcPr>
          <w:p w:rsidR="001709E9" w:rsidRPr="00596F3D" w:rsidRDefault="001709E9">
            <w:pPr>
              <w:ind w:firstLineChars="100" w:firstLine="240"/>
              <w:rPr>
                <w:sz w:val="24"/>
              </w:rPr>
            </w:pPr>
          </w:p>
        </w:tc>
        <w:tc>
          <w:tcPr>
            <w:tcW w:w="3141" w:type="dxa"/>
            <w:tcBorders>
              <w:top w:val="nil"/>
              <w:left w:val="nil"/>
              <w:bottom w:val="nil"/>
              <w:right w:val="nil"/>
            </w:tcBorders>
          </w:tcPr>
          <w:p w:rsidR="001709E9" w:rsidRPr="00596F3D" w:rsidRDefault="001709E9">
            <w:pPr>
              <w:rPr>
                <w:sz w:val="24"/>
              </w:rPr>
            </w:pPr>
          </w:p>
        </w:tc>
        <w:tc>
          <w:tcPr>
            <w:tcW w:w="4630" w:type="dxa"/>
            <w:gridSpan w:val="3"/>
            <w:tcBorders>
              <w:top w:val="single" w:sz="8" w:space="0" w:color="auto"/>
              <w:left w:val="single" w:sz="8" w:space="0" w:color="auto"/>
              <w:bottom w:val="single" w:sz="4" w:space="0" w:color="auto"/>
              <w:right w:val="single" w:sz="4" w:space="0" w:color="000000"/>
            </w:tcBorders>
          </w:tcPr>
          <w:p w:rsidR="001709E9" w:rsidRPr="00596F3D" w:rsidRDefault="001709E9">
            <w:pPr>
              <w:rPr>
                <w:sz w:val="24"/>
              </w:rPr>
            </w:pPr>
            <w:r w:rsidRPr="00596F3D">
              <w:rPr>
                <w:sz w:val="24"/>
              </w:rPr>
              <w:t>Стоимость одного обслуживания (без НДС):</w:t>
            </w:r>
          </w:p>
        </w:tc>
        <w:tc>
          <w:tcPr>
            <w:tcW w:w="1559" w:type="dxa"/>
            <w:tcBorders>
              <w:top w:val="nil"/>
              <w:left w:val="nil"/>
              <w:bottom w:val="single" w:sz="4" w:space="0" w:color="auto"/>
              <w:right w:val="single" w:sz="8" w:space="0" w:color="auto"/>
            </w:tcBorders>
            <w:vAlign w:val="center"/>
          </w:tcPr>
          <w:p w:rsidR="001709E9" w:rsidRPr="00596F3D" w:rsidRDefault="001709E9">
            <w:pPr>
              <w:jc w:val="center"/>
              <w:rPr>
                <w:sz w:val="24"/>
              </w:rPr>
            </w:pPr>
            <w:r w:rsidRPr="00596F3D">
              <w:rPr>
                <w:sz w:val="24"/>
              </w:rPr>
              <w:t>52 979,00</w:t>
            </w:r>
          </w:p>
        </w:tc>
      </w:tr>
      <w:tr w:rsidR="001709E9" w:rsidRPr="00596F3D">
        <w:trPr>
          <w:trHeight w:val="315"/>
        </w:trPr>
        <w:tc>
          <w:tcPr>
            <w:tcW w:w="560" w:type="dxa"/>
            <w:tcBorders>
              <w:top w:val="nil"/>
              <w:left w:val="nil"/>
              <w:bottom w:val="nil"/>
              <w:right w:val="nil"/>
            </w:tcBorders>
          </w:tcPr>
          <w:p w:rsidR="001709E9" w:rsidRPr="00596F3D" w:rsidRDefault="001709E9">
            <w:pPr>
              <w:ind w:firstLineChars="100" w:firstLine="240"/>
              <w:rPr>
                <w:sz w:val="24"/>
              </w:rPr>
            </w:pPr>
          </w:p>
        </w:tc>
        <w:tc>
          <w:tcPr>
            <w:tcW w:w="3141" w:type="dxa"/>
            <w:tcBorders>
              <w:top w:val="nil"/>
              <w:left w:val="nil"/>
              <w:bottom w:val="nil"/>
              <w:right w:val="nil"/>
            </w:tcBorders>
          </w:tcPr>
          <w:p w:rsidR="001709E9" w:rsidRPr="00596F3D" w:rsidRDefault="001709E9">
            <w:pPr>
              <w:rPr>
                <w:sz w:val="24"/>
              </w:rPr>
            </w:pPr>
          </w:p>
        </w:tc>
        <w:tc>
          <w:tcPr>
            <w:tcW w:w="4630" w:type="dxa"/>
            <w:gridSpan w:val="3"/>
            <w:tcBorders>
              <w:top w:val="single" w:sz="4" w:space="0" w:color="auto"/>
              <w:left w:val="single" w:sz="8" w:space="0" w:color="auto"/>
              <w:bottom w:val="single" w:sz="4" w:space="0" w:color="auto"/>
              <w:right w:val="single" w:sz="4" w:space="0" w:color="000000"/>
            </w:tcBorders>
          </w:tcPr>
          <w:p w:rsidR="001709E9" w:rsidRPr="00596F3D" w:rsidRDefault="001709E9">
            <w:pPr>
              <w:rPr>
                <w:sz w:val="24"/>
              </w:rPr>
            </w:pPr>
            <w:r w:rsidRPr="00596F3D">
              <w:rPr>
                <w:sz w:val="24"/>
              </w:rPr>
              <w:t>НДС 22%</w:t>
            </w:r>
          </w:p>
        </w:tc>
        <w:tc>
          <w:tcPr>
            <w:tcW w:w="1559" w:type="dxa"/>
            <w:tcBorders>
              <w:top w:val="nil"/>
              <w:left w:val="nil"/>
              <w:bottom w:val="single" w:sz="4" w:space="0" w:color="auto"/>
              <w:right w:val="single" w:sz="8" w:space="0" w:color="auto"/>
            </w:tcBorders>
            <w:vAlign w:val="center"/>
          </w:tcPr>
          <w:p w:rsidR="001709E9" w:rsidRPr="00596F3D" w:rsidRDefault="001709E9">
            <w:pPr>
              <w:jc w:val="center"/>
              <w:rPr>
                <w:sz w:val="24"/>
              </w:rPr>
            </w:pPr>
            <w:r w:rsidRPr="00596F3D">
              <w:rPr>
                <w:sz w:val="24"/>
              </w:rPr>
              <w:t>11  665,38</w:t>
            </w:r>
          </w:p>
        </w:tc>
      </w:tr>
      <w:tr w:rsidR="001709E9" w:rsidRPr="00596F3D">
        <w:trPr>
          <w:trHeight w:val="315"/>
        </w:trPr>
        <w:tc>
          <w:tcPr>
            <w:tcW w:w="560" w:type="dxa"/>
            <w:tcBorders>
              <w:top w:val="nil"/>
              <w:left w:val="nil"/>
              <w:bottom w:val="nil"/>
              <w:right w:val="nil"/>
            </w:tcBorders>
          </w:tcPr>
          <w:p w:rsidR="001709E9" w:rsidRPr="00596F3D" w:rsidRDefault="001709E9">
            <w:pPr>
              <w:ind w:firstLineChars="100" w:firstLine="240"/>
              <w:rPr>
                <w:sz w:val="24"/>
              </w:rPr>
            </w:pPr>
          </w:p>
        </w:tc>
        <w:tc>
          <w:tcPr>
            <w:tcW w:w="3141" w:type="dxa"/>
            <w:tcBorders>
              <w:top w:val="nil"/>
              <w:left w:val="nil"/>
              <w:bottom w:val="nil"/>
              <w:right w:val="nil"/>
            </w:tcBorders>
          </w:tcPr>
          <w:p w:rsidR="001709E9" w:rsidRPr="00596F3D" w:rsidRDefault="001709E9">
            <w:pPr>
              <w:rPr>
                <w:sz w:val="24"/>
              </w:rPr>
            </w:pPr>
          </w:p>
        </w:tc>
        <w:tc>
          <w:tcPr>
            <w:tcW w:w="4630" w:type="dxa"/>
            <w:gridSpan w:val="3"/>
            <w:tcBorders>
              <w:top w:val="single" w:sz="4" w:space="0" w:color="auto"/>
              <w:left w:val="single" w:sz="8" w:space="0" w:color="auto"/>
              <w:bottom w:val="single" w:sz="4" w:space="0" w:color="auto"/>
              <w:right w:val="single" w:sz="4" w:space="0" w:color="000000"/>
            </w:tcBorders>
          </w:tcPr>
          <w:p w:rsidR="001709E9" w:rsidRPr="00596F3D" w:rsidRDefault="001709E9">
            <w:pPr>
              <w:rPr>
                <w:sz w:val="24"/>
              </w:rPr>
            </w:pPr>
            <w:r w:rsidRPr="00596F3D">
              <w:rPr>
                <w:sz w:val="24"/>
              </w:rPr>
              <w:t>Стоимость одного обслуживания (с НДС):</w:t>
            </w:r>
          </w:p>
        </w:tc>
        <w:tc>
          <w:tcPr>
            <w:tcW w:w="1559" w:type="dxa"/>
            <w:tcBorders>
              <w:top w:val="nil"/>
              <w:left w:val="nil"/>
              <w:bottom w:val="single" w:sz="4" w:space="0" w:color="auto"/>
              <w:right w:val="single" w:sz="8" w:space="0" w:color="auto"/>
            </w:tcBorders>
            <w:vAlign w:val="center"/>
          </w:tcPr>
          <w:p w:rsidR="001709E9" w:rsidRPr="00596F3D" w:rsidRDefault="001709E9">
            <w:pPr>
              <w:jc w:val="center"/>
              <w:rPr>
                <w:sz w:val="24"/>
              </w:rPr>
            </w:pPr>
            <w:r w:rsidRPr="00596F3D">
              <w:rPr>
                <w:sz w:val="24"/>
              </w:rPr>
              <w:t>64 634,38</w:t>
            </w:r>
          </w:p>
        </w:tc>
      </w:tr>
      <w:tr w:rsidR="001709E9" w:rsidRPr="00596F3D">
        <w:trPr>
          <w:trHeight w:val="630"/>
        </w:trPr>
        <w:tc>
          <w:tcPr>
            <w:tcW w:w="560" w:type="dxa"/>
            <w:tcBorders>
              <w:top w:val="nil"/>
              <w:left w:val="nil"/>
              <w:bottom w:val="nil"/>
              <w:right w:val="nil"/>
            </w:tcBorders>
          </w:tcPr>
          <w:p w:rsidR="001709E9" w:rsidRPr="00596F3D" w:rsidRDefault="001709E9">
            <w:pPr>
              <w:ind w:firstLineChars="100" w:firstLine="240"/>
              <w:rPr>
                <w:sz w:val="24"/>
              </w:rPr>
            </w:pPr>
          </w:p>
        </w:tc>
        <w:tc>
          <w:tcPr>
            <w:tcW w:w="3141" w:type="dxa"/>
            <w:tcBorders>
              <w:top w:val="nil"/>
              <w:left w:val="nil"/>
              <w:bottom w:val="nil"/>
              <w:right w:val="nil"/>
            </w:tcBorders>
          </w:tcPr>
          <w:p w:rsidR="001709E9" w:rsidRPr="00596F3D" w:rsidRDefault="001709E9">
            <w:pPr>
              <w:rPr>
                <w:sz w:val="24"/>
              </w:rPr>
            </w:pPr>
          </w:p>
        </w:tc>
        <w:tc>
          <w:tcPr>
            <w:tcW w:w="4630" w:type="dxa"/>
            <w:gridSpan w:val="3"/>
            <w:tcBorders>
              <w:top w:val="single" w:sz="4" w:space="0" w:color="auto"/>
              <w:left w:val="single" w:sz="8" w:space="0" w:color="auto"/>
              <w:bottom w:val="single" w:sz="4" w:space="0" w:color="auto"/>
              <w:right w:val="single" w:sz="4" w:space="0" w:color="000000"/>
            </w:tcBorders>
          </w:tcPr>
          <w:p w:rsidR="001709E9" w:rsidRPr="00596F3D" w:rsidRDefault="001709E9">
            <w:pPr>
              <w:rPr>
                <w:sz w:val="24"/>
              </w:rPr>
            </w:pPr>
            <w:r w:rsidRPr="00596F3D">
              <w:rPr>
                <w:sz w:val="24"/>
              </w:rPr>
              <w:t xml:space="preserve">Количество (периодичность) обслуживаний в течение срока действия </w:t>
            </w:r>
            <w:r w:rsidR="00C115E2" w:rsidRPr="00596F3D">
              <w:rPr>
                <w:sz w:val="24"/>
              </w:rPr>
              <w:t>Контракт</w:t>
            </w:r>
            <w:r w:rsidRPr="00596F3D">
              <w:rPr>
                <w:sz w:val="24"/>
              </w:rPr>
              <w:t>а</w:t>
            </w:r>
          </w:p>
        </w:tc>
        <w:tc>
          <w:tcPr>
            <w:tcW w:w="1559" w:type="dxa"/>
            <w:tcBorders>
              <w:top w:val="nil"/>
              <w:left w:val="nil"/>
              <w:bottom w:val="single" w:sz="4" w:space="0" w:color="auto"/>
              <w:right w:val="single" w:sz="8" w:space="0" w:color="auto"/>
            </w:tcBorders>
            <w:vAlign w:val="center"/>
          </w:tcPr>
          <w:p w:rsidR="001709E9" w:rsidRPr="00596F3D" w:rsidRDefault="001709E9">
            <w:pPr>
              <w:jc w:val="center"/>
              <w:rPr>
                <w:sz w:val="24"/>
              </w:rPr>
            </w:pPr>
            <w:r w:rsidRPr="00596F3D">
              <w:rPr>
                <w:sz w:val="24"/>
              </w:rPr>
              <w:t>2 раза в год</w:t>
            </w:r>
          </w:p>
        </w:tc>
      </w:tr>
      <w:tr w:rsidR="001709E9" w:rsidRPr="00596F3D">
        <w:trPr>
          <w:trHeight w:val="330"/>
        </w:trPr>
        <w:tc>
          <w:tcPr>
            <w:tcW w:w="560" w:type="dxa"/>
            <w:tcBorders>
              <w:top w:val="nil"/>
              <w:left w:val="nil"/>
              <w:bottom w:val="nil"/>
              <w:right w:val="nil"/>
            </w:tcBorders>
            <w:noWrap/>
            <w:vAlign w:val="bottom"/>
          </w:tcPr>
          <w:p w:rsidR="001709E9" w:rsidRPr="00596F3D" w:rsidRDefault="001709E9">
            <w:pPr>
              <w:rPr>
                <w:rFonts w:ascii="Arial CYR" w:hAnsi="Arial CYR" w:cs="Arial CYR"/>
                <w:sz w:val="20"/>
                <w:szCs w:val="20"/>
              </w:rPr>
            </w:pPr>
          </w:p>
        </w:tc>
        <w:tc>
          <w:tcPr>
            <w:tcW w:w="3141" w:type="dxa"/>
            <w:tcBorders>
              <w:top w:val="nil"/>
              <w:left w:val="nil"/>
              <w:bottom w:val="nil"/>
              <w:right w:val="nil"/>
            </w:tcBorders>
            <w:noWrap/>
            <w:vAlign w:val="bottom"/>
          </w:tcPr>
          <w:p w:rsidR="001709E9" w:rsidRPr="00596F3D" w:rsidRDefault="001709E9">
            <w:pPr>
              <w:rPr>
                <w:rFonts w:ascii="Arial CYR" w:hAnsi="Arial CYR" w:cs="Arial CYR"/>
                <w:sz w:val="20"/>
                <w:szCs w:val="20"/>
              </w:rPr>
            </w:pPr>
          </w:p>
        </w:tc>
        <w:tc>
          <w:tcPr>
            <w:tcW w:w="4630" w:type="dxa"/>
            <w:gridSpan w:val="3"/>
            <w:tcBorders>
              <w:top w:val="single" w:sz="4" w:space="0" w:color="auto"/>
              <w:left w:val="single" w:sz="8" w:space="0" w:color="auto"/>
              <w:bottom w:val="single" w:sz="8" w:space="0" w:color="auto"/>
              <w:right w:val="single" w:sz="4" w:space="0" w:color="000000"/>
            </w:tcBorders>
            <w:noWrap/>
            <w:vAlign w:val="bottom"/>
          </w:tcPr>
          <w:p w:rsidR="001709E9" w:rsidRPr="00596F3D" w:rsidRDefault="001709E9">
            <w:pPr>
              <w:rPr>
                <w:b/>
                <w:bCs/>
                <w:sz w:val="24"/>
              </w:rPr>
            </w:pPr>
            <w:r w:rsidRPr="00596F3D">
              <w:rPr>
                <w:b/>
                <w:bCs/>
                <w:sz w:val="24"/>
              </w:rPr>
              <w:t xml:space="preserve">ВСЕГО В ГОД, в </w:t>
            </w:r>
            <w:proofErr w:type="spellStart"/>
            <w:r w:rsidRPr="00596F3D">
              <w:rPr>
                <w:b/>
                <w:bCs/>
                <w:sz w:val="24"/>
              </w:rPr>
              <w:t>т.ч</w:t>
            </w:r>
            <w:proofErr w:type="spellEnd"/>
            <w:r w:rsidRPr="00596F3D">
              <w:rPr>
                <w:b/>
                <w:bCs/>
                <w:sz w:val="24"/>
              </w:rPr>
              <w:t>. НДС 22%</w:t>
            </w:r>
          </w:p>
        </w:tc>
        <w:tc>
          <w:tcPr>
            <w:tcW w:w="1559" w:type="dxa"/>
            <w:tcBorders>
              <w:top w:val="nil"/>
              <w:left w:val="nil"/>
              <w:bottom w:val="single" w:sz="8" w:space="0" w:color="auto"/>
              <w:right w:val="single" w:sz="8" w:space="0" w:color="auto"/>
            </w:tcBorders>
            <w:noWrap/>
            <w:vAlign w:val="center"/>
          </w:tcPr>
          <w:p w:rsidR="001709E9" w:rsidRPr="00596F3D" w:rsidRDefault="001709E9">
            <w:pPr>
              <w:jc w:val="center"/>
              <w:rPr>
                <w:b/>
                <w:bCs/>
                <w:sz w:val="24"/>
              </w:rPr>
            </w:pPr>
            <w:r w:rsidRPr="00596F3D">
              <w:rPr>
                <w:b/>
                <w:bCs/>
                <w:sz w:val="24"/>
              </w:rPr>
              <w:t>129 268,76</w:t>
            </w:r>
          </w:p>
        </w:tc>
      </w:tr>
    </w:tbl>
    <w:p w:rsidR="001709E9" w:rsidRPr="00596F3D" w:rsidRDefault="001709E9">
      <w:pPr>
        <w:tabs>
          <w:tab w:val="left" w:pos="1260"/>
        </w:tabs>
        <w:ind w:left="360"/>
        <w:jc w:val="both"/>
        <w:rPr>
          <w:b/>
          <w:sz w:val="26"/>
          <w:szCs w:val="26"/>
        </w:rPr>
      </w:pPr>
    </w:p>
    <w:p w:rsidR="001709E9" w:rsidRPr="00596F3D" w:rsidRDefault="001709E9">
      <w:pPr>
        <w:tabs>
          <w:tab w:val="left" w:pos="915"/>
        </w:tabs>
        <w:rPr>
          <w:sz w:val="24"/>
        </w:rPr>
      </w:pPr>
      <w:r w:rsidRPr="00596F3D">
        <w:rPr>
          <w:sz w:val="24"/>
        </w:rPr>
        <w:tab/>
      </w:r>
    </w:p>
    <w:p w:rsidR="001709E9" w:rsidRPr="00596F3D" w:rsidRDefault="001709E9">
      <w:pPr>
        <w:tabs>
          <w:tab w:val="left" w:pos="915"/>
        </w:tabs>
        <w:rPr>
          <w:sz w:val="24"/>
        </w:rPr>
      </w:pPr>
    </w:p>
    <w:p w:rsidR="001709E9" w:rsidRPr="00596F3D" w:rsidRDefault="001709E9">
      <w:pPr>
        <w:tabs>
          <w:tab w:val="left" w:leader="underscore" w:pos="567"/>
        </w:tabs>
        <w:jc w:val="both"/>
        <w:rPr>
          <w:b/>
          <w:sz w:val="26"/>
          <w:szCs w:val="26"/>
        </w:rPr>
      </w:pPr>
      <w:r w:rsidRPr="00596F3D">
        <w:rPr>
          <w:b/>
          <w:sz w:val="26"/>
          <w:szCs w:val="26"/>
        </w:rPr>
        <w:t>«ИСПОЛНИТЕЛЬ</w:t>
      </w:r>
      <w:proofErr w:type="gramStart"/>
      <w:r w:rsidRPr="00596F3D">
        <w:rPr>
          <w:b/>
          <w:sz w:val="26"/>
          <w:szCs w:val="26"/>
        </w:rPr>
        <w:t xml:space="preserve">»:   </w:t>
      </w:r>
      <w:proofErr w:type="gramEnd"/>
      <w:r w:rsidRPr="00596F3D">
        <w:rPr>
          <w:b/>
          <w:sz w:val="26"/>
          <w:szCs w:val="26"/>
        </w:rPr>
        <w:t xml:space="preserve">                                             «ЗАКАЗЧИК»:</w:t>
      </w:r>
    </w:p>
    <w:p w:rsidR="001709E9" w:rsidRPr="00596F3D" w:rsidRDefault="001709E9">
      <w:pPr>
        <w:tabs>
          <w:tab w:val="left" w:leader="underscore" w:pos="567"/>
        </w:tabs>
        <w:jc w:val="both"/>
        <w:rPr>
          <w:b/>
          <w:sz w:val="26"/>
          <w:szCs w:val="26"/>
        </w:rPr>
      </w:pPr>
    </w:p>
    <w:p w:rsidR="001709E9" w:rsidRPr="00596F3D" w:rsidRDefault="001709E9">
      <w:pPr>
        <w:tabs>
          <w:tab w:val="left" w:leader="underscore" w:pos="567"/>
        </w:tabs>
        <w:jc w:val="both"/>
        <w:rPr>
          <w:b/>
          <w:sz w:val="26"/>
          <w:szCs w:val="26"/>
        </w:rPr>
      </w:pPr>
      <w:r w:rsidRPr="00596F3D">
        <w:rPr>
          <w:b/>
          <w:sz w:val="26"/>
          <w:szCs w:val="26"/>
        </w:rPr>
        <w:t xml:space="preserve">Начальник Службы сервиса                                   </w:t>
      </w:r>
      <w:proofErr w:type="spellStart"/>
      <w:r w:rsidRPr="00596F3D">
        <w:rPr>
          <w:b/>
          <w:sz w:val="24"/>
        </w:rPr>
        <w:t>Врио</w:t>
      </w:r>
      <w:proofErr w:type="spellEnd"/>
      <w:r w:rsidRPr="00596F3D">
        <w:rPr>
          <w:b/>
          <w:sz w:val="24"/>
        </w:rPr>
        <w:t xml:space="preserve"> директора</w:t>
      </w:r>
    </w:p>
    <w:p w:rsidR="001709E9" w:rsidRPr="00596F3D" w:rsidRDefault="001709E9">
      <w:pPr>
        <w:tabs>
          <w:tab w:val="left" w:leader="underscore" w:pos="567"/>
        </w:tabs>
        <w:jc w:val="both"/>
        <w:rPr>
          <w:b/>
          <w:bCs/>
          <w:sz w:val="26"/>
          <w:szCs w:val="26"/>
        </w:rPr>
      </w:pPr>
      <w:r w:rsidRPr="00596F3D">
        <w:rPr>
          <w:b/>
          <w:sz w:val="26"/>
          <w:szCs w:val="26"/>
        </w:rPr>
        <w:t>УЭВДГО АО «</w:t>
      </w:r>
      <w:proofErr w:type="gramStart"/>
      <w:r w:rsidRPr="00596F3D">
        <w:rPr>
          <w:b/>
          <w:sz w:val="26"/>
          <w:szCs w:val="26"/>
        </w:rPr>
        <w:t xml:space="preserve">МОСГАЗ»   </w:t>
      </w:r>
      <w:proofErr w:type="gramEnd"/>
      <w:r w:rsidRPr="00596F3D">
        <w:rPr>
          <w:b/>
          <w:sz w:val="26"/>
          <w:szCs w:val="26"/>
        </w:rPr>
        <w:t xml:space="preserve">                                     </w:t>
      </w:r>
      <w:r w:rsidRPr="00596F3D">
        <w:rPr>
          <w:b/>
          <w:sz w:val="24"/>
        </w:rPr>
        <w:t>« ГЕОХИ РАН»</w:t>
      </w:r>
    </w:p>
    <w:p w:rsidR="001709E9" w:rsidRPr="00596F3D" w:rsidRDefault="001709E9">
      <w:pPr>
        <w:tabs>
          <w:tab w:val="left" w:leader="underscore" w:pos="567"/>
        </w:tabs>
        <w:jc w:val="both"/>
        <w:rPr>
          <w:b/>
          <w:sz w:val="26"/>
          <w:szCs w:val="26"/>
        </w:rPr>
      </w:pPr>
    </w:p>
    <w:p w:rsidR="001709E9" w:rsidRPr="00596F3D" w:rsidRDefault="001709E9">
      <w:pPr>
        <w:tabs>
          <w:tab w:val="left" w:leader="underscore" w:pos="567"/>
        </w:tabs>
        <w:jc w:val="both"/>
        <w:rPr>
          <w:b/>
          <w:sz w:val="26"/>
          <w:szCs w:val="26"/>
        </w:rPr>
      </w:pPr>
    </w:p>
    <w:p w:rsidR="001709E9" w:rsidRPr="00596F3D" w:rsidRDefault="001709E9">
      <w:pPr>
        <w:tabs>
          <w:tab w:val="left" w:leader="underscore" w:pos="567"/>
        </w:tabs>
        <w:jc w:val="both"/>
        <w:rPr>
          <w:b/>
          <w:sz w:val="26"/>
          <w:szCs w:val="26"/>
        </w:rPr>
      </w:pPr>
    </w:p>
    <w:p w:rsidR="001709E9" w:rsidRPr="00596F3D" w:rsidRDefault="001709E9">
      <w:pPr>
        <w:tabs>
          <w:tab w:val="left" w:leader="underscore" w:pos="567"/>
        </w:tabs>
        <w:jc w:val="both"/>
        <w:rPr>
          <w:b/>
          <w:bCs/>
          <w:sz w:val="26"/>
          <w:szCs w:val="26"/>
        </w:rPr>
      </w:pPr>
      <w:r w:rsidRPr="00596F3D">
        <w:rPr>
          <w:b/>
          <w:sz w:val="26"/>
          <w:szCs w:val="26"/>
        </w:rPr>
        <w:t xml:space="preserve"> ________________ / С.В. Рудников /                 _______________ / </w:t>
      </w:r>
      <w:proofErr w:type="spellStart"/>
      <w:r w:rsidRPr="00596F3D">
        <w:rPr>
          <w:b/>
          <w:sz w:val="24"/>
          <w:szCs w:val="20"/>
        </w:rPr>
        <w:t>Хамизов</w:t>
      </w:r>
      <w:proofErr w:type="spellEnd"/>
      <w:r w:rsidRPr="00596F3D">
        <w:rPr>
          <w:b/>
          <w:sz w:val="24"/>
          <w:szCs w:val="20"/>
        </w:rPr>
        <w:t xml:space="preserve"> Р.Х. </w:t>
      </w:r>
      <w:r w:rsidRPr="00596F3D">
        <w:rPr>
          <w:b/>
          <w:bCs/>
          <w:sz w:val="26"/>
          <w:szCs w:val="26"/>
        </w:rPr>
        <w:t>/</w:t>
      </w:r>
    </w:p>
    <w:p w:rsidR="001709E9" w:rsidRPr="00596F3D" w:rsidRDefault="001709E9">
      <w:pPr>
        <w:tabs>
          <w:tab w:val="left" w:leader="underscore" w:pos="567"/>
        </w:tabs>
        <w:jc w:val="both"/>
        <w:rPr>
          <w:sz w:val="24"/>
        </w:rPr>
      </w:pPr>
      <w:r w:rsidRPr="00596F3D">
        <w:rPr>
          <w:b/>
          <w:color w:val="A6A6A6"/>
          <w:sz w:val="26"/>
          <w:szCs w:val="26"/>
        </w:rPr>
        <w:t xml:space="preserve">М.П.                                                                      </w:t>
      </w:r>
      <w:r w:rsidRPr="00596F3D">
        <w:rPr>
          <w:sz w:val="24"/>
        </w:rPr>
        <w:t xml:space="preserve">   </w:t>
      </w:r>
    </w:p>
    <w:p w:rsidR="001709E9" w:rsidRPr="00596F3D" w:rsidRDefault="001709E9">
      <w:pPr>
        <w:tabs>
          <w:tab w:val="left" w:leader="underscore" w:pos="567"/>
        </w:tabs>
        <w:jc w:val="both"/>
        <w:rPr>
          <w:sz w:val="24"/>
        </w:rPr>
      </w:pPr>
    </w:p>
    <w:p w:rsidR="001709E9" w:rsidRPr="00596F3D" w:rsidRDefault="001709E9">
      <w:pPr>
        <w:tabs>
          <w:tab w:val="left" w:leader="underscore" w:pos="567"/>
        </w:tabs>
        <w:jc w:val="both"/>
        <w:rPr>
          <w:sz w:val="24"/>
        </w:rPr>
      </w:pPr>
      <w:r w:rsidRPr="00596F3D">
        <w:rPr>
          <w:sz w:val="24"/>
        </w:rPr>
        <w:lastRenderedPageBreak/>
        <w:t xml:space="preserve">                                                                                                                               </w:t>
      </w:r>
    </w:p>
    <w:p w:rsidR="001709E9" w:rsidRPr="00596F3D" w:rsidRDefault="001709E9">
      <w:pPr>
        <w:tabs>
          <w:tab w:val="left" w:leader="underscore" w:pos="567"/>
        </w:tabs>
        <w:jc w:val="both"/>
        <w:rPr>
          <w:b/>
          <w:bCs/>
          <w:sz w:val="26"/>
          <w:szCs w:val="26"/>
        </w:rPr>
      </w:pPr>
      <w:r w:rsidRPr="00596F3D">
        <w:rPr>
          <w:sz w:val="24"/>
        </w:rPr>
        <w:t xml:space="preserve">                                                                                                                             Приложение № 2</w:t>
      </w:r>
    </w:p>
    <w:p w:rsidR="001709E9" w:rsidRPr="00596F3D" w:rsidRDefault="001709E9">
      <w:pPr>
        <w:autoSpaceDE w:val="0"/>
        <w:autoSpaceDN w:val="0"/>
        <w:adjustRightInd w:val="0"/>
        <w:ind w:left="4678"/>
        <w:jc w:val="right"/>
        <w:rPr>
          <w:sz w:val="24"/>
        </w:rPr>
      </w:pPr>
    </w:p>
    <w:p w:rsidR="001709E9" w:rsidRPr="00596F3D" w:rsidRDefault="001709E9">
      <w:pPr>
        <w:autoSpaceDE w:val="0"/>
        <w:autoSpaceDN w:val="0"/>
        <w:adjustRightInd w:val="0"/>
        <w:jc w:val="right"/>
        <w:rPr>
          <w:sz w:val="24"/>
        </w:rPr>
      </w:pPr>
      <w:r w:rsidRPr="00596F3D">
        <w:rPr>
          <w:sz w:val="24"/>
        </w:rPr>
        <w:t xml:space="preserve">                                                                                к </w:t>
      </w:r>
      <w:r w:rsidR="00C115E2" w:rsidRPr="00596F3D">
        <w:rPr>
          <w:sz w:val="24"/>
        </w:rPr>
        <w:t>Контракт</w:t>
      </w:r>
      <w:r w:rsidRPr="00596F3D">
        <w:rPr>
          <w:sz w:val="24"/>
        </w:rPr>
        <w:t xml:space="preserve">у № _________от ________20___ г. </w:t>
      </w:r>
    </w:p>
    <w:p w:rsidR="001709E9" w:rsidRPr="00596F3D" w:rsidRDefault="001709E9">
      <w:pPr>
        <w:autoSpaceDE w:val="0"/>
        <w:autoSpaceDN w:val="0"/>
        <w:adjustRightInd w:val="0"/>
        <w:jc w:val="center"/>
        <w:rPr>
          <w:b/>
          <w:sz w:val="18"/>
        </w:rPr>
      </w:pPr>
    </w:p>
    <w:p w:rsidR="001709E9" w:rsidRPr="00596F3D" w:rsidRDefault="001709E9">
      <w:pPr>
        <w:spacing w:line="360" w:lineRule="auto"/>
        <w:jc w:val="center"/>
        <w:rPr>
          <w:b/>
          <w:bCs/>
          <w:color w:val="000000"/>
          <w:sz w:val="22"/>
          <w:szCs w:val="22"/>
        </w:rPr>
      </w:pPr>
    </w:p>
    <w:p w:rsidR="001709E9" w:rsidRPr="00596F3D" w:rsidRDefault="001709E9">
      <w:pPr>
        <w:spacing w:line="360" w:lineRule="auto"/>
        <w:jc w:val="center"/>
        <w:rPr>
          <w:b/>
          <w:bCs/>
          <w:color w:val="000000"/>
          <w:sz w:val="22"/>
          <w:szCs w:val="22"/>
        </w:rPr>
      </w:pPr>
      <w:r w:rsidRPr="00596F3D">
        <w:rPr>
          <w:b/>
          <w:bCs/>
          <w:color w:val="000000"/>
          <w:sz w:val="22"/>
          <w:szCs w:val="22"/>
        </w:rPr>
        <w:t>АО «МОСГАЗ»</w:t>
      </w:r>
    </w:p>
    <w:p w:rsidR="001709E9" w:rsidRPr="00596F3D" w:rsidRDefault="001709E9">
      <w:pPr>
        <w:spacing w:line="360" w:lineRule="auto"/>
        <w:jc w:val="center"/>
        <w:rPr>
          <w:b/>
          <w:bCs/>
          <w:color w:val="000000"/>
          <w:sz w:val="22"/>
          <w:szCs w:val="22"/>
        </w:rPr>
      </w:pPr>
      <w:r w:rsidRPr="00596F3D">
        <w:rPr>
          <w:b/>
          <w:bCs/>
          <w:color w:val="000000"/>
          <w:sz w:val="22"/>
          <w:szCs w:val="22"/>
        </w:rPr>
        <w:t>Служба сервиса внутридомового газового оборудования</w:t>
      </w:r>
      <w:r w:rsidRPr="00596F3D">
        <w:rPr>
          <w:b/>
          <w:bCs/>
          <w:color w:val="000000"/>
          <w:sz w:val="22"/>
          <w:szCs w:val="22"/>
        </w:rPr>
        <w:br/>
        <w:t>тел.:(495) 660-20-01</w:t>
      </w:r>
    </w:p>
    <w:p w:rsidR="001709E9" w:rsidRPr="00596F3D" w:rsidRDefault="001709E9">
      <w:pPr>
        <w:spacing w:line="360" w:lineRule="auto"/>
        <w:rPr>
          <w:b/>
          <w:bCs/>
          <w:color w:val="000000"/>
          <w:sz w:val="22"/>
          <w:szCs w:val="22"/>
        </w:rPr>
      </w:pPr>
      <w:r w:rsidRPr="00596F3D">
        <w:rPr>
          <w:b/>
          <w:bCs/>
          <w:color w:val="000000"/>
          <w:sz w:val="22"/>
          <w:szCs w:val="22"/>
        </w:rPr>
        <w:t>Дата "____"_________20__г.       № заявки ____________</w:t>
      </w:r>
    </w:p>
    <w:p w:rsidR="001709E9" w:rsidRPr="00596F3D" w:rsidRDefault="001709E9">
      <w:pPr>
        <w:spacing w:line="360" w:lineRule="auto"/>
        <w:rPr>
          <w:b/>
          <w:bCs/>
          <w:color w:val="000000"/>
          <w:sz w:val="22"/>
          <w:szCs w:val="22"/>
        </w:rPr>
      </w:pPr>
      <w:r w:rsidRPr="00596F3D">
        <w:rPr>
          <w:b/>
          <w:bCs/>
          <w:color w:val="000000"/>
          <w:sz w:val="22"/>
          <w:szCs w:val="22"/>
        </w:rPr>
        <w:t>Время приема заявки ________час ________мин.</w:t>
      </w:r>
    </w:p>
    <w:p w:rsidR="001709E9" w:rsidRPr="00596F3D" w:rsidRDefault="001709E9">
      <w:pPr>
        <w:spacing w:line="360" w:lineRule="auto"/>
        <w:rPr>
          <w:b/>
          <w:bCs/>
          <w:color w:val="000000"/>
          <w:sz w:val="22"/>
          <w:szCs w:val="22"/>
        </w:rPr>
      </w:pPr>
      <w:r w:rsidRPr="00596F3D">
        <w:rPr>
          <w:b/>
          <w:bCs/>
          <w:color w:val="000000"/>
          <w:sz w:val="22"/>
          <w:szCs w:val="22"/>
        </w:rPr>
        <w:t>Адрес:</w:t>
      </w:r>
    </w:p>
    <w:p w:rsidR="001709E9" w:rsidRPr="00596F3D" w:rsidRDefault="001709E9">
      <w:pPr>
        <w:spacing w:line="360" w:lineRule="auto"/>
        <w:rPr>
          <w:b/>
          <w:bCs/>
          <w:color w:val="000000"/>
          <w:sz w:val="22"/>
          <w:szCs w:val="22"/>
        </w:rPr>
      </w:pPr>
      <w:r w:rsidRPr="00596F3D">
        <w:rPr>
          <w:b/>
          <w:bCs/>
          <w:color w:val="000000"/>
          <w:sz w:val="22"/>
          <w:szCs w:val="22"/>
        </w:rPr>
        <w:t>Улица________________________________________</w:t>
      </w:r>
      <w:proofErr w:type="gramStart"/>
      <w:r w:rsidRPr="00596F3D">
        <w:rPr>
          <w:b/>
          <w:bCs/>
          <w:color w:val="000000"/>
          <w:sz w:val="22"/>
          <w:szCs w:val="22"/>
        </w:rPr>
        <w:t>_,дом</w:t>
      </w:r>
      <w:proofErr w:type="gramEnd"/>
      <w:r w:rsidRPr="00596F3D">
        <w:rPr>
          <w:b/>
          <w:bCs/>
          <w:color w:val="000000"/>
          <w:sz w:val="22"/>
          <w:szCs w:val="22"/>
        </w:rPr>
        <w:t>_______,корп._______,кв._______,</w:t>
      </w:r>
    </w:p>
    <w:p w:rsidR="001709E9" w:rsidRPr="00596F3D" w:rsidRDefault="001709E9">
      <w:pPr>
        <w:spacing w:line="360" w:lineRule="auto"/>
        <w:rPr>
          <w:b/>
          <w:bCs/>
          <w:color w:val="000000"/>
          <w:sz w:val="22"/>
          <w:szCs w:val="22"/>
        </w:rPr>
      </w:pPr>
      <w:r w:rsidRPr="00596F3D">
        <w:rPr>
          <w:b/>
          <w:bCs/>
          <w:color w:val="000000"/>
          <w:sz w:val="22"/>
          <w:szCs w:val="22"/>
        </w:rPr>
        <w:t xml:space="preserve">Подъезд____________ этаж__________ код ______ </w:t>
      </w:r>
      <w:proofErr w:type="gramStart"/>
      <w:r w:rsidRPr="00596F3D">
        <w:rPr>
          <w:b/>
          <w:bCs/>
          <w:color w:val="000000"/>
          <w:sz w:val="22"/>
          <w:szCs w:val="22"/>
        </w:rPr>
        <w:t>тел.:_</w:t>
      </w:r>
      <w:proofErr w:type="gramEnd"/>
      <w:r w:rsidRPr="00596F3D">
        <w:rPr>
          <w:b/>
          <w:bCs/>
          <w:color w:val="000000"/>
          <w:sz w:val="22"/>
          <w:szCs w:val="22"/>
        </w:rPr>
        <w:t>__________________________</w:t>
      </w:r>
    </w:p>
    <w:p w:rsidR="001709E9" w:rsidRPr="00596F3D" w:rsidRDefault="001709E9">
      <w:pPr>
        <w:spacing w:line="360" w:lineRule="auto"/>
        <w:rPr>
          <w:b/>
          <w:bCs/>
          <w:color w:val="000000"/>
          <w:sz w:val="22"/>
          <w:szCs w:val="22"/>
        </w:rPr>
      </w:pPr>
      <w:r w:rsidRPr="00596F3D">
        <w:rPr>
          <w:b/>
          <w:bCs/>
          <w:color w:val="000000"/>
          <w:sz w:val="22"/>
          <w:szCs w:val="22"/>
        </w:rPr>
        <w:t>Заказчик (Наименование организации) 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4101"/>
      </w:tblGrid>
      <w:tr w:rsidR="001709E9" w:rsidRPr="00596F3D">
        <w:trPr>
          <w:trHeight w:val="1109"/>
        </w:trPr>
        <w:tc>
          <w:tcPr>
            <w:tcW w:w="5386" w:type="dxa"/>
          </w:tcPr>
          <w:p w:rsidR="001709E9" w:rsidRPr="00596F3D" w:rsidRDefault="001709E9">
            <w:pPr>
              <w:spacing w:line="360" w:lineRule="auto"/>
            </w:pPr>
            <w:r w:rsidRPr="00596F3D">
              <w:rPr>
                <w:b/>
                <w:bCs/>
                <w:color w:val="000000"/>
                <w:sz w:val="22"/>
                <w:szCs w:val="22"/>
              </w:rPr>
              <w:t xml:space="preserve">Содержание заявки: </w:t>
            </w:r>
            <w:r w:rsidRPr="00596F3D">
              <w:rPr>
                <w:color w:val="000000"/>
                <w:sz w:val="22"/>
                <w:szCs w:val="22"/>
              </w:rPr>
              <w:t>______________________________________________    _______________________________________________</w:t>
            </w:r>
          </w:p>
        </w:tc>
        <w:tc>
          <w:tcPr>
            <w:tcW w:w="4241" w:type="dxa"/>
          </w:tcPr>
          <w:p w:rsidR="001709E9" w:rsidRPr="00596F3D" w:rsidRDefault="001709E9">
            <w:pPr>
              <w:spacing w:line="360" w:lineRule="auto"/>
            </w:pPr>
            <w:r w:rsidRPr="00596F3D">
              <w:rPr>
                <w:color w:val="000000"/>
                <w:sz w:val="22"/>
                <w:szCs w:val="22"/>
              </w:rPr>
              <w:t>Заявка передана: «__</w:t>
            </w:r>
            <w:proofErr w:type="gramStart"/>
            <w:r w:rsidRPr="00596F3D">
              <w:rPr>
                <w:color w:val="000000"/>
                <w:sz w:val="22"/>
                <w:szCs w:val="22"/>
              </w:rPr>
              <w:t>_»_</w:t>
            </w:r>
            <w:proofErr w:type="gramEnd"/>
            <w:r w:rsidRPr="00596F3D">
              <w:rPr>
                <w:color w:val="000000"/>
                <w:sz w:val="22"/>
                <w:szCs w:val="22"/>
              </w:rPr>
              <w:t xml:space="preserve">_____________________20___г. </w:t>
            </w:r>
            <w:r w:rsidRPr="00596F3D">
              <w:rPr>
                <w:color w:val="000000"/>
                <w:sz w:val="22"/>
                <w:szCs w:val="22"/>
              </w:rPr>
              <w:br/>
              <w:t>Время передачи: ______час. _____мин.</w:t>
            </w:r>
            <w:r w:rsidRPr="00596F3D">
              <w:rPr>
                <w:color w:val="000000"/>
                <w:sz w:val="22"/>
                <w:szCs w:val="22"/>
              </w:rPr>
              <w:br/>
            </w:r>
            <w:proofErr w:type="gramStart"/>
            <w:r w:rsidRPr="00596F3D">
              <w:rPr>
                <w:color w:val="000000"/>
                <w:sz w:val="22"/>
                <w:szCs w:val="22"/>
              </w:rPr>
              <w:t>Слесарь:_</w:t>
            </w:r>
            <w:proofErr w:type="gramEnd"/>
            <w:r w:rsidRPr="00596F3D">
              <w:rPr>
                <w:color w:val="000000"/>
                <w:sz w:val="22"/>
                <w:szCs w:val="22"/>
              </w:rPr>
              <w:t>_________________________</w:t>
            </w:r>
          </w:p>
        </w:tc>
      </w:tr>
    </w:tbl>
    <w:p w:rsidR="001709E9" w:rsidRPr="00596F3D" w:rsidRDefault="001709E9">
      <w:pPr>
        <w:jc w:val="center"/>
        <w:rPr>
          <w:sz w:val="22"/>
          <w:szCs w:val="22"/>
        </w:rPr>
      </w:pPr>
    </w:p>
    <w:p w:rsidR="001709E9" w:rsidRPr="00596F3D" w:rsidRDefault="001709E9">
      <w:pPr>
        <w:jc w:val="center"/>
        <w:rPr>
          <w:sz w:val="22"/>
          <w:szCs w:val="22"/>
        </w:rPr>
      </w:pPr>
      <w:r w:rsidRPr="00596F3D">
        <w:rPr>
          <w:sz w:val="22"/>
          <w:szCs w:val="22"/>
        </w:rPr>
        <w:t>Акт выполненных работ № ______ от «_____» ___________20___г.</w:t>
      </w:r>
    </w:p>
    <w:p w:rsidR="001709E9" w:rsidRPr="00596F3D" w:rsidRDefault="001709E9">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5"/>
        <w:gridCol w:w="1687"/>
        <w:gridCol w:w="1122"/>
        <w:gridCol w:w="1533"/>
      </w:tblGrid>
      <w:tr w:rsidR="001709E9" w:rsidRPr="00596F3D">
        <w:trPr>
          <w:trHeight w:val="914"/>
        </w:trPr>
        <w:tc>
          <w:tcPr>
            <w:tcW w:w="5240" w:type="dxa"/>
          </w:tcPr>
          <w:p w:rsidR="001709E9" w:rsidRPr="00596F3D" w:rsidRDefault="001709E9">
            <w:pPr>
              <w:rPr>
                <w:b/>
                <w:bCs/>
                <w:color w:val="000000"/>
                <w:sz w:val="22"/>
                <w:szCs w:val="22"/>
              </w:rPr>
            </w:pPr>
          </w:p>
          <w:p w:rsidR="001709E9" w:rsidRPr="00596F3D" w:rsidRDefault="001709E9">
            <w:pPr>
              <w:jc w:val="center"/>
              <w:rPr>
                <w:b/>
                <w:sz w:val="22"/>
                <w:szCs w:val="22"/>
              </w:rPr>
            </w:pPr>
            <w:r w:rsidRPr="00596F3D">
              <w:rPr>
                <w:b/>
                <w:bCs/>
                <w:color w:val="000000"/>
                <w:sz w:val="22"/>
                <w:szCs w:val="22"/>
              </w:rPr>
              <w:t>Содержание выполненной работы:</w:t>
            </w:r>
          </w:p>
        </w:tc>
        <w:tc>
          <w:tcPr>
            <w:tcW w:w="1701" w:type="dxa"/>
          </w:tcPr>
          <w:p w:rsidR="001709E9" w:rsidRPr="00596F3D" w:rsidRDefault="001709E9">
            <w:pPr>
              <w:jc w:val="center"/>
              <w:rPr>
                <w:b/>
                <w:bCs/>
                <w:color w:val="000000"/>
                <w:sz w:val="22"/>
                <w:szCs w:val="22"/>
              </w:rPr>
            </w:pPr>
          </w:p>
          <w:p w:rsidR="001709E9" w:rsidRPr="00596F3D" w:rsidRDefault="001709E9">
            <w:pPr>
              <w:jc w:val="center"/>
              <w:rPr>
                <w:b/>
                <w:sz w:val="22"/>
                <w:szCs w:val="22"/>
              </w:rPr>
            </w:pPr>
            <w:r w:rsidRPr="00596F3D">
              <w:rPr>
                <w:b/>
                <w:bCs/>
                <w:color w:val="000000"/>
                <w:sz w:val="22"/>
                <w:szCs w:val="22"/>
              </w:rPr>
              <w:t>Расценка с НДС 22%</w:t>
            </w:r>
          </w:p>
        </w:tc>
        <w:tc>
          <w:tcPr>
            <w:tcW w:w="1134" w:type="dxa"/>
          </w:tcPr>
          <w:p w:rsidR="001709E9" w:rsidRPr="00596F3D" w:rsidRDefault="001709E9">
            <w:pPr>
              <w:jc w:val="center"/>
              <w:rPr>
                <w:b/>
                <w:bCs/>
                <w:color w:val="000000"/>
                <w:sz w:val="22"/>
                <w:szCs w:val="22"/>
              </w:rPr>
            </w:pPr>
          </w:p>
          <w:p w:rsidR="001709E9" w:rsidRPr="00596F3D" w:rsidRDefault="001709E9">
            <w:pPr>
              <w:jc w:val="center"/>
              <w:rPr>
                <w:b/>
                <w:sz w:val="22"/>
                <w:szCs w:val="22"/>
              </w:rPr>
            </w:pPr>
            <w:r w:rsidRPr="00596F3D">
              <w:rPr>
                <w:b/>
                <w:bCs/>
                <w:color w:val="000000"/>
                <w:sz w:val="22"/>
                <w:szCs w:val="22"/>
              </w:rPr>
              <w:t>Кол-во</w:t>
            </w:r>
          </w:p>
        </w:tc>
        <w:tc>
          <w:tcPr>
            <w:tcW w:w="1552" w:type="dxa"/>
          </w:tcPr>
          <w:p w:rsidR="001709E9" w:rsidRPr="00596F3D" w:rsidRDefault="001709E9">
            <w:pPr>
              <w:jc w:val="center"/>
              <w:rPr>
                <w:b/>
                <w:bCs/>
                <w:color w:val="000000"/>
                <w:sz w:val="22"/>
                <w:szCs w:val="22"/>
              </w:rPr>
            </w:pPr>
          </w:p>
          <w:p w:rsidR="001709E9" w:rsidRPr="00596F3D" w:rsidRDefault="001709E9">
            <w:pPr>
              <w:jc w:val="center"/>
              <w:rPr>
                <w:b/>
                <w:sz w:val="22"/>
                <w:szCs w:val="22"/>
              </w:rPr>
            </w:pPr>
            <w:r w:rsidRPr="00596F3D">
              <w:rPr>
                <w:b/>
                <w:bCs/>
                <w:color w:val="000000"/>
                <w:sz w:val="22"/>
                <w:szCs w:val="22"/>
              </w:rPr>
              <w:t xml:space="preserve">Всего, в </w:t>
            </w:r>
            <w:proofErr w:type="spellStart"/>
            <w:r w:rsidRPr="00596F3D">
              <w:rPr>
                <w:b/>
                <w:bCs/>
                <w:color w:val="000000"/>
                <w:sz w:val="22"/>
                <w:szCs w:val="22"/>
              </w:rPr>
              <w:t>т.ч</w:t>
            </w:r>
            <w:proofErr w:type="spellEnd"/>
            <w:r w:rsidRPr="00596F3D">
              <w:rPr>
                <w:b/>
                <w:bCs/>
                <w:color w:val="000000"/>
                <w:sz w:val="22"/>
                <w:szCs w:val="22"/>
              </w:rPr>
              <w:t>. НДС 22%</w:t>
            </w:r>
          </w:p>
        </w:tc>
      </w:tr>
      <w:tr w:rsidR="001709E9" w:rsidRPr="00596F3D">
        <w:tc>
          <w:tcPr>
            <w:tcW w:w="5240" w:type="dxa"/>
          </w:tcPr>
          <w:p w:rsidR="001709E9" w:rsidRPr="00596F3D" w:rsidRDefault="001709E9">
            <w:pPr>
              <w:jc w:val="center"/>
              <w:rPr>
                <w:b/>
                <w:sz w:val="22"/>
                <w:szCs w:val="22"/>
              </w:rPr>
            </w:pPr>
          </w:p>
        </w:tc>
        <w:tc>
          <w:tcPr>
            <w:tcW w:w="1701" w:type="dxa"/>
          </w:tcPr>
          <w:p w:rsidR="001709E9" w:rsidRPr="00596F3D" w:rsidRDefault="001709E9">
            <w:pPr>
              <w:jc w:val="center"/>
              <w:rPr>
                <w:b/>
                <w:sz w:val="22"/>
                <w:szCs w:val="22"/>
              </w:rPr>
            </w:pPr>
          </w:p>
        </w:tc>
        <w:tc>
          <w:tcPr>
            <w:tcW w:w="1134" w:type="dxa"/>
          </w:tcPr>
          <w:p w:rsidR="001709E9" w:rsidRPr="00596F3D" w:rsidRDefault="001709E9">
            <w:pPr>
              <w:jc w:val="center"/>
              <w:rPr>
                <w:b/>
                <w:sz w:val="22"/>
                <w:szCs w:val="22"/>
              </w:rPr>
            </w:pPr>
          </w:p>
        </w:tc>
        <w:tc>
          <w:tcPr>
            <w:tcW w:w="1552" w:type="dxa"/>
          </w:tcPr>
          <w:p w:rsidR="001709E9" w:rsidRPr="00596F3D" w:rsidRDefault="001709E9">
            <w:pPr>
              <w:jc w:val="center"/>
              <w:rPr>
                <w:b/>
                <w:sz w:val="22"/>
                <w:szCs w:val="22"/>
              </w:rPr>
            </w:pPr>
          </w:p>
        </w:tc>
      </w:tr>
      <w:tr w:rsidR="001709E9" w:rsidRPr="00596F3D">
        <w:tc>
          <w:tcPr>
            <w:tcW w:w="5240" w:type="dxa"/>
          </w:tcPr>
          <w:p w:rsidR="001709E9" w:rsidRPr="00596F3D" w:rsidRDefault="001709E9">
            <w:pPr>
              <w:jc w:val="center"/>
              <w:rPr>
                <w:b/>
                <w:sz w:val="22"/>
                <w:szCs w:val="22"/>
              </w:rPr>
            </w:pPr>
          </w:p>
        </w:tc>
        <w:tc>
          <w:tcPr>
            <w:tcW w:w="1701" w:type="dxa"/>
          </w:tcPr>
          <w:p w:rsidR="001709E9" w:rsidRPr="00596F3D" w:rsidRDefault="001709E9">
            <w:pPr>
              <w:jc w:val="center"/>
              <w:rPr>
                <w:b/>
                <w:sz w:val="22"/>
                <w:szCs w:val="22"/>
              </w:rPr>
            </w:pPr>
          </w:p>
        </w:tc>
        <w:tc>
          <w:tcPr>
            <w:tcW w:w="1134" w:type="dxa"/>
          </w:tcPr>
          <w:p w:rsidR="001709E9" w:rsidRPr="00596F3D" w:rsidRDefault="001709E9">
            <w:pPr>
              <w:jc w:val="center"/>
              <w:rPr>
                <w:b/>
                <w:sz w:val="22"/>
                <w:szCs w:val="22"/>
              </w:rPr>
            </w:pPr>
          </w:p>
        </w:tc>
        <w:tc>
          <w:tcPr>
            <w:tcW w:w="1552" w:type="dxa"/>
          </w:tcPr>
          <w:p w:rsidR="001709E9" w:rsidRPr="00596F3D" w:rsidRDefault="001709E9">
            <w:pPr>
              <w:jc w:val="center"/>
              <w:rPr>
                <w:b/>
                <w:sz w:val="22"/>
                <w:szCs w:val="22"/>
              </w:rPr>
            </w:pPr>
          </w:p>
        </w:tc>
      </w:tr>
      <w:tr w:rsidR="001709E9" w:rsidRPr="00596F3D">
        <w:tc>
          <w:tcPr>
            <w:tcW w:w="5240" w:type="dxa"/>
          </w:tcPr>
          <w:p w:rsidR="001709E9" w:rsidRPr="00596F3D" w:rsidRDefault="001709E9">
            <w:pPr>
              <w:jc w:val="center"/>
              <w:rPr>
                <w:b/>
                <w:sz w:val="22"/>
                <w:szCs w:val="22"/>
              </w:rPr>
            </w:pPr>
          </w:p>
        </w:tc>
        <w:tc>
          <w:tcPr>
            <w:tcW w:w="1701" w:type="dxa"/>
          </w:tcPr>
          <w:p w:rsidR="001709E9" w:rsidRPr="00596F3D" w:rsidRDefault="001709E9">
            <w:pPr>
              <w:jc w:val="center"/>
              <w:rPr>
                <w:b/>
                <w:sz w:val="22"/>
                <w:szCs w:val="22"/>
              </w:rPr>
            </w:pPr>
          </w:p>
        </w:tc>
        <w:tc>
          <w:tcPr>
            <w:tcW w:w="1134" w:type="dxa"/>
          </w:tcPr>
          <w:p w:rsidR="001709E9" w:rsidRPr="00596F3D" w:rsidRDefault="001709E9">
            <w:pPr>
              <w:jc w:val="center"/>
              <w:rPr>
                <w:b/>
                <w:sz w:val="22"/>
                <w:szCs w:val="22"/>
              </w:rPr>
            </w:pPr>
          </w:p>
        </w:tc>
        <w:tc>
          <w:tcPr>
            <w:tcW w:w="1552" w:type="dxa"/>
          </w:tcPr>
          <w:p w:rsidR="001709E9" w:rsidRPr="00596F3D" w:rsidRDefault="001709E9">
            <w:pPr>
              <w:jc w:val="center"/>
              <w:rPr>
                <w:b/>
                <w:sz w:val="22"/>
                <w:szCs w:val="22"/>
              </w:rPr>
            </w:pPr>
          </w:p>
        </w:tc>
      </w:tr>
      <w:tr w:rsidR="001709E9" w:rsidRPr="00596F3D">
        <w:tc>
          <w:tcPr>
            <w:tcW w:w="5240" w:type="dxa"/>
          </w:tcPr>
          <w:p w:rsidR="001709E9" w:rsidRPr="00596F3D" w:rsidRDefault="001709E9">
            <w:pPr>
              <w:rPr>
                <w:b/>
                <w:sz w:val="22"/>
                <w:szCs w:val="22"/>
              </w:rPr>
            </w:pPr>
            <w:r w:rsidRPr="00596F3D">
              <w:rPr>
                <w:color w:val="000000"/>
                <w:sz w:val="22"/>
                <w:szCs w:val="22"/>
              </w:rPr>
              <w:t>Итого:</w:t>
            </w:r>
          </w:p>
        </w:tc>
        <w:tc>
          <w:tcPr>
            <w:tcW w:w="1701" w:type="dxa"/>
          </w:tcPr>
          <w:p w:rsidR="001709E9" w:rsidRPr="00596F3D" w:rsidRDefault="001709E9">
            <w:pPr>
              <w:jc w:val="center"/>
              <w:rPr>
                <w:b/>
                <w:sz w:val="22"/>
                <w:szCs w:val="22"/>
              </w:rPr>
            </w:pPr>
          </w:p>
        </w:tc>
        <w:tc>
          <w:tcPr>
            <w:tcW w:w="1134" w:type="dxa"/>
          </w:tcPr>
          <w:p w:rsidR="001709E9" w:rsidRPr="00596F3D" w:rsidRDefault="001709E9">
            <w:pPr>
              <w:jc w:val="center"/>
              <w:rPr>
                <w:b/>
                <w:sz w:val="22"/>
                <w:szCs w:val="22"/>
              </w:rPr>
            </w:pPr>
          </w:p>
        </w:tc>
        <w:tc>
          <w:tcPr>
            <w:tcW w:w="1552" w:type="dxa"/>
          </w:tcPr>
          <w:p w:rsidR="001709E9" w:rsidRPr="00596F3D" w:rsidRDefault="001709E9">
            <w:pPr>
              <w:jc w:val="center"/>
              <w:rPr>
                <w:b/>
                <w:sz w:val="22"/>
                <w:szCs w:val="22"/>
              </w:rPr>
            </w:pPr>
          </w:p>
        </w:tc>
      </w:tr>
    </w:tbl>
    <w:p w:rsidR="001709E9" w:rsidRPr="00596F3D" w:rsidRDefault="001709E9">
      <w:pPr>
        <w:rPr>
          <w:b/>
          <w:sz w:val="22"/>
          <w:szCs w:val="22"/>
        </w:rPr>
      </w:pPr>
    </w:p>
    <w:p w:rsidR="001709E9" w:rsidRPr="00596F3D" w:rsidRDefault="001709E9">
      <w:pPr>
        <w:rPr>
          <w:sz w:val="22"/>
          <w:szCs w:val="22"/>
        </w:rPr>
      </w:pPr>
      <w:r w:rsidRPr="00596F3D">
        <w:rPr>
          <w:sz w:val="22"/>
          <w:szCs w:val="22"/>
        </w:rPr>
        <w:t>ИТОГО: ______________________________________________________________________</w:t>
      </w:r>
    </w:p>
    <w:p w:rsidR="001709E9" w:rsidRPr="00596F3D" w:rsidRDefault="001709E9">
      <w:pPr>
        <w:rPr>
          <w:sz w:val="20"/>
          <w:szCs w:val="20"/>
        </w:rPr>
      </w:pPr>
      <w:r w:rsidRPr="00596F3D">
        <w:rPr>
          <w:sz w:val="20"/>
          <w:szCs w:val="20"/>
        </w:rPr>
        <w:t xml:space="preserve">                                                                          (сумма прописью)</w:t>
      </w:r>
    </w:p>
    <w:p w:rsidR="001709E9" w:rsidRPr="00596F3D" w:rsidRDefault="001709E9">
      <w:pPr>
        <w:rPr>
          <w:sz w:val="20"/>
          <w:szCs w:val="20"/>
        </w:rPr>
      </w:pPr>
    </w:p>
    <w:p w:rsidR="001709E9" w:rsidRPr="00596F3D" w:rsidRDefault="001709E9">
      <w:pPr>
        <w:rPr>
          <w:b/>
          <w:bCs/>
          <w:color w:val="000000"/>
          <w:sz w:val="22"/>
          <w:szCs w:val="22"/>
        </w:rPr>
      </w:pPr>
      <w:r w:rsidRPr="00596F3D">
        <w:rPr>
          <w:b/>
          <w:bCs/>
          <w:color w:val="000000"/>
          <w:sz w:val="22"/>
          <w:szCs w:val="22"/>
        </w:rPr>
        <w:t>Работа выполнена: «___» _____________ 20__г.   Время выполнения: ___час ____мин.</w:t>
      </w:r>
    </w:p>
    <w:p w:rsidR="001709E9" w:rsidRPr="00596F3D" w:rsidRDefault="001709E9">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7"/>
      </w:tblGrid>
      <w:tr w:rsidR="001709E9" w:rsidRPr="00596F3D">
        <w:tc>
          <w:tcPr>
            <w:tcW w:w="9627" w:type="dxa"/>
          </w:tcPr>
          <w:p w:rsidR="001709E9" w:rsidRPr="00596F3D" w:rsidRDefault="001709E9">
            <w:pPr>
              <w:rPr>
                <w:sz w:val="20"/>
                <w:szCs w:val="20"/>
              </w:rPr>
            </w:pPr>
            <w:r w:rsidRPr="00596F3D">
              <w:rPr>
                <w:b/>
                <w:bCs/>
                <w:color w:val="000000"/>
                <w:sz w:val="22"/>
                <w:szCs w:val="22"/>
              </w:rPr>
              <w:t xml:space="preserve">Утечек газа нет. Установлено по ТУ.                                                                                                                                                                                                                                                                                                                                                                                                                                                              Заказчик (Потребитель газа) проинструктирован по правилам безопасного пользования газовыми приборами и подтверждает выполненный объем </w:t>
            </w:r>
            <w:proofErr w:type="gramStart"/>
            <w:r w:rsidRPr="00596F3D">
              <w:rPr>
                <w:b/>
                <w:bCs/>
                <w:color w:val="000000"/>
                <w:sz w:val="22"/>
                <w:szCs w:val="22"/>
              </w:rPr>
              <w:t>работ .</w:t>
            </w:r>
            <w:proofErr w:type="gramEnd"/>
            <w:r w:rsidRPr="00596F3D">
              <w:rPr>
                <w:b/>
                <w:bCs/>
                <w:color w:val="000000"/>
                <w:sz w:val="22"/>
                <w:szCs w:val="22"/>
              </w:rPr>
              <w:t xml:space="preserve">                                                                                                                                                                            Ответственность за сохранность заглушки несет потребитель газа.                                                                                                                                                                                                                                                                                                                                                                                     </w:t>
            </w:r>
            <w:r w:rsidRPr="00596F3D">
              <w:rPr>
                <w:color w:val="000000"/>
                <w:sz w:val="22"/>
                <w:szCs w:val="22"/>
              </w:rPr>
              <w:t xml:space="preserve">Уведомление на выявленные нарушения см. на  обратной стороне заявки- Акта выполненных работ.        </w:t>
            </w:r>
            <w:r w:rsidRPr="00596F3D">
              <w:rPr>
                <w:b/>
                <w:bCs/>
                <w:color w:val="000000"/>
                <w:sz w:val="22"/>
                <w:szCs w:val="22"/>
              </w:rPr>
              <w:t xml:space="preserve">                                                                                                                                                                                                                                                                                                                                                                                                                                                                                                                                    </w:t>
            </w:r>
          </w:p>
        </w:tc>
      </w:tr>
    </w:tbl>
    <w:p w:rsidR="001709E9" w:rsidRPr="00596F3D" w:rsidRDefault="001709E9">
      <w:pPr>
        <w:rPr>
          <w:sz w:val="20"/>
          <w:szCs w:val="20"/>
        </w:rPr>
      </w:pPr>
    </w:p>
    <w:p w:rsidR="001709E9" w:rsidRPr="00596F3D" w:rsidRDefault="001709E9">
      <w:pPr>
        <w:rPr>
          <w:b/>
          <w:bCs/>
          <w:color w:val="000000"/>
          <w:sz w:val="22"/>
          <w:szCs w:val="22"/>
        </w:rPr>
      </w:pPr>
      <w:r w:rsidRPr="00596F3D">
        <w:rPr>
          <w:b/>
          <w:bCs/>
          <w:color w:val="000000"/>
          <w:sz w:val="22"/>
          <w:szCs w:val="22"/>
        </w:rPr>
        <w:t>Исполнитель (</w:t>
      </w:r>
      <w:proofErr w:type="gramStart"/>
      <w:r w:rsidRPr="00596F3D">
        <w:rPr>
          <w:b/>
          <w:bCs/>
          <w:color w:val="000000"/>
          <w:sz w:val="22"/>
          <w:szCs w:val="22"/>
        </w:rPr>
        <w:t xml:space="preserve">Слесарь)   </w:t>
      </w:r>
      <w:proofErr w:type="gramEnd"/>
      <w:r w:rsidRPr="00596F3D">
        <w:rPr>
          <w:b/>
          <w:bCs/>
          <w:color w:val="000000"/>
          <w:sz w:val="22"/>
          <w:szCs w:val="22"/>
        </w:rPr>
        <w:t xml:space="preserve">    _______________                  ___________________</w:t>
      </w:r>
    </w:p>
    <w:p w:rsidR="001709E9" w:rsidRPr="00596F3D" w:rsidRDefault="001709E9">
      <w:pPr>
        <w:rPr>
          <w:bCs/>
          <w:color w:val="000000"/>
          <w:sz w:val="20"/>
          <w:szCs w:val="20"/>
        </w:rPr>
      </w:pPr>
      <w:r w:rsidRPr="00596F3D">
        <w:rPr>
          <w:bCs/>
          <w:color w:val="000000"/>
          <w:sz w:val="20"/>
          <w:szCs w:val="20"/>
        </w:rPr>
        <w:t xml:space="preserve">                                                               (</w:t>
      </w:r>
      <w:proofErr w:type="gramStart"/>
      <w:r w:rsidRPr="00596F3D">
        <w:rPr>
          <w:bCs/>
          <w:color w:val="000000"/>
          <w:sz w:val="20"/>
          <w:szCs w:val="20"/>
        </w:rPr>
        <w:t xml:space="preserve">подпись)   </w:t>
      </w:r>
      <w:proofErr w:type="gramEnd"/>
      <w:r w:rsidRPr="00596F3D">
        <w:rPr>
          <w:bCs/>
          <w:color w:val="000000"/>
          <w:sz w:val="20"/>
          <w:szCs w:val="20"/>
        </w:rPr>
        <w:t xml:space="preserve">                                 (расшифровка) </w:t>
      </w:r>
    </w:p>
    <w:p w:rsidR="001709E9" w:rsidRPr="00596F3D" w:rsidRDefault="001709E9">
      <w:pPr>
        <w:rPr>
          <w:bCs/>
          <w:color w:val="000000"/>
          <w:sz w:val="20"/>
          <w:szCs w:val="20"/>
        </w:rPr>
      </w:pPr>
    </w:p>
    <w:p w:rsidR="001709E9" w:rsidRPr="00596F3D" w:rsidRDefault="001709E9">
      <w:pPr>
        <w:rPr>
          <w:b/>
          <w:bCs/>
          <w:color w:val="000000"/>
          <w:sz w:val="22"/>
          <w:szCs w:val="22"/>
        </w:rPr>
      </w:pPr>
      <w:r w:rsidRPr="00596F3D">
        <w:rPr>
          <w:b/>
          <w:bCs/>
          <w:color w:val="000000"/>
          <w:sz w:val="22"/>
          <w:szCs w:val="22"/>
        </w:rPr>
        <w:t xml:space="preserve">Представитель </w:t>
      </w:r>
    </w:p>
    <w:p w:rsidR="001709E9" w:rsidRPr="00596F3D" w:rsidRDefault="001709E9">
      <w:pPr>
        <w:rPr>
          <w:b/>
          <w:bCs/>
          <w:color w:val="000000"/>
          <w:sz w:val="22"/>
          <w:szCs w:val="22"/>
        </w:rPr>
      </w:pPr>
      <w:r w:rsidRPr="00596F3D">
        <w:rPr>
          <w:b/>
          <w:bCs/>
          <w:color w:val="000000"/>
          <w:sz w:val="22"/>
          <w:szCs w:val="22"/>
        </w:rPr>
        <w:t xml:space="preserve">коммунально-бытового </w:t>
      </w:r>
    </w:p>
    <w:p w:rsidR="001709E9" w:rsidRPr="00596F3D" w:rsidRDefault="001709E9">
      <w:pPr>
        <w:rPr>
          <w:b/>
          <w:bCs/>
          <w:color w:val="000000"/>
          <w:sz w:val="22"/>
          <w:szCs w:val="22"/>
        </w:rPr>
      </w:pPr>
      <w:r w:rsidRPr="00596F3D">
        <w:rPr>
          <w:b/>
          <w:bCs/>
          <w:color w:val="000000"/>
          <w:sz w:val="22"/>
          <w:szCs w:val="22"/>
        </w:rPr>
        <w:t>объекта                                   ____________________________   ______________________________</w:t>
      </w:r>
    </w:p>
    <w:p w:rsidR="001709E9" w:rsidRPr="00596F3D" w:rsidRDefault="001709E9">
      <w:pPr>
        <w:rPr>
          <w:bCs/>
          <w:color w:val="000000"/>
          <w:sz w:val="20"/>
          <w:szCs w:val="20"/>
        </w:rPr>
      </w:pPr>
      <w:r w:rsidRPr="00596F3D">
        <w:rPr>
          <w:bCs/>
          <w:color w:val="000000"/>
          <w:sz w:val="20"/>
          <w:szCs w:val="20"/>
        </w:rPr>
        <w:t xml:space="preserve">                                                                (подпись) (</w:t>
      </w:r>
      <w:proofErr w:type="gramStart"/>
      <w:r w:rsidRPr="00596F3D">
        <w:rPr>
          <w:bCs/>
          <w:color w:val="000000"/>
          <w:sz w:val="20"/>
          <w:szCs w:val="20"/>
        </w:rPr>
        <w:t xml:space="preserve">расшифровка)   </w:t>
      </w:r>
      <w:proofErr w:type="gramEnd"/>
      <w:r w:rsidRPr="00596F3D">
        <w:rPr>
          <w:bCs/>
          <w:color w:val="000000"/>
          <w:sz w:val="20"/>
          <w:szCs w:val="20"/>
        </w:rPr>
        <w:t xml:space="preserve">                                (должность)</w:t>
      </w:r>
    </w:p>
    <w:p w:rsidR="001709E9" w:rsidRPr="00596F3D" w:rsidRDefault="001709E9">
      <w:pPr>
        <w:rPr>
          <w:bCs/>
          <w:color w:val="000000"/>
          <w:sz w:val="20"/>
          <w:szCs w:val="20"/>
        </w:rPr>
      </w:pPr>
      <w:r w:rsidRPr="00596F3D">
        <w:rPr>
          <w:bCs/>
          <w:color w:val="000000"/>
          <w:sz w:val="20"/>
          <w:szCs w:val="20"/>
        </w:rPr>
        <w:lastRenderedPageBreak/>
        <w:t>М.П.</w:t>
      </w:r>
    </w:p>
    <w:p w:rsidR="001709E9" w:rsidRPr="00596F3D" w:rsidRDefault="001709E9">
      <w:pPr>
        <w:tabs>
          <w:tab w:val="left" w:leader="underscore" w:pos="567"/>
        </w:tabs>
        <w:jc w:val="both"/>
        <w:rPr>
          <w:b/>
          <w:bCs/>
          <w:sz w:val="26"/>
          <w:szCs w:val="26"/>
        </w:rPr>
      </w:pPr>
    </w:p>
    <w:p w:rsidR="001709E9" w:rsidRPr="00596F3D" w:rsidRDefault="001709E9">
      <w:pPr>
        <w:jc w:val="right"/>
        <w:rPr>
          <w:sz w:val="24"/>
        </w:rPr>
      </w:pPr>
      <w:r w:rsidRPr="00596F3D">
        <w:rPr>
          <w:sz w:val="24"/>
        </w:rPr>
        <w:t>Приложение № 3</w:t>
      </w:r>
    </w:p>
    <w:p w:rsidR="001709E9" w:rsidRPr="00596F3D" w:rsidRDefault="001709E9">
      <w:pPr>
        <w:jc w:val="right"/>
        <w:rPr>
          <w:sz w:val="24"/>
        </w:rPr>
      </w:pPr>
      <w:r w:rsidRPr="00596F3D">
        <w:rPr>
          <w:sz w:val="24"/>
        </w:rPr>
        <w:t xml:space="preserve">                                                                         </w:t>
      </w:r>
    </w:p>
    <w:p w:rsidR="001709E9" w:rsidRPr="00596F3D" w:rsidRDefault="001709E9">
      <w:pPr>
        <w:autoSpaceDE w:val="0"/>
        <w:autoSpaceDN w:val="0"/>
        <w:adjustRightInd w:val="0"/>
        <w:jc w:val="right"/>
        <w:rPr>
          <w:sz w:val="24"/>
        </w:rPr>
      </w:pPr>
      <w:r w:rsidRPr="00596F3D">
        <w:rPr>
          <w:sz w:val="24"/>
        </w:rPr>
        <w:t xml:space="preserve">                                                                                  к </w:t>
      </w:r>
      <w:r w:rsidR="00C115E2" w:rsidRPr="00596F3D">
        <w:rPr>
          <w:sz w:val="24"/>
        </w:rPr>
        <w:t>Контракт</w:t>
      </w:r>
      <w:r w:rsidRPr="00596F3D">
        <w:rPr>
          <w:sz w:val="24"/>
        </w:rPr>
        <w:t xml:space="preserve">у № _________от ________20___ г. </w:t>
      </w:r>
    </w:p>
    <w:p w:rsidR="001709E9" w:rsidRPr="00596F3D" w:rsidRDefault="001709E9">
      <w:pPr>
        <w:jc w:val="right"/>
        <w:rPr>
          <w:sz w:val="20"/>
          <w:szCs w:val="20"/>
        </w:rPr>
      </w:pPr>
    </w:p>
    <w:p w:rsidR="001709E9" w:rsidRPr="00596F3D" w:rsidRDefault="001709E9">
      <w:pPr>
        <w:jc w:val="right"/>
        <w:rPr>
          <w:sz w:val="20"/>
          <w:szCs w:val="20"/>
        </w:rPr>
      </w:pPr>
    </w:p>
    <w:p w:rsidR="001709E9" w:rsidRPr="00596F3D" w:rsidRDefault="001709E9">
      <w:pPr>
        <w:jc w:val="right"/>
        <w:rPr>
          <w:sz w:val="20"/>
          <w:szCs w:val="20"/>
        </w:rPr>
      </w:pPr>
    </w:p>
    <w:p w:rsidR="001709E9" w:rsidRPr="00596F3D" w:rsidRDefault="001709E9">
      <w:pPr>
        <w:jc w:val="center"/>
        <w:rPr>
          <w:b/>
          <w:bCs/>
          <w:color w:val="000000"/>
          <w:sz w:val="26"/>
          <w:szCs w:val="26"/>
        </w:rPr>
      </w:pPr>
      <w:r w:rsidRPr="00596F3D">
        <w:rPr>
          <w:b/>
          <w:bCs/>
          <w:color w:val="000000"/>
          <w:sz w:val="26"/>
          <w:szCs w:val="26"/>
        </w:rPr>
        <w:t>Уведомление на выявленные нарушения</w:t>
      </w:r>
    </w:p>
    <w:p w:rsidR="001709E9" w:rsidRPr="00596F3D" w:rsidRDefault="001709E9">
      <w:pPr>
        <w:jc w:val="center"/>
        <w:rPr>
          <w:b/>
          <w:bCs/>
          <w:color w:val="000000"/>
          <w:sz w:val="26"/>
          <w:szCs w:val="26"/>
        </w:rPr>
      </w:pPr>
    </w:p>
    <w:p w:rsidR="001709E9" w:rsidRPr="00596F3D" w:rsidRDefault="001709E9">
      <w:pPr>
        <w:rPr>
          <w:b/>
          <w:sz w:val="20"/>
          <w:szCs w:val="20"/>
        </w:rPr>
      </w:pPr>
      <w:r w:rsidRPr="00596F3D">
        <w:rPr>
          <w:b/>
          <w:sz w:val="22"/>
          <w:szCs w:val="22"/>
        </w:rPr>
        <w:t>Кому:</w:t>
      </w:r>
      <w:r w:rsidRPr="00596F3D">
        <w:rPr>
          <w:b/>
          <w:sz w:val="20"/>
          <w:szCs w:val="20"/>
        </w:rPr>
        <w:t xml:space="preserve"> _______________________________________________________________________________________</w:t>
      </w:r>
    </w:p>
    <w:p w:rsidR="001709E9" w:rsidRPr="00596F3D" w:rsidRDefault="001709E9">
      <w:pPr>
        <w:rPr>
          <w:sz w:val="20"/>
          <w:szCs w:val="20"/>
        </w:rPr>
      </w:pPr>
      <w:r w:rsidRPr="00596F3D">
        <w:rPr>
          <w:sz w:val="20"/>
          <w:szCs w:val="20"/>
        </w:rPr>
        <w:t xml:space="preserve">                                                                 (наименование организации) </w:t>
      </w:r>
    </w:p>
    <w:p w:rsidR="001709E9" w:rsidRPr="00596F3D" w:rsidRDefault="001709E9">
      <w:pPr>
        <w:rPr>
          <w:sz w:val="22"/>
          <w:szCs w:val="22"/>
        </w:rPr>
      </w:pPr>
    </w:p>
    <w:p w:rsidR="001709E9" w:rsidRPr="00596F3D" w:rsidRDefault="001709E9">
      <w:pPr>
        <w:rPr>
          <w:sz w:val="22"/>
          <w:szCs w:val="22"/>
        </w:rPr>
      </w:pPr>
    </w:p>
    <w:p w:rsidR="001709E9" w:rsidRPr="00596F3D" w:rsidRDefault="001709E9">
      <w:pPr>
        <w:rPr>
          <w:color w:val="000000"/>
          <w:sz w:val="22"/>
          <w:szCs w:val="22"/>
        </w:rPr>
      </w:pPr>
      <w:r w:rsidRPr="00596F3D">
        <w:rPr>
          <w:color w:val="000000"/>
          <w:sz w:val="22"/>
          <w:szCs w:val="22"/>
        </w:rPr>
        <w:t>На основании СП 62.13330.2011 Свод правил. Газораспределительные системы. Актуализированная редакция СНиП 42-01-2002, норматива г. Москвы по эксплуатации жилищного фонда ЖНМ - 2004/3 "Газопроводы и газовое оборудование жилых зданий", утвержденного и введенного в действие постановлением Правительства Москвы от 02.11.2004 № 758-ПП и других действующих нормативных и законодательных актов, Вам необходимо устранить нарушения по адресу:</w:t>
      </w:r>
    </w:p>
    <w:p w:rsidR="001709E9" w:rsidRPr="00596F3D" w:rsidRDefault="001709E9">
      <w:pPr>
        <w:rPr>
          <w:color w:val="000000"/>
          <w:sz w:val="22"/>
          <w:szCs w:val="22"/>
        </w:rPr>
      </w:pPr>
    </w:p>
    <w:p w:rsidR="001709E9" w:rsidRPr="00596F3D" w:rsidRDefault="001709E9">
      <w:pPr>
        <w:rPr>
          <w:color w:val="000000"/>
          <w:sz w:val="22"/>
          <w:szCs w:val="22"/>
        </w:rPr>
      </w:pPr>
      <w:r w:rsidRPr="00596F3D">
        <w:rPr>
          <w:color w:val="000000"/>
          <w:sz w:val="22"/>
          <w:szCs w:val="22"/>
        </w:rPr>
        <w:t>______________________________________________________________________________________</w:t>
      </w:r>
    </w:p>
    <w:p w:rsidR="001709E9" w:rsidRPr="00596F3D" w:rsidRDefault="001709E9">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7"/>
        <w:gridCol w:w="3372"/>
        <w:gridCol w:w="5278"/>
      </w:tblGrid>
      <w:tr w:rsidR="001709E9" w:rsidRPr="00596F3D">
        <w:trPr>
          <w:trHeight w:val="780"/>
        </w:trPr>
        <w:tc>
          <w:tcPr>
            <w:tcW w:w="846" w:type="dxa"/>
          </w:tcPr>
          <w:p w:rsidR="001709E9" w:rsidRPr="00596F3D" w:rsidRDefault="001709E9">
            <w:pPr>
              <w:rPr>
                <w:b/>
                <w:bCs/>
                <w:color w:val="000000"/>
                <w:sz w:val="22"/>
                <w:szCs w:val="22"/>
              </w:rPr>
            </w:pPr>
          </w:p>
          <w:p w:rsidR="001709E9" w:rsidRPr="00596F3D" w:rsidRDefault="001709E9">
            <w:pPr>
              <w:jc w:val="center"/>
              <w:rPr>
                <w:sz w:val="22"/>
                <w:szCs w:val="22"/>
              </w:rPr>
            </w:pPr>
            <w:r w:rsidRPr="00596F3D">
              <w:rPr>
                <w:b/>
                <w:bCs/>
                <w:color w:val="000000"/>
                <w:sz w:val="22"/>
                <w:szCs w:val="22"/>
              </w:rPr>
              <w:t xml:space="preserve">№ </w:t>
            </w:r>
            <w:proofErr w:type="spellStart"/>
            <w:r w:rsidRPr="00596F3D">
              <w:rPr>
                <w:b/>
                <w:bCs/>
                <w:color w:val="000000"/>
                <w:sz w:val="22"/>
                <w:szCs w:val="22"/>
              </w:rPr>
              <w:t>п.п</w:t>
            </w:r>
            <w:proofErr w:type="spellEnd"/>
          </w:p>
        </w:tc>
        <w:tc>
          <w:tcPr>
            <w:tcW w:w="3402" w:type="dxa"/>
          </w:tcPr>
          <w:p w:rsidR="001709E9" w:rsidRPr="00596F3D" w:rsidRDefault="001709E9">
            <w:pPr>
              <w:rPr>
                <w:b/>
                <w:bCs/>
                <w:color w:val="000000"/>
                <w:sz w:val="22"/>
                <w:szCs w:val="22"/>
              </w:rPr>
            </w:pPr>
          </w:p>
          <w:p w:rsidR="001709E9" w:rsidRPr="00596F3D" w:rsidRDefault="001709E9">
            <w:pPr>
              <w:jc w:val="center"/>
              <w:rPr>
                <w:sz w:val="22"/>
                <w:szCs w:val="22"/>
              </w:rPr>
            </w:pPr>
            <w:r w:rsidRPr="00596F3D">
              <w:rPr>
                <w:b/>
                <w:bCs/>
                <w:color w:val="000000"/>
                <w:sz w:val="22"/>
                <w:szCs w:val="22"/>
              </w:rPr>
              <w:t>Месторасположение</w:t>
            </w:r>
          </w:p>
        </w:tc>
        <w:tc>
          <w:tcPr>
            <w:tcW w:w="5379" w:type="dxa"/>
          </w:tcPr>
          <w:p w:rsidR="001709E9" w:rsidRPr="00596F3D" w:rsidRDefault="001709E9">
            <w:pPr>
              <w:rPr>
                <w:b/>
                <w:bCs/>
                <w:color w:val="000000"/>
                <w:sz w:val="22"/>
                <w:szCs w:val="22"/>
              </w:rPr>
            </w:pPr>
          </w:p>
          <w:p w:rsidR="001709E9" w:rsidRPr="00596F3D" w:rsidRDefault="001709E9">
            <w:pPr>
              <w:jc w:val="center"/>
              <w:rPr>
                <w:sz w:val="22"/>
                <w:szCs w:val="22"/>
              </w:rPr>
            </w:pPr>
            <w:r w:rsidRPr="00596F3D">
              <w:rPr>
                <w:b/>
                <w:bCs/>
                <w:color w:val="000000"/>
                <w:sz w:val="22"/>
                <w:szCs w:val="22"/>
              </w:rPr>
              <w:t>Выявленные нарушения</w:t>
            </w:r>
          </w:p>
        </w:tc>
      </w:tr>
      <w:tr w:rsidR="001709E9" w:rsidRPr="00596F3D">
        <w:trPr>
          <w:trHeight w:val="409"/>
        </w:trPr>
        <w:tc>
          <w:tcPr>
            <w:tcW w:w="846" w:type="dxa"/>
          </w:tcPr>
          <w:p w:rsidR="001709E9" w:rsidRPr="00596F3D" w:rsidRDefault="001709E9">
            <w:pPr>
              <w:rPr>
                <w:sz w:val="22"/>
                <w:szCs w:val="22"/>
              </w:rPr>
            </w:pPr>
          </w:p>
        </w:tc>
        <w:tc>
          <w:tcPr>
            <w:tcW w:w="3402" w:type="dxa"/>
          </w:tcPr>
          <w:p w:rsidR="001709E9" w:rsidRPr="00596F3D" w:rsidRDefault="001709E9">
            <w:pPr>
              <w:rPr>
                <w:sz w:val="22"/>
                <w:szCs w:val="22"/>
              </w:rPr>
            </w:pPr>
          </w:p>
        </w:tc>
        <w:tc>
          <w:tcPr>
            <w:tcW w:w="5379" w:type="dxa"/>
          </w:tcPr>
          <w:p w:rsidR="001709E9" w:rsidRPr="00596F3D" w:rsidRDefault="001709E9">
            <w:pPr>
              <w:rPr>
                <w:sz w:val="22"/>
                <w:szCs w:val="22"/>
              </w:rPr>
            </w:pPr>
          </w:p>
        </w:tc>
      </w:tr>
      <w:tr w:rsidR="001709E9" w:rsidRPr="00596F3D">
        <w:trPr>
          <w:trHeight w:val="415"/>
        </w:trPr>
        <w:tc>
          <w:tcPr>
            <w:tcW w:w="846" w:type="dxa"/>
          </w:tcPr>
          <w:p w:rsidR="001709E9" w:rsidRPr="00596F3D" w:rsidRDefault="001709E9">
            <w:pPr>
              <w:rPr>
                <w:sz w:val="22"/>
                <w:szCs w:val="22"/>
              </w:rPr>
            </w:pPr>
          </w:p>
        </w:tc>
        <w:tc>
          <w:tcPr>
            <w:tcW w:w="3402" w:type="dxa"/>
          </w:tcPr>
          <w:p w:rsidR="001709E9" w:rsidRPr="00596F3D" w:rsidRDefault="001709E9">
            <w:pPr>
              <w:rPr>
                <w:sz w:val="22"/>
                <w:szCs w:val="22"/>
              </w:rPr>
            </w:pPr>
          </w:p>
        </w:tc>
        <w:tc>
          <w:tcPr>
            <w:tcW w:w="5379" w:type="dxa"/>
          </w:tcPr>
          <w:p w:rsidR="001709E9" w:rsidRPr="00596F3D" w:rsidRDefault="001709E9">
            <w:pPr>
              <w:rPr>
                <w:sz w:val="22"/>
                <w:szCs w:val="22"/>
              </w:rPr>
            </w:pPr>
          </w:p>
        </w:tc>
      </w:tr>
      <w:tr w:rsidR="001709E9" w:rsidRPr="00596F3D">
        <w:trPr>
          <w:trHeight w:val="421"/>
        </w:trPr>
        <w:tc>
          <w:tcPr>
            <w:tcW w:w="846" w:type="dxa"/>
          </w:tcPr>
          <w:p w:rsidR="001709E9" w:rsidRPr="00596F3D" w:rsidRDefault="001709E9">
            <w:pPr>
              <w:rPr>
                <w:sz w:val="22"/>
                <w:szCs w:val="22"/>
              </w:rPr>
            </w:pPr>
          </w:p>
        </w:tc>
        <w:tc>
          <w:tcPr>
            <w:tcW w:w="3402" w:type="dxa"/>
          </w:tcPr>
          <w:p w:rsidR="001709E9" w:rsidRPr="00596F3D" w:rsidRDefault="001709E9">
            <w:pPr>
              <w:rPr>
                <w:sz w:val="22"/>
                <w:szCs w:val="22"/>
              </w:rPr>
            </w:pPr>
          </w:p>
        </w:tc>
        <w:tc>
          <w:tcPr>
            <w:tcW w:w="5379" w:type="dxa"/>
          </w:tcPr>
          <w:p w:rsidR="001709E9" w:rsidRPr="00596F3D" w:rsidRDefault="001709E9">
            <w:pPr>
              <w:rPr>
                <w:sz w:val="22"/>
                <w:szCs w:val="22"/>
              </w:rPr>
            </w:pPr>
          </w:p>
        </w:tc>
      </w:tr>
    </w:tbl>
    <w:p w:rsidR="001709E9" w:rsidRPr="00596F3D" w:rsidRDefault="001709E9">
      <w:pPr>
        <w:rPr>
          <w:sz w:val="22"/>
          <w:szCs w:val="22"/>
        </w:rPr>
      </w:pPr>
    </w:p>
    <w:p w:rsidR="001709E9" w:rsidRPr="00596F3D" w:rsidRDefault="001709E9">
      <w:pPr>
        <w:rPr>
          <w:b/>
          <w:bCs/>
          <w:color w:val="000000"/>
          <w:sz w:val="22"/>
          <w:szCs w:val="22"/>
        </w:rPr>
      </w:pPr>
    </w:p>
    <w:p w:rsidR="001709E9" w:rsidRPr="00596F3D" w:rsidRDefault="001709E9">
      <w:pPr>
        <w:rPr>
          <w:b/>
          <w:bCs/>
          <w:color w:val="000000"/>
          <w:sz w:val="22"/>
          <w:szCs w:val="22"/>
        </w:rPr>
      </w:pPr>
      <w:r w:rsidRPr="00596F3D">
        <w:rPr>
          <w:b/>
          <w:bCs/>
          <w:color w:val="000000"/>
          <w:sz w:val="22"/>
          <w:szCs w:val="22"/>
        </w:rPr>
        <w:t>Исполнитель (</w:t>
      </w:r>
      <w:proofErr w:type="gramStart"/>
      <w:r w:rsidRPr="00596F3D">
        <w:rPr>
          <w:b/>
          <w:bCs/>
          <w:color w:val="000000"/>
          <w:sz w:val="22"/>
          <w:szCs w:val="22"/>
        </w:rPr>
        <w:t xml:space="preserve">Слесарь)   </w:t>
      </w:r>
      <w:proofErr w:type="gramEnd"/>
      <w:r w:rsidRPr="00596F3D">
        <w:rPr>
          <w:b/>
          <w:bCs/>
          <w:color w:val="000000"/>
          <w:sz w:val="22"/>
          <w:szCs w:val="22"/>
        </w:rPr>
        <w:t xml:space="preserve">    _______________                  ___________________</w:t>
      </w:r>
    </w:p>
    <w:p w:rsidR="001709E9" w:rsidRPr="00596F3D" w:rsidRDefault="001709E9">
      <w:pPr>
        <w:rPr>
          <w:bCs/>
          <w:color w:val="000000"/>
          <w:sz w:val="20"/>
          <w:szCs w:val="20"/>
        </w:rPr>
      </w:pPr>
      <w:r w:rsidRPr="00596F3D">
        <w:rPr>
          <w:bCs/>
          <w:color w:val="000000"/>
          <w:sz w:val="20"/>
          <w:szCs w:val="20"/>
        </w:rPr>
        <w:t xml:space="preserve">                                                               (</w:t>
      </w:r>
      <w:proofErr w:type="gramStart"/>
      <w:r w:rsidRPr="00596F3D">
        <w:rPr>
          <w:bCs/>
          <w:color w:val="000000"/>
          <w:sz w:val="20"/>
          <w:szCs w:val="20"/>
        </w:rPr>
        <w:t xml:space="preserve">подпись)   </w:t>
      </w:r>
      <w:proofErr w:type="gramEnd"/>
      <w:r w:rsidRPr="00596F3D">
        <w:rPr>
          <w:bCs/>
          <w:color w:val="000000"/>
          <w:sz w:val="20"/>
          <w:szCs w:val="20"/>
        </w:rPr>
        <w:t xml:space="preserve">                                 (расшифровка) </w:t>
      </w:r>
    </w:p>
    <w:p w:rsidR="001709E9" w:rsidRPr="00596F3D" w:rsidRDefault="001709E9">
      <w:pPr>
        <w:rPr>
          <w:bCs/>
          <w:color w:val="000000"/>
          <w:sz w:val="20"/>
          <w:szCs w:val="20"/>
        </w:rPr>
      </w:pPr>
    </w:p>
    <w:p w:rsidR="001709E9" w:rsidRPr="00596F3D" w:rsidRDefault="001709E9">
      <w:pPr>
        <w:rPr>
          <w:bCs/>
          <w:color w:val="000000"/>
          <w:sz w:val="20"/>
          <w:szCs w:val="20"/>
        </w:rPr>
      </w:pPr>
    </w:p>
    <w:p w:rsidR="001709E9" w:rsidRPr="00596F3D" w:rsidRDefault="001709E9">
      <w:pPr>
        <w:rPr>
          <w:b/>
          <w:bCs/>
          <w:color w:val="000000"/>
          <w:sz w:val="22"/>
          <w:szCs w:val="22"/>
        </w:rPr>
      </w:pPr>
      <w:r w:rsidRPr="00596F3D">
        <w:rPr>
          <w:b/>
          <w:bCs/>
          <w:color w:val="000000"/>
          <w:sz w:val="22"/>
          <w:szCs w:val="22"/>
        </w:rPr>
        <w:t xml:space="preserve">Представитель </w:t>
      </w:r>
    </w:p>
    <w:p w:rsidR="001709E9" w:rsidRPr="00596F3D" w:rsidRDefault="001709E9">
      <w:pPr>
        <w:rPr>
          <w:b/>
          <w:bCs/>
          <w:color w:val="000000"/>
          <w:sz w:val="22"/>
          <w:szCs w:val="22"/>
        </w:rPr>
      </w:pPr>
      <w:r w:rsidRPr="00596F3D">
        <w:rPr>
          <w:b/>
          <w:bCs/>
          <w:color w:val="000000"/>
          <w:sz w:val="22"/>
          <w:szCs w:val="22"/>
        </w:rPr>
        <w:t xml:space="preserve">коммунально-бытового </w:t>
      </w:r>
    </w:p>
    <w:p w:rsidR="001709E9" w:rsidRPr="00596F3D" w:rsidRDefault="001709E9">
      <w:pPr>
        <w:rPr>
          <w:b/>
          <w:bCs/>
          <w:color w:val="000000"/>
          <w:sz w:val="22"/>
          <w:szCs w:val="22"/>
        </w:rPr>
      </w:pPr>
      <w:r w:rsidRPr="00596F3D">
        <w:rPr>
          <w:b/>
          <w:bCs/>
          <w:color w:val="000000"/>
          <w:sz w:val="22"/>
          <w:szCs w:val="22"/>
        </w:rPr>
        <w:t>объекта                                   ____________            ________________         ______________________</w:t>
      </w:r>
    </w:p>
    <w:p w:rsidR="001709E9" w:rsidRPr="00596F3D" w:rsidRDefault="001709E9">
      <w:pPr>
        <w:rPr>
          <w:bCs/>
          <w:color w:val="000000"/>
          <w:sz w:val="20"/>
          <w:szCs w:val="20"/>
        </w:rPr>
      </w:pPr>
      <w:r w:rsidRPr="00596F3D">
        <w:rPr>
          <w:bCs/>
          <w:color w:val="000000"/>
          <w:sz w:val="20"/>
          <w:szCs w:val="20"/>
        </w:rPr>
        <w:t xml:space="preserve">                                                                (</w:t>
      </w:r>
      <w:proofErr w:type="gramStart"/>
      <w:r w:rsidRPr="00596F3D">
        <w:rPr>
          <w:bCs/>
          <w:color w:val="000000"/>
          <w:sz w:val="20"/>
          <w:szCs w:val="20"/>
        </w:rPr>
        <w:t xml:space="preserve">подпись)   </w:t>
      </w:r>
      <w:proofErr w:type="gramEnd"/>
      <w:r w:rsidRPr="00596F3D">
        <w:rPr>
          <w:bCs/>
          <w:color w:val="000000"/>
          <w:sz w:val="20"/>
          <w:szCs w:val="20"/>
        </w:rPr>
        <w:t xml:space="preserve">               (расшифровка)                              (должность)</w:t>
      </w:r>
    </w:p>
    <w:p w:rsidR="001709E9" w:rsidRPr="00596F3D" w:rsidRDefault="001709E9">
      <w:pPr>
        <w:rPr>
          <w:sz w:val="22"/>
          <w:szCs w:val="22"/>
        </w:rPr>
      </w:pPr>
      <w:r w:rsidRPr="00596F3D">
        <w:rPr>
          <w:sz w:val="22"/>
          <w:szCs w:val="22"/>
        </w:rPr>
        <w:t>М.П.</w:t>
      </w:r>
    </w:p>
    <w:p w:rsidR="001709E9" w:rsidRPr="00596F3D" w:rsidRDefault="001709E9">
      <w:pPr>
        <w:rPr>
          <w:sz w:val="22"/>
          <w:szCs w:val="22"/>
        </w:rPr>
      </w:pPr>
    </w:p>
    <w:p w:rsidR="001709E9" w:rsidRPr="00596F3D" w:rsidRDefault="001709E9">
      <w:pPr>
        <w:rPr>
          <w:sz w:val="22"/>
          <w:szCs w:val="22"/>
        </w:rPr>
      </w:pPr>
    </w:p>
    <w:p w:rsidR="001709E9" w:rsidRPr="00596F3D" w:rsidRDefault="001709E9">
      <w:pPr>
        <w:rPr>
          <w:sz w:val="22"/>
          <w:szCs w:val="22"/>
        </w:rPr>
      </w:pPr>
    </w:p>
    <w:p w:rsidR="001709E9" w:rsidRPr="00596F3D" w:rsidRDefault="001709E9">
      <w:pPr>
        <w:rPr>
          <w:sz w:val="22"/>
          <w:szCs w:val="22"/>
        </w:rPr>
      </w:pPr>
    </w:p>
    <w:p w:rsidR="001709E9" w:rsidRPr="00596F3D" w:rsidRDefault="001709E9"/>
    <w:p w:rsidR="001709E9" w:rsidRPr="00596F3D" w:rsidRDefault="001709E9">
      <w:pPr>
        <w:tabs>
          <w:tab w:val="left" w:leader="underscore" w:pos="567"/>
        </w:tabs>
        <w:jc w:val="both"/>
        <w:rPr>
          <w:b/>
          <w:sz w:val="26"/>
          <w:szCs w:val="26"/>
        </w:rPr>
      </w:pPr>
    </w:p>
    <w:p w:rsidR="001709E9" w:rsidRPr="00596F3D" w:rsidRDefault="001709E9">
      <w:pPr>
        <w:tabs>
          <w:tab w:val="left" w:leader="underscore" w:pos="567"/>
        </w:tabs>
        <w:jc w:val="both"/>
        <w:rPr>
          <w:b/>
          <w:sz w:val="26"/>
          <w:szCs w:val="26"/>
        </w:rPr>
      </w:pPr>
    </w:p>
    <w:p w:rsidR="001709E9" w:rsidRPr="00596F3D" w:rsidRDefault="001709E9">
      <w:pPr>
        <w:tabs>
          <w:tab w:val="left" w:leader="underscore" w:pos="567"/>
        </w:tabs>
        <w:jc w:val="both"/>
        <w:rPr>
          <w:b/>
          <w:sz w:val="26"/>
          <w:szCs w:val="26"/>
        </w:rPr>
      </w:pPr>
    </w:p>
    <w:p w:rsidR="001709E9" w:rsidRPr="00596F3D" w:rsidRDefault="001709E9">
      <w:pPr>
        <w:tabs>
          <w:tab w:val="left" w:leader="underscore" w:pos="567"/>
        </w:tabs>
        <w:jc w:val="both"/>
        <w:rPr>
          <w:b/>
          <w:sz w:val="26"/>
          <w:szCs w:val="26"/>
        </w:rPr>
      </w:pPr>
    </w:p>
    <w:p w:rsidR="001709E9" w:rsidRPr="00596F3D" w:rsidRDefault="001709E9">
      <w:pPr>
        <w:rPr>
          <w:sz w:val="22"/>
          <w:szCs w:val="22"/>
        </w:rPr>
        <w:sectPr w:rsidR="001709E9" w:rsidRPr="00596F3D">
          <w:headerReference w:type="default" r:id="rId14"/>
          <w:footerReference w:type="default" r:id="rId15"/>
          <w:pgSz w:w="11906" w:h="16838"/>
          <w:pgMar w:top="539" w:right="991" w:bottom="568" w:left="1418" w:header="284" w:footer="709" w:gutter="0"/>
          <w:cols w:space="720"/>
          <w:docGrid w:linePitch="360"/>
        </w:sectPr>
      </w:pPr>
      <w:r w:rsidRPr="00596F3D">
        <w:rPr>
          <w:sz w:val="24"/>
        </w:rPr>
        <w:t xml:space="preserve">                                                                                                                                                                                          </w:t>
      </w:r>
    </w:p>
    <w:p w:rsidR="001709E9" w:rsidRPr="00596F3D" w:rsidRDefault="001709E9">
      <w:pPr>
        <w:jc w:val="right"/>
        <w:rPr>
          <w:sz w:val="24"/>
        </w:rPr>
      </w:pPr>
      <w:r w:rsidRPr="00596F3D">
        <w:rPr>
          <w:sz w:val="24"/>
        </w:rPr>
        <w:lastRenderedPageBreak/>
        <w:t xml:space="preserve"> Приложение № 4</w:t>
      </w:r>
    </w:p>
    <w:p w:rsidR="001709E9" w:rsidRPr="00596F3D" w:rsidRDefault="001709E9">
      <w:pPr>
        <w:jc w:val="right"/>
        <w:rPr>
          <w:sz w:val="22"/>
          <w:szCs w:val="22"/>
        </w:rPr>
      </w:pPr>
    </w:p>
    <w:p w:rsidR="001709E9" w:rsidRPr="00596F3D" w:rsidRDefault="001709E9">
      <w:pPr>
        <w:autoSpaceDE w:val="0"/>
        <w:autoSpaceDN w:val="0"/>
        <w:adjustRightInd w:val="0"/>
        <w:jc w:val="right"/>
        <w:rPr>
          <w:sz w:val="24"/>
        </w:rPr>
      </w:pPr>
      <w:r w:rsidRPr="00596F3D">
        <w:rPr>
          <w:sz w:val="24"/>
        </w:rPr>
        <w:t xml:space="preserve">                                                                                к </w:t>
      </w:r>
      <w:r w:rsidR="00C115E2" w:rsidRPr="00596F3D">
        <w:rPr>
          <w:sz w:val="24"/>
        </w:rPr>
        <w:t>Контракт</w:t>
      </w:r>
      <w:r w:rsidRPr="00596F3D">
        <w:rPr>
          <w:sz w:val="24"/>
        </w:rPr>
        <w:t xml:space="preserve">у № _________от ________20___ г. </w:t>
      </w:r>
    </w:p>
    <w:p w:rsidR="001709E9" w:rsidRPr="00596F3D" w:rsidRDefault="001709E9">
      <w:pPr>
        <w:autoSpaceDE w:val="0"/>
        <w:autoSpaceDN w:val="0"/>
        <w:adjustRightInd w:val="0"/>
        <w:ind w:left="4678"/>
        <w:rPr>
          <w:b/>
          <w:sz w:val="18"/>
        </w:rPr>
      </w:pPr>
    </w:p>
    <w:tbl>
      <w:tblPr>
        <w:tblW w:w="14846" w:type="dxa"/>
        <w:tblInd w:w="426" w:type="dxa"/>
        <w:tblLayout w:type="fixed"/>
        <w:tblCellMar>
          <w:left w:w="0" w:type="dxa"/>
          <w:right w:w="0" w:type="dxa"/>
        </w:tblCellMar>
        <w:tblLook w:val="0000" w:firstRow="0" w:lastRow="0" w:firstColumn="0" w:lastColumn="0" w:noHBand="0" w:noVBand="0"/>
      </w:tblPr>
      <w:tblGrid>
        <w:gridCol w:w="30"/>
        <w:gridCol w:w="28"/>
        <w:gridCol w:w="2785"/>
        <w:gridCol w:w="1983"/>
        <w:gridCol w:w="2975"/>
        <w:gridCol w:w="1416"/>
        <w:gridCol w:w="2833"/>
        <w:gridCol w:w="1359"/>
        <w:gridCol w:w="70"/>
        <w:gridCol w:w="964"/>
        <w:gridCol w:w="9"/>
        <w:gridCol w:w="351"/>
        <w:gridCol w:w="19"/>
        <w:gridCol w:w="24"/>
      </w:tblGrid>
      <w:tr w:rsidR="001709E9" w:rsidRPr="00596F3D">
        <w:trPr>
          <w:gridAfter w:val="13"/>
          <w:wAfter w:w="14816" w:type="dxa"/>
          <w:trHeight w:val="66"/>
        </w:trPr>
        <w:tc>
          <w:tcPr>
            <w:tcW w:w="30" w:type="dxa"/>
            <w:shd w:val="clear" w:color="FFFFFF" w:fill="auto"/>
            <w:vAlign w:val="bottom"/>
          </w:tcPr>
          <w:p w:rsidR="001709E9" w:rsidRPr="00596F3D" w:rsidRDefault="001709E9">
            <w:pPr>
              <w:rPr>
                <w:rFonts w:ascii="Arial" w:hAnsi="Arial"/>
                <w:szCs w:val="16"/>
              </w:rPr>
            </w:pPr>
          </w:p>
        </w:tc>
      </w:tr>
      <w:tr w:rsidR="001709E9" w:rsidRPr="00596F3D">
        <w:tblPrEx>
          <w:tblCellMar>
            <w:left w:w="15" w:type="dxa"/>
            <w:right w:w="15" w:type="dxa"/>
          </w:tblCellMar>
        </w:tblPrEx>
        <w:trPr>
          <w:gridAfter w:val="2"/>
          <w:wAfter w:w="43" w:type="dxa"/>
          <w:trHeight w:hRule="exact" w:val="245"/>
        </w:trPr>
        <w:tc>
          <w:tcPr>
            <w:tcW w:w="13479" w:type="dxa"/>
            <w:gridSpan w:val="9"/>
            <w:tcBorders>
              <w:top w:val="nil"/>
              <w:left w:val="nil"/>
              <w:bottom w:val="nil"/>
              <w:right w:val="nil"/>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25" w:lineRule="exact"/>
              <w:ind w:left="15"/>
              <w:jc w:val="center"/>
              <w:rPr>
                <w:b/>
                <w:bCs/>
                <w:color w:val="000000"/>
                <w:w w:val="105"/>
                <w:sz w:val="26"/>
                <w:szCs w:val="26"/>
              </w:rPr>
            </w:pPr>
            <w:r w:rsidRPr="00596F3D">
              <w:rPr>
                <w:b/>
                <w:bCs/>
                <w:color w:val="000000"/>
                <w:w w:val="105"/>
                <w:sz w:val="26"/>
                <w:szCs w:val="26"/>
              </w:rPr>
              <w:t>Дефектная ведомость</w:t>
            </w:r>
          </w:p>
          <w:p w:rsidR="001709E9" w:rsidRPr="00596F3D" w:rsidRDefault="001709E9">
            <w:pPr>
              <w:widowControl w:val="0"/>
              <w:autoSpaceDE w:val="0"/>
              <w:autoSpaceDN w:val="0"/>
              <w:adjustRightInd w:val="0"/>
              <w:spacing w:before="29" w:line="225" w:lineRule="exact"/>
              <w:ind w:left="15"/>
              <w:jc w:val="center"/>
              <w:rPr>
                <w:b/>
                <w:bCs/>
                <w:color w:val="000000"/>
                <w:w w:val="105"/>
                <w:sz w:val="22"/>
                <w:szCs w:val="22"/>
              </w:rPr>
            </w:pPr>
          </w:p>
          <w:p w:rsidR="001709E9" w:rsidRPr="00596F3D" w:rsidRDefault="001709E9">
            <w:pPr>
              <w:widowControl w:val="0"/>
              <w:autoSpaceDE w:val="0"/>
              <w:autoSpaceDN w:val="0"/>
              <w:adjustRightInd w:val="0"/>
              <w:spacing w:before="29" w:line="225" w:lineRule="exact"/>
              <w:ind w:left="15"/>
              <w:jc w:val="center"/>
              <w:rPr>
                <w:b/>
                <w:bCs/>
                <w:color w:val="000000"/>
                <w:w w:val="105"/>
                <w:sz w:val="22"/>
                <w:szCs w:val="22"/>
              </w:rPr>
            </w:pPr>
          </w:p>
        </w:tc>
        <w:tc>
          <w:tcPr>
            <w:tcW w:w="964" w:type="dxa"/>
            <w:vMerge w:val="restart"/>
            <w:tcBorders>
              <w:top w:val="nil"/>
              <w:left w:val="nil"/>
              <w:bottom w:val="nil"/>
              <w:right w:val="nil"/>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134" w:lineRule="exact"/>
              <w:ind w:left="15"/>
              <w:jc w:val="right"/>
              <w:rPr>
                <w:rFonts w:ascii="Arial" w:eastAsia="Arial" w:hAnsi="Arial" w:cs="Arial"/>
                <w:bCs/>
                <w:color w:val="000000"/>
                <w:w w:val="105"/>
                <w:sz w:val="22"/>
                <w:szCs w:val="22"/>
              </w:rPr>
            </w:pPr>
          </w:p>
        </w:tc>
        <w:tc>
          <w:tcPr>
            <w:tcW w:w="360" w:type="dxa"/>
            <w:gridSpan w:val="2"/>
          </w:tcPr>
          <w:p w:rsidR="001709E9" w:rsidRPr="00596F3D" w:rsidRDefault="001709E9">
            <w:pPr>
              <w:widowControl w:val="0"/>
              <w:autoSpaceDE w:val="0"/>
              <w:autoSpaceDN w:val="0"/>
              <w:adjustRightInd w:val="0"/>
              <w:spacing w:before="29" w:line="213" w:lineRule="auto"/>
              <w:ind w:left="15"/>
              <w:rPr>
                <w:sz w:val="22"/>
                <w:szCs w:val="22"/>
              </w:rPr>
            </w:pPr>
          </w:p>
        </w:tc>
      </w:tr>
      <w:tr w:rsidR="001709E9" w:rsidRPr="00596F3D">
        <w:tblPrEx>
          <w:tblCellMar>
            <w:left w:w="15" w:type="dxa"/>
            <w:right w:w="15" w:type="dxa"/>
          </w:tblCellMar>
        </w:tblPrEx>
        <w:trPr>
          <w:gridAfter w:val="2"/>
          <w:wAfter w:w="43" w:type="dxa"/>
          <w:trHeight w:hRule="exact" w:val="245"/>
        </w:trPr>
        <w:tc>
          <w:tcPr>
            <w:tcW w:w="13479" w:type="dxa"/>
            <w:gridSpan w:val="9"/>
            <w:tcBorders>
              <w:top w:val="nil"/>
              <w:left w:val="nil"/>
              <w:bottom w:val="nil"/>
              <w:right w:val="nil"/>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25" w:lineRule="exact"/>
              <w:ind w:left="15"/>
              <w:jc w:val="center"/>
              <w:rPr>
                <w:b/>
                <w:bCs/>
                <w:color w:val="000000"/>
                <w:w w:val="105"/>
                <w:sz w:val="22"/>
                <w:szCs w:val="22"/>
              </w:rPr>
            </w:pPr>
          </w:p>
        </w:tc>
        <w:tc>
          <w:tcPr>
            <w:tcW w:w="964" w:type="dxa"/>
            <w:vMerge/>
            <w:tcBorders>
              <w:top w:val="nil"/>
              <w:left w:val="nil"/>
              <w:bottom w:val="nil"/>
              <w:right w:val="nil"/>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134" w:lineRule="exact"/>
              <w:ind w:left="15"/>
              <w:jc w:val="right"/>
              <w:rPr>
                <w:rFonts w:ascii="Arial" w:eastAsia="Arial" w:hAnsi="Arial" w:cs="Arial"/>
                <w:bCs/>
                <w:color w:val="000000"/>
                <w:w w:val="105"/>
                <w:sz w:val="22"/>
                <w:szCs w:val="22"/>
              </w:rPr>
            </w:pPr>
          </w:p>
        </w:tc>
        <w:tc>
          <w:tcPr>
            <w:tcW w:w="360" w:type="dxa"/>
            <w:gridSpan w:val="2"/>
          </w:tcPr>
          <w:p w:rsidR="001709E9" w:rsidRPr="00596F3D" w:rsidRDefault="001709E9">
            <w:pPr>
              <w:widowControl w:val="0"/>
              <w:autoSpaceDE w:val="0"/>
              <w:autoSpaceDN w:val="0"/>
              <w:adjustRightInd w:val="0"/>
              <w:spacing w:before="29" w:line="213" w:lineRule="auto"/>
              <w:ind w:left="15"/>
              <w:rPr>
                <w:sz w:val="22"/>
                <w:szCs w:val="22"/>
              </w:rPr>
            </w:pPr>
          </w:p>
        </w:tc>
      </w:tr>
      <w:tr w:rsidR="001709E9" w:rsidRPr="00596F3D">
        <w:tblPrEx>
          <w:tblCellMar>
            <w:left w:w="15" w:type="dxa"/>
            <w:right w:w="15" w:type="dxa"/>
          </w:tblCellMar>
        </w:tblPrEx>
        <w:trPr>
          <w:gridAfter w:val="2"/>
          <w:wAfter w:w="43" w:type="dxa"/>
          <w:trHeight w:hRule="exact" w:val="61"/>
        </w:trPr>
        <w:tc>
          <w:tcPr>
            <w:tcW w:w="13479" w:type="dxa"/>
            <w:gridSpan w:val="9"/>
            <w:vMerge w:val="restart"/>
            <w:tcBorders>
              <w:top w:val="nil"/>
              <w:left w:val="nil"/>
              <w:bottom w:val="nil"/>
              <w:right w:val="nil"/>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25" w:lineRule="exact"/>
              <w:ind w:left="15"/>
              <w:jc w:val="center"/>
              <w:rPr>
                <w:b/>
                <w:bCs/>
                <w:color w:val="000000"/>
                <w:w w:val="105"/>
                <w:sz w:val="22"/>
                <w:szCs w:val="22"/>
              </w:rPr>
            </w:pPr>
            <w:r w:rsidRPr="00596F3D">
              <w:rPr>
                <w:b/>
                <w:bCs/>
                <w:color w:val="000000"/>
                <w:w w:val="105"/>
                <w:sz w:val="22"/>
                <w:szCs w:val="22"/>
              </w:rPr>
              <w:t>от_____________   №________________</w:t>
            </w:r>
          </w:p>
        </w:tc>
        <w:tc>
          <w:tcPr>
            <w:tcW w:w="964" w:type="dxa"/>
            <w:vMerge/>
            <w:tcBorders>
              <w:top w:val="nil"/>
              <w:left w:val="nil"/>
              <w:bottom w:val="nil"/>
              <w:right w:val="nil"/>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134" w:lineRule="exact"/>
              <w:ind w:left="15"/>
              <w:jc w:val="right"/>
              <w:rPr>
                <w:rFonts w:ascii="Arial" w:eastAsia="Arial" w:hAnsi="Arial" w:cs="Arial"/>
                <w:bCs/>
                <w:color w:val="000000"/>
                <w:w w:val="105"/>
                <w:sz w:val="22"/>
                <w:szCs w:val="22"/>
              </w:rPr>
            </w:pPr>
          </w:p>
        </w:tc>
        <w:tc>
          <w:tcPr>
            <w:tcW w:w="360" w:type="dxa"/>
            <w:gridSpan w:val="2"/>
          </w:tcPr>
          <w:p w:rsidR="001709E9" w:rsidRPr="00596F3D" w:rsidRDefault="001709E9">
            <w:pPr>
              <w:widowControl w:val="0"/>
              <w:autoSpaceDE w:val="0"/>
              <w:autoSpaceDN w:val="0"/>
              <w:adjustRightInd w:val="0"/>
              <w:spacing w:before="29" w:line="213" w:lineRule="auto"/>
              <w:ind w:left="15"/>
              <w:rPr>
                <w:sz w:val="22"/>
                <w:szCs w:val="22"/>
              </w:rPr>
            </w:pPr>
          </w:p>
        </w:tc>
      </w:tr>
      <w:tr w:rsidR="001709E9" w:rsidRPr="00596F3D">
        <w:tblPrEx>
          <w:tblCellMar>
            <w:left w:w="15" w:type="dxa"/>
            <w:right w:w="15" w:type="dxa"/>
          </w:tblCellMar>
        </w:tblPrEx>
        <w:trPr>
          <w:gridAfter w:val="2"/>
          <w:wAfter w:w="43" w:type="dxa"/>
          <w:trHeight w:hRule="exact" w:val="245"/>
        </w:trPr>
        <w:tc>
          <w:tcPr>
            <w:tcW w:w="13479" w:type="dxa"/>
            <w:gridSpan w:val="9"/>
            <w:vMerge/>
            <w:tcBorders>
              <w:top w:val="nil"/>
              <w:left w:val="nil"/>
              <w:bottom w:val="nil"/>
              <w:right w:val="nil"/>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25" w:lineRule="exact"/>
              <w:ind w:left="15"/>
              <w:jc w:val="center"/>
              <w:rPr>
                <w:b/>
                <w:bCs/>
                <w:color w:val="000000"/>
                <w:w w:val="105"/>
                <w:sz w:val="22"/>
                <w:szCs w:val="22"/>
              </w:rPr>
            </w:pPr>
          </w:p>
        </w:tc>
        <w:tc>
          <w:tcPr>
            <w:tcW w:w="964" w:type="dxa"/>
            <w:tcBorders>
              <w:top w:val="nil"/>
              <w:left w:val="nil"/>
              <w:bottom w:val="nil"/>
              <w:right w:val="nil"/>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25" w:lineRule="exact"/>
              <w:ind w:left="15"/>
              <w:jc w:val="center"/>
              <w:rPr>
                <w:b/>
                <w:bCs/>
                <w:color w:val="000000"/>
                <w:w w:val="105"/>
                <w:sz w:val="22"/>
                <w:szCs w:val="22"/>
              </w:rPr>
            </w:pPr>
          </w:p>
        </w:tc>
        <w:tc>
          <w:tcPr>
            <w:tcW w:w="360" w:type="dxa"/>
            <w:gridSpan w:val="2"/>
          </w:tcPr>
          <w:p w:rsidR="001709E9" w:rsidRPr="00596F3D" w:rsidRDefault="001709E9">
            <w:pPr>
              <w:widowControl w:val="0"/>
              <w:autoSpaceDE w:val="0"/>
              <w:autoSpaceDN w:val="0"/>
              <w:adjustRightInd w:val="0"/>
              <w:spacing w:before="29" w:line="213" w:lineRule="auto"/>
              <w:ind w:left="15"/>
              <w:rPr>
                <w:sz w:val="22"/>
                <w:szCs w:val="22"/>
              </w:rPr>
            </w:pPr>
          </w:p>
        </w:tc>
      </w:tr>
      <w:tr w:rsidR="001709E9" w:rsidRPr="00596F3D">
        <w:tblPrEx>
          <w:tblCellMar>
            <w:left w:w="15" w:type="dxa"/>
            <w:right w:w="15" w:type="dxa"/>
          </w:tblCellMar>
        </w:tblPrEx>
        <w:trPr>
          <w:gridAfter w:val="2"/>
          <w:wAfter w:w="43" w:type="dxa"/>
          <w:trHeight w:hRule="exact" w:val="61"/>
        </w:trPr>
        <w:tc>
          <w:tcPr>
            <w:tcW w:w="14803" w:type="dxa"/>
            <w:gridSpan w:val="12"/>
          </w:tcPr>
          <w:p w:rsidR="001709E9" w:rsidRPr="00596F3D" w:rsidRDefault="001709E9">
            <w:pPr>
              <w:widowControl w:val="0"/>
              <w:autoSpaceDE w:val="0"/>
              <w:autoSpaceDN w:val="0"/>
              <w:adjustRightInd w:val="0"/>
              <w:spacing w:before="29" w:line="213" w:lineRule="auto"/>
              <w:ind w:left="15"/>
              <w:rPr>
                <w:sz w:val="22"/>
                <w:szCs w:val="22"/>
              </w:rPr>
            </w:pPr>
          </w:p>
        </w:tc>
      </w:tr>
      <w:tr w:rsidR="001709E9" w:rsidRPr="00596F3D">
        <w:tblPrEx>
          <w:tblCellMar>
            <w:left w:w="15" w:type="dxa"/>
            <w:right w:w="15" w:type="dxa"/>
          </w:tblCellMar>
        </w:tblPrEx>
        <w:trPr>
          <w:trHeight w:hRule="exact" w:val="308"/>
        </w:trPr>
        <w:tc>
          <w:tcPr>
            <w:tcW w:w="58" w:type="dxa"/>
            <w:gridSpan w:val="2"/>
          </w:tcPr>
          <w:p w:rsidR="001709E9" w:rsidRPr="00596F3D" w:rsidRDefault="001709E9">
            <w:pPr>
              <w:widowControl w:val="0"/>
              <w:autoSpaceDE w:val="0"/>
              <w:autoSpaceDN w:val="0"/>
              <w:adjustRightInd w:val="0"/>
              <w:spacing w:before="29" w:line="213" w:lineRule="auto"/>
              <w:ind w:left="15"/>
              <w:rPr>
                <w:sz w:val="22"/>
                <w:szCs w:val="22"/>
              </w:rPr>
            </w:pPr>
          </w:p>
        </w:tc>
        <w:tc>
          <w:tcPr>
            <w:tcW w:w="13351" w:type="dxa"/>
            <w:gridSpan w:val="6"/>
            <w:tcBorders>
              <w:top w:val="nil"/>
              <w:left w:val="nil"/>
              <w:bottom w:val="nil"/>
              <w:right w:val="nil"/>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54" w:lineRule="exact"/>
              <w:ind w:left="15"/>
              <w:rPr>
                <w:bCs/>
                <w:color w:val="000000"/>
                <w:w w:val="105"/>
                <w:sz w:val="22"/>
                <w:szCs w:val="22"/>
              </w:rPr>
            </w:pPr>
            <w:r w:rsidRPr="00596F3D">
              <w:rPr>
                <w:bCs/>
                <w:color w:val="000000"/>
                <w:w w:val="105"/>
                <w:sz w:val="22"/>
                <w:szCs w:val="22"/>
              </w:rPr>
              <w:t xml:space="preserve">                                                 на работы по ремонту (замене) газового оборудования коммунально-бытового объекта</w:t>
            </w:r>
          </w:p>
        </w:tc>
        <w:tc>
          <w:tcPr>
            <w:tcW w:w="1437" w:type="dxa"/>
            <w:gridSpan w:val="6"/>
          </w:tcPr>
          <w:p w:rsidR="001709E9" w:rsidRPr="00596F3D" w:rsidRDefault="001709E9">
            <w:pPr>
              <w:widowControl w:val="0"/>
              <w:autoSpaceDE w:val="0"/>
              <w:autoSpaceDN w:val="0"/>
              <w:adjustRightInd w:val="0"/>
              <w:spacing w:before="29" w:line="213" w:lineRule="auto"/>
              <w:ind w:left="15"/>
              <w:rPr>
                <w:sz w:val="22"/>
                <w:szCs w:val="22"/>
              </w:rPr>
            </w:pPr>
          </w:p>
        </w:tc>
      </w:tr>
      <w:tr w:rsidR="001709E9" w:rsidRPr="00596F3D">
        <w:tblPrEx>
          <w:tblCellMar>
            <w:left w:w="15" w:type="dxa"/>
            <w:right w:w="15" w:type="dxa"/>
          </w:tblCellMar>
        </w:tblPrEx>
        <w:trPr>
          <w:trHeight w:hRule="exact" w:val="308"/>
        </w:trPr>
        <w:tc>
          <w:tcPr>
            <w:tcW w:w="58" w:type="dxa"/>
            <w:gridSpan w:val="2"/>
          </w:tcPr>
          <w:p w:rsidR="001709E9" w:rsidRPr="00596F3D" w:rsidRDefault="001709E9">
            <w:pPr>
              <w:widowControl w:val="0"/>
              <w:autoSpaceDE w:val="0"/>
              <w:autoSpaceDN w:val="0"/>
              <w:adjustRightInd w:val="0"/>
              <w:spacing w:before="29" w:line="213" w:lineRule="auto"/>
              <w:ind w:left="15"/>
              <w:rPr>
                <w:sz w:val="22"/>
                <w:szCs w:val="22"/>
              </w:rPr>
            </w:pPr>
          </w:p>
        </w:tc>
        <w:tc>
          <w:tcPr>
            <w:tcW w:w="13351" w:type="dxa"/>
            <w:gridSpan w:val="6"/>
            <w:tcBorders>
              <w:top w:val="nil"/>
              <w:left w:val="nil"/>
              <w:bottom w:val="nil"/>
              <w:right w:val="nil"/>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54" w:lineRule="exact"/>
              <w:ind w:left="15"/>
              <w:rPr>
                <w:b/>
                <w:bCs/>
                <w:color w:val="000000"/>
                <w:w w:val="105"/>
                <w:sz w:val="22"/>
                <w:szCs w:val="22"/>
              </w:rPr>
            </w:pPr>
            <w:r w:rsidRPr="00596F3D">
              <w:rPr>
                <w:b/>
                <w:bCs/>
                <w:color w:val="000000"/>
                <w:w w:val="105"/>
                <w:sz w:val="22"/>
                <w:szCs w:val="22"/>
              </w:rPr>
              <w:t>по адресу: _________________________________________________________________</w:t>
            </w:r>
          </w:p>
        </w:tc>
        <w:tc>
          <w:tcPr>
            <w:tcW w:w="1437" w:type="dxa"/>
            <w:gridSpan w:val="6"/>
          </w:tcPr>
          <w:p w:rsidR="001709E9" w:rsidRPr="00596F3D" w:rsidRDefault="001709E9">
            <w:pPr>
              <w:widowControl w:val="0"/>
              <w:autoSpaceDE w:val="0"/>
              <w:autoSpaceDN w:val="0"/>
              <w:adjustRightInd w:val="0"/>
              <w:spacing w:before="29" w:line="213" w:lineRule="auto"/>
              <w:ind w:left="15"/>
              <w:rPr>
                <w:sz w:val="22"/>
                <w:szCs w:val="22"/>
              </w:rPr>
            </w:pPr>
          </w:p>
        </w:tc>
      </w:tr>
      <w:tr w:rsidR="001709E9" w:rsidRPr="00596F3D">
        <w:tblPrEx>
          <w:tblCellMar>
            <w:left w:w="15" w:type="dxa"/>
            <w:right w:w="15" w:type="dxa"/>
          </w:tblCellMar>
        </w:tblPrEx>
        <w:trPr>
          <w:trHeight w:hRule="exact" w:val="325"/>
        </w:trPr>
        <w:tc>
          <w:tcPr>
            <w:tcW w:w="58" w:type="dxa"/>
            <w:gridSpan w:val="2"/>
          </w:tcPr>
          <w:p w:rsidR="001709E9" w:rsidRPr="00596F3D" w:rsidRDefault="001709E9">
            <w:pPr>
              <w:widowControl w:val="0"/>
              <w:autoSpaceDE w:val="0"/>
              <w:autoSpaceDN w:val="0"/>
              <w:adjustRightInd w:val="0"/>
              <w:spacing w:before="29" w:line="213" w:lineRule="auto"/>
              <w:ind w:left="15"/>
              <w:rPr>
                <w:sz w:val="22"/>
                <w:szCs w:val="22"/>
              </w:rPr>
            </w:pPr>
          </w:p>
        </w:tc>
        <w:tc>
          <w:tcPr>
            <w:tcW w:w="14788" w:type="dxa"/>
            <w:gridSpan w:val="12"/>
            <w:tcBorders>
              <w:top w:val="nil"/>
              <w:left w:val="nil"/>
              <w:bottom w:val="nil"/>
              <w:right w:val="nil"/>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54" w:lineRule="exact"/>
              <w:ind w:left="15"/>
              <w:rPr>
                <w:b/>
                <w:bCs/>
                <w:color w:val="000000"/>
                <w:w w:val="105"/>
                <w:sz w:val="22"/>
                <w:szCs w:val="22"/>
              </w:rPr>
            </w:pPr>
            <w:r w:rsidRPr="00596F3D">
              <w:rPr>
                <w:b/>
                <w:bCs/>
                <w:color w:val="000000"/>
                <w:w w:val="105"/>
                <w:sz w:val="22"/>
                <w:szCs w:val="22"/>
              </w:rPr>
              <w:t xml:space="preserve">к </w:t>
            </w:r>
            <w:r w:rsidR="00C115E2" w:rsidRPr="00596F3D">
              <w:rPr>
                <w:b/>
                <w:bCs/>
                <w:color w:val="000000"/>
                <w:w w:val="105"/>
                <w:sz w:val="22"/>
                <w:szCs w:val="22"/>
              </w:rPr>
              <w:t>Контракт</w:t>
            </w:r>
            <w:r w:rsidRPr="00596F3D">
              <w:rPr>
                <w:b/>
                <w:bCs/>
                <w:color w:val="000000"/>
                <w:w w:val="105"/>
                <w:sz w:val="22"/>
                <w:szCs w:val="22"/>
              </w:rPr>
              <w:t>у №_______________ от________________20__г.</w:t>
            </w:r>
          </w:p>
        </w:tc>
      </w:tr>
      <w:tr w:rsidR="001709E9" w:rsidRPr="00596F3D">
        <w:tblPrEx>
          <w:tblCellMar>
            <w:left w:w="15" w:type="dxa"/>
            <w:right w:w="15" w:type="dxa"/>
          </w:tblCellMar>
        </w:tblPrEx>
        <w:trPr>
          <w:gridAfter w:val="2"/>
          <w:wAfter w:w="43" w:type="dxa"/>
          <w:trHeight w:hRule="exact" w:val="61"/>
        </w:trPr>
        <w:tc>
          <w:tcPr>
            <w:tcW w:w="14803" w:type="dxa"/>
            <w:gridSpan w:val="12"/>
          </w:tcPr>
          <w:p w:rsidR="001709E9" w:rsidRPr="00596F3D" w:rsidRDefault="001709E9">
            <w:pPr>
              <w:widowControl w:val="0"/>
              <w:autoSpaceDE w:val="0"/>
              <w:autoSpaceDN w:val="0"/>
              <w:adjustRightInd w:val="0"/>
              <w:spacing w:before="29" w:line="213" w:lineRule="auto"/>
              <w:ind w:left="15"/>
              <w:rPr>
                <w:sz w:val="22"/>
                <w:szCs w:val="22"/>
              </w:rPr>
            </w:pPr>
          </w:p>
        </w:tc>
      </w:tr>
      <w:tr w:rsidR="001709E9" w:rsidRPr="00596F3D">
        <w:tblPrEx>
          <w:tblCellMar>
            <w:left w:w="15" w:type="dxa"/>
            <w:right w:w="15" w:type="dxa"/>
          </w:tblCellMar>
        </w:tblPrEx>
        <w:trPr>
          <w:gridAfter w:val="2"/>
          <w:wAfter w:w="43" w:type="dxa"/>
          <w:trHeight w:hRule="exact" w:val="184"/>
        </w:trPr>
        <w:tc>
          <w:tcPr>
            <w:tcW w:w="14803" w:type="dxa"/>
            <w:gridSpan w:val="12"/>
          </w:tcPr>
          <w:p w:rsidR="001709E9" w:rsidRPr="00596F3D" w:rsidRDefault="001709E9">
            <w:pPr>
              <w:widowControl w:val="0"/>
              <w:autoSpaceDE w:val="0"/>
              <w:autoSpaceDN w:val="0"/>
              <w:adjustRightInd w:val="0"/>
              <w:spacing w:before="29" w:line="213" w:lineRule="auto"/>
              <w:ind w:left="15"/>
              <w:rPr>
                <w:sz w:val="22"/>
                <w:szCs w:val="22"/>
              </w:rPr>
            </w:pPr>
          </w:p>
        </w:tc>
      </w:tr>
      <w:tr w:rsidR="001709E9" w:rsidRPr="00596F3D">
        <w:tblPrEx>
          <w:tblCellMar>
            <w:left w:w="15" w:type="dxa"/>
            <w:right w:w="15" w:type="dxa"/>
          </w:tblCellMar>
        </w:tblPrEx>
        <w:trPr>
          <w:gridAfter w:val="1"/>
          <w:wAfter w:w="24" w:type="dxa"/>
          <w:trHeight w:hRule="exact" w:val="1369"/>
        </w:trPr>
        <w:tc>
          <w:tcPr>
            <w:tcW w:w="2843"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34" w:lineRule="exact"/>
              <w:rPr>
                <w:b/>
                <w:bCs/>
                <w:color w:val="000000"/>
                <w:w w:val="105"/>
                <w:sz w:val="22"/>
                <w:szCs w:val="22"/>
              </w:rPr>
            </w:pPr>
            <w:r w:rsidRPr="00596F3D">
              <w:rPr>
                <w:b/>
                <w:bCs/>
                <w:color w:val="000000"/>
                <w:w w:val="105"/>
                <w:sz w:val="22"/>
                <w:szCs w:val="22"/>
              </w:rPr>
              <w:t>Помещение (место расположения газового оборудования)</w:t>
            </w:r>
          </w:p>
        </w:tc>
        <w:tc>
          <w:tcPr>
            <w:tcW w:w="198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34" w:lineRule="exact"/>
              <w:ind w:left="15"/>
              <w:jc w:val="center"/>
              <w:rPr>
                <w:b/>
                <w:bCs/>
                <w:color w:val="000000"/>
                <w:w w:val="105"/>
                <w:sz w:val="22"/>
                <w:szCs w:val="22"/>
              </w:rPr>
            </w:pPr>
            <w:r w:rsidRPr="00596F3D">
              <w:rPr>
                <w:b/>
                <w:bCs/>
                <w:color w:val="000000"/>
                <w:w w:val="105"/>
                <w:sz w:val="22"/>
                <w:szCs w:val="22"/>
              </w:rPr>
              <w:t>Выявленные дефекты</w:t>
            </w:r>
          </w:p>
        </w:tc>
        <w:tc>
          <w:tcPr>
            <w:tcW w:w="297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34" w:lineRule="exact"/>
              <w:ind w:left="15"/>
              <w:jc w:val="center"/>
              <w:rPr>
                <w:b/>
                <w:bCs/>
                <w:color w:val="000000"/>
                <w:w w:val="105"/>
                <w:sz w:val="22"/>
                <w:szCs w:val="22"/>
              </w:rPr>
            </w:pPr>
            <w:r w:rsidRPr="00596F3D">
              <w:rPr>
                <w:b/>
                <w:bCs/>
                <w:color w:val="000000"/>
                <w:w w:val="105"/>
                <w:sz w:val="22"/>
                <w:szCs w:val="22"/>
              </w:rPr>
              <w:t>Наименование газового оборудования</w:t>
            </w:r>
          </w:p>
        </w:tc>
        <w:tc>
          <w:tcPr>
            <w:tcW w:w="141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34" w:lineRule="exact"/>
              <w:ind w:left="15"/>
              <w:jc w:val="center"/>
              <w:rPr>
                <w:b/>
                <w:bCs/>
                <w:color w:val="000000"/>
                <w:w w:val="105"/>
                <w:sz w:val="22"/>
                <w:szCs w:val="22"/>
              </w:rPr>
            </w:pPr>
            <w:r w:rsidRPr="00596F3D">
              <w:rPr>
                <w:b/>
                <w:bCs/>
                <w:color w:val="000000"/>
                <w:w w:val="105"/>
                <w:sz w:val="22"/>
                <w:szCs w:val="22"/>
              </w:rPr>
              <w:t>Ед. изм.</w:t>
            </w:r>
          </w:p>
        </w:tc>
        <w:tc>
          <w:tcPr>
            <w:tcW w:w="283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34" w:lineRule="exact"/>
              <w:ind w:left="15"/>
              <w:jc w:val="center"/>
              <w:rPr>
                <w:b/>
                <w:bCs/>
                <w:color w:val="000000"/>
                <w:w w:val="105"/>
                <w:sz w:val="22"/>
                <w:szCs w:val="22"/>
              </w:rPr>
            </w:pPr>
            <w:r w:rsidRPr="00596F3D">
              <w:rPr>
                <w:b/>
                <w:bCs/>
                <w:color w:val="000000"/>
                <w:w w:val="105"/>
                <w:sz w:val="22"/>
                <w:szCs w:val="22"/>
              </w:rPr>
              <w:t>Объем работ</w:t>
            </w:r>
          </w:p>
        </w:tc>
        <w:tc>
          <w:tcPr>
            <w:tcW w:w="2402" w:type="dxa"/>
            <w:gridSpan w:val="4"/>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54" w:lineRule="exact"/>
              <w:ind w:left="15"/>
              <w:jc w:val="center"/>
              <w:rPr>
                <w:b/>
                <w:bCs/>
                <w:color w:val="000000"/>
                <w:w w:val="105"/>
                <w:sz w:val="22"/>
                <w:szCs w:val="22"/>
              </w:rPr>
            </w:pPr>
            <w:r w:rsidRPr="00596F3D">
              <w:rPr>
                <w:b/>
                <w:bCs/>
                <w:color w:val="000000"/>
                <w:w w:val="105"/>
                <w:sz w:val="22"/>
                <w:szCs w:val="22"/>
              </w:rPr>
              <w:t>Примечание</w:t>
            </w:r>
          </w:p>
        </w:tc>
        <w:tc>
          <w:tcPr>
            <w:tcW w:w="370" w:type="dxa"/>
            <w:gridSpan w:val="2"/>
          </w:tcPr>
          <w:p w:rsidR="001709E9" w:rsidRPr="00596F3D" w:rsidRDefault="001709E9">
            <w:pPr>
              <w:widowControl w:val="0"/>
              <w:autoSpaceDE w:val="0"/>
              <w:autoSpaceDN w:val="0"/>
              <w:adjustRightInd w:val="0"/>
              <w:spacing w:before="29" w:line="213" w:lineRule="auto"/>
              <w:ind w:left="15"/>
              <w:rPr>
                <w:sz w:val="22"/>
                <w:szCs w:val="22"/>
              </w:rPr>
            </w:pPr>
          </w:p>
        </w:tc>
      </w:tr>
      <w:tr w:rsidR="001709E9" w:rsidRPr="00596F3D">
        <w:tblPrEx>
          <w:tblCellMar>
            <w:left w:w="15" w:type="dxa"/>
            <w:right w:w="15" w:type="dxa"/>
          </w:tblCellMar>
        </w:tblPrEx>
        <w:trPr>
          <w:gridAfter w:val="1"/>
          <w:wAfter w:w="24" w:type="dxa"/>
          <w:trHeight w:hRule="exact" w:val="574"/>
        </w:trPr>
        <w:tc>
          <w:tcPr>
            <w:tcW w:w="2843"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34" w:lineRule="exact"/>
              <w:ind w:left="15"/>
              <w:jc w:val="center"/>
              <w:rPr>
                <w:b/>
                <w:bCs/>
                <w:color w:val="000000"/>
                <w:w w:val="105"/>
                <w:sz w:val="22"/>
                <w:szCs w:val="22"/>
              </w:rPr>
            </w:pPr>
          </w:p>
        </w:tc>
        <w:tc>
          <w:tcPr>
            <w:tcW w:w="198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34" w:lineRule="exact"/>
              <w:ind w:left="15"/>
              <w:jc w:val="center"/>
              <w:rPr>
                <w:b/>
                <w:bCs/>
                <w:color w:val="000000"/>
                <w:w w:val="105"/>
                <w:sz w:val="22"/>
                <w:szCs w:val="22"/>
              </w:rPr>
            </w:pPr>
          </w:p>
        </w:tc>
        <w:tc>
          <w:tcPr>
            <w:tcW w:w="297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34" w:lineRule="exact"/>
              <w:ind w:left="15"/>
              <w:jc w:val="center"/>
              <w:rPr>
                <w:b/>
                <w:bCs/>
                <w:color w:val="000000"/>
                <w:w w:val="105"/>
                <w:sz w:val="22"/>
                <w:szCs w:val="22"/>
              </w:rPr>
            </w:pPr>
          </w:p>
        </w:tc>
        <w:tc>
          <w:tcPr>
            <w:tcW w:w="141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34" w:lineRule="exact"/>
              <w:ind w:left="15"/>
              <w:jc w:val="center"/>
              <w:rPr>
                <w:b/>
                <w:bCs/>
                <w:color w:val="000000"/>
                <w:w w:val="105"/>
                <w:sz w:val="22"/>
                <w:szCs w:val="22"/>
              </w:rPr>
            </w:pPr>
          </w:p>
        </w:tc>
        <w:tc>
          <w:tcPr>
            <w:tcW w:w="283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34" w:lineRule="exact"/>
              <w:ind w:left="15"/>
              <w:jc w:val="center"/>
              <w:rPr>
                <w:b/>
                <w:bCs/>
                <w:color w:val="000000"/>
                <w:w w:val="105"/>
                <w:sz w:val="22"/>
                <w:szCs w:val="22"/>
              </w:rPr>
            </w:pPr>
          </w:p>
        </w:tc>
        <w:tc>
          <w:tcPr>
            <w:tcW w:w="2402" w:type="dxa"/>
            <w:gridSpan w:val="4"/>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54" w:lineRule="exact"/>
              <w:ind w:left="15"/>
              <w:jc w:val="center"/>
              <w:rPr>
                <w:b/>
                <w:bCs/>
                <w:color w:val="000000"/>
                <w:w w:val="105"/>
                <w:sz w:val="22"/>
                <w:szCs w:val="22"/>
              </w:rPr>
            </w:pPr>
          </w:p>
        </w:tc>
        <w:tc>
          <w:tcPr>
            <w:tcW w:w="370" w:type="dxa"/>
            <w:gridSpan w:val="2"/>
          </w:tcPr>
          <w:p w:rsidR="001709E9" w:rsidRPr="00596F3D" w:rsidRDefault="001709E9">
            <w:pPr>
              <w:widowControl w:val="0"/>
              <w:autoSpaceDE w:val="0"/>
              <w:autoSpaceDN w:val="0"/>
              <w:adjustRightInd w:val="0"/>
              <w:spacing w:before="29" w:line="213" w:lineRule="auto"/>
              <w:ind w:left="15"/>
              <w:rPr>
                <w:sz w:val="22"/>
                <w:szCs w:val="22"/>
              </w:rPr>
            </w:pPr>
          </w:p>
        </w:tc>
      </w:tr>
      <w:tr w:rsidR="001709E9" w:rsidRPr="00596F3D">
        <w:tblPrEx>
          <w:tblCellMar>
            <w:left w:w="15" w:type="dxa"/>
            <w:right w:w="15" w:type="dxa"/>
          </w:tblCellMar>
        </w:tblPrEx>
        <w:trPr>
          <w:gridAfter w:val="1"/>
          <w:wAfter w:w="24" w:type="dxa"/>
          <w:trHeight w:hRule="exact" w:val="495"/>
        </w:trPr>
        <w:tc>
          <w:tcPr>
            <w:tcW w:w="2843"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34" w:lineRule="exact"/>
              <w:ind w:left="15"/>
              <w:jc w:val="center"/>
              <w:rPr>
                <w:b/>
                <w:bCs/>
                <w:color w:val="000000"/>
                <w:w w:val="105"/>
                <w:sz w:val="22"/>
                <w:szCs w:val="22"/>
              </w:rPr>
            </w:pPr>
          </w:p>
        </w:tc>
        <w:tc>
          <w:tcPr>
            <w:tcW w:w="198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34" w:lineRule="exact"/>
              <w:ind w:left="15"/>
              <w:jc w:val="center"/>
              <w:rPr>
                <w:b/>
                <w:bCs/>
                <w:color w:val="000000"/>
                <w:w w:val="105"/>
                <w:sz w:val="22"/>
                <w:szCs w:val="22"/>
              </w:rPr>
            </w:pPr>
          </w:p>
        </w:tc>
        <w:tc>
          <w:tcPr>
            <w:tcW w:w="297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34" w:lineRule="exact"/>
              <w:ind w:left="15"/>
              <w:jc w:val="center"/>
              <w:rPr>
                <w:b/>
                <w:bCs/>
                <w:color w:val="000000"/>
                <w:w w:val="105"/>
                <w:sz w:val="22"/>
                <w:szCs w:val="22"/>
              </w:rPr>
            </w:pPr>
          </w:p>
        </w:tc>
        <w:tc>
          <w:tcPr>
            <w:tcW w:w="141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34" w:lineRule="exact"/>
              <w:ind w:left="15"/>
              <w:jc w:val="center"/>
              <w:rPr>
                <w:b/>
                <w:bCs/>
                <w:color w:val="000000"/>
                <w:w w:val="105"/>
                <w:sz w:val="22"/>
                <w:szCs w:val="22"/>
              </w:rPr>
            </w:pPr>
          </w:p>
        </w:tc>
        <w:tc>
          <w:tcPr>
            <w:tcW w:w="283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34" w:lineRule="exact"/>
              <w:ind w:left="15"/>
              <w:jc w:val="center"/>
              <w:rPr>
                <w:b/>
                <w:bCs/>
                <w:color w:val="000000"/>
                <w:w w:val="105"/>
                <w:sz w:val="22"/>
                <w:szCs w:val="22"/>
              </w:rPr>
            </w:pPr>
          </w:p>
        </w:tc>
        <w:tc>
          <w:tcPr>
            <w:tcW w:w="2402" w:type="dxa"/>
            <w:gridSpan w:val="4"/>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54" w:lineRule="exact"/>
              <w:ind w:left="15"/>
              <w:jc w:val="center"/>
              <w:rPr>
                <w:b/>
                <w:bCs/>
                <w:color w:val="000000"/>
                <w:w w:val="105"/>
                <w:sz w:val="22"/>
                <w:szCs w:val="22"/>
              </w:rPr>
            </w:pPr>
          </w:p>
        </w:tc>
        <w:tc>
          <w:tcPr>
            <w:tcW w:w="370" w:type="dxa"/>
            <w:gridSpan w:val="2"/>
          </w:tcPr>
          <w:p w:rsidR="001709E9" w:rsidRPr="00596F3D" w:rsidRDefault="001709E9">
            <w:pPr>
              <w:widowControl w:val="0"/>
              <w:autoSpaceDE w:val="0"/>
              <w:autoSpaceDN w:val="0"/>
              <w:adjustRightInd w:val="0"/>
              <w:spacing w:before="29" w:line="213" w:lineRule="auto"/>
              <w:ind w:left="15"/>
              <w:rPr>
                <w:sz w:val="22"/>
                <w:szCs w:val="22"/>
              </w:rPr>
            </w:pPr>
          </w:p>
        </w:tc>
      </w:tr>
    </w:tbl>
    <w:p w:rsidR="001709E9" w:rsidRPr="00596F3D" w:rsidRDefault="001709E9">
      <w:pPr>
        <w:widowControl w:val="0"/>
        <w:ind w:left="142"/>
        <w:rPr>
          <w:sz w:val="22"/>
          <w:szCs w:val="22"/>
        </w:rPr>
      </w:pPr>
    </w:p>
    <w:tbl>
      <w:tblPr>
        <w:tblW w:w="12012" w:type="dxa"/>
        <w:tblInd w:w="108" w:type="dxa"/>
        <w:tblLook w:val="0000" w:firstRow="0" w:lastRow="0" w:firstColumn="0" w:lastColumn="0" w:noHBand="0" w:noVBand="0"/>
      </w:tblPr>
      <w:tblGrid>
        <w:gridCol w:w="923"/>
        <w:gridCol w:w="251"/>
        <w:gridCol w:w="675"/>
        <w:gridCol w:w="251"/>
        <w:gridCol w:w="510"/>
        <w:gridCol w:w="360"/>
        <w:gridCol w:w="252"/>
        <w:gridCol w:w="5100"/>
        <w:gridCol w:w="251"/>
        <w:gridCol w:w="296"/>
        <w:gridCol w:w="251"/>
        <w:gridCol w:w="375"/>
        <w:gridCol w:w="1197"/>
        <w:gridCol w:w="1301"/>
        <w:gridCol w:w="19"/>
      </w:tblGrid>
      <w:tr w:rsidR="001709E9" w:rsidRPr="00596F3D">
        <w:trPr>
          <w:trHeight w:val="154"/>
        </w:trPr>
        <w:tc>
          <w:tcPr>
            <w:tcW w:w="2970" w:type="dxa"/>
            <w:gridSpan w:val="6"/>
            <w:vMerge w:val="restart"/>
            <w:tcBorders>
              <w:top w:val="nil"/>
              <w:left w:val="nil"/>
              <w:bottom w:val="nil"/>
              <w:right w:val="nil"/>
            </w:tcBorders>
            <w:vAlign w:val="center"/>
          </w:tcPr>
          <w:p w:rsidR="001709E9" w:rsidRPr="00596F3D" w:rsidRDefault="001709E9">
            <w:pPr>
              <w:jc w:val="both"/>
              <w:rPr>
                <w:b/>
                <w:bCs/>
                <w:color w:val="000000"/>
                <w:sz w:val="22"/>
                <w:szCs w:val="22"/>
              </w:rPr>
            </w:pPr>
            <w:r w:rsidRPr="00596F3D">
              <w:rPr>
                <w:b/>
                <w:bCs/>
                <w:color w:val="000000"/>
                <w:sz w:val="22"/>
                <w:szCs w:val="22"/>
              </w:rPr>
              <w:t>Исполнитель</w:t>
            </w:r>
          </w:p>
        </w:tc>
        <w:tc>
          <w:tcPr>
            <w:tcW w:w="252" w:type="dxa"/>
            <w:tcBorders>
              <w:top w:val="nil"/>
              <w:left w:val="nil"/>
              <w:bottom w:val="nil"/>
              <w:right w:val="nil"/>
            </w:tcBorders>
            <w:vAlign w:val="bottom"/>
          </w:tcPr>
          <w:p w:rsidR="001709E9" w:rsidRPr="00596F3D" w:rsidRDefault="001709E9">
            <w:pPr>
              <w:jc w:val="both"/>
              <w:rPr>
                <w:b/>
                <w:bCs/>
                <w:color w:val="000000"/>
                <w:sz w:val="24"/>
              </w:rPr>
            </w:pPr>
          </w:p>
        </w:tc>
        <w:tc>
          <w:tcPr>
            <w:tcW w:w="5100" w:type="dxa"/>
            <w:vMerge w:val="restart"/>
            <w:tcBorders>
              <w:top w:val="nil"/>
              <w:left w:val="nil"/>
              <w:bottom w:val="single" w:sz="4" w:space="0" w:color="000000"/>
              <w:right w:val="nil"/>
            </w:tcBorders>
            <w:vAlign w:val="center"/>
          </w:tcPr>
          <w:p w:rsidR="001709E9" w:rsidRPr="00596F3D" w:rsidRDefault="001709E9">
            <w:pPr>
              <w:jc w:val="right"/>
              <w:rPr>
                <w:b/>
                <w:bCs/>
                <w:color w:val="000000"/>
                <w:sz w:val="20"/>
                <w:szCs w:val="20"/>
              </w:rPr>
            </w:pPr>
            <w:r w:rsidRPr="00596F3D">
              <w:rPr>
                <w:b/>
                <w:bCs/>
                <w:color w:val="000000"/>
                <w:sz w:val="20"/>
                <w:szCs w:val="20"/>
              </w:rPr>
              <w:t xml:space="preserve">                                   </w:t>
            </w:r>
          </w:p>
        </w:tc>
        <w:tc>
          <w:tcPr>
            <w:tcW w:w="251" w:type="dxa"/>
            <w:tcBorders>
              <w:top w:val="nil"/>
              <w:left w:val="nil"/>
              <w:bottom w:val="nil"/>
              <w:right w:val="nil"/>
            </w:tcBorders>
            <w:vAlign w:val="bottom"/>
          </w:tcPr>
          <w:p w:rsidR="001709E9" w:rsidRPr="00596F3D" w:rsidRDefault="001709E9">
            <w:pPr>
              <w:jc w:val="right"/>
              <w:rPr>
                <w:b/>
                <w:bCs/>
                <w:color w:val="000000"/>
                <w:sz w:val="20"/>
                <w:szCs w:val="20"/>
              </w:rPr>
            </w:pPr>
          </w:p>
        </w:tc>
        <w:tc>
          <w:tcPr>
            <w:tcW w:w="3439" w:type="dxa"/>
            <w:gridSpan w:val="6"/>
            <w:tcBorders>
              <w:top w:val="nil"/>
              <w:left w:val="nil"/>
              <w:bottom w:val="nil"/>
              <w:right w:val="nil"/>
            </w:tcBorders>
            <w:vAlign w:val="center"/>
          </w:tcPr>
          <w:p w:rsidR="001709E9" w:rsidRPr="00596F3D" w:rsidRDefault="001709E9">
            <w:pPr>
              <w:rPr>
                <w:sz w:val="20"/>
                <w:szCs w:val="20"/>
              </w:rPr>
            </w:pPr>
          </w:p>
        </w:tc>
      </w:tr>
      <w:tr w:rsidR="001709E9" w:rsidRPr="00596F3D">
        <w:trPr>
          <w:trHeight w:val="421"/>
        </w:trPr>
        <w:tc>
          <w:tcPr>
            <w:tcW w:w="2970" w:type="dxa"/>
            <w:gridSpan w:val="6"/>
            <w:vMerge/>
            <w:tcBorders>
              <w:top w:val="nil"/>
              <w:left w:val="nil"/>
              <w:bottom w:val="nil"/>
              <w:right w:val="nil"/>
            </w:tcBorders>
            <w:vAlign w:val="center"/>
          </w:tcPr>
          <w:p w:rsidR="001709E9" w:rsidRPr="00596F3D" w:rsidRDefault="001709E9">
            <w:pPr>
              <w:rPr>
                <w:b/>
                <w:bCs/>
                <w:color w:val="000000"/>
                <w:sz w:val="22"/>
                <w:szCs w:val="22"/>
              </w:rPr>
            </w:pPr>
          </w:p>
        </w:tc>
        <w:tc>
          <w:tcPr>
            <w:tcW w:w="252" w:type="dxa"/>
            <w:tcBorders>
              <w:top w:val="nil"/>
              <w:left w:val="nil"/>
              <w:bottom w:val="nil"/>
              <w:right w:val="nil"/>
            </w:tcBorders>
            <w:vAlign w:val="bottom"/>
          </w:tcPr>
          <w:p w:rsidR="001709E9" w:rsidRPr="00596F3D" w:rsidRDefault="001709E9">
            <w:pPr>
              <w:rPr>
                <w:sz w:val="20"/>
                <w:szCs w:val="20"/>
              </w:rPr>
            </w:pPr>
          </w:p>
        </w:tc>
        <w:tc>
          <w:tcPr>
            <w:tcW w:w="5100" w:type="dxa"/>
            <w:vMerge/>
            <w:tcBorders>
              <w:top w:val="nil"/>
              <w:left w:val="nil"/>
              <w:bottom w:val="nil"/>
              <w:right w:val="nil"/>
            </w:tcBorders>
            <w:vAlign w:val="center"/>
          </w:tcPr>
          <w:p w:rsidR="001709E9" w:rsidRPr="00596F3D" w:rsidRDefault="001709E9">
            <w:pPr>
              <w:rPr>
                <w:b/>
                <w:bCs/>
                <w:color w:val="000000"/>
                <w:sz w:val="20"/>
                <w:szCs w:val="20"/>
              </w:rPr>
            </w:pPr>
          </w:p>
        </w:tc>
        <w:tc>
          <w:tcPr>
            <w:tcW w:w="251" w:type="dxa"/>
            <w:tcBorders>
              <w:top w:val="nil"/>
              <w:left w:val="nil"/>
              <w:bottom w:val="nil"/>
              <w:right w:val="nil"/>
            </w:tcBorders>
            <w:vAlign w:val="bottom"/>
          </w:tcPr>
          <w:p w:rsidR="001709E9" w:rsidRPr="00596F3D" w:rsidRDefault="001709E9">
            <w:pPr>
              <w:rPr>
                <w:sz w:val="20"/>
                <w:szCs w:val="20"/>
              </w:rPr>
            </w:pPr>
          </w:p>
        </w:tc>
        <w:tc>
          <w:tcPr>
            <w:tcW w:w="296" w:type="dxa"/>
            <w:vMerge w:val="restart"/>
            <w:tcBorders>
              <w:top w:val="nil"/>
              <w:left w:val="nil"/>
              <w:bottom w:val="nil"/>
              <w:right w:val="nil"/>
            </w:tcBorders>
            <w:vAlign w:val="center"/>
          </w:tcPr>
          <w:p w:rsidR="001709E9" w:rsidRPr="00596F3D" w:rsidRDefault="001709E9">
            <w:pPr>
              <w:rPr>
                <w:sz w:val="20"/>
                <w:szCs w:val="20"/>
              </w:rPr>
            </w:pPr>
          </w:p>
        </w:tc>
        <w:tc>
          <w:tcPr>
            <w:tcW w:w="251" w:type="dxa"/>
            <w:tcBorders>
              <w:top w:val="nil"/>
              <w:left w:val="nil"/>
              <w:bottom w:val="nil"/>
              <w:right w:val="nil"/>
            </w:tcBorders>
            <w:vAlign w:val="bottom"/>
          </w:tcPr>
          <w:p w:rsidR="001709E9" w:rsidRPr="00596F3D" w:rsidRDefault="001709E9">
            <w:pPr>
              <w:jc w:val="both"/>
              <w:rPr>
                <w:sz w:val="20"/>
                <w:szCs w:val="20"/>
              </w:rPr>
            </w:pPr>
          </w:p>
        </w:tc>
        <w:tc>
          <w:tcPr>
            <w:tcW w:w="2892" w:type="dxa"/>
            <w:gridSpan w:val="4"/>
            <w:vMerge w:val="restart"/>
            <w:tcBorders>
              <w:top w:val="nil"/>
              <w:left w:val="nil"/>
              <w:bottom w:val="nil"/>
              <w:right w:val="nil"/>
            </w:tcBorders>
            <w:vAlign w:val="center"/>
          </w:tcPr>
          <w:p w:rsidR="001709E9" w:rsidRPr="00596F3D" w:rsidRDefault="001709E9">
            <w:pPr>
              <w:rPr>
                <w:sz w:val="20"/>
                <w:szCs w:val="20"/>
              </w:rPr>
            </w:pPr>
          </w:p>
        </w:tc>
      </w:tr>
      <w:tr w:rsidR="001709E9" w:rsidRPr="00596F3D">
        <w:trPr>
          <w:trHeight w:val="74"/>
        </w:trPr>
        <w:tc>
          <w:tcPr>
            <w:tcW w:w="2970" w:type="dxa"/>
            <w:gridSpan w:val="6"/>
            <w:vMerge/>
            <w:tcBorders>
              <w:top w:val="nil"/>
              <w:left w:val="nil"/>
              <w:bottom w:val="nil"/>
              <w:right w:val="nil"/>
            </w:tcBorders>
            <w:vAlign w:val="center"/>
          </w:tcPr>
          <w:p w:rsidR="001709E9" w:rsidRPr="00596F3D" w:rsidRDefault="001709E9">
            <w:pPr>
              <w:rPr>
                <w:b/>
                <w:bCs/>
                <w:color w:val="000000"/>
                <w:sz w:val="22"/>
                <w:szCs w:val="22"/>
              </w:rPr>
            </w:pPr>
          </w:p>
        </w:tc>
        <w:tc>
          <w:tcPr>
            <w:tcW w:w="252" w:type="dxa"/>
            <w:tcBorders>
              <w:top w:val="nil"/>
              <w:left w:val="nil"/>
              <w:bottom w:val="nil"/>
              <w:right w:val="nil"/>
            </w:tcBorders>
            <w:vAlign w:val="bottom"/>
          </w:tcPr>
          <w:p w:rsidR="001709E9" w:rsidRPr="00596F3D" w:rsidRDefault="001709E9">
            <w:pPr>
              <w:jc w:val="both"/>
              <w:rPr>
                <w:sz w:val="20"/>
                <w:szCs w:val="20"/>
              </w:rPr>
            </w:pPr>
          </w:p>
        </w:tc>
        <w:tc>
          <w:tcPr>
            <w:tcW w:w="5100" w:type="dxa"/>
            <w:vMerge w:val="restart"/>
            <w:tcBorders>
              <w:top w:val="single" w:sz="4" w:space="0" w:color="auto"/>
              <w:left w:val="nil"/>
              <w:bottom w:val="nil"/>
              <w:right w:val="nil"/>
            </w:tcBorders>
          </w:tcPr>
          <w:p w:rsidR="001709E9" w:rsidRPr="00596F3D" w:rsidRDefault="001709E9">
            <w:pPr>
              <w:jc w:val="center"/>
              <w:rPr>
                <w:color w:val="000000"/>
                <w:sz w:val="16"/>
                <w:szCs w:val="16"/>
              </w:rPr>
            </w:pPr>
            <w:r w:rsidRPr="00596F3D">
              <w:rPr>
                <w:color w:val="000000"/>
                <w:sz w:val="16"/>
                <w:szCs w:val="16"/>
              </w:rPr>
              <w:t>(</w:t>
            </w:r>
            <w:proofErr w:type="gramStart"/>
            <w:r w:rsidRPr="00596F3D">
              <w:rPr>
                <w:color w:val="000000"/>
                <w:sz w:val="16"/>
                <w:szCs w:val="16"/>
              </w:rPr>
              <w:t xml:space="preserve">подпись)   </w:t>
            </w:r>
            <w:proofErr w:type="gramEnd"/>
            <w:r w:rsidRPr="00596F3D">
              <w:rPr>
                <w:color w:val="000000"/>
                <w:sz w:val="16"/>
                <w:szCs w:val="16"/>
              </w:rPr>
              <w:t xml:space="preserve">                          (расшифровка)</w:t>
            </w:r>
          </w:p>
        </w:tc>
        <w:tc>
          <w:tcPr>
            <w:tcW w:w="251" w:type="dxa"/>
            <w:tcBorders>
              <w:top w:val="nil"/>
              <w:left w:val="nil"/>
              <w:bottom w:val="nil"/>
              <w:right w:val="nil"/>
            </w:tcBorders>
            <w:vAlign w:val="bottom"/>
          </w:tcPr>
          <w:p w:rsidR="001709E9" w:rsidRPr="00596F3D" w:rsidRDefault="001709E9">
            <w:pPr>
              <w:jc w:val="center"/>
              <w:rPr>
                <w:color w:val="000000"/>
                <w:sz w:val="16"/>
                <w:szCs w:val="16"/>
              </w:rPr>
            </w:pPr>
          </w:p>
        </w:tc>
        <w:tc>
          <w:tcPr>
            <w:tcW w:w="296" w:type="dxa"/>
            <w:vMerge/>
            <w:tcBorders>
              <w:top w:val="nil"/>
              <w:left w:val="nil"/>
              <w:bottom w:val="nil"/>
              <w:right w:val="nil"/>
            </w:tcBorders>
            <w:vAlign w:val="center"/>
          </w:tcPr>
          <w:p w:rsidR="001709E9" w:rsidRPr="00596F3D" w:rsidRDefault="001709E9">
            <w:pPr>
              <w:rPr>
                <w:sz w:val="20"/>
                <w:szCs w:val="20"/>
              </w:rPr>
            </w:pPr>
          </w:p>
        </w:tc>
        <w:tc>
          <w:tcPr>
            <w:tcW w:w="251" w:type="dxa"/>
            <w:tcBorders>
              <w:top w:val="nil"/>
              <w:left w:val="nil"/>
              <w:bottom w:val="nil"/>
              <w:right w:val="nil"/>
            </w:tcBorders>
            <w:vAlign w:val="bottom"/>
          </w:tcPr>
          <w:p w:rsidR="001709E9" w:rsidRPr="00596F3D" w:rsidRDefault="001709E9">
            <w:pPr>
              <w:rPr>
                <w:sz w:val="20"/>
                <w:szCs w:val="20"/>
              </w:rPr>
            </w:pPr>
          </w:p>
        </w:tc>
        <w:tc>
          <w:tcPr>
            <w:tcW w:w="2892" w:type="dxa"/>
            <w:gridSpan w:val="4"/>
            <w:vMerge/>
            <w:tcBorders>
              <w:top w:val="nil"/>
              <w:left w:val="nil"/>
              <w:bottom w:val="nil"/>
              <w:right w:val="nil"/>
            </w:tcBorders>
            <w:vAlign w:val="center"/>
          </w:tcPr>
          <w:p w:rsidR="001709E9" w:rsidRPr="00596F3D" w:rsidRDefault="001709E9">
            <w:pPr>
              <w:rPr>
                <w:sz w:val="20"/>
                <w:szCs w:val="20"/>
              </w:rPr>
            </w:pPr>
          </w:p>
        </w:tc>
      </w:tr>
      <w:tr w:rsidR="001709E9" w:rsidRPr="00596F3D">
        <w:trPr>
          <w:gridAfter w:val="1"/>
          <w:wAfter w:w="19" w:type="dxa"/>
          <w:trHeight w:val="74"/>
        </w:trPr>
        <w:tc>
          <w:tcPr>
            <w:tcW w:w="923" w:type="dxa"/>
            <w:tcBorders>
              <w:top w:val="nil"/>
              <w:left w:val="nil"/>
              <w:bottom w:val="nil"/>
              <w:right w:val="nil"/>
            </w:tcBorders>
            <w:vAlign w:val="bottom"/>
          </w:tcPr>
          <w:p w:rsidR="001709E9" w:rsidRPr="00596F3D" w:rsidRDefault="001709E9">
            <w:pPr>
              <w:rPr>
                <w:sz w:val="22"/>
                <w:szCs w:val="22"/>
              </w:rPr>
            </w:pPr>
          </w:p>
        </w:tc>
        <w:tc>
          <w:tcPr>
            <w:tcW w:w="251" w:type="dxa"/>
            <w:tcBorders>
              <w:top w:val="nil"/>
              <w:left w:val="nil"/>
              <w:bottom w:val="nil"/>
              <w:right w:val="nil"/>
            </w:tcBorders>
            <w:vAlign w:val="bottom"/>
          </w:tcPr>
          <w:p w:rsidR="001709E9" w:rsidRPr="00596F3D" w:rsidRDefault="001709E9">
            <w:pPr>
              <w:rPr>
                <w:sz w:val="20"/>
                <w:szCs w:val="20"/>
              </w:rPr>
            </w:pPr>
          </w:p>
        </w:tc>
        <w:tc>
          <w:tcPr>
            <w:tcW w:w="675" w:type="dxa"/>
            <w:tcBorders>
              <w:top w:val="nil"/>
              <w:left w:val="nil"/>
              <w:bottom w:val="nil"/>
              <w:right w:val="nil"/>
            </w:tcBorders>
            <w:vAlign w:val="bottom"/>
          </w:tcPr>
          <w:p w:rsidR="001709E9" w:rsidRPr="00596F3D" w:rsidRDefault="001709E9">
            <w:pPr>
              <w:rPr>
                <w:sz w:val="20"/>
                <w:szCs w:val="20"/>
              </w:rPr>
            </w:pPr>
          </w:p>
        </w:tc>
        <w:tc>
          <w:tcPr>
            <w:tcW w:w="251" w:type="dxa"/>
            <w:tcBorders>
              <w:top w:val="nil"/>
              <w:left w:val="nil"/>
              <w:bottom w:val="nil"/>
              <w:right w:val="nil"/>
            </w:tcBorders>
            <w:vAlign w:val="bottom"/>
          </w:tcPr>
          <w:p w:rsidR="001709E9" w:rsidRPr="00596F3D" w:rsidRDefault="001709E9">
            <w:pPr>
              <w:rPr>
                <w:sz w:val="20"/>
                <w:szCs w:val="20"/>
              </w:rPr>
            </w:pPr>
          </w:p>
        </w:tc>
        <w:tc>
          <w:tcPr>
            <w:tcW w:w="510" w:type="dxa"/>
            <w:tcBorders>
              <w:top w:val="nil"/>
              <w:left w:val="nil"/>
              <w:bottom w:val="nil"/>
              <w:right w:val="nil"/>
            </w:tcBorders>
            <w:vAlign w:val="bottom"/>
          </w:tcPr>
          <w:p w:rsidR="001709E9" w:rsidRPr="00596F3D" w:rsidRDefault="001709E9">
            <w:pPr>
              <w:rPr>
                <w:sz w:val="20"/>
                <w:szCs w:val="20"/>
              </w:rPr>
            </w:pPr>
          </w:p>
        </w:tc>
        <w:tc>
          <w:tcPr>
            <w:tcW w:w="360" w:type="dxa"/>
            <w:tcBorders>
              <w:top w:val="nil"/>
              <w:left w:val="nil"/>
              <w:bottom w:val="nil"/>
              <w:right w:val="nil"/>
            </w:tcBorders>
            <w:vAlign w:val="bottom"/>
          </w:tcPr>
          <w:p w:rsidR="001709E9" w:rsidRPr="00596F3D" w:rsidRDefault="001709E9">
            <w:pPr>
              <w:rPr>
                <w:sz w:val="20"/>
                <w:szCs w:val="20"/>
              </w:rPr>
            </w:pPr>
          </w:p>
        </w:tc>
        <w:tc>
          <w:tcPr>
            <w:tcW w:w="252" w:type="dxa"/>
            <w:tcBorders>
              <w:top w:val="nil"/>
              <w:left w:val="nil"/>
              <w:bottom w:val="nil"/>
              <w:right w:val="nil"/>
            </w:tcBorders>
            <w:vAlign w:val="bottom"/>
          </w:tcPr>
          <w:p w:rsidR="001709E9" w:rsidRPr="00596F3D" w:rsidRDefault="001709E9">
            <w:pPr>
              <w:rPr>
                <w:sz w:val="20"/>
                <w:szCs w:val="20"/>
              </w:rPr>
            </w:pPr>
          </w:p>
        </w:tc>
        <w:tc>
          <w:tcPr>
            <w:tcW w:w="5100" w:type="dxa"/>
            <w:vMerge/>
            <w:tcBorders>
              <w:top w:val="nil"/>
              <w:left w:val="nil"/>
              <w:bottom w:val="nil"/>
              <w:right w:val="nil"/>
            </w:tcBorders>
            <w:vAlign w:val="center"/>
          </w:tcPr>
          <w:p w:rsidR="001709E9" w:rsidRPr="00596F3D" w:rsidRDefault="001709E9">
            <w:pPr>
              <w:rPr>
                <w:color w:val="000000"/>
                <w:sz w:val="16"/>
                <w:szCs w:val="16"/>
              </w:rPr>
            </w:pPr>
          </w:p>
        </w:tc>
        <w:tc>
          <w:tcPr>
            <w:tcW w:w="251" w:type="dxa"/>
            <w:tcBorders>
              <w:top w:val="nil"/>
              <w:left w:val="nil"/>
              <w:bottom w:val="nil"/>
              <w:right w:val="nil"/>
            </w:tcBorders>
            <w:vAlign w:val="bottom"/>
          </w:tcPr>
          <w:p w:rsidR="001709E9" w:rsidRPr="00596F3D" w:rsidRDefault="001709E9">
            <w:pPr>
              <w:rPr>
                <w:sz w:val="20"/>
                <w:szCs w:val="20"/>
              </w:rPr>
            </w:pPr>
          </w:p>
        </w:tc>
        <w:tc>
          <w:tcPr>
            <w:tcW w:w="296" w:type="dxa"/>
            <w:vMerge/>
            <w:tcBorders>
              <w:top w:val="nil"/>
              <w:left w:val="nil"/>
              <w:bottom w:val="nil"/>
              <w:right w:val="nil"/>
            </w:tcBorders>
            <w:vAlign w:val="center"/>
          </w:tcPr>
          <w:p w:rsidR="001709E9" w:rsidRPr="00596F3D" w:rsidRDefault="001709E9">
            <w:pPr>
              <w:rPr>
                <w:sz w:val="20"/>
                <w:szCs w:val="20"/>
              </w:rPr>
            </w:pPr>
          </w:p>
        </w:tc>
        <w:tc>
          <w:tcPr>
            <w:tcW w:w="251" w:type="dxa"/>
            <w:tcBorders>
              <w:top w:val="nil"/>
              <w:left w:val="nil"/>
              <w:bottom w:val="nil"/>
              <w:right w:val="nil"/>
            </w:tcBorders>
            <w:vAlign w:val="bottom"/>
          </w:tcPr>
          <w:p w:rsidR="001709E9" w:rsidRPr="00596F3D" w:rsidRDefault="001709E9">
            <w:pPr>
              <w:rPr>
                <w:sz w:val="20"/>
                <w:szCs w:val="20"/>
              </w:rPr>
            </w:pPr>
          </w:p>
        </w:tc>
        <w:tc>
          <w:tcPr>
            <w:tcW w:w="2873" w:type="dxa"/>
            <w:gridSpan w:val="3"/>
            <w:vMerge/>
            <w:tcBorders>
              <w:top w:val="nil"/>
              <w:left w:val="nil"/>
              <w:bottom w:val="nil"/>
              <w:right w:val="nil"/>
            </w:tcBorders>
            <w:vAlign w:val="center"/>
          </w:tcPr>
          <w:p w:rsidR="001709E9" w:rsidRPr="00596F3D" w:rsidRDefault="001709E9">
            <w:pPr>
              <w:rPr>
                <w:sz w:val="20"/>
                <w:szCs w:val="20"/>
              </w:rPr>
            </w:pPr>
          </w:p>
        </w:tc>
      </w:tr>
      <w:tr w:rsidR="001709E9" w:rsidRPr="00596F3D">
        <w:trPr>
          <w:gridAfter w:val="1"/>
          <w:wAfter w:w="19" w:type="dxa"/>
          <w:trHeight w:val="320"/>
        </w:trPr>
        <w:tc>
          <w:tcPr>
            <w:tcW w:w="923" w:type="dxa"/>
            <w:tcBorders>
              <w:top w:val="nil"/>
              <w:left w:val="nil"/>
              <w:bottom w:val="nil"/>
              <w:right w:val="nil"/>
            </w:tcBorders>
            <w:vAlign w:val="bottom"/>
          </w:tcPr>
          <w:p w:rsidR="001709E9" w:rsidRPr="00596F3D" w:rsidRDefault="001709E9">
            <w:pPr>
              <w:rPr>
                <w:color w:val="000000"/>
                <w:sz w:val="22"/>
                <w:szCs w:val="22"/>
              </w:rPr>
            </w:pPr>
            <w:r w:rsidRPr="00596F3D">
              <w:rPr>
                <w:color w:val="000000"/>
                <w:sz w:val="22"/>
                <w:szCs w:val="22"/>
              </w:rPr>
              <w:t>М.П.</w:t>
            </w:r>
          </w:p>
        </w:tc>
        <w:tc>
          <w:tcPr>
            <w:tcW w:w="251" w:type="dxa"/>
            <w:tcBorders>
              <w:top w:val="nil"/>
              <w:left w:val="nil"/>
              <w:bottom w:val="nil"/>
              <w:right w:val="nil"/>
            </w:tcBorders>
            <w:vAlign w:val="bottom"/>
          </w:tcPr>
          <w:p w:rsidR="001709E9" w:rsidRPr="00596F3D" w:rsidRDefault="001709E9">
            <w:pPr>
              <w:rPr>
                <w:rFonts w:ascii="Calibri" w:hAnsi="Calibri" w:cs="Calibri"/>
                <w:color w:val="000000"/>
                <w:sz w:val="22"/>
                <w:szCs w:val="22"/>
              </w:rPr>
            </w:pPr>
          </w:p>
        </w:tc>
        <w:tc>
          <w:tcPr>
            <w:tcW w:w="675" w:type="dxa"/>
            <w:tcBorders>
              <w:top w:val="nil"/>
              <w:left w:val="nil"/>
              <w:bottom w:val="nil"/>
              <w:right w:val="nil"/>
            </w:tcBorders>
            <w:vAlign w:val="bottom"/>
          </w:tcPr>
          <w:p w:rsidR="001709E9" w:rsidRPr="00596F3D" w:rsidRDefault="001709E9">
            <w:pPr>
              <w:rPr>
                <w:sz w:val="20"/>
                <w:szCs w:val="20"/>
              </w:rPr>
            </w:pPr>
          </w:p>
        </w:tc>
        <w:tc>
          <w:tcPr>
            <w:tcW w:w="251" w:type="dxa"/>
            <w:tcBorders>
              <w:top w:val="nil"/>
              <w:left w:val="nil"/>
              <w:bottom w:val="nil"/>
              <w:right w:val="nil"/>
            </w:tcBorders>
            <w:vAlign w:val="bottom"/>
          </w:tcPr>
          <w:p w:rsidR="001709E9" w:rsidRPr="00596F3D" w:rsidRDefault="001709E9">
            <w:pPr>
              <w:rPr>
                <w:sz w:val="20"/>
                <w:szCs w:val="20"/>
              </w:rPr>
            </w:pPr>
          </w:p>
        </w:tc>
        <w:tc>
          <w:tcPr>
            <w:tcW w:w="510" w:type="dxa"/>
            <w:tcBorders>
              <w:top w:val="nil"/>
              <w:left w:val="nil"/>
              <w:bottom w:val="nil"/>
              <w:right w:val="nil"/>
            </w:tcBorders>
            <w:vAlign w:val="bottom"/>
          </w:tcPr>
          <w:p w:rsidR="001709E9" w:rsidRPr="00596F3D" w:rsidRDefault="001709E9">
            <w:pPr>
              <w:rPr>
                <w:sz w:val="20"/>
                <w:szCs w:val="20"/>
              </w:rPr>
            </w:pPr>
          </w:p>
        </w:tc>
        <w:tc>
          <w:tcPr>
            <w:tcW w:w="360" w:type="dxa"/>
            <w:tcBorders>
              <w:top w:val="nil"/>
              <w:left w:val="nil"/>
              <w:bottom w:val="nil"/>
              <w:right w:val="nil"/>
            </w:tcBorders>
            <w:vAlign w:val="bottom"/>
          </w:tcPr>
          <w:p w:rsidR="001709E9" w:rsidRPr="00596F3D" w:rsidRDefault="001709E9">
            <w:pPr>
              <w:rPr>
                <w:sz w:val="20"/>
                <w:szCs w:val="20"/>
              </w:rPr>
            </w:pPr>
          </w:p>
        </w:tc>
        <w:tc>
          <w:tcPr>
            <w:tcW w:w="252" w:type="dxa"/>
            <w:tcBorders>
              <w:top w:val="nil"/>
              <w:left w:val="nil"/>
              <w:bottom w:val="nil"/>
              <w:right w:val="nil"/>
            </w:tcBorders>
            <w:vAlign w:val="bottom"/>
          </w:tcPr>
          <w:p w:rsidR="001709E9" w:rsidRPr="00596F3D" w:rsidRDefault="001709E9">
            <w:pPr>
              <w:rPr>
                <w:sz w:val="20"/>
                <w:szCs w:val="20"/>
              </w:rPr>
            </w:pPr>
          </w:p>
        </w:tc>
        <w:tc>
          <w:tcPr>
            <w:tcW w:w="5100" w:type="dxa"/>
            <w:vMerge/>
            <w:tcBorders>
              <w:top w:val="nil"/>
              <w:left w:val="nil"/>
              <w:bottom w:val="nil"/>
              <w:right w:val="nil"/>
            </w:tcBorders>
            <w:vAlign w:val="center"/>
          </w:tcPr>
          <w:p w:rsidR="001709E9" w:rsidRPr="00596F3D" w:rsidRDefault="001709E9">
            <w:pPr>
              <w:rPr>
                <w:color w:val="000000"/>
                <w:sz w:val="16"/>
                <w:szCs w:val="16"/>
              </w:rPr>
            </w:pPr>
          </w:p>
        </w:tc>
        <w:tc>
          <w:tcPr>
            <w:tcW w:w="251" w:type="dxa"/>
            <w:tcBorders>
              <w:top w:val="nil"/>
              <w:left w:val="nil"/>
              <w:bottom w:val="nil"/>
              <w:right w:val="nil"/>
            </w:tcBorders>
            <w:vAlign w:val="bottom"/>
          </w:tcPr>
          <w:p w:rsidR="001709E9" w:rsidRPr="00596F3D" w:rsidRDefault="001709E9">
            <w:pPr>
              <w:rPr>
                <w:sz w:val="20"/>
                <w:szCs w:val="20"/>
              </w:rPr>
            </w:pPr>
          </w:p>
        </w:tc>
        <w:tc>
          <w:tcPr>
            <w:tcW w:w="296" w:type="dxa"/>
            <w:tcBorders>
              <w:top w:val="nil"/>
              <w:left w:val="nil"/>
              <w:bottom w:val="nil"/>
              <w:right w:val="nil"/>
            </w:tcBorders>
            <w:vAlign w:val="center"/>
          </w:tcPr>
          <w:p w:rsidR="001709E9" w:rsidRPr="00596F3D" w:rsidRDefault="001709E9">
            <w:pPr>
              <w:rPr>
                <w:sz w:val="20"/>
                <w:szCs w:val="20"/>
              </w:rPr>
            </w:pPr>
          </w:p>
        </w:tc>
        <w:tc>
          <w:tcPr>
            <w:tcW w:w="251" w:type="dxa"/>
            <w:tcBorders>
              <w:top w:val="nil"/>
              <w:left w:val="nil"/>
              <w:bottom w:val="nil"/>
              <w:right w:val="nil"/>
            </w:tcBorders>
            <w:vAlign w:val="bottom"/>
          </w:tcPr>
          <w:p w:rsidR="001709E9" w:rsidRPr="00596F3D" w:rsidRDefault="001709E9">
            <w:pPr>
              <w:jc w:val="both"/>
              <w:rPr>
                <w:sz w:val="20"/>
                <w:szCs w:val="20"/>
              </w:rPr>
            </w:pPr>
          </w:p>
        </w:tc>
        <w:tc>
          <w:tcPr>
            <w:tcW w:w="2873" w:type="dxa"/>
            <w:gridSpan w:val="3"/>
            <w:tcBorders>
              <w:top w:val="nil"/>
              <w:left w:val="nil"/>
              <w:bottom w:val="nil"/>
              <w:right w:val="nil"/>
            </w:tcBorders>
            <w:vAlign w:val="center"/>
          </w:tcPr>
          <w:p w:rsidR="001709E9" w:rsidRPr="00596F3D" w:rsidRDefault="001709E9">
            <w:pPr>
              <w:rPr>
                <w:sz w:val="20"/>
                <w:szCs w:val="20"/>
              </w:rPr>
            </w:pPr>
          </w:p>
        </w:tc>
      </w:tr>
      <w:tr w:rsidR="001709E9" w:rsidRPr="00596F3D">
        <w:trPr>
          <w:trHeight w:val="225"/>
        </w:trPr>
        <w:tc>
          <w:tcPr>
            <w:tcW w:w="3222" w:type="dxa"/>
            <w:gridSpan w:val="7"/>
            <w:vMerge w:val="restart"/>
            <w:tcBorders>
              <w:top w:val="nil"/>
              <w:left w:val="nil"/>
              <w:bottom w:val="nil"/>
              <w:right w:val="nil"/>
            </w:tcBorders>
            <w:vAlign w:val="center"/>
          </w:tcPr>
          <w:p w:rsidR="001709E9" w:rsidRPr="00596F3D" w:rsidRDefault="001709E9">
            <w:pPr>
              <w:jc w:val="both"/>
              <w:rPr>
                <w:b/>
                <w:bCs/>
                <w:color w:val="000000"/>
                <w:sz w:val="22"/>
                <w:szCs w:val="22"/>
              </w:rPr>
            </w:pPr>
            <w:r w:rsidRPr="00596F3D">
              <w:rPr>
                <w:b/>
                <w:bCs/>
                <w:color w:val="000000"/>
                <w:sz w:val="22"/>
                <w:szCs w:val="22"/>
              </w:rPr>
              <w:t>Представитель коммунально-бытового объекта</w:t>
            </w:r>
          </w:p>
        </w:tc>
        <w:tc>
          <w:tcPr>
            <w:tcW w:w="5100" w:type="dxa"/>
            <w:vMerge w:val="restart"/>
            <w:tcBorders>
              <w:top w:val="nil"/>
              <w:left w:val="nil"/>
              <w:bottom w:val="single" w:sz="4" w:space="0" w:color="000000"/>
              <w:right w:val="nil"/>
            </w:tcBorders>
            <w:vAlign w:val="center"/>
          </w:tcPr>
          <w:p w:rsidR="001709E9" w:rsidRPr="00596F3D" w:rsidRDefault="001709E9">
            <w:pPr>
              <w:jc w:val="both"/>
              <w:rPr>
                <w:b/>
                <w:bCs/>
                <w:color w:val="000000"/>
                <w:sz w:val="24"/>
              </w:rPr>
            </w:pPr>
          </w:p>
          <w:p w:rsidR="001709E9" w:rsidRPr="00596F3D" w:rsidRDefault="001709E9">
            <w:pPr>
              <w:rPr>
                <w:sz w:val="24"/>
              </w:rPr>
            </w:pPr>
            <w:r w:rsidRPr="00596F3D">
              <w:rPr>
                <w:sz w:val="24"/>
              </w:rPr>
              <w:t xml:space="preserve">     </w:t>
            </w:r>
          </w:p>
        </w:tc>
        <w:tc>
          <w:tcPr>
            <w:tcW w:w="251" w:type="dxa"/>
            <w:tcBorders>
              <w:top w:val="nil"/>
              <w:left w:val="nil"/>
              <w:bottom w:val="nil"/>
              <w:right w:val="nil"/>
            </w:tcBorders>
            <w:vAlign w:val="bottom"/>
          </w:tcPr>
          <w:p w:rsidR="001709E9" w:rsidRPr="00596F3D" w:rsidRDefault="001709E9">
            <w:pPr>
              <w:jc w:val="right"/>
              <w:rPr>
                <w:sz w:val="20"/>
                <w:szCs w:val="20"/>
              </w:rPr>
            </w:pPr>
          </w:p>
        </w:tc>
        <w:tc>
          <w:tcPr>
            <w:tcW w:w="3439" w:type="dxa"/>
            <w:gridSpan w:val="6"/>
            <w:vMerge w:val="restart"/>
            <w:tcBorders>
              <w:top w:val="nil"/>
              <w:left w:val="nil"/>
              <w:bottom w:val="single" w:sz="4" w:space="0" w:color="auto"/>
              <w:right w:val="nil"/>
            </w:tcBorders>
            <w:vAlign w:val="bottom"/>
          </w:tcPr>
          <w:p w:rsidR="001709E9" w:rsidRPr="00596F3D" w:rsidRDefault="001709E9">
            <w:pPr>
              <w:rPr>
                <w:sz w:val="20"/>
                <w:szCs w:val="20"/>
              </w:rPr>
            </w:pPr>
          </w:p>
        </w:tc>
      </w:tr>
      <w:tr w:rsidR="001709E9" w:rsidRPr="00596F3D">
        <w:trPr>
          <w:trHeight w:val="845"/>
        </w:trPr>
        <w:tc>
          <w:tcPr>
            <w:tcW w:w="3222" w:type="dxa"/>
            <w:gridSpan w:val="7"/>
            <w:vMerge/>
            <w:tcBorders>
              <w:top w:val="nil"/>
              <w:left w:val="nil"/>
              <w:bottom w:val="nil"/>
              <w:right w:val="nil"/>
            </w:tcBorders>
            <w:vAlign w:val="center"/>
          </w:tcPr>
          <w:p w:rsidR="001709E9" w:rsidRPr="00596F3D" w:rsidRDefault="001709E9">
            <w:pPr>
              <w:rPr>
                <w:b/>
                <w:bCs/>
                <w:color w:val="000000"/>
                <w:sz w:val="22"/>
                <w:szCs w:val="22"/>
              </w:rPr>
            </w:pPr>
          </w:p>
        </w:tc>
        <w:tc>
          <w:tcPr>
            <w:tcW w:w="5100" w:type="dxa"/>
            <w:vMerge/>
            <w:tcBorders>
              <w:top w:val="nil"/>
              <w:left w:val="nil"/>
              <w:bottom w:val="single" w:sz="4" w:space="0" w:color="000000"/>
              <w:right w:val="nil"/>
            </w:tcBorders>
            <w:vAlign w:val="center"/>
          </w:tcPr>
          <w:p w:rsidR="001709E9" w:rsidRPr="00596F3D" w:rsidRDefault="001709E9">
            <w:pPr>
              <w:rPr>
                <w:b/>
                <w:bCs/>
                <w:color w:val="000000"/>
                <w:sz w:val="24"/>
              </w:rPr>
            </w:pPr>
          </w:p>
        </w:tc>
        <w:tc>
          <w:tcPr>
            <w:tcW w:w="251" w:type="dxa"/>
            <w:tcBorders>
              <w:top w:val="nil"/>
              <w:left w:val="nil"/>
              <w:bottom w:val="nil"/>
              <w:right w:val="nil"/>
            </w:tcBorders>
            <w:vAlign w:val="bottom"/>
          </w:tcPr>
          <w:p w:rsidR="001709E9" w:rsidRPr="00596F3D" w:rsidRDefault="001709E9">
            <w:pPr>
              <w:jc w:val="center"/>
              <w:rPr>
                <w:sz w:val="20"/>
                <w:szCs w:val="20"/>
              </w:rPr>
            </w:pPr>
          </w:p>
        </w:tc>
        <w:tc>
          <w:tcPr>
            <w:tcW w:w="3439" w:type="dxa"/>
            <w:gridSpan w:val="6"/>
            <w:vMerge/>
            <w:tcBorders>
              <w:top w:val="single" w:sz="4" w:space="0" w:color="000000"/>
              <w:left w:val="nil"/>
              <w:bottom w:val="single" w:sz="4" w:space="0" w:color="auto"/>
              <w:right w:val="nil"/>
            </w:tcBorders>
            <w:vAlign w:val="center"/>
          </w:tcPr>
          <w:p w:rsidR="001709E9" w:rsidRPr="00596F3D" w:rsidRDefault="001709E9">
            <w:pPr>
              <w:rPr>
                <w:sz w:val="20"/>
                <w:szCs w:val="20"/>
              </w:rPr>
            </w:pPr>
          </w:p>
        </w:tc>
      </w:tr>
      <w:tr w:rsidR="001709E9">
        <w:trPr>
          <w:trHeight w:val="74"/>
        </w:trPr>
        <w:tc>
          <w:tcPr>
            <w:tcW w:w="3222" w:type="dxa"/>
            <w:gridSpan w:val="7"/>
            <w:vMerge/>
            <w:tcBorders>
              <w:top w:val="nil"/>
              <w:left w:val="nil"/>
              <w:bottom w:val="nil"/>
              <w:right w:val="nil"/>
            </w:tcBorders>
            <w:vAlign w:val="center"/>
          </w:tcPr>
          <w:p w:rsidR="001709E9" w:rsidRPr="00596F3D" w:rsidRDefault="001709E9">
            <w:pPr>
              <w:rPr>
                <w:b/>
                <w:bCs/>
                <w:color w:val="000000"/>
                <w:sz w:val="22"/>
                <w:szCs w:val="22"/>
              </w:rPr>
            </w:pPr>
          </w:p>
        </w:tc>
        <w:tc>
          <w:tcPr>
            <w:tcW w:w="5100" w:type="dxa"/>
            <w:tcBorders>
              <w:top w:val="single" w:sz="4" w:space="0" w:color="auto"/>
              <w:left w:val="nil"/>
              <w:bottom w:val="nil"/>
              <w:right w:val="nil"/>
            </w:tcBorders>
          </w:tcPr>
          <w:p w:rsidR="001709E9" w:rsidRPr="00596F3D" w:rsidRDefault="001709E9">
            <w:pPr>
              <w:rPr>
                <w:color w:val="000000"/>
                <w:sz w:val="16"/>
                <w:szCs w:val="16"/>
              </w:rPr>
            </w:pPr>
            <w:r w:rsidRPr="00596F3D">
              <w:rPr>
                <w:color w:val="000000"/>
                <w:sz w:val="16"/>
                <w:szCs w:val="16"/>
              </w:rPr>
              <w:t xml:space="preserve">      (</w:t>
            </w:r>
            <w:proofErr w:type="gramStart"/>
            <w:r w:rsidRPr="00596F3D">
              <w:rPr>
                <w:color w:val="000000"/>
                <w:sz w:val="16"/>
                <w:szCs w:val="16"/>
              </w:rPr>
              <w:t xml:space="preserve">подпись)   </w:t>
            </w:r>
            <w:proofErr w:type="gramEnd"/>
            <w:r w:rsidRPr="00596F3D">
              <w:rPr>
                <w:color w:val="000000"/>
                <w:sz w:val="16"/>
                <w:szCs w:val="16"/>
              </w:rPr>
              <w:t xml:space="preserve">                          (расшифровка)</w:t>
            </w:r>
          </w:p>
        </w:tc>
        <w:tc>
          <w:tcPr>
            <w:tcW w:w="251" w:type="dxa"/>
            <w:tcBorders>
              <w:top w:val="nil"/>
              <w:left w:val="nil"/>
              <w:bottom w:val="nil"/>
              <w:right w:val="nil"/>
            </w:tcBorders>
            <w:vAlign w:val="bottom"/>
          </w:tcPr>
          <w:p w:rsidR="001709E9" w:rsidRPr="00596F3D" w:rsidRDefault="001709E9">
            <w:pPr>
              <w:jc w:val="center"/>
              <w:rPr>
                <w:color w:val="000000"/>
                <w:sz w:val="16"/>
                <w:szCs w:val="16"/>
              </w:rPr>
            </w:pPr>
          </w:p>
        </w:tc>
        <w:tc>
          <w:tcPr>
            <w:tcW w:w="296" w:type="dxa"/>
            <w:tcBorders>
              <w:top w:val="single" w:sz="4" w:space="0" w:color="auto"/>
              <w:left w:val="nil"/>
              <w:bottom w:val="nil"/>
              <w:right w:val="nil"/>
            </w:tcBorders>
            <w:vAlign w:val="bottom"/>
          </w:tcPr>
          <w:p w:rsidR="001709E9" w:rsidRPr="00596F3D" w:rsidRDefault="001709E9">
            <w:pPr>
              <w:rPr>
                <w:sz w:val="20"/>
                <w:szCs w:val="20"/>
              </w:rPr>
            </w:pPr>
          </w:p>
        </w:tc>
        <w:tc>
          <w:tcPr>
            <w:tcW w:w="251" w:type="dxa"/>
            <w:tcBorders>
              <w:top w:val="single" w:sz="4" w:space="0" w:color="auto"/>
              <w:left w:val="nil"/>
              <w:bottom w:val="nil"/>
              <w:right w:val="nil"/>
            </w:tcBorders>
            <w:vAlign w:val="bottom"/>
          </w:tcPr>
          <w:p w:rsidR="001709E9" w:rsidRPr="00596F3D" w:rsidRDefault="001709E9">
            <w:pPr>
              <w:rPr>
                <w:sz w:val="20"/>
                <w:szCs w:val="20"/>
              </w:rPr>
            </w:pPr>
          </w:p>
        </w:tc>
        <w:tc>
          <w:tcPr>
            <w:tcW w:w="375" w:type="dxa"/>
            <w:tcBorders>
              <w:top w:val="single" w:sz="4" w:space="0" w:color="auto"/>
              <w:left w:val="nil"/>
              <w:bottom w:val="nil"/>
              <w:right w:val="nil"/>
            </w:tcBorders>
            <w:vAlign w:val="bottom"/>
          </w:tcPr>
          <w:p w:rsidR="001709E9" w:rsidRPr="00596F3D" w:rsidRDefault="001709E9">
            <w:pPr>
              <w:rPr>
                <w:sz w:val="20"/>
                <w:szCs w:val="20"/>
              </w:rPr>
            </w:pPr>
          </w:p>
        </w:tc>
        <w:tc>
          <w:tcPr>
            <w:tcW w:w="1197" w:type="dxa"/>
            <w:tcBorders>
              <w:top w:val="single" w:sz="4" w:space="0" w:color="auto"/>
              <w:left w:val="nil"/>
              <w:bottom w:val="nil"/>
              <w:right w:val="nil"/>
            </w:tcBorders>
            <w:vAlign w:val="bottom"/>
          </w:tcPr>
          <w:p w:rsidR="001709E9" w:rsidRDefault="001709E9">
            <w:pPr>
              <w:rPr>
                <w:sz w:val="20"/>
                <w:szCs w:val="20"/>
              </w:rPr>
            </w:pPr>
            <w:r w:rsidRPr="00596F3D">
              <w:rPr>
                <w:color w:val="000000"/>
                <w:sz w:val="16"/>
                <w:szCs w:val="16"/>
              </w:rPr>
              <w:t>(должность)</w:t>
            </w:r>
          </w:p>
        </w:tc>
        <w:tc>
          <w:tcPr>
            <w:tcW w:w="1320" w:type="dxa"/>
            <w:gridSpan w:val="2"/>
            <w:tcBorders>
              <w:top w:val="single" w:sz="4" w:space="0" w:color="auto"/>
              <w:left w:val="nil"/>
              <w:bottom w:val="nil"/>
              <w:right w:val="nil"/>
            </w:tcBorders>
            <w:vAlign w:val="bottom"/>
          </w:tcPr>
          <w:p w:rsidR="001709E9" w:rsidRDefault="001709E9">
            <w:pPr>
              <w:rPr>
                <w:sz w:val="20"/>
                <w:szCs w:val="20"/>
              </w:rPr>
            </w:pPr>
          </w:p>
        </w:tc>
      </w:tr>
    </w:tbl>
    <w:p w:rsidR="001709E9" w:rsidRDefault="001709E9">
      <w:pPr>
        <w:widowControl w:val="0"/>
        <w:rPr>
          <w:sz w:val="22"/>
          <w:szCs w:val="22"/>
        </w:rPr>
      </w:pPr>
    </w:p>
    <w:sectPr w:rsidR="001709E9">
      <w:pgSz w:w="16838" w:h="11906" w:orient="landscape"/>
      <w:pgMar w:top="1276" w:right="539" w:bottom="851" w:left="567" w:header="284"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ECB" w:rsidRDefault="00224ECB">
      <w:r>
        <w:separator/>
      </w:r>
    </w:p>
  </w:endnote>
  <w:endnote w:type="continuationSeparator" w:id="0">
    <w:p w:rsidR="00224ECB" w:rsidRDefault="00224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9E9" w:rsidRDefault="001709E9">
    <w:pPr>
      <w:pStyle w:val="ae"/>
      <w:jc w:val="right"/>
    </w:pPr>
    <w:r>
      <w:fldChar w:fldCharType="begin"/>
    </w:r>
    <w:r>
      <w:instrText>PAGE   \* MERGEFORMAT</w:instrText>
    </w:r>
    <w:r>
      <w:fldChar w:fldCharType="separate"/>
    </w:r>
    <w:r w:rsidR="0092468B">
      <w:rPr>
        <w:noProof/>
      </w:rPr>
      <w:t>2</w:t>
    </w:r>
    <w:r>
      <w:fldChar w:fldCharType="end"/>
    </w:r>
  </w:p>
  <w:p w:rsidR="001709E9" w:rsidRDefault="001709E9">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ECB" w:rsidRDefault="00224ECB">
      <w:r>
        <w:separator/>
      </w:r>
    </w:p>
  </w:footnote>
  <w:footnote w:type="continuationSeparator" w:id="0">
    <w:p w:rsidR="00224ECB" w:rsidRDefault="00224E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9E9" w:rsidRDefault="001709E9">
    <w:pPr>
      <w:pStyle w:val="aa"/>
      <w:jc w:val="right"/>
      <w:rPr>
        <w:i/>
        <w:sz w:val="24"/>
      </w:rPr>
    </w:pPr>
    <w:r>
      <w:rPr>
        <w:i/>
        <w:sz w:val="24"/>
      </w:rPr>
      <w:t xml:space="preserve">                                                                                              </w:t>
    </w:r>
  </w:p>
  <w:p w:rsidR="001709E9" w:rsidRDefault="001709E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133DB"/>
    <w:multiLevelType w:val="multilevel"/>
    <w:tmpl w:val="0B6133DB"/>
    <w:lvl w:ilvl="0">
      <w:start w:val="1"/>
      <w:numFmt w:val="decimal"/>
      <w:lvlText w:val="%1."/>
      <w:lvlJc w:val="left"/>
      <w:pPr>
        <w:ind w:left="360" w:hanging="360"/>
      </w:pPr>
      <w:rPr>
        <w:color w:val="FFFFFF"/>
      </w:rPr>
    </w:lvl>
    <w:lvl w:ilvl="1">
      <w:start w:val="1"/>
      <w:numFmt w:val="decimal"/>
      <w:lvlText w:val="%1.%2."/>
      <w:lvlJc w:val="left"/>
      <w:pPr>
        <w:ind w:left="19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A5F6288"/>
    <w:multiLevelType w:val="multilevel"/>
    <w:tmpl w:val="1A5F6288"/>
    <w:lvl w:ilvl="0">
      <w:start w:val="13"/>
      <w:numFmt w:val="decimal"/>
      <w:lvlText w:val="%1."/>
      <w:lvlJc w:val="left"/>
      <w:pPr>
        <w:ind w:left="480" w:hanging="480"/>
      </w:pPr>
      <w:rPr>
        <w:rFonts w:hint="default"/>
      </w:rPr>
    </w:lvl>
    <w:lvl w:ilvl="1">
      <w:start w:val="1"/>
      <w:numFmt w:val="decimal"/>
      <w:lvlText w:val="%1.%2."/>
      <w:lvlJc w:val="left"/>
      <w:pPr>
        <w:ind w:left="4592" w:hanging="48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7CC6168F"/>
    <w:multiLevelType w:val="multilevel"/>
    <w:tmpl w:val="7CC6168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7FCD3FC7"/>
    <w:multiLevelType w:val="multilevel"/>
    <w:tmpl w:val="7FCD3FC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9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B0B"/>
    <w:rsid w:val="00001D9D"/>
    <w:rsid w:val="000027B6"/>
    <w:rsid w:val="00002A20"/>
    <w:rsid w:val="00022A89"/>
    <w:rsid w:val="0002548F"/>
    <w:rsid w:val="00055BD7"/>
    <w:rsid w:val="000623A6"/>
    <w:rsid w:val="00063B74"/>
    <w:rsid w:val="00066010"/>
    <w:rsid w:val="0007194D"/>
    <w:rsid w:val="0007635A"/>
    <w:rsid w:val="000773E9"/>
    <w:rsid w:val="00080CE5"/>
    <w:rsid w:val="00080D57"/>
    <w:rsid w:val="00082506"/>
    <w:rsid w:val="000831B6"/>
    <w:rsid w:val="00086AEC"/>
    <w:rsid w:val="000879BE"/>
    <w:rsid w:val="00092786"/>
    <w:rsid w:val="000934BB"/>
    <w:rsid w:val="000C0236"/>
    <w:rsid w:val="000C1FB9"/>
    <w:rsid w:val="000D63B9"/>
    <w:rsid w:val="000E1F2B"/>
    <w:rsid w:val="000E453A"/>
    <w:rsid w:val="000E6FC7"/>
    <w:rsid w:val="000F4F7E"/>
    <w:rsid w:val="00110D39"/>
    <w:rsid w:val="00114EF3"/>
    <w:rsid w:val="00117035"/>
    <w:rsid w:val="00122348"/>
    <w:rsid w:val="001237FD"/>
    <w:rsid w:val="001265BC"/>
    <w:rsid w:val="00135233"/>
    <w:rsid w:val="00135D2F"/>
    <w:rsid w:val="00142370"/>
    <w:rsid w:val="00153BBE"/>
    <w:rsid w:val="001548BA"/>
    <w:rsid w:val="00164569"/>
    <w:rsid w:val="001709E9"/>
    <w:rsid w:val="001731E4"/>
    <w:rsid w:val="001777E6"/>
    <w:rsid w:val="00180AC7"/>
    <w:rsid w:val="0018534C"/>
    <w:rsid w:val="00187036"/>
    <w:rsid w:val="00194484"/>
    <w:rsid w:val="001A18EC"/>
    <w:rsid w:val="001A7246"/>
    <w:rsid w:val="001A72F9"/>
    <w:rsid w:val="001B5203"/>
    <w:rsid w:val="001B7CA7"/>
    <w:rsid w:val="001D1472"/>
    <w:rsid w:val="001D21DB"/>
    <w:rsid w:val="001D6B65"/>
    <w:rsid w:val="001E5970"/>
    <w:rsid w:val="001E61DB"/>
    <w:rsid w:val="00201DB4"/>
    <w:rsid w:val="00215C81"/>
    <w:rsid w:val="00220990"/>
    <w:rsid w:val="00224ECB"/>
    <w:rsid w:val="00227769"/>
    <w:rsid w:val="00230309"/>
    <w:rsid w:val="002347CE"/>
    <w:rsid w:val="002403AD"/>
    <w:rsid w:val="002424ED"/>
    <w:rsid w:val="00242725"/>
    <w:rsid w:val="00245E5E"/>
    <w:rsid w:val="00252A8F"/>
    <w:rsid w:val="00253B36"/>
    <w:rsid w:val="002623C1"/>
    <w:rsid w:val="00276240"/>
    <w:rsid w:val="0028021F"/>
    <w:rsid w:val="002814E8"/>
    <w:rsid w:val="002817D1"/>
    <w:rsid w:val="0028324C"/>
    <w:rsid w:val="00292FBC"/>
    <w:rsid w:val="002937D3"/>
    <w:rsid w:val="002A0602"/>
    <w:rsid w:val="002B6C37"/>
    <w:rsid w:val="002C3DE2"/>
    <w:rsid w:val="002C5237"/>
    <w:rsid w:val="002C76DB"/>
    <w:rsid w:val="002D029A"/>
    <w:rsid w:val="002D42D3"/>
    <w:rsid w:val="002E4924"/>
    <w:rsid w:val="002F5B4B"/>
    <w:rsid w:val="00301A46"/>
    <w:rsid w:val="00302955"/>
    <w:rsid w:val="00314FC0"/>
    <w:rsid w:val="003213FD"/>
    <w:rsid w:val="0032281C"/>
    <w:rsid w:val="00324953"/>
    <w:rsid w:val="0035084D"/>
    <w:rsid w:val="00351F30"/>
    <w:rsid w:val="0035618B"/>
    <w:rsid w:val="00357E92"/>
    <w:rsid w:val="003653D6"/>
    <w:rsid w:val="00366E8F"/>
    <w:rsid w:val="00374493"/>
    <w:rsid w:val="003805A2"/>
    <w:rsid w:val="00383FC4"/>
    <w:rsid w:val="00385E82"/>
    <w:rsid w:val="003935D2"/>
    <w:rsid w:val="003B2ACE"/>
    <w:rsid w:val="003B5C5B"/>
    <w:rsid w:val="003B69F3"/>
    <w:rsid w:val="003B78C6"/>
    <w:rsid w:val="003C1D00"/>
    <w:rsid w:val="003C384E"/>
    <w:rsid w:val="003C608F"/>
    <w:rsid w:val="003D3088"/>
    <w:rsid w:val="003D383A"/>
    <w:rsid w:val="003D598B"/>
    <w:rsid w:val="003E005A"/>
    <w:rsid w:val="003E0549"/>
    <w:rsid w:val="003E1E16"/>
    <w:rsid w:val="003F40C9"/>
    <w:rsid w:val="00401907"/>
    <w:rsid w:val="00407A06"/>
    <w:rsid w:val="00413B23"/>
    <w:rsid w:val="00414C93"/>
    <w:rsid w:val="004200E2"/>
    <w:rsid w:val="00436801"/>
    <w:rsid w:val="0044175C"/>
    <w:rsid w:val="00442B43"/>
    <w:rsid w:val="00451BA0"/>
    <w:rsid w:val="00455623"/>
    <w:rsid w:val="00455C85"/>
    <w:rsid w:val="004610D8"/>
    <w:rsid w:val="00462C73"/>
    <w:rsid w:val="00463EA5"/>
    <w:rsid w:val="00470D26"/>
    <w:rsid w:val="004743AA"/>
    <w:rsid w:val="00480DCB"/>
    <w:rsid w:val="00481E95"/>
    <w:rsid w:val="00482A82"/>
    <w:rsid w:val="0049241F"/>
    <w:rsid w:val="004943C0"/>
    <w:rsid w:val="00497750"/>
    <w:rsid w:val="004A2E3A"/>
    <w:rsid w:val="004A4E3C"/>
    <w:rsid w:val="004A71B9"/>
    <w:rsid w:val="004C0069"/>
    <w:rsid w:val="004C3AB6"/>
    <w:rsid w:val="004C4772"/>
    <w:rsid w:val="004D325C"/>
    <w:rsid w:val="004D73FC"/>
    <w:rsid w:val="004E0041"/>
    <w:rsid w:val="004E1F6A"/>
    <w:rsid w:val="004E562C"/>
    <w:rsid w:val="004E6768"/>
    <w:rsid w:val="004F3635"/>
    <w:rsid w:val="004F59D6"/>
    <w:rsid w:val="005023AE"/>
    <w:rsid w:val="005103D4"/>
    <w:rsid w:val="0052152B"/>
    <w:rsid w:val="00521DD9"/>
    <w:rsid w:val="00527389"/>
    <w:rsid w:val="00535BA2"/>
    <w:rsid w:val="00535CF7"/>
    <w:rsid w:val="00536551"/>
    <w:rsid w:val="0054593F"/>
    <w:rsid w:val="00552982"/>
    <w:rsid w:val="00552DF8"/>
    <w:rsid w:val="00555D7E"/>
    <w:rsid w:val="005570DC"/>
    <w:rsid w:val="00561DD4"/>
    <w:rsid w:val="005667B2"/>
    <w:rsid w:val="00574D22"/>
    <w:rsid w:val="00575DD4"/>
    <w:rsid w:val="00587585"/>
    <w:rsid w:val="00594B52"/>
    <w:rsid w:val="00596F3D"/>
    <w:rsid w:val="005A1352"/>
    <w:rsid w:val="005A7013"/>
    <w:rsid w:val="005C3B04"/>
    <w:rsid w:val="005C4E4B"/>
    <w:rsid w:val="005C73C9"/>
    <w:rsid w:val="005D1EA7"/>
    <w:rsid w:val="005D2900"/>
    <w:rsid w:val="005D6CA9"/>
    <w:rsid w:val="005D6DEF"/>
    <w:rsid w:val="005E0DBA"/>
    <w:rsid w:val="005E4425"/>
    <w:rsid w:val="005E56F4"/>
    <w:rsid w:val="005E5A8D"/>
    <w:rsid w:val="005F004E"/>
    <w:rsid w:val="005F1AA0"/>
    <w:rsid w:val="005F3CA9"/>
    <w:rsid w:val="005F49C7"/>
    <w:rsid w:val="0060075D"/>
    <w:rsid w:val="00601C74"/>
    <w:rsid w:val="006073C8"/>
    <w:rsid w:val="00613363"/>
    <w:rsid w:val="006144DE"/>
    <w:rsid w:val="006210D4"/>
    <w:rsid w:val="00621819"/>
    <w:rsid w:val="0062318E"/>
    <w:rsid w:val="0062645A"/>
    <w:rsid w:val="00626E46"/>
    <w:rsid w:val="00626F1A"/>
    <w:rsid w:val="00627D26"/>
    <w:rsid w:val="00633284"/>
    <w:rsid w:val="00645453"/>
    <w:rsid w:val="00645690"/>
    <w:rsid w:val="00651FE4"/>
    <w:rsid w:val="0065720D"/>
    <w:rsid w:val="0066146D"/>
    <w:rsid w:val="00661D48"/>
    <w:rsid w:val="00665F32"/>
    <w:rsid w:val="00667E1C"/>
    <w:rsid w:val="00670F28"/>
    <w:rsid w:val="006801BE"/>
    <w:rsid w:val="00680632"/>
    <w:rsid w:val="00685017"/>
    <w:rsid w:val="00691D92"/>
    <w:rsid w:val="00693C25"/>
    <w:rsid w:val="006C19C1"/>
    <w:rsid w:val="006D369D"/>
    <w:rsid w:val="006D5B34"/>
    <w:rsid w:val="006E66AA"/>
    <w:rsid w:val="006E7579"/>
    <w:rsid w:val="006F34DC"/>
    <w:rsid w:val="00706AFC"/>
    <w:rsid w:val="0071099C"/>
    <w:rsid w:val="007135EF"/>
    <w:rsid w:val="007140A4"/>
    <w:rsid w:val="00717EBD"/>
    <w:rsid w:val="0072191A"/>
    <w:rsid w:val="0072488F"/>
    <w:rsid w:val="00724BB0"/>
    <w:rsid w:val="00727496"/>
    <w:rsid w:val="0073486A"/>
    <w:rsid w:val="00756FA5"/>
    <w:rsid w:val="0078083E"/>
    <w:rsid w:val="00786483"/>
    <w:rsid w:val="00791214"/>
    <w:rsid w:val="00792BBF"/>
    <w:rsid w:val="00793171"/>
    <w:rsid w:val="007A0B31"/>
    <w:rsid w:val="007B33C0"/>
    <w:rsid w:val="007B7BCD"/>
    <w:rsid w:val="007C2662"/>
    <w:rsid w:val="007D45F6"/>
    <w:rsid w:val="007D5178"/>
    <w:rsid w:val="007D5632"/>
    <w:rsid w:val="007D7929"/>
    <w:rsid w:val="007D7DC6"/>
    <w:rsid w:val="007E7FA8"/>
    <w:rsid w:val="007F6AA5"/>
    <w:rsid w:val="008019DF"/>
    <w:rsid w:val="00810B7C"/>
    <w:rsid w:val="008114B7"/>
    <w:rsid w:val="008150AD"/>
    <w:rsid w:val="00826AC4"/>
    <w:rsid w:val="00831B2D"/>
    <w:rsid w:val="008509F4"/>
    <w:rsid w:val="00851849"/>
    <w:rsid w:val="00853265"/>
    <w:rsid w:val="00862C03"/>
    <w:rsid w:val="00867C5D"/>
    <w:rsid w:val="00872213"/>
    <w:rsid w:val="00877F02"/>
    <w:rsid w:val="00886FD8"/>
    <w:rsid w:val="00887134"/>
    <w:rsid w:val="008A01CF"/>
    <w:rsid w:val="008A132D"/>
    <w:rsid w:val="008C075A"/>
    <w:rsid w:val="008C2441"/>
    <w:rsid w:val="008F253B"/>
    <w:rsid w:val="008F66AE"/>
    <w:rsid w:val="008F6B0B"/>
    <w:rsid w:val="008F7491"/>
    <w:rsid w:val="00900675"/>
    <w:rsid w:val="009065BF"/>
    <w:rsid w:val="0090704A"/>
    <w:rsid w:val="00907CDF"/>
    <w:rsid w:val="0092468B"/>
    <w:rsid w:val="0092532B"/>
    <w:rsid w:val="00925AA6"/>
    <w:rsid w:val="00927A7A"/>
    <w:rsid w:val="0093281D"/>
    <w:rsid w:val="00935BBD"/>
    <w:rsid w:val="00954078"/>
    <w:rsid w:val="0095674A"/>
    <w:rsid w:val="00965A48"/>
    <w:rsid w:val="00966861"/>
    <w:rsid w:val="00971D36"/>
    <w:rsid w:val="00971E5E"/>
    <w:rsid w:val="009878FF"/>
    <w:rsid w:val="00987AE8"/>
    <w:rsid w:val="009A17C6"/>
    <w:rsid w:val="009A51AB"/>
    <w:rsid w:val="009B6692"/>
    <w:rsid w:val="009B70D9"/>
    <w:rsid w:val="009C7F93"/>
    <w:rsid w:val="009D6F70"/>
    <w:rsid w:val="009E025F"/>
    <w:rsid w:val="009E1838"/>
    <w:rsid w:val="009F0F69"/>
    <w:rsid w:val="009F676D"/>
    <w:rsid w:val="00A0457E"/>
    <w:rsid w:val="00A0720B"/>
    <w:rsid w:val="00A10E62"/>
    <w:rsid w:val="00A33F7D"/>
    <w:rsid w:val="00A467AA"/>
    <w:rsid w:val="00A46CDB"/>
    <w:rsid w:val="00A47C0D"/>
    <w:rsid w:val="00A54455"/>
    <w:rsid w:val="00A5737A"/>
    <w:rsid w:val="00A63697"/>
    <w:rsid w:val="00A6643C"/>
    <w:rsid w:val="00A8400E"/>
    <w:rsid w:val="00A87196"/>
    <w:rsid w:val="00A92683"/>
    <w:rsid w:val="00A9292F"/>
    <w:rsid w:val="00A93E57"/>
    <w:rsid w:val="00A953C0"/>
    <w:rsid w:val="00A959AE"/>
    <w:rsid w:val="00AA5BF2"/>
    <w:rsid w:val="00AB437C"/>
    <w:rsid w:val="00AB5455"/>
    <w:rsid w:val="00AB64BC"/>
    <w:rsid w:val="00AB64FA"/>
    <w:rsid w:val="00AC2BB6"/>
    <w:rsid w:val="00AD07ED"/>
    <w:rsid w:val="00AD26B9"/>
    <w:rsid w:val="00AD6FC2"/>
    <w:rsid w:val="00AE4D48"/>
    <w:rsid w:val="00B07150"/>
    <w:rsid w:val="00B1468F"/>
    <w:rsid w:val="00B14EB6"/>
    <w:rsid w:val="00B339A3"/>
    <w:rsid w:val="00B4318E"/>
    <w:rsid w:val="00B533D3"/>
    <w:rsid w:val="00B54291"/>
    <w:rsid w:val="00B55035"/>
    <w:rsid w:val="00B65BF3"/>
    <w:rsid w:val="00B65EA0"/>
    <w:rsid w:val="00B71B7D"/>
    <w:rsid w:val="00B80818"/>
    <w:rsid w:val="00B80C9C"/>
    <w:rsid w:val="00B83D2D"/>
    <w:rsid w:val="00B91D47"/>
    <w:rsid w:val="00B92D9A"/>
    <w:rsid w:val="00BB1D86"/>
    <w:rsid w:val="00BB691F"/>
    <w:rsid w:val="00BB7222"/>
    <w:rsid w:val="00BB7BDD"/>
    <w:rsid w:val="00BC3967"/>
    <w:rsid w:val="00BC46C1"/>
    <w:rsid w:val="00BD08A4"/>
    <w:rsid w:val="00BD1E19"/>
    <w:rsid w:val="00BD4836"/>
    <w:rsid w:val="00BE5BB0"/>
    <w:rsid w:val="00BF37A4"/>
    <w:rsid w:val="00C115E2"/>
    <w:rsid w:val="00C152F2"/>
    <w:rsid w:val="00C36032"/>
    <w:rsid w:val="00C40AFE"/>
    <w:rsid w:val="00C44088"/>
    <w:rsid w:val="00C51058"/>
    <w:rsid w:val="00C61E59"/>
    <w:rsid w:val="00C72A78"/>
    <w:rsid w:val="00C73190"/>
    <w:rsid w:val="00C845EC"/>
    <w:rsid w:val="00C93EC7"/>
    <w:rsid w:val="00CA5F0C"/>
    <w:rsid w:val="00CC37C7"/>
    <w:rsid w:val="00CC3D57"/>
    <w:rsid w:val="00CD13E9"/>
    <w:rsid w:val="00CD6840"/>
    <w:rsid w:val="00CE08E3"/>
    <w:rsid w:val="00CE0ACF"/>
    <w:rsid w:val="00CE1B2B"/>
    <w:rsid w:val="00CE2C70"/>
    <w:rsid w:val="00CF0261"/>
    <w:rsid w:val="00CF2A01"/>
    <w:rsid w:val="00CF73F4"/>
    <w:rsid w:val="00D0289F"/>
    <w:rsid w:val="00D057BF"/>
    <w:rsid w:val="00D13D32"/>
    <w:rsid w:val="00D15D46"/>
    <w:rsid w:val="00D243A5"/>
    <w:rsid w:val="00D243F2"/>
    <w:rsid w:val="00D26E02"/>
    <w:rsid w:val="00D454A3"/>
    <w:rsid w:val="00D5000E"/>
    <w:rsid w:val="00D51D4A"/>
    <w:rsid w:val="00D53DDE"/>
    <w:rsid w:val="00D5639C"/>
    <w:rsid w:val="00D61F1F"/>
    <w:rsid w:val="00D70FEE"/>
    <w:rsid w:val="00D7293A"/>
    <w:rsid w:val="00D762AF"/>
    <w:rsid w:val="00D81923"/>
    <w:rsid w:val="00D8329F"/>
    <w:rsid w:val="00D83B20"/>
    <w:rsid w:val="00D87FD5"/>
    <w:rsid w:val="00DA2BC6"/>
    <w:rsid w:val="00DA5B11"/>
    <w:rsid w:val="00DA603A"/>
    <w:rsid w:val="00DB05FD"/>
    <w:rsid w:val="00DB26DC"/>
    <w:rsid w:val="00DC5CE4"/>
    <w:rsid w:val="00DD0BE9"/>
    <w:rsid w:val="00DD30D4"/>
    <w:rsid w:val="00DD6C24"/>
    <w:rsid w:val="00DE03C4"/>
    <w:rsid w:val="00DE26B9"/>
    <w:rsid w:val="00DE36B8"/>
    <w:rsid w:val="00DF7FAD"/>
    <w:rsid w:val="00E01FCE"/>
    <w:rsid w:val="00E02724"/>
    <w:rsid w:val="00E02F9F"/>
    <w:rsid w:val="00E07558"/>
    <w:rsid w:val="00E14504"/>
    <w:rsid w:val="00E17B8C"/>
    <w:rsid w:val="00E22288"/>
    <w:rsid w:val="00E23C92"/>
    <w:rsid w:val="00E33B2F"/>
    <w:rsid w:val="00E33BD4"/>
    <w:rsid w:val="00E40352"/>
    <w:rsid w:val="00E407C9"/>
    <w:rsid w:val="00E5136B"/>
    <w:rsid w:val="00E53DBC"/>
    <w:rsid w:val="00E568D0"/>
    <w:rsid w:val="00E65F48"/>
    <w:rsid w:val="00E742DE"/>
    <w:rsid w:val="00E77258"/>
    <w:rsid w:val="00E810ED"/>
    <w:rsid w:val="00EB0385"/>
    <w:rsid w:val="00EC098A"/>
    <w:rsid w:val="00ED1297"/>
    <w:rsid w:val="00ED1336"/>
    <w:rsid w:val="00ED2CF6"/>
    <w:rsid w:val="00ED47B9"/>
    <w:rsid w:val="00ED66B9"/>
    <w:rsid w:val="00ED7765"/>
    <w:rsid w:val="00EF4167"/>
    <w:rsid w:val="00F04039"/>
    <w:rsid w:val="00F11F23"/>
    <w:rsid w:val="00F1209B"/>
    <w:rsid w:val="00F14F23"/>
    <w:rsid w:val="00F231AD"/>
    <w:rsid w:val="00F31DD6"/>
    <w:rsid w:val="00F37F83"/>
    <w:rsid w:val="00F4524F"/>
    <w:rsid w:val="00F516F2"/>
    <w:rsid w:val="00F6114D"/>
    <w:rsid w:val="00F6532A"/>
    <w:rsid w:val="00F6635F"/>
    <w:rsid w:val="00F664BB"/>
    <w:rsid w:val="00F820BE"/>
    <w:rsid w:val="00F828DC"/>
    <w:rsid w:val="00F84638"/>
    <w:rsid w:val="00F90892"/>
    <w:rsid w:val="00FA15AC"/>
    <w:rsid w:val="00FB2B03"/>
    <w:rsid w:val="00FB5C19"/>
    <w:rsid w:val="00FC488B"/>
    <w:rsid w:val="00FD0AAB"/>
    <w:rsid w:val="00FD0B55"/>
    <w:rsid w:val="00FD1870"/>
    <w:rsid w:val="00FE0A1C"/>
    <w:rsid w:val="00FE6D0E"/>
    <w:rsid w:val="00FF57BD"/>
    <w:rsid w:val="00FF77A7"/>
    <w:rsid w:val="100E43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2F4925-BF00-46CF-AE4B-2E7F7EACA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Body Text 2" w:unhideWhenUsed="1"/>
    <w:lsdException w:name="Hyperlink" w:unhideWhenUsed="1"/>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szCs w:val="24"/>
    </w:rPr>
  </w:style>
  <w:style w:type="paragraph" w:styleId="1">
    <w:name w:val="heading 1"/>
    <w:basedOn w:val="a"/>
    <w:next w:val="a"/>
    <w:qFormat/>
    <w:pPr>
      <w:keepNext/>
      <w:spacing w:before="240" w:after="60"/>
      <w:outlineLvl w:val="0"/>
    </w:pPr>
    <w:rPr>
      <w:rFonts w:ascii="Arial" w:hAnsi="Arial" w:cs="Arial"/>
      <w:b/>
      <w:bCs/>
      <w:kern w:val="32"/>
      <w:sz w:val="32"/>
      <w:szCs w:val="32"/>
    </w:rPr>
  </w:style>
  <w:style w:type="paragraph" w:styleId="2">
    <w:name w:val="heading 2"/>
    <w:basedOn w:val="a"/>
    <w:next w:val="a"/>
    <w:qFormat/>
    <w:pPr>
      <w:keepNext/>
      <w:outlineLvl w:val="1"/>
    </w:pPr>
    <w:rPr>
      <w:b/>
      <w:sz w:val="24"/>
    </w:rPr>
  </w:style>
  <w:style w:type="paragraph" w:styleId="3">
    <w:name w:val="heading 3"/>
    <w:basedOn w:val="a"/>
    <w:next w:val="a"/>
    <w:qFormat/>
    <w:pPr>
      <w:keepNext/>
      <w:outlineLvl w:val="2"/>
    </w:pPr>
    <w:rPr>
      <w:b/>
      <w:sz w:val="20"/>
    </w:rPr>
  </w:style>
  <w:style w:type="paragraph" w:styleId="4">
    <w:name w:val="heading 4"/>
    <w:basedOn w:val="a"/>
    <w:next w:val="a"/>
    <w:qFormat/>
    <w:pPr>
      <w:keepNext/>
      <w:spacing w:before="240" w:after="60"/>
      <w:outlineLvl w:val="3"/>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Pr>
      <w:sz w:val="16"/>
      <w:szCs w:val="16"/>
    </w:rPr>
  </w:style>
  <w:style w:type="character" w:styleId="a4">
    <w:name w:val="Emphasis"/>
    <w:uiPriority w:val="20"/>
    <w:qFormat/>
    <w:rPr>
      <w:i/>
      <w:iCs/>
    </w:rPr>
  </w:style>
  <w:style w:type="character" w:styleId="a5">
    <w:name w:val="Hyperlink"/>
    <w:unhideWhenUsed/>
    <w:rPr>
      <w:color w:val="0066CC"/>
      <w:u w:val="single"/>
    </w:rPr>
  </w:style>
  <w:style w:type="paragraph" w:styleId="a6">
    <w:name w:val="Balloon Text"/>
    <w:basedOn w:val="a"/>
    <w:semiHidden/>
    <w:rPr>
      <w:rFonts w:ascii="Tahoma" w:hAnsi="Tahoma" w:cs="Tahoma"/>
      <w:sz w:val="16"/>
      <w:szCs w:val="16"/>
    </w:rPr>
  </w:style>
  <w:style w:type="paragraph" w:styleId="20">
    <w:name w:val="Body Text 2"/>
    <w:basedOn w:val="a"/>
    <w:link w:val="21"/>
    <w:unhideWhenUsed/>
    <w:pPr>
      <w:spacing w:after="120" w:line="480" w:lineRule="auto"/>
    </w:pPr>
  </w:style>
  <w:style w:type="character" w:customStyle="1" w:styleId="21">
    <w:name w:val="Основной текст 2 Знак"/>
    <w:link w:val="20"/>
    <w:rPr>
      <w:sz w:val="28"/>
      <w:szCs w:val="24"/>
    </w:rPr>
  </w:style>
  <w:style w:type="paragraph" w:styleId="30">
    <w:name w:val="Body Text Indent 3"/>
    <w:basedOn w:val="a"/>
    <w:pPr>
      <w:spacing w:after="120"/>
      <w:ind w:left="283"/>
    </w:pPr>
    <w:rPr>
      <w:sz w:val="16"/>
      <w:szCs w:val="16"/>
    </w:rPr>
  </w:style>
  <w:style w:type="paragraph" w:styleId="a7">
    <w:name w:val="annotation text"/>
    <w:basedOn w:val="a"/>
    <w:link w:val="a8"/>
    <w:rPr>
      <w:sz w:val="20"/>
      <w:szCs w:val="20"/>
    </w:rPr>
  </w:style>
  <w:style w:type="character" w:customStyle="1" w:styleId="a8">
    <w:name w:val="Текст примечания Знак"/>
    <w:link w:val="a7"/>
  </w:style>
  <w:style w:type="paragraph" w:styleId="a9">
    <w:name w:val="annotation subject"/>
    <w:basedOn w:val="a7"/>
    <w:next w:val="a7"/>
    <w:semiHidden/>
    <w:rPr>
      <w:b/>
      <w:bCs/>
    </w:rPr>
  </w:style>
  <w:style w:type="paragraph" w:styleId="aa">
    <w:name w:val="header"/>
    <w:basedOn w:val="a"/>
    <w:link w:val="ab"/>
    <w:uiPriority w:val="99"/>
    <w:pPr>
      <w:tabs>
        <w:tab w:val="center" w:pos="4153"/>
        <w:tab w:val="right" w:pos="8306"/>
      </w:tabs>
    </w:pPr>
  </w:style>
  <w:style w:type="character" w:customStyle="1" w:styleId="ab">
    <w:name w:val="Верхний колонтитул Знак"/>
    <w:link w:val="aa"/>
    <w:uiPriority w:val="99"/>
    <w:rPr>
      <w:sz w:val="28"/>
      <w:szCs w:val="24"/>
    </w:rPr>
  </w:style>
  <w:style w:type="paragraph" w:styleId="ac">
    <w:name w:val="Body Text"/>
    <w:basedOn w:val="a"/>
    <w:rPr>
      <w:sz w:val="24"/>
    </w:rPr>
  </w:style>
  <w:style w:type="paragraph" w:styleId="ad">
    <w:name w:val="Body Text Indent"/>
    <w:basedOn w:val="a"/>
    <w:pPr>
      <w:ind w:firstLine="560"/>
    </w:pPr>
    <w:rPr>
      <w:sz w:val="20"/>
    </w:rPr>
  </w:style>
  <w:style w:type="paragraph" w:styleId="ae">
    <w:name w:val="footer"/>
    <w:basedOn w:val="a"/>
    <w:link w:val="af"/>
    <w:uiPriority w:val="99"/>
    <w:pPr>
      <w:tabs>
        <w:tab w:val="center" w:pos="4677"/>
        <w:tab w:val="right" w:pos="9355"/>
      </w:tabs>
    </w:pPr>
  </w:style>
  <w:style w:type="character" w:customStyle="1" w:styleId="af">
    <w:name w:val="Нижний колонтитул Знак"/>
    <w:link w:val="ae"/>
    <w:uiPriority w:val="99"/>
    <w:rPr>
      <w:sz w:val="28"/>
      <w:szCs w:val="24"/>
    </w:rPr>
  </w:style>
  <w:style w:type="paragraph" w:styleId="31">
    <w:name w:val="Body Text 3"/>
    <w:basedOn w:val="a"/>
    <w:pPr>
      <w:jc w:val="both"/>
    </w:pPr>
    <w:rPr>
      <w:sz w:val="24"/>
    </w:rPr>
  </w:style>
  <w:style w:type="table" w:styleId="af0">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pPr>
      <w:widowControl w:val="0"/>
      <w:ind w:firstLine="720"/>
    </w:pPr>
    <w:rPr>
      <w:rFonts w:ascii="Arial" w:hAnsi="Arial"/>
      <w:snapToGrid w:val="0"/>
    </w:rPr>
  </w:style>
  <w:style w:type="paragraph" w:customStyle="1" w:styleId="10">
    <w:name w:val="Знак Знак Знак Знак1"/>
    <w:basedOn w:val="a"/>
    <w:pPr>
      <w:spacing w:after="160" w:line="240" w:lineRule="exact"/>
    </w:pPr>
    <w:rPr>
      <w:rFonts w:eastAsia="Calibri"/>
      <w:sz w:val="20"/>
      <w:szCs w:val="20"/>
      <w:lang w:eastAsia="zh-CN"/>
    </w:rPr>
  </w:style>
  <w:style w:type="character" w:customStyle="1" w:styleId="FontStyle22">
    <w:name w:val="Font Style22"/>
    <w:uiPriority w:val="99"/>
    <w:rPr>
      <w:rFonts w:ascii="Times New Roman" w:hAnsi="Times New Roman" w:cs="Times New Roman"/>
      <w:sz w:val="22"/>
      <w:szCs w:val="22"/>
    </w:rPr>
  </w:style>
  <w:style w:type="character" w:customStyle="1" w:styleId="Bodytext2">
    <w:name w:val="Body text (2)_"/>
    <w:link w:val="Bodytext20"/>
    <w:locked/>
    <w:rPr>
      <w:sz w:val="17"/>
      <w:szCs w:val="17"/>
      <w:shd w:val="clear" w:color="auto" w:fill="FFFFFF"/>
    </w:rPr>
  </w:style>
  <w:style w:type="paragraph" w:customStyle="1" w:styleId="Bodytext20">
    <w:name w:val="Body text (2)"/>
    <w:basedOn w:val="a"/>
    <w:link w:val="Bodytext2"/>
    <w:pPr>
      <w:widowControl w:val="0"/>
      <w:shd w:val="clear" w:color="auto" w:fill="FFFFFF"/>
      <w:spacing w:before="120" w:line="211" w:lineRule="exact"/>
      <w:ind w:firstLine="600"/>
      <w:jc w:val="both"/>
    </w:pPr>
    <w:rPr>
      <w:sz w:val="17"/>
      <w:szCs w:val="17"/>
    </w:rPr>
  </w:style>
  <w:style w:type="character" w:customStyle="1" w:styleId="Bodytext5">
    <w:name w:val="Body text (5)_"/>
    <w:link w:val="Bodytext50"/>
    <w:locked/>
    <w:rPr>
      <w:b/>
      <w:bCs/>
      <w:sz w:val="17"/>
      <w:szCs w:val="17"/>
      <w:shd w:val="clear" w:color="auto" w:fill="FFFFFF"/>
    </w:rPr>
  </w:style>
  <w:style w:type="paragraph" w:customStyle="1" w:styleId="Bodytext50">
    <w:name w:val="Body text (5)"/>
    <w:basedOn w:val="a"/>
    <w:link w:val="Bodytext5"/>
    <w:pPr>
      <w:widowControl w:val="0"/>
      <w:shd w:val="clear" w:color="auto" w:fill="FFFFFF"/>
      <w:spacing w:before="120" w:line="211" w:lineRule="exact"/>
    </w:pPr>
    <w:rPr>
      <w:b/>
      <w:bCs/>
      <w:sz w:val="17"/>
      <w:szCs w:val="17"/>
    </w:rPr>
  </w:style>
  <w:style w:type="table" w:customStyle="1" w:styleId="TableStyle0">
    <w:name w:val="TableStyle0"/>
    <w:rPr>
      <w:rFonts w:ascii="Arial" w:hAnsi="Arial"/>
      <w:sz w:val="16"/>
      <w:szCs w:val="22"/>
    </w:rPr>
    <w:tblPr>
      <w:tblCellMar>
        <w:top w:w="0" w:type="dxa"/>
        <w:left w:w="0" w:type="dxa"/>
        <w:bottom w:w="0" w:type="dxa"/>
        <w:right w:w="0" w:type="dxa"/>
      </w:tblCellMar>
    </w:tblPr>
  </w:style>
  <w:style w:type="paragraph" w:styleId="af1">
    <w:name w:val="List Paragraph"/>
    <w:basedOn w:val="a"/>
    <w:uiPriority w:val="34"/>
    <w:qFormat/>
    <w:pPr>
      <w:suppressAutoHyphens/>
      <w:ind w:left="720"/>
      <w:contextualSpacing/>
    </w:pPr>
    <w:rPr>
      <w:sz w:val="24"/>
      <w:lang w:eastAsia="zh-CN"/>
    </w:rPr>
  </w:style>
  <w:style w:type="character" w:customStyle="1" w:styleId="af2">
    <w:name w:val="Неразрешенное упоминание"/>
    <w:uiPriority w:val="99"/>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nsor.ru/trends/tr_udo/getting_key" TargetMode="External"/><Relationship Id="rId13" Type="http://schemas.openxmlformats.org/officeDocument/2006/relationships/hyperlink" Target="mailto:PikalovaAV@mos-gaz.ru" TargetMode="External"/><Relationship Id="rId3" Type="http://schemas.openxmlformats.org/officeDocument/2006/relationships/settings" Target="settings.xml"/><Relationship Id="rId7" Type="http://schemas.openxmlformats.org/officeDocument/2006/relationships/hyperlink" Target="https://sbis.ru/" TargetMode="External"/><Relationship Id="rId12" Type="http://schemas.openxmlformats.org/officeDocument/2006/relationships/hyperlink" Target="mailto:KovalES@mos-gaz.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bis.r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tensor.ru/trends/tr_udo/getting_key" TargetMode="External"/><Relationship Id="rId4" Type="http://schemas.openxmlformats.org/officeDocument/2006/relationships/webSettings" Target="webSettings.xml"/><Relationship Id="rId9" Type="http://schemas.openxmlformats.org/officeDocument/2006/relationships/hyperlink" Target="https://sbis.ru/reglamen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5653</Words>
  <Characters>32223</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КОМБЫТ                                                                       ПРОЕКТ  ДОГОВОРА на 2009 год</vt:lpstr>
    </vt:vector>
  </TitlesOfParts>
  <Company>DG Win&amp;Soft</Company>
  <LinksUpToDate>false</LinksUpToDate>
  <CharactersWithSpaces>37801</CharactersWithSpaces>
  <SharedDoc>false</SharedDoc>
  <HLinks>
    <vt:vector size="42" baseType="variant">
      <vt:variant>
        <vt:i4>3801163</vt:i4>
      </vt:variant>
      <vt:variant>
        <vt:i4>18</vt:i4>
      </vt:variant>
      <vt:variant>
        <vt:i4>0</vt:i4>
      </vt:variant>
      <vt:variant>
        <vt:i4>5</vt:i4>
      </vt:variant>
      <vt:variant>
        <vt:lpwstr>mailto:PikalovaAV@mos-gaz.ru</vt:lpwstr>
      </vt:variant>
      <vt:variant>
        <vt:lpwstr/>
      </vt:variant>
      <vt:variant>
        <vt:i4>1114220</vt:i4>
      </vt:variant>
      <vt:variant>
        <vt:i4>15</vt:i4>
      </vt:variant>
      <vt:variant>
        <vt:i4>0</vt:i4>
      </vt:variant>
      <vt:variant>
        <vt:i4>5</vt:i4>
      </vt:variant>
      <vt:variant>
        <vt:lpwstr>mailto:KovalES@mos-gaz.ru</vt:lpwstr>
      </vt:variant>
      <vt:variant>
        <vt:lpwstr/>
      </vt:variant>
      <vt:variant>
        <vt:i4>6094849</vt:i4>
      </vt:variant>
      <vt:variant>
        <vt:i4>12</vt:i4>
      </vt:variant>
      <vt:variant>
        <vt:i4>0</vt:i4>
      </vt:variant>
      <vt:variant>
        <vt:i4>5</vt:i4>
      </vt:variant>
      <vt:variant>
        <vt:lpwstr>https://sbis.ru/</vt:lpwstr>
      </vt:variant>
      <vt:variant>
        <vt:lpwstr/>
      </vt:variant>
      <vt:variant>
        <vt:i4>6422570</vt:i4>
      </vt:variant>
      <vt:variant>
        <vt:i4>9</vt:i4>
      </vt:variant>
      <vt:variant>
        <vt:i4>0</vt:i4>
      </vt:variant>
      <vt:variant>
        <vt:i4>5</vt:i4>
      </vt:variant>
      <vt:variant>
        <vt:lpwstr>https://tensor.ru/trends/tr_udo/getting_key</vt:lpwstr>
      </vt:variant>
      <vt:variant>
        <vt:lpwstr/>
      </vt:variant>
      <vt:variant>
        <vt:i4>5701648</vt:i4>
      </vt:variant>
      <vt:variant>
        <vt:i4>6</vt:i4>
      </vt:variant>
      <vt:variant>
        <vt:i4>0</vt:i4>
      </vt:variant>
      <vt:variant>
        <vt:i4>5</vt:i4>
      </vt:variant>
      <vt:variant>
        <vt:lpwstr>https://sbis.ru/reglament</vt:lpwstr>
      </vt:variant>
      <vt:variant>
        <vt:lpwstr/>
      </vt:variant>
      <vt:variant>
        <vt:i4>6422570</vt:i4>
      </vt:variant>
      <vt:variant>
        <vt:i4>3</vt:i4>
      </vt:variant>
      <vt:variant>
        <vt:i4>0</vt:i4>
      </vt:variant>
      <vt:variant>
        <vt:i4>5</vt:i4>
      </vt:variant>
      <vt:variant>
        <vt:lpwstr>https://tensor.ru/trends/tr_udo/getting_key</vt:lpwstr>
      </vt:variant>
      <vt:variant>
        <vt:lpwstr/>
      </vt:variant>
      <vt:variant>
        <vt:i4>6094849</vt:i4>
      </vt:variant>
      <vt:variant>
        <vt:i4>0</vt:i4>
      </vt:variant>
      <vt:variant>
        <vt:i4>0</vt:i4>
      </vt:variant>
      <vt:variant>
        <vt:i4>5</vt:i4>
      </vt:variant>
      <vt:variant>
        <vt:lpwstr>https://sbis.ru/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КОМБЫТ                                                                       ПРОЕКТ  ДОГОВОРА на 2009 год</dc:title>
  <dc:subject/>
  <dc:creator>KiselevaTN</dc:creator>
  <cp:keywords/>
  <cp:lastModifiedBy>Закупки</cp:lastModifiedBy>
  <cp:revision>4</cp:revision>
  <cp:lastPrinted>2026-03-13T06:29:00Z</cp:lastPrinted>
  <dcterms:created xsi:type="dcterms:W3CDTF">2026-08-05T10:51:00Z</dcterms:created>
  <dcterms:modified xsi:type="dcterms:W3CDTF">2026-08-13T09:15:00Z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1049-12.1.0.27458</vt:lpwstr>
  </property>
  <property fmtid="{D5CDD505-2E9C-101B-9397-08002B2CF9AE}" pid="3" name="ICV">
    <vt:lpwstr>E465C67502C84EB69B0348E1407F435D_13</vt:lpwstr>
  </property>
</Properties>
</file>