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837" w:rsidRPr="009F2D43" w:rsidRDefault="00681837" w:rsidP="00681837">
      <w:pPr>
        <w:pStyle w:val="14"/>
        <w:ind w:firstLine="709"/>
        <w:jc w:val="right"/>
        <w:rPr>
          <w:rFonts w:ascii="Times New Roman" w:eastAsia="Lucida Sans Unicode" w:hAnsi="Times New Roman"/>
          <w:bCs/>
          <w:kern w:val="2"/>
          <w:sz w:val="24"/>
          <w:szCs w:val="24"/>
        </w:rPr>
      </w:pPr>
      <w:r w:rsidRPr="009F2D43">
        <w:rPr>
          <w:rFonts w:ascii="Times New Roman" w:eastAsia="Lucida Sans Unicode" w:hAnsi="Times New Roman"/>
          <w:bCs/>
          <w:kern w:val="2"/>
          <w:sz w:val="24"/>
          <w:szCs w:val="24"/>
        </w:rPr>
        <w:t>Приложение к электронной версии контракта</w:t>
      </w:r>
    </w:p>
    <w:p w:rsidR="00681837" w:rsidRDefault="00681837" w:rsidP="00CF2BC1">
      <w:pPr>
        <w:jc w:val="center"/>
        <w:rPr>
          <w:rFonts w:ascii="Times New Roman" w:eastAsia="Calibri" w:hAnsi="Times New Roman" w:cs="Times New Roman"/>
          <w:sz w:val="24"/>
          <w:szCs w:val="24"/>
        </w:rPr>
      </w:pPr>
    </w:p>
    <w:p w:rsidR="00ED0D81" w:rsidRDefault="00CF2BC1" w:rsidP="00CF2BC1">
      <w:pPr>
        <w:jc w:val="center"/>
        <w:rPr>
          <w:rFonts w:ascii="Times New Roman" w:eastAsia="Calibri" w:hAnsi="Times New Roman" w:cs="Times New Roman"/>
          <w:sz w:val="24"/>
          <w:szCs w:val="24"/>
        </w:rPr>
      </w:pPr>
      <w:r>
        <w:rPr>
          <w:rFonts w:ascii="Times New Roman" w:eastAsia="Calibri" w:hAnsi="Times New Roman" w:cs="Times New Roman"/>
          <w:sz w:val="24"/>
          <w:szCs w:val="24"/>
        </w:rPr>
        <w:t>Техническое задание</w:t>
      </w:r>
      <w:r w:rsidR="000136F8">
        <w:rPr>
          <w:rFonts w:ascii="Times New Roman" w:eastAsia="Calibri" w:hAnsi="Times New Roman" w:cs="Times New Roman"/>
          <w:sz w:val="24"/>
          <w:szCs w:val="24"/>
        </w:rPr>
        <w:t xml:space="preserve"> </w:t>
      </w:r>
      <w:r w:rsidR="000136F8" w:rsidRPr="000136F8">
        <w:rPr>
          <w:rFonts w:ascii="Times New Roman" w:eastAsia="Calibri" w:hAnsi="Times New Roman" w:cs="Times New Roman"/>
          <w:sz w:val="24"/>
          <w:szCs w:val="24"/>
        </w:rPr>
        <w:t xml:space="preserve">на </w:t>
      </w:r>
      <w:r w:rsidR="004A4CEC">
        <w:rPr>
          <w:rFonts w:ascii="Times New Roman" w:eastAsia="Calibri" w:hAnsi="Times New Roman" w:cs="Times New Roman"/>
          <w:sz w:val="24"/>
          <w:szCs w:val="24"/>
        </w:rPr>
        <w:t>поставку</w:t>
      </w:r>
      <w:r w:rsidR="00F3289A">
        <w:rPr>
          <w:rFonts w:ascii="Times New Roman" w:eastAsia="Calibri" w:hAnsi="Times New Roman" w:cs="Times New Roman"/>
          <w:sz w:val="24"/>
          <w:szCs w:val="24"/>
        </w:rPr>
        <w:t xml:space="preserve"> </w:t>
      </w:r>
      <w:r w:rsidR="00C40D9F">
        <w:rPr>
          <w:rFonts w:ascii="Times New Roman" w:eastAsia="Calibri" w:hAnsi="Times New Roman" w:cs="Times New Roman"/>
          <w:sz w:val="24"/>
          <w:szCs w:val="24"/>
        </w:rPr>
        <w:t>канцелярских товаров</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61"/>
        <w:gridCol w:w="2688"/>
        <w:gridCol w:w="992"/>
        <w:gridCol w:w="1276"/>
        <w:gridCol w:w="1422"/>
      </w:tblGrid>
      <w:tr w:rsidR="003F2E21"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3F2E21" w:rsidRPr="003F2E21" w:rsidRDefault="003F2E21" w:rsidP="00753AE2">
            <w:pPr>
              <w:jc w:val="center"/>
              <w:rPr>
                <w:rFonts w:ascii="Times New Roman" w:hAnsi="Times New Roman" w:cs="Times New Roman"/>
                <w:sz w:val="24"/>
                <w:szCs w:val="24"/>
              </w:rPr>
            </w:pPr>
            <w:r w:rsidRPr="003F2E21">
              <w:rPr>
                <w:rFonts w:ascii="Times New Roman" w:hAnsi="Times New Roman" w:cs="Times New Roman"/>
                <w:sz w:val="24"/>
                <w:szCs w:val="24"/>
              </w:rPr>
              <w:t>№ п/п</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E21" w:rsidRPr="003F2E21" w:rsidRDefault="003F2E21" w:rsidP="00753AE2">
            <w:pPr>
              <w:jc w:val="center"/>
              <w:rPr>
                <w:rFonts w:ascii="Times New Roman" w:eastAsia="Calibri" w:hAnsi="Times New Roman" w:cs="Times New Roman"/>
                <w:sz w:val="24"/>
                <w:szCs w:val="24"/>
              </w:rPr>
            </w:pPr>
            <w:r w:rsidRPr="003F2E21">
              <w:rPr>
                <w:rFonts w:ascii="Times New Roman" w:eastAsia="Calibri" w:hAnsi="Times New Roman" w:cs="Times New Roman"/>
                <w:sz w:val="24"/>
                <w:szCs w:val="24"/>
              </w:rPr>
              <w:t>Наименование товара (выполнение работ, оказание услуг)</w:t>
            </w:r>
          </w:p>
        </w:tc>
        <w:tc>
          <w:tcPr>
            <w:tcW w:w="2688" w:type="dxa"/>
            <w:tcBorders>
              <w:top w:val="single" w:sz="4" w:space="0" w:color="auto"/>
              <w:left w:val="single" w:sz="4" w:space="0" w:color="auto"/>
              <w:bottom w:val="single" w:sz="4" w:space="0" w:color="auto"/>
              <w:right w:val="single" w:sz="4" w:space="0" w:color="auto"/>
            </w:tcBorders>
            <w:vAlign w:val="center"/>
          </w:tcPr>
          <w:p w:rsidR="003F2E21" w:rsidRPr="003F2E21" w:rsidRDefault="003F2E21" w:rsidP="00C40D9F">
            <w:pPr>
              <w:jc w:val="center"/>
              <w:rPr>
                <w:rFonts w:ascii="Times New Roman" w:hAnsi="Times New Roman" w:cs="Times New Roman"/>
                <w:sz w:val="24"/>
                <w:szCs w:val="24"/>
              </w:rPr>
            </w:pPr>
            <w:r w:rsidRPr="003F2E21">
              <w:rPr>
                <w:rFonts w:ascii="Times New Roman" w:hAnsi="Times New Roman" w:cs="Times New Roman"/>
                <w:sz w:val="24"/>
                <w:szCs w:val="24"/>
              </w:rPr>
              <w:t xml:space="preserve">Характеристики </w:t>
            </w:r>
            <w:r w:rsidR="00C40D9F">
              <w:rPr>
                <w:rFonts w:ascii="Times New Roman" w:hAnsi="Times New Roman" w:cs="Times New Roman"/>
                <w:sz w:val="24"/>
                <w:szCs w:val="24"/>
              </w:rPr>
              <w:t>товара</w:t>
            </w:r>
          </w:p>
        </w:tc>
        <w:tc>
          <w:tcPr>
            <w:tcW w:w="992" w:type="dxa"/>
            <w:tcBorders>
              <w:top w:val="single" w:sz="4" w:space="0" w:color="auto"/>
              <w:left w:val="single" w:sz="4" w:space="0" w:color="auto"/>
              <w:bottom w:val="single" w:sz="4" w:space="0" w:color="auto"/>
              <w:right w:val="single" w:sz="4" w:space="0" w:color="auto"/>
            </w:tcBorders>
            <w:vAlign w:val="center"/>
          </w:tcPr>
          <w:p w:rsidR="003F2E21" w:rsidRPr="003F2E21" w:rsidRDefault="003F2E21" w:rsidP="00753AE2">
            <w:pPr>
              <w:jc w:val="center"/>
              <w:rPr>
                <w:rFonts w:ascii="Times New Roman" w:hAnsi="Times New Roman" w:cs="Times New Roman"/>
                <w:sz w:val="24"/>
                <w:szCs w:val="24"/>
              </w:rPr>
            </w:pPr>
            <w:r w:rsidRPr="003F2E21">
              <w:rPr>
                <w:rFonts w:ascii="Times New Roman" w:hAnsi="Times New Roman" w:cs="Times New Roman"/>
                <w:sz w:val="24"/>
                <w:szCs w:val="24"/>
              </w:rPr>
              <w:t>Кол-во, штук</w:t>
            </w:r>
          </w:p>
        </w:tc>
        <w:tc>
          <w:tcPr>
            <w:tcW w:w="1276" w:type="dxa"/>
            <w:tcBorders>
              <w:top w:val="single" w:sz="4" w:space="0" w:color="auto"/>
              <w:left w:val="single" w:sz="4" w:space="0" w:color="auto"/>
              <w:bottom w:val="single" w:sz="4" w:space="0" w:color="auto"/>
              <w:right w:val="single" w:sz="4" w:space="0" w:color="auto"/>
            </w:tcBorders>
            <w:vAlign w:val="center"/>
          </w:tcPr>
          <w:p w:rsidR="003F2E21" w:rsidRPr="003F2E21" w:rsidRDefault="003F2E21" w:rsidP="00753AE2">
            <w:pPr>
              <w:jc w:val="center"/>
              <w:rPr>
                <w:rFonts w:ascii="Times New Roman" w:hAnsi="Times New Roman" w:cs="Times New Roman"/>
                <w:sz w:val="24"/>
                <w:szCs w:val="24"/>
              </w:rPr>
            </w:pPr>
            <w:r w:rsidRPr="003F2E21">
              <w:rPr>
                <w:rFonts w:ascii="Times New Roman" w:hAnsi="Times New Roman" w:cs="Times New Roman"/>
                <w:sz w:val="24"/>
                <w:szCs w:val="24"/>
              </w:rPr>
              <w:t>Цена за единицу, руб.</w:t>
            </w:r>
          </w:p>
        </w:tc>
        <w:tc>
          <w:tcPr>
            <w:tcW w:w="1422" w:type="dxa"/>
            <w:tcBorders>
              <w:top w:val="single" w:sz="4" w:space="0" w:color="auto"/>
              <w:left w:val="single" w:sz="4" w:space="0" w:color="auto"/>
              <w:bottom w:val="single" w:sz="4" w:space="0" w:color="auto"/>
              <w:right w:val="single" w:sz="4" w:space="0" w:color="auto"/>
            </w:tcBorders>
            <w:vAlign w:val="center"/>
          </w:tcPr>
          <w:p w:rsidR="003F2E21" w:rsidRPr="003F2E21" w:rsidRDefault="003F2E21" w:rsidP="00C12B1D">
            <w:pPr>
              <w:jc w:val="center"/>
              <w:rPr>
                <w:rFonts w:ascii="Times New Roman" w:hAnsi="Times New Roman" w:cs="Times New Roman"/>
                <w:sz w:val="24"/>
                <w:szCs w:val="24"/>
              </w:rPr>
            </w:pPr>
            <w:r w:rsidRPr="003F2E21">
              <w:rPr>
                <w:rFonts w:ascii="Times New Roman" w:hAnsi="Times New Roman" w:cs="Times New Roman"/>
                <w:sz w:val="24"/>
                <w:szCs w:val="24"/>
              </w:rPr>
              <w:t>Стоимость с НДС, руб.</w:t>
            </w: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Style w:val="afa"/>
                <w:rFonts w:ascii="Times New Roman" w:eastAsia="Calibri" w:hAnsi="Times New Roman" w:cs="Times New Roman"/>
                <w:b w:val="0"/>
                <w:bCs w:val="0"/>
                <w:sz w:val="24"/>
                <w:szCs w:val="24"/>
              </w:rPr>
            </w:pPr>
            <w:r w:rsidRPr="00826BCE">
              <w:rPr>
                <w:rStyle w:val="afa"/>
                <w:rFonts w:ascii="Times New Roman" w:eastAsia="Calibri" w:hAnsi="Times New Roman" w:cs="Times New Roman"/>
                <w:b w:val="0"/>
                <w:bCs w:val="0"/>
                <w:sz w:val="24"/>
                <w:szCs w:val="24"/>
              </w:rPr>
              <w:t>Папка для бумаг с завязками картонная</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мелованная 280г/</w:t>
            </w:r>
            <w:proofErr w:type="spellStart"/>
            <w:r w:rsidRPr="00826BCE">
              <w:rPr>
                <w:rFonts w:ascii="Times New Roman" w:hAnsi="Times New Roman" w:cs="Times New Roman"/>
                <w:sz w:val="24"/>
                <w:szCs w:val="24"/>
              </w:rPr>
              <w:t>кв.м</w:t>
            </w:r>
            <w:proofErr w:type="spellEnd"/>
            <w:r w:rsidRPr="00826BCE">
              <w:rPr>
                <w:rFonts w:ascii="Times New Roman" w:hAnsi="Times New Roman" w:cs="Times New Roman"/>
                <w:sz w:val="24"/>
                <w:szCs w:val="24"/>
              </w:rPr>
              <w:t>, вместимость до 200 листов</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widowControl/>
              <w:autoSpaceDE/>
              <w:autoSpaceDN/>
              <w:adjustRightInd/>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150</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eastAsia="Calibri" w:hAnsi="Times New Roman" w:cs="Times New Roman"/>
                <w:sz w:val="24"/>
                <w:szCs w:val="24"/>
              </w:rPr>
            </w:pPr>
            <w:proofErr w:type="spellStart"/>
            <w:r w:rsidRPr="00826BCE">
              <w:rPr>
                <w:rFonts w:ascii="Times New Roman" w:eastAsia="Calibri" w:hAnsi="Times New Roman" w:cs="Times New Roman"/>
                <w:sz w:val="24"/>
                <w:szCs w:val="24"/>
              </w:rPr>
              <w:t>Степлер</w:t>
            </w:r>
            <w:proofErr w:type="spellEnd"/>
            <w:r w:rsidRPr="00826BCE">
              <w:rPr>
                <w:rFonts w:ascii="Times New Roman" w:eastAsia="Calibri" w:hAnsi="Times New Roman" w:cs="Times New Roman"/>
                <w:sz w:val="24"/>
                <w:szCs w:val="24"/>
              </w:rPr>
              <w:t xml:space="preserve"> № 24/6</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Размер скоб № 24/6</w:t>
            </w:r>
          </w:p>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 xml:space="preserve">Вместимость </w:t>
            </w:r>
            <w:proofErr w:type="spellStart"/>
            <w:r w:rsidRPr="00826BCE">
              <w:rPr>
                <w:rFonts w:ascii="Times New Roman" w:hAnsi="Times New Roman" w:cs="Times New Roman"/>
                <w:sz w:val="24"/>
                <w:szCs w:val="24"/>
              </w:rPr>
              <w:t>степлера</w:t>
            </w:r>
            <w:proofErr w:type="spellEnd"/>
            <w:r w:rsidRPr="00826BCE">
              <w:rPr>
                <w:rFonts w:ascii="Times New Roman" w:hAnsi="Times New Roman" w:cs="Times New Roman"/>
                <w:sz w:val="24"/>
                <w:szCs w:val="24"/>
              </w:rPr>
              <w:t xml:space="preserve"> - №24/6</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eastAsia="Calibri" w:hAnsi="Times New Roman" w:cs="Times New Roman"/>
                <w:sz w:val="24"/>
                <w:szCs w:val="24"/>
              </w:rPr>
            </w:pPr>
            <w:r w:rsidRPr="00826BCE">
              <w:rPr>
                <w:rFonts w:ascii="Times New Roman" w:eastAsia="Calibri" w:hAnsi="Times New Roman" w:cs="Times New Roman"/>
                <w:sz w:val="24"/>
                <w:szCs w:val="24"/>
              </w:rPr>
              <w:t xml:space="preserve">Скобы для </w:t>
            </w:r>
            <w:proofErr w:type="spellStart"/>
            <w:r w:rsidRPr="00826BCE">
              <w:rPr>
                <w:rFonts w:ascii="Times New Roman" w:eastAsia="Calibri" w:hAnsi="Times New Roman" w:cs="Times New Roman"/>
                <w:sz w:val="24"/>
                <w:szCs w:val="24"/>
              </w:rPr>
              <w:t>степлера</w:t>
            </w:r>
            <w:proofErr w:type="spellEnd"/>
            <w:r w:rsidRPr="00826BCE">
              <w:rPr>
                <w:rFonts w:ascii="Times New Roman" w:eastAsia="Calibri" w:hAnsi="Times New Roman" w:cs="Times New Roman"/>
                <w:sz w:val="24"/>
                <w:szCs w:val="24"/>
              </w:rPr>
              <w:t xml:space="preserve"> № 24/6 </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Default="00C40502" w:rsidP="00C40502">
            <w:pPr>
              <w:jc w:val="center"/>
              <w:rPr>
                <w:rFonts w:ascii="Times New Roman" w:hAnsi="Times New Roman" w:cs="Times New Roman"/>
                <w:sz w:val="24"/>
                <w:szCs w:val="24"/>
              </w:rPr>
            </w:pPr>
            <w:r>
              <w:rPr>
                <w:rFonts w:ascii="Times New Roman" w:hAnsi="Times New Roman" w:cs="Times New Roman"/>
                <w:sz w:val="24"/>
                <w:szCs w:val="24"/>
              </w:rPr>
              <w:t>Материал – металл</w:t>
            </w:r>
          </w:p>
          <w:p w:rsidR="00C40502" w:rsidRDefault="00C40502" w:rsidP="00C40502">
            <w:pPr>
              <w:jc w:val="center"/>
              <w:rPr>
                <w:rFonts w:ascii="Times New Roman" w:hAnsi="Times New Roman" w:cs="Times New Roman"/>
                <w:sz w:val="24"/>
                <w:szCs w:val="24"/>
              </w:rPr>
            </w:pPr>
            <w:r>
              <w:rPr>
                <w:rFonts w:ascii="Times New Roman" w:hAnsi="Times New Roman" w:cs="Times New Roman"/>
                <w:sz w:val="24"/>
                <w:szCs w:val="24"/>
              </w:rPr>
              <w:t>Количество сшиваемых листов – не менее 30 листов</w:t>
            </w:r>
          </w:p>
          <w:p w:rsidR="00C40502" w:rsidRPr="00826BCE" w:rsidRDefault="00C40502" w:rsidP="00C40502">
            <w:pPr>
              <w:jc w:val="center"/>
              <w:rPr>
                <w:rFonts w:ascii="Times New Roman" w:hAnsi="Times New Roman" w:cs="Times New Roman"/>
                <w:sz w:val="24"/>
                <w:szCs w:val="24"/>
              </w:rPr>
            </w:pPr>
            <w:r>
              <w:rPr>
                <w:rFonts w:ascii="Times New Roman" w:hAnsi="Times New Roman" w:cs="Times New Roman"/>
                <w:sz w:val="24"/>
                <w:szCs w:val="24"/>
              </w:rPr>
              <w:t>Количество штук в упаковке – не менее 1000</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21</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 xml:space="preserve">Пленки-заготовки для </w:t>
            </w:r>
            <w:proofErr w:type="spellStart"/>
            <w:r w:rsidRPr="00826BCE">
              <w:rPr>
                <w:rFonts w:ascii="Times New Roman" w:hAnsi="Times New Roman" w:cs="Times New Roman"/>
                <w:sz w:val="24"/>
                <w:szCs w:val="24"/>
              </w:rPr>
              <w:t>ламинирования</w:t>
            </w:r>
            <w:proofErr w:type="spellEnd"/>
            <w:r w:rsidRPr="00826BCE">
              <w:rPr>
                <w:rFonts w:ascii="Times New Roman" w:hAnsi="Times New Roman" w:cs="Times New Roman"/>
                <w:sz w:val="24"/>
                <w:szCs w:val="24"/>
              </w:rPr>
              <w:t xml:space="preserve"> А4, КОМПЛЕКТ 100 </w:t>
            </w:r>
            <w:proofErr w:type="spellStart"/>
            <w:r w:rsidRPr="00826BCE">
              <w:rPr>
                <w:rFonts w:ascii="Times New Roman" w:hAnsi="Times New Roman" w:cs="Times New Roman"/>
                <w:sz w:val="24"/>
                <w:szCs w:val="24"/>
              </w:rPr>
              <w:t>шт</w:t>
            </w:r>
            <w:proofErr w:type="spellEnd"/>
          </w:p>
        </w:tc>
        <w:tc>
          <w:tcPr>
            <w:tcW w:w="2688" w:type="dxa"/>
            <w:tcBorders>
              <w:top w:val="single" w:sz="4" w:space="0" w:color="auto"/>
              <w:left w:val="single" w:sz="4" w:space="0" w:color="auto"/>
              <w:bottom w:val="single" w:sz="4" w:space="0" w:color="auto"/>
              <w:right w:val="single" w:sz="4" w:space="0" w:color="auto"/>
            </w:tcBorders>
            <w:vAlign w:val="center"/>
          </w:tcPr>
          <w:p w:rsidR="00C40502"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75-80 мкм</w:t>
            </w:r>
          </w:p>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 xml:space="preserve">КОМПЛЕКТ 100 </w:t>
            </w:r>
            <w:proofErr w:type="spellStart"/>
            <w:r w:rsidRPr="00826BCE">
              <w:rPr>
                <w:rFonts w:ascii="Times New Roman" w:hAnsi="Times New Roman" w:cs="Times New Roman"/>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eastAsia="Calibri" w:hAnsi="Times New Roman" w:cs="Times New Roman"/>
                <w:sz w:val="24"/>
                <w:szCs w:val="24"/>
              </w:rPr>
            </w:pPr>
            <w:r w:rsidRPr="00826BCE">
              <w:rPr>
                <w:rFonts w:ascii="Times New Roman" w:eastAsia="Calibri" w:hAnsi="Times New Roman" w:cs="Times New Roman"/>
                <w:sz w:val="24"/>
                <w:szCs w:val="24"/>
              </w:rPr>
              <w:t>Папка на 2-х кольцах пласт. 35/42 мм А4</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Pr="008610A2" w:rsidRDefault="00C40502" w:rsidP="00C40502">
            <w:pPr>
              <w:jc w:val="center"/>
              <w:rPr>
                <w:rFonts w:ascii="Times New Roman" w:hAnsi="Times New Roman" w:cs="Times New Roman"/>
                <w:sz w:val="24"/>
                <w:szCs w:val="24"/>
              </w:rPr>
            </w:pPr>
            <w:r w:rsidRPr="008610A2">
              <w:rPr>
                <w:rFonts w:ascii="Times New Roman" w:hAnsi="Times New Roman" w:cs="Times New Roman"/>
                <w:sz w:val="24"/>
                <w:szCs w:val="24"/>
              </w:rPr>
              <w:t>Формат А4</w:t>
            </w:r>
          </w:p>
          <w:p w:rsidR="00C40502" w:rsidRPr="008610A2" w:rsidRDefault="00C40502" w:rsidP="00C40502">
            <w:pPr>
              <w:jc w:val="center"/>
              <w:rPr>
                <w:rFonts w:ascii="Times New Roman" w:hAnsi="Times New Roman" w:cs="Times New Roman"/>
                <w:sz w:val="24"/>
                <w:szCs w:val="24"/>
              </w:rPr>
            </w:pPr>
            <w:r w:rsidRPr="008610A2">
              <w:rPr>
                <w:rFonts w:ascii="Times New Roman" w:hAnsi="Times New Roman" w:cs="Times New Roman"/>
                <w:sz w:val="24"/>
                <w:szCs w:val="24"/>
                <w:shd w:val="clear" w:color="auto" w:fill="FFFFFF"/>
              </w:rPr>
              <w:t>Снабжена механизмом на двух O-кольцах. Диаметр кольца - 35 мм. Корешок шириной 42 мм имеет карман для сменной этикетки. Вмещает до 250 листов стандартной плотности, покрытие - пластик</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Папка-регистратор с покрытием из ПВХ, 75 мм</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Ширина корешка - 75 мм</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12</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Обложки А4 с липким краем</w:t>
            </w:r>
            <w:r>
              <w:rPr>
                <w:rFonts w:ascii="Times New Roman" w:hAnsi="Times New Roman" w:cs="Times New Roman"/>
                <w:sz w:val="24"/>
                <w:szCs w:val="24"/>
              </w:rPr>
              <w:t xml:space="preserve"> (набор 5 штук)</w:t>
            </w:r>
            <w:r w:rsidRPr="00826BCE">
              <w:rPr>
                <w:rFonts w:ascii="Times New Roman" w:hAnsi="Times New Roman" w:cs="Times New Roman"/>
                <w:sz w:val="24"/>
                <w:szCs w:val="24"/>
              </w:rPr>
              <w:t xml:space="preserve"> </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 xml:space="preserve">не менее 100 мкм, размер </w:t>
            </w:r>
          </w:p>
          <w:p w:rsidR="00C40502"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300*470 мм</w:t>
            </w:r>
          </w:p>
          <w:p w:rsidR="00C40502" w:rsidRPr="00826BCE" w:rsidRDefault="00C40502" w:rsidP="00C40502">
            <w:pPr>
              <w:jc w:val="center"/>
              <w:rPr>
                <w:rFonts w:ascii="Times New Roman" w:hAnsi="Times New Roman" w:cs="Times New Roman"/>
                <w:sz w:val="24"/>
                <w:szCs w:val="24"/>
              </w:rPr>
            </w:pPr>
            <w:r>
              <w:rPr>
                <w:rFonts w:ascii="Times New Roman" w:hAnsi="Times New Roman" w:cs="Times New Roman"/>
                <w:sz w:val="24"/>
                <w:szCs w:val="24"/>
              </w:rPr>
              <w:t>набор - 5 штук</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Обложки А4 с липким краем горизонтальная</w:t>
            </w:r>
            <w:r>
              <w:rPr>
                <w:rFonts w:ascii="Times New Roman" w:hAnsi="Times New Roman" w:cs="Times New Roman"/>
                <w:sz w:val="24"/>
                <w:szCs w:val="24"/>
              </w:rPr>
              <w:t xml:space="preserve"> (набор 5 штук)</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не менее 100 мкм, размер 215*685 мм</w:t>
            </w:r>
            <w:r w:rsidR="00BE4A0F">
              <w:rPr>
                <w:rFonts w:ascii="Times New Roman" w:hAnsi="Times New Roman" w:cs="Times New Roman"/>
                <w:sz w:val="24"/>
                <w:szCs w:val="24"/>
              </w:rPr>
              <w:t xml:space="preserve"> </w:t>
            </w:r>
            <w:r w:rsidR="00BE4A0F">
              <w:rPr>
                <w:rFonts w:ascii="Times New Roman" w:hAnsi="Times New Roman" w:cs="Times New Roman"/>
                <w:sz w:val="24"/>
                <w:szCs w:val="24"/>
              </w:rPr>
              <w:t>набор - 5 штук</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 xml:space="preserve">Ручка </w:t>
            </w:r>
            <w:proofErr w:type="spellStart"/>
            <w:r>
              <w:rPr>
                <w:rFonts w:ascii="Times New Roman" w:hAnsi="Times New Roman" w:cs="Times New Roman"/>
                <w:sz w:val="24"/>
                <w:szCs w:val="24"/>
              </w:rPr>
              <w:t>гелевая</w:t>
            </w:r>
            <w:proofErr w:type="spellEnd"/>
            <w:r>
              <w:rPr>
                <w:rFonts w:ascii="Times New Roman" w:hAnsi="Times New Roman" w:cs="Times New Roman"/>
                <w:sz w:val="24"/>
                <w:szCs w:val="24"/>
              </w:rPr>
              <w:t xml:space="preserve"> со стираемыми чернилами</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Pr="00826BCE" w:rsidRDefault="00C40502" w:rsidP="00C40502">
            <w:pPr>
              <w:jc w:val="center"/>
              <w:rPr>
                <w:rFonts w:ascii="Times New Roman" w:hAnsi="Times New Roman" w:cs="Times New Roman"/>
                <w:sz w:val="24"/>
                <w:szCs w:val="24"/>
              </w:rPr>
            </w:pPr>
            <w:r>
              <w:rPr>
                <w:rFonts w:ascii="Times New Roman" w:hAnsi="Times New Roman" w:cs="Times New Roman"/>
                <w:color w:val="242424"/>
                <w:sz w:val="24"/>
                <w:szCs w:val="24"/>
                <w:shd w:val="clear" w:color="auto" w:fill="FFFFFF"/>
              </w:rPr>
              <w:t>Цвет чернил: синяя</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12</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10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Ластик</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Материал: синтетический каучук</w:t>
            </w:r>
          </w:p>
          <w:p w:rsidR="00C40502" w:rsidRPr="00121B16"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Назначение: для стирания карандашей</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11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Корректирующая лента</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Pr="009441E4" w:rsidRDefault="00C40502" w:rsidP="00C40502">
            <w:pPr>
              <w:pBdr>
                <w:bottom w:val="single" w:sz="6" w:space="6" w:color="F2F2F2"/>
              </w:pBdr>
              <w:shd w:val="clear" w:color="auto" w:fill="FFFFFF"/>
              <w:spacing w:line="225" w:lineRule="atLeast"/>
              <w:textAlignment w:val="baseline"/>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Ширина: не менее </w:t>
            </w:r>
            <w:r w:rsidRPr="009441E4">
              <w:rPr>
                <w:rFonts w:ascii="Times New Roman" w:hAnsi="Times New Roman" w:cs="Times New Roman"/>
                <w:color w:val="242424"/>
                <w:sz w:val="24"/>
                <w:szCs w:val="24"/>
                <w:shd w:val="clear" w:color="auto" w:fill="FFFFFF"/>
              </w:rPr>
              <w:t>5</w:t>
            </w:r>
            <w:r>
              <w:rPr>
                <w:rFonts w:ascii="Times New Roman" w:hAnsi="Times New Roman" w:cs="Times New Roman"/>
                <w:color w:val="242424"/>
                <w:sz w:val="24"/>
                <w:szCs w:val="24"/>
                <w:shd w:val="clear" w:color="auto" w:fill="FFFFFF"/>
              </w:rPr>
              <w:t xml:space="preserve"> </w:t>
            </w:r>
            <w:r w:rsidRPr="009441E4">
              <w:rPr>
                <w:rFonts w:ascii="Times New Roman" w:hAnsi="Times New Roman" w:cs="Times New Roman"/>
                <w:color w:val="242424"/>
                <w:sz w:val="24"/>
                <w:szCs w:val="24"/>
                <w:shd w:val="clear" w:color="auto" w:fill="FFFFFF"/>
              </w:rPr>
              <w:t>мм</w:t>
            </w:r>
          </w:p>
          <w:p w:rsidR="00C40502" w:rsidRPr="00826BCE" w:rsidRDefault="00C40502" w:rsidP="00C40502">
            <w:pPr>
              <w:jc w:val="center"/>
              <w:rPr>
                <w:rFonts w:ascii="Times New Roman" w:hAnsi="Times New Roman" w:cs="Times New Roman"/>
                <w:sz w:val="24"/>
                <w:szCs w:val="24"/>
              </w:rPr>
            </w:pPr>
            <w:r>
              <w:rPr>
                <w:rFonts w:ascii="Times New Roman" w:hAnsi="Times New Roman" w:cs="Times New Roman"/>
                <w:color w:val="242424"/>
                <w:sz w:val="24"/>
                <w:szCs w:val="24"/>
                <w:shd w:val="clear" w:color="auto" w:fill="FFFFFF"/>
              </w:rPr>
              <w:t xml:space="preserve">Длина: не менее </w:t>
            </w:r>
            <w:r w:rsidRPr="009441E4">
              <w:rPr>
                <w:rFonts w:ascii="Times New Roman" w:hAnsi="Times New Roman" w:cs="Times New Roman"/>
                <w:color w:val="242424"/>
                <w:sz w:val="24"/>
                <w:szCs w:val="24"/>
                <w:shd w:val="clear" w:color="auto" w:fill="FFFFFF"/>
              </w:rPr>
              <w:t>8</w:t>
            </w:r>
            <w:r>
              <w:rPr>
                <w:rFonts w:ascii="Times New Roman" w:hAnsi="Times New Roman" w:cs="Times New Roman"/>
                <w:color w:val="242424"/>
                <w:sz w:val="24"/>
                <w:szCs w:val="24"/>
                <w:shd w:val="clear" w:color="auto" w:fill="FFFFFF"/>
              </w:rPr>
              <w:t xml:space="preserve"> м</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12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 xml:space="preserve">Набор </w:t>
            </w:r>
            <w:proofErr w:type="spellStart"/>
            <w:r w:rsidRPr="00826BCE">
              <w:rPr>
                <w:rFonts w:ascii="Times New Roman" w:hAnsi="Times New Roman" w:cs="Times New Roman"/>
                <w:sz w:val="24"/>
                <w:szCs w:val="24"/>
              </w:rPr>
              <w:t>текстовыделителей</w:t>
            </w:r>
            <w:proofErr w:type="spellEnd"/>
            <w:r w:rsidRPr="00826BCE">
              <w:rPr>
                <w:rFonts w:ascii="Times New Roman" w:hAnsi="Times New Roman" w:cs="Times New Roman"/>
                <w:sz w:val="24"/>
                <w:szCs w:val="24"/>
              </w:rPr>
              <w:t xml:space="preserve"> 4 шт., АССОРТИ</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линия письма 4 мм</w:t>
            </w:r>
          </w:p>
          <w:p w:rsidR="00C40502" w:rsidRPr="00826BCE" w:rsidRDefault="00C40502" w:rsidP="00C40502">
            <w:pPr>
              <w:jc w:val="center"/>
              <w:rPr>
                <w:rFonts w:ascii="Times New Roman" w:hAnsi="Times New Roman" w:cs="Times New Roman"/>
                <w:sz w:val="24"/>
                <w:szCs w:val="24"/>
              </w:rPr>
            </w:pPr>
            <w:r>
              <w:rPr>
                <w:rFonts w:ascii="Times New Roman" w:hAnsi="Times New Roman" w:cs="Times New Roman"/>
                <w:sz w:val="24"/>
                <w:szCs w:val="24"/>
              </w:rPr>
              <w:t>комплект – не менее 4 шт.</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13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Маркер черный 4 мм</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Pr="0056679E"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sz w:val="24"/>
                <w:szCs w:val="24"/>
                <w:shd w:val="clear" w:color="auto" w:fill="FFFFFF"/>
              </w:rPr>
            </w:pPr>
            <w:r w:rsidRPr="0056679E">
              <w:rPr>
                <w:rFonts w:ascii="Times New Roman" w:hAnsi="Times New Roman" w:cs="Times New Roman"/>
                <w:sz w:val="24"/>
                <w:szCs w:val="24"/>
                <w:shd w:val="clear" w:color="auto" w:fill="FFFFFF"/>
              </w:rPr>
              <w:t>Тип: маркер</w:t>
            </w:r>
          </w:p>
          <w:p w:rsidR="00C40502"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sz w:val="24"/>
                <w:szCs w:val="24"/>
                <w:shd w:val="clear" w:color="auto" w:fill="FFFFFF"/>
              </w:rPr>
            </w:pPr>
            <w:r w:rsidRPr="0056679E">
              <w:rPr>
                <w:rFonts w:ascii="Times New Roman" w:hAnsi="Times New Roman" w:cs="Times New Roman"/>
                <w:sz w:val="24"/>
                <w:szCs w:val="24"/>
                <w:shd w:val="clear" w:color="auto" w:fill="FFFFFF"/>
              </w:rPr>
              <w:t>Цвет чернил: чёрный</w:t>
            </w:r>
          </w:p>
          <w:p w:rsidR="00C40502" w:rsidRPr="0056679E"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Основа чернил: спиртовая</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lastRenderedPageBreak/>
              <w:t>5</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Папки-файлы перфорированные А4, комплект 100 шт.</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 xml:space="preserve">Гладкие, </w:t>
            </w:r>
            <w:r>
              <w:rPr>
                <w:rFonts w:ascii="Times New Roman" w:hAnsi="Times New Roman" w:cs="Times New Roman"/>
                <w:sz w:val="24"/>
                <w:szCs w:val="24"/>
              </w:rPr>
              <w:t xml:space="preserve">не менее </w:t>
            </w:r>
            <w:r w:rsidRPr="00826BCE">
              <w:rPr>
                <w:rFonts w:ascii="Times New Roman" w:hAnsi="Times New Roman" w:cs="Times New Roman"/>
                <w:sz w:val="24"/>
                <w:szCs w:val="24"/>
              </w:rPr>
              <w:t>30 мкм</w:t>
            </w:r>
          </w:p>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 xml:space="preserve">комплект </w:t>
            </w:r>
            <w:r>
              <w:rPr>
                <w:rFonts w:ascii="Times New Roman" w:hAnsi="Times New Roman" w:cs="Times New Roman"/>
                <w:sz w:val="24"/>
                <w:szCs w:val="24"/>
              </w:rPr>
              <w:t xml:space="preserve">не менее </w:t>
            </w:r>
            <w:r w:rsidRPr="00826BCE">
              <w:rPr>
                <w:rFonts w:ascii="Times New Roman" w:hAnsi="Times New Roman" w:cs="Times New Roman"/>
                <w:sz w:val="24"/>
                <w:szCs w:val="24"/>
              </w:rPr>
              <w:t>100 шт.</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15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Ножницы 190 мм</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Pr="0078005E"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Длина, мм, не менее: </w:t>
            </w:r>
            <w:r w:rsidRPr="0078005E">
              <w:rPr>
                <w:rFonts w:ascii="Times New Roman" w:hAnsi="Times New Roman" w:cs="Times New Roman"/>
                <w:color w:val="242424"/>
                <w:sz w:val="24"/>
                <w:szCs w:val="24"/>
                <w:shd w:val="clear" w:color="auto" w:fill="FFFFFF"/>
              </w:rPr>
              <w:t>190</w:t>
            </w:r>
          </w:p>
          <w:p w:rsidR="00C40502"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78005E">
              <w:rPr>
                <w:rFonts w:ascii="Times New Roman" w:hAnsi="Times New Roman" w:cs="Times New Roman"/>
                <w:color w:val="242424"/>
                <w:sz w:val="24"/>
                <w:szCs w:val="24"/>
                <w:shd w:val="clear" w:color="auto" w:fill="FFFFFF"/>
              </w:rPr>
              <w:t>Предназначение</w:t>
            </w:r>
            <w:r>
              <w:rPr>
                <w:rFonts w:ascii="Times New Roman" w:hAnsi="Times New Roman" w:cs="Times New Roman"/>
                <w:color w:val="242424"/>
                <w:sz w:val="24"/>
                <w:szCs w:val="24"/>
                <w:shd w:val="clear" w:color="auto" w:fill="FFFFFF"/>
              </w:rPr>
              <w:t xml:space="preserve">: </w:t>
            </w:r>
            <w:r w:rsidRPr="0078005E">
              <w:rPr>
                <w:rFonts w:ascii="Times New Roman" w:hAnsi="Times New Roman" w:cs="Times New Roman"/>
                <w:color w:val="242424"/>
                <w:sz w:val="24"/>
                <w:szCs w:val="24"/>
                <w:shd w:val="clear" w:color="auto" w:fill="FFFFFF"/>
              </w:rPr>
              <w:t>универсальные</w:t>
            </w:r>
          </w:p>
          <w:p w:rsidR="00C40502" w:rsidRPr="00BD237B"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Материал лезвия: металл</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16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Нож канцелярский</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Pr="0078005E"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Тип: </w:t>
            </w:r>
            <w:r w:rsidRPr="0078005E">
              <w:rPr>
                <w:rFonts w:ascii="Times New Roman" w:hAnsi="Times New Roman" w:cs="Times New Roman"/>
                <w:color w:val="242424"/>
                <w:sz w:val="24"/>
                <w:szCs w:val="24"/>
                <w:shd w:val="clear" w:color="auto" w:fill="FFFFFF"/>
              </w:rPr>
              <w:t>нож</w:t>
            </w:r>
          </w:p>
          <w:p w:rsidR="00C40502" w:rsidRPr="0078005E"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Вид: </w:t>
            </w:r>
            <w:r w:rsidRPr="0078005E">
              <w:rPr>
                <w:rFonts w:ascii="Times New Roman" w:hAnsi="Times New Roman" w:cs="Times New Roman"/>
                <w:color w:val="242424"/>
                <w:sz w:val="24"/>
                <w:szCs w:val="24"/>
                <w:shd w:val="clear" w:color="auto" w:fill="FFFFFF"/>
              </w:rPr>
              <w:t>канцелярский</w:t>
            </w:r>
          </w:p>
          <w:p w:rsidR="00C40502"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Конструкция: </w:t>
            </w:r>
            <w:r w:rsidRPr="0078005E">
              <w:rPr>
                <w:rFonts w:ascii="Times New Roman" w:hAnsi="Times New Roman" w:cs="Times New Roman"/>
                <w:color w:val="242424"/>
                <w:sz w:val="24"/>
                <w:szCs w:val="24"/>
                <w:shd w:val="clear" w:color="auto" w:fill="FFFFFF"/>
              </w:rPr>
              <w:t>выдвижная</w:t>
            </w:r>
          </w:p>
          <w:p w:rsidR="00C40502" w:rsidRPr="00826BCE"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sz w:val="24"/>
                <w:szCs w:val="24"/>
              </w:rPr>
            </w:pPr>
            <w:r>
              <w:rPr>
                <w:rFonts w:ascii="Times New Roman" w:hAnsi="Times New Roman" w:cs="Times New Roman"/>
                <w:color w:val="242424"/>
                <w:sz w:val="24"/>
                <w:szCs w:val="24"/>
                <w:shd w:val="clear" w:color="auto" w:fill="FFFFFF"/>
              </w:rPr>
              <w:t>Ширина лезвия: 18 мм</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17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Дырокол до 30 листов</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Количество пробиваемых листов: не менее </w:t>
            </w:r>
            <w:r w:rsidRPr="0078005E">
              <w:rPr>
                <w:rFonts w:ascii="Times New Roman" w:hAnsi="Times New Roman" w:cs="Times New Roman"/>
                <w:color w:val="242424"/>
                <w:sz w:val="24"/>
                <w:szCs w:val="24"/>
                <w:shd w:val="clear" w:color="auto" w:fill="FFFFFF"/>
              </w:rPr>
              <w:t>30</w:t>
            </w:r>
            <w:r>
              <w:rPr>
                <w:rFonts w:ascii="Times New Roman" w:hAnsi="Times New Roman" w:cs="Times New Roman"/>
                <w:color w:val="242424"/>
                <w:sz w:val="24"/>
                <w:szCs w:val="24"/>
                <w:shd w:val="clear" w:color="auto" w:fill="FFFFFF"/>
              </w:rPr>
              <w:t xml:space="preserve"> </w:t>
            </w:r>
            <w:r w:rsidRPr="0078005E">
              <w:rPr>
                <w:rFonts w:ascii="Times New Roman" w:hAnsi="Times New Roman" w:cs="Times New Roman"/>
                <w:color w:val="242424"/>
                <w:sz w:val="24"/>
                <w:szCs w:val="24"/>
                <w:shd w:val="clear" w:color="auto" w:fill="FFFFFF"/>
              </w:rPr>
              <w:t>лист</w:t>
            </w:r>
            <w:r>
              <w:rPr>
                <w:rFonts w:ascii="Times New Roman" w:hAnsi="Times New Roman" w:cs="Times New Roman"/>
                <w:color w:val="242424"/>
                <w:sz w:val="24"/>
                <w:szCs w:val="24"/>
                <w:shd w:val="clear" w:color="auto" w:fill="FFFFFF"/>
              </w:rPr>
              <w:t>ов</w:t>
            </w:r>
          </w:p>
          <w:p w:rsidR="00C40502" w:rsidRPr="00826BCE"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sz w:val="24"/>
                <w:szCs w:val="24"/>
              </w:rPr>
            </w:pPr>
            <w:r>
              <w:rPr>
                <w:rFonts w:ascii="Times New Roman" w:hAnsi="Times New Roman" w:cs="Times New Roman"/>
                <w:color w:val="242424"/>
                <w:sz w:val="24"/>
                <w:szCs w:val="24"/>
                <w:shd w:val="clear" w:color="auto" w:fill="FFFFFF"/>
              </w:rPr>
              <w:t>Количество пробиваемых отверстий: 2</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18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Клей-карандаш 15 г</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Pr="006A51AA"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Вид клея: </w:t>
            </w:r>
            <w:r w:rsidRPr="006A51AA">
              <w:rPr>
                <w:rFonts w:ascii="Times New Roman" w:hAnsi="Times New Roman" w:cs="Times New Roman"/>
                <w:color w:val="242424"/>
                <w:sz w:val="24"/>
                <w:szCs w:val="24"/>
                <w:shd w:val="clear" w:color="auto" w:fill="FFFFFF"/>
              </w:rPr>
              <w:t>карандаш</w:t>
            </w:r>
          </w:p>
          <w:p w:rsidR="00C40502" w:rsidRPr="006A51AA"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Назначение: </w:t>
            </w:r>
            <w:r w:rsidRPr="006A51AA">
              <w:rPr>
                <w:rFonts w:ascii="Times New Roman" w:hAnsi="Times New Roman" w:cs="Times New Roman"/>
                <w:color w:val="242424"/>
                <w:sz w:val="24"/>
                <w:szCs w:val="24"/>
                <w:shd w:val="clear" w:color="auto" w:fill="FFFFFF"/>
              </w:rPr>
              <w:t>для фотобумаги,</w:t>
            </w:r>
          </w:p>
          <w:p w:rsidR="00C40502" w:rsidRPr="006A51AA"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6A51AA">
              <w:rPr>
                <w:rFonts w:ascii="Times New Roman" w:hAnsi="Times New Roman" w:cs="Times New Roman"/>
                <w:color w:val="242424"/>
                <w:sz w:val="24"/>
                <w:szCs w:val="24"/>
                <w:shd w:val="clear" w:color="auto" w:fill="FFFFFF"/>
              </w:rPr>
              <w:t>для картона,</w:t>
            </w:r>
          </w:p>
          <w:p w:rsidR="00C40502"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6A51AA">
              <w:rPr>
                <w:rFonts w:ascii="Times New Roman" w:hAnsi="Times New Roman" w:cs="Times New Roman"/>
                <w:color w:val="242424"/>
                <w:sz w:val="24"/>
                <w:szCs w:val="24"/>
                <w:shd w:val="clear" w:color="auto" w:fill="FFFFFF"/>
              </w:rPr>
              <w:t>для бумаги</w:t>
            </w:r>
          </w:p>
          <w:p w:rsidR="00C40502" w:rsidRPr="00826BCE"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sz w:val="24"/>
                <w:szCs w:val="24"/>
              </w:rPr>
            </w:pPr>
            <w:r>
              <w:rPr>
                <w:rFonts w:ascii="Times New Roman" w:hAnsi="Times New Roman" w:cs="Times New Roman"/>
                <w:color w:val="242424"/>
                <w:sz w:val="24"/>
                <w:szCs w:val="24"/>
                <w:shd w:val="clear" w:color="auto" w:fill="FFFFFF"/>
              </w:rPr>
              <w:t>объем: не менее 15 г</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15</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19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Клей ПВА жидкий</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EE5399">
              <w:rPr>
                <w:rFonts w:ascii="Times New Roman" w:hAnsi="Times New Roman" w:cs="Times New Roman"/>
                <w:color w:val="242424"/>
                <w:sz w:val="24"/>
                <w:szCs w:val="24"/>
                <w:shd w:val="clear" w:color="auto" w:fill="FFFFFF"/>
              </w:rPr>
              <w:t>Вид клея</w:t>
            </w:r>
            <w:r>
              <w:rPr>
                <w:rFonts w:ascii="Times New Roman" w:hAnsi="Times New Roman" w:cs="Times New Roman"/>
                <w:color w:val="242424"/>
                <w:sz w:val="24"/>
                <w:szCs w:val="24"/>
                <w:shd w:val="clear" w:color="auto" w:fill="FFFFFF"/>
              </w:rPr>
              <w:t xml:space="preserve">: </w:t>
            </w:r>
            <w:r w:rsidRPr="00EE5399">
              <w:rPr>
                <w:rFonts w:ascii="Times New Roman" w:hAnsi="Times New Roman" w:cs="Times New Roman"/>
                <w:color w:val="242424"/>
                <w:sz w:val="24"/>
                <w:szCs w:val="24"/>
                <w:shd w:val="clear" w:color="auto" w:fill="FFFFFF"/>
              </w:rPr>
              <w:t>ПВА</w:t>
            </w:r>
          </w:p>
          <w:p w:rsidR="00C40502" w:rsidRPr="00826BCE"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sz w:val="24"/>
                <w:szCs w:val="24"/>
              </w:rPr>
            </w:pPr>
            <w:r>
              <w:rPr>
                <w:rFonts w:ascii="Times New Roman" w:hAnsi="Times New Roman" w:cs="Times New Roman"/>
                <w:color w:val="242424"/>
                <w:sz w:val="24"/>
                <w:szCs w:val="24"/>
                <w:shd w:val="clear" w:color="auto" w:fill="FFFFFF"/>
              </w:rPr>
              <w:t>объем: не менее 125 г</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20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Тетрадь А5, 48 листов</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Скоба, клетка, обложка картон</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21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Клейкая лента упаковочная 50 мм x 66 м</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прозрачная, толщина 40 микрон</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9</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22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 xml:space="preserve">Краска штемпельная, синяя </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На водной основе, не менее 45 мл</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23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Папка для черчения А4 24 листа</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Pr="00133A06"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133A06">
              <w:rPr>
                <w:rFonts w:ascii="Times New Roman" w:hAnsi="Times New Roman" w:cs="Times New Roman"/>
                <w:color w:val="242424"/>
                <w:sz w:val="24"/>
                <w:szCs w:val="24"/>
                <w:shd w:val="clear" w:color="auto" w:fill="FFFFFF"/>
              </w:rPr>
              <w:t>Количество листов</w:t>
            </w:r>
            <w:r>
              <w:rPr>
                <w:rFonts w:ascii="Times New Roman" w:hAnsi="Times New Roman" w:cs="Times New Roman"/>
                <w:color w:val="242424"/>
                <w:sz w:val="24"/>
                <w:szCs w:val="24"/>
                <w:shd w:val="clear" w:color="auto" w:fill="FFFFFF"/>
              </w:rPr>
              <w:t>:</w:t>
            </w:r>
          </w:p>
          <w:p w:rsidR="00C40502" w:rsidRPr="00133A06"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133A06">
              <w:rPr>
                <w:rFonts w:ascii="Times New Roman" w:hAnsi="Times New Roman" w:cs="Times New Roman"/>
                <w:color w:val="242424"/>
                <w:sz w:val="24"/>
                <w:szCs w:val="24"/>
                <w:shd w:val="clear" w:color="auto" w:fill="FFFFFF"/>
              </w:rPr>
              <w:t>24</w:t>
            </w:r>
            <w:r>
              <w:rPr>
                <w:rFonts w:ascii="Times New Roman" w:hAnsi="Times New Roman" w:cs="Times New Roman"/>
                <w:color w:val="242424"/>
                <w:sz w:val="24"/>
                <w:szCs w:val="24"/>
                <w:shd w:val="clear" w:color="auto" w:fill="FFFFFF"/>
              </w:rPr>
              <w:t xml:space="preserve"> </w:t>
            </w:r>
            <w:r w:rsidRPr="00133A06">
              <w:rPr>
                <w:rFonts w:ascii="Times New Roman" w:hAnsi="Times New Roman" w:cs="Times New Roman"/>
                <w:color w:val="242424"/>
                <w:sz w:val="24"/>
                <w:szCs w:val="24"/>
                <w:shd w:val="clear" w:color="auto" w:fill="FFFFFF"/>
              </w:rPr>
              <w:t>шт.</w:t>
            </w:r>
          </w:p>
          <w:p w:rsidR="00C40502" w:rsidRPr="00133A06"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Формат листов: </w:t>
            </w:r>
            <w:r w:rsidRPr="00133A06">
              <w:rPr>
                <w:rFonts w:ascii="Times New Roman" w:hAnsi="Times New Roman" w:cs="Times New Roman"/>
                <w:color w:val="242424"/>
                <w:sz w:val="24"/>
                <w:szCs w:val="24"/>
                <w:shd w:val="clear" w:color="auto" w:fill="FFFFFF"/>
              </w:rPr>
              <w:t>А4</w:t>
            </w:r>
          </w:p>
          <w:p w:rsidR="00C40502" w:rsidRPr="00826BCE"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sz w:val="24"/>
                <w:szCs w:val="24"/>
              </w:rPr>
            </w:pPr>
            <w:r w:rsidRPr="00133A06">
              <w:rPr>
                <w:rFonts w:ascii="Times New Roman" w:hAnsi="Times New Roman" w:cs="Times New Roman"/>
                <w:color w:val="242424"/>
                <w:sz w:val="24"/>
                <w:szCs w:val="24"/>
                <w:shd w:val="clear" w:color="auto" w:fill="FFFFFF"/>
              </w:rPr>
              <w:t>Плотность бумаги</w:t>
            </w:r>
            <w:r>
              <w:rPr>
                <w:rFonts w:ascii="Times New Roman" w:hAnsi="Times New Roman" w:cs="Times New Roman"/>
                <w:color w:val="242424"/>
                <w:sz w:val="24"/>
                <w:szCs w:val="24"/>
                <w:shd w:val="clear" w:color="auto" w:fill="FFFFFF"/>
              </w:rPr>
              <w:t xml:space="preserve">: </w:t>
            </w:r>
            <w:r w:rsidRPr="00133A06">
              <w:rPr>
                <w:rFonts w:ascii="Times New Roman" w:hAnsi="Times New Roman" w:cs="Times New Roman"/>
                <w:color w:val="242424"/>
                <w:sz w:val="24"/>
                <w:szCs w:val="24"/>
                <w:shd w:val="clear" w:color="auto" w:fill="FFFFFF"/>
              </w:rPr>
              <w:t>200</w:t>
            </w:r>
            <w:r>
              <w:rPr>
                <w:rFonts w:ascii="Times New Roman" w:hAnsi="Times New Roman" w:cs="Times New Roman"/>
                <w:color w:val="242424"/>
                <w:sz w:val="24"/>
                <w:szCs w:val="24"/>
                <w:shd w:val="clear" w:color="auto" w:fill="FFFFFF"/>
              </w:rPr>
              <w:t xml:space="preserve"> г/</w:t>
            </w:r>
            <w:proofErr w:type="spellStart"/>
            <w:r>
              <w:rPr>
                <w:rFonts w:ascii="Times New Roman" w:hAnsi="Times New Roman" w:cs="Times New Roman"/>
                <w:color w:val="242424"/>
                <w:sz w:val="24"/>
                <w:szCs w:val="24"/>
                <w:shd w:val="clear" w:color="auto" w:fill="FFFFFF"/>
              </w:rPr>
              <w:t>кв.м</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8</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24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Ватман А1</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Pr="00501F37"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501F37">
              <w:rPr>
                <w:rFonts w:ascii="Times New Roman" w:hAnsi="Times New Roman" w:cs="Times New Roman"/>
                <w:color w:val="242424"/>
                <w:sz w:val="24"/>
                <w:szCs w:val="24"/>
                <w:shd w:val="clear" w:color="auto" w:fill="FFFFFF"/>
              </w:rPr>
              <w:t>Вид товара</w:t>
            </w:r>
            <w:r>
              <w:rPr>
                <w:rFonts w:ascii="Times New Roman" w:hAnsi="Times New Roman" w:cs="Times New Roman"/>
                <w:color w:val="242424"/>
                <w:sz w:val="24"/>
                <w:szCs w:val="24"/>
                <w:shd w:val="clear" w:color="auto" w:fill="FFFFFF"/>
              </w:rPr>
              <w:t xml:space="preserve">: </w:t>
            </w:r>
            <w:r w:rsidRPr="00501F37">
              <w:rPr>
                <w:rFonts w:ascii="Times New Roman" w:hAnsi="Times New Roman" w:cs="Times New Roman"/>
                <w:color w:val="242424"/>
                <w:sz w:val="24"/>
                <w:szCs w:val="24"/>
                <w:shd w:val="clear" w:color="auto" w:fill="FFFFFF"/>
              </w:rPr>
              <w:t>ватман</w:t>
            </w:r>
          </w:p>
          <w:p w:rsidR="00C40502"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501F37">
              <w:rPr>
                <w:rFonts w:ascii="Times New Roman" w:hAnsi="Times New Roman" w:cs="Times New Roman"/>
                <w:color w:val="242424"/>
                <w:sz w:val="24"/>
                <w:szCs w:val="24"/>
                <w:shd w:val="clear" w:color="auto" w:fill="FFFFFF"/>
              </w:rPr>
              <w:t>Формат</w:t>
            </w:r>
            <w:r>
              <w:rPr>
                <w:rFonts w:ascii="Times New Roman" w:hAnsi="Times New Roman" w:cs="Times New Roman"/>
                <w:color w:val="242424"/>
                <w:sz w:val="24"/>
                <w:szCs w:val="24"/>
                <w:shd w:val="clear" w:color="auto" w:fill="FFFFFF"/>
              </w:rPr>
              <w:t xml:space="preserve">: </w:t>
            </w:r>
            <w:r w:rsidRPr="00501F37">
              <w:rPr>
                <w:rFonts w:ascii="Times New Roman" w:hAnsi="Times New Roman" w:cs="Times New Roman"/>
                <w:color w:val="242424"/>
                <w:sz w:val="24"/>
                <w:szCs w:val="24"/>
                <w:shd w:val="clear" w:color="auto" w:fill="FFFFFF"/>
              </w:rPr>
              <w:t>A1</w:t>
            </w:r>
          </w:p>
          <w:p w:rsidR="00C40502" w:rsidRPr="00826BCE"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sz w:val="24"/>
                <w:szCs w:val="24"/>
              </w:rPr>
            </w:pPr>
            <w:r w:rsidRPr="00501F37">
              <w:rPr>
                <w:rFonts w:ascii="Times New Roman" w:hAnsi="Times New Roman" w:cs="Times New Roman"/>
                <w:color w:val="242424"/>
                <w:sz w:val="24"/>
                <w:szCs w:val="24"/>
                <w:shd w:val="clear" w:color="auto" w:fill="FFFFFF"/>
              </w:rPr>
              <w:t>Плотность бумаги</w:t>
            </w:r>
            <w:r>
              <w:rPr>
                <w:rFonts w:ascii="Times New Roman" w:hAnsi="Times New Roman" w:cs="Times New Roman"/>
                <w:color w:val="242424"/>
                <w:sz w:val="24"/>
                <w:szCs w:val="24"/>
                <w:shd w:val="clear" w:color="auto" w:fill="FFFFFF"/>
              </w:rPr>
              <w:t xml:space="preserve">: </w:t>
            </w:r>
            <w:r w:rsidRPr="00501F37">
              <w:rPr>
                <w:rFonts w:ascii="Times New Roman" w:hAnsi="Times New Roman" w:cs="Times New Roman"/>
                <w:color w:val="242424"/>
                <w:sz w:val="24"/>
                <w:szCs w:val="24"/>
                <w:shd w:val="clear" w:color="auto" w:fill="FFFFFF"/>
              </w:rPr>
              <w:t>180 г/</w:t>
            </w:r>
            <w:proofErr w:type="spellStart"/>
            <w:r w:rsidRPr="00501F37">
              <w:rPr>
                <w:rFonts w:ascii="Times New Roman" w:hAnsi="Times New Roman" w:cs="Times New Roman"/>
                <w:color w:val="242424"/>
                <w:sz w:val="24"/>
                <w:szCs w:val="24"/>
                <w:shd w:val="clear" w:color="auto" w:fill="FFFFFF"/>
              </w:rPr>
              <w:t>кв.м</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50</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25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Маркеры стираемые для белой доски НАБОР 4 ЦВЕТА</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3 мм, с клипом</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26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Скрепки канцелярские 28 мм (упаковка 100 шт.)</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Количество в упаковке: 100 шт.</w:t>
            </w:r>
          </w:p>
          <w:p w:rsidR="00C40502"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lastRenderedPageBreak/>
              <w:t>Форма: овальная</w:t>
            </w:r>
          </w:p>
          <w:p w:rsidR="00C40502"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Размер: 28 мм</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lastRenderedPageBreak/>
              <w:t>14</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lastRenderedPageBreak/>
              <w:t>27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Точилка для карандашей с контейнером</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Контейнер для стружки: да</w:t>
            </w:r>
          </w:p>
          <w:p w:rsidR="00C40502"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Материал  корпуса: пластик</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28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6D6ADB" w:rsidRDefault="00C40502" w:rsidP="00C40502">
            <w:pPr>
              <w:pStyle w:val="1"/>
              <w:shd w:val="clear" w:color="auto" w:fill="FFFFFF"/>
              <w:spacing w:before="0" w:after="0"/>
              <w:jc w:val="center"/>
              <w:rPr>
                <w:rFonts w:ascii="Times New Roman" w:hAnsi="Times New Roman"/>
                <w:b w:val="0"/>
                <w:color w:val="000000"/>
                <w:sz w:val="24"/>
                <w:szCs w:val="24"/>
              </w:rPr>
            </w:pPr>
            <w:r w:rsidRPr="006D6ADB">
              <w:rPr>
                <w:rFonts w:ascii="Times New Roman" w:hAnsi="Times New Roman"/>
                <w:b w:val="0"/>
                <w:bCs w:val="0"/>
                <w:sz w:val="24"/>
                <w:szCs w:val="24"/>
              </w:rPr>
              <w:t>Клейкие закладки бумажные</w:t>
            </w:r>
            <w:r w:rsidR="00272069">
              <w:rPr>
                <w:rFonts w:ascii="Times New Roman" w:hAnsi="Times New Roman"/>
                <w:b w:val="0"/>
                <w:bCs w:val="0"/>
                <w:sz w:val="24"/>
                <w:szCs w:val="24"/>
              </w:rPr>
              <w:t>, упаковка</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Pr="00B6585A"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B6585A">
              <w:rPr>
                <w:rFonts w:ascii="Times New Roman" w:hAnsi="Times New Roman" w:cs="Times New Roman"/>
                <w:color w:val="242424"/>
                <w:sz w:val="24"/>
                <w:szCs w:val="24"/>
                <w:shd w:val="clear" w:color="auto" w:fill="FFFFFF"/>
              </w:rPr>
              <w:t>Материал закладки</w:t>
            </w:r>
            <w:r>
              <w:rPr>
                <w:rFonts w:ascii="Times New Roman" w:hAnsi="Times New Roman" w:cs="Times New Roman"/>
                <w:color w:val="242424"/>
                <w:sz w:val="24"/>
                <w:szCs w:val="24"/>
                <w:shd w:val="clear" w:color="auto" w:fill="FFFFFF"/>
              </w:rPr>
              <w:t>:</w:t>
            </w:r>
          </w:p>
          <w:p w:rsidR="00C40502" w:rsidRPr="00B6585A"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B6585A">
              <w:rPr>
                <w:rFonts w:ascii="Times New Roman" w:hAnsi="Times New Roman" w:cs="Times New Roman"/>
                <w:color w:val="242424"/>
                <w:sz w:val="24"/>
                <w:szCs w:val="24"/>
                <w:shd w:val="clear" w:color="auto" w:fill="FFFFFF"/>
              </w:rPr>
              <w:t>бумага</w:t>
            </w:r>
          </w:p>
          <w:p w:rsidR="00C40502" w:rsidRPr="00B6585A"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B6585A">
              <w:rPr>
                <w:rFonts w:ascii="Times New Roman" w:hAnsi="Times New Roman" w:cs="Times New Roman"/>
                <w:color w:val="242424"/>
                <w:sz w:val="24"/>
                <w:szCs w:val="24"/>
                <w:shd w:val="clear" w:color="auto" w:fill="FFFFFF"/>
              </w:rPr>
              <w:t>Размер, мм</w:t>
            </w:r>
            <w:r>
              <w:rPr>
                <w:rFonts w:ascii="Times New Roman" w:hAnsi="Times New Roman" w:cs="Times New Roman"/>
                <w:color w:val="242424"/>
                <w:sz w:val="24"/>
                <w:szCs w:val="24"/>
                <w:shd w:val="clear" w:color="auto" w:fill="FFFFFF"/>
              </w:rPr>
              <w:t>:</w:t>
            </w:r>
          </w:p>
          <w:p w:rsidR="00C40502" w:rsidRPr="00B6585A"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B6585A">
              <w:rPr>
                <w:rFonts w:ascii="Times New Roman" w:hAnsi="Times New Roman" w:cs="Times New Roman"/>
                <w:color w:val="242424"/>
                <w:sz w:val="24"/>
                <w:szCs w:val="24"/>
                <w:shd w:val="clear" w:color="auto" w:fill="FFFFFF"/>
              </w:rPr>
              <w:t>12x50</w:t>
            </w:r>
          </w:p>
          <w:p w:rsidR="00C40502" w:rsidRPr="00B6585A"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B6585A">
              <w:rPr>
                <w:rFonts w:ascii="Times New Roman" w:hAnsi="Times New Roman" w:cs="Times New Roman"/>
                <w:color w:val="242424"/>
                <w:sz w:val="24"/>
                <w:szCs w:val="24"/>
                <w:shd w:val="clear" w:color="auto" w:fill="FFFFFF"/>
              </w:rPr>
              <w:t>Количество цветов</w:t>
            </w:r>
            <w:r>
              <w:rPr>
                <w:rFonts w:ascii="Times New Roman" w:hAnsi="Times New Roman" w:cs="Times New Roman"/>
                <w:color w:val="242424"/>
                <w:sz w:val="24"/>
                <w:szCs w:val="24"/>
                <w:shd w:val="clear" w:color="auto" w:fill="FFFFFF"/>
              </w:rPr>
              <w:t>: 4</w:t>
            </w:r>
          </w:p>
          <w:p w:rsidR="00C40502" w:rsidRPr="001E7F07"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B6585A">
              <w:rPr>
                <w:rFonts w:ascii="Times New Roman" w:hAnsi="Times New Roman" w:cs="Times New Roman"/>
                <w:color w:val="242424"/>
                <w:sz w:val="24"/>
                <w:szCs w:val="24"/>
                <w:shd w:val="clear" w:color="auto" w:fill="FFFFFF"/>
              </w:rPr>
              <w:t>Количество одного цвета</w:t>
            </w:r>
            <w:r>
              <w:rPr>
                <w:rFonts w:ascii="Times New Roman" w:hAnsi="Times New Roman" w:cs="Times New Roman"/>
                <w:color w:val="242424"/>
                <w:sz w:val="24"/>
                <w:szCs w:val="24"/>
                <w:shd w:val="clear" w:color="auto" w:fill="FFFFFF"/>
              </w:rPr>
              <w:t>:</w:t>
            </w:r>
          </w:p>
          <w:p w:rsidR="00C40502"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не менее </w:t>
            </w:r>
            <w:r w:rsidRPr="00B6585A">
              <w:rPr>
                <w:rFonts w:ascii="Times New Roman" w:hAnsi="Times New Roman" w:cs="Times New Roman"/>
                <w:color w:val="242424"/>
                <w:sz w:val="24"/>
                <w:szCs w:val="24"/>
                <w:shd w:val="clear" w:color="auto" w:fill="FFFFFF"/>
              </w:rPr>
              <w:t>25</w:t>
            </w:r>
            <w:r>
              <w:rPr>
                <w:rFonts w:ascii="Times New Roman" w:hAnsi="Times New Roman" w:cs="Times New Roman"/>
                <w:color w:val="242424"/>
                <w:sz w:val="24"/>
                <w:szCs w:val="24"/>
                <w:shd w:val="clear" w:color="auto" w:fill="FFFFFF"/>
              </w:rPr>
              <w:t xml:space="preserve"> </w:t>
            </w:r>
            <w:r w:rsidRPr="00B6585A">
              <w:rPr>
                <w:rFonts w:ascii="Times New Roman" w:hAnsi="Times New Roman" w:cs="Times New Roman"/>
                <w:color w:val="242424"/>
                <w:sz w:val="24"/>
                <w:szCs w:val="24"/>
                <w:shd w:val="clear" w:color="auto" w:fill="FFFFFF"/>
              </w:rPr>
              <w:t>шт.</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8</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484B06"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r>
              <w:rPr>
                <w:rFonts w:ascii="Times New Roman" w:hAnsi="Times New Roman" w:cs="Times New Roman"/>
                <w:sz w:val="24"/>
                <w:szCs w:val="24"/>
              </w:rPr>
              <w:t>29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Fonts w:ascii="Times New Roman" w:hAnsi="Times New Roman" w:cs="Times New Roman"/>
                <w:sz w:val="24"/>
                <w:szCs w:val="24"/>
              </w:rPr>
            </w:pPr>
            <w:r w:rsidRPr="00826BCE">
              <w:rPr>
                <w:rFonts w:ascii="Times New Roman" w:hAnsi="Times New Roman" w:cs="Times New Roman"/>
                <w:sz w:val="24"/>
                <w:szCs w:val="24"/>
              </w:rPr>
              <w:t>Папка планшет А4</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Pr="00B6585A"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B6585A">
              <w:rPr>
                <w:rFonts w:ascii="Times New Roman" w:hAnsi="Times New Roman" w:cs="Times New Roman"/>
                <w:color w:val="242424"/>
                <w:sz w:val="24"/>
                <w:szCs w:val="24"/>
                <w:shd w:val="clear" w:color="auto" w:fill="FFFFFF"/>
              </w:rPr>
              <w:t>Тип папки планшета</w:t>
            </w:r>
            <w:r>
              <w:rPr>
                <w:rFonts w:ascii="Times New Roman" w:hAnsi="Times New Roman" w:cs="Times New Roman"/>
                <w:color w:val="242424"/>
                <w:sz w:val="24"/>
                <w:szCs w:val="24"/>
                <w:shd w:val="clear" w:color="auto" w:fill="FFFFFF"/>
              </w:rPr>
              <w:t>:</w:t>
            </w:r>
          </w:p>
          <w:p w:rsidR="00C40502" w:rsidRPr="00B6585A"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B6585A">
              <w:rPr>
                <w:rFonts w:ascii="Times New Roman" w:hAnsi="Times New Roman" w:cs="Times New Roman"/>
                <w:color w:val="242424"/>
                <w:sz w:val="24"/>
                <w:szCs w:val="24"/>
                <w:shd w:val="clear" w:color="auto" w:fill="FFFFFF"/>
              </w:rPr>
              <w:t>без крышки</w:t>
            </w:r>
          </w:p>
          <w:p w:rsidR="00C40502" w:rsidRPr="00B6585A"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B6585A">
              <w:rPr>
                <w:rFonts w:ascii="Times New Roman" w:hAnsi="Times New Roman" w:cs="Times New Roman"/>
                <w:color w:val="242424"/>
                <w:sz w:val="24"/>
                <w:szCs w:val="24"/>
                <w:shd w:val="clear" w:color="auto" w:fill="FFFFFF"/>
              </w:rPr>
              <w:t>Формат</w:t>
            </w:r>
            <w:r>
              <w:rPr>
                <w:rFonts w:ascii="Times New Roman" w:hAnsi="Times New Roman" w:cs="Times New Roman"/>
                <w:color w:val="242424"/>
                <w:sz w:val="24"/>
                <w:szCs w:val="24"/>
                <w:shd w:val="clear" w:color="auto" w:fill="FFFFFF"/>
              </w:rPr>
              <w:t xml:space="preserve">: </w:t>
            </w:r>
            <w:r w:rsidRPr="00B6585A">
              <w:rPr>
                <w:rFonts w:ascii="Times New Roman" w:hAnsi="Times New Roman" w:cs="Times New Roman"/>
                <w:color w:val="242424"/>
                <w:sz w:val="24"/>
                <w:szCs w:val="24"/>
                <w:shd w:val="clear" w:color="auto" w:fill="FFFFFF"/>
              </w:rPr>
              <w:t>А4</w:t>
            </w:r>
          </w:p>
          <w:p w:rsidR="00C40502" w:rsidRPr="00B6585A"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B6585A">
              <w:rPr>
                <w:rFonts w:ascii="Times New Roman" w:hAnsi="Times New Roman" w:cs="Times New Roman"/>
                <w:color w:val="242424"/>
                <w:sz w:val="24"/>
                <w:szCs w:val="24"/>
                <w:shd w:val="clear" w:color="auto" w:fill="FFFFFF"/>
              </w:rPr>
              <w:t>Цвет</w:t>
            </w:r>
            <w:r>
              <w:rPr>
                <w:rFonts w:ascii="Times New Roman" w:hAnsi="Times New Roman" w:cs="Times New Roman"/>
                <w:color w:val="242424"/>
                <w:sz w:val="24"/>
                <w:szCs w:val="24"/>
                <w:shd w:val="clear" w:color="auto" w:fill="FFFFFF"/>
              </w:rPr>
              <w:t xml:space="preserve">: </w:t>
            </w:r>
            <w:r w:rsidRPr="00B6585A">
              <w:rPr>
                <w:rFonts w:ascii="Times New Roman" w:hAnsi="Times New Roman" w:cs="Times New Roman"/>
                <w:color w:val="242424"/>
                <w:sz w:val="24"/>
                <w:szCs w:val="24"/>
                <w:shd w:val="clear" w:color="auto" w:fill="FFFFFF"/>
              </w:rPr>
              <w:t>чёрный</w:t>
            </w:r>
          </w:p>
          <w:p w:rsidR="00C40502" w:rsidRPr="00B6585A"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B6585A">
              <w:rPr>
                <w:rFonts w:ascii="Times New Roman" w:hAnsi="Times New Roman" w:cs="Times New Roman"/>
                <w:color w:val="242424"/>
                <w:sz w:val="24"/>
                <w:szCs w:val="24"/>
                <w:shd w:val="clear" w:color="auto" w:fill="FFFFFF"/>
              </w:rPr>
              <w:t>Расположение зажима</w:t>
            </w:r>
            <w:r>
              <w:rPr>
                <w:rFonts w:ascii="Times New Roman" w:hAnsi="Times New Roman" w:cs="Times New Roman"/>
                <w:color w:val="242424"/>
                <w:sz w:val="24"/>
                <w:szCs w:val="24"/>
                <w:shd w:val="clear" w:color="auto" w:fill="FFFFFF"/>
              </w:rPr>
              <w:t>:</w:t>
            </w:r>
          </w:p>
          <w:p w:rsidR="00C40502" w:rsidRPr="00B6585A"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B6585A">
              <w:rPr>
                <w:rFonts w:ascii="Times New Roman" w:hAnsi="Times New Roman" w:cs="Times New Roman"/>
                <w:color w:val="242424"/>
                <w:sz w:val="24"/>
                <w:szCs w:val="24"/>
                <w:shd w:val="clear" w:color="auto" w:fill="FFFFFF"/>
              </w:rPr>
              <w:t>сверху</w:t>
            </w:r>
          </w:p>
          <w:p w:rsidR="00C40502" w:rsidRPr="00B6585A"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B6585A">
              <w:rPr>
                <w:rFonts w:ascii="Times New Roman" w:hAnsi="Times New Roman" w:cs="Times New Roman"/>
                <w:color w:val="242424"/>
                <w:sz w:val="24"/>
                <w:szCs w:val="24"/>
                <w:shd w:val="clear" w:color="auto" w:fill="FFFFFF"/>
              </w:rPr>
              <w:t>Материал папки</w:t>
            </w:r>
            <w:r>
              <w:rPr>
                <w:rFonts w:ascii="Times New Roman" w:hAnsi="Times New Roman" w:cs="Times New Roman"/>
                <w:color w:val="242424"/>
                <w:sz w:val="24"/>
                <w:szCs w:val="24"/>
                <w:shd w:val="clear" w:color="auto" w:fill="FFFFFF"/>
              </w:rPr>
              <w:t>:</w:t>
            </w:r>
          </w:p>
          <w:p w:rsidR="00C40502" w:rsidRPr="00B6585A"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B6585A">
              <w:rPr>
                <w:rFonts w:ascii="Times New Roman" w:hAnsi="Times New Roman" w:cs="Times New Roman"/>
                <w:color w:val="242424"/>
                <w:sz w:val="24"/>
                <w:szCs w:val="24"/>
                <w:shd w:val="clear" w:color="auto" w:fill="FFFFFF"/>
              </w:rPr>
              <w:t>полипропилен</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6</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3F2E21" w:rsidRDefault="00C40502" w:rsidP="00C40502">
            <w:pPr>
              <w:jc w:val="center"/>
              <w:rPr>
                <w:rFonts w:ascii="Times New Roman" w:hAnsi="Times New Roman" w:cs="Times New Roman"/>
                <w:sz w:val="24"/>
                <w:szCs w:val="24"/>
              </w:rPr>
            </w:pPr>
          </w:p>
        </w:tc>
      </w:tr>
      <w:tr w:rsidR="00C40502" w:rsidRPr="00A05031" w:rsidTr="003F2E21">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C40502" w:rsidRPr="004F414F" w:rsidRDefault="00C40502" w:rsidP="00C40502">
            <w:pPr>
              <w:jc w:val="center"/>
              <w:rPr>
                <w:rFonts w:ascii="Times New Roman" w:hAnsi="Times New Roman" w:cs="Times New Roman"/>
                <w:sz w:val="24"/>
                <w:szCs w:val="24"/>
              </w:rPr>
            </w:pPr>
            <w:r>
              <w:rPr>
                <w:rFonts w:ascii="Times New Roman" w:hAnsi="Times New Roman" w:cs="Times New Roman"/>
                <w:sz w:val="24"/>
                <w:szCs w:val="24"/>
              </w:rPr>
              <w:t>30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502" w:rsidRPr="00826BCE" w:rsidRDefault="00C40502" w:rsidP="00C40502">
            <w:pPr>
              <w:jc w:val="center"/>
              <w:rPr>
                <w:rStyle w:val="afa"/>
                <w:rFonts w:ascii="Times New Roman" w:eastAsia="Calibri" w:hAnsi="Times New Roman" w:cs="Times New Roman"/>
                <w:b w:val="0"/>
                <w:bCs w:val="0"/>
                <w:sz w:val="24"/>
                <w:szCs w:val="24"/>
              </w:rPr>
            </w:pPr>
            <w:r>
              <w:rPr>
                <w:rStyle w:val="afa"/>
                <w:rFonts w:ascii="Times New Roman" w:eastAsia="Calibri" w:hAnsi="Times New Roman" w:cs="Times New Roman"/>
                <w:b w:val="0"/>
                <w:bCs w:val="0"/>
                <w:sz w:val="24"/>
                <w:szCs w:val="24"/>
              </w:rPr>
              <w:t>Папка-скоросшиватель пластик</w:t>
            </w:r>
            <w:r w:rsidRPr="00826BCE">
              <w:rPr>
                <w:rStyle w:val="afa"/>
                <w:rFonts w:ascii="Times New Roman" w:eastAsia="Calibri" w:hAnsi="Times New Roman" w:cs="Times New Roman"/>
                <w:b w:val="0"/>
                <w:bCs w:val="0"/>
                <w:sz w:val="24"/>
                <w:szCs w:val="24"/>
              </w:rPr>
              <w:t xml:space="preserve"> А4</w:t>
            </w:r>
          </w:p>
        </w:tc>
        <w:tc>
          <w:tcPr>
            <w:tcW w:w="2688" w:type="dxa"/>
            <w:tcBorders>
              <w:top w:val="single" w:sz="4" w:space="0" w:color="auto"/>
              <w:left w:val="single" w:sz="4" w:space="0" w:color="auto"/>
              <w:bottom w:val="single" w:sz="4" w:space="0" w:color="auto"/>
              <w:right w:val="single" w:sz="4" w:space="0" w:color="auto"/>
            </w:tcBorders>
            <w:vAlign w:val="center"/>
          </w:tcPr>
          <w:p w:rsidR="00C40502" w:rsidRPr="00366EC8"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366EC8">
              <w:rPr>
                <w:rFonts w:ascii="Times New Roman" w:hAnsi="Times New Roman" w:cs="Times New Roman"/>
                <w:color w:val="242424"/>
                <w:sz w:val="24"/>
                <w:szCs w:val="24"/>
                <w:shd w:val="clear" w:color="auto" w:fill="FFFFFF"/>
              </w:rPr>
              <w:t>Цвет</w:t>
            </w:r>
            <w:r>
              <w:rPr>
                <w:rFonts w:ascii="Times New Roman" w:hAnsi="Times New Roman" w:cs="Times New Roman"/>
                <w:color w:val="242424"/>
                <w:sz w:val="24"/>
                <w:szCs w:val="24"/>
                <w:shd w:val="clear" w:color="auto" w:fill="FFFFFF"/>
              </w:rPr>
              <w:t xml:space="preserve">: </w:t>
            </w:r>
            <w:r w:rsidRPr="00366EC8">
              <w:rPr>
                <w:rFonts w:ascii="Times New Roman" w:hAnsi="Times New Roman" w:cs="Times New Roman"/>
                <w:color w:val="242424"/>
                <w:sz w:val="24"/>
                <w:szCs w:val="24"/>
                <w:shd w:val="clear" w:color="auto" w:fill="FFFFFF"/>
              </w:rPr>
              <w:t>МИКС</w:t>
            </w:r>
          </w:p>
          <w:p w:rsidR="00C40502"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366EC8">
              <w:rPr>
                <w:rFonts w:ascii="Times New Roman" w:hAnsi="Times New Roman" w:cs="Times New Roman"/>
                <w:color w:val="242424"/>
                <w:sz w:val="24"/>
                <w:szCs w:val="24"/>
                <w:shd w:val="clear" w:color="auto" w:fill="FFFFFF"/>
              </w:rPr>
              <w:t>Формат</w:t>
            </w:r>
            <w:r>
              <w:rPr>
                <w:rFonts w:ascii="Times New Roman" w:hAnsi="Times New Roman" w:cs="Times New Roman"/>
                <w:color w:val="242424"/>
                <w:sz w:val="24"/>
                <w:szCs w:val="24"/>
                <w:shd w:val="clear" w:color="auto" w:fill="FFFFFF"/>
              </w:rPr>
              <w:t xml:space="preserve">: </w:t>
            </w:r>
            <w:r w:rsidRPr="00366EC8">
              <w:rPr>
                <w:rFonts w:ascii="Times New Roman" w:hAnsi="Times New Roman" w:cs="Times New Roman"/>
                <w:color w:val="242424"/>
                <w:sz w:val="24"/>
                <w:szCs w:val="24"/>
                <w:shd w:val="clear" w:color="auto" w:fill="FFFFFF"/>
              </w:rPr>
              <w:t>А4</w:t>
            </w:r>
          </w:p>
          <w:p w:rsidR="00C40502" w:rsidRPr="00366EC8"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366EC8">
              <w:rPr>
                <w:rFonts w:ascii="Times New Roman" w:hAnsi="Times New Roman" w:cs="Times New Roman"/>
                <w:color w:val="242424"/>
                <w:sz w:val="24"/>
                <w:szCs w:val="24"/>
                <w:shd w:val="clear" w:color="auto" w:fill="FFFFFF"/>
              </w:rPr>
              <w:t>Толщина, мкм</w:t>
            </w:r>
            <w:r>
              <w:rPr>
                <w:rFonts w:ascii="Times New Roman" w:hAnsi="Times New Roman" w:cs="Times New Roman"/>
                <w:color w:val="242424"/>
                <w:sz w:val="24"/>
                <w:szCs w:val="24"/>
                <w:shd w:val="clear" w:color="auto" w:fill="FFFFFF"/>
              </w:rPr>
              <w:t xml:space="preserve">: </w:t>
            </w:r>
            <w:r w:rsidRPr="00366EC8">
              <w:rPr>
                <w:rFonts w:ascii="Times New Roman" w:hAnsi="Times New Roman" w:cs="Times New Roman"/>
                <w:color w:val="242424"/>
                <w:sz w:val="24"/>
                <w:szCs w:val="24"/>
                <w:shd w:val="clear" w:color="auto" w:fill="FFFFFF"/>
              </w:rPr>
              <w:t>140</w:t>
            </w:r>
          </w:p>
          <w:p w:rsidR="00C40502" w:rsidRPr="00366EC8"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sidRPr="00366EC8">
              <w:rPr>
                <w:rFonts w:ascii="Times New Roman" w:hAnsi="Times New Roman" w:cs="Times New Roman"/>
                <w:color w:val="242424"/>
                <w:sz w:val="24"/>
                <w:szCs w:val="24"/>
                <w:shd w:val="clear" w:color="auto" w:fill="FFFFFF"/>
              </w:rPr>
              <w:t>Вид</w:t>
            </w:r>
            <w:r>
              <w:rPr>
                <w:rFonts w:ascii="Times New Roman" w:hAnsi="Times New Roman" w:cs="Times New Roman"/>
                <w:color w:val="242424"/>
                <w:sz w:val="24"/>
                <w:szCs w:val="24"/>
                <w:shd w:val="clear" w:color="auto" w:fill="FFFFFF"/>
              </w:rPr>
              <w:t>:</w:t>
            </w:r>
          </w:p>
          <w:p w:rsidR="00C40502" w:rsidRPr="00B6585A" w:rsidRDefault="00C40502" w:rsidP="00C40502">
            <w:pPr>
              <w:pBdr>
                <w:bottom w:val="single" w:sz="6" w:space="6" w:color="F2F2F2"/>
              </w:pBdr>
              <w:shd w:val="clear" w:color="auto" w:fill="FFFFFF"/>
              <w:spacing w:line="225" w:lineRule="atLeast"/>
              <w:jc w:val="center"/>
              <w:textAlignment w:val="baseline"/>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С</w:t>
            </w:r>
            <w:r w:rsidRPr="00366EC8">
              <w:rPr>
                <w:rFonts w:ascii="Times New Roman" w:hAnsi="Times New Roman" w:cs="Times New Roman"/>
                <w:color w:val="242424"/>
                <w:sz w:val="24"/>
                <w:szCs w:val="24"/>
                <w:shd w:val="clear" w:color="auto" w:fill="FFFFFF"/>
              </w:rPr>
              <w:t>коросшиватель</w:t>
            </w:r>
            <w:r>
              <w:rPr>
                <w:rFonts w:ascii="Times New Roman" w:hAnsi="Times New Roman" w:cs="Times New Roman"/>
                <w:color w:val="242424"/>
                <w:sz w:val="24"/>
                <w:szCs w:val="24"/>
                <w:shd w:val="clear" w:color="auto" w:fill="FFFFFF"/>
              </w:rPr>
              <w:t xml:space="preserve"> пластиковый</w:t>
            </w:r>
          </w:p>
        </w:tc>
        <w:tc>
          <w:tcPr>
            <w:tcW w:w="992" w:type="dxa"/>
            <w:tcBorders>
              <w:top w:val="single" w:sz="4" w:space="0" w:color="auto"/>
              <w:left w:val="single" w:sz="4" w:space="0" w:color="auto"/>
              <w:bottom w:val="single" w:sz="4" w:space="0" w:color="auto"/>
              <w:right w:val="single" w:sz="4" w:space="0" w:color="auto"/>
            </w:tcBorders>
            <w:vAlign w:val="center"/>
          </w:tcPr>
          <w:p w:rsidR="00C40502" w:rsidRPr="00C40502" w:rsidRDefault="00C40502" w:rsidP="00C40502">
            <w:pPr>
              <w:jc w:val="center"/>
              <w:rPr>
                <w:rFonts w:ascii="Times New Roman" w:hAnsi="Times New Roman" w:cs="Times New Roman"/>
                <w:color w:val="000000"/>
                <w:sz w:val="24"/>
                <w:szCs w:val="24"/>
              </w:rPr>
            </w:pPr>
            <w:r w:rsidRPr="00C40502">
              <w:rPr>
                <w:rFonts w:ascii="Times New Roman" w:hAnsi="Times New Roman" w:cs="Times New Roman"/>
                <w:color w:val="000000"/>
                <w:sz w:val="24"/>
                <w:szCs w:val="24"/>
              </w:rPr>
              <w:t>50</w:t>
            </w:r>
          </w:p>
        </w:tc>
        <w:tc>
          <w:tcPr>
            <w:tcW w:w="1276" w:type="dxa"/>
            <w:tcBorders>
              <w:top w:val="single" w:sz="4" w:space="0" w:color="auto"/>
              <w:left w:val="single" w:sz="4" w:space="0" w:color="auto"/>
              <w:bottom w:val="single" w:sz="4" w:space="0" w:color="auto"/>
              <w:right w:val="single" w:sz="4" w:space="0" w:color="auto"/>
            </w:tcBorders>
            <w:vAlign w:val="center"/>
          </w:tcPr>
          <w:p w:rsidR="00C40502" w:rsidRPr="000D6E07" w:rsidRDefault="00C40502" w:rsidP="00C40502">
            <w:pPr>
              <w:jc w:val="center"/>
              <w:rPr>
                <w:rFonts w:ascii="Times New Roman" w:hAnsi="Times New Roman" w:cs="Times New Roman"/>
                <w:sz w:val="20"/>
                <w:szCs w:val="20"/>
                <w:lang w:val="en-US"/>
              </w:rPr>
            </w:pPr>
          </w:p>
        </w:tc>
        <w:tc>
          <w:tcPr>
            <w:tcW w:w="1422" w:type="dxa"/>
            <w:tcBorders>
              <w:top w:val="single" w:sz="4" w:space="0" w:color="auto"/>
              <w:left w:val="single" w:sz="4" w:space="0" w:color="auto"/>
              <w:bottom w:val="single" w:sz="4" w:space="0" w:color="auto"/>
              <w:right w:val="single" w:sz="4" w:space="0" w:color="auto"/>
            </w:tcBorders>
            <w:vAlign w:val="center"/>
          </w:tcPr>
          <w:p w:rsidR="00C40502" w:rsidRPr="000D6E07" w:rsidRDefault="00C40502" w:rsidP="00C40502">
            <w:pPr>
              <w:jc w:val="center"/>
              <w:rPr>
                <w:rFonts w:ascii="Times New Roman" w:hAnsi="Times New Roman" w:cs="Times New Roman"/>
                <w:sz w:val="20"/>
                <w:szCs w:val="20"/>
                <w:lang w:val="en-US"/>
              </w:rPr>
            </w:pPr>
          </w:p>
        </w:tc>
      </w:tr>
      <w:tr w:rsidR="005A7A78" w:rsidRPr="008C282B" w:rsidTr="003F2E21">
        <w:trPr>
          <w:trHeight w:val="255"/>
        </w:trPr>
        <w:tc>
          <w:tcPr>
            <w:tcW w:w="8926" w:type="dxa"/>
            <w:gridSpan w:val="5"/>
            <w:vAlign w:val="center"/>
          </w:tcPr>
          <w:p w:rsidR="005A7A78" w:rsidRDefault="005A7A78" w:rsidP="005A7A78">
            <w:pPr>
              <w:jc w:val="right"/>
              <w:rPr>
                <w:rFonts w:ascii="Times New Roman" w:hAnsi="Times New Roman" w:cs="Times New Roman"/>
                <w:sz w:val="24"/>
                <w:szCs w:val="24"/>
              </w:rPr>
            </w:pPr>
            <w:r>
              <w:rPr>
                <w:rFonts w:ascii="Times New Roman" w:hAnsi="Times New Roman" w:cs="Times New Roman"/>
                <w:sz w:val="24"/>
                <w:szCs w:val="24"/>
              </w:rPr>
              <w:t>ИТОГО:</w:t>
            </w:r>
          </w:p>
        </w:tc>
        <w:tc>
          <w:tcPr>
            <w:tcW w:w="1422" w:type="dxa"/>
            <w:vAlign w:val="center"/>
          </w:tcPr>
          <w:p w:rsidR="005A7A78" w:rsidRPr="000D6E07" w:rsidRDefault="005A7A78" w:rsidP="005A7A78">
            <w:pPr>
              <w:jc w:val="center"/>
              <w:rPr>
                <w:rFonts w:ascii="Times New Roman" w:hAnsi="Times New Roman" w:cs="Times New Roman"/>
                <w:sz w:val="24"/>
                <w:szCs w:val="24"/>
                <w:lang w:val="en-US"/>
              </w:rPr>
            </w:pPr>
          </w:p>
        </w:tc>
      </w:tr>
      <w:tr w:rsidR="005A7A78" w:rsidRPr="008C282B" w:rsidTr="003F2E21">
        <w:trPr>
          <w:trHeight w:val="255"/>
        </w:trPr>
        <w:tc>
          <w:tcPr>
            <w:tcW w:w="8926" w:type="dxa"/>
            <w:gridSpan w:val="5"/>
            <w:vAlign w:val="center"/>
          </w:tcPr>
          <w:p w:rsidR="005A7A78" w:rsidRPr="000D6E07" w:rsidRDefault="005A7A78" w:rsidP="005A7A78">
            <w:pPr>
              <w:jc w:val="right"/>
              <w:rPr>
                <w:rFonts w:ascii="Times New Roman" w:hAnsi="Times New Roman" w:cs="Times New Roman"/>
                <w:sz w:val="24"/>
                <w:szCs w:val="24"/>
              </w:rPr>
            </w:pPr>
            <w:r>
              <w:rPr>
                <w:rFonts w:ascii="Times New Roman" w:hAnsi="Times New Roman" w:cs="Times New Roman"/>
                <w:sz w:val="24"/>
                <w:szCs w:val="24"/>
              </w:rPr>
              <w:t>Сведения об НДС</w:t>
            </w:r>
          </w:p>
        </w:tc>
        <w:tc>
          <w:tcPr>
            <w:tcW w:w="1422" w:type="dxa"/>
            <w:vAlign w:val="center"/>
          </w:tcPr>
          <w:p w:rsidR="005A7A78" w:rsidRPr="000D6E07" w:rsidRDefault="005A7A78" w:rsidP="005A7A78">
            <w:pPr>
              <w:jc w:val="center"/>
              <w:rPr>
                <w:rFonts w:ascii="Times New Roman" w:hAnsi="Times New Roman" w:cs="Times New Roman"/>
                <w:sz w:val="24"/>
                <w:szCs w:val="24"/>
              </w:rPr>
            </w:pPr>
          </w:p>
        </w:tc>
      </w:tr>
    </w:tbl>
    <w:p w:rsidR="008C282B" w:rsidRDefault="008C282B" w:rsidP="00CF2BC1">
      <w:pPr>
        <w:jc w:val="center"/>
        <w:rPr>
          <w:rFonts w:ascii="Times New Roman" w:eastAsia="Calibri" w:hAnsi="Times New Roman" w:cs="Times New Roman"/>
          <w:sz w:val="24"/>
          <w:szCs w:val="24"/>
        </w:rPr>
      </w:pPr>
    </w:p>
    <w:p w:rsidR="004D3C23" w:rsidRDefault="004D3C23" w:rsidP="004D3C23">
      <w:pPr>
        <w:ind w:firstLine="284"/>
        <w:jc w:val="center"/>
        <w:outlineLvl w:val="4"/>
        <w:rPr>
          <w:rFonts w:ascii="Times New Roman" w:hAnsi="Times New Roman" w:cs="Times New Roman"/>
          <w:sz w:val="24"/>
          <w:szCs w:val="24"/>
        </w:rPr>
      </w:pPr>
      <w:r w:rsidRPr="008914A8">
        <w:rPr>
          <w:rFonts w:ascii="Times New Roman" w:hAnsi="Times New Roman" w:cs="Times New Roman"/>
          <w:b/>
          <w:sz w:val="24"/>
          <w:szCs w:val="24"/>
        </w:rPr>
        <w:t>ЦЕНА КОНТРАКТА И ПОРЯДОК ОПЛАТЫ</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Цена Контракта включает в себя все расходы, связанные </w:t>
      </w:r>
      <w:r w:rsidR="00B13A26">
        <w:rPr>
          <w:rFonts w:ascii="Times New Roman" w:hAnsi="Times New Roman" w:cs="Times New Roman"/>
          <w:sz w:val="20"/>
          <w:szCs w:val="20"/>
        </w:rPr>
        <w:t>с поставкой</w:t>
      </w:r>
      <w:r w:rsidR="003F2E21" w:rsidRPr="00B32C0C">
        <w:rPr>
          <w:rFonts w:ascii="Times New Roman" w:hAnsi="Times New Roman" w:cs="Times New Roman"/>
          <w:sz w:val="20"/>
          <w:szCs w:val="20"/>
        </w:rPr>
        <w:t xml:space="preserve"> </w:t>
      </w:r>
      <w:r w:rsidR="00C40D9F">
        <w:rPr>
          <w:rFonts w:ascii="Times New Roman" w:hAnsi="Times New Roman" w:cs="Times New Roman"/>
          <w:sz w:val="20"/>
          <w:szCs w:val="20"/>
        </w:rPr>
        <w:t>канцелярских товаров</w:t>
      </w:r>
      <w:r w:rsidR="003F2E21" w:rsidRPr="00B32C0C">
        <w:rPr>
          <w:rFonts w:ascii="Times New Roman" w:hAnsi="Times New Roman" w:cs="Times New Roman"/>
          <w:sz w:val="20"/>
          <w:szCs w:val="20"/>
        </w:rPr>
        <w:t xml:space="preserve"> </w:t>
      </w:r>
      <w:r w:rsidRPr="00B32C0C">
        <w:rPr>
          <w:rFonts w:ascii="Times New Roman" w:hAnsi="Times New Roman" w:cs="Times New Roman"/>
          <w:sz w:val="20"/>
          <w:szCs w:val="20"/>
        </w:rPr>
        <w:t>в соответствии с усло</w:t>
      </w:r>
      <w:bookmarkStart w:id="0" w:name="_GoBack"/>
      <w:bookmarkEnd w:id="0"/>
      <w:r w:rsidRPr="00B32C0C">
        <w:rPr>
          <w:rFonts w:ascii="Times New Roman" w:hAnsi="Times New Roman" w:cs="Times New Roman"/>
          <w:sz w:val="20"/>
          <w:szCs w:val="20"/>
        </w:rPr>
        <w:t>виями Контракта, в том числе:</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стоимость </w:t>
      </w:r>
      <w:r w:rsidR="00B13A26">
        <w:rPr>
          <w:rFonts w:ascii="Times New Roman" w:hAnsi="Times New Roman" w:cs="Times New Roman"/>
          <w:sz w:val="20"/>
          <w:szCs w:val="20"/>
        </w:rPr>
        <w:t>печати</w:t>
      </w:r>
      <w:r w:rsidRPr="00B32C0C">
        <w:rPr>
          <w:rFonts w:ascii="Times New Roman" w:hAnsi="Times New Roman" w:cs="Times New Roman"/>
          <w:sz w:val="20"/>
          <w:szCs w:val="20"/>
        </w:rPr>
        <w:t>;</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стоимость доставки, включая расходы на погрузку-разгрузку и упаковку </w:t>
      </w:r>
      <w:r w:rsidR="00C40D9F">
        <w:rPr>
          <w:rFonts w:ascii="Times New Roman" w:hAnsi="Times New Roman" w:cs="Times New Roman"/>
          <w:sz w:val="20"/>
          <w:szCs w:val="20"/>
        </w:rPr>
        <w:t>канцелярских товаров</w:t>
      </w:r>
      <w:r w:rsidR="00726ADD">
        <w:rPr>
          <w:rFonts w:ascii="Times New Roman" w:hAnsi="Times New Roman" w:cs="Times New Roman"/>
          <w:sz w:val="20"/>
          <w:szCs w:val="20"/>
        </w:rPr>
        <w:t xml:space="preserve"> и офисной бумаги</w:t>
      </w:r>
      <w:r w:rsidRPr="00B32C0C">
        <w:rPr>
          <w:rFonts w:ascii="Times New Roman" w:hAnsi="Times New Roman" w:cs="Times New Roman"/>
          <w:sz w:val="20"/>
          <w:szCs w:val="20"/>
        </w:rPr>
        <w:t>;</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стоимость упаковки (тары);</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расходы на хранение, страхование, уплату налогов, таможенных пошлин, сборов и других обязательных платежей;</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все непредвиденные расходы, которые могут возникнуть в период действия Контракта в связи с его исполнением.</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Цена Контракта является твердой и определяется на весь срок исполнения Контракта, за исключением случаев, предусмотренных ст.95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Сумма, подлежащая уплате Заказчиком </w:t>
      </w:r>
      <w:r w:rsidR="00B13A26">
        <w:rPr>
          <w:rFonts w:ascii="Times New Roman" w:hAnsi="Times New Roman" w:cs="Times New Roman"/>
          <w:sz w:val="20"/>
          <w:szCs w:val="20"/>
        </w:rPr>
        <w:t>Поставщику</w:t>
      </w:r>
      <w:r w:rsidRPr="00B32C0C">
        <w:rPr>
          <w:rFonts w:ascii="Times New Roman" w:hAnsi="Times New Roman" w:cs="Times New Roman"/>
          <w:sz w:val="20"/>
          <w:szCs w:val="20"/>
        </w:rPr>
        <w:t xml:space="preserve">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РФ о налогах и сборах такие налоги, сборы и обязательные платежи подлежат уплате в бюджеты бюджетной системы Российской Федерации Заказчиком.</w:t>
      </w:r>
    </w:p>
    <w:p w:rsidR="004D3C23" w:rsidRPr="00B32C0C" w:rsidRDefault="009D2489"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Оплата </w:t>
      </w:r>
      <w:r w:rsidR="00B13A26">
        <w:rPr>
          <w:rFonts w:ascii="Times New Roman" w:hAnsi="Times New Roman" w:cs="Times New Roman"/>
          <w:sz w:val="20"/>
          <w:szCs w:val="20"/>
        </w:rPr>
        <w:t>поставленных товаров</w:t>
      </w:r>
      <w:r w:rsidR="004D3C23" w:rsidRPr="00B32C0C">
        <w:rPr>
          <w:rFonts w:ascii="Times New Roman" w:hAnsi="Times New Roman" w:cs="Times New Roman"/>
          <w:sz w:val="20"/>
          <w:szCs w:val="20"/>
        </w:rPr>
        <w:t xml:space="preserve"> производится Заказчиком путем перечисления денежных средств </w:t>
      </w:r>
      <w:r w:rsidR="00464342" w:rsidRPr="00B32C0C">
        <w:rPr>
          <w:rFonts w:ascii="Times New Roman" w:hAnsi="Times New Roman" w:cs="Times New Roman"/>
          <w:sz w:val="20"/>
          <w:szCs w:val="20"/>
        </w:rPr>
        <w:t xml:space="preserve">в рублевом эквиваленте </w:t>
      </w:r>
      <w:r w:rsidR="004D3C23" w:rsidRPr="00B32C0C">
        <w:rPr>
          <w:rFonts w:ascii="Times New Roman" w:hAnsi="Times New Roman" w:cs="Times New Roman"/>
          <w:sz w:val="20"/>
          <w:szCs w:val="20"/>
        </w:rPr>
        <w:t xml:space="preserve">на расчетный счет </w:t>
      </w:r>
      <w:r w:rsidR="00B13A26">
        <w:rPr>
          <w:rFonts w:ascii="Times New Roman" w:hAnsi="Times New Roman" w:cs="Times New Roman"/>
          <w:sz w:val="20"/>
          <w:szCs w:val="20"/>
        </w:rPr>
        <w:t>Поставщика</w:t>
      </w:r>
      <w:r w:rsidR="004D3C23" w:rsidRPr="00B32C0C">
        <w:rPr>
          <w:rFonts w:ascii="Times New Roman" w:hAnsi="Times New Roman" w:cs="Times New Roman"/>
          <w:sz w:val="20"/>
          <w:szCs w:val="20"/>
        </w:rPr>
        <w:t xml:space="preserve">, указанный в Контракте, по факту поставки </w:t>
      </w:r>
      <w:r w:rsidR="00C40D9F">
        <w:rPr>
          <w:rFonts w:ascii="Times New Roman" w:hAnsi="Times New Roman" w:cs="Times New Roman"/>
          <w:sz w:val="20"/>
          <w:szCs w:val="20"/>
        </w:rPr>
        <w:t>товар</w:t>
      </w:r>
      <w:r w:rsidR="00726ADD">
        <w:rPr>
          <w:rFonts w:ascii="Times New Roman" w:hAnsi="Times New Roman" w:cs="Times New Roman"/>
          <w:sz w:val="20"/>
          <w:szCs w:val="20"/>
        </w:rPr>
        <w:t>а</w:t>
      </w:r>
      <w:r w:rsidRPr="00B32C0C">
        <w:rPr>
          <w:rFonts w:ascii="Times New Roman" w:hAnsi="Times New Roman" w:cs="Times New Roman"/>
          <w:sz w:val="20"/>
          <w:szCs w:val="20"/>
        </w:rPr>
        <w:t xml:space="preserve"> </w:t>
      </w:r>
      <w:r w:rsidR="004D3C23" w:rsidRPr="00B32C0C">
        <w:rPr>
          <w:rFonts w:ascii="Times New Roman" w:hAnsi="Times New Roman" w:cs="Times New Roman"/>
          <w:sz w:val="20"/>
          <w:szCs w:val="20"/>
        </w:rPr>
        <w:t xml:space="preserve">в срок не более </w:t>
      </w:r>
      <w:r w:rsidR="00884C75" w:rsidRPr="00B32C0C">
        <w:rPr>
          <w:rFonts w:ascii="Times New Roman" w:hAnsi="Times New Roman" w:cs="Times New Roman"/>
          <w:sz w:val="20"/>
          <w:szCs w:val="20"/>
        </w:rPr>
        <w:t>7</w:t>
      </w:r>
      <w:r w:rsidR="004D3C23" w:rsidRPr="00B32C0C">
        <w:rPr>
          <w:rFonts w:ascii="Times New Roman" w:hAnsi="Times New Roman" w:cs="Times New Roman"/>
          <w:sz w:val="20"/>
          <w:szCs w:val="20"/>
        </w:rPr>
        <w:t xml:space="preserve"> рабочих дней с даты подписания </w:t>
      </w:r>
      <w:r w:rsidR="00B13A26">
        <w:rPr>
          <w:rFonts w:ascii="Times New Roman" w:hAnsi="Times New Roman" w:cs="Times New Roman"/>
          <w:sz w:val="20"/>
          <w:szCs w:val="20"/>
        </w:rPr>
        <w:t>З</w:t>
      </w:r>
      <w:r w:rsidR="004D3C23" w:rsidRPr="00B32C0C">
        <w:rPr>
          <w:rFonts w:ascii="Times New Roman" w:hAnsi="Times New Roman" w:cs="Times New Roman"/>
          <w:sz w:val="20"/>
          <w:szCs w:val="20"/>
        </w:rPr>
        <w:t xml:space="preserve">аказчиком </w:t>
      </w:r>
      <w:r w:rsidR="00B13A26">
        <w:rPr>
          <w:rFonts w:ascii="Times New Roman" w:hAnsi="Times New Roman" w:cs="Times New Roman"/>
          <w:sz w:val="20"/>
          <w:szCs w:val="20"/>
        </w:rPr>
        <w:t>товарной накладной (УПД)</w:t>
      </w:r>
      <w:r w:rsidR="00CF15A3" w:rsidRPr="00B32C0C">
        <w:rPr>
          <w:rFonts w:ascii="Times New Roman" w:hAnsi="Times New Roman" w:cs="Times New Roman"/>
          <w:sz w:val="20"/>
          <w:szCs w:val="20"/>
        </w:rPr>
        <w:t xml:space="preserve">, </w:t>
      </w:r>
      <w:r w:rsidR="00CF1585">
        <w:rPr>
          <w:rFonts w:ascii="Times New Roman" w:hAnsi="Times New Roman" w:cs="Times New Roman"/>
          <w:sz w:val="20"/>
          <w:szCs w:val="20"/>
        </w:rPr>
        <w:t>счета</w:t>
      </w:r>
      <w:r w:rsidR="004D3C23" w:rsidRPr="00B32C0C">
        <w:rPr>
          <w:rFonts w:ascii="Times New Roman" w:hAnsi="Times New Roman" w:cs="Times New Roman"/>
          <w:sz w:val="20"/>
          <w:szCs w:val="20"/>
        </w:rPr>
        <w:t>.</w:t>
      </w:r>
      <w:r w:rsidR="00464342" w:rsidRPr="00B32C0C">
        <w:rPr>
          <w:rFonts w:ascii="Times New Roman" w:hAnsi="Times New Roman" w:cs="Times New Roman"/>
          <w:sz w:val="20"/>
          <w:szCs w:val="20"/>
        </w:rPr>
        <w:t xml:space="preserve"> Авансирование не предусмотрено.</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Днем исполнения Заказчиком обязательства по оплате </w:t>
      </w:r>
      <w:r w:rsidR="00B13A26">
        <w:rPr>
          <w:rFonts w:ascii="Times New Roman" w:hAnsi="Times New Roman" w:cs="Times New Roman"/>
          <w:sz w:val="20"/>
          <w:szCs w:val="20"/>
        </w:rPr>
        <w:t>поставленных товаров</w:t>
      </w:r>
      <w:r w:rsidRPr="00B32C0C">
        <w:rPr>
          <w:rFonts w:ascii="Times New Roman" w:hAnsi="Times New Roman" w:cs="Times New Roman"/>
          <w:sz w:val="20"/>
          <w:szCs w:val="20"/>
        </w:rPr>
        <w:t xml:space="preserve"> считается день списания денежных средств с расчетного счета Заказчика.</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Сбор</w:t>
      </w:r>
      <w:r w:rsidR="00B13A26">
        <w:rPr>
          <w:rFonts w:ascii="Times New Roman" w:hAnsi="Times New Roman" w:cs="Times New Roman"/>
          <w:sz w:val="20"/>
          <w:szCs w:val="20"/>
        </w:rPr>
        <w:t>ом</w:t>
      </w:r>
      <w:r w:rsidRPr="00B32C0C">
        <w:rPr>
          <w:rFonts w:ascii="Times New Roman" w:hAnsi="Times New Roman" w:cs="Times New Roman"/>
          <w:sz w:val="20"/>
          <w:szCs w:val="20"/>
        </w:rPr>
        <w:t xml:space="preserve"> всех необходимых для оплаты докум</w:t>
      </w:r>
      <w:r w:rsidR="005E23B0" w:rsidRPr="00B32C0C">
        <w:rPr>
          <w:rFonts w:ascii="Times New Roman" w:hAnsi="Times New Roman" w:cs="Times New Roman"/>
          <w:sz w:val="20"/>
          <w:szCs w:val="20"/>
        </w:rPr>
        <w:t xml:space="preserve">ентов осуществляется </w:t>
      </w:r>
      <w:r w:rsidR="00B13A26">
        <w:rPr>
          <w:rFonts w:ascii="Times New Roman" w:hAnsi="Times New Roman" w:cs="Times New Roman"/>
          <w:sz w:val="20"/>
          <w:szCs w:val="20"/>
        </w:rPr>
        <w:t>Поставщиком</w:t>
      </w:r>
      <w:r w:rsidRPr="00B32C0C">
        <w:rPr>
          <w:rFonts w:ascii="Times New Roman" w:hAnsi="Times New Roman" w:cs="Times New Roman"/>
          <w:sz w:val="20"/>
          <w:szCs w:val="20"/>
        </w:rPr>
        <w:t>.</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Источник финансирования: Федеральный бюджет.</w:t>
      </w:r>
    </w:p>
    <w:p w:rsidR="00464342" w:rsidRPr="00B32C0C" w:rsidRDefault="00464342" w:rsidP="00464342">
      <w:pPr>
        <w:jc w:val="both"/>
        <w:rPr>
          <w:rFonts w:ascii="Times New Roman" w:hAnsi="Times New Roman" w:cs="Times New Roman"/>
          <w:sz w:val="20"/>
          <w:szCs w:val="20"/>
        </w:rPr>
      </w:pPr>
      <w:r w:rsidRPr="00B32C0C">
        <w:rPr>
          <w:rFonts w:ascii="Times New Roman" w:hAnsi="Times New Roman" w:cs="Times New Roman"/>
          <w:sz w:val="20"/>
          <w:szCs w:val="20"/>
        </w:rPr>
        <w:t>Стороны несут ответственность за неисполнение или ненадлежащее исполнение обязательств по Контракту в соответствии с условиями Контракта и законодательством Российской Федерации.</w:t>
      </w:r>
    </w:p>
    <w:p w:rsidR="00464342" w:rsidRPr="00B32C0C" w:rsidRDefault="00464342" w:rsidP="00464342">
      <w:pPr>
        <w:jc w:val="both"/>
        <w:rPr>
          <w:rFonts w:ascii="Times New Roman" w:hAnsi="Times New Roman" w:cs="Times New Roman"/>
          <w:sz w:val="20"/>
          <w:szCs w:val="20"/>
        </w:rPr>
      </w:pPr>
      <w:r w:rsidRPr="00B32C0C">
        <w:rPr>
          <w:rFonts w:ascii="Times New Roman" w:hAnsi="Times New Roman" w:cs="Times New Roman"/>
          <w:sz w:val="20"/>
          <w:szCs w:val="20"/>
        </w:rPr>
        <w:t>1. Ответственность Заказчика:</w:t>
      </w:r>
    </w:p>
    <w:p w:rsidR="00464342" w:rsidRPr="00B32C0C" w:rsidRDefault="00464342" w:rsidP="00464342">
      <w:pPr>
        <w:jc w:val="both"/>
        <w:rPr>
          <w:rFonts w:ascii="Times New Roman" w:hAnsi="Times New Roman" w:cs="Times New Roman"/>
          <w:sz w:val="20"/>
          <w:szCs w:val="20"/>
        </w:rPr>
      </w:pPr>
      <w:r w:rsidRPr="00B32C0C">
        <w:rPr>
          <w:rFonts w:ascii="Times New Roman" w:hAnsi="Times New Roman" w:cs="Times New Roman"/>
          <w:sz w:val="20"/>
          <w:szCs w:val="20"/>
        </w:rPr>
        <w:lastRenderedPageBreak/>
        <w:t xml:space="preserve">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B13A26">
        <w:rPr>
          <w:rFonts w:ascii="Times New Roman" w:hAnsi="Times New Roman" w:cs="Times New Roman"/>
          <w:sz w:val="20"/>
          <w:szCs w:val="20"/>
        </w:rPr>
        <w:t>Поставщик</w:t>
      </w:r>
      <w:r w:rsidRPr="00B32C0C">
        <w:rPr>
          <w:rFonts w:ascii="Times New Roman" w:hAnsi="Times New Roman" w:cs="Times New Roman"/>
          <w:sz w:val="20"/>
          <w:szCs w:val="20"/>
        </w:rPr>
        <w:t xml:space="preserve"> вправе потребовать уплаты неустоек (штрафов, пеней). </w:t>
      </w:r>
    </w:p>
    <w:p w:rsidR="00464342" w:rsidRPr="00B32C0C" w:rsidRDefault="00464342" w:rsidP="00464342">
      <w:pPr>
        <w:jc w:val="both"/>
        <w:rPr>
          <w:rFonts w:ascii="Times New Roman" w:hAnsi="Times New Roman" w:cs="Times New Roman"/>
          <w:sz w:val="20"/>
          <w:szCs w:val="20"/>
        </w:rPr>
      </w:pPr>
      <w:r w:rsidRPr="00B32C0C">
        <w:rPr>
          <w:rFonts w:ascii="Times New Roman" w:hAnsi="Times New Roman" w:cs="Times New Roman"/>
          <w:sz w:val="20"/>
          <w:szCs w:val="20"/>
        </w:rPr>
        <w:t>1.2.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rsidR="00464342" w:rsidRPr="00B32C0C" w:rsidRDefault="00464342" w:rsidP="00464342">
      <w:pPr>
        <w:jc w:val="both"/>
        <w:rPr>
          <w:rFonts w:ascii="Times New Roman" w:hAnsi="Times New Roman" w:cs="Times New Roman"/>
          <w:sz w:val="20"/>
          <w:szCs w:val="20"/>
        </w:rPr>
      </w:pPr>
      <w:r w:rsidRPr="00B32C0C">
        <w:rPr>
          <w:rFonts w:ascii="Times New Roman" w:hAnsi="Times New Roman" w:cs="Times New Roman"/>
          <w:sz w:val="20"/>
          <w:szCs w:val="20"/>
        </w:rPr>
        <w:t xml:space="preserve">1.3. Штраф начисляется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1 000 (одна тысяча) рублей 00 копеек. </w:t>
      </w:r>
    </w:p>
    <w:p w:rsidR="00464342" w:rsidRPr="00B32C0C" w:rsidRDefault="00464342" w:rsidP="00464342">
      <w:pPr>
        <w:jc w:val="both"/>
        <w:rPr>
          <w:rFonts w:ascii="Times New Roman" w:hAnsi="Times New Roman" w:cs="Times New Roman"/>
          <w:sz w:val="20"/>
          <w:szCs w:val="20"/>
        </w:rPr>
      </w:pPr>
      <w:r w:rsidRPr="00B32C0C">
        <w:rPr>
          <w:rFonts w:ascii="Times New Roman" w:hAnsi="Times New Roman" w:cs="Times New Roman"/>
          <w:sz w:val="20"/>
          <w:szCs w:val="20"/>
        </w:rPr>
        <w:t xml:space="preserve">2. </w:t>
      </w:r>
      <w:r w:rsidR="005E23B0" w:rsidRPr="00B32C0C">
        <w:rPr>
          <w:rFonts w:ascii="Times New Roman" w:hAnsi="Times New Roman" w:cs="Times New Roman"/>
          <w:sz w:val="20"/>
          <w:szCs w:val="20"/>
        </w:rPr>
        <w:t xml:space="preserve">Ответственность </w:t>
      </w:r>
      <w:r w:rsidR="00496C91">
        <w:rPr>
          <w:rFonts w:ascii="Times New Roman" w:hAnsi="Times New Roman" w:cs="Times New Roman"/>
          <w:sz w:val="20"/>
          <w:szCs w:val="20"/>
        </w:rPr>
        <w:t>Поставщика</w:t>
      </w:r>
      <w:r w:rsidRPr="00B32C0C">
        <w:rPr>
          <w:rFonts w:ascii="Times New Roman" w:hAnsi="Times New Roman" w:cs="Times New Roman"/>
          <w:sz w:val="20"/>
          <w:szCs w:val="20"/>
        </w:rPr>
        <w:t>:</w:t>
      </w:r>
    </w:p>
    <w:p w:rsidR="00464342" w:rsidRPr="00B32C0C" w:rsidRDefault="00464342" w:rsidP="00464342">
      <w:pPr>
        <w:jc w:val="both"/>
        <w:rPr>
          <w:rFonts w:ascii="Times New Roman" w:hAnsi="Times New Roman" w:cs="Times New Roman"/>
          <w:sz w:val="20"/>
          <w:szCs w:val="20"/>
        </w:rPr>
      </w:pPr>
      <w:r w:rsidRPr="00B32C0C">
        <w:rPr>
          <w:rFonts w:ascii="Times New Roman" w:hAnsi="Times New Roman" w:cs="Times New Roman"/>
          <w:sz w:val="20"/>
          <w:szCs w:val="20"/>
        </w:rPr>
        <w:t xml:space="preserve">2.1. Пеня начисляется за каждый день просрочки исполнения </w:t>
      </w:r>
      <w:r w:rsidR="00496C91">
        <w:rPr>
          <w:rFonts w:ascii="Times New Roman" w:hAnsi="Times New Roman" w:cs="Times New Roman"/>
          <w:sz w:val="20"/>
          <w:szCs w:val="20"/>
        </w:rPr>
        <w:t>Поставщиком</w:t>
      </w:r>
      <w:r w:rsidRPr="00B32C0C">
        <w:rPr>
          <w:rFonts w:ascii="Times New Roman" w:hAnsi="Times New Roman" w:cs="Times New Roman"/>
          <w:sz w:val="20"/>
          <w:szCs w:val="20"/>
        </w:rPr>
        <w:t xml:space="preserve"> обязательства, предусмотренного Контрактом, в размере 1/300 действующей на дату уплаты пени ключевой ставки Центрального банка Российской Федерации от цены Контракт</w:t>
      </w:r>
      <w:r w:rsidR="00496C91">
        <w:rPr>
          <w:rFonts w:ascii="Times New Roman" w:hAnsi="Times New Roman" w:cs="Times New Roman"/>
          <w:sz w:val="20"/>
          <w:szCs w:val="20"/>
        </w:rPr>
        <w:t>а</w:t>
      </w:r>
      <w:r w:rsidRPr="00B32C0C">
        <w:rPr>
          <w:rFonts w:ascii="Times New Roman" w:hAnsi="Times New Roman" w:cs="Times New Roman"/>
          <w:sz w:val="20"/>
          <w:szCs w:val="20"/>
        </w:rPr>
        <w:t>, уменьшенной на сумму, пропорциональную объему обязательств, предусмотренных Контрактом и фа</w:t>
      </w:r>
      <w:r w:rsidR="005E23B0" w:rsidRPr="00B32C0C">
        <w:rPr>
          <w:rFonts w:ascii="Times New Roman" w:hAnsi="Times New Roman" w:cs="Times New Roman"/>
          <w:sz w:val="20"/>
          <w:szCs w:val="20"/>
        </w:rPr>
        <w:t xml:space="preserve">ктически исполненных </w:t>
      </w:r>
      <w:r w:rsidR="00496C91">
        <w:rPr>
          <w:rFonts w:ascii="Times New Roman" w:hAnsi="Times New Roman" w:cs="Times New Roman"/>
          <w:sz w:val="20"/>
          <w:szCs w:val="20"/>
        </w:rPr>
        <w:t>Поставщиком</w:t>
      </w:r>
      <w:r w:rsidRPr="00B32C0C">
        <w:rPr>
          <w:rFonts w:ascii="Times New Roman" w:hAnsi="Times New Roman" w:cs="Times New Roman"/>
          <w:sz w:val="20"/>
          <w:szCs w:val="20"/>
        </w:rPr>
        <w:t>.</w:t>
      </w:r>
    </w:p>
    <w:p w:rsidR="00496C91" w:rsidRDefault="00464342" w:rsidP="00496C91">
      <w:pPr>
        <w:widowControl/>
        <w:jc w:val="both"/>
        <w:rPr>
          <w:rFonts w:ascii="Times New Roman" w:hAnsi="Times New Roman" w:cs="Times New Roman"/>
          <w:sz w:val="20"/>
          <w:szCs w:val="20"/>
        </w:rPr>
      </w:pPr>
      <w:r w:rsidRPr="00B32C0C">
        <w:rPr>
          <w:rFonts w:ascii="Times New Roman" w:hAnsi="Times New Roman" w:cs="Times New Roman"/>
          <w:sz w:val="20"/>
          <w:szCs w:val="20"/>
        </w:rPr>
        <w:t xml:space="preserve">2.2. Штраф начисляется за каждый факт неисполнения или ненадлежащего исполнения </w:t>
      </w:r>
      <w:r w:rsidR="00496C91">
        <w:rPr>
          <w:rFonts w:ascii="Times New Roman" w:hAnsi="Times New Roman" w:cs="Times New Roman"/>
          <w:sz w:val="20"/>
          <w:szCs w:val="20"/>
        </w:rPr>
        <w:t>Поставщиком</w:t>
      </w:r>
      <w:r w:rsidRPr="00B32C0C">
        <w:rPr>
          <w:rFonts w:ascii="Times New Roman" w:hAnsi="Times New Roman" w:cs="Times New Roman"/>
          <w:sz w:val="20"/>
          <w:szCs w:val="20"/>
        </w:rPr>
        <w:t xml:space="preserve"> обязательств, предусмотренных Контрактом, за исключением </w:t>
      </w:r>
      <w:r w:rsidR="005E23B0" w:rsidRPr="00B32C0C">
        <w:rPr>
          <w:rFonts w:ascii="Times New Roman" w:hAnsi="Times New Roman" w:cs="Times New Roman"/>
          <w:sz w:val="20"/>
          <w:szCs w:val="20"/>
        </w:rPr>
        <w:t>п</w:t>
      </w:r>
      <w:r w:rsidR="00496C91">
        <w:rPr>
          <w:rFonts w:ascii="Times New Roman" w:hAnsi="Times New Roman" w:cs="Times New Roman"/>
          <w:sz w:val="20"/>
          <w:szCs w:val="20"/>
        </w:rPr>
        <w:t>росрочки исполнения Поставщиком</w:t>
      </w:r>
      <w:r w:rsidRPr="00B32C0C">
        <w:rPr>
          <w:rFonts w:ascii="Times New Roman" w:hAnsi="Times New Roman" w:cs="Times New Roman"/>
          <w:sz w:val="20"/>
          <w:szCs w:val="20"/>
        </w:rPr>
        <w:t xml:space="preserve"> обязательств, предусмотренных Контрактом. Штраф устанавливается в размере 10 процентов от цены Контракта </w:t>
      </w:r>
      <w:r w:rsidR="00F717CA" w:rsidRPr="00B32C0C">
        <w:rPr>
          <w:rFonts w:ascii="Times New Roman" w:hAnsi="Times New Roman" w:cs="Times New Roman"/>
          <w:sz w:val="20"/>
          <w:szCs w:val="20"/>
        </w:rPr>
        <w:t>–</w:t>
      </w:r>
      <w:r w:rsidR="00465023">
        <w:rPr>
          <w:rFonts w:ascii="Times New Roman" w:hAnsi="Times New Roman" w:cs="Times New Roman"/>
          <w:sz w:val="20"/>
          <w:szCs w:val="20"/>
        </w:rPr>
        <w:t>__________________________________</w:t>
      </w:r>
      <w:r w:rsidRPr="00B32C0C">
        <w:rPr>
          <w:rFonts w:ascii="Times New Roman" w:hAnsi="Times New Roman" w:cs="Times New Roman"/>
          <w:sz w:val="20"/>
          <w:szCs w:val="20"/>
        </w:rPr>
        <w:t>.</w:t>
      </w:r>
      <w:r w:rsidR="00496C91">
        <w:rPr>
          <w:rFonts w:ascii="Times New Roman" w:hAnsi="Times New Roman" w:cs="Times New Roman"/>
          <w:sz w:val="20"/>
          <w:szCs w:val="20"/>
        </w:rPr>
        <w:t xml:space="preserve"> </w:t>
      </w:r>
    </w:p>
    <w:p w:rsidR="00496C91" w:rsidRDefault="00496C91" w:rsidP="00496C91">
      <w:pPr>
        <w:widowControl/>
        <w:jc w:val="both"/>
        <w:rPr>
          <w:rFonts w:ascii="Times New Roman" w:hAnsi="Times New Roman" w:cs="Times New Roman"/>
          <w:sz w:val="20"/>
          <w:szCs w:val="20"/>
        </w:rPr>
      </w:pPr>
      <w:r>
        <w:rPr>
          <w:rFonts w:ascii="Times New Roman" w:hAnsi="Times New Roman" w:cs="Times New Roman"/>
          <w:sz w:val="20"/>
          <w:szCs w:val="2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8" w:history="1">
        <w:r w:rsidRPr="00543CBD">
          <w:rPr>
            <w:rFonts w:ascii="Times New Roman" w:hAnsi="Times New Roman" w:cs="Times New Roman"/>
            <w:sz w:val="20"/>
            <w:szCs w:val="20"/>
          </w:rPr>
          <w:t>пунктом 1 части 1 статьи 30</w:t>
        </w:r>
      </w:hyperlink>
      <w:r>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64342" w:rsidRPr="00B32C0C" w:rsidRDefault="00464342" w:rsidP="00464342">
      <w:pPr>
        <w:jc w:val="both"/>
        <w:rPr>
          <w:rFonts w:ascii="Times New Roman" w:hAnsi="Times New Roman" w:cs="Times New Roman"/>
          <w:sz w:val="20"/>
          <w:szCs w:val="20"/>
        </w:rPr>
      </w:pPr>
      <w:r w:rsidRPr="00B32C0C">
        <w:rPr>
          <w:rFonts w:ascii="Times New Roman" w:hAnsi="Times New Roman" w:cs="Times New Roman"/>
          <w:sz w:val="20"/>
          <w:szCs w:val="20"/>
        </w:rPr>
        <w:t xml:space="preserve">2.3. За каждый факт неисполнения или ненадлежащего исполнения </w:t>
      </w:r>
      <w:r w:rsidR="00496C91">
        <w:rPr>
          <w:rFonts w:ascii="Times New Roman" w:hAnsi="Times New Roman" w:cs="Times New Roman"/>
          <w:sz w:val="20"/>
          <w:szCs w:val="20"/>
        </w:rPr>
        <w:t>Поставщиком</w:t>
      </w:r>
      <w:r w:rsidRPr="00B32C0C">
        <w:rPr>
          <w:rFonts w:ascii="Times New Roman" w:hAnsi="Times New Roman" w:cs="Times New Roman"/>
          <w:sz w:val="20"/>
          <w:szCs w:val="20"/>
        </w:rPr>
        <w:t xml:space="preserve"> обязательства, предусмотренного Контрактом, которое не имеет стоимостного выражения, устанавливается штраф в размере 1 000 (одна тысяча) рублей 00 копеек. </w:t>
      </w:r>
    </w:p>
    <w:p w:rsidR="00464342" w:rsidRPr="00B32C0C" w:rsidRDefault="00464342" w:rsidP="00464342">
      <w:pPr>
        <w:jc w:val="both"/>
        <w:rPr>
          <w:rFonts w:ascii="Times New Roman" w:hAnsi="Times New Roman" w:cs="Times New Roman"/>
          <w:sz w:val="20"/>
          <w:szCs w:val="20"/>
        </w:rPr>
      </w:pPr>
      <w:r w:rsidRPr="00B32C0C">
        <w:rPr>
          <w:rFonts w:ascii="Times New Roman" w:hAnsi="Times New Roman" w:cs="Times New Roman"/>
          <w:sz w:val="20"/>
          <w:szCs w:val="20"/>
        </w:rPr>
        <w:t xml:space="preserve">2.4. </w:t>
      </w:r>
      <w:r w:rsidR="004F414F">
        <w:rPr>
          <w:rFonts w:ascii="Times New Roman" w:hAnsi="Times New Roman" w:cs="Times New Roman"/>
          <w:sz w:val="20"/>
          <w:szCs w:val="20"/>
        </w:rPr>
        <w:t>Поставщик</w:t>
      </w:r>
      <w:r w:rsidRPr="00B32C0C">
        <w:rPr>
          <w:rFonts w:ascii="Times New Roman" w:hAnsi="Times New Roman" w:cs="Times New Roman"/>
          <w:sz w:val="20"/>
          <w:szCs w:val="20"/>
        </w:rPr>
        <w:t xml:space="preserve"> несет перед Заказчиком ответственность за неисполнение или ненадлежащее исполнение обязательств соисполнителями в соответствии с настоящим разделом по правилам п. 1 ст. 313 и ст. 403 Гражданского кодекса Российской Федерации.</w:t>
      </w:r>
    </w:p>
    <w:p w:rsidR="00464342" w:rsidRPr="00B32C0C" w:rsidRDefault="00464342" w:rsidP="000B78D7">
      <w:pPr>
        <w:ind w:firstLine="284"/>
        <w:jc w:val="both"/>
        <w:rPr>
          <w:rFonts w:ascii="Times New Roman" w:hAnsi="Times New Roman" w:cs="Times New Roman"/>
          <w:sz w:val="20"/>
          <w:szCs w:val="20"/>
        </w:rPr>
      </w:pPr>
      <w:r w:rsidRPr="00B32C0C">
        <w:rPr>
          <w:rFonts w:ascii="Times New Roman" w:hAnsi="Times New Roman" w:cs="Times New Roman"/>
          <w:sz w:val="20"/>
          <w:szCs w:val="20"/>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64342" w:rsidRPr="00B32C0C" w:rsidRDefault="00464342" w:rsidP="000B78D7">
      <w:pPr>
        <w:ind w:firstLine="284"/>
        <w:jc w:val="both"/>
        <w:rPr>
          <w:rFonts w:ascii="Times New Roman" w:hAnsi="Times New Roman" w:cs="Times New Roman"/>
          <w:sz w:val="20"/>
          <w:szCs w:val="20"/>
        </w:rPr>
      </w:pPr>
      <w:r w:rsidRPr="00B32C0C">
        <w:rPr>
          <w:rFonts w:ascii="Times New Roman" w:hAnsi="Times New Roman" w:cs="Times New Roman"/>
          <w:sz w:val="20"/>
          <w:szCs w:val="20"/>
        </w:rPr>
        <w:t xml:space="preserve">Общая сумма начисленной неустойки (штрафов, пени) за неисполнение или ненадлежащее исполнение </w:t>
      </w:r>
      <w:r w:rsidR="004F414F">
        <w:rPr>
          <w:rFonts w:ascii="Times New Roman" w:hAnsi="Times New Roman" w:cs="Times New Roman"/>
          <w:sz w:val="20"/>
          <w:szCs w:val="20"/>
        </w:rPr>
        <w:t>Поставщиком</w:t>
      </w:r>
      <w:r w:rsidRPr="00B32C0C">
        <w:rPr>
          <w:rFonts w:ascii="Times New Roman" w:hAnsi="Times New Roman" w:cs="Times New Roman"/>
          <w:sz w:val="20"/>
          <w:szCs w:val="20"/>
        </w:rPr>
        <w:t xml:space="preserve"> обязательств, предусмотренных Контрактом, не может превышать цену Контракта.</w:t>
      </w:r>
    </w:p>
    <w:p w:rsidR="00464342" w:rsidRPr="00B32C0C" w:rsidRDefault="00464342" w:rsidP="000B78D7">
      <w:pPr>
        <w:ind w:firstLine="284"/>
        <w:jc w:val="both"/>
        <w:rPr>
          <w:rFonts w:ascii="Times New Roman" w:hAnsi="Times New Roman" w:cs="Times New Roman"/>
          <w:sz w:val="20"/>
          <w:szCs w:val="20"/>
        </w:rPr>
      </w:pPr>
      <w:r w:rsidRPr="00B32C0C">
        <w:rPr>
          <w:rFonts w:ascii="Times New Roman" w:hAnsi="Times New Roman" w:cs="Times New Roman"/>
          <w:sz w:val="20"/>
          <w:szCs w:val="20"/>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64342" w:rsidRPr="00B32C0C" w:rsidRDefault="00464342" w:rsidP="000B78D7">
      <w:pPr>
        <w:ind w:firstLine="284"/>
        <w:jc w:val="both"/>
        <w:rPr>
          <w:rFonts w:ascii="Times New Roman" w:hAnsi="Times New Roman" w:cs="Times New Roman"/>
          <w:sz w:val="20"/>
          <w:szCs w:val="20"/>
        </w:rPr>
      </w:pPr>
      <w:r w:rsidRPr="00B32C0C">
        <w:rPr>
          <w:rFonts w:ascii="Times New Roman" w:hAnsi="Times New Roman" w:cs="Times New Roman"/>
          <w:sz w:val="20"/>
          <w:szCs w:val="20"/>
        </w:rPr>
        <w:t>Уплата неустойки не освобождает Стороны от исполнения принятых обязательств по Контракту или устранения нарушений.</w:t>
      </w:r>
    </w:p>
    <w:p w:rsidR="004D3C23" w:rsidRPr="00B32C0C" w:rsidRDefault="004F414F" w:rsidP="004D3C23">
      <w:pPr>
        <w:ind w:firstLine="284"/>
        <w:jc w:val="both"/>
        <w:outlineLvl w:val="4"/>
        <w:rPr>
          <w:rFonts w:ascii="Times New Roman" w:hAnsi="Times New Roman" w:cs="Times New Roman"/>
          <w:sz w:val="20"/>
          <w:szCs w:val="20"/>
        </w:rPr>
      </w:pPr>
      <w:r>
        <w:rPr>
          <w:rFonts w:ascii="Times New Roman" w:hAnsi="Times New Roman" w:cs="Times New Roman"/>
          <w:sz w:val="20"/>
          <w:szCs w:val="20"/>
        </w:rPr>
        <w:t>Поставщик</w:t>
      </w:r>
      <w:r w:rsidR="004D3C23" w:rsidRPr="00B32C0C">
        <w:rPr>
          <w:rFonts w:ascii="Times New Roman" w:hAnsi="Times New Roman" w:cs="Times New Roman"/>
          <w:sz w:val="20"/>
          <w:szCs w:val="20"/>
        </w:rPr>
        <w:t xml:space="preserve"> соответствует требованиям ч. 1 ст. 31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w:t>
      </w:r>
    </w:p>
    <w:p w:rsidR="004D3C23" w:rsidRPr="00B32C0C" w:rsidRDefault="004D3C23" w:rsidP="004D3C23">
      <w:pPr>
        <w:ind w:firstLine="284"/>
        <w:jc w:val="center"/>
        <w:outlineLvl w:val="4"/>
        <w:rPr>
          <w:rFonts w:ascii="Times New Roman" w:hAnsi="Times New Roman" w:cs="Times New Roman"/>
          <w:b/>
          <w:bCs/>
          <w:sz w:val="20"/>
          <w:szCs w:val="20"/>
        </w:rPr>
      </w:pPr>
      <w:r w:rsidRPr="00B32C0C">
        <w:rPr>
          <w:rFonts w:ascii="Times New Roman" w:hAnsi="Times New Roman" w:cs="Times New Roman"/>
          <w:b/>
          <w:bCs/>
          <w:sz w:val="20"/>
          <w:szCs w:val="20"/>
        </w:rPr>
        <w:t>ПРАВА И ОБЯЗАННОСТИ СТОРОН</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Заказчик вправе:</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1. Требовать от </w:t>
      </w:r>
      <w:r w:rsidR="004F414F">
        <w:rPr>
          <w:rFonts w:ascii="Times New Roman" w:hAnsi="Times New Roman" w:cs="Times New Roman"/>
          <w:sz w:val="20"/>
          <w:szCs w:val="20"/>
        </w:rPr>
        <w:t>Поставщика</w:t>
      </w:r>
      <w:r w:rsidRPr="00B32C0C">
        <w:rPr>
          <w:rFonts w:ascii="Times New Roman" w:hAnsi="Times New Roman" w:cs="Times New Roman"/>
          <w:sz w:val="20"/>
          <w:szCs w:val="20"/>
        </w:rPr>
        <w:t xml:space="preserve"> надлежащего исполнения обязательств в соответствии с условиями Контракта.</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2. Требовать от </w:t>
      </w:r>
      <w:r w:rsidR="004F414F">
        <w:rPr>
          <w:rFonts w:ascii="Times New Roman" w:hAnsi="Times New Roman" w:cs="Times New Roman"/>
          <w:sz w:val="20"/>
          <w:szCs w:val="20"/>
        </w:rPr>
        <w:t>Поставщика</w:t>
      </w:r>
      <w:r w:rsidRPr="00B32C0C">
        <w:rPr>
          <w:rFonts w:ascii="Times New Roman" w:hAnsi="Times New Roman" w:cs="Times New Roman"/>
          <w:sz w:val="20"/>
          <w:szCs w:val="20"/>
        </w:rPr>
        <w:t xml:space="preserve"> представления надлежащим образом оформленных документов для оплаты.</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3. Запрашивать у </w:t>
      </w:r>
      <w:r w:rsidR="004F414F">
        <w:rPr>
          <w:rFonts w:ascii="Times New Roman" w:hAnsi="Times New Roman" w:cs="Times New Roman"/>
          <w:sz w:val="20"/>
          <w:szCs w:val="20"/>
        </w:rPr>
        <w:t>Поставщика</w:t>
      </w:r>
      <w:r w:rsidRPr="00B32C0C">
        <w:rPr>
          <w:rFonts w:ascii="Times New Roman" w:hAnsi="Times New Roman" w:cs="Times New Roman"/>
          <w:sz w:val="20"/>
          <w:szCs w:val="20"/>
        </w:rPr>
        <w:t xml:space="preserve"> информацию о ходе и состоянии исполнения обязательств </w:t>
      </w:r>
      <w:r w:rsidR="004F414F">
        <w:rPr>
          <w:rFonts w:ascii="Times New Roman" w:hAnsi="Times New Roman" w:cs="Times New Roman"/>
          <w:sz w:val="20"/>
          <w:szCs w:val="20"/>
        </w:rPr>
        <w:t>Поставщика</w:t>
      </w:r>
      <w:r w:rsidRPr="00B32C0C">
        <w:rPr>
          <w:rFonts w:ascii="Times New Roman" w:hAnsi="Times New Roman" w:cs="Times New Roman"/>
          <w:sz w:val="20"/>
          <w:szCs w:val="20"/>
        </w:rPr>
        <w:t xml:space="preserve"> по Контракту.</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Заказчик обязан:</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1. Принять и оплатить </w:t>
      </w:r>
      <w:r w:rsidR="00C40D9F">
        <w:rPr>
          <w:rFonts w:ascii="Times New Roman" w:hAnsi="Times New Roman" w:cs="Times New Roman"/>
          <w:sz w:val="20"/>
          <w:szCs w:val="20"/>
        </w:rPr>
        <w:t>товар</w:t>
      </w:r>
      <w:r w:rsidRPr="00B32C0C">
        <w:rPr>
          <w:rFonts w:ascii="Times New Roman" w:hAnsi="Times New Roman" w:cs="Times New Roman"/>
          <w:sz w:val="20"/>
          <w:szCs w:val="20"/>
        </w:rPr>
        <w:t xml:space="preserve"> при отсутствии замечаний по качеству, количеству, соответствию </w:t>
      </w:r>
      <w:r w:rsidR="00C40D9F">
        <w:rPr>
          <w:rFonts w:ascii="Times New Roman" w:hAnsi="Times New Roman" w:cs="Times New Roman"/>
          <w:sz w:val="20"/>
          <w:szCs w:val="20"/>
        </w:rPr>
        <w:t>канцелярских товаров</w:t>
      </w:r>
      <w:r w:rsidRPr="00B32C0C">
        <w:rPr>
          <w:rFonts w:ascii="Times New Roman" w:hAnsi="Times New Roman" w:cs="Times New Roman"/>
          <w:sz w:val="20"/>
          <w:szCs w:val="20"/>
        </w:rPr>
        <w:t xml:space="preserve"> условиям Контракта.</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2. Для взыскания неустойки (штрафов, пеней) направить </w:t>
      </w:r>
      <w:r w:rsidR="004F414F">
        <w:rPr>
          <w:rFonts w:ascii="Times New Roman" w:hAnsi="Times New Roman" w:cs="Times New Roman"/>
          <w:sz w:val="20"/>
          <w:szCs w:val="20"/>
        </w:rPr>
        <w:t>Поставщику</w:t>
      </w:r>
      <w:r w:rsidRPr="00B32C0C">
        <w:rPr>
          <w:rFonts w:ascii="Times New Roman" w:hAnsi="Times New Roman" w:cs="Times New Roman"/>
          <w:sz w:val="20"/>
          <w:szCs w:val="20"/>
        </w:rPr>
        <w:t xml:space="preserve"> претензию, содержащую требование об уплате сумм неустойки (штрафов, пеней), предусмотренных Контрактом за неисполнение (ненадлежащее исполнение) </w:t>
      </w:r>
      <w:r w:rsidR="004F414F">
        <w:rPr>
          <w:rFonts w:ascii="Times New Roman" w:hAnsi="Times New Roman" w:cs="Times New Roman"/>
          <w:sz w:val="20"/>
          <w:szCs w:val="20"/>
        </w:rPr>
        <w:t>Поставщиком</w:t>
      </w:r>
      <w:r w:rsidRPr="00B32C0C">
        <w:rPr>
          <w:rFonts w:ascii="Times New Roman" w:hAnsi="Times New Roman" w:cs="Times New Roman"/>
          <w:sz w:val="20"/>
          <w:szCs w:val="20"/>
        </w:rPr>
        <w:t xml:space="preserve"> своих обязательств по Контракту.</w:t>
      </w:r>
    </w:p>
    <w:p w:rsidR="004D3C23" w:rsidRPr="00B32C0C" w:rsidRDefault="004F414F" w:rsidP="004D3C23">
      <w:pPr>
        <w:ind w:firstLine="284"/>
        <w:jc w:val="both"/>
        <w:outlineLvl w:val="4"/>
        <w:rPr>
          <w:rFonts w:ascii="Times New Roman" w:hAnsi="Times New Roman" w:cs="Times New Roman"/>
          <w:sz w:val="20"/>
          <w:szCs w:val="20"/>
        </w:rPr>
      </w:pPr>
      <w:r>
        <w:rPr>
          <w:rFonts w:ascii="Times New Roman" w:hAnsi="Times New Roman" w:cs="Times New Roman"/>
          <w:sz w:val="20"/>
          <w:szCs w:val="20"/>
        </w:rPr>
        <w:t>Поставщик</w:t>
      </w:r>
      <w:r w:rsidR="004D3C23" w:rsidRPr="00B32C0C">
        <w:rPr>
          <w:rFonts w:ascii="Times New Roman" w:hAnsi="Times New Roman" w:cs="Times New Roman"/>
          <w:sz w:val="20"/>
          <w:szCs w:val="20"/>
        </w:rPr>
        <w:t xml:space="preserve"> вправе:</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1. Требовать оплаты надлежащим образом </w:t>
      </w:r>
      <w:r w:rsidR="00726ADD">
        <w:rPr>
          <w:rFonts w:ascii="Times New Roman" w:hAnsi="Times New Roman" w:cs="Times New Roman"/>
          <w:sz w:val="20"/>
          <w:szCs w:val="20"/>
        </w:rPr>
        <w:t>поставленного</w:t>
      </w:r>
      <w:r w:rsidR="00C40D9F">
        <w:rPr>
          <w:rFonts w:ascii="Times New Roman" w:hAnsi="Times New Roman" w:cs="Times New Roman"/>
          <w:sz w:val="20"/>
          <w:szCs w:val="20"/>
        </w:rPr>
        <w:t xml:space="preserve"> товаров</w:t>
      </w:r>
      <w:r w:rsidRPr="00B32C0C">
        <w:rPr>
          <w:rFonts w:ascii="Times New Roman" w:hAnsi="Times New Roman" w:cs="Times New Roman"/>
          <w:sz w:val="20"/>
          <w:szCs w:val="20"/>
        </w:rPr>
        <w:t>.</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2. Запрашивать у Заказчика разъяснения и уточнения по вопросам </w:t>
      </w:r>
      <w:r w:rsidR="00423303" w:rsidRPr="00B32C0C">
        <w:rPr>
          <w:rFonts w:ascii="Times New Roman" w:hAnsi="Times New Roman" w:cs="Times New Roman"/>
          <w:sz w:val="20"/>
          <w:szCs w:val="20"/>
        </w:rPr>
        <w:t>оказанной услуги</w:t>
      </w:r>
      <w:r w:rsidRPr="00B32C0C">
        <w:rPr>
          <w:rFonts w:ascii="Times New Roman" w:hAnsi="Times New Roman" w:cs="Times New Roman"/>
          <w:sz w:val="20"/>
          <w:szCs w:val="20"/>
        </w:rPr>
        <w:t xml:space="preserve"> в рамках Контракта.</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3. Для взыскания неустойки (штрафов, пеней) направить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rsidR="004D3C23" w:rsidRPr="00B32C0C" w:rsidRDefault="004F414F" w:rsidP="004D3C23">
      <w:pPr>
        <w:ind w:firstLine="284"/>
        <w:jc w:val="both"/>
        <w:outlineLvl w:val="4"/>
        <w:rPr>
          <w:rFonts w:ascii="Times New Roman" w:hAnsi="Times New Roman" w:cs="Times New Roman"/>
          <w:sz w:val="20"/>
          <w:szCs w:val="20"/>
        </w:rPr>
      </w:pPr>
      <w:r>
        <w:rPr>
          <w:rFonts w:ascii="Times New Roman" w:hAnsi="Times New Roman" w:cs="Times New Roman"/>
          <w:sz w:val="20"/>
          <w:szCs w:val="20"/>
        </w:rPr>
        <w:t>Поставщик</w:t>
      </w:r>
      <w:r w:rsidR="004D3C23" w:rsidRPr="00B32C0C">
        <w:rPr>
          <w:rFonts w:ascii="Times New Roman" w:hAnsi="Times New Roman" w:cs="Times New Roman"/>
          <w:sz w:val="20"/>
          <w:szCs w:val="20"/>
        </w:rPr>
        <w:t xml:space="preserve"> обязан:</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1. Своевременно и надлежащим образом </w:t>
      </w:r>
      <w:r w:rsidR="00FB511B" w:rsidRPr="00B32C0C">
        <w:rPr>
          <w:rFonts w:ascii="Times New Roman" w:hAnsi="Times New Roman" w:cs="Times New Roman"/>
          <w:sz w:val="20"/>
          <w:szCs w:val="20"/>
        </w:rPr>
        <w:t>оказать услуги</w:t>
      </w:r>
      <w:r w:rsidRPr="00B32C0C">
        <w:rPr>
          <w:rFonts w:ascii="Times New Roman" w:hAnsi="Times New Roman" w:cs="Times New Roman"/>
          <w:sz w:val="20"/>
          <w:szCs w:val="20"/>
        </w:rPr>
        <w:t xml:space="preserve"> в соответствии с условиями Контракта и приложениями к нему.</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2.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4D3C23" w:rsidRPr="00B32C0C" w:rsidRDefault="004D3C23" w:rsidP="004D3C23">
      <w:pPr>
        <w:tabs>
          <w:tab w:val="center" w:pos="5362"/>
          <w:tab w:val="left" w:pos="7866"/>
        </w:tabs>
        <w:ind w:firstLine="284"/>
        <w:outlineLvl w:val="4"/>
        <w:rPr>
          <w:rFonts w:ascii="Times New Roman" w:hAnsi="Times New Roman" w:cs="Times New Roman"/>
          <w:b/>
          <w:sz w:val="20"/>
          <w:szCs w:val="20"/>
        </w:rPr>
      </w:pPr>
      <w:r w:rsidRPr="00B32C0C">
        <w:rPr>
          <w:rFonts w:ascii="Times New Roman" w:hAnsi="Times New Roman" w:cs="Times New Roman"/>
          <w:b/>
          <w:sz w:val="20"/>
          <w:szCs w:val="20"/>
        </w:rPr>
        <w:tab/>
        <w:t>КАЧЕСТВО И УПАКОВКА</w:t>
      </w:r>
      <w:r w:rsidR="00C12B1D" w:rsidRPr="00B32C0C">
        <w:rPr>
          <w:rFonts w:ascii="Times New Roman" w:hAnsi="Times New Roman" w:cs="Times New Roman"/>
          <w:b/>
          <w:sz w:val="20"/>
          <w:szCs w:val="20"/>
        </w:rPr>
        <w:tab/>
      </w:r>
    </w:p>
    <w:p w:rsidR="004D3C23" w:rsidRPr="00B32C0C" w:rsidRDefault="004D3C23" w:rsidP="00484C50">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Качество, технические характеристики, функциональные характеристики (потребительские свойства), эксплуатационные характеристики </w:t>
      </w:r>
      <w:r w:rsidR="00C40D9F">
        <w:rPr>
          <w:rFonts w:ascii="Times New Roman" w:hAnsi="Times New Roman" w:cs="Times New Roman"/>
          <w:sz w:val="20"/>
          <w:szCs w:val="20"/>
        </w:rPr>
        <w:t>товар</w:t>
      </w:r>
      <w:r w:rsidR="00726ADD">
        <w:rPr>
          <w:rFonts w:ascii="Times New Roman" w:hAnsi="Times New Roman" w:cs="Times New Roman"/>
          <w:sz w:val="20"/>
          <w:szCs w:val="20"/>
        </w:rPr>
        <w:t>а</w:t>
      </w:r>
      <w:r w:rsidR="003B67FD" w:rsidRPr="00B32C0C">
        <w:rPr>
          <w:rFonts w:ascii="Times New Roman" w:hAnsi="Times New Roman" w:cs="Times New Roman"/>
          <w:sz w:val="20"/>
          <w:szCs w:val="20"/>
        </w:rPr>
        <w:t xml:space="preserve"> </w:t>
      </w:r>
      <w:r w:rsidRPr="00B32C0C">
        <w:rPr>
          <w:rFonts w:ascii="Times New Roman" w:hAnsi="Times New Roman" w:cs="Times New Roman"/>
          <w:sz w:val="20"/>
          <w:szCs w:val="20"/>
        </w:rPr>
        <w:t xml:space="preserve">и иные показатели должны соответствовать Техническому заданию, условиям Контракта и действующему законодательству РФ, в том числе требованиям ГОСТ, ТУ, СанПиН. </w:t>
      </w:r>
      <w:r w:rsidR="00C40D9F">
        <w:rPr>
          <w:rFonts w:ascii="Times New Roman" w:hAnsi="Times New Roman" w:cs="Times New Roman"/>
          <w:sz w:val="20"/>
          <w:szCs w:val="20"/>
        </w:rPr>
        <w:t>Товар</w:t>
      </w:r>
      <w:r w:rsidRPr="00B32C0C">
        <w:rPr>
          <w:rFonts w:ascii="Times New Roman" w:hAnsi="Times New Roman" w:cs="Times New Roman"/>
          <w:sz w:val="20"/>
          <w:szCs w:val="20"/>
        </w:rPr>
        <w:t xml:space="preserve"> долж</w:t>
      </w:r>
      <w:r w:rsidR="00C40D9F">
        <w:rPr>
          <w:rFonts w:ascii="Times New Roman" w:hAnsi="Times New Roman" w:cs="Times New Roman"/>
          <w:sz w:val="20"/>
          <w:szCs w:val="20"/>
        </w:rPr>
        <w:t>ен</w:t>
      </w:r>
      <w:r w:rsidRPr="00B32C0C">
        <w:rPr>
          <w:rFonts w:ascii="Times New Roman" w:hAnsi="Times New Roman" w:cs="Times New Roman"/>
          <w:sz w:val="20"/>
          <w:szCs w:val="20"/>
        </w:rPr>
        <w:t xml:space="preserve"> соответствовать требованиям, обеспечивающим безопасность для жизни и здоровья потребителей.</w:t>
      </w:r>
    </w:p>
    <w:p w:rsidR="004D3C23" w:rsidRPr="00B32C0C" w:rsidRDefault="004D3C23" w:rsidP="004D3C23">
      <w:pPr>
        <w:ind w:firstLine="284"/>
        <w:jc w:val="center"/>
        <w:outlineLvl w:val="4"/>
        <w:rPr>
          <w:rFonts w:ascii="Times New Roman" w:hAnsi="Times New Roman" w:cs="Times New Roman"/>
          <w:b/>
          <w:bCs/>
          <w:sz w:val="20"/>
          <w:szCs w:val="20"/>
        </w:rPr>
      </w:pPr>
      <w:r w:rsidRPr="00B32C0C">
        <w:rPr>
          <w:rFonts w:ascii="Times New Roman" w:hAnsi="Times New Roman" w:cs="Times New Roman"/>
          <w:b/>
          <w:bCs/>
          <w:sz w:val="20"/>
          <w:szCs w:val="20"/>
        </w:rPr>
        <w:lastRenderedPageBreak/>
        <w:t xml:space="preserve">ПОРЯДОК ПРИЕМКИ </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Заказчик осуществляет приемку </w:t>
      </w:r>
      <w:r w:rsidR="001C08E6">
        <w:rPr>
          <w:rFonts w:ascii="Times New Roman" w:hAnsi="Times New Roman" w:cs="Times New Roman"/>
          <w:sz w:val="20"/>
          <w:szCs w:val="20"/>
        </w:rPr>
        <w:t xml:space="preserve">товара </w:t>
      </w:r>
      <w:r w:rsidRPr="00B32C0C">
        <w:rPr>
          <w:rFonts w:ascii="Times New Roman" w:hAnsi="Times New Roman" w:cs="Times New Roman"/>
          <w:sz w:val="20"/>
          <w:szCs w:val="20"/>
        </w:rPr>
        <w:t>в течение 5 рабочих дней с даты получения</w:t>
      </w:r>
      <w:r w:rsidR="004A4CEC">
        <w:rPr>
          <w:rFonts w:ascii="Times New Roman" w:hAnsi="Times New Roman" w:cs="Times New Roman"/>
          <w:sz w:val="20"/>
          <w:szCs w:val="20"/>
        </w:rPr>
        <w:t xml:space="preserve"> товарной накладной (УПД)</w:t>
      </w:r>
      <w:r w:rsidR="00CF15A3" w:rsidRPr="00B32C0C">
        <w:rPr>
          <w:rFonts w:ascii="Times New Roman" w:hAnsi="Times New Roman" w:cs="Times New Roman"/>
          <w:sz w:val="20"/>
          <w:szCs w:val="20"/>
        </w:rPr>
        <w:t>,</w:t>
      </w:r>
      <w:r w:rsidR="00933206">
        <w:rPr>
          <w:rFonts w:ascii="Times New Roman" w:hAnsi="Times New Roman" w:cs="Times New Roman"/>
          <w:sz w:val="20"/>
          <w:szCs w:val="20"/>
        </w:rPr>
        <w:t xml:space="preserve"> </w:t>
      </w:r>
      <w:r w:rsidR="00CF15A3" w:rsidRPr="00B32C0C">
        <w:rPr>
          <w:rFonts w:ascii="Times New Roman" w:hAnsi="Times New Roman" w:cs="Times New Roman"/>
          <w:sz w:val="20"/>
          <w:szCs w:val="20"/>
        </w:rPr>
        <w:t>счета</w:t>
      </w:r>
      <w:r w:rsidRPr="00B32C0C">
        <w:rPr>
          <w:rFonts w:ascii="Times New Roman" w:hAnsi="Times New Roman" w:cs="Times New Roman"/>
          <w:sz w:val="20"/>
          <w:szCs w:val="20"/>
        </w:rPr>
        <w:t>.</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Поставка производится в рабочие дни с </w:t>
      </w:r>
      <w:r w:rsidR="00D726DF" w:rsidRPr="00B32C0C">
        <w:rPr>
          <w:rFonts w:ascii="Times New Roman" w:hAnsi="Times New Roman" w:cs="Times New Roman"/>
          <w:sz w:val="20"/>
          <w:szCs w:val="20"/>
        </w:rPr>
        <w:t>8</w:t>
      </w:r>
      <w:r w:rsidRPr="00B32C0C">
        <w:rPr>
          <w:rFonts w:ascii="Times New Roman" w:hAnsi="Times New Roman" w:cs="Times New Roman"/>
          <w:sz w:val="20"/>
          <w:szCs w:val="20"/>
        </w:rPr>
        <w:t>.00 до 16.</w:t>
      </w:r>
      <w:r w:rsidR="00D726DF" w:rsidRPr="00B32C0C">
        <w:rPr>
          <w:rFonts w:ascii="Times New Roman" w:hAnsi="Times New Roman" w:cs="Times New Roman"/>
          <w:sz w:val="20"/>
          <w:szCs w:val="20"/>
        </w:rPr>
        <w:t>0</w:t>
      </w:r>
      <w:r w:rsidRPr="00B32C0C">
        <w:rPr>
          <w:rFonts w:ascii="Times New Roman" w:hAnsi="Times New Roman" w:cs="Times New Roman"/>
          <w:sz w:val="20"/>
          <w:szCs w:val="20"/>
        </w:rPr>
        <w:t>0.</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Приемка </w:t>
      </w:r>
      <w:r w:rsidR="00C40D9F">
        <w:rPr>
          <w:rFonts w:ascii="Times New Roman" w:hAnsi="Times New Roman" w:cs="Times New Roman"/>
          <w:sz w:val="20"/>
          <w:szCs w:val="20"/>
        </w:rPr>
        <w:t>товара</w:t>
      </w:r>
      <w:r w:rsidRPr="00B32C0C">
        <w:rPr>
          <w:rFonts w:ascii="Times New Roman" w:hAnsi="Times New Roman" w:cs="Times New Roman"/>
          <w:sz w:val="20"/>
          <w:szCs w:val="20"/>
        </w:rPr>
        <w:t xml:space="preserve"> включает в себя следующие этапы:</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 проверка на соответствие условиям Контракта и Технического задания; </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проверка наличия документов, предоставляемых Заказчику в соответствии с условиями. Контракта;</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контроль наличия/отсутствия внешних повреждений упаковки (тары) (в случае, если поставляется в упаковке (таре)).</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По окончании приемки Заказчик подписывает </w:t>
      </w:r>
      <w:r w:rsidR="004F414F">
        <w:rPr>
          <w:rFonts w:ascii="Times New Roman" w:hAnsi="Times New Roman" w:cs="Times New Roman"/>
          <w:sz w:val="20"/>
          <w:szCs w:val="20"/>
        </w:rPr>
        <w:t>товарную накладную</w:t>
      </w:r>
      <w:r w:rsidRPr="00B32C0C">
        <w:rPr>
          <w:rFonts w:ascii="Times New Roman" w:hAnsi="Times New Roman" w:cs="Times New Roman"/>
          <w:sz w:val="20"/>
          <w:szCs w:val="20"/>
        </w:rPr>
        <w:t xml:space="preserve"> (УПД), либо направляет мотивированный отказ от подписания. В случае обнаружения несоответствия условиям Контракта </w:t>
      </w:r>
      <w:r w:rsidR="004F414F">
        <w:rPr>
          <w:rFonts w:ascii="Times New Roman" w:hAnsi="Times New Roman" w:cs="Times New Roman"/>
          <w:sz w:val="20"/>
          <w:szCs w:val="20"/>
        </w:rPr>
        <w:t>товарная накладная</w:t>
      </w:r>
      <w:r w:rsidR="004F414F" w:rsidRPr="00B32C0C">
        <w:rPr>
          <w:rFonts w:ascii="Times New Roman" w:hAnsi="Times New Roman" w:cs="Times New Roman"/>
          <w:sz w:val="20"/>
          <w:szCs w:val="20"/>
        </w:rPr>
        <w:t xml:space="preserve"> (УПД)</w:t>
      </w:r>
      <w:r w:rsidR="00933206">
        <w:rPr>
          <w:rFonts w:ascii="Times New Roman" w:hAnsi="Times New Roman" w:cs="Times New Roman"/>
          <w:sz w:val="20"/>
          <w:szCs w:val="20"/>
        </w:rPr>
        <w:t>, счет</w:t>
      </w:r>
      <w:r w:rsidRPr="00B32C0C">
        <w:rPr>
          <w:rFonts w:ascii="Times New Roman" w:hAnsi="Times New Roman" w:cs="Times New Roman"/>
          <w:sz w:val="20"/>
          <w:szCs w:val="20"/>
        </w:rPr>
        <w:t xml:space="preserve"> не подписывается до устранения </w:t>
      </w:r>
      <w:r w:rsidR="004F414F">
        <w:rPr>
          <w:rFonts w:ascii="Times New Roman" w:hAnsi="Times New Roman" w:cs="Times New Roman"/>
          <w:sz w:val="20"/>
          <w:szCs w:val="20"/>
        </w:rPr>
        <w:t>Поставщиком</w:t>
      </w:r>
      <w:r w:rsidRPr="00B32C0C">
        <w:rPr>
          <w:rFonts w:ascii="Times New Roman" w:hAnsi="Times New Roman" w:cs="Times New Roman"/>
          <w:sz w:val="20"/>
          <w:szCs w:val="20"/>
        </w:rPr>
        <w:t xml:space="preserve"> недостатков.</w:t>
      </w:r>
    </w:p>
    <w:p w:rsidR="004D3C23" w:rsidRPr="00B32C0C" w:rsidRDefault="004D3C23" w:rsidP="00933206">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Датой приемки считается дата подписания Заказчиком </w:t>
      </w:r>
      <w:r w:rsidR="004F414F">
        <w:rPr>
          <w:rFonts w:ascii="Times New Roman" w:hAnsi="Times New Roman" w:cs="Times New Roman"/>
          <w:sz w:val="20"/>
          <w:szCs w:val="20"/>
        </w:rPr>
        <w:t>товарной накладной</w:t>
      </w:r>
      <w:r w:rsidR="004F414F" w:rsidRPr="00B32C0C">
        <w:rPr>
          <w:rFonts w:ascii="Times New Roman" w:hAnsi="Times New Roman" w:cs="Times New Roman"/>
          <w:sz w:val="20"/>
          <w:szCs w:val="20"/>
        </w:rPr>
        <w:t xml:space="preserve"> (УПД)</w:t>
      </w:r>
      <w:r w:rsidR="00933206">
        <w:rPr>
          <w:rFonts w:ascii="Times New Roman" w:hAnsi="Times New Roman" w:cs="Times New Roman"/>
          <w:sz w:val="20"/>
          <w:szCs w:val="20"/>
        </w:rPr>
        <w:t>, счет</w:t>
      </w:r>
      <w:r w:rsidR="004F414F">
        <w:rPr>
          <w:rFonts w:ascii="Times New Roman" w:hAnsi="Times New Roman" w:cs="Times New Roman"/>
          <w:sz w:val="20"/>
          <w:szCs w:val="20"/>
        </w:rPr>
        <w:t>а</w:t>
      </w:r>
      <w:r w:rsidR="00933206">
        <w:rPr>
          <w:rFonts w:ascii="Times New Roman" w:hAnsi="Times New Roman" w:cs="Times New Roman"/>
          <w:sz w:val="20"/>
          <w:szCs w:val="20"/>
        </w:rPr>
        <w:t>.</w:t>
      </w:r>
      <w:r w:rsidRPr="00B32C0C">
        <w:rPr>
          <w:rFonts w:ascii="Times New Roman" w:hAnsi="Times New Roman" w:cs="Times New Roman"/>
          <w:sz w:val="20"/>
          <w:szCs w:val="20"/>
        </w:rPr>
        <w:t xml:space="preserve"> </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При обнаружении недостатков принято</w:t>
      </w:r>
      <w:r w:rsidR="00C40D9F">
        <w:rPr>
          <w:rFonts w:ascii="Times New Roman" w:hAnsi="Times New Roman" w:cs="Times New Roman"/>
          <w:sz w:val="20"/>
          <w:szCs w:val="20"/>
        </w:rPr>
        <w:t>го товара</w:t>
      </w:r>
      <w:r w:rsidRPr="00B32C0C">
        <w:rPr>
          <w:rFonts w:ascii="Times New Roman" w:hAnsi="Times New Roman" w:cs="Times New Roman"/>
          <w:sz w:val="20"/>
          <w:szCs w:val="20"/>
        </w:rPr>
        <w:t>, которые не могли</w:t>
      </w:r>
      <w:r w:rsidR="001E4349" w:rsidRPr="00B32C0C">
        <w:rPr>
          <w:rFonts w:ascii="Times New Roman" w:hAnsi="Times New Roman" w:cs="Times New Roman"/>
          <w:sz w:val="20"/>
          <w:szCs w:val="20"/>
        </w:rPr>
        <w:t xml:space="preserve"> быть обнаружены в ходе приемки</w:t>
      </w:r>
      <w:r w:rsidRPr="00B32C0C">
        <w:rPr>
          <w:rFonts w:ascii="Times New Roman" w:hAnsi="Times New Roman" w:cs="Times New Roman"/>
          <w:sz w:val="20"/>
          <w:szCs w:val="20"/>
        </w:rPr>
        <w:t xml:space="preserve">, </w:t>
      </w:r>
      <w:r w:rsidR="004F414F">
        <w:rPr>
          <w:rFonts w:ascii="Times New Roman" w:hAnsi="Times New Roman" w:cs="Times New Roman"/>
          <w:sz w:val="20"/>
          <w:szCs w:val="20"/>
        </w:rPr>
        <w:t>Поставщик</w:t>
      </w:r>
      <w:r w:rsidR="001E4349" w:rsidRPr="00B32C0C">
        <w:rPr>
          <w:rFonts w:ascii="Times New Roman" w:hAnsi="Times New Roman" w:cs="Times New Roman"/>
          <w:sz w:val="20"/>
          <w:szCs w:val="20"/>
        </w:rPr>
        <w:t xml:space="preserve"> отвечает за недостатки</w:t>
      </w:r>
      <w:r w:rsidRPr="00B32C0C">
        <w:rPr>
          <w:rFonts w:ascii="Times New Roman" w:hAnsi="Times New Roman" w:cs="Times New Roman"/>
          <w:sz w:val="20"/>
          <w:szCs w:val="20"/>
        </w:rPr>
        <w:t xml:space="preserve">, если Заказчик докажет, что недостатки возникли до передачи </w:t>
      </w:r>
      <w:r w:rsidR="00C40D9F">
        <w:rPr>
          <w:rFonts w:ascii="Times New Roman" w:hAnsi="Times New Roman" w:cs="Times New Roman"/>
          <w:sz w:val="20"/>
          <w:szCs w:val="20"/>
        </w:rPr>
        <w:t>товара</w:t>
      </w:r>
      <w:r w:rsidRPr="00B32C0C">
        <w:rPr>
          <w:rFonts w:ascii="Times New Roman" w:hAnsi="Times New Roman" w:cs="Times New Roman"/>
          <w:sz w:val="20"/>
          <w:szCs w:val="20"/>
        </w:rPr>
        <w:t xml:space="preserve"> Заказчику или по причинам, возникшим до этого момента.</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Устранение недостатков (замена </w:t>
      </w:r>
      <w:r w:rsidR="004F414F">
        <w:rPr>
          <w:rFonts w:ascii="Times New Roman" w:hAnsi="Times New Roman" w:cs="Times New Roman"/>
          <w:sz w:val="20"/>
          <w:szCs w:val="20"/>
        </w:rPr>
        <w:t>Поставщиком</w:t>
      </w:r>
      <w:r w:rsidRPr="00B32C0C">
        <w:rPr>
          <w:rFonts w:ascii="Times New Roman" w:hAnsi="Times New Roman" w:cs="Times New Roman"/>
          <w:sz w:val="20"/>
          <w:szCs w:val="20"/>
        </w:rPr>
        <w:t xml:space="preserve"> </w:t>
      </w:r>
      <w:r w:rsidR="00C40D9F">
        <w:rPr>
          <w:rFonts w:ascii="Times New Roman" w:hAnsi="Times New Roman" w:cs="Times New Roman"/>
          <w:sz w:val="20"/>
          <w:szCs w:val="20"/>
        </w:rPr>
        <w:t xml:space="preserve">товара </w:t>
      </w:r>
      <w:r w:rsidRPr="00B32C0C">
        <w:rPr>
          <w:rFonts w:ascii="Times New Roman" w:hAnsi="Times New Roman" w:cs="Times New Roman"/>
          <w:sz w:val="20"/>
          <w:szCs w:val="20"/>
        </w:rPr>
        <w:t>надлежащего качества) осуществляется на основании претензии Заказчика в установленный в претензии срок.</w:t>
      </w:r>
    </w:p>
    <w:p w:rsidR="004D3C23"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По согласованию Заказчика с </w:t>
      </w:r>
      <w:r w:rsidR="004F414F">
        <w:rPr>
          <w:rFonts w:ascii="Times New Roman" w:hAnsi="Times New Roman" w:cs="Times New Roman"/>
          <w:sz w:val="20"/>
          <w:szCs w:val="20"/>
        </w:rPr>
        <w:t>Поставщиком</w:t>
      </w:r>
      <w:r w:rsidRPr="00B32C0C">
        <w:rPr>
          <w:rFonts w:ascii="Times New Roman" w:hAnsi="Times New Roman" w:cs="Times New Roman"/>
          <w:sz w:val="20"/>
          <w:szCs w:val="20"/>
        </w:rPr>
        <w:t xml:space="preserve"> допускается поставка </w:t>
      </w:r>
      <w:r w:rsidR="00C40D9F">
        <w:rPr>
          <w:rFonts w:ascii="Times New Roman" w:hAnsi="Times New Roman" w:cs="Times New Roman"/>
          <w:sz w:val="20"/>
          <w:szCs w:val="20"/>
        </w:rPr>
        <w:t>товара</w:t>
      </w:r>
      <w:r w:rsidRPr="00B32C0C">
        <w:rPr>
          <w:rFonts w:ascii="Times New Roman" w:hAnsi="Times New Roman" w:cs="Times New Roman"/>
          <w:sz w:val="20"/>
          <w:szCs w:val="20"/>
        </w:rPr>
        <w:t>,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w:t>
      </w:r>
    </w:p>
    <w:p w:rsidR="00D91921" w:rsidRPr="00B32C0C" w:rsidRDefault="00D91921" w:rsidP="004D3C23">
      <w:pPr>
        <w:ind w:firstLine="284"/>
        <w:jc w:val="both"/>
        <w:outlineLvl w:val="4"/>
        <w:rPr>
          <w:rFonts w:ascii="Times New Roman" w:hAnsi="Times New Roman" w:cs="Times New Roman"/>
          <w:sz w:val="20"/>
          <w:szCs w:val="20"/>
        </w:rPr>
      </w:pPr>
      <w:r>
        <w:rPr>
          <w:rFonts w:ascii="Times New Roman" w:hAnsi="Times New Roman" w:cs="Times New Roman"/>
          <w:sz w:val="20"/>
          <w:szCs w:val="20"/>
        </w:rPr>
        <w:t>Дата</w:t>
      </w:r>
      <w:r w:rsidR="00F11B7E">
        <w:rPr>
          <w:rFonts w:ascii="Times New Roman" w:hAnsi="Times New Roman" w:cs="Times New Roman"/>
          <w:sz w:val="20"/>
          <w:szCs w:val="20"/>
        </w:rPr>
        <w:t xml:space="preserve"> поставки </w:t>
      </w:r>
      <w:r w:rsidR="00726ADD">
        <w:rPr>
          <w:rFonts w:ascii="Times New Roman" w:hAnsi="Times New Roman" w:cs="Times New Roman"/>
          <w:sz w:val="20"/>
          <w:szCs w:val="20"/>
        </w:rPr>
        <w:t>Т</w:t>
      </w:r>
      <w:r w:rsidR="00C40D9F">
        <w:rPr>
          <w:rFonts w:ascii="Times New Roman" w:hAnsi="Times New Roman" w:cs="Times New Roman"/>
          <w:sz w:val="20"/>
          <w:szCs w:val="20"/>
        </w:rPr>
        <w:t>овар</w:t>
      </w:r>
      <w:r w:rsidR="00726ADD">
        <w:rPr>
          <w:rFonts w:ascii="Times New Roman" w:hAnsi="Times New Roman" w:cs="Times New Roman"/>
          <w:sz w:val="20"/>
          <w:szCs w:val="20"/>
        </w:rPr>
        <w:t>а</w:t>
      </w:r>
      <w:r w:rsidR="00C40D9F" w:rsidRPr="00B32C0C">
        <w:rPr>
          <w:rFonts w:ascii="Times New Roman" w:hAnsi="Times New Roman" w:cs="Times New Roman"/>
          <w:sz w:val="20"/>
          <w:szCs w:val="20"/>
        </w:rPr>
        <w:t xml:space="preserve"> </w:t>
      </w:r>
      <w:r>
        <w:rPr>
          <w:rFonts w:ascii="Times New Roman" w:hAnsi="Times New Roman" w:cs="Times New Roman"/>
          <w:sz w:val="20"/>
          <w:szCs w:val="20"/>
        </w:rPr>
        <w:t>–</w:t>
      </w:r>
      <w:r w:rsidR="00465023">
        <w:rPr>
          <w:rFonts w:ascii="Times New Roman" w:hAnsi="Times New Roman" w:cs="Times New Roman"/>
          <w:sz w:val="20"/>
          <w:szCs w:val="20"/>
        </w:rPr>
        <w:t xml:space="preserve"> в срок до 31 июля 2026 года</w:t>
      </w:r>
      <w:r>
        <w:rPr>
          <w:rFonts w:ascii="Times New Roman" w:hAnsi="Times New Roman" w:cs="Times New Roman"/>
          <w:sz w:val="20"/>
          <w:szCs w:val="20"/>
        </w:rPr>
        <w:t>.</w:t>
      </w:r>
    </w:p>
    <w:p w:rsidR="004D3C23" w:rsidRPr="00B32C0C" w:rsidRDefault="004D3C23" w:rsidP="004D3C23">
      <w:pPr>
        <w:ind w:firstLine="284"/>
        <w:jc w:val="center"/>
        <w:outlineLvl w:val="4"/>
        <w:rPr>
          <w:rFonts w:ascii="Times New Roman" w:hAnsi="Times New Roman" w:cs="Times New Roman"/>
          <w:b/>
          <w:bCs/>
          <w:sz w:val="20"/>
          <w:szCs w:val="20"/>
        </w:rPr>
      </w:pPr>
      <w:bookmarkStart w:id="1" w:name="_Hlk67312355"/>
      <w:r w:rsidRPr="00B32C0C">
        <w:rPr>
          <w:rFonts w:ascii="Times New Roman" w:hAnsi="Times New Roman" w:cs="Times New Roman"/>
          <w:b/>
          <w:bCs/>
          <w:sz w:val="20"/>
          <w:szCs w:val="20"/>
        </w:rPr>
        <w:t>ПОРЯДОК РАЗРЕШЕНИЯ СПОРОВ</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10 рабочих дней со дня ее получения.</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В случае невозможности разрешения разногласий в претензионном порядке, досудебном порядке, они подлежат рассмотрению в Арбитражном суде.</w:t>
      </w:r>
    </w:p>
    <w:p w:rsidR="004D3C23" w:rsidRPr="00B32C0C" w:rsidRDefault="00D84DDE" w:rsidP="004D3C23">
      <w:pPr>
        <w:ind w:firstLine="284"/>
        <w:jc w:val="center"/>
        <w:outlineLvl w:val="4"/>
        <w:rPr>
          <w:rFonts w:ascii="Times New Roman" w:hAnsi="Times New Roman" w:cs="Times New Roman"/>
          <w:b/>
          <w:bCs/>
          <w:sz w:val="20"/>
          <w:szCs w:val="20"/>
        </w:rPr>
      </w:pPr>
      <w:bookmarkStart w:id="2" w:name="_Hlk67312439"/>
      <w:bookmarkEnd w:id="1"/>
      <w:r w:rsidRPr="00B32C0C">
        <w:rPr>
          <w:rFonts w:ascii="Times New Roman" w:hAnsi="Times New Roman" w:cs="Times New Roman"/>
          <w:b/>
          <w:bCs/>
          <w:sz w:val="20"/>
          <w:szCs w:val="20"/>
        </w:rPr>
        <w:t xml:space="preserve">СРОК, </w:t>
      </w:r>
      <w:r w:rsidR="004D3C23" w:rsidRPr="00B32C0C">
        <w:rPr>
          <w:rFonts w:ascii="Times New Roman" w:hAnsi="Times New Roman" w:cs="Times New Roman"/>
          <w:b/>
          <w:bCs/>
          <w:sz w:val="20"/>
          <w:szCs w:val="20"/>
        </w:rPr>
        <w:t>ПОРЯДОК ИЗМЕНЕНИЯ, ДОПОЛНЕНИЯ И РАСТОРЖЕНИЯ КОНТРАКТА</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Изменение условий Контракта не допускается, за исключением случаев, предусмотренных ст.95 Законом 44-ФЗ, в том числе:</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1. Цена Контракта может быть снижена по соглашению Сторон без изменения предусмотренных Контрактом </w:t>
      </w:r>
      <w:r w:rsidR="00C12B1D" w:rsidRPr="00B32C0C">
        <w:rPr>
          <w:rFonts w:ascii="Times New Roman" w:hAnsi="Times New Roman" w:cs="Times New Roman"/>
          <w:sz w:val="20"/>
          <w:szCs w:val="20"/>
        </w:rPr>
        <w:t>объема услуги</w:t>
      </w:r>
      <w:r w:rsidRPr="00B32C0C">
        <w:rPr>
          <w:rFonts w:ascii="Times New Roman" w:hAnsi="Times New Roman" w:cs="Times New Roman"/>
          <w:sz w:val="20"/>
          <w:szCs w:val="20"/>
        </w:rPr>
        <w:t xml:space="preserve">, качества </w:t>
      </w:r>
      <w:r w:rsidR="00C12B1D" w:rsidRPr="00B32C0C">
        <w:rPr>
          <w:rFonts w:ascii="Times New Roman" w:hAnsi="Times New Roman" w:cs="Times New Roman"/>
          <w:sz w:val="20"/>
          <w:szCs w:val="20"/>
        </w:rPr>
        <w:t>оказываемой услуги</w:t>
      </w:r>
      <w:r w:rsidRPr="00B32C0C">
        <w:rPr>
          <w:rFonts w:ascii="Times New Roman" w:hAnsi="Times New Roman" w:cs="Times New Roman"/>
          <w:sz w:val="20"/>
          <w:szCs w:val="20"/>
        </w:rPr>
        <w:t xml:space="preserve"> и иных условий Контракта. </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2. По соглашению Сторон может быть увеличено (уменьшено) предусмотренное Контрактом </w:t>
      </w:r>
      <w:r w:rsidR="00BF25E5" w:rsidRPr="00B32C0C">
        <w:rPr>
          <w:rFonts w:ascii="Times New Roman" w:hAnsi="Times New Roman" w:cs="Times New Roman"/>
          <w:sz w:val="20"/>
          <w:szCs w:val="20"/>
        </w:rPr>
        <w:t>объем услуги</w:t>
      </w:r>
      <w:r w:rsidRPr="00B32C0C">
        <w:rPr>
          <w:rFonts w:ascii="Times New Roman" w:hAnsi="Times New Roman" w:cs="Times New Roman"/>
          <w:sz w:val="20"/>
          <w:szCs w:val="20"/>
        </w:rPr>
        <w:t xml:space="preserve"> не более чем на 10%.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w:t>
      </w:r>
      <w:r w:rsidR="00BF25E5" w:rsidRPr="00B32C0C">
        <w:rPr>
          <w:rFonts w:ascii="Times New Roman" w:hAnsi="Times New Roman" w:cs="Times New Roman"/>
          <w:sz w:val="20"/>
          <w:szCs w:val="20"/>
        </w:rPr>
        <w:t>объему услуги</w:t>
      </w:r>
      <w:r w:rsidRPr="00B32C0C">
        <w:rPr>
          <w:rFonts w:ascii="Times New Roman" w:hAnsi="Times New Roman" w:cs="Times New Roman"/>
          <w:sz w:val="20"/>
          <w:szCs w:val="20"/>
        </w:rPr>
        <w:t xml:space="preserve">, исходя из установленной в Контракте цены единицы </w:t>
      </w:r>
      <w:r w:rsidR="00BF25E5" w:rsidRPr="00B32C0C">
        <w:rPr>
          <w:rFonts w:ascii="Times New Roman" w:hAnsi="Times New Roman" w:cs="Times New Roman"/>
          <w:sz w:val="20"/>
          <w:szCs w:val="20"/>
        </w:rPr>
        <w:t>услуги</w:t>
      </w:r>
      <w:r w:rsidRPr="00B32C0C">
        <w:rPr>
          <w:rFonts w:ascii="Times New Roman" w:hAnsi="Times New Roman" w:cs="Times New Roman"/>
          <w:sz w:val="20"/>
          <w:szCs w:val="20"/>
        </w:rPr>
        <w:t xml:space="preserve">, но не более чем на десять процентов цены Контракта. При уменьшении предусмотренного Контрактом </w:t>
      </w:r>
      <w:r w:rsidR="008978D8" w:rsidRPr="00B32C0C">
        <w:rPr>
          <w:rFonts w:ascii="Times New Roman" w:hAnsi="Times New Roman" w:cs="Times New Roman"/>
          <w:sz w:val="20"/>
          <w:szCs w:val="20"/>
        </w:rPr>
        <w:t>объема услуги</w:t>
      </w:r>
      <w:r w:rsidRPr="00B32C0C">
        <w:rPr>
          <w:rFonts w:ascii="Times New Roman" w:hAnsi="Times New Roman" w:cs="Times New Roman"/>
          <w:sz w:val="20"/>
          <w:szCs w:val="20"/>
        </w:rPr>
        <w:t xml:space="preserve">, Стороны Контракта обязаны уменьшить цену Контракта исходя из цены единицы </w:t>
      </w:r>
      <w:r w:rsidR="008978D8" w:rsidRPr="00B32C0C">
        <w:rPr>
          <w:rFonts w:ascii="Times New Roman" w:hAnsi="Times New Roman" w:cs="Times New Roman"/>
          <w:sz w:val="20"/>
          <w:szCs w:val="20"/>
        </w:rPr>
        <w:t>услуги</w:t>
      </w:r>
      <w:r w:rsidRPr="00B32C0C">
        <w:rPr>
          <w:rFonts w:ascii="Times New Roman" w:hAnsi="Times New Roman" w:cs="Times New Roman"/>
          <w:sz w:val="20"/>
          <w:szCs w:val="20"/>
        </w:rPr>
        <w:t>.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BA483C" w:rsidRPr="00B32C0C">
        <w:rPr>
          <w:rFonts w:ascii="Times New Roman" w:hAnsi="Times New Roman" w:cs="Times New Roman"/>
          <w:sz w:val="20"/>
          <w:szCs w:val="20"/>
        </w:rPr>
        <w:t>.</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3. Иные случаи, предусмотренные законодательством РФ. </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Расторжение Контракта допускается: </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 по соглашению Сторон; </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 по решению суда; </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 в случае одностороннего отказа от исполнения Контракта в соответствии с гражданским законодательством, в том числе в случае просрочки исполнения </w:t>
      </w:r>
      <w:r w:rsidR="004F414F">
        <w:rPr>
          <w:rFonts w:ascii="Times New Roman" w:hAnsi="Times New Roman" w:cs="Times New Roman"/>
          <w:sz w:val="20"/>
          <w:szCs w:val="20"/>
        </w:rPr>
        <w:t>Поставщиком</w:t>
      </w:r>
      <w:r w:rsidRPr="00B32C0C">
        <w:rPr>
          <w:rFonts w:ascii="Times New Roman" w:hAnsi="Times New Roman" w:cs="Times New Roman"/>
          <w:sz w:val="20"/>
          <w:szCs w:val="20"/>
        </w:rPr>
        <w:t xml:space="preserve"> обязательств, предусмотренных Контрактом, более чем на 5 рабочих дней.</w:t>
      </w:r>
    </w:p>
    <w:p w:rsidR="00D84DDE" w:rsidRPr="00B32C0C" w:rsidRDefault="00D84DDE" w:rsidP="00D84DDE">
      <w:pPr>
        <w:ind w:firstLine="284"/>
        <w:jc w:val="both"/>
        <w:rPr>
          <w:rFonts w:ascii="Times New Roman" w:hAnsi="Times New Roman" w:cs="Times New Roman"/>
          <w:sz w:val="20"/>
          <w:szCs w:val="20"/>
        </w:rPr>
      </w:pPr>
      <w:r w:rsidRPr="00B32C0C">
        <w:rPr>
          <w:rFonts w:ascii="Times New Roman" w:hAnsi="Times New Roman" w:cs="Times New Roman"/>
          <w:bCs/>
          <w:sz w:val="20"/>
          <w:szCs w:val="20"/>
        </w:rPr>
        <w:t xml:space="preserve">4. Настоящий Контракт вступает в силу с момента его подписания Сторонами и действует до исполнения Сторонами всех своих обязательств, но не позднее </w:t>
      </w:r>
      <w:r w:rsidR="00465023">
        <w:rPr>
          <w:rFonts w:ascii="Times New Roman" w:hAnsi="Times New Roman" w:cs="Times New Roman"/>
          <w:bCs/>
          <w:sz w:val="20"/>
          <w:szCs w:val="20"/>
        </w:rPr>
        <w:t>31</w:t>
      </w:r>
      <w:r w:rsidRPr="00B32C0C">
        <w:rPr>
          <w:rFonts w:ascii="Times New Roman" w:hAnsi="Times New Roman" w:cs="Times New Roman"/>
          <w:bCs/>
          <w:sz w:val="20"/>
          <w:szCs w:val="20"/>
        </w:rPr>
        <w:t xml:space="preserve"> </w:t>
      </w:r>
      <w:r w:rsidR="00465023">
        <w:rPr>
          <w:rFonts w:ascii="Times New Roman" w:hAnsi="Times New Roman" w:cs="Times New Roman"/>
          <w:bCs/>
          <w:sz w:val="20"/>
          <w:szCs w:val="20"/>
        </w:rPr>
        <w:t>дека</w:t>
      </w:r>
      <w:r w:rsidR="00E022A5">
        <w:rPr>
          <w:rFonts w:ascii="Times New Roman" w:hAnsi="Times New Roman" w:cs="Times New Roman"/>
          <w:bCs/>
          <w:sz w:val="20"/>
          <w:szCs w:val="20"/>
        </w:rPr>
        <w:t>бря</w:t>
      </w:r>
      <w:r w:rsidRPr="00B32C0C">
        <w:rPr>
          <w:rFonts w:ascii="Times New Roman" w:hAnsi="Times New Roman" w:cs="Times New Roman"/>
          <w:bCs/>
          <w:sz w:val="20"/>
          <w:szCs w:val="20"/>
        </w:rPr>
        <w:t xml:space="preserve"> 202</w:t>
      </w:r>
      <w:r w:rsidR="00465023">
        <w:rPr>
          <w:rFonts w:ascii="Times New Roman" w:hAnsi="Times New Roman" w:cs="Times New Roman"/>
          <w:bCs/>
          <w:sz w:val="20"/>
          <w:szCs w:val="20"/>
        </w:rPr>
        <w:t>6</w:t>
      </w:r>
      <w:r w:rsidRPr="00B32C0C">
        <w:rPr>
          <w:rFonts w:ascii="Times New Roman" w:hAnsi="Times New Roman" w:cs="Times New Roman"/>
          <w:bCs/>
          <w:sz w:val="20"/>
          <w:szCs w:val="20"/>
        </w:rPr>
        <w:t xml:space="preserve"> года включительно.</w:t>
      </w:r>
    </w:p>
    <w:p w:rsidR="00D84DDE" w:rsidRPr="00B32C0C" w:rsidRDefault="00D84DDE" w:rsidP="004D3C23">
      <w:pPr>
        <w:ind w:firstLine="284"/>
        <w:jc w:val="both"/>
        <w:outlineLvl w:val="4"/>
        <w:rPr>
          <w:rFonts w:ascii="Times New Roman" w:hAnsi="Times New Roman" w:cs="Times New Roman"/>
          <w:sz w:val="20"/>
          <w:szCs w:val="20"/>
        </w:rPr>
      </w:pPr>
    </w:p>
    <w:p w:rsidR="004D3C23" w:rsidRPr="00B32C0C" w:rsidRDefault="004D3C23" w:rsidP="004D3C23">
      <w:pPr>
        <w:ind w:firstLine="284"/>
        <w:jc w:val="center"/>
        <w:outlineLvl w:val="4"/>
        <w:rPr>
          <w:rFonts w:ascii="Times New Roman" w:hAnsi="Times New Roman" w:cs="Times New Roman"/>
          <w:b/>
          <w:bCs/>
          <w:sz w:val="20"/>
          <w:szCs w:val="20"/>
        </w:rPr>
      </w:pPr>
      <w:bookmarkStart w:id="3" w:name="_Hlk67312530"/>
      <w:bookmarkEnd w:id="2"/>
      <w:r w:rsidRPr="00B32C0C">
        <w:rPr>
          <w:rFonts w:ascii="Times New Roman" w:hAnsi="Times New Roman" w:cs="Times New Roman"/>
          <w:b/>
          <w:bCs/>
          <w:sz w:val="20"/>
          <w:szCs w:val="20"/>
        </w:rPr>
        <w:t>ОБСТОЯТЕЛЬСТВА НЕПРЕОДОЛИМОЙ СИЛЫ</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Обстоятельствами, наступление которых освобождает от ответственности за нарушения обязательства, являются обстоятельства непреодолимой силы, </w:t>
      </w:r>
      <w:proofErr w:type="gramStart"/>
      <w:r w:rsidRPr="00B32C0C">
        <w:rPr>
          <w:rFonts w:ascii="Times New Roman" w:hAnsi="Times New Roman" w:cs="Times New Roman"/>
          <w:sz w:val="20"/>
          <w:szCs w:val="20"/>
        </w:rPr>
        <w:t>как то</w:t>
      </w:r>
      <w:proofErr w:type="gramEnd"/>
      <w:r w:rsidRPr="00B32C0C">
        <w:rPr>
          <w:rFonts w:ascii="Times New Roman" w:hAnsi="Times New Roman" w:cs="Times New Roman"/>
          <w:sz w:val="20"/>
          <w:szCs w:val="20"/>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Обстоятельством непреодолимой силы признается введение органом власти ограничения из-за </w:t>
      </w:r>
      <w:proofErr w:type="spellStart"/>
      <w:r w:rsidRPr="00B32C0C">
        <w:rPr>
          <w:rFonts w:ascii="Times New Roman" w:hAnsi="Times New Roman" w:cs="Times New Roman"/>
          <w:sz w:val="20"/>
          <w:szCs w:val="20"/>
        </w:rPr>
        <w:t>коронавирусной</w:t>
      </w:r>
      <w:proofErr w:type="spellEnd"/>
      <w:r w:rsidRPr="00B32C0C">
        <w:rPr>
          <w:rFonts w:ascii="Times New Roman" w:hAnsi="Times New Roman" w:cs="Times New Roman"/>
          <w:sz w:val="20"/>
          <w:szCs w:val="20"/>
        </w:rPr>
        <w:t xml:space="preserve"> и (или) иной инфекции.</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Сторона, у которой возникли обстоятельства непреодолимой силы, обязана в течение 3 рабочих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bookmarkEnd w:id="3"/>
    <w:p w:rsidR="004D3C23" w:rsidRPr="00B32C0C" w:rsidRDefault="004D3C23" w:rsidP="004D3C23">
      <w:pPr>
        <w:ind w:firstLine="284"/>
        <w:jc w:val="center"/>
        <w:outlineLvl w:val="4"/>
        <w:rPr>
          <w:rFonts w:ascii="Times New Roman" w:hAnsi="Times New Roman" w:cs="Times New Roman"/>
          <w:b/>
          <w:bCs/>
          <w:sz w:val="20"/>
          <w:szCs w:val="20"/>
        </w:rPr>
      </w:pPr>
      <w:r w:rsidRPr="00B32C0C">
        <w:rPr>
          <w:rFonts w:ascii="Times New Roman" w:hAnsi="Times New Roman" w:cs="Times New Roman"/>
          <w:b/>
          <w:bCs/>
          <w:sz w:val="20"/>
          <w:szCs w:val="20"/>
        </w:rPr>
        <w:t>ПРОЧИЕ УСЛОВИЯ</w:t>
      </w:r>
    </w:p>
    <w:p w:rsidR="004D3C23" w:rsidRPr="00B32C0C" w:rsidRDefault="004D3C23" w:rsidP="004D3C23">
      <w:pPr>
        <w:ind w:firstLine="284"/>
        <w:jc w:val="both"/>
        <w:outlineLvl w:val="4"/>
        <w:rPr>
          <w:rFonts w:ascii="Times New Roman" w:hAnsi="Times New Roman" w:cs="Times New Roman"/>
          <w:sz w:val="20"/>
          <w:szCs w:val="20"/>
        </w:rPr>
      </w:pPr>
      <w:bookmarkStart w:id="4" w:name="_Hlk67312683"/>
      <w:r w:rsidRPr="00B32C0C">
        <w:rPr>
          <w:rFonts w:ascii="Times New Roman" w:hAnsi="Times New Roman" w:cs="Times New Roman"/>
          <w:sz w:val="20"/>
          <w:szCs w:val="20"/>
        </w:rPr>
        <w:t>К отношениям Сторон, неурегулированным настоящим Контрактом, применяются нормы действующего законодательства РФ.</w:t>
      </w:r>
    </w:p>
    <w:p w:rsidR="004D3C23" w:rsidRPr="00B32C0C" w:rsidRDefault="004D3C23" w:rsidP="004D3C23">
      <w:pPr>
        <w:ind w:firstLine="284"/>
        <w:jc w:val="both"/>
        <w:outlineLvl w:val="4"/>
        <w:rPr>
          <w:rFonts w:ascii="Times New Roman" w:hAnsi="Times New Roman" w:cs="Times New Roman"/>
          <w:sz w:val="20"/>
          <w:szCs w:val="20"/>
        </w:rPr>
      </w:pPr>
      <w:bookmarkStart w:id="5" w:name="_Hlk67312723"/>
      <w:bookmarkEnd w:id="4"/>
      <w:r w:rsidRPr="00B32C0C">
        <w:rPr>
          <w:rFonts w:ascii="Times New Roman" w:hAnsi="Times New Roman" w:cs="Times New Roman"/>
          <w:sz w:val="20"/>
          <w:szCs w:val="20"/>
        </w:rPr>
        <w:t xml:space="preserve">При исполнении Контракта не допускается перемена </w:t>
      </w:r>
      <w:r w:rsidR="004F414F">
        <w:rPr>
          <w:rFonts w:ascii="Times New Roman" w:hAnsi="Times New Roman" w:cs="Times New Roman"/>
          <w:sz w:val="20"/>
          <w:szCs w:val="20"/>
        </w:rPr>
        <w:t>Поставщика</w:t>
      </w:r>
      <w:r w:rsidRPr="00B32C0C">
        <w:rPr>
          <w:rFonts w:ascii="Times New Roman" w:hAnsi="Times New Roman" w:cs="Times New Roman"/>
          <w:sz w:val="20"/>
          <w:szCs w:val="20"/>
        </w:rPr>
        <w:t xml:space="preserve">, за исключением случая, если новый </w:t>
      </w:r>
      <w:r w:rsidR="004F414F">
        <w:rPr>
          <w:rFonts w:ascii="Times New Roman" w:hAnsi="Times New Roman" w:cs="Times New Roman"/>
          <w:sz w:val="20"/>
          <w:szCs w:val="20"/>
        </w:rPr>
        <w:t>Поставщик</w:t>
      </w:r>
      <w:r w:rsidRPr="00B32C0C">
        <w:rPr>
          <w:rFonts w:ascii="Times New Roman" w:hAnsi="Times New Roman" w:cs="Times New Roman"/>
          <w:sz w:val="20"/>
          <w:szCs w:val="20"/>
        </w:rPr>
        <w:t xml:space="preserve"> является правопреемником </w:t>
      </w:r>
      <w:r w:rsidR="004F414F">
        <w:rPr>
          <w:rFonts w:ascii="Times New Roman" w:hAnsi="Times New Roman" w:cs="Times New Roman"/>
          <w:sz w:val="20"/>
          <w:szCs w:val="20"/>
        </w:rPr>
        <w:t>Поставщика</w:t>
      </w:r>
      <w:r w:rsidRPr="00B32C0C">
        <w:rPr>
          <w:rFonts w:ascii="Times New Roman" w:hAnsi="Times New Roman" w:cs="Times New Roman"/>
          <w:sz w:val="20"/>
          <w:szCs w:val="20"/>
        </w:rPr>
        <w:t xml:space="preserve">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ч.6 ст.95 Закона 44-ФЗ.</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Все изменения к Контракту должны быть оформлены в соответствии с действующим законодательством РФ и </w:t>
      </w:r>
      <w:r w:rsidRPr="00B32C0C">
        <w:rPr>
          <w:rFonts w:ascii="Times New Roman" w:hAnsi="Times New Roman" w:cs="Times New Roman"/>
          <w:sz w:val="20"/>
          <w:szCs w:val="20"/>
        </w:rPr>
        <w:lastRenderedPageBreak/>
        <w:t xml:space="preserve">подписаны надлежащим образом уполномоченными представителями Сторон. </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В случае изменения реквизитов стороны письменно уведомляют друг друга о таких изменениях в срок не позднее 5 рабочих дней со дня соответствующего изменения.</w:t>
      </w:r>
    </w:p>
    <w:p w:rsidR="004D3C23" w:rsidRPr="00B32C0C" w:rsidRDefault="004D3C23" w:rsidP="004D3C23">
      <w:pPr>
        <w:ind w:firstLine="284"/>
        <w:jc w:val="both"/>
        <w:outlineLvl w:val="4"/>
        <w:rPr>
          <w:rFonts w:ascii="Times New Roman" w:hAnsi="Times New Roman" w:cs="Times New Roman"/>
          <w:sz w:val="20"/>
          <w:szCs w:val="20"/>
        </w:rPr>
      </w:pPr>
      <w:r w:rsidRPr="00B32C0C">
        <w:rPr>
          <w:rFonts w:ascii="Times New Roman" w:hAnsi="Times New Roman" w:cs="Times New Roman"/>
          <w:sz w:val="20"/>
          <w:szCs w:val="20"/>
        </w:rPr>
        <w:t xml:space="preserve">Исполнением Контракта в полном объеме является приемка </w:t>
      </w:r>
      <w:r w:rsidR="00C12B1D" w:rsidRPr="00B32C0C">
        <w:rPr>
          <w:rFonts w:ascii="Times New Roman" w:hAnsi="Times New Roman" w:cs="Times New Roman"/>
          <w:sz w:val="20"/>
          <w:szCs w:val="20"/>
        </w:rPr>
        <w:t>оказанной услуги</w:t>
      </w:r>
      <w:r w:rsidRPr="00B32C0C">
        <w:rPr>
          <w:rFonts w:ascii="Times New Roman" w:hAnsi="Times New Roman" w:cs="Times New Roman"/>
          <w:sz w:val="20"/>
          <w:szCs w:val="20"/>
        </w:rPr>
        <w:t xml:space="preserve"> (в том числе экспертиза</w:t>
      </w:r>
      <w:r w:rsidR="00C12B1D" w:rsidRPr="00B32C0C">
        <w:rPr>
          <w:rFonts w:ascii="Times New Roman" w:hAnsi="Times New Roman" w:cs="Times New Roman"/>
          <w:sz w:val="20"/>
          <w:szCs w:val="20"/>
        </w:rPr>
        <w:t xml:space="preserve"> при необходимости</w:t>
      </w:r>
      <w:r w:rsidRPr="00B32C0C">
        <w:rPr>
          <w:rFonts w:ascii="Times New Roman" w:hAnsi="Times New Roman" w:cs="Times New Roman"/>
          <w:sz w:val="20"/>
          <w:szCs w:val="20"/>
        </w:rPr>
        <w:t xml:space="preserve">) и итоговая оплата </w:t>
      </w:r>
      <w:r w:rsidR="00C12B1D" w:rsidRPr="00B32C0C">
        <w:rPr>
          <w:rFonts w:ascii="Times New Roman" w:hAnsi="Times New Roman" w:cs="Times New Roman"/>
          <w:sz w:val="20"/>
          <w:szCs w:val="20"/>
        </w:rPr>
        <w:t>оказанной услуги</w:t>
      </w:r>
      <w:r w:rsidRPr="00B32C0C">
        <w:rPr>
          <w:rFonts w:ascii="Times New Roman" w:hAnsi="Times New Roman" w:cs="Times New Roman"/>
          <w:sz w:val="20"/>
          <w:szCs w:val="20"/>
        </w:rPr>
        <w:t>.</w:t>
      </w:r>
    </w:p>
    <w:bookmarkEnd w:id="5"/>
    <w:p w:rsidR="00D84DDE" w:rsidRPr="00B32C0C" w:rsidRDefault="00D84DDE" w:rsidP="00D84DDE">
      <w:pPr>
        <w:jc w:val="center"/>
        <w:rPr>
          <w:rFonts w:ascii="Times New Roman" w:hAnsi="Times New Roman" w:cs="Times New Roman"/>
          <w:b/>
          <w:sz w:val="20"/>
          <w:szCs w:val="20"/>
        </w:rPr>
      </w:pPr>
      <w:r w:rsidRPr="00B32C0C">
        <w:rPr>
          <w:rFonts w:ascii="Times New Roman" w:hAnsi="Times New Roman" w:cs="Times New Roman"/>
          <w:b/>
          <w:sz w:val="20"/>
          <w:szCs w:val="20"/>
        </w:rPr>
        <w:t>АНТИКОРРУПЦИОННАЯ ОГОВОРКА</w:t>
      </w:r>
    </w:p>
    <w:p w:rsidR="00D84DDE" w:rsidRPr="00B32C0C" w:rsidRDefault="00D84DDE" w:rsidP="00D84DDE">
      <w:pPr>
        <w:ind w:firstLine="284"/>
        <w:jc w:val="both"/>
        <w:rPr>
          <w:rFonts w:ascii="Times New Roman" w:hAnsi="Times New Roman" w:cs="Times New Roman"/>
          <w:sz w:val="20"/>
          <w:szCs w:val="20"/>
        </w:rPr>
      </w:pPr>
      <w:r w:rsidRPr="00B32C0C">
        <w:rPr>
          <w:rFonts w:ascii="Times New Roman" w:hAnsi="Times New Roman" w:cs="Times New Roman"/>
          <w:sz w:val="20"/>
          <w:szCs w:val="20"/>
        </w:rPr>
        <w:t>При исполнении своих обязательств по Контракту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D84DDE" w:rsidRPr="00B32C0C" w:rsidRDefault="00D84DDE" w:rsidP="00D84DDE">
      <w:pPr>
        <w:ind w:firstLine="284"/>
        <w:jc w:val="both"/>
        <w:rPr>
          <w:rFonts w:ascii="Times New Roman" w:hAnsi="Times New Roman" w:cs="Times New Roman"/>
          <w:sz w:val="20"/>
          <w:szCs w:val="20"/>
        </w:rPr>
      </w:pPr>
      <w:r w:rsidRPr="00B32C0C">
        <w:rPr>
          <w:rFonts w:ascii="Times New Roman" w:hAnsi="Times New Roman" w:cs="Times New Roman"/>
          <w:sz w:val="20"/>
          <w:szCs w:val="20"/>
        </w:rPr>
        <w:t>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D84DDE" w:rsidRPr="00B32C0C" w:rsidRDefault="00D84DDE" w:rsidP="00D84DDE">
      <w:pPr>
        <w:ind w:firstLine="284"/>
        <w:jc w:val="both"/>
        <w:rPr>
          <w:rFonts w:ascii="Times New Roman" w:hAnsi="Times New Roman" w:cs="Times New Roman"/>
          <w:sz w:val="20"/>
          <w:szCs w:val="20"/>
        </w:rPr>
      </w:pPr>
      <w:r w:rsidRPr="00B32C0C">
        <w:rPr>
          <w:rFonts w:ascii="Times New Roman" w:hAnsi="Times New Roman" w:cs="Times New Roman"/>
          <w:sz w:val="20"/>
          <w:szCs w:val="20"/>
        </w:rPr>
        <w:t>В случае возникновения у стороны подозрений, что произошло или может произойти нарушение п.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D84DDE" w:rsidRPr="00B32C0C" w:rsidRDefault="00D84DDE" w:rsidP="00D84DDE">
      <w:pPr>
        <w:ind w:firstLine="284"/>
        <w:jc w:val="both"/>
        <w:rPr>
          <w:rFonts w:ascii="Times New Roman" w:hAnsi="Times New Roman" w:cs="Times New Roman"/>
          <w:sz w:val="20"/>
          <w:szCs w:val="20"/>
        </w:rPr>
      </w:pPr>
      <w:r w:rsidRPr="00B32C0C">
        <w:rPr>
          <w:rFonts w:ascii="Times New Roman" w:hAnsi="Times New Roman" w:cs="Times New Roman"/>
          <w:sz w:val="20"/>
          <w:szCs w:val="20"/>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D84DDE" w:rsidRPr="00B32C0C" w:rsidRDefault="00D84DDE" w:rsidP="00D84DDE">
      <w:pPr>
        <w:ind w:firstLine="284"/>
        <w:jc w:val="both"/>
        <w:rPr>
          <w:rFonts w:ascii="Times New Roman" w:hAnsi="Times New Roman" w:cs="Times New Roman"/>
          <w:sz w:val="20"/>
          <w:szCs w:val="20"/>
        </w:rPr>
      </w:pPr>
      <w:r w:rsidRPr="00B32C0C">
        <w:rPr>
          <w:rFonts w:ascii="Times New Roman" w:hAnsi="Times New Roman" w:cs="Times New Roman"/>
          <w:sz w:val="20"/>
          <w:szCs w:val="20"/>
        </w:rPr>
        <w:t>Исполнение обязательств по Контракту приостанавливается с момента направления стороной уведомления.</w:t>
      </w:r>
    </w:p>
    <w:p w:rsidR="00D84DDE" w:rsidRPr="00B32C0C" w:rsidRDefault="00D84DDE" w:rsidP="00D84DDE">
      <w:pPr>
        <w:ind w:firstLine="284"/>
        <w:jc w:val="both"/>
        <w:rPr>
          <w:rFonts w:ascii="Times New Roman" w:hAnsi="Times New Roman" w:cs="Times New Roman"/>
          <w:sz w:val="20"/>
          <w:szCs w:val="20"/>
        </w:rPr>
      </w:pPr>
      <w:r w:rsidRPr="00B32C0C">
        <w:rPr>
          <w:rFonts w:ascii="Times New Roman" w:hAnsi="Times New Roman" w:cs="Times New Roman"/>
          <w:sz w:val="20"/>
          <w:szCs w:val="20"/>
        </w:rPr>
        <w:t>Если подтвердилось нарушение другой Стороной обязательств, либо не был получен ответ на уведомление, сторона имеет право отказаться от Контракта в одностороннем порядке, направив письменное уведомление 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w:t>
      </w:r>
    </w:p>
    <w:p w:rsidR="004D3C23" w:rsidRPr="00B32C0C" w:rsidRDefault="004D3C23" w:rsidP="00CF2BC1">
      <w:pPr>
        <w:keepNext/>
        <w:keepLines/>
        <w:ind w:firstLine="284"/>
        <w:rPr>
          <w:rFonts w:ascii="Times New Roman" w:hAnsi="Times New Roman" w:cs="Times New Roman"/>
          <w:sz w:val="20"/>
          <w:szCs w:val="20"/>
        </w:rPr>
      </w:pPr>
    </w:p>
    <w:sectPr w:rsidR="004D3C23" w:rsidRPr="00B32C0C" w:rsidSect="006531C7">
      <w:footerReference w:type="default" r:id="rId9"/>
      <w:pgSz w:w="11906" w:h="16838"/>
      <w:pgMar w:top="902" w:right="567" w:bottom="567" w:left="899"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EE6" w:rsidRDefault="00BC5EE6">
      <w:r>
        <w:separator/>
      </w:r>
    </w:p>
  </w:endnote>
  <w:endnote w:type="continuationSeparator" w:id="0">
    <w:p w:rsidR="00BC5EE6" w:rsidRDefault="00BC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1B" w:rsidRDefault="00F3289A">
    <w:pPr>
      <w:pStyle w:val="a6"/>
      <w:tabs>
        <w:tab w:val="left" w:pos="105"/>
        <w:tab w:val="left" w:pos="465"/>
      </w:tabs>
      <w:ind w:right="360"/>
    </w:pPr>
    <w:r>
      <w:rPr>
        <w:noProof/>
      </w:rPr>
      <mc:AlternateContent>
        <mc:Choice Requires="wps">
          <w:drawing>
            <wp:anchor distT="0" distB="0" distL="0" distR="0" simplePos="0" relativeHeight="251657728" behindDoc="0" locked="0" layoutInCell="1" allowOverlap="1">
              <wp:simplePos x="0" y="0"/>
              <wp:positionH relativeFrom="page">
                <wp:posOffset>7136130</wp:posOffset>
              </wp:positionH>
              <wp:positionV relativeFrom="paragraph">
                <wp:posOffset>635</wp:posOffset>
              </wp:positionV>
              <wp:extent cx="60325" cy="142875"/>
              <wp:effectExtent l="1905" t="635" r="4445"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81B" w:rsidRPr="002105FD" w:rsidRDefault="0039281B" w:rsidP="006841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1.9pt;margin-top:.05pt;width:4.75pt;height:1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" stroked="f">
              <v:fill opacity="0"/>
              <v:textbox inset="0,0,0,0">
                <w:txbxContent>
                  <w:p w:rsidR="0039281B" w:rsidRPr="002105FD" w:rsidRDefault="0039281B" w:rsidP="006841F4"/>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EE6" w:rsidRDefault="00BC5EE6">
      <w:r>
        <w:separator/>
      </w:r>
    </w:p>
  </w:footnote>
  <w:footnote w:type="continuationSeparator" w:id="0">
    <w:p w:rsidR="00BC5EE6" w:rsidRDefault="00BC5E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B3625"/>
    <w:multiLevelType w:val="hybridMultilevel"/>
    <w:tmpl w:val="C57E2770"/>
    <w:lvl w:ilvl="0" w:tplc="4E22D7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265461"/>
    <w:multiLevelType w:val="multilevel"/>
    <w:tmpl w:val="966EA8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BB267B"/>
    <w:multiLevelType w:val="multilevel"/>
    <w:tmpl w:val="246E1BF4"/>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4" w15:restartNumberingAfterBreak="0">
    <w:nsid w:val="259B5899"/>
    <w:multiLevelType w:val="hybridMultilevel"/>
    <w:tmpl w:val="8F60DB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60CA5"/>
    <w:multiLevelType w:val="multilevel"/>
    <w:tmpl w:val="ABAEA8E2"/>
    <w:lvl w:ilvl="0">
      <w:start w:val="6"/>
      <w:numFmt w:val="decimal"/>
      <w:lvlText w:val="%1."/>
      <w:lvlJc w:val="left"/>
      <w:pPr>
        <w:ind w:left="360" w:hanging="360"/>
      </w:pPr>
      <w:rPr>
        <w:rFonts w:hint="default"/>
      </w:rPr>
    </w:lvl>
    <w:lvl w:ilvl="1">
      <w:start w:val="4"/>
      <w:numFmt w:val="decimal"/>
      <w:lvlText w:val="%1.%2."/>
      <w:lvlJc w:val="left"/>
      <w:pPr>
        <w:ind w:left="2487"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0811EE"/>
    <w:multiLevelType w:val="hybridMultilevel"/>
    <w:tmpl w:val="71542A78"/>
    <w:lvl w:ilvl="0" w:tplc="779C1D36">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DB4385A"/>
    <w:multiLevelType w:val="hybridMultilevel"/>
    <w:tmpl w:val="2FCACB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7663FD"/>
    <w:multiLevelType w:val="multilevel"/>
    <w:tmpl w:val="47F4B1A8"/>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abstractNum w:abstractNumId="9" w15:restartNumberingAfterBreak="0">
    <w:nsid w:val="78ED67E1"/>
    <w:multiLevelType w:val="multilevel"/>
    <w:tmpl w:val="F6C6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303C4F"/>
    <w:multiLevelType w:val="multilevel"/>
    <w:tmpl w:val="E7067C8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1" w15:restartNumberingAfterBreak="0">
    <w:nsid w:val="7C650BF9"/>
    <w:multiLevelType w:val="multilevel"/>
    <w:tmpl w:val="D1DEDEA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11"/>
  </w:num>
  <w:num w:numId="4">
    <w:abstractNumId w:val="2"/>
  </w:num>
  <w:num w:numId="5">
    <w:abstractNumId w:val="0"/>
  </w:num>
  <w:num w:numId="6">
    <w:abstractNumId w:val="6"/>
  </w:num>
  <w:num w:numId="7">
    <w:abstractNumId w:val="10"/>
  </w:num>
  <w:num w:numId="8">
    <w:abstractNumId w:val="5"/>
  </w:num>
  <w:num w:numId="9">
    <w:abstractNumId w:val="7"/>
  </w:num>
  <w:num w:numId="10">
    <w:abstractNumId w:val="4"/>
  </w:num>
  <w:num w:numId="11">
    <w:abstractNumId w:val="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1B"/>
    <w:rsid w:val="00002854"/>
    <w:rsid w:val="00004948"/>
    <w:rsid w:val="0000757D"/>
    <w:rsid w:val="00010638"/>
    <w:rsid w:val="000136F8"/>
    <w:rsid w:val="00014078"/>
    <w:rsid w:val="00015650"/>
    <w:rsid w:val="00017029"/>
    <w:rsid w:val="000175E5"/>
    <w:rsid w:val="00020757"/>
    <w:rsid w:val="00021CC6"/>
    <w:rsid w:val="00024DCD"/>
    <w:rsid w:val="000261A1"/>
    <w:rsid w:val="0003056A"/>
    <w:rsid w:val="00042E40"/>
    <w:rsid w:val="00043C4F"/>
    <w:rsid w:val="00046998"/>
    <w:rsid w:val="00047707"/>
    <w:rsid w:val="00051FE2"/>
    <w:rsid w:val="000527E4"/>
    <w:rsid w:val="00052DCE"/>
    <w:rsid w:val="000535E4"/>
    <w:rsid w:val="00054604"/>
    <w:rsid w:val="00055275"/>
    <w:rsid w:val="00062923"/>
    <w:rsid w:val="00062C19"/>
    <w:rsid w:val="00071736"/>
    <w:rsid w:val="00073775"/>
    <w:rsid w:val="00075EE7"/>
    <w:rsid w:val="000773D2"/>
    <w:rsid w:val="000823F1"/>
    <w:rsid w:val="00082C6B"/>
    <w:rsid w:val="00083277"/>
    <w:rsid w:val="000833B4"/>
    <w:rsid w:val="0008587A"/>
    <w:rsid w:val="000916B7"/>
    <w:rsid w:val="0009212A"/>
    <w:rsid w:val="00092EB3"/>
    <w:rsid w:val="0009573D"/>
    <w:rsid w:val="00096E1C"/>
    <w:rsid w:val="00097902"/>
    <w:rsid w:val="000A2664"/>
    <w:rsid w:val="000A4E29"/>
    <w:rsid w:val="000B0047"/>
    <w:rsid w:val="000B6024"/>
    <w:rsid w:val="000B6DAE"/>
    <w:rsid w:val="000B78D7"/>
    <w:rsid w:val="000C3524"/>
    <w:rsid w:val="000C7605"/>
    <w:rsid w:val="000C760F"/>
    <w:rsid w:val="000C7871"/>
    <w:rsid w:val="000D0339"/>
    <w:rsid w:val="000D2719"/>
    <w:rsid w:val="000D3290"/>
    <w:rsid w:val="000D5459"/>
    <w:rsid w:val="000D6D7B"/>
    <w:rsid w:val="000D6E07"/>
    <w:rsid w:val="000D7EAA"/>
    <w:rsid w:val="000E0670"/>
    <w:rsid w:val="000E32FF"/>
    <w:rsid w:val="000E4802"/>
    <w:rsid w:val="000E4B35"/>
    <w:rsid w:val="000F193C"/>
    <w:rsid w:val="000F1961"/>
    <w:rsid w:val="000F1B66"/>
    <w:rsid w:val="000F4D6B"/>
    <w:rsid w:val="000F6310"/>
    <w:rsid w:val="001010FC"/>
    <w:rsid w:val="00101640"/>
    <w:rsid w:val="001034F8"/>
    <w:rsid w:val="00105A62"/>
    <w:rsid w:val="00105F4A"/>
    <w:rsid w:val="00106FB7"/>
    <w:rsid w:val="001071E7"/>
    <w:rsid w:val="0011292F"/>
    <w:rsid w:val="001129F0"/>
    <w:rsid w:val="00113D96"/>
    <w:rsid w:val="00114E37"/>
    <w:rsid w:val="00121B16"/>
    <w:rsid w:val="00124DEA"/>
    <w:rsid w:val="0012706D"/>
    <w:rsid w:val="00127292"/>
    <w:rsid w:val="0012755F"/>
    <w:rsid w:val="00131443"/>
    <w:rsid w:val="00131457"/>
    <w:rsid w:val="00132B6B"/>
    <w:rsid w:val="00132F69"/>
    <w:rsid w:val="0013540A"/>
    <w:rsid w:val="0013553F"/>
    <w:rsid w:val="00137792"/>
    <w:rsid w:val="00137EE7"/>
    <w:rsid w:val="00142C89"/>
    <w:rsid w:val="00146C4E"/>
    <w:rsid w:val="00147E4E"/>
    <w:rsid w:val="00153200"/>
    <w:rsid w:val="001554C5"/>
    <w:rsid w:val="001554FF"/>
    <w:rsid w:val="00155923"/>
    <w:rsid w:val="00156366"/>
    <w:rsid w:val="001572B5"/>
    <w:rsid w:val="001601D7"/>
    <w:rsid w:val="00161AC6"/>
    <w:rsid w:val="00163710"/>
    <w:rsid w:val="00163EF1"/>
    <w:rsid w:val="00164138"/>
    <w:rsid w:val="0017058C"/>
    <w:rsid w:val="0017067B"/>
    <w:rsid w:val="00172F94"/>
    <w:rsid w:val="00173051"/>
    <w:rsid w:val="001731E5"/>
    <w:rsid w:val="00173551"/>
    <w:rsid w:val="00174207"/>
    <w:rsid w:val="0018107B"/>
    <w:rsid w:val="00186454"/>
    <w:rsid w:val="0019362A"/>
    <w:rsid w:val="001963E1"/>
    <w:rsid w:val="001A20C6"/>
    <w:rsid w:val="001A4234"/>
    <w:rsid w:val="001A4B72"/>
    <w:rsid w:val="001B18EA"/>
    <w:rsid w:val="001B581F"/>
    <w:rsid w:val="001B7BC3"/>
    <w:rsid w:val="001B7D4C"/>
    <w:rsid w:val="001C08E6"/>
    <w:rsid w:val="001C7414"/>
    <w:rsid w:val="001C7B46"/>
    <w:rsid w:val="001D3798"/>
    <w:rsid w:val="001D4A7E"/>
    <w:rsid w:val="001D568D"/>
    <w:rsid w:val="001D61ED"/>
    <w:rsid w:val="001E061E"/>
    <w:rsid w:val="001E0B33"/>
    <w:rsid w:val="001E1419"/>
    <w:rsid w:val="001E3022"/>
    <w:rsid w:val="001E3C27"/>
    <w:rsid w:val="001E4349"/>
    <w:rsid w:val="001E5ED1"/>
    <w:rsid w:val="001E65F7"/>
    <w:rsid w:val="001E7F07"/>
    <w:rsid w:val="001F30F3"/>
    <w:rsid w:val="001F4679"/>
    <w:rsid w:val="00201B18"/>
    <w:rsid w:val="0020408A"/>
    <w:rsid w:val="002057AB"/>
    <w:rsid w:val="00205A6B"/>
    <w:rsid w:val="002063D3"/>
    <w:rsid w:val="00207B98"/>
    <w:rsid w:val="002133BA"/>
    <w:rsid w:val="00213E69"/>
    <w:rsid w:val="00215908"/>
    <w:rsid w:val="002170B8"/>
    <w:rsid w:val="00217A46"/>
    <w:rsid w:val="00220683"/>
    <w:rsid w:val="002220BD"/>
    <w:rsid w:val="002229F9"/>
    <w:rsid w:val="00222E25"/>
    <w:rsid w:val="00225144"/>
    <w:rsid w:val="00233705"/>
    <w:rsid w:val="00233C9C"/>
    <w:rsid w:val="00234B25"/>
    <w:rsid w:val="0023605D"/>
    <w:rsid w:val="00236F9F"/>
    <w:rsid w:val="00243EE7"/>
    <w:rsid w:val="0024487F"/>
    <w:rsid w:val="00256B45"/>
    <w:rsid w:val="00261649"/>
    <w:rsid w:val="00261991"/>
    <w:rsid w:val="00262334"/>
    <w:rsid w:val="00262A95"/>
    <w:rsid w:val="00263F1D"/>
    <w:rsid w:val="002641AC"/>
    <w:rsid w:val="00267187"/>
    <w:rsid w:val="0027175C"/>
    <w:rsid w:val="00272069"/>
    <w:rsid w:val="00276C05"/>
    <w:rsid w:val="0029035F"/>
    <w:rsid w:val="00291C71"/>
    <w:rsid w:val="00291E55"/>
    <w:rsid w:val="00295699"/>
    <w:rsid w:val="00296242"/>
    <w:rsid w:val="00297804"/>
    <w:rsid w:val="002A4CE8"/>
    <w:rsid w:val="002A5162"/>
    <w:rsid w:val="002A66E4"/>
    <w:rsid w:val="002B3749"/>
    <w:rsid w:val="002B3E39"/>
    <w:rsid w:val="002B61E3"/>
    <w:rsid w:val="002B7985"/>
    <w:rsid w:val="002C12B2"/>
    <w:rsid w:val="002C3ECE"/>
    <w:rsid w:val="002C69B2"/>
    <w:rsid w:val="002C6FF3"/>
    <w:rsid w:val="002D1025"/>
    <w:rsid w:val="002D4CB7"/>
    <w:rsid w:val="002D6338"/>
    <w:rsid w:val="002D68ED"/>
    <w:rsid w:val="002D6F24"/>
    <w:rsid w:val="002D7E35"/>
    <w:rsid w:val="002E0C52"/>
    <w:rsid w:val="002E1429"/>
    <w:rsid w:val="002E1A8A"/>
    <w:rsid w:val="002F0478"/>
    <w:rsid w:val="002F1AFD"/>
    <w:rsid w:val="002F29FE"/>
    <w:rsid w:val="002F5F2B"/>
    <w:rsid w:val="002F6032"/>
    <w:rsid w:val="002F7845"/>
    <w:rsid w:val="00300260"/>
    <w:rsid w:val="00304C90"/>
    <w:rsid w:val="00305447"/>
    <w:rsid w:val="00310643"/>
    <w:rsid w:val="00312476"/>
    <w:rsid w:val="0031277E"/>
    <w:rsid w:val="003127BB"/>
    <w:rsid w:val="00313C63"/>
    <w:rsid w:val="0032219C"/>
    <w:rsid w:val="00322576"/>
    <w:rsid w:val="003259F8"/>
    <w:rsid w:val="0033086B"/>
    <w:rsid w:val="00333110"/>
    <w:rsid w:val="0034259F"/>
    <w:rsid w:val="00343E85"/>
    <w:rsid w:val="00345B9E"/>
    <w:rsid w:val="0034740D"/>
    <w:rsid w:val="00347573"/>
    <w:rsid w:val="00353DE0"/>
    <w:rsid w:val="00356571"/>
    <w:rsid w:val="00356F01"/>
    <w:rsid w:val="00363BCE"/>
    <w:rsid w:val="00371407"/>
    <w:rsid w:val="00376FE7"/>
    <w:rsid w:val="003828A7"/>
    <w:rsid w:val="003841A1"/>
    <w:rsid w:val="00385369"/>
    <w:rsid w:val="003854AA"/>
    <w:rsid w:val="00385E21"/>
    <w:rsid w:val="0039281B"/>
    <w:rsid w:val="003957B3"/>
    <w:rsid w:val="00397D5A"/>
    <w:rsid w:val="003A54C2"/>
    <w:rsid w:val="003A59C5"/>
    <w:rsid w:val="003B286C"/>
    <w:rsid w:val="003B67FD"/>
    <w:rsid w:val="003B7029"/>
    <w:rsid w:val="003C029B"/>
    <w:rsid w:val="003C0D4D"/>
    <w:rsid w:val="003C3E5D"/>
    <w:rsid w:val="003C478C"/>
    <w:rsid w:val="003D03F5"/>
    <w:rsid w:val="003D2A68"/>
    <w:rsid w:val="003D643C"/>
    <w:rsid w:val="003E0B45"/>
    <w:rsid w:val="003E1A51"/>
    <w:rsid w:val="003E5F73"/>
    <w:rsid w:val="003E68E5"/>
    <w:rsid w:val="003F2E21"/>
    <w:rsid w:val="003F3607"/>
    <w:rsid w:val="003F533F"/>
    <w:rsid w:val="0040193B"/>
    <w:rsid w:val="00402A59"/>
    <w:rsid w:val="00402BAB"/>
    <w:rsid w:val="0040465B"/>
    <w:rsid w:val="0040550E"/>
    <w:rsid w:val="0040618B"/>
    <w:rsid w:val="0040626B"/>
    <w:rsid w:val="0040721E"/>
    <w:rsid w:val="0040798A"/>
    <w:rsid w:val="004129D6"/>
    <w:rsid w:val="00414CDB"/>
    <w:rsid w:val="00416BA1"/>
    <w:rsid w:val="00416EA3"/>
    <w:rsid w:val="00421109"/>
    <w:rsid w:val="00423303"/>
    <w:rsid w:val="00425585"/>
    <w:rsid w:val="0042569C"/>
    <w:rsid w:val="00427FCE"/>
    <w:rsid w:val="004320B7"/>
    <w:rsid w:val="00442AC7"/>
    <w:rsid w:val="00442F4B"/>
    <w:rsid w:val="004464DA"/>
    <w:rsid w:val="00446CB5"/>
    <w:rsid w:val="004476A5"/>
    <w:rsid w:val="00447A47"/>
    <w:rsid w:val="00451156"/>
    <w:rsid w:val="0045127C"/>
    <w:rsid w:val="004520F7"/>
    <w:rsid w:val="004532BF"/>
    <w:rsid w:val="00453A3C"/>
    <w:rsid w:val="0045568B"/>
    <w:rsid w:val="00461170"/>
    <w:rsid w:val="004612C1"/>
    <w:rsid w:val="00464342"/>
    <w:rsid w:val="00464DD2"/>
    <w:rsid w:val="00465023"/>
    <w:rsid w:val="00466514"/>
    <w:rsid w:val="0046731C"/>
    <w:rsid w:val="004732CC"/>
    <w:rsid w:val="00481F20"/>
    <w:rsid w:val="0048220C"/>
    <w:rsid w:val="00484362"/>
    <w:rsid w:val="00484B01"/>
    <w:rsid w:val="00484C50"/>
    <w:rsid w:val="00486559"/>
    <w:rsid w:val="00490330"/>
    <w:rsid w:val="00490DB5"/>
    <w:rsid w:val="00496C91"/>
    <w:rsid w:val="00497409"/>
    <w:rsid w:val="004A0DD2"/>
    <w:rsid w:val="004A4CEC"/>
    <w:rsid w:val="004A682D"/>
    <w:rsid w:val="004A6879"/>
    <w:rsid w:val="004B1154"/>
    <w:rsid w:val="004B1C98"/>
    <w:rsid w:val="004B2978"/>
    <w:rsid w:val="004B4B71"/>
    <w:rsid w:val="004B51D0"/>
    <w:rsid w:val="004C077B"/>
    <w:rsid w:val="004C147F"/>
    <w:rsid w:val="004C1962"/>
    <w:rsid w:val="004C4515"/>
    <w:rsid w:val="004C519C"/>
    <w:rsid w:val="004C739D"/>
    <w:rsid w:val="004D0D9C"/>
    <w:rsid w:val="004D3442"/>
    <w:rsid w:val="004D3C23"/>
    <w:rsid w:val="004D5B67"/>
    <w:rsid w:val="004D659D"/>
    <w:rsid w:val="004E1325"/>
    <w:rsid w:val="004E3B1D"/>
    <w:rsid w:val="004E7117"/>
    <w:rsid w:val="004E711E"/>
    <w:rsid w:val="004F3E92"/>
    <w:rsid w:val="004F414F"/>
    <w:rsid w:val="004F7283"/>
    <w:rsid w:val="005003F4"/>
    <w:rsid w:val="00503D56"/>
    <w:rsid w:val="00506CF1"/>
    <w:rsid w:val="005107BD"/>
    <w:rsid w:val="0051409D"/>
    <w:rsid w:val="00516FC9"/>
    <w:rsid w:val="00521F33"/>
    <w:rsid w:val="00527C6A"/>
    <w:rsid w:val="00530FBD"/>
    <w:rsid w:val="00532678"/>
    <w:rsid w:val="00533CEB"/>
    <w:rsid w:val="005377D4"/>
    <w:rsid w:val="00543CBD"/>
    <w:rsid w:val="0054417D"/>
    <w:rsid w:val="005462B0"/>
    <w:rsid w:val="00551B6E"/>
    <w:rsid w:val="00556746"/>
    <w:rsid w:val="00566572"/>
    <w:rsid w:val="0056679E"/>
    <w:rsid w:val="005667C6"/>
    <w:rsid w:val="005677BC"/>
    <w:rsid w:val="00572283"/>
    <w:rsid w:val="005753F9"/>
    <w:rsid w:val="005764F2"/>
    <w:rsid w:val="005770D8"/>
    <w:rsid w:val="0058024D"/>
    <w:rsid w:val="005804A6"/>
    <w:rsid w:val="00584039"/>
    <w:rsid w:val="0058619E"/>
    <w:rsid w:val="00587694"/>
    <w:rsid w:val="00591545"/>
    <w:rsid w:val="005920ED"/>
    <w:rsid w:val="005935E6"/>
    <w:rsid w:val="005947AA"/>
    <w:rsid w:val="005978E8"/>
    <w:rsid w:val="005A26E5"/>
    <w:rsid w:val="005A4491"/>
    <w:rsid w:val="005A4B26"/>
    <w:rsid w:val="005A5FCB"/>
    <w:rsid w:val="005A7A78"/>
    <w:rsid w:val="005A7EB6"/>
    <w:rsid w:val="005B15DB"/>
    <w:rsid w:val="005B1708"/>
    <w:rsid w:val="005B3BA5"/>
    <w:rsid w:val="005C3899"/>
    <w:rsid w:val="005D18D1"/>
    <w:rsid w:val="005D1925"/>
    <w:rsid w:val="005D1A6B"/>
    <w:rsid w:val="005D4AD0"/>
    <w:rsid w:val="005D627E"/>
    <w:rsid w:val="005E0080"/>
    <w:rsid w:val="005E23B0"/>
    <w:rsid w:val="005E40D8"/>
    <w:rsid w:val="005E6497"/>
    <w:rsid w:val="005F2C17"/>
    <w:rsid w:val="005F2E25"/>
    <w:rsid w:val="005F3ACF"/>
    <w:rsid w:val="005F4655"/>
    <w:rsid w:val="005F543A"/>
    <w:rsid w:val="005F653C"/>
    <w:rsid w:val="005F7F6D"/>
    <w:rsid w:val="006070EE"/>
    <w:rsid w:val="00607538"/>
    <w:rsid w:val="00610A96"/>
    <w:rsid w:val="00613203"/>
    <w:rsid w:val="00617811"/>
    <w:rsid w:val="0062228F"/>
    <w:rsid w:val="00624098"/>
    <w:rsid w:val="00624852"/>
    <w:rsid w:val="006253BC"/>
    <w:rsid w:val="00626252"/>
    <w:rsid w:val="0063178D"/>
    <w:rsid w:val="00631ED5"/>
    <w:rsid w:val="0063539A"/>
    <w:rsid w:val="0063561C"/>
    <w:rsid w:val="006364DA"/>
    <w:rsid w:val="00637024"/>
    <w:rsid w:val="00637450"/>
    <w:rsid w:val="00642A94"/>
    <w:rsid w:val="006461A4"/>
    <w:rsid w:val="006471B7"/>
    <w:rsid w:val="00647348"/>
    <w:rsid w:val="00650B12"/>
    <w:rsid w:val="00650EBB"/>
    <w:rsid w:val="006528BB"/>
    <w:rsid w:val="00652B86"/>
    <w:rsid w:val="006531C7"/>
    <w:rsid w:val="0065384B"/>
    <w:rsid w:val="00657604"/>
    <w:rsid w:val="00660EE2"/>
    <w:rsid w:val="00662959"/>
    <w:rsid w:val="006662EA"/>
    <w:rsid w:val="00666AAC"/>
    <w:rsid w:val="00666B45"/>
    <w:rsid w:val="00670796"/>
    <w:rsid w:val="006708B5"/>
    <w:rsid w:val="00672820"/>
    <w:rsid w:val="00674450"/>
    <w:rsid w:val="00681837"/>
    <w:rsid w:val="00682379"/>
    <w:rsid w:val="006841F4"/>
    <w:rsid w:val="00686491"/>
    <w:rsid w:val="0069225B"/>
    <w:rsid w:val="006950F7"/>
    <w:rsid w:val="00697E69"/>
    <w:rsid w:val="006A0B52"/>
    <w:rsid w:val="006A163F"/>
    <w:rsid w:val="006B0B66"/>
    <w:rsid w:val="006B6C14"/>
    <w:rsid w:val="006C2004"/>
    <w:rsid w:val="006C26FA"/>
    <w:rsid w:val="006C3D62"/>
    <w:rsid w:val="006C3E6C"/>
    <w:rsid w:val="006C4B17"/>
    <w:rsid w:val="006C563A"/>
    <w:rsid w:val="006C599E"/>
    <w:rsid w:val="006C5BCC"/>
    <w:rsid w:val="006C6FC9"/>
    <w:rsid w:val="006D1AC7"/>
    <w:rsid w:val="006D2735"/>
    <w:rsid w:val="006D2F2F"/>
    <w:rsid w:val="006D4BFE"/>
    <w:rsid w:val="006D4FEC"/>
    <w:rsid w:val="006D6ADB"/>
    <w:rsid w:val="006E046A"/>
    <w:rsid w:val="006E2413"/>
    <w:rsid w:val="006E2733"/>
    <w:rsid w:val="006E6B61"/>
    <w:rsid w:val="006F12C6"/>
    <w:rsid w:val="006F59AD"/>
    <w:rsid w:val="006F7BE4"/>
    <w:rsid w:val="00704BEA"/>
    <w:rsid w:val="0071139D"/>
    <w:rsid w:val="00717408"/>
    <w:rsid w:val="00721E19"/>
    <w:rsid w:val="00723183"/>
    <w:rsid w:val="007261DA"/>
    <w:rsid w:val="00726ADD"/>
    <w:rsid w:val="00727923"/>
    <w:rsid w:val="00734F7B"/>
    <w:rsid w:val="00735542"/>
    <w:rsid w:val="00737533"/>
    <w:rsid w:val="00740844"/>
    <w:rsid w:val="0074090E"/>
    <w:rsid w:val="00741D6D"/>
    <w:rsid w:val="007424E6"/>
    <w:rsid w:val="00744508"/>
    <w:rsid w:val="0075060F"/>
    <w:rsid w:val="00751F2E"/>
    <w:rsid w:val="0075331D"/>
    <w:rsid w:val="00753AE2"/>
    <w:rsid w:val="007552F2"/>
    <w:rsid w:val="00755D90"/>
    <w:rsid w:val="007653CA"/>
    <w:rsid w:val="00773C7C"/>
    <w:rsid w:val="00773CF3"/>
    <w:rsid w:val="00775912"/>
    <w:rsid w:val="007770FE"/>
    <w:rsid w:val="007809DB"/>
    <w:rsid w:val="00782DD5"/>
    <w:rsid w:val="00787C5F"/>
    <w:rsid w:val="00787F99"/>
    <w:rsid w:val="007936CE"/>
    <w:rsid w:val="007941EE"/>
    <w:rsid w:val="007A2940"/>
    <w:rsid w:val="007A2C4C"/>
    <w:rsid w:val="007A3E47"/>
    <w:rsid w:val="007A4AF6"/>
    <w:rsid w:val="007B13ED"/>
    <w:rsid w:val="007B17DE"/>
    <w:rsid w:val="007B1921"/>
    <w:rsid w:val="007B277E"/>
    <w:rsid w:val="007B29AE"/>
    <w:rsid w:val="007B5398"/>
    <w:rsid w:val="007B6432"/>
    <w:rsid w:val="007C0832"/>
    <w:rsid w:val="007C0E1C"/>
    <w:rsid w:val="007C2BA3"/>
    <w:rsid w:val="007C5846"/>
    <w:rsid w:val="007C5D3F"/>
    <w:rsid w:val="007E06BA"/>
    <w:rsid w:val="007E21BE"/>
    <w:rsid w:val="007E2D59"/>
    <w:rsid w:val="007E6842"/>
    <w:rsid w:val="007F0B28"/>
    <w:rsid w:val="007F2A6A"/>
    <w:rsid w:val="007F3424"/>
    <w:rsid w:val="007F40AB"/>
    <w:rsid w:val="008013E1"/>
    <w:rsid w:val="00802943"/>
    <w:rsid w:val="00810585"/>
    <w:rsid w:val="0082090B"/>
    <w:rsid w:val="00821D1F"/>
    <w:rsid w:val="00823F90"/>
    <w:rsid w:val="008254FA"/>
    <w:rsid w:val="008260AB"/>
    <w:rsid w:val="00826BCE"/>
    <w:rsid w:val="008277F8"/>
    <w:rsid w:val="00830F49"/>
    <w:rsid w:val="008324B3"/>
    <w:rsid w:val="008333BD"/>
    <w:rsid w:val="008337DB"/>
    <w:rsid w:val="00834271"/>
    <w:rsid w:val="00834DEA"/>
    <w:rsid w:val="00836AC1"/>
    <w:rsid w:val="00842720"/>
    <w:rsid w:val="008438DB"/>
    <w:rsid w:val="00845EF9"/>
    <w:rsid w:val="008511CD"/>
    <w:rsid w:val="008610A2"/>
    <w:rsid w:val="00863804"/>
    <w:rsid w:val="008656B6"/>
    <w:rsid w:val="00865A0F"/>
    <w:rsid w:val="00865B23"/>
    <w:rsid w:val="008670B7"/>
    <w:rsid w:val="00872BC0"/>
    <w:rsid w:val="00876E7C"/>
    <w:rsid w:val="00877919"/>
    <w:rsid w:val="00877D1D"/>
    <w:rsid w:val="00880116"/>
    <w:rsid w:val="00881FA1"/>
    <w:rsid w:val="00883096"/>
    <w:rsid w:val="00884C75"/>
    <w:rsid w:val="008907BA"/>
    <w:rsid w:val="008912BF"/>
    <w:rsid w:val="008914A8"/>
    <w:rsid w:val="008951A6"/>
    <w:rsid w:val="00897780"/>
    <w:rsid w:val="008978D8"/>
    <w:rsid w:val="008A3EA7"/>
    <w:rsid w:val="008A7D29"/>
    <w:rsid w:val="008B33F3"/>
    <w:rsid w:val="008C282B"/>
    <w:rsid w:val="008C3453"/>
    <w:rsid w:val="008C39F5"/>
    <w:rsid w:val="008C40B2"/>
    <w:rsid w:val="008C5318"/>
    <w:rsid w:val="008C552C"/>
    <w:rsid w:val="008D153D"/>
    <w:rsid w:val="008D1C0A"/>
    <w:rsid w:val="008D2B94"/>
    <w:rsid w:val="008D312B"/>
    <w:rsid w:val="008D3F93"/>
    <w:rsid w:val="008D46AC"/>
    <w:rsid w:val="008D6334"/>
    <w:rsid w:val="008D654D"/>
    <w:rsid w:val="008E355B"/>
    <w:rsid w:val="008E3B19"/>
    <w:rsid w:val="008E6287"/>
    <w:rsid w:val="008E7FE3"/>
    <w:rsid w:val="008F18A1"/>
    <w:rsid w:val="008F194E"/>
    <w:rsid w:val="008F3E75"/>
    <w:rsid w:val="008F4F10"/>
    <w:rsid w:val="008F52BE"/>
    <w:rsid w:val="008F7801"/>
    <w:rsid w:val="009017F6"/>
    <w:rsid w:val="00901F33"/>
    <w:rsid w:val="00904569"/>
    <w:rsid w:val="009066F9"/>
    <w:rsid w:val="00907FC8"/>
    <w:rsid w:val="00911C0C"/>
    <w:rsid w:val="009120BB"/>
    <w:rsid w:val="009137C1"/>
    <w:rsid w:val="00916FC1"/>
    <w:rsid w:val="009172F2"/>
    <w:rsid w:val="0092022F"/>
    <w:rsid w:val="00920CA6"/>
    <w:rsid w:val="00921B3E"/>
    <w:rsid w:val="00922E78"/>
    <w:rsid w:val="00923F41"/>
    <w:rsid w:val="00933206"/>
    <w:rsid w:val="00936F26"/>
    <w:rsid w:val="00940DDD"/>
    <w:rsid w:val="009423F5"/>
    <w:rsid w:val="009430C5"/>
    <w:rsid w:val="00944890"/>
    <w:rsid w:val="00947146"/>
    <w:rsid w:val="0095070F"/>
    <w:rsid w:val="00951021"/>
    <w:rsid w:val="00951EF5"/>
    <w:rsid w:val="0095729B"/>
    <w:rsid w:val="009573F1"/>
    <w:rsid w:val="009624EF"/>
    <w:rsid w:val="00966203"/>
    <w:rsid w:val="009665C3"/>
    <w:rsid w:val="00966DFF"/>
    <w:rsid w:val="00970812"/>
    <w:rsid w:val="00971C8D"/>
    <w:rsid w:val="00976F49"/>
    <w:rsid w:val="00982393"/>
    <w:rsid w:val="00982EB7"/>
    <w:rsid w:val="00986BDA"/>
    <w:rsid w:val="00992265"/>
    <w:rsid w:val="00995603"/>
    <w:rsid w:val="009A0982"/>
    <w:rsid w:val="009A193C"/>
    <w:rsid w:val="009A35F4"/>
    <w:rsid w:val="009A399D"/>
    <w:rsid w:val="009A5967"/>
    <w:rsid w:val="009A66F8"/>
    <w:rsid w:val="009A7447"/>
    <w:rsid w:val="009B0BE1"/>
    <w:rsid w:val="009B19DE"/>
    <w:rsid w:val="009B1BAD"/>
    <w:rsid w:val="009B5FB5"/>
    <w:rsid w:val="009C06BE"/>
    <w:rsid w:val="009C0E3F"/>
    <w:rsid w:val="009C257E"/>
    <w:rsid w:val="009D2489"/>
    <w:rsid w:val="009D33D4"/>
    <w:rsid w:val="009D6B0B"/>
    <w:rsid w:val="009E0CC3"/>
    <w:rsid w:val="009E1A48"/>
    <w:rsid w:val="009E4966"/>
    <w:rsid w:val="009E4C58"/>
    <w:rsid w:val="009E7CB2"/>
    <w:rsid w:val="009F6F9D"/>
    <w:rsid w:val="009F7330"/>
    <w:rsid w:val="00A002C8"/>
    <w:rsid w:val="00A00392"/>
    <w:rsid w:val="00A05031"/>
    <w:rsid w:val="00A119C8"/>
    <w:rsid w:val="00A15CBE"/>
    <w:rsid w:val="00A2019B"/>
    <w:rsid w:val="00A20942"/>
    <w:rsid w:val="00A223B9"/>
    <w:rsid w:val="00A22523"/>
    <w:rsid w:val="00A25566"/>
    <w:rsid w:val="00A25AC4"/>
    <w:rsid w:val="00A25BCA"/>
    <w:rsid w:val="00A26BAB"/>
    <w:rsid w:val="00A300E6"/>
    <w:rsid w:val="00A30251"/>
    <w:rsid w:val="00A312F9"/>
    <w:rsid w:val="00A35FE9"/>
    <w:rsid w:val="00A365A5"/>
    <w:rsid w:val="00A36EE6"/>
    <w:rsid w:val="00A413F5"/>
    <w:rsid w:val="00A422DA"/>
    <w:rsid w:val="00A43A0F"/>
    <w:rsid w:val="00A450ED"/>
    <w:rsid w:val="00A45EFC"/>
    <w:rsid w:val="00A50B5F"/>
    <w:rsid w:val="00A5313A"/>
    <w:rsid w:val="00A5449A"/>
    <w:rsid w:val="00A551C8"/>
    <w:rsid w:val="00A5767A"/>
    <w:rsid w:val="00A57EA4"/>
    <w:rsid w:val="00A61AA8"/>
    <w:rsid w:val="00A663EC"/>
    <w:rsid w:val="00A72D87"/>
    <w:rsid w:val="00A77AEC"/>
    <w:rsid w:val="00A807B9"/>
    <w:rsid w:val="00A8501C"/>
    <w:rsid w:val="00A902F2"/>
    <w:rsid w:val="00A904CB"/>
    <w:rsid w:val="00A90D0A"/>
    <w:rsid w:val="00A92285"/>
    <w:rsid w:val="00A9318F"/>
    <w:rsid w:val="00A94A23"/>
    <w:rsid w:val="00A97D51"/>
    <w:rsid w:val="00AA04E7"/>
    <w:rsid w:val="00AA0C51"/>
    <w:rsid w:val="00AA16D9"/>
    <w:rsid w:val="00AA54FA"/>
    <w:rsid w:val="00AA7326"/>
    <w:rsid w:val="00AB20D5"/>
    <w:rsid w:val="00AB2946"/>
    <w:rsid w:val="00AB2DD8"/>
    <w:rsid w:val="00AB4F3E"/>
    <w:rsid w:val="00AB5F99"/>
    <w:rsid w:val="00AB618B"/>
    <w:rsid w:val="00AC51DA"/>
    <w:rsid w:val="00AD144B"/>
    <w:rsid w:val="00AD6795"/>
    <w:rsid w:val="00AD7186"/>
    <w:rsid w:val="00AE16FE"/>
    <w:rsid w:val="00AE1D35"/>
    <w:rsid w:val="00AE34D6"/>
    <w:rsid w:val="00AE3F33"/>
    <w:rsid w:val="00AE78F9"/>
    <w:rsid w:val="00AF1F31"/>
    <w:rsid w:val="00AF30A6"/>
    <w:rsid w:val="00AF3168"/>
    <w:rsid w:val="00AF655B"/>
    <w:rsid w:val="00B01898"/>
    <w:rsid w:val="00B018E5"/>
    <w:rsid w:val="00B03386"/>
    <w:rsid w:val="00B03B98"/>
    <w:rsid w:val="00B06503"/>
    <w:rsid w:val="00B07F1F"/>
    <w:rsid w:val="00B07F40"/>
    <w:rsid w:val="00B1129B"/>
    <w:rsid w:val="00B1134E"/>
    <w:rsid w:val="00B116AF"/>
    <w:rsid w:val="00B117B0"/>
    <w:rsid w:val="00B13A26"/>
    <w:rsid w:val="00B13A96"/>
    <w:rsid w:val="00B13B84"/>
    <w:rsid w:val="00B17FEE"/>
    <w:rsid w:val="00B2017F"/>
    <w:rsid w:val="00B3056C"/>
    <w:rsid w:val="00B32C0C"/>
    <w:rsid w:val="00B33F1A"/>
    <w:rsid w:val="00B34A6C"/>
    <w:rsid w:val="00B42466"/>
    <w:rsid w:val="00B43163"/>
    <w:rsid w:val="00B509B8"/>
    <w:rsid w:val="00B51AC3"/>
    <w:rsid w:val="00B536EC"/>
    <w:rsid w:val="00B55653"/>
    <w:rsid w:val="00B556B4"/>
    <w:rsid w:val="00B606AF"/>
    <w:rsid w:val="00B63536"/>
    <w:rsid w:val="00B63EF7"/>
    <w:rsid w:val="00B66B89"/>
    <w:rsid w:val="00B67D93"/>
    <w:rsid w:val="00B71201"/>
    <w:rsid w:val="00B73CA1"/>
    <w:rsid w:val="00B75D2E"/>
    <w:rsid w:val="00B763A6"/>
    <w:rsid w:val="00B7670D"/>
    <w:rsid w:val="00B77B9B"/>
    <w:rsid w:val="00B8060C"/>
    <w:rsid w:val="00B810C1"/>
    <w:rsid w:val="00B812A5"/>
    <w:rsid w:val="00B86A98"/>
    <w:rsid w:val="00B86EA5"/>
    <w:rsid w:val="00B91448"/>
    <w:rsid w:val="00B91824"/>
    <w:rsid w:val="00B91C64"/>
    <w:rsid w:val="00B9267D"/>
    <w:rsid w:val="00B94304"/>
    <w:rsid w:val="00BA483C"/>
    <w:rsid w:val="00BA7146"/>
    <w:rsid w:val="00BB1FF4"/>
    <w:rsid w:val="00BB6B5F"/>
    <w:rsid w:val="00BC09DF"/>
    <w:rsid w:val="00BC3047"/>
    <w:rsid w:val="00BC5D53"/>
    <w:rsid w:val="00BC5EE6"/>
    <w:rsid w:val="00BC6E0B"/>
    <w:rsid w:val="00BD188B"/>
    <w:rsid w:val="00BD237B"/>
    <w:rsid w:val="00BD4256"/>
    <w:rsid w:val="00BD5A40"/>
    <w:rsid w:val="00BD60EC"/>
    <w:rsid w:val="00BD61D3"/>
    <w:rsid w:val="00BD69EE"/>
    <w:rsid w:val="00BE32F9"/>
    <w:rsid w:val="00BE46DF"/>
    <w:rsid w:val="00BE4A0F"/>
    <w:rsid w:val="00BE4E5A"/>
    <w:rsid w:val="00BF0033"/>
    <w:rsid w:val="00BF04BB"/>
    <w:rsid w:val="00BF0944"/>
    <w:rsid w:val="00BF2017"/>
    <w:rsid w:val="00BF25E5"/>
    <w:rsid w:val="00BF33E8"/>
    <w:rsid w:val="00BF5896"/>
    <w:rsid w:val="00BF6968"/>
    <w:rsid w:val="00C00F64"/>
    <w:rsid w:val="00C0208D"/>
    <w:rsid w:val="00C030D0"/>
    <w:rsid w:val="00C0626C"/>
    <w:rsid w:val="00C10F90"/>
    <w:rsid w:val="00C1138C"/>
    <w:rsid w:val="00C12B1D"/>
    <w:rsid w:val="00C14AE1"/>
    <w:rsid w:val="00C14E1A"/>
    <w:rsid w:val="00C15AA9"/>
    <w:rsid w:val="00C20214"/>
    <w:rsid w:val="00C211A3"/>
    <w:rsid w:val="00C27102"/>
    <w:rsid w:val="00C32EF7"/>
    <w:rsid w:val="00C33C30"/>
    <w:rsid w:val="00C35234"/>
    <w:rsid w:val="00C35B40"/>
    <w:rsid w:val="00C36AFD"/>
    <w:rsid w:val="00C402AC"/>
    <w:rsid w:val="00C40502"/>
    <w:rsid w:val="00C40D9F"/>
    <w:rsid w:val="00C46514"/>
    <w:rsid w:val="00C46691"/>
    <w:rsid w:val="00C5101D"/>
    <w:rsid w:val="00C53869"/>
    <w:rsid w:val="00C57059"/>
    <w:rsid w:val="00C6218F"/>
    <w:rsid w:val="00C661FF"/>
    <w:rsid w:val="00C73B6A"/>
    <w:rsid w:val="00C743AA"/>
    <w:rsid w:val="00C802C3"/>
    <w:rsid w:val="00C8412F"/>
    <w:rsid w:val="00C84D79"/>
    <w:rsid w:val="00C90EE6"/>
    <w:rsid w:val="00C92493"/>
    <w:rsid w:val="00CA297C"/>
    <w:rsid w:val="00CA36AB"/>
    <w:rsid w:val="00CB0D23"/>
    <w:rsid w:val="00CB4177"/>
    <w:rsid w:val="00CB5351"/>
    <w:rsid w:val="00CB63BB"/>
    <w:rsid w:val="00CB766E"/>
    <w:rsid w:val="00CC480A"/>
    <w:rsid w:val="00CC6F1F"/>
    <w:rsid w:val="00CC7E70"/>
    <w:rsid w:val="00CD26C7"/>
    <w:rsid w:val="00CD5ACA"/>
    <w:rsid w:val="00CD76C1"/>
    <w:rsid w:val="00CE29F2"/>
    <w:rsid w:val="00CE4476"/>
    <w:rsid w:val="00CE4B83"/>
    <w:rsid w:val="00CF03EB"/>
    <w:rsid w:val="00CF152C"/>
    <w:rsid w:val="00CF1585"/>
    <w:rsid w:val="00CF15A3"/>
    <w:rsid w:val="00CF27CE"/>
    <w:rsid w:val="00CF2BC1"/>
    <w:rsid w:val="00CF3E69"/>
    <w:rsid w:val="00CF54A0"/>
    <w:rsid w:val="00D014D2"/>
    <w:rsid w:val="00D021A4"/>
    <w:rsid w:val="00D02E93"/>
    <w:rsid w:val="00D07C8C"/>
    <w:rsid w:val="00D10D68"/>
    <w:rsid w:val="00D15F28"/>
    <w:rsid w:val="00D16A0D"/>
    <w:rsid w:val="00D17450"/>
    <w:rsid w:val="00D203D9"/>
    <w:rsid w:val="00D22046"/>
    <w:rsid w:val="00D36742"/>
    <w:rsid w:val="00D40451"/>
    <w:rsid w:val="00D40596"/>
    <w:rsid w:val="00D4080A"/>
    <w:rsid w:val="00D4339A"/>
    <w:rsid w:val="00D50843"/>
    <w:rsid w:val="00D51547"/>
    <w:rsid w:val="00D57927"/>
    <w:rsid w:val="00D726DF"/>
    <w:rsid w:val="00D76F57"/>
    <w:rsid w:val="00D83037"/>
    <w:rsid w:val="00D84243"/>
    <w:rsid w:val="00D84986"/>
    <w:rsid w:val="00D84DDE"/>
    <w:rsid w:val="00D8649A"/>
    <w:rsid w:val="00D86879"/>
    <w:rsid w:val="00D91921"/>
    <w:rsid w:val="00D91D0A"/>
    <w:rsid w:val="00D92F18"/>
    <w:rsid w:val="00D953AA"/>
    <w:rsid w:val="00D96530"/>
    <w:rsid w:val="00DA0A0E"/>
    <w:rsid w:val="00DA153F"/>
    <w:rsid w:val="00DA76ED"/>
    <w:rsid w:val="00DA7913"/>
    <w:rsid w:val="00DB1919"/>
    <w:rsid w:val="00DB6227"/>
    <w:rsid w:val="00DB784E"/>
    <w:rsid w:val="00DB7A76"/>
    <w:rsid w:val="00DC092D"/>
    <w:rsid w:val="00DC0E0F"/>
    <w:rsid w:val="00DC181E"/>
    <w:rsid w:val="00DC2DDD"/>
    <w:rsid w:val="00DC630A"/>
    <w:rsid w:val="00DD0749"/>
    <w:rsid w:val="00DD351F"/>
    <w:rsid w:val="00DD5A4C"/>
    <w:rsid w:val="00DD79FA"/>
    <w:rsid w:val="00DE12E4"/>
    <w:rsid w:val="00DE2D05"/>
    <w:rsid w:val="00DE53BE"/>
    <w:rsid w:val="00DE78C0"/>
    <w:rsid w:val="00DF03AC"/>
    <w:rsid w:val="00DF20E0"/>
    <w:rsid w:val="00DF466A"/>
    <w:rsid w:val="00DF6D04"/>
    <w:rsid w:val="00E00707"/>
    <w:rsid w:val="00E022A5"/>
    <w:rsid w:val="00E05437"/>
    <w:rsid w:val="00E07BAE"/>
    <w:rsid w:val="00E11FC0"/>
    <w:rsid w:val="00E1206D"/>
    <w:rsid w:val="00E1239B"/>
    <w:rsid w:val="00E12B42"/>
    <w:rsid w:val="00E13863"/>
    <w:rsid w:val="00E13895"/>
    <w:rsid w:val="00E15B5D"/>
    <w:rsid w:val="00E21512"/>
    <w:rsid w:val="00E21A64"/>
    <w:rsid w:val="00E23A0C"/>
    <w:rsid w:val="00E25E7F"/>
    <w:rsid w:val="00E26E92"/>
    <w:rsid w:val="00E27C73"/>
    <w:rsid w:val="00E30851"/>
    <w:rsid w:val="00E30CCD"/>
    <w:rsid w:val="00E319A3"/>
    <w:rsid w:val="00E31FA3"/>
    <w:rsid w:val="00E32C0E"/>
    <w:rsid w:val="00E34086"/>
    <w:rsid w:val="00E35EB8"/>
    <w:rsid w:val="00E3633F"/>
    <w:rsid w:val="00E403EA"/>
    <w:rsid w:val="00E41045"/>
    <w:rsid w:val="00E41642"/>
    <w:rsid w:val="00E462CD"/>
    <w:rsid w:val="00E47650"/>
    <w:rsid w:val="00E47C4C"/>
    <w:rsid w:val="00E47C97"/>
    <w:rsid w:val="00E534E8"/>
    <w:rsid w:val="00E55061"/>
    <w:rsid w:val="00E6242B"/>
    <w:rsid w:val="00E63662"/>
    <w:rsid w:val="00E63FBE"/>
    <w:rsid w:val="00E67BC8"/>
    <w:rsid w:val="00E70F91"/>
    <w:rsid w:val="00E71110"/>
    <w:rsid w:val="00E72730"/>
    <w:rsid w:val="00E73627"/>
    <w:rsid w:val="00E75E20"/>
    <w:rsid w:val="00E762D0"/>
    <w:rsid w:val="00E86DA8"/>
    <w:rsid w:val="00E87ECC"/>
    <w:rsid w:val="00E90BD0"/>
    <w:rsid w:val="00E90F4A"/>
    <w:rsid w:val="00E92CF1"/>
    <w:rsid w:val="00E9312C"/>
    <w:rsid w:val="00E946E9"/>
    <w:rsid w:val="00E94E6B"/>
    <w:rsid w:val="00E963B2"/>
    <w:rsid w:val="00EA3863"/>
    <w:rsid w:val="00EA432F"/>
    <w:rsid w:val="00EA5532"/>
    <w:rsid w:val="00EB1655"/>
    <w:rsid w:val="00EB3ED8"/>
    <w:rsid w:val="00EB5F45"/>
    <w:rsid w:val="00EC1AF6"/>
    <w:rsid w:val="00EC33DF"/>
    <w:rsid w:val="00EC6017"/>
    <w:rsid w:val="00EC6478"/>
    <w:rsid w:val="00EC6D10"/>
    <w:rsid w:val="00ED0D81"/>
    <w:rsid w:val="00ED27CE"/>
    <w:rsid w:val="00ED6418"/>
    <w:rsid w:val="00EF1467"/>
    <w:rsid w:val="00EF153B"/>
    <w:rsid w:val="00EF3CE4"/>
    <w:rsid w:val="00F00FBA"/>
    <w:rsid w:val="00F017E6"/>
    <w:rsid w:val="00F02174"/>
    <w:rsid w:val="00F060FC"/>
    <w:rsid w:val="00F0617F"/>
    <w:rsid w:val="00F06F47"/>
    <w:rsid w:val="00F10362"/>
    <w:rsid w:val="00F11B7E"/>
    <w:rsid w:val="00F147B5"/>
    <w:rsid w:val="00F20BEC"/>
    <w:rsid w:val="00F22CE3"/>
    <w:rsid w:val="00F23DAB"/>
    <w:rsid w:val="00F248B9"/>
    <w:rsid w:val="00F25187"/>
    <w:rsid w:val="00F2720C"/>
    <w:rsid w:val="00F3289A"/>
    <w:rsid w:val="00F360DA"/>
    <w:rsid w:val="00F37ECB"/>
    <w:rsid w:val="00F4038F"/>
    <w:rsid w:val="00F432E8"/>
    <w:rsid w:val="00F445AE"/>
    <w:rsid w:val="00F458E9"/>
    <w:rsid w:val="00F472C1"/>
    <w:rsid w:val="00F50824"/>
    <w:rsid w:val="00F5082A"/>
    <w:rsid w:val="00F5122A"/>
    <w:rsid w:val="00F55A7D"/>
    <w:rsid w:val="00F56185"/>
    <w:rsid w:val="00F562EE"/>
    <w:rsid w:val="00F56F15"/>
    <w:rsid w:val="00F6082D"/>
    <w:rsid w:val="00F61301"/>
    <w:rsid w:val="00F61AEE"/>
    <w:rsid w:val="00F61EA4"/>
    <w:rsid w:val="00F627BD"/>
    <w:rsid w:val="00F63F0E"/>
    <w:rsid w:val="00F64FD4"/>
    <w:rsid w:val="00F70940"/>
    <w:rsid w:val="00F7102D"/>
    <w:rsid w:val="00F717CA"/>
    <w:rsid w:val="00F72321"/>
    <w:rsid w:val="00F755AA"/>
    <w:rsid w:val="00F75A65"/>
    <w:rsid w:val="00F80D04"/>
    <w:rsid w:val="00F84434"/>
    <w:rsid w:val="00F846CD"/>
    <w:rsid w:val="00F85F14"/>
    <w:rsid w:val="00F878F1"/>
    <w:rsid w:val="00F936C3"/>
    <w:rsid w:val="00F943B8"/>
    <w:rsid w:val="00FA2406"/>
    <w:rsid w:val="00FA3181"/>
    <w:rsid w:val="00FA32F1"/>
    <w:rsid w:val="00FA3D25"/>
    <w:rsid w:val="00FA60C3"/>
    <w:rsid w:val="00FA7B89"/>
    <w:rsid w:val="00FA7D54"/>
    <w:rsid w:val="00FB1A6D"/>
    <w:rsid w:val="00FB2614"/>
    <w:rsid w:val="00FB3F0F"/>
    <w:rsid w:val="00FB49A0"/>
    <w:rsid w:val="00FB511B"/>
    <w:rsid w:val="00FB65F6"/>
    <w:rsid w:val="00FB723B"/>
    <w:rsid w:val="00FB7EA2"/>
    <w:rsid w:val="00FC17D3"/>
    <w:rsid w:val="00FC5368"/>
    <w:rsid w:val="00FC6155"/>
    <w:rsid w:val="00FD2FAD"/>
    <w:rsid w:val="00FD4B3E"/>
    <w:rsid w:val="00FE1CA0"/>
    <w:rsid w:val="00FE4CBE"/>
    <w:rsid w:val="00FE6E12"/>
    <w:rsid w:val="00FE7215"/>
    <w:rsid w:val="00FF212D"/>
    <w:rsid w:val="00FF2DDF"/>
    <w:rsid w:val="00FF630B"/>
    <w:rsid w:val="00FF6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3A7405"/>
  <w15:docId w15:val="{E90DC5EE-3107-4983-9995-F0EC67F9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81B"/>
    <w:pPr>
      <w:widowControl w:val="0"/>
      <w:autoSpaceDE w:val="0"/>
      <w:autoSpaceDN w:val="0"/>
      <w:adjustRightInd w:val="0"/>
    </w:pPr>
    <w:rPr>
      <w:rFonts w:ascii="Arial" w:hAnsi="Arial" w:cs="Arial"/>
      <w:sz w:val="18"/>
      <w:szCs w:val="18"/>
    </w:rPr>
  </w:style>
  <w:style w:type="paragraph" w:styleId="1">
    <w:name w:val="heading 1"/>
    <w:basedOn w:val="a"/>
    <w:next w:val="a"/>
    <w:link w:val="10"/>
    <w:qFormat/>
    <w:rsid w:val="00AD6795"/>
    <w:pPr>
      <w:keepNext/>
      <w:spacing w:before="240" w:after="60"/>
      <w:outlineLvl w:val="0"/>
    </w:pPr>
    <w:rPr>
      <w:rFonts w:ascii="Calibri Light" w:hAnsi="Calibri Light" w:cs="Times New Roman"/>
      <w:b/>
      <w:bCs/>
      <w:kern w:val="32"/>
      <w:sz w:val="32"/>
      <w:szCs w:val="32"/>
    </w:rPr>
  </w:style>
  <w:style w:type="paragraph" w:styleId="2">
    <w:name w:val="heading 2"/>
    <w:basedOn w:val="a"/>
    <w:next w:val="a"/>
    <w:link w:val="20"/>
    <w:qFormat/>
    <w:rsid w:val="0039281B"/>
    <w:pPr>
      <w:keepNext/>
      <w:spacing w:before="240" w:after="60"/>
      <w:outlineLvl w:val="1"/>
    </w:pPr>
    <w:rPr>
      <w:b/>
      <w:bCs/>
      <w:i/>
      <w:iCs/>
      <w:sz w:val="28"/>
      <w:szCs w:val="28"/>
    </w:rPr>
  </w:style>
  <w:style w:type="paragraph" w:styleId="3">
    <w:name w:val="heading 3"/>
    <w:basedOn w:val="a"/>
    <w:next w:val="a"/>
    <w:link w:val="30"/>
    <w:semiHidden/>
    <w:unhideWhenUsed/>
    <w:qFormat/>
    <w:rsid w:val="00F878F1"/>
    <w:pPr>
      <w:keepNext/>
      <w:spacing w:before="240" w:after="60"/>
      <w:outlineLvl w:val="2"/>
    </w:pPr>
    <w:rPr>
      <w:rFonts w:ascii="Calibri Light"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9281B"/>
    <w:rPr>
      <w:rFonts w:ascii="Arial" w:hAnsi="Arial" w:cs="Arial"/>
      <w:b/>
      <w:bCs/>
      <w:i/>
      <w:iCs/>
      <w:sz w:val="28"/>
      <w:szCs w:val="28"/>
      <w:lang w:val="ru-RU" w:eastAsia="ru-RU" w:bidi="ar-SA"/>
    </w:rPr>
  </w:style>
  <w:style w:type="paragraph" w:styleId="a3">
    <w:name w:val="Body Text"/>
    <w:basedOn w:val="a"/>
    <w:link w:val="a4"/>
    <w:rsid w:val="0039281B"/>
    <w:pPr>
      <w:keepNext/>
      <w:widowControl/>
      <w:autoSpaceDE/>
      <w:autoSpaceDN/>
      <w:adjustRightInd/>
    </w:pPr>
    <w:rPr>
      <w:rFonts w:ascii="Times New Roman" w:hAnsi="Times New Roman" w:cs="Times New Roman"/>
      <w:sz w:val="24"/>
      <w:szCs w:val="20"/>
    </w:rPr>
  </w:style>
  <w:style w:type="paragraph" w:styleId="31">
    <w:name w:val="Body Text 3"/>
    <w:basedOn w:val="a"/>
    <w:rsid w:val="0039281B"/>
    <w:pPr>
      <w:spacing w:after="120"/>
    </w:pPr>
    <w:rPr>
      <w:sz w:val="16"/>
      <w:szCs w:val="16"/>
    </w:rPr>
  </w:style>
  <w:style w:type="paragraph" w:styleId="a5">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Знак2,Знак2,Обычный (Web)"/>
    <w:basedOn w:val="a"/>
    <w:link w:val="11"/>
    <w:rsid w:val="0039281B"/>
    <w:pPr>
      <w:keepNext/>
      <w:widowControl/>
      <w:autoSpaceDE/>
      <w:autoSpaceDN/>
      <w:adjustRightInd/>
    </w:pPr>
    <w:rPr>
      <w:rFonts w:ascii="Times New Roman" w:hAnsi="Times New Roman" w:cs="Times New Roman"/>
      <w:sz w:val="24"/>
      <w:szCs w:val="24"/>
    </w:rPr>
  </w:style>
  <w:style w:type="paragraph" w:styleId="a6">
    <w:name w:val="footer"/>
    <w:basedOn w:val="a"/>
    <w:rsid w:val="0039281B"/>
    <w:pPr>
      <w:tabs>
        <w:tab w:val="center" w:pos="4677"/>
        <w:tab w:val="right" w:pos="9355"/>
      </w:tabs>
    </w:pPr>
  </w:style>
  <w:style w:type="character" w:customStyle="1" w:styleId="a4">
    <w:name w:val="Основной текст Знак"/>
    <w:link w:val="a3"/>
    <w:locked/>
    <w:rsid w:val="0039281B"/>
    <w:rPr>
      <w:sz w:val="24"/>
      <w:lang w:val="ru-RU" w:eastAsia="ru-RU" w:bidi="ar-SA"/>
    </w:rPr>
  </w:style>
  <w:style w:type="character" w:customStyle="1" w:styleId="FontStyle14">
    <w:name w:val="Font Style14"/>
    <w:rsid w:val="0039281B"/>
    <w:rPr>
      <w:rFonts w:ascii="Times New Roman" w:hAnsi="Times New Roman" w:cs="Times New Roman"/>
      <w:sz w:val="22"/>
      <w:szCs w:val="22"/>
    </w:rPr>
  </w:style>
  <w:style w:type="paragraph" w:customStyle="1" w:styleId="Style1">
    <w:name w:val="Style1"/>
    <w:basedOn w:val="a"/>
    <w:rsid w:val="0039281B"/>
    <w:pPr>
      <w:spacing w:line="324" w:lineRule="exact"/>
      <w:jc w:val="center"/>
    </w:pPr>
    <w:rPr>
      <w:rFonts w:ascii="Times New Roman" w:hAnsi="Times New Roman" w:cs="Times New Roman"/>
      <w:sz w:val="24"/>
      <w:szCs w:val="24"/>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5"/>
    <w:locked/>
    <w:rsid w:val="0039281B"/>
    <w:rPr>
      <w:sz w:val="24"/>
      <w:szCs w:val="24"/>
      <w:lang w:val="ru-RU" w:eastAsia="ru-RU" w:bidi="ar-SA"/>
    </w:rPr>
  </w:style>
  <w:style w:type="paragraph" w:customStyle="1" w:styleId="-0">
    <w:name w:val="Контракт-пункт"/>
    <w:basedOn w:val="a"/>
    <w:rsid w:val="0039281B"/>
    <w:pPr>
      <w:widowControl/>
      <w:numPr>
        <w:ilvl w:val="1"/>
        <w:numId w:val="2"/>
      </w:numPr>
      <w:autoSpaceDE/>
      <w:autoSpaceDN/>
      <w:adjustRightInd/>
      <w:jc w:val="both"/>
    </w:pPr>
    <w:rPr>
      <w:rFonts w:ascii="Times New Roman" w:hAnsi="Times New Roman" w:cs="Times New Roman"/>
      <w:sz w:val="24"/>
      <w:szCs w:val="24"/>
    </w:rPr>
  </w:style>
  <w:style w:type="paragraph" w:customStyle="1" w:styleId="-">
    <w:name w:val="Контракт-раздел"/>
    <w:basedOn w:val="a"/>
    <w:next w:val="-0"/>
    <w:rsid w:val="0039281B"/>
    <w:pPr>
      <w:keepNext/>
      <w:widowControl/>
      <w:numPr>
        <w:numId w:val="2"/>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
    <w:rsid w:val="0039281B"/>
    <w:pPr>
      <w:widowControl/>
      <w:numPr>
        <w:ilvl w:val="2"/>
        <w:numId w:val="2"/>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
    <w:rsid w:val="0039281B"/>
    <w:pPr>
      <w:widowControl/>
      <w:numPr>
        <w:ilvl w:val="3"/>
        <w:numId w:val="2"/>
      </w:numPr>
      <w:autoSpaceDE/>
      <w:autoSpaceDN/>
      <w:adjustRightInd/>
      <w:jc w:val="both"/>
    </w:pPr>
    <w:rPr>
      <w:rFonts w:ascii="Times New Roman" w:hAnsi="Times New Roman" w:cs="Times New Roman"/>
      <w:sz w:val="24"/>
      <w:szCs w:val="24"/>
    </w:rPr>
  </w:style>
  <w:style w:type="paragraph" w:styleId="a7">
    <w:name w:val="footnote text"/>
    <w:aliases w:val="Знак"/>
    <w:basedOn w:val="a"/>
    <w:link w:val="a8"/>
    <w:rsid w:val="0039281B"/>
    <w:rPr>
      <w:rFonts w:cs="Times New Roman"/>
      <w:sz w:val="20"/>
      <w:szCs w:val="20"/>
    </w:rPr>
  </w:style>
  <w:style w:type="character" w:styleId="a9">
    <w:name w:val="footnote reference"/>
    <w:rsid w:val="0039281B"/>
    <w:rPr>
      <w:vertAlign w:val="superscript"/>
    </w:rPr>
  </w:style>
  <w:style w:type="paragraph" w:customStyle="1" w:styleId="aa">
    <w:name w:val="Обычный + по ширине"/>
    <w:basedOn w:val="a"/>
    <w:rsid w:val="0039281B"/>
    <w:pPr>
      <w:widowControl/>
      <w:autoSpaceDE/>
      <w:autoSpaceDN/>
      <w:adjustRightInd/>
      <w:jc w:val="both"/>
    </w:pPr>
    <w:rPr>
      <w:rFonts w:ascii="Times New Roman" w:hAnsi="Times New Roman" w:cs="Times New Roman"/>
      <w:sz w:val="24"/>
      <w:szCs w:val="24"/>
    </w:rPr>
  </w:style>
  <w:style w:type="paragraph" w:customStyle="1" w:styleId="21">
    <w:name w:val="Основной текст 21"/>
    <w:basedOn w:val="a"/>
    <w:rsid w:val="0039281B"/>
    <w:pPr>
      <w:widowControl/>
      <w:suppressAutoHyphens/>
      <w:autoSpaceDE/>
      <w:autoSpaceDN/>
      <w:adjustRightInd/>
      <w:spacing w:after="120" w:line="480" w:lineRule="auto"/>
    </w:pPr>
    <w:rPr>
      <w:rFonts w:ascii="Times New Roman" w:hAnsi="Times New Roman" w:cs="Times New Roman"/>
      <w:sz w:val="24"/>
      <w:szCs w:val="24"/>
      <w:lang w:eastAsia="ar-SA"/>
    </w:rPr>
  </w:style>
  <w:style w:type="paragraph" w:styleId="ab">
    <w:name w:val="Balloon Text"/>
    <w:basedOn w:val="a"/>
    <w:semiHidden/>
    <w:rsid w:val="00FD2FAD"/>
    <w:rPr>
      <w:rFonts w:ascii="Tahoma" w:hAnsi="Tahoma" w:cs="Tahoma"/>
      <w:sz w:val="16"/>
      <w:szCs w:val="16"/>
    </w:rPr>
  </w:style>
  <w:style w:type="character" w:customStyle="1" w:styleId="a8">
    <w:name w:val="Текст сноски Знак"/>
    <w:aliases w:val="Знак Знак"/>
    <w:link w:val="a7"/>
    <w:rsid w:val="00397D5A"/>
    <w:rPr>
      <w:rFonts w:ascii="Arial" w:hAnsi="Arial" w:cs="Arial"/>
    </w:rPr>
  </w:style>
  <w:style w:type="character" w:styleId="ac">
    <w:name w:val="annotation reference"/>
    <w:rsid w:val="00397D5A"/>
    <w:rPr>
      <w:sz w:val="16"/>
      <w:szCs w:val="16"/>
    </w:rPr>
  </w:style>
  <w:style w:type="paragraph" w:styleId="ad">
    <w:name w:val="annotation text"/>
    <w:basedOn w:val="a"/>
    <w:link w:val="ae"/>
    <w:rsid w:val="00397D5A"/>
    <w:rPr>
      <w:rFonts w:cs="Times New Roman"/>
      <w:sz w:val="20"/>
      <w:szCs w:val="20"/>
    </w:rPr>
  </w:style>
  <w:style w:type="character" w:customStyle="1" w:styleId="ae">
    <w:name w:val="Текст примечания Знак"/>
    <w:link w:val="ad"/>
    <w:rsid w:val="00397D5A"/>
    <w:rPr>
      <w:rFonts w:ascii="Arial" w:hAnsi="Arial" w:cs="Arial"/>
    </w:rPr>
  </w:style>
  <w:style w:type="paragraph" w:styleId="af">
    <w:name w:val="annotation subject"/>
    <w:basedOn w:val="ad"/>
    <w:next w:val="ad"/>
    <w:link w:val="af0"/>
    <w:rsid w:val="00397D5A"/>
    <w:rPr>
      <w:b/>
      <w:bCs/>
    </w:rPr>
  </w:style>
  <w:style w:type="character" w:customStyle="1" w:styleId="af0">
    <w:name w:val="Тема примечания Знак"/>
    <w:link w:val="af"/>
    <w:rsid w:val="00397D5A"/>
    <w:rPr>
      <w:rFonts w:ascii="Arial" w:hAnsi="Arial" w:cs="Arial"/>
      <w:b/>
      <w:bCs/>
    </w:rPr>
  </w:style>
  <w:style w:type="paragraph" w:styleId="af1">
    <w:name w:val="List Paragraph"/>
    <w:basedOn w:val="a"/>
    <w:uiPriority w:val="34"/>
    <w:qFormat/>
    <w:rsid w:val="001034F8"/>
    <w:pPr>
      <w:ind w:left="708"/>
    </w:pPr>
  </w:style>
  <w:style w:type="character" w:styleId="af2">
    <w:name w:val="Hyperlink"/>
    <w:uiPriority w:val="99"/>
    <w:unhideWhenUsed/>
    <w:rsid w:val="009E4966"/>
    <w:rPr>
      <w:color w:val="0000FF"/>
      <w:u w:val="single"/>
    </w:rPr>
  </w:style>
  <w:style w:type="character" w:customStyle="1" w:styleId="212pt">
    <w:name w:val="Основной текст (2) + 12 pt"/>
    <w:rsid w:val="004F7283"/>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table" w:styleId="af3">
    <w:name w:val="Table Grid"/>
    <w:basedOn w:val="a1"/>
    <w:uiPriority w:val="39"/>
    <w:rsid w:val="00653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531C7"/>
    <w:pPr>
      <w:autoSpaceDE w:val="0"/>
      <w:autoSpaceDN w:val="0"/>
      <w:adjustRightInd w:val="0"/>
    </w:pPr>
    <w:rPr>
      <w:rFonts w:ascii="Courier New" w:hAnsi="Courier New" w:cs="Courier New"/>
    </w:rPr>
  </w:style>
  <w:style w:type="character" w:customStyle="1" w:styleId="6">
    <w:name w:val="Основной текст (6)_"/>
    <w:link w:val="60"/>
    <w:locked/>
    <w:rsid w:val="00617811"/>
    <w:rPr>
      <w:shd w:val="clear" w:color="auto" w:fill="FFFFFF"/>
    </w:rPr>
  </w:style>
  <w:style w:type="paragraph" w:customStyle="1" w:styleId="60">
    <w:name w:val="Основной текст (6)"/>
    <w:basedOn w:val="a"/>
    <w:link w:val="6"/>
    <w:rsid w:val="00617811"/>
    <w:pPr>
      <w:shd w:val="clear" w:color="auto" w:fill="FFFFFF"/>
      <w:autoSpaceDE/>
      <w:autoSpaceDN/>
      <w:adjustRightInd/>
      <w:spacing w:before="240" w:line="0" w:lineRule="atLeast"/>
    </w:pPr>
    <w:rPr>
      <w:rFonts w:ascii="Times New Roman" w:hAnsi="Times New Roman" w:cs="Times New Roman"/>
      <w:sz w:val="20"/>
      <w:szCs w:val="20"/>
    </w:rPr>
  </w:style>
  <w:style w:type="paragraph" w:customStyle="1" w:styleId="12">
    <w:name w:val="Абзац списка1"/>
    <w:basedOn w:val="a"/>
    <w:rsid w:val="00617811"/>
    <w:pPr>
      <w:widowControl/>
      <w:autoSpaceDE/>
      <w:autoSpaceDN/>
      <w:adjustRightInd/>
      <w:spacing w:before="120" w:line="276" w:lineRule="auto"/>
      <w:ind w:left="720"/>
    </w:pPr>
    <w:rPr>
      <w:rFonts w:ascii="Calibri" w:hAnsi="Calibri" w:cs="Times New Roman"/>
      <w:sz w:val="22"/>
      <w:szCs w:val="20"/>
    </w:rPr>
  </w:style>
  <w:style w:type="paragraph" w:styleId="HTML">
    <w:name w:val="HTML Preformatted"/>
    <w:basedOn w:val="a"/>
    <w:link w:val="HTML0"/>
    <w:unhideWhenUsed/>
    <w:rsid w:val="006178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60"/>
      <w:jc w:val="both"/>
    </w:pPr>
    <w:rPr>
      <w:rFonts w:ascii="Courier New" w:hAnsi="Courier New" w:cs="Times New Roman"/>
      <w:sz w:val="20"/>
      <w:szCs w:val="20"/>
    </w:rPr>
  </w:style>
  <w:style w:type="character" w:customStyle="1" w:styleId="HTML0">
    <w:name w:val="Стандартный HTML Знак"/>
    <w:link w:val="HTML"/>
    <w:rsid w:val="00617811"/>
    <w:rPr>
      <w:rFonts w:ascii="Courier New" w:hAnsi="Courier New" w:cs="Courier New"/>
    </w:rPr>
  </w:style>
  <w:style w:type="paragraph" w:customStyle="1" w:styleId="af4">
    <w:name w:val="Îáû÷íûé"/>
    <w:semiHidden/>
    <w:rsid w:val="00617811"/>
  </w:style>
  <w:style w:type="character" w:customStyle="1" w:styleId="af5">
    <w:name w:val="Неразрешенное упоминание"/>
    <w:uiPriority w:val="99"/>
    <w:semiHidden/>
    <w:unhideWhenUsed/>
    <w:rsid w:val="00617811"/>
    <w:rPr>
      <w:color w:val="605E5C"/>
      <w:shd w:val="clear" w:color="auto" w:fill="E1DFDD"/>
    </w:rPr>
  </w:style>
  <w:style w:type="character" w:customStyle="1" w:styleId="22">
    <w:name w:val="Основной текст (2)"/>
    <w:rsid w:val="00E92CF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fw-middle1">
    <w:name w:val="fw-middle1"/>
    <w:rsid w:val="00F878F1"/>
    <w:rPr>
      <w:b w:val="0"/>
      <w:bCs w:val="0"/>
    </w:rPr>
  </w:style>
  <w:style w:type="character" w:customStyle="1" w:styleId="30">
    <w:name w:val="Заголовок 3 Знак"/>
    <w:link w:val="3"/>
    <w:semiHidden/>
    <w:rsid w:val="00F878F1"/>
    <w:rPr>
      <w:rFonts w:ascii="Calibri Light" w:eastAsia="Times New Roman" w:hAnsi="Calibri Light" w:cs="Times New Roman"/>
      <w:b/>
      <w:bCs/>
      <w:sz w:val="26"/>
      <w:szCs w:val="26"/>
    </w:rPr>
  </w:style>
  <w:style w:type="paragraph" w:customStyle="1" w:styleId="form-value">
    <w:name w:val="form-value"/>
    <w:basedOn w:val="a"/>
    <w:rsid w:val="00F878F1"/>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3">
    <w:name w:val="1"/>
    <w:basedOn w:val="a"/>
    <w:rsid w:val="00A35FE9"/>
    <w:pPr>
      <w:widowControl/>
      <w:autoSpaceDE/>
      <w:autoSpaceDN/>
      <w:adjustRightInd/>
      <w:spacing w:before="100" w:beforeAutospacing="1" w:after="100" w:afterAutospacing="1"/>
      <w:jc w:val="both"/>
    </w:pPr>
    <w:rPr>
      <w:rFonts w:ascii="Tahoma" w:hAnsi="Tahoma" w:cs="Tahoma"/>
      <w:sz w:val="20"/>
      <w:szCs w:val="20"/>
      <w:lang w:val="en-US" w:eastAsia="en-US"/>
    </w:rPr>
  </w:style>
  <w:style w:type="paragraph" w:styleId="af6">
    <w:name w:val="No Spacing"/>
    <w:aliases w:val="для таблиц"/>
    <w:link w:val="af7"/>
    <w:uiPriority w:val="1"/>
    <w:qFormat/>
    <w:rsid w:val="00A35FE9"/>
    <w:pPr>
      <w:jc w:val="both"/>
    </w:pPr>
    <w:rPr>
      <w:sz w:val="24"/>
      <w:szCs w:val="24"/>
    </w:rPr>
  </w:style>
  <w:style w:type="character" w:customStyle="1" w:styleId="af7">
    <w:name w:val="Без интервала Знак"/>
    <w:aliases w:val="для таблиц Знак"/>
    <w:link w:val="af6"/>
    <w:uiPriority w:val="1"/>
    <w:rsid w:val="00A35FE9"/>
    <w:rPr>
      <w:sz w:val="24"/>
      <w:szCs w:val="24"/>
      <w:lang w:bidi="ar-SA"/>
    </w:rPr>
  </w:style>
  <w:style w:type="paragraph" w:customStyle="1" w:styleId="14">
    <w:name w:val="Без интервала1"/>
    <w:link w:val="NoSpacingChar"/>
    <w:uiPriority w:val="99"/>
    <w:qFormat/>
    <w:rsid w:val="00A35FE9"/>
    <w:rPr>
      <w:rFonts w:ascii="Calibri" w:hAnsi="Calibri"/>
      <w:sz w:val="22"/>
      <w:szCs w:val="22"/>
    </w:rPr>
  </w:style>
  <w:style w:type="paragraph" w:customStyle="1" w:styleId="4">
    <w:name w:val="Основной текст4"/>
    <w:basedOn w:val="a"/>
    <w:rsid w:val="00F7102D"/>
    <w:pPr>
      <w:shd w:val="clear" w:color="auto" w:fill="FFFFFF"/>
      <w:autoSpaceDE/>
      <w:autoSpaceDN/>
      <w:adjustRightInd/>
      <w:spacing w:line="370" w:lineRule="exact"/>
    </w:pPr>
    <w:rPr>
      <w:rFonts w:ascii="Times New Roman" w:hAnsi="Times New Roman" w:cs="Times New Roman"/>
      <w:spacing w:val="2"/>
      <w:sz w:val="23"/>
      <w:szCs w:val="23"/>
    </w:rPr>
  </w:style>
  <w:style w:type="character" w:customStyle="1" w:styleId="10">
    <w:name w:val="Заголовок 1 Знак"/>
    <w:link w:val="1"/>
    <w:rsid w:val="00AD6795"/>
    <w:rPr>
      <w:rFonts w:ascii="Calibri Light" w:eastAsia="Times New Roman" w:hAnsi="Calibri Light" w:cs="Times New Roman"/>
      <w:b/>
      <w:bCs/>
      <w:kern w:val="32"/>
      <w:sz w:val="32"/>
      <w:szCs w:val="32"/>
    </w:rPr>
  </w:style>
  <w:style w:type="character" w:customStyle="1" w:styleId="icon-help">
    <w:name w:val="icon-help"/>
    <w:rsid w:val="00AD6795"/>
  </w:style>
  <w:style w:type="character" w:styleId="af8">
    <w:name w:val="Emphasis"/>
    <w:qFormat/>
    <w:rsid w:val="00AD6795"/>
    <w:rPr>
      <w:i/>
      <w:iCs/>
    </w:rPr>
  </w:style>
  <w:style w:type="paragraph" w:customStyle="1" w:styleId="15">
    <w:name w:val="Заголовок1"/>
    <w:basedOn w:val="a"/>
    <w:next w:val="a"/>
    <w:link w:val="af9"/>
    <w:qFormat/>
    <w:rsid w:val="00AD6795"/>
    <w:pPr>
      <w:spacing w:before="240" w:after="60"/>
      <w:jc w:val="center"/>
      <w:outlineLvl w:val="0"/>
    </w:pPr>
    <w:rPr>
      <w:rFonts w:ascii="Calibri Light" w:hAnsi="Calibri Light" w:cs="Times New Roman"/>
      <w:b/>
      <w:bCs/>
      <w:kern w:val="28"/>
      <w:sz w:val="32"/>
      <w:szCs w:val="32"/>
    </w:rPr>
  </w:style>
  <w:style w:type="character" w:customStyle="1" w:styleId="af9">
    <w:name w:val="Заголовок Знак"/>
    <w:link w:val="15"/>
    <w:rsid w:val="00AD6795"/>
    <w:rPr>
      <w:rFonts w:ascii="Calibri Light" w:eastAsia="Times New Roman" w:hAnsi="Calibri Light" w:cs="Times New Roman"/>
      <w:b/>
      <w:bCs/>
      <w:kern w:val="28"/>
      <w:sz w:val="32"/>
      <w:szCs w:val="32"/>
    </w:rPr>
  </w:style>
  <w:style w:type="paragraph" w:customStyle="1" w:styleId="b-product-dataitem">
    <w:name w:val="b-product-data__item"/>
    <w:basedOn w:val="a"/>
    <w:rsid w:val="00AD6795"/>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WW8Num2z5">
    <w:name w:val="WW8Num2z5"/>
    <w:rsid w:val="00E73627"/>
  </w:style>
  <w:style w:type="character" w:customStyle="1" w:styleId="NoSpacingChar">
    <w:name w:val="No Spacing Char"/>
    <w:link w:val="14"/>
    <w:uiPriority w:val="99"/>
    <w:locked/>
    <w:rsid w:val="00681837"/>
    <w:rPr>
      <w:rFonts w:ascii="Calibri" w:hAnsi="Calibri"/>
      <w:sz w:val="22"/>
      <w:szCs w:val="22"/>
      <w:lang w:bidi="ar-SA"/>
    </w:rPr>
  </w:style>
  <w:style w:type="character" w:customStyle="1" w:styleId="Web">
    <w:name w:val="Обычный (Web) Знак"/>
    <w:aliases w:val="Обычный (Web) Знак Знак Знак Знак"/>
    <w:rsid w:val="008C282B"/>
    <w:rPr>
      <w:sz w:val="24"/>
      <w:szCs w:val="24"/>
    </w:rPr>
  </w:style>
  <w:style w:type="character" w:styleId="afa">
    <w:name w:val="Strong"/>
    <w:qFormat/>
    <w:rsid w:val="008C282B"/>
    <w:rPr>
      <w:b/>
      <w:bCs/>
    </w:rPr>
  </w:style>
  <w:style w:type="character" w:customStyle="1" w:styleId="eproductspecs-propertynametext">
    <w:name w:val="eproductspecs-propertynametext"/>
    <w:basedOn w:val="a0"/>
    <w:rsid w:val="00826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82968">
      <w:bodyDiv w:val="1"/>
      <w:marLeft w:val="0"/>
      <w:marRight w:val="0"/>
      <w:marTop w:val="0"/>
      <w:marBottom w:val="0"/>
      <w:divBdr>
        <w:top w:val="none" w:sz="0" w:space="0" w:color="auto"/>
        <w:left w:val="none" w:sz="0" w:space="0" w:color="auto"/>
        <w:bottom w:val="none" w:sz="0" w:space="0" w:color="auto"/>
        <w:right w:val="none" w:sz="0" w:space="0" w:color="auto"/>
      </w:divBdr>
    </w:div>
    <w:div w:id="201476714">
      <w:bodyDiv w:val="1"/>
      <w:marLeft w:val="0"/>
      <w:marRight w:val="0"/>
      <w:marTop w:val="0"/>
      <w:marBottom w:val="0"/>
      <w:divBdr>
        <w:top w:val="none" w:sz="0" w:space="0" w:color="auto"/>
        <w:left w:val="none" w:sz="0" w:space="0" w:color="auto"/>
        <w:bottom w:val="none" w:sz="0" w:space="0" w:color="auto"/>
        <w:right w:val="none" w:sz="0" w:space="0" w:color="auto"/>
      </w:divBdr>
    </w:div>
    <w:div w:id="225797144">
      <w:bodyDiv w:val="1"/>
      <w:marLeft w:val="0"/>
      <w:marRight w:val="0"/>
      <w:marTop w:val="0"/>
      <w:marBottom w:val="0"/>
      <w:divBdr>
        <w:top w:val="none" w:sz="0" w:space="0" w:color="auto"/>
        <w:left w:val="none" w:sz="0" w:space="0" w:color="auto"/>
        <w:bottom w:val="none" w:sz="0" w:space="0" w:color="auto"/>
        <w:right w:val="none" w:sz="0" w:space="0" w:color="auto"/>
      </w:divBdr>
    </w:div>
    <w:div w:id="264659536">
      <w:bodyDiv w:val="1"/>
      <w:marLeft w:val="0"/>
      <w:marRight w:val="0"/>
      <w:marTop w:val="0"/>
      <w:marBottom w:val="0"/>
      <w:divBdr>
        <w:top w:val="none" w:sz="0" w:space="0" w:color="auto"/>
        <w:left w:val="none" w:sz="0" w:space="0" w:color="auto"/>
        <w:bottom w:val="none" w:sz="0" w:space="0" w:color="auto"/>
        <w:right w:val="none" w:sz="0" w:space="0" w:color="auto"/>
      </w:divBdr>
    </w:div>
    <w:div w:id="275606128">
      <w:bodyDiv w:val="1"/>
      <w:marLeft w:val="0"/>
      <w:marRight w:val="0"/>
      <w:marTop w:val="0"/>
      <w:marBottom w:val="0"/>
      <w:divBdr>
        <w:top w:val="none" w:sz="0" w:space="0" w:color="auto"/>
        <w:left w:val="none" w:sz="0" w:space="0" w:color="auto"/>
        <w:bottom w:val="none" w:sz="0" w:space="0" w:color="auto"/>
        <w:right w:val="none" w:sz="0" w:space="0" w:color="auto"/>
      </w:divBdr>
    </w:div>
    <w:div w:id="324748127">
      <w:bodyDiv w:val="1"/>
      <w:marLeft w:val="0"/>
      <w:marRight w:val="0"/>
      <w:marTop w:val="0"/>
      <w:marBottom w:val="0"/>
      <w:divBdr>
        <w:top w:val="none" w:sz="0" w:space="0" w:color="auto"/>
        <w:left w:val="none" w:sz="0" w:space="0" w:color="auto"/>
        <w:bottom w:val="none" w:sz="0" w:space="0" w:color="auto"/>
        <w:right w:val="none" w:sz="0" w:space="0" w:color="auto"/>
      </w:divBdr>
    </w:div>
    <w:div w:id="332148342">
      <w:bodyDiv w:val="1"/>
      <w:marLeft w:val="0"/>
      <w:marRight w:val="0"/>
      <w:marTop w:val="0"/>
      <w:marBottom w:val="0"/>
      <w:divBdr>
        <w:top w:val="none" w:sz="0" w:space="0" w:color="auto"/>
        <w:left w:val="none" w:sz="0" w:space="0" w:color="auto"/>
        <w:bottom w:val="none" w:sz="0" w:space="0" w:color="auto"/>
        <w:right w:val="none" w:sz="0" w:space="0" w:color="auto"/>
      </w:divBdr>
    </w:div>
    <w:div w:id="389041181">
      <w:bodyDiv w:val="1"/>
      <w:marLeft w:val="0"/>
      <w:marRight w:val="0"/>
      <w:marTop w:val="0"/>
      <w:marBottom w:val="0"/>
      <w:divBdr>
        <w:top w:val="none" w:sz="0" w:space="0" w:color="auto"/>
        <w:left w:val="none" w:sz="0" w:space="0" w:color="auto"/>
        <w:bottom w:val="none" w:sz="0" w:space="0" w:color="auto"/>
        <w:right w:val="none" w:sz="0" w:space="0" w:color="auto"/>
      </w:divBdr>
    </w:div>
    <w:div w:id="518815147">
      <w:bodyDiv w:val="1"/>
      <w:marLeft w:val="0"/>
      <w:marRight w:val="0"/>
      <w:marTop w:val="0"/>
      <w:marBottom w:val="0"/>
      <w:divBdr>
        <w:top w:val="none" w:sz="0" w:space="0" w:color="auto"/>
        <w:left w:val="none" w:sz="0" w:space="0" w:color="auto"/>
        <w:bottom w:val="none" w:sz="0" w:space="0" w:color="auto"/>
        <w:right w:val="none" w:sz="0" w:space="0" w:color="auto"/>
      </w:divBdr>
    </w:div>
    <w:div w:id="531772907">
      <w:bodyDiv w:val="1"/>
      <w:marLeft w:val="0"/>
      <w:marRight w:val="0"/>
      <w:marTop w:val="0"/>
      <w:marBottom w:val="0"/>
      <w:divBdr>
        <w:top w:val="none" w:sz="0" w:space="0" w:color="auto"/>
        <w:left w:val="none" w:sz="0" w:space="0" w:color="auto"/>
        <w:bottom w:val="none" w:sz="0" w:space="0" w:color="auto"/>
        <w:right w:val="none" w:sz="0" w:space="0" w:color="auto"/>
      </w:divBdr>
    </w:div>
    <w:div w:id="539706339">
      <w:bodyDiv w:val="1"/>
      <w:marLeft w:val="0"/>
      <w:marRight w:val="0"/>
      <w:marTop w:val="0"/>
      <w:marBottom w:val="0"/>
      <w:divBdr>
        <w:top w:val="none" w:sz="0" w:space="0" w:color="auto"/>
        <w:left w:val="none" w:sz="0" w:space="0" w:color="auto"/>
        <w:bottom w:val="none" w:sz="0" w:space="0" w:color="auto"/>
        <w:right w:val="none" w:sz="0" w:space="0" w:color="auto"/>
      </w:divBdr>
    </w:div>
    <w:div w:id="642199667">
      <w:bodyDiv w:val="1"/>
      <w:marLeft w:val="0"/>
      <w:marRight w:val="0"/>
      <w:marTop w:val="0"/>
      <w:marBottom w:val="0"/>
      <w:divBdr>
        <w:top w:val="none" w:sz="0" w:space="0" w:color="auto"/>
        <w:left w:val="none" w:sz="0" w:space="0" w:color="auto"/>
        <w:bottom w:val="none" w:sz="0" w:space="0" w:color="auto"/>
        <w:right w:val="none" w:sz="0" w:space="0" w:color="auto"/>
      </w:divBdr>
    </w:div>
    <w:div w:id="702098225">
      <w:bodyDiv w:val="1"/>
      <w:marLeft w:val="0"/>
      <w:marRight w:val="0"/>
      <w:marTop w:val="0"/>
      <w:marBottom w:val="0"/>
      <w:divBdr>
        <w:top w:val="none" w:sz="0" w:space="0" w:color="auto"/>
        <w:left w:val="none" w:sz="0" w:space="0" w:color="auto"/>
        <w:bottom w:val="none" w:sz="0" w:space="0" w:color="auto"/>
        <w:right w:val="none" w:sz="0" w:space="0" w:color="auto"/>
      </w:divBdr>
    </w:div>
    <w:div w:id="808132045">
      <w:bodyDiv w:val="1"/>
      <w:marLeft w:val="0"/>
      <w:marRight w:val="0"/>
      <w:marTop w:val="0"/>
      <w:marBottom w:val="0"/>
      <w:divBdr>
        <w:top w:val="none" w:sz="0" w:space="0" w:color="auto"/>
        <w:left w:val="none" w:sz="0" w:space="0" w:color="auto"/>
        <w:bottom w:val="none" w:sz="0" w:space="0" w:color="auto"/>
        <w:right w:val="none" w:sz="0" w:space="0" w:color="auto"/>
      </w:divBdr>
    </w:div>
    <w:div w:id="837112599">
      <w:bodyDiv w:val="1"/>
      <w:marLeft w:val="0"/>
      <w:marRight w:val="0"/>
      <w:marTop w:val="0"/>
      <w:marBottom w:val="0"/>
      <w:divBdr>
        <w:top w:val="none" w:sz="0" w:space="0" w:color="auto"/>
        <w:left w:val="none" w:sz="0" w:space="0" w:color="auto"/>
        <w:bottom w:val="none" w:sz="0" w:space="0" w:color="auto"/>
        <w:right w:val="none" w:sz="0" w:space="0" w:color="auto"/>
      </w:divBdr>
    </w:div>
    <w:div w:id="840462998">
      <w:bodyDiv w:val="1"/>
      <w:marLeft w:val="0"/>
      <w:marRight w:val="0"/>
      <w:marTop w:val="0"/>
      <w:marBottom w:val="0"/>
      <w:divBdr>
        <w:top w:val="none" w:sz="0" w:space="0" w:color="auto"/>
        <w:left w:val="none" w:sz="0" w:space="0" w:color="auto"/>
        <w:bottom w:val="none" w:sz="0" w:space="0" w:color="auto"/>
        <w:right w:val="none" w:sz="0" w:space="0" w:color="auto"/>
      </w:divBdr>
      <w:divsChild>
        <w:div w:id="1050302665">
          <w:marLeft w:val="0"/>
          <w:marRight w:val="0"/>
          <w:marTop w:val="0"/>
          <w:marBottom w:val="0"/>
          <w:divBdr>
            <w:top w:val="none" w:sz="0" w:space="0" w:color="auto"/>
            <w:left w:val="none" w:sz="0" w:space="0" w:color="auto"/>
            <w:bottom w:val="none" w:sz="0" w:space="0" w:color="auto"/>
            <w:right w:val="none" w:sz="0" w:space="0" w:color="auto"/>
          </w:divBdr>
          <w:divsChild>
            <w:div w:id="1325625797">
              <w:marLeft w:val="0"/>
              <w:marRight w:val="0"/>
              <w:marTop w:val="0"/>
              <w:marBottom w:val="0"/>
              <w:divBdr>
                <w:top w:val="none" w:sz="0" w:space="0" w:color="auto"/>
                <w:left w:val="none" w:sz="0" w:space="0" w:color="auto"/>
                <w:bottom w:val="none" w:sz="0" w:space="0" w:color="auto"/>
                <w:right w:val="none" w:sz="0" w:space="0" w:color="auto"/>
              </w:divBdr>
              <w:divsChild>
                <w:div w:id="987902227">
                  <w:marLeft w:val="-225"/>
                  <w:marRight w:val="-225"/>
                  <w:marTop w:val="0"/>
                  <w:marBottom w:val="0"/>
                  <w:divBdr>
                    <w:top w:val="none" w:sz="0" w:space="0" w:color="auto"/>
                    <w:left w:val="none" w:sz="0" w:space="0" w:color="auto"/>
                    <w:bottom w:val="none" w:sz="0" w:space="0" w:color="auto"/>
                    <w:right w:val="none" w:sz="0" w:space="0" w:color="auto"/>
                  </w:divBdr>
                  <w:divsChild>
                    <w:div w:id="813646751">
                      <w:marLeft w:val="0"/>
                      <w:marRight w:val="0"/>
                      <w:marTop w:val="0"/>
                      <w:marBottom w:val="0"/>
                      <w:divBdr>
                        <w:top w:val="none" w:sz="0" w:space="0" w:color="auto"/>
                        <w:left w:val="none" w:sz="0" w:space="0" w:color="auto"/>
                        <w:bottom w:val="none" w:sz="0" w:space="0" w:color="auto"/>
                        <w:right w:val="none" w:sz="0" w:space="0" w:color="auto"/>
                      </w:divBdr>
                      <w:divsChild>
                        <w:div w:id="1601334981">
                          <w:marLeft w:val="0"/>
                          <w:marRight w:val="0"/>
                          <w:marTop w:val="0"/>
                          <w:marBottom w:val="0"/>
                          <w:divBdr>
                            <w:top w:val="none" w:sz="0" w:space="0" w:color="auto"/>
                            <w:left w:val="none" w:sz="0" w:space="0" w:color="auto"/>
                            <w:bottom w:val="none" w:sz="0" w:space="0" w:color="auto"/>
                            <w:right w:val="none" w:sz="0" w:space="0" w:color="auto"/>
                          </w:divBdr>
                          <w:divsChild>
                            <w:div w:id="2091585870">
                              <w:marLeft w:val="0"/>
                              <w:marRight w:val="0"/>
                              <w:marTop w:val="0"/>
                              <w:marBottom w:val="0"/>
                              <w:divBdr>
                                <w:top w:val="none" w:sz="0" w:space="0" w:color="auto"/>
                                <w:left w:val="none" w:sz="0" w:space="0" w:color="auto"/>
                                <w:bottom w:val="none" w:sz="0" w:space="0" w:color="auto"/>
                                <w:right w:val="none" w:sz="0" w:space="0" w:color="auto"/>
                              </w:divBdr>
                              <w:divsChild>
                                <w:div w:id="715280479">
                                  <w:marLeft w:val="0"/>
                                  <w:marRight w:val="0"/>
                                  <w:marTop w:val="0"/>
                                  <w:marBottom w:val="0"/>
                                  <w:divBdr>
                                    <w:top w:val="none" w:sz="0" w:space="0" w:color="auto"/>
                                    <w:left w:val="none" w:sz="0" w:space="0" w:color="auto"/>
                                    <w:bottom w:val="none" w:sz="0" w:space="0" w:color="auto"/>
                                    <w:right w:val="none" w:sz="0" w:space="0" w:color="auto"/>
                                  </w:divBdr>
                                  <w:divsChild>
                                    <w:div w:id="1667005129">
                                      <w:marLeft w:val="0"/>
                                      <w:marRight w:val="0"/>
                                      <w:marTop w:val="0"/>
                                      <w:marBottom w:val="0"/>
                                      <w:divBdr>
                                        <w:top w:val="none" w:sz="0" w:space="0" w:color="auto"/>
                                        <w:left w:val="none" w:sz="0" w:space="0" w:color="auto"/>
                                        <w:bottom w:val="none" w:sz="0" w:space="0" w:color="auto"/>
                                        <w:right w:val="none" w:sz="0" w:space="0" w:color="auto"/>
                                      </w:divBdr>
                                      <w:divsChild>
                                        <w:div w:id="499538759">
                                          <w:marLeft w:val="0"/>
                                          <w:marRight w:val="0"/>
                                          <w:marTop w:val="0"/>
                                          <w:marBottom w:val="0"/>
                                          <w:divBdr>
                                            <w:top w:val="none" w:sz="0" w:space="0" w:color="auto"/>
                                            <w:left w:val="none" w:sz="0" w:space="0" w:color="auto"/>
                                            <w:bottom w:val="none" w:sz="0" w:space="0" w:color="auto"/>
                                            <w:right w:val="none" w:sz="0" w:space="0" w:color="auto"/>
                                          </w:divBdr>
                                          <w:divsChild>
                                            <w:div w:id="698121682">
                                              <w:marLeft w:val="0"/>
                                              <w:marRight w:val="0"/>
                                              <w:marTop w:val="0"/>
                                              <w:marBottom w:val="0"/>
                                              <w:divBdr>
                                                <w:top w:val="none" w:sz="0" w:space="0" w:color="auto"/>
                                                <w:left w:val="none" w:sz="0" w:space="0" w:color="auto"/>
                                                <w:bottom w:val="none" w:sz="0" w:space="0" w:color="auto"/>
                                                <w:right w:val="none" w:sz="0" w:space="0" w:color="auto"/>
                                              </w:divBdr>
                                              <w:divsChild>
                                                <w:div w:id="89282192">
                                                  <w:marLeft w:val="0"/>
                                                  <w:marRight w:val="0"/>
                                                  <w:marTop w:val="0"/>
                                                  <w:marBottom w:val="0"/>
                                                  <w:divBdr>
                                                    <w:top w:val="none" w:sz="0" w:space="0" w:color="auto"/>
                                                    <w:left w:val="none" w:sz="0" w:space="0" w:color="auto"/>
                                                    <w:bottom w:val="none" w:sz="0" w:space="0" w:color="auto"/>
                                                    <w:right w:val="none" w:sz="0" w:space="0" w:color="auto"/>
                                                  </w:divBdr>
                                                </w:div>
                                                <w:div w:id="914819823">
                                                  <w:marLeft w:val="0"/>
                                                  <w:marRight w:val="0"/>
                                                  <w:marTop w:val="0"/>
                                                  <w:marBottom w:val="0"/>
                                                  <w:divBdr>
                                                    <w:top w:val="none" w:sz="0" w:space="0" w:color="auto"/>
                                                    <w:left w:val="none" w:sz="0" w:space="0" w:color="auto"/>
                                                    <w:bottom w:val="none" w:sz="0" w:space="0" w:color="auto"/>
                                                    <w:right w:val="none" w:sz="0" w:space="0" w:color="auto"/>
                                                  </w:divBdr>
                                                </w:div>
                                                <w:div w:id="1038362308">
                                                  <w:marLeft w:val="0"/>
                                                  <w:marRight w:val="0"/>
                                                  <w:marTop w:val="0"/>
                                                  <w:marBottom w:val="0"/>
                                                  <w:divBdr>
                                                    <w:top w:val="none" w:sz="0" w:space="0" w:color="auto"/>
                                                    <w:left w:val="none" w:sz="0" w:space="0" w:color="auto"/>
                                                    <w:bottom w:val="none" w:sz="0" w:space="0" w:color="auto"/>
                                                    <w:right w:val="none" w:sz="0" w:space="0" w:color="auto"/>
                                                  </w:divBdr>
                                                </w:div>
                                                <w:div w:id="1131439826">
                                                  <w:marLeft w:val="0"/>
                                                  <w:marRight w:val="0"/>
                                                  <w:marTop w:val="0"/>
                                                  <w:marBottom w:val="0"/>
                                                  <w:divBdr>
                                                    <w:top w:val="none" w:sz="0" w:space="0" w:color="auto"/>
                                                    <w:left w:val="none" w:sz="0" w:space="0" w:color="auto"/>
                                                    <w:bottom w:val="none" w:sz="0" w:space="0" w:color="auto"/>
                                                    <w:right w:val="none" w:sz="0" w:space="0" w:color="auto"/>
                                                  </w:divBdr>
                                                </w:div>
                                                <w:div w:id="21213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873411">
      <w:bodyDiv w:val="1"/>
      <w:marLeft w:val="0"/>
      <w:marRight w:val="0"/>
      <w:marTop w:val="0"/>
      <w:marBottom w:val="0"/>
      <w:divBdr>
        <w:top w:val="none" w:sz="0" w:space="0" w:color="auto"/>
        <w:left w:val="none" w:sz="0" w:space="0" w:color="auto"/>
        <w:bottom w:val="none" w:sz="0" w:space="0" w:color="auto"/>
        <w:right w:val="none" w:sz="0" w:space="0" w:color="auto"/>
      </w:divBdr>
      <w:divsChild>
        <w:div w:id="1585802779">
          <w:marLeft w:val="0"/>
          <w:marRight w:val="0"/>
          <w:marTop w:val="0"/>
          <w:marBottom w:val="0"/>
          <w:divBdr>
            <w:top w:val="none" w:sz="0" w:space="0" w:color="auto"/>
            <w:left w:val="none" w:sz="0" w:space="0" w:color="auto"/>
            <w:bottom w:val="none" w:sz="0" w:space="0" w:color="auto"/>
            <w:right w:val="none" w:sz="0" w:space="0" w:color="auto"/>
          </w:divBdr>
          <w:divsChild>
            <w:div w:id="21976832">
              <w:marLeft w:val="-225"/>
              <w:marRight w:val="-225"/>
              <w:marTop w:val="0"/>
              <w:marBottom w:val="0"/>
              <w:divBdr>
                <w:top w:val="none" w:sz="0" w:space="0" w:color="auto"/>
                <w:left w:val="none" w:sz="0" w:space="0" w:color="auto"/>
                <w:bottom w:val="none" w:sz="0" w:space="0" w:color="auto"/>
                <w:right w:val="none" w:sz="0" w:space="0" w:color="auto"/>
              </w:divBdr>
              <w:divsChild>
                <w:div w:id="154957859">
                  <w:marLeft w:val="0"/>
                  <w:marRight w:val="0"/>
                  <w:marTop w:val="0"/>
                  <w:marBottom w:val="0"/>
                  <w:divBdr>
                    <w:top w:val="none" w:sz="0" w:space="0" w:color="auto"/>
                    <w:left w:val="none" w:sz="0" w:space="0" w:color="auto"/>
                    <w:bottom w:val="none" w:sz="0" w:space="0" w:color="auto"/>
                    <w:right w:val="none" w:sz="0" w:space="0" w:color="auto"/>
                  </w:divBdr>
                </w:div>
                <w:div w:id="1468470854">
                  <w:marLeft w:val="0"/>
                  <w:marRight w:val="0"/>
                  <w:marTop w:val="0"/>
                  <w:marBottom w:val="0"/>
                  <w:divBdr>
                    <w:top w:val="none" w:sz="0" w:space="0" w:color="auto"/>
                    <w:left w:val="none" w:sz="0" w:space="0" w:color="auto"/>
                    <w:bottom w:val="none" w:sz="0" w:space="0" w:color="auto"/>
                    <w:right w:val="none" w:sz="0" w:space="0" w:color="auto"/>
                  </w:divBdr>
                </w:div>
              </w:divsChild>
            </w:div>
            <w:div w:id="48386005">
              <w:marLeft w:val="-225"/>
              <w:marRight w:val="-225"/>
              <w:marTop w:val="0"/>
              <w:marBottom w:val="0"/>
              <w:divBdr>
                <w:top w:val="none" w:sz="0" w:space="0" w:color="auto"/>
                <w:left w:val="none" w:sz="0" w:space="0" w:color="auto"/>
                <w:bottom w:val="none" w:sz="0" w:space="0" w:color="auto"/>
                <w:right w:val="none" w:sz="0" w:space="0" w:color="auto"/>
              </w:divBdr>
              <w:divsChild>
                <w:div w:id="393046927">
                  <w:marLeft w:val="0"/>
                  <w:marRight w:val="0"/>
                  <w:marTop w:val="0"/>
                  <w:marBottom w:val="0"/>
                  <w:divBdr>
                    <w:top w:val="none" w:sz="0" w:space="0" w:color="auto"/>
                    <w:left w:val="none" w:sz="0" w:space="0" w:color="auto"/>
                    <w:bottom w:val="none" w:sz="0" w:space="0" w:color="auto"/>
                    <w:right w:val="none" w:sz="0" w:space="0" w:color="auto"/>
                  </w:divBdr>
                </w:div>
              </w:divsChild>
            </w:div>
            <w:div w:id="569463170">
              <w:marLeft w:val="0"/>
              <w:marRight w:val="0"/>
              <w:marTop w:val="0"/>
              <w:marBottom w:val="0"/>
              <w:divBdr>
                <w:top w:val="none" w:sz="0" w:space="0" w:color="auto"/>
                <w:left w:val="none" w:sz="0" w:space="0" w:color="auto"/>
                <w:bottom w:val="none" w:sz="0" w:space="0" w:color="auto"/>
                <w:right w:val="none" w:sz="0" w:space="0" w:color="auto"/>
              </w:divBdr>
            </w:div>
            <w:div w:id="636640543">
              <w:marLeft w:val="-225"/>
              <w:marRight w:val="-225"/>
              <w:marTop w:val="0"/>
              <w:marBottom w:val="0"/>
              <w:divBdr>
                <w:top w:val="none" w:sz="0" w:space="0" w:color="auto"/>
                <w:left w:val="none" w:sz="0" w:space="0" w:color="auto"/>
                <w:bottom w:val="none" w:sz="0" w:space="0" w:color="auto"/>
                <w:right w:val="none" w:sz="0" w:space="0" w:color="auto"/>
              </w:divBdr>
              <w:divsChild>
                <w:div w:id="737241428">
                  <w:marLeft w:val="0"/>
                  <w:marRight w:val="0"/>
                  <w:marTop w:val="0"/>
                  <w:marBottom w:val="0"/>
                  <w:divBdr>
                    <w:top w:val="none" w:sz="0" w:space="0" w:color="auto"/>
                    <w:left w:val="none" w:sz="0" w:space="0" w:color="auto"/>
                    <w:bottom w:val="none" w:sz="0" w:space="0" w:color="auto"/>
                    <w:right w:val="none" w:sz="0" w:space="0" w:color="auto"/>
                  </w:divBdr>
                </w:div>
                <w:div w:id="1382825669">
                  <w:marLeft w:val="0"/>
                  <w:marRight w:val="0"/>
                  <w:marTop w:val="0"/>
                  <w:marBottom w:val="0"/>
                  <w:divBdr>
                    <w:top w:val="none" w:sz="0" w:space="0" w:color="auto"/>
                    <w:left w:val="none" w:sz="0" w:space="0" w:color="auto"/>
                    <w:bottom w:val="none" w:sz="0" w:space="0" w:color="auto"/>
                    <w:right w:val="none" w:sz="0" w:space="0" w:color="auto"/>
                  </w:divBdr>
                </w:div>
              </w:divsChild>
            </w:div>
            <w:div w:id="1618567050">
              <w:marLeft w:val="-225"/>
              <w:marRight w:val="-225"/>
              <w:marTop w:val="0"/>
              <w:marBottom w:val="0"/>
              <w:divBdr>
                <w:top w:val="none" w:sz="0" w:space="0" w:color="auto"/>
                <w:left w:val="none" w:sz="0" w:space="0" w:color="auto"/>
                <w:bottom w:val="none" w:sz="0" w:space="0" w:color="auto"/>
                <w:right w:val="none" w:sz="0" w:space="0" w:color="auto"/>
              </w:divBdr>
              <w:divsChild>
                <w:div w:id="392195656">
                  <w:marLeft w:val="0"/>
                  <w:marRight w:val="0"/>
                  <w:marTop w:val="0"/>
                  <w:marBottom w:val="0"/>
                  <w:divBdr>
                    <w:top w:val="none" w:sz="0" w:space="0" w:color="auto"/>
                    <w:left w:val="none" w:sz="0" w:space="0" w:color="auto"/>
                    <w:bottom w:val="none" w:sz="0" w:space="0" w:color="auto"/>
                    <w:right w:val="none" w:sz="0" w:space="0" w:color="auto"/>
                  </w:divBdr>
                </w:div>
                <w:div w:id="1152210160">
                  <w:marLeft w:val="0"/>
                  <w:marRight w:val="0"/>
                  <w:marTop w:val="0"/>
                  <w:marBottom w:val="0"/>
                  <w:divBdr>
                    <w:top w:val="none" w:sz="0" w:space="0" w:color="auto"/>
                    <w:left w:val="none" w:sz="0" w:space="0" w:color="auto"/>
                    <w:bottom w:val="none" w:sz="0" w:space="0" w:color="auto"/>
                    <w:right w:val="none" w:sz="0" w:space="0" w:color="auto"/>
                  </w:divBdr>
                </w:div>
              </w:divsChild>
            </w:div>
            <w:div w:id="1731227223">
              <w:marLeft w:val="-225"/>
              <w:marRight w:val="-225"/>
              <w:marTop w:val="0"/>
              <w:marBottom w:val="0"/>
              <w:divBdr>
                <w:top w:val="none" w:sz="0" w:space="0" w:color="auto"/>
                <w:left w:val="none" w:sz="0" w:space="0" w:color="auto"/>
                <w:bottom w:val="none" w:sz="0" w:space="0" w:color="auto"/>
                <w:right w:val="none" w:sz="0" w:space="0" w:color="auto"/>
              </w:divBdr>
              <w:divsChild>
                <w:div w:id="818810056">
                  <w:marLeft w:val="0"/>
                  <w:marRight w:val="0"/>
                  <w:marTop w:val="0"/>
                  <w:marBottom w:val="0"/>
                  <w:divBdr>
                    <w:top w:val="none" w:sz="0" w:space="0" w:color="auto"/>
                    <w:left w:val="none" w:sz="0" w:space="0" w:color="auto"/>
                    <w:bottom w:val="none" w:sz="0" w:space="0" w:color="auto"/>
                    <w:right w:val="none" w:sz="0" w:space="0" w:color="auto"/>
                  </w:divBdr>
                </w:div>
                <w:div w:id="1349797477">
                  <w:marLeft w:val="0"/>
                  <w:marRight w:val="0"/>
                  <w:marTop w:val="0"/>
                  <w:marBottom w:val="0"/>
                  <w:divBdr>
                    <w:top w:val="none" w:sz="0" w:space="0" w:color="auto"/>
                    <w:left w:val="none" w:sz="0" w:space="0" w:color="auto"/>
                    <w:bottom w:val="none" w:sz="0" w:space="0" w:color="auto"/>
                    <w:right w:val="none" w:sz="0" w:space="0" w:color="auto"/>
                  </w:divBdr>
                </w:div>
              </w:divsChild>
            </w:div>
            <w:div w:id="2093315669">
              <w:marLeft w:val="-225"/>
              <w:marRight w:val="-225"/>
              <w:marTop w:val="0"/>
              <w:marBottom w:val="0"/>
              <w:divBdr>
                <w:top w:val="none" w:sz="0" w:space="0" w:color="auto"/>
                <w:left w:val="none" w:sz="0" w:space="0" w:color="auto"/>
                <w:bottom w:val="none" w:sz="0" w:space="0" w:color="auto"/>
                <w:right w:val="none" w:sz="0" w:space="0" w:color="auto"/>
              </w:divBdr>
              <w:divsChild>
                <w:div w:id="348989532">
                  <w:marLeft w:val="0"/>
                  <w:marRight w:val="0"/>
                  <w:marTop w:val="0"/>
                  <w:marBottom w:val="0"/>
                  <w:divBdr>
                    <w:top w:val="none" w:sz="0" w:space="0" w:color="auto"/>
                    <w:left w:val="none" w:sz="0" w:space="0" w:color="auto"/>
                    <w:bottom w:val="none" w:sz="0" w:space="0" w:color="auto"/>
                    <w:right w:val="none" w:sz="0" w:space="0" w:color="auto"/>
                  </w:divBdr>
                </w:div>
                <w:div w:id="20067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03673">
      <w:bodyDiv w:val="1"/>
      <w:marLeft w:val="0"/>
      <w:marRight w:val="0"/>
      <w:marTop w:val="0"/>
      <w:marBottom w:val="0"/>
      <w:divBdr>
        <w:top w:val="none" w:sz="0" w:space="0" w:color="auto"/>
        <w:left w:val="none" w:sz="0" w:space="0" w:color="auto"/>
        <w:bottom w:val="none" w:sz="0" w:space="0" w:color="auto"/>
        <w:right w:val="none" w:sz="0" w:space="0" w:color="auto"/>
      </w:divBdr>
    </w:div>
    <w:div w:id="997076689">
      <w:bodyDiv w:val="1"/>
      <w:marLeft w:val="0"/>
      <w:marRight w:val="0"/>
      <w:marTop w:val="0"/>
      <w:marBottom w:val="0"/>
      <w:divBdr>
        <w:top w:val="none" w:sz="0" w:space="0" w:color="auto"/>
        <w:left w:val="none" w:sz="0" w:space="0" w:color="auto"/>
        <w:bottom w:val="none" w:sz="0" w:space="0" w:color="auto"/>
        <w:right w:val="none" w:sz="0" w:space="0" w:color="auto"/>
      </w:divBdr>
    </w:div>
    <w:div w:id="1019501104">
      <w:bodyDiv w:val="1"/>
      <w:marLeft w:val="0"/>
      <w:marRight w:val="0"/>
      <w:marTop w:val="0"/>
      <w:marBottom w:val="0"/>
      <w:divBdr>
        <w:top w:val="none" w:sz="0" w:space="0" w:color="auto"/>
        <w:left w:val="none" w:sz="0" w:space="0" w:color="auto"/>
        <w:bottom w:val="none" w:sz="0" w:space="0" w:color="auto"/>
        <w:right w:val="none" w:sz="0" w:space="0" w:color="auto"/>
      </w:divBdr>
    </w:div>
    <w:div w:id="1068267879">
      <w:bodyDiv w:val="1"/>
      <w:marLeft w:val="0"/>
      <w:marRight w:val="0"/>
      <w:marTop w:val="0"/>
      <w:marBottom w:val="0"/>
      <w:divBdr>
        <w:top w:val="none" w:sz="0" w:space="0" w:color="auto"/>
        <w:left w:val="none" w:sz="0" w:space="0" w:color="auto"/>
        <w:bottom w:val="none" w:sz="0" w:space="0" w:color="auto"/>
        <w:right w:val="none" w:sz="0" w:space="0" w:color="auto"/>
      </w:divBdr>
    </w:div>
    <w:div w:id="1087774558">
      <w:bodyDiv w:val="1"/>
      <w:marLeft w:val="0"/>
      <w:marRight w:val="0"/>
      <w:marTop w:val="0"/>
      <w:marBottom w:val="0"/>
      <w:divBdr>
        <w:top w:val="none" w:sz="0" w:space="0" w:color="auto"/>
        <w:left w:val="none" w:sz="0" w:space="0" w:color="auto"/>
        <w:bottom w:val="none" w:sz="0" w:space="0" w:color="auto"/>
        <w:right w:val="none" w:sz="0" w:space="0" w:color="auto"/>
      </w:divBdr>
      <w:divsChild>
        <w:div w:id="383061702">
          <w:marLeft w:val="0"/>
          <w:marRight w:val="0"/>
          <w:marTop w:val="0"/>
          <w:marBottom w:val="0"/>
          <w:divBdr>
            <w:top w:val="none" w:sz="0" w:space="0" w:color="auto"/>
            <w:left w:val="none" w:sz="0" w:space="0" w:color="auto"/>
            <w:bottom w:val="none" w:sz="0" w:space="0" w:color="auto"/>
            <w:right w:val="none" w:sz="0" w:space="0" w:color="auto"/>
          </w:divBdr>
          <w:divsChild>
            <w:div w:id="1653099689">
              <w:marLeft w:val="0"/>
              <w:marRight w:val="0"/>
              <w:marTop w:val="0"/>
              <w:marBottom w:val="0"/>
              <w:divBdr>
                <w:top w:val="none" w:sz="0" w:space="0" w:color="auto"/>
                <w:left w:val="none" w:sz="0" w:space="0" w:color="auto"/>
                <w:bottom w:val="none" w:sz="0" w:space="0" w:color="auto"/>
                <w:right w:val="none" w:sz="0" w:space="0" w:color="auto"/>
              </w:divBdr>
              <w:divsChild>
                <w:div w:id="943541823">
                  <w:marLeft w:val="-225"/>
                  <w:marRight w:val="-225"/>
                  <w:marTop w:val="0"/>
                  <w:marBottom w:val="0"/>
                  <w:divBdr>
                    <w:top w:val="none" w:sz="0" w:space="0" w:color="auto"/>
                    <w:left w:val="none" w:sz="0" w:space="0" w:color="auto"/>
                    <w:bottom w:val="none" w:sz="0" w:space="0" w:color="auto"/>
                    <w:right w:val="none" w:sz="0" w:space="0" w:color="auto"/>
                  </w:divBdr>
                  <w:divsChild>
                    <w:div w:id="1182285396">
                      <w:marLeft w:val="0"/>
                      <w:marRight w:val="0"/>
                      <w:marTop w:val="0"/>
                      <w:marBottom w:val="0"/>
                      <w:divBdr>
                        <w:top w:val="none" w:sz="0" w:space="0" w:color="auto"/>
                        <w:left w:val="none" w:sz="0" w:space="0" w:color="auto"/>
                        <w:bottom w:val="none" w:sz="0" w:space="0" w:color="auto"/>
                        <w:right w:val="none" w:sz="0" w:space="0" w:color="auto"/>
                      </w:divBdr>
                      <w:divsChild>
                        <w:div w:id="131141068">
                          <w:marLeft w:val="0"/>
                          <w:marRight w:val="0"/>
                          <w:marTop w:val="0"/>
                          <w:marBottom w:val="0"/>
                          <w:divBdr>
                            <w:top w:val="none" w:sz="0" w:space="0" w:color="auto"/>
                            <w:left w:val="none" w:sz="0" w:space="0" w:color="auto"/>
                            <w:bottom w:val="none" w:sz="0" w:space="0" w:color="auto"/>
                            <w:right w:val="none" w:sz="0" w:space="0" w:color="auto"/>
                          </w:divBdr>
                          <w:divsChild>
                            <w:div w:id="303239463">
                              <w:marLeft w:val="0"/>
                              <w:marRight w:val="0"/>
                              <w:marTop w:val="0"/>
                              <w:marBottom w:val="0"/>
                              <w:divBdr>
                                <w:top w:val="none" w:sz="0" w:space="0" w:color="auto"/>
                                <w:left w:val="none" w:sz="0" w:space="0" w:color="auto"/>
                                <w:bottom w:val="none" w:sz="0" w:space="0" w:color="auto"/>
                                <w:right w:val="none" w:sz="0" w:space="0" w:color="auto"/>
                              </w:divBdr>
                              <w:divsChild>
                                <w:div w:id="323897346">
                                  <w:marLeft w:val="0"/>
                                  <w:marRight w:val="0"/>
                                  <w:marTop w:val="0"/>
                                  <w:marBottom w:val="0"/>
                                  <w:divBdr>
                                    <w:top w:val="none" w:sz="0" w:space="0" w:color="auto"/>
                                    <w:left w:val="none" w:sz="0" w:space="0" w:color="auto"/>
                                    <w:bottom w:val="none" w:sz="0" w:space="0" w:color="auto"/>
                                    <w:right w:val="none" w:sz="0" w:space="0" w:color="auto"/>
                                  </w:divBdr>
                                  <w:divsChild>
                                    <w:div w:id="1150708060">
                                      <w:marLeft w:val="0"/>
                                      <w:marRight w:val="0"/>
                                      <w:marTop w:val="0"/>
                                      <w:marBottom w:val="0"/>
                                      <w:divBdr>
                                        <w:top w:val="none" w:sz="0" w:space="0" w:color="auto"/>
                                        <w:left w:val="none" w:sz="0" w:space="0" w:color="auto"/>
                                        <w:bottom w:val="none" w:sz="0" w:space="0" w:color="auto"/>
                                        <w:right w:val="none" w:sz="0" w:space="0" w:color="auto"/>
                                      </w:divBdr>
                                      <w:divsChild>
                                        <w:div w:id="645597210">
                                          <w:marLeft w:val="0"/>
                                          <w:marRight w:val="0"/>
                                          <w:marTop w:val="0"/>
                                          <w:marBottom w:val="0"/>
                                          <w:divBdr>
                                            <w:top w:val="none" w:sz="0" w:space="0" w:color="auto"/>
                                            <w:left w:val="none" w:sz="0" w:space="0" w:color="auto"/>
                                            <w:bottom w:val="none" w:sz="0" w:space="0" w:color="auto"/>
                                            <w:right w:val="none" w:sz="0" w:space="0" w:color="auto"/>
                                          </w:divBdr>
                                          <w:divsChild>
                                            <w:div w:id="669865691">
                                              <w:marLeft w:val="0"/>
                                              <w:marRight w:val="0"/>
                                              <w:marTop w:val="0"/>
                                              <w:marBottom w:val="0"/>
                                              <w:divBdr>
                                                <w:top w:val="none" w:sz="0" w:space="0" w:color="auto"/>
                                                <w:left w:val="none" w:sz="0" w:space="0" w:color="auto"/>
                                                <w:bottom w:val="none" w:sz="0" w:space="0" w:color="auto"/>
                                                <w:right w:val="none" w:sz="0" w:space="0" w:color="auto"/>
                                              </w:divBdr>
                                              <w:divsChild>
                                                <w:div w:id="41537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4512">
      <w:bodyDiv w:val="1"/>
      <w:marLeft w:val="0"/>
      <w:marRight w:val="0"/>
      <w:marTop w:val="0"/>
      <w:marBottom w:val="0"/>
      <w:divBdr>
        <w:top w:val="none" w:sz="0" w:space="0" w:color="auto"/>
        <w:left w:val="none" w:sz="0" w:space="0" w:color="auto"/>
        <w:bottom w:val="none" w:sz="0" w:space="0" w:color="auto"/>
        <w:right w:val="none" w:sz="0" w:space="0" w:color="auto"/>
      </w:divBdr>
      <w:divsChild>
        <w:div w:id="357849453">
          <w:marLeft w:val="0"/>
          <w:marRight w:val="0"/>
          <w:marTop w:val="125"/>
          <w:marBottom w:val="0"/>
          <w:divBdr>
            <w:top w:val="none" w:sz="0" w:space="0" w:color="auto"/>
            <w:left w:val="none" w:sz="0" w:space="0" w:color="auto"/>
            <w:bottom w:val="none" w:sz="0" w:space="0" w:color="auto"/>
            <w:right w:val="none" w:sz="0" w:space="0" w:color="auto"/>
          </w:divBdr>
          <w:divsChild>
            <w:div w:id="728189064">
              <w:marLeft w:val="0"/>
              <w:marRight w:val="0"/>
              <w:marTop w:val="0"/>
              <w:marBottom w:val="0"/>
              <w:divBdr>
                <w:top w:val="none" w:sz="0" w:space="0" w:color="auto"/>
                <w:left w:val="none" w:sz="0" w:space="0" w:color="auto"/>
                <w:bottom w:val="none" w:sz="0" w:space="0" w:color="auto"/>
                <w:right w:val="none" w:sz="0" w:space="0" w:color="auto"/>
              </w:divBdr>
            </w:div>
            <w:div w:id="1059748577">
              <w:marLeft w:val="0"/>
              <w:marRight w:val="0"/>
              <w:marTop w:val="0"/>
              <w:marBottom w:val="0"/>
              <w:divBdr>
                <w:top w:val="none" w:sz="0" w:space="0" w:color="auto"/>
                <w:left w:val="none" w:sz="0" w:space="0" w:color="auto"/>
                <w:bottom w:val="none" w:sz="0" w:space="0" w:color="auto"/>
                <w:right w:val="none" w:sz="0" w:space="0" w:color="auto"/>
              </w:divBdr>
            </w:div>
          </w:divsChild>
        </w:div>
        <w:div w:id="375591092">
          <w:marLeft w:val="0"/>
          <w:marRight w:val="0"/>
          <w:marTop w:val="125"/>
          <w:marBottom w:val="0"/>
          <w:divBdr>
            <w:top w:val="none" w:sz="0" w:space="0" w:color="auto"/>
            <w:left w:val="none" w:sz="0" w:space="0" w:color="auto"/>
            <w:bottom w:val="none" w:sz="0" w:space="0" w:color="auto"/>
            <w:right w:val="none" w:sz="0" w:space="0" w:color="auto"/>
          </w:divBdr>
          <w:divsChild>
            <w:div w:id="1116634182">
              <w:marLeft w:val="0"/>
              <w:marRight w:val="0"/>
              <w:marTop w:val="0"/>
              <w:marBottom w:val="0"/>
              <w:divBdr>
                <w:top w:val="none" w:sz="0" w:space="0" w:color="auto"/>
                <w:left w:val="none" w:sz="0" w:space="0" w:color="auto"/>
                <w:bottom w:val="none" w:sz="0" w:space="0" w:color="auto"/>
                <w:right w:val="none" w:sz="0" w:space="0" w:color="auto"/>
              </w:divBdr>
            </w:div>
            <w:div w:id="1130321249">
              <w:marLeft w:val="0"/>
              <w:marRight w:val="0"/>
              <w:marTop w:val="0"/>
              <w:marBottom w:val="0"/>
              <w:divBdr>
                <w:top w:val="none" w:sz="0" w:space="0" w:color="auto"/>
                <w:left w:val="none" w:sz="0" w:space="0" w:color="auto"/>
                <w:bottom w:val="none" w:sz="0" w:space="0" w:color="auto"/>
                <w:right w:val="none" w:sz="0" w:space="0" w:color="auto"/>
              </w:divBdr>
            </w:div>
          </w:divsChild>
        </w:div>
        <w:div w:id="501700096">
          <w:marLeft w:val="0"/>
          <w:marRight w:val="0"/>
          <w:marTop w:val="125"/>
          <w:marBottom w:val="0"/>
          <w:divBdr>
            <w:top w:val="none" w:sz="0" w:space="0" w:color="auto"/>
            <w:left w:val="none" w:sz="0" w:space="0" w:color="auto"/>
            <w:bottom w:val="none" w:sz="0" w:space="0" w:color="auto"/>
            <w:right w:val="none" w:sz="0" w:space="0" w:color="auto"/>
          </w:divBdr>
          <w:divsChild>
            <w:div w:id="437021099">
              <w:marLeft w:val="0"/>
              <w:marRight w:val="0"/>
              <w:marTop w:val="0"/>
              <w:marBottom w:val="0"/>
              <w:divBdr>
                <w:top w:val="none" w:sz="0" w:space="0" w:color="auto"/>
                <w:left w:val="none" w:sz="0" w:space="0" w:color="auto"/>
                <w:bottom w:val="none" w:sz="0" w:space="0" w:color="auto"/>
                <w:right w:val="none" w:sz="0" w:space="0" w:color="auto"/>
              </w:divBdr>
            </w:div>
            <w:div w:id="2004698394">
              <w:marLeft w:val="0"/>
              <w:marRight w:val="0"/>
              <w:marTop w:val="0"/>
              <w:marBottom w:val="0"/>
              <w:divBdr>
                <w:top w:val="none" w:sz="0" w:space="0" w:color="auto"/>
                <w:left w:val="none" w:sz="0" w:space="0" w:color="auto"/>
                <w:bottom w:val="none" w:sz="0" w:space="0" w:color="auto"/>
                <w:right w:val="none" w:sz="0" w:space="0" w:color="auto"/>
              </w:divBdr>
            </w:div>
          </w:divsChild>
        </w:div>
        <w:div w:id="750388533">
          <w:marLeft w:val="0"/>
          <w:marRight w:val="0"/>
          <w:marTop w:val="125"/>
          <w:marBottom w:val="0"/>
          <w:divBdr>
            <w:top w:val="none" w:sz="0" w:space="0" w:color="auto"/>
            <w:left w:val="none" w:sz="0" w:space="0" w:color="auto"/>
            <w:bottom w:val="none" w:sz="0" w:space="0" w:color="auto"/>
            <w:right w:val="none" w:sz="0" w:space="0" w:color="auto"/>
          </w:divBdr>
          <w:divsChild>
            <w:div w:id="489365304">
              <w:marLeft w:val="0"/>
              <w:marRight w:val="0"/>
              <w:marTop w:val="0"/>
              <w:marBottom w:val="0"/>
              <w:divBdr>
                <w:top w:val="none" w:sz="0" w:space="0" w:color="auto"/>
                <w:left w:val="none" w:sz="0" w:space="0" w:color="auto"/>
                <w:bottom w:val="none" w:sz="0" w:space="0" w:color="auto"/>
                <w:right w:val="none" w:sz="0" w:space="0" w:color="auto"/>
              </w:divBdr>
            </w:div>
            <w:div w:id="1462115918">
              <w:marLeft w:val="0"/>
              <w:marRight w:val="0"/>
              <w:marTop w:val="0"/>
              <w:marBottom w:val="0"/>
              <w:divBdr>
                <w:top w:val="none" w:sz="0" w:space="0" w:color="auto"/>
                <w:left w:val="none" w:sz="0" w:space="0" w:color="auto"/>
                <w:bottom w:val="none" w:sz="0" w:space="0" w:color="auto"/>
                <w:right w:val="none" w:sz="0" w:space="0" w:color="auto"/>
              </w:divBdr>
            </w:div>
          </w:divsChild>
        </w:div>
        <w:div w:id="1423720748">
          <w:marLeft w:val="0"/>
          <w:marRight w:val="0"/>
          <w:marTop w:val="125"/>
          <w:marBottom w:val="0"/>
          <w:divBdr>
            <w:top w:val="none" w:sz="0" w:space="0" w:color="auto"/>
            <w:left w:val="none" w:sz="0" w:space="0" w:color="auto"/>
            <w:bottom w:val="none" w:sz="0" w:space="0" w:color="auto"/>
            <w:right w:val="none" w:sz="0" w:space="0" w:color="auto"/>
          </w:divBdr>
          <w:divsChild>
            <w:div w:id="1314068213">
              <w:marLeft w:val="0"/>
              <w:marRight w:val="0"/>
              <w:marTop w:val="0"/>
              <w:marBottom w:val="0"/>
              <w:divBdr>
                <w:top w:val="none" w:sz="0" w:space="0" w:color="auto"/>
                <w:left w:val="none" w:sz="0" w:space="0" w:color="auto"/>
                <w:bottom w:val="none" w:sz="0" w:space="0" w:color="auto"/>
                <w:right w:val="none" w:sz="0" w:space="0" w:color="auto"/>
              </w:divBdr>
            </w:div>
            <w:div w:id="1867449506">
              <w:marLeft w:val="0"/>
              <w:marRight w:val="0"/>
              <w:marTop w:val="0"/>
              <w:marBottom w:val="0"/>
              <w:divBdr>
                <w:top w:val="none" w:sz="0" w:space="0" w:color="auto"/>
                <w:left w:val="none" w:sz="0" w:space="0" w:color="auto"/>
                <w:bottom w:val="none" w:sz="0" w:space="0" w:color="auto"/>
                <w:right w:val="none" w:sz="0" w:space="0" w:color="auto"/>
              </w:divBdr>
            </w:div>
          </w:divsChild>
        </w:div>
        <w:div w:id="1583953237">
          <w:marLeft w:val="0"/>
          <w:marRight w:val="0"/>
          <w:marTop w:val="125"/>
          <w:marBottom w:val="0"/>
          <w:divBdr>
            <w:top w:val="none" w:sz="0" w:space="0" w:color="auto"/>
            <w:left w:val="none" w:sz="0" w:space="0" w:color="auto"/>
            <w:bottom w:val="none" w:sz="0" w:space="0" w:color="auto"/>
            <w:right w:val="none" w:sz="0" w:space="0" w:color="auto"/>
          </w:divBdr>
          <w:divsChild>
            <w:div w:id="1270237542">
              <w:marLeft w:val="0"/>
              <w:marRight w:val="0"/>
              <w:marTop w:val="0"/>
              <w:marBottom w:val="0"/>
              <w:divBdr>
                <w:top w:val="none" w:sz="0" w:space="0" w:color="auto"/>
                <w:left w:val="none" w:sz="0" w:space="0" w:color="auto"/>
                <w:bottom w:val="none" w:sz="0" w:space="0" w:color="auto"/>
                <w:right w:val="none" w:sz="0" w:space="0" w:color="auto"/>
              </w:divBdr>
            </w:div>
            <w:div w:id="1336306400">
              <w:marLeft w:val="0"/>
              <w:marRight w:val="0"/>
              <w:marTop w:val="0"/>
              <w:marBottom w:val="0"/>
              <w:divBdr>
                <w:top w:val="none" w:sz="0" w:space="0" w:color="auto"/>
                <w:left w:val="none" w:sz="0" w:space="0" w:color="auto"/>
                <w:bottom w:val="none" w:sz="0" w:space="0" w:color="auto"/>
                <w:right w:val="none" w:sz="0" w:space="0" w:color="auto"/>
              </w:divBdr>
            </w:div>
          </w:divsChild>
        </w:div>
        <w:div w:id="1962302581">
          <w:marLeft w:val="0"/>
          <w:marRight w:val="0"/>
          <w:marTop w:val="125"/>
          <w:marBottom w:val="0"/>
          <w:divBdr>
            <w:top w:val="none" w:sz="0" w:space="0" w:color="auto"/>
            <w:left w:val="none" w:sz="0" w:space="0" w:color="auto"/>
            <w:bottom w:val="none" w:sz="0" w:space="0" w:color="auto"/>
            <w:right w:val="none" w:sz="0" w:space="0" w:color="auto"/>
          </w:divBdr>
          <w:divsChild>
            <w:div w:id="1674527928">
              <w:marLeft w:val="0"/>
              <w:marRight w:val="0"/>
              <w:marTop w:val="0"/>
              <w:marBottom w:val="0"/>
              <w:divBdr>
                <w:top w:val="none" w:sz="0" w:space="0" w:color="auto"/>
                <w:left w:val="none" w:sz="0" w:space="0" w:color="auto"/>
                <w:bottom w:val="none" w:sz="0" w:space="0" w:color="auto"/>
                <w:right w:val="none" w:sz="0" w:space="0" w:color="auto"/>
              </w:divBdr>
            </w:div>
            <w:div w:id="1953398115">
              <w:marLeft w:val="0"/>
              <w:marRight w:val="0"/>
              <w:marTop w:val="0"/>
              <w:marBottom w:val="0"/>
              <w:divBdr>
                <w:top w:val="none" w:sz="0" w:space="0" w:color="auto"/>
                <w:left w:val="none" w:sz="0" w:space="0" w:color="auto"/>
                <w:bottom w:val="none" w:sz="0" w:space="0" w:color="auto"/>
                <w:right w:val="none" w:sz="0" w:space="0" w:color="auto"/>
              </w:divBdr>
            </w:div>
          </w:divsChild>
        </w:div>
        <w:div w:id="2105225285">
          <w:marLeft w:val="0"/>
          <w:marRight w:val="0"/>
          <w:marTop w:val="125"/>
          <w:marBottom w:val="0"/>
          <w:divBdr>
            <w:top w:val="none" w:sz="0" w:space="0" w:color="auto"/>
            <w:left w:val="none" w:sz="0" w:space="0" w:color="auto"/>
            <w:bottom w:val="none" w:sz="0" w:space="0" w:color="auto"/>
            <w:right w:val="none" w:sz="0" w:space="0" w:color="auto"/>
          </w:divBdr>
          <w:divsChild>
            <w:div w:id="1228684948">
              <w:marLeft w:val="0"/>
              <w:marRight w:val="0"/>
              <w:marTop w:val="0"/>
              <w:marBottom w:val="0"/>
              <w:divBdr>
                <w:top w:val="none" w:sz="0" w:space="0" w:color="auto"/>
                <w:left w:val="none" w:sz="0" w:space="0" w:color="auto"/>
                <w:bottom w:val="none" w:sz="0" w:space="0" w:color="auto"/>
                <w:right w:val="none" w:sz="0" w:space="0" w:color="auto"/>
              </w:divBdr>
            </w:div>
            <w:div w:id="1529879647">
              <w:marLeft w:val="0"/>
              <w:marRight w:val="0"/>
              <w:marTop w:val="0"/>
              <w:marBottom w:val="0"/>
              <w:divBdr>
                <w:top w:val="none" w:sz="0" w:space="0" w:color="auto"/>
                <w:left w:val="none" w:sz="0" w:space="0" w:color="auto"/>
                <w:bottom w:val="none" w:sz="0" w:space="0" w:color="auto"/>
                <w:right w:val="none" w:sz="0" w:space="0" w:color="auto"/>
              </w:divBdr>
            </w:div>
          </w:divsChild>
        </w:div>
        <w:div w:id="2112890425">
          <w:marLeft w:val="0"/>
          <w:marRight w:val="0"/>
          <w:marTop w:val="125"/>
          <w:marBottom w:val="0"/>
          <w:divBdr>
            <w:top w:val="none" w:sz="0" w:space="0" w:color="auto"/>
            <w:left w:val="none" w:sz="0" w:space="0" w:color="auto"/>
            <w:bottom w:val="none" w:sz="0" w:space="0" w:color="auto"/>
            <w:right w:val="none" w:sz="0" w:space="0" w:color="auto"/>
          </w:divBdr>
          <w:divsChild>
            <w:div w:id="981274491">
              <w:marLeft w:val="0"/>
              <w:marRight w:val="0"/>
              <w:marTop w:val="0"/>
              <w:marBottom w:val="0"/>
              <w:divBdr>
                <w:top w:val="none" w:sz="0" w:space="0" w:color="auto"/>
                <w:left w:val="none" w:sz="0" w:space="0" w:color="auto"/>
                <w:bottom w:val="none" w:sz="0" w:space="0" w:color="auto"/>
                <w:right w:val="none" w:sz="0" w:space="0" w:color="auto"/>
              </w:divBdr>
            </w:div>
            <w:div w:id="1707173224">
              <w:marLeft w:val="0"/>
              <w:marRight w:val="0"/>
              <w:marTop w:val="0"/>
              <w:marBottom w:val="0"/>
              <w:divBdr>
                <w:top w:val="none" w:sz="0" w:space="0" w:color="auto"/>
                <w:left w:val="none" w:sz="0" w:space="0" w:color="auto"/>
                <w:bottom w:val="none" w:sz="0" w:space="0" w:color="auto"/>
                <w:right w:val="none" w:sz="0" w:space="0" w:color="auto"/>
              </w:divBdr>
            </w:div>
          </w:divsChild>
        </w:div>
        <w:div w:id="2117872104">
          <w:marLeft w:val="0"/>
          <w:marRight w:val="0"/>
          <w:marTop w:val="125"/>
          <w:marBottom w:val="0"/>
          <w:divBdr>
            <w:top w:val="none" w:sz="0" w:space="0" w:color="auto"/>
            <w:left w:val="none" w:sz="0" w:space="0" w:color="auto"/>
            <w:bottom w:val="none" w:sz="0" w:space="0" w:color="auto"/>
            <w:right w:val="none" w:sz="0" w:space="0" w:color="auto"/>
          </w:divBdr>
          <w:divsChild>
            <w:div w:id="249241808">
              <w:marLeft w:val="0"/>
              <w:marRight w:val="0"/>
              <w:marTop w:val="0"/>
              <w:marBottom w:val="0"/>
              <w:divBdr>
                <w:top w:val="none" w:sz="0" w:space="0" w:color="auto"/>
                <w:left w:val="none" w:sz="0" w:space="0" w:color="auto"/>
                <w:bottom w:val="none" w:sz="0" w:space="0" w:color="auto"/>
                <w:right w:val="none" w:sz="0" w:space="0" w:color="auto"/>
              </w:divBdr>
            </w:div>
            <w:div w:id="1863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136">
      <w:bodyDiv w:val="1"/>
      <w:marLeft w:val="0"/>
      <w:marRight w:val="0"/>
      <w:marTop w:val="0"/>
      <w:marBottom w:val="0"/>
      <w:divBdr>
        <w:top w:val="none" w:sz="0" w:space="0" w:color="auto"/>
        <w:left w:val="none" w:sz="0" w:space="0" w:color="auto"/>
        <w:bottom w:val="none" w:sz="0" w:space="0" w:color="auto"/>
        <w:right w:val="none" w:sz="0" w:space="0" w:color="auto"/>
      </w:divBdr>
      <w:divsChild>
        <w:div w:id="1810900883">
          <w:marLeft w:val="0"/>
          <w:marRight w:val="0"/>
          <w:marTop w:val="0"/>
          <w:marBottom w:val="0"/>
          <w:divBdr>
            <w:top w:val="none" w:sz="0" w:space="0" w:color="auto"/>
            <w:left w:val="none" w:sz="0" w:space="0" w:color="auto"/>
            <w:bottom w:val="none" w:sz="0" w:space="0" w:color="auto"/>
            <w:right w:val="none" w:sz="0" w:space="0" w:color="auto"/>
          </w:divBdr>
        </w:div>
        <w:div w:id="1155610583">
          <w:marLeft w:val="0"/>
          <w:marRight w:val="0"/>
          <w:marTop w:val="0"/>
          <w:marBottom w:val="0"/>
          <w:divBdr>
            <w:top w:val="none" w:sz="0" w:space="0" w:color="auto"/>
            <w:left w:val="none" w:sz="0" w:space="0" w:color="auto"/>
            <w:bottom w:val="none" w:sz="0" w:space="0" w:color="auto"/>
            <w:right w:val="none" w:sz="0" w:space="0" w:color="auto"/>
          </w:divBdr>
        </w:div>
        <w:div w:id="1289163908">
          <w:marLeft w:val="0"/>
          <w:marRight w:val="0"/>
          <w:marTop w:val="0"/>
          <w:marBottom w:val="0"/>
          <w:divBdr>
            <w:top w:val="none" w:sz="0" w:space="0" w:color="auto"/>
            <w:left w:val="none" w:sz="0" w:space="0" w:color="auto"/>
            <w:bottom w:val="none" w:sz="0" w:space="0" w:color="auto"/>
            <w:right w:val="none" w:sz="0" w:space="0" w:color="auto"/>
          </w:divBdr>
        </w:div>
      </w:divsChild>
    </w:div>
    <w:div w:id="1386754980">
      <w:bodyDiv w:val="1"/>
      <w:marLeft w:val="0"/>
      <w:marRight w:val="0"/>
      <w:marTop w:val="0"/>
      <w:marBottom w:val="0"/>
      <w:divBdr>
        <w:top w:val="none" w:sz="0" w:space="0" w:color="auto"/>
        <w:left w:val="none" w:sz="0" w:space="0" w:color="auto"/>
        <w:bottom w:val="none" w:sz="0" w:space="0" w:color="auto"/>
        <w:right w:val="none" w:sz="0" w:space="0" w:color="auto"/>
      </w:divBdr>
    </w:div>
    <w:div w:id="1489708471">
      <w:bodyDiv w:val="1"/>
      <w:marLeft w:val="0"/>
      <w:marRight w:val="0"/>
      <w:marTop w:val="0"/>
      <w:marBottom w:val="0"/>
      <w:divBdr>
        <w:top w:val="none" w:sz="0" w:space="0" w:color="auto"/>
        <w:left w:val="none" w:sz="0" w:space="0" w:color="auto"/>
        <w:bottom w:val="none" w:sz="0" w:space="0" w:color="auto"/>
        <w:right w:val="none" w:sz="0" w:space="0" w:color="auto"/>
      </w:divBdr>
    </w:div>
    <w:div w:id="1570842440">
      <w:bodyDiv w:val="1"/>
      <w:marLeft w:val="0"/>
      <w:marRight w:val="0"/>
      <w:marTop w:val="0"/>
      <w:marBottom w:val="0"/>
      <w:divBdr>
        <w:top w:val="none" w:sz="0" w:space="0" w:color="auto"/>
        <w:left w:val="none" w:sz="0" w:space="0" w:color="auto"/>
        <w:bottom w:val="none" w:sz="0" w:space="0" w:color="auto"/>
        <w:right w:val="none" w:sz="0" w:space="0" w:color="auto"/>
      </w:divBdr>
    </w:div>
    <w:div w:id="1594628059">
      <w:bodyDiv w:val="1"/>
      <w:marLeft w:val="0"/>
      <w:marRight w:val="0"/>
      <w:marTop w:val="0"/>
      <w:marBottom w:val="0"/>
      <w:divBdr>
        <w:top w:val="none" w:sz="0" w:space="0" w:color="auto"/>
        <w:left w:val="none" w:sz="0" w:space="0" w:color="auto"/>
        <w:bottom w:val="none" w:sz="0" w:space="0" w:color="auto"/>
        <w:right w:val="none" w:sz="0" w:space="0" w:color="auto"/>
      </w:divBdr>
    </w:div>
    <w:div w:id="1596749887">
      <w:bodyDiv w:val="1"/>
      <w:marLeft w:val="0"/>
      <w:marRight w:val="0"/>
      <w:marTop w:val="0"/>
      <w:marBottom w:val="0"/>
      <w:divBdr>
        <w:top w:val="none" w:sz="0" w:space="0" w:color="auto"/>
        <w:left w:val="none" w:sz="0" w:space="0" w:color="auto"/>
        <w:bottom w:val="none" w:sz="0" w:space="0" w:color="auto"/>
        <w:right w:val="none" w:sz="0" w:space="0" w:color="auto"/>
      </w:divBdr>
    </w:div>
    <w:div w:id="1597979265">
      <w:bodyDiv w:val="1"/>
      <w:marLeft w:val="0"/>
      <w:marRight w:val="0"/>
      <w:marTop w:val="0"/>
      <w:marBottom w:val="0"/>
      <w:divBdr>
        <w:top w:val="none" w:sz="0" w:space="0" w:color="auto"/>
        <w:left w:val="none" w:sz="0" w:space="0" w:color="auto"/>
        <w:bottom w:val="none" w:sz="0" w:space="0" w:color="auto"/>
        <w:right w:val="none" w:sz="0" w:space="0" w:color="auto"/>
      </w:divBdr>
    </w:div>
    <w:div w:id="1679501841">
      <w:bodyDiv w:val="1"/>
      <w:marLeft w:val="0"/>
      <w:marRight w:val="0"/>
      <w:marTop w:val="0"/>
      <w:marBottom w:val="0"/>
      <w:divBdr>
        <w:top w:val="none" w:sz="0" w:space="0" w:color="auto"/>
        <w:left w:val="none" w:sz="0" w:space="0" w:color="auto"/>
        <w:bottom w:val="none" w:sz="0" w:space="0" w:color="auto"/>
        <w:right w:val="none" w:sz="0" w:space="0" w:color="auto"/>
      </w:divBdr>
    </w:div>
    <w:div w:id="1757707958">
      <w:bodyDiv w:val="1"/>
      <w:marLeft w:val="0"/>
      <w:marRight w:val="0"/>
      <w:marTop w:val="0"/>
      <w:marBottom w:val="0"/>
      <w:divBdr>
        <w:top w:val="none" w:sz="0" w:space="0" w:color="auto"/>
        <w:left w:val="none" w:sz="0" w:space="0" w:color="auto"/>
        <w:bottom w:val="none" w:sz="0" w:space="0" w:color="auto"/>
        <w:right w:val="none" w:sz="0" w:space="0" w:color="auto"/>
      </w:divBdr>
    </w:div>
    <w:div w:id="1782190630">
      <w:bodyDiv w:val="1"/>
      <w:marLeft w:val="0"/>
      <w:marRight w:val="0"/>
      <w:marTop w:val="0"/>
      <w:marBottom w:val="0"/>
      <w:divBdr>
        <w:top w:val="none" w:sz="0" w:space="0" w:color="auto"/>
        <w:left w:val="none" w:sz="0" w:space="0" w:color="auto"/>
        <w:bottom w:val="none" w:sz="0" w:space="0" w:color="auto"/>
        <w:right w:val="none" w:sz="0" w:space="0" w:color="auto"/>
      </w:divBdr>
    </w:div>
    <w:div w:id="2056662036">
      <w:bodyDiv w:val="1"/>
      <w:marLeft w:val="0"/>
      <w:marRight w:val="0"/>
      <w:marTop w:val="0"/>
      <w:marBottom w:val="0"/>
      <w:divBdr>
        <w:top w:val="none" w:sz="0" w:space="0" w:color="auto"/>
        <w:left w:val="none" w:sz="0" w:space="0" w:color="auto"/>
        <w:bottom w:val="none" w:sz="0" w:space="0" w:color="auto"/>
        <w:right w:val="none" w:sz="0" w:space="0" w:color="auto"/>
      </w:divBdr>
    </w:div>
    <w:div w:id="211775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422E4721AC93E9F77B2C0F56ECBE4695C2A5D2F0E6A60885957DCA52930796C6CD04F546ECDC46D6A140F144379FD0B46BC45ADD426754aDj3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93354-895A-4F8F-BE47-F9806C63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2750</Words>
  <Characters>15678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Евдокимова Елена Васильевна</dc:creator>
  <cp:lastModifiedBy>Оксана Меляшинская</cp:lastModifiedBy>
  <cp:revision>49</cp:revision>
  <cp:lastPrinted>2022-05-27T04:26:00Z</cp:lastPrinted>
  <dcterms:created xsi:type="dcterms:W3CDTF">2026-05-26T12:25:00Z</dcterms:created>
  <dcterms:modified xsi:type="dcterms:W3CDTF">2026-05-27T07:55:00Z</dcterms:modified>
</cp:coreProperties>
</file>