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A31A1" w14:textId="3836306F" w:rsidR="00F05D74" w:rsidRPr="00F05D74" w:rsidRDefault="00F05D74" w:rsidP="00F05D74">
      <w:pPr>
        <w:jc w:val="right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F05D74">
        <w:rPr>
          <w:rFonts w:ascii="Times New Roman" w:hAnsi="Times New Roman" w:cs="Times New Roman"/>
          <w:bCs/>
          <w:sz w:val="26"/>
          <w:szCs w:val="26"/>
          <w:lang w:val="ru-RU"/>
        </w:rPr>
        <w:t>Приложение № 1 к Контракту____________</w:t>
      </w:r>
    </w:p>
    <w:p w14:paraId="21F7BDB9" w14:textId="5F358C4B" w:rsidR="00F05D74" w:rsidRPr="00F05D74" w:rsidRDefault="00F05D74" w:rsidP="00F05D74">
      <w:pPr>
        <w:jc w:val="right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F05D74">
        <w:rPr>
          <w:rFonts w:ascii="Times New Roman" w:hAnsi="Times New Roman" w:cs="Times New Roman"/>
          <w:bCs/>
          <w:sz w:val="26"/>
          <w:szCs w:val="26"/>
          <w:lang w:val="ru-RU"/>
        </w:rPr>
        <w:t>От «__</w:t>
      </w:r>
      <w:proofErr w:type="gramStart"/>
      <w:r w:rsidRPr="00F05D74">
        <w:rPr>
          <w:rFonts w:ascii="Times New Roman" w:hAnsi="Times New Roman" w:cs="Times New Roman"/>
          <w:bCs/>
          <w:sz w:val="26"/>
          <w:szCs w:val="26"/>
          <w:lang w:val="ru-RU"/>
        </w:rPr>
        <w:t>_»_</w:t>
      </w:r>
      <w:proofErr w:type="gramEnd"/>
      <w:r w:rsidRPr="00F05D74">
        <w:rPr>
          <w:rFonts w:ascii="Times New Roman" w:hAnsi="Times New Roman" w:cs="Times New Roman"/>
          <w:bCs/>
          <w:sz w:val="26"/>
          <w:szCs w:val="26"/>
          <w:lang w:val="ru-RU"/>
        </w:rPr>
        <w:t>____________2026 г.</w:t>
      </w:r>
    </w:p>
    <w:p w14:paraId="24540A8A" w14:textId="77777777" w:rsidR="00F05D74" w:rsidRDefault="00F05D74" w:rsidP="00F05D7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0000007" w14:textId="77777777" w:rsidR="00824022" w:rsidRPr="00B104DF" w:rsidRDefault="00F05D74" w:rsidP="00F05D7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104DF">
        <w:rPr>
          <w:rFonts w:ascii="Times New Roman" w:hAnsi="Times New Roman" w:cs="Times New Roman"/>
          <w:b/>
          <w:bCs/>
          <w:sz w:val="26"/>
          <w:szCs w:val="26"/>
        </w:rPr>
        <w:t>ТЕХНИЧЕСКОЕ ЗАДАНИЕ</w:t>
      </w:r>
    </w:p>
    <w:p w14:paraId="00000008" w14:textId="77777777" w:rsidR="00824022" w:rsidRPr="00B104DF" w:rsidRDefault="00824022" w:rsidP="00F05D74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0000000A" w14:textId="18CFE339" w:rsidR="00824022" w:rsidRPr="00736F5A" w:rsidRDefault="00F05D74" w:rsidP="00F05D74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оставк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736F5A">
        <w:rPr>
          <w:rFonts w:ascii="Times New Roman" w:hAnsi="Times New Roman" w:cs="Times New Roman"/>
          <w:sz w:val="26"/>
          <w:szCs w:val="26"/>
        </w:rPr>
        <w:t xml:space="preserve"> пандусов телескопических для инвалидов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36F5A">
        <w:rPr>
          <w:rFonts w:ascii="Times New Roman" w:hAnsi="Times New Roman" w:cs="Times New Roman"/>
          <w:sz w:val="26"/>
          <w:szCs w:val="26"/>
        </w:rPr>
        <w:t xml:space="preserve">для нужд </w:t>
      </w:r>
      <w:r w:rsidR="007F52FC" w:rsidRPr="00736F5A">
        <w:rPr>
          <w:rFonts w:ascii="Times New Roman" w:hAnsi="Times New Roman" w:cs="Times New Roman"/>
          <w:sz w:val="26"/>
          <w:szCs w:val="26"/>
          <w:lang w:val="ru-RU"/>
        </w:rPr>
        <w:t>ФГБОУ ВО «</w:t>
      </w:r>
      <w:r w:rsidRPr="00736F5A">
        <w:rPr>
          <w:rFonts w:ascii="Times New Roman" w:hAnsi="Times New Roman" w:cs="Times New Roman"/>
          <w:sz w:val="26"/>
          <w:szCs w:val="26"/>
        </w:rPr>
        <w:t>РГХПУ им. С.Г. Строганова</w:t>
      </w:r>
      <w:r w:rsidR="007F52FC" w:rsidRPr="00736F5A">
        <w:rPr>
          <w:rFonts w:ascii="Times New Roman" w:hAnsi="Times New Roman" w:cs="Times New Roman"/>
          <w:sz w:val="26"/>
          <w:szCs w:val="26"/>
          <w:lang w:val="ru-RU"/>
        </w:rPr>
        <w:t>»</w:t>
      </w:r>
    </w:p>
    <w:p w14:paraId="0000000B" w14:textId="77777777" w:rsidR="00824022" w:rsidRPr="00B104DF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0C" w14:textId="77777777" w:rsidR="00824022" w:rsidRPr="00B104DF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104DF">
        <w:rPr>
          <w:rFonts w:ascii="Times New Roman" w:hAnsi="Times New Roman" w:cs="Times New Roman"/>
          <w:b/>
          <w:bCs/>
          <w:sz w:val="26"/>
          <w:szCs w:val="26"/>
        </w:rPr>
        <w:t>1. ОБЩИЕ СВЕДЕНИЯ</w:t>
      </w:r>
    </w:p>
    <w:p w14:paraId="0000000D" w14:textId="77777777" w:rsidR="00824022" w:rsidRPr="00B104DF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0E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1.1. Заказчик: Федеральное государственное бюджетное образовательное учреждение высшего образования «Российский </w:t>
      </w:r>
      <w:r w:rsidRPr="00736F5A">
        <w:rPr>
          <w:rFonts w:ascii="Times New Roman" w:hAnsi="Times New Roman" w:cs="Times New Roman"/>
          <w:sz w:val="26"/>
          <w:szCs w:val="26"/>
        </w:rPr>
        <w:t>государственный художественно-промышленный университет им. С.Г. Строганова» (РГХПУ им. С.Г. Строганова).</w:t>
      </w:r>
    </w:p>
    <w:p w14:paraId="0000000F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1.2. Предмет закупки: Поставка телескопических пандусов для инвалидов (далее — товар) в двух модификациях по длине.</w:t>
      </w:r>
    </w:p>
    <w:p w14:paraId="00000010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1.3. Цель: Обеспечение беспрепятств</w:t>
      </w:r>
      <w:r w:rsidRPr="00736F5A">
        <w:rPr>
          <w:rFonts w:ascii="Times New Roman" w:hAnsi="Times New Roman" w:cs="Times New Roman"/>
          <w:sz w:val="26"/>
          <w:szCs w:val="26"/>
        </w:rPr>
        <w:t>енного доступа маломобильных групп населения (МГН) в учебные корпуса и помещения университета, преодоление перепадов высот (порогов, ступеней).</w:t>
      </w:r>
    </w:p>
    <w:p w14:paraId="00000011" w14:textId="77777777" w:rsidR="00824022" w:rsidRPr="00B104DF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12" w14:textId="77777777" w:rsidR="00824022" w:rsidRPr="00B104DF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104DF">
        <w:rPr>
          <w:rFonts w:ascii="Times New Roman" w:hAnsi="Times New Roman" w:cs="Times New Roman"/>
          <w:b/>
          <w:bCs/>
          <w:sz w:val="26"/>
          <w:szCs w:val="26"/>
        </w:rPr>
        <w:t>2. НОМЕНКЛАТУРА И КОЛИЧЕСТВО</w:t>
      </w:r>
    </w:p>
    <w:p w14:paraId="00000016" w14:textId="21B6FBFD" w:rsidR="00824022" w:rsidRPr="00736F5A" w:rsidRDefault="00824022" w:rsidP="00F05D74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60"/>
        <w:gridCol w:w="2317"/>
        <w:gridCol w:w="5670"/>
        <w:gridCol w:w="1134"/>
      </w:tblGrid>
      <w:tr w:rsidR="0017295C" w:rsidRPr="00736F5A" w14:paraId="3E2AFA4A" w14:textId="3CAEB6F5" w:rsidTr="00AF42C3">
        <w:tc>
          <w:tcPr>
            <w:tcW w:w="660" w:type="dxa"/>
            <w:vAlign w:val="center"/>
          </w:tcPr>
          <w:p w14:paraId="334F9370" w14:textId="48899EC8" w:rsidR="0017295C" w:rsidRPr="00736F5A" w:rsidRDefault="0017295C" w:rsidP="00F05D7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317" w:type="dxa"/>
            <w:vAlign w:val="center"/>
          </w:tcPr>
          <w:p w14:paraId="0ED7FD5B" w14:textId="5F1D16A4" w:rsidR="0017295C" w:rsidRPr="00736F5A" w:rsidRDefault="0017295C" w:rsidP="00F05D7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товара</w:t>
            </w:r>
          </w:p>
        </w:tc>
        <w:tc>
          <w:tcPr>
            <w:tcW w:w="5670" w:type="dxa"/>
            <w:vAlign w:val="center"/>
          </w:tcPr>
          <w:p w14:paraId="0F1F36BC" w14:textId="615490D7" w:rsidR="0017295C" w:rsidRPr="00736F5A" w:rsidRDefault="0017295C" w:rsidP="00F05D7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Характеристики</w:t>
            </w:r>
          </w:p>
        </w:tc>
        <w:tc>
          <w:tcPr>
            <w:tcW w:w="1134" w:type="dxa"/>
          </w:tcPr>
          <w:p w14:paraId="15ADB225" w14:textId="18C4D00D" w:rsidR="0017295C" w:rsidRPr="00AF42C3" w:rsidRDefault="00AF42C3" w:rsidP="00F05D7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Кол-во,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шт</w:t>
            </w:r>
            <w:proofErr w:type="spellEnd"/>
          </w:p>
        </w:tc>
      </w:tr>
      <w:tr w:rsidR="0017295C" w:rsidRPr="00736F5A" w14:paraId="3A99607F" w14:textId="4397EBEA" w:rsidTr="00AF42C3">
        <w:tc>
          <w:tcPr>
            <w:tcW w:w="660" w:type="dxa"/>
          </w:tcPr>
          <w:p w14:paraId="11D0B16B" w14:textId="051054FB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317" w:type="dxa"/>
          </w:tcPr>
          <w:p w14:paraId="68BAAAF3" w14:textId="77777777" w:rsidR="0017295C" w:rsidRDefault="0017295C" w:rsidP="00F05D7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Пандус телескопический </w:t>
            </w:r>
            <w:proofErr w:type="spellStart"/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трехсекционный</w:t>
            </w:r>
            <w:proofErr w:type="spellEnd"/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E3302C2" w14:textId="236159B1" w:rsidR="0017295C" w:rsidRPr="00736F5A" w:rsidRDefault="0017295C" w:rsidP="00F05D7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1200 мм (± 50 мм)</w:t>
            </w:r>
          </w:p>
        </w:tc>
        <w:tc>
          <w:tcPr>
            <w:tcW w:w="5670" w:type="dxa"/>
          </w:tcPr>
          <w:p w14:paraId="6A53ECEF" w14:textId="16F0E762" w:rsidR="0017295C" w:rsidRPr="00736F5A" w:rsidRDefault="0017295C" w:rsidP="00F05D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Рабочая длина пандуса -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0 см;</w:t>
            </w:r>
          </w:p>
          <w:p w14:paraId="30B58217" w14:textId="77777777" w:rsidR="0017295C" w:rsidRPr="00736F5A" w:rsidRDefault="0017295C" w:rsidP="00F05D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Крепления пандуса сверху и снизу по 5 см;</w:t>
            </w:r>
          </w:p>
          <w:p w14:paraId="3E4C6A19" w14:textId="77777777" w:rsidR="0017295C" w:rsidRPr="00736F5A" w:rsidRDefault="0017295C" w:rsidP="00F05D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Внутренняя ширина, см - 16; внешняя ширина, см - 19,5 см;</w:t>
            </w:r>
          </w:p>
          <w:p w14:paraId="148F0E56" w14:textId="0DD704D0" w:rsidR="0017295C" w:rsidRPr="00736F5A" w:rsidRDefault="0017295C" w:rsidP="00F05D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- Вес пандуса –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7,6</w:t>
            </w: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 кг;</w:t>
            </w:r>
          </w:p>
          <w:p w14:paraId="4F25B722" w14:textId="77777777" w:rsidR="0017295C" w:rsidRDefault="0017295C" w:rsidP="00F05D7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Максимальная нагрузка - 270 кг.</w:t>
            </w:r>
          </w:p>
          <w:p w14:paraId="35FB6268" w14:textId="07FAFA90" w:rsidR="0017295C" w:rsidRPr="00B104DF" w:rsidRDefault="0017295C" w:rsidP="00F05D7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Материал – алюминий высокой прочности, покрытие пандуса - противоскользящее абразивное покрытие</w:t>
            </w:r>
          </w:p>
          <w:p w14:paraId="55FD7862" w14:textId="77777777" w:rsidR="0017295C" w:rsidRPr="0032429F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14:paraId="36424BDF" w14:textId="767B4D22" w:rsidR="0017295C" w:rsidRPr="00AF42C3" w:rsidRDefault="00AF42C3" w:rsidP="00F05D7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</w:tr>
      <w:tr w:rsidR="0017295C" w:rsidRPr="00736F5A" w14:paraId="1308BF31" w14:textId="28657804" w:rsidTr="00AF42C3">
        <w:tc>
          <w:tcPr>
            <w:tcW w:w="660" w:type="dxa"/>
          </w:tcPr>
          <w:p w14:paraId="2917B6E3" w14:textId="5E98E31E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2317" w:type="dxa"/>
          </w:tcPr>
          <w:p w14:paraId="09D68BEF" w14:textId="77777777" w:rsidR="0017295C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Пандус телескопический </w:t>
            </w:r>
            <w:proofErr w:type="spellStart"/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трехсекционный</w:t>
            </w:r>
            <w:proofErr w:type="spellEnd"/>
            <w:r w:rsidRPr="00736F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DCFF8A3" w14:textId="44EE9EFD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2700 мм (± 50 мм)</w:t>
            </w:r>
          </w:p>
        </w:tc>
        <w:tc>
          <w:tcPr>
            <w:tcW w:w="5670" w:type="dxa"/>
          </w:tcPr>
          <w:p w14:paraId="5C4464F1" w14:textId="777777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Рабочая длина пандуса - 260 см;</w:t>
            </w:r>
          </w:p>
          <w:p w14:paraId="46E147B8" w14:textId="777777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Крепления пандуса сверху и снизу по 5 см;</w:t>
            </w:r>
          </w:p>
          <w:p w14:paraId="4B893356" w14:textId="777777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Внутренняя ширина, см - 16; внешняя ширина, см - 19,5 см;</w:t>
            </w:r>
          </w:p>
          <w:p w14:paraId="69834DBF" w14:textId="777777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Вес пандуса – 15,1 кг;</w:t>
            </w:r>
          </w:p>
          <w:p w14:paraId="6D4A7A9E" w14:textId="777777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- Максимальная нагрузка - 270 кг.</w:t>
            </w:r>
          </w:p>
          <w:p w14:paraId="7E823457" w14:textId="10D48FA9" w:rsidR="0017295C" w:rsidRPr="00B104DF" w:rsidRDefault="0017295C" w:rsidP="00F05D74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</w:rPr>
              <w:t>Материал – алюминий высокой прочности, покрытие пандуса - противоскользящее абразивное покрытие</w:t>
            </w:r>
          </w:p>
        </w:tc>
        <w:tc>
          <w:tcPr>
            <w:tcW w:w="1134" w:type="dxa"/>
          </w:tcPr>
          <w:p w14:paraId="57B9E84D" w14:textId="734B1B4B" w:rsidR="0017295C" w:rsidRPr="00AF42C3" w:rsidRDefault="00AF42C3" w:rsidP="00F05D7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</w:tr>
      <w:tr w:rsidR="0017295C" w:rsidRPr="00736F5A" w14:paraId="1A104563" w14:textId="1211AA51" w:rsidTr="00AF42C3">
        <w:tc>
          <w:tcPr>
            <w:tcW w:w="660" w:type="dxa"/>
          </w:tcPr>
          <w:p w14:paraId="519B734C" w14:textId="2A4DF01C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2317" w:type="dxa"/>
          </w:tcPr>
          <w:p w14:paraId="53A302CD" w14:textId="200712E5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Чехол 85х66</w:t>
            </w:r>
          </w:p>
        </w:tc>
        <w:tc>
          <w:tcPr>
            <w:tcW w:w="5670" w:type="dxa"/>
          </w:tcPr>
          <w:tbl>
            <w:tblPr>
              <w:tblW w:w="82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8"/>
            </w:tblGrid>
            <w:tr w:rsidR="0017295C" w:rsidRPr="000738CE" w14:paraId="5D307BE0" w14:textId="77777777" w:rsidTr="0017295C">
              <w:tc>
                <w:tcPr>
                  <w:tcW w:w="8208" w:type="dxa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vAlign w:val="center"/>
                  <w:hideMark/>
                </w:tcPr>
                <w:p w14:paraId="2046F4F7" w14:textId="1D788F36" w:rsidR="0017295C" w:rsidRPr="000738CE" w:rsidRDefault="0017295C" w:rsidP="00F05D74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</w:pPr>
                  <w:r w:rsidRPr="000738CE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Максимальная нагрузка, кг – 30 </w:t>
                  </w:r>
                </w:p>
              </w:tc>
            </w:tr>
            <w:tr w:rsidR="0017295C" w:rsidRPr="000738CE" w14:paraId="3608040B" w14:textId="77777777" w:rsidTr="0017295C">
              <w:tc>
                <w:tcPr>
                  <w:tcW w:w="8208" w:type="dxa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vAlign w:val="center"/>
                  <w:hideMark/>
                </w:tcPr>
                <w:p w14:paraId="1999A2D2" w14:textId="577FF3C3" w:rsidR="0017295C" w:rsidRPr="000738CE" w:rsidRDefault="0017295C" w:rsidP="00F05D74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</w:pPr>
                  <w:r w:rsidRPr="000738CE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Материал - </w:t>
                  </w:r>
                  <w:r w:rsidRPr="000738CE"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  <w:t>Оксфорд 600D или аналог</w:t>
                  </w:r>
                </w:p>
              </w:tc>
            </w:tr>
            <w:tr w:rsidR="0017295C" w:rsidRPr="000738CE" w14:paraId="4D8743EA" w14:textId="77777777" w:rsidTr="0017295C">
              <w:tc>
                <w:tcPr>
                  <w:tcW w:w="8208" w:type="dxa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vAlign w:val="center"/>
                  <w:hideMark/>
                </w:tcPr>
                <w:p w14:paraId="674B4447" w14:textId="2DCD4756" w:rsidR="0017295C" w:rsidRPr="000738CE" w:rsidRDefault="0017295C" w:rsidP="00F05D74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</w:pPr>
                  <w:r w:rsidRPr="000738CE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Длина, см - </w:t>
                  </w:r>
                  <w:r w:rsidRPr="000738CE"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  <w:t>85</w:t>
                  </w:r>
                </w:p>
              </w:tc>
            </w:tr>
            <w:tr w:rsidR="0017295C" w:rsidRPr="000738CE" w14:paraId="1DDA353E" w14:textId="77777777" w:rsidTr="0017295C">
              <w:tc>
                <w:tcPr>
                  <w:tcW w:w="8208" w:type="dxa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vAlign w:val="center"/>
                  <w:hideMark/>
                </w:tcPr>
                <w:p w14:paraId="519A0C64" w14:textId="3D3B56E9" w:rsidR="0017295C" w:rsidRPr="000738CE" w:rsidRDefault="0017295C" w:rsidP="00F05D74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</w:pPr>
                  <w:r w:rsidRPr="000738CE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lastRenderedPageBreak/>
                    <w:t xml:space="preserve">Ширина, см - </w:t>
                  </w:r>
                  <w:r w:rsidRPr="000738CE"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  <w:t>66</w:t>
                  </w:r>
                </w:p>
              </w:tc>
            </w:tr>
            <w:tr w:rsidR="0017295C" w:rsidRPr="000738CE" w14:paraId="474BA6C1" w14:textId="77777777" w:rsidTr="0017295C">
              <w:tc>
                <w:tcPr>
                  <w:tcW w:w="8208" w:type="dxa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vAlign w:val="center"/>
                  <w:hideMark/>
                </w:tcPr>
                <w:p w14:paraId="4B8BA527" w14:textId="1FAE94D3" w:rsidR="0017295C" w:rsidRPr="000738CE" w:rsidRDefault="0017295C" w:rsidP="00F05D74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</w:pPr>
                  <w:r w:rsidRPr="000738CE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 xml:space="preserve">Вес, гр. - </w:t>
                  </w:r>
                  <w:r w:rsidRPr="000738CE">
                    <w:rPr>
                      <w:rFonts w:ascii="Times New Roman" w:eastAsia="Times New Roman" w:hAnsi="Times New Roman" w:cs="Times New Roman"/>
                      <w:color w:val="666666"/>
                      <w:sz w:val="26"/>
                      <w:szCs w:val="26"/>
                      <w:lang w:val="ru-RU"/>
                    </w:rPr>
                    <w:t>110</w:t>
                  </w:r>
                </w:p>
              </w:tc>
            </w:tr>
          </w:tbl>
          <w:p w14:paraId="2FAF444C" w14:textId="77777777" w:rsidR="0017295C" w:rsidRPr="00736F5A" w:rsidRDefault="0017295C" w:rsidP="00F05D7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</w:tcPr>
          <w:p w14:paraId="4ABF9ED2" w14:textId="2362F586" w:rsidR="0017295C" w:rsidRPr="000738CE" w:rsidRDefault="00AF42C3" w:rsidP="00F05D7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</w:p>
        </w:tc>
      </w:tr>
      <w:tr w:rsidR="0017295C" w:rsidRPr="00736F5A" w14:paraId="5E1F72B5" w14:textId="343CBD60" w:rsidTr="00AF42C3">
        <w:trPr>
          <w:trHeight w:val="1248"/>
        </w:trPr>
        <w:tc>
          <w:tcPr>
            <w:tcW w:w="660" w:type="dxa"/>
          </w:tcPr>
          <w:p w14:paraId="7D42B39D" w14:textId="0B011F77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4</w:t>
            </w:r>
          </w:p>
        </w:tc>
        <w:tc>
          <w:tcPr>
            <w:tcW w:w="2317" w:type="dxa"/>
          </w:tcPr>
          <w:p w14:paraId="02F18746" w14:textId="21A0095E" w:rsidR="0017295C" w:rsidRPr="00736F5A" w:rsidRDefault="0017295C" w:rsidP="00F05D7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36F5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Чехол 123х66</w:t>
            </w:r>
          </w:p>
        </w:tc>
        <w:tc>
          <w:tcPr>
            <w:tcW w:w="5670" w:type="dxa"/>
            <w:vAlign w:val="center"/>
          </w:tcPr>
          <w:p w14:paraId="78EE2492" w14:textId="77777777" w:rsidR="0017295C" w:rsidRDefault="0017295C" w:rsidP="00F05D7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Максимальная нагрузка, кг – 30 </w:t>
            </w:r>
          </w:p>
          <w:p w14:paraId="039D36C3" w14:textId="77777777" w:rsidR="0017295C" w:rsidRDefault="0017295C" w:rsidP="00F05D74">
            <w:pPr>
              <w:shd w:val="clear" w:color="auto" w:fill="FFFFFF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</w:pP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Материал - </w:t>
            </w:r>
            <w:r w:rsidRPr="000738CE"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  <w:t>Оксфорд 600D или аналог</w:t>
            </w:r>
          </w:p>
          <w:p w14:paraId="7B1A873C" w14:textId="79607952" w:rsidR="0017295C" w:rsidRDefault="0017295C" w:rsidP="00F05D74">
            <w:pPr>
              <w:shd w:val="clear" w:color="auto" w:fill="FFFFFF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</w:pP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Длина, см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  <w:t>123</w:t>
            </w:r>
          </w:p>
          <w:p w14:paraId="55488F04" w14:textId="29E25707" w:rsidR="0017295C" w:rsidRDefault="0017295C" w:rsidP="00F05D74">
            <w:pPr>
              <w:shd w:val="clear" w:color="auto" w:fill="FFFFFF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</w:pP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Ширина, см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0738CE"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  <w:t>66</w:t>
            </w:r>
          </w:p>
          <w:p w14:paraId="06DF3803" w14:textId="6B316EB9" w:rsidR="0017295C" w:rsidRPr="00736F5A" w:rsidRDefault="0017295C" w:rsidP="00F05D74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738C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Вес, гр. - </w:t>
            </w:r>
            <w:r w:rsidRPr="000738CE"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val="ru-RU"/>
              </w:rPr>
              <w:t>110</w:t>
            </w:r>
          </w:p>
        </w:tc>
        <w:tc>
          <w:tcPr>
            <w:tcW w:w="1134" w:type="dxa"/>
          </w:tcPr>
          <w:p w14:paraId="1939D29C" w14:textId="2671D11A" w:rsidR="0017295C" w:rsidRPr="000738CE" w:rsidRDefault="00AF42C3" w:rsidP="00F05D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</w:tr>
    </w:tbl>
    <w:p w14:paraId="00000017" w14:textId="77777777" w:rsidR="00824022" w:rsidRPr="00736F5A" w:rsidRDefault="00824022" w:rsidP="00F05D74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00000018" w14:textId="77777777" w:rsidR="00824022" w:rsidRPr="00B104DF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104DF">
        <w:rPr>
          <w:rFonts w:ascii="Times New Roman" w:hAnsi="Times New Roman" w:cs="Times New Roman"/>
          <w:b/>
          <w:bCs/>
          <w:sz w:val="26"/>
          <w:szCs w:val="26"/>
        </w:rPr>
        <w:t>3. ТЕХНИЧЕСКИЕ ХАРАКТЕРИСТИКИ</w:t>
      </w:r>
    </w:p>
    <w:p w14:paraId="00000019" w14:textId="77777777" w:rsidR="00824022" w:rsidRPr="00A563E1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1A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Товар должен </w:t>
      </w:r>
      <w:r w:rsidRPr="00736F5A">
        <w:rPr>
          <w:rFonts w:ascii="Times New Roman" w:hAnsi="Times New Roman" w:cs="Times New Roman"/>
          <w:sz w:val="26"/>
          <w:szCs w:val="26"/>
        </w:rPr>
        <w:t>соответствовать единым базовым требованиям к конструкции и материалам вне зависимости от длины.</w:t>
      </w:r>
    </w:p>
    <w:p w14:paraId="0000001B" w14:textId="77777777" w:rsidR="00824022" w:rsidRPr="00A563E1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1C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3.1. Конструктивные требования:</w:t>
      </w:r>
    </w:p>
    <w:p w14:paraId="0000001D" w14:textId="77777777" w:rsidR="00824022" w:rsidRPr="00A563E1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1E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· Тип: Телескопический, раздвижной, 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трехсекционный</w:t>
      </w:r>
      <w:proofErr w:type="spellEnd"/>
      <w:r w:rsidRPr="00736F5A">
        <w:rPr>
          <w:rFonts w:ascii="Times New Roman" w:hAnsi="Times New Roman" w:cs="Times New Roman"/>
          <w:sz w:val="26"/>
          <w:szCs w:val="26"/>
        </w:rPr>
        <w:t>.</w:t>
      </w:r>
    </w:p>
    <w:p w14:paraId="0000001F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Состав: Две раздельные направляющие (колеи), не соединяющиеся между собо</w:t>
      </w:r>
      <w:r w:rsidRPr="00736F5A">
        <w:rPr>
          <w:rFonts w:ascii="Times New Roman" w:hAnsi="Times New Roman" w:cs="Times New Roman"/>
          <w:sz w:val="26"/>
          <w:szCs w:val="26"/>
        </w:rPr>
        <w:t>й поперечинами (разносные), либо с возможностью регулировки расстояния между колеями.</w:t>
      </w:r>
    </w:p>
    <w:p w14:paraId="00000020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Механизм фиксации: Выдвижение секций с автоматической блокировкой замков-фиксаторов на каждом стыке для предотвращения самопроизвольного складывания. Замки должны иметь</w:t>
      </w:r>
      <w:r w:rsidRPr="00736F5A">
        <w:rPr>
          <w:rFonts w:ascii="Times New Roman" w:hAnsi="Times New Roman" w:cs="Times New Roman"/>
          <w:sz w:val="26"/>
          <w:szCs w:val="26"/>
        </w:rPr>
        <w:t xml:space="preserve"> цветовую индикацию срабатывания.</w:t>
      </w:r>
    </w:p>
    <w:p w14:paraId="00000021" w14:textId="2FFCAEE0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Противоскользящий эффект: Рабочая поверхность каждой колеи должна иметь сплошное рельефное (ребристое) покрытие</w:t>
      </w:r>
      <w:r w:rsidR="00A563E1">
        <w:rPr>
          <w:rFonts w:ascii="Times New Roman" w:hAnsi="Times New Roman" w:cs="Times New Roman"/>
          <w:sz w:val="26"/>
          <w:szCs w:val="26"/>
          <w:lang w:val="ru-RU"/>
        </w:rPr>
        <w:t>, абразивное</w:t>
      </w:r>
      <w:r w:rsidRPr="00736F5A">
        <w:rPr>
          <w:rFonts w:ascii="Times New Roman" w:hAnsi="Times New Roman" w:cs="Times New Roman"/>
          <w:sz w:val="26"/>
          <w:szCs w:val="26"/>
        </w:rPr>
        <w:t xml:space="preserve"> или перфорацию, предотвращающую скольжение колеса коляски и обуви ассистента.</w:t>
      </w:r>
    </w:p>
    <w:p w14:paraId="00000035" w14:textId="77777777" w:rsidR="00824022" w:rsidRPr="00A563E1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36" w14:textId="4EB55C6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3.</w:t>
      </w:r>
      <w:r w:rsidR="006B036B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736F5A">
        <w:rPr>
          <w:rFonts w:ascii="Times New Roman" w:hAnsi="Times New Roman" w:cs="Times New Roman"/>
          <w:sz w:val="26"/>
          <w:szCs w:val="26"/>
        </w:rPr>
        <w:t>. Материалы:</w:t>
      </w:r>
    </w:p>
    <w:p w14:paraId="00000037" w14:textId="77777777" w:rsidR="00824022" w:rsidRPr="00A563E1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38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Несущие направляющие: Высокопрочный алюминиевый сплав (например, АД31, 6061 или эквивалент), анодированный или с порошково-полимерным покрытием, стойким к коррозии и механическому истиранию.</w:t>
      </w:r>
    </w:p>
    <w:p w14:paraId="00000039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Торцевые элементы и замки: Нержавеющая сталь или ударопрочный</w:t>
      </w:r>
      <w:r w:rsidRPr="00736F5A">
        <w:rPr>
          <w:rFonts w:ascii="Times New Roman" w:hAnsi="Times New Roman" w:cs="Times New Roman"/>
          <w:sz w:val="26"/>
          <w:szCs w:val="26"/>
        </w:rPr>
        <w:t xml:space="preserve"> пластик (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стеклонаполненный</w:t>
      </w:r>
      <w:proofErr w:type="spellEnd"/>
      <w:r w:rsidRPr="00736F5A">
        <w:rPr>
          <w:rFonts w:ascii="Times New Roman" w:hAnsi="Times New Roman" w:cs="Times New Roman"/>
          <w:sz w:val="26"/>
          <w:szCs w:val="26"/>
        </w:rPr>
        <w:t xml:space="preserve"> полиамид).</w:t>
      </w:r>
    </w:p>
    <w:p w14:paraId="0000003A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Ручки для переноски: Наличие встроенных эргономичных прорезиненных ручек или ручек-выемок на каждой секции для удобства раздвигания и транспортировки. Недопустимо использование острых кромок.</w:t>
      </w:r>
    </w:p>
    <w:p w14:paraId="0000003B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3C" w14:textId="77777777" w:rsidR="00824022" w:rsidRPr="006B036B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B036B">
        <w:rPr>
          <w:rFonts w:ascii="Times New Roman" w:hAnsi="Times New Roman" w:cs="Times New Roman"/>
          <w:b/>
          <w:bCs/>
          <w:sz w:val="26"/>
          <w:szCs w:val="26"/>
        </w:rPr>
        <w:t xml:space="preserve">4. ТРЕБОВАНИЯ </w:t>
      </w:r>
      <w:r w:rsidRPr="006B036B">
        <w:rPr>
          <w:rFonts w:ascii="Times New Roman" w:hAnsi="Times New Roman" w:cs="Times New Roman"/>
          <w:b/>
          <w:bCs/>
          <w:sz w:val="26"/>
          <w:szCs w:val="26"/>
        </w:rPr>
        <w:t>БЕЗОПАСНОСТИ И ЭРГОНОМИКИ</w:t>
      </w:r>
    </w:p>
    <w:p w14:paraId="0000003D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3F" w14:textId="738D99BC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4.</w:t>
      </w:r>
      <w:r w:rsidR="006B036B">
        <w:rPr>
          <w:rFonts w:ascii="Times New Roman" w:hAnsi="Times New Roman" w:cs="Times New Roman"/>
          <w:sz w:val="26"/>
          <w:szCs w:val="26"/>
          <w:lang w:val="ru-RU"/>
        </w:rPr>
        <w:t>1</w:t>
      </w:r>
      <w:r w:rsidRPr="00736F5A">
        <w:rPr>
          <w:rFonts w:ascii="Times New Roman" w:hAnsi="Times New Roman" w:cs="Times New Roman"/>
          <w:sz w:val="26"/>
          <w:szCs w:val="26"/>
        </w:rPr>
        <w:t>. Цветовая сигнализация: Края направляющих и фиксаторы должны быть контрастного цвета (желтый/оранжевый по RAL), отличного от цвета несущей балки, для визуального ориентирования слабовидящих.</w:t>
      </w:r>
    </w:p>
    <w:p w14:paraId="00000040" w14:textId="00CA9CBC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4.</w:t>
      </w:r>
      <w:r w:rsidR="006B036B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736F5A">
        <w:rPr>
          <w:rFonts w:ascii="Times New Roman" w:hAnsi="Times New Roman" w:cs="Times New Roman"/>
          <w:sz w:val="26"/>
          <w:szCs w:val="26"/>
        </w:rPr>
        <w:t xml:space="preserve">. Отсутствие 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травмоопасных</w:t>
      </w:r>
      <w:proofErr w:type="spellEnd"/>
      <w:r w:rsidRPr="00736F5A">
        <w:rPr>
          <w:rFonts w:ascii="Times New Roman" w:hAnsi="Times New Roman" w:cs="Times New Roman"/>
          <w:sz w:val="26"/>
          <w:szCs w:val="26"/>
        </w:rPr>
        <w:t xml:space="preserve"> элем</w:t>
      </w:r>
      <w:r w:rsidRPr="00736F5A">
        <w:rPr>
          <w:rFonts w:ascii="Times New Roman" w:hAnsi="Times New Roman" w:cs="Times New Roman"/>
          <w:sz w:val="26"/>
          <w:szCs w:val="26"/>
        </w:rPr>
        <w:t>ентов: Все углы и кромки скруглены (радиус не менее 3 мм). Отсутствие заусенцев.</w:t>
      </w:r>
    </w:p>
    <w:p w14:paraId="00000041" w14:textId="401B817E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lastRenderedPageBreak/>
        <w:t>4.</w:t>
      </w:r>
      <w:r w:rsidR="006B036B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736F5A">
        <w:rPr>
          <w:rFonts w:ascii="Times New Roman" w:hAnsi="Times New Roman" w:cs="Times New Roman"/>
          <w:sz w:val="26"/>
          <w:szCs w:val="26"/>
        </w:rPr>
        <w:t xml:space="preserve">. Комплектация: </w:t>
      </w:r>
      <w:proofErr w:type="gramStart"/>
      <w:r w:rsidRPr="00736F5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736F5A">
        <w:rPr>
          <w:rFonts w:ascii="Times New Roman" w:hAnsi="Times New Roman" w:cs="Times New Roman"/>
          <w:sz w:val="26"/>
          <w:szCs w:val="26"/>
        </w:rPr>
        <w:t xml:space="preserve"> комплект поставки должен входить усиленный чехол для хранения и переноски (водоотталкивающая ткань, лямки).</w:t>
      </w:r>
    </w:p>
    <w:p w14:paraId="7A4CC404" w14:textId="77777777" w:rsidR="00F05D74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0000043" w14:textId="1EA6B170" w:rsidR="00824022" w:rsidRPr="00A563E1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A563E1">
        <w:rPr>
          <w:rFonts w:ascii="Times New Roman" w:hAnsi="Times New Roman" w:cs="Times New Roman"/>
          <w:b/>
          <w:bCs/>
          <w:sz w:val="26"/>
          <w:szCs w:val="26"/>
        </w:rPr>
        <w:t>5. НОРМАТИВНО-ТЕХНИЧЕСКАЯ ДОКУМЕНТАЦИЯ</w:t>
      </w:r>
    </w:p>
    <w:p w14:paraId="00000044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45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Товар </w:t>
      </w:r>
      <w:r w:rsidRPr="00736F5A">
        <w:rPr>
          <w:rFonts w:ascii="Times New Roman" w:hAnsi="Times New Roman" w:cs="Times New Roman"/>
          <w:sz w:val="26"/>
          <w:szCs w:val="26"/>
        </w:rPr>
        <w:t>должен соответствовать следующим нормам:</w:t>
      </w:r>
    </w:p>
    <w:p w14:paraId="00000047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ГОСТ Р 51261-2017 «Устройства опорные стационарные реабилитационные. Типы и технические требования» (в части нагрузок и материалов).</w:t>
      </w:r>
    </w:p>
    <w:p w14:paraId="00000048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СП 59.13330.2020 «Доступность зданий и сооружений для маломобильных групп насе</w:t>
      </w:r>
      <w:r w:rsidRPr="00736F5A">
        <w:rPr>
          <w:rFonts w:ascii="Times New Roman" w:hAnsi="Times New Roman" w:cs="Times New Roman"/>
          <w:sz w:val="26"/>
          <w:szCs w:val="26"/>
        </w:rPr>
        <w:t>ления».</w:t>
      </w:r>
    </w:p>
    <w:p w14:paraId="00000049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ТР ТС 010/2011 «О безопасности машин и оборудования».</w:t>
      </w:r>
    </w:p>
    <w:p w14:paraId="0000004A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4B" w14:textId="77777777" w:rsidR="00824022" w:rsidRPr="00A563E1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563E1">
        <w:rPr>
          <w:rFonts w:ascii="Times New Roman" w:hAnsi="Times New Roman" w:cs="Times New Roman"/>
          <w:b/>
          <w:bCs/>
          <w:sz w:val="26"/>
          <w:szCs w:val="26"/>
        </w:rPr>
        <w:t>Подтверждение качества:</w:t>
      </w:r>
    </w:p>
    <w:p w14:paraId="0000004C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4D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Копия Сертификата соответствия (или Декларации о соответствии) системы ГОСТ Р.</w:t>
      </w:r>
    </w:p>
    <w:p w14:paraId="0000004E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· Регистрационное удостоверение Росздравнадзора (если позиционируется как медицинское</w:t>
      </w:r>
      <w:r w:rsidRPr="00736F5A">
        <w:rPr>
          <w:rFonts w:ascii="Times New Roman" w:hAnsi="Times New Roman" w:cs="Times New Roman"/>
          <w:sz w:val="26"/>
          <w:szCs w:val="26"/>
        </w:rPr>
        <w:t xml:space="preserve"> изделие для реабилитации) или технический паспорт завода-изготовителя с протоколами испытаний на статическую нагрузку.</w:t>
      </w:r>
    </w:p>
    <w:p w14:paraId="0000004F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50" w14:textId="77777777" w:rsidR="00824022" w:rsidRPr="006B036B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B036B">
        <w:rPr>
          <w:rFonts w:ascii="Times New Roman" w:hAnsi="Times New Roman" w:cs="Times New Roman"/>
          <w:b/>
          <w:bCs/>
          <w:sz w:val="26"/>
          <w:szCs w:val="26"/>
        </w:rPr>
        <w:t>6. УСЛОВИЯ ПОСТАВКИ И ГАРАНТИИ</w:t>
      </w:r>
    </w:p>
    <w:p w14:paraId="00000051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52" w14:textId="7A511735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6.1. Срок гарантии: </w:t>
      </w:r>
      <w:r w:rsidR="006B036B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736F5A">
        <w:rPr>
          <w:rFonts w:ascii="Times New Roman" w:hAnsi="Times New Roman" w:cs="Times New Roman"/>
          <w:sz w:val="26"/>
          <w:szCs w:val="26"/>
        </w:rPr>
        <w:t xml:space="preserve">е менее 12 месяцев с даты подписания </w:t>
      </w:r>
      <w:r w:rsidR="00A563E1">
        <w:rPr>
          <w:rFonts w:ascii="Times New Roman" w:hAnsi="Times New Roman" w:cs="Times New Roman"/>
          <w:sz w:val="26"/>
          <w:szCs w:val="26"/>
          <w:lang w:val="ru-RU"/>
        </w:rPr>
        <w:t>акта о выполнении поставки</w:t>
      </w:r>
      <w:r w:rsidRPr="00736F5A">
        <w:rPr>
          <w:rFonts w:ascii="Times New Roman" w:hAnsi="Times New Roman" w:cs="Times New Roman"/>
          <w:sz w:val="26"/>
          <w:szCs w:val="26"/>
        </w:rPr>
        <w:t xml:space="preserve">, но не менее </w:t>
      </w:r>
      <w:r w:rsidRPr="00736F5A">
        <w:rPr>
          <w:rFonts w:ascii="Times New Roman" w:hAnsi="Times New Roman" w:cs="Times New Roman"/>
          <w:sz w:val="26"/>
          <w:szCs w:val="26"/>
        </w:rPr>
        <w:t>гарантийного срока завода-изготовителя.</w:t>
      </w:r>
    </w:p>
    <w:p w14:paraId="00000053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6.2. Упаковка: Товар должен поставляться в заводской упаковке, обеспечивающей защиту от механических повреждений при транспортировке (картонные коробки или транспортировочная пленка с амортизационными прокладками).</w:t>
      </w:r>
    </w:p>
    <w:p w14:paraId="00000054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6</w:t>
      </w:r>
      <w:r w:rsidRPr="00736F5A">
        <w:rPr>
          <w:rFonts w:ascii="Times New Roman" w:hAnsi="Times New Roman" w:cs="Times New Roman"/>
          <w:sz w:val="26"/>
          <w:szCs w:val="26"/>
        </w:rPr>
        <w:t xml:space="preserve">.3. Инструкция: </w:t>
      </w:r>
      <w:proofErr w:type="gramStart"/>
      <w:r w:rsidRPr="00736F5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736F5A">
        <w:rPr>
          <w:rFonts w:ascii="Times New Roman" w:hAnsi="Times New Roman" w:cs="Times New Roman"/>
          <w:sz w:val="26"/>
          <w:szCs w:val="26"/>
        </w:rPr>
        <w:t xml:space="preserve"> комплекте обязательна инструкция по эксплуатации и технике безопасности на русском языке.</w:t>
      </w:r>
    </w:p>
    <w:p w14:paraId="00000055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56" w14:textId="77777777" w:rsidR="00824022" w:rsidRPr="00A563E1" w:rsidRDefault="00F05D74" w:rsidP="00F05D74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563E1">
        <w:rPr>
          <w:rFonts w:ascii="Times New Roman" w:hAnsi="Times New Roman" w:cs="Times New Roman"/>
          <w:b/>
          <w:bCs/>
          <w:sz w:val="26"/>
          <w:szCs w:val="26"/>
        </w:rPr>
        <w:t>7. ОБОСНОВАНИЕ ТИПА (ТРЕХСЕКЦИОННЫЙ ТЕЛЕСКОПИЧЕСКИЙ)</w:t>
      </w:r>
    </w:p>
    <w:p w14:paraId="00000057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58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Выбор 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трехсекционной</w:t>
      </w:r>
      <w:proofErr w:type="spellEnd"/>
      <w:r w:rsidRPr="00736F5A">
        <w:rPr>
          <w:rFonts w:ascii="Times New Roman" w:hAnsi="Times New Roman" w:cs="Times New Roman"/>
          <w:sz w:val="26"/>
          <w:szCs w:val="26"/>
        </w:rPr>
        <w:t xml:space="preserve"> конструкции обусловлен необходимостью:</w:t>
      </w:r>
    </w:p>
    <w:p w14:paraId="00000059" w14:textId="77777777" w:rsidR="00824022" w:rsidRPr="006B036B" w:rsidRDefault="00824022" w:rsidP="00F05D7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000005A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1. Компактности хранения в </w:t>
      </w:r>
      <w:r w:rsidRPr="00736F5A">
        <w:rPr>
          <w:rFonts w:ascii="Times New Roman" w:hAnsi="Times New Roman" w:cs="Times New Roman"/>
          <w:sz w:val="26"/>
          <w:szCs w:val="26"/>
        </w:rPr>
        <w:t>служебных помещениях учебного корпуса (гардеробах, постах охраны) без загромождения эвакуационных путей.</w:t>
      </w:r>
    </w:p>
    <w:p w14:paraId="0000005B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>2. Универсальностью применения: длина 120 см используется для преодоления 1–2 стандартных ступеней внутри этажа, длина 270 см — для уличных групп ступе</w:t>
      </w:r>
      <w:r w:rsidRPr="00736F5A">
        <w:rPr>
          <w:rFonts w:ascii="Times New Roman" w:hAnsi="Times New Roman" w:cs="Times New Roman"/>
          <w:sz w:val="26"/>
          <w:szCs w:val="26"/>
        </w:rPr>
        <w:t>ней или высоких порогов главных входов.</w:t>
      </w:r>
    </w:p>
    <w:p w14:paraId="0000005C" w14:textId="77777777" w:rsidR="00824022" w:rsidRPr="00736F5A" w:rsidRDefault="00F05D74" w:rsidP="00F05D74">
      <w:pPr>
        <w:jc w:val="both"/>
        <w:rPr>
          <w:rFonts w:ascii="Times New Roman" w:hAnsi="Times New Roman" w:cs="Times New Roman"/>
          <w:sz w:val="26"/>
          <w:szCs w:val="26"/>
        </w:rPr>
      </w:pPr>
      <w:r w:rsidRPr="00736F5A">
        <w:rPr>
          <w:rFonts w:ascii="Times New Roman" w:hAnsi="Times New Roman" w:cs="Times New Roman"/>
          <w:sz w:val="26"/>
          <w:szCs w:val="26"/>
        </w:rPr>
        <w:t xml:space="preserve">3. Возможностью оперативного развертывания одним сотрудником (вахтером, </w:t>
      </w:r>
      <w:proofErr w:type="spellStart"/>
      <w:r w:rsidRPr="00736F5A">
        <w:rPr>
          <w:rFonts w:ascii="Times New Roman" w:hAnsi="Times New Roman" w:cs="Times New Roman"/>
          <w:sz w:val="26"/>
          <w:szCs w:val="26"/>
        </w:rPr>
        <w:t>тьютором</w:t>
      </w:r>
      <w:proofErr w:type="spellEnd"/>
      <w:r w:rsidRPr="00736F5A">
        <w:rPr>
          <w:rFonts w:ascii="Times New Roman" w:hAnsi="Times New Roman" w:cs="Times New Roman"/>
          <w:sz w:val="26"/>
          <w:szCs w:val="26"/>
        </w:rPr>
        <w:t>) без применения инструментов.</w:t>
      </w:r>
    </w:p>
    <w:sectPr w:rsidR="00824022" w:rsidRPr="00736F5A" w:rsidSect="00F05D74">
      <w:pgSz w:w="11909" w:h="16834"/>
      <w:pgMar w:top="993" w:right="852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16C80E1-3CAD-4C4C-9AC8-FD63196F1A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E0AD201-F927-4237-872A-B780F5CAC9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35A"/>
    <w:multiLevelType w:val="multilevel"/>
    <w:tmpl w:val="B068F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22"/>
    <w:rsid w:val="000738CE"/>
    <w:rsid w:val="0017295C"/>
    <w:rsid w:val="00227C9C"/>
    <w:rsid w:val="0032429F"/>
    <w:rsid w:val="006B036B"/>
    <w:rsid w:val="00736F5A"/>
    <w:rsid w:val="007F52FC"/>
    <w:rsid w:val="00824022"/>
    <w:rsid w:val="00A563E1"/>
    <w:rsid w:val="00AF42C3"/>
    <w:rsid w:val="00B104DF"/>
    <w:rsid w:val="00F0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2F370"/>
  <w15:docId w15:val="{90880236-D68F-4CA1-8F41-BF3CB5E1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736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6">
    <w:name w:val="Table Grid"/>
    <w:basedOn w:val="a1"/>
    <w:uiPriority w:val="39"/>
    <w:rsid w:val="00736F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2026-06-17T09:27:00Z</dcterms:created>
  <dcterms:modified xsi:type="dcterms:W3CDTF">2026-06-17T09:27:00Z</dcterms:modified>
</cp:coreProperties>
</file>