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FF" w:rsidRPr="0000126A" w:rsidRDefault="00DC7BFF" w:rsidP="00DC7BF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126A">
        <w:rPr>
          <w:sz w:val="24"/>
          <w:szCs w:val="24"/>
        </w:rPr>
        <w:t>Приложение № 1</w:t>
      </w:r>
    </w:p>
    <w:p w:rsidR="00DC7BFF" w:rsidRPr="0000126A" w:rsidRDefault="00DC7BFF" w:rsidP="00DC7BF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C7BFF" w:rsidRPr="0000126A" w:rsidRDefault="00DC7BFF" w:rsidP="00DC5305">
      <w:pPr>
        <w:autoSpaceDE w:val="0"/>
        <w:autoSpaceDN w:val="0"/>
        <w:adjustRightInd w:val="0"/>
        <w:rPr>
          <w:sz w:val="24"/>
          <w:szCs w:val="24"/>
        </w:rPr>
      </w:pPr>
    </w:p>
    <w:p w:rsidR="00DC7BFF" w:rsidRPr="0000126A" w:rsidRDefault="00DC7BFF" w:rsidP="00DC7BF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C7BFF" w:rsidRPr="0000126A" w:rsidRDefault="00DC7BFF" w:rsidP="00DC7BF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126A">
        <w:rPr>
          <w:b/>
          <w:sz w:val="24"/>
          <w:szCs w:val="24"/>
        </w:rPr>
        <w:t>ТЕХНИЧЕСКОЕ ЗАДАНИЕ</w:t>
      </w:r>
    </w:p>
    <w:p w:rsidR="00DC7BFF" w:rsidRPr="0000126A" w:rsidRDefault="00DC7BFF" w:rsidP="00DC7BFF">
      <w:pPr>
        <w:shd w:val="clear" w:color="auto" w:fill="FFFFFF" w:themeFill="background1"/>
        <w:spacing w:after="120" w:line="420" w:lineRule="atLeast"/>
        <w:jc w:val="center"/>
        <w:outlineLvl w:val="0"/>
        <w:rPr>
          <w:b/>
          <w:sz w:val="24"/>
          <w:szCs w:val="24"/>
        </w:rPr>
      </w:pPr>
      <w:r w:rsidRPr="0000126A">
        <w:rPr>
          <w:b/>
          <w:sz w:val="24"/>
          <w:szCs w:val="24"/>
        </w:rPr>
        <w:t xml:space="preserve">на </w:t>
      </w:r>
      <w:r w:rsidR="00DC5305">
        <w:rPr>
          <w:b/>
          <w:sz w:val="24"/>
          <w:szCs w:val="24"/>
        </w:rPr>
        <w:t>поставку Фанеры бакелитовой водостойкой</w:t>
      </w:r>
      <w:r w:rsidRPr="00DC7BFF">
        <w:rPr>
          <w:b/>
          <w:sz w:val="24"/>
          <w:szCs w:val="24"/>
        </w:rPr>
        <w:t>, сорт ФБВ1</w:t>
      </w:r>
    </w:p>
    <w:p w:rsidR="00DC7BFF" w:rsidRPr="0000126A" w:rsidRDefault="00DC7BFF" w:rsidP="00DC7BFF">
      <w:pPr>
        <w:ind w:firstLine="709"/>
        <w:jc w:val="center"/>
        <w:rPr>
          <w:sz w:val="24"/>
          <w:szCs w:val="24"/>
        </w:rPr>
      </w:pPr>
      <w:r w:rsidRPr="0000126A">
        <w:rPr>
          <w:sz w:val="24"/>
          <w:szCs w:val="24"/>
        </w:rPr>
        <w:t>Требования к техническим характеристикам, функциональным характеристикам (потребительским свойствам) и иные требования:</w:t>
      </w:r>
    </w:p>
    <w:p w:rsidR="00DC7BFF" w:rsidRPr="0000126A" w:rsidRDefault="00DC7BFF" w:rsidP="00DC7BFF">
      <w:pPr>
        <w:ind w:firstLine="709"/>
        <w:jc w:val="center"/>
        <w:rPr>
          <w:sz w:val="24"/>
          <w:szCs w:val="24"/>
        </w:rPr>
      </w:pPr>
    </w:p>
    <w:p w:rsidR="00DC7BFF" w:rsidRPr="0000126A" w:rsidRDefault="00DC7BFF" w:rsidP="00DC7BFF">
      <w:pPr>
        <w:autoSpaceDE w:val="0"/>
        <w:autoSpaceDN w:val="0"/>
        <w:spacing w:after="60"/>
        <w:jc w:val="both"/>
        <w:rPr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1. Объект закупки:</w:t>
      </w:r>
      <w:r w:rsidRPr="0000126A">
        <w:rPr>
          <w:b/>
          <w:sz w:val="24"/>
          <w:szCs w:val="24"/>
          <w:u w:val="single"/>
        </w:rPr>
        <w:t xml:space="preserve"> </w:t>
      </w:r>
    </w:p>
    <w:p w:rsidR="00DC7BFF" w:rsidRPr="00DC5305" w:rsidRDefault="00DC7BFF" w:rsidP="00DC7BFF">
      <w:pPr>
        <w:shd w:val="clear" w:color="auto" w:fill="FFFFFF"/>
        <w:spacing w:after="120" w:line="420" w:lineRule="atLeast"/>
        <w:outlineLvl w:val="0"/>
        <w:rPr>
          <w:sz w:val="24"/>
          <w:szCs w:val="24"/>
        </w:rPr>
      </w:pPr>
      <w:r w:rsidRPr="0000126A">
        <w:rPr>
          <w:sz w:val="24"/>
          <w:szCs w:val="24"/>
        </w:rPr>
        <w:t>Прочая закупка Товаров, работ, услуг: «</w:t>
      </w:r>
      <w:r w:rsidRPr="00DC5305">
        <w:rPr>
          <w:sz w:val="24"/>
          <w:szCs w:val="24"/>
        </w:rPr>
        <w:t>Фанера бакелитовая водостойкая, сорт ФБВ1</w:t>
      </w:r>
      <w:r w:rsidRPr="0000126A">
        <w:rPr>
          <w:sz w:val="24"/>
          <w:szCs w:val="24"/>
        </w:rPr>
        <w:t>»</w:t>
      </w:r>
      <w:r w:rsidRPr="00DC5305">
        <w:rPr>
          <w:sz w:val="24"/>
          <w:szCs w:val="24"/>
        </w:rPr>
        <w:t xml:space="preserve"> </w:t>
      </w:r>
    </w:p>
    <w:p w:rsidR="00DC5305" w:rsidRDefault="00DC7BFF" w:rsidP="00DC7BFF">
      <w:pPr>
        <w:autoSpaceDE w:val="0"/>
        <w:autoSpaceDN w:val="0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00126A">
        <w:rPr>
          <w:rFonts w:eastAsia="Calibri"/>
          <w:b/>
          <w:sz w:val="24"/>
          <w:szCs w:val="24"/>
          <w:u w:val="single"/>
        </w:rPr>
        <w:t xml:space="preserve">Общероссийский классификатор продукции по видам экономической деятельности </w:t>
      </w:r>
      <w:r w:rsidRPr="0000126A">
        <w:rPr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  <w:t>ОКПД2:</w:t>
      </w:r>
      <w:r w:rsidRPr="0000126A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DC5305" w:rsidRDefault="00DC5305" w:rsidP="00DC5305">
      <w:pPr>
        <w:autoSpaceDE w:val="0"/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16.21.12.110 – </w:t>
      </w:r>
      <w:r w:rsidRPr="00DC5305">
        <w:rPr>
          <w:color w:val="000000" w:themeColor="text1"/>
          <w:sz w:val="24"/>
          <w:szCs w:val="24"/>
        </w:rPr>
        <w:t>Фанера</w:t>
      </w:r>
      <w:r>
        <w:rPr>
          <w:color w:val="000000" w:themeColor="text1"/>
          <w:sz w:val="24"/>
          <w:szCs w:val="24"/>
        </w:rPr>
        <w:t>.</w:t>
      </w:r>
    </w:p>
    <w:p w:rsidR="00DC7BFF" w:rsidRPr="0000126A" w:rsidRDefault="00DC7BFF" w:rsidP="00DC7BFF">
      <w:pPr>
        <w:autoSpaceDE w:val="0"/>
        <w:autoSpaceDN w:val="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Срок поставки Товара:</w:t>
      </w:r>
    </w:p>
    <w:p w:rsidR="00DC7BFF" w:rsidRPr="0000126A" w:rsidRDefault="00DC7BFF" w:rsidP="00DC7BFF">
      <w:pPr>
        <w:autoSpaceDE w:val="0"/>
        <w:autoSpaceDN w:val="0"/>
        <w:spacing w:after="6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Поставка Товара осуществляется в течение </w:t>
      </w:r>
      <w:r w:rsidR="00F146F2">
        <w:rPr>
          <w:sz w:val="24"/>
          <w:szCs w:val="24"/>
        </w:rPr>
        <w:t>10</w:t>
      </w:r>
      <w:r w:rsidRPr="0000126A">
        <w:rPr>
          <w:sz w:val="24"/>
          <w:szCs w:val="24"/>
        </w:rPr>
        <w:t xml:space="preserve"> (</w:t>
      </w:r>
      <w:r w:rsidR="00F146F2">
        <w:rPr>
          <w:sz w:val="24"/>
          <w:szCs w:val="24"/>
        </w:rPr>
        <w:t>Десять</w:t>
      </w:r>
      <w:r w:rsidRPr="0000126A">
        <w:rPr>
          <w:sz w:val="24"/>
          <w:szCs w:val="24"/>
        </w:rPr>
        <w:t xml:space="preserve">) </w:t>
      </w:r>
      <w:r>
        <w:rPr>
          <w:sz w:val="24"/>
          <w:szCs w:val="24"/>
        </w:rPr>
        <w:t>рабочих</w:t>
      </w:r>
      <w:r w:rsidRPr="0000126A">
        <w:rPr>
          <w:sz w:val="24"/>
          <w:szCs w:val="24"/>
        </w:rPr>
        <w:t xml:space="preserve"> дней с даты заключения Контракта.</w:t>
      </w:r>
    </w:p>
    <w:p w:rsidR="00DC7BFF" w:rsidRPr="00355850" w:rsidRDefault="00DC7BFF" w:rsidP="00DC7BFF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355850">
        <w:rPr>
          <w:rFonts w:eastAsia="Calibri"/>
          <w:b/>
          <w:sz w:val="24"/>
          <w:szCs w:val="24"/>
          <w:u w:val="single"/>
        </w:rPr>
        <w:t>Срок действия Контракта:</w:t>
      </w:r>
    </w:p>
    <w:p w:rsidR="00DC7BFF" w:rsidRPr="0000126A" w:rsidRDefault="00DC7BFF" w:rsidP="00DC7BFF">
      <w:pPr>
        <w:autoSpaceDE w:val="0"/>
        <w:autoSpaceDN w:val="0"/>
        <w:jc w:val="both"/>
        <w:rPr>
          <w:sz w:val="24"/>
          <w:szCs w:val="24"/>
        </w:rPr>
      </w:pPr>
      <w:r w:rsidRPr="00355850">
        <w:rPr>
          <w:sz w:val="24"/>
          <w:szCs w:val="24"/>
        </w:rPr>
        <w:t>Контракт вступает в силу с даты заключения по</w:t>
      </w:r>
      <w:r w:rsidRPr="00355850">
        <w:rPr>
          <w:color w:val="FF0000"/>
          <w:sz w:val="24"/>
          <w:szCs w:val="24"/>
        </w:rPr>
        <w:t xml:space="preserve"> </w:t>
      </w:r>
      <w:r w:rsidR="00DC5305" w:rsidRPr="00DC5305">
        <w:rPr>
          <w:color w:val="000000" w:themeColor="text1"/>
          <w:sz w:val="24"/>
          <w:szCs w:val="24"/>
        </w:rPr>
        <w:t>30.0</w:t>
      </w:r>
      <w:r w:rsidR="00E569BB">
        <w:rPr>
          <w:color w:val="000000" w:themeColor="text1"/>
          <w:sz w:val="24"/>
          <w:szCs w:val="24"/>
        </w:rPr>
        <w:t>8</w:t>
      </w:r>
      <w:bookmarkStart w:id="0" w:name="_GoBack"/>
      <w:bookmarkEnd w:id="0"/>
      <w:r w:rsidRPr="00DC5305">
        <w:rPr>
          <w:color w:val="000000" w:themeColor="text1"/>
          <w:sz w:val="24"/>
          <w:szCs w:val="24"/>
        </w:rPr>
        <w:t>.2026</w:t>
      </w:r>
      <w:r w:rsidRPr="00355850">
        <w:rPr>
          <w:color w:val="000000" w:themeColor="text1"/>
          <w:sz w:val="24"/>
          <w:szCs w:val="24"/>
        </w:rPr>
        <w:t xml:space="preserve"> г.</w:t>
      </w:r>
    </w:p>
    <w:p w:rsidR="00DC7BFF" w:rsidRPr="0000126A" w:rsidRDefault="00DC7BFF" w:rsidP="00DC7BFF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2. Краткие характеристики поставляемых Товаров:</w:t>
      </w:r>
    </w:p>
    <w:p w:rsidR="00DC7BFF" w:rsidRDefault="00DC7BFF" w:rsidP="00DC7BFF">
      <w:pPr>
        <w:jc w:val="both"/>
        <w:rPr>
          <w:sz w:val="24"/>
          <w:szCs w:val="24"/>
        </w:rPr>
      </w:pPr>
      <w:r w:rsidRPr="0000126A">
        <w:rPr>
          <w:color w:val="000000"/>
          <w:sz w:val="24"/>
          <w:szCs w:val="24"/>
        </w:rPr>
        <w:t xml:space="preserve">Поставляемый Товар </w:t>
      </w:r>
      <w:r w:rsidRPr="0000126A">
        <w:rPr>
          <w:sz w:val="24"/>
          <w:szCs w:val="24"/>
        </w:rPr>
        <w:t>должен быть новым (Товаром, который не был в употреблении)</w:t>
      </w:r>
      <w:r w:rsidRPr="0000126A">
        <w:rPr>
          <w:color w:val="000000"/>
          <w:sz w:val="24"/>
          <w:szCs w:val="24"/>
        </w:rPr>
        <w:t>.</w:t>
      </w:r>
      <w:r w:rsidRPr="0000126A">
        <w:rPr>
          <w:sz w:val="24"/>
          <w:szCs w:val="24"/>
        </w:rPr>
        <w:t xml:space="preserve">   Поставщик гарантирует качество и безопасность поставляемого Товара, в соответствии с действующими стандартами, утвержденными на данный вид Товаров.</w:t>
      </w:r>
    </w:p>
    <w:p w:rsidR="00DC5305" w:rsidRPr="0000126A" w:rsidRDefault="00DC5305" w:rsidP="00DC7BFF">
      <w:pPr>
        <w:jc w:val="both"/>
        <w:rPr>
          <w:sz w:val="24"/>
          <w:szCs w:val="24"/>
        </w:rPr>
      </w:pPr>
    </w:p>
    <w:p w:rsidR="00DC7BFF" w:rsidRDefault="00DC7BFF" w:rsidP="00DC7BFF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3. Количество и описание поставляемых Товаров:</w:t>
      </w:r>
    </w:p>
    <w:p w:rsidR="00DC7BFF" w:rsidRPr="0000126A" w:rsidRDefault="00DC7BFF" w:rsidP="00DC7BFF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</w:p>
    <w:p w:rsidR="00DC7BFF" w:rsidRPr="0000126A" w:rsidRDefault="00DC7BFF" w:rsidP="00DC7BFF">
      <w:pPr>
        <w:tabs>
          <w:tab w:val="left" w:pos="993"/>
        </w:tabs>
        <w:autoSpaceDE w:val="0"/>
        <w:autoSpaceDN w:val="0"/>
        <w:adjustRightInd w:val="0"/>
        <w:ind w:firstLine="540"/>
        <w:jc w:val="right"/>
        <w:rPr>
          <w:bCs/>
          <w:sz w:val="24"/>
          <w:szCs w:val="24"/>
        </w:rPr>
      </w:pPr>
      <w:r w:rsidRPr="0000126A">
        <w:rPr>
          <w:bCs/>
          <w:sz w:val="24"/>
          <w:szCs w:val="24"/>
        </w:rPr>
        <w:t>Таблица № 1</w:t>
      </w:r>
    </w:p>
    <w:p w:rsidR="00DC7BFF" w:rsidRPr="0000126A" w:rsidRDefault="00DC7BFF" w:rsidP="00DC7BFF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404"/>
        <w:gridCol w:w="1528"/>
        <w:gridCol w:w="1985"/>
        <w:gridCol w:w="3825"/>
        <w:gridCol w:w="1703"/>
        <w:gridCol w:w="1275"/>
        <w:gridCol w:w="1237"/>
      </w:tblGrid>
      <w:tr w:rsidR="00DC7BFF" w:rsidRPr="0000126A" w:rsidTr="00DC5305">
        <w:trPr>
          <w:trHeight w:val="302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5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Код</w:t>
            </w:r>
          </w:p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ОКПД 2</w:t>
            </w:r>
          </w:p>
        </w:tc>
        <w:tc>
          <w:tcPr>
            <w:tcW w:w="25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</w:p>
        </w:tc>
      </w:tr>
      <w:tr w:rsidR="00DC7BFF" w:rsidRPr="0000126A" w:rsidTr="00DC5305">
        <w:trPr>
          <w:trHeight w:val="1121"/>
        </w:trPr>
        <w:tc>
          <w:tcPr>
            <w:tcW w:w="2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0C1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BFF" w:rsidRPr="0000126A" w:rsidRDefault="00DC7BFF" w:rsidP="000C1D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00126A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DC7BFF" w:rsidRPr="00DC5305" w:rsidTr="00DC5305">
        <w:trPr>
          <w:trHeight w:val="477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  <w:r w:rsidRPr="0000126A">
              <w:rPr>
                <w:sz w:val="24"/>
                <w:szCs w:val="24"/>
              </w:rPr>
              <w:t>1.</w:t>
            </w:r>
          </w:p>
        </w:tc>
        <w:tc>
          <w:tcPr>
            <w:tcW w:w="8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Фанера бакелитовая водостойкая, сорт ФБВ1</w:t>
            </w:r>
          </w:p>
        </w:tc>
        <w:tc>
          <w:tcPr>
            <w:tcW w:w="5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5305" w:rsidRPr="00DC5305" w:rsidRDefault="00DC5305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16.21.12.110 – Фанера.</w:t>
            </w:r>
          </w:p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Толщина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18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Шт.</w:t>
            </w:r>
          </w:p>
        </w:tc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E569BB" w:rsidP="00DC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7BFF" w:rsidRPr="00DC5305" w:rsidTr="00DC5305">
        <w:trPr>
          <w:trHeight w:val="477"/>
        </w:trPr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Формат листа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1220 × 2440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Тип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многослойный древесный материал, пропитанный бакелитовой смолой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A2477A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Назначение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A2477A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использование в условиях повышенной влажности, для опалубки, транспортного машиностроения, наружных конструкций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Физико-механические свойства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Плотность: 1200–1300 кг/м³ Влажность: 5–10% </w:t>
            </w:r>
          </w:p>
          <w:p w:rsid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Предел прочности при изгибе: не менее 70 МПа </w:t>
            </w:r>
          </w:p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Водопоглощение: минимальное (высокая влагостойкость)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Конструктивные особенности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Количество слоев: многослойная (обычно 11–13 слоев для 18 мм)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Склейка: бакелитовая смола (фенолформальдегидная) </w:t>
            </w:r>
          </w:p>
          <w:p w:rsidR="00DC7BFF" w:rsidRPr="00F96BA3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Направление волокон: перекрестное</w:t>
            </w:r>
            <w:r w:rsidRPr="00F96B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Качество поверхности (сорт ФБВ1)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Лицевая поверхность: допускаются незначительные дефекты (мелкие сучки, незначительные цветовые отклонения)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Обратная сторона: допускаются технологические дефекты в пределах нормы </w:t>
            </w:r>
          </w:p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Отсутствие: расслоений, трещин, вздутий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Обработка и внешний вид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Поверхность: гладкая или слегка шероховатая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Цвет: темно-коричневый (характерный для бакелитовой пропитки) </w:t>
            </w:r>
          </w:p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Кромки: ровные, без сколов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Условия эксплуатации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Температурный диапазон: от −50°C до +50°C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Устойчивость: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к влаге и воде (включая длительное воздействие)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к грибку и биопоражениям </w:t>
            </w:r>
          </w:p>
          <w:p w:rsidR="00DC7BFF" w:rsidRPr="00F96BA3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к химическим воздействиям (умеренным</w:t>
            </w:r>
            <w:r w:rsidRPr="00F96BA3">
              <w:rPr>
                <w:sz w:val="24"/>
                <w:szCs w:val="24"/>
              </w:rPr>
              <w:t>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  <w:tr w:rsidR="00DC7BFF" w:rsidRPr="00DC5305" w:rsidTr="00DC5305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00126A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>Требования к поставке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Листы без механических повреждений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Допуск по размерам: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по длине/ширине: ±3 мм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по толщине: ±0,5 мм </w:t>
            </w:r>
          </w:p>
          <w:p w:rsidR="00F96BA3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 Упаковка: паллеты, защищенные от влаги </w:t>
            </w:r>
          </w:p>
          <w:p w:rsidR="00DC7BFF" w:rsidRPr="00DC5305" w:rsidRDefault="00F96BA3" w:rsidP="00DC5305">
            <w:pPr>
              <w:jc w:val="both"/>
              <w:rPr>
                <w:sz w:val="24"/>
                <w:szCs w:val="24"/>
              </w:rPr>
            </w:pPr>
            <w:r w:rsidRPr="00DC5305">
              <w:rPr>
                <w:sz w:val="24"/>
                <w:szCs w:val="24"/>
              </w:rPr>
              <w:t xml:space="preserve">Маркировка: указание типа ФБВ1, толщины, партии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7BFF" w:rsidRPr="00DC5305" w:rsidRDefault="00DC7BFF" w:rsidP="00DC5305">
            <w:pPr>
              <w:jc w:val="both"/>
              <w:rPr>
                <w:sz w:val="24"/>
                <w:szCs w:val="24"/>
              </w:rPr>
            </w:pPr>
          </w:p>
        </w:tc>
      </w:tr>
    </w:tbl>
    <w:p w:rsidR="00DC7BFF" w:rsidRPr="0000126A" w:rsidRDefault="00DC7BFF" w:rsidP="00DC5305">
      <w:pPr>
        <w:jc w:val="both"/>
        <w:rPr>
          <w:sz w:val="24"/>
          <w:szCs w:val="24"/>
        </w:rPr>
      </w:pPr>
    </w:p>
    <w:p w:rsidR="00DC7BFF" w:rsidRPr="00DC5305" w:rsidRDefault="00DC7BFF" w:rsidP="00DC5305">
      <w:pPr>
        <w:jc w:val="both"/>
        <w:rPr>
          <w:sz w:val="24"/>
          <w:szCs w:val="24"/>
        </w:rPr>
      </w:pPr>
    </w:p>
    <w:p w:rsidR="00DC7BFF" w:rsidRPr="0000126A" w:rsidRDefault="00DC7BFF" w:rsidP="00DC7BFF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4. Требо</w:t>
      </w:r>
      <w:r>
        <w:rPr>
          <w:rFonts w:eastAsia="Calibri"/>
          <w:b/>
          <w:sz w:val="24"/>
          <w:szCs w:val="24"/>
          <w:u w:val="single"/>
        </w:rPr>
        <w:t>вания к таре и упаковке товара:</w:t>
      </w:r>
    </w:p>
    <w:p w:rsidR="00DC7BFF" w:rsidRPr="0000126A" w:rsidRDefault="00DC7BFF" w:rsidP="00DC7BFF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4.1. Требования к упаковке Товара: Товар поставляется в оригинальной упаковке производителя, не имеющей повреждений, и с сохранением всех защитных знаков производителя. Товар должен иметь ярлыки (маркировку). Маркировка должна содержать следующую информацию:</w:t>
      </w:r>
    </w:p>
    <w:p w:rsidR="00DC7BFF" w:rsidRPr="0000126A" w:rsidRDefault="00DC7BFF" w:rsidP="00DC7B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  - наименование товара;</w:t>
      </w:r>
    </w:p>
    <w:p w:rsidR="00DC7BFF" w:rsidRPr="0000126A" w:rsidRDefault="00DC7BFF" w:rsidP="00DC7B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  - товарный знак изготовителя (при наличии);</w:t>
      </w:r>
    </w:p>
    <w:p w:rsidR="00DC7BFF" w:rsidRPr="0000126A" w:rsidRDefault="00DC7BFF" w:rsidP="00DC7B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    - указания по применению;</w:t>
      </w:r>
    </w:p>
    <w:p w:rsidR="00DC7BFF" w:rsidRPr="0000126A" w:rsidRDefault="00DC7BFF" w:rsidP="00DC7B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4.2 Упаковка должна обеспечивать сохранность, товарный вид, предохранять от всякого рода повреждений при транспортировке.</w:t>
      </w:r>
    </w:p>
    <w:p w:rsidR="00DC7BFF" w:rsidRPr="0000126A" w:rsidRDefault="00DC7BFF" w:rsidP="00DC7B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         4.3 При поставке Товара необходимо предоставить гарантийный талон.</w:t>
      </w:r>
    </w:p>
    <w:p w:rsidR="00DC7BFF" w:rsidRPr="0000126A" w:rsidRDefault="00DC7BFF" w:rsidP="00DC7BFF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</w:p>
    <w:p w:rsidR="00DC7BFF" w:rsidRPr="0000126A" w:rsidRDefault="00DC7BFF" w:rsidP="00DC5305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5. Срок поставки Товара</w:t>
      </w:r>
    </w:p>
    <w:p w:rsidR="00DC5305" w:rsidRDefault="00DC7BFF" w:rsidP="00DC5305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00126A">
        <w:rPr>
          <w:b/>
          <w:sz w:val="24"/>
          <w:szCs w:val="24"/>
          <w:lang w:eastAsia="ar-SA"/>
        </w:rPr>
        <w:t xml:space="preserve">         </w:t>
      </w:r>
      <w:r w:rsidRPr="0000126A">
        <w:rPr>
          <w:b/>
          <w:sz w:val="24"/>
          <w:szCs w:val="24"/>
        </w:rPr>
        <w:t xml:space="preserve">Поставка Товара в течение </w:t>
      </w:r>
      <w:r w:rsidR="00F146F2">
        <w:rPr>
          <w:b/>
          <w:sz w:val="24"/>
          <w:szCs w:val="24"/>
        </w:rPr>
        <w:t>10</w:t>
      </w:r>
      <w:r w:rsidR="00DC5305">
        <w:rPr>
          <w:b/>
          <w:sz w:val="24"/>
          <w:szCs w:val="24"/>
        </w:rPr>
        <w:t xml:space="preserve"> (</w:t>
      </w:r>
      <w:r w:rsidR="00F146F2">
        <w:rPr>
          <w:b/>
          <w:sz w:val="24"/>
          <w:szCs w:val="24"/>
        </w:rPr>
        <w:t>Десять</w:t>
      </w:r>
      <w:r w:rsidRPr="0036452A">
        <w:rPr>
          <w:b/>
          <w:sz w:val="24"/>
          <w:szCs w:val="24"/>
        </w:rPr>
        <w:t>) рабочих дней с даты заключения Контракта.</w:t>
      </w:r>
      <w:r>
        <w:rPr>
          <w:sz w:val="24"/>
          <w:szCs w:val="24"/>
        </w:rPr>
        <w:t xml:space="preserve"> </w:t>
      </w:r>
      <w:r w:rsidRPr="0000126A">
        <w:rPr>
          <w:sz w:val="24"/>
          <w:szCs w:val="24"/>
        </w:rPr>
        <w:t>Конкретная дата и время доставки Товара согласовываются Поставщиком с Заказчиком. Поставщик не менее чем за 1 (один) рабочий день до осуществления поставки Товара направляет в адрес Заказчика уведомление о времени и дате поставки.</w:t>
      </w:r>
      <w:r w:rsidRPr="0000126A">
        <w:rPr>
          <w:b/>
          <w:sz w:val="24"/>
          <w:szCs w:val="24"/>
        </w:rPr>
        <w:t xml:space="preserve"> </w:t>
      </w:r>
    </w:p>
    <w:p w:rsidR="00DC5305" w:rsidRPr="00DC5305" w:rsidRDefault="00DC5305" w:rsidP="00DC5305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</w:p>
    <w:p w:rsidR="00DC7BFF" w:rsidRPr="0000126A" w:rsidRDefault="00DC7BFF" w:rsidP="00DC7BFF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  <w:r w:rsidRPr="0000126A">
        <w:rPr>
          <w:sz w:val="24"/>
          <w:szCs w:val="24"/>
        </w:rPr>
        <w:t xml:space="preserve"> </w:t>
      </w:r>
      <w:r w:rsidRPr="0000126A">
        <w:rPr>
          <w:rFonts w:eastAsia="Calibri"/>
          <w:b/>
          <w:sz w:val="24"/>
          <w:szCs w:val="24"/>
          <w:u w:val="single"/>
        </w:rPr>
        <w:t>6. Место поставки Товара:</w:t>
      </w:r>
    </w:p>
    <w:p w:rsidR="00DC7BFF" w:rsidRPr="00DC5305" w:rsidRDefault="00DC7BFF" w:rsidP="00DC7BFF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00126A">
        <w:rPr>
          <w:sz w:val="24"/>
          <w:szCs w:val="24"/>
        </w:rPr>
        <w:t>6.1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</w:t>
      </w:r>
      <w:r w:rsidRPr="00DC5305">
        <w:rPr>
          <w:b/>
          <w:sz w:val="24"/>
          <w:szCs w:val="24"/>
        </w:rPr>
        <w:t>: Иркутская область, г. Иркутск, ул. Байкальская 291б.</w:t>
      </w:r>
    </w:p>
    <w:p w:rsidR="00DC7BFF" w:rsidRPr="0000126A" w:rsidRDefault="00DC7BFF" w:rsidP="00DC7BF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lastRenderedPageBreak/>
        <w:t>6.2 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:rsidR="00DC7BFF" w:rsidRPr="0000126A" w:rsidRDefault="00DC7BFF" w:rsidP="00DC7BF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6.3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DC7BFF" w:rsidRPr="0000126A" w:rsidRDefault="00DC7BFF" w:rsidP="00DC7BF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6.4 Приемку Товара, услуги осуществляет представитель заказчика – заведующий хозяйством ФГБУ «Заповедное Прибайкалье» г. Иркутска, </w:t>
      </w:r>
      <w:r w:rsidRPr="0000126A">
        <w:rPr>
          <w:b/>
          <w:sz w:val="24"/>
          <w:szCs w:val="24"/>
        </w:rPr>
        <w:t>тел. 8(3952)35-06-15, доб.184., доб.186.</w:t>
      </w:r>
      <w:r w:rsidRPr="0000126A">
        <w:rPr>
          <w:sz w:val="24"/>
          <w:szCs w:val="24"/>
        </w:rPr>
        <w:t xml:space="preserve"> Он осуществляет осмотр Товара, а также проверку Товара, оказанной услуги по количеству и качеству в соответствии с требованиями действующего законодательства Российской Федерации.</w:t>
      </w:r>
    </w:p>
    <w:p w:rsidR="00DC7BFF" w:rsidRPr="0000126A" w:rsidRDefault="00DC7BFF" w:rsidP="00DC7BFF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6.5 Оформление, обмен и подписание документов о приемке осуществляется в электронном виде. Осуществляется по телекоммуникационным каналам связи через Операторов Системы ЭДО: Контур. Диадок.</w:t>
      </w:r>
    </w:p>
    <w:p w:rsidR="00DC7BFF" w:rsidRPr="0000126A" w:rsidRDefault="00DC7BFF" w:rsidP="00DC7BFF">
      <w:pPr>
        <w:autoSpaceDE w:val="0"/>
        <w:autoSpaceDN w:val="0"/>
        <w:jc w:val="both"/>
        <w:rPr>
          <w:sz w:val="24"/>
          <w:szCs w:val="24"/>
        </w:rPr>
      </w:pPr>
    </w:p>
    <w:p w:rsidR="00DC7BFF" w:rsidRPr="0000126A" w:rsidRDefault="00DC7BFF" w:rsidP="00DC7BFF">
      <w:pPr>
        <w:widowControl w:val="0"/>
        <w:autoSpaceDE w:val="0"/>
        <w:autoSpaceDN w:val="0"/>
        <w:ind w:firstLine="540"/>
        <w:contextualSpacing/>
        <w:rPr>
          <w:rFonts w:eastAsia="Calibri"/>
          <w:b/>
          <w:sz w:val="24"/>
          <w:szCs w:val="24"/>
          <w:u w:val="single"/>
        </w:rPr>
      </w:pPr>
      <w:r w:rsidRPr="0000126A">
        <w:rPr>
          <w:rFonts w:eastAsia="Calibri"/>
          <w:b/>
          <w:sz w:val="24"/>
          <w:szCs w:val="24"/>
          <w:u w:val="single"/>
        </w:rPr>
        <w:t>7. Требования к гарантийному сроку Товара, объему предоставления гарантий их качества, к гарантийному обслуживанию Товара</w:t>
      </w:r>
    </w:p>
    <w:p w:rsidR="00DC7BFF" w:rsidRPr="0000126A" w:rsidRDefault="00DC7BFF" w:rsidP="00DC7BFF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7.1. 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:rsidR="00DC7BFF" w:rsidRPr="0000126A" w:rsidRDefault="00DC7BFF" w:rsidP="00DC7BFF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:rsidR="00DC7BFF" w:rsidRPr="0000126A" w:rsidRDefault="00DC7BFF" w:rsidP="00DC7BFF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 xml:space="preserve">7.3.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:rsidR="00DC7BFF" w:rsidRPr="0000126A" w:rsidRDefault="00DC7BFF" w:rsidP="00DC7BFF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7.4.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:rsidR="00DC7BFF" w:rsidRDefault="00DC7BFF" w:rsidP="00DC7BFF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00126A">
        <w:rPr>
          <w:sz w:val="24"/>
          <w:szCs w:val="24"/>
        </w:rPr>
        <w:t>7.5. Товар ненадлежащего качества возвращается Поставщику за его счет после поставки нового Товара.</w:t>
      </w:r>
    </w:p>
    <w:p w:rsidR="00DC5305" w:rsidRPr="0000126A" w:rsidRDefault="00DC5305" w:rsidP="00DC7BFF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</w:p>
    <w:p w:rsidR="00DC7BFF" w:rsidRPr="0000126A" w:rsidRDefault="00DC7BFF" w:rsidP="00DC7BFF">
      <w:pPr>
        <w:pStyle w:val="a3"/>
        <w:rPr>
          <w:spacing w:val="2"/>
        </w:rPr>
      </w:pPr>
    </w:p>
    <w:p w:rsidR="00DC7BFF" w:rsidRPr="0000126A" w:rsidRDefault="00DC7BFF" w:rsidP="00DC7BFF">
      <w:pPr>
        <w:rPr>
          <w:rFonts w:eastAsiaTheme="minorEastAsia"/>
          <w:sz w:val="24"/>
          <w:szCs w:val="24"/>
        </w:rPr>
      </w:pPr>
      <w:r w:rsidRPr="0000126A">
        <w:rPr>
          <w:rFonts w:eastAsiaTheme="minorEastAsia"/>
          <w:sz w:val="24"/>
          <w:szCs w:val="24"/>
        </w:rPr>
        <w:t xml:space="preserve">Начальник отдела хозяйственного                                                                                     </w:t>
      </w:r>
    </w:p>
    <w:p w:rsidR="00DC7BFF" w:rsidRPr="0000126A" w:rsidRDefault="00DC7BFF" w:rsidP="00DC7BFF">
      <w:pPr>
        <w:spacing w:after="200" w:line="276" w:lineRule="auto"/>
        <w:rPr>
          <w:rFonts w:eastAsiaTheme="minorEastAsia"/>
          <w:sz w:val="24"/>
          <w:szCs w:val="24"/>
        </w:rPr>
      </w:pPr>
      <w:r w:rsidRPr="0000126A">
        <w:rPr>
          <w:rFonts w:eastAsiaTheme="minorEastAsia"/>
          <w:sz w:val="24"/>
          <w:szCs w:val="24"/>
        </w:rPr>
        <w:t xml:space="preserve">обеспечения и строительства                               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        </w:t>
      </w:r>
      <w:r w:rsidRPr="0000126A">
        <w:rPr>
          <w:rFonts w:eastAsiaTheme="minorEastAsia"/>
          <w:sz w:val="24"/>
          <w:szCs w:val="24"/>
        </w:rPr>
        <w:t xml:space="preserve">        Д.С. Домбровский</w:t>
      </w:r>
    </w:p>
    <w:p w:rsidR="00B83A3D" w:rsidRDefault="00B83A3D"/>
    <w:sectPr w:rsidR="00B83A3D" w:rsidSect="00DC5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FE7"/>
    <w:multiLevelType w:val="multilevel"/>
    <w:tmpl w:val="EFF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63458"/>
    <w:multiLevelType w:val="multilevel"/>
    <w:tmpl w:val="B76C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229FC"/>
    <w:multiLevelType w:val="multilevel"/>
    <w:tmpl w:val="C54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A"/>
    <w:rsid w:val="005C3C6A"/>
    <w:rsid w:val="00A2477A"/>
    <w:rsid w:val="00B83A3D"/>
    <w:rsid w:val="00D07CAD"/>
    <w:rsid w:val="00DC5305"/>
    <w:rsid w:val="00DC7BFF"/>
    <w:rsid w:val="00E569BB"/>
    <w:rsid w:val="00F146F2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1670"/>
  <w15:chartTrackingRefBased/>
  <w15:docId w15:val="{E18A6096-CDE6-4468-BB07-17A5C8CE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BF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46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6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 Олег Григорьевич</dc:creator>
  <cp:keywords/>
  <dc:description/>
  <cp:lastModifiedBy>Юрьев Олег Григорьевич</cp:lastModifiedBy>
  <cp:revision>4</cp:revision>
  <cp:lastPrinted>2026-04-27T23:12:00Z</cp:lastPrinted>
  <dcterms:created xsi:type="dcterms:W3CDTF">2026-04-08T05:57:00Z</dcterms:created>
  <dcterms:modified xsi:type="dcterms:W3CDTF">2026-06-05T06:29:00Z</dcterms:modified>
</cp:coreProperties>
</file>