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EF1D" w14:textId="43F41CCD" w:rsidR="00CC099C" w:rsidRDefault="00FA35B6" w:rsidP="00CC099C">
      <w:pPr>
        <w:spacing w:after="0" w:line="276"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ПРОЕКТ </w:t>
      </w:r>
      <w:r w:rsidR="005B4032" w:rsidRPr="005B4032">
        <w:rPr>
          <w:rFonts w:ascii="Times New Roman" w:eastAsia="Times New Roman" w:hAnsi="Times New Roman"/>
          <w:b/>
          <w:bCs/>
          <w:sz w:val="26"/>
          <w:szCs w:val="26"/>
          <w:lang w:eastAsia="ru-RU"/>
        </w:rPr>
        <w:t>ГОСУДАРСТВЕНН</w:t>
      </w:r>
      <w:r>
        <w:rPr>
          <w:rFonts w:ascii="Times New Roman" w:eastAsia="Times New Roman" w:hAnsi="Times New Roman"/>
          <w:b/>
          <w:bCs/>
          <w:sz w:val="26"/>
          <w:szCs w:val="26"/>
          <w:lang w:eastAsia="ru-RU"/>
        </w:rPr>
        <w:t>ОГО</w:t>
      </w:r>
      <w:r w:rsidR="005B4032" w:rsidRPr="005B4032">
        <w:rPr>
          <w:rFonts w:ascii="Times New Roman" w:eastAsia="Times New Roman" w:hAnsi="Times New Roman"/>
          <w:b/>
          <w:bCs/>
          <w:sz w:val="26"/>
          <w:szCs w:val="26"/>
          <w:lang w:eastAsia="ru-RU"/>
        </w:rPr>
        <w:t xml:space="preserve"> КОНТРАКТ</w:t>
      </w:r>
      <w:r>
        <w:rPr>
          <w:rFonts w:ascii="Times New Roman" w:eastAsia="Times New Roman" w:hAnsi="Times New Roman"/>
          <w:b/>
          <w:bCs/>
          <w:sz w:val="26"/>
          <w:szCs w:val="26"/>
          <w:lang w:eastAsia="ru-RU"/>
        </w:rPr>
        <w:t>А</w:t>
      </w:r>
      <w:r w:rsidR="005B4032" w:rsidRPr="005B4032">
        <w:rPr>
          <w:rFonts w:ascii="Times New Roman" w:eastAsia="Times New Roman" w:hAnsi="Times New Roman"/>
          <w:b/>
          <w:bCs/>
          <w:sz w:val="26"/>
          <w:szCs w:val="26"/>
          <w:lang w:eastAsia="ru-RU"/>
        </w:rPr>
        <w:t xml:space="preserve"> № </w:t>
      </w:r>
      <w:r>
        <w:rPr>
          <w:rFonts w:ascii="Times New Roman" w:eastAsia="Times New Roman" w:hAnsi="Times New Roman"/>
          <w:b/>
          <w:bCs/>
          <w:sz w:val="26"/>
          <w:szCs w:val="26"/>
          <w:lang w:eastAsia="ru-RU"/>
        </w:rPr>
        <w:t>___________</w:t>
      </w:r>
    </w:p>
    <w:p w14:paraId="36C1F651" w14:textId="3069C3FA" w:rsidR="005B4032" w:rsidRPr="005B4032" w:rsidRDefault="005B4032" w:rsidP="00CC099C">
      <w:pPr>
        <w:spacing w:after="0" w:line="276" w:lineRule="auto"/>
        <w:jc w:val="center"/>
        <w:rPr>
          <w:rFonts w:ascii="Times New Roman" w:eastAsia="Times New Roman" w:hAnsi="Times New Roman"/>
          <w:b/>
          <w:sz w:val="26"/>
          <w:szCs w:val="26"/>
          <w:lang w:eastAsia="ru-RU"/>
        </w:rPr>
      </w:pPr>
      <w:r w:rsidRPr="005B4032">
        <w:rPr>
          <w:rFonts w:ascii="Times New Roman" w:eastAsia="Times New Roman" w:hAnsi="Times New Roman"/>
          <w:b/>
          <w:sz w:val="26"/>
          <w:szCs w:val="26"/>
          <w:lang w:eastAsia="ru-RU"/>
        </w:rPr>
        <w:t xml:space="preserve">на оказание услуг по техническому </w:t>
      </w:r>
      <w:r w:rsidR="00B65F88">
        <w:rPr>
          <w:rFonts w:ascii="Times New Roman" w:eastAsia="Times New Roman" w:hAnsi="Times New Roman"/>
          <w:b/>
          <w:sz w:val="26"/>
          <w:szCs w:val="26"/>
          <w:lang w:eastAsia="ru-RU"/>
        </w:rPr>
        <w:t xml:space="preserve">осмотру </w:t>
      </w:r>
      <w:r w:rsidRPr="005B4032">
        <w:rPr>
          <w:rFonts w:ascii="Times New Roman" w:eastAsia="Times New Roman" w:hAnsi="Times New Roman"/>
          <w:b/>
          <w:sz w:val="26"/>
          <w:szCs w:val="26"/>
          <w:lang w:eastAsia="ru-RU"/>
        </w:rPr>
        <w:t>транспортных средств Главного управления МЧС России по г. Севастополю</w:t>
      </w:r>
    </w:p>
    <w:p w14:paraId="4A133F8B" w14:textId="77777777" w:rsidR="005B4032" w:rsidRPr="005B4032" w:rsidRDefault="005B4032" w:rsidP="005B4032">
      <w:pPr>
        <w:spacing w:after="0"/>
        <w:jc w:val="center"/>
        <w:rPr>
          <w:rFonts w:ascii="Times New Roman" w:eastAsia="Times New Roman" w:hAnsi="Times New Roman"/>
          <w:b/>
          <w:bCs/>
          <w:kern w:val="28"/>
          <w:sz w:val="26"/>
          <w:szCs w:val="26"/>
          <w:lang w:eastAsia="ar-SA"/>
        </w:rPr>
      </w:pPr>
    </w:p>
    <w:p w14:paraId="5F798139" w14:textId="0E15D7C8" w:rsidR="005B4032" w:rsidRPr="005B4032" w:rsidRDefault="005B4032" w:rsidP="005B4032">
      <w:pPr>
        <w:spacing w:after="0"/>
        <w:jc w:val="center"/>
        <w:rPr>
          <w:rFonts w:ascii="Times New Roman" w:eastAsia="Times New Roman" w:hAnsi="Times New Roman"/>
          <w:i/>
          <w:sz w:val="26"/>
          <w:szCs w:val="26"/>
          <w:lang w:eastAsia="ru-RU"/>
        </w:rPr>
      </w:pPr>
      <w:r w:rsidRPr="005B4032">
        <w:rPr>
          <w:rFonts w:ascii="Times New Roman" w:eastAsia="Times New Roman" w:hAnsi="Times New Roman"/>
          <w:b/>
          <w:bCs/>
          <w:i/>
          <w:kern w:val="28"/>
          <w:sz w:val="26"/>
          <w:szCs w:val="26"/>
          <w:lang w:eastAsia="ar-SA"/>
        </w:rPr>
        <w:t xml:space="preserve"> (</w:t>
      </w:r>
      <w:r w:rsidRPr="005B4032">
        <w:rPr>
          <w:rFonts w:ascii="Times New Roman" w:eastAsia="Times New Roman" w:hAnsi="Times New Roman"/>
          <w:bCs/>
          <w:i/>
          <w:kern w:val="28"/>
          <w:sz w:val="26"/>
          <w:szCs w:val="26"/>
          <w:lang w:eastAsia="ar-SA"/>
        </w:rPr>
        <w:t xml:space="preserve">Идентификационный код закупки </w:t>
      </w:r>
      <w:r w:rsidR="00FA35B6">
        <w:rPr>
          <w:rFonts w:ascii="Times New Roman" w:eastAsia="Times New Roman" w:hAnsi="Times New Roman"/>
          <w:b/>
          <w:bCs/>
          <w:i/>
          <w:kern w:val="28"/>
          <w:sz w:val="26"/>
          <w:szCs w:val="26"/>
          <w:lang w:eastAsia="ar-SA"/>
        </w:rPr>
        <w:t>__________________________________</w:t>
      </w:r>
      <w:r w:rsidRPr="005B4032">
        <w:rPr>
          <w:rFonts w:ascii="Times New Roman" w:eastAsia="Times New Roman" w:hAnsi="Times New Roman"/>
          <w:bCs/>
          <w:i/>
          <w:kern w:val="28"/>
          <w:sz w:val="26"/>
          <w:szCs w:val="26"/>
          <w:lang w:val="en-US" w:eastAsia="ar-SA"/>
        </w:rPr>
        <w:t>)</w:t>
      </w:r>
    </w:p>
    <w:p w14:paraId="535F5DB8" w14:textId="77777777" w:rsidR="005B4032" w:rsidRPr="005B4032" w:rsidRDefault="005B4032" w:rsidP="005B4032">
      <w:pPr>
        <w:spacing w:after="0"/>
        <w:jc w:val="center"/>
        <w:rPr>
          <w:rFonts w:ascii="Times New Roman" w:eastAsia="Times New Roman" w:hAnsi="Times New Roman"/>
          <w:b/>
          <w:bCs/>
          <w:kern w:val="28"/>
          <w:sz w:val="26"/>
          <w:szCs w:val="26"/>
          <w:lang w:eastAsia="ar-SA"/>
        </w:rPr>
      </w:pPr>
    </w:p>
    <w:tbl>
      <w:tblPr>
        <w:tblW w:w="0" w:type="auto"/>
        <w:tblInd w:w="-106" w:type="dxa"/>
        <w:tblLook w:val="00A0" w:firstRow="1" w:lastRow="0" w:firstColumn="1" w:lastColumn="0" w:noHBand="0" w:noVBand="0"/>
      </w:tblPr>
      <w:tblGrid>
        <w:gridCol w:w="4900"/>
        <w:gridCol w:w="4844"/>
      </w:tblGrid>
      <w:tr w:rsidR="005B4032" w:rsidRPr="005B4032" w14:paraId="50B8AF93" w14:textId="77777777" w:rsidTr="005B4032">
        <w:tc>
          <w:tcPr>
            <w:tcW w:w="5260" w:type="dxa"/>
          </w:tcPr>
          <w:p w14:paraId="0C9B38E8" w14:textId="77777777" w:rsidR="005B4032" w:rsidRPr="005B4032" w:rsidRDefault="005B4032" w:rsidP="005B4032">
            <w:pPr>
              <w:spacing w:after="0"/>
              <w:ind w:firstLine="106"/>
              <w:jc w:val="left"/>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г. Севастополь</w:t>
            </w:r>
          </w:p>
        </w:tc>
        <w:tc>
          <w:tcPr>
            <w:tcW w:w="5267" w:type="dxa"/>
          </w:tcPr>
          <w:p w14:paraId="39E2E6B0" w14:textId="66D016F6" w:rsidR="005B4032" w:rsidRPr="005B4032" w:rsidRDefault="005B4032" w:rsidP="005B4032">
            <w:pPr>
              <w:spacing w:after="0"/>
              <w:jc w:val="right"/>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 xml:space="preserve">             «____» _____</w:t>
            </w:r>
            <w:proofErr w:type="gramStart"/>
            <w:r w:rsidRPr="005B4032">
              <w:rPr>
                <w:rFonts w:ascii="Times New Roman" w:eastAsia="Times New Roman" w:hAnsi="Times New Roman"/>
                <w:sz w:val="26"/>
                <w:szCs w:val="26"/>
                <w:lang w:eastAsia="ru-RU"/>
              </w:rPr>
              <w:t>_  202</w:t>
            </w:r>
            <w:r w:rsidR="00FA35B6">
              <w:rPr>
                <w:rFonts w:ascii="Times New Roman" w:eastAsia="Times New Roman" w:hAnsi="Times New Roman"/>
                <w:sz w:val="26"/>
                <w:szCs w:val="26"/>
                <w:lang w:eastAsia="ru-RU"/>
              </w:rPr>
              <w:t>6</w:t>
            </w:r>
            <w:proofErr w:type="gramEnd"/>
            <w:r w:rsidRPr="005B4032">
              <w:rPr>
                <w:rFonts w:ascii="Times New Roman" w:eastAsia="Times New Roman" w:hAnsi="Times New Roman"/>
                <w:sz w:val="26"/>
                <w:szCs w:val="26"/>
                <w:lang w:eastAsia="ru-RU"/>
              </w:rPr>
              <w:t xml:space="preserve"> г.</w:t>
            </w:r>
          </w:p>
        </w:tc>
      </w:tr>
    </w:tbl>
    <w:p w14:paraId="583478BC" w14:textId="77777777" w:rsidR="005B4032" w:rsidRPr="005B4032" w:rsidRDefault="005B4032" w:rsidP="005B4032">
      <w:pPr>
        <w:spacing w:after="0" w:line="264" w:lineRule="auto"/>
        <w:jc w:val="center"/>
        <w:rPr>
          <w:rFonts w:ascii="Times New Roman" w:eastAsia="Times New Roman" w:hAnsi="Times New Roman"/>
          <w:spacing w:val="-4"/>
          <w:sz w:val="26"/>
          <w:szCs w:val="26"/>
          <w:lang w:eastAsia="ru-RU"/>
        </w:rPr>
      </w:pPr>
    </w:p>
    <w:p w14:paraId="199868FF" w14:textId="64B8DFAA" w:rsidR="005B4032" w:rsidRPr="005B4032" w:rsidRDefault="005B4032" w:rsidP="00B65F88">
      <w:pPr>
        <w:widowControl w:val="0"/>
        <w:tabs>
          <w:tab w:val="left" w:pos="3119"/>
        </w:tabs>
        <w:autoSpaceDE w:val="0"/>
        <w:autoSpaceDN w:val="0"/>
        <w:adjustRightInd w:val="0"/>
        <w:spacing w:after="0"/>
        <w:ind w:firstLine="709"/>
        <w:contextualSpacing/>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(далее – Главное управление МЧС России по г. Севастополю), именуемое в дальн</w:t>
      </w:r>
      <w:r w:rsidR="007A21B6">
        <w:rPr>
          <w:rFonts w:ascii="Times New Roman" w:eastAsia="Times New Roman" w:hAnsi="Times New Roman"/>
          <w:spacing w:val="-4"/>
          <w:sz w:val="26"/>
          <w:szCs w:val="26"/>
          <w:lang w:eastAsia="ru-RU"/>
        </w:rPr>
        <w:t xml:space="preserve">ейшем «Заказчик», </w:t>
      </w:r>
      <w:r w:rsidR="00B65F88" w:rsidRPr="00B65F88">
        <w:rPr>
          <w:rFonts w:ascii="Times New Roman" w:eastAsia="Times New Roman" w:hAnsi="Times New Roman"/>
          <w:spacing w:val="-4"/>
          <w:sz w:val="26"/>
          <w:szCs w:val="26"/>
          <w:lang w:eastAsia="ru-RU"/>
        </w:rPr>
        <w:t>в лице первого заместителя начальника Главного управления МЧС России по г. Севастополю Щедрина Владимира Константиновича, действующего на основании доверенности от 24.04.2026 года № 20-1-14</w:t>
      </w:r>
      <w:r w:rsidR="00CC099C" w:rsidRPr="00CC099C">
        <w:rPr>
          <w:rFonts w:ascii="Times New Roman" w:eastAsia="Times New Roman" w:hAnsi="Times New Roman"/>
          <w:spacing w:val="-4"/>
          <w:sz w:val="26"/>
          <w:szCs w:val="26"/>
          <w:lang w:eastAsia="ru-RU"/>
        </w:rPr>
        <w:t>,</w:t>
      </w:r>
      <w:r w:rsidR="00B65F88">
        <w:rPr>
          <w:rFonts w:ascii="Times New Roman" w:eastAsia="Times New Roman" w:hAnsi="Times New Roman"/>
          <w:spacing w:val="-4"/>
          <w:sz w:val="26"/>
          <w:szCs w:val="26"/>
          <w:lang w:eastAsia="ru-RU"/>
        </w:rPr>
        <w:t xml:space="preserve"> </w:t>
      </w:r>
      <w:r w:rsidRPr="005B4032">
        <w:rPr>
          <w:rFonts w:ascii="Times New Roman" w:eastAsia="Times New Roman" w:hAnsi="Times New Roman"/>
          <w:spacing w:val="-4"/>
          <w:sz w:val="26"/>
          <w:szCs w:val="26"/>
          <w:lang w:eastAsia="ru-RU"/>
        </w:rPr>
        <w:t>с одной стороны,</w:t>
      </w:r>
      <w:r w:rsidR="007A21B6">
        <w:rPr>
          <w:rFonts w:ascii="Times New Roman" w:eastAsia="Times New Roman" w:hAnsi="Times New Roman"/>
          <w:spacing w:val="-4"/>
          <w:sz w:val="26"/>
          <w:szCs w:val="26"/>
          <w:lang w:eastAsia="ru-RU"/>
        </w:rPr>
        <w:t xml:space="preserve"> </w:t>
      </w:r>
      <w:r w:rsidR="00CC099C" w:rsidRPr="00CC099C">
        <w:rPr>
          <w:rFonts w:ascii="Times New Roman" w:eastAsia="Times New Roman" w:hAnsi="Times New Roman"/>
          <w:spacing w:val="-4"/>
          <w:sz w:val="26"/>
          <w:szCs w:val="26"/>
          <w:lang w:eastAsia="ru-RU"/>
        </w:rPr>
        <w:t xml:space="preserve">и </w:t>
      </w:r>
      <w:r w:rsidR="00FA35B6">
        <w:rPr>
          <w:rFonts w:ascii="Times New Roman" w:eastAsia="Times New Roman" w:hAnsi="Times New Roman"/>
          <w:spacing w:val="-4"/>
          <w:sz w:val="26"/>
          <w:szCs w:val="26"/>
          <w:lang w:eastAsia="ru-RU"/>
        </w:rPr>
        <w:t>____________________________________________________</w:t>
      </w:r>
      <w:r w:rsidR="00CC099C" w:rsidRPr="00CC099C">
        <w:rPr>
          <w:rFonts w:ascii="Times New Roman" w:eastAsia="Times New Roman" w:hAnsi="Times New Roman"/>
          <w:spacing w:val="-4"/>
          <w:sz w:val="26"/>
          <w:szCs w:val="26"/>
          <w:lang w:eastAsia="ru-RU"/>
        </w:rPr>
        <w:t xml:space="preserve">, именуемый в дальнейшем «Исполнитель», в лице </w:t>
      </w:r>
      <w:r w:rsidR="00FA35B6">
        <w:rPr>
          <w:rFonts w:ascii="Times New Roman" w:eastAsia="Times New Roman" w:hAnsi="Times New Roman"/>
          <w:spacing w:val="-4"/>
          <w:sz w:val="26"/>
          <w:szCs w:val="26"/>
          <w:lang w:eastAsia="ru-RU"/>
        </w:rPr>
        <w:t>___________________________________________________</w:t>
      </w:r>
      <w:r w:rsidR="00CC099C" w:rsidRPr="00CC099C">
        <w:rPr>
          <w:rFonts w:ascii="Times New Roman" w:eastAsia="Times New Roman" w:hAnsi="Times New Roman"/>
          <w:spacing w:val="-4"/>
          <w:sz w:val="26"/>
          <w:szCs w:val="26"/>
          <w:lang w:eastAsia="ru-RU"/>
        </w:rPr>
        <w:t xml:space="preserve">, действующего на основании </w:t>
      </w:r>
      <w:r w:rsidR="00FA35B6">
        <w:rPr>
          <w:rFonts w:ascii="Times New Roman" w:eastAsia="Times New Roman" w:hAnsi="Times New Roman"/>
          <w:spacing w:val="-4"/>
          <w:sz w:val="26"/>
          <w:szCs w:val="26"/>
          <w:lang w:eastAsia="ru-RU"/>
        </w:rPr>
        <w:t>__________________________________________________</w:t>
      </w:r>
      <w:r w:rsidRPr="005B4032">
        <w:rPr>
          <w:rFonts w:ascii="Times New Roman" w:eastAsia="Times New Roman" w:hAnsi="Times New Roman"/>
          <w:spacing w:val="-4"/>
          <w:sz w:val="26"/>
          <w:szCs w:val="26"/>
          <w:lang w:eastAsia="ru-RU"/>
        </w:rPr>
        <w:t>, с другой стороны, именуемые в дальнейшем «Стороны», в соответствии с законодательством Российской Федерации, на основании Гражданского кодекса Российской Федерации, Бюджетного кодекса Российской Федерации и пункта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именуемый в дальнейшем «Контракт», о нижеследующем:</w:t>
      </w:r>
    </w:p>
    <w:p w14:paraId="0700BD0E" w14:textId="77777777" w:rsidR="005B4032" w:rsidRPr="005B4032" w:rsidRDefault="005B4032" w:rsidP="005B4032">
      <w:pPr>
        <w:widowControl w:val="0"/>
        <w:tabs>
          <w:tab w:val="left" w:pos="3119"/>
        </w:tabs>
        <w:autoSpaceDE w:val="0"/>
        <w:autoSpaceDN w:val="0"/>
        <w:adjustRightInd w:val="0"/>
        <w:spacing w:after="0"/>
        <w:contextualSpacing/>
        <w:jc w:val="center"/>
        <w:rPr>
          <w:rFonts w:ascii="Times New Roman" w:eastAsia="Times New Roman" w:hAnsi="Times New Roman"/>
          <w:b/>
          <w:bCs/>
          <w:spacing w:val="-4"/>
          <w:sz w:val="26"/>
          <w:szCs w:val="26"/>
          <w:lang w:eastAsia="ru-RU"/>
        </w:rPr>
      </w:pPr>
    </w:p>
    <w:p w14:paraId="42618153" w14:textId="77777777" w:rsidR="005B4032" w:rsidRPr="005B4032" w:rsidRDefault="005B4032" w:rsidP="005B4032">
      <w:pPr>
        <w:widowControl w:val="0"/>
        <w:tabs>
          <w:tab w:val="left" w:pos="3119"/>
        </w:tabs>
        <w:autoSpaceDE w:val="0"/>
        <w:autoSpaceDN w:val="0"/>
        <w:adjustRightInd w:val="0"/>
        <w:spacing w:after="0"/>
        <w:contextualSpacing/>
        <w:jc w:val="center"/>
        <w:rPr>
          <w:rFonts w:ascii="Times New Roman" w:eastAsia="Times New Roman" w:hAnsi="Times New Roman"/>
          <w:b/>
          <w:bCs/>
          <w:spacing w:val="-4"/>
          <w:sz w:val="26"/>
          <w:szCs w:val="26"/>
          <w:lang w:eastAsia="ru-RU"/>
        </w:rPr>
      </w:pPr>
      <w:r w:rsidRPr="005B4032">
        <w:rPr>
          <w:rFonts w:ascii="Times New Roman" w:eastAsia="Times New Roman" w:hAnsi="Times New Roman"/>
          <w:b/>
          <w:bCs/>
          <w:spacing w:val="-4"/>
          <w:sz w:val="26"/>
          <w:szCs w:val="26"/>
          <w:lang w:eastAsia="ru-RU"/>
        </w:rPr>
        <w:t>1. ПРЕДМЕТ КОНТРАКТА</w:t>
      </w:r>
    </w:p>
    <w:p w14:paraId="31AB32AE" w14:textId="48D82D1D" w:rsidR="005B4032" w:rsidRPr="005B4032" w:rsidRDefault="005B4032" w:rsidP="005B4032">
      <w:pPr>
        <w:spacing w:after="0"/>
        <w:ind w:firstLine="709"/>
        <w:rPr>
          <w:rFonts w:ascii="Times New Roman" w:eastAsia="Times New Roman" w:hAnsi="Times New Roman"/>
          <w:spacing w:val="-4"/>
          <w:kern w:val="2"/>
          <w:sz w:val="26"/>
          <w:szCs w:val="26"/>
          <w:lang w:eastAsia="ar-SA"/>
        </w:rPr>
      </w:pPr>
      <w:r w:rsidRPr="005B4032">
        <w:rPr>
          <w:rFonts w:ascii="Times New Roman" w:eastAsia="Times New Roman" w:hAnsi="Times New Roman"/>
          <w:spacing w:val="-4"/>
          <w:kern w:val="2"/>
          <w:sz w:val="26"/>
          <w:szCs w:val="26"/>
          <w:lang w:eastAsia="ar-SA"/>
        </w:rPr>
        <w:t>1.1. Исполнитель обязуется в установленный Контрактом срок оказать услуги</w:t>
      </w:r>
      <w:r w:rsidRPr="005B4032">
        <w:rPr>
          <w:rFonts w:ascii="Times New Roman" w:eastAsia="Times New Roman" w:hAnsi="Times New Roman"/>
          <w:spacing w:val="-4"/>
          <w:kern w:val="2"/>
          <w:sz w:val="26"/>
          <w:szCs w:val="26"/>
          <w:lang w:eastAsia="ar-SA"/>
        </w:rPr>
        <w:br/>
        <w:t xml:space="preserve">по техническому </w:t>
      </w:r>
      <w:r w:rsidR="00B65F88">
        <w:rPr>
          <w:rFonts w:ascii="Times New Roman" w:eastAsia="Times New Roman" w:hAnsi="Times New Roman"/>
          <w:spacing w:val="-4"/>
          <w:kern w:val="2"/>
          <w:sz w:val="26"/>
          <w:szCs w:val="26"/>
          <w:lang w:eastAsia="ar-SA"/>
        </w:rPr>
        <w:t>осмотру</w:t>
      </w:r>
      <w:r w:rsidRPr="005B4032">
        <w:rPr>
          <w:rFonts w:ascii="Times New Roman" w:eastAsia="Times New Roman" w:hAnsi="Times New Roman"/>
          <w:spacing w:val="-4"/>
          <w:kern w:val="2"/>
          <w:sz w:val="26"/>
          <w:szCs w:val="26"/>
          <w:lang w:eastAsia="ar-SA"/>
        </w:rPr>
        <w:t xml:space="preserve"> транспортных средств</w:t>
      </w:r>
      <w:r w:rsidRPr="005B4032">
        <w:rPr>
          <w:rFonts w:ascii="Times New Roman" w:eastAsia="Times New Roman" w:hAnsi="Times New Roman"/>
          <w:spacing w:val="-4"/>
          <w:kern w:val="2"/>
          <w:sz w:val="26"/>
          <w:szCs w:val="26"/>
          <w:lang w:eastAsia="ar-SA"/>
        </w:rPr>
        <w:br/>
        <w:t>Главного управления МЧС России по г. Севастополю (далее – услуга), а Заказчик обязуется принять оказанные услуги и оплатить их.</w:t>
      </w:r>
    </w:p>
    <w:p w14:paraId="0FC41BC6" w14:textId="79AD597E" w:rsidR="005B4032" w:rsidRPr="005B4032" w:rsidRDefault="005B4032" w:rsidP="005B4032">
      <w:pPr>
        <w:spacing w:after="0"/>
        <w:ind w:firstLine="709"/>
        <w:rPr>
          <w:rFonts w:ascii="Times New Roman" w:eastAsia="Times New Roman" w:hAnsi="Times New Roman"/>
          <w:spacing w:val="-4"/>
          <w:kern w:val="2"/>
          <w:sz w:val="26"/>
          <w:szCs w:val="26"/>
          <w:lang w:eastAsia="ar-SA"/>
        </w:rPr>
      </w:pPr>
      <w:r w:rsidRPr="005B4032">
        <w:rPr>
          <w:rFonts w:ascii="Times New Roman" w:eastAsia="Times New Roman" w:hAnsi="Times New Roman"/>
          <w:sz w:val="26"/>
          <w:szCs w:val="26"/>
          <w:lang w:eastAsia="ru-RU"/>
        </w:rPr>
        <w:t>1.2. Единицы измерения по Контракту – условная единица.</w:t>
      </w:r>
    </w:p>
    <w:p w14:paraId="716A373F"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p>
    <w:p w14:paraId="12D64E32" w14:textId="77777777" w:rsidR="005B4032" w:rsidRPr="005B4032" w:rsidRDefault="005B4032" w:rsidP="005B4032">
      <w:pPr>
        <w:widowControl w:val="0"/>
        <w:suppressAutoHyphens/>
        <w:snapToGrid w:val="0"/>
        <w:spacing w:after="0"/>
        <w:ind w:firstLine="709"/>
        <w:jc w:val="center"/>
        <w:rPr>
          <w:rFonts w:ascii="Times New Roman" w:eastAsia="Times New Roman" w:hAnsi="Times New Roman"/>
          <w:b/>
          <w:sz w:val="26"/>
          <w:szCs w:val="26"/>
          <w:lang w:eastAsia="ru-RU"/>
        </w:rPr>
      </w:pPr>
      <w:r w:rsidRPr="005B4032">
        <w:rPr>
          <w:rFonts w:ascii="Times New Roman" w:eastAsia="Times New Roman" w:hAnsi="Times New Roman"/>
          <w:b/>
          <w:sz w:val="26"/>
          <w:szCs w:val="26"/>
          <w:lang w:eastAsia="ru-RU"/>
        </w:rPr>
        <w:t>2. УСЛОВИЯ ОКАЗАНИЯ УСЛУГ</w:t>
      </w:r>
    </w:p>
    <w:p w14:paraId="428293A1" w14:textId="799E61BB"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z w:val="26"/>
          <w:szCs w:val="26"/>
          <w:lang w:eastAsia="ru-RU"/>
        </w:rPr>
        <w:t>2.1. Услуги оказываются Исполнителем в соответствии с требованиями Технического задания (приложение № 1 к Контракту)</w:t>
      </w:r>
      <w:r w:rsidR="00B65F88">
        <w:rPr>
          <w:rFonts w:ascii="Times New Roman" w:eastAsia="Times New Roman" w:hAnsi="Times New Roman"/>
          <w:sz w:val="26"/>
          <w:szCs w:val="26"/>
          <w:lang w:eastAsia="ru-RU"/>
        </w:rPr>
        <w:t xml:space="preserve"> и </w:t>
      </w:r>
      <w:r w:rsidRPr="005B4032">
        <w:rPr>
          <w:rFonts w:ascii="Times New Roman" w:eastAsia="Times New Roman" w:hAnsi="Times New Roman"/>
          <w:sz w:val="26"/>
          <w:szCs w:val="26"/>
          <w:lang w:eastAsia="ru-RU"/>
        </w:rPr>
        <w:t>являющимися неотъемлем</w:t>
      </w:r>
      <w:r w:rsidR="00B65F88">
        <w:rPr>
          <w:rFonts w:ascii="Times New Roman" w:eastAsia="Times New Roman" w:hAnsi="Times New Roman"/>
          <w:sz w:val="26"/>
          <w:szCs w:val="26"/>
          <w:lang w:eastAsia="ru-RU"/>
        </w:rPr>
        <w:t>ой</w:t>
      </w:r>
      <w:r w:rsidRPr="005B4032">
        <w:rPr>
          <w:rFonts w:ascii="Times New Roman" w:eastAsia="Times New Roman" w:hAnsi="Times New Roman"/>
          <w:sz w:val="26"/>
          <w:szCs w:val="26"/>
          <w:lang w:eastAsia="ru-RU"/>
        </w:rPr>
        <w:t xml:space="preserve"> част</w:t>
      </w:r>
      <w:r w:rsidR="00B65F88">
        <w:rPr>
          <w:rFonts w:ascii="Times New Roman" w:eastAsia="Times New Roman" w:hAnsi="Times New Roman"/>
          <w:sz w:val="26"/>
          <w:szCs w:val="26"/>
          <w:lang w:eastAsia="ru-RU"/>
        </w:rPr>
        <w:t>ью</w:t>
      </w:r>
      <w:r w:rsidRPr="005B4032">
        <w:rPr>
          <w:rFonts w:ascii="Times New Roman" w:eastAsia="Times New Roman" w:hAnsi="Times New Roman"/>
          <w:sz w:val="26"/>
          <w:szCs w:val="26"/>
          <w:lang w:eastAsia="ru-RU"/>
        </w:rPr>
        <w:t xml:space="preserve">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26665B8F"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p>
    <w:p w14:paraId="3FD34F25" w14:textId="77777777" w:rsidR="005B4032" w:rsidRPr="005B4032" w:rsidRDefault="005B4032" w:rsidP="005B4032">
      <w:pPr>
        <w:widowControl w:val="0"/>
        <w:suppressAutoHyphens/>
        <w:snapToGrid w:val="0"/>
        <w:spacing w:after="0"/>
        <w:ind w:firstLine="709"/>
        <w:jc w:val="center"/>
        <w:rPr>
          <w:rFonts w:ascii="Times New Roman" w:eastAsia="Times New Roman" w:hAnsi="Times New Roman"/>
          <w:b/>
          <w:spacing w:val="-4"/>
          <w:sz w:val="26"/>
          <w:szCs w:val="26"/>
          <w:lang w:eastAsia="ru-RU"/>
        </w:rPr>
      </w:pPr>
      <w:r w:rsidRPr="005B4032">
        <w:rPr>
          <w:rFonts w:ascii="Times New Roman" w:eastAsia="Times New Roman" w:hAnsi="Times New Roman"/>
          <w:b/>
          <w:spacing w:val="-4"/>
          <w:sz w:val="26"/>
          <w:szCs w:val="26"/>
          <w:lang w:eastAsia="ru-RU"/>
        </w:rPr>
        <w:t>3. ПРАВА И ОБЯЗАННОСТИ СТОРОН</w:t>
      </w:r>
    </w:p>
    <w:p w14:paraId="2890223F"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u w:val="single"/>
          <w:lang w:eastAsia="ru-RU"/>
        </w:rPr>
      </w:pPr>
      <w:r w:rsidRPr="005B4032">
        <w:rPr>
          <w:rFonts w:ascii="Times New Roman" w:eastAsia="Times New Roman" w:hAnsi="Times New Roman"/>
          <w:spacing w:val="-4"/>
          <w:sz w:val="26"/>
          <w:szCs w:val="26"/>
          <w:u w:val="single"/>
          <w:lang w:eastAsia="ru-RU"/>
        </w:rPr>
        <w:t>3.1. Исполнитель вправе:</w:t>
      </w:r>
    </w:p>
    <w:p w14:paraId="3C7EA2A1"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а) привлекать к выполнению Контракта соисполнителей.</w:t>
      </w:r>
    </w:p>
    <w:p w14:paraId="6131C8DD"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14:paraId="4DF39FF9"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z w:val="26"/>
          <w:szCs w:val="26"/>
          <w:lang w:eastAsia="ru-RU"/>
        </w:rPr>
        <w:t>Невыполнение соисполнителем обязательств перед Исполнителем не освобождает Исполнителя от выполнения условий Контракта;</w:t>
      </w:r>
    </w:p>
    <w:p w14:paraId="164CFD8F"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lastRenderedPageBreak/>
        <w:t xml:space="preserve">б) требовать своевременной оплаты на условиях, установленных Контрактом, надлежащим образом оказанных и принятых Заказчиком услуг; </w:t>
      </w:r>
    </w:p>
    <w:p w14:paraId="22A81238" w14:textId="77777777" w:rsidR="005B4032" w:rsidRPr="005B4032" w:rsidRDefault="005B4032" w:rsidP="005B4032">
      <w:pPr>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в) </w:t>
      </w:r>
      <w:r w:rsidRPr="005B4032">
        <w:rPr>
          <w:rFonts w:ascii="Times New Roman" w:eastAsia="Times New Roman" w:hAnsi="Times New Roman"/>
          <w:sz w:val="26"/>
          <w:szCs w:val="26"/>
          <w:lang w:eastAsia="ru-RU"/>
        </w:rPr>
        <w:t>принять решение об одностороннем отказе от исполнения Контракта в соответствии с гражданским законодательством Российской Федерации</w:t>
      </w:r>
      <w:r w:rsidRPr="005B4032">
        <w:rPr>
          <w:rFonts w:ascii="Times New Roman" w:eastAsia="Times New Roman" w:hAnsi="Times New Roman"/>
          <w:spacing w:val="-4"/>
          <w:sz w:val="26"/>
          <w:szCs w:val="26"/>
          <w:lang w:eastAsia="ru-RU"/>
        </w:rPr>
        <w:t>;</w:t>
      </w:r>
    </w:p>
    <w:p w14:paraId="24CFBBD2"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50653A16"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д) требовать возмещения убытков, уплаты неустоек (штрафов, пеней) в соответствии с законодательством Российской Федерации;</w:t>
      </w:r>
    </w:p>
    <w:p w14:paraId="56722CD1"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u w:val="single"/>
          <w:lang w:eastAsia="ru-RU"/>
        </w:rPr>
        <w:t>3.2. Исполнитель обязан</w:t>
      </w:r>
      <w:r w:rsidRPr="005B4032">
        <w:rPr>
          <w:rFonts w:ascii="Times New Roman" w:eastAsia="Times New Roman" w:hAnsi="Times New Roman"/>
          <w:spacing w:val="-4"/>
          <w:sz w:val="26"/>
          <w:szCs w:val="26"/>
          <w:lang w:eastAsia="ru-RU"/>
        </w:rPr>
        <w:t xml:space="preserve">: </w:t>
      </w:r>
    </w:p>
    <w:p w14:paraId="752E2B0F"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а) оказать услуги в строгом соответствии с условиями Контракта в полном объеме, надлежащего качества, и в установленные сроки;</w:t>
      </w:r>
    </w:p>
    <w:p w14:paraId="0736D630"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C3AD1A"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6"/>
          <w:sz w:val="26"/>
          <w:szCs w:val="26"/>
          <w:lang w:eastAsia="ru-RU"/>
        </w:rPr>
      </w:pPr>
      <w:r w:rsidRPr="005B4032">
        <w:rPr>
          <w:rFonts w:ascii="Times New Roman" w:eastAsia="Times New Roman" w:hAnsi="Times New Roman"/>
          <w:spacing w:val="-6"/>
          <w:sz w:val="26"/>
          <w:szCs w:val="26"/>
          <w:lang w:eastAsia="ru-RU"/>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36D4AB18"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6"/>
          <w:sz w:val="26"/>
          <w:szCs w:val="26"/>
          <w:lang w:eastAsia="ru-RU"/>
        </w:rPr>
      </w:pPr>
      <w:r w:rsidRPr="005B4032">
        <w:rPr>
          <w:rFonts w:ascii="Times New Roman" w:eastAsia="Times New Roman" w:hAnsi="Times New Roman"/>
          <w:spacing w:val="-6"/>
          <w:sz w:val="26"/>
          <w:szCs w:val="26"/>
          <w:lang w:eastAsia="ru-RU"/>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7B479BC"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д) обеспечить за свой счет устранение недостатков, выявленных при приемке Заказчиком оказанных услуг;</w:t>
      </w:r>
    </w:p>
    <w:p w14:paraId="01AED5C0"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u w:val="single"/>
          <w:lang w:eastAsia="ru-RU"/>
        </w:rPr>
      </w:pPr>
      <w:r w:rsidRPr="005B4032">
        <w:rPr>
          <w:rFonts w:ascii="Times New Roman" w:eastAsia="Times New Roman" w:hAnsi="Times New Roman"/>
          <w:spacing w:val="-4"/>
          <w:sz w:val="26"/>
          <w:szCs w:val="26"/>
          <w:u w:val="single"/>
          <w:lang w:eastAsia="ru-RU"/>
        </w:rPr>
        <w:t>3.3. Заказчик вправе:</w:t>
      </w:r>
    </w:p>
    <w:p w14:paraId="2B4ADFEC"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а) требовать от Исполнителя надлежащего исполнения обязательств, установленных Контрактом;</w:t>
      </w:r>
    </w:p>
    <w:p w14:paraId="727D2AEA"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б) требовать от Исполнителя своевременного устранения недостатков, выявленных как в ходе приемки;</w:t>
      </w:r>
      <w:r w:rsidRPr="005B4032">
        <w:rPr>
          <w:rFonts w:ascii="Times New Roman" w:eastAsia="Times New Roman" w:hAnsi="Times New Roman"/>
          <w:sz w:val="26"/>
          <w:szCs w:val="26"/>
          <w:lang w:eastAsia="ru-RU"/>
        </w:rPr>
        <w:t xml:space="preserve"> так и в течение гарантийного периода.</w:t>
      </w:r>
    </w:p>
    <w:p w14:paraId="46E43D1B"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3D091671"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г) требовать возмещения убытков, уплаты неустоек (штрафов, пеней) в соответствии с законодательством Российской Федерации;</w:t>
      </w:r>
    </w:p>
    <w:p w14:paraId="20AEBA87"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д) принять решение об одностороннем отказе от исполнения Контракта в соответствии с гражданским законодательством Российской Федерации; </w:t>
      </w:r>
    </w:p>
    <w:p w14:paraId="6A369FD6"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4C9EC9EE"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ж) отказаться от приемки оказанных Услуг, не соответствующих условиям Контракта и потребовать безвозмездного устранения недостатков.</w:t>
      </w:r>
    </w:p>
    <w:p w14:paraId="02B58C9A"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u w:val="single"/>
          <w:lang w:eastAsia="ru-RU"/>
        </w:rPr>
      </w:pPr>
      <w:r w:rsidRPr="005B4032">
        <w:rPr>
          <w:rFonts w:ascii="Times New Roman" w:eastAsia="Times New Roman" w:hAnsi="Times New Roman"/>
          <w:spacing w:val="-4"/>
          <w:sz w:val="26"/>
          <w:szCs w:val="26"/>
          <w:u w:val="single"/>
          <w:lang w:eastAsia="ru-RU"/>
        </w:rPr>
        <w:t>3.4. Заказчик обязан:</w:t>
      </w:r>
    </w:p>
    <w:p w14:paraId="09DF9AF5"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а) своевременно принять и оплатить оказанные услуги в соответствии с </w:t>
      </w:r>
      <w:r w:rsidRPr="005B4032">
        <w:rPr>
          <w:rFonts w:ascii="Times New Roman" w:eastAsia="Times New Roman" w:hAnsi="Times New Roman"/>
          <w:spacing w:val="-4"/>
          <w:sz w:val="26"/>
          <w:szCs w:val="26"/>
          <w:lang w:eastAsia="ru-RU"/>
        </w:rPr>
        <w:lastRenderedPageBreak/>
        <w:t xml:space="preserve">Контрактом; </w:t>
      </w:r>
    </w:p>
    <w:p w14:paraId="62486685"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б) обеспечить контроль за исполнением обязательств Исполнителем по Контракту;</w:t>
      </w:r>
    </w:p>
    <w:p w14:paraId="0E91F206"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в) </w:t>
      </w:r>
      <w:r w:rsidRPr="005B4032">
        <w:rPr>
          <w:rFonts w:ascii="Times New Roman" w:eastAsia="Times New Roman" w:hAnsi="Times New Roman"/>
          <w:sz w:val="26"/>
          <w:szCs w:val="26"/>
          <w:lang w:eastAsia="ru-RU"/>
        </w:rPr>
        <w:t>провести экспертизу оказанных услуг для проверки их соответствия условиям Контракта в соответствии с Федеральным законом № 44-ФЗ</w:t>
      </w:r>
      <w:r w:rsidRPr="005B4032">
        <w:rPr>
          <w:rFonts w:ascii="Times New Roman" w:eastAsia="Times New Roman" w:hAnsi="Times New Roman"/>
          <w:spacing w:val="-4"/>
          <w:sz w:val="26"/>
          <w:szCs w:val="26"/>
          <w:lang w:eastAsia="ru-RU"/>
        </w:rPr>
        <w:t>;</w:t>
      </w:r>
    </w:p>
    <w:p w14:paraId="0FFE8216"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г) требовать уплаты неустоек (штрафов, пеней) в соответствии с законодательством Российской Федерации.</w:t>
      </w:r>
    </w:p>
    <w:p w14:paraId="31D1386C"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p>
    <w:p w14:paraId="426E4414" w14:textId="77777777" w:rsidR="005B4032" w:rsidRPr="005B4032" w:rsidRDefault="005B4032" w:rsidP="005B4032">
      <w:pPr>
        <w:widowControl w:val="0"/>
        <w:suppressAutoHyphens/>
        <w:snapToGrid w:val="0"/>
        <w:spacing w:after="0"/>
        <w:ind w:firstLine="709"/>
        <w:jc w:val="center"/>
        <w:rPr>
          <w:rFonts w:ascii="Times New Roman" w:eastAsia="Times New Roman" w:hAnsi="Times New Roman"/>
          <w:b/>
          <w:spacing w:val="-4"/>
          <w:sz w:val="26"/>
          <w:szCs w:val="26"/>
          <w:lang w:eastAsia="ru-RU"/>
        </w:rPr>
      </w:pPr>
      <w:r w:rsidRPr="005B4032">
        <w:rPr>
          <w:rFonts w:ascii="Times New Roman" w:eastAsia="Times New Roman" w:hAnsi="Times New Roman"/>
          <w:b/>
          <w:spacing w:val="-4"/>
          <w:sz w:val="26"/>
          <w:szCs w:val="26"/>
          <w:lang w:eastAsia="ru-RU"/>
        </w:rPr>
        <w:t>4. МЕСТО И СРОКИ ОКАЗАНИЯ УСЛУГ</w:t>
      </w:r>
    </w:p>
    <w:p w14:paraId="337C438A" w14:textId="77777777" w:rsidR="004558E7" w:rsidRPr="004558E7" w:rsidRDefault="004558E7" w:rsidP="004558E7">
      <w:pPr>
        <w:widowControl w:val="0"/>
        <w:suppressAutoHyphens/>
        <w:snapToGrid w:val="0"/>
        <w:spacing w:after="0"/>
        <w:ind w:firstLine="709"/>
        <w:rPr>
          <w:rFonts w:ascii="Times New Roman" w:eastAsia="Times New Roman" w:hAnsi="Times New Roman"/>
          <w:spacing w:val="-4"/>
          <w:sz w:val="26"/>
          <w:szCs w:val="26"/>
          <w:lang w:eastAsia="ru-RU"/>
        </w:rPr>
      </w:pPr>
      <w:bookmarkStart w:id="0" w:name="P847"/>
      <w:bookmarkEnd w:id="0"/>
      <w:r w:rsidRPr="004558E7">
        <w:rPr>
          <w:rFonts w:ascii="Times New Roman" w:eastAsia="Times New Roman" w:hAnsi="Times New Roman"/>
          <w:spacing w:val="-4"/>
          <w:sz w:val="26"/>
          <w:szCs w:val="26"/>
          <w:lang w:eastAsia="ru-RU"/>
        </w:rPr>
        <w:t>4.1. Услуги оказываются в сроки, указанные в Контракте.</w:t>
      </w:r>
    </w:p>
    <w:p w14:paraId="4137C63F" w14:textId="77777777" w:rsidR="004558E7" w:rsidRPr="004558E7" w:rsidRDefault="004558E7" w:rsidP="004558E7">
      <w:pPr>
        <w:widowControl w:val="0"/>
        <w:suppressAutoHyphens/>
        <w:snapToGrid w:val="0"/>
        <w:spacing w:after="0"/>
        <w:ind w:firstLine="709"/>
        <w:rPr>
          <w:rFonts w:ascii="Times New Roman" w:eastAsia="Times New Roman" w:hAnsi="Times New Roman"/>
          <w:spacing w:val="-4"/>
          <w:sz w:val="26"/>
          <w:szCs w:val="26"/>
          <w:lang w:eastAsia="ru-RU"/>
        </w:rPr>
      </w:pPr>
      <w:r w:rsidRPr="004558E7">
        <w:rPr>
          <w:rFonts w:ascii="Times New Roman" w:eastAsia="Times New Roman" w:hAnsi="Times New Roman"/>
          <w:spacing w:val="-4"/>
          <w:sz w:val="26"/>
          <w:szCs w:val="26"/>
          <w:lang w:eastAsia="ru-RU"/>
        </w:rPr>
        <w:t>Начало оказания услуг – с момента заключения контракта.</w:t>
      </w:r>
    </w:p>
    <w:p w14:paraId="13BD32CF" w14:textId="78E1F75B" w:rsidR="004558E7" w:rsidRPr="004558E7" w:rsidRDefault="004558E7" w:rsidP="004558E7">
      <w:pPr>
        <w:widowControl w:val="0"/>
        <w:suppressAutoHyphens/>
        <w:snapToGrid w:val="0"/>
        <w:spacing w:after="0"/>
        <w:ind w:firstLine="709"/>
        <w:rPr>
          <w:rFonts w:ascii="Times New Roman" w:eastAsia="Times New Roman" w:hAnsi="Times New Roman"/>
          <w:spacing w:val="-4"/>
          <w:sz w:val="26"/>
          <w:szCs w:val="26"/>
          <w:lang w:eastAsia="ru-RU"/>
        </w:rPr>
      </w:pPr>
      <w:r w:rsidRPr="004558E7">
        <w:rPr>
          <w:rFonts w:ascii="Times New Roman" w:eastAsia="Times New Roman" w:hAnsi="Times New Roman"/>
          <w:spacing w:val="-4"/>
          <w:sz w:val="26"/>
          <w:szCs w:val="26"/>
          <w:lang w:eastAsia="ru-RU"/>
        </w:rPr>
        <w:t xml:space="preserve">Окончание оказания услуг – 15 </w:t>
      </w:r>
      <w:r w:rsidR="00EC680D">
        <w:rPr>
          <w:rFonts w:ascii="Times New Roman" w:eastAsia="Times New Roman" w:hAnsi="Times New Roman"/>
          <w:spacing w:val="-4"/>
          <w:sz w:val="26"/>
          <w:szCs w:val="26"/>
          <w:lang w:eastAsia="ru-RU"/>
        </w:rPr>
        <w:t>декабря</w:t>
      </w:r>
      <w:r w:rsidRPr="004558E7">
        <w:rPr>
          <w:rFonts w:ascii="Times New Roman" w:eastAsia="Times New Roman" w:hAnsi="Times New Roman"/>
          <w:spacing w:val="-4"/>
          <w:sz w:val="26"/>
          <w:szCs w:val="26"/>
          <w:lang w:eastAsia="ru-RU"/>
        </w:rPr>
        <w:t xml:space="preserve"> 202</w:t>
      </w:r>
      <w:r w:rsidR="00D50AED">
        <w:rPr>
          <w:rFonts w:ascii="Times New Roman" w:eastAsia="Times New Roman" w:hAnsi="Times New Roman"/>
          <w:spacing w:val="-4"/>
          <w:sz w:val="26"/>
          <w:szCs w:val="26"/>
          <w:lang w:eastAsia="ru-RU"/>
        </w:rPr>
        <w:t>6</w:t>
      </w:r>
      <w:r w:rsidRPr="004558E7">
        <w:rPr>
          <w:rFonts w:ascii="Times New Roman" w:eastAsia="Times New Roman" w:hAnsi="Times New Roman"/>
          <w:spacing w:val="-4"/>
          <w:sz w:val="26"/>
          <w:szCs w:val="26"/>
          <w:lang w:eastAsia="ru-RU"/>
        </w:rPr>
        <w:t xml:space="preserve"> года. Услуги оказываются в течение 2-х рабочих дней с момента подачи заявки Заказчика на оказание услуг по техническому осмотру транспортных средств Главного управления МЧС России по г. Севастополю.</w:t>
      </w:r>
    </w:p>
    <w:p w14:paraId="343AA069" w14:textId="5C52F375" w:rsidR="005B4032" w:rsidRPr="005B4032" w:rsidRDefault="004558E7" w:rsidP="004558E7">
      <w:pPr>
        <w:widowControl w:val="0"/>
        <w:suppressAutoHyphens/>
        <w:snapToGrid w:val="0"/>
        <w:spacing w:after="0"/>
        <w:ind w:firstLine="709"/>
        <w:rPr>
          <w:rFonts w:ascii="Times New Roman" w:eastAsia="Times New Roman" w:hAnsi="Times New Roman"/>
          <w:spacing w:val="-4"/>
          <w:sz w:val="26"/>
          <w:szCs w:val="26"/>
          <w:lang w:eastAsia="ru-RU"/>
        </w:rPr>
      </w:pPr>
      <w:r w:rsidRPr="004558E7">
        <w:rPr>
          <w:rFonts w:ascii="Times New Roman" w:eastAsia="Times New Roman" w:hAnsi="Times New Roman"/>
          <w:spacing w:val="-4"/>
          <w:sz w:val="26"/>
          <w:szCs w:val="26"/>
          <w:lang w:eastAsia="ru-RU"/>
        </w:rPr>
        <w:t>4.2. Место оказания услуг: на территории Исполнителя в пределах г. Севастополя.</w:t>
      </w:r>
    </w:p>
    <w:p w14:paraId="4828A2CD"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highlight w:val="yellow"/>
          <w:lang w:eastAsia="ru-RU"/>
        </w:rPr>
      </w:pPr>
    </w:p>
    <w:p w14:paraId="59FA7753" w14:textId="77777777" w:rsidR="005B4032" w:rsidRPr="005B4032" w:rsidRDefault="005B4032" w:rsidP="005B4032">
      <w:pPr>
        <w:widowControl w:val="0"/>
        <w:suppressAutoHyphens/>
        <w:snapToGrid w:val="0"/>
        <w:spacing w:after="0"/>
        <w:ind w:firstLine="709"/>
        <w:jc w:val="center"/>
        <w:rPr>
          <w:rFonts w:ascii="Times New Roman" w:eastAsia="Times New Roman" w:hAnsi="Times New Roman"/>
          <w:b/>
          <w:spacing w:val="-4"/>
          <w:sz w:val="26"/>
          <w:szCs w:val="26"/>
          <w:lang w:eastAsia="ru-RU"/>
        </w:rPr>
      </w:pPr>
      <w:r w:rsidRPr="005B4032">
        <w:rPr>
          <w:rFonts w:ascii="Times New Roman" w:eastAsia="Times New Roman" w:hAnsi="Times New Roman"/>
          <w:b/>
          <w:spacing w:val="-4"/>
          <w:sz w:val="26"/>
          <w:szCs w:val="26"/>
          <w:lang w:eastAsia="ru-RU"/>
        </w:rPr>
        <w:t>5. ПОРЯДОК СДАЧИ И ПРИЕМКИ ОКАЗАННЫХ УСЛУГ</w:t>
      </w:r>
    </w:p>
    <w:p w14:paraId="78C097B8"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5.1. Исполнитель обязан уведомить Заказчика о готовности оказываемых услуг к сдаче не менее чем за 1 (один) день до фактической даты исполнения оказываемых услуг.</w:t>
      </w:r>
    </w:p>
    <w:p w14:paraId="0F89759E" w14:textId="5BD24744"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5.2. Услуги оказываются Исполнителем собственными силами, с использованием собственных материалов и оборудования, в соответствии с условиями настоящего Контракта</w:t>
      </w:r>
      <w:r w:rsidR="00EC680D">
        <w:rPr>
          <w:rFonts w:ascii="Times New Roman" w:eastAsia="Times New Roman" w:hAnsi="Times New Roman"/>
          <w:spacing w:val="-4"/>
          <w:sz w:val="26"/>
          <w:szCs w:val="26"/>
          <w:lang w:eastAsia="ru-RU"/>
        </w:rPr>
        <w:t>.</w:t>
      </w:r>
    </w:p>
    <w:p w14:paraId="2771E6F9" w14:textId="4625F9C5"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5.3. Приемка оказанных услуг по объёму, качеству, на соответствие результату и иным требованиям, установленным в Контракте</w:t>
      </w:r>
      <w:r w:rsidR="003636EE">
        <w:rPr>
          <w:rFonts w:ascii="Times New Roman" w:eastAsia="Times New Roman" w:hAnsi="Times New Roman"/>
          <w:spacing w:val="-4"/>
          <w:sz w:val="26"/>
          <w:szCs w:val="26"/>
          <w:lang w:eastAsia="ru-RU"/>
        </w:rPr>
        <w:t>,</w:t>
      </w:r>
      <w:r w:rsidRPr="005B4032">
        <w:rPr>
          <w:rFonts w:ascii="Times New Roman" w:eastAsia="Times New Roman" w:hAnsi="Times New Roman"/>
          <w:spacing w:val="-4"/>
          <w:sz w:val="26"/>
          <w:szCs w:val="26"/>
          <w:lang w:eastAsia="ru-RU"/>
        </w:rPr>
        <w:t xml:space="preserve"> осуществляется путем подписания акта сдачи-приемки оказанных услуг.</w:t>
      </w:r>
      <w:r w:rsidR="003C7665">
        <w:rPr>
          <w:rFonts w:ascii="Times New Roman" w:eastAsia="Times New Roman" w:hAnsi="Times New Roman"/>
          <w:spacing w:val="-4"/>
          <w:sz w:val="26"/>
          <w:szCs w:val="26"/>
          <w:lang w:eastAsia="ru-RU"/>
        </w:rPr>
        <w:t xml:space="preserve"> Акты сдачи-приемки оказанных услуг Исполнителем предоставляются ежемесячно. </w:t>
      </w:r>
    </w:p>
    <w:p w14:paraId="57B69740"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К документу о приемке могут прилагаться документы, которые считаются его неотъемлемой частью и предусмотрены Контрактом.</w:t>
      </w:r>
    </w:p>
    <w:p w14:paraId="12D56651"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5.4.</w:t>
      </w:r>
      <w:r w:rsidRPr="005B4032">
        <w:rPr>
          <w:rFonts w:ascii="Times New Roman" w:eastAsia="Times New Roman" w:hAnsi="Times New Roman"/>
          <w:color w:val="FF0000"/>
          <w:spacing w:val="-4"/>
          <w:sz w:val="26"/>
          <w:szCs w:val="26"/>
          <w:lang w:eastAsia="ru-RU"/>
        </w:rPr>
        <w:t xml:space="preserve"> </w:t>
      </w:r>
      <w:bookmarkStart w:id="1" w:name="P863"/>
      <w:bookmarkEnd w:id="1"/>
      <w:r w:rsidRPr="005B4032">
        <w:rPr>
          <w:rFonts w:ascii="Times New Roman" w:eastAsia="Times New Roman" w:hAnsi="Times New Roman"/>
          <w:spacing w:val="-4"/>
          <w:sz w:val="26"/>
          <w:szCs w:val="26"/>
          <w:lang w:eastAsia="ru-RU"/>
        </w:rPr>
        <w:t xml:space="preserve">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w:t>
      </w:r>
      <w:r w:rsidRPr="005B4032">
        <w:rPr>
          <w:rFonts w:ascii="Times New Roman" w:eastAsia="Times New Roman" w:hAnsi="Times New Roman"/>
          <w:spacing w:val="-6"/>
          <w:sz w:val="26"/>
          <w:szCs w:val="26"/>
          <w:lang w:eastAsia="ru-RU"/>
        </w:rPr>
        <w:t>с составлением по ее результатам экспертного заключения</w:t>
      </w:r>
      <w:r w:rsidRPr="005B4032">
        <w:rPr>
          <w:rFonts w:ascii="Times New Roman" w:eastAsia="Times New Roman" w:hAnsi="Times New Roman"/>
          <w:spacing w:val="-4"/>
          <w:sz w:val="26"/>
          <w:szCs w:val="26"/>
          <w:lang w:eastAsia="ru-RU"/>
        </w:rPr>
        <w:t>.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14:paraId="1FC2F2C4"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5.5. Заказчик в течение </w:t>
      </w:r>
      <w:r w:rsidR="00FB3E70">
        <w:rPr>
          <w:rFonts w:ascii="Times New Roman" w:eastAsia="Times New Roman" w:hAnsi="Times New Roman"/>
          <w:spacing w:val="-4"/>
          <w:sz w:val="26"/>
          <w:szCs w:val="26"/>
          <w:lang w:eastAsia="ru-RU"/>
        </w:rPr>
        <w:t>5</w:t>
      </w:r>
      <w:r w:rsidRPr="005B4032">
        <w:rPr>
          <w:rFonts w:ascii="Times New Roman" w:eastAsia="Times New Roman" w:hAnsi="Times New Roman"/>
          <w:spacing w:val="-4"/>
          <w:sz w:val="26"/>
          <w:szCs w:val="26"/>
          <w:lang w:eastAsia="ru-RU"/>
        </w:rPr>
        <w:t xml:space="preserve"> (</w:t>
      </w:r>
      <w:r w:rsidR="00FB3E70">
        <w:rPr>
          <w:rFonts w:ascii="Times New Roman" w:eastAsia="Times New Roman" w:hAnsi="Times New Roman"/>
          <w:spacing w:val="-4"/>
          <w:sz w:val="26"/>
          <w:szCs w:val="26"/>
          <w:lang w:eastAsia="ru-RU"/>
        </w:rPr>
        <w:t>пяти</w:t>
      </w:r>
      <w:r w:rsidRPr="005B4032">
        <w:rPr>
          <w:rFonts w:ascii="Times New Roman" w:eastAsia="Times New Roman" w:hAnsi="Times New Roman"/>
          <w:spacing w:val="-4"/>
          <w:sz w:val="26"/>
          <w:szCs w:val="26"/>
          <w:lang w:eastAsia="ru-RU"/>
        </w:rPr>
        <w:t xml:space="preserve">) рабочих дней с даты получения акта сдачи-приемки оказанных услуг и документов, которые считаются его неотъемлемой частью и предусмотрены Контрактом,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w:t>
      </w:r>
      <w:r w:rsidR="00FB3E70">
        <w:rPr>
          <w:rFonts w:ascii="Times New Roman" w:eastAsia="Times New Roman" w:hAnsi="Times New Roman"/>
          <w:spacing w:val="-4"/>
          <w:sz w:val="26"/>
          <w:szCs w:val="26"/>
          <w:lang w:eastAsia="ru-RU"/>
        </w:rPr>
        <w:t>5</w:t>
      </w:r>
      <w:r w:rsidRPr="005B4032">
        <w:rPr>
          <w:rFonts w:ascii="Times New Roman" w:eastAsia="Times New Roman" w:hAnsi="Times New Roman"/>
          <w:spacing w:val="-4"/>
          <w:sz w:val="26"/>
          <w:szCs w:val="26"/>
          <w:lang w:eastAsia="ru-RU"/>
        </w:rPr>
        <w:t xml:space="preserve"> (</w:t>
      </w:r>
      <w:r w:rsidR="00FB3E70">
        <w:rPr>
          <w:rFonts w:ascii="Times New Roman" w:eastAsia="Times New Roman" w:hAnsi="Times New Roman"/>
          <w:spacing w:val="-4"/>
          <w:sz w:val="26"/>
          <w:szCs w:val="26"/>
          <w:lang w:eastAsia="ru-RU"/>
        </w:rPr>
        <w:t>пяти</w:t>
      </w:r>
      <w:r w:rsidRPr="005B4032">
        <w:rPr>
          <w:rFonts w:ascii="Times New Roman" w:eastAsia="Times New Roman" w:hAnsi="Times New Roman"/>
          <w:spacing w:val="-4"/>
          <w:sz w:val="26"/>
          <w:szCs w:val="26"/>
          <w:lang w:eastAsia="ru-RU"/>
        </w:rPr>
        <w:t>) рабочих дней после устранения Исполнителем указанных недостатков.</w:t>
      </w:r>
    </w:p>
    <w:p w14:paraId="14E80BAB" w14:textId="77777777" w:rsidR="005B4032" w:rsidRPr="005B4032" w:rsidRDefault="005B4032" w:rsidP="005B4032">
      <w:pPr>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5.6.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14:paraId="25145705"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5.7. Заказчик вправе не отказывать в приемке оказанных услуг в случае выявления </w:t>
      </w:r>
      <w:r w:rsidRPr="005B4032">
        <w:rPr>
          <w:rFonts w:ascii="Times New Roman" w:eastAsia="Times New Roman" w:hAnsi="Times New Roman"/>
          <w:spacing w:val="-4"/>
          <w:sz w:val="26"/>
          <w:szCs w:val="26"/>
          <w:lang w:eastAsia="ru-RU"/>
        </w:rPr>
        <w:lastRenderedPageBreak/>
        <w:t>несоответствия этих услуг условиям Контракта, если выявленное несоответствие не препятствует приемке этих услуг и устранено Исполнителем.</w:t>
      </w:r>
    </w:p>
    <w:p w14:paraId="185B21A0"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p>
    <w:p w14:paraId="7B25C38C"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hAnsi="Times New Roman"/>
          <w:b/>
          <w:spacing w:val="-4"/>
          <w:sz w:val="26"/>
          <w:szCs w:val="26"/>
          <w:lang w:eastAsia="ru-RU"/>
        </w:rPr>
        <w:t>6. ЦЕНА КОНТРАКТА И ПОРЯДОК РАСЧЕТОВ</w:t>
      </w:r>
    </w:p>
    <w:p w14:paraId="72CBDC8D" w14:textId="1395485F" w:rsidR="005B4032" w:rsidRPr="005B4032" w:rsidRDefault="005B4032" w:rsidP="005B4032">
      <w:pPr>
        <w:widowControl w:val="0"/>
        <w:suppressAutoHyphens/>
        <w:snapToGrid w:val="0"/>
        <w:spacing w:after="0"/>
        <w:ind w:firstLine="709"/>
        <w:rPr>
          <w:rFonts w:ascii="Times New Roman" w:hAnsi="Times New Roman"/>
          <w:color w:val="000000"/>
          <w:spacing w:val="-4"/>
          <w:sz w:val="26"/>
          <w:szCs w:val="26"/>
          <w:lang w:eastAsia="ru-RU"/>
        </w:rPr>
      </w:pPr>
      <w:r w:rsidRPr="005B4032">
        <w:rPr>
          <w:rFonts w:ascii="Times New Roman" w:eastAsia="Times New Roman" w:hAnsi="Times New Roman"/>
          <w:spacing w:val="-4"/>
          <w:sz w:val="26"/>
          <w:szCs w:val="26"/>
          <w:lang w:eastAsia="ru-RU"/>
        </w:rPr>
        <w:t>6.1. Цена н</w:t>
      </w:r>
      <w:r w:rsidR="00FD72A2">
        <w:rPr>
          <w:rFonts w:ascii="Times New Roman" w:eastAsia="Times New Roman" w:hAnsi="Times New Roman"/>
          <w:spacing w:val="-4"/>
          <w:sz w:val="26"/>
          <w:szCs w:val="26"/>
          <w:lang w:eastAsia="ru-RU"/>
        </w:rPr>
        <w:t xml:space="preserve">астоящего Контракта составляет </w:t>
      </w:r>
      <w:r w:rsidR="00FA35B6">
        <w:rPr>
          <w:rFonts w:ascii="Times New Roman" w:eastAsia="Times New Roman" w:hAnsi="Times New Roman"/>
          <w:spacing w:val="-4"/>
          <w:sz w:val="26"/>
          <w:szCs w:val="26"/>
          <w:lang w:eastAsia="ru-RU"/>
        </w:rPr>
        <w:t>_________________</w:t>
      </w:r>
      <w:r w:rsidR="00FD72A2">
        <w:rPr>
          <w:rFonts w:ascii="Times New Roman" w:eastAsia="Times New Roman" w:hAnsi="Times New Roman"/>
          <w:spacing w:val="-4"/>
          <w:sz w:val="26"/>
          <w:szCs w:val="26"/>
          <w:lang w:eastAsia="ru-RU"/>
        </w:rPr>
        <w:t xml:space="preserve"> (</w:t>
      </w:r>
      <w:r w:rsidR="00FA35B6">
        <w:rPr>
          <w:rFonts w:ascii="Times New Roman" w:eastAsia="Times New Roman" w:hAnsi="Times New Roman"/>
          <w:spacing w:val="-4"/>
          <w:sz w:val="26"/>
          <w:szCs w:val="26"/>
          <w:lang w:eastAsia="ru-RU"/>
        </w:rPr>
        <w:t>________________________________</w:t>
      </w:r>
      <w:r w:rsidR="00FD72A2">
        <w:rPr>
          <w:rFonts w:ascii="Times New Roman" w:eastAsia="Times New Roman" w:hAnsi="Times New Roman"/>
          <w:spacing w:val="-4"/>
          <w:sz w:val="26"/>
          <w:szCs w:val="26"/>
          <w:lang w:eastAsia="ru-RU"/>
        </w:rPr>
        <w:t xml:space="preserve">) рублей </w:t>
      </w:r>
      <w:r w:rsidR="00FA35B6">
        <w:rPr>
          <w:rFonts w:ascii="Times New Roman" w:eastAsia="Times New Roman" w:hAnsi="Times New Roman"/>
          <w:spacing w:val="-4"/>
          <w:sz w:val="26"/>
          <w:szCs w:val="26"/>
          <w:lang w:eastAsia="ru-RU"/>
        </w:rPr>
        <w:t>______________</w:t>
      </w:r>
      <w:r w:rsidRPr="005B4032">
        <w:rPr>
          <w:rFonts w:ascii="Times New Roman" w:eastAsia="Times New Roman" w:hAnsi="Times New Roman"/>
          <w:spacing w:val="-4"/>
          <w:sz w:val="26"/>
          <w:szCs w:val="26"/>
          <w:lang w:eastAsia="ru-RU"/>
        </w:rPr>
        <w:t xml:space="preserve"> копеек, </w:t>
      </w:r>
      <w:r w:rsidRPr="005B4032">
        <w:rPr>
          <w:rFonts w:ascii="Times New Roman" w:hAnsi="Times New Roman"/>
          <w:sz w:val="26"/>
          <w:szCs w:val="26"/>
          <w:lang w:eastAsia="ru-RU"/>
        </w:rPr>
        <w:t>в том числе НДС (</w:t>
      </w:r>
      <w:r w:rsidR="00FA35B6">
        <w:rPr>
          <w:rFonts w:ascii="Times New Roman" w:hAnsi="Times New Roman"/>
          <w:sz w:val="26"/>
          <w:szCs w:val="26"/>
          <w:lang w:eastAsia="ru-RU"/>
        </w:rPr>
        <w:t>_________</w:t>
      </w:r>
      <w:r w:rsidR="00FD72A2">
        <w:rPr>
          <w:rFonts w:ascii="Times New Roman" w:hAnsi="Times New Roman"/>
          <w:sz w:val="26"/>
          <w:szCs w:val="26"/>
          <w:lang w:eastAsia="ru-RU"/>
        </w:rPr>
        <w:t>%)</w:t>
      </w:r>
      <w:r w:rsidR="00FA35B6">
        <w:rPr>
          <w:rFonts w:ascii="Times New Roman" w:hAnsi="Times New Roman"/>
          <w:sz w:val="26"/>
          <w:szCs w:val="26"/>
          <w:lang w:eastAsia="ru-RU"/>
        </w:rPr>
        <w:t xml:space="preserve"> __________________________</w:t>
      </w:r>
      <w:r w:rsidR="00FD72A2">
        <w:rPr>
          <w:rFonts w:ascii="Times New Roman" w:hAnsi="Times New Roman"/>
          <w:sz w:val="26"/>
          <w:szCs w:val="26"/>
          <w:lang w:eastAsia="ru-RU"/>
        </w:rPr>
        <w:t xml:space="preserve"> (</w:t>
      </w:r>
      <w:r w:rsidR="00FA35B6">
        <w:rPr>
          <w:rFonts w:ascii="Times New Roman" w:hAnsi="Times New Roman"/>
          <w:sz w:val="26"/>
          <w:szCs w:val="26"/>
          <w:lang w:eastAsia="ru-RU"/>
        </w:rPr>
        <w:t>___________________________</w:t>
      </w:r>
      <w:r w:rsidR="00FD72A2">
        <w:rPr>
          <w:rFonts w:ascii="Times New Roman" w:hAnsi="Times New Roman"/>
          <w:sz w:val="26"/>
          <w:szCs w:val="26"/>
          <w:lang w:eastAsia="ru-RU"/>
        </w:rPr>
        <w:t>)</w:t>
      </w:r>
      <w:r w:rsidR="00725CA1">
        <w:rPr>
          <w:rFonts w:ascii="Times New Roman" w:hAnsi="Times New Roman"/>
          <w:sz w:val="26"/>
          <w:szCs w:val="26"/>
          <w:lang w:eastAsia="ru-RU"/>
        </w:rPr>
        <w:t xml:space="preserve"> рубля </w:t>
      </w:r>
      <w:r w:rsidR="00FA35B6">
        <w:rPr>
          <w:rFonts w:ascii="Times New Roman" w:hAnsi="Times New Roman"/>
          <w:sz w:val="26"/>
          <w:szCs w:val="26"/>
          <w:lang w:eastAsia="ru-RU"/>
        </w:rPr>
        <w:t>______________</w:t>
      </w:r>
      <w:r w:rsidR="00FD72A2">
        <w:rPr>
          <w:rFonts w:ascii="Times New Roman" w:hAnsi="Times New Roman"/>
          <w:sz w:val="26"/>
          <w:szCs w:val="26"/>
          <w:lang w:eastAsia="ru-RU"/>
        </w:rPr>
        <w:t xml:space="preserve"> копеек</w:t>
      </w:r>
      <w:r w:rsidRPr="005B4032">
        <w:rPr>
          <w:rFonts w:ascii="Times New Roman" w:eastAsia="Times New Roman" w:hAnsi="Times New Roman"/>
          <w:spacing w:val="-4"/>
          <w:sz w:val="26"/>
          <w:szCs w:val="26"/>
          <w:lang w:eastAsia="ru-RU"/>
        </w:rPr>
        <w:t>.</w:t>
      </w:r>
    </w:p>
    <w:p w14:paraId="11D8EF75"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6.2. Сумма, подлежащая уплате Заказчиком Исполнителю, который является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A671413"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6F79FC0F"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xml:space="preserve">6.4. </w:t>
      </w:r>
      <w:r w:rsidRPr="005B4032">
        <w:rPr>
          <w:rFonts w:ascii="Times New Roman" w:hAnsi="Times New Roman"/>
          <w:spacing w:val="-4"/>
          <w:sz w:val="26"/>
          <w:szCs w:val="26"/>
          <w:lang w:eastAsia="ru-RU"/>
        </w:rPr>
        <w:t>Цена Контракта является твердой и определяется на весь срок исполнения Контракта, за исключением случаев, установленных ст. 95 Федерального закона № 44-ФЗ.</w:t>
      </w:r>
      <w:r w:rsidRPr="005B4032">
        <w:rPr>
          <w:rFonts w:ascii="Times New Roman" w:eastAsia="Times New Roman" w:hAnsi="Times New Roman"/>
          <w:spacing w:val="-4"/>
          <w:sz w:val="26"/>
          <w:szCs w:val="26"/>
          <w:lang w:eastAsia="ru-RU"/>
        </w:rPr>
        <w:t xml:space="preserve"> </w:t>
      </w:r>
    </w:p>
    <w:p w14:paraId="35C7BF84" w14:textId="426B6FBA"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6.5. Источник финансирования Контракта – федеральный бюджет Российской Федерации в пределах лимитов бюджетных обязательств на 202</w:t>
      </w:r>
      <w:r w:rsidR="00FA35B6">
        <w:rPr>
          <w:rFonts w:ascii="Times New Roman" w:eastAsia="Times New Roman" w:hAnsi="Times New Roman"/>
          <w:spacing w:val="-4"/>
          <w:sz w:val="26"/>
          <w:szCs w:val="26"/>
          <w:lang w:eastAsia="ru-RU"/>
        </w:rPr>
        <w:t>6</w:t>
      </w:r>
      <w:r w:rsidRPr="005B4032">
        <w:rPr>
          <w:rFonts w:ascii="Times New Roman" w:eastAsia="Times New Roman" w:hAnsi="Times New Roman"/>
          <w:spacing w:val="-4"/>
          <w:sz w:val="26"/>
          <w:szCs w:val="26"/>
          <w:lang w:eastAsia="ru-RU"/>
        </w:rPr>
        <w:t xml:space="preserve"> год. </w:t>
      </w:r>
      <w:r w:rsidRPr="005B4032">
        <w:rPr>
          <w:rFonts w:ascii="Times New Roman" w:hAnsi="Times New Roman"/>
          <w:sz w:val="26"/>
          <w:szCs w:val="26"/>
          <w:lang w:eastAsia="ru-RU"/>
        </w:rPr>
        <w:t xml:space="preserve">Код бюджетной классификации </w:t>
      </w:r>
      <w:r w:rsidRPr="005B4032">
        <w:rPr>
          <w:rFonts w:ascii="Times New Roman" w:hAnsi="Times New Roman"/>
          <w:b/>
          <w:bCs/>
          <w:sz w:val="26"/>
          <w:szCs w:val="26"/>
          <w:lang w:eastAsia="ru-RU"/>
        </w:rPr>
        <w:t>177 0310 10 4 01 90049 244.</w:t>
      </w:r>
    </w:p>
    <w:p w14:paraId="4B0AEC5D" w14:textId="22BA5246" w:rsidR="005B4032" w:rsidRPr="005B4032" w:rsidRDefault="005B4032" w:rsidP="005B4032">
      <w:pPr>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6.6. Расчеты между Заказчиком и Исполнителем за фактически оказанные услуги производятся не позднее 7 (семи) рабочих дней с даты подписания Заказчиком акта сдачи-приемки оказанных услуг</w:t>
      </w:r>
      <w:r w:rsidR="00D50AED">
        <w:rPr>
          <w:rFonts w:ascii="Times New Roman" w:eastAsia="Times New Roman" w:hAnsi="Times New Roman"/>
          <w:spacing w:val="-4"/>
          <w:sz w:val="26"/>
          <w:szCs w:val="26"/>
          <w:lang w:eastAsia="ru-RU"/>
        </w:rPr>
        <w:t xml:space="preserve">, но не позднее </w:t>
      </w:r>
      <w:r w:rsidR="002453D0">
        <w:rPr>
          <w:rFonts w:ascii="Times New Roman" w:eastAsia="Times New Roman" w:hAnsi="Times New Roman"/>
          <w:spacing w:val="-4"/>
          <w:sz w:val="26"/>
          <w:szCs w:val="26"/>
          <w:lang w:eastAsia="ru-RU"/>
        </w:rPr>
        <w:t>28</w:t>
      </w:r>
      <w:r w:rsidR="00D50AED">
        <w:rPr>
          <w:rFonts w:ascii="Times New Roman" w:eastAsia="Times New Roman" w:hAnsi="Times New Roman"/>
          <w:spacing w:val="-4"/>
          <w:sz w:val="26"/>
          <w:szCs w:val="26"/>
          <w:lang w:eastAsia="ru-RU"/>
        </w:rPr>
        <w:t xml:space="preserve"> декабр</w:t>
      </w:r>
      <w:r w:rsidR="002453D0">
        <w:rPr>
          <w:rFonts w:ascii="Times New Roman" w:eastAsia="Times New Roman" w:hAnsi="Times New Roman"/>
          <w:spacing w:val="-4"/>
          <w:sz w:val="26"/>
          <w:szCs w:val="26"/>
          <w:lang w:eastAsia="ru-RU"/>
        </w:rPr>
        <w:t>я</w:t>
      </w:r>
      <w:r w:rsidR="00D50AED">
        <w:rPr>
          <w:rFonts w:ascii="Times New Roman" w:eastAsia="Times New Roman" w:hAnsi="Times New Roman"/>
          <w:spacing w:val="-4"/>
          <w:sz w:val="26"/>
          <w:szCs w:val="26"/>
          <w:lang w:eastAsia="ru-RU"/>
        </w:rPr>
        <w:t xml:space="preserve"> 2026 года</w:t>
      </w:r>
      <w:r w:rsidR="002453D0">
        <w:rPr>
          <w:rFonts w:ascii="Times New Roman" w:eastAsia="Times New Roman" w:hAnsi="Times New Roman"/>
          <w:spacing w:val="-4"/>
          <w:sz w:val="26"/>
          <w:szCs w:val="26"/>
          <w:lang w:eastAsia="ru-RU"/>
        </w:rPr>
        <w:t>.</w:t>
      </w:r>
      <w:r w:rsidR="00D50AED">
        <w:rPr>
          <w:rFonts w:ascii="Times New Roman" w:eastAsia="Times New Roman" w:hAnsi="Times New Roman"/>
          <w:spacing w:val="-4"/>
          <w:sz w:val="26"/>
          <w:szCs w:val="26"/>
          <w:lang w:eastAsia="ru-RU"/>
        </w:rPr>
        <w:t xml:space="preserve"> </w:t>
      </w:r>
    </w:p>
    <w:p w14:paraId="7D1A9B93" w14:textId="77777777" w:rsidR="005B4032" w:rsidRPr="005B4032" w:rsidRDefault="005B4032" w:rsidP="005B4032">
      <w:pPr>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6.7 Авансовый платёж настоящим Контрактом не предусмотрен.</w:t>
      </w:r>
    </w:p>
    <w:p w14:paraId="00CF56E9"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В случае нарушения Исполнителем условий Контракта Заказчик имеет право произвести оплату за вычетом соответствующего размера неустойки.</w:t>
      </w:r>
    </w:p>
    <w:p w14:paraId="2D45C98A"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p>
    <w:p w14:paraId="69518301"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hAnsi="Times New Roman"/>
          <w:b/>
          <w:spacing w:val="-4"/>
          <w:sz w:val="26"/>
          <w:szCs w:val="26"/>
          <w:lang w:eastAsia="ru-RU"/>
        </w:rPr>
        <w:t xml:space="preserve">7. ГАРАНТИЙНЫЕ ОБЯЗАТЕЛЬСТВА </w:t>
      </w:r>
    </w:p>
    <w:p w14:paraId="60B6C7A5" w14:textId="3DB75C34" w:rsidR="005B4032" w:rsidRPr="005B4032" w:rsidRDefault="00090F39" w:rsidP="005B4032">
      <w:pPr>
        <w:shd w:val="clear" w:color="auto" w:fill="FFFFFF"/>
        <w:spacing w:after="0"/>
        <w:ind w:firstLine="709"/>
        <w:rPr>
          <w:rFonts w:ascii="Times New Roman" w:eastAsia="Times New Roman" w:hAnsi="Times New Roman"/>
          <w:color w:val="0070C0"/>
          <w:sz w:val="26"/>
          <w:szCs w:val="26"/>
          <w:lang w:eastAsia="ru-RU"/>
        </w:rPr>
      </w:pPr>
      <w:r>
        <w:rPr>
          <w:rFonts w:ascii="Times New Roman" w:eastAsia="Times New Roman" w:hAnsi="Times New Roman"/>
          <w:sz w:val="26"/>
          <w:szCs w:val="26"/>
          <w:lang w:eastAsia="ru-RU"/>
        </w:rPr>
        <w:t>7</w:t>
      </w:r>
      <w:r w:rsidRPr="00090F39">
        <w:rPr>
          <w:rFonts w:ascii="Times New Roman" w:eastAsia="Times New Roman" w:hAnsi="Times New Roman"/>
          <w:sz w:val="26"/>
          <w:szCs w:val="26"/>
          <w:lang w:eastAsia="ru-RU"/>
        </w:rPr>
        <w:t>.1. Исполнитель гарантирует Заказчику качество оказания услуг в соответствии с требованиями, предусмотренными Контрактом и Техническим заданием (Приложение № 1 к Контракту).</w:t>
      </w:r>
    </w:p>
    <w:p w14:paraId="5F15FD0D" w14:textId="77777777" w:rsidR="005B4032" w:rsidRPr="005B4032" w:rsidRDefault="005B4032" w:rsidP="005B4032">
      <w:pPr>
        <w:shd w:val="clear" w:color="auto" w:fill="FFFFFF"/>
        <w:spacing w:after="0"/>
        <w:ind w:firstLine="709"/>
        <w:rPr>
          <w:rFonts w:ascii="Times New Roman" w:eastAsia="Times New Roman" w:hAnsi="Times New Roman"/>
          <w:spacing w:val="-4"/>
          <w:sz w:val="26"/>
          <w:szCs w:val="26"/>
          <w:lang w:eastAsia="ru-RU"/>
        </w:rPr>
      </w:pPr>
    </w:p>
    <w:p w14:paraId="6999BC14" w14:textId="77777777" w:rsidR="005B4032" w:rsidRPr="005B4032" w:rsidRDefault="005B4032" w:rsidP="005B4032">
      <w:pPr>
        <w:widowControl w:val="0"/>
        <w:suppressAutoHyphens/>
        <w:snapToGrid w:val="0"/>
        <w:spacing w:after="0"/>
        <w:jc w:val="center"/>
        <w:rPr>
          <w:rFonts w:ascii="Times New Roman" w:eastAsia="Times New Roman" w:hAnsi="Times New Roman"/>
          <w:b/>
          <w:sz w:val="26"/>
          <w:szCs w:val="26"/>
          <w:lang w:eastAsia="ru-RU"/>
        </w:rPr>
      </w:pPr>
      <w:r w:rsidRPr="005B4032">
        <w:rPr>
          <w:rFonts w:ascii="Times New Roman" w:hAnsi="Times New Roman"/>
          <w:b/>
          <w:spacing w:val="-4"/>
          <w:sz w:val="26"/>
          <w:szCs w:val="26"/>
          <w:lang w:eastAsia="ru-RU"/>
        </w:rPr>
        <w:t>8</w:t>
      </w:r>
      <w:r w:rsidRPr="005B4032">
        <w:rPr>
          <w:rFonts w:ascii="Times New Roman" w:eastAsia="Times New Roman" w:hAnsi="Times New Roman"/>
          <w:b/>
          <w:sz w:val="26"/>
          <w:szCs w:val="26"/>
          <w:lang w:eastAsia="ru-RU"/>
        </w:rPr>
        <w:t>. КОНФИДЕНЦИАЛЬНОСТЬ</w:t>
      </w:r>
    </w:p>
    <w:p w14:paraId="49D13BBC"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8.1.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14:paraId="7AED676C"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8.2. Сам факт заключения и предмет Контракта, а также соответствующие дополнительные соглашения к нему не являются конфиденциальными.</w:t>
      </w:r>
    </w:p>
    <w:p w14:paraId="00A5890F"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lastRenderedPageBreak/>
        <w:t>8.3.</w:t>
      </w:r>
      <w:r w:rsidRPr="005B4032">
        <w:rPr>
          <w:rFonts w:ascii="Times New Roman" w:eastAsia="Times New Roman" w:hAnsi="Times New Roman"/>
          <w:sz w:val="26"/>
          <w:szCs w:val="26"/>
          <w:lang w:eastAsia="ar-SA"/>
        </w:rPr>
        <w:t xml:space="preserve">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6987AA70"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8.4.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14:paraId="14A2680D"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p>
    <w:p w14:paraId="357E861A"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hAnsi="Times New Roman"/>
          <w:b/>
          <w:spacing w:val="-4"/>
          <w:sz w:val="26"/>
          <w:szCs w:val="26"/>
          <w:lang w:eastAsia="ru-RU"/>
        </w:rPr>
        <w:t>9. ОТВЕТСТВЕННОСТЬ СТОРОН</w:t>
      </w:r>
    </w:p>
    <w:p w14:paraId="51EB62F2"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bookmarkStart w:id="2" w:name="P968"/>
      <w:bookmarkEnd w:id="2"/>
      <w:r w:rsidRPr="005B4032">
        <w:rPr>
          <w:rFonts w:ascii="Times New Roman" w:hAnsi="Times New Roman"/>
          <w:spacing w:val="-4"/>
          <w:sz w:val="26"/>
          <w:szCs w:val="26"/>
          <w:lang w:eastAsia="ru-RU"/>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E3FAD0A"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BDE2B47"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52F2A0C"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9.4. </w:t>
      </w:r>
      <w:bookmarkStart w:id="3" w:name="P970"/>
      <w:bookmarkEnd w:id="3"/>
      <w:r w:rsidRPr="005B4032">
        <w:rPr>
          <w:rFonts w:ascii="Times New Roman" w:hAnsi="Times New Roman"/>
          <w:spacing w:val="-4"/>
          <w:sz w:val="26"/>
          <w:szCs w:val="26"/>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w:t>
      </w:r>
    </w:p>
    <w:p w14:paraId="4D6CCD86"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(поставщиком, подрядчиком)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утверждёнными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устанавливается в размере: </w:t>
      </w:r>
      <w:r w:rsidRPr="005B4032">
        <w:rPr>
          <w:rFonts w:ascii="Times New Roman" w:eastAsia="Times New Roman" w:hAnsi="Times New Roman"/>
          <w:spacing w:val="-4"/>
          <w:sz w:val="26"/>
          <w:szCs w:val="26"/>
          <w:lang w:eastAsia="ru-RU"/>
        </w:rPr>
        <w:t>10% цены Контракта</w:t>
      </w:r>
      <w:r w:rsidRPr="005B4032">
        <w:rPr>
          <w:rFonts w:ascii="Times New Roman" w:hAnsi="Times New Roman"/>
          <w:spacing w:val="-4"/>
          <w:sz w:val="26"/>
          <w:szCs w:val="26"/>
          <w:lang w:eastAsia="ru-RU"/>
        </w:rPr>
        <w:t>;</w:t>
      </w:r>
    </w:p>
    <w:p w14:paraId="62156C3D" w14:textId="249F9918"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9.5. За каждый факт неисполнения или ненадлежащего исполнения </w:t>
      </w:r>
      <w:r w:rsidR="00B06276">
        <w:rPr>
          <w:rFonts w:ascii="Times New Roman" w:hAnsi="Times New Roman"/>
          <w:spacing w:val="-4"/>
          <w:sz w:val="26"/>
          <w:szCs w:val="26"/>
          <w:lang w:eastAsia="ru-RU"/>
        </w:rPr>
        <w:t>И</w:t>
      </w:r>
      <w:r w:rsidRPr="005B4032">
        <w:rPr>
          <w:rFonts w:ascii="Times New Roman" w:hAnsi="Times New Roman"/>
          <w:spacing w:val="-4"/>
          <w:sz w:val="26"/>
          <w:szCs w:val="26"/>
          <w:lang w:eastAsia="ru-RU"/>
        </w:rPr>
        <w:t>сполнителем (поставщиком,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6AE642D7"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9.6.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Pr="005B4032">
        <w:rPr>
          <w:rFonts w:ascii="Times New Roman" w:hAnsi="Times New Roman"/>
          <w:spacing w:val="-4"/>
          <w:sz w:val="26"/>
          <w:szCs w:val="26"/>
          <w:lang w:eastAsia="ru-RU"/>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E9F146A"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размере: </w:t>
      </w:r>
      <w:r w:rsidRPr="005B4032">
        <w:rPr>
          <w:rFonts w:ascii="Times New Roman" w:hAnsi="Times New Roman"/>
          <w:spacing w:val="-6"/>
          <w:sz w:val="26"/>
          <w:szCs w:val="26"/>
          <w:lang w:eastAsia="ru-RU"/>
        </w:rPr>
        <w:t>1000 рублей;</w:t>
      </w:r>
    </w:p>
    <w:p w14:paraId="57DEE5F9"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9.8. Применение неустойки (штрафа, пени) не освобождает Стороны от исполнения обязательств по Контракту.</w:t>
      </w:r>
    </w:p>
    <w:p w14:paraId="1D295587"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9.9.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55C2EE3D"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9.10.</w:t>
      </w:r>
      <w:r w:rsidRPr="005B4032">
        <w:rPr>
          <w:rFonts w:ascii="Times New Roman" w:eastAsia="Times New Roman" w:hAnsi="Times New Roman"/>
          <w:spacing w:val="-4"/>
          <w:sz w:val="26"/>
          <w:szCs w:val="26"/>
          <w:lang w:eastAsia="ar-SA"/>
        </w:rPr>
        <w:t xml:space="preserve"> </w:t>
      </w:r>
      <w:r w:rsidRPr="005B4032">
        <w:rPr>
          <w:rFonts w:ascii="Times New Roman" w:hAnsi="Times New Roman"/>
          <w:spacing w:val="-4"/>
          <w:sz w:val="26"/>
          <w:szCs w:val="26"/>
          <w:lang w:eastAsia="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3A7DF7"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9.11. </w:t>
      </w:r>
      <w:r w:rsidRPr="005B4032">
        <w:rPr>
          <w:rFonts w:ascii="Times New Roman" w:eastAsia="Times New Roman" w:hAnsi="Times New Roman"/>
          <w:sz w:val="26"/>
          <w:szCs w:val="26"/>
          <w:lang w:eastAsia="ru-RU"/>
        </w:rPr>
        <w:t>Оплата Контракта может быть осуществлена путем выплаты Исполнителю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Контрактом.</w:t>
      </w:r>
    </w:p>
    <w:p w14:paraId="08FF447A"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p>
    <w:p w14:paraId="43F2A455"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hAnsi="Times New Roman"/>
          <w:b/>
          <w:spacing w:val="-4"/>
          <w:sz w:val="26"/>
          <w:szCs w:val="26"/>
          <w:lang w:eastAsia="ru-RU"/>
        </w:rPr>
        <w:t>10. ОБСТОЯТЕЛЬСТВА НЕПРЕОДОЛИМОЙ СИЛЫ</w:t>
      </w:r>
    </w:p>
    <w:p w14:paraId="4E972A91"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848E6C7" w14:textId="77777777" w:rsidR="005B4032" w:rsidRPr="005B4032" w:rsidRDefault="005B4032" w:rsidP="005B4032">
      <w:pPr>
        <w:widowControl w:val="0"/>
        <w:suppressAutoHyphens/>
        <w:snapToGrid w:val="0"/>
        <w:spacing w:after="0"/>
        <w:ind w:firstLine="709"/>
        <w:rPr>
          <w:rFonts w:ascii="Times New Roman" w:eastAsia="Times New Roman" w:hAnsi="Times New Roman"/>
          <w:sz w:val="26"/>
          <w:szCs w:val="26"/>
          <w:lang w:eastAsia="ru-RU"/>
        </w:rPr>
      </w:pPr>
      <w:r w:rsidRPr="005B4032">
        <w:rPr>
          <w:rFonts w:ascii="Times New Roman" w:hAnsi="Times New Roman"/>
          <w:spacing w:val="-4"/>
          <w:sz w:val="26"/>
          <w:szCs w:val="26"/>
          <w:lang w:eastAsia="ru-RU"/>
        </w:rPr>
        <w:t xml:space="preserve">10.2. </w:t>
      </w:r>
      <w:r w:rsidRPr="005B4032">
        <w:rPr>
          <w:rFonts w:ascii="Times New Roman" w:eastAsia="Times New Roman" w:hAnsi="Times New Roman"/>
          <w:sz w:val="26"/>
          <w:szCs w:val="26"/>
          <w:lang w:eastAsia="ru-RU"/>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CA1B90"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79030CA"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1AC882F"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p>
    <w:p w14:paraId="52F11B89"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hAnsi="Times New Roman"/>
          <w:b/>
          <w:spacing w:val="-4"/>
          <w:sz w:val="26"/>
          <w:szCs w:val="26"/>
          <w:lang w:eastAsia="ru-RU"/>
        </w:rPr>
        <w:t>11. РАССМОТРЕНИЕ И РАЗРЕШЕНИЕ СПОРОВ</w:t>
      </w:r>
    </w:p>
    <w:p w14:paraId="06BA33E9"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06633A8"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BD88ED8"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Срок рассмотрения претензии не может превышать 10 (десять) календарных дней c момента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DECD401" w14:textId="77777777" w:rsidR="005B4032" w:rsidRPr="005B4032" w:rsidRDefault="005B4032" w:rsidP="005B4032">
      <w:pPr>
        <w:spacing w:after="0"/>
        <w:ind w:firstLine="709"/>
        <w:rPr>
          <w:rFonts w:ascii="Times New Roman" w:eastAsia="Times New Roman" w:hAnsi="Times New Roman"/>
          <w:spacing w:val="-4"/>
          <w:sz w:val="26"/>
          <w:szCs w:val="26"/>
          <w:lang w:eastAsia="ru-RU"/>
        </w:rPr>
      </w:pPr>
      <w:r w:rsidRPr="005B4032">
        <w:rPr>
          <w:rFonts w:ascii="Times New Roman" w:hAnsi="Times New Roman"/>
          <w:spacing w:val="-4"/>
          <w:sz w:val="26"/>
          <w:szCs w:val="26"/>
          <w:lang w:eastAsia="ru-RU"/>
        </w:rPr>
        <w:t xml:space="preserve">11.3. </w:t>
      </w:r>
      <w:r w:rsidRPr="005B4032">
        <w:rPr>
          <w:rFonts w:ascii="Times New Roman" w:eastAsia="Times New Roman" w:hAnsi="Times New Roman"/>
          <w:spacing w:val="-4"/>
          <w:sz w:val="26"/>
          <w:szCs w:val="26"/>
          <w:lang w:eastAsia="ru-RU"/>
        </w:rPr>
        <w:t>При неурегулировании Сторонами спора в досудебном порядке, спор разрешается в судебном порядке в Арбитражном суде г. Севастополя.</w:t>
      </w:r>
    </w:p>
    <w:p w14:paraId="218DF48B"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p>
    <w:p w14:paraId="5DEB4B97"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hAnsi="Times New Roman"/>
          <w:b/>
          <w:spacing w:val="-4"/>
          <w:sz w:val="26"/>
          <w:szCs w:val="26"/>
          <w:lang w:eastAsia="ru-RU"/>
        </w:rPr>
        <w:t xml:space="preserve">12. </w:t>
      </w:r>
      <w:r w:rsidRPr="005B4032">
        <w:rPr>
          <w:rFonts w:ascii="Times New Roman" w:eastAsia="Times New Roman" w:hAnsi="Times New Roman"/>
          <w:b/>
          <w:sz w:val="26"/>
          <w:szCs w:val="26"/>
          <w:lang w:eastAsia="ru-RU"/>
        </w:rPr>
        <w:t>СРОК ДЕЙСТВИЯ И ПОРЯДОК РАСТОРЖЕНИЯ КОНТРАКТА</w:t>
      </w:r>
      <w:r w:rsidRPr="005B4032" w:rsidDel="00E261E3">
        <w:rPr>
          <w:rFonts w:ascii="Times New Roman" w:hAnsi="Times New Roman"/>
          <w:b/>
          <w:spacing w:val="-4"/>
          <w:sz w:val="26"/>
          <w:szCs w:val="26"/>
          <w:lang w:eastAsia="ru-RU"/>
        </w:rPr>
        <w:t xml:space="preserve"> </w:t>
      </w:r>
    </w:p>
    <w:p w14:paraId="26BFCA8E" w14:textId="31BFD045"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12.1. Контракт вступает в силу с даты его заключения и действует до 30 декабря 202</w:t>
      </w:r>
      <w:r w:rsidR="00FA35B6">
        <w:rPr>
          <w:rFonts w:ascii="Times New Roman" w:hAnsi="Times New Roman"/>
          <w:spacing w:val="-4"/>
          <w:sz w:val="26"/>
          <w:szCs w:val="26"/>
          <w:lang w:eastAsia="ru-RU"/>
        </w:rPr>
        <w:t>6</w:t>
      </w:r>
      <w:r w:rsidRPr="005B4032">
        <w:rPr>
          <w:rFonts w:ascii="Times New Roman" w:hAnsi="Times New Roman"/>
          <w:spacing w:val="-4"/>
          <w:sz w:val="26"/>
          <w:szCs w:val="26"/>
          <w:lang w:eastAsia="ru-RU"/>
        </w:rPr>
        <w:t xml:space="preserve"> г., а в части исполнения – до полного исполнения обязательств Сторонами. Окончание срока действия Контракта не влечет прекращения неисполненных обязательств Сторон по Контракту.</w:t>
      </w:r>
    </w:p>
    <w:p w14:paraId="26CA763D"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12.2. </w:t>
      </w:r>
      <w:r w:rsidRPr="005B4032">
        <w:rPr>
          <w:rFonts w:ascii="Times New Roman" w:eastAsia="Times New Roman" w:hAnsi="Times New Roman"/>
          <w:spacing w:val="-4"/>
          <w:sz w:val="26"/>
          <w:szCs w:val="26"/>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4026D508"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p>
    <w:p w14:paraId="2CC769B3" w14:textId="77777777" w:rsidR="005B4032" w:rsidRPr="005B4032" w:rsidRDefault="005B4032" w:rsidP="005B4032">
      <w:pPr>
        <w:widowControl w:val="0"/>
        <w:suppressAutoHyphens/>
        <w:snapToGrid w:val="0"/>
        <w:spacing w:after="0"/>
        <w:ind w:firstLine="709"/>
        <w:jc w:val="center"/>
        <w:rPr>
          <w:rFonts w:ascii="Times New Roman" w:eastAsia="Times New Roman" w:hAnsi="Times New Roman"/>
          <w:b/>
          <w:spacing w:val="-4"/>
          <w:sz w:val="26"/>
          <w:szCs w:val="26"/>
          <w:lang w:eastAsia="ru-RU"/>
        </w:rPr>
      </w:pPr>
      <w:r w:rsidRPr="005B4032">
        <w:rPr>
          <w:rFonts w:ascii="Times New Roman" w:hAnsi="Times New Roman"/>
          <w:b/>
          <w:spacing w:val="-4"/>
          <w:sz w:val="26"/>
          <w:szCs w:val="26"/>
          <w:lang w:eastAsia="ru-RU"/>
        </w:rPr>
        <w:t>13</w:t>
      </w:r>
      <w:r w:rsidRPr="005B4032">
        <w:rPr>
          <w:rFonts w:ascii="Times New Roman" w:eastAsia="Times New Roman" w:hAnsi="Times New Roman"/>
          <w:b/>
          <w:spacing w:val="-4"/>
          <w:sz w:val="26"/>
          <w:szCs w:val="26"/>
          <w:lang w:eastAsia="ru-RU"/>
        </w:rPr>
        <w:t>. ИНЫЕ ПОЛОЖЕНИЯ</w:t>
      </w:r>
    </w:p>
    <w:p w14:paraId="792ED10A"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 xml:space="preserve">13.1. </w:t>
      </w:r>
      <w:r w:rsidRPr="005B4032">
        <w:rPr>
          <w:rFonts w:ascii="Times New Roman" w:eastAsia="Times New Roman" w:hAnsi="Times New Roman"/>
          <w:spacing w:val="-4"/>
          <w:sz w:val="26"/>
          <w:szCs w:val="26"/>
          <w:lang w:eastAsia="ru-RU"/>
        </w:rPr>
        <w:t>Настоящий Контракт имеет одинаковую юридическую силу для каждой из Сторон.</w:t>
      </w:r>
    </w:p>
    <w:p w14:paraId="141664BF"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3A23AD75"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14:paraId="05C23295"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13.4. Изменение условий Контракта при его исполнении не допускается за исключением случаев, предусмотренных статьей 95 Федерального закона № 44-ФЗ.</w:t>
      </w:r>
    </w:p>
    <w:p w14:paraId="061B1FC7"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99EB7C2"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38FC7C99"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4944BB5E"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13.7.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14:paraId="6CD4F16B"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r w:rsidRPr="005B4032">
        <w:rPr>
          <w:rFonts w:ascii="Times New Roman" w:hAnsi="Times New Roman"/>
          <w:spacing w:val="-4"/>
          <w:sz w:val="26"/>
          <w:szCs w:val="26"/>
          <w:lang w:eastAsia="ru-RU"/>
        </w:rPr>
        <w:t>13.8. Во всем, что не оговорено в Контракте, Стороны руководствуются действующим законодательством Российской Федерации.</w:t>
      </w:r>
    </w:p>
    <w:p w14:paraId="403E81C5" w14:textId="77777777" w:rsidR="005B4032" w:rsidRPr="005B4032" w:rsidRDefault="005B4032" w:rsidP="005B4032">
      <w:pPr>
        <w:widowControl w:val="0"/>
        <w:suppressAutoHyphens/>
        <w:snapToGrid w:val="0"/>
        <w:spacing w:after="0"/>
        <w:ind w:firstLine="709"/>
        <w:rPr>
          <w:rFonts w:ascii="Times New Roman" w:hAnsi="Times New Roman"/>
          <w:spacing w:val="-4"/>
          <w:sz w:val="26"/>
          <w:szCs w:val="26"/>
          <w:lang w:eastAsia="ru-RU"/>
        </w:rPr>
      </w:pPr>
    </w:p>
    <w:p w14:paraId="39052B9F" w14:textId="77777777" w:rsidR="005B4032" w:rsidRPr="005B4032" w:rsidRDefault="005B4032" w:rsidP="005B4032">
      <w:pPr>
        <w:widowControl w:val="0"/>
        <w:suppressAutoHyphens/>
        <w:snapToGrid w:val="0"/>
        <w:spacing w:after="0"/>
        <w:ind w:firstLine="709"/>
        <w:jc w:val="center"/>
        <w:rPr>
          <w:rFonts w:ascii="Times New Roman" w:hAnsi="Times New Roman"/>
          <w:b/>
          <w:spacing w:val="-4"/>
          <w:sz w:val="26"/>
          <w:szCs w:val="26"/>
          <w:lang w:eastAsia="ru-RU"/>
        </w:rPr>
      </w:pPr>
      <w:r w:rsidRPr="005B4032">
        <w:rPr>
          <w:rFonts w:ascii="Times New Roman" w:eastAsia="Times New Roman" w:hAnsi="Times New Roman"/>
          <w:b/>
          <w:sz w:val="26"/>
          <w:szCs w:val="26"/>
          <w:lang w:eastAsia="ru-RU"/>
        </w:rPr>
        <w:t>14</w:t>
      </w:r>
      <w:r w:rsidRPr="005B4032">
        <w:rPr>
          <w:rFonts w:ascii="Times New Roman" w:hAnsi="Times New Roman"/>
          <w:b/>
          <w:spacing w:val="-4"/>
          <w:sz w:val="26"/>
          <w:szCs w:val="26"/>
          <w:lang w:eastAsia="ru-RU"/>
        </w:rPr>
        <w:t>. ПЕРЕЧЕНЬ ПРИЛОЖЕНИЙ</w:t>
      </w:r>
    </w:p>
    <w:p w14:paraId="1667506D"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14.1. Неотъемлемой частью Контракта являются следующие приложения:</w:t>
      </w:r>
    </w:p>
    <w:p w14:paraId="14851B06" w14:textId="77777777" w:rsidR="005B4032" w:rsidRPr="005B4032" w:rsidRDefault="005B4032" w:rsidP="005B4032">
      <w:pPr>
        <w:widowControl w:val="0"/>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Техническое задание (Приложение №1);</w:t>
      </w:r>
    </w:p>
    <w:p w14:paraId="516A7C36" w14:textId="60F3088A" w:rsidR="005B4032" w:rsidRDefault="005B4032" w:rsidP="005B4032">
      <w:pPr>
        <w:widowControl w:val="0"/>
        <w:tabs>
          <w:tab w:val="left" w:pos="5510"/>
        </w:tabs>
        <w:suppressAutoHyphens/>
        <w:snapToGrid w:val="0"/>
        <w:spacing w:after="0"/>
        <w:ind w:firstLine="709"/>
        <w:rPr>
          <w:rFonts w:ascii="Times New Roman" w:eastAsia="Times New Roman" w:hAnsi="Times New Roman"/>
          <w:spacing w:val="-4"/>
          <w:sz w:val="26"/>
          <w:szCs w:val="26"/>
          <w:lang w:eastAsia="ru-RU"/>
        </w:rPr>
      </w:pPr>
      <w:r w:rsidRPr="005B4032">
        <w:rPr>
          <w:rFonts w:ascii="Times New Roman" w:eastAsia="Times New Roman" w:hAnsi="Times New Roman"/>
          <w:spacing w:val="-4"/>
          <w:sz w:val="26"/>
          <w:szCs w:val="26"/>
          <w:lang w:eastAsia="ru-RU"/>
        </w:rPr>
        <w:t>- Спецификация (Приложение № 2).</w:t>
      </w:r>
    </w:p>
    <w:p w14:paraId="79001D21" w14:textId="5DB40FF9" w:rsidR="002453D0" w:rsidRPr="005B4032" w:rsidRDefault="002453D0" w:rsidP="002453D0">
      <w:pPr>
        <w:widowControl w:val="0"/>
        <w:tabs>
          <w:tab w:val="left" w:pos="5510"/>
        </w:tabs>
        <w:suppressAutoHyphens/>
        <w:snapToGrid w:val="0"/>
        <w:spacing w:after="0"/>
        <w:ind w:firstLine="709"/>
        <w:rPr>
          <w:rFonts w:ascii="Times New Roman" w:eastAsia="Times New Roman" w:hAnsi="Times New Roman"/>
          <w:spacing w:val="-4"/>
          <w:sz w:val="26"/>
          <w:szCs w:val="26"/>
          <w:lang w:eastAsia="ru-RU"/>
        </w:rPr>
      </w:pPr>
      <w:r>
        <w:rPr>
          <w:rFonts w:ascii="Times New Roman" w:eastAsia="Times New Roman" w:hAnsi="Times New Roman"/>
          <w:spacing w:val="-4"/>
          <w:sz w:val="26"/>
          <w:szCs w:val="26"/>
          <w:lang w:eastAsia="ru-RU"/>
        </w:rPr>
        <w:t xml:space="preserve">- </w:t>
      </w:r>
      <w:r w:rsidRPr="002453D0">
        <w:rPr>
          <w:rFonts w:ascii="Times New Roman" w:eastAsia="Times New Roman" w:hAnsi="Times New Roman"/>
          <w:spacing w:val="-4"/>
          <w:sz w:val="26"/>
          <w:szCs w:val="26"/>
          <w:lang w:eastAsia="ru-RU"/>
        </w:rPr>
        <w:t>Ф</w:t>
      </w:r>
      <w:r>
        <w:rPr>
          <w:rFonts w:ascii="Times New Roman" w:eastAsia="Times New Roman" w:hAnsi="Times New Roman"/>
          <w:spacing w:val="-4"/>
          <w:sz w:val="26"/>
          <w:szCs w:val="26"/>
          <w:lang w:eastAsia="ru-RU"/>
        </w:rPr>
        <w:t>орма</w:t>
      </w:r>
      <w:r w:rsidRPr="002453D0">
        <w:rPr>
          <w:rFonts w:ascii="Times New Roman" w:eastAsia="Times New Roman" w:hAnsi="Times New Roman"/>
          <w:spacing w:val="-4"/>
          <w:sz w:val="26"/>
          <w:szCs w:val="26"/>
          <w:lang w:eastAsia="ru-RU"/>
        </w:rPr>
        <w:t xml:space="preserve"> А</w:t>
      </w:r>
      <w:r>
        <w:rPr>
          <w:rFonts w:ascii="Times New Roman" w:eastAsia="Times New Roman" w:hAnsi="Times New Roman"/>
          <w:spacing w:val="-4"/>
          <w:sz w:val="26"/>
          <w:szCs w:val="26"/>
          <w:lang w:eastAsia="ru-RU"/>
        </w:rPr>
        <w:t>кта</w:t>
      </w:r>
      <w:r w:rsidRPr="002453D0">
        <w:rPr>
          <w:rFonts w:ascii="Times New Roman" w:eastAsia="Times New Roman" w:hAnsi="Times New Roman"/>
          <w:spacing w:val="-4"/>
          <w:sz w:val="26"/>
          <w:szCs w:val="26"/>
          <w:lang w:eastAsia="ru-RU"/>
        </w:rPr>
        <w:t xml:space="preserve"> сдачи - приемки оказанных услуг</w:t>
      </w:r>
      <w:r w:rsidRPr="005B4032">
        <w:rPr>
          <w:rFonts w:ascii="Times New Roman" w:eastAsia="Times New Roman" w:hAnsi="Times New Roman"/>
          <w:spacing w:val="-4"/>
          <w:sz w:val="26"/>
          <w:szCs w:val="26"/>
          <w:lang w:eastAsia="ru-RU"/>
        </w:rPr>
        <w:t xml:space="preserve"> (Приложение № </w:t>
      </w:r>
      <w:r>
        <w:rPr>
          <w:rFonts w:ascii="Times New Roman" w:eastAsia="Times New Roman" w:hAnsi="Times New Roman"/>
          <w:spacing w:val="-4"/>
          <w:sz w:val="26"/>
          <w:szCs w:val="26"/>
          <w:lang w:eastAsia="ru-RU"/>
        </w:rPr>
        <w:t>3</w:t>
      </w:r>
      <w:r w:rsidRPr="005B4032">
        <w:rPr>
          <w:rFonts w:ascii="Times New Roman" w:eastAsia="Times New Roman" w:hAnsi="Times New Roman"/>
          <w:spacing w:val="-4"/>
          <w:sz w:val="26"/>
          <w:szCs w:val="26"/>
          <w:lang w:eastAsia="ru-RU"/>
        </w:rPr>
        <w:t>)</w:t>
      </w:r>
    </w:p>
    <w:p w14:paraId="132A4D0A" w14:textId="77777777" w:rsidR="005B4032" w:rsidRDefault="005B4032" w:rsidP="00FD72A2">
      <w:pPr>
        <w:widowControl w:val="0"/>
        <w:suppressAutoHyphens/>
        <w:snapToGrid w:val="0"/>
        <w:spacing w:after="0"/>
        <w:rPr>
          <w:rFonts w:ascii="Times New Roman" w:eastAsia="Times New Roman" w:hAnsi="Times New Roman"/>
          <w:b/>
          <w:sz w:val="26"/>
          <w:szCs w:val="26"/>
          <w:lang w:eastAsia="ru-RU"/>
        </w:rPr>
      </w:pPr>
    </w:p>
    <w:p w14:paraId="5BAE2960" w14:textId="77777777" w:rsidR="004A2F0C" w:rsidRDefault="004A2F0C" w:rsidP="00FD72A2">
      <w:pPr>
        <w:widowControl w:val="0"/>
        <w:suppressAutoHyphens/>
        <w:snapToGrid w:val="0"/>
        <w:spacing w:after="0"/>
        <w:rPr>
          <w:rFonts w:ascii="Times New Roman" w:eastAsia="Times New Roman" w:hAnsi="Times New Roman"/>
          <w:b/>
          <w:sz w:val="26"/>
          <w:szCs w:val="26"/>
          <w:lang w:eastAsia="ru-RU"/>
        </w:rPr>
      </w:pPr>
    </w:p>
    <w:p w14:paraId="2A002CBA" w14:textId="77777777" w:rsidR="004A2F0C" w:rsidRDefault="004A2F0C" w:rsidP="00FD72A2">
      <w:pPr>
        <w:widowControl w:val="0"/>
        <w:suppressAutoHyphens/>
        <w:snapToGrid w:val="0"/>
        <w:spacing w:after="0"/>
        <w:rPr>
          <w:rFonts w:ascii="Times New Roman" w:eastAsia="Times New Roman" w:hAnsi="Times New Roman"/>
          <w:b/>
          <w:sz w:val="26"/>
          <w:szCs w:val="26"/>
          <w:lang w:eastAsia="ru-RU"/>
        </w:rPr>
      </w:pPr>
    </w:p>
    <w:p w14:paraId="6FAC54F7" w14:textId="77777777" w:rsidR="004A2F0C" w:rsidRDefault="004A2F0C" w:rsidP="00FD72A2">
      <w:pPr>
        <w:widowControl w:val="0"/>
        <w:suppressAutoHyphens/>
        <w:snapToGrid w:val="0"/>
        <w:spacing w:after="0"/>
        <w:rPr>
          <w:rFonts w:ascii="Times New Roman" w:eastAsia="Times New Roman" w:hAnsi="Times New Roman"/>
          <w:b/>
          <w:sz w:val="26"/>
          <w:szCs w:val="26"/>
          <w:lang w:eastAsia="ru-RU"/>
        </w:rPr>
      </w:pPr>
    </w:p>
    <w:p w14:paraId="7B4562FB" w14:textId="77777777" w:rsidR="004A2F0C" w:rsidRPr="005B4032" w:rsidRDefault="004A2F0C" w:rsidP="00FD72A2">
      <w:pPr>
        <w:widowControl w:val="0"/>
        <w:suppressAutoHyphens/>
        <w:snapToGrid w:val="0"/>
        <w:spacing w:after="0"/>
        <w:rPr>
          <w:rFonts w:ascii="Times New Roman" w:eastAsia="Times New Roman" w:hAnsi="Times New Roman"/>
          <w:b/>
          <w:sz w:val="26"/>
          <w:szCs w:val="26"/>
          <w:lang w:eastAsia="ru-RU"/>
        </w:rPr>
      </w:pPr>
    </w:p>
    <w:p w14:paraId="58DA25D0" w14:textId="77777777" w:rsidR="005B4032" w:rsidRPr="005B4032" w:rsidRDefault="005B4032" w:rsidP="005B4032">
      <w:pPr>
        <w:widowControl w:val="0"/>
        <w:suppressAutoHyphens/>
        <w:snapToGrid w:val="0"/>
        <w:spacing w:after="0"/>
        <w:ind w:firstLine="720"/>
        <w:jc w:val="center"/>
        <w:rPr>
          <w:rFonts w:ascii="Times New Roman" w:eastAsia="Times New Roman" w:hAnsi="Times New Roman"/>
          <w:b/>
          <w:sz w:val="26"/>
          <w:szCs w:val="26"/>
          <w:lang w:eastAsia="ru-RU"/>
        </w:rPr>
      </w:pPr>
      <w:r w:rsidRPr="005B4032">
        <w:rPr>
          <w:rFonts w:ascii="Times New Roman" w:eastAsia="Times New Roman" w:hAnsi="Times New Roman"/>
          <w:b/>
          <w:sz w:val="26"/>
          <w:szCs w:val="26"/>
          <w:lang w:eastAsia="ru-RU"/>
        </w:rPr>
        <w:lastRenderedPageBreak/>
        <w:t>15. АДРЕСА, РЕКВИЗИТЫ И ПОДПИСИ СТОРОН</w:t>
      </w:r>
    </w:p>
    <w:tbl>
      <w:tblPr>
        <w:tblW w:w="10213" w:type="dxa"/>
        <w:jc w:val="center"/>
        <w:tblLook w:val="01E0" w:firstRow="1" w:lastRow="1" w:firstColumn="1" w:lastColumn="1" w:noHBand="0" w:noVBand="0"/>
      </w:tblPr>
      <w:tblGrid>
        <w:gridCol w:w="4675"/>
        <w:gridCol w:w="5495"/>
        <w:gridCol w:w="43"/>
      </w:tblGrid>
      <w:tr w:rsidR="005B4032" w:rsidRPr="005B4032" w14:paraId="2D3566C9" w14:textId="77777777" w:rsidTr="005B4032">
        <w:trPr>
          <w:gridAfter w:val="1"/>
          <w:wAfter w:w="43" w:type="dxa"/>
          <w:trHeight w:val="417"/>
          <w:jc w:val="center"/>
        </w:trPr>
        <w:tc>
          <w:tcPr>
            <w:tcW w:w="4675" w:type="dxa"/>
          </w:tcPr>
          <w:p w14:paraId="43E98AB5" w14:textId="77777777" w:rsidR="005B4032" w:rsidRPr="005B4032" w:rsidRDefault="005B4032" w:rsidP="005B4032">
            <w:pPr>
              <w:widowControl w:val="0"/>
              <w:suppressAutoHyphens/>
              <w:snapToGrid w:val="0"/>
              <w:spacing w:after="0"/>
              <w:ind w:firstLine="720"/>
              <w:rPr>
                <w:rFonts w:ascii="Times New Roman" w:eastAsia="Times New Roman" w:hAnsi="Times New Roman"/>
                <w:b/>
                <w:sz w:val="26"/>
                <w:szCs w:val="26"/>
                <w:lang w:eastAsia="ru-RU"/>
              </w:rPr>
            </w:pPr>
          </w:p>
          <w:p w14:paraId="717B1C0A" w14:textId="77777777" w:rsidR="005B4032" w:rsidRPr="005B4032" w:rsidRDefault="005B4032" w:rsidP="005B4032">
            <w:pPr>
              <w:widowControl w:val="0"/>
              <w:suppressAutoHyphens/>
              <w:snapToGrid w:val="0"/>
              <w:spacing w:after="0"/>
              <w:ind w:firstLine="462"/>
              <w:rPr>
                <w:rFonts w:ascii="Times New Roman" w:eastAsia="Times New Roman" w:hAnsi="Times New Roman"/>
                <w:b/>
                <w:sz w:val="26"/>
                <w:szCs w:val="26"/>
                <w:lang w:eastAsia="ru-RU"/>
              </w:rPr>
            </w:pPr>
            <w:r w:rsidRPr="005B4032">
              <w:rPr>
                <w:rFonts w:ascii="Times New Roman" w:eastAsia="Times New Roman" w:hAnsi="Times New Roman"/>
                <w:b/>
                <w:sz w:val="26"/>
                <w:szCs w:val="26"/>
                <w:lang w:eastAsia="ru-RU"/>
              </w:rPr>
              <w:t>ИСПОЛНИТЕЛЬ:</w:t>
            </w:r>
          </w:p>
        </w:tc>
        <w:tc>
          <w:tcPr>
            <w:tcW w:w="5495" w:type="dxa"/>
          </w:tcPr>
          <w:p w14:paraId="1AEFA71E" w14:textId="77777777" w:rsidR="005B4032" w:rsidRPr="005B4032" w:rsidRDefault="005B4032" w:rsidP="005B4032">
            <w:pPr>
              <w:widowControl w:val="0"/>
              <w:suppressAutoHyphens/>
              <w:snapToGrid w:val="0"/>
              <w:spacing w:after="0"/>
              <w:ind w:firstLine="720"/>
              <w:rPr>
                <w:rFonts w:ascii="Times New Roman" w:eastAsia="Times New Roman" w:hAnsi="Times New Roman"/>
                <w:sz w:val="26"/>
                <w:szCs w:val="26"/>
                <w:lang w:eastAsia="ru-RU"/>
              </w:rPr>
            </w:pPr>
            <w:r w:rsidRPr="005B4032">
              <w:rPr>
                <w:rFonts w:ascii="Times New Roman" w:eastAsia="Times New Roman" w:hAnsi="Times New Roman"/>
                <w:sz w:val="26"/>
                <w:szCs w:val="26"/>
                <w:lang w:eastAsia="ru-RU"/>
              </w:rPr>
              <w:t xml:space="preserve"> </w:t>
            </w:r>
          </w:p>
          <w:p w14:paraId="76EAEA8F" w14:textId="77777777" w:rsidR="005B4032" w:rsidRPr="005B4032" w:rsidRDefault="005B4032" w:rsidP="005B4032">
            <w:pPr>
              <w:widowControl w:val="0"/>
              <w:suppressAutoHyphens/>
              <w:snapToGrid w:val="0"/>
              <w:spacing w:after="0"/>
              <w:ind w:firstLine="720"/>
              <w:rPr>
                <w:rFonts w:ascii="Times New Roman" w:eastAsia="Times New Roman" w:hAnsi="Times New Roman"/>
                <w:sz w:val="26"/>
                <w:szCs w:val="26"/>
                <w:lang w:eastAsia="ru-RU"/>
              </w:rPr>
            </w:pPr>
            <w:r w:rsidRPr="005B4032">
              <w:rPr>
                <w:rFonts w:ascii="Times New Roman" w:eastAsia="Times New Roman" w:hAnsi="Times New Roman"/>
                <w:b/>
                <w:sz w:val="26"/>
                <w:szCs w:val="26"/>
                <w:lang w:eastAsia="ru-RU"/>
              </w:rPr>
              <w:t>ЗАКАЗЧИК</w:t>
            </w:r>
            <w:r w:rsidRPr="005B4032">
              <w:rPr>
                <w:rFonts w:ascii="Times New Roman" w:eastAsia="Times New Roman" w:hAnsi="Times New Roman"/>
                <w:sz w:val="26"/>
                <w:szCs w:val="26"/>
                <w:lang w:eastAsia="ru-RU"/>
              </w:rPr>
              <w:t>:</w:t>
            </w:r>
          </w:p>
        </w:tc>
      </w:tr>
      <w:tr w:rsidR="005B4032" w:rsidRPr="005B4032" w14:paraId="5632A6C9" w14:textId="77777777" w:rsidTr="005B4032">
        <w:trPr>
          <w:trHeight w:val="571"/>
          <w:jc w:val="center"/>
        </w:trPr>
        <w:tc>
          <w:tcPr>
            <w:tcW w:w="4675" w:type="dxa"/>
          </w:tcPr>
          <w:p w14:paraId="11FA7FEC" w14:textId="77777777" w:rsidR="00FD72A2" w:rsidRPr="00725CA1" w:rsidRDefault="00FD72A2" w:rsidP="00FD72A2">
            <w:pPr>
              <w:shd w:val="clear" w:color="auto" w:fill="FFFFFF"/>
              <w:spacing w:after="0"/>
              <w:rPr>
                <w:rFonts w:ascii="Times New Roman" w:eastAsia="Times New Roman" w:hAnsi="Times New Roman"/>
                <w:b/>
                <w:sz w:val="26"/>
                <w:szCs w:val="26"/>
                <w:lang w:eastAsia="ru-RU"/>
              </w:rPr>
            </w:pPr>
          </w:p>
          <w:p w14:paraId="520A4CF0" w14:textId="77777777" w:rsidR="00FD72A2" w:rsidRPr="00725CA1" w:rsidRDefault="00FD72A2" w:rsidP="00FD72A2">
            <w:pPr>
              <w:shd w:val="clear" w:color="auto" w:fill="FFFFFF"/>
              <w:spacing w:after="0"/>
              <w:rPr>
                <w:rFonts w:ascii="Times New Roman" w:eastAsia="Times New Roman" w:hAnsi="Times New Roman"/>
                <w:b/>
                <w:sz w:val="26"/>
                <w:szCs w:val="26"/>
                <w:lang w:eastAsia="ru-RU"/>
              </w:rPr>
            </w:pPr>
          </w:p>
          <w:p w14:paraId="7036629C" w14:textId="77777777" w:rsidR="00FD72A2" w:rsidRPr="00725CA1" w:rsidRDefault="00FD72A2" w:rsidP="00FD72A2">
            <w:pPr>
              <w:shd w:val="clear" w:color="auto" w:fill="FFFFFF"/>
              <w:spacing w:after="0"/>
              <w:rPr>
                <w:rFonts w:ascii="Times New Roman" w:eastAsia="Times New Roman" w:hAnsi="Times New Roman"/>
                <w:b/>
                <w:sz w:val="26"/>
                <w:szCs w:val="26"/>
                <w:lang w:eastAsia="ru-RU"/>
              </w:rPr>
            </w:pPr>
          </w:p>
          <w:p w14:paraId="7171E930" w14:textId="77777777" w:rsidR="00FD72A2" w:rsidRPr="00725CA1" w:rsidRDefault="00FD72A2" w:rsidP="00FD72A2">
            <w:pPr>
              <w:shd w:val="clear" w:color="auto" w:fill="FFFFFF"/>
              <w:spacing w:after="0"/>
              <w:rPr>
                <w:rFonts w:ascii="Times New Roman" w:eastAsia="Times New Roman" w:hAnsi="Times New Roman"/>
                <w:b/>
                <w:sz w:val="26"/>
                <w:szCs w:val="26"/>
                <w:lang w:eastAsia="ru-RU"/>
              </w:rPr>
            </w:pPr>
          </w:p>
          <w:p w14:paraId="3A0BD3A5" w14:textId="77777777" w:rsidR="00FD72A2" w:rsidRPr="00725CA1" w:rsidRDefault="00FD72A2" w:rsidP="00FD72A2">
            <w:pPr>
              <w:shd w:val="clear" w:color="auto" w:fill="FFFFFF"/>
              <w:spacing w:after="0"/>
              <w:rPr>
                <w:rFonts w:ascii="Times New Roman" w:eastAsia="Times New Roman" w:hAnsi="Times New Roman"/>
                <w:b/>
                <w:sz w:val="26"/>
                <w:szCs w:val="26"/>
                <w:lang w:eastAsia="ru-RU"/>
              </w:rPr>
            </w:pPr>
          </w:p>
          <w:p w14:paraId="72C3287F" w14:textId="77777777" w:rsidR="005B4032" w:rsidRPr="00725CA1" w:rsidRDefault="005B4032" w:rsidP="005B4032">
            <w:pPr>
              <w:shd w:val="clear" w:color="auto" w:fill="FFFFFF"/>
              <w:spacing w:after="0"/>
              <w:rPr>
                <w:rFonts w:ascii="Times New Roman" w:eastAsia="Times New Roman" w:hAnsi="Times New Roman"/>
                <w:b/>
                <w:sz w:val="26"/>
                <w:szCs w:val="26"/>
                <w:lang w:eastAsia="ru-RU"/>
              </w:rPr>
            </w:pPr>
          </w:p>
          <w:p w14:paraId="43F57BE2" w14:textId="77777777" w:rsidR="005B4032" w:rsidRPr="00725CA1" w:rsidRDefault="005B4032" w:rsidP="005B4032">
            <w:pPr>
              <w:shd w:val="clear" w:color="auto" w:fill="FFFFFF"/>
              <w:spacing w:after="0"/>
              <w:rPr>
                <w:rFonts w:ascii="Times New Roman" w:eastAsia="Times New Roman" w:hAnsi="Times New Roman"/>
                <w:b/>
                <w:sz w:val="26"/>
                <w:szCs w:val="26"/>
                <w:lang w:eastAsia="ru-RU"/>
              </w:rPr>
            </w:pPr>
          </w:p>
          <w:p w14:paraId="3B9E6EBC" w14:textId="77777777" w:rsidR="005B4032" w:rsidRPr="00725CA1" w:rsidRDefault="005B4032" w:rsidP="005B4032">
            <w:pPr>
              <w:shd w:val="clear" w:color="auto" w:fill="FFFFFF"/>
              <w:spacing w:after="0"/>
              <w:rPr>
                <w:rFonts w:ascii="Times New Roman" w:eastAsia="Times New Roman" w:hAnsi="Times New Roman"/>
                <w:b/>
                <w:sz w:val="26"/>
                <w:szCs w:val="26"/>
                <w:lang w:eastAsia="ru-RU"/>
              </w:rPr>
            </w:pPr>
          </w:p>
          <w:p w14:paraId="480AEFC6" w14:textId="77777777" w:rsidR="005B4032" w:rsidRPr="00725CA1" w:rsidRDefault="005B4032" w:rsidP="005B4032">
            <w:pPr>
              <w:shd w:val="clear" w:color="auto" w:fill="FFFFFF"/>
              <w:spacing w:after="0"/>
              <w:rPr>
                <w:rFonts w:ascii="Times New Roman" w:eastAsia="Times New Roman" w:hAnsi="Times New Roman"/>
                <w:b/>
                <w:sz w:val="26"/>
                <w:szCs w:val="26"/>
                <w:lang w:eastAsia="ru-RU"/>
              </w:rPr>
            </w:pPr>
          </w:p>
          <w:p w14:paraId="669D51B9" w14:textId="77777777" w:rsidR="005B4032" w:rsidRPr="00725CA1" w:rsidRDefault="005B4032" w:rsidP="005B4032">
            <w:pPr>
              <w:shd w:val="clear" w:color="auto" w:fill="FFFFFF"/>
              <w:spacing w:after="0"/>
              <w:rPr>
                <w:rFonts w:ascii="Times New Roman" w:eastAsia="Times New Roman" w:hAnsi="Times New Roman"/>
                <w:b/>
                <w:sz w:val="26"/>
                <w:szCs w:val="26"/>
                <w:lang w:eastAsia="ru-RU"/>
              </w:rPr>
            </w:pPr>
          </w:p>
        </w:tc>
        <w:tc>
          <w:tcPr>
            <w:tcW w:w="5538" w:type="dxa"/>
            <w:gridSpan w:val="2"/>
          </w:tcPr>
          <w:p w14:paraId="3C551B65" w14:textId="77777777" w:rsidR="005B4032" w:rsidRPr="00725CA1" w:rsidRDefault="005B4032" w:rsidP="005B4032">
            <w:pPr>
              <w:spacing w:after="0"/>
              <w:rPr>
                <w:rFonts w:ascii="Times New Roman" w:eastAsia="Times New Roman" w:hAnsi="Times New Roman"/>
                <w:b/>
                <w:sz w:val="26"/>
                <w:szCs w:val="26"/>
                <w:lang w:eastAsia="ru-RU"/>
              </w:rPr>
            </w:pPr>
            <w:r w:rsidRPr="00725CA1">
              <w:rPr>
                <w:rFonts w:ascii="Times New Roman" w:eastAsia="Times New Roman" w:hAnsi="Times New Roman"/>
                <w:b/>
                <w:spacing w:val="-2"/>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w:t>
            </w:r>
            <w:r w:rsidRPr="00725CA1">
              <w:rPr>
                <w:rFonts w:ascii="Times New Roman" w:eastAsia="Times New Roman" w:hAnsi="Times New Roman"/>
                <w:b/>
                <w:spacing w:val="-2"/>
                <w:sz w:val="26"/>
                <w:szCs w:val="26"/>
                <w:lang w:eastAsia="ru-RU"/>
              </w:rPr>
              <w:br/>
              <w:t xml:space="preserve">(Главное управление МЧС России </w:t>
            </w:r>
            <w:r w:rsidRPr="00725CA1">
              <w:rPr>
                <w:rFonts w:ascii="Times New Roman" w:eastAsia="Times New Roman" w:hAnsi="Times New Roman"/>
                <w:b/>
                <w:spacing w:val="-2"/>
                <w:sz w:val="26"/>
                <w:szCs w:val="26"/>
                <w:lang w:eastAsia="ru-RU"/>
              </w:rPr>
              <w:br/>
              <w:t>по г. Севастополю</w:t>
            </w:r>
            <w:r w:rsidRPr="00725CA1">
              <w:rPr>
                <w:rFonts w:ascii="Times New Roman" w:eastAsia="Times New Roman" w:hAnsi="Times New Roman"/>
                <w:b/>
                <w:sz w:val="26"/>
                <w:szCs w:val="26"/>
                <w:lang w:eastAsia="ru-RU"/>
              </w:rPr>
              <w:t>)</w:t>
            </w:r>
          </w:p>
          <w:p w14:paraId="2808CED4" w14:textId="77777777" w:rsidR="00F569C1" w:rsidRPr="00725CA1" w:rsidRDefault="00F569C1" w:rsidP="005B4032">
            <w:pPr>
              <w:spacing w:after="0"/>
              <w:rPr>
                <w:rFonts w:ascii="Times New Roman" w:eastAsia="Times New Roman" w:hAnsi="Times New Roman"/>
                <w:b/>
                <w:sz w:val="26"/>
                <w:szCs w:val="26"/>
                <w:lang w:eastAsia="ru-RU"/>
              </w:rPr>
            </w:pPr>
          </w:p>
          <w:p w14:paraId="74F36C63"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Юридический адрес: Российская Федерация, 299007, г. Севастополь, ул. Олега Кошевого, д. 6</w:t>
            </w:r>
          </w:p>
          <w:p w14:paraId="3991F5D8"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Почтовый адрес: Российская Федерация, 299007, г. Севастополь, ул. Олега Кошевого, д. 6</w:t>
            </w:r>
          </w:p>
          <w:p w14:paraId="2F913E41"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ОГРН       1147746382960</w:t>
            </w:r>
          </w:p>
          <w:p w14:paraId="720E14D5"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 xml:space="preserve">ИНН         7702835839 </w:t>
            </w:r>
          </w:p>
          <w:p w14:paraId="21422BB0"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КПП          920401001</w:t>
            </w:r>
          </w:p>
          <w:p w14:paraId="0292BF9B"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ОКПО       08947590</w:t>
            </w:r>
          </w:p>
          <w:p w14:paraId="52CD476B"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ОКТМО     67312000</w:t>
            </w:r>
          </w:p>
          <w:p w14:paraId="2839B0DC"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Банковские реквизиты:</w:t>
            </w:r>
          </w:p>
          <w:p w14:paraId="4842C25C"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 xml:space="preserve">Получатель: УФК по Нижегородской области (Главное управление МЧС России по г. Севастополю, л/с 03741А91370) </w:t>
            </w:r>
          </w:p>
          <w:p w14:paraId="4427267A"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Банк: ОКЦ № 1 ВВГУ Банка России//УФК по Нижегородской области, г. Нижний Новгород</w:t>
            </w:r>
          </w:p>
          <w:p w14:paraId="2CFBF51B"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БИК (ТОФК) 012202102</w:t>
            </w:r>
          </w:p>
          <w:p w14:paraId="58F6DE08" w14:textId="77777777" w:rsidR="005B4032" w:rsidRPr="00725CA1" w:rsidRDefault="005B4032" w:rsidP="005B4032">
            <w:pPr>
              <w:spacing w:after="0"/>
              <w:jc w:val="left"/>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Единый казначейский счет: 40102810745370000024</w:t>
            </w:r>
          </w:p>
          <w:p w14:paraId="11B0AEDA" w14:textId="77777777" w:rsidR="005B4032" w:rsidRPr="00725CA1" w:rsidRDefault="005B4032" w:rsidP="005B4032">
            <w:pPr>
              <w:spacing w:after="0"/>
              <w:jc w:val="left"/>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Казначейский счет 03211643000000013250</w:t>
            </w:r>
          </w:p>
          <w:p w14:paraId="4230A1C9" w14:textId="77777777" w:rsidR="005B4032" w:rsidRPr="00725CA1" w:rsidRDefault="005B4032" w:rsidP="005B4032">
            <w:pPr>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eastAsia="ru-RU"/>
              </w:rPr>
              <w:t>Тел./факс: 8(8692) 65 54 21</w:t>
            </w:r>
          </w:p>
          <w:p w14:paraId="5EBB6586" w14:textId="77777777" w:rsidR="005B4032" w:rsidRPr="00725CA1" w:rsidRDefault="005B4032" w:rsidP="005B4032">
            <w:pPr>
              <w:widowControl w:val="0"/>
              <w:suppressAutoHyphens/>
              <w:snapToGrid w:val="0"/>
              <w:spacing w:after="0"/>
              <w:rPr>
                <w:rFonts w:ascii="Times New Roman" w:eastAsia="Times New Roman" w:hAnsi="Times New Roman"/>
                <w:sz w:val="26"/>
                <w:szCs w:val="26"/>
                <w:lang w:eastAsia="ru-RU"/>
              </w:rPr>
            </w:pPr>
            <w:r w:rsidRPr="00725CA1">
              <w:rPr>
                <w:rFonts w:ascii="Times New Roman" w:eastAsia="Times New Roman" w:hAnsi="Times New Roman"/>
                <w:sz w:val="26"/>
                <w:szCs w:val="26"/>
                <w:lang w:val="en-US" w:eastAsia="ru-RU"/>
              </w:rPr>
              <w:t>e</w:t>
            </w:r>
            <w:r w:rsidRPr="00725CA1">
              <w:rPr>
                <w:rFonts w:ascii="Times New Roman" w:eastAsia="Times New Roman" w:hAnsi="Times New Roman"/>
                <w:sz w:val="26"/>
                <w:szCs w:val="26"/>
                <w:lang w:eastAsia="ru-RU"/>
              </w:rPr>
              <w:t>-</w:t>
            </w:r>
            <w:r w:rsidRPr="00725CA1">
              <w:rPr>
                <w:rFonts w:ascii="Times New Roman" w:eastAsia="Times New Roman" w:hAnsi="Times New Roman"/>
                <w:sz w:val="26"/>
                <w:szCs w:val="26"/>
                <w:lang w:val="en-US" w:eastAsia="ru-RU"/>
              </w:rPr>
              <w:t>mail</w:t>
            </w:r>
            <w:r w:rsidRPr="00725CA1">
              <w:rPr>
                <w:rFonts w:ascii="Times New Roman" w:eastAsia="Times New Roman" w:hAnsi="Times New Roman"/>
                <w:sz w:val="26"/>
                <w:szCs w:val="26"/>
                <w:lang w:eastAsia="ru-RU"/>
              </w:rPr>
              <w:t xml:space="preserve">: </w:t>
            </w:r>
            <w:proofErr w:type="spellStart"/>
            <w:r w:rsidRPr="00725CA1">
              <w:rPr>
                <w:rFonts w:ascii="Times New Roman" w:eastAsia="Times New Roman" w:hAnsi="Times New Roman"/>
                <w:sz w:val="26"/>
                <w:szCs w:val="26"/>
                <w:lang w:val="en-US" w:eastAsia="ru-RU"/>
              </w:rPr>
              <w:t>gu</w:t>
            </w:r>
            <w:proofErr w:type="spellEnd"/>
            <w:r w:rsidRPr="00725CA1">
              <w:rPr>
                <w:rFonts w:ascii="Times New Roman" w:eastAsia="Times New Roman" w:hAnsi="Times New Roman"/>
                <w:sz w:val="26"/>
                <w:szCs w:val="26"/>
                <w:lang w:eastAsia="ru-RU"/>
              </w:rPr>
              <w:t>.</w:t>
            </w:r>
            <w:proofErr w:type="spellStart"/>
            <w:r w:rsidRPr="00725CA1">
              <w:rPr>
                <w:rFonts w:ascii="Times New Roman" w:eastAsia="Times New Roman" w:hAnsi="Times New Roman"/>
                <w:sz w:val="26"/>
                <w:szCs w:val="26"/>
                <w:lang w:val="en-US" w:eastAsia="ru-RU"/>
              </w:rPr>
              <w:t>sev</w:t>
            </w:r>
            <w:proofErr w:type="spellEnd"/>
            <w:r w:rsidRPr="00725CA1">
              <w:rPr>
                <w:rFonts w:ascii="Times New Roman" w:eastAsia="Times New Roman" w:hAnsi="Times New Roman"/>
                <w:sz w:val="26"/>
                <w:szCs w:val="26"/>
                <w:lang w:eastAsia="ru-RU"/>
              </w:rPr>
              <w:t>@92.</w:t>
            </w:r>
            <w:proofErr w:type="spellStart"/>
            <w:r w:rsidRPr="00725CA1">
              <w:rPr>
                <w:rFonts w:ascii="Times New Roman" w:eastAsia="Times New Roman" w:hAnsi="Times New Roman"/>
                <w:sz w:val="26"/>
                <w:szCs w:val="26"/>
                <w:lang w:val="en-US" w:eastAsia="ru-RU"/>
              </w:rPr>
              <w:t>mchs</w:t>
            </w:r>
            <w:proofErr w:type="spellEnd"/>
            <w:r w:rsidRPr="00725CA1">
              <w:rPr>
                <w:rFonts w:ascii="Times New Roman" w:eastAsia="Times New Roman" w:hAnsi="Times New Roman"/>
                <w:sz w:val="26"/>
                <w:szCs w:val="26"/>
                <w:lang w:eastAsia="ru-RU"/>
              </w:rPr>
              <w:t>.</w:t>
            </w:r>
            <w:r w:rsidRPr="00725CA1">
              <w:rPr>
                <w:rFonts w:ascii="Times New Roman" w:eastAsia="Times New Roman" w:hAnsi="Times New Roman"/>
                <w:sz w:val="26"/>
                <w:szCs w:val="26"/>
                <w:lang w:val="en-US" w:eastAsia="ru-RU"/>
              </w:rPr>
              <w:t>gov</w:t>
            </w:r>
            <w:r w:rsidRPr="00725CA1">
              <w:rPr>
                <w:rFonts w:ascii="Times New Roman" w:eastAsia="Times New Roman" w:hAnsi="Times New Roman"/>
                <w:sz w:val="26"/>
                <w:szCs w:val="26"/>
                <w:lang w:eastAsia="ru-RU"/>
              </w:rPr>
              <w:t>.</w:t>
            </w:r>
            <w:proofErr w:type="spellStart"/>
            <w:r w:rsidRPr="00725CA1">
              <w:rPr>
                <w:rFonts w:ascii="Times New Roman" w:eastAsia="Times New Roman" w:hAnsi="Times New Roman"/>
                <w:sz w:val="26"/>
                <w:szCs w:val="26"/>
                <w:lang w:val="en-US" w:eastAsia="ru-RU"/>
              </w:rPr>
              <w:t>ru</w:t>
            </w:r>
            <w:proofErr w:type="spellEnd"/>
          </w:p>
        </w:tc>
      </w:tr>
      <w:tr w:rsidR="005B4032" w:rsidRPr="005B4032" w14:paraId="50B262F8" w14:textId="77777777" w:rsidTr="005B4032">
        <w:trPr>
          <w:gridAfter w:val="1"/>
          <w:wAfter w:w="43" w:type="dxa"/>
          <w:trHeight w:val="1750"/>
          <w:jc w:val="center"/>
        </w:trPr>
        <w:tc>
          <w:tcPr>
            <w:tcW w:w="4675" w:type="dxa"/>
          </w:tcPr>
          <w:p w14:paraId="70355671" w14:textId="6FEF852A" w:rsidR="00FD72A2" w:rsidRPr="00725CA1" w:rsidRDefault="00FA35B6" w:rsidP="00F569C1">
            <w:pPr>
              <w:spacing w:after="0"/>
              <w:ind w:right="-79"/>
              <w:rPr>
                <w:rFonts w:ascii="Times New Roman" w:hAnsi="Times New Roman"/>
                <w:bCs/>
                <w:sz w:val="26"/>
                <w:szCs w:val="26"/>
              </w:rPr>
            </w:pPr>
            <w:r>
              <w:rPr>
                <w:rFonts w:ascii="Times New Roman" w:hAnsi="Times New Roman"/>
                <w:bCs/>
                <w:sz w:val="26"/>
                <w:szCs w:val="26"/>
              </w:rPr>
              <w:t>______________________________</w:t>
            </w:r>
          </w:p>
          <w:p w14:paraId="49421CB2" w14:textId="77777777" w:rsidR="00FD72A2" w:rsidRPr="00725CA1" w:rsidRDefault="00FD72A2" w:rsidP="00F569C1">
            <w:pPr>
              <w:spacing w:after="0"/>
              <w:ind w:right="-82"/>
              <w:rPr>
                <w:rFonts w:ascii="Times New Roman" w:hAnsi="Times New Roman"/>
                <w:sz w:val="26"/>
                <w:szCs w:val="26"/>
              </w:rPr>
            </w:pPr>
          </w:p>
          <w:p w14:paraId="0853A505" w14:textId="77777777" w:rsidR="00FD72A2" w:rsidRPr="00725CA1" w:rsidRDefault="00FD72A2" w:rsidP="00F569C1">
            <w:pPr>
              <w:spacing w:after="0"/>
              <w:ind w:right="-82"/>
              <w:rPr>
                <w:rFonts w:ascii="Times New Roman" w:hAnsi="Times New Roman"/>
                <w:sz w:val="26"/>
                <w:szCs w:val="26"/>
              </w:rPr>
            </w:pPr>
          </w:p>
          <w:p w14:paraId="0BEE67D1" w14:textId="78B14EBD" w:rsidR="00FD72A2" w:rsidRPr="00725CA1" w:rsidRDefault="00F569C1" w:rsidP="00F569C1">
            <w:pPr>
              <w:tabs>
                <w:tab w:val="left" w:pos="7560"/>
              </w:tabs>
              <w:spacing w:after="0"/>
              <w:rPr>
                <w:rFonts w:ascii="Times New Roman" w:hAnsi="Times New Roman"/>
                <w:sz w:val="26"/>
                <w:szCs w:val="26"/>
              </w:rPr>
            </w:pPr>
            <w:r w:rsidRPr="00725CA1">
              <w:rPr>
                <w:rFonts w:ascii="Times New Roman" w:hAnsi="Times New Roman"/>
                <w:sz w:val="26"/>
                <w:szCs w:val="26"/>
              </w:rPr>
              <w:t>_____________</w:t>
            </w:r>
            <w:r w:rsidR="00FD72A2" w:rsidRPr="00725CA1">
              <w:rPr>
                <w:rFonts w:ascii="Times New Roman" w:hAnsi="Times New Roman"/>
                <w:sz w:val="26"/>
                <w:szCs w:val="26"/>
              </w:rPr>
              <w:t xml:space="preserve"> /</w:t>
            </w:r>
            <w:r w:rsidR="00FA35B6">
              <w:rPr>
                <w:rFonts w:ascii="Times New Roman" w:hAnsi="Times New Roman"/>
                <w:sz w:val="26"/>
                <w:szCs w:val="26"/>
              </w:rPr>
              <w:t>_______________</w:t>
            </w:r>
            <w:r w:rsidR="00FD72A2" w:rsidRPr="00725CA1">
              <w:rPr>
                <w:rFonts w:ascii="Times New Roman" w:hAnsi="Times New Roman"/>
                <w:sz w:val="26"/>
                <w:szCs w:val="26"/>
              </w:rPr>
              <w:t xml:space="preserve"> / </w:t>
            </w:r>
          </w:p>
          <w:p w14:paraId="54117CD7" w14:textId="77777777" w:rsidR="00FD72A2" w:rsidRPr="00725CA1" w:rsidRDefault="00FD72A2" w:rsidP="00F569C1">
            <w:pPr>
              <w:spacing w:after="0"/>
              <w:ind w:right="-79"/>
              <w:rPr>
                <w:rFonts w:ascii="Times New Roman" w:hAnsi="Times New Roman"/>
                <w:b/>
                <w:sz w:val="26"/>
                <w:szCs w:val="26"/>
              </w:rPr>
            </w:pPr>
            <w:r w:rsidRPr="00725CA1">
              <w:rPr>
                <w:rFonts w:ascii="Times New Roman" w:hAnsi="Times New Roman"/>
                <w:sz w:val="26"/>
                <w:szCs w:val="26"/>
              </w:rPr>
              <w:t xml:space="preserve">                                          (ФИО)</w:t>
            </w:r>
          </w:p>
          <w:p w14:paraId="3DEF1B9F" w14:textId="77777777" w:rsidR="005B4032" w:rsidRPr="00725CA1" w:rsidRDefault="005B4032" w:rsidP="00F569C1">
            <w:pPr>
              <w:widowControl w:val="0"/>
              <w:suppressAutoHyphens/>
              <w:snapToGrid w:val="0"/>
              <w:spacing w:after="0"/>
              <w:ind w:left="37"/>
              <w:rPr>
                <w:rFonts w:ascii="Times New Roman" w:eastAsia="Times New Roman" w:hAnsi="Times New Roman"/>
                <w:sz w:val="26"/>
                <w:szCs w:val="26"/>
                <w:lang w:eastAsia="ru-RU"/>
              </w:rPr>
            </w:pPr>
          </w:p>
          <w:p w14:paraId="7F5E0AD3" w14:textId="665C8111" w:rsidR="005B4032" w:rsidRPr="00725CA1" w:rsidRDefault="005B4032" w:rsidP="00C454AE">
            <w:pPr>
              <w:widowControl w:val="0"/>
              <w:suppressAutoHyphens/>
              <w:snapToGrid w:val="0"/>
              <w:spacing w:after="0"/>
              <w:ind w:left="37" w:firstLine="482"/>
              <w:rPr>
                <w:rFonts w:ascii="Times New Roman" w:eastAsia="Times New Roman" w:hAnsi="Times New Roman"/>
                <w:color w:val="FFFFFF"/>
                <w:sz w:val="26"/>
                <w:szCs w:val="26"/>
                <w:lang w:eastAsia="ru-RU"/>
              </w:rPr>
            </w:pPr>
            <w:r w:rsidRPr="00725CA1">
              <w:rPr>
                <w:rFonts w:ascii="Times New Roman" w:eastAsia="Times New Roman" w:hAnsi="Times New Roman"/>
                <w:color w:val="FFFFFF"/>
                <w:sz w:val="26"/>
                <w:szCs w:val="26"/>
                <w:lang w:eastAsia="ru-RU"/>
              </w:rPr>
              <w:t xml:space="preserve">                                  Ф.И.О</w:t>
            </w:r>
          </w:p>
        </w:tc>
        <w:tc>
          <w:tcPr>
            <w:tcW w:w="5495" w:type="dxa"/>
          </w:tcPr>
          <w:p w14:paraId="55D24BF1" w14:textId="5803EE4E" w:rsidR="00FD72A2" w:rsidRPr="00725CA1" w:rsidRDefault="002453D0" w:rsidP="00F569C1">
            <w:pPr>
              <w:spacing w:after="0"/>
              <w:rPr>
                <w:rFonts w:ascii="Times New Roman" w:hAnsi="Times New Roman"/>
                <w:sz w:val="26"/>
                <w:szCs w:val="26"/>
                <w:lang w:eastAsia="ru-RU"/>
              </w:rPr>
            </w:pPr>
            <w:r>
              <w:rPr>
                <w:rFonts w:ascii="Times New Roman" w:hAnsi="Times New Roman"/>
                <w:sz w:val="26"/>
                <w:szCs w:val="26"/>
                <w:lang w:eastAsia="ru-RU"/>
              </w:rPr>
              <w:t>Первый заместитель</w:t>
            </w:r>
            <w:r w:rsidR="00FD72A2" w:rsidRPr="00725CA1">
              <w:rPr>
                <w:rFonts w:ascii="Times New Roman" w:hAnsi="Times New Roman"/>
                <w:sz w:val="26"/>
                <w:szCs w:val="26"/>
                <w:lang w:eastAsia="ru-RU"/>
              </w:rPr>
              <w:t xml:space="preserve"> начальника</w:t>
            </w:r>
          </w:p>
          <w:p w14:paraId="7FB85029" w14:textId="77777777" w:rsidR="00FD72A2" w:rsidRPr="00725CA1" w:rsidRDefault="00FD72A2" w:rsidP="00F569C1">
            <w:pPr>
              <w:spacing w:after="0"/>
              <w:rPr>
                <w:rFonts w:ascii="Times New Roman" w:hAnsi="Times New Roman"/>
                <w:sz w:val="26"/>
                <w:szCs w:val="26"/>
                <w:lang w:eastAsia="ru-RU"/>
              </w:rPr>
            </w:pPr>
            <w:r w:rsidRPr="00725CA1">
              <w:rPr>
                <w:rFonts w:ascii="Times New Roman" w:hAnsi="Times New Roman"/>
                <w:sz w:val="26"/>
                <w:szCs w:val="26"/>
                <w:lang w:eastAsia="ru-RU"/>
              </w:rPr>
              <w:t>Главного управления</w:t>
            </w:r>
          </w:p>
          <w:p w14:paraId="5CE83F83" w14:textId="77777777" w:rsidR="00FD72A2" w:rsidRPr="00725CA1" w:rsidRDefault="00FD72A2" w:rsidP="00F569C1">
            <w:pPr>
              <w:spacing w:after="0"/>
              <w:rPr>
                <w:rFonts w:ascii="Times New Roman" w:hAnsi="Times New Roman"/>
                <w:sz w:val="26"/>
                <w:szCs w:val="26"/>
                <w:lang w:eastAsia="ru-RU"/>
              </w:rPr>
            </w:pPr>
          </w:p>
          <w:p w14:paraId="54D95FED" w14:textId="0B98044C" w:rsidR="00FD72A2" w:rsidRPr="00725CA1" w:rsidRDefault="00FD72A2" w:rsidP="00F569C1">
            <w:pPr>
              <w:spacing w:after="0"/>
              <w:rPr>
                <w:rFonts w:ascii="Times New Roman" w:hAnsi="Times New Roman"/>
                <w:sz w:val="26"/>
                <w:szCs w:val="26"/>
                <w:lang w:eastAsia="ru-RU"/>
              </w:rPr>
            </w:pPr>
            <w:r w:rsidRPr="00725CA1">
              <w:rPr>
                <w:rFonts w:ascii="Times New Roman" w:hAnsi="Times New Roman"/>
                <w:sz w:val="26"/>
                <w:szCs w:val="26"/>
                <w:lang w:eastAsia="ru-RU"/>
              </w:rPr>
              <w:t>______________/</w:t>
            </w:r>
            <w:r w:rsidR="002453D0">
              <w:rPr>
                <w:rFonts w:ascii="Times New Roman" w:hAnsi="Times New Roman"/>
                <w:sz w:val="26"/>
                <w:szCs w:val="26"/>
                <w:lang w:eastAsia="ru-RU"/>
              </w:rPr>
              <w:t>В.К. Щедрин</w:t>
            </w:r>
            <w:r w:rsidRPr="00725CA1">
              <w:rPr>
                <w:rFonts w:ascii="Times New Roman" w:hAnsi="Times New Roman"/>
                <w:sz w:val="26"/>
                <w:szCs w:val="26"/>
                <w:lang w:eastAsia="ru-RU"/>
              </w:rPr>
              <w:t xml:space="preserve"> /</w:t>
            </w:r>
          </w:p>
          <w:p w14:paraId="3241F10C" w14:textId="77777777" w:rsidR="005B4032" w:rsidRPr="00725CA1" w:rsidRDefault="00FD72A2" w:rsidP="00F569C1">
            <w:pPr>
              <w:spacing w:after="0"/>
              <w:rPr>
                <w:rFonts w:ascii="Times New Roman" w:hAnsi="Times New Roman"/>
                <w:sz w:val="26"/>
                <w:szCs w:val="26"/>
                <w:lang w:eastAsia="ru-RU"/>
              </w:rPr>
            </w:pPr>
            <w:r w:rsidRPr="00725CA1">
              <w:rPr>
                <w:rFonts w:ascii="Times New Roman" w:hAnsi="Times New Roman"/>
                <w:sz w:val="26"/>
                <w:szCs w:val="26"/>
                <w:lang w:eastAsia="ru-RU"/>
              </w:rPr>
              <w:t xml:space="preserve">                                  </w:t>
            </w:r>
            <w:r w:rsidRPr="00725CA1">
              <w:rPr>
                <w:rFonts w:ascii="Times New Roman" w:hAnsi="Times New Roman"/>
                <w:color w:val="FFFFFF"/>
                <w:sz w:val="26"/>
                <w:szCs w:val="26"/>
                <w:lang w:eastAsia="ru-RU"/>
              </w:rPr>
              <w:t xml:space="preserve"> </w:t>
            </w:r>
            <w:r w:rsidRPr="00725CA1">
              <w:rPr>
                <w:rFonts w:ascii="Times New Roman" w:hAnsi="Times New Roman"/>
                <w:sz w:val="26"/>
                <w:szCs w:val="26"/>
              </w:rPr>
              <w:t>(</w:t>
            </w:r>
            <w:proofErr w:type="gramStart"/>
            <w:r w:rsidRPr="00725CA1">
              <w:rPr>
                <w:rFonts w:ascii="Times New Roman" w:hAnsi="Times New Roman"/>
                <w:sz w:val="26"/>
                <w:szCs w:val="26"/>
              </w:rPr>
              <w:t>ФИО)</w:t>
            </w:r>
            <w:r w:rsidRPr="00725CA1">
              <w:rPr>
                <w:rFonts w:ascii="Times New Roman" w:hAnsi="Times New Roman"/>
                <w:color w:val="FFFFFF"/>
                <w:sz w:val="26"/>
                <w:szCs w:val="26"/>
                <w:lang w:eastAsia="ru-RU"/>
              </w:rPr>
              <w:t xml:space="preserve">      ((  (</w:t>
            </w:r>
            <w:proofErr w:type="gramEnd"/>
          </w:p>
          <w:p w14:paraId="26C92D0E" w14:textId="77777777" w:rsidR="005B4032" w:rsidRPr="00725CA1" w:rsidRDefault="005B4032" w:rsidP="00F569C1">
            <w:pPr>
              <w:widowControl w:val="0"/>
              <w:suppressAutoHyphens/>
              <w:snapToGrid w:val="0"/>
              <w:spacing w:after="0"/>
              <w:rPr>
                <w:rFonts w:ascii="Times New Roman" w:eastAsia="Times New Roman" w:hAnsi="Times New Roman"/>
                <w:sz w:val="26"/>
                <w:szCs w:val="26"/>
                <w:lang w:eastAsia="ru-RU"/>
              </w:rPr>
            </w:pPr>
          </w:p>
          <w:p w14:paraId="34197BE2" w14:textId="77777777" w:rsidR="005B4032" w:rsidRPr="00725CA1" w:rsidRDefault="005B4032" w:rsidP="00F569C1">
            <w:pPr>
              <w:widowControl w:val="0"/>
              <w:suppressAutoHyphens/>
              <w:snapToGrid w:val="0"/>
              <w:spacing w:after="0"/>
              <w:rPr>
                <w:rFonts w:ascii="Times New Roman" w:eastAsia="Times New Roman" w:hAnsi="Times New Roman"/>
                <w:color w:val="D9D9D9"/>
                <w:sz w:val="26"/>
                <w:szCs w:val="26"/>
                <w:lang w:eastAsia="ru-RU"/>
              </w:rPr>
            </w:pPr>
          </w:p>
        </w:tc>
      </w:tr>
    </w:tbl>
    <w:p w14:paraId="447A315A" w14:textId="77777777" w:rsidR="00C454AE" w:rsidRPr="00790B26" w:rsidRDefault="005B4032" w:rsidP="002453D0">
      <w:pPr>
        <w:spacing w:after="0"/>
        <w:ind w:left="5812"/>
        <w:rPr>
          <w:rFonts w:ascii="Times New Roman" w:hAnsi="Times New Roman"/>
          <w:sz w:val="26"/>
          <w:szCs w:val="26"/>
        </w:rPr>
      </w:pPr>
      <w:r w:rsidRPr="005B4032">
        <w:rPr>
          <w:rFonts w:ascii="Times New Roman" w:eastAsia="Times New Roman" w:hAnsi="Times New Roman"/>
          <w:sz w:val="26"/>
          <w:szCs w:val="26"/>
          <w:lang w:eastAsia="ru-RU"/>
        </w:rPr>
        <w:br w:type="page"/>
      </w:r>
      <w:r w:rsidR="00C454AE" w:rsidRPr="00790B26">
        <w:rPr>
          <w:rFonts w:ascii="Times New Roman" w:hAnsi="Times New Roman"/>
          <w:sz w:val="26"/>
          <w:szCs w:val="26"/>
        </w:rPr>
        <w:lastRenderedPageBreak/>
        <w:t>Приложение № 1</w:t>
      </w:r>
    </w:p>
    <w:p w14:paraId="1EC43226" w14:textId="4C249D23" w:rsidR="00C454AE" w:rsidRPr="00790B26" w:rsidRDefault="00C454AE" w:rsidP="002453D0">
      <w:pPr>
        <w:spacing w:after="0"/>
        <w:ind w:left="5812"/>
        <w:rPr>
          <w:rFonts w:ascii="Times New Roman" w:hAnsi="Times New Roman"/>
          <w:sz w:val="26"/>
          <w:szCs w:val="26"/>
        </w:rPr>
      </w:pPr>
      <w:r w:rsidRPr="00790B26">
        <w:rPr>
          <w:rFonts w:ascii="Times New Roman" w:hAnsi="Times New Roman"/>
          <w:sz w:val="26"/>
          <w:szCs w:val="26"/>
        </w:rPr>
        <w:t xml:space="preserve">к </w:t>
      </w:r>
      <w:r w:rsidR="002453D0">
        <w:rPr>
          <w:rFonts w:ascii="Times New Roman" w:hAnsi="Times New Roman"/>
          <w:sz w:val="26"/>
          <w:szCs w:val="26"/>
        </w:rPr>
        <w:t xml:space="preserve">государственному </w:t>
      </w:r>
      <w:r w:rsidRPr="00790B26">
        <w:rPr>
          <w:rFonts w:ascii="Times New Roman" w:hAnsi="Times New Roman"/>
          <w:sz w:val="26"/>
          <w:szCs w:val="26"/>
        </w:rPr>
        <w:t>Контракту</w:t>
      </w:r>
    </w:p>
    <w:p w14:paraId="65FF0E3B" w14:textId="6736869D" w:rsidR="00FF0C43" w:rsidRPr="00790B26" w:rsidRDefault="00C454AE" w:rsidP="002453D0">
      <w:pPr>
        <w:spacing w:after="0"/>
        <w:ind w:left="5812"/>
        <w:rPr>
          <w:rFonts w:ascii="Times New Roman" w:hAnsi="Times New Roman"/>
          <w:sz w:val="26"/>
          <w:szCs w:val="26"/>
        </w:rPr>
      </w:pPr>
      <w:r w:rsidRPr="00790B26">
        <w:rPr>
          <w:rFonts w:ascii="Times New Roman" w:hAnsi="Times New Roman"/>
          <w:sz w:val="26"/>
          <w:szCs w:val="26"/>
        </w:rPr>
        <w:t>№______</w:t>
      </w:r>
      <w:r w:rsidR="00FF0C43" w:rsidRPr="00790B26">
        <w:rPr>
          <w:rFonts w:ascii="Times New Roman" w:hAnsi="Times New Roman"/>
          <w:sz w:val="26"/>
          <w:szCs w:val="26"/>
        </w:rPr>
        <w:t>________________</w:t>
      </w:r>
      <w:r w:rsidRPr="00790B26">
        <w:rPr>
          <w:rFonts w:ascii="Times New Roman" w:hAnsi="Times New Roman"/>
          <w:sz w:val="26"/>
          <w:szCs w:val="26"/>
        </w:rPr>
        <w:t xml:space="preserve"> </w:t>
      </w:r>
    </w:p>
    <w:p w14:paraId="67C49739" w14:textId="3D119146" w:rsidR="00C454AE" w:rsidRPr="00790B26" w:rsidRDefault="00C454AE" w:rsidP="002453D0">
      <w:pPr>
        <w:spacing w:after="0"/>
        <w:ind w:left="5812"/>
        <w:rPr>
          <w:rFonts w:ascii="Times New Roman" w:eastAsia="Times New Roman" w:hAnsi="Times New Roman"/>
          <w:sz w:val="26"/>
          <w:szCs w:val="26"/>
          <w:lang w:eastAsia="ru-RU"/>
        </w:rPr>
      </w:pPr>
      <w:r w:rsidRPr="00790B26">
        <w:rPr>
          <w:rFonts w:ascii="Times New Roman" w:hAnsi="Times New Roman"/>
          <w:sz w:val="26"/>
          <w:szCs w:val="26"/>
        </w:rPr>
        <w:t>от «___» __________ 2026 г.</w:t>
      </w:r>
    </w:p>
    <w:p w14:paraId="7BEA411E" w14:textId="77777777" w:rsidR="00C454AE" w:rsidRPr="00790B26" w:rsidRDefault="00C454AE" w:rsidP="00790B26">
      <w:pPr>
        <w:pStyle w:val="af1"/>
        <w:rPr>
          <w:rFonts w:ascii="Times New Roman" w:hAnsi="Times New Roman"/>
          <w:sz w:val="26"/>
          <w:szCs w:val="26"/>
        </w:rPr>
      </w:pPr>
    </w:p>
    <w:p w14:paraId="1B423B1E" w14:textId="77777777" w:rsidR="0081503C" w:rsidRPr="00790B26" w:rsidRDefault="0081503C" w:rsidP="00790B26">
      <w:pPr>
        <w:spacing w:after="0"/>
        <w:ind w:firstLine="426"/>
        <w:contextualSpacing/>
        <w:jc w:val="center"/>
        <w:rPr>
          <w:rFonts w:ascii="Times New Roman" w:hAnsi="Times New Roman"/>
          <w:b/>
          <w:sz w:val="28"/>
          <w:szCs w:val="28"/>
          <w:lang w:eastAsia="ru-RU"/>
        </w:rPr>
      </w:pPr>
      <w:r w:rsidRPr="00790B26">
        <w:rPr>
          <w:rFonts w:ascii="Times New Roman" w:hAnsi="Times New Roman"/>
          <w:b/>
          <w:sz w:val="28"/>
          <w:szCs w:val="28"/>
          <w:lang w:eastAsia="ru-RU"/>
        </w:rPr>
        <w:t xml:space="preserve">ТЕХНИЧЕСКОЕ ЗАДАНИЕ </w:t>
      </w:r>
    </w:p>
    <w:p w14:paraId="56E2B9A6" w14:textId="77777777" w:rsidR="0081503C" w:rsidRPr="00790B26" w:rsidRDefault="0081503C" w:rsidP="00790B26">
      <w:pPr>
        <w:spacing w:after="0"/>
        <w:ind w:right="-1" w:firstLine="680"/>
        <w:contextualSpacing/>
        <w:jc w:val="center"/>
        <w:rPr>
          <w:rFonts w:ascii="Times New Roman" w:hAnsi="Times New Roman"/>
          <w:b/>
          <w:bCs/>
          <w:sz w:val="28"/>
          <w:szCs w:val="28"/>
          <w:lang w:eastAsia="ru-RU"/>
        </w:rPr>
      </w:pPr>
      <w:r w:rsidRPr="00790B26">
        <w:rPr>
          <w:rFonts w:ascii="Times New Roman" w:hAnsi="Times New Roman"/>
          <w:b/>
          <w:bCs/>
          <w:sz w:val="28"/>
          <w:szCs w:val="28"/>
          <w:lang w:eastAsia="ru-RU"/>
        </w:rPr>
        <w:t>на оказание услуг по техническому осмотру транспортных средств</w:t>
      </w:r>
    </w:p>
    <w:p w14:paraId="52F907A5" w14:textId="77777777" w:rsidR="0081503C" w:rsidRPr="00790B26" w:rsidRDefault="0081503C" w:rsidP="00790B26">
      <w:pPr>
        <w:spacing w:after="0"/>
        <w:ind w:firstLine="680"/>
        <w:jc w:val="left"/>
        <w:rPr>
          <w:rFonts w:ascii="Times New Roman" w:hAnsi="Times New Roman"/>
          <w:b/>
          <w:sz w:val="28"/>
          <w:szCs w:val="28"/>
          <w:lang w:eastAsia="ru-RU"/>
        </w:rPr>
      </w:pPr>
    </w:p>
    <w:p w14:paraId="36A725D3" w14:textId="77777777" w:rsidR="0081503C" w:rsidRPr="00790B26" w:rsidRDefault="0081503C" w:rsidP="00790B26">
      <w:pPr>
        <w:spacing w:after="0"/>
        <w:ind w:firstLine="709"/>
        <w:rPr>
          <w:rFonts w:ascii="Times New Roman" w:hAnsi="Times New Roman"/>
          <w:b/>
          <w:sz w:val="28"/>
          <w:szCs w:val="28"/>
          <w:lang w:eastAsia="ru-RU"/>
        </w:rPr>
      </w:pPr>
      <w:r w:rsidRPr="00790B26">
        <w:rPr>
          <w:rFonts w:ascii="Times New Roman" w:hAnsi="Times New Roman"/>
          <w:b/>
          <w:sz w:val="28"/>
          <w:szCs w:val="28"/>
          <w:lang w:eastAsia="ru-RU"/>
        </w:rPr>
        <w:t xml:space="preserve">1. Заказчик: </w:t>
      </w:r>
      <w:r w:rsidRPr="00790B26">
        <w:rPr>
          <w:rFonts w:ascii="Times New Roman" w:hAnsi="Times New Roman"/>
          <w:bCs/>
          <w:sz w:val="28"/>
          <w:szCs w:val="28"/>
          <w:lang w:eastAsia="ru-RU"/>
        </w:rPr>
        <w:t>Главное управление МЧС России по г. Севастополю</w:t>
      </w:r>
    </w:p>
    <w:p w14:paraId="4562E42C" w14:textId="77777777" w:rsidR="0081503C" w:rsidRPr="00790B26" w:rsidRDefault="0081503C" w:rsidP="00790B26">
      <w:pPr>
        <w:spacing w:after="0"/>
        <w:ind w:firstLine="709"/>
        <w:rPr>
          <w:rFonts w:ascii="Times New Roman" w:hAnsi="Times New Roman"/>
          <w:b/>
          <w:sz w:val="28"/>
          <w:szCs w:val="28"/>
          <w:lang w:eastAsia="ru-RU"/>
        </w:rPr>
      </w:pPr>
      <w:r w:rsidRPr="00790B26">
        <w:rPr>
          <w:rFonts w:ascii="Times New Roman" w:hAnsi="Times New Roman"/>
          <w:b/>
          <w:sz w:val="28"/>
          <w:szCs w:val="28"/>
          <w:lang w:eastAsia="ru-RU"/>
        </w:rPr>
        <w:t>2. Место оказания услуг:</w:t>
      </w:r>
      <w:r w:rsidRPr="00790B26">
        <w:rPr>
          <w:rFonts w:ascii="Times New Roman" w:hAnsi="Times New Roman"/>
          <w:sz w:val="28"/>
          <w:szCs w:val="28"/>
          <w:lang w:eastAsia="ru-RU"/>
        </w:rPr>
        <w:t xml:space="preserve"> г. Севастополь, на территории Исполнителя.</w:t>
      </w:r>
    </w:p>
    <w:p w14:paraId="7DD841A0" w14:textId="3AC14FB3" w:rsidR="0081503C" w:rsidRPr="00790B26" w:rsidRDefault="0081503C" w:rsidP="00790B26">
      <w:pPr>
        <w:spacing w:after="0"/>
        <w:ind w:firstLine="709"/>
        <w:rPr>
          <w:rFonts w:ascii="Times New Roman" w:hAnsi="Times New Roman"/>
          <w:sz w:val="28"/>
          <w:szCs w:val="28"/>
          <w:lang w:eastAsia="ru-RU"/>
        </w:rPr>
      </w:pPr>
      <w:r w:rsidRPr="00790B26">
        <w:rPr>
          <w:rFonts w:ascii="Times New Roman" w:hAnsi="Times New Roman"/>
          <w:b/>
          <w:sz w:val="28"/>
          <w:szCs w:val="28"/>
          <w:lang w:eastAsia="ru-RU"/>
        </w:rPr>
        <w:t>3. Срок оказания услуг.</w:t>
      </w:r>
      <w:r w:rsidRPr="00790B26">
        <w:rPr>
          <w:rFonts w:ascii="Times New Roman" w:hAnsi="Times New Roman"/>
          <w:sz w:val="28"/>
          <w:szCs w:val="28"/>
          <w:lang w:eastAsia="ru-RU"/>
        </w:rPr>
        <w:t xml:space="preserve"> В течение 2-х рабочих дней с момента подачи заявки на оказание Услуги до </w:t>
      </w:r>
      <w:r w:rsidR="002453D0">
        <w:rPr>
          <w:rFonts w:ascii="Times New Roman" w:hAnsi="Times New Roman"/>
          <w:sz w:val="28"/>
          <w:szCs w:val="28"/>
          <w:lang w:eastAsia="ru-RU"/>
        </w:rPr>
        <w:t>15</w:t>
      </w:r>
      <w:r w:rsidRPr="00790B26">
        <w:rPr>
          <w:rFonts w:ascii="Times New Roman" w:hAnsi="Times New Roman"/>
          <w:sz w:val="28"/>
          <w:szCs w:val="28"/>
          <w:lang w:eastAsia="ru-RU"/>
        </w:rPr>
        <w:t xml:space="preserve"> декабря 2026 г.</w:t>
      </w:r>
    </w:p>
    <w:p w14:paraId="6C5A8890" w14:textId="77777777" w:rsidR="0081503C" w:rsidRPr="00790B26" w:rsidRDefault="0081503C" w:rsidP="00790B26">
      <w:pPr>
        <w:spacing w:after="0"/>
        <w:ind w:firstLine="709"/>
        <w:jc w:val="left"/>
        <w:rPr>
          <w:rFonts w:ascii="Times New Roman" w:hAnsi="Times New Roman"/>
          <w:sz w:val="28"/>
          <w:szCs w:val="28"/>
          <w:lang w:eastAsia="ru-RU"/>
        </w:rPr>
      </w:pPr>
      <w:r w:rsidRPr="00790B26">
        <w:rPr>
          <w:rFonts w:ascii="Times New Roman" w:hAnsi="Times New Roman"/>
          <w:b/>
          <w:sz w:val="28"/>
          <w:szCs w:val="28"/>
          <w:lang w:eastAsia="ru-RU"/>
        </w:rPr>
        <w:t>4</w:t>
      </w:r>
      <w:r w:rsidRPr="00790B26">
        <w:rPr>
          <w:rFonts w:ascii="Times New Roman" w:hAnsi="Times New Roman"/>
          <w:sz w:val="28"/>
          <w:szCs w:val="28"/>
          <w:lang w:eastAsia="ru-RU"/>
        </w:rPr>
        <w:t xml:space="preserve">. </w:t>
      </w:r>
      <w:r w:rsidRPr="00790B26">
        <w:rPr>
          <w:rFonts w:ascii="Times New Roman" w:hAnsi="Times New Roman"/>
          <w:b/>
          <w:sz w:val="28"/>
          <w:szCs w:val="28"/>
          <w:lang w:eastAsia="ru-RU"/>
        </w:rPr>
        <w:t>Перечень автотранспортных средств</w:t>
      </w:r>
      <w:r w:rsidRPr="00790B26">
        <w:rPr>
          <w:rFonts w:ascii="Times New Roman" w:hAnsi="Times New Roman"/>
          <w:sz w:val="28"/>
          <w:szCs w:val="28"/>
          <w:lang w:eastAsia="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559"/>
      </w:tblGrid>
      <w:tr w:rsidR="0081503C" w:rsidRPr="00B97D00" w14:paraId="58C5F507" w14:textId="77777777" w:rsidTr="00F8796F">
        <w:trPr>
          <w:trHeight w:val="347"/>
        </w:trPr>
        <w:tc>
          <w:tcPr>
            <w:tcW w:w="567" w:type="dxa"/>
            <w:vAlign w:val="center"/>
            <w:hideMark/>
          </w:tcPr>
          <w:p w14:paraId="6835FCD0" w14:textId="77777777" w:rsidR="0081503C" w:rsidRPr="00B97D00" w:rsidRDefault="0081503C" w:rsidP="00790B26">
            <w:pPr>
              <w:spacing w:after="0"/>
              <w:ind w:firstLine="709"/>
              <w:jc w:val="left"/>
              <w:rPr>
                <w:rFonts w:ascii="Times New Roman" w:hAnsi="Times New Roman"/>
                <w:sz w:val="24"/>
                <w:szCs w:val="24"/>
                <w:lang w:eastAsia="ru-RU"/>
              </w:rPr>
            </w:pPr>
            <w:r w:rsidRPr="00B97D00">
              <w:rPr>
                <w:rFonts w:ascii="Times New Roman" w:hAnsi="Times New Roman"/>
                <w:sz w:val="24"/>
                <w:szCs w:val="24"/>
                <w:lang w:eastAsia="ru-RU"/>
              </w:rPr>
              <w:t>№п/п</w:t>
            </w:r>
          </w:p>
        </w:tc>
        <w:tc>
          <w:tcPr>
            <w:tcW w:w="7513" w:type="dxa"/>
            <w:vAlign w:val="center"/>
            <w:hideMark/>
          </w:tcPr>
          <w:p w14:paraId="7A30A52E" w14:textId="77777777" w:rsidR="0081503C" w:rsidRPr="00B97D00" w:rsidRDefault="0081503C" w:rsidP="00790B26">
            <w:pPr>
              <w:spacing w:after="0"/>
              <w:jc w:val="center"/>
              <w:rPr>
                <w:rFonts w:ascii="Times New Roman" w:hAnsi="Times New Roman"/>
                <w:sz w:val="24"/>
                <w:szCs w:val="24"/>
                <w:lang w:eastAsia="ru-RU"/>
              </w:rPr>
            </w:pPr>
            <w:r w:rsidRPr="00B97D00">
              <w:rPr>
                <w:rFonts w:ascii="Times New Roman" w:hAnsi="Times New Roman"/>
                <w:sz w:val="24"/>
                <w:szCs w:val="24"/>
                <w:lang w:eastAsia="ru-RU"/>
              </w:rPr>
              <w:t>Категория транспортных средств</w:t>
            </w:r>
          </w:p>
        </w:tc>
        <w:tc>
          <w:tcPr>
            <w:tcW w:w="1559" w:type="dxa"/>
          </w:tcPr>
          <w:p w14:paraId="373DCBF3" w14:textId="77777777" w:rsidR="0081503C" w:rsidRPr="00B97D00" w:rsidRDefault="0081503C" w:rsidP="00790B26">
            <w:pPr>
              <w:spacing w:after="0"/>
              <w:ind w:firstLine="33"/>
              <w:jc w:val="center"/>
              <w:rPr>
                <w:rFonts w:ascii="Times New Roman" w:hAnsi="Times New Roman"/>
                <w:sz w:val="24"/>
                <w:szCs w:val="24"/>
                <w:lang w:eastAsia="ru-RU"/>
              </w:rPr>
            </w:pPr>
            <w:r w:rsidRPr="00B97D00">
              <w:rPr>
                <w:rFonts w:ascii="Times New Roman" w:hAnsi="Times New Roman"/>
                <w:sz w:val="24"/>
                <w:szCs w:val="24"/>
                <w:lang w:eastAsia="ru-RU"/>
              </w:rPr>
              <w:t>Количество, штук</w:t>
            </w:r>
          </w:p>
        </w:tc>
      </w:tr>
      <w:tr w:rsidR="0081503C" w:rsidRPr="00B97D00" w14:paraId="29DFC2D2" w14:textId="77777777" w:rsidTr="00F8796F">
        <w:trPr>
          <w:trHeight w:val="64"/>
        </w:trPr>
        <w:tc>
          <w:tcPr>
            <w:tcW w:w="567" w:type="dxa"/>
          </w:tcPr>
          <w:p w14:paraId="3D55FFE2"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274661FC"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Транспортные средства, используемые для перевозки пассажиров </w:t>
            </w:r>
            <w:r w:rsidRPr="00B97D00">
              <w:rPr>
                <w:rFonts w:ascii="Times New Roman" w:hAnsi="Times New Roman"/>
                <w:sz w:val="24"/>
                <w:szCs w:val="24"/>
                <w:lang w:eastAsia="ru-RU"/>
              </w:rPr>
              <w:br/>
              <w:t>и имеющие, помимо места водителя, не более 8 мест для сидения, - легковые автомобили категория М1</w:t>
            </w:r>
          </w:p>
        </w:tc>
        <w:tc>
          <w:tcPr>
            <w:tcW w:w="1559" w:type="dxa"/>
            <w:vAlign w:val="center"/>
          </w:tcPr>
          <w:p w14:paraId="5229D511" w14:textId="29AA0873" w:rsidR="0081503C" w:rsidRPr="00B97D00" w:rsidRDefault="00B97D00"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23</w:t>
            </w:r>
          </w:p>
        </w:tc>
      </w:tr>
      <w:tr w:rsidR="0081503C" w:rsidRPr="00B97D00" w14:paraId="2869484D" w14:textId="77777777" w:rsidTr="00F8796F">
        <w:trPr>
          <w:trHeight w:val="64"/>
        </w:trPr>
        <w:tc>
          <w:tcPr>
            <w:tcW w:w="567" w:type="dxa"/>
          </w:tcPr>
          <w:p w14:paraId="0841BD5F"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5D0A9923"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Специальные транспортные средства оперативных служб категория M1</w:t>
            </w:r>
          </w:p>
        </w:tc>
        <w:tc>
          <w:tcPr>
            <w:tcW w:w="1559" w:type="dxa"/>
            <w:vAlign w:val="center"/>
          </w:tcPr>
          <w:p w14:paraId="7AA1B352"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6</w:t>
            </w:r>
          </w:p>
        </w:tc>
      </w:tr>
      <w:tr w:rsidR="0081503C" w:rsidRPr="00B97D00" w14:paraId="6F105976" w14:textId="77777777" w:rsidTr="00F8796F">
        <w:trPr>
          <w:trHeight w:val="64"/>
        </w:trPr>
        <w:tc>
          <w:tcPr>
            <w:tcW w:w="567" w:type="dxa"/>
          </w:tcPr>
          <w:p w14:paraId="6A078105"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3CED8EDC"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Транспортные средства, используемые для перевозки пассажиров </w:t>
            </w:r>
            <w:r w:rsidRPr="00B97D00">
              <w:rPr>
                <w:rFonts w:ascii="Times New Roman" w:hAnsi="Times New Roman"/>
                <w:sz w:val="24"/>
                <w:szCs w:val="24"/>
                <w:lang w:eastAsia="ru-RU"/>
              </w:rPr>
              <w:br/>
              <w:t xml:space="preserve">и имеющие, помимо места водителя, более 8 мест для сидения, технически допустимая максимальная масса которых не превышает </w:t>
            </w:r>
            <w:r w:rsidRPr="00B97D00">
              <w:rPr>
                <w:rFonts w:ascii="Times New Roman" w:hAnsi="Times New Roman"/>
                <w:sz w:val="24"/>
                <w:szCs w:val="24"/>
                <w:lang w:eastAsia="ru-RU"/>
              </w:rPr>
              <w:br/>
              <w:t>5 тонн - категория М2</w:t>
            </w:r>
          </w:p>
        </w:tc>
        <w:tc>
          <w:tcPr>
            <w:tcW w:w="1559" w:type="dxa"/>
            <w:vAlign w:val="center"/>
          </w:tcPr>
          <w:p w14:paraId="008E52EF"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r>
      <w:tr w:rsidR="0081503C" w:rsidRPr="00B97D00" w14:paraId="2484AD99" w14:textId="77777777" w:rsidTr="00F8796F">
        <w:trPr>
          <w:trHeight w:val="64"/>
        </w:trPr>
        <w:tc>
          <w:tcPr>
            <w:tcW w:w="567" w:type="dxa"/>
          </w:tcPr>
          <w:p w14:paraId="6144FE60"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2EDF8DA8"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Специальные транспортные средства оперативных служб категория M2</w:t>
            </w:r>
          </w:p>
        </w:tc>
        <w:tc>
          <w:tcPr>
            <w:tcW w:w="1559" w:type="dxa"/>
            <w:vAlign w:val="center"/>
          </w:tcPr>
          <w:p w14:paraId="514A2545"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2</w:t>
            </w:r>
          </w:p>
        </w:tc>
      </w:tr>
      <w:tr w:rsidR="0081503C" w:rsidRPr="00B97D00" w14:paraId="48C412AB" w14:textId="77777777" w:rsidTr="00F8796F">
        <w:trPr>
          <w:trHeight w:val="64"/>
        </w:trPr>
        <w:tc>
          <w:tcPr>
            <w:tcW w:w="567" w:type="dxa"/>
          </w:tcPr>
          <w:p w14:paraId="11047EC8"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74807AF8"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Транспортные средства, предназначенные для перевозки грузов, имеющих технически допустимую максимальную массу не более </w:t>
            </w:r>
            <w:r w:rsidRPr="00B97D00">
              <w:rPr>
                <w:rFonts w:ascii="Times New Roman" w:hAnsi="Times New Roman"/>
                <w:sz w:val="24"/>
                <w:szCs w:val="24"/>
                <w:lang w:eastAsia="ru-RU"/>
              </w:rPr>
              <w:br/>
              <w:t xml:space="preserve">3,5 тонны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1</w:t>
            </w:r>
          </w:p>
        </w:tc>
        <w:tc>
          <w:tcPr>
            <w:tcW w:w="1559" w:type="dxa"/>
            <w:vAlign w:val="center"/>
          </w:tcPr>
          <w:p w14:paraId="7FFA84C2"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r>
      <w:tr w:rsidR="0081503C" w:rsidRPr="00B97D00" w14:paraId="0BA0B013" w14:textId="77777777" w:rsidTr="00F8796F">
        <w:trPr>
          <w:trHeight w:val="64"/>
        </w:trPr>
        <w:tc>
          <w:tcPr>
            <w:tcW w:w="567" w:type="dxa"/>
          </w:tcPr>
          <w:p w14:paraId="250CFE44"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7E834FDD"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Специальные транспортные средства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1</w:t>
            </w:r>
          </w:p>
        </w:tc>
        <w:tc>
          <w:tcPr>
            <w:tcW w:w="1559" w:type="dxa"/>
            <w:vAlign w:val="center"/>
          </w:tcPr>
          <w:p w14:paraId="0E9BD756"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8</w:t>
            </w:r>
          </w:p>
        </w:tc>
      </w:tr>
      <w:tr w:rsidR="0081503C" w:rsidRPr="00B97D00" w14:paraId="0733EBCD" w14:textId="77777777" w:rsidTr="00F8796F">
        <w:trPr>
          <w:trHeight w:val="64"/>
        </w:trPr>
        <w:tc>
          <w:tcPr>
            <w:tcW w:w="567" w:type="dxa"/>
          </w:tcPr>
          <w:p w14:paraId="2E8F745D"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506FD4BF"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Транспортные средства для перевозки опасных грузов категория N1</w:t>
            </w:r>
          </w:p>
        </w:tc>
        <w:tc>
          <w:tcPr>
            <w:tcW w:w="1559" w:type="dxa"/>
            <w:vAlign w:val="center"/>
          </w:tcPr>
          <w:p w14:paraId="6D418FBB"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r>
      <w:tr w:rsidR="0081503C" w:rsidRPr="00B97D00" w14:paraId="505659CB" w14:textId="77777777" w:rsidTr="00F8796F">
        <w:trPr>
          <w:trHeight w:val="47"/>
        </w:trPr>
        <w:tc>
          <w:tcPr>
            <w:tcW w:w="567" w:type="dxa"/>
          </w:tcPr>
          <w:p w14:paraId="6DE9DC7B"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tcPr>
          <w:p w14:paraId="3FBC3FB0"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Транспортные средства, используемые для перевозки грузов, имеющие техническую допустимую массу свыше 3,5 тонн,</w:t>
            </w:r>
            <w:r w:rsidRPr="00B97D00">
              <w:rPr>
                <w:rFonts w:ascii="Times New Roman" w:hAnsi="Times New Roman"/>
                <w:sz w:val="24"/>
                <w:szCs w:val="24"/>
                <w:lang w:eastAsia="ru-RU"/>
              </w:rPr>
              <w:br/>
              <w:t xml:space="preserve">но не более 12 тонн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2</w:t>
            </w:r>
          </w:p>
        </w:tc>
        <w:tc>
          <w:tcPr>
            <w:tcW w:w="1559" w:type="dxa"/>
            <w:vAlign w:val="center"/>
          </w:tcPr>
          <w:p w14:paraId="33E41715"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r>
      <w:tr w:rsidR="0081503C" w:rsidRPr="00B97D00" w14:paraId="0492E059" w14:textId="77777777" w:rsidTr="00F8796F">
        <w:trPr>
          <w:trHeight w:val="287"/>
        </w:trPr>
        <w:tc>
          <w:tcPr>
            <w:tcW w:w="567" w:type="dxa"/>
          </w:tcPr>
          <w:p w14:paraId="1BBFA06F"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noWrap/>
            <w:hideMark/>
          </w:tcPr>
          <w:p w14:paraId="217A7414"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Специальные транспортные средства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2</w:t>
            </w:r>
          </w:p>
        </w:tc>
        <w:tc>
          <w:tcPr>
            <w:tcW w:w="1559" w:type="dxa"/>
            <w:vAlign w:val="center"/>
          </w:tcPr>
          <w:p w14:paraId="71C3EE1E"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10</w:t>
            </w:r>
          </w:p>
        </w:tc>
      </w:tr>
      <w:tr w:rsidR="0081503C" w:rsidRPr="00B97D00" w14:paraId="77BB7631" w14:textId="77777777" w:rsidTr="00F8796F">
        <w:trPr>
          <w:trHeight w:val="238"/>
        </w:trPr>
        <w:tc>
          <w:tcPr>
            <w:tcW w:w="567" w:type="dxa"/>
          </w:tcPr>
          <w:p w14:paraId="11B57C18"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noWrap/>
          </w:tcPr>
          <w:p w14:paraId="7A665C50"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Транспортные средства, используемые для перевозки грузов, имеющие техническую допустимую массу свыше более 12 тонн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1559" w:type="dxa"/>
          </w:tcPr>
          <w:p w14:paraId="43F060B9"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14</w:t>
            </w:r>
          </w:p>
        </w:tc>
      </w:tr>
      <w:tr w:rsidR="0081503C" w:rsidRPr="00B97D00" w14:paraId="698D44DC" w14:textId="77777777" w:rsidTr="00F8796F">
        <w:trPr>
          <w:trHeight w:val="238"/>
        </w:trPr>
        <w:tc>
          <w:tcPr>
            <w:tcW w:w="567" w:type="dxa"/>
          </w:tcPr>
          <w:p w14:paraId="6DB21F99"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noWrap/>
          </w:tcPr>
          <w:p w14:paraId="65731CB4"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Специальные транспортные средства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1559" w:type="dxa"/>
          </w:tcPr>
          <w:p w14:paraId="0C21036E" w14:textId="2A8F4624" w:rsidR="0081503C" w:rsidRPr="00B97D00" w:rsidRDefault="00B97D00"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40</w:t>
            </w:r>
          </w:p>
        </w:tc>
      </w:tr>
      <w:tr w:rsidR="0081503C" w:rsidRPr="00B97D00" w14:paraId="1ED03564" w14:textId="77777777" w:rsidTr="00F8796F">
        <w:trPr>
          <w:trHeight w:val="238"/>
        </w:trPr>
        <w:tc>
          <w:tcPr>
            <w:tcW w:w="567" w:type="dxa"/>
          </w:tcPr>
          <w:p w14:paraId="6B97AB13" w14:textId="77777777" w:rsidR="0081503C" w:rsidRPr="00B97D00" w:rsidRDefault="0081503C" w:rsidP="00790B26">
            <w:pPr>
              <w:numPr>
                <w:ilvl w:val="0"/>
                <w:numId w:val="1"/>
              </w:numPr>
              <w:spacing w:after="0"/>
              <w:jc w:val="left"/>
              <w:rPr>
                <w:rFonts w:ascii="Times New Roman" w:hAnsi="Times New Roman"/>
                <w:sz w:val="24"/>
                <w:szCs w:val="24"/>
                <w:lang w:val="en-US" w:eastAsia="ru-RU"/>
              </w:rPr>
            </w:pPr>
          </w:p>
        </w:tc>
        <w:tc>
          <w:tcPr>
            <w:tcW w:w="7513" w:type="dxa"/>
            <w:noWrap/>
          </w:tcPr>
          <w:p w14:paraId="348ADB1C"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Специализированные транспортные средства, фургоны, имеющие места для перевозки людей, цистерны для перевозки и заправки нефтепродуктов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1559" w:type="dxa"/>
          </w:tcPr>
          <w:p w14:paraId="4E048787"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1</w:t>
            </w:r>
          </w:p>
        </w:tc>
      </w:tr>
      <w:tr w:rsidR="00B97D00" w:rsidRPr="00B97D00" w14:paraId="29F70EAA" w14:textId="77777777" w:rsidTr="00F8796F">
        <w:trPr>
          <w:trHeight w:val="238"/>
        </w:trPr>
        <w:tc>
          <w:tcPr>
            <w:tcW w:w="567" w:type="dxa"/>
          </w:tcPr>
          <w:p w14:paraId="655F5D39" w14:textId="77777777" w:rsidR="00B97D00" w:rsidRPr="00B97D00" w:rsidRDefault="00B97D00" w:rsidP="00B97D00">
            <w:pPr>
              <w:numPr>
                <w:ilvl w:val="0"/>
                <w:numId w:val="1"/>
              </w:numPr>
              <w:spacing w:after="0"/>
              <w:jc w:val="left"/>
              <w:rPr>
                <w:rFonts w:ascii="Times New Roman" w:hAnsi="Times New Roman"/>
                <w:sz w:val="24"/>
                <w:szCs w:val="24"/>
                <w:lang w:val="en-US" w:eastAsia="ru-RU"/>
              </w:rPr>
            </w:pPr>
          </w:p>
        </w:tc>
        <w:tc>
          <w:tcPr>
            <w:tcW w:w="7513" w:type="dxa"/>
            <w:noWrap/>
          </w:tcPr>
          <w:p w14:paraId="16883AA9" w14:textId="0007D7D6" w:rsidR="00B97D00" w:rsidRPr="00B97D00" w:rsidRDefault="00B97D00" w:rsidP="00B97D00">
            <w:pPr>
              <w:spacing w:after="0"/>
              <w:rPr>
                <w:rFonts w:ascii="Times New Roman" w:hAnsi="Times New Roman"/>
                <w:sz w:val="24"/>
                <w:szCs w:val="24"/>
                <w:lang w:eastAsia="ru-RU"/>
              </w:rPr>
            </w:pPr>
            <w:r w:rsidRPr="00B97D00">
              <w:rPr>
                <w:rFonts w:ascii="Times New Roman" w:hAnsi="Times New Roman"/>
                <w:sz w:val="24"/>
                <w:szCs w:val="24"/>
                <w:lang w:eastAsia="ru-RU"/>
              </w:rPr>
              <w:t>Прицепы, технически допустимая максимальная масса которых – не более 0,75 тонн, и прицепы, технически допустимая максимальная масса которых – свыше 0,75 тонны, но не более 3,5 тонны – категории О1, О2</w:t>
            </w:r>
          </w:p>
        </w:tc>
        <w:tc>
          <w:tcPr>
            <w:tcW w:w="1559" w:type="dxa"/>
          </w:tcPr>
          <w:p w14:paraId="033F2EE7" w14:textId="022378FF" w:rsidR="00B97D00" w:rsidRPr="00B97D00" w:rsidRDefault="00B97D00" w:rsidP="00B97D00">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20</w:t>
            </w:r>
          </w:p>
        </w:tc>
      </w:tr>
      <w:tr w:rsidR="00B97D00" w:rsidRPr="00B97D00" w14:paraId="0A65D8F0" w14:textId="77777777" w:rsidTr="00F8796F">
        <w:trPr>
          <w:trHeight w:val="238"/>
        </w:trPr>
        <w:tc>
          <w:tcPr>
            <w:tcW w:w="567" w:type="dxa"/>
          </w:tcPr>
          <w:p w14:paraId="1BA0CD35" w14:textId="77777777" w:rsidR="00B97D00" w:rsidRPr="00B97D00" w:rsidRDefault="00B97D00" w:rsidP="00B97D00">
            <w:pPr>
              <w:numPr>
                <w:ilvl w:val="0"/>
                <w:numId w:val="1"/>
              </w:numPr>
              <w:spacing w:after="0"/>
              <w:jc w:val="left"/>
              <w:rPr>
                <w:rFonts w:ascii="Times New Roman" w:hAnsi="Times New Roman"/>
                <w:sz w:val="24"/>
                <w:szCs w:val="24"/>
                <w:lang w:eastAsia="ru-RU"/>
              </w:rPr>
            </w:pPr>
          </w:p>
        </w:tc>
        <w:tc>
          <w:tcPr>
            <w:tcW w:w="7513" w:type="dxa"/>
            <w:noWrap/>
          </w:tcPr>
          <w:p w14:paraId="02ED1E42" w14:textId="2A8289EE" w:rsidR="00B97D00" w:rsidRPr="00B97D00" w:rsidRDefault="00B97D00" w:rsidP="00B97D00">
            <w:pPr>
              <w:spacing w:after="0"/>
              <w:rPr>
                <w:rFonts w:ascii="Times New Roman" w:hAnsi="Times New Roman"/>
                <w:sz w:val="24"/>
                <w:szCs w:val="24"/>
                <w:lang w:eastAsia="ru-RU"/>
              </w:rPr>
            </w:pPr>
            <w:r w:rsidRPr="00B97D00">
              <w:rPr>
                <w:rFonts w:ascii="Times New Roman" w:hAnsi="Times New Roman"/>
                <w:sz w:val="24"/>
                <w:szCs w:val="24"/>
                <w:lang w:eastAsia="ru-RU"/>
              </w:rPr>
              <w:t>Прицепы, технически допустимая максимальная масса которых – свыше 3,5 тонн, но не более 10 тонн, и прицепы, технически9 допустимая максимальная масса которых – более 10 тонн – категории О3, О4</w:t>
            </w:r>
          </w:p>
        </w:tc>
        <w:tc>
          <w:tcPr>
            <w:tcW w:w="1559" w:type="dxa"/>
          </w:tcPr>
          <w:p w14:paraId="5DAE7FB3" w14:textId="25E58350" w:rsidR="00B97D00" w:rsidRPr="00B97D00" w:rsidRDefault="00B97D00" w:rsidP="00B97D00">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1</w:t>
            </w:r>
          </w:p>
        </w:tc>
      </w:tr>
      <w:tr w:rsidR="0081503C" w:rsidRPr="00B97D00" w14:paraId="10A3B71C" w14:textId="77777777" w:rsidTr="00F8796F">
        <w:trPr>
          <w:trHeight w:val="238"/>
        </w:trPr>
        <w:tc>
          <w:tcPr>
            <w:tcW w:w="567" w:type="dxa"/>
          </w:tcPr>
          <w:p w14:paraId="349CEDA8"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noWrap/>
          </w:tcPr>
          <w:p w14:paraId="035625F2"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Специальные транспортные средства оперативных служб –</w:t>
            </w:r>
            <w:r w:rsidRPr="00B97D00">
              <w:rPr>
                <w:rFonts w:ascii="Times New Roman" w:hAnsi="Times New Roman"/>
                <w:sz w:val="24"/>
                <w:szCs w:val="24"/>
                <w:lang w:eastAsia="ru-RU"/>
              </w:rPr>
              <w:br/>
              <w:t xml:space="preserve">категории </w:t>
            </w:r>
            <w:r w:rsidRPr="00B97D00">
              <w:rPr>
                <w:rFonts w:ascii="Times New Roman" w:hAnsi="Times New Roman"/>
                <w:sz w:val="24"/>
                <w:szCs w:val="24"/>
                <w:lang w:val="en-US" w:eastAsia="ru-RU"/>
              </w:rPr>
              <w:t>L</w:t>
            </w:r>
          </w:p>
        </w:tc>
        <w:tc>
          <w:tcPr>
            <w:tcW w:w="1559" w:type="dxa"/>
          </w:tcPr>
          <w:p w14:paraId="1AFA5536"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b/>
                <w:bCs/>
                <w:sz w:val="24"/>
                <w:szCs w:val="24"/>
                <w:lang w:eastAsia="ru-RU"/>
              </w:rPr>
              <w:t>2</w:t>
            </w:r>
          </w:p>
        </w:tc>
      </w:tr>
      <w:tr w:rsidR="0081503C" w:rsidRPr="00B97D00" w14:paraId="2D8D219C" w14:textId="77777777" w:rsidTr="00F8796F">
        <w:trPr>
          <w:trHeight w:val="238"/>
        </w:trPr>
        <w:tc>
          <w:tcPr>
            <w:tcW w:w="567" w:type="dxa"/>
          </w:tcPr>
          <w:p w14:paraId="73B47360" w14:textId="77777777" w:rsidR="0081503C" w:rsidRPr="00B97D00" w:rsidRDefault="0081503C" w:rsidP="00790B26">
            <w:pPr>
              <w:numPr>
                <w:ilvl w:val="0"/>
                <w:numId w:val="1"/>
              </w:numPr>
              <w:spacing w:after="0"/>
              <w:jc w:val="left"/>
              <w:rPr>
                <w:rFonts w:ascii="Times New Roman" w:hAnsi="Times New Roman"/>
                <w:sz w:val="24"/>
                <w:szCs w:val="24"/>
                <w:lang w:eastAsia="ru-RU"/>
              </w:rPr>
            </w:pPr>
          </w:p>
        </w:tc>
        <w:tc>
          <w:tcPr>
            <w:tcW w:w="7513" w:type="dxa"/>
            <w:noWrap/>
          </w:tcPr>
          <w:p w14:paraId="6CBB31A5"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Мототранспортные средства – категории </w:t>
            </w:r>
            <w:r w:rsidRPr="00B97D00">
              <w:rPr>
                <w:rFonts w:ascii="Times New Roman" w:hAnsi="Times New Roman"/>
                <w:sz w:val="24"/>
                <w:szCs w:val="24"/>
                <w:lang w:val="en-US" w:eastAsia="ru-RU"/>
              </w:rPr>
              <w:t>L</w:t>
            </w:r>
          </w:p>
        </w:tc>
        <w:tc>
          <w:tcPr>
            <w:tcW w:w="1559" w:type="dxa"/>
          </w:tcPr>
          <w:p w14:paraId="646C65E0" w14:textId="77777777" w:rsidR="0081503C" w:rsidRPr="00B97D00" w:rsidRDefault="0081503C" w:rsidP="00790B26">
            <w:pPr>
              <w:spacing w:after="0"/>
              <w:ind w:firstLine="33"/>
              <w:jc w:val="center"/>
              <w:rPr>
                <w:rFonts w:ascii="Times New Roman" w:hAnsi="Times New Roman"/>
                <w:b/>
                <w:bCs/>
                <w:sz w:val="24"/>
                <w:szCs w:val="24"/>
                <w:lang w:eastAsia="ru-RU"/>
              </w:rPr>
            </w:pPr>
            <w:r w:rsidRPr="00B97D00">
              <w:rPr>
                <w:rFonts w:ascii="Times New Roman" w:hAnsi="Times New Roman"/>
                <w:sz w:val="24"/>
                <w:szCs w:val="24"/>
                <w:lang w:eastAsia="ru-RU"/>
              </w:rPr>
              <w:t>7</w:t>
            </w:r>
          </w:p>
        </w:tc>
      </w:tr>
    </w:tbl>
    <w:p w14:paraId="1A4F3258" w14:textId="77777777" w:rsidR="0081503C" w:rsidRPr="00790B26" w:rsidRDefault="0081503C" w:rsidP="00790B26">
      <w:pPr>
        <w:spacing w:after="0"/>
        <w:ind w:firstLine="709"/>
        <w:rPr>
          <w:rFonts w:ascii="Times New Roman" w:hAnsi="Times New Roman"/>
          <w:b/>
          <w:bCs/>
          <w:sz w:val="28"/>
          <w:szCs w:val="28"/>
          <w:lang w:eastAsia="ru-RU"/>
        </w:rPr>
      </w:pPr>
      <w:r w:rsidRPr="00790B26">
        <w:rPr>
          <w:rFonts w:ascii="Times New Roman" w:hAnsi="Times New Roman"/>
          <w:b/>
          <w:bCs/>
          <w:sz w:val="28"/>
          <w:szCs w:val="28"/>
          <w:lang w:eastAsia="ru-RU"/>
        </w:rPr>
        <w:t>5. Виды проводимых работ (оказываемых услуг):</w:t>
      </w:r>
    </w:p>
    <w:p w14:paraId="6B4B172F" w14:textId="77777777" w:rsidR="0081503C" w:rsidRPr="00790B26" w:rsidRDefault="0081503C" w:rsidP="00790B26">
      <w:pPr>
        <w:spacing w:after="0"/>
        <w:ind w:firstLine="709"/>
        <w:rPr>
          <w:rFonts w:ascii="Times New Roman" w:hAnsi="Times New Roman"/>
          <w:sz w:val="28"/>
          <w:szCs w:val="28"/>
          <w:lang w:eastAsia="ru-RU"/>
        </w:rPr>
      </w:pPr>
      <w:r w:rsidRPr="00790B26">
        <w:rPr>
          <w:rFonts w:ascii="Times New Roman" w:hAnsi="Times New Roman"/>
          <w:sz w:val="28"/>
          <w:szCs w:val="28"/>
          <w:lang w:eastAsia="ru-RU"/>
        </w:rPr>
        <w:t>Технический осмотр транспортных средств в соответствии с категорией транспортного средства.</w:t>
      </w:r>
    </w:p>
    <w:p w14:paraId="3AC54F46" w14:textId="77777777" w:rsidR="0081503C" w:rsidRPr="00790B26" w:rsidRDefault="0081503C" w:rsidP="00790B26">
      <w:pPr>
        <w:spacing w:after="0"/>
        <w:ind w:firstLine="709"/>
        <w:rPr>
          <w:rFonts w:ascii="Times New Roman" w:hAnsi="Times New Roman"/>
          <w:b/>
          <w:sz w:val="28"/>
          <w:szCs w:val="28"/>
          <w:lang w:eastAsia="ru-RU"/>
        </w:rPr>
      </w:pPr>
      <w:r w:rsidRPr="00790B26">
        <w:rPr>
          <w:rFonts w:ascii="Times New Roman" w:hAnsi="Times New Roman"/>
          <w:b/>
          <w:sz w:val="28"/>
          <w:szCs w:val="28"/>
          <w:lang w:eastAsia="ru-RU"/>
        </w:rPr>
        <w:t>6. Порядок проведения технического осмотра транспортных средств</w:t>
      </w:r>
    </w:p>
    <w:p w14:paraId="3E7F0B2B" w14:textId="77777777" w:rsidR="0081503C" w:rsidRPr="00790B26" w:rsidRDefault="0081503C" w:rsidP="00790B26">
      <w:pPr>
        <w:spacing w:after="0"/>
        <w:ind w:firstLine="709"/>
        <w:rPr>
          <w:rFonts w:ascii="Times New Roman" w:hAnsi="Times New Roman"/>
          <w:sz w:val="28"/>
          <w:szCs w:val="28"/>
          <w:lang w:eastAsia="ru-RU"/>
        </w:rPr>
      </w:pPr>
      <w:r w:rsidRPr="00790B26">
        <w:rPr>
          <w:rFonts w:ascii="Times New Roman" w:hAnsi="Times New Roman"/>
          <w:sz w:val="28"/>
          <w:szCs w:val="28"/>
          <w:lang w:eastAsia="ru-RU"/>
        </w:rPr>
        <w:t>Исполнитель проводит проверку технического состояния вышеуказанных транспортных средств с использованием средств технического диагностирования. Технический осмотр проводится операторами технического осмотра, аккредитованными в установленном порядке для проведения технического осмотра.</w:t>
      </w:r>
    </w:p>
    <w:p w14:paraId="2ADC4930" w14:textId="77777777" w:rsidR="0081503C" w:rsidRPr="00790B26" w:rsidRDefault="0081503C" w:rsidP="00790B26">
      <w:pPr>
        <w:spacing w:after="0"/>
        <w:ind w:firstLine="709"/>
        <w:rPr>
          <w:rFonts w:ascii="Times New Roman" w:hAnsi="Times New Roman"/>
          <w:sz w:val="28"/>
          <w:szCs w:val="28"/>
          <w:lang w:eastAsia="ru-RU"/>
        </w:rPr>
      </w:pPr>
      <w:r w:rsidRPr="00790B26">
        <w:rPr>
          <w:rFonts w:ascii="Times New Roman" w:hAnsi="Times New Roman"/>
          <w:sz w:val="28"/>
          <w:szCs w:val="28"/>
          <w:lang w:eastAsia="ru-RU"/>
        </w:rPr>
        <w:t>Услуги по проведению технического осмотра должны оказываться</w:t>
      </w:r>
      <w:r w:rsidRPr="00790B26">
        <w:rPr>
          <w:rFonts w:ascii="Times New Roman" w:hAnsi="Times New Roman"/>
          <w:sz w:val="28"/>
          <w:szCs w:val="28"/>
          <w:lang w:eastAsia="ru-RU"/>
        </w:rPr>
        <w:br/>
        <w:t>в соответствии с Федеральным закон от 1 июля 2011 г. № 170-ФЗ</w:t>
      </w:r>
      <w:r w:rsidRPr="00790B26">
        <w:rPr>
          <w:rFonts w:ascii="Times New Roman" w:hAnsi="Times New Roman"/>
          <w:sz w:val="28"/>
          <w:szCs w:val="28"/>
          <w:lang w:eastAsia="ru-RU"/>
        </w:rPr>
        <w:br/>
        <w:t>«О техническом осмотре транспортных средств и о внесении изменений</w:t>
      </w:r>
      <w:r w:rsidRPr="00790B26">
        <w:rPr>
          <w:rFonts w:ascii="Times New Roman" w:hAnsi="Times New Roman"/>
          <w:sz w:val="28"/>
          <w:szCs w:val="28"/>
          <w:lang w:eastAsia="ru-RU"/>
        </w:rPr>
        <w:br/>
        <w:t xml:space="preserve">в отдельные законодательные акты Российской Федерации». </w:t>
      </w:r>
    </w:p>
    <w:p w14:paraId="5FF084BC" w14:textId="77777777" w:rsidR="0081503C" w:rsidRPr="00790B26" w:rsidRDefault="0081503C" w:rsidP="00790B26">
      <w:pPr>
        <w:spacing w:after="0"/>
        <w:ind w:firstLine="709"/>
        <w:rPr>
          <w:rFonts w:ascii="Times New Roman" w:hAnsi="Times New Roman"/>
          <w:sz w:val="28"/>
          <w:szCs w:val="28"/>
          <w:lang w:eastAsia="ru-RU"/>
        </w:rPr>
      </w:pPr>
      <w:r w:rsidRPr="00790B26">
        <w:rPr>
          <w:rFonts w:ascii="Times New Roman" w:hAnsi="Times New Roman"/>
          <w:sz w:val="28"/>
          <w:szCs w:val="28"/>
          <w:lang w:eastAsia="ru-RU"/>
        </w:rPr>
        <w:t>Исполнитель должен обеспечивать сохранность ТС, представленных для проведения технического осмотра.</w:t>
      </w:r>
    </w:p>
    <w:p w14:paraId="29211962" w14:textId="77777777" w:rsidR="0081503C" w:rsidRPr="00790B26" w:rsidRDefault="0081503C" w:rsidP="00790B26">
      <w:pPr>
        <w:spacing w:after="0"/>
        <w:ind w:firstLine="709"/>
        <w:rPr>
          <w:rFonts w:ascii="Times New Roman" w:hAnsi="Times New Roman"/>
          <w:b/>
          <w:bCs/>
          <w:sz w:val="28"/>
          <w:szCs w:val="28"/>
          <w:lang w:eastAsia="ru-RU"/>
        </w:rPr>
      </w:pPr>
      <w:r w:rsidRPr="00790B26">
        <w:rPr>
          <w:rFonts w:ascii="Times New Roman" w:hAnsi="Times New Roman"/>
          <w:b/>
          <w:bCs/>
          <w:sz w:val="28"/>
          <w:szCs w:val="28"/>
          <w:lang w:eastAsia="ru-RU"/>
        </w:rPr>
        <w:t xml:space="preserve">7. Порядок сдачи и приемки результатов работ </w:t>
      </w:r>
    </w:p>
    <w:p w14:paraId="75D78C74" w14:textId="77777777" w:rsidR="0081503C" w:rsidRPr="00790B26" w:rsidRDefault="0081503C" w:rsidP="00790B26">
      <w:pPr>
        <w:spacing w:after="0"/>
        <w:ind w:firstLine="709"/>
        <w:rPr>
          <w:rFonts w:ascii="Times New Roman" w:hAnsi="Times New Roman"/>
          <w:bCs/>
          <w:sz w:val="28"/>
          <w:szCs w:val="28"/>
          <w:lang w:eastAsia="ru-RU"/>
        </w:rPr>
      </w:pPr>
      <w:r w:rsidRPr="00790B26">
        <w:rPr>
          <w:rFonts w:ascii="Times New Roman" w:hAnsi="Times New Roman"/>
          <w:bCs/>
          <w:sz w:val="28"/>
          <w:szCs w:val="28"/>
          <w:lang w:eastAsia="ru-RU"/>
        </w:rPr>
        <w:t>Исполнитель по окончанию проведения технического осмотра представляет Заказчику следующие документы:</w:t>
      </w:r>
    </w:p>
    <w:p w14:paraId="693445C2" w14:textId="77777777" w:rsidR="0081503C" w:rsidRPr="00790B26" w:rsidRDefault="0081503C" w:rsidP="00790B26">
      <w:pPr>
        <w:spacing w:after="0"/>
        <w:ind w:firstLine="709"/>
        <w:rPr>
          <w:rFonts w:ascii="Times New Roman" w:hAnsi="Times New Roman"/>
          <w:bCs/>
          <w:sz w:val="28"/>
          <w:szCs w:val="28"/>
          <w:lang w:eastAsia="ru-RU"/>
        </w:rPr>
      </w:pPr>
      <w:r w:rsidRPr="00790B26">
        <w:rPr>
          <w:rFonts w:ascii="Times New Roman" w:hAnsi="Times New Roman"/>
          <w:bCs/>
          <w:sz w:val="28"/>
          <w:szCs w:val="28"/>
          <w:lang w:eastAsia="ru-RU"/>
        </w:rPr>
        <w:t>- счет для оплаты оказанных услуг;</w:t>
      </w:r>
    </w:p>
    <w:p w14:paraId="15651AFD" w14:textId="77777777" w:rsidR="0081503C" w:rsidRPr="00790B26" w:rsidRDefault="0081503C" w:rsidP="00790B26">
      <w:pPr>
        <w:spacing w:after="0"/>
        <w:ind w:firstLine="709"/>
        <w:rPr>
          <w:rFonts w:ascii="Times New Roman" w:hAnsi="Times New Roman"/>
          <w:bCs/>
          <w:sz w:val="28"/>
          <w:szCs w:val="28"/>
          <w:lang w:eastAsia="ru-RU"/>
        </w:rPr>
      </w:pPr>
      <w:r w:rsidRPr="00790B26">
        <w:rPr>
          <w:rFonts w:ascii="Times New Roman" w:hAnsi="Times New Roman"/>
          <w:bCs/>
          <w:sz w:val="28"/>
          <w:szCs w:val="28"/>
          <w:lang w:eastAsia="ru-RU"/>
        </w:rPr>
        <w:t>- Акт сдачи-приемки оказанных услуг;</w:t>
      </w:r>
    </w:p>
    <w:p w14:paraId="62C92AE2" w14:textId="77777777" w:rsidR="0081503C" w:rsidRPr="00790B26" w:rsidRDefault="0081503C" w:rsidP="00790B26">
      <w:pPr>
        <w:spacing w:after="0"/>
        <w:ind w:firstLine="709"/>
        <w:rPr>
          <w:rFonts w:ascii="Times New Roman" w:hAnsi="Times New Roman"/>
          <w:bCs/>
          <w:sz w:val="28"/>
          <w:szCs w:val="28"/>
          <w:lang w:eastAsia="ru-RU"/>
        </w:rPr>
      </w:pPr>
      <w:r w:rsidRPr="00790B26">
        <w:rPr>
          <w:rFonts w:ascii="Times New Roman" w:hAnsi="Times New Roman"/>
          <w:bCs/>
          <w:sz w:val="28"/>
          <w:szCs w:val="28"/>
          <w:lang w:eastAsia="ru-RU"/>
        </w:rPr>
        <w:t>- диагностическую карту, содержащую сведения о выявленных технических неисправностях транспортных(ого) средств(а)</w:t>
      </w:r>
      <w:r w:rsidRPr="00790B26">
        <w:rPr>
          <w:rFonts w:ascii="Times New Roman" w:hAnsi="Times New Roman"/>
          <w:bCs/>
          <w:sz w:val="28"/>
          <w:szCs w:val="28"/>
          <w:lang w:eastAsia="ru-RU"/>
        </w:rPr>
        <w:br/>
        <w:t>и о соответствии/несоответствии транспортных(ого) средств(а) обязательным требованиям безопасности транспортных средств. Диагностическая карта</w:t>
      </w:r>
      <w:r w:rsidRPr="00790B26">
        <w:rPr>
          <w:rFonts w:ascii="Times New Roman" w:hAnsi="Times New Roman"/>
          <w:bCs/>
          <w:sz w:val="28"/>
          <w:szCs w:val="28"/>
          <w:lang w:eastAsia="ru-RU"/>
        </w:rPr>
        <w:br/>
        <w:t>в электронном виде так же направляется в адрес Заказчика на электронную почту omto-avto@92.mchs.gov.ru.</w:t>
      </w:r>
    </w:p>
    <w:p w14:paraId="5A7F0B2C" w14:textId="2FF33A4F" w:rsidR="0081503C" w:rsidRDefault="0081503C" w:rsidP="00790B26">
      <w:pPr>
        <w:spacing w:after="0"/>
        <w:ind w:firstLine="709"/>
        <w:rPr>
          <w:rFonts w:ascii="Times New Roman" w:hAnsi="Times New Roman"/>
          <w:bCs/>
          <w:sz w:val="28"/>
          <w:szCs w:val="28"/>
          <w:lang w:eastAsia="ru-RU"/>
        </w:rPr>
      </w:pPr>
      <w:r w:rsidRPr="00790B26">
        <w:rPr>
          <w:rFonts w:ascii="Times New Roman" w:hAnsi="Times New Roman"/>
          <w:bCs/>
          <w:sz w:val="28"/>
          <w:szCs w:val="28"/>
          <w:lang w:eastAsia="ru-RU"/>
        </w:rPr>
        <w:t>При несоответствии транспортных(ого) средств(а) обязательным требованиям безопасности транспортных средств, по результатам технического осмотра Исполнитель передает транспортное средство Заказчику для устранения замечаний. В течении 20 дней с момента передачи транспортного средства Заказчик устраняет выявленные нарушения и повторно направляет транспортное средство Исполнителю для технического осмотра. Цена повторного прохождения не может превышать 50% от первоначальной стоимости направляемого образца.</w:t>
      </w:r>
    </w:p>
    <w:p w14:paraId="1A4C0216" w14:textId="77777777" w:rsidR="004A2F0C" w:rsidRDefault="004A2F0C" w:rsidP="00790B26">
      <w:pPr>
        <w:spacing w:after="0"/>
        <w:ind w:firstLine="709"/>
        <w:rPr>
          <w:rFonts w:ascii="Times New Roman" w:hAnsi="Times New Roman"/>
          <w:bCs/>
          <w:sz w:val="28"/>
          <w:szCs w:val="28"/>
          <w:lang w:eastAsia="ru-RU"/>
        </w:rPr>
      </w:pPr>
    </w:p>
    <w:p w14:paraId="1026CB52" w14:textId="77777777" w:rsidR="004A2F0C" w:rsidRPr="00790B26" w:rsidRDefault="004A2F0C" w:rsidP="00790B26">
      <w:pPr>
        <w:spacing w:after="0"/>
        <w:ind w:firstLine="709"/>
        <w:rPr>
          <w:rFonts w:ascii="Times New Roman" w:hAnsi="Times New Roman"/>
          <w:bCs/>
          <w:sz w:val="28"/>
          <w:szCs w:val="28"/>
          <w:lang w:eastAsia="ru-RU"/>
        </w:rPr>
      </w:pPr>
    </w:p>
    <w:p w14:paraId="56DC867A" w14:textId="77777777" w:rsidR="0081503C" w:rsidRPr="00790B26" w:rsidRDefault="0081503C" w:rsidP="00790B26">
      <w:pPr>
        <w:spacing w:after="0"/>
        <w:ind w:firstLine="709"/>
        <w:rPr>
          <w:rFonts w:ascii="Times New Roman" w:hAnsi="Times New Roman"/>
          <w:sz w:val="28"/>
          <w:szCs w:val="28"/>
          <w:lang w:eastAsia="ru-RU"/>
        </w:rPr>
      </w:pPr>
      <w:r w:rsidRPr="00790B26">
        <w:rPr>
          <w:rFonts w:ascii="Times New Roman" w:hAnsi="Times New Roman"/>
          <w:b/>
          <w:sz w:val="28"/>
          <w:szCs w:val="28"/>
          <w:lang w:eastAsia="ru-RU"/>
        </w:rPr>
        <w:lastRenderedPageBreak/>
        <w:t>8. Требования к качеству оказания услуг</w:t>
      </w:r>
    </w:p>
    <w:p w14:paraId="651FDAF2" w14:textId="77777777" w:rsidR="0081503C" w:rsidRPr="00790B26" w:rsidRDefault="0081503C" w:rsidP="00790B26">
      <w:pPr>
        <w:spacing w:after="0"/>
        <w:ind w:firstLine="709"/>
        <w:outlineLvl w:val="0"/>
        <w:rPr>
          <w:rFonts w:ascii="Times New Roman" w:hAnsi="Times New Roman"/>
          <w:sz w:val="28"/>
          <w:szCs w:val="28"/>
          <w:lang w:eastAsia="ru-RU"/>
        </w:rPr>
      </w:pPr>
      <w:r w:rsidRPr="00790B26">
        <w:rPr>
          <w:rFonts w:ascii="Times New Roman" w:hAnsi="Times New Roman"/>
          <w:sz w:val="28"/>
          <w:szCs w:val="28"/>
          <w:lang w:eastAsia="ru-RU"/>
        </w:rPr>
        <w:t>- Услуги должны быть оказаны в соответствии с требованиями следующих нормативных актов:</w:t>
      </w:r>
    </w:p>
    <w:p w14:paraId="121F73F2" w14:textId="77777777" w:rsidR="0081503C" w:rsidRPr="00790B26" w:rsidRDefault="0081503C" w:rsidP="00790B26">
      <w:pPr>
        <w:spacing w:after="0"/>
        <w:ind w:firstLine="709"/>
        <w:outlineLvl w:val="0"/>
        <w:rPr>
          <w:rFonts w:ascii="Times New Roman" w:hAnsi="Times New Roman"/>
          <w:sz w:val="28"/>
          <w:szCs w:val="28"/>
          <w:lang w:eastAsia="ru-RU"/>
        </w:rPr>
      </w:pPr>
      <w:r w:rsidRPr="00790B26">
        <w:rPr>
          <w:rFonts w:ascii="Times New Roman" w:hAnsi="Times New Roman"/>
          <w:sz w:val="28"/>
          <w:szCs w:val="28"/>
          <w:lang w:eastAsia="ru-RU"/>
        </w:rPr>
        <w:t>- Федеральный Закон «О безопасности дорожного движения» № 196-ФЗ от 10 декабря 1995 г.;</w:t>
      </w:r>
    </w:p>
    <w:p w14:paraId="5BAFD252" w14:textId="77777777" w:rsidR="0081503C" w:rsidRPr="00790B26" w:rsidRDefault="0081503C" w:rsidP="00790B26">
      <w:pPr>
        <w:spacing w:after="0"/>
        <w:ind w:firstLine="709"/>
        <w:outlineLvl w:val="0"/>
        <w:rPr>
          <w:rFonts w:ascii="Times New Roman" w:hAnsi="Times New Roman"/>
          <w:sz w:val="28"/>
          <w:szCs w:val="28"/>
          <w:lang w:eastAsia="ru-RU"/>
        </w:rPr>
      </w:pPr>
      <w:r w:rsidRPr="00790B26">
        <w:rPr>
          <w:rFonts w:ascii="Times New Roman" w:hAnsi="Times New Roman"/>
          <w:sz w:val="28"/>
          <w:szCs w:val="28"/>
          <w:lang w:eastAsia="ru-RU"/>
        </w:rPr>
        <w:t xml:space="preserve">- Федеральный закон № 170-ФЗ от 01 июля 2011 г. «О техническом осмотре транспортных средств и внесении изменений в отдельные законодательные акты Российской Федерации»; </w:t>
      </w:r>
    </w:p>
    <w:p w14:paraId="0324719A" w14:textId="77777777" w:rsidR="0081503C" w:rsidRPr="00790B26" w:rsidRDefault="0081503C" w:rsidP="00790B26">
      <w:pPr>
        <w:spacing w:after="0"/>
        <w:ind w:firstLine="709"/>
        <w:outlineLvl w:val="0"/>
        <w:rPr>
          <w:rFonts w:ascii="Times New Roman" w:hAnsi="Times New Roman"/>
          <w:sz w:val="28"/>
          <w:szCs w:val="28"/>
          <w:lang w:eastAsia="ru-RU"/>
        </w:rPr>
      </w:pPr>
      <w:r w:rsidRPr="00790B26">
        <w:rPr>
          <w:rFonts w:ascii="Times New Roman" w:hAnsi="Times New Roman"/>
          <w:sz w:val="28"/>
          <w:szCs w:val="28"/>
          <w:lang w:eastAsia="ru-RU"/>
        </w:rPr>
        <w:t>- ГОСТ 33997-2016 Колесные транспортные средства. Требования</w:t>
      </w:r>
      <w:r w:rsidRPr="00790B26">
        <w:rPr>
          <w:rFonts w:ascii="Times New Roman" w:hAnsi="Times New Roman"/>
          <w:sz w:val="28"/>
          <w:szCs w:val="28"/>
          <w:lang w:eastAsia="ru-RU"/>
        </w:rPr>
        <w:br/>
        <w:t>к безопасности в эксплуатации и методы проверки;</w:t>
      </w:r>
    </w:p>
    <w:p w14:paraId="2826E44F" w14:textId="77777777" w:rsidR="0081503C" w:rsidRDefault="0081503C" w:rsidP="00790B26">
      <w:pPr>
        <w:spacing w:after="0"/>
        <w:ind w:firstLine="709"/>
        <w:outlineLvl w:val="0"/>
        <w:rPr>
          <w:rFonts w:ascii="Times New Roman" w:hAnsi="Times New Roman"/>
          <w:sz w:val="28"/>
          <w:szCs w:val="28"/>
          <w:lang w:eastAsia="ru-RU"/>
        </w:rPr>
      </w:pPr>
      <w:r w:rsidRPr="00790B26">
        <w:rPr>
          <w:rFonts w:ascii="Times New Roman" w:hAnsi="Times New Roman"/>
          <w:sz w:val="28"/>
          <w:szCs w:val="28"/>
          <w:lang w:eastAsia="ru-RU"/>
        </w:rPr>
        <w:t>- Постановление Правительства Севастополя № 573-ПП</w:t>
      </w:r>
      <w:r w:rsidRPr="00790B26">
        <w:rPr>
          <w:rFonts w:ascii="Times New Roman" w:hAnsi="Times New Roman"/>
          <w:sz w:val="28"/>
          <w:szCs w:val="28"/>
          <w:lang w:eastAsia="ru-RU"/>
        </w:rPr>
        <w:br/>
        <w:t>от 10 декабря 2025 г. «Об установлении предельного размера платы</w:t>
      </w:r>
      <w:r w:rsidRPr="00790B26">
        <w:rPr>
          <w:rFonts w:ascii="Times New Roman" w:hAnsi="Times New Roman"/>
          <w:sz w:val="28"/>
          <w:szCs w:val="28"/>
          <w:lang w:eastAsia="ru-RU"/>
        </w:rPr>
        <w:br/>
        <w:t>за проведение технического осмотра транспортных средств на территории города Севастополя на 2026 год».</w:t>
      </w:r>
    </w:p>
    <w:p w14:paraId="12EA36D0" w14:textId="77777777" w:rsidR="00B97D00" w:rsidRDefault="00B97D00" w:rsidP="00790B26">
      <w:pPr>
        <w:spacing w:after="0"/>
        <w:ind w:firstLine="709"/>
        <w:outlineLvl w:val="0"/>
        <w:rPr>
          <w:rFonts w:ascii="Times New Roman" w:hAnsi="Times New Roman"/>
          <w:sz w:val="28"/>
          <w:szCs w:val="28"/>
          <w:lang w:eastAsia="ru-RU"/>
        </w:rPr>
      </w:pPr>
    </w:p>
    <w:p w14:paraId="0A4B00C6" w14:textId="77777777" w:rsidR="00B97D00" w:rsidRDefault="00B97D00" w:rsidP="00790B26">
      <w:pPr>
        <w:spacing w:after="0"/>
        <w:ind w:firstLine="709"/>
        <w:outlineLvl w:val="0"/>
        <w:rPr>
          <w:rFonts w:ascii="Times New Roman" w:hAnsi="Times New Roman"/>
          <w:sz w:val="28"/>
          <w:szCs w:val="28"/>
          <w:lang w:eastAsia="ru-RU"/>
        </w:rPr>
      </w:pPr>
    </w:p>
    <w:p w14:paraId="398ED2A8" w14:textId="77777777" w:rsidR="00B97D00" w:rsidRDefault="00B97D00" w:rsidP="00790B26">
      <w:pPr>
        <w:spacing w:after="0"/>
        <w:ind w:firstLine="709"/>
        <w:outlineLvl w:val="0"/>
        <w:rPr>
          <w:rFonts w:ascii="Times New Roman" w:hAnsi="Times New Roman"/>
          <w:sz w:val="28"/>
          <w:szCs w:val="28"/>
          <w:lang w:eastAsia="ru-RU"/>
        </w:rPr>
      </w:pPr>
    </w:p>
    <w:tbl>
      <w:tblPr>
        <w:tblW w:w="9531" w:type="dxa"/>
        <w:tblInd w:w="108" w:type="dxa"/>
        <w:tblLayout w:type="fixed"/>
        <w:tblLook w:val="0000" w:firstRow="0" w:lastRow="0" w:firstColumn="0" w:lastColumn="0" w:noHBand="0" w:noVBand="0"/>
      </w:tblPr>
      <w:tblGrid>
        <w:gridCol w:w="4854"/>
        <w:gridCol w:w="4677"/>
      </w:tblGrid>
      <w:tr w:rsidR="00B97D00" w:rsidRPr="00790B26" w14:paraId="1554CAD5" w14:textId="77777777" w:rsidTr="00F8273F">
        <w:trPr>
          <w:trHeight w:val="56"/>
        </w:trPr>
        <w:tc>
          <w:tcPr>
            <w:tcW w:w="4854" w:type="dxa"/>
          </w:tcPr>
          <w:p w14:paraId="76E5AA47" w14:textId="77777777" w:rsidR="00B97D00" w:rsidRPr="00790B26" w:rsidRDefault="00B97D00" w:rsidP="00F8273F">
            <w:pPr>
              <w:spacing w:after="0"/>
              <w:ind w:firstLine="601"/>
              <w:rPr>
                <w:rFonts w:ascii="Times New Roman" w:hAnsi="Times New Roman"/>
                <w:b/>
                <w:sz w:val="28"/>
                <w:szCs w:val="28"/>
              </w:rPr>
            </w:pPr>
            <w:r w:rsidRPr="00790B26">
              <w:rPr>
                <w:rFonts w:ascii="Times New Roman" w:hAnsi="Times New Roman"/>
                <w:b/>
                <w:sz w:val="28"/>
                <w:szCs w:val="28"/>
              </w:rPr>
              <w:t>Исполнитель:</w:t>
            </w:r>
          </w:p>
          <w:p w14:paraId="63C25F8D" w14:textId="77777777" w:rsidR="00B97D00" w:rsidRPr="00790B26" w:rsidRDefault="00B97D00" w:rsidP="00F8273F">
            <w:pPr>
              <w:spacing w:after="0"/>
              <w:ind w:firstLine="601"/>
              <w:rPr>
                <w:rFonts w:ascii="Times New Roman" w:hAnsi="Times New Roman"/>
                <w:b/>
                <w:sz w:val="28"/>
                <w:szCs w:val="28"/>
              </w:rPr>
            </w:pPr>
          </w:p>
          <w:p w14:paraId="32D88482" w14:textId="77777777" w:rsidR="00B97D00" w:rsidRPr="00790B26" w:rsidRDefault="00B97D00" w:rsidP="00F8273F">
            <w:pPr>
              <w:spacing w:after="0"/>
              <w:rPr>
                <w:rFonts w:ascii="Times New Roman" w:hAnsi="Times New Roman"/>
                <w:sz w:val="28"/>
                <w:szCs w:val="28"/>
              </w:rPr>
            </w:pPr>
          </w:p>
        </w:tc>
        <w:tc>
          <w:tcPr>
            <w:tcW w:w="4677" w:type="dxa"/>
          </w:tcPr>
          <w:p w14:paraId="3760325D" w14:textId="77777777" w:rsidR="00B97D00" w:rsidRPr="00790B26" w:rsidRDefault="00B97D00" w:rsidP="00F8273F">
            <w:pPr>
              <w:tabs>
                <w:tab w:val="left" w:pos="3119"/>
              </w:tabs>
              <w:spacing w:after="0"/>
              <w:ind w:firstLine="176"/>
              <w:jc w:val="left"/>
              <w:rPr>
                <w:rFonts w:ascii="Times New Roman" w:hAnsi="Times New Roman"/>
                <w:b/>
                <w:sz w:val="28"/>
                <w:szCs w:val="28"/>
              </w:rPr>
            </w:pPr>
            <w:r w:rsidRPr="00790B26">
              <w:rPr>
                <w:rFonts w:ascii="Times New Roman" w:hAnsi="Times New Roman"/>
                <w:b/>
                <w:sz w:val="28"/>
                <w:szCs w:val="28"/>
              </w:rPr>
              <w:t>Заказчик:</w:t>
            </w:r>
          </w:p>
          <w:p w14:paraId="0078EA0A" w14:textId="77777777" w:rsidR="00B97D00" w:rsidRPr="00B97D00" w:rsidRDefault="00B97D00" w:rsidP="00F8273F">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Главное управление МЧС России по г. Севастополю</w:t>
            </w:r>
          </w:p>
          <w:p w14:paraId="39B7235A" w14:textId="77777777" w:rsidR="00B97D00" w:rsidRPr="00B97D00" w:rsidRDefault="00B97D00" w:rsidP="00F8273F">
            <w:pPr>
              <w:tabs>
                <w:tab w:val="left" w:pos="3119"/>
              </w:tabs>
              <w:spacing w:after="0"/>
              <w:jc w:val="left"/>
              <w:rPr>
                <w:rFonts w:ascii="Times New Roman" w:hAnsi="Times New Roman"/>
                <w:bCs/>
                <w:sz w:val="28"/>
                <w:szCs w:val="28"/>
              </w:rPr>
            </w:pPr>
          </w:p>
          <w:p w14:paraId="41D4037F" w14:textId="77777777" w:rsidR="00B97D00" w:rsidRPr="00B97D00" w:rsidRDefault="00B97D00" w:rsidP="00F8273F">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Первый заместитель начальника</w:t>
            </w:r>
          </w:p>
          <w:p w14:paraId="7D96EF3B" w14:textId="77777777" w:rsidR="00B97D00" w:rsidRDefault="00B97D00" w:rsidP="00F8273F">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Главного управления</w:t>
            </w:r>
          </w:p>
          <w:p w14:paraId="2264B14F" w14:textId="77777777" w:rsidR="00B97D00" w:rsidRDefault="00B97D00" w:rsidP="00F8273F">
            <w:pPr>
              <w:tabs>
                <w:tab w:val="left" w:pos="3119"/>
              </w:tabs>
              <w:spacing w:after="0"/>
              <w:jc w:val="left"/>
              <w:rPr>
                <w:rFonts w:ascii="Times New Roman" w:hAnsi="Times New Roman"/>
                <w:bCs/>
                <w:sz w:val="28"/>
                <w:szCs w:val="28"/>
              </w:rPr>
            </w:pPr>
          </w:p>
          <w:p w14:paraId="0BF2D561" w14:textId="77777777" w:rsidR="00B97D00" w:rsidRPr="00725CA1" w:rsidRDefault="00B97D00" w:rsidP="00F8273F">
            <w:pPr>
              <w:spacing w:after="0"/>
              <w:rPr>
                <w:rFonts w:ascii="Times New Roman" w:hAnsi="Times New Roman"/>
                <w:sz w:val="26"/>
                <w:szCs w:val="26"/>
                <w:lang w:eastAsia="ru-RU"/>
              </w:rPr>
            </w:pPr>
            <w:r w:rsidRPr="00725CA1">
              <w:rPr>
                <w:rFonts w:ascii="Times New Roman" w:hAnsi="Times New Roman"/>
                <w:sz w:val="26"/>
                <w:szCs w:val="26"/>
                <w:lang w:eastAsia="ru-RU"/>
              </w:rPr>
              <w:t>______________/</w:t>
            </w:r>
            <w:r>
              <w:rPr>
                <w:rFonts w:ascii="Times New Roman" w:hAnsi="Times New Roman"/>
                <w:sz w:val="26"/>
                <w:szCs w:val="26"/>
                <w:lang w:eastAsia="ru-RU"/>
              </w:rPr>
              <w:t>В.К. Щедрин</w:t>
            </w:r>
            <w:r w:rsidRPr="00725CA1">
              <w:rPr>
                <w:rFonts w:ascii="Times New Roman" w:hAnsi="Times New Roman"/>
                <w:sz w:val="26"/>
                <w:szCs w:val="26"/>
                <w:lang w:eastAsia="ru-RU"/>
              </w:rPr>
              <w:t xml:space="preserve"> /</w:t>
            </w:r>
          </w:p>
          <w:p w14:paraId="7DF0AE1F" w14:textId="77777777" w:rsidR="00B97D00" w:rsidRPr="00790B26" w:rsidRDefault="00B97D00" w:rsidP="00F8273F">
            <w:pPr>
              <w:spacing w:after="0"/>
              <w:rPr>
                <w:rFonts w:ascii="Times New Roman" w:hAnsi="Times New Roman"/>
                <w:bCs/>
                <w:sz w:val="28"/>
                <w:szCs w:val="28"/>
              </w:rPr>
            </w:pPr>
            <w:r w:rsidRPr="00725CA1">
              <w:rPr>
                <w:rFonts w:ascii="Times New Roman" w:hAnsi="Times New Roman"/>
                <w:sz w:val="26"/>
                <w:szCs w:val="26"/>
                <w:lang w:eastAsia="ru-RU"/>
              </w:rPr>
              <w:t xml:space="preserve">                                  </w:t>
            </w:r>
            <w:r w:rsidRPr="00725CA1">
              <w:rPr>
                <w:rFonts w:ascii="Times New Roman" w:hAnsi="Times New Roman"/>
                <w:color w:val="FFFFFF"/>
                <w:sz w:val="26"/>
                <w:szCs w:val="26"/>
                <w:lang w:eastAsia="ru-RU"/>
              </w:rPr>
              <w:t xml:space="preserve"> </w:t>
            </w:r>
            <w:r w:rsidRPr="00725CA1">
              <w:rPr>
                <w:rFonts w:ascii="Times New Roman" w:hAnsi="Times New Roman"/>
                <w:sz w:val="26"/>
                <w:szCs w:val="26"/>
              </w:rPr>
              <w:t>(</w:t>
            </w:r>
            <w:proofErr w:type="gramStart"/>
            <w:r w:rsidRPr="00725CA1">
              <w:rPr>
                <w:rFonts w:ascii="Times New Roman" w:hAnsi="Times New Roman"/>
                <w:sz w:val="26"/>
                <w:szCs w:val="26"/>
              </w:rPr>
              <w:t>ФИО)</w:t>
            </w:r>
            <w:r w:rsidRPr="00725CA1">
              <w:rPr>
                <w:rFonts w:ascii="Times New Roman" w:hAnsi="Times New Roman"/>
                <w:color w:val="FFFFFF"/>
                <w:sz w:val="26"/>
                <w:szCs w:val="26"/>
                <w:lang w:eastAsia="ru-RU"/>
              </w:rPr>
              <w:t xml:space="preserve">      ((  (</w:t>
            </w:r>
            <w:proofErr w:type="gramEnd"/>
          </w:p>
        </w:tc>
      </w:tr>
    </w:tbl>
    <w:p w14:paraId="6E5CBDAE" w14:textId="77777777" w:rsidR="00B97D00" w:rsidRPr="00790B26" w:rsidRDefault="00B97D00" w:rsidP="00790B26">
      <w:pPr>
        <w:spacing w:after="0"/>
        <w:ind w:firstLine="709"/>
        <w:outlineLvl w:val="0"/>
        <w:rPr>
          <w:rFonts w:ascii="Times New Roman" w:hAnsi="Times New Roman"/>
          <w:sz w:val="28"/>
          <w:szCs w:val="28"/>
          <w:lang w:eastAsia="ru-RU"/>
        </w:rPr>
      </w:pPr>
    </w:p>
    <w:p w14:paraId="7711697D" w14:textId="77777777" w:rsidR="0081503C" w:rsidRPr="00790B26" w:rsidRDefault="0081503C" w:rsidP="00790B26">
      <w:pPr>
        <w:spacing w:after="0"/>
        <w:jc w:val="right"/>
        <w:rPr>
          <w:rFonts w:ascii="Times New Roman" w:hAnsi="Times New Roman"/>
          <w:color w:val="000000"/>
          <w:sz w:val="20"/>
          <w:shd w:val="clear" w:color="auto" w:fill="FFFFFF"/>
          <w:lang w:eastAsia="ru-RU"/>
        </w:rPr>
      </w:pPr>
      <w:r w:rsidRPr="00790B26">
        <w:rPr>
          <w:rFonts w:ascii="Times New Roman" w:hAnsi="Times New Roman"/>
          <w:color w:val="000000"/>
          <w:sz w:val="20"/>
          <w:shd w:val="clear" w:color="auto" w:fill="FFFFFF"/>
          <w:lang w:eastAsia="ru-RU"/>
        </w:rPr>
        <w:tab/>
      </w:r>
      <w:r w:rsidRPr="00790B26">
        <w:rPr>
          <w:rFonts w:ascii="Times New Roman" w:hAnsi="Times New Roman"/>
          <w:color w:val="000000"/>
          <w:sz w:val="20"/>
          <w:shd w:val="clear" w:color="auto" w:fill="FFFFFF"/>
          <w:lang w:eastAsia="ru-RU"/>
        </w:rPr>
        <w:tab/>
      </w:r>
    </w:p>
    <w:p w14:paraId="7208D97E" w14:textId="101C45C3" w:rsidR="002453D0" w:rsidRDefault="002453D0">
      <w:pPr>
        <w:spacing w:after="0"/>
        <w:jc w:val="left"/>
        <w:rPr>
          <w:rFonts w:ascii="Times New Roman" w:hAnsi="Times New Roman"/>
          <w:sz w:val="18"/>
          <w:szCs w:val="18"/>
          <w:lang w:eastAsia="ru-RU"/>
        </w:rPr>
      </w:pPr>
      <w:r>
        <w:rPr>
          <w:rFonts w:ascii="Times New Roman" w:hAnsi="Times New Roman"/>
          <w:sz w:val="18"/>
          <w:szCs w:val="18"/>
          <w:lang w:eastAsia="ru-RU"/>
        </w:rPr>
        <w:br w:type="page"/>
      </w:r>
    </w:p>
    <w:p w14:paraId="32EC192F" w14:textId="05B31B07" w:rsidR="002453D0" w:rsidRPr="00790B26" w:rsidRDefault="002453D0" w:rsidP="002453D0">
      <w:pPr>
        <w:spacing w:after="0"/>
        <w:ind w:left="6096"/>
        <w:rPr>
          <w:rFonts w:ascii="Times New Roman" w:hAnsi="Times New Roman"/>
          <w:sz w:val="26"/>
          <w:szCs w:val="26"/>
        </w:rPr>
      </w:pPr>
      <w:r w:rsidRPr="00790B26">
        <w:rPr>
          <w:rFonts w:ascii="Times New Roman" w:hAnsi="Times New Roman"/>
          <w:sz w:val="26"/>
          <w:szCs w:val="26"/>
        </w:rPr>
        <w:lastRenderedPageBreak/>
        <w:t xml:space="preserve">Приложение № </w:t>
      </w:r>
      <w:r>
        <w:rPr>
          <w:rFonts w:ascii="Times New Roman" w:hAnsi="Times New Roman"/>
          <w:sz w:val="26"/>
          <w:szCs w:val="26"/>
        </w:rPr>
        <w:t>2</w:t>
      </w:r>
    </w:p>
    <w:p w14:paraId="268EF652" w14:textId="3530CDB9" w:rsidR="002453D0" w:rsidRPr="00790B26" w:rsidRDefault="002453D0" w:rsidP="002453D0">
      <w:pPr>
        <w:spacing w:after="0"/>
        <w:ind w:left="6096"/>
        <w:rPr>
          <w:rFonts w:ascii="Times New Roman" w:hAnsi="Times New Roman"/>
          <w:sz w:val="26"/>
          <w:szCs w:val="26"/>
        </w:rPr>
      </w:pPr>
      <w:r w:rsidRPr="00790B26">
        <w:rPr>
          <w:rFonts w:ascii="Times New Roman" w:hAnsi="Times New Roman"/>
          <w:sz w:val="26"/>
          <w:szCs w:val="26"/>
        </w:rPr>
        <w:t xml:space="preserve">к </w:t>
      </w:r>
      <w:r>
        <w:rPr>
          <w:rFonts w:ascii="Times New Roman" w:hAnsi="Times New Roman"/>
          <w:sz w:val="26"/>
          <w:szCs w:val="26"/>
        </w:rPr>
        <w:t xml:space="preserve">государственному </w:t>
      </w:r>
      <w:r w:rsidRPr="00790B26">
        <w:rPr>
          <w:rFonts w:ascii="Times New Roman" w:hAnsi="Times New Roman"/>
          <w:sz w:val="26"/>
          <w:szCs w:val="26"/>
        </w:rPr>
        <w:t>Контракту</w:t>
      </w:r>
    </w:p>
    <w:p w14:paraId="558C5DE3" w14:textId="77777777" w:rsidR="002453D0" w:rsidRPr="00790B26" w:rsidRDefault="002453D0" w:rsidP="002453D0">
      <w:pPr>
        <w:spacing w:after="0"/>
        <w:ind w:left="6096"/>
        <w:rPr>
          <w:rFonts w:ascii="Times New Roman" w:hAnsi="Times New Roman"/>
          <w:sz w:val="26"/>
          <w:szCs w:val="26"/>
        </w:rPr>
      </w:pPr>
      <w:r w:rsidRPr="00790B26">
        <w:rPr>
          <w:rFonts w:ascii="Times New Roman" w:hAnsi="Times New Roman"/>
          <w:sz w:val="26"/>
          <w:szCs w:val="26"/>
        </w:rPr>
        <w:t xml:space="preserve">№______________________ </w:t>
      </w:r>
    </w:p>
    <w:p w14:paraId="04FAACDA" w14:textId="77777777" w:rsidR="002453D0" w:rsidRPr="00790B26" w:rsidRDefault="002453D0" w:rsidP="002453D0">
      <w:pPr>
        <w:spacing w:after="0"/>
        <w:ind w:left="6096"/>
        <w:rPr>
          <w:rFonts w:ascii="Times New Roman" w:eastAsia="Times New Roman" w:hAnsi="Times New Roman"/>
          <w:sz w:val="26"/>
          <w:szCs w:val="26"/>
          <w:lang w:eastAsia="ru-RU"/>
        </w:rPr>
      </w:pPr>
      <w:r w:rsidRPr="00790B26">
        <w:rPr>
          <w:rFonts w:ascii="Times New Roman" w:hAnsi="Times New Roman"/>
          <w:sz w:val="26"/>
          <w:szCs w:val="26"/>
        </w:rPr>
        <w:t>от «___» __________ 2026 г.</w:t>
      </w:r>
    </w:p>
    <w:p w14:paraId="27AD002A" w14:textId="77777777" w:rsidR="0081503C" w:rsidRDefault="0081503C" w:rsidP="00790B26">
      <w:pPr>
        <w:spacing w:after="0"/>
        <w:rPr>
          <w:rFonts w:ascii="Times New Roman" w:hAnsi="Times New Roman"/>
          <w:sz w:val="18"/>
          <w:szCs w:val="18"/>
          <w:lang w:eastAsia="ru-RU"/>
        </w:rPr>
      </w:pPr>
    </w:p>
    <w:p w14:paraId="588CA4FE" w14:textId="77777777" w:rsidR="0081503C" w:rsidRPr="00790B26" w:rsidRDefault="0081503C" w:rsidP="00790B26">
      <w:pPr>
        <w:spacing w:after="0"/>
        <w:ind w:firstLine="680"/>
        <w:jc w:val="center"/>
        <w:rPr>
          <w:rFonts w:ascii="Times New Roman" w:hAnsi="Times New Roman"/>
          <w:b/>
          <w:color w:val="000000"/>
          <w:sz w:val="28"/>
          <w:szCs w:val="28"/>
          <w:shd w:val="clear" w:color="auto" w:fill="FFFFFF"/>
          <w:lang w:eastAsia="ru-RU"/>
        </w:rPr>
      </w:pPr>
      <w:r w:rsidRPr="00790B26">
        <w:rPr>
          <w:rFonts w:ascii="Times New Roman" w:hAnsi="Times New Roman"/>
          <w:b/>
          <w:color w:val="000000"/>
          <w:sz w:val="28"/>
          <w:szCs w:val="28"/>
          <w:shd w:val="clear" w:color="auto" w:fill="FFFFFF"/>
          <w:lang w:eastAsia="ru-RU"/>
        </w:rPr>
        <w:t>Спецификация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851"/>
        <w:gridCol w:w="850"/>
        <w:gridCol w:w="1134"/>
        <w:gridCol w:w="1134"/>
      </w:tblGrid>
      <w:tr w:rsidR="0081503C" w:rsidRPr="00B97D00" w14:paraId="2FCF0519" w14:textId="77777777" w:rsidTr="00F8796F">
        <w:tc>
          <w:tcPr>
            <w:tcW w:w="567" w:type="dxa"/>
            <w:vAlign w:val="center"/>
          </w:tcPr>
          <w:p w14:paraId="26A2859B" w14:textId="77777777" w:rsidR="0081503C" w:rsidRPr="00B97D00" w:rsidRDefault="0081503C" w:rsidP="00790B26">
            <w:pPr>
              <w:spacing w:after="0"/>
              <w:contextualSpacing/>
              <w:jc w:val="left"/>
              <w:rPr>
                <w:rFonts w:ascii="Times New Roman" w:hAnsi="Times New Roman"/>
                <w:i/>
                <w:sz w:val="24"/>
                <w:szCs w:val="24"/>
                <w:lang w:eastAsia="ru-RU"/>
              </w:rPr>
            </w:pPr>
            <w:r w:rsidRPr="00B97D00">
              <w:rPr>
                <w:rFonts w:ascii="Times New Roman" w:hAnsi="Times New Roman"/>
                <w:i/>
                <w:sz w:val="24"/>
                <w:szCs w:val="24"/>
                <w:lang w:eastAsia="ru-RU"/>
              </w:rPr>
              <w:t>№ п/п</w:t>
            </w:r>
          </w:p>
        </w:tc>
        <w:tc>
          <w:tcPr>
            <w:tcW w:w="5103" w:type="dxa"/>
            <w:vAlign w:val="center"/>
          </w:tcPr>
          <w:p w14:paraId="43EC6346"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Наименование работ, услуг</w:t>
            </w:r>
          </w:p>
          <w:p w14:paraId="5EA957B5" w14:textId="77777777" w:rsidR="0081503C" w:rsidRPr="00B97D00" w:rsidRDefault="0081503C" w:rsidP="00790B26">
            <w:pPr>
              <w:spacing w:after="0"/>
              <w:contextualSpacing/>
              <w:jc w:val="center"/>
              <w:rPr>
                <w:rFonts w:ascii="Times New Roman" w:hAnsi="Times New Roman"/>
                <w:i/>
                <w:sz w:val="24"/>
                <w:szCs w:val="24"/>
                <w:lang w:eastAsia="ru-RU"/>
              </w:rPr>
            </w:pPr>
          </w:p>
        </w:tc>
        <w:tc>
          <w:tcPr>
            <w:tcW w:w="851" w:type="dxa"/>
            <w:vAlign w:val="center"/>
          </w:tcPr>
          <w:p w14:paraId="2196AE72"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Ед. изм.</w:t>
            </w:r>
          </w:p>
        </w:tc>
        <w:tc>
          <w:tcPr>
            <w:tcW w:w="850" w:type="dxa"/>
            <w:vAlign w:val="center"/>
          </w:tcPr>
          <w:p w14:paraId="2CAF1046"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Кол-во</w:t>
            </w:r>
          </w:p>
        </w:tc>
        <w:tc>
          <w:tcPr>
            <w:tcW w:w="1134" w:type="dxa"/>
            <w:vAlign w:val="center"/>
          </w:tcPr>
          <w:p w14:paraId="5310247F"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Цена единицы услуги, руб.</w:t>
            </w:r>
          </w:p>
        </w:tc>
        <w:tc>
          <w:tcPr>
            <w:tcW w:w="1134" w:type="dxa"/>
          </w:tcPr>
          <w:p w14:paraId="2D54F886"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Стоимость услуг, руб.</w:t>
            </w:r>
          </w:p>
        </w:tc>
      </w:tr>
      <w:tr w:rsidR="0081503C" w:rsidRPr="00B97D00" w14:paraId="29914798" w14:textId="77777777" w:rsidTr="00790B26">
        <w:trPr>
          <w:trHeight w:val="256"/>
        </w:trPr>
        <w:tc>
          <w:tcPr>
            <w:tcW w:w="567" w:type="dxa"/>
          </w:tcPr>
          <w:p w14:paraId="34035072"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7E320060"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используемых для перевозки пассажиров и имеющие, помимо места водителя, не более 8 мест для сидения, - легковые автомобили категория М1</w:t>
            </w:r>
          </w:p>
        </w:tc>
        <w:tc>
          <w:tcPr>
            <w:tcW w:w="851" w:type="dxa"/>
            <w:vAlign w:val="center"/>
          </w:tcPr>
          <w:p w14:paraId="5F455058"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01282859"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23</w:t>
            </w:r>
          </w:p>
        </w:tc>
        <w:tc>
          <w:tcPr>
            <w:tcW w:w="1134" w:type="dxa"/>
            <w:vAlign w:val="center"/>
          </w:tcPr>
          <w:p w14:paraId="7CA092C7"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372BE231"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482AEDE7" w14:textId="77777777" w:rsidTr="00790B26">
        <w:trPr>
          <w:trHeight w:val="70"/>
        </w:trPr>
        <w:tc>
          <w:tcPr>
            <w:tcW w:w="567" w:type="dxa"/>
          </w:tcPr>
          <w:p w14:paraId="45746B3C"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1E42AE8C"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специальных транспортных средств оперативных служб категория M1</w:t>
            </w:r>
          </w:p>
        </w:tc>
        <w:tc>
          <w:tcPr>
            <w:tcW w:w="851" w:type="dxa"/>
            <w:vAlign w:val="center"/>
          </w:tcPr>
          <w:p w14:paraId="7F2EEADA"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vAlign w:val="center"/>
          </w:tcPr>
          <w:p w14:paraId="45F49DAA"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6</w:t>
            </w:r>
          </w:p>
        </w:tc>
        <w:tc>
          <w:tcPr>
            <w:tcW w:w="1134" w:type="dxa"/>
            <w:vAlign w:val="center"/>
          </w:tcPr>
          <w:p w14:paraId="54514EF5"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4E4F02CA"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7296EC0" w14:textId="77777777" w:rsidTr="00F8796F">
        <w:trPr>
          <w:trHeight w:val="557"/>
        </w:trPr>
        <w:tc>
          <w:tcPr>
            <w:tcW w:w="567" w:type="dxa"/>
          </w:tcPr>
          <w:p w14:paraId="31F58DB0"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34495974"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используемых для перевозки пассажиров и имеющие, помимо места водителя, более 8 мест для сидения, технически допустимая максимальная масса которых не превышает 5 тонн - категория М2</w:t>
            </w:r>
          </w:p>
        </w:tc>
        <w:tc>
          <w:tcPr>
            <w:tcW w:w="851" w:type="dxa"/>
            <w:vAlign w:val="center"/>
          </w:tcPr>
          <w:p w14:paraId="7CF979AC"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09BDC714"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508B0D07"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17F9951"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4A6D41AC" w14:textId="77777777" w:rsidTr="00790B26">
        <w:trPr>
          <w:trHeight w:val="70"/>
        </w:trPr>
        <w:tc>
          <w:tcPr>
            <w:tcW w:w="567" w:type="dxa"/>
          </w:tcPr>
          <w:p w14:paraId="2B8A89AE"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7CD09397"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специальных транспортных средств оперативных служб категория M2</w:t>
            </w:r>
          </w:p>
        </w:tc>
        <w:tc>
          <w:tcPr>
            <w:tcW w:w="851" w:type="dxa"/>
            <w:vAlign w:val="center"/>
          </w:tcPr>
          <w:p w14:paraId="68BAF2F7"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6707CD90"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2</w:t>
            </w:r>
          </w:p>
        </w:tc>
        <w:tc>
          <w:tcPr>
            <w:tcW w:w="1134" w:type="dxa"/>
            <w:vAlign w:val="center"/>
          </w:tcPr>
          <w:p w14:paraId="3165F35E"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2F361FC3"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DFF8C5D" w14:textId="77777777" w:rsidTr="00F8796F">
        <w:trPr>
          <w:trHeight w:val="1275"/>
        </w:trPr>
        <w:tc>
          <w:tcPr>
            <w:tcW w:w="567" w:type="dxa"/>
          </w:tcPr>
          <w:p w14:paraId="5C7D4869"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4D4FD7AF"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предназначенных для перевозки грузов, имеющих технически допустимую максимальную массу не более</w:t>
            </w:r>
            <w:r w:rsidRPr="00B97D00">
              <w:rPr>
                <w:rFonts w:ascii="Times New Roman" w:hAnsi="Times New Roman"/>
                <w:sz w:val="24"/>
                <w:szCs w:val="24"/>
                <w:lang w:eastAsia="ru-RU"/>
              </w:rPr>
              <w:br/>
              <w:t xml:space="preserve">3,5 тонны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1</w:t>
            </w:r>
          </w:p>
        </w:tc>
        <w:tc>
          <w:tcPr>
            <w:tcW w:w="851" w:type="dxa"/>
            <w:vAlign w:val="center"/>
          </w:tcPr>
          <w:p w14:paraId="0B1231DD"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540FA43B"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771C4711"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12DF5D00"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DEB147C" w14:textId="77777777" w:rsidTr="00790B26">
        <w:trPr>
          <w:trHeight w:val="898"/>
        </w:trPr>
        <w:tc>
          <w:tcPr>
            <w:tcW w:w="567" w:type="dxa"/>
          </w:tcPr>
          <w:p w14:paraId="6FB88A93"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15A90B7D"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транспортных средств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1</w:t>
            </w:r>
          </w:p>
        </w:tc>
        <w:tc>
          <w:tcPr>
            <w:tcW w:w="851" w:type="dxa"/>
            <w:vAlign w:val="center"/>
          </w:tcPr>
          <w:p w14:paraId="112A650C"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22733E66"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8</w:t>
            </w:r>
          </w:p>
        </w:tc>
        <w:tc>
          <w:tcPr>
            <w:tcW w:w="1134" w:type="dxa"/>
            <w:vAlign w:val="center"/>
          </w:tcPr>
          <w:p w14:paraId="3A2D9C02"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2C6C11D"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583D9EFF" w14:textId="77777777" w:rsidTr="00F8796F">
        <w:trPr>
          <w:trHeight w:val="351"/>
        </w:trPr>
        <w:tc>
          <w:tcPr>
            <w:tcW w:w="567" w:type="dxa"/>
          </w:tcPr>
          <w:p w14:paraId="5E7D8D33"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119EB832"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для перевозки опасных грузов категория N1</w:t>
            </w:r>
          </w:p>
        </w:tc>
        <w:tc>
          <w:tcPr>
            <w:tcW w:w="851" w:type="dxa"/>
            <w:vAlign w:val="center"/>
          </w:tcPr>
          <w:p w14:paraId="110D0167"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3AFB787A"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5C49B2AA"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12581581"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424DB33B" w14:textId="77777777" w:rsidTr="00F8796F">
        <w:trPr>
          <w:trHeight w:val="927"/>
        </w:trPr>
        <w:tc>
          <w:tcPr>
            <w:tcW w:w="567" w:type="dxa"/>
          </w:tcPr>
          <w:p w14:paraId="4F099220"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3D37A845"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транспортных средств, используемых для перевозки грузов, имеющие техническую допустимую массу свыше 3,5 тонн, но не более 12 тонн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2</w:t>
            </w:r>
          </w:p>
        </w:tc>
        <w:tc>
          <w:tcPr>
            <w:tcW w:w="851" w:type="dxa"/>
            <w:vAlign w:val="center"/>
          </w:tcPr>
          <w:p w14:paraId="1B3F4652"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657976CD"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7FCF8D75"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5872AC6D"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68950D98" w14:textId="77777777" w:rsidTr="00790B26">
        <w:trPr>
          <w:trHeight w:val="1106"/>
        </w:trPr>
        <w:tc>
          <w:tcPr>
            <w:tcW w:w="567" w:type="dxa"/>
          </w:tcPr>
          <w:p w14:paraId="39E1ABE9"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218CDC71"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транспортных средств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w:t>
            </w:r>
            <w:r w:rsidRPr="00B97D00">
              <w:rPr>
                <w:rFonts w:ascii="Times New Roman" w:hAnsi="Times New Roman"/>
                <w:sz w:val="24"/>
                <w:szCs w:val="24"/>
                <w:lang w:eastAsia="ru-RU"/>
              </w:rPr>
              <w:lastRenderedPageBreak/>
              <w:t xml:space="preserve">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2</w:t>
            </w:r>
          </w:p>
        </w:tc>
        <w:tc>
          <w:tcPr>
            <w:tcW w:w="851" w:type="dxa"/>
            <w:vAlign w:val="center"/>
          </w:tcPr>
          <w:p w14:paraId="33F1A9E0"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lastRenderedPageBreak/>
              <w:t>усл</w:t>
            </w:r>
            <w:proofErr w:type="spellEnd"/>
            <w:r w:rsidRPr="00B97D00">
              <w:rPr>
                <w:rFonts w:ascii="Times New Roman" w:hAnsi="Times New Roman"/>
                <w:sz w:val="24"/>
                <w:szCs w:val="24"/>
                <w:lang w:eastAsia="ru-RU"/>
              </w:rPr>
              <w:t>. ед.</w:t>
            </w:r>
          </w:p>
        </w:tc>
        <w:tc>
          <w:tcPr>
            <w:tcW w:w="850" w:type="dxa"/>
            <w:vAlign w:val="center"/>
          </w:tcPr>
          <w:p w14:paraId="590ED382"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10</w:t>
            </w:r>
          </w:p>
        </w:tc>
        <w:tc>
          <w:tcPr>
            <w:tcW w:w="1134" w:type="dxa"/>
            <w:vAlign w:val="center"/>
          </w:tcPr>
          <w:p w14:paraId="28D519F7"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1251D640"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21D632AB" w14:textId="77777777" w:rsidTr="00F8796F">
        <w:trPr>
          <w:trHeight w:val="152"/>
        </w:trPr>
        <w:tc>
          <w:tcPr>
            <w:tcW w:w="567" w:type="dxa"/>
          </w:tcPr>
          <w:p w14:paraId="393770D6"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1EF09BCF"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транспортных средств, используемых для перевозки грузов, имеющие техническую допустимую массу свыше более 12 тонн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851" w:type="dxa"/>
            <w:vAlign w:val="center"/>
          </w:tcPr>
          <w:p w14:paraId="0F96146B"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0B99F38A"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14</w:t>
            </w:r>
          </w:p>
        </w:tc>
        <w:tc>
          <w:tcPr>
            <w:tcW w:w="1134" w:type="dxa"/>
            <w:vAlign w:val="center"/>
          </w:tcPr>
          <w:p w14:paraId="2C209E1F"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7A5ECC72"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6CC23671" w14:textId="77777777" w:rsidTr="00F8796F">
        <w:trPr>
          <w:trHeight w:val="1585"/>
        </w:trPr>
        <w:tc>
          <w:tcPr>
            <w:tcW w:w="567" w:type="dxa"/>
          </w:tcPr>
          <w:p w14:paraId="31628A56"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2C61D245"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транспортных средств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851" w:type="dxa"/>
          </w:tcPr>
          <w:p w14:paraId="3FCC706A"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21017A10"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40</w:t>
            </w:r>
          </w:p>
        </w:tc>
        <w:tc>
          <w:tcPr>
            <w:tcW w:w="1134" w:type="dxa"/>
            <w:vAlign w:val="center"/>
          </w:tcPr>
          <w:p w14:paraId="50B46C56"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34AD05BF"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545D4397" w14:textId="77777777" w:rsidTr="00790B26">
        <w:trPr>
          <w:trHeight w:val="70"/>
        </w:trPr>
        <w:tc>
          <w:tcPr>
            <w:tcW w:w="567" w:type="dxa"/>
          </w:tcPr>
          <w:p w14:paraId="71AF86E2"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75D6736D"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специализированных транспортных средств, фургонов, имеющие места для перевозки людей, цистерн для перевозки и заправки нефтепродуктов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851" w:type="dxa"/>
          </w:tcPr>
          <w:p w14:paraId="3F170905"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71C1D85C"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w:t>
            </w:r>
          </w:p>
        </w:tc>
        <w:tc>
          <w:tcPr>
            <w:tcW w:w="1134" w:type="dxa"/>
            <w:vAlign w:val="center"/>
          </w:tcPr>
          <w:p w14:paraId="34962F91"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0ABA81E"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703FA981" w14:textId="77777777" w:rsidTr="00F8796F">
        <w:trPr>
          <w:trHeight w:val="1264"/>
        </w:trPr>
        <w:tc>
          <w:tcPr>
            <w:tcW w:w="567" w:type="dxa"/>
          </w:tcPr>
          <w:p w14:paraId="18F6D6A5"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50952E44"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прицепов, технически допустимая максимальная масса которых – не более 0,75 тонн, и прицепов, технически допустимая максимальная масса которых – свыше 0,75 тонны, но не более 3,5 тонны – категории О1, О2</w:t>
            </w:r>
          </w:p>
        </w:tc>
        <w:tc>
          <w:tcPr>
            <w:tcW w:w="851" w:type="dxa"/>
          </w:tcPr>
          <w:p w14:paraId="061CB4A2"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164A5ABC"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20</w:t>
            </w:r>
          </w:p>
        </w:tc>
        <w:tc>
          <w:tcPr>
            <w:tcW w:w="1134" w:type="dxa"/>
            <w:vAlign w:val="center"/>
          </w:tcPr>
          <w:p w14:paraId="3D879465"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1554C614"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BEBEA4F" w14:textId="77777777" w:rsidTr="00F8796F">
        <w:trPr>
          <w:trHeight w:val="1264"/>
        </w:trPr>
        <w:tc>
          <w:tcPr>
            <w:tcW w:w="567" w:type="dxa"/>
          </w:tcPr>
          <w:p w14:paraId="5556BB90" w14:textId="77777777" w:rsidR="0081503C" w:rsidRPr="00B97D00" w:rsidRDefault="0081503C" w:rsidP="00790B26">
            <w:pPr>
              <w:numPr>
                <w:ilvl w:val="0"/>
                <w:numId w:val="3"/>
              </w:numPr>
              <w:spacing w:after="0"/>
              <w:contextualSpacing/>
              <w:jc w:val="center"/>
              <w:rPr>
                <w:rFonts w:ascii="Times New Roman" w:hAnsi="Times New Roman"/>
                <w:sz w:val="24"/>
                <w:szCs w:val="24"/>
                <w:lang w:eastAsia="ru-RU"/>
              </w:rPr>
            </w:pPr>
          </w:p>
        </w:tc>
        <w:tc>
          <w:tcPr>
            <w:tcW w:w="5103" w:type="dxa"/>
          </w:tcPr>
          <w:p w14:paraId="7B666D55" w14:textId="47EF40A8"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прицепов, технически допустимая максимальная масса которых – свыше 3,5 тонн, но не более 10 тонн, и прицепов, технически</w:t>
            </w:r>
            <w:r w:rsidR="00D50AED" w:rsidRPr="00B97D00">
              <w:rPr>
                <w:rFonts w:ascii="Times New Roman" w:hAnsi="Times New Roman"/>
                <w:sz w:val="24"/>
                <w:szCs w:val="24"/>
                <w:lang w:eastAsia="ru-RU"/>
              </w:rPr>
              <w:t>9</w:t>
            </w:r>
            <w:r w:rsidRPr="00B97D00">
              <w:rPr>
                <w:rFonts w:ascii="Times New Roman" w:hAnsi="Times New Roman"/>
                <w:sz w:val="24"/>
                <w:szCs w:val="24"/>
                <w:lang w:eastAsia="ru-RU"/>
              </w:rPr>
              <w:t xml:space="preserve"> допустимая максимальная масса которых – более 10 тонн – категории О3, О4</w:t>
            </w:r>
          </w:p>
        </w:tc>
        <w:tc>
          <w:tcPr>
            <w:tcW w:w="851" w:type="dxa"/>
          </w:tcPr>
          <w:p w14:paraId="237D56E8"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1A7BD408"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w:t>
            </w:r>
          </w:p>
        </w:tc>
        <w:tc>
          <w:tcPr>
            <w:tcW w:w="1134" w:type="dxa"/>
            <w:vAlign w:val="center"/>
          </w:tcPr>
          <w:p w14:paraId="1B81F0E7"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63039805"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D2073E4" w14:textId="77777777" w:rsidTr="00F8796F">
        <w:trPr>
          <w:trHeight w:val="64"/>
        </w:trPr>
        <w:tc>
          <w:tcPr>
            <w:tcW w:w="567" w:type="dxa"/>
          </w:tcPr>
          <w:p w14:paraId="4488A128" w14:textId="77777777" w:rsidR="0081503C" w:rsidRPr="00B97D00" w:rsidRDefault="0081503C" w:rsidP="00790B26">
            <w:pPr>
              <w:numPr>
                <w:ilvl w:val="0"/>
                <w:numId w:val="3"/>
              </w:numPr>
              <w:spacing w:after="0"/>
              <w:contextualSpacing/>
              <w:jc w:val="left"/>
              <w:rPr>
                <w:rFonts w:ascii="Times New Roman" w:hAnsi="Times New Roman"/>
                <w:sz w:val="24"/>
                <w:szCs w:val="24"/>
                <w:lang w:eastAsia="ru-RU"/>
              </w:rPr>
            </w:pPr>
          </w:p>
        </w:tc>
        <w:tc>
          <w:tcPr>
            <w:tcW w:w="5103" w:type="dxa"/>
          </w:tcPr>
          <w:p w14:paraId="489B47CF" w14:textId="77777777" w:rsidR="0081503C" w:rsidRPr="00B97D00" w:rsidRDefault="0081503C" w:rsidP="00790B26">
            <w:pPr>
              <w:spacing w:after="0"/>
              <w:contextualSpacing/>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транспортные средств оперативных служб – категории </w:t>
            </w:r>
            <w:r w:rsidRPr="00B97D00">
              <w:rPr>
                <w:rFonts w:ascii="Times New Roman" w:hAnsi="Times New Roman"/>
                <w:sz w:val="24"/>
                <w:szCs w:val="24"/>
                <w:lang w:val="en-US" w:eastAsia="ru-RU"/>
              </w:rPr>
              <w:t>L</w:t>
            </w:r>
          </w:p>
        </w:tc>
        <w:tc>
          <w:tcPr>
            <w:tcW w:w="851" w:type="dxa"/>
          </w:tcPr>
          <w:p w14:paraId="081EA698"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1AE9D942" w14:textId="77777777" w:rsidR="0081503C" w:rsidRPr="00B97D00" w:rsidRDefault="0081503C" w:rsidP="00790B26">
            <w:pPr>
              <w:spacing w:after="0"/>
              <w:contextualSpacing/>
              <w:jc w:val="center"/>
              <w:rPr>
                <w:rFonts w:ascii="Times New Roman" w:hAnsi="Times New Roman"/>
                <w:b/>
                <w:bCs/>
                <w:sz w:val="24"/>
                <w:szCs w:val="24"/>
                <w:lang w:eastAsia="ru-RU"/>
              </w:rPr>
            </w:pPr>
            <w:r w:rsidRPr="00B97D00">
              <w:rPr>
                <w:rFonts w:ascii="Times New Roman" w:hAnsi="Times New Roman"/>
                <w:b/>
                <w:bCs/>
                <w:sz w:val="24"/>
                <w:szCs w:val="24"/>
                <w:lang w:eastAsia="ru-RU"/>
              </w:rPr>
              <w:t>2</w:t>
            </w:r>
          </w:p>
        </w:tc>
        <w:tc>
          <w:tcPr>
            <w:tcW w:w="1134" w:type="dxa"/>
            <w:vAlign w:val="center"/>
          </w:tcPr>
          <w:p w14:paraId="184069C2"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7A25F477"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4463AF6B" w14:textId="77777777" w:rsidTr="00F8796F">
        <w:trPr>
          <w:trHeight w:val="64"/>
        </w:trPr>
        <w:tc>
          <w:tcPr>
            <w:tcW w:w="567" w:type="dxa"/>
          </w:tcPr>
          <w:p w14:paraId="010AB2A5" w14:textId="77777777" w:rsidR="0081503C" w:rsidRPr="00B97D00" w:rsidRDefault="0081503C" w:rsidP="00790B26">
            <w:pPr>
              <w:numPr>
                <w:ilvl w:val="0"/>
                <w:numId w:val="3"/>
              </w:numPr>
              <w:spacing w:after="0"/>
              <w:contextualSpacing/>
              <w:jc w:val="left"/>
              <w:rPr>
                <w:rFonts w:ascii="Times New Roman" w:hAnsi="Times New Roman"/>
                <w:sz w:val="24"/>
                <w:szCs w:val="24"/>
                <w:lang w:eastAsia="ru-RU"/>
              </w:rPr>
            </w:pPr>
          </w:p>
        </w:tc>
        <w:tc>
          <w:tcPr>
            <w:tcW w:w="5103" w:type="dxa"/>
          </w:tcPr>
          <w:p w14:paraId="12741BFE" w14:textId="77777777" w:rsidR="0081503C" w:rsidRPr="00B97D00" w:rsidRDefault="0081503C" w:rsidP="00790B26">
            <w:pPr>
              <w:spacing w:after="0"/>
              <w:contextualSpacing/>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мототранспортных средств – категории </w:t>
            </w:r>
            <w:r w:rsidRPr="00B97D00">
              <w:rPr>
                <w:rFonts w:ascii="Times New Roman" w:hAnsi="Times New Roman"/>
                <w:sz w:val="24"/>
                <w:szCs w:val="24"/>
                <w:lang w:val="en-US" w:eastAsia="ru-RU"/>
              </w:rPr>
              <w:t>L</w:t>
            </w:r>
          </w:p>
        </w:tc>
        <w:tc>
          <w:tcPr>
            <w:tcW w:w="851" w:type="dxa"/>
          </w:tcPr>
          <w:p w14:paraId="0B628DA9"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5EE135B7" w14:textId="77777777" w:rsidR="0081503C" w:rsidRPr="00B97D00" w:rsidRDefault="0081503C" w:rsidP="00790B26">
            <w:pPr>
              <w:spacing w:after="0"/>
              <w:contextualSpacing/>
              <w:jc w:val="center"/>
              <w:rPr>
                <w:rFonts w:ascii="Times New Roman" w:hAnsi="Times New Roman"/>
                <w:b/>
                <w:bCs/>
                <w:sz w:val="24"/>
                <w:szCs w:val="24"/>
                <w:lang w:eastAsia="ru-RU"/>
              </w:rPr>
            </w:pPr>
            <w:r w:rsidRPr="00B97D00">
              <w:rPr>
                <w:rFonts w:ascii="Times New Roman" w:hAnsi="Times New Roman"/>
                <w:b/>
                <w:bCs/>
                <w:sz w:val="24"/>
                <w:szCs w:val="24"/>
                <w:lang w:eastAsia="ru-RU"/>
              </w:rPr>
              <w:t>7</w:t>
            </w:r>
          </w:p>
        </w:tc>
        <w:tc>
          <w:tcPr>
            <w:tcW w:w="1134" w:type="dxa"/>
            <w:vAlign w:val="center"/>
          </w:tcPr>
          <w:p w14:paraId="00D6A136"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44F349D1"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47F9B85F" w14:textId="77777777" w:rsidTr="00F8796F">
        <w:trPr>
          <w:trHeight w:val="313"/>
        </w:trPr>
        <w:tc>
          <w:tcPr>
            <w:tcW w:w="567" w:type="dxa"/>
          </w:tcPr>
          <w:p w14:paraId="3F4D6EAB" w14:textId="77777777" w:rsidR="0081503C" w:rsidRPr="00B97D00" w:rsidRDefault="0081503C" w:rsidP="00790B26">
            <w:pPr>
              <w:spacing w:after="0"/>
              <w:contextualSpacing/>
              <w:jc w:val="left"/>
              <w:rPr>
                <w:rFonts w:ascii="Times New Roman" w:hAnsi="Times New Roman"/>
                <w:sz w:val="24"/>
                <w:szCs w:val="24"/>
                <w:lang w:eastAsia="ru-RU"/>
              </w:rPr>
            </w:pPr>
          </w:p>
        </w:tc>
        <w:tc>
          <w:tcPr>
            <w:tcW w:w="5103" w:type="dxa"/>
          </w:tcPr>
          <w:p w14:paraId="189B64F3" w14:textId="77777777" w:rsidR="0081503C" w:rsidRPr="00B97D00" w:rsidRDefault="0081503C" w:rsidP="00790B26">
            <w:pPr>
              <w:spacing w:after="0"/>
              <w:contextualSpacing/>
              <w:jc w:val="left"/>
              <w:rPr>
                <w:rFonts w:ascii="Times New Roman" w:hAnsi="Times New Roman"/>
                <w:sz w:val="24"/>
                <w:szCs w:val="24"/>
                <w:lang w:eastAsia="ru-RU"/>
              </w:rPr>
            </w:pPr>
          </w:p>
        </w:tc>
        <w:tc>
          <w:tcPr>
            <w:tcW w:w="851" w:type="dxa"/>
          </w:tcPr>
          <w:p w14:paraId="1C7C750D" w14:textId="77777777" w:rsidR="0081503C" w:rsidRPr="00B97D00" w:rsidRDefault="0081503C" w:rsidP="00790B26">
            <w:pPr>
              <w:spacing w:after="0"/>
              <w:contextualSpacing/>
              <w:jc w:val="center"/>
              <w:rPr>
                <w:rFonts w:ascii="Times New Roman" w:hAnsi="Times New Roman"/>
                <w:sz w:val="24"/>
                <w:szCs w:val="24"/>
                <w:lang w:eastAsia="ru-RU"/>
              </w:rPr>
            </w:pPr>
          </w:p>
        </w:tc>
        <w:tc>
          <w:tcPr>
            <w:tcW w:w="850" w:type="dxa"/>
          </w:tcPr>
          <w:p w14:paraId="6DA34518" w14:textId="3112A539" w:rsidR="0081503C" w:rsidRPr="00B97D00" w:rsidRDefault="0081503C" w:rsidP="00790B26">
            <w:pPr>
              <w:spacing w:after="0"/>
              <w:contextualSpacing/>
              <w:jc w:val="center"/>
              <w:rPr>
                <w:rFonts w:ascii="Times New Roman" w:hAnsi="Times New Roman"/>
                <w:b/>
                <w:bCs/>
                <w:sz w:val="24"/>
                <w:szCs w:val="24"/>
                <w:lang w:eastAsia="ru-RU"/>
              </w:rPr>
            </w:pPr>
            <w:r w:rsidRPr="00B97D00">
              <w:rPr>
                <w:rFonts w:ascii="Times New Roman" w:hAnsi="Times New Roman"/>
                <w:b/>
                <w:bCs/>
                <w:sz w:val="24"/>
                <w:szCs w:val="24"/>
                <w:lang w:eastAsia="ru-RU"/>
              </w:rPr>
              <w:t>1</w:t>
            </w:r>
            <w:r w:rsidR="00790B26" w:rsidRPr="00B97D00">
              <w:rPr>
                <w:rFonts w:ascii="Times New Roman" w:hAnsi="Times New Roman"/>
                <w:b/>
                <w:bCs/>
                <w:sz w:val="24"/>
                <w:szCs w:val="24"/>
                <w:lang w:eastAsia="ru-RU"/>
              </w:rPr>
              <w:t>46</w:t>
            </w:r>
          </w:p>
        </w:tc>
        <w:tc>
          <w:tcPr>
            <w:tcW w:w="1134" w:type="dxa"/>
            <w:vAlign w:val="center"/>
          </w:tcPr>
          <w:p w14:paraId="2B9E8D9A"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7CAB055D"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4E12A139" w14:textId="77777777" w:rsidTr="00F8796F">
        <w:trPr>
          <w:trHeight w:val="404"/>
        </w:trPr>
        <w:tc>
          <w:tcPr>
            <w:tcW w:w="8505" w:type="dxa"/>
            <w:gridSpan w:val="5"/>
            <w:vAlign w:val="center"/>
          </w:tcPr>
          <w:p w14:paraId="5222EA74" w14:textId="77777777" w:rsidR="0081503C" w:rsidRPr="00B97D00" w:rsidRDefault="0081503C" w:rsidP="00790B26">
            <w:pPr>
              <w:spacing w:after="0"/>
              <w:contextualSpacing/>
              <w:jc w:val="right"/>
              <w:rPr>
                <w:rFonts w:ascii="Times New Roman" w:hAnsi="Times New Roman"/>
                <w:sz w:val="24"/>
                <w:szCs w:val="24"/>
                <w:lang w:eastAsia="ru-RU"/>
              </w:rPr>
            </w:pPr>
            <w:r w:rsidRPr="00B97D00">
              <w:rPr>
                <w:rFonts w:ascii="Times New Roman" w:hAnsi="Times New Roman"/>
                <w:sz w:val="24"/>
                <w:szCs w:val="24"/>
                <w:lang w:eastAsia="ru-RU"/>
              </w:rPr>
              <w:t>ИТОГО</w:t>
            </w:r>
          </w:p>
        </w:tc>
        <w:tc>
          <w:tcPr>
            <w:tcW w:w="1134" w:type="dxa"/>
            <w:vAlign w:val="center"/>
          </w:tcPr>
          <w:p w14:paraId="20894B18"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4C535CFC" w14:textId="77777777" w:rsidTr="00F8796F">
        <w:trPr>
          <w:trHeight w:val="337"/>
        </w:trPr>
        <w:tc>
          <w:tcPr>
            <w:tcW w:w="9639" w:type="dxa"/>
            <w:gridSpan w:val="6"/>
          </w:tcPr>
          <w:p w14:paraId="3BBFE8D1" w14:textId="77777777" w:rsidR="0081503C" w:rsidRPr="00B97D00" w:rsidRDefault="0081503C" w:rsidP="00790B26">
            <w:pPr>
              <w:spacing w:after="0"/>
              <w:contextualSpacing/>
              <w:jc w:val="right"/>
              <w:rPr>
                <w:rFonts w:ascii="Times New Roman" w:hAnsi="Times New Roman"/>
                <w:sz w:val="24"/>
                <w:szCs w:val="24"/>
                <w:lang w:eastAsia="ru-RU"/>
              </w:rPr>
            </w:pPr>
            <w:r w:rsidRPr="00B97D00">
              <w:rPr>
                <w:rFonts w:ascii="Times New Roman" w:hAnsi="Times New Roman"/>
                <w:sz w:val="24"/>
                <w:szCs w:val="24"/>
                <w:lang w:eastAsia="ru-RU"/>
              </w:rPr>
              <w:t>В том числе НДС/НДС не облагается</w:t>
            </w:r>
          </w:p>
        </w:tc>
      </w:tr>
    </w:tbl>
    <w:p w14:paraId="362C60CA" w14:textId="77777777" w:rsidR="0081503C" w:rsidRPr="00790B26" w:rsidRDefault="0081503C" w:rsidP="00790B26">
      <w:pPr>
        <w:spacing w:after="0"/>
        <w:ind w:firstLine="680"/>
        <w:jc w:val="left"/>
        <w:rPr>
          <w:rFonts w:ascii="Times New Roman" w:hAnsi="Times New Roman"/>
          <w:b/>
          <w:color w:val="000000"/>
          <w:sz w:val="20"/>
          <w:szCs w:val="24"/>
          <w:shd w:val="clear" w:color="auto" w:fill="FFFFFF"/>
          <w:lang w:eastAsia="ru-RU"/>
        </w:rPr>
      </w:pPr>
    </w:p>
    <w:tbl>
      <w:tblPr>
        <w:tblW w:w="9531" w:type="dxa"/>
        <w:tblInd w:w="108" w:type="dxa"/>
        <w:tblLayout w:type="fixed"/>
        <w:tblLook w:val="0000" w:firstRow="0" w:lastRow="0" w:firstColumn="0" w:lastColumn="0" w:noHBand="0" w:noVBand="0"/>
      </w:tblPr>
      <w:tblGrid>
        <w:gridCol w:w="4854"/>
        <w:gridCol w:w="4677"/>
      </w:tblGrid>
      <w:tr w:rsidR="0081503C" w:rsidRPr="00790B26" w14:paraId="2D272BD3" w14:textId="77777777" w:rsidTr="004A2F0C">
        <w:trPr>
          <w:trHeight w:val="1577"/>
        </w:trPr>
        <w:tc>
          <w:tcPr>
            <w:tcW w:w="4854" w:type="dxa"/>
          </w:tcPr>
          <w:p w14:paraId="5F89ED8A" w14:textId="77777777" w:rsidR="0081503C" w:rsidRPr="00790B26" w:rsidRDefault="0081503C" w:rsidP="00790B26">
            <w:pPr>
              <w:spacing w:after="0"/>
              <w:ind w:firstLine="601"/>
              <w:rPr>
                <w:rFonts w:ascii="Times New Roman" w:hAnsi="Times New Roman"/>
                <w:b/>
                <w:sz w:val="28"/>
                <w:szCs w:val="28"/>
              </w:rPr>
            </w:pPr>
            <w:r w:rsidRPr="00790B26">
              <w:rPr>
                <w:rFonts w:ascii="Times New Roman" w:hAnsi="Times New Roman"/>
                <w:b/>
                <w:sz w:val="28"/>
                <w:szCs w:val="28"/>
              </w:rPr>
              <w:t>Исполнитель:</w:t>
            </w:r>
          </w:p>
          <w:p w14:paraId="496A9DE6" w14:textId="77777777" w:rsidR="0081503C" w:rsidRPr="00790B26" w:rsidRDefault="0081503C" w:rsidP="00790B26">
            <w:pPr>
              <w:spacing w:after="0"/>
              <w:ind w:firstLine="601"/>
              <w:rPr>
                <w:rFonts w:ascii="Times New Roman" w:hAnsi="Times New Roman"/>
                <w:b/>
                <w:sz w:val="28"/>
                <w:szCs w:val="28"/>
              </w:rPr>
            </w:pPr>
          </w:p>
          <w:p w14:paraId="1A38676F" w14:textId="77777777" w:rsidR="0081503C" w:rsidRPr="00790B26" w:rsidRDefault="0081503C" w:rsidP="00790B26">
            <w:pPr>
              <w:spacing w:after="0"/>
              <w:rPr>
                <w:rFonts w:ascii="Times New Roman" w:hAnsi="Times New Roman"/>
                <w:sz w:val="28"/>
                <w:szCs w:val="28"/>
              </w:rPr>
            </w:pPr>
          </w:p>
        </w:tc>
        <w:tc>
          <w:tcPr>
            <w:tcW w:w="4677" w:type="dxa"/>
          </w:tcPr>
          <w:p w14:paraId="00E4CFDD" w14:textId="77777777" w:rsidR="0081503C" w:rsidRPr="00790B26" w:rsidRDefault="0081503C" w:rsidP="00790B26">
            <w:pPr>
              <w:tabs>
                <w:tab w:val="left" w:pos="3119"/>
              </w:tabs>
              <w:spacing w:after="0"/>
              <w:ind w:firstLine="176"/>
              <w:jc w:val="left"/>
              <w:rPr>
                <w:rFonts w:ascii="Times New Roman" w:hAnsi="Times New Roman"/>
                <w:b/>
                <w:sz w:val="28"/>
                <w:szCs w:val="28"/>
              </w:rPr>
            </w:pPr>
            <w:r w:rsidRPr="00790B26">
              <w:rPr>
                <w:rFonts w:ascii="Times New Roman" w:hAnsi="Times New Roman"/>
                <w:b/>
                <w:sz w:val="28"/>
                <w:szCs w:val="28"/>
              </w:rPr>
              <w:t>Заказчик:</w:t>
            </w:r>
          </w:p>
          <w:p w14:paraId="65071026" w14:textId="767C0156" w:rsidR="0081503C" w:rsidRPr="00B97D00" w:rsidRDefault="00B97D00" w:rsidP="00B97D00">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Главное управление МЧС России по г. Севастополю</w:t>
            </w:r>
          </w:p>
          <w:p w14:paraId="1FB2B755" w14:textId="77777777" w:rsidR="00B97D00" w:rsidRPr="00B97D00" w:rsidRDefault="00B97D00" w:rsidP="00B97D00">
            <w:pPr>
              <w:tabs>
                <w:tab w:val="left" w:pos="3119"/>
              </w:tabs>
              <w:spacing w:after="0"/>
              <w:jc w:val="left"/>
              <w:rPr>
                <w:rFonts w:ascii="Times New Roman" w:hAnsi="Times New Roman"/>
                <w:bCs/>
                <w:sz w:val="28"/>
                <w:szCs w:val="28"/>
              </w:rPr>
            </w:pPr>
          </w:p>
          <w:p w14:paraId="57588669" w14:textId="74FC98B7" w:rsidR="00B97D00" w:rsidRPr="00B97D00" w:rsidRDefault="00B97D00" w:rsidP="00B97D00">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Первый заместитель начальника</w:t>
            </w:r>
          </w:p>
          <w:p w14:paraId="35027AFF" w14:textId="69A5D34E" w:rsidR="00B97D00" w:rsidRDefault="00B97D00" w:rsidP="00B97D00">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Главного управления</w:t>
            </w:r>
          </w:p>
          <w:p w14:paraId="73855940" w14:textId="77777777" w:rsidR="00B97D00" w:rsidRDefault="00B97D00" w:rsidP="00B97D00">
            <w:pPr>
              <w:tabs>
                <w:tab w:val="left" w:pos="3119"/>
              </w:tabs>
              <w:spacing w:after="0"/>
              <w:jc w:val="left"/>
              <w:rPr>
                <w:rFonts w:ascii="Times New Roman" w:hAnsi="Times New Roman"/>
                <w:bCs/>
                <w:sz w:val="28"/>
                <w:szCs w:val="28"/>
              </w:rPr>
            </w:pPr>
          </w:p>
          <w:p w14:paraId="2CEF9EE4" w14:textId="77777777" w:rsidR="00B97D00" w:rsidRPr="00725CA1" w:rsidRDefault="00B97D00" w:rsidP="00B97D00">
            <w:pPr>
              <w:spacing w:after="0"/>
              <w:rPr>
                <w:rFonts w:ascii="Times New Roman" w:hAnsi="Times New Roman"/>
                <w:sz w:val="26"/>
                <w:szCs w:val="26"/>
                <w:lang w:eastAsia="ru-RU"/>
              </w:rPr>
            </w:pPr>
            <w:r w:rsidRPr="00725CA1">
              <w:rPr>
                <w:rFonts w:ascii="Times New Roman" w:hAnsi="Times New Roman"/>
                <w:sz w:val="26"/>
                <w:szCs w:val="26"/>
                <w:lang w:eastAsia="ru-RU"/>
              </w:rPr>
              <w:t>______________/</w:t>
            </w:r>
            <w:r>
              <w:rPr>
                <w:rFonts w:ascii="Times New Roman" w:hAnsi="Times New Roman"/>
                <w:sz w:val="26"/>
                <w:szCs w:val="26"/>
                <w:lang w:eastAsia="ru-RU"/>
              </w:rPr>
              <w:t>В.К. Щедрин</w:t>
            </w:r>
            <w:r w:rsidRPr="00725CA1">
              <w:rPr>
                <w:rFonts w:ascii="Times New Roman" w:hAnsi="Times New Roman"/>
                <w:sz w:val="26"/>
                <w:szCs w:val="26"/>
                <w:lang w:eastAsia="ru-RU"/>
              </w:rPr>
              <w:t xml:space="preserve"> /</w:t>
            </w:r>
          </w:p>
          <w:p w14:paraId="5B036ADB" w14:textId="3277F9D9" w:rsidR="0081503C" w:rsidRPr="00790B26" w:rsidRDefault="00B97D00" w:rsidP="00B97D00">
            <w:pPr>
              <w:spacing w:after="0"/>
              <w:rPr>
                <w:rFonts w:ascii="Times New Roman" w:hAnsi="Times New Roman"/>
                <w:bCs/>
                <w:sz w:val="28"/>
                <w:szCs w:val="28"/>
              </w:rPr>
            </w:pPr>
            <w:r w:rsidRPr="00725CA1">
              <w:rPr>
                <w:rFonts w:ascii="Times New Roman" w:hAnsi="Times New Roman"/>
                <w:sz w:val="26"/>
                <w:szCs w:val="26"/>
                <w:lang w:eastAsia="ru-RU"/>
              </w:rPr>
              <w:t xml:space="preserve">                                  </w:t>
            </w:r>
            <w:r w:rsidRPr="00725CA1">
              <w:rPr>
                <w:rFonts w:ascii="Times New Roman" w:hAnsi="Times New Roman"/>
                <w:color w:val="FFFFFF"/>
                <w:sz w:val="26"/>
                <w:szCs w:val="26"/>
                <w:lang w:eastAsia="ru-RU"/>
              </w:rPr>
              <w:t xml:space="preserve"> </w:t>
            </w:r>
            <w:r w:rsidRPr="00725CA1">
              <w:rPr>
                <w:rFonts w:ascii="Times New Roman" w:hAnsi="Times New Roman"/>
                <w:sz w:val="26"/>
                <w:szCs w:val="26"/>
              </w:rPr>
              <w:t>(</w:t>
            </w:r>
            <w:proofErr w:type="gramStart"/>
            <w:r w:rsidRPr="00725CA1">
              <w:rPr>
                <w:rFonts w:ascii="Times New Roman" w:hAnsi="Times New Roman"/>
                <w:sz w:val="26"/>
                <w:szCs w:val="26"/>
              </w:rPr>
              <w:t>ФИО)</w:t>
            </w:r>
            <w:r w:rsidRPr="00725CA1">
              <w:rPr>
                <w:rFonts w:ascii="Times New Roman" w:hAnsi="Times New Roman"/>
                <w:color w:val="FFFFFF"/>
                <w:sz w:val="26"/>
                <w:szCs w:val="26"/>
                <w:lang w:eastAsia="ru-RU"/>
              </w:rPr>
              <w:t xml:space="preserve">      ((  (</w:t>
            </w:r>
            <w:proofErr w:type="gramEnd"/>
          </w:p>
        </w:tc>
      </w:tr>
    </w:tbl>
    <w:p w14:paraId="546B4C52" w14:textId="5FDA5C81" w:rsidR="002453D0" w:rsidRPr="00790B26" w:rsidRDefault="002453D0" w:rsidP="002453D0">
      <w:pPr>
        <w:spacing w:after="0"/>
        <w:ind w:left="6096"/>
        <w:rPr>
          <w:rFonts w:ascii="Times New Roman" w:hAnsi="Times New Roman"/>
          <w:sz w:val="26"/>
          <w:szCs w:val="26"/>
        </w:rPr>
      </w:pPr>
      <w:r w:rsidRPr="00790B26">
        <w:rPr>
          <w:rFonts w:ascii="Times New Roman" w:hAnsi="Times New Roman"/>
          <w:sz w:val="26"/>
          <w:szCs w:val="26"/>
        </w:rPr>
        <w:lastRenderedPageBreak/>
        <w:t xml:space="preserve">Приложение № </w:t>
      </w:r>
      <w:r>
        <w:rPr>
          <w:rFonts w:ascii="Times New Roman" w:hAnsi="Times New Roman"/>
          <w:sz w:val="26"/>
          <w:szCs w:val="26"/>
        </w:rPr>
        <w:t>3</w:t>
      </w:r>
    </w:p>
    <w:p w14:paraId="335BD402" w14:textId="090E29C2" w:rsidR="002453D0" w:rsidRPr="00790B26" w:rsidRDefault="002453D0" w:rsidP="002453D0">
      <w:pPr>
        <w:spacing w:after="0"/>
        <w:ind w:left="6096"/>
        <w:rPr>
          <w:rFonts w:ascii="Times New Roman" w:hAnsi="Times New Roman"/>
          <w:sz w:val="26"/>
          <w:szCs w:val="26"/>
        </w:rPr>
      </w:pPr>
      <w:r w:rsidRPr="00790B26">
        <w:rPr>
          <w:rFonts w:ascii="Times New Roman" w:hAnsi="Times New Roman"/>
          <w:sz w:val="26"/>
          <w:szCs w:val="26"/>
        </w:rPr>
        <w:t xml:space="preserve">к </w:t>
      </w:r>
      <w:r>
        <w:rPr>
          <w:rFonts w:ascii="Times New Roman" w:hAnsi="Times New Roman"/>
          <w:sz w:val="26"/>
          <w:szCs w:val="26"/>
        </w:rPr>
        <w:t xml:space="preserve">государственному </w:t>
      </w:r>
      <w:r w:rsidRPr="00790B26">
        <w:rPr>
          <w:rFonts w:ascii="Times New Roman" w:hAnsi="Times New Roman"/>
          <w:sz w:val="26"/>
          <w:szCs w:val="26"/>
        </w:rPr>
        <w:t>Контракту</w:t>
      </w:r>
    </w:p>
    <w:p w14:paraId="64E131FB" w14:textId="77777777" w:rsidR="002453D0" w:rsidRPr="00790B26" w:rsidRDefault="002453D0" w:rsidP="002453D0">
      <w:pPr>
        <w:spacing w:after="0"/>
        <w:ind w:left="6096"/>
        <w:rPr>
          <w:rFonts w:ascii="Times New Roman" w:hAnsi="Times New Roman"/>
          <w:sz w:val="26"/>
          <w:szCs w:val="26"/>
        </w:rPr>
      </w:pPr>
      <w:r w:rsidRPr="00790B26">
        <w:rPr>
          <w:rFonts w:ascii="Times New Roman" w:hAnsi="Times New Roman"/>
          <w:sz w:val="26"/>
          <w:szCs w:val="26"/>
        </w:rPr>
        <w:t xml:space="preserve">№______________________ </w:t>
      </w:r>
    </w:p>
    <w:p w14:paraId="2E47618C" w14:textId="77777777" w:rsidR="002453D0" w:rsidRPr="00790B26" w:rsidRDefault="002453D0" w:rsidP="002453D0">
      <w:pPr>
        <w:spacing w:after="0"/>
        <w:ind w:left="6096"/>
        <w:rPr>
          <w:rFonts w:ascii="Times New Roman" w:eastAsia="Times New Roman" w:hAnsi="Times New Roman"/>
          <w:sz w:val="26"/>
          <w:szCs w:val="26"/>
          <w:lang w:eastAsia="ru-RU"/>
        </w:rPr>
      </w:pPr>
      <w:r w:rsidRPr="00790B26">
        <w:rPr>
          <w:rFonts w:ascii="Times New Roman" w:hAnsi="Times New Roman"/>
          <w:sz w:val="26"/>
          <w:szCs w:val="26"/>
        </w:rPr>
        <w:t>от «___» __________ 2026 г.</w:t>
      </w:r>
    </w:p>
    <w:p w14:paraId="319B53C4" w14:textId="77777777" w:rsidR="002453D0" w:rsidRDefault="002453D0" w:rsidP="00790B26">
      <w:pPr>
        <w:spacing w:after="0"/>
        <w:ind w:firstLine="426"/>
        <w:jc w:val="center"/>
        <w:rPr>
          <w:rFonts w:ascii="Times New Roman" w:hAnsi="Times New Roman"/>
          <w:b/>
          <w:sz w:val="28"/>
          <w:szCs w:val="28"/>
          <w:lang w:eastAsia="ru-RU"/>
        </w:rPr>
      </w:pPr>
    </w:p>
    <w:p w14:paraId="473F1863" w14:textId="77777777" w:rsidR="002453D0" w:rsidRDefault="002453D0" w:rsidP="00790B26">
      <w:pPr>
        <w:spacing w:after="0"/>
        <w:ind w:firstLine="426"/>
        <w:jc w:val="center"/>
        <w:rPr>
          <w:rFonts w:ascii="Times New Roman" w:hAnsi="Times New Roman"/>
          <w:b/>
          <w:sz w:val="28"/>
          <w:szCs w:val="28"/>
          <w:lang w:eastAsia="ru-RU"/>
        </w:rPr>
      </w:pPr>
    </w:p>
    <w:p w14:paraId="40E86766" w14:textId="5A976E2C" w:rsidR="0081503C" w:rsidRPr="00790B26" w:rsidRDefault="0081503C" w:rsidP="00790B26">
      <w:pPr>
        <w:spacing w:after="0"/>
        <w:ind w:firstLine="426"/>
        <w:jc w:val="center"/>
        <w:rPr>
          <w:rFonts w:ascii="Times New Roman" w:hAnsi="Times New Roman"/>
          <w:b/>
          <w:sz w:val="28"/>
          <w:szCs w:val="28"/>
          <w:lang w:eastAsia="ru-RU"/>
        </w:rPr>
      </w:pPr>
      <w:r w:rsidRPr="00790B26">
        <w:rPr>
          <w:rFonts w:ascii="Times New Roman" w:hAnsi="Times New Roman"/>
          <w:b/>
          <w:sz w:val="28"/>
          <w:szCs w:val="28"/>
          <w:lang w:eastAsia="ru-RU"/>
        </w:rPr>
        <w:t>ФОРМА АКТА № ____</w:t>
      </w:r>
    </w:p>
    <w:p w14:paraId="2ED393F7" w14:textId="77777777" w:rsidR="0081503C" w:rsidRPr="00790B26" w:rsidRDefault="0081503C" w:rsidP="00790B26">
      <w:pPr>
        <w:spacing w:after="0"/>
        <w:ind w:firstLine="426"/>
        <w:jc w:val="center"/>
        <w:rPr>
          <w:rFonts w:ascii="Times New Roman" w:hAnsi="Times New Roman"/>
          <w:b/>
          <w:sz w:val="28"/>
          <w:szCs w:val="28"/>
          <w:lang w:eastAsia="ru-RU"/>
        </w:rPr>
      </w:pPr>
      <w:r w:rsidRPr="00790B26">
        <w:rPr>
          <w:rFonts w:ascii="Times New Roman" w:hAnsi="Times New Roman"/>
          <w:b/>
          <w:sz w:val="28"/>
          <w:szCs w:val="28"/>
          <w:lang w:eastAsia="ru-RU"/>
        </w:rPr>
        <w:t>сдачи - приемки оказанных услуг</w:t>
      </w:r>
    </w:p>
    <w:p w14:paraId="05E03164" w14:textId="77777777" w:rsidR="0081503C" w:rsidRPr="00790B26" w:rsidRDefault="0081503C" w:rsidP="00790B26">
      <w:pPr>
        <w:spacing w:after="0"/>
        <w:ind w:firstLine="426"/>
        <w:jc w:val="center"/>
        <w:rPr>
          <w:rFonts w:ascii="Times New Roman" w:hAnsi="Times New Roman"/>
          <w:sz w:val="28"/>
          <w:szCs w:val="28"/>
          <w:lang w:eastAsia="ru-RU"/>
        </w:rPr>
      </w:pPr>
      <w:r w:rsidRPr="00790B26">
        <w:rPr>
          <w:rFonts w:ascii="Times New Roman" w:hAnsi="Times New Roman"/>
          <w:sz w:val="28"/>
          <w:szCs w:val="28"/>
          <w:lang w:eastAsia="ru-RU"/>
        </w:rPr>
        <w:t>по контракту ___________________________от «___» ______ 2026</w:t>
      </w:r>
    </w:p>
    <w:p w14:paraId="04D387D2" w14:textId="77777777" w:rsidR="0081503C" w:rsidRPr="00790B26" w:rsidRDefault="0081503C" w:rsidP="00790B26">
      <w:pPr>
        <w:spacing w:after="0"/>
        <w:ind w:firstLine="426"/>
        <w:jc w:val="center"/>
        <w:rPr>
          <w:rFonts w:ascii="Times New Roman" w:hAnsi="Times New Roman"/>
          <w:b/>
          <w:sz w:val="28"/>
          <w:szCs w:val="28"/>
          <w:lang w:eastAsia="ru-RU"/>
        </w:rPr>
      </w:pPr>
    </w:p>
    <w:p w14:paraId="420E497F"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г. Севастополь</w:t>
      </w:r>
      <w:r w:rsidRPr="00790B26">
        <w:rPr>
          <w:rFonts w:ascii="Times New Roman" w:hAnsi="Times New Roman"/>
          <w:sz w:val="28"/>
          <w:szCs w:val="28"/>
          <w:lang w:eastAsia="ru-RU"/>
        </w:rPr>
        <w:tab/>
      </w:r>
      <w:r w:rsidRPr="00790B26">
        <w:rPr>
          <w:rFonts w:ascii="Times New Roman" w:hAnsi="Times New Roman"/>
          <w:sz w:val="28"/>
          <w:szCs w:val="28"/>
          <w:lang w:eastAsia="ru-RU"/>
        </w:rPr>
        <w:tab/>
      </w:r>
      <w:r w:rsidRPr="00790B26">
        <w:rPr>
          <w:rFonts w:ascii="Times New Roman" w:hAnsi="Times New Roman"/>
          <w:sz w:val="28"/>
          <w:szCs w:val="28"/>
          <w:lang w:eastAsia="ru-RU"/>
        </w:rPr>
        <w:tab/>
      </w:r>
      <w:r w:rsidRPr="00790B26">
        <w:rPr>
          <w:rFonts w:ascii="Times New Roman" w:hAnsi="Times New Roman"/>
          <w:sz w:val="28"/>
          <w:szCs w:val="28"/>
          <w:lang w:eastAsia="ru-RU"/>
        </w:rPr>
        <w:tab/>
      </w:r>
      <w:r w:rsidRPr="00790B26">
        <w:rPr>
          <w:rFonts w:ascii="Times New Roman" w:hAnsi="Times New Roman"/>
          <w:sz w:val="28"/>
          <w:szCs w:val="28"/>
          <w:lang w:eastAsia="ru-RU"/>
        </w:rPr>
        <w:tab/>
      </w:r>
      <w:r w:rsidRPr="00790B26">
        <w:rPr>
          <w:rFonts w:ascii="Times New Roman" w:hAnsi="Times New Roman"/>
          <w:sz w:val="28"/>
          <w:szCs w:val="28"/>
          <w:lang w:eastAsia="ru-RU"/>
        </w:rPr>
        <w:tab/>
        <w:t xml:space="preserve">    </w:t>
      </w:r>
      <w:proofErr w:type="gramStart"/>
      <w:r w:rsidRPr="00790B26">
        <w:rPr>
          <w:rFonts w:ascii="Times New Roman" w:hAnsi="Times New Roman"/>
          <w:sz w:val="28"/>
          <w:szCs w:val="28"/>
          <w:lang w:eastAsia="ru-RU"/>
        </w:rPr>
        <w:t xml:space="preserve">   «</w:t>
      </w:r>
      <w:proofErr w:type="gramEnd"/>
      <w:r w:rsidRPr="00790B26">
        <w:rPr>
          <w:rFonts w:ascii="Times New Roman" w:hAnsi="Times New Roman"/>
          <w:sz w:val="28"/>
          <w:szCs w:val="28"/>
          <w:lang w:eastAsia="ru-RU"/>
        </w:rPr>
        <w:t>_____» _______________2026 г.</w:t>
      </w:r>
    </w:p>
    <w:p w14:paraId="39266E8B" w14:textId="77777777" w:rsidR="0081503C" w:rsidRPr="00790B26" w:rsidRDefault="0081503C" w:rsidP="00790B26">
      <w:pPr>
        <w:spacing w:after="0"/>
        <w:ind w:firstLine="426"/>
        <w:rPr>
          <w:rFonts w:ascii="Times New Roman" w:hAnsi="Times New Roman"/>
          <w:sz w:val="28"/>
          <w:szCs w:val="28"/>
          <w:lang w:eastAsia="ru-RU"/>
        </w:rPr>
      </w:pPr>
    </w:p>
    <w:p w14:paraId="126BA96F" w14:textId="36E38ADD"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b/>
          <w:sz w:val="28"/>
          <w:szCs w:val="28"/>
          <w:lang w:eastAsia="ru-RU"/>
        </w:rPr>
        <w:t>Исполнитель:</w:t>
      </w:r>
      <w:r w:rsidRPr="00790B26">
        <w:rPr>
          <w:rFonts w:ascii="Times New Roman" w:hAnsi="Times New Roman"/>
          <w:sz w:val="28"/>
          <w:szCs w:val="28"/>
          <w:lang w:eastAsia="ru-RU"/>
        </w:rPr>
        <w:t xml:space="preserve"> ____________________________________________________________________________________________________________________________________________________________________________________________________________</w:t>
      </w:r>
    </w:p>
    <w:p w14:paraId="474FC01F"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b/>
          <w:sz w:val="28"/>
          <w:szCs w:val="28"/>
          <w:lang w:eastAsia="ru-RU"/>
        </w:rPr>
        <w:t>Заказчик:</w:t>
      </w:r>
      <w:r w:rsidRPr="00790B26">
        <w:rPr>
          <w:rFonts w:ascii="Times New Roman" w:hAnsi="Times New Roman"/>
          <w:sz w:val="28"/>
          <w:szCs w:val="28"/>
          <w:lang w:eastAsia="ru-RU"/>
        </w:rPr>
        <w:t xml:space="preserve">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w:t>
      </w:r>
    </w:p>
    <w:p w14:paraId="598A32F6"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Юридический адрес: Российская Федерация, 299007, г. Севастополь, ул. Олега Кошевого, д. 6</w:t>
      </w:r>
    </w:p>
    <w:p w14:paraId="25D1EF12"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Почтовый адрес: Российская Федерация, 299007, г. Севастополь, ул. Олега Кошевого, д. 6</w:t>
      </w:r>
    </w:p>
    <w:p w14:paraId="01CD4801"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ОГРН       1147746382960</w:t>
      </w:r>
    </w:p>
    <w:p w14:paraId="3B500643"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 xml:space="preserve">ИНН         7702835839 </w:t>
      </w:r>
    </w:p>
    <w:p w14:paraId="080CFF27"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КПП          920401001</w:t>
      </w:r>
    </w:p>
    <w:p w14:paraId="75A5383B"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ОКПО       08947590</w:t>
      </w:r>
    </w:p>
    <w:p w14:paraId="5E6B310F"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ОКТМО     67312000</w:t>
      </w:r>
    </w:p>
    <w:p w14:paraId="5145EF94"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Банковские реквизиты:</w:t>
      </w:r>
    </w:p>
    <w:p w14:paraId="0304E686"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 xml:space="preserve">Получатель: УФК по Нижегородской области (Главное управление МЧС России по г. Севастополю, л/с 03741А91370) </w:t>
      </w:r>
    </w:p>
    <w:p w14:paraId="6E0C496A"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Банк: ОКЦ № 1 ВВГУ Банка России//УФК по Нижегородской области, г. Нижний Новгород</w:t>
      </w:r>
    </w:p>
    <w:p w14:paraId="68696430"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БИК (ТОФК) 012202102</w:t>
      </w:r>
    </w:p>
    <w:p w14:paraId="2E357FF2"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Единый казначейский счет: 40102810745370000024</w:t>
      </w:r>
    </w:p>
    <w:p w14:paraId="557A4014"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Казначейский счет 03211643000000013250</w:t>
      </w:r>
    </w:p>
    <w:p w14:paraId="4DF91EF3" w14:textId="77777777" w:rsidR="0081503C" w:rsidRPr="00790B26" w:rsidRDefault="0081503C" w:rsidP="00790B26">
      <w:pPr>
        <w:spacing w:after="0"/>
        <w:rPr>
          <w:rFonts w:ascii="Times New Roman" w:hAnsi="Times New Roman"/>
          <w:sz w:val="28"/>
          <w:szCs w:val="28"/>
          <w:lang w:eastAsia="ru-RU"/>
        </w:rPr>
      </w:pPr>
      <w:r w:rsidRPr="00790B26">
        <w:rPr>
          <w:rFonts w:ascii="Times New Roman" w:hAnsi="Times New Roman"/>
          <w:sz w:val="28"/>
          <w:szCs w:val="28"/>
          <w:lang w:eastAsia="ru-RU"/>
        </w:rPr>
        <w:t>Тел./факс: 8(8692) 65 54 21</w:t>
      </w:r>
    </w:p>
    <w:p w14:paraId="69252864" w14:textId="77777777" w:rsidR="0081503C" w:rsidRPr="00790B26" w:rsidRDefault="0081503C" w:rsidP="00790B26">
      <w:pPr>
        <w:spacing w:after="0"/>
        <w:rPr>
          <w:rFonts w:ascii="Times New Roman" w:hAnsi="Times New Roman"/>
          <w:sz w:val="28"/>
          <w:szCs w:val="28"/>
          <w:lang w:eastAsia="ru-RU"/>
        </w:rPr>
      </w:pPr>
      <w:proofErr w:type="spellStart"/>
      <w:r w:rsidRPr="00790B26">
        <w:rPr>
          <w:rFonts w:ascii="Times New Roman" w:hAnsi="Times New Roman"/>
          <w:sz w:val="28"/>
          <w:szCs w:val="28"/>
          <w:lang w:eastAsia="ru-RU"/>
        </w:rPr>
        <w:t>e-mail</w:t>
      </w:r>
      <w:proofErr w:type="spellEnd"/>
      <w:r w:rsidRPr="00790B26">
        <w:rPr>
          <w:rFonts w:ascii="Times New Roman" w:hAnsi="Times New Roman"/>
          <w:sz w:val="28"/>
          <w:szCs w:val="28"/>
          <w:lang w:eastAsia="ru-RU"/>
        </w:rPr>
        <w:t>: gu.sev@92.mchs.gov.ru</w:t>
      </w:r>
    </w:p>
    <w:p w14:paraId="518B758B" w14:textId="77777777" w:rsidR="0081503C" w:rsidRPr="00790B26" w:rsidRDefault="0081503C" w:rsidP="00790B26">
      <w:pPr>
        <w:spacing w:after="0"/>
        <w:ind w:firstLine="426"/>
        <w:rPr>
          <w:rFonts w:ascii="Times New Roman" w:hAnsi="Times New Roman"/>
          <w:sz w:val="28"/>
          <w:szCs w:val="28"/>
          <w:lang w:eastAsia="ru-RU"/>
        </w:rPr>
      </w:pPr>
    </w:p>
    <w:p w14:paraId="6E2940F1" w14:textId="77777777" w:rsidR="0081503C" w:rsidRPr="00790B26" w:rsidRDefault="0081503C" w:rsidP="00790B26">
      <w:pPr>
        <w:numPr>
          <w:ilvl w:val="0"/>
          <w:numId w:val="2"/>
        </w:numPr>
        <w:spacing w:after="0"/>
        <w:ind w:left="0" w:firstLine="567"/>
        <w:rPr>
          <w:rFonts w:ascii="Times New Roman" w:hAnsi="Times New Roman"/>
          <w:sz w:val="28"/>
          <w:szCs w:val="28"/>
          <w:lang w:eastAsia="ru-RU"/>
        </w:rPr>
      </w:pPr>
      <w:r w:rsidRPr="00790B26">
        <w:rPr>
          <w:rFonts w:ascii="Times New Roman" w:hAnsi="Times New Roman"/>
          <w:sz w:val="28"/>
          <w:szCs w:val="28"/>
          <w:lang w:eastAsia="ru-RU"/>
        </w:rPr>
        <w:t>В период с __________ 2026 г. по __________ 2026 г. Исполнителем были оказаны услуги по проведению технического осмотра следующих видов транспортных средств в соответствии с условиями Государственного контракта</w:t>
      </w:r>
      <w:r w:rsidRPr="00790B26">
        <w:rPr>
          <w:rFonts w:ascii="Times New Roman" w:hAnsi="Times New Roman"/>
          <w:sz w:val="28"/>
          <w:szCs w:val="28"/>
          <w:lang w:eastAsia="ru-RU"/>
        </w:rPr>
        <w:br/>
        <w:t xml:space="preserve">№ _________________________________ от «____» ________ 2026 г. </w:t>
      </w:r>
    </w:p>
    <w:p w14:paraId="3FAD4986" w14:textId="77777777" w:rsidR="0081503C" w:rsidRDefault="0081503C" w:rsidP="00790B26">
      <w:pPr>
        <w:spacing w:after="0"/>
        <w:rPr>
          <w:rFonts w:ascii="Times New Roman" w:hAnsi="Times New Roman"/>
          <w:sz w:val="28"/>
          <w:szCs w:val="28"/>
          <w:lang w:eastAsia="ru-RU"/>
        </w:rPr>
      </w:pPr>
    </w:p>
    <w:p w14:paraId="6D89F2E4" w14:textId="77777777" w:rsidR="004A2F0C" w:rsidRPr="00790B26" w:rsidRDefault="004A2F0C" w:rsidP="00790B26">
      <w:pPr>
        <w:spacing w:after="0"/>
        <w:rPr>
          <w:rFonts w:ascii="Times New Roman" w:hAnsi="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851"/>
        <w:gridCol w:w="850"/>
        <w:gridCol w:w="1134"/>
        <w:gridCol w:w="1134"/>
      </w:tblGrid>
      <w:tr w:rsidR="0081503C" w:rsidRPr="00B97D00" w14:paraId="515BE250" w14:textId="77777777" w:rsidTr="00F8796F">
        <w:tc>
          <w:tcPr>
            <w:tcW w:w="567" w:type="dxa"/>
            <w:vAlign w:val="center"/>
          </w:tcPr>
          <w:p w14:paraId="75EA69C6" w14:textId="77777777" w:rsidR="0081503C" w:rsidRPr="00B97D00" w:rsidRDefault="0081503C" w:rsidP="00790B26">
            <w:pPr>
              <w:spacing w:after="0"/>
              <w:contextualSpacing/>
              <w:jc w:val="left"/>
              <w:rPr>
                <w:rFonts w:ascii="Times New Roman" w:hAnsi="Times New Roman"/>
                <w:i/>
                <w:sz w:val="24"/>
                <w:szCs w:val="24"/>
                <w:lang w:eastAsia="ru-RU"/>
              </w:rPr>
            </w:pPr>
            <w:r w:rsidRPr="00B97D00">
              <w:rPr>
                <w:rFonts w:ascii="Times New Roman" w:hAnsi="Times New Roman"/>
                <w:i/>
                <w:sz w:val="24"/>
                <w:szCs w:val="24"/>
                <w:lang w:eastAsia="ru-RU"/>
              </w:rPr>
              <w:lastRenderedPageBreak/>
              <w:t>№ п/п</w:t>
            </w:r>
          </w:p>
        </w:tc>
        <w:tc>
          <w:tcPr>
            <w:tcW w:w="5103" w:type="dxa"/>
            <w:vAlign w:val="center"/>
          </w:tcPr>
          <w:p w14:paraId="3CE8D7CD"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Наименование работ, услуг</w:t>
            </w:r>
          </w:p>
          <w:p w14:paraId="4BABAB83" w14:textId="77777777" w:rsidR="0081503C" w:rsidRPr="00B97D00" w:rsidRDefault="0081503C" w:rsidP="00790B26">
            <w:pPr>
              <w:spacing w:after="0"/>
              <w:contextualSpacing/>
              <w:jc w:val="center"/>
              <w:rPr>
                <w:rFonts w:ascii="Times New Roman" w:hAnsi="Times New Roman"/>
                <w:i/>
                <w:sz w:val="24"/>
                <w:szCs w:val="24"/>
                <w:lang w:eastAsia="ru-RU"/>
              </w:rPr>
            </w:pPr>
          </w:p>
        </w:tc>
        <w:tc>
          <w:tcPr>
            <w:tcW w:w="851" w:type="dxa"/>
            <w:vAlign w:val="center"/>
          </w:tcPr>
          <w:p w14:paraId="13DFAAD7"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Ед. изм.</w:t>
            </w:r>
          </w:p>
        </w:tc>
        <w:tc>
          <w:tcPr>
            <w:tcW w:w="850" w:type="dxa"/>
            <w:vAlign w:val="center"/>
          </w:tcPr>
          <w:p w14:paraId="06A9C350"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Кол-во</w:t>
            </w:r>
          </w:p>
        </w:tc>
        <w:tc>
          <w:tcPr>
            <w:tcW w:w="1134" w:type="dxa"/>
            <w:vAlign w:val="center"/>
          </w:tcPr>
          <w:p w14:paraId="39B6994C"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Цена единицы услуги, руб.</w:t>
            </w:r>
          </w:p>
        </w:tc>
        <w:tc>
          <w:tcPr>
            <w:tcW w:w="1134" w:type="dxa"/>
          </w:tcPr>
          <w:p w14:paraId="2D23CC28" w14:textId="77777777" w:rsidR="0081503C" w:rsidRPr="00B97D00" w:rsidRDefault="0081503C" w:rsidP="00790B26">
            <w:pPr>
              <w:spacing w:after="0"/>
              <w:contextualSpacing/>
              <w:jc w:val="center"/>
              <w:rPr>
                <w:rFonts w:ascii="Times New Roman" w:hAnsi="Times New Roman"/>
                <w:i/>
                <w:sz w:val="24"/>
                <w:szCs w:val="24"/>
                <w:lang w:eastAsia="ru-RU"/>
              </w:rPr>
            </w:pPr>
            <w:r w:rsidRPr="00B97D00">
              <w:rPr>
                <w:rFonts w:ascii="Times New Roman" w:hAnsi="Times New Roman"/>
                <w:i/>
                <w:sz w:val="24"/>
                <w:szCs w:val="24"/>
                <w:lang w:eastAsia="ru-RU"/>
              </w:rPr>
              <w:t>Стоимость услуг, руб.</w:t>
            </w:r>
          </w:p>
        </w:tc>
      </w:tr>
      <w:tr w:rsidR="0081503C" w:rsidRPr="00B97D00" w14:paraId="26F4CFAD" w14:textId="77777777" w:rsidTr="00790B26">
        <w:trPr>
          <w:trHeight w:val="703"/>
        </w:trPr>
        <w:tc>
          <w:tcPr>
            <w:tcW w:w="567" w:type="dxa"/>
          </w:tcPr>
          <w:p w14:paraId="4D05F15A"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7808DED0"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используемых для перевозки пассажиров и имеющие, помимо места водителя, не более 8 мест для сидения, - легковые автомобили категория М1</w:t>
            </w:r>
          </w:p>
        </w:tc>
        <w:tc>
          <w:tcPr>
            <w:tcW w:w="851" w:type="dxa"/>
            <w:vAlign w:val="center"/>
          </w:tcPr>
          <w:p w14:paraId="0758B898"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71AE4967"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23</w:t>
            </w:r>
          </w:p>
        </w:tc>
        <w:tc>
          <w:tcPr>
            <w:tcW w:w="1134" w:type="dxa"/>
            <w:vAlign w:val="center"/>
          </w:tcPr>
          <w:p w14:paraId="4642D85F"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D739A58"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04792AF6" w14:textId="77777777" w:rsidTr="00790B26">
        <w:trPr>
          <w:trHeight w:val="136"/>
        </w:trPr>
        <w:tc>
          <w:tcPr>
            <w:tcW w:w="567" w:type="dxa"/>
          </w:tcPr>
          <w:p w14:paraId="18CFF20C"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7C8573CC"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специальных транспортных средств оперативных служб категория M1</w:t>
            </w:r>
          </w:p>
        </w:tc>
        <w:tc>
          <w:tcPr>
            <w:tcW w:w="851" w:type="dxa"/>
            <w:vAlign w:val="center"/>
          </w:tcPr>
          <w:p w14:paraId="26B85737"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vAlign w:val="center"/>
          </w:tcPr>
          <w:p w14:paraId="08F6A76F"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6</w:t>
            </w:r>
          </w:p>
        </w:tc>
        <w:tc>
          <w:tcPr>
            <w:tcW w:w="1134" w:type="dxa"/>
            <w:vAlign w:val="center"/>
          </w:tcPr>
          <w:p w14:paraId="7982079E"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C6B1E61"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04D2CCF6" w14:textId="77777777" w:rsidTr="00F8796F">
        <w:trPr>
          <w:trHeight w:val="557"/>
        </w:trPr>
        <w:tc>
          <w:tcPr>
            <w:tcW w:w="567" w:type="dxa"/>
          </w:tcPr>
          <w:p w14:paraId="3771C9ED"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235C6988"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используемых для перевозки пассажиров и имеющие, помимо места водителя, более 8 мест для сидения, технически допустимая максимальная масса которых не превышает 5 тонн - категория М2</w:t>
            </w:r>
          </w:p>
        </w:tc>
        <w:tc>
          <w:tcPr>
            <w:tcW w:w="851" w:type="dxa"/>
            <w:vAlign w:val="center"/>
          </w:tcPr>
          <w:p w14:paraId="2B49577B"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37ADD1B1"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22523C22"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47D9AD1B"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2353C96E" w14:textId="77777777" w:rsidTr="00790B26">
        <w:trPr>
          <w:trHeight w:val="70"/>
        </w:trPr>
        <w:tc>
          <w:tcPr>
            <w:tcW w:w="567" w:type="dxa"/>
          </w:tcPr>
          <w:p w14:paraId="260DBF47"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786FCC53"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специальных транспортных средств оперативных служб категория M3</w:t>
            </w:r>
          </w:p>
        </w:tc>
        <w:tc>
          <w:tcPr>
            <w:tcW w:w="851" w:type="dxa"/>
            <w:vAlign w:val="center"/>
          </w:tcPr>
          <w:p w14:paraId="73FE7B91"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04D76DC7"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2</w:t>
            </w:r>
          </w:p>
        </w:tc>
        <w:tc>
          <w:tcPr>
            <w:tcW w:w="1134" w:type="dxa"/>
            <w:vAlign w:val="center"/>
          </w:tcPr>
          <w:p w14:paraId="579B27C2"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76512DB7"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C77CBF2" w14:textId="77777777" w:rsidTr="00F8796F">
        <w:trPr>
          <w:trHeight w:val="1275"/>
        </w:trPr>
        <w:tc>
          <w:tcPr>
            <w:tcW w:w="567" w:type="dxa"/>
          </w:tcPr>
          <w:p w14:paraId="606355DA"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5DE184AE"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предназначенных для перевозки грузов, имеющих технически допустимую максимальную массу не более</w:t>
            </w:r>
            <w:r w:rsidRPr="00B97D00">
              <w:rPr>
                <w:rFonts w:ascii="Times New Roman" w:hAnsi="Times New Roman"/>
                <w:sz w:val="24"/>
                <w:szCs w:val="24"/>
                <w:lang w:eastAsia="ru-RU"/>
              </w:rPr>
              <w:br/>
              <w:t xml:space="preserve">3,5 тонны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1</w:t>
            </w:r>
          </w:p>
        </w:tc>
        <w:tc>
          <w:tcPr>
            <w:tcW w:w="851" w:type="dxa"/>
            <w:vAlign w:val="center"/>
          </w:tcPr>
          <w:p w14:paraId="2FABE40C"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ед.</w:t>
            </w:r>
          </w:p>
        </w:tc>
        <w:tc>
          <w:tcPr>
            <w:tcW w:w="850" w:type="dxa"/>
            <w:vAlign w:val="center"/>
          </w:tcPr>
          <w:p w14:paraId="70587C38"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0DA264B6"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29FE510B"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4A350A05" w14:textId="77777777" w:rsidTr="00790B26">
        <w:trPr>
          <w:trHeight w:val="495"/>
        </w:trPr>
        <w:tc>
          <w:tcPr>
            <w:tcW w:w="567" w:type="dxa"/>
          </w:tcPr>
          <w:p w14:paraId="3AD7B830"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00C1E8E6"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транспортных средств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1</w:t>
            </w:r>
          </w:p>
        </w:tc>
        <w:tc>
          <w:tcPr>
            <w:tcW w:w="851" w:type="dxa"/>
            <w:vAlign w:val="center"/>
          </w:tcPr>
          <w:p w14:paraId="2A1082C4"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vAlign w:val="center"/>
          </w:tcPr>
          <w:p w14:paraId="5675706B"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8</w:t>
            </w:r>
          </w:p>
        </w:tc>
        <w:tc>
          <w:tcPr>
            <w:tcW w:w="1134" w:type="dxa"/>
            <w:vAlign w:val="center"/>
          </w:tcPr>
          <w:p w14:paraId="7266AEB1"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6848C185"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07BF7F3A" w14:textId="77777777" w:rsidTr="00790B26">
        <w:trPr>
          <w:trHeight w:val="70"/>
        </w:trPr>
        <w:tc>
          <w:tcPr>
            <w:tcW w:w="567" w:type="dxa"/>
          </w:tcPr>
          <w:p w14:paraId="6FCE4192"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56B6837C"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транспортных средств для перевозки опасных грузов категория N1</w:t>
            </w:r>
          </w:p>
        </w:tc>
        <w:tc>
          <w:tcPr>
            <w:tcW w:w="851" w:type="dxa"/>
            <w:vAlign w:val="center"/>
          </w:tcPr>
          <w:p w14:paraId="32DF1938"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vAlign w:val="center"/>
          </w:tcPr>
          <w:p w14:paraId="33D745C6"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649C7AE5"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62238559"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7EACA04" w14:textId="77777777" w:rsidTr="00790B26">
        <w:trPr>
          <w:trHeight w:val="70"/>
        </w:trPr>
        <w:tc>
          <w:tcPr>
            <w:tcW w:w="567" w:type="dxa"/>
          </w:tcPr>
          <w:p w14:paraId="58808A04"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563BB343"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транспортных средств, используемых для перевозки грузов, имеющие техническую допустимую массу свыше 3,5 тонн, но не более 12 тонн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2</w:t>
            </w:r>
          </w:p>
        </w:tc>
        <w:tc>
          <w:tcPr>
            <w:tcW w:w="851" w:type="dxa"/>
            <w:vAlign w:val="center"/>
          </w:tcPr>
          <w:p w14:paraId="4B58FC30"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vAlign w:val="center"/>
          </w:tcPr>
          <w:p w14:paraId="2FCF9807"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3</w:t>
            </w:r>
          </w:p>
        </w:tc>
        <w:tc>
          <w:tcPr>
            <w:tcW w:w="1134" w:type="dxa"/>
            <w:vAlign w:val="center"/>
          </w:tcPr>
          <w:p w14:paraId="4A080F2C"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323AE187"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7D1709CC" w14:textId="77777777" w:rsidTr="00790B26">
        <w:trPr>
          <w:trHeight w:val="70"/>
        </w:trPr>
        <w:tc>
          <w:tcPr>
            <w:tcW w:w="567" w:type="dxa"/>
          </w:tcPr>
          <w:p w14:paraId="2554CA5B"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40E3C2CD"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транспортных средств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2</w:t>
            </w:r>
          </w:p>
        </w:tc>
        <w:tc>
          <w:tcPr>
            <w:tcW w:w="851" w:type="dxa"/>
            <w:vAlign w:val="center"/>
          </w:tcPr>
          <w:p w14:paraId="7CB4FFB8"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vAlign w:val="center"/>
          </w:tcPr>
          <w:p w14:paraId="46C34076"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10</w:t>
            </w:r>
          </w:p>
        </w:tc>
        <w:tc>
          <w:tcPr>
            <w:tcW w:w="1134" w:type="dxa"/>
            <w:vAlign w:val="center"/>
          </w:tcPr>
          <w:p w14:paraId="4B8CCA34"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733616D6"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34D6AC7F" w14:textId="77777777" w:rsidTr="00790B26">
        <w:trPr>
          <w:trHeight w:val="70"/>
        </w:trPr>
        <w:tc>
          <w:tcPr>
            <w:tcW w:w="567" w:type="dxa"/>
          </w:tcPr>
          <w:p w14:paraId="77DFD343"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60B8B0CB"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транспортных средств, используемых для перевозки грузов, имеющие техническую допустимую массу свыше более 12 тонн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851" w:type="dxa"/>
            <w:vAlign w:val="center"/>
          </w:tcPr>
          <w:p w14:paraId="2863348A"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00E34EFB"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14</w:t>
            </w:r>
          </w:p>
        </w:tc>
        <w:tc>
          <w:tcPr>
            <w:tcW w:w="1134" w:type="dxa"/>
            <w:vAlign w:val="center"/>
          </w:tcPr>
          <w:p w14:paraId="2B59932E"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267014B2"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75327920" w14:textId="77777777" w:rsidTr="00790B26">
        <w:trPr>
          <w:trHeight w:val="1195"/>
        </w:trPr>
        <w:tc>
          <w:tcPr>
            <w:tcW w:w="567" w:type="dxa"/>
          </w:tcPr>
          <w:p w14:paraId="2AA44C55"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7C111FF2"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транспортных средств оперативных служб, автоэвакуаторы, транспортные средства с грузоподъёмными устройствами, цистерны, цистерны для перевозки и заправки сниженных углеводородных газов, фургоны, транспортные средства для перевозки пищевых 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851" w:type="dxa"/>
          </w:tcPr>
          <w:p w14:paraId="38037EEA"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792899C4"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40</w:t>
            </w:r>
          </w:p>
        </w:tc>
        <w:tc>
          <w:tcPr>
            <w:tcW w:w="1134" w:type="dxa"/>
            <w:vAlign w:val="center"/>
          </w:tcPr>
          <w:p w14:paraId="259FEE57"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3873615"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D62C774" w14:textId="77777777" w:rsidTr="00790B26">
        <w:trPr>
          <w:trHeight w:val="414"/>
        </w:trPr>
        <w:tc>
          <w:tcPr>
            <w:tcW w:w="567" w:type="dxa"/>
          </w:tcPr>
          <w:p w14:paraId="2C5DB4FD"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21F52B33"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специализированных транспортных средств, фургонов, имеющие места для перевозки людей, цистерн для перевозки и заправки нефтепродуктов – категория </w:t>
            </w:r>
            <w:r w:rsidRPr="00B97D00">
              <w:rPr>
                <w:rFonts w:ascii="Times New Roman" w:hAnsi="Times New Roman"/>
                <w:sz w:val="24"/>
                <w:szCs w:val="24"/>
                <w:lang w:val="en-US" w:eastAsia="ru-RU"/>
              </w:rPr>
              <w:t>N</w:t>
            </w:r>
            <w:r w:rsidRPr="00B97D00">
              <w:rPr>
                <w:rFonts w:ascii="Times New Roman" w:hAnsi="Times New Roman"/>
                <w:sz w:val="24"/>
                <w:szCs w:val="24"/>
                <w:lang w:eastAsia="ru-RU"/>
              </w:rPr>
              <w:t>3</w:t>
            </w:r>
          </w:p>
        </w:tc>
        <w:tc>
          <w:tcPr>
            <w:tcW w:w="851" w:type="dxa"/>
          </w:tcPr>
          <w:p w14:paraId="5586FC79"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36908998"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w:t>
            </w:r>
          </w:p>
        </w:tc>
        <w:tc>
          <w:tcPr>
            <w:tcW w:w="1134" w:type="dxa"/>
            <w:vAlign w:val="center"/>
          </w:tcPr>
          <w:p w14:paraId="61FB6BAD"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055EB56D"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1E03A865" w14:textId="77777777" w:rsidTr="00F8796F">
        <w:tc>
          <w:tcPr>
            <w:tcW w:w="567" w:type="dxa"/>
          </w:tcPr>
          <w:p w14:paraId="718A7119"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6721C29E"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Прицепы, технически допустимая максимальная масса которых – не более 0,75 тонн, и прицепы, технически допустимая максимальная масса которых – свыше 0,75 тонны, но не более 3,5 тонны – категории О1, О2</w:t>
            </w:r>
          </w:p>
        </w:tc>
        <w:tc>
          <w:tcPr>
            <w:tcW w:w="851" w:type="dxa"/>
          </w:tcPr>
          <w:p w14:paraId="15340F07"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09313B0A"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20</w:t>
            </w:r>
          </w:p>
        </w:tc>
        <w:tc>
          <w:tcPr>
            <w:tcW w:w="1134" w:type="dxa"/>
            <w:vAlign w:val="center"/>
          </w:tcPr>
          <w:p w14:paraId="40B2AAA7"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21498F1A"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03F6744F" w14:textId="77777777" w:rsidTr="00F8796F">
        <w:tc>
          <w:tcPr>
            <w:tcW w:w="567" w:type="dxa"/>
          </w:tcPr>
          <w:p w14:paraId="0D5FFD44" w14:textId="77777777" w:rsidR="0081503C" w:rsidRPr="00B97D00" w:rsidRDefault="0081503C" w:rsidP="00790B26">
            <w:pPr>
              <w:numPr>
                <w:ilvl w:val="0"/>
                <w:numId w:val="4"/>
              </w:numPr>
              <w:spacing w:after="0"/>
              <w:contextualSpacing/>
              <w:jc w:val="center"/>
              <w:rPr>
                <w:rFonts w:ascii="Times New Roman" w:hAnsi="Times New Roman"/>
                <w:sz w:val="24"/>
                <w:szCs w:val="24"/>
                <w:lang w:eastAsia="ru-RU"/>
              </w:rPr>
            </w:pPr>
          </w:p>
        </w:tc>
        <w:tc>
          <w:tcPr>
            <w:tcW w:w="5103" w:type="dxa"/>
          </w:tcPr>
          <w:p w14:paraId="3683D3A0" w14:textId="77777777" w:rsidR="0081503C" w:rsidRPr="00B97D00" w:rsidRDefault="0081503C" w:rsidP="00790B26">
            <w:pPr>
              <w:spacing w:after="0"/>
              <w:rPr>
                <w:rFonts w:ascii="Times New Roman" w:hAnsi="Times New Roman"/>
                <w:sz w:val="24"/>
                <w:szCs w:val="24"/>
                <w:lang w:eastAsia="ru-RU"/>
              </w:rPr>
            </w:pPr>
            <w:r w:rsidRPr="00B97D00">
              <w:rPr>
                <w:rFonts w:ascii="Times New Roman" w:hAnsi="Times New Roman"/>
                <w:sz w:val="24"/>
                <w:szCs w:val="24"/>
                <w:lang w:eastAsia="ru-RU"/>
              </w:rPr>
              <w:t>Технический осмотр прицепов, технически допустимая максимальная масса которых – свыше 3,5 тонны, но не более 10 тонн, и прицепы, технически допустимая максимальная масса которых – более 10 тонн – категория О4</w:t>
            </w:r>
          </w:p>
        </w:tc>
        <w:tc>
          <w:tcPr>
            <w:tcW w:w="851" w:type="dxa"/>
          </w:tcPr>
          <w:p w14:paraId="7A5A6442"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78C52E96" w14:textId="77777777" w:rsidR="0081503C" w:rsidRPr="00B97D00" w:rsidRDefault="0081503C" w:rsidP="00790B26">
            <w:pPr>
              <w:spacing w:after="0"/>
              <w:jc w:val="center"/>
              <w:rPr>
                <w:rFonts w:ascii="Times New Roman" w:hAnsi="Times New Roman"/>
                <w:b/>
                <w:bCs/>
                <w:sz w:val="24"/>
                <w:szCs w:val="24"/>
                <w:lang w:eastAsia="ru-RU"/>
              </w:rPr>
            </w:pPr>
            <w:r w:rsidRPr="00B97D00">
              <w:rPr>
                <w:rFonts w:ascii="Times New Roman" w:hAnsi="Times New Roman"/>
                <w:b/>
                <w:bCs/>
                <w:sz w:val="24"/>
                <w:szCs w:val="24"/>
                <w:lang w:eastAsia="ru-RU"/>
              </w:rPr>
              <w:t>1</w:t>
            </w:r>
          </w:p>
        </w:tc>
        <w:tc>
          <w:tcPr>
            <w:tcW w:w="1134" w:type="dxa"/>
            <w:vAlign w:val="center"/>
          </w:tcPr>
          <w:p w14:paraId="3F991F03"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70478CEE" w14:textId="77777777" w:rsidR="0081503C" w:rsidRPr="00B97D00" w:rsidRDefault="0081503C" w:rsidP="00790B26">
            <w:pPr>
              <w:spacing w:after="0"/>
              <w:contextualSpacing/>
              <w:jc w:val="center"/>
              <w:rPr>
                <w:rFonts w:ascii="Times New Roman" w:hAnsi="Times New Roman"/>
                <w:sz w:val="24"/>
                <w:szCs w:val="24"/>
                <w:lang w:eastAsia="ru-RU"/>
              </w:rPr>
            </w:pPr>
          </w:p>
        </w:tc>
      </w:tr>
      <w:tr w:rsidR="0081503C" w:rsidRPr="00B97D00" w14:paraId="6FE0B17F" w14:textId="77777777" w:rsidTr="00F8796F">
        <w:trPr>
          <w:trHeight w:val="64"/>
        </w:trPr>
        <w:tc>
          <w:tcPr>
            <w:tcW w:w="567" w:type="dxa"/>
          </w:tcPr>
          <w:p w14:paraId="20D8B944" w14:textId="77777777" w:rsidR="0081503C" w:rsidRPr="00B97D00" w:rsidRDefault="0081503C" w:rsidP="00790B26">
            <w:pPr>
              <w:numPr>
                <w:ilvl w:val="0"/>
                <w:numId w:val="4"/>
              </w:numPr>
              <w:spacing w:after="0"/>
              <w:contextualSpacing/>
              <w:jc w:val="left"/>
              <w:rPr>
                <w:rFonts w:ascii="Times New Roman" w:hAnsi="Times New Roman"/>
                <w:sz w:val="24"/>
                <w:szCs w:val="24"/>
                <w:lang w:eastAsia="ru-RU"/>
              </w:rPr>
            </w:pPr>
          </w:p>
        </w:tc>
        <w:tc>
          <w:tcPr>
            <w:tcW w:w="5103" w:type="dxa"/>
          </w:tcPr>
          <w:p w14:paraId="354832E1" w14:textId="77777777" w:rsidR="0081503C" w:rsidRPr="00B97D00" w:rsidRDefault="0081503C" w:rsidP="00790B26">
            <w:pPr>
              <w:spacing w:after="0"/>
              <w:contextualSpacing/>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транспортные средств оперативных служб – категории </w:t>
            </w:r>
            <w:r w:rsidRPr="00B97D00">
              <w:rPr>
                <w:rFonts w:ascii="Times New Roman" w:hAnsi="Times New Roman"/>
                <w:sz w:val="24"/>
                <w:szCs w:val="24"/>
                <w:lang w:val="en-US" w:eastAsia="ru-RU"/>
              </w:rPr>
              <w:t>L</w:t>
            </w:r>
          </w:p>
        </w:tc>
        <w:tc>
          <w:tcPr>
            <w:tcW w:w="851" w:type="dxa"/>
          </w:tcPr>
          <w:p w14:paraId="2DD4BF07"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55B1287D" w14:textId="77777777" w:rsidR="0081503C" w:rsidRPr="00B97D00" w:rsidRDefault="0081503C" w:rsidP="00790B26">
            <w:pPr>
              <w:spacing w:after="0"/>
              <w:contextualSpacing/>
              <w:jc w:val="center"/>
              <w:rPr>
                <w:rFonts w:ascii="Times New Roman" w:hAnsi="Times New Roman"/>
                <w:b/>
                <w:bCs/>
                <w:sz w:val="24"/>
                <w:szCs w:val="24"/>
                <w:lang w:eastAsia="ru-RU"/>
              </w:rPr>
            </w:pPr>
            <w:r w:rsidRPr="00B97D00">
              <w:rPr>
                <w:rFonts w:ascii="Times New Roman" w:hAnsi="Times New Roman"/>
                <w:b/>
                <w:bCs/>
                <w:sz w:val="24"/>
                <w:szCs w:val="24"/>
                <w:lang w:eastAsia="ru-RU"/>
              </w:rPr>
              <w:t>2</w:t>
            </w:r>
          </w:p>
        </w:tc>
        <w:tc>
          <w:tcPr>
            <w:tcW w:w="1134" w:type="dxa"/>
            <w:vAlign w:val="center"/>
          </w:tcPr>
          <w:p w14:paraId="086B1F0D"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1092EED2"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38BD68BF" w14:textId="77777777" w:rsidTr="00F8796F">
        <w:trPr>
          <w:trHeight w:val="64"/>
        </w:trPr>
        <w:tc>
          <w:tcPr>
            <w:tcW w:w="567" w:type="dxa"/>
          </w:tcPr>
          <w:p w14:paraId="1A0652B8" w14:textId="77777777" w:rsidR="0081503C" w:rsidRPr="00B97D00" w:rsidRDefault="0081503C" w:rsidP="00790B26">
            <w:pPr>
              <w:numPr>
                <w:ilvl w:val="0"/>
                <w:numId w:val="4"/>
              </w:numPr>
              <w:spacing w:after="0"/>
              <w:contextualSpacing/>
              <w:jc w:val="left"/>
              <w:rPr>
                <w:rFonts w:ascii="Times New Roman" w:hAnsi="Times New Roman"/>
                <w:sz w:val="24"/>
                <w:szCs w:val="24"/>
                <w:lang w:eastAsia="ru-RU"/>
              </w:rPr>
            </w:pPr>
          </w:p>
        </w:tc>
        <w:tc>
          <w:tcPr>
            <w:tcW w:w="5103" w:type="dxa"/>
          </w:tcPr>
          <w:p w14:paraId="7FA020CD" w14:textId="77777777" w:rsidR="0081503C" w:rsidRPr="00B97D00" w:rsidRDefault="0081503C" w:rsidP="00790B26">
            <w:pPr>
              <w:spacing w:after="0"/>
              <w:contextualSpacing/>
              <w:rPr>
                <w:rFonts w:ascii="Times New Roman" w:hAnsi="Times New Roman"/>
                <w:sz w:val="24"/>
                <w:szCs w:val="24"/>
                <w:lang w:eastAsia="ru-RU"/>
              </w:rPr>
            </w:pPr>
            <w:r w:rsidRPr="00B97D00">
              <w:rPr>
                <w:rFonts w:ascii="Times New Roman" w:hAnsi="Times New Roman"/>
                <w:sz w:val="24"/>
                <w:szCs w:val="24"/>
                <w:lang w:eastAsia="ru-RU"/>
              </w:rPr>
              <w:t xml:space="preserve">Технический осмотр специальных мототранспортных средств – категории </w:t>
            </w:r>
            <w:r w:rsidRPr="00B97D00">
              <w:rPr>
                <w:rFonts w:ascii="Times New Roman" w:hAnsi="Times New Roman"/>
                <w:sz w:val="24"/>
                <w:szCs w:val="24"/>
                <w:lang w:val="en-US" w:eastAsia="ru-RU"/>
              </w:rPr>
              <w:t>L</w:t>
            </w:r>
          </w:p>
        </w:tc>
        <w:tc>
          <w:tcPr>
            <w:tcW w:w="851" w:type="dxa"/>
          </w:tcPr>
          <w:p w14:paraId="3D174F02" w14:textId="77777777" w:rsidR="0081503C" w:rsidRPr="00B97D00" w:rsidRDefault="0081503C" w:rsidP="00790B26">
            <w:pPr>
              <w:spacing w:after="0"/>
              <w:contextualSpacing/>
              <w:jc w:val="center"/>
              <w:rPr>
                <w:rFonts w:ascii="Times New Roman" w:hAnsi="Times New Roman"/>
                <w:sz w:val="24"/>
                <w:szCs w:val="24"/>
                <w:lang w:eastAsia="ru-RU"/>
              </w:rPr>
            </w:pPr>
            <w:proofErr w:type="spellStart"/>
            <w:r w:rsidRPr="00B97D00">
              <w:rPr>
                <w:rFonts w:ascii="Times New Roman" w:hAnsi="Times New Roman"/>
                <w:sz w:val="24"/>
                <w:szCs w:val="24"/>
                <w:lang w:eastAsia="ru-RU"/>
              </w:rPr>
              <w:t>усл</w:t>
            </w:r>
            <w:proofErr w:type="spellEnd"/>
            <w:r w:rsidRPr="00B97D00">
              <w:rPr>
                <w:rFonts w:ascii="Times New Roman" w:hAnsi="Times New Roman"/>
                <w:sz w:val="24"/>
                <w:szCs w:val="24"/>
                <w:lang w:eastAsia="ru-RU"/>
              </w:rPr>
              <w:t xml:space="preserve">. </w:t>
            </w:r>
            <w:proofErr w:type="spellStart"/>
            <w:r w:rsidRPr="00B97D00">
              <w:rPr>
                <w:rFonts w:ascii="Times New Roman" w:hAnsi="Times New Roman"/>
                <w:sz w:val="24"/>
                <w:szCs w:val="24"/>
                <w:lang w:eastAsia="ru-RU"/>
              </w:rPr>
              <w:t>ед</w:t>
            </w:r>
            <w:proofErr w:type="spellEnd"/>
          </w:p>
        </w:tc>
        <w:tc>
          <w:tcPr>
            <w:tcW w:w="850" w:type="dxa"/>
          </w:tcPr>
          <w:p w14:paraId="423EE75A" w14:textId="77777777" w:rsidR="0081503C" w:rsidRPr="00B97D00" w:rsidRDefault="0081503C" w:rsidP="00790B26">
            <w:pPr>
              <w:spacing w:after="0"/>
              <w:contextualSpacing/>
              <w:jc w:val="center"/>
              <w:rPr>
                <w:rFonts w:ascii="Times New Roman" w:hAnsi="Times New Roman"/>
                <w:b/>
                <w:bCs/>
                <w:sz w:val="24"/>
                <w:szCs w:val="24"/>
                <w:lang w:eastAsia="ru-RU"/>
              </w:rPr>
            </w:pPr>
            <w:r w:rsidRPr="00B97D00">
              <w:rPr>
                <w:rFonts w:ascii="Times New Roman" w:hAnsi="Times New Roman"/>
                <w:b/>
                <w:bCs/>
                <w:sz w:val="24"/>
                <w:szCs w:val="24"/>
                <w:lang w:eastAsia="ru-RU"/>
              </w:rPr>
              <w:t>7</w:t>
            </w:r>
          </w:p>
        </w:tc>
        <w:tc>
          <w:tcPr>
            <w:tcW w:w="1134" w:type="dxa"/>
            <w:vAlign w:val="center"/>
          </w:tcPr>
          <w:p w14:paraId="023E498E"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2A98889B"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3B17FCC0" w14:textId="77777777" w:rsidTr="00F8796F">
        <w:trPr>
          <w:trHeight w:val="313"/>
        </w:trPr>
        <w:tc>
          <w:tcPr>
            <w:tcW w:w="567" w:type="dxa"/>
          </w:tcPr>
          <w:p w14:paraId="556827F9" w14:textId="77777777" w:rsidR="0081503C" w:rsidRPr="00B97D00" w:rsidRDefault="0081503C" w:rsidP="00790B26">
            <w:pPr>
              <w:spacing w:after="0"/>
              <w:contextualSpacing/>
              <w:jc w:val="left"/>
              <w:rPr>
                <w:rFonts w:ascii="Times New Roman" w:hAnsi="Times New Roman"/>
                <w:sz w:val="24"/>
                <w:szCs w:val="24"/>
                <w:lang w:eastAsia="ru-RU"/>
              </w:rPr>
            </w:pPr>
          </w:p>
        </w:tc>
        <w:tc>
          <w:tcPr>
            <w:tcW w:w="5103" w:type="dxa"/>
          </w:tcPr>
          <w:p w14:paraId="17D26B54" w14:textId="77777777" w:rsidR="0081503C" w:rsidRPr="00B97D00" w:rsidRDefault="0081503C" w:rsidP="00790B26">
            <w:pPr>
              <w:spacing w:after="0"/>
              <w:contextualSpacing/>
              <w:jc w:val="left"/>
              <w:rPr>
                <w:rFonts w:ascii="Times New Roman" w:hAnsi="Times New Roman"/>
                <w:sz w:val="24"/>
                <w:szCs w:val="24"/>
                <w:lang w:eastAsia="ru-RU"/>
              </w:rPr>
            </w:pPr>
          </w:p>
        </w:tc>
        <w:tc>
          <w:tcPr>
            <w:tcW w:w="851" w:type="dxa"/>
          </w:tcPr>
          <w:p w14:paraId="7E6C3042" w14:textId="77777777" w:rsidR="0081503C" w:rsidRPr="00B97D00" w:rsidRDefault="0081503C" w:rsidP="00790B26">
            <w:pPr>
              <w:spacing w:after="0"/>
              <w:contextualSpacing/>
              <w:jc w:val="center"/>
              <w:rPr>
                <w:rFonts w:ascii="Times New Roman" w:hAnsi="Times New Roman"/>
                <w:sz w:val="24"/>
                <w:szCs w:val="24"/>
                <w:lang w:eastAsia="ru-RU"/>
              </w:rPr>
            </w:pPr>
          </w:p>
        </w:tc>
        <w:tc>
          <w:tcPr>
            <w:tcW w:w="850" w:type="dxa"/>
          </w:tcPr>
          <w:p w14:paraId="17843D67" w14:textId="77777777" w:rsidR="0081503C" w:rsidRPr="00B97D00" w:rsidRDefault="0081503C" w:rsidP="00790B26">
            <w:pPr>
              <w:spacing w:after="0"/>
              <w:contextualSpacing/>
              <w:jc w:val="center"/>
              <w:rPr>
                <w:rFonts w:ascii="Times New Roman" w:hAnsi="Times New Roman"/>
                <w:b/>
                <w:bCs/>
                <w:sz w:val="24"/>
                <w:szCs w:val="24"/>
                <w:lang w:eastAsia="ru-RU"/>
              </w:rPr>
            </w:pPr>
            <w:r w:rsidRPr="00B97D00">
              <w:rPr>
                <w:rFonts w:ascii="Times New Roman" w:hAnsi="Times New Roman"/>
                <w:b/>
                <w:bCs/>
                <w:sz w:val="24"/>
                <w:szCs w:val="24"/>
                <w:lang w:eastAsia="ru-RU"/>
              </w:rPr>
              <w:t>146</w:t>
            </w:r>
          </w:p>
        </w:tc>
        <w:tc>
          <w:tcPr>
            <w:tcW w:w="1134" w:type="dxa"/>
            <w:vAlign w:val="center"/>
          </w:tcPr>
          <w:p w14:paraId="473461C6" w14:textId="77777777" w:rsidR="0081503C" w:rsidRPr="00B97D00" w:rsidRDefault="0081503C" w:rsidP="00790B26">
            <w:pPr>
              <w:spacing w:after="0"/>
              <w:contextualSpacing/>
              <w:jc w:val="center"/>
              <w:rPr>
                <w:rFonts w:ascii="Times New Roman" w:hAnsi="Times New Roman"/>
                <w:sz w:val="24"/>
                <w:szCs w:val="24"/>
                <w:lang w:eastAsia="ru-RU"/>
              </w:rPr>
            </w:pPr>
          </w:p>
        </w:tc>
        <w:tc>
          <w:tcPr>
            <w:tcW w:w="1134" w:type="dxa"/>
            <w:vAlign w:val="center"/>
          </w:tcPr>
          <w:p w14:paraId="3F97BC1A"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7FCCB4B0" w14:textId="77777777" w:rsidTr="00F8796F">
        <w:trPr>
          <w:trHeight w:val="404"/>
        </w:trPr>
        <w:tc>
          <w:tcPr>
            <w:tcW w:w="8505" w:type="dxa"/>
            <w:gridSpan w:val="5"/>
            <w:vAlign w:val="center"/>
          </w:tcPr>
          <w:p w14:paraId="22481A48" w14:textId="77777777" w:rsidR="0081503C" w:rsidRPr="00B97D00" w:rsidRDefault="0081503C" w:rsidP="00790B26">
            <w:pPr>
              <w:spacing w:after="0"/>
              <w:contextualSpacing/>
              <w:jc w:val="right"/>
              <w:rPr>
                <w:rFonts w:ascii="Times New Roman" w:hAnsi="Times New Roman"/>
                <w:sz w:val="24"/>
                <w:szCs w:val="24"/>
                <w:lang w:eastAsia="ru-RU"/>
              </w:rPr>
            </w:pPr>
            <w:r w:rsidRPr="00B97D00">
              <w:rPr>
                <w:rFonts w:ascii="Times New Roman" w:hAnsi="Times New Roman"/>
                <w:sz w:val="24"/>
                <w:szCs w:val="24"/>
                <w:lang w:eastAsia="ru-RU"/>
              </w:rPr>
              <w:t>ИТОГО</w:t>
            </w:r>
          </w:p>
        </w:tc>
        <w:tc>
          <w:tcPr>
            <w:tcW w:w="1134" w:type="dxa"/>
            <w:vAlign w:val="center"/>
          </w:tcPr>
          <w:p w14:paraId="43250F67" w14:textId="77777777" w:rsidR="0081503C" w:rsidRPr="00B97D00" w:rsidRDefault="0081503C" w:rsidP="00790B26">
            <w:pPr>
              <w:spacing w:after="0"/>
              <w:contextualSpacing/>
              <w:jc w:val="center"/>
              <w:rPr>
                <w:rFonts w:ascii="Times New Roman" w:hAnsi="Times New Roman"/>
                <w:b/>
                <w:sz w:val="24"/>
                <w:szCs w:val="24"/>
                <w:lang w:eastAsia="ru-RU"/>
              </w:rPr>
            </w:pPr>
          </w:p>
        </w:tc>
      </w:tr>
      <w:tr w:rsidR="0081503C" w:rsidRPr="00B97D00" w14:paraId="12074FD1" w14:textId="77777777" w:rsidTr="00F8796F">
        <w:trPr>
          <w:trHeight w:val="337"/>
        </w:trPr>
        <w:tc>
          <w:tcPr>
            <w:tcW w:w="9639" w:type="dxa"/>
            <w:gridSpan w:val="6"/>
          </w:tcPr>
          <w:p w14:paraId="6B3CAEB5" w14:textId="77777777" w:rsidR="0081503C" w:rsidRPr="00B97D00" w:rsidRDefault="0081503C" w:rsidP="00790B26">
            <w:pPr>
              <w:spacing w:after="0"/>
              <w:contextualSpacing/>
              <w:jc w:val="right"/>
              <w:rPr>
                <w:rFonts w:ascii="Times New Roman" w:hAnsi="Times New Roman"/>
                <w:sz w:val="24"/>
                <w:szCs w:val="24"/>
                <w:lang w:eastAsia="ru-RU"/>
              </w:rPr>
            </w:pPr>
            <w:r w:rsidRPr="00B97D00">
              <w:rPr>
                <w:rFonts w:ascii="Times New Roman" w:hAnsi="Times New Roman"/>
                <w:sz w:val="24"/>
                <w:szCs w:val="24"/>
                <w:lang w:eastAsia="ru-RU"/>
              </w:rPr>
              <w:t>В том числе НДС/НДС не облагается</w:t>
            </w:r>
          </w:p>
        </w:tc>
      </w:tr>
    </w:tbl>
    <w:p w14:paraId="3D8DB45B"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t xml:space="preserve">1.1. Выполненные работы (оказанные услуги) соответствуют требованиям, установленным условиями настоящего Контракта. </w:t>
      </w:r>
    </w:p>
    <w:p w14:paraId="004CE014"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t xml:space="preserve">2. Сумма штрафных санкций (штрафа, пени), начисленных за просрочку исполнения Исполнителем обязательств, предусмотренных </w:t>
      </w:r>
      <w:proofErr w:type="gramStart"/>
      <w:r w:rsidRPr="00790B26">
        <w:rPr>
          <w:rFonts w:ascii="Times New Roman" w:hAnsi="Times New Roman"/>
          <w:sz w:val="28"/>
          <w:szCs w:val="28"/>
          <w:lang w:eastAsia="ru-RU"/>
        </w:rPr>
        <w:t>Контрактом</w:t>
      </w:r>
      <w:proofErr w:type="gramEnd"/>
      <w:r w:rsidRPr="00790B26">
        <w:rPr>
          <w:rFonts w:ascii="Times New Roman" w:hAnsi="Times New Roman"/>
          <w:sz w:val="28"/>
          <w:szCs w:val="28"/>
          <w:lang w:eastAsia="ru-RU"/>
        </w:rPr>
        <w:t xml:space="preserve"> составляет (_____________________________________________) руб.</w:t>
      </w:r>
    </w:p>
    <w:p w14:paraId="203D0AA7"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t>Основание применения и порядок расчета штрафных санкций (неустойки, штрафа, пени) ____________________________________________________________________.</w:t>
      </w:r>
    </w:p>
    <w:p w14:paraId="60CE62AA"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t>3. Сумма штрафных санкций (штрафа, пени), начисленных за ненадлежащее исполнение Исполнителем обязательств, предусмотренных Контрактом, за исключением просрочки исполнения заказчиком обязательств составляет_________ (_________________) руб.</w:t>
      </w:r>
    </w:p>
    <w:p w14:paraId="68ABEC3F"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t>Основание применения и порядок расчета штрафных санкций (неустойки, штрафа, пени) ____________________________________________________________________________________________.</w:t>
      </w:r>
    </w:p>
    <w:p w14:paraId="26931A95"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lastRenderedPageBreak/>
        <w:t>4. Цена выполненных работ (оказанных услуг) составляет: ___________ (______________) руб., в том числе НДС (____%) - ____________ (_____________________) руб.</w:t>
      </w:r>
    </w:p>
    <w:p w14:paraId="746F9CF8" w14:textId="77777777" w:rsidR="0081503C" w:rsidRPr="00790B26" w:rsidRDefault="0081503C" w:rsidP="00790B26">
      <w:pPr>
        <w:spacing w:after="0"/>
        <w:ind w:firstLine="425"/>
        <w:rPr>
          <w:rFonts w:ascii="Times New Roman" w:hAnsi="Times New Roman"/>
          <w:sz w:val="28"/>
          <w:szCs w:val="28"/>
          <w:lang w:eastAsia="ru-RU"/>
        </w:rPr>
      </w:pPr>
      <w:r w:rsidRPr="00790B26">
        <w:rPr>
          <w:rFonts w:ascii="Times New Roman" w:hAnsi="Times New Roman"/>
          <w:sz w:val="28"/>
          <w:szCs w:val="28"/>
          <w:lang w:eastAsia="ru-RU"/>
        </w:rPr>
        <w:t>5. Настоящий Акт составлен в 2-х экземплярах и служит в соответствии с условиями государственного Контракта основанием для проведения расчетов Заказчика с Исполнителем за оказанные услуги.</w:t>
      </w:r>
    </w:p>
    <w:p w14:paraId="78E5C3EF" w14:textId="77777777" w:rsidR="0081503C" w:rsidRPr="00790B26" w:rsidRDefault="0081503C" w:rsidP="00790B26">
      <w:pPr>
        <w:spacing w:after="0"/>
        <w:ind w:firstLine="426"/>
        <w:rPr>
          <w:rFonts w:ascii="Times New Roman" w:hAnsi="Times New Roman"/>
          <w:sz w:val="18"/>
          <w:szCs w:val="18"/>
          <w:lang w:eastAsia="ru-RU"/>
        </w:rPr>
      </w:pPr>
    </w:p>
    <w:p w14:paraId="219AB31E" w14:textId="77777777" w:rsidR="0081503C" w:rsidRDefault="0081503C" w:rsidP="00790B26">
      <w:pPr>
        <w:spacing w:after="0"/>
        <w:ind w:firstLine="426"/>
        <w:rPr>
          <w:rFonts w:ascii="Times New Roman" w:hAnsi="Times New Roman"/>
          <w:sz w:val="18"/>
          <w:szCs w:val="18"/>
          <w:lang w:eastAsia="ru-RU"/>
        </w:rPr>
      </w:pPr>
    </w:p>
    <w:p w14:paraId="2B37C474" w14:textId="77777777" w:rsidR="00B97D00" w:rsidRDefault="00B97D00" w:rsidP="00790B26">
      <w:pPr>
        <w:spacing w:after="0"/>
        <w:ind w:firstLine="426"/>
        <w:rPr>
          <w:rFonts w:ascii="Times New Roman" w:hAnsi="Times New Roman"/>
          <w:sz w:val="18"/>
          <w:szCs w:val="18"/>
          <w:lang w:eastAsia="ru-RU"/>
        </w:rPr>
      </w:pPr>
    </w:p>
    <w:tbl>
      <w:tblPr>
        <w:tblW w:w="9531" w:type="dxa"/>
        <w:tblInd w:w="108" w:type="dxa"/>
        <w:tblLayout w:type="fixed"/>
        <w:tblLook w:val="0000" w:firstRow="0" w:lastRow="0" w:firstColumn="0" w:lastColumn="0" w:noHBand="0" w:noVBand="0"/>
      </w:tblPr>
      <w:tblGrid>
        <w:gridCol w:w="4854"/>
        <w:gridCol w:w="4677"/>
      </w:tblGrid>
      <w:tr w:rsidR="00B97D00" w:rsidRPr="00790B26" w14:paraId="44160F6C" w14:textId="77777777" w:rsidTr="00F8273F">
        <w:trPr>
          <w:trHeight w:val="56"/>
        </w:trPr>
        <w:tc>
          <w:tcPr>
            <w:tcW w:w="4854" w:type="dxa"/>
          </w:tcPr>
          <w:p w14:paraId="00FABA31" w14:textId="77777777" w:rsidR="00B97D00" w:rsidRPr="00790B26" w:rsidRDefault="00B97D00" w:rsidP="00F8273F">
            <w:pPr>
              <w:spacing w:after="0"/>
              <w:ind w:firstLine="601"/>
              <w:rPr>
                <w:rFonts w:ascii="Times New Roman" w:hAnsi="Times New Roman"/>
                <w:b/>
                <w:sz w:val="28"/>
                <w:szCs w:val="28"/>
              </w:rPr>
            </w:pPr>
            <w:r w:rsidRPr="00790B26">
              <w:rPr>
                <w:rFonts w:ascii="Times New Roman" w:hAnsi="Times New Roman"/>
                <w:b/>
                <w:sz w:val="28"/>
                <w:szCs w:val="28"/>
              </w:rPr>
              <w:t>Исполнитель:</w:t>
            </w:r>
          </w:p>
          <w:p w14:paraId="2DC5A080" w14:textId="77777777" w:rsidR="00B97D00" w:rsidRPr="00790B26" w:rsidRDefault="00B97D00" w:rsidP="00F8273F">
            <w:pPr>
              <w:spacing w:after="0"/>
              <w:ind w:firstLine="601"/>
              <w:rPr>
                <w:rFonts w:ascii="Times New Roman" w:hAnsi="Times New Roman"/>
                <w:b/>
                <w:sz w:val="28"/>
                <w:szCs w:val="28"/>
              </w:rPr>
            </w:pPr>
          </w:p>
          <w:p w14:paraId="11AB18E8" w14:textId="77777777" w:rsidR="00B97D00" w:rsidRPr="00790B26" w:rsidRDefault="00B97D00" w:rsidP="00F8273F">
            <w:pPr>
              <w:spacing w:after="0"/>
              <w:rPr>
                <w:rFonts w:ascii="Times New Roman" w:hAnsi="Times New Roman"/>
                <w:sz w:val="28"/>
                <w:szCs w:val="28"/>
              </w:rPr>
            </w:pPr>
          </w:p>
        </w:tc>
        <w:tc>
          <w:tcPr>
            <w:tcW w:w="4677" w:type="dxa"/>
          </w:tcPr>
          <w:p w14:paraId="6BE7496B" w14:textId="77777777" w:rsidR="00B97D00" w:rsidRPr="00790B26" w:rsidRDefault="00B97D00" w:rsidP="00F8273F">
            <w:pPr>
              <w:tabs>
                <w:tab w:val="left" w:pos="3119"/>
              </w:tabs>
              <w:spacing w:after="0"/>
              <w:ind w:firstLine="176"/>
              <w:jc w:val="left"/>
              <w:rPr>
                <w:rFonts w:ascii="Times New Roman" w:hAnsi="Times New Roman"/>
                <w:b/>
                <w:sz w:val="28"/>
                <w:szCs w:val="28"/>
              </w:rPr>
            </w:pPr>
            <w:r w:rsidRPr="00790B26">
              <w:rPr>
                <w:rFonts w:ascii="Times New Roman" w:hAnsi="Times New Roman"/>
                <w:b/>
                <w:sz w:val="28"/>
                <w:szCs w:val="28"/>
              </w:rPr>
              <w:t>Заказчик:</w:t>
            </w:r>
          </w:p>
          <w:p w14:paraId="22F87ADB" w14:textId="77777777" w:rsidR="00B97D00" w:rsidRPr="00B97D00" w:rsidRDefault="00B97D00" w:rsidP="00F8273F">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Главное управление МЧС России по г. Севастополю</w:t>
            </w:r>
          </w:p>
          <w:p w14:paraId="318DF1DC" w14:textId="77777777" w:rsidR="00B97D00" w:rsidRPr="00B97D00" w:rsidRDefault="00B97D00" w:rsidP="00F8273F">
            <w:pPr>
              <w:tabs>
                <w:tab w:val="left" w:pos="3119"/>
              </w:tabs>
              <w:spacing w:after="0"/>
              <w:jc w:val="left"/>
              <w:rPr>
                <w:rFonts w:ascii="Times New Roman" w:hAnsi="Times New Roman"/>
                <w:bCs/>
                <w:sz w:val="28"/>
                <w:szCs w:val="28"/>
              </w:rPr>
            </w:pPr>
          </w:p>
          <w:p w14:paraId="2D8457A5" w14:textId="77777777" w:rsidR="00B97D00" w:rsidRPr="00B97D00" w:rsidRDefault="00B97D00" w:rsidP="00F8273F">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Первый заместитель начальника</w:t>
            </w:r>
          </w:p>
          <w:p w14:paraId="49231CCC" w14:textId="77777777" w:rsidR="00B97D00" w:rsidRDefault="00B97D00" w:rsidP="00F8273F">
            <w:pPr>
              <w:tabs>
                <w:tab w:val="left" w:pos="3119"/>
              </w:tabs>
              <w:spacing w:after="0"/>
              <w:jc w:val="left"/>
              <w:rPr>
                <w:rFonts w:ascii="Times New Roman" w:hAnsi="Times New Roman"/>
                <w:bCs/>
                <w:sz w:val="28"/>
                <w:szCs w:val="28"/>
              </w:rPr>
            </w:pPr>
            <w:r w:rsidRPr="00B97D00">
              <w:rPr>
                <w:rFonts w:ascii="Times New Roman" w:hAnsi="Times New Roman"/>
                <w:bCs/>
                <w:sz w:val="28"/>
                <w:szCs w:val="28"/>
              </w:rPr>
              <w:t>Главного управления</w:t>
            </w:r>
          </w:p>
          <w:p w14:paraId="63149F5D" w14:textId="77777777" w:rsidR="00B97D00" w:rsidRDefault="00B97D00" w:rsidP="00F8273F">
            <w:pPr>
              <w:tabs>
                <w:tab w:val="left" w:pos="3119"/>
              </w:tabs>
              <w:spacing w:after="0"/>
              <w:jc w:val="left"/>
              <w:rPr>
                <w:rFonts w:ascii="Times New Roman" w:hAnsi="Times New Roman"/>
                <w:bCs/>
                <w:sz w:val="28"/>
                <w:szCs w:val="28"/>
              </w:rPr>
            </w:pPr>
          </w:p>
          <w:p w14:paraId="2932AA26" w14:textId="77777777" w:rsidR="00B97D00" w:rsidRPr="00725CA1" w:rsidRDefault="00B97D00" w:rsidP="00F8273F">
            <w:pPr>
              <w:spacing w:after="0"/>
              <w:rPr>
                <w:rFonts w:ascii="Times New Roman" w:hAnsi="Times New Roman"/>
                <w:sz w:val="26"/>
                <w:szCs w:val="26"/>
                <w:lang w:eastAsia="ru-RU"/>
              </w:rPr>
            </w:pPr>
            <w:r w:rsidRPr="00725CA1">
              <w:rPr>
                <w:rFonts w:ascii="Times New Roman" w:hAnsi="Times New Roman"/>
                <w:sz w:val="26"/>
                <w:szCs w:val="26"/>
                <w:lang w:eastAsia="ru-RU"/>
              </w:rPr>
              <w:t>______________/</w:t>
            </w:r>
            <w:r>
              <w:rPr>
                <w:rFonts w:ascii="Times New Roman" w:hAnsi="Times New Roman"/>
                <w:sz w:val="26"/>
                <w:szCs w:val="26"/>
                <w:lang w:eastAsia="ru-RU"/>
              </w:rPr>
              <w:t>В.К. Щедрин</w:t>
            </w:r>
            <w:r w:rsidRPr="00725CA1">
              <w:rPr>
                <w:rFonts w:ascii="Times New Roman" w:hAnsi="Times New Roman"/>
                <w:sz w:val="26"/>
                <w:szCs w:val="26"/>
                <w:lang w:eastAsia="ru-RU"/>
              </w:rPr>
              <w:t xml:space="preserve"> /</w:t>
            </w:r>
          </w:p>
          <w:p w14:paraId="17B634D8" w14:textId="77777777" w:rsidR="00B97D00" w:rsidRPr="00790B26" w:rsidRDefault="00B97D00" w:rsidP="00F8273F">
            <w:pPr>
              <w:spacing w:after="0"/>
              <w:rPr>
                <w:rFonts w:ascii="Times New Roman" w:hAnsi="Times New Roman"/>
                <w:bCs/>
                <w:sz w:val="28"/>
                <w:szCs w:val="28"/>
              </w:rPr>
            </w:pPr>
            <w:r w:rsidRPr="00725CA1">
              <w:rPr>
                <w:rFonts w:ascii="Times New Roman" w:hAnsi="Times New Roman"/>
                <w:sz w:val="26"/>
                <w:szCs w:val="26"/>
                <w:lang w:eastAsia="ru-RU"/>
              </w:rPr>
              <w:t xml:space="preserve">                                  </w:t>
            </w:r>
            <w:r w:rsidRPr="00725CA1">
              <w:rPr>
                <w:rFonts w:ascii="Times New Roman" w:hAnsi="Times New Roman"/>
                <w:color w:val="FFFFFF"/>
                <w:sz w:val="26"/>
                <w:szCs w:val="26"/>
                <w:lang w:eastAsia="ru-RU"/>
              </w:rPr>
              <w:t xml:space="preserve"> </w:t>
            </w:r>
            <w:r w:rsidRPr="00725CA1">
              <w:rPr>
                <w:rFonts w:ascii="Times New Roman" w:hAnsi="Times New Roman"/>
                <w:sz w:val="26"/>
                <w:szCs w:val="26"/>
              </w:rPr>
              <w:t>(</w:t>
            </w:r>
            <w:proofErr w:type="gramStart"/>
            <w:r w:rsidRPr="00725CA1">
              <w:rPr>
                <w:rFonts w:ascii="Times New Roman" w:hAnsi="Times New Roman"/>
                <w:sz w:val="26"/>
                <w:szCs w:val="26"/>
              </w:rPr>
              <w:t>ФИО)</w:t>
            </w:r>
            <w:r w:rsidRPr="00725CA1">
              <w:rPr>
                <w:rFonts w:ascii="Times New Roman" w:hAnsi="Times New Roman"/>
                <w:color w:val="FFFFFF"/>
                <w:sz w:val="26"/>
                <w:szCs w:val="26"/>
                <w:lang w:eastAsia="ru-RU"/>
              </w:rPr>
              <w:t xml:space="preserve">      ((  (</w:t>
            </w:r>
            <w:proofErr w:type="gramEnd"/>
          </w:p>
        </w:tc>
      </w:tr>
    </w:tbl>
    <w:p w14:paraId="4519E823" w14:textId="77777777" w:rsidR="00B97D00" w:rsidRDefault="00B97D00" w:rsidP="00790B26">
      <w:pPr>
        <w:spacing w:after="0"/>
        <w:ind w:firstLine="426"/>
        <w:rPr>
          <w:rFonts w:ascii="Times New Roman" w:hAnsi="Times New Roman"/>
          <w:sz w:val="18"/>
          <w:szCs w:val="18"/>
          <w:lang w:eastAsia="ru-RU"/>
        </w:rPr>
      </w:pPr>
    </w:p>
    <w:p w14:paraId="18A7C77D" w14:textId="77777777" w:rsidR="00B97D00" w:rsidRDefault="00B97D00" w:rsidP="00790B26">
      <w:pPr>
        <w:spacing w:after="0"/>
        <w:ind w:firstLine="426"/>
        <w:rPr>
          <w:rFonts w:ascii="Times New Roman" w:hAnsi="Times New Roman"/>
          <w:sz w:val="18"/>
          <w:szCs w:val="18"/>
          <w:lang w:eastAsia="ru-RU"/>
        </w:rPr>
      </w:pPr>
    </w:p>
    <w:p w14:paraId="51749812" w14:textId="77777777" w:rsidR="00B97D00" w:rsidRPr="00790B26" w:rsidRDefault="00B97D00" w:rsidP="00790B26">
      <w:pPr>
        <w:spacing w:after="0"/>
        <w:ind w:firstLine="426"/>
        <w:rPr>
          <w:rFonts w:ascii="Times New Roman" w:hAnsi="Times New Roman"/>
          <w:sz w:val="18"/>
          <w:szCs w:val="18"/>
          <w:lang w:eastAsia="ru-RU"/>
        </w:rPr>
      </w:pPr>
    </w:p>
    <w:p w14:paraId="46D65326" w14:textId="77777777" w:rsidR="0081503C" w:rsidRPr="00790B26" w:rsidRDefault="0081503C" w:rsidP="00790B26">
      <w:pPr>
        <w:spacing w:after="0"/>
        <w:ind w:firstLine="426"/>
        <w:rPr>
          <w:rFonts w:ascii="Times New Roman" w:hAnsi="Times New Roman"/>
          <w:sz w:val="18"/>
          <w:szCs w:val="18"/>
          <w:lang w:eastAsia="ru-RU"/>
        </w:rPr>
      </w:pPr>
    </w:p>
    <w:p w14:paraId="0A658420" w14:textId="77777777" w:rsidR="0081503C" w:rsidRPr="00790B26" w:rsidRDefault="0081503C" w:rsidP="00790B26">
      <w:pPr>
        <w:spacing w:after="0"/>
        <w:ind w:firstLine="426"/>
        <w:rPr>
          <w:rFonts w:ascii="Times New Roman" w:hAnsi="Times New Roman"/>
          <w:sz w:val="18"/>
          <w:szCs w:val="18"/>
          <w:lang w:eastAsia="ru-RU"/>
        </w:rPr>
      </w:pPr>
    </w:p>
    <w:p w14:paraId="738A85FB" w14:textId="77777777" w:rsidR="0081503C" w:rsidRPr="00790B26" w:rsidRDefault="0081503C" w:rsidP="00790B26">
      <w:pPr>
        <w:spacing w:after="0"/>
        <w:ind w:firstLine="426"/>
        <w:rPr>
          <w:rFonts w:ascii="Times New Roman" w:hAnsi="Times New Roman"/>
          <w:sz w:val="18"/>
          <w:szCs w:val="18"/>
          <w:lang w:eastAsia="ru-RU"/>
        </w:rPr>
      </w:pPr>
    </w:p>
    <w:p w14:paraId="2F296F7E" w14:textId="7F59DF1A" w:rsidR="00EE2AFC" w:rsidRPr="00C454AE" w:rsidRDefault="00EE2AFC" w:rsidP="0081503C">
      <w:pPr>
        <w:widowControl w:val="0"/>
        <w:suppressLineNumbers/>
        <w:spacing w:after="0" w:line="23" w:lineRule="atLeast"/>
        <w:jc w:val="center"/>
        <w:rPr>
          <w:rFonts w:ascii="Times New Roman" w:eastAsia="Times New Roman" w:hAnsi="Times New Roman"/>
          <w:sz w:val="26"/>
          <w:szCs w:val="26"/>
          <w:lang w:eastAsia="ar-SA"/>
        </w:rPr>
      </w:pPr>
    </w:p>
    <w:sectPr w:rsidR="00EE2AFC" w:rsidRPr="00C454AE" w:rsidSect="005B4032">
      <w:headerReference w:type="default" r:id="rId8"/>
      <w:footerReference w:type="default" r:id="rId9"/>
      <w:pgSz w:w="11906" w:h="16838"/>
      <w:pgMar w:top="709" w:right="567" w:bottom="1134" w:left="1701" w:header="142"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D9CB" w14:textId="77777777" w:rsidR="008E7982" w:rsidRDefault="008E7982" w:rsidP="00EC3B64">
      <w:pPr>
        <w:spacing w:after="0"/>
      </w:pPr>
      <w:r>
        <w:separator/>
      </w:r>
    </w:p>
  </w:endnote>
  <w:endnote w:type="continuationSeparator" w:id="0">
    <w:p w14:paraId="29BC1E7F" w14:textId="77777777" w:rsidR="008E7982" w:rsidRDefault="008E7982" w:rsidP="00EC3B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A440" w14:textId="77777777" w:rsidR="00F569C1" w:rsidRPr="00FF4518" w:rsidRDefault="00F569C1">
    <w:pPr>
      <w:pStyle w:val="ad"/>
      <w:jc w:val="right"/>
      <w:rPr>
        <w:rFonts w:ascii="Times New Roman" w:hAnsi="Times New Roman"/>
        <w:sz w:val="24"/>
        <w:szCs w:val="24"/>
      </w:rPr>
    </w:pPr>
    <w:r w:rsidRPr="00FF4518">
      <w:rPr>
        <w:rFonts w:ascii="Times New Roman" w:hAnsi="Times New Roman"/>
        <w:sz w:val="24"/>
        <w:szCs w:val="24"/>
      </w:rPr>
      <w:fldChar w:fldCharType="begin"/>
    </w:r>
    <w:r w:rsidRPr="00FF4518">
      <w:rPr>
        <w:rFonts w:ascii="Times New Roman" w:hAnsi="Times New Roman"/>
        <w:sz w:val="24"/>
        <w:szCs w:val="24"/>
      </w:rPr>
      <w:instrText xml:space="preserve"> PAGE   \* MERGEFORMAT </w:instrText>
    </w:r>
    <w:r w:rsidRPr="00FF4518">
      <w:rPr>
        <w:rFonts w:ascii="Times New Roman" w:hAnsi="Times New Roman"/>
        <w:sz w:val="24"/>
        <w:szCs w:val="24"/>
      </w:rPr>
      <w:fldChar w:fldCharType="separate"/>
    </w:r>
    <w:r w:rsidR="00771476">
      <w:rPr>
        <w:rFonts w:ascii="Times New Roman" w:hAnsi="Times New Roman"/>
        <w:noProof/>
        <w:sz w:val="24"/>
        <w:szCs w:val="24"/>
      </w:rPr>
      <w:t>5</w:t>
    </w:r>
    <w:r w:rsidRPr="00FF4518">
      <w:rPr>
        <w:rFonts w:ascii="Times New Roman" w:hAnsi="Times New Roman"/>
        <w:sz w:val="24"/>
        <w:szCs w:val="24"/>
      </w:rPr>
      <w:fldChar w:fldCharType="end"/>
    </w:r>
  </w:p>
  <w:p w14:paraId="43270D08" w14:textId="77777777" w:rsidR="00F569C1" w:rsidRDefault="00F569C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30DD" w14:textId="77777777" w:rsidR="008E7982" w:rsidRDefault="008E7982" w:rsidP="00EC3B64">
      <w:pPr>
        <w:spacing w:after="0"/>
      </w:pPr>
      <w:r>
        <w:separator/>
      </w:r>
    </w:p>
  </w:footnote>
  <w:footnote w:type="continuationSeparator" w:id="0">
    <w:p w14:paraId="61B78032" w14:textId="77777777" w:rsidR="008E7982" w:rsidRDefault="008E7982" w:rsidP="00EC3B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5EC" w14:textId="77777777" w:rsidR="00F569C1" w:rsidRDefault="00F569C1" w:rsidP="00663E88">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B4F04"/>
    <w:multiLevelType w:val="hybridMultilevel"/>
    <w:tmpl w:val="BDD405C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BA1DA3"/>
    <w:multiLevelType w:val="hybridMultilevel"/>
    <w:tmpl w:val="F9FA98F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90409"/>
    <w:multiLevelType w:val="hybridMultilevel"/>
    <w:tmpl w:val="4C8ACA3A"/>
    <w:lvl w:ilvl="0" w:tplc="98846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33C3F0D"/>
    <w:multiLevelType w:val="hybridMultilevel"/>
    <w:tmpl w:val="BDD405C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009162">
    <w:abstractNumId w:val="1"/>
  </w:num>
  <w:num w:numId="2" w16cid:durableId="645816351">
    <w:abstractNumId w:val="2"/>
  </w:num>
  <w:num w:numId="3" w16cid:durableId="1423797547">
    <w:abstractNumId w:val="3"/>
  </w:num>
  <w:num w:numId="4" w16cid:durableId="88128879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E1"/>
    <w:rsid w:val="00001A1D"/>
    <w:rsid w:val="00004472"/>
    <w:rsid w:val="00010ACD"/>
    <w:rsid w:val="00010CFC"/>
    <w:rsid w:val="00011210"/>
    <w:rsid w:val="00014673"/>
    <w:rsid w:val="00016921"/>
    <w:rsid w:val="0002584C"/>
    <w:rsid w:val="00037E54"/>
    <w:rsid w:val="0004553C"/>
    <w:rsid w:val="0004682A"/>
    <w:rsid w:val="000477C5"/>
    <w:rsid w:val="00052F03"/>
    <w:rsid w:val="00053DD1"/>
    <w:rsid w:val="00072E15"/>
    <w:rsid w:val="00077C23"/>
    <w:rsid w:val="00080431"/>
    <w:rsid w:val="00081BB3"/>
    <w:rsid w:val="0008304A"/>
    <w:rsid w:val="000840C7"/>
    <w:rsid w:val="0008586B"/>
    <w:rsid w:val="00086952"/>
    <w:rsid w:val="00090F39"/>
    <w:rsid w:val="000925AF"/>
    <w:rsid w:val="00094195"/>
    <w:rsid w:val="0009549B"/>
    <w:rsid w:val="00096348"/>
    <w:rsid w:val="000A4F04"/>
    <w:rsid w:val="000A71C3"/>
    <w:rsid w:val="000B4104"/>
    <w:rsid w:val="000B4216"/>
    <w:rsid w:val="000B5329"/>
    <w:rsid w:val="000B553C"/>
    <w:rsid w:val="000B6D4F"/>
    <w:rsid w:val="000C0868"/>
    <w:rsid w:val="000C1D0B"/>
    <w:rsid w:val="000C560D"/>
    <w:rsid w:val="000C61F6"/>
    <w:rsid w:val="000C644C"/>
    <w:rsid w:val="000C7FF1"/>
    <w:rsid w:val="000D0017"/>
    <w:rsid w:val="000D30D7"/>
    <w:rsid w:val="000D5B62"/>
    <w:rsid w:val="000D6CEB"/>
    <w:rsid w:val="000D74B0"/>
    <w:rsid w:val="000D7525"/>
    <w:rsid w:val="000E16C1"/>
    <w:rsid w:val="000E64ED"/>
    <w:rsid w:val="000E7FCB"/>
    <w:rsid w:val="001078E4"/>
    <w:rsid w:val="00107A11"/>
    <w:rsid w:val="00110937"/>
    <w:rsid w:val="001118F8"/>
    <w:rsid w:val="001119CC"/>
    <w:rsid w:val="00112289"/>
    <w:rsid w:val="001140B9"/>
    <w:rsid w:val="00114426"/>
    <w:rsid w:val="00115970"/>
    <w:rsid w:val="001160CF"/>
    <w:rsid w:val="001161F5"/>
    <w:rsid w:val="001200D5"/>
    <w:rsid w:val="00121206"/>
    <w:rsid w:val="00121F74"/>
    <w:rsid w:val="00122ABB"/>
    <w:rsid w:val="00122E11"/>
    <w:rsid w:val="001260A4"/>
    <w:rsid w:val="001270A0"/>
    <w:rsid w:val="001312A0"/>
    <w:rsid w:val="00135EBB"/>
    <w:rsid w:val="00142ADF"/>
    <w:rsid w:val="00147EDE"/>
    <w:rsid w:val="00153008"/>
    <w:rsid w:val="001531DE"/>
    <w:rsid w:val="0015595A"/>
    <w:rsid w:val="0015636B"/>
    <w:rsid w:val="001571E5"/>
    <w:rsid w:val="00162CDF"/>
    <w:rsid w:val="00162F7E"/>
    <w:rsid w:val="00171ECC"/>
    <w:rsid w:val="00172C07"/>
    <w:rsid w:val="00174A70"/>
    <w:rsid w:val="00177568"/>
    <w:rsid w:val="00186BEC"/>
    <w:rsid w:val="00190BB0"/>
    <w:rsid w:val="001A1C1A"/>
    <w:rsid w:val="001A36ED"/>
    <w:rsid w:val="001A4DD0"/>
    <w:rsid w:val="001B2A6A"/>
    <w:rsid w:val="001B353A"/>
    <w:rsid w:val="001B4D4D"/>
    <w:rsid w:val="001B4F9B"/>
    <w:rsid w:val="001B526E"/>
    <w:rsid w:val="001B6C12"/>
    <w:rsid w:val="001B76F8"/>
    <w:rsid w:val="001C4819"/>
    <w:rsid w:val="001C7C9E"/>
    <w:rsid w:val="001D1E78"/>
    <w:rsid w:val="001D4324"/>
    <w:rsid w:val="001D5EDA"/>
    <w:rsid w:val="001D6638"/>
    <w:rsid w:val="001D7018"/>
    <w:rsid w:val="001D7380"/>
    <w:rsid w:val="001F2908"/>
    <w:rsid w:val="0020158E"/>
    <w:rsid w:val="0020721B"/>
    <w:rsid w:val="00212D70"/>
    <w:rsid w:val="002150A1"/>
    <w:rsid w:val="00215B12"/>
    <w:rsid w:val="0022373E"/>
    <w:rsid w:val="002253B6"/>
    <w:rsid w:val="0023207E"/>
    <w:rsid w:val="00232BFC"/>
    <w:rsid w:val="00233524"/>
    <w:rsid w:val="00236E4F"/>
    <w:rsid w:val="00243D51"/>
    <w:rsid w:val="002453D0"/>
    <w:rsid w:val="00250957"/>
    <w:rsid w:val="0025599C"/>
    <w:rsid w:val="0026229B"/>
    <w:rsid w:val="00265A08"/>
    <w:rsid w:val="0027000C"/>
    <w:rsid w:val="00270514"/>
    <w:rsid w:val="00272600"/>
    <w:rsid w:val="002750D4"/>
    <w:rsid w:val="002860C2"/>
    <w:rsid w:val="002867A5"/>
    <w:rsid w:val="0029350C"/>
    <w:rsid w:val="0029560A"/>
    <w:rsid w:val="002A01C1"/>
    <w:rsid w:val="002A06D2"/>
    <w:rsid w:val="002A1B4D"/>
    <w:rsid w:val="002A1C10"/>
    <w:rsid w:val="002A573E"/>
    <w:rsid w:val="002A58A7"/>
    <w:rsid w:val="002A7E5E"/>
    <w:rsid w:val="002B3263"/>
    <w:rsid w:val="002C37C9"/>
    <w:rsid w:val="002C3C86"/>
    <w:rsid w:val="002C5E70"/>
    <w:rsid w:val="002C68EF"/>
    <w:rsid w:val="002C7309"/>
    <w:rsid w:val="002C7703"/>
    <w:rsid w:val="002D1E0D"/>
    <w:rsid w:val="002D3CDF"/>
    <w:rsid w:val="002D3D41"/>
    <w:rsid w:val="002D71DA"/>
    <w:rsid w:val="002E1B57"/>
    <w:rsid w:val="002E315E"/>
    <w:rsid w:val="002F04DE"/>
    <w:rsid w:val="002F0C26"/>
    <w:rsid w:val="002F20B5"/>
    <w:rsid w:val="002F3C78"/>
    <w:rsid w:val="002F4743"/>
    <w:rsid w:val="002F6C5D"/>
    <w:rsid w:val="0030400E"/>
    <w:rsid w:val="0030442B"/>
    <w:rsid w:val="003118B9"/>
    <w:rsid w:val="00311DEA"/>
    <w:rsid w:val="003153D8"/>
    <w:rsid w:val="0031567F"/>
    <w:rsid w:val="00315B20"/>
    <w:rsid w:val="0031608E"/>
    <w:rsid w:val="0031692A"/>
    <w:rsid w:val="003204BC"/>
    <w:rsid w:val="00323117"/>
    <w:rsid w:val="0033013C"/>
    <w:rsid w:val="00336743"/>
    <w:rsid w:val="00342342"/>
    <w:rsid w:val="00342B37"/>
    <w:rsid w:val="00353433"/>
    <w:rsid w:val="00361A88"/>
    <w:rsid w:val="00362DC3"/>
    <w:rsid w:val="003636EE"/>
    <w:rsid w:val="003637C1"/>
    <w:rsid w:val="00363F09"/>
    <w:rsid w:val="003659E8"/>
    <w:rsid w:val="003669E0"/>
    <w:rsid w:val="00373F4D"/>
    <w:rsid w:val="00375B96"/>
    <w:rsid w:val="003768F0"/>
    <w:rsid w:val="00387E62"/>
    <w:rsid w:val="00390855"/>
    <w:rsid w:val="003915D2"/>
    <w:rsid w:val="00395463"/>
    <w:rsid w:val="003A2426"/>
    <w:rsid w:val="003A4940"/>
    <w:rsid w:val="003B3847"/>
    <w:rsid w:val="003B3BA7"/>
    <w:rsid w:val="003C0D13"/>
    <w:rsid w:val="003C0FC8"/>
    <w:rsid w:val="003C1D7A"/>
    <w:rsid w:val="003C310D"/>
    <w:rsid w:val="003C4962"/>
    <w:rsid w:val="003C7665"/>
    <w:rsid w:val="003C7BDE"/>
    <w:rsid w:val="003D1467"/>
    <w:rsid w:val="003D21CD"/>
    <w:rsid w:val="003D4664"/>
    <w:rsid w:val="003D5016"/>
    <w:rsid w:val="003E0A8A"/>
    <w:rsid w:val="003E339D"/>
    <w:rsid w:val="003E5388"/>
    <w:rsid w:val="003F0AF1"/>
    <w:rsid w:val="003F2A74"/>
    <w:rsid w:val="003F2FB0"/>
    <w:rsid w:val="003F5A3C"/>
    <w:rsid w:val="0040043C"/>
    <w:rsid w:val="00401F0C"/>
    <w:rsid w:val="00403A39"/>
    <w:rsid w:val="00407406"/>
    <w:rsid w:val="0041106A"/>
    <w:rsid w:val="00413683"/>
    <w:rsid w:val="00413919"/>
    <w:rsid w:val="00413F49"/>
    <w:rsid w:val="004160E7"/>
    <w:rsid w:val="0042450A"/>
    <w:rsid w:val="0042479C"/>
    <w:rsid w:val="00425E1D"/>
    <w:rsid w:val="004270CD"/>
    <w:rsid w:val="004270ED"/>
    <w:rsid w:val="0043642D"/>
    <w:rsid w:val="00444BD9"/>
    <w:rsid w:val="00445D1E"/>
    <w:rsid w:val="0045069A"/>
    <w:rsid w:val="004558E7"/>
    <w:rsid w:val="00461B42"/>
    <w:rsid w:val="0046257D"/>
    <w:rsid w:val="00462E92"/>
    <w:rsid w:val="00465018"/>
    <w:rsid w:val="00470007"/>
    <w:rsid w:val="00475957"/>
    <w:rsid w:val="00475FB5"/>
    <w:rsid w:val="00477FD2"/>
    <w:rsid w:val="00482966"/>
    <w:rsid w:val="00482DF6"/>
    <w:rsid w:val="00482F3D"/>
    <w:rsid w:val="00483A87"/>
    <w:rsid w:val="004910EA"/>
    <w:rsid w:val="00492D0D"/>
    <w:rsid w:val="00495B10"/>
    <w:rsid w:val="004A2CF9"/>
    <w:rsid w:val="004A2F0C"/>
    <w:rsid w:val="004A32B5"/>
    <w:rsid w:val="004A50AA"/>
    <w:rsid w:val="004A6F81"/>
    <w:rsid w:val="004B0771"/>
    <w:rsid w:val="004B1297"/>
    <w:rsid w:val="004B2A25"/>
    <w:rsid w:val="004B763D"/>
    <w:rsid w:val="004C0574"/>
    <w:rsid w:val="004C2D85"/>
    <w:rsid w:val="004D13A6"/>
    <w:rsid w:val="004D21EC"/>
    <w:rsid w:val="004D4481"/>
    <w:rsid w:val="004E5A85"/>
    <w:rsid w:val="004E7EE4"/>
    <w:rsid w:val="004F51F6"/>
    <w:rsid w:val="004F6A43"/>
    <w:rsid w:val="005020BA"/>
    <w:rsid w:val="0050795A"/>
    <w:rsid w:val="00514517"/>
    <w:rsid w:val="00514E5E"/>
    <w:rsid w:val="00515267"/>
    <w:rsid w:val="005257C6"/>
    <w:rsid w:val="005315DB"/>
    <w:rsid w:val="00532779"/>
    <w:rsid w:val="0053289F"/>
    <w:rsid w:val="005331A0"/>
    <w:rsid w:val="005436E9"/>
    <w:rsid w:val="00544E29"/>
    <w:rsid w:val="00550CA3"/>
    <w:rsid w:val="00553004"/>
    <w:rsid w:val="0055430A"/>
    <w:rsid w:val="005563D9"/>
    <w:rsid w:val="00560E16"/>
    <w:rsid w:val="00565CE4"/>
    <w:rsid w:val="00572E63"/>
    <w:rsid w:val="00573606"/>
    <w:rsid w:val="00576798"/>
    <w:rsid w:val="00577394"/>
    <w:rsid w:val="00580D9F"/>
    <w:rsid w:val="00582950"/>
    <w:rsid w:val="00587908"/>
    <w:rsid w:val="005A093D"/>
    <w:rsid w:val="005A09F1"/>
    <w:rsid w:val="005A4284"/>
    <w:rsid w:val="005B0EB3"/>
    <w:rsid w:val="005B4032"/>
    <w:rsid w:val="005B4FF5"/>
    <w:rsid w:val="005B5CFA"/>
    <w:rsid w:val="005B747D"/>
    <w:rsid w:val="005C2A96"/>
    <w:rsid w:val="005D2375"/>
    <w:rsid w:val="005D279D"/>
    <w:rsid w:val="005D3312"/>
    <w:rsid w:val="005D6745"/>
    <w:rsid w:val="005F1CA9"/>
    <w:rsid w:val="005F4299"/>
    <w:rsid w:val="00600829"/>
    <w:rsid w:val="00601EEE"/>
    <w:rsid w:val="00602D40"/>
    <w:rsid w:val="00603CDD"/>
    <w:rsid w:val="00603D57"/>
    <w:rsid w:val="006053F7"/>
    <w:rsid w:val="00605AE5"/>
    <w:rsid w:val="00610A0B"/>
    <w:rsid w:val="00611E97"/>
    <w:rsid w:val="0061260D"/>
    <w:rsid w:val="006132AF"/>
    <w:rsid w:val="00613616"/>
    <w:rsid w:val="00621A8B"/>
    <w:rsid w:val="00626C66"/>
    <w:rsid w:val="00627C43"/>
    <w:rsid w:val="00630529"/>
    <w:rsid w:val="0063123B"/>
    <w:rsid w:val="00636F8A"/>
    <w:rsid w:val="006426E7"/>
    <w:rsid w:val="00643B12"/>
    <w:rsid w:val="00647F64"/>
    <w:rsid w:val="00650ED4"/>
    <w:rsid w:val="00657008"/>
    <w:rsid w:val="00660F70"/>
    <w:rsid w:val="0066180D"/>
    <w:rsid w:val="006625EF"/>
    <w:rsid w:val="00663E88"/>
    <w:rsid w:val="00672825"/>
    <w:rsid w:val="006731FF"/>
    <w:rsid w:val="006745B3"/>
    <w:rsid w:val="00674B81"/>
    <w:rsid w:val="00675451"/>
    <w:rsid w:val="0067564D"/>
    <w:rsid w:val="00676348"/>
    <w:rsid w:val="00681DD3"/>
    <w:rsid w:val="00683556"/>
    <w:rsid w:val="006919FC"/>
    <w:rsid w:val="0069455D"/>
    <w:rsid w:val="006970E9"/>
    <w:rsid w:val="006A1256"/>
    <w:rsid w:val="006A220E"/>
    <w:rsid w:val="006A2A50"/>
    <w:rsid w:val="006A6A5C"/>
    <w:rsid w:val="006B1CE8"/>
    <w:rsid w:val="006B2E75"/>
    <w:rsid w:val="006B3645"/>
    <w:rsid w:val="006B5014"/>
    <w:rsid w:val="006B59EE"/>
    <w:rsid w:val="006B7880"/>
    <w:rsid w:val="006C4EA6"/>
    <w:rsid w:val="006D1B1F"/>
    <w:rsid w:val="006D3271"/>
    <w:rsid w:val="006D48E9"/>
    <w:rsid w:val="006D5CA0"/>
    <w:rsid w:val="006E067E"/>
    <w:rsid w:val="006E3465"/>
    <w:rsid w:val="006E3C3D"/>
    <w:rsid w:val="006E3F6C"/>
    <w:rsid w:val="006E75E3"/>
    <w:rsid w:val="006F0ED6"/>
    <w:rsid w:val="006F266C"/>
    <w:rsid w:val="006F4D8D"/>
    <w:rsid w:val="006F5382"/>
    <w:rsid w:val="006F78FC"/>
    <w:rsid w:val="007045F1"/>
    <w:rsid w:val="00706E36"/>
    <w:rsid w:val="00707E81"/>
    <w:rsid w:val="00710DE2"/>
    <w:rsid w:val="00711A40"/>
    <w:rsid w:val="007156AC"/>
    <w:rsid w:val="007157F2"/>
    <w:rsid w:val="00724A15"/>
    <w:rsid w:val="0072566C"/>
    <w:rsid w:val="00725CA1"/>
    <w:rsid w:val="00732F4C"/>
    <w:rsid w:val="00733300"/>
    <w:rsid w:val="00733AE4"/>
    <w:rsid w:val="00734845"/>
    <w:rsid w:val="007362D2"/>
    <w:rsid w:val="00736682"/>
    <w:rsid w:val="00737283"/>
    <w:rsid w:val="007438B6"/>
    <w:rsid w:val="007463CF"/>
    <w:rsid w:val="00750A9D"/>
    <w:rsid w:val="00752000"/>
    <w:rsid w:val="00753004"/>
    <w:rsid w:val="0076220C"/>
    <w:rsid w:val="00764CF8"/>
    <w:rsid w:val="0076546B"/>
    <w:rsid w:val="00771476"/>
    <w:rsid w:val="0077249E"/>
    <w:rsid w:val="00773B86"/>
    <w:rsid w:val="007758BC"/>
    <w:rsid w:val="00782059"/>
    <w:rsid w:val="007825A0"/>
    <w:rsid w:val="007831FD"/>
    <w:rsid w:val="007837B1"/>
    <w:rsid w:val="00790B26"/>
    <w:rsid w:val="007A21B6"/>
    <w:rsid w:val="007A3589"/>
    <w:rsid w:val="007A6CE3"/>
    <w:rsid w:val="007A7658"/>
    <w:rsid w:val="007B57F7"/>
    <w:rsid w:val="007B7DBC"/>
    <w:rsid w:val="007C6D7F"/>
    <w:rsid w:val="007C76AC"/>
    <w:rsid w:val="007D3328"/>
    <w:rsid w:val="007D350E"/>
    <w:rsid w:val="007D6D46"/>
    <w:rsid w:val="007D72C5"/>
    <w:rsid w:val="007D7EC6"/>
    <w:rsid w:val="007E147A"/>
    <w:rsid w:val="007E3274"/>
    <w:rsid w:val="007E34D2"/>
    <w:rsid w:val="007F2205"/>
    <w:rsid w:val="007F2473"/>
    <w:rsid w:val="00800E44"/>
    <w:rsid w:val="00800ED6"/>
    <w:rsid w:val="00803718"/>
    <w:rsid w:val="00805470"/>
    <w:rsid w:val="008114D7"/>
    <w:rsid w:val="0081503C"/>
    <w:rsid w:val="0081595F"/>
    <w:rsid w:val="00815ABE"/>
    <w:rsid w:val="00815E65"/>
    <w:rsid w:val="00817251"/>
    <w:rsid w:val="00820680"/>
    <w:rsid w:val="008251D9"/>
    <w:rsid w:val="00825C1E"/>
    <w:rsid w:val="00826CCF"/>
    <w:rsid w:val="00835BE2"/>
    <w:rsid w:val="00843651"/>
    <w:rsid w:val="00851AFE"/>
    <w:rsid w:val="00852387"/>
    <w:rsid w:val="00852A6F"/>
    <w:rsid w:val="00857263"/>
    <w:rsid w:val="00865D20"/>
    <w:rsid w:val="0086670D"/>
    <w:rsid w:val="0087511D"/>
    <w:rsid w:val="008766AD"/>
    <w:rsid w:val="008808EA"/>
    <w:rsid w:val="0089169A"/>
    <w:rsid w:val="00891C7B"/>
    <w:rsid w:val="008938BB"/>
    <w:rsid w:val="0089534A"/>
    <w:rsid w:val="008A0037"/>
    <w:rsid w:val="008A0B21"/>
    <w:rsid w:val="008B1D69"/>
    <w:rsid w:val="008B276F"/>
    <w:rsid w:val="008B278B"/>
    <w:rsid w:val="008B58DC"/>
    <w:rsid w:val="008B6992"/>
    <w:rsid w:val="008C0D6A"/>
    <w:rsid w:val="008C20A4"/>
    <w:rsid w:val="008C4F5D"/>
    <w:rsid w:val="008C5BAA"/>
    <w:rsid w:val="008D075A"/>
    <w:rsid w:val="008D08B1"/>
    <w:rsid w:val="008E27B7"/>
    <w:rsid w:val="008E30C0"/>
    <w:rsid w:val="008E568A"/>
    <w:rsid w:val="008E7982"/>
    <w:rsid w:val="008F0AD0"/>
    <w:rsid w:val="008F1FD2"/>
    <w:rsid w:val="008F2769"/>
    <w:rsid w:val="008F2852"/>
    <w:rsid w:val="008F5C89"/>
    <w:rsid w:val="008F5FC9"/>
    <w:rsid w:val="00910F57"/>
    <w:rsid w:val="00912BAD"/>
    <w:rsid w:val="00915AE0"/>
    <w:rsid w:val="009178F1"/>
    <w:rsid w:val="009216B0"/>
    <w:rsid w:val="009240C6"/>
    <w:rsid w:val="00924323"/>
    <w:rsid w:val="009266DD"/>
    <w:rsid w:val="009320C3"/>
    <w:rsid w:val="00937757"/>
    <w:rsid w:val="00937A31"/>
    <w:rsid w:val="009525DE"/>
    <w:rsid w:val="00955B62"/>
    <w:rsid w:val="0095765D"/>
    <w:rsid w:val="00964932"/>
    <w:rsid w:val="0097444A"/>
    <w:rsid w:val="009778AD"/>
    <w:rsid w:val="0098058A"/>
    <w:rsid w:val="009840AC"/>
    <w:rsid w:val="0098435D"/>
    <w:rsid w:val="009924B6"/>
    <w:rsid w:val="009A0A60"/>
    <w:rsid w:val="009A13B3"/>
    <w:rsid w:val="009A64BB"/>
    <w:rsid w:val="009B0A74"/>
    <w:rsid w:val="009B1F45"/>
    <w:rsid w:val="009B1FA2"/>
    <w:rsid w:val="009B4E0F"/>
    <w:rsid w:val="009B514E"/>
    <w:rsid w:val="009B79A4"/>
    <w:rsid w:val="009C1C3A"/>
    <w:rsid w:val="009C54B2"/>
    <w:rsid w:val="009C676A"/>
    <w:rsid w:val="009C7390"/>
    <w:rsid w:val="009C7A99"/>
    <w:rsid w:val="009D01D0"/>
    <w:rsid w:val="009D0661"/>
    <w:rsid w:val="009D3C51"/>
    <w:rsid w:val="009D5491"/>
    <w:rsid w:val="009D5669"/>
    <w:rsid w:val="009E467A"/>
    <w:rsid w:val="009E6069"/>
    <w:rsid w:val="009F3BD9"/>
    <w:rsid w:val="009F4B40"/>
    <w:rsid w:val="009F5A8C"/>
    <w:rsid w:val="009F7938"/>
    <w:rsid w:val="00A03582"/>
    <w:rsid w:val="00A0483E"/>
    <w:rsid w:val="00A05B3D"/>
    <w:rsid w:val="00A10652"/>
    <w:rsid w:val="00A12558"/>
    <w:rsid w:val="00A12D19"/>
    <w:rsid w:val="00A14208"/>
    <w:rsid w:val="00A15E8E"/>
    <w:rsid w:val="00A25404"/>
    <w:rsid w:val="00A27098"/>
    <w:rsid w:val="00A32035"/>
    <w:rsid w:val="00A32517"/>
    <w:rsid w:val="00A33B19"/>
    <w:rsid w:val="00A35584"/>
    <w:rsid w:val="00A37A17"/>
    <w:rsid w:val="00A43404"/>
    <w:rsid w:val="00A46FCA"/>
    <w:rsid w:val="00A47403"/>
    <w:rsid w:val="00A52189"/>
    <w:rsid w:val="00A54C59"/>
    <w:rsid w:val="00A55A54"/>
    <w:rsid w:val="00A56747"/>
    <w:rsid w:val="00A614C9"/>
    <w:rsid w:val="00A62ABB"/>
    <w:rsid w:val="00A63A6F"/>
    <w:rsid w:val="00A64279"/>
    <w:rsid w:val="00A673AF"/>
    <w:rsid w:val="00A71FAD"/>
    <w:rsid w:val="00A7407B"/>
    <w:rsid w:val="00A80359"/>
    <w:rsid w:val="00A80F53"/>
    <w:rsid w:val="00A835E5"/>
    <w:rsid w:val="00A87880"/>
    <w:rsid w:val="00A92648"/>
    <w:rsid w:val="00A92671"/>
    <w:rsid w:val="00A9510C"/>
    <w:rsid w:val="00A96418"/>
    <w:rsid w:val="00A9724A"/>
    <w:rsid w:val="00AA02BF"/>
    <w:rsid w:val="00AA28DA"/>
    <w:rsid w:val="00AA4AB3"/>
    <w:rsid w:val="00AA550A"/>
    <w:rsid w:val="00AA5BB4"/>
    <w:rsid w:val="00AB2BF7"/>
    <w:rsid w:val="00AB495A"/>
    <w:rsid w:val="00AB7911"/>
    <w:rsid w:val="00AC0C81"/>
    <w:rsid w:val="00AC36C0"/>
    <w:rsid w:val="00AC4F94"/>
    <w:rsid w:val="00AC60F1"/>
    <w:rsid w:val="00AC6C2D"/>
    <w:rsid w:val="00AC6CA7"/>
    <w:rsid w:val="00AC743A"/>
    <w:rsid w:val="00AD0134"/>
    <w:rsid w:val="00AD096A"/>
    <w:rsid w:val="00AD16CB"/>
    <w:rsid w:val="00AE0947"/>
    <w:rsid w:val="00AE134B"/>
    <w:rsid w:val="00AE1429"/>
    <w:rsid w:val="00AE4F7B"/>
    <w:rsid w:val="00AF09B3"/>
    <w:rsid w:val="00AF1516"/>
    <w:rsid w:val="00AF33F9"/>
    <w:rsid w:val="00AF4908"/>
    <w:rsid w:val="00AF66FE"/>
    <w:rsid w:val="00AF67DB"/>
    <w:rsid w:val="00AF715C"/>
    <w:rsid w:val="00B002FA"/>
    <w:rsid w:val="00B01D06"/>
    <w:rsid w:val="00B03554"/>
    <w:rsid w:val="00B06276"/>
    <w:rsid w:val="00B14319"/>
    <w:rsid w:val="00B1523F"/>
    <w:rsid w:val="00B1599C"/>
    <w:rsid w:val="00B15F57"/>
    <w:rsid w:val="00B15FFF"/>
    <w:rsid w:val="00B16366"/>
    <w:rsid w:val="00B176EA"/>
    <w:rsid w:val="00B203AF"/>
    <w:rsid w:val="00B25C22"/>
    <w:rsid w:val="00B25FD7"/>
    <w:rsid w:val="00B26102"/>
    <w:rsid w:val="00B3118F"/>
    <w:rsid w:val="00B33DA7"/>
    <w:rsid w:val="00B350FC"/>
    <w:rsid w:val="00B35C80"/>
    <w:rsid w:val="00B361D9"/>
    <w:rsid w:val="00B363C8"/>
    <w:rsid w:val="00B42A36"/>
    <w:rsid w:val="00B42EB0"/>
    <w:rsid w:val="00B43856"/>
    <w:rsid w:val="00B46B4E"/>
    <w:rsid w:val="00B47887"/>
    <w:rsid w:val="00B50A53"/>
    <w:rsid w:val="00B52C49"/>
    <w:rsid w:val="00B53A48"/>
    <w:rsid w:val="00B53E83"/>
    <w:rsid w:val="00B562DB"/>
    <w:rsid w:val="00B57A39"/>
    <w:rsid w:val="00B60546"/>
    <w:rsid w:val="00B64D43"/>
    <w:rsid w:val="00B65EFA"/>
    <w:rsid w:val="00B65F88"/>
    <w:rsid w:val="00B678C4"/>
    <w:rsid w:val="00B679AA"/>
    <w:rsid w:val="00B737BA"/>
    <w:rsid w:val="00B75F19"/>
    <w:rsid w:val="00B81B71"/>
    <w:rsid w:val="00B8259E"/>
    <w:rsid w:val="00B87196"/>
    <w:rsid w:val="00B91F76"/>
    <w:rsid w:val="00B9203C"/>
    <w:rsid w:val="00B92A08"/>
    <w:rsid w:val="00B92A44"/>
    <w:rsid w:val="00B92F78"/>
    <w:rsid w:val="00B94173"/>
    <w:rsid w:val="00B97D00"/>
    <w:rsid w:val="00BA0528"/>
    <w:rsid w:val="00BA24A7"/>
    <w:rsid w:val="00BA4F3A"/>
    <w:rsid w:val="00BA5A90"/>
    <w:rsid w:val="00BA5D74"/>
    <w:rsid w:val="00BB0BB6"/>
    <w:rsid w:val="00BB20DB"/>
    <w:rsid w:val="00BB3070"/>
    <w:rsid w:val="00BB5EA2"/>
    <w:rsid w:val="00BC148E"/>
    <w:rsid w:val="00BC39E3"/>
    <w:rsid w:val="00BC62C0"/>
    <w:rsid w:val="00BC67EA"/>
    <w:rsid w:val="00BC6EF6"/>
    <w:rsid w:val="00BD0499"/>
    <w:rsid w:val="00BD0ED6"/>
    <w:rsid w:val="00BD1BB5"/>
    <w:rsid w:val="00BD328F"/>
    <w:rsid w:val="00BD37D4"/>
    <w:rsid w:val="00BE1AE0"/>
    <w:rsid w:val="00BE24D2"/>
    <w:rsid w:val="00BF23A0"/>
    <w:rsid w:val="00C01DB4"/>
    <w:rsid w:val="00C077C7"/>
    <w:rsid w:val="00C10CB5"/>
    <w:rsid w:val="00C13E78"/>
    <w:rsid w:val="00C17382"/>
    <w:rsid w:val="00C174B0"/>
    <w:rsid w:val="00C20874"/>
    <w:rsid w:val="00C249CE"/>
    <w:rsid w:val="00C24B43"/>
    <w:rsid w:val="00C26549"/>
    <w:rsid w:val="00C40C55"/>
    <w:rsid w:val="00C423DA"/>
    <w:rsid w:val="00C43609"/>
    <w:rsid w:val="00C454AE"/>
    <w:rsid w:val="00C466E8"/>
    <w:rsid w:val="00C47F61"/>
    <w:rsid w:val="00C533BF"/>
    <w:rsid w:val="00C545D7"/>
    <w:rsid w:val="00C6647E"/>
    <w:rsid w:val="00C7712C"/>
    <w:rsid w:val="00C80961"/>
    <w:rsid w:val="00C82AEF"/>
    <w:rsid w:val="00C82C88"/>
    <w:rsid w:val="00C915DC"/>
    <w:rsid w:val="00C92113"/>
    <w:rsid w:val="00C92317"/>
    <w:rsid w:val="00C92836"/>
    <w:rsid w:val="00C95F41"/>
    <w:rsid w:val="00C96607"/>
    <w:rsid w:val="00CA1456"/>
    <w:rsid w:val="00CA1DA5"/>
    <w:rsid w:val="00CA57BF"/>
    <w:rsid w:val="00CA6F9B"/>
    <w:rsid w:val="00CB2138"/>
    <w:rsid w:val="00CB21E7"/>
    <w:rsid w:val="00CC01EF"/>
    <w:rsid w:val="00CC03AB"/>
    <w:rsid w:val="00CC099C"/>
    <w:rsid w:val="00CC3ECF"/>
    <w:rsid w:val="00CC7442"/>
    <w:rsid w:val="00CC74E6"/>
    <w:rsid w:val="00CD0ACE"/>
    <w:rsid w:val="00CF0282"/>
    <w:rsid w:val="00CF2A39"/>
    <w:rsid w:val="00CF42D9"/>
    <w:rsid w:val="00CF561D"/>
    <w:rsid w:val="00D03FA9"/>
    <w:rsid w:val="00D05702"/>
    <w:rsid w:val="00D06AF3"/>
    <w:rsid w:val="00D076A8"/>
    <w:rsid w:val="00D10CB3"/>
    <w:rsid w:val="00D1276E"/>
    <w:rsid w:val="00D16AA2"/>
    <w:rsid w:val="00D211E1"/>
    <w:rsid w:val="00D24FAB"/>
    <w:rsid w:val="00D2666B"/>
    <w:rsid w:val="00D3378E"/>
    <w:rsid w:val="00D378BE"/>
    <w:rsid w:val="00D41CA8"/>
    <w:rsid w:val="00D42A08"/>
    <w:rsid w:val="00D44BAE"/>
    <w:rsid w:val="00D45EC3"/>
    <w:rsid w:val="00D45FF0"/>
    <w:rsid w:val="00D50AED"/>
    <w:rsid w:val="00D526EE"/>
    <w:rsid w:val="00D5454D"/>
    <w:rsid w:val="00D5467C"/>
    <w:rsid w:val="00D578DD"/>
    <w:rsid w:val="00D713B4"/>
    <w:rsid w:val="00D721E5"/>
    <w:rsid w:val="00D726AF"/>
    <w:rsid w:val="00D8047C"/>
    <w:rsid w:val="00D82183"/>
    <w:rsid w:val="00D831BC"/>
    <w:rsid w:val="00D85240"/>
    <w:rsid w:val="00D861BC"/>
    <w:rsid w:val="00D87A8B"/>
    <w:rsid w:val="00D95EB0"/>
    <w:rsid w:val="00DA441E"/>
    <w:rsid w:val="00DA59B3"/>
    <w:rsid w:val="00DA5C38"/>
    <w:rsid w:val="00DB27D6"/>
    <w:rsid w:val="00DB411B"/>
    <w:rsid w:val="00DB48E4"/>
    <w:rsid w:val="00DB54B5"/>
    <w:rsid w:val="00DB5E2B"/>
    <w:rsid w:val="00DC22E1"/>
    <w:rsid w:val="00DC2DF7"/>
    <w:rsid w:val="00DC36E2"/>
    <w:rsid w:val="00DC4A23"/>
    <w:rsid w:val="00DC749D"/>
    <w:rsid w:val="00DD1C57"/>
    <w:rsid w:val="00DD3316"/>
    <w:rsid w:val="00DD586F"/>
    <w:rsid w:val="00DD5CA1"/>
    <w:rsid w:val="00DE2669"/>
    <w:rsid w:val="00DE555F"/>
    <w:rsid w:val="00DF0446"/>
    <w:rsid w:val="00DF44C3"/>
    <w:rsid w:val="00DF7C78"/>
    <w:rsid w:val="00E024D7"/>
    <w:rsid w:val="00E0607C"/>
    <w:rsid w:val="00E067CA"/>
    <w:rsid w:val="00E06DBE"/>
    <w:rsid w:val="00E07927"/>
    <w:rsid w:val="00E11466"/>
    <w:rsid w:val="00E11C1F"/>
    <w:rsid w:val="00E11D0F"/>
    <w:rsid w:val="00E123CF"/>
    <w:rsid w:val="00E13FE9"/>
    <w:rsid w:val="00E1548A"/>
    <w:rsid w:val="00E1690B"/>
    <w:rsid w:val="00E23AD9"/>
    <w:rsid w:val="00E247E4"/>
    <w:rsid w:val="00E268F9"/>
    <w:rsid w:val="00E30B34"/>
    <w:rsid w:val="00E31E5F"/>
    <w:rsid w:val="00E32CB4"/>
    <w:rsid w:val="00E358E0"/>
    <w:rsid w:val="00E414E6"/>
    <w:rsid w:val="00E427E0"/>
    <w:rsid w:val="00E5077E"/>
    <w:rsid w:val="00E521DD"/>
    <w:rsid w:val="00E52F22"/>
    <w:rsid w:val="00E53471"/>
    <w:rsid w:val="00E54CAA"/>
    <w:rsid w:val="00E63027"/>
    <w:rsid w:val="00E6407C"/>
    <w:rsid w:val="00E678EB"/>
    <w:rsid w:val="00E72A33"/>
    <w:rsid w:val="00E81017"/>
    <w:rsid w:val="00E83504"/>
    <w:rsid w:val="00E85648"/>
    <w:rsid w:val="00E8713C"/>
    <w:rsid w:val="00E92274"/>
    <w:rsid w:val="00E925B3"/>
    <w:rsid w:val="00E964CA"/>
    <w:rsid w:val="00E969F7"/>
    <w:rsid w:val="00E96A42"/>
    <w:rsid w:val="00E96DC7"/>
    <w:rsid w:val="00EA2346"/>
    <w:rsid w:val="00EA38B0"/>
    <w:rsid w:val="00EA6FA5"/>
    <w:rsid w:val="00EB0BC4"/>
    <w:rsid w:val="00EB1E43"/>
    <w:rsid w:val="00EB259C"/>
    <w:rsid w:val="00EB3A06"/>
    <w:rsid w:val="00EB4A9D"/>
    <w:rsid w:val="00EB4F6C"/>
    <w:rsid w:val="00EC0504"/>
    <w:rsid w:val="00EC264A"/>
    <w:rsid w:val="00EC3B64"/>
    <w:rsid w:val="00EC526B"/>
    <w:rsid w:val="00EC62D5"/>
    <w:rsid w:val="00EC680D"/>
    <w:rsid w:val="00ED4855"/>
    <w:rsid w:val="00ED70A8"/>
    <w:rsid w:val="00EE028B"/>
    <w:rsid w:val="00EE29B4"/>
    <w:rsid w:val="00EE2AFC"/>
    <w:rsid w:val="00EF0636"/>
    <w:rsid w:val="00EF1486"/>
    <w:rsid w:val="00EF259F"/>
    <w:rsid w:val="00EF2AAD"/>
    <w:rsid w:val="00EF369A"/>
    <w:rsid w:val="00F01B12"/>
    <w:rsid w:val="00F03ABE"/>
    <w:rsid w:val="00F0533C"/>
    <w:rsid w:val="00F05B7F"/>
    <w:rsid w:val="00F11F7A"/>
    <w:rsid w:val="00F122B5"/>
    <w:rsid w:val="00F12C73"/>
    <w:rsid w:val="00F15466"/>
    <w:rsid w:val="00F217E9"/>
    <w:rsid w:val="00F2276E"/>
    <w:rsid w:val="00F235F8"/>
    <w:rsid w:val="00F249AC"/>
    <w:rsid w:val="00F26DBD"/>
    <w:rsid w:val="00F2717B"/>
    <w:rsid w:val="00F27F89"/>
    <w:rsid w:val="00F31F12"/>
    <w:rsid w:val="00F352B6"/>
    <w:rsid w:val="00F35EBA"/>
    <w:rsid w:val="00F36A6B"/>
    <w:rsid w:val="00F40271"/>
    <w:rsid w:val="00F42F56"/>
    <w:rsid w:val="00F46726"/>
    <w:rsid w:val="00F53EDE"/>
    <w:rsid w:val="00F55653"/>
    <w:rsid w:val="00F569C1"/>
    <w:rsid w:val="00F61A40"/>
    <w:rsid w:val="00F61A54"/>
    <w:rsid w:val="00F64CB2"/>
    <w:rsid w:val="00F65FCB"/>
    <w:rsid w:val="00F702C1"/>
    <w:rsid w:val="00F77AB5"/>
    <w:rsid w:val="00F832B7"/>
    <w:rsid w:val="00F84215"/>
    <w:rsid w:val="00F84CD9"/>
    <w:rsid w:val="00F91025"/>
    <w:rsid w:val="00F93783"/>
    <w:rsid w:val="00F943C5"/>
    <w:rsid w:val="00F94475"/>
    <w:rsid w:val="00F94E14"/>
    <w:rsid w:val="00F9509D"/>
    <w:rsid w:val="00F97954"/>
    <w:rsid w:val="00FA35B6"/>
    <w:rsid w:val="00FB0DF6"/>
    <w:rsid w:val="00FB3E70"/>
    <w:rsid w:val="00FB633C"/>
    <w:rsid w:val="00FC46F3"/>
    <w:rsid w:val="00FD1CC3"/>
    <w:rsid w:val="00FD34B2"/>
    <w:rsid w:val="00FD5E91"/>
    <w:rsid w:val="00FD72A2"/>
    <w:rsid w:val="00FE2420"/>
    <w:rsid w:val="00FE6FCE"/>
    <w:rsid w:val="00FF0C43"/>
    <w:rsid w:val="00FF4518"/>
    <w:rsid w:val="00FF6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4E497"/>
  <w15:docId w15:val="{1EA7B66E-690B-45BB-BDB7-F4662664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D40"/>
    <w:pPr>
      <w:spacing w:after="200"/>
      <w:jc w:val="both"/>
    </w:pPr>
    <w:rPr>
      <w:sz w:val="22"/>
      <w:szCs w:val="22"/>
      <w:lang w:eastAsia="en-US"/>
    </w:rPr>
  </w:style>
  <w:style w:type="paragraph" w:styleId="1">
    <w:name w:val="heading 1"/>
    <w:basedOn w:val="a"/>
    <w:next w:val="a"/>
    <w:link w:val="10"/>
    <w:uiPriority w:val="9"/>
    <w:qFormat/>
    <w:rsid w:val="00B64D43"/>
    <w:pPr>
      <w:keepNext/>
      <w:keepLines/>
      <w:spacing w:before="360" w:after="80" w:line="259" w:lineRule="auto"/>
      <w:jc w:val="left"/>
      <w:outlineLvl w:val="0"/>
    </w:pPr>
    <w:rPr>
      <w:rFonts w:asciiTheme="majorHAnsi" w:eastAsiaTheme="majorEastAsia" w:hAnsiTheme="majorHAnsi" w:cstheme="majorBidi"/>
      <w:color w:val="365F91" w:themeColor="accent1" w:themeShade="BF"/>
      <w:kern w:val="2"/>
      <w:sz w:val="40"/>
      <w:szCs w:val="40"/>
    </w:rPr>
  </w:style>
  <w:style w:type="paragraph" w:styleId="2">
    <w:name w:val="heading 2"/>
    <w:basedOn w:val="a"/>
    <w:next w:val="a"/>
    <w:link w:val="20"/>
    <w:uiPriority w:val="9"/>
    <w:qFormat/>
    <w:rsid w:val="00514E5E"/>
    <w:pPr>
      <w:keepNext/>
      <w:widowControl w:val="0"/>
      <w:autoSpaceDE w:val="0"/>
      <w:autoSpaceDN w:val="0"/>
      <w:adjustRightInd w:val="0"/>
      <w:spacing w:before="240" w:after="60" w:line="360" w:lineRule="auto"/>
      <w:ind w:firstLine="720"/>
      <w:outlineLvl w:val="1"/>
    </w:pPr>
    <w:rPr>
      <w:rFonts w:ascii="Arial" w:eastAsia="Times New Roman" w:hAnsi="Arial"/>
      <w:b/>
      <w:bCs/>
      <w:i/>
      <w:iCs/>
      <w:sz w:val="28"/>
      <w:szCs w:val="28"/>
      <w:lang w:eastAsia="ru-RU"/>
    </w:rPr>
  </w:style>
  <w:style w:type="paragraph" w:styleId="3">
    <w:name w:val="heading 3"/>
    <w:basedOn w:val="a"/>
    <w:next w:val="a"/>
    <w:link w:val="30"/>
    <w:uiPriority w:val="9"/>
    <w:semiHidden/>
    <w:unhideWhenUsed/>
    <w:qFormat/>
    <w:rsid w:val="00B64D43"/>
    <w:pPr>
      <w:keepNext/>
      <w:keepLines/>
      <w:spacing w:before="160" w:after="80" w:line="259" w:lineRule="auto"/>
      <w:jc w:val="left"/>
      <w:outlineLvl w:val="2"/>
    </w:pPr>
    <w:rPr>
      <w:rFonts w:asciiTheme="minorHAnsi" w:eastAsiaTheme="majorEastAsia" w:hAnsiTheme="minorHAnsi" w:cstheme="majorBidi"/>
      <w:color w:val="365F91" w:themeColor="accent1" w:themeShade="BF"/>
      <w:kern w:val="2"/>
      <w:sz w:val="28"/>
      <w:szCs w:val="28"/>
    </w:rPr>
  </w:style>
  <w:style w:type="paragraph" w:styleId="4">
    <w:name w:val="heading 4"/>
    <w:basedOn w:val="a"/>
    <w:next w:val="a"/>
    <w:link w:val="40"/>
    <w:uiPriority w:val="9"/>
    <w:semiHidden/>
    <w:unhideWhenUsed/>
    <w:qFormat/>
    <w:rsid w:val="00B64D43"/>
    <w:pPr>
      <w:keepNext/>
      <w:keepLines/>
      <w:spacing w:before="80" w:after="40" w:line="259" w:lineRule="auto"/>
      <w:jc w:val="left"/>
      <w:outlineLvl w:val="3"/>
    </w:pPr>
    <w:rPr>
      <w:rFonts w:asciiTheme="minorHAnsi" w:eastAsiaTheme="majorEastAsia" w:hAnsiTheme="minorHAnsi" w:cstheme="majorBidi"/>
      <w:i/>
      <w:iCs/>
      <w:color w:val="365F91" w:themeColor="accent1" w:themeShade="BF"/>
      <w:kern w:val="2"/>
    </w:rPr>
  </w:style>
  <w:style w:type="paragraph" w:styleId="5">
    <w:name w:val="heading 5"/>
    <w:basedOn w:val="a"/>
    <w:next w:val="a"/>
    <w:link w:val="50"/>
    <w:uiPriority w:val="9"/>
    <w:semiHidden/>
    <w:unhideWhenUsed/>
    <w:qFormat/>
    <w:rsid w:val="00B64D43"/>
    <w:pPr>
      <w:keepNext/>
      <w:keepLines/>
      <w:spacing w:before="80" w:after="40" w:line="259" w:lineRule="auto"/>
      <w:jc w:val="left"/>
      <w:outlineLvl w:val="4"/>
    </w:pPr>
    <w:rPr>
      <w:rFonts w:asciiTheme="minorHAnsi" w:eastAsiaTheme="majorEastAsia" w:hAnsiTheme="minorHAnsi" w:cstheme="majorBidi"/>
      <w:color w:val="365F91" w:themeColor="accent1" w:themeShade="BF"/>
      <w:kern w:val="2"/>
    </w:rPr>
  </w:style>
  <w:style w:type="paragraph" w:styleId="6">
    <w:name w:val="heading 6"/>
    <w:basedOn w:val="a"/>
    <w:next w:val="a"/>
    <w:link w:val="60"/>
    <w:uiPriority w:val="9"/>
    <w:semiHidden/>
    <w:unhideWhenUsed/>
    <w:qFormat/>
    <w:rsid w:val="00B64D43"/>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B64D43"/>
    <w:pPr>
      <w:keepNext/>
      <w:keepLines/>
      <w:spacing w:before="40" w:after="0" w:line="259" w:lineRule="auto"/>
      <w:jc w:val="left"/>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B64D43"/>
    <w:pPr>
      <w:keepNext/>
      <w:keepLines/>
      <w:spacing w:after="0" w:line="259" w:lineRule="auto"/>
      <w:jc w:val="left"/>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B64D43"/>
    <w:pPr>
      <w:keepNext/>
      <w:keepLines/>
      <w:spacing w:after="0" w:line="259" w:lineRule="auto"/>
      <w:jc w:val="left"/>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C22E1"/>
    <w:pPr>
      <w:spacing w:after="0"/>
      <w:jc w:val="center"/>
    </w:pPr>
    <w:rPr>
      <w:rFonts w:ascii="Arial" w:eastAsia="Times New Roman" w:hAnsi="Arial"/>
      <w:b/>
      <w:sz w:val="24"/>
      <w:szCs w:val="24"/>
      <w:lang w:eastAsia="ru-RU"/>
    </w:rPr>
  </w:style>
  <w:style w:type="character" w:customStyle="1" w:styleId="a4">
    <w:name w:val="Заголовок Знак"/>
    <w:link w:val="a3"/>
    <w:uiPriority w:val="10"/>
    <w:rsid w:val="00DC22E1"/>
    <w:rPr>
      <w:rFonts w:ascii="Arial" w:eastAsia="Times New Roman" w:hAnsi="Arial" w:cs="Times New Roman"/>
      <w:b/>
      <w:sz w:val="24"/>
      <w:szCs w:val="24"/>
      <w:lang w:eastAsia="ru-RU"/>
    </w:rPr>
  </w:style>
  <w:style w:type="paragraph" w:styleId="a5">
    <w:name w:val="List Paragraph"/>
    <w:basedOn w:val="a"/>
    <w:link w:val="a6"/>
    <w:uiPriority w:val="34"/>
    <w:qFormat/>
    <w:rsid w:val="00DC22E1"/>
    <w:pPr>
      <w:ind w:left="720"/>
      <w:contextualSpacing/>
    </w:pPr>
  </w:style>
  <w:style w:type="table" w:styleId="a7">
    <w:name w:val="Table Grid"/>
    <w:basedOn w:val="a1"/>
    <w:uiPriority w:val="59"/>
    <w:rsid w:val="00A8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FF6B64"/>
    <w:pPr>
      <w:suppressAutoHyphens/>
      <w:spacing w:before="100" w:after="119"/>
      <w:jc w:val="left"/>
    </w:pPr>
    <w:rPr>
      <w:rFonts w:ascii="Times New Roman" w:eastAsia="Times New Roman" w:hAnsi="Times New Roman"/>
      <w:sz w:val="24"/>
      <w:szCs w:val="24"/>
      <w:lang w:eastAsia="ar-SA"/>
    </w:rPr>
  </w:style>
  <w:style w:type="character" w:customStyle="1" w:styleId="apple-converted-space">
    <w:name w:val="apple-converted-space"/>
    <w:basedOn w:val="a0"/>
    <w:rsid w:val="00F2276E"/>
  </w:style>
  <w:style w:type="paragraph" w:styleId="a9">
    <w:name w:val="Body Text"/>
    <w:basedOn w:val="a"/>
    <w:link w:val="aa"/>
    <w:uiPriority w:val="99"/>
    <w:rsid w:val="00F2276E"/>
    <w:pPr>
      <w:widowControl w:val="0"/>
      <w:suppressAutoHyphens/>
      <w:autoSpaceDE w:val="0"/>
      <w:spacing w:after="120"/>
      <w:jc w:val="left"/>
    </w:pPr>
    <w:rPr>
      <w:rFonts w:ascii="Times New Roman" w:eastAsia="Times New Roman" w:hAnsi="Times New Roman"/>
      <w:sz w:val="20"/>
      <w:szCs w:val="20"/>
      <w:lang w:eastAsia="ar-SA"/>
    </w:rPr>
  </w:style>
  <w:style w:type="character" w:customStyle="1" w:styleId="aa">
    <w:name w:val="Основной текст Знак"/>
    <w:link w:val="a9"/>
    <w:uiPriority w:val="99"/>
    <w:rsid w:val="00F2276E"/>
    <w:rPr>
      <w:rFonts w:ascii="Times New Roman" w:eastAsia="Times New Roman" w:hAnsi="Times New Roman" w:cs="Times New Roman"/>
      <w:sz w:val="20"/>
      <w:szCs w:val="20"/>
      <w:lang w:eastAsia="ar-SA"/>
    </w:rPr>
  </w:style>
  <w:style w:type="character" w:customStyle="1" w:styleId="51">
    <w:name w:val="Основной текст (5)"/>
    <w:link w:val="510"/>
    <w:uiPriority w:val="99"/>
    <w:rsid w:val="00F2276E"/>
    <w:rPr>
      <w:rFonts w:ascii="Arial" w:hAnsi="Arial" w:cs="Arial"/>
      <w:b/>
      <w:bCs/>
      <w:sz w:val="18"/>
      <w:szCs w:val="18"/>
    </w:rPr>
  </w:style>
  <w:style w:type="character" w:customStyle="1" w:styleId="41">
    <w:name w:val="Основной текст (4)"/>
    <w:link w:val="410"/>
    <w:uiPriority w:val="99"/>
    <w:rsid w:val="00F2276E"/>
    <w:rPr>
      <w:rFonts w:ascii="Arial" w:hAnsi="Arial" w:cs="Arial"/>
      <w:noProof/>
      <w:sz w:val="18"/>
      <w:szCs w:val="18"/>
    </w:rPr>
  </w:style>
  <w:style w:type="character" w:customStyle="1" w:styleId="71">
    <w:name w:val="Основной текст (7)"/>
    <w:link w:val="710"/>
    <w:uiPriority w:val="99"/>
    <w:rsid w:val="00F2276E"/>
    <w:rPr>
      <w:rFonts w:ascii="Arial" w:hAnsi="Arial" w:cs="Arial"/>
      <w:sz w:val="14"/>
      <w:szCs w:val="14"/>
    </w:rPr>
  </w:style>
  <w:style w:type="character" w:customStyle="1" w:styleId="61">
    <w:name w:val="Основной текст (6)"/>
    <w:link w:val="610"/>
    <w:uiPriority w:val="99"/>
    <w:rsid w:val="00F2276E"/>
    <w:rPr>
      <w:rFonts w:ascii="Arial" w:hAnsi="Arial" w:cs="Arial"/>
      <w:sz w:val="14"/>
      <w:szCs w:val="14"/>
    </w:rPr>
  </w:style>
  <w:style w:type="character" w:customStyle="1" w:styleId="81">
    <w:name w:val="Основной текст (8)"/>
    <w:link w:val="810"/>
    <w:uiPriority w:val="99"/>
    <w:rsid w:val="00F2276E"/>
    <w:rPr>
      <w:rFonts w:ascii="Arial" w:hAnsi="Arial" w:cs="Arial"/>
      <w:sz w:val="8"/>
      <w:szCs w:val="8"/>
    </w:rPr>
  </w:style>
  <w:style w:type="character" w:customStyle="1" w:styleId="91">
    <w:name w:val="Основной текст (9)"/>
    <w:link w:val="910"/>
    <w:uiPriority w:val="99"/>
    <w:rsid w:val="00F2276E"/>
    <w:rPr>
      <w:rFonts w:ascii="Arial" w:hAnsi="Arial" w:cs="Arial"/>
      <w:i/>
      <w:iCs/>
      <w:noProof/>
      <w:sz w:val="14"/>
      <w:szCs w:val="14"/>
    </w:rPr>
  </w:style>
  <w:style w:type="paragraph" w:customStyle="1" w:styleId="510">
    <w:name w:val="Основной текст (5)1"/>
    <w:basedOn w:val="a"/>
    <w:link w:val="51"/>
    <w:uiPriority w:val="99"/>
    <w:rsid w:val="00F2276E"/>
    <w:pPr>
      <w:spacing w:after="0" w:line="240" w:lineRule="atLeast"/>
      <w:jc w:val="left"/>
    </w:pPr>
    <w:rPr>
      <w:rFonts w:ascii="Arial" w:hAnsi="Arial" w:cs="Arial"/>
      <w:b/>
      <w:bCs/>
      <w:sz w:val="18"/>
      <w:szCs w:val="18"/>
    </w:rPr>
  </w:style>
  <w:style w:type="paragraph" w:customStyle="1" w:styleId="410">
    <w:name w:val="Основной текст (4)1"/>
    <w:basedOn w:val="a"/>
    <w:link w:val="41"/>
    <w:uiPriority w:val="99"/>
    <w:rsid w:val="00F2276E"/>
    <w:pPr>
      <w:spacing w:after="0" w:line="240" w:lineRule="atLeast"/>
      <w:jc w:val="left"/>
    </w:pPr>
    <w:rPr>
      <w:rFonts w:ascii="Arial" w:hAnsi="Arial" w:cs="Arial"/>
      <w:noProof/>
      <w:sz w:val="18"/>
      <w:szCs w:val="18"/>
    </w:rPr>
  </w:style>
  <w:style w:type="paragraph" w:customStyle="1" w:styleId="710">
    <w:name w:val="Основной текст (7)1"/>
    <w:basedOn w:val="a"/>
    <w:link w:val="71"/>
    <w:uiPriority w:val="99"/>
    <w:rsid w:val="00F2276E"/>
    <w:pPr>
      <w:spacing w:after="0" w:line="240" w:lineRule="atLeast"/>
      <w:jc w:val="left"/>
    </w:pPr>
    <w:rPr>
      <w:rFonts w:ascii="Arial" w:hAnsi="Arial" w:cs="Arial"/>
      <w:sz w:val="14"/>
      <w:szCs w:val="14"/>
    </w:rPr>
  </w:style>
  <w:style w:type="paragraph" w:customStyle="1" w:styleId="610">
    <w:name w:val="Основной текст (6)1"/>
    <w:basedOn w:val="a"/>
    <w:link w:val="61"/>
    <w:uiPriority w:val="99"/>
    <w:rsid w:val="00F2276E"/>
    <w:pPr>
      <w:spacing w:after="0" w:line="199" w:lineRule="exact"/>
    </w:pPr>
    <w:rPr>
      <w:rFonts w:ascii="Arial" w:hAnsi="Arial" w:cs="Arial"/>
      <w:sz w:val="14"/>
      <w:szCs w:val="14"/>
    </w:rPr>
  </w:style>
  <w:style w:type="paragraph" w:customStyle="1" w:styleId="810">
    <w:name w:val="Основной текст (8)1"/>
    <w:basedOn w:val="a"/>
    <w:link w:val="81"/>
    <w:uiPriority w:val="99"/>
    <w:rsid w:val="00F2276E"/>
    <w:pPr>
      <w:spacing w:after="0" w:line="240" w:lineRule="atLeast"/>
      <w:jc w:val="left"/>
    </w:pPr>
    <w:rPr>
      <w:rFonts w:ascii="Arial" w:hAnsi="Arial" w:cs="Arial"/>
      <w:sz w:val="8"/>
      <w:szCs w:val="8"/>
    </w:rPr>
  </w:style>
  <w:style w:type="paragraph" w:customStyle="1" w:styleId="910">
    <w:name w:val="Основной текст (9)1"/>
    <w:basedOn w:val="a"/>
    <w:link w:val="91"/>
    <w:uiPriority w:val="99"/>
    <w:rsid w:val="00F2276E"/>
    <w:pPr>
      <w:spacing w:after="0" w:line="240" w:lineRule="atLeast"/>
      <w:jc w:val="left"/>
    </w:pPr>
    <w:rPr>
      <w:rFonts w:ascii="Arial" w:hAnsi="Arial" w:cs="Arial"/>
      <w:i/>
      <w:iCs/>
      <w:noProof/>
      <w:sz w:val="14"/>
      <w:szCs w:val="14"/>
    </w:rPr>
  </w:style>
  <w:style w:type="character" w:customStyle="1" w:styleId="31">
    <w:name w:val="Заголовок №3"/>
    <w:link w:val="310"/>
    <w:uiPriority w:val="99"/>
    <w:rsid w:val="00F2276E"/>
    <w:rPr>
      <w:rFonts w:ascii="Arial" w:hAnsi="Arial" w:cs="Arial"/>
      <w:sz w:val="16"/>
      <w:szCs w:val="16"/>
    </w:rPr>
  </w:style>
  <w:style w:type="character" w:customStyle="1" w:styleId="32">
    <w:name w:val="Заголовок №3 (2)"/>
    <w:link w:val="321"/>
    <w:uiPriority w:val="99"/>
    <w:rsid w:val="00F2276E"/>
    <w:rPr>
      <w:rFonts w:ascii="Arial" w:hAnsi="Arial" w:cs="Arial"/>
      <w:sz w:val="16"/>
      <w:szCs w:val="16"/>
    </w:rPr>
  </w:style>
  <w:style w:type="paragraph" w:customStyle="1" w:styleId="310">
    <w:name w:val="Заголовок №31"/>
    <w:basedOn w:val="a"/>
    <w:link w:val="31"/>
    <w:uiPriority w:val="99"/>
    <w:rsid w:val="00F2276E"/>
    <w:pPr>
      <w:spacing w:after="0" w:line="230" w:lineRule="exact"/>
      <w:outlineLvl w:val="2"/>
    </w:pPr>
    <w:rPr>
      <w:rFonts w:ascii="Arial" w:hAnsi="Arial" w:cs="Arial"/>
      <w:sz w:val="16"/>
      <w:szCs w:val="16"/>
    </w:rPr>
  </w:style>
  <w:style w:type="paragraph" w:customStyle="1" w:styleId="321">
    <w:name w:val="Заголовок №3 (2)1"/>
    <w:basedOn w:val="a"/>
    <w:link w:val="32"/>
    <w:uiPriority w:val="99"/>
    <w:rsid w:val="00F2276E"/>
    <w:pPr>
      <w:spacing w:after="240" w:line="230" w:lineRule="exact"/>
      <w:jc w:val="left"/>
      <w:outlineLvl w:val="2"/>
    </w:pPr>
    <w:rPr>
      <w:rFonts w:ascii="Arial" w:hAnsi="Arial" w:cs="Arial"/>
      <w:sz w:val="16"/>
      <w:szCs w:val="16"/>
    </w:rPr>
  </w:style>
  <w:style w:type="character" w:customStyle="1" w:styleId="11">
    <w:name w:val="Основной шрифт абзаца1"/>
    <w:rsid w:val="00B53A48"/>
  </w:style>
  <w:style w:type="paragraph" w:styleId="ab">
    <w:name w:val="header"/>
    <w:basedOn w:val="a"/>
    <w:link w:val="ac"/>
    <w:uiPriority w:val="99"/>
    <w:unhideWhenUsed/>
    <w:rsid w:val="00EC3B64"/>
    <w:pPr>
      <w:tabs>
        <w:tab w:val="center" w:pos="4677"/>
        <w:tab w:val="right" w:pos="9355"/>
      </w:tabs>
      <w:spacing w:after="0"/>
    </w:pPr>
  </w:style>
  <w:style w:type="character" w:customStyle="1" w:styleId="ac">
    <w:name w:val="Верхний колонтитул Знак"/>
    <w:basedOn w:val="a0"/>
    <w:link w:val="ab"/>
    <w:uiPriority w:val="99"/>
    <w:rsid w:val="00EC3B64"/>
  </w:style>
  <w:style w:type="paragraph" w:styleId="ad">
    <w:name w:val="footer"/>
    <w:basedOn w:val="a"/>
    <w:link w:val="ae"/>
    <w:uiPriority w:val="99"/>
    <w:unhideWhenUsed/>
    <w:rsid w:val="00EC3B64"/>
    <w:pPr>
      <w:tabs>
        <w:tab w:val="center" w:pos="4677"/>
        <w:tab w:val="right" w:pos="9355"/>
      </w:tabs>
      <w:spacing w:after="0"/>
    </w:pPr>
  </w:style>
  <w:style w:type="character" w:customStyle="1" w:styleId="ae">
    <w:name w:val="Нижний колонтитул Знак"/>
    <w:basedOn w:val="a0"/>
    <w:link w:val="ad"/>
    <w:uiPriority w:val="99"/>
    <w:rsid w:val="00EC3B64"/>
  </w:style>
  <w:style w:type="paragraph" w:styleId="af">
    <w:name w:val="Balloon Text"/>
    <w:basedOn w:val="a"/>
    <w:link w:val="af0"/>
    <w:uiPriority w:val="99"/>
    <w:semiHidden/>
    <w:unhideWhenUsed/>
    <w:rsid w:val="009E467A"/>
    <w:pPr>
      <w:spacing w:after="0"/>
    </w:pPr>
    <w:rPr>
      <w:rFonts w:ascii="Segoe UI" w:hAnsi="Segoe UI" w:cs="Segoe UI"/>
      <w:sz w:val="18"/>
      <w:szCs w:val="18"/>
    </w:rPr>
  </w:style>
  <w:style w:type="character" w:customStyle="1" w:styleId="af0">
    <w:name w:val="Текст выноски Знак"/>
    <w:link w:val="af"/>
    <w:uiPriority w:val="99"/>
    <w:semiHidden/>
    <w:rsid w:val="009E467A"/>
    <w:rPr>
      <w:rFonts w:ascii="Segoe UI" w:hAnsi="Segoe UI" w:cs="Segoe UI"/>
      <w:sz w:val="18"/>
      <w:szCs w:val="18"/>
    </w:rPr>
  </w:style>
  <w:style w:type="paragraph" w:styleId="af1">
    <w:name w:val="No Spacing"/>
    <w:link w:val="af2"/>
    <w:uiPriority w:val="1"/>
    <w:qFormat/>
    <w:rsid w:val="00630529"/>
    <w:pPr>
      <w:jc w:val="both"/>
    </w:pPr>
    <w:rPr>
      <w:sz w:val="22"/>
      <w:szCs w:val="22"/>
      <w:lang w:eastAsia="en-US"/>
    </w:rPr>
  </w:style>
  <w:style w:type="character" w:styleId="af3">
    <w:name w:val="Hyperlink"/>
    <w:basedOn w:val="a0"/>
    <w:uiPriority w:val="99"/>
    <w:unhideWhenUsed/>
    <w:rsid w:val="00B87196"/>
    <w:rPr>
      <w:color w:val="0000FF" w:themeColor="hyperlink"/>
      <w:u w:val="single"/>
    </w:rPr>
  </w:style>
  <w:style w:type="paragraph" w:styleId="HTML">
    <w:name w:val="HTML Preformatted"/>
    <w:basedOn w:val="a"/>
    <w:link w:val="HTML0"/>
    <w:uiPriority w:val="99"/>
    <w:rsid w:val="00232BFC"/>
    <w:pPr>
      <w:suppressAutoHyphens/>
      <w:spacing w:after="60"/>
    </w:pPr>
    <w:rPr>
      <w:rFonts w:ascii="Courier New" w:eastAsia="Times New Roman" w:hAnsi="Courier New"/>
      <w:sz w:val="20"/>
      <w:szCs w:val="20"/>
      <w:lang w:eastAsia="zh-CN"/>
    </w:rPr>
  </w:style>
  <w:style w:type="character" w:customStyle="1" w:styleId="HTML0">
    <w:name w:val="Стандартный HTML Знак"/>
    <w:basedOn w:val="a0"/>
    <w:link w:val="HTML"/>
    <w:uiPriority w:val="99"/>
    <w:rsid w:val="00232BFC"/>
    <w:rPr>
      <w:rFonts w:ascii="Courier New" w:eastAsia="Times New Roman" w:hAnsi="Courier New"/>
      <w:lang w:eastAsia="zh-CN"/>
    </w:rPr>
  </w:style>
  <w:style w:type="paragraph" w:customStyle="1" w:styleId="af4">
    <w:name w:val="Стиль"/>
    <w:rsid w:val="002F20B5"/>
    <w:pPr>
      <w:widowControl w:val="0"/>
      <w:autoSpaceDE w:val="0"/>
      <w:autoSpaceDN w:val="0"/>
      <w:adjustRightInd w:val="0"/>
    </w:pPr>
    <w:rPr>
      <w:rFonts w:ascii="Arial" w:eastAsia="Times New Roman" w:hAnsi="Arial" w:cs="Arial"/>
      <w:sz w:val="24"/>
      <w:szCs w:val="24"/>
    </w:rPr>
  </w:style>
  <w:style w:type="character" w:customStyle="1" w:styleId="20">
    <w:name w:val="Заголовок 2 Знак"/>
    <w:basedOn w:val="a0"/>
    <w:link w:val="2"/>
    <w:uiPriority w:val="9"/>
    <w:rsid w:val="00514E5E"/>
    <w:rPr>
      <w:rFonts w:ascii="Arial" w:eastAsia="Times New Roman" w:hAnsi="Arial"/>
      <w:b/>
      <w:bCs/>
      <w:i/>
      <w:iCs/>
      <w:sz w:val="28"/>
      <w:szCs w:val="28"/>
    </w:rPr>
  </w:style>
  <w:style w:type="character" w:customStyle="1" w:styleId="12">
    <w:name w:val="Основной текст с отступом Знак1"/>
    <w:link w:val="af5"/>
    <w:locked/>
    <w:rsid w:val="00514E5E"/>
    <w:rPr>
      <w:color w:val="00000A"/>
      <w:sz w:val="24"/>
      <w:szCs w:val="24"/>
    </w:rPr>
  </w:style>
  <w:style w:type="paragraph" w:styleId="af5">
    <w:name w:val="Body Text Indent"/>
    <w:basedOn w:val="a"/>
    <w:link w:val="12"/>
    <w:rsid w:val="00514E5E"/>
    <w:pPr>
      <w:suppressAutoHyphens/>
      <w:spacing w:after="0"/>
      <w:ind w:firstLine="851"/>
    </w:pPr>
    <w:rPr>
      <w:color w:val="00000A"/>
      <w:sz w:val="24"/>
      <w:szCs w:val="24"/>
      <w:lang w:eastAsia="ru-RU"/>
    </w:rPr>
  </w:style>
  <w:style w:type="character" w:customStyle="1" w:styleId="af6">
    <w:name w:val="Основной текст с отступом Знак"/>
    <w:basedOn w:val="a0"/>
    <w:uiPriority w:val="99"/>
    <w:semiHidden/>
    <w:rsid w:val="00514E5E"/>
    <w:rPr>
      <w:sz w:val="22"/>
      <w:szCs w:val="22"/>
      <w:lang w:eastAsia="en-US"/>
    </w:rPr>
  </w:style>
  <w:style w:type="character" w:customStyle="1" w:styleId="a6">
    <w:name w:val="Абзац списка Знак"/>
    <w:link w:val="a5"/>
    <w:uiPriority w:val="34"/>
    <w:locked/>
    <w:rsid w:val="00514E5E"/>
    <w:rPr>
      <w:sz w:val="22"/>
      <w:szCs w:val="22"/>
      <w:lang w:eastAsia="en-US"/>
    </w:rPr>
  </w:style>
  <w:style w:type="character" w:styleId="af7">
    <w:name w:val="footnote reference"/>
    <w:rsid w:val="00514E5E"/>
    <w:rPr>
      <w:vertAlign w:val="superscript"/>
    </w:rPr>
  </w:style>
  <w:style w:type="paragraph" w:styleId="af8">
    <w:name w:val="footnote text"/>
    <w:basedOn w:val="a"/>
    <w:link w:val="af9"/>
    <w:rsid w:val="00514E5E"/>
    <w:pPr>
      <w:spacing w:after="0"/>
      <w:jc w:val="left"/>
    </w:pPr>
    <w:rPr>
      <w:rFonts w:ascii="Times New Roman" w:eastAsia="Times New Roman" w:hAnsi="Times New Roman"/>
      <w:sz w:val="20"/>
      <w:szCs w:val="20"/>
      <w:lang w:eastAsia="ru-RU"/>
    </w:rPr>
  </w:style>
  <w:style w:type="character" w:customStyle="1" w:styleId="af9">
    <w:name w:val="Текст сноски Знак"/>
    <w:basedOn w:val="a0"/>
    <w:link w:val="af8"/>
    <w:rsid w:val="00514E5E"/>
    <w:rPr>
      <w:rFonts w:ascii="Times New Roman" w:eastAsia="Times New Roman" w:hAnsi="Times New Roman"/>
    </w:rPr>
  </w:style>
  <w:style w:type="paragraph" w:customStyle="1" w:styleId="13">
    <w:name w:val="Без интервала1"/>
    <w:rsid w:val="00514E5E"/>
    <w:pPr>
      <w:suppressAutoHyphens/>
    </w:pPr>
    <w:rPr>
      <w:rFonts w:ascii="Times New Roman" w:eastAsia="Times New Roman" w:hAnsi="Times New Roman"/>
      <w:color w:val="00000A"/>
      <w:sz w:val="24"/>
      <w:szCs w:val="24"/>
    </w:rPr>
  </w:style>
  <w:style w:type="character" w:customStyle="1" w:styleId="FontStyle15">
    <w:name w:val="Font Style15"/>
    <w:uiPriority w:val="99"/>
    <w:rsid w:val="00514E5E"/>
    <w:rPr>
      <w:rFonts w:ascii="Times New Roman" w:hAnsi="Times New Roman" w:cs="Times New Roman"/>
      <w:sz w:val="20"/>
      <w:szCs w:val="20"/>
    </w:rPr>
  </w:style>
  <w:style w:type="character" w:customStyle="1" w:styleId="FontStyle17">
    <w:name w:val="Font Style17"/>
    <w:uiPriority w:val="99"/>
    <w:rsid w:val="00514E5E"/>
    <w:rPr>
      <w:rFonts w:ascii="Times New Roman" w:hAnsi="Times New Roman" w:cs="Times New Roman" w:hint="default"/>
      <w:b/>
      <w:bCs/>
      <w:i/>
      <w:iCs/>
      <w:sz w:val="20"/>
      <w:szCs w:val="20"/>
    </w:rPr>
  </w:style>
  <w:style w:type="paragraph" w:customStyle="1" w:styleId="14">
    <w:name w:val="Знак1 Знак Знак Знак"/>
    <w:basedOn w:val="a"/>
    <w:rsid w:val="00514E5E"/>
    <w:pPr>
      <w:spacing w:before="100" w:beforeAutospacing="1" w:after="100" w:afterAutospacing="1"/>
    </w:pPr>
    <w:rPr>
      <w:rFonts w:ascii="Tahoma" w:eastAsia="Times New Roman" w:hAnsi="Tahoma"/>
      <w:sz w:val="20"/>
      <w:szCs w:val="20"/>
      <w:lang w:val="en-US"/>
    </w:rPr>
  </w:style>
  <w:style w:type="paragraph" w:customStyle="1" w:styleId="Style28">
    <w:name w:val="Style28"/>
    <w:basedOn w:val="a"/>
    <w:rsid w:val="00514E5E"/>
    <w:pPr>
      <w:widowControl w:val="0"/>
      <w:autoSpaceDE w:val="0"/>
      <w:autoSpaceDN w:val="0"/>
      <w:adjustRightInd w:val="0"/>
      <w:spacing w:after="0" w:line="230" w:lineRule="exact"/>
      <w:ind w:firstLine="490"/>
    </w:pPr>
    <w:rPr>
      <w:rFonts w:ascii="Arial" w:eastAsia="Times New Roman" w:hAnsi="Arial" w:cs="Arial"/>
      <w:sz w:val="24"/>
      <w:szCs w:val="24"/>
      <w:lang w:eastAsia="ru-RU"/>
    </w:rPr>
  </w:style>
  <w:style w:type="paragraph" w:customStyle="1" w:styleId="ConsNormal">
    <w:name w:val="ConsNormal"/>
    <w:rsid w:val="00514E5E"/>
    <w:pPr>
      <w:widowControl w:val="0"/>
      <w:suppressAutoHyphens/>
      <w:autoSpaceDE w:val="0"/>
      <w:ind w:right="19772" w:firstLine="720"/>
    </w:pPr>
    <w:rPr>
      <w:rFonts w:ascii="Arial" w:eastAsia="Times New Roman" w:hAnsi="Arial" w:cs="Arial"/>
      <w:lang w:eastAsia="zh-CN"/>
    </w:rPr>
  </w:style>
  <w:style w:type="paragraph" w:styleId="21">
    <w:name w:val="Body Text Indent 2"/>
    <w:basedOn w:val="a"/>
    <w:link w:val="22"/>
    <w:uiPriority w:val="99"/>
    <w:unhideWhenUsed/>
    <w:rsid w:val="00514E5E"/>
    <w:pPr>
      <w:suppressAutoHyphens/>
      <w:spacing w:after="120" w:line="480" w:lineRule="auto"/>
      <w:ind w:left="283"/>
      <w:jc w:val="left"/>
    </w:pPr>
    <w:rPr>
      <w:rFonts w:ascii="Times New Roman" w:eastAsia="Times New Roman" w:hAnsi="Times New Roman"/>
      <w:color w:val="00000A"/>
      <w:sz w:val="24"/>
      <w:szCs w:val="24"/>
    </w:rPr>
  </w:style>
  <w:style w:type="character" w:customStyle="1" w:styleId="22">
    <w:name w:val="Основной текст с отступом 2 Знак"/>
    <w:basedOn w:val="a0"/>
    <w:link w:val="21"/>
    <w:uiPriority w:val="99"/>
    <w:rsid w:val="00514E5E"/>
    <w:rPr>
      <w:rFonts w:ascii="Times New Roman" w:eastAsia="Times New Roman" w:hAnsi="Times New Roman"/>
      <w:color w:val="00000A"/>
      <w:sz w:val="24"/>
      <w:szCs w:val="24"/>
    </w:rPr>
  </w:style>
  <w:style w:type="paragraph" w:customStyle="1" w:styleId="afa">
    <w:name w:val="Обычный.Нормальный абзац"/>
    <w:rsid w:val="00514E5E"/>
    <w:pPr>
      <w:widowControl w:val="0"/>
      <w:suppressAutoHyphens/>
      <w:ind w:firstLine="709"/>
      <w:jc w:val="both"/>
    </w:pPr>
    <w:rPr>
      <w:rFonts w:ascii="Times New Roman" w:eastAsia="Times New Roman" w:hAnsi="Times New Roman"/>
      <w:color w:val="00000A"/>
      <w:sz w:val="24"/>
      <w:szCs w:val="24"/>
    </w:rPr>
  </w:style>
  <w:style w:type="paragraph" w:customStyle="1" w:styleId="ConsPlusNormal">
    <w:name w:val="ConsPlusNormal"/>
    <w:link w:val="ConsPlusNormal0"/>
    <w:qFormat/>
    <w:rsid w:val="00514E5E"/>
    <w:pPr>
      <w:suppressAutoHyphens/>
      <w:ind w:firstLine="720"/>
    </w:pPr>
    <w:rPr>
      <w:rFonts w:ascii="Arial" w:eastAsia="Times New Roman" w:hAnsi="Arial"/>
      <w:color w:val="00000A"/>
      <w:sz w:val="24"/>
      <w:szCs w:val="24"/>
    </w:rPr>
  </w:style>
  <w:style w:type="character" w:customStyle="1" w:styleId="ConsPlusNormal0">
    <w:name w:val="ConsPlusNormal Знак"/>
    <w:link w:val="ConsPlusNormal"/>
    <w:rsid w:val="00514E5E"/>
    <w:rPr>
      <w:rFonts w:ascii="Arial" w:eastAsia="Times New Roman" w:hAnsi="Arial"/>
      <w:color w:val="00000A"/>
      <w:sz w:val="24"/>
      <w:szCs w:val="24"/>
    </w:rPr>
  </w:style>
  <w:style w:type="table" w:customStyle="1" w:styleId="TableStyle2">
    <w:name w:val="TableStyle2"/>
    <w:rsid w:val="00514E5E"/>
    <w:rPr>
      <w:rFonts w:ascii="Arial" w:eastAsia="Times New Roman" w:hAnsi="Arial"/>
      <w:sz w:val="16"/>
      <w:szCs w:val="22"/>
    </w:rPr>
    <w:tblPr>
      <w:tblCellMar>
        <w:top w:w="0" w:type="dxa"/>
        <w:left w:w="0" w:type="dxa"/>
        <w:bottom w:w="0" w:type="dxa"/>
        <w:right w:w="0" w:type="dxa"/>
      </w:tblCellMar>
    </w:tblPr>
  </w:style>
  <w:style w:type="table" w:customStyle="1" w:styleId="TableStyle0">
    <w:name w:val="TableStyle0"/>
    <w:rsid w:val="00514E5E"/>
    <w:rPr>
      <w:rFonts w:ascii="Arial" w:eastAsia="Times New Roman" w:hAnsi="Arial"/>
      <w:sz w:val="16"/>
      <w:szCs w:val="22"/>
    </w:rPr>
    <w:tblPr>
      <w:tblCellMar>
        <w:top w:w="0" w:type="dxa"/>
        <w:left w:w="0" w:type="dxa"/>
        <w:bottom w:w="0" w:type="dxa"/>
        <w:right w:w="0" w:type="dxa"/>
      </w:tblCellMar>
    </w:tblPr>
  </w:style>
  <w:style w:type="paragraph" w:customStyle="1" w:styleId="15">
    <w:name w:val="Обычный1"/>
    <w:rsid w:val="00361A88"/>
    <w:pPr>
      <w:widowControl w:val="0"/>
    </w:pPr>
    <w:rPr>
      <w:rFonts w:ascii="Times New Roman" w:eastAsia="Times New Roman" w:hAnsi="Times New Roman"/>
      <w:sz w:val="24"/>
    </w:rPr>
  </w:style>
  <w:style w:type="character" w:customStyle="1" w:styleId="af2">
    <w:name w:val="Без интервала Знак"/>
    <w:link w:val="af1"/>
    <w:uiPriority w:val="1"/>
    <w:rsid w:val="00782059"/>
    <w:rPr>
      <w:sz w:val="22"/>
      <w:szCs w:val="22"/>
      <w:lang w:eastAsia="en-US"/>
    </w:rPr>
  </w:style>
  <w:style w:type="character" w:customStyle="1" w:styleId="10">
    <w:name w:val="Заголовок 1 Знак"/>
    <w:basedOn w:val="a0"/>
    <w:link w:val="1"/>
    <w:uiPriority w:val="9"/>
    <w:rsid w:val="00B64D43"/>
    <w:rPr>
      <w:rFonts w:asciiTheme="majorHAnsi" w:eastAsiaTheme="majorEastAsia" w:hAnsiTheme="majorHAnsi" w:cstheme="majorBidi"/>
      <w:color w:val="365F91" w:themeColor="accent1" w:themeShade="BF"/>
      <w:kern w:val="2"/>
      <w:sz w:val="40"/>
      <w:szCs w:val="40"/>
      <w:lang w:eastAsia="en-US"/>
    </w:rPr>
  </w:style>
  <w:style w:type="character" w:customStyle="1" w:styleId="30">
    <w:name w:val="Заголовок 3 Знак"/>
    <w:basedOn w:val="a0"/>
    <w:link w:val="3"/>
    <w:uiPriority w:val="9"/>
    <w:semiHidden/>
    <w:rsid w:val="00B64D43"/>
    <w:rPr>
      <w:rFonts w:asciiTheme="minorHAnsi" w:eastAsiaTheme="majorEastAsia" w:hAnsiTheme="minorHAnsi" w:cstheme="majorBidi"/>
      <w:color w:val="365F91" w:themeColor="accent1" w:themeShade="BF"/>
      <w:kern w:val="2"/>
      <w:sz w:val="28"/>
      <w:szCs w:val="28"/>
      <w:lang w:eastAsia="en-US"/>
    </w:rPr>
  </w:style>
  <w:style w:type="character" w:customStyle="1" w:styleId="40">
    <w:name w:val="Заголовок 4 Знак"/>
    <w:basedOn w:val="a0"/>
    <w:link w:val="4"/>
    <w:uiPriority w:val="9"/>
    <w:semiHidden/>
    <w:rsid w:val="00B64D43"/>
    <w:rPr>
      <w:rFonts w:asciiTheme="minorHAnsi" w:eastAsiaTheme="majorEastAsia" w:hAnsiTheme="minorHAnsi" w:cstheme="majorBidi"/>
      <w:i/>
      <w:iCs/>
      <w:color w:val="365F91" w:themeColor="accent1" w:themeShade="BF"/>
      <w:kern w:val="2"/>
      <w:sz w:val="22"/>
      <w:szCs w:val="22"/>
      <w:lang w:eastAsia="en-US"/>
    </w:rPr>
  </w:style>
  <w:style w:type="character" w:customStyle="1" w:styleId="50">
    <w:name w:val="Заголовок 5 Знак"/>
    <w:basedOn w:val="a0"/>
    <w:link w:val="5"/>
    <w:uiPriority w:val="9"/>
    <w:semiHidden/>
    <w:rsid w:val="00B64D43"/>
    <w:rPr>
      <w:rFonts w:asciiTheme="minorHAnsi" w:eastAsiaTheme="majorEastAsia" w:hAnsiTheme="minorHAnsi" w:cstheme="majorBidi"/>
      <w:color w:val="365F91" w:themeColor="accent1" w:themeShade="BF"/>
      <w:kern w:val="2"/>
      <w:sz w:val="22"/>
      <w:szCs w:val="22"/>
      <w:lang w:eastAsia="en-US"/>
    </w:rPr>
  </w:style>
  <w:style w:type="character" w:customStyle="1" w:styleId="60">
    <w:name w:val="Заголовок 6 Знак"/>
    <w:basedOn w:val="a0"/>
    <w:link w:val="6"/>
    <w:uiPriority w:val="9"/>
    <w:semiHidden/>
    <w:rsid w:val="00B64D43"/>
    <w:rPr>
      <w:rFonts w:asciiTheme="minorHAnsi" w:eastAsiaTheme="majorEastAsia" w:hAnsiTheme="minorHAnsi" w:cstheme="majorBidi"/>
      <w:i/>
      <w:iCs/>
      <w:color w:val="595959" w:themeColor="text1" w:themeTint="A6"/>
      <w:kern w:val="2"/>
      <w:sz w:val="22"/>
      <w:szCs w:val="22"/>
      <w:lang w:eastAsia="en-US"/>
    </w:rPr>
  </w:style>
  <w:style w:type="character" w:customStyle="1" w:styleId="70">
    <w:name w:val="Заголовок 7 Знак"/>
    <w:basedOn w:val="a0"/>
    <w:link w:val="7"/>
    <w:uiPriority w:val="9"/>
    <w:semiHidden/>
    <w:rsid w:val="00B64D43"/>
    <w:rPr>
      <w:rFonts w:asciiTheme="minorHAnsi" w:eastAsiaTheme="majorEastAsia" w:hAnsiTheme="minorHAnsi" w:cstheme="majorBidi"/>
      <w:color w:val="595959" w:themeColor="text1" w:themeTint="A6"/>
      <w:kern w:val="2"/>
      <w:sz w:val="22"/>
      <w:szCs w:val="22"/>
      <w:lang w:eastAsia="en-US"/>
    </w:rPr>
  </w:style>
  <w:style w:type="character" w:customStyle="1" w:styleId="80">
    <w:name w:val="Заголовок 8 Знак"/>
    <w:basedOn w:val="a0"/>
    <w:link w:val="8"/>
    <w:uiPriority w:val="9"/>
    <w:semiHidden/>
    <w:rsid w:val="00B64D43"/>
    <w:rPr>
      <w:rFonts w:asciiTheme="minorHAnsi" w:eastAsiaTheme="majorEastAsia" w:hAnsiTheme="minorHAnsi" w:cstheme="majorBidi"/>
      <w:i/>
      <w:iCs/>
      <w:color w:val="272727" w:themeColor="text1" w:themeTint="D8"/>
      <w:kern w:val="2"/>
      <w:sz w:val="22"/>
      <w:szCs w:val="22"/>
      <w:lang w:eastAsia="en-US"/>
    </w:rPr>
  </w:style>
  <w:style w:type="character" w:customStyle="1" w:styleId="90">
    <w:name w:val="Заголовок 9 Знак"/>
    <w:basedOn w:val="a0"/>
    <w:link w:val="9"/>
    <w:uiPriority w:val="9"/>
    <w:semiHidden/>
    <w:rsid w:val="00B64D43"/>
    <w:rPr>
      <w:rFonts w:asciiTheme="minorHAnsi" w:eastAsiaTheme="majorEastAsia" w:hAnsiTheme="minorHAnsi" w:cstheme="majorBidi"/>
      <w:color w:val="272727" w:themeColor="text1" w:themeTint="D8"/>
      <w:kern w:val="2"/>
      <w:sz w:val="22"/>
      <w:szCs w:val="22"/>
      <w:lang w:eastAsia="en-US"/>
    </w:rPr>
  </w:style>
  <w:style w:type="paragraph" w:styleId="afb">
    <w:name w:val="Subtitle"/>
    <w:basedOn w:val="a"/>
    <w:next w:val="a"/>
    <w:link w:val="afc"/>
    <w:uiPriority w:val="11"/>
    <w:qFormat/>
    <w:rsid w:val="00B64D4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afc">
    <w:name w:val="Подзаголовок Знак"/>
    <w:basedOn w:val="a0"/>
    <w:link w:val="afb"/>
    <w:uiPriority w:val="11"/>
    <w:rsid w:val="00B64D43"/>
    <w:rPr>
      <w:rFonts w:asciiTheme="minorHAnsi" w:eastAsiaTheme="majorEastAsia" w:hAnsiTheme="minorHAnsi" w:cstheme="majorBidi"/>
      <w:color w:val="595959" w:themeColor="text1" w:themeTint="A6"/>
      <w:spacing w:val="15"/>
      <w:kern w:val="2"/>
      <w:sz w:val="28"/>
      <w:szCs w:val="28"/>
      <w:lang w:eastAsia="en-US"/>
    </w:rPr>
  </w:style>
  <w:style w:type="paragraph" w:styleId="23">
    <w:name w:val="Quote"/>
    <w:basedOn w:val="a"/>
    <w:next w:val="a"/>
    <w:link w:val="24"/>
    <w:uiPriority w:val="29"/>
    <w:qFormat/>
    <w:rsid w:val="00B64D43"/>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24">
    <w:name w:val="Цитата 2 Знак"/>
    <w:basedOn w:val="a0"/>
    <w:link w:val="23"/>
    <w:uiPriority w:val="29"/>
    <w:rsid w:val="00B64D43"/>
    <w:rPr>
      <w:rFonts w:asciiTheme="minorHAnsi" w:eastAsiaTheme="minorHAnsi" w:hAnsiTheme="minorHAnsi" w:cstheme="minorBidi"/>
      <w:i/>
      <w:iCs/>
      <w:color w:val="404040" w:themeColor="text1" w:themeTint="BF"/>
      <w:kern w:val="2"/>
      <w:sz w:val="22"/>
      <w:szCs w:val="22"/>
      <w:lang w:eastAsia="en-US"/>
    </w:rPr>
  </w:style>
  <w:style w:type="character" w:styleId="afd">
    <w:name w:val="Intense Emphasis"/>
    <w:basedOn w:val="a0"/>
    <w:uiPriority w:val="21"/>
    <w:qFormat/>
    <w:rsid w:val="00B64D43"/>
    <w:rPr>
      <w:i/>
      <w:iCs/>
      <w:color w:val="365F91" w:themeColor="accent1" w:themeShade="BF"/>
    </w:rPr>
  </w:style>
  <w:style w:type="paragraph" w:styleId="afe">
    <w:name w:val="Intense Quote"/>
    <w:basedOn w:val="a"/>
    <w:next w:val="a"/>
    <w:link w:val="aff"/>
    <w:uiPriority w:val="30"/>
    <w:qFormat/>
    <w:rsid w:val="00B64D4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aff">
    <w:name w:val="Выделенная цитата Знак"/>
    <w:basedOn w:val="a0"/>
    <w:link w:val="afe"/>
    <w:uiPriority w:val="30"/>
    <w:rsid w:val="00B64D43"/>
    <w:rPr>
      <w:rFonts w:asciiTheme="minorHAnsi" w:eastAsiaTheme="minorHAnsi" w:hAnsiTheme="minorHAnsi" w:cstheme="minorBidi"/>
      <w:i/>
      <w:iCs/>
      <w:color w:val="365F91" w:themeColor="accent1" w:themeShade="BF"/>
      <w:kern w:val="2"/>
      <w:sz w:val="22"/>
      <w:szCs w:val="22"/>
      <w:lang w:eastAsia="en-US"/>
    </w:rPr>
  </w:style>
  <w:style w:type="character" w:styleId="aff0">
    <w:name w:val="Intense Reference"/>
    <w:basedOn w:val="a0"/>
    <w:uiPriority w:val="32"/>
    <w:qFormat/>
    <w:rsid w:val="00B64D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542">
      <w:bodyDiv w:val="1"/>
      <w:marLeft w:val="0"/>
      <w:marRight w:val="0"/>
      <w:marTop w:val="0"/>
      <w:marBottom w:val="0"/>
      <w:divBdr>
        <w:top w:val="none" w:sz="0" w:space="0" w:color="auto"/>
        <w:left w:val="none" w:sz="0" w:space="0" w:color="auto"/>
        <w:bottom w:val="none" w:sz="0" w:space="0" w:color="auto"/>
        <w:right w:val="none" w:sz="0" w:space="0" w:color="auto"/>
      </w:divBdr>
    </w:div>
    <w:div w:id="32004659">
      <w:bodyDiv w:val="1"/>
      <w:marLeft w:val="0"/>
      <w:marRight w:val="0"/>
      <w:marTop w:val="0"/>
      <w:marBottom w:val="0"/>
      <w:divBdr>
        <w:top w:val="none" w:sz="0" w:space="0" w:color="auto"/>
        <w:left w:val="none" w:sz="0" w:space="0" w:color="auto"/>
        <w:bottom w:val="none" w:sz="0" w:space="0" w:color="auto"/>
        <w:right w:val="none" w:sz="0" w:space="0" w:color="auto"/>
      </w:divBdr>
    </w:div>
    <w:div w:id="94401891">
      <w:bodyDiv w:val="1"/>
      <w:marLeft w:val="0"/>
      <w:marRight w:val="0"/>
      <w:marTop w:val="0"/>
      <w:marBottom w:val="0"/>
      <w:divBdr>
        <w:top w:val="none" w:sz="0" w:space="0" w:color="auto"/>
        <w:left w:val="none" w:sz="0" w:space="0" w:color="auto"/>
        <w:bottom w:val="none" w:sz="0" w:space="0" w:color="auto"/>
        <w:right w:val="none" w:sz="0" w:space="0" w:color="auto"/>
      </w:divBdr>
    </w:div>
    <w:div w:id="197276362">
      <w:bodyDiv w:val="1"/>
      <w:marLeft w:val="0"/>
      <w:marRight w:val="0"/>
      <w:marTop w:val="0"/>
      <w:marBottom w:val="0"/>
      <w:divBdr>
        <w:top w:val="none" w:sz="0" w:space="0" w:color="auto"/>
        <w:left w:val="none" w:sz="0" w:space="0" w:color="auto"/>
        <w:bottom w:val="none" w:sz="0" w:space="0" w:color="auto"/>
        <w:right w:val="none" w:sz="0" w:space="0" w:color="auto"/>
      </w:divBdr>
    </w:div>
    <w:div w:id="298800355">
      <w:bodyDiv w:val="1"/>
      <w:marLeft w:val="0"/>
      <w:marRight w:val="0"/>
      <w:marTop w:val="0"/>
      <w:marBottom w:val="0"/>
      <w:divBdr>
        <w:top w:val="none" w:sz="0" w:space="0" w:color="auto"/>
        <w:left w:val="none" w:sz="0" w:space="0" w:color="auto"/>
        <w:bottom w:val="none" w:sz="0" w:space="0" w:color="auto"/>
        <w:right w:val="none" w:sz="0" w:space="0" w:color="auto"/>
      </w:divBdr>
    </w:div>
    <w:div w:id="305742788">
      <w:bodyDiv w:val="1"/>
      <w:marLeft w:val="0"/>
      <w:marRight w:val="0"/>
      <w:marTop w:val="0"/>
      <w:marBottom w:val="0"/>
      <w:divBdr>
        <w:top w:val="none" w:sz="0" w:space="0" w:color="auto"/>
        <w:left w:val="none" w:sz="0" w:space="0" w:color="auto"/>
        <w:bottom w:val="none" w:sz="0" w:space="0" w:color="auto"/>
        <w:right w:val="none" w:sz="0" w:space="0" w:color="auto"/>
      </w:divBdr>
    </w:div>
    <w:div w:id="517238189">
      <w:bodyDiv w:val="1"/>
      <w:marLeft w:val="0"/>
      <w:marRight w:val="0"/>
      <w:marTop w:val="0"/>
      <w:marBottom w:val="0"/>
      <w:divBdr>
        <w:top w:val="none" w:sz="0" w:space="0" w:color="auto"/>
        <w:left w:val="none" w:sz="0" w:space="0" w:color="auto"/>
        <w:bottom w:val="none" w:sz="0" w:space="0" w:color="auto"/>
        <w:right w:val="none" w:sz="0" w:space="0" w:color="auto"/>
      </w:divBdr>
    </w:div>
    <w:div w:id="667901333">
      <w:bodyDiv w:val="1"/>
      <w:marLeft w:val="0"/>
      <w:marRight w:val="0"/>
      <w:marTop w:val="0"/>
      <w:marBottom w:val="0"/>
      <w:divBdr>
        <w:top w:val="none" w:sz="0" w:space="0" w:color="auto"/>
        <w:left w:val="none" w:sz="0" w:space="0" w:color="auto"/>
        <w:bottom w:val="none" w:sz="0" w:space="0" w:color="auto"/>
        <w:right w:val="none" w:sz="0" w:space="0" w:color="auto"/>
      </w:divBdr>
    </w:div>
    <w:div w:id="769352190">
      <w:bodyDiv w:val="1"/>
      <w:marLeft w:val="0"/>
      <w:marRight w:val="0"/>
      <w:marTop w:val="0"/>
      <w:marBottom w:val="0"/>
      <w:divBdr>
        <w:top w:val="none" w:sz="0" w:space="0" w:color="auto"/>
        <w:left w:val="none" w:sz="0" w:space="0" w:color="auto"/>
        <w:bottom w:val="none" w:sz="0" w:space="0" w:color="auto"/>
        <w:right w:val="none" w:sz="0" w:space="0" w:color="auto"/>
      </w:divBdr>
    </w:div>
    <w:div w:id="800732139">
      <w:bodyDiv w:val="1"/>
      <w:marLeft w:val="0"/>
      <w:marRight w:val="0"/>
      <w:marTop w:val="0"/>
      <w:marBottom w:val="0"/>
      <w:divBdr>
        <w:top w:val="none" w:sz="0" w:space="0" w:color="auto"/>
        <w:left w:val="none" w:sz="0" w:space="0" w:color="auto"/>
        <w:bottom w:val="none" w:sz="0" w:space="0" w:color="auto"/>
        <w:right w:val="none" w:sz="0" w:space="0" w:color="auto"/>
      </w:divBdr>
    </w:div>
    <w:div w:id="862204645">
      <w:bodyDiv w:val="1"/>
      <w:marLeft w:val="0"/>
      <w:marRight w:val="0"/>
      <w:marTop w:val="0"/>
      <w:marBottom w:val="0"/>
      <w:divBdr>
        <w:top w:val="none" w:sz="0" w:space="0" w:color="auto"/>
        <w:left w:val="none" w:sz="0" w:space="0" w:color="auto"/>
        <w:bottom w:val="none" w:sz="0" w:space="0" w:color="auto"/>
        <w:right w:val="none" w:sz="0" w:space="0" w:color="auto"/>
      </w:divBdr>
    </w:div>
    <w:div w:id="868646101">
      <w:bodyDiv w:val="1"/>
      <w:marLeft w:val="0"/>
      <w:marRight w:val="0"/>
      <w:marTop w:val="0"/>
      <w:marBottom w:val="0"/>
      <w:divBdr>
        <w:top w:val="none" w:sz="0" w:space="0" w:color="auto"/>
        <w:left w:val="none" w:sz="0" w:space="0" w:color="auto"/>
        <w:bottom w:val="none" w:sz="0" w:space="0" w:color="auto"/>
        <w:right w:val="none" w:sz="0" w:space="0" w:color="auto"/>
      </w:divBdr>
    </w:div>
    <w:div w:id="909001584">
      <w:bodyDiv w:val="1"/>
      <w:marLeft w:val="0"/>
      <w:marRight w:val="0"/>
      <w:marTop w:val="0"/>
      <w:marBottom w:val="0"/>
      <w:divBdr>
        <w:top w:val="none" w:sz="0" w:space="0" w:color="auto"/>
        <w:left w:val="none" w:sz="0" w:space="0" w:color="auto"/>
        <w:bottom w:val="none" w:sz="0" w:space="0" w:color="auto"/>
        <w:right w:val="none" w:sz="0" w:space="0" w:color="auto"/>
      </w:divBdr>
    </w:div>
    <w:div w:id="944770860">
      <w:bodyDiv w:val="1"/>
      <w:marLeft w:val="0"/>
      <w:marRight w:val="0"/>
      <w:marTop w:val="0"/>
      <w:marBottom w:val="0"/>
      <w:divBdr>
        <w:top w:val="none" w:sz="0" w:space="0" w:color="auto"/>
        <w:left w:val="none" w:sz="0" w:space="0" w:color="auto"/>
        <w:bottom w:val="none" w:sz="0" w:space="0" w:color="auto"/>
        <w:right w:val="none" w:sz="0" w:space="0" w:color="auto"/>
      </w:divBdr>
    </w:div>
    <w:div w:id="1100376554">
      <w:bodyDiv w:val="1"/>
      <w:marLeft w:val="0"/>
      <w:marRight w:val="0"/>
      <w:marTop w:val="0"/>
      <w:marBottom w:val="0"/>
      <w:divBdr>
        <w:top w:val="none" w:sz="0" w:space="0" w:color="auto"/>
        <w:left w:val="none" w:sz="0" w:space="0" w:color="auto"/>
        <w:bottom w:val="none" w:sz="0" w:space="0" w:color="auto"/>
        <w:right w:val="none" w:sz="0" w:space="0" w:color="auto"/>
      </w:divBdr>
    </w:div>
    <w:div w:id="1101102824">
      <w:bodyDiv w:val="1"/>
      <w:marLeft w:val="0"/>
      <w:marRight w:val="0"/>
      <w:marTop w:val="0"/>
      <w:marBottom w:val="0"/>
      <w:divBdr>
        <w:top w:val="none" w:sz="0" w:space="0" w:color="auto"/>
        <w:left w:val="none" w:sz="0" w:space="0" w:color="auto"/>
        <w:bottom w:val="none" w:sz="0" w:space="0" w:color="auto"/>
        <w:right w:val="none" w:sz="0" w:space="0" w:color="auto"/>
      </w:divBdr>
    </w:div>
    <w:div w:id="1120298905">
      <w:bodyDiv w:val="1"/>
      <w:marLeft w:val="0"/>
      <w:marRight w:val="0"/>
      <w:marTop w:val="0"/>
      <w:marBottom w:val="0"/>
      <w:divBdr>
        <w:top w:val="none" w:sz="0" w:space="0" w:color="auto"/>
        <w:left w:val="none" w:sz="0" w:space="0" w:color="auto"/>
        <w:bottom w:val="none" w:sz="0" w:space="0" w:color="auto"/>
        <w:right w:val="none" w:sz="0" w:space="0" w:color="auto"/>
      </w:divBdr>
    </w:div>
    <w:div w:id="1127894240">
      <w:bodyDiv w:val="1"/>
      <w:marLeft w:val="0"/>
      <w:marRight w:val="0"/>
      <w:marTop w:val="0"/>
      <w:marBottom w:val="0"/>
      <w:divBdr>
        <w:top w:val="none" w:sz="0" w:space="0" w:color="auto"/>
        <w:left w:val="none" w:sz="0" w:space="0" w:color="auto"/>
        <w:bottom w:val="none" w:sz="0" w:space="0" w:color="auto"/>
        <w:right w:val="none" w:sz="0" w:space="0" w:color="auto"/>
      </w:divBdr>
    </w:div>
    <w:div w:id="1190794718">
      <w:bodyDiv w:val="1"/>
      <w:marLeft w:val="0"/>
      <w:marRight w:val="0"/>
      <w:marTop w:val="0"/>
      <w:marBottom w:val="0"/>
      <w:divBdr>
        <w:top w:val="none" w:sz="0" w:space="0" w:color="auto"/>
        <w:left w:val="none" w:sz="0" w:space="0" w:color="auto"/>
        <w:bottom w:val="none" w:sz="0" w:space="0" w:color="auto"/>
        <w:right w:val="none" w:sz="0" w:space="0" w:color="auto"/>
      </w:divBdr>
    </w:div>
    <w:div w:id="1218853324">
      <w:bodyDiv w:val="1"/>
      <w:marLeft w:val="0"/>
      <w:marRight w:val="0"/>
      <w:marTop w:val="0"/>
      <w:marBottom w:val="0"/>
      <w:divBdr>
        <w:top w:val="none" w:sz="0" w:space="0" w:color="auto"/>
        <w:left w:val="none" w:sz="0" w:space="0" w:color="auto"/>
        <w:bottom w:val="none" w:sz="0" w:space="0" w:color="auto"/>
        <w:right w:val="none" w:sz="0" w:space="0" w:color="auto"/>
      </w:divBdr>
    </w:div>
    <w:div w:id="1260258708">
      <w:bodyDiv w:val="1"/>
      <w:marLeft w:val="0"/>
      <w:marRight w:val="0"/>
      <w:marTop w:val="0"/>
      <w:marBottom w:val="0"/>
      <w:divBdr>
        <w:top w:val="none" w:sz="0" w:space="0" w:color="auto"/>
        <w:left w:val="none" w:sz="0" w:space="0" w:color="auto"/>
        <w:bottom w:val="none" w:sz="0" w:space="0" w:color="auto"/>
        <w:right w:val="none" w:sz="0" w:space="0" w:color="auto"/>
      </w:divBdr>
    </w:div>
    <w:div w:id="1298493558">
      <w:bodyDiv w:val="1"/>
      <w:marLeft w:val="0"/>
      <w:marRight w:val="0"/>
      <w:marTop w:val="0"/>
      <w:marBottom w:val="0"/>
      <w:divBdr>
        <w:top w:val="none" w:sz="0" w:space="0" w:color="auto"/>
        <w:left w:val="none" w:sz="0" w:space="0" w:color="auto"/>
        <w:bottom w:val="none" w:sz="0" w:space="0" w:color="auto"/>
        <w:right w:val="none" w:sz="0" w:space="0" w:color="auto"/>
      </w:divBdr>
    </w:div>
    <w:div w:id="1316298343">
      <w:bodyDiv w:val="1"/>
      <w:marLeft w:val="0"/>
      <w:marRight w:val="0"/>
      <w:marTop w:val="0"/>
      <w:marBottom w:val="0"/>
      <w:divBdr>
        <w:top w:val="none" w:sz="0" w:space="0" w:color="auto"/>
        <w:left w:val="none" w:sz="0" w:space="0" w:color="auto"/>
        <w:bottom w:val="none" w:sz="0" w:space="0" w:color="auto"/>
        <w:right w:val="none" w:sz="0" w:space="0" w:color="auto"/>
      </w:divBdr>
    </w:div>
    <w:div w:id="1320303147">
      <w:bodyDiv w:val="1"/>
      <w:marLeft w:val="0"/>
      <w:marRight w:val="0"/>
      <w:marTop w:val="0"/>
      <w:marBottom w:val="0"/>
      <w:divBdr>
        <w:top w:val="none" w:sz="0" w:space="0" w:color="auto"/>
        <w:left w:val="none" w:sz="0" w:space="0" w:color="auto"/>
        <w:bottom w:val="none" w:sz="0" w:space="0" w:color="auto"/>
        <w:right w:val="none" w:sz="0" w:space="0" w:color="auto"/>
      </w:divBdr>
    </w:div>
    <w:div w:id="1467696086">
      <w:bodyDiv w:val="1"/>
      <w:marLeft w:val="0"/>
      <w:marRight w:val="0"/>
      <w:marTop w:val="0"/>
      <w:marBottom w:val="0"/>
      <w:divBdr>
        <w:top w:val="none" w:sz="0" w:space="0" w:color="auto"/>
        <w:left w:val="none" w:sz="0" w:space="0" w:color="auto"/>
        <w:bottom w:val="none" w:sz="0" w:space="0" w:color="auto"/>
        <w:right w:val="none" w:sz="0" w:space="0" w:color="auto"/>
      </w:divBdr>
    </w:div>
    <w:div w:id="1499031869">
      <w:bodyDiv w:val="1"/>
      <w:marLeft w:val="0"/>
      <w:marRight w:val="0"/>
      <w:marTop w:val="0"/>
      <w:marBottom w:val="0"/>
      <w:divBdr>
        <w:top w:val="none" w:sz="0" w:space="0" w:color="auto"/>
        <w:left w:val="none" w:sz="0" w:space="0" w:color="auto"/>
        <w:bottom w:val="none" w:sz="0" w:space="0" w:color="auto"/>
        <w:right w:val="none" w:sz="0" w:space="0" w:color="auto"/>
      </w:divBdr>
    </w:div>
    <w:div w:id="1531603333">
      <w:bodyDiv w:val="1"/>
      <w:marLeft w:val="0"/>
      <w:marRight w:val="0"/>
      <w:marTop w:val="0"/>
      <w:marBottom w:val="0"/>
      <w:divBdr>
        <w:top w:val="none" w:sz="0" w:space="0" w:color="auto"/>
        <w:left w:val="none" w:sz="0" w:space="0" w:color="auto"/>
        <w:bottom w:val="none" w:sz="0" w:space="0" w:color="auto"/>
        <w:right w:val="none" w:sz="0" w:space="0" w:color="auto"/>
      </w:divBdr>
    </w:div>
    <w:div w:id="1606226950">
      <w:bodyDiv w:val="1"/>
      <w:marLeft w:val="0"/>
      <w:marRight w:val="0"/>
      <w:marTop w:val="0"/>
      <w:marBottom w:val="0"/>
      <w:divBdr>
        <w:top w:val="none" w:sz="0" w:space="0" w:color="auto"/>
        <w:left w:val="none" w:sz="0" w:space="0" w:color="auto"/>
        <w:bottom w:val="none" w:sz="0" w:space="0" w:color="auto"/>
        <w:right w:val="none" w:sz="0" w:space="0" w:color="auto"/>
      </w:divBdr>
    </w:div>
    <w:div w:id="1712412708">
      <w:bodyDiv w:val="1"/>
      <w:marLeft w:val="0"/>
      <w:marRight w:val="0"/>
      <w:marTop w:val="0"/>
      <w:marBottom w:val="0"/>
      <w:divBdr>
        <w:top w:val="none" w:sz="0" w:space="0" w:color="auto"/>
        <w:left w:val="none" w:sz="0" w:space="0" w:color="auto"/>
        <w:bottom w:val="none" w:sz="0" w:space="0" w:color="auto"/>
        <w:right w:val="none" w:sz="0" w:space="0" w:color="auto"/>
      </w:divBdr>
    </w:div>
    <w:div w:id="1839271352">
      <w:bodyDiv w:val="1"/>
      <w:marLeft w:val="0"/>
      <w:marRight w:val="0"/>
      <w:marTop w:val="0"/>
      <w:marBottom w:val="0"/>
      <w:divBdr>
        <w:top w:val="none" w:sz="0" w:space="0" w:color="auto"/>
        <w:left w:val="none" w:sz="0" w:space="0" w:color="auto"/>
        <w:bottom w:val="none" w:sz="0" w:space="0" w:color="auto"/>
        <w:right w:val="none" w:sz="0" w:space="0" w:color="auto"/>
      </w:divBdr>
    </w:div>
    <w:div w:id="1895578570">
      <w:bodyDiv w:val="1"/>
      <w:marLeft w:val="0"/>
      <w:marRight w:val="0"/>
      <w:marTop w:val="0"/>
      <w:marBottom w:val="0"/>
      <w:divBdr>
        <w:top w:val="none" w:sz="0" w:space="0" w:color="auto"/>
        <w:left w:val="none" w:sz="0" w:space="0" w:color="auto"/>
        <w:bottom w:val="none" w:sz="0" w:space="0" w:color="auto"/>
        <w:right w:val="none" w:sz="0" w:space="0" w:color="auto"/>
      </w:divBdr>
    </w:div>
    <w:div w:id="1930314169">
      <w:bodyDiv w:val="1"/>
      <w:marLeft w:val="0"/>
      <w:marRight w:val="0"/>
      <w:marTop w:val="0"/>
      <w:marBottom w:val="0"/>
      <w:divBdr>
        <w:top w:val="none" w:sz="0" w:space="0" w:color="auto"/>
        <w:left w:val="none" w:sz="0" w:space="0" w:color="auto"/>
        <w:bottom w:val="none" w:sz="0" w:space="0" w:color="auto"/>
        <w:right w:val="none" w:sz="0" w:space="0" w:color="auto"/>
      </w:divBdr>
    </w:div>
    <w:div w:id="1960261709">
      <w:bodyDiv w:val="1"/>
      <w:marLeft w:val="0"/>
      <w:marRight w:val="0"/>
      <w:marTop w:val="0"/>
      <w:marBottom w:val="0"/>
      <w:divBdr>
        <w:top w:val="none" w:sz="0" w:space="0" w:color="auto"/>
        <w:left w:val="none" w:sz="0" w:space="0" w:color="auto"/>
        <w:bottom w:val="none" w:sz="0" w:space="0" w:color="auto"/>
        <w:right w:val="none" w:sz="0" w:space="0" w:color="auto"/>
      </w:divBdr>
    </w:div>
    <w:div w:id="1990204347">
      <w:bodyDiv w:val="1"/>
      <w:marLeft w:val="0"/>
      <w:marRight w:val="0"/>
      <w:marTop w:val="0"/>
      <w:marBottom w:val="0"/>
      <w:divBdr>
        <w:top w:val="none" w:sz="0" w:space="0" w:color="auto"/>
        <w:left w:val="none" w:sz="0" w:space="0" w:color="auto"/>
        <w:bottom w:val="none" w:sz="0" w:space="0" w:color="auto"/>
        <w:right w:val="none" w:sz="0" w:space="0" w:color="auto"/>
      </w:divBdr>
    </w:div>
    <w:div w:id="2110156089">
      <w:bodyDiv w:val="1"/>
      <w:marLeft w:val="0"/>
      <w:marRight w:val="0"/>
      <w:marTop w:val="0"/>
      <w:marBottom w:val="0"/>
      <w:divBdr>
        <w:top w:val="none" w:sz="0" w:space="0" w:color="auto"/>
        <w:left w:val="none" w:sz="0" w:space="0" w:color="auto"/>
        <w:bottom w:val="none" w:sz="0" w:space="0" w:color="auto"/>
        <w:right w:val="none" w:sz="0" w:space="0" w:color="auto"/>
      </w:divBdr>
    </w:div>
    <w:div w:id="21183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983CD-087A-469F-BE66-660E75E1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5720</Words>
  <Characters>32604</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38248</CharactersWithSpaces>
  <SharedDoc>false</SharedDoc>
  <HLinks>
    <vt:vector size="6" baseType="variant">
      <vt:variant>
        <vt:i4>5767254</vt:i4>
      </vt:variant>
      <vt:variant>
        <vt:i4>0</vt:i4>
      </vt:variant>
      <vt:variant>
        <vt:i4>0</vt:i4>
      </vt:variant>
      <vt:variant>
        <vt:i4>5</vt:i4>
      </vt:variant>
      <vt:variant>
        <vt:lpwstr>http://blanker.ru/doc/akt-sdachi-priemki-okazannykh-uslug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14</cp:revision>
  <cp:lastPrinted>2026-06-03T08:16:00Z</cp:lastPrinted>
  <dcterms:created xsi:type="dcterms:W3CDTF">2025-12-18T16:24:00Z</dcterms:created>
  <dcterms:modified xsi:type="dcterms:W3CDTF">2026-06-03T15:30:00Z</dcterms:modified>
</cp:coreProperties>
</file>