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2E2" w:rsidRPr="007F49E6" w:rsidRDefault="00E622E2" w:rsidP="00E622E2">
      <w:pPr>
        <w:spacing w:after="0" w:line="240" w:lineRule="auto"/>
        <w:ind w:left="5812"/>
        <w:jc w:val="center"/>
        <w:rPr>
          <w:rFonts w:ascii="Times New Roman" w:hAnsi="Times New Roman" w:cs="Times New Roman"/>
        </w:rPr>
      </w:pPr>
      <w:r w:rsidRPr="007F49E6">
        <w:rPr>
          <w:rFonts w:ascii="Times New Roman" w:hAnsi="Times New Roman" w:cs="Times New Roman"/>
        </w:rPr>
        <w:t xml:space="preserve">Приложение  </w:t>
      </w:r>
    </w:p>
    <w:p w:rsidR="00E622E2" w:rsidRPr="007F49E6" w:rsidRDefault="00E622E2" w:rsidP="00E622E2">
      <w:pPr>
        <w:spacing w:after="0" w:line="240" w:lineRule="auto"/>
        <w:ind w:left="5812"/>
        <w:jc w:val="center"/>
        <w:rPr>
          <w:rFonts w:ascii="Times New Roman" w:hAnsi="Times New Roman" w:cs="Times New Roman"/>
        </w:rPr>
      </w:pPr>
      <w:r w:rsidRPr="007F49E6">
        <w:rPr>
          <w:rFonts w:ascii="Times New Roman" w:hAnsi="Times New Roman" w:cs="Times New Roman"/>
        </w:rPr>
        <w:t xml:space="preserve">к электронной версии Контракта </w:t>
      </w:r>
    </w:p>
    <w:p w:rsidR="00E622E2" w:rsidRPr="007F49E6" w:rsidRDefault="00E622E2" w:rsidP="00E622E2">
      <w:pPr>
        <w:spacing w:after="0" w:line="240" w:lineRule="auto"/>
        <w:ind w:left="5812"/>
        <w:jc w:val="center"/>
        <w:rPr>
          <w:rFonts w:ascii="Times New Roman" w:hAnsi="Times New Roman" w:cs="Times New Roman"/>
        </w:rPr>
      </w:pPr>
    </w:p>
    <w:p w:rsidR="00E622E2" w:rsidRPr="007F49E6" w:rsidRDefault="00E622E2" w:rsidP="00E622E2">
      <w:pPr>
        <w:spacing w:after="0" w:line="240" w:lineRule="auto"/>
        <w:ind w:left="5812"/>
        <w:jc w:val="center"/>
        <w:rPr>
          <w:rFonts w:ascii="Times New Roman" w:hAnsi="Times New Roman" w:cs="Times New Roman"/>
        </w:rPr>
      </w:pPr>
    </w:p>
    <w:p w:rsidR="00E622E2" w:rsidRPr="007F49E6" w:rsidRDefault="00E622E2" w:rsidP="00E622E2">
      <w:pPr>
        <w:spacing w:after="0" w:line="240" w:lineRule="auto"/>
        <w:jc w:val="center"/>
        <w:rPr>
          <w:rFonts w:ascii="Times New Roman" w:hAnsi="Times New Roman" w:cs="Times New Roman"/>
        </w:rPr>
      </w:pPr>
      <w:r w:rsidRPr="007F49E6">
        <w:rPr>
          <w:rFonts w:ascii="Times New Roman" w:hAnsi="Times New Roman" w:cs="Times New Roman"/>
        </w:rPr>
        <w:t>Техническое задание</w:t>
      </w:r>
    </w:p>
    <w:p w:rsidR="00E622E2" w:rsidRPr="007F49E6" w:rsidRDefault="00E622E2" w:rsidP="004D3E3F">
      <w:pPr>
        <w:spacing w:after="0" w:line="240" w:lineRule="auto"/>
        <w:jc w:val="center"/>
        <w:rPr>
          <w:rFonts w:ascii="Times New Roman" w:hAnsi="Times New Roman" w:cs="Times New Roman"/>
        </w:rPr>
      </w:pPr>
      <w:r w:rsidRPr="007F49E6">
        <w:rPr>
          <w:rFonts w:ascii="Times New Roman" w:hAnsi="Times New Roman" w:cs="Times New Roman"/>
        </w:rPr>
        <w:t xml:space="preserve">на поставку </w:t>
      </w:r>
      <w:r w:rsidR="00C073AC">
        <w:rPr>
          <w:rFonts w:ascii="Times New Roman" w:hAnsi="Times New Roman" w:cs="Times New Roman"/>
        </w:rPr>
        <w:t>кресло руководителя, офисного кресла</w:t>
      </w:r>
    </w:p>
    <w:p w:rsidR="00E622E2" w:rsidRPr="007F49E6" w:rsidRDefault="00E622E2" w:rsidP="00E622E2">
      <w:pPr>
        <w:spacing w:after="0" w:line="240" w:lineRule="auto"/>
        <w:jc w:val="center"/>
        <w:rPr>
          <w:rFonts w:ascii="Times New Roman" w:hAnsi="Times New Roman" w:cs="Times New Roman"/>
        </w:rPr>
      </w:pPr>
    </w:p>
    <w:p w:rsidR="00E622E2" w:rsidRPr="007F49E6" w:rsidRDefault="00E622E2" w:rsidP="00E622E2">
      <w:r w:rsidRPr="007F49E6">
        <w:rPr>
          <w:rFonts w:ascii="Times New Roman" w:hAnsi="Times New Roman" w:cs="Times New Roman"/>
        </w:rPr>
        <w:t xml:space="preserve">1. Идентификационный код закупки: </w:t>
      </w:r>
      <w:r w:rsidR="00A64660" w:rsidRPr="002E0A49">
        <w:rPr>
          <w:rFonts w:ascii="Times New Roman" w:eastAsia="Times New Roman" w:hAnsi="Times New Roman" w:cs="Times New Roman"/>
          <w:b/>
          <w:sz w:val="24"/>
          <w:szCs w:val="24"/>
        </w:rPr>
        <w:t>2</w:t>
      </w:r>
      <w:r w:rsidR="000021F9">
        <w:rPr>
          <w:rFonts w:ascii="Times New Roman" w:eastAsia="Times New Roman" w:hAnsi="Times New Roman" w:cs="Times New Roman"/>
          <w:b/>
          <w:sz w:val="24"/>
          <w:szCs w:val="24"/>
        </w:rPr>
        <w:t>6</w:t>
      </w:r>
      <w:r w:rsidR="00A64660" w:rsidRPr="002E0A49">
        <w:rPr>
          <w:rFonts w:ascii="Times New Roman" w:eastAsia="Times New Roman" w:hAnsi="Times New Roman" w:cs="Times New Roman"/>
          <w:b/>
          <w:sz w:val="24"/>
          <w:szCs w:val="24"/>
        </w:rPr>
        <w:t xml:space="preserve"> 1 2724961757 272401001 00</w:t>
      </w:r>
      <w:r w:rsidR="00A64660">
        <w:rPr>
          <w:rFonts w:ascii="Times New Roman" w:eastAsia="Times New Roman" w:hAnsi="Times New Roman" w:cs="Times New Roman"/>
          <w:b/>
          <w:sz w:val="24"/>
          <w:szCs w:val="24"/>
        </w:rPr>
        <w:t>0</w:t>
      </w:r>
      <w:r w:rsidR="00A64660" w:rsidRPr="002E0A49">
        <w:rPr>
          <w:rFonts w:ascii="Times New Roman" w:eastAsia="Times New Roman" w:hAnsi="Times New Roman" w:cs="Times New Roman"/>
          <w:b/>
          <w:sz w:val="24"/>
          <w:szCs w:val="24"/>
        </w:rPr>
        <w:t>2 0</w:t>
      </w:r>
      <w:r w:rsidR="003325F1">
        <w:rPr>
          <w:rFonts w:ascii="Times New Roman" w:eastAsia="Times New Roman" w:hAnsi="Times New Roman" w:cs="Times New Roman"/>
          <w:b/>
          <w:sz w:val="24"/>
          <w:szCs w:val="24"/>
        </w:rPr>
        <w:t>0</w:t>
      </w:r>
      <w:r w:rsidR="000021F9">
        <w:rPr>
          <w:rFonts w:ascii="Times New Roman" w:eastAsia="Times New Roman" w:hAnsi="Times New Roman" w:cs="Times New Roman"/>
          <w:b/>
          <w:sz w:val="24"/>
          <w:szCs w:val="24"/>
        </w:rPr>
        <w:t>1</w:t>
      </w:r>
      <w:r w:rsidR="00A64660" w:rsidRPr="002E0A49">
        <w:rPr>
          <w:rFonts w:ascii="Times New Roman" w:eastAsia="Times New Roman" w:hAnsi="Times New Roman" w:cs="Times New Roman"/>
          <w:b/>
          <w:sz w:val="24"/>
          <w:szCs w:val="24"/>
        </w:rPr>
        <w:t xml:space="preserve"> 0000 244</w:t>
      </w:r>
    </w:p>
    <w:p w:rsidR="00E622E2" w:rsidRPr="007F49E6" w:rsidRDefault="00E622E2" w:rsidP="00E622E2">
      <w:pPr>
        <w:spacing w:after="0" w:line="240" w:lineRule="auto"/>
        <w:ind w:left="708"/>
        <w:rPr>
          <w:rFonts w:ascii="Times New Roman" w:hAnsi="Times New Roman" w:cs="Times New Roman"/>
        </w:rPr>
      </w:pPr>
      <w:r w:rsidRPr="007F49E6">
        <w:rPr>
          <w:rFonts w:ascii="Times New Roman" w:hAnsi="Times New Roman" w:cs="Times New Roman"/>
        </w:rPr>
        <w:t>2. Спецификация</w:t>
      </w:r>
    </w:p>
    <w:tbl>
      <w:tblPr>
        <w:tblStyle w:val="a5"/>
        <w:tblW w:w="9923" w:type="dxa"/>
        <w:tblInd w:w="-176" w:type="dxa"/>
        <w:tblLayout w:type="fixed"/>
        <w:tblLook w:val="04A0" w:firstRow="1" w:lastRow="0" w:firstColumn="1" w:lastColumn="0" w:noHBand="0" w:noVBand="1"/>
      </w:tblPr>
      <w:tblGrid>
        <w:gridCol w:w="513"/>
        <w:gridCol w:w="2039"/>
        <w:gridCol w:w="2835"/>
        <w:gridCol w:w="993"/>
        <w:gridCol w:w="3543"/>
      </w:tblGrid>
      <w:tr w:rsidR="00502DC4" w:rsidRPr="007F49E6" w:rsidTr="000F7505">
        <w:tc>
          <w:tcPr>
            <w:tcW w:w="513" w:type="dxa"/>
            <w:vAlign w:val="center"/>
          </w:tcPr>
          <w:p w:rsidR="00502DC4" w:rsidRPr="007F49E6" w:rsidRDefault="00502DC4" w:rsidP="00E622E2">
            <w:pPr>
              <w:jc w:val="center"/>
              <w:rPr>
                <w:rFonts w:ascii="Times New Roman" w:hAnsi="Times New Roman" w:cs="Times New Roman"/>
                <w:sz w:val="22"/>
                <w:szCs w:val="22"/>
              </w:rPr>
            </w:pPr>
            <w:r w:rsidRPr="007F49E6">
              <w:rPr>
                <w:rFonts w:ascii="Times New Roman" w:hAnsi="Times New Roman" w:cs="Times New Roman"/>
                <w:sz w:val="22"/>
                <w:szCs w:val="22"/>
              </w:rPr>
              <w:t>№</w:t>
            </w:r>
          </w:p>
          <w:p w:rsidR="00502DC4" w:rsidRPr="007F49E6" w:rsidRDefault="00502DC4" w:rsidP="00E622E2">
            <w:pPr>
              <w:jc w:val="center"/>
              <w:rPr>
                <w:rFonts w:ascii="Times New Roman" w:hAnsi="Times New Roman" w:cs="Times New Roman"/>
                <w:sz w:val="22"/>
                <w:szCs w:val="22"/>
              </w:rPr>
            </w:pPr>
            <w:r w:rsidRPr="007F49E6">
              <w:rPr>
                <w:rFonts w:ascii="Times New Roman" w:hAnsi="Times New Roman" w:cs="Times New Roman"/>
                <w:sz w:val="22"/>
                <w:szCs w:val="22"/>
              </w:rPr>
              <w:t>п/п</w:t>
            </w:r>
          </w:p>
        </w:tc>
        <w:tc>
          <w:tcPr>
            <w:tcW w:w="2039" w:type="dxa"/>
            <w:vAlign w:val="center"/>
          </w:tcPr>
          <w:p w:rsidR="00502DC4" w:rsidRPr="007F49E6" w:rsidRDefault="00502DC4" w:rsidP="00E622E2">
            <w:pPr>
              <w:jc w:val="center"/>
              <w:rPr>
                <w:rFonts w:ascii="Times New Roman" w:hAnsi="Times New Roman" w:cs="Times New Roman"/>
                <w:sz w:val="22"/>
                <w:szCs w:val="22"/>
              </w:rPr>
            </w:pPr>
            <w:r w:rsidRPr="007F49E6">
              <w:rPr>
                <w:rFonts w:ascii="Times New Roman" w:hAnsi="Times New Roman" w:cs="Times New Roman"/>
                <w:sz w:val="22"/>
                <w:szCs w:val="22"/>
              </w:rPr>
              <w:t>Наименование товара</w:t>
            </w:r>
          </w:p>
        </w:tc>
        <w:tc>
          <w:tcPr>
            <w:tcW w:w="2835" w:type="dxa"/>
            <w:vAlign w:val="center"/>
          </w:tcPr>
          <w:p w:rsidR="00502DC4" w:rsidRPr="007F49E6" w:rsidRDefault="00502DC4" w:rsidP="00E622E2">
            <w:pPr>
              <w:jc w:val="center"/>
              <w:rPr>
                <w:rFonts w:ascii="Times New Roman" w:hAnsi="Times New Roman" w:cs="Times New Roman"/>
                <w:sz w:val="22"/>
                <w:szCs w:val="22"/>
              </w:rPr>
            </w:pPr>
            <w:r w:rsidRPr="007F49E6">
              <w:rPr>
                <w:rFonts w:ascii="Times New Roman" w:hAnsi="Times New Roman" w:cs="Times New Roman"/>
                <w:sz w:val="22"/>
                <w:szCs w:val="22"/>
              </w:rPr>
              <w:t>Характеристика товара</w:t>
            </w:r>
          </w:p>
        </w:tc>
        <w:tc>
          <w:tcPr>
            <w:tcW w:w="993" w:type="dxa"/>
            <w:vAlign w:val="center"/>
          </w:tcPr>
          <w:p w:rsidR="00502DC4" w:rsidRPr="007F49E6" w:rsidRDefault="008A5EF7" w:rsidP="008A5EF7">
            <w:pPr>
              <w:jc w:val="center"/>
              <w:rPr>
                <w:rFonts w:ascii="Times New Roman" w:hAnsi="Times New Roman" w:cs="Times New Roman"/>
                <w:sz w:val="22"/>
                <w:szCs w:val="22"/>
              </w:rPr>
            </w:pPr>
            <w:r>
              <w:rPr>
                <w:rFonts w:ascii="Times New Roman" w:hAnsi="Times New Roman" w:cs="Times New Roman"/>
                <w:sz w:val="22"/>
                <w:szCs w:val="22"/>
              </w:rPr>
              <w:t>Кол-во</w:t>
            </w:r>
          </w:p>
        </w:tc>
        <w:tc>
          <w:tcPr>
            <w:tcW w:w="3543" w:type="dxa"/>
            <w:vAlign w:val="center"/>
          </w:tcPr>
          <w:p w:rsidR="00502DC4" w:rsidRPr="007F49E6" w:rsidRDefault="00502DC4" w:rsidP="001E4801">
            <w:pPr>
              <w:jc w:val="center"/>
              <w:rPr>
                <w:rFonts w:ascii="Times New Roman" w:hAnsi="Times New Roman" w:cs="Times New Roman"/>
                <w:sz w:val="22"/>
                <w:szCs w:val="22"/>
              </w:rPr>
            </w:pPr>
            <w:r w:rsidRPr="007F49E6">
              <w:rPr>
                <w:rFonts w:ascii="Times New Roman" w:hAnsi="Times New Roman" w:cs="Times New Roman"/>
                <w:sz w:val="22"/>
                <w:szCs w:val="22"/>
              </w:rPr>
              <w:t>Срок и место поставки</w:t>
            </w:r>
          </w:p>
        </w:tc>
      </w:tr>
      <w:tr w:rsidR="00C073AC" w:rsidRPr="007F49E6" w:rsidTr="000F7505">
        <w:tc>
          <w:tcPr>
            <w:tcW w:w="513" w:type="dxa"/>
            <w:vAlign w:val="center"/>
          </w:tcPr>
          <w:p w:rsidR="00C073AC" w:rsidRPr="008A5EF7" w:rsidRDefault="00C073AC" w:rsidP="00D965C1">
            <w:pPr>
              <w:spacing w:after="160" w:line="256" w:lineRule="auto"/>
              <w:jc w:val="center"/>
              <w:rPr>
                <w:rFonts w:ascii="Times New Roman" w:hAnsi="Times New Roman" w:cs="Times New Roman"/>
                <w:sz w:val="22"/>
                <w:szCs w:val="22"/>
              </w:rPr>
            </w:pPr>
            <w:r w:rsidRPr="008A5EF7">
              <w:rPr>
                <w:rFonts w:ascii="Times New Roman" w:hAnsi="Times New Roman" w:cs="Times New Roman"/>
                <w:sz w:val="22"/>
                <w:szCs w:val="22"/>
              </w:rPr>
              <w:t>1</w:t>
            </w:r>
          </w:p>
        </w:tc>
        <w:tc>
          <w:tcPr>
            <w:tcW w:w="2039" w:type="dxa"/>
            <w:vAlign w:val="center"/>
          </w:tcPr>
          <w:p w:rsidR="00C073AC" w:rsidRPr="008A5EF7" w:rsidRDefault="00C073AC" w:rsidP="00B866B8">
            <w:pPr>
              <w:spacing w:after="160" w:line="256" w:lineRule="auto"/>
              <w:rPr>
                <w:rFonts w:ascii="Times New Roman" w:hAnsi="Times New Roman" w:cs="Times New Roman"/>
                <w:sz w:val="22"/>
                <w:szCs w:val="22"/>
              </w:rPr>
            </w:pPr>
            <w:r>
              <w:rPr>
                <w:rFonts w:ascii="Times New Roman" w:hAnsi="Times New Roman" w:cs="Times New Roman"/>
                <w:sz w:val="22"/>
                <w:szCs w:val="22"/>
              </w:rPr>
              <w:t>Кресло руководителя</w:t>
            </w:r>
          </w:p>
        </w:tc>
        <w:tc>
          <w:tcPr>
            <w:tcW w:w="2835" w:type="dxa"/>
          </w:tcPr>
          <w:p w:rsidR="00C073AC" w:rsidRPr="008A5EF7" w:rsidRDefault="00C073AC" w:rsidP="00C23DFD">
            <w:pPr>
              <w:rPr>
                <w:rFonts w:ascii="Times New Roman" w:hAnsi="Times New Roman" w:cs="Times New Roman"/>
                <w:color w:val="333333"/>
                <w:sz w:val="22"/>
                <w:szCs w:val="22"/>
                <w:shd w:val="clear" w:color="auto" w:fill="FFFFFF"/>
              </w:rPr>
            </w:pPr>
            <w:r w:rsidRPr="00C073AC">
              <w:rPr>
                <w:rFonts w:ascii="Times New Roman" w:eastAsia="Calibri" w:hAnsi="Times New Roman" w:cs="Times New Roman"/>
                <w:lang w:eastAsia="en-US"/>
              </w:rPr>
              <w:t>максимальная нагрузка 180 кг, материал</w:t>
            </w:r>
            <w:r>
              <w:rPr>
                <w:rFonts w:ascii="Times New Roman" w:eastAsia="Calibri" w:hAnsi="Times New Roman" w:cs="Times New Roman"/>
                <w:lang w:eastAsia="en-US"/>
              </w:rPr>
              <w:t xml:space="preserve"> сидения и спинки</w:t>
            </w:r>
            <w:r w:rsidRPr="00C073AC">
              <w:rPr>
                <w:rFonts w:ascii="Times New Roman" w:eastAsia="Calibri" w:hAnsi="Times New Roman" w:cs="Times New Roman"/>
                <w:lang w:eastAsia="en-US"/>
              </w:rPr>
              <w:t xml:space="preserve"> обивки ткань, подлокотники пластик, механизм качания с регулировкой под вес и возможностью фиксации в рабочем положении, механизм регулировки кресла по высоте, размеры (</w:t>
            </w:r>
            <w:proofErr w:type="spellStart"/>
            <w:r w:rsidRPr="00C073AC">
              <w:rPr>
                <w:rFonts w:ascii="Times New Roman" w:eastAsia="Calibri" w:hAnsi="Times New Roman" w:cs="Times New Roman"/>
                <w:lang w:eastAsia="en-US"/>
              </w:rPr>
              <w:t>ШхГхВ</w:t>
            </w:r>
            <w:proofErr w:type="spellEnd"/>
            <w:r w:rsidRPr="00C073AC">
              <w:rPr>
                <w:rFonts w:ascii="Times New Roman" w:eastAsia="Calibri" w:hAnsi="Times New Roman" w:cs="Times New Roman"/>
                <w:lang w:eastAsia="en-US"/>
              </w:rPr>
              <w:t>),550х480х1180.</w:t>
            </w:r>
          </w:p>
        </w:tc>
        <w:tc>
          <w:tcPr>
            <w:tcW w:w="993" w:type="dxa"/>
            <w:vAlign w:val="center"/>
          </w:tcPr>
          <w:p w:rsidR="00C073AC" w:rsidRPr="007F49E6" w:rsidRDefault="00C073AC" w:rsidP="00586085">
            <w:pPr>
              <w:jc w:val="center"/>
              <w:rPr>
                <w:rFonts w:ascii="Times New Roman" w:hAnsi="Times New Roman" w:cs="Times New Roman"/>
                <w:sz w:val="22"/>
                <w:szCs w:val="22"/>
              </w:rPr>
            </w:pPr>
            <w:r>
              <w:rPr>
                <w:rFonts w:ascii="Times New Roman" w:hAnsi="Times New Roman" w:cs="Times New Roman"/>
                <w:sz w:val="22"/>
                <w:szCs w:val="22"/>
              </w:rPr>
              <w:t xml:space="preserve">1 </w:t>
            </w:r>
            <w:proofErr w:type="spellStart"/>
            <w:proofErr w:type="gramStart"/>
            <w:r>
              <w:rPr>
                <w:rFonts w:ascii="Times New Roman" w:hAnsi="Times New Roman" w:cs="Times New Roman"/>
                <w:sz w:val="22"/>
                <w:szCs w:val="22"/>
              </w:rPr>
              <w:t>шт</w:t>
            </w:r>
            <w:proofErr w:type="spellEnd"/>
            <w:proofErr w:type="gramEnd"/>
          </w:p>
        </w:tc>
        <w:tc>
          <w:tcPr>
            <w:tcW w:w="3543" w:type="dxa"/>
            <w:vMerge w:val="restart"/>
            <w:vAlign w:val="center"/>
          </w:tcPr>
          <w:p w:rsidR="00C073AC" w:rsidRPr="007F49E6" w:rsidRDefault="00C073AC" w:rsidP="00C073AC">
            <w:pPr>
              <w:jc w:val="center"/>
              <w:rPr>
                <w:rFonts w:ascii="Times New Roman" w:eastAsia="Times New Roman" w:hAnsi="Times New Roman"/>
                <w:sz w:val="22"/>
                <w:szCs w:val="22"/>
              </w:rPr>
            </w:pPr>
            <w:r w:rsidRPr="007F49E6">
              <w:rPr>
                <w:rFonts w:ascii="Times New Roman" w:eastAsia="Times New Roman" w:hAnsi="Times New Roman"/>
                <w:sz w:val="22"/>
                <w:szCs w:val="22"/>
              </w:rPr>
              <w:t>ФК</w:t>
            </w:r>
            <w:r>
              <w:rPr>
                <w:rFonts w:ascii="Times New Roman" w:eastAsia="Times New Roman" w:hAnsi="Times New Roman"/>
                <w:sz w:val="22"/>
                <w:szCs w:val="22"/>
              </w:rPr>
              <w:t>П</w:t>
            </w:r>
            <w:r w:rsidRPr="007F49E6">
              <w:rPr>
                <w:rFonts w:ascii="Times New Roman" w:eastAsia="Times New Roman" w:hAnsi="Times New Roman"/>
                <w:sz w:val="22"/>
                <w:szCs w:val="22"/>
              </w:rPr>
              <w:t xml:space="preserve"> </w:t>
            </w:r>
            <w:r>
              <w:rPr>
                <w:rFonts w:ascii="Times New Roman" w:eastAsia="Times New Roman" w:hAnsi="Times New Roman"/>
                <w:sz w:val="22"/>
                <w:szCs w:val="22"/>
              </w:rPr>
              <w:t>образовательное учреждение     № 326</w:t>
            </w:r>
          </w:p>
          <w:p w:rsidR="00C073AC" w:rsidRPr="007F49E6" w:rsidRDefault="00C073AC" w:rsidP="00C073AC">
            <w:pPr>
              <w:jc w:val="center"/>
              <w:rPr>
                <w:rFonts w:ascii="Times New Roman" w:eastAsia="Times New Roman" w:hAnsi="Times New Roman"/>
                <w:sz w:val="22"/>
                <w:szCs w:val="22"/>
              </w:rPr>
            </w:pPr>
            <w:proofErr w:type="gramStart"/>
            <w:r w:rsidRPr="007F49E6">
              <w:rPr>
                <w:rFonts w:ascii="Times New Roman" w:eastAsia="Times New Roman" w:hAnsi="Times New Roman"/>
                <w:sz w:val="22"/>
                <w:szCs w:val="22"/>
              </w:rPr>
              <w:t>(680</w:t>
            </w:r>
            <w:r>
              <w:rPr>
                <w:rFonts w:ascii="Times New Roman" w:eastAsia="Times New Roman" w:hAnsi="Times New Roman"/>
                <w:sz w:val="22"/>
                <w:szCs w:val="22"/>
              </w:rPr>
              <w:t>518</w:t>
            </w:r>
            <w:r w:rsidRPr="007F49E6">
              <w:rPr>
                <w:rFonts w:ascii="Times New Roman" w:eastAsia="Times New Roman" w:hAnsi="Times New Roman"/>
                <w:sz w:val="22"/>
                <w:szCs w:val="22"/>
              </w:rPr>
              <w:t xml:space="preserve">, </w:t>
            </w:r>
            <w:proofErr w:type="gramEnd"/>
          </w:p>
          <w:p w:rsidR="00C073AC" w:rsidRPr="007F49E6" w:rsidRDefault="00C073AC" w:rsidP="00C073AC">
            <w:pPr>
              <w:jc w:val="center"/>
              <w:rPr>
                <w:rFonts w:ascii="Times New Roman" w:eastAsia="Times New Roman" w:hAnsi="Times New Roman"/>
                <w:sz w:val="22"/>
                <w:szCs w:val="22"/>
              </w:rPr>
            </w:pPr>
            <w:r w:rsidRPr="007F49E6">
              <w:rPr>
                <w:rFonts w:ascii="Times New Roman" w:eastAsia="Times New Roman" w:hAnsi="Times New Roman"/>
                <w:sz w:val="22"/>
                <w:szCs w:val="22"/>
              </w:rPr>
              <w:t>Хабаровск</w:t>
            </w:r>
            <w:r>
              <w:rPr>
                <w:rFonts w:ascii="Times New Roman" w:eastAsia="Times New Roman" w:hAnsi="Times New Roman"/>
                <w:sz w:val="22"/>
                <w:szCs w:val="22"/>
              </w:rPr>
              <w:t>ий край</w:t>
            </w:r>
            <w:r w:rsidRPr="007F49E6">
              <w:rPr>
                <w:rFonts w:ascii="Times New Roman" w:eastAsia="Times New Roman" w:hAnsi="Times New Roman"/>
                <w:sz w:val="22"/>
                <w:szCs w:val="22"/>
              </w:rPr>
              <w:t>,</w:t>
            </w:r>
            <w:r>
              <w:rPr>
                <w:rFonts w:ascii="Times New Roman" w:eastAsia="Times New Roman" w:hAnsi="Times New Roman"/>
                <w:sz w:val="22"/>
                <w:szCs w:val="22"/>
              </w:rPr>
              <w:t xml:space="preserve"> Хабаровский м. р-н, с.п. Тополевское, с. </w:t>
            </w:r>
            <w:proofErr w:type="gramStart"/>
            <w:r>
              <w:rPr>
                <w:rFonts w:ascii="Times New Roman" w:eastAsia="Times New Roman" w:hAnsi="Times New Roman"/>
                <w:sz w:val="22"/>
                <w:szCs w:val="22"/>
              </w:rPr>
              <w:t>Заозерное</w:t>
            </w:r>
            <w:proofErr w:type="gramEnd"/>
            <w:r>
              <w:rPr>
                <w:rFonts w:ascii="Times New Roman" w:eastAsia="Times New Roman" w:hAnsi="Times New Roman"/>
                <w:sz w:val="22"/>
                <w:szCs w:val="22"/>
              </w:rPr>
              <w:t>,</w:t>
            </w:r>
            <w:r w:rsidRPr="007F49E6">
              <w:rPr>
                <w:rFonts w:ascii="Times New Roman" w:eastAsia="Times New Roman" w:hAnsi="Times New Roman"/>
                <w:sz w:val="22"/>
                <w:szCs w:val="22"/>
              </w:rPr>
              <w:t xml:space="preserve"> ул. </w:t>
            </w:r>
            <w:r>
              <w:rPr>
                <w:rFonts w:ascii="Times New Roman" w:eastAsia="Times New Roman" w:hAnsi="Times New Roman"/>
                <w:sz w:val="22"/>
                <w:szCs w:val="22"/>
              </w:rPr>
              <w:t>Петра Черкасова</w:t>
            </w:r>
            <w:r w:rsidRPr="007F49E6">
              <w:rPr>
                <w:rFonts w:ascii="Times New Roman" w:eastAsia="Times New Roman" w:hAnsi="Times New Roman"/>
                <w:sz w:val="22"/>
                <w:szCs w:val="22"/>
              </w:rPr>
              <w:t xml:space="preserve">, </w:t>
            </w:r>
            <w:r>
              <w:rPr>
                <w:rFonts w:ascii="Times New Roman" w:eastAsia="Times New Roman" w:hAnsi="Times New Roman"/>
                <w:sz w:val="22"/>
                <w:szCs w:val="22"/>
              </w:rPr>
              <w:t>21</w:t>
            </w:r>
            <w:r w:rsidRPr="007F49E6">
              <w:rPr>
                <w:rFonts w:ascii="Times New Roman" w:eastAsia="Times New Roman" w:hAnsi="Times New Roman"/>
                <w:sz w:val="22"/>
                <w:szCs w:val="22"/>
              </w:rPr>
              <w:t xml:space="preserve"> </w:t>
            </w:r>
          </w:p>
          <w:p w:rsidR="00C073AC" w:rsidRPr="007F49E6" w:rsidRDefault="00C073AC" w:rsidP="00C073AC">
            <w:pPr>
              <w:jc w:val="center"/>
              <w:rPr>
                <w:rFonts w:ascii="Times New Roman" w:eastAsia="Times New Roman" w:hAnsi="Times New Roman"/>
                <w:sz w:val="22"/>
                <w:szCs w:val="22"/>
              </w:rPr>
            </w:pPr>
          </w:p>
          <w:p w:rsidR="00C073AC" w:rsidRPr="007F49E6" w:rsidRDefault="00C073AC" w:rsidP="00C073AC">
            <w:pPr>
              <w:jc w:val="center"/>
              <w:rPr>
                <w:rFonts w:ascii="Times New Roman" w:eastAsia="Times New Roman" w:hAnsi="Times New Roman"/>
                <w:sz w:val="22"/>
                <w:szCs w:val="22"/>
              </w:rPr>
            </w:pPr>
            <w:r w:rsidRPr="007F49E6">
              <w:rPr>
                <w:rFonts w:ascii="Times New Roman" w:eastAsia="Times New Roman" w:hAnsi="Times New Roman"/>
                <w:sz w:val="22"/>
                <w:szCs w:val="22"/>
              </w:rPr>
              <w:t xml:space="preserve">Одной партией в течение </w:t>
            </w:r>
            <w:r>
              <w:rPr>
                <w:rFonts w:ascii="Times New Roman" w:eastAsia="Times New Roman" w:hAnsi="Times New Roman"/>
                <w:sz w:val="22"/>
                <w:szCs w:val="22"/>
              </w:rPr>
              <w:t>5 (пяти</w:t>
            </w:r>
            <w:r w:rsidRPr="007F49E6">
              <w:rPr>
                <w:rFonts w:ascii="Times New Roman" w:eastAsia="Times New Roman" w:hAnsi="Times New Roman"/>
                <w:sz w:val="22"/>
                <w:szCs w:val="22"/>
              </w:rPr>
              <w:t xml:space="preserve">) </w:t>
            </w:r>
            <w:r>
              <w:rPr>
                <w:rFonts w:ascii="Times New Roman" w:eastAsia="Times New Roman" w:hAnsi="Times New Roman"/>
                <w:sz w:val="22"/>
                <w:szCs w:val="22"/>
              </w:rPr>
              <w:t>календарных</w:t>
            </w:r>
            <w:r w:rsidRPr="007F49E6">
              <w:rPr>
                <w:rFonts w:ascii="Times New Roman" w:eastAsia="Times New Roman" w:hAnsi="Times New Roman"/>
                <w:sz w:val="22"/>
                <w:szCs w:val="22"/>
              </w:rPr>
              <w:t xml:space="preserve"> дней с момента заключения Контракта</w:t>
            </w:r>
          </w:p>
          <w:p w:rsidR="00C073AC" w:rsidRPr="007F49E6" w:rsidRDefault="00C073AC" w:rsidP="001E4801">
            <w:pPr>
              <w:jc w:val="center"/>
              <w:rPr>
                <w:rFonts w:ascii="Times New Roman" w:eastAsia="Times New Roman" w:hAnsi="Times New Roman"/>
                <w:sz w:val="22"/>
                <w:szCs w:val="22"/>
              </w:rPr>
            </w:pPr>
          </w:p>
          <w:p w:rsidR="00C073AC" w:rsidRPr="007F49E6" w:rsidRDefault="00C073AC" w:rsidP="00F854FA">
            <w:pPr>
              <w:jc w:val="center"/>
              <w:rPr>
                <w:rFonts w:ascii="Times New Roman" w:hAnsi="Times New Roman" w:cs="Times New Roman"/>
                <w:sz w:val="22"/>
                <w:szCs w:val="22"/>
              </w:rPr>
            </w:pPr>
          </w:p>
        </w:tc>
      </w:tr>
      <w:tr w:rsidR="00C073AC" w:rsidRPr="007F49E6" w:rsidTr="000F7505">
        <w:tc>
          <w:tcPr>
            <w:tcW w:w="513" w:type="dxa"/>
            <w:vAlign w:val="center"/>
          </w:tcPr>
          <w:p w:rsidR="00C073AC" w:rsidRPr="008A5EF7" w:rsidRDefault="00C073AC" w:rsidP="00D965C1">
            <w:pPr>
              <w:spacing w:after="160" w:line="256" w:lineRule="auto"/>
              <w:jc w:val="center"/>
              <w:rPr>
                <w:rFonts w:ascii="Times New Roman" w:hAnsi="Times New Roman" w:cs="Times New Roman"/>
              </w:rPr>
            </w:pPr>
            <w:r>
              <w:rPr>
                <w:rFonts w:ascii="Times New Roman" w:hAnsi="Times New Roman" w:cs="Times New Roman"/>
              </w:rPr>
              <w:t>2</w:t>
            </w:r>
          </w:p>
        </w:tc>
        <w:tc>
          <w:tcPr>
            <w:tcW w:w="2039" w:type="dxa"/>
            <w:vAlign w:val="center"/>
          </w:tcPr>
          <w:p w:rsidR="00C073AC" w:rsidRDefault="00C073AC" w:rsidP="00B866B8">
            <w:pPr>
              <w:spacing w:after="160" w:line="256" w:lineRule="auto"/>
              <w:rPr>
                <w:rFonts w:ascii="Times New Roman" w:hAnsi="Times New Roman" w:cs="Times New Roman"/>
              </w:rPr>
            </w:pPr>
            <w:r>
              <w:rPr>
                <w:rFonts w:ascii="Times New Roman" w:hAnsi="Times New Roman" w:cs="Times New Roman"/>
              </w:rPr>
              <w:t>Офисное кресло</w:t>
            </w:r>
          </w:p>
        </w:tc>
        <w:tc>
          <w:tcPr>
            <w:tcW w:w="2835" w:type="dxa"/>
          </w:tcPr>
          <w:p w:rsidR="00C073AC" w:rsidRPr="00734EA7" w:rsidRDefault="00C073AC" w:rsidP="00C23DFD">
            <w:pPr>
              <w:rPr>
                <w:rFonts w:ascii="Times New Roman" w:eastAsia="Calibri" w:hAnsi="Times New Roman" w:cs="Times New Roman"/>
              </w:rPr>
            </w:pPr>
            <w:r w:rsidRPr="00C073AC">
              <w:rPr>
                <w:rFonts w:ascii="Times New Roman" w:eastAsia="Calibri" w:hAnsi="Times New Roman" w:cs="Times New Roman"/>
                <w:lang w:eastAsia="en-US"/>
              </w:rPr>
              <w:t xml:space="preserve">Кресло </w:t>
            </w:r>
            <w:proofErr w:type="gramStart"/>
            <w:r w:rsidRPr="00C073AC">
              <w:rPr>
                <w:rFonts w:ascii="Times New Roman" w:eastAsia="Calibri" w:hAnsi="Times New Roman" w:cs="Times New Roman"/>
                <w:lang w:eastAsia="en-US"/>
              </w:rPr>
              <w:t>офисное-максимальная</w:t>
            </w:r>
            <w:proofErr w:type="gramEnd"/>
            <w:r w:rsidRPr="00C073AC">
              <w:rPr>
                <w:rFonts w:ascii="Times New Roman" w:eastAsia="Calibri" w:hAnsi="Times New Roman" w:cs="Times New Roman"/>
                <w:lang w:eastAsia="en-US"/>
              </w:rPr>
              <w:t xml:space="preserve"> нагрузка 120кг, материал обивки</w:t>
            </w:r>
            <w:r>
              <w:rPr>
                <w:rFonts w:ascii="Times New Roman" w:eastAsia="Calibri" w:hAnsi="Times New Roman" w:cs="Times New Roman"/>
                <w:lang w:eastAsia="en-US"/>
              </w:rPr>
              <w:t xml:space="preserve"> сидения и спинки</w:t>
            </w:r>
            <w:r w:rsidRPr="00C073AC">
              <w:rPr>
                <w:rFonts w:ascii="Times New Roman" w:eastAsia="Calibri" w:hAnsi="Times New Roman" w:cs="Times New Roman"/>
                <w:lang w:eastAsia="en-US"/>
              </w:rPr>
              <w:t xml:space="preserve"> ткань, подлокотник пластик. Механизм качения перманент – контакт, регулировка высоты газлифт, пластиковый на механической основе.</w:t>
            </w:r>
          </w:p>
        </w:tc>
        <w:tc>
          <w:tcPr>
            <w:tcW w:w="993" w:type="dxa"/>
            <w:vAlign w:val="center"/>
          </w:tcPr>
          <w:p w:rsidR="00C073AC" w:rsidRDefault="00C073AC" w:rsidP="00586085">
            <w:pPr>
              <w:jc w:val="center"/>
              <w:rPr>
                <w:rFonts w:ascii="Times New Roman" w:hAnsi="Times New Roman" w:cs="Times New Roman"/>
              </w:rPr>
            </w:pPr>
            <w:r>
              <w:rPr>
                <w:rFonts w:ascii="Times New Roman" w:hAnsi="Times New Roman" w:cs="Times New Roman"/>
              </w:rPr>
              <w:t xml:space="preserve">2 </w:t>
            </w:r>
            <w:proofErr w:type="spellStart"/>
            <w:proofErr w:type="gramStart"/>
            <w:r>
              <w:rPr>
                <w:rFonts w:ascii="Times New Roman" w:hAnsi="Times New Roman" w:cs="Times New Roman"/>
              </w:rPr>
              <w:t>шт</w:t>
            </w:r>
            <w:proofErr w:type="spellEnd"/>
            <w:proofErr w:type="gramEnd"/>
          </w:p>
        </w:tc>
        <w:tc>
          <w:tcPr>
            <w:tcW w:w="3543" w:type="dxa"/>
            <w:vMerge/>
            <w:vAlign w:val="center"/>
          </w:tcPr>
          <w:p w:rsidR="00C073AC" w:rsidRDefault="00C073AC" w:rsidP="001E4801">
            <w:pPr>
              <w:jc w:val="center"/>
              <w:rPr>
                <w:rFonts w:ascii="Times New Roman" w:eastAsia="Times New Roman" w:hAnsi="Times New Roman"/>
              </w:rPr>
            </w:pPr>
          </w:p>
        </w:tc>
      </w:tr>
    </w:tbl>
    <w:p w:rsidR="00E622E2" w:rsidRPr="007F49E6" w:rsidRDefault="00E622E2" w:rsidP="00E622E2">
      <w:pPr>
        <w:pStyle w:val="a4"/>
        <w:ind w:left="0" w:firstLine="709"/>
        <w:jc w:val="both"/>
        <w:rPr>
          <w:rFonts w:ascii="Times New Roman" w:hAnsi="Times New Roman" w:cs="Times New Roman"/>
          <w:color w:val="auto"/>
          <w:sz w:val="22"/>
          <w:szCs w:val="22"/>
        </w:rPr>
      </w:pPr>
      <w:r w:rsidRPr="007F49E6">
        <w:rPr>
          <w:rFonts w:ascii="Times New Roman" w:hAnsi="Times New Roman" w:cs="Times New Roman"/>
          <w:color w:val="auto"/>
          <w:sz w:val="22"/>
          <w:szCs w:val="22"/>
        </w:rPr>
        <w:t>3. Цена контракта включает в себя стоимость товара,</w:t>
      </w:r>
      <w:r w:rsidR="00F06668">
        <w:rPr>
          <w:rFonts w:ascii="Times New Roman" w:hAnsi="Times New Roman" w:cs="Times New Roman"/>
          <w:color w:val="auto"/>
          <w:sz w:val="22"/>
          <w:szCs w:val="22"/>
        </w:rPr>
        <w:t xml:space="preserve"> услуги,</w:t>
      </w:r>
      <w:r w:rsidRPr="007F49E6">
        <w:rPr>
          <w:rFonts w:ascii="Times New Roman" w:hAnsi="Times New Roman" w:cs="Times New Roman"/>
          <w:color w:val="auto"/>
          <w:sz w:val="22"/>
          <w:szCs w:val="22"/>
        </w:rPr>
        <w:t xml:space="preserve"> стоимость тары и упаковки, транспортные расходы по поставке до </w:t>
      </w:r>
      <w:r w:rsidR="00F854FA" w:rsidRPr="007F49E6">
        <w:rPr>
          <w:rFonts w:ascii="Times New Roman" w:hAnsi="Times New Roman" w:cs="Times New Roman"/>
          <w:color w:val="auto"/>
          <w:sz w:val="22"/>
          <w:szCs w:val="22"/>
        </w:rPr>
        <w:t>Заказчика</w:t>
      </w:r>
      <w:r w:rsidRPr="007F49E6">
        <w:rPr>
          <w:rFonts w:ascii="Times New Roman" w:hAnsi="Times New Roman" w:cs="Times New Roman"/>
          <w:color w:val="auto"/>
          <w:sz w:val="22"/>
          <w:szCs w:val="22"/>
        </w:rPr>
        <w:t xml:space="preserve">, расходы на страхование, уплату таможенных пошлин, налогов, сборов и все расходы Поставщика, которые он несет в связи с исполнением обязательств по </w:t>
      </w:r>
      <w:r w:rsidRPr="007F49E6">
        <w:rPr>
          <w:rStyle w:val="1"/>
          <w:rFonts w:eastAsia="Courier New"/>
          <w:color w:val="auto"/>
          <w:sz w:val="22"/>
          <w:szCs w:val="22"/>
        </w:rPr>
        <w:t>контракт</w:t>
      </w:r>
      <w:r w:rsidRPr="007F49E6">
        <w:rPr>
          <w:rFonts w:ascii="Times New Roman" w:hAnsi="Times New Roman" w:cs="Times New Roman"/>
          <w:color w:val="auto"/>
          <w:sz w:val="22"/>
          <w:szCs w:val="22"/>
        </w:rPr>
        <w:t xml:space="preserve">у. </w:t>
      </w:r>
    </w:p>
    <w:p w:rsidR="00E622E2" w:rsidRPr="007F49E6" w:rsidRDefault="00E622E2" w:rsidP="00E622E2">
      <w:pPr>
        <w:pStyle w:val="a4"/>
        <w:ind w:left="0" w:firstLine="709"/>
        <w:jc w:val="both"/>
        <w:rPr>
          <w:rFonts w:ascii="Times New Roman" w:hAnsi="Times New Roman" w:cs="Times New Roman"/>
          <w:color w:val="auto"/>
          <w:sz w:val="22"/>
          <w:szCs w:val="22"/>
        </w:rPr>
      </w:pPr>
      <w:r w:rsidRPr="007F49E6">
        <w:rPr>
          <w:rFonts w:ascii="Times New Roman" w:hAnsi="Times New Roman" w:cs="Times New Roman"/>
          <w:color w:val="auto"/>
          <w:sz w:val="22"/>
          <w:szCs w:val="22"/>
        </w:rPr>
        <w:t xml:space="preserve">4. </w:t>
      </w:r>
      <w:r w:rsidRPr="007F49E6">
        <w:rPr>
          <w:rFonts w:ascii="Times New Roman" w:hAnsi="Times New Roman" w:cs="Times New Roman"/>
          <w:sz w:val="22"/>
          <w:szCs w:val="22"/>
        </w:rPr>
        <w:t>Цена контракта является твердой и определяется на весь срок исполнения контракта. Источник финансирования – федеральный бюджет.</w:t>
      </w:r>
    </w:p>
    <w:p w:rsidR="00E622E2" w:rsidRPr="007F49E6" w:rsidRDefault="00E622E2" w:rsidP="00E622E2">
      <w:pPr>
        <w:pStyle w:val="4"/>
        <w:shd w:val="clear" w:color="auto" w:fill="auto"/>
        <w:tabs>
          <w:tab w:val="left" w:pos="0"/>
        </w:tabs>
        <w:spacing w:line="240" w:lineRule="auto"/>
        <w:ind w:firstLine="709"/>
        <w:jc w:val="both"/>
        <w:rPr>
          <w:rStyle w:val="1"/>
          <w:b/>
        </w:rPr>
      </w:pPr>
      <w:r w:rsidRPr="007F49E6">
        <w:t xml:space="preserve">5. </w:t>
      </w:r>
      <w:r w:rsidRPr="007F49E6">
        <w:rPr>
          <w:rStyle w:val="1"/>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выделенных из федерального бюджета</w:t>
      </w:r>
      <w:r w:rsidRPr="007F49E6">
        <w:t>,</w:t>
      </w:r>
      <w:r w:rsidRPr="007F49E6">
        <w:rPr>
          <w:b/>
        </w:rPr>
        <w:t xml:space="preserve"> </w:t>
      </w:r>
      <w:r w:rsidRPr="007F49E6">
        <w:t xml:space="preserve">на </w:t>
      </w:r>
      <w:r w:rsidRPr="007F49E6">
        <w:rPr>
          <w:rStyle w:val="1"/>
        </w:rPr>
        <w:t xml:space="preserve">расчетный счет Поставщика. Товар оплачивается по факту поставки </w:t>
      </w:r>
      <w:r w:rsidRPr="007F49E6">
        <w:rPr>
          <w:rStyle w:val="1"/>
          <w:rFonts w:eastAsia="Courier New"/>
        </w:rPr>
        <w:t xml:space="preserve">в течение 30 (тридцати) календарных дней </w:t>
      </w:r>
      <w:proofErr w:type="gramStart"/>
      <w:r w:rsidRPr="007F49E6">
        <w:rPr>
          <w:rStyle w:val="1"/>
          <w:rFonts w:eastAsia="Courier New"/>
        </w:rPr>
        <w:t>с даты подписания</w:t>
      </w:r>
      <w:proofErr w:type="gramEnd"/>
      <w:r w:rsidRPr="007F49E6">
        <w:rPr>
          <w:rStyle w:val="1"/>
          <w:rFonts w:eastAsia="Courier New"/>
        </w:rPr>
        <w:t xml:space="preserve"> Заказчиком Акта приема-передачи товара</w:t>
      </w:r>
      <w:r w:rsidRPr="007F49E6">
        <w:t>.</w:t>
      </w:r>
    </w:p>
    <w:p w:rsidR="00E622E2" w:rsidRPr="007F49E6" w:rsidRDefault="00E622E2" w:rsidP="00E622E2">
      <w:pPr>
        <w:pStyle w:val="4"/>
        <w:shd w:val="clear" w:color="auto" w:fill="auto"/>
        <w:tabs>
          <w:tab w:val="left" w:pos="0"/>
        </w:tabs>
        <w:spacing w:line="240" w:lineRule="auto"/>
        <w:ind w:firstLine="709"/>
        <w:jc w:val="both"/>
      </w:pPr>
      <w:bookmarkStart w:id="0" w:name="bookmark3"/>
      <w:r w:rsidRPr="007F49E6">
        <w:t xml:space="preserve">6. </w:t>
      </w:r>
      <w:proofErr w:type="gramStart"/>
      <w:r w:rsidRPr="007F49E6">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E622E2" w:rsidRPr="007F49E6" w:rsidRDefault="00E622E2" w:rsidP="00E622E2">
      <w:pPr>
        <w:pStyle w:val="4"/>
        <w:shd w:val="clear" w:color="auto" w:fill="auto"/>
        <w:tabs>
          <w:tab w:val="left" w:pos="0"/>
        </w:tabs>
        <w:spacing w:line="240" w:lineRule="auto"/>
        <w:ind w:firstLine="709"/>
        <w:jc w:val="both"/>
        <w:rPr>
          <w:u w:val="single"/>
        </w:rPr>
      </w:pPr>
      <w:r w:rsidRPr="007F49E6">
        <w:t>7. Поставщик вправе:</w:t>
      </w:r>
    </w:p>
    <w:p w:rsidR="00E622E2" w:rsidRPr="007F49E6" w:rsidRDefault="00E622E2" w:rsidP="00E622E2">
      <w:pPr>
        <w:pStyle w:val="4"/>
        <w:shd w:val="clear" w:color="auto" w:fill="auto"/>
        <w:tabs>
          <w:tab w:val="left" w:pos="0"/>
        </w:tabs>
        <w:spacing w:line="240" w:lineRule="auto"/>
        <w:ind w:firstLine="709"/>
        <w:jc w:val="both"/>
      </w:pPr>
      <w:r w:rsidRPr="007F49E6">
        <w:t xml:space="preserve">7.1. Требовать оплату надлежащим образом поставленного и принятого </w:t>
      </w:r>
      <w:r w:rsidR="00F854FA" w:rsidRPr="007F49E6">
        <w:t xml:space="preserve">Заказчиком </w:t>
      </w:r>
      <w:r w:rsidRPr="007F49E6">
        <w:t>товара</w:t>
      </w:r>
      <w:r w:rsidR="00F06668">
        <w:t>, услуги</w:t>
      </w:r>
      <w:r w:rsidRPr="007F49E6">
        <w:t>.</w:t>
      </w:r>
    </w:p>
    <w:p w:rsidR="00E622E2" w:rsidRPr="007F49E6" w:rsidRDefault="00E622E2" w:rsidP="00E622E2">
      <w:pPr>
        <w:spacing w:after="0" w:line="240" w:lineRule="auto"/>
        <w:ind w:firstLine="709"/>
        <w:jc w:val="both"/>
        <w:rPr>
          <w:rFonts w:ascii="Times New Roman" w:hAnsi="Times New Roman" w:cs="Times New Roman"/>
        </w:rPr>
      </w:pPr>
      <w:r w:rsidRPr="007F49E6">
        <w:rPr>
          <w:rFonts w:ascii="Times New Roman" w:hAnsi="Times New Roman" w:cs="Times New Roman"/>
        </w:rPr>
        <w:t>7.2. Досрочно исполнить обязательства по контракту с письменного согласия Заказчика. При этом такое досрочное исполнение не влечет обязанности Заказчика по досрочной оплате товара.</w:t>
      </w:r>
    </w:p>
    <w:p w:rsidR="00E622E2" w:rsidRPr="007F49E6" w:rsidRDefault="00E622E2" w:rsidP="00E622E2">
      <w:pPr>
        <w:pStyle w:val="4"/>
        <w:shd w:val="clear" w:color="auto" w:fill="auto"/>
        <w:tabs>
          <w:tab w:val="left" w:pos="0"/>
        </w:tabs>
        <w:spacing w:line="240" w:lineRule="auto"/>
        <w:ind w:firstLine="709"/>
        <w:jc w:val="both"/>
      </w:pPr>
      <w:r w:rsidRPr="007F49E6">
        <w:t>8. Поставщик обязан:</w:t>
      </w:r>
    </w:p>
    <w:p w:rsidR="00E622E2" w:rsidRPr="007F49E6" w:rsidRDefault="00E622E2" w:rsidP="00E622E2">
      <w:pPr>
        <w:pStyle w:val="4"/>
        <w:shd w:val="clear" w:color="auto" w:fill="auto"/>
        <w:tabs>
          <w:tab w:val="left" w:pos="0"/>
        </w:tabs>
        <w:spacing w:line="240" w:lineRule="auto"/>
        <w:ind w:firstLine="709"/>
        <w:jc w:val="both"/>
      </w:pPr>
      <w:r w:rsidRPr="007F49E6">
        <w:t>8.1. Поставить товар</w:t>
      </w:r>
      <w:r w:rsidR="00F06668">
        <w:t>, услугу</w:t>
      </w:r>
      <w:r w:rsidRPr="007F49E6">
        <w:t xml:space="preserve"> на условиях, предусмотренных контрактом, обеспечить его соответствие обязательным требованиям, установленным Заказчиком в соответствии с </w:t>
      </w:r>
      <w:r w:rsidRPr="007F49E6">
        <w:lastRenderedPageBreak/>
        <w:t>законодательством Российской Федерации, контрактом.</w:t>
      </w:r>
    </w:p>
    <w:p w:rsidR="00E622E2" w:rsidRPr="007F49E6" w:rsidRDefault="00E622E2" w:rsidP="00E622E2">
      <w:pPr>
        <w:pStyle w:val="4"/>
        <w:shd w:val="clear" w:color="auto" w:fill="auto"/>
        <w:tabs>
          <w:tab w:val="left" w:pos="0"/>
        </w:tabs>
        <w:spacing w:line="240" w:lineRule="auto"/>
        <w:ind w:firstLine="709"/>
        <w:jc w:val="both"/>
        <w:rPr>
          <w:i/>
        </w:rPr>
      </w:pPr>
      <w:r w:rsidRPr="007F49E6">
        <w:t>8.2. Обеспечить устранение за свой счет недостатков и дефектов товара,</w:t>
      </w:r>
      <w:r w:rsidR="00F06668">
        <w:t xml:space="preserve"> услуги</w:t>
      </w:r>
      <w:r w:rsidRPr="007F49E6">
        <w:t xml:space="preserve"> выявленных по приемке товара</w:t>
      </w:r>
      <w:r w:rsidR="00F06668">
        <w:t>, услуги</w:t>
      </w:r>
      <w:r w:rsidRPr="007F49E6">
        <w:t xml:space="preserve"> в течение остаточного срока годности.</w:t>
      </w:r>
    </w:p>
    <w:p w:rsidR="00E622E2" w:rsidRPr="007F49E6" w:rsidRDefault="00E622E2" w:rsidP="00E622E2">
      <w:pPr>
        <w:pStyle w:val="4"/>
        <w:shd w:val="clear" w:color="auto" w:fill="auto"/>
        <w:tabs>
          <w:tab w:val="left" w:pos="1166"/>
        </w:tabs>
        <w:spacing w:line="240" w:lineRule="auto"/>
        <w:ind w:firstLine="709"/>
        <w:jc w:val="both"/>
      </w:pPr>
      <w:r w:rsidRPr="007F49E6">
        <w:t>9. Заказчик вправе:</w:t>
      </w:r>
    </w:p>
    <w:p w:rsidR="00E622E2" w:rsidRPr="007F49E6" w:rsidRDefault="00E622E2" w:rsidP="00E622E2">
      <w:pPr>
        <w:pStyle w:val="4"/>
        <w:shd w:val="clear" w:color="auto" w:fill="auto"/>
        <w:tabs>
          <w:tab w:val="left" w:pos="0"/>
        </w:tabs>
        <w:spacing w:line="240" w:lineRule="auto"/>
        <w:ind w:firstLine="709"/>
        <w:jc w:val="both"/>
      </w:pPr>
      <w:r w:rsidRPr="007F49E6">
        <w:t xml:space="preserve">9.1. Осуществлять </w:t>
      </w:r>
      <w:proofErr w:type="gramStart"/>
      <w:r w:rsidRPr="007F49E6">
        <w:t>контроль за</w:t>
      </w:r>
      <w:proofErr w:type="gramEnd"/>
      <w:r w:rsidRPr="007F49E6">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E622E2" w:rsidRPr="007F49E6" w:rsidRDefault="00E622E2" w:rsidP="00E622E2">
      <w:pPr>
        <w:pStyle w:val="4"/>
        <w:shd w:val="clear" w:color="auto" w:fill="auto"/>
        <w:tabs>
          <w:tab w:val="left" w:pos="0"/>
        </w:tabs>
        <w:spacing w:line="240" w:lineRule="auto"/>
        <w:ind w:firstLine="709"/>
        <w:jc w:val="both"/>
      </w:pPr>
      <w:r w:rsidRPr="007F49E6">
        <w:t>9.2. Требовать от Поставщика надлежащего исполнения обязательств, предусмотренных контрактом.</w:t>
      </w:r>
    </w:p>
    <w:p w:rsidR="00E622E2" w:rsidRPr="007F49E6" w:rsidRDefault="00E622E2" w:rsidP="00E622E2">
      <w:pPr>
        <w:pStyle w:val="4"/>
        <w:shd w:val="clear" w:color="auto" w:fill="auto"/>
        <w:tabs>
          <w:tab w:val="left" w:pos="0"/>
        </w:tabs>
        <w:spacing w:line="240" w:lineRule="auto"/>
        <w:ind w:firstLine="709"/>
        <w:jc w:val="both"/>
      </w:pPr>
      <w:r w:rsidRPr="007F49E6">
        <w:t xml:space="preserve">9.3. Требовать от Поставщика своевременного устранения выявленных недостатков </w:t>
      </w:r>
      <w:r w:rsidR="00F854FA" w:rsidRPr="007F49E6">
        <w:t xml:space="preserve">                        </w:t>
      </w:r>
      <w:r w:rsidRPr="007F49E6">
        <w:t>и дефектов товара</w:t>
      </w:r>
      <w:r w:rsidR="00B42DD9">
        <w:t>, услуги</w:t>
      </w:r>
      <w:r w:rsidRPr="007F49E6">
        <w:t>.</w:t>
      </w:r>
    </w:p>
    <w:p w:rsidR="00E622E2" w:rsidRPr="007F49E6" w:rsidRDefault="00E622E2" w:rsidP="00E622E2">
      <w:pPr>
        <w:pStyle w:val="4"/>
        <w:shd w:val="clear" w:color="auto" w:fill="auto"/>
        <w:tabs>
          <w:tab w:val="left" w:pos="1176"/>
        </w:tabs>
        <w:spacing w:line="240" w:lineRule="auto"/>
        <w:ind w:firstLine="709"/>
        <w:jc w:val="both"/>
      </w:pPr>
      <w:r w:rsidRPr="007F49E6">
        <w:t>10. Заказчик обязан:</w:t>
      </w:r>
    </w:p>
    <w:p w:rsidR="00E622E2" w:rsidRPr="007F49E6" w:rsidRDefault="00E622E2" w:rsidP="00E622E2">
      <w:pPr>
        <w:pStyle w:val="4"/>
        <w:shd w:val="clear" w:color="auto" w:fill="auto"/>
        <w:spacing w:line="240" w:lineRule="auto"/>
        <w:ind w:firstLine="709"/>
        <w:jc w:val="both"/>
      </w:pPr>
      <w:r w:rsidRPr="007F49E6">
        <w:t>10.1. Принять товар,</w:t>
      </w:r>
      <w:r w:rsidR="00B42DD9">
        <w:t xml:space="preserve"> услуги</w:t>
      </w:r>
      <w:r w:rsidRPr="007F49E6">
        <w:t xml:space="preserve"> соответствующи</w:t>
      </w:r>
      <w:r w:rsidR="00B42DD9">
        <w:t>е</w:t>
      </w:r>
      <w:r w:rsidRPr="007F49E6">
        <w:t xml:space="preserve"> требованиям, </w:t>
      </w:r>
      <w:proofErr w:type="gramStart"/>
      <w:r w:rsidRPr="007F49E6">
        <w:t>установленны</w:t>
      </w:r>
      <w:r w:rsidR="00B42DD9">
        <w:t>х</w:t>
      </w:r>
      <w:proofErr w:type="gramEnd"/>
      <w:r w:rsidRPr="007F49E6">
        <w:t xml:space="preserve"> контрактом.</w:t>
      </w:r>
    </w:p>
    <w:p w:rsidR="00E622E2" w:rsidRPr="007F49E6" w:rsidRDefault="00E622E2" w:rsidP="00E622E2">
      <w:pPr>
        <w:pStyle w:val="4"/>
        <w:shd w:val="clear" w:color="auto" w:fill="auto"/>
        <w:spacing w:line="240" w:lineRule="auto"/>
        <w:ind w:firstLine="709"/>
        <w:jc w:val="both"/>
      </w:pPr>
      <w:r w:rsidRPr="007F49E6">
        <w:t>10.2. Оплатить товар в соответствии с условиями контракта.</w:t>
      </w:r>
    </w:p>
    <w:p w:rsidR="00E622E2" w:rsidRPr="007F49E6" w:rsidRDefault="00E622E2" w:rsidP="00E622E2">
      <w:pPr>
        <w:pStyle w:val="4"/>
        <w:shd w:val="clear" w:color="auto" w:fill="auto"/>
        <w:tabs>
          <w:tab w:val="left" w:pos="0"/>
        </w:tabs>
        <w:spacing w:line="240" w:lineRule="auto"/>
        <w:ind w:firstLine="709"/>
        <w:jc w:val="both"/>
      </w:pPr>
      <w:r w:rsidRPr="007F49E6">
        <w:t xml:space="preserve">10.3. Осуществлять </w:t>
      </w:r>
      <w:proofErr w:type="gramStart"/>
      <w:r w:rsidRPr="007F49E6">
        <w:t>контроль за</w:t>
      </w:r>
      <w:proofErr w:type="gramEnd"/>
      <w:r w:rsidRPr="007F49E6">
        <w:t xml:space="preserve"> целевым использованием Поставщиком бюджетных ассигнований. </w:t>
      </w:r>
    </w:p>
    <w:p w:rsidR="00E622E2" w:rsidRDefault="00E622E2" w:rsidP="00E622E2">
      <w:pPr>
        <w:pStyle w:val="4"/>
        <w:shd w:val="clear" w:color="auto" w:fill="auto"/>
        <w:tabs>
          <w:tab w:val="left" w:pos="0"/>
        </w:tabs>
        <w:spacing w:line="240" w:lineRule="auto"/>
        <w:ind w:firstLine="709"/>
        <w:jc w:val="both"/>
      </w:pPr>
      <w:r w:rsidRPr="007F49E6">
        <w:t xml:space="preserve">11. Вместе с товаром Поставщик передает </w:t>
      </w:r>
      <w:r w:rsidR="00F854FA" w:rsidRPr="007F49E6">
        <w:t>Заказчику</w:t>
      </w:r>
      <w:r w:rsidRPr="007F49E6">
        <w:t xml:space="preserve"> относящуюся к товару</w:t>
      </w:r>
      <w:r w:rsidR="00B42DD9">
        <w:t>, услуге</w:t>
      </w:r>
      <w:r w:rsidRPr="007F49E6">
        <w:t xml:space="preserve"> документацию:</w:t>
      </w:r>
    </w:p>
    <w:p w:rsidR="00136502" w:rsidRPr="007F49E6" w:rsidRDefault="00136502" w:rsidP="00E622E2">
      <w:pPr>
        <w:pStyle w:val="4"/>
        <w:shd w:val="clear" w:color="auto" w:fill="auto"/>
        <w:tabs>
          <w:tab w:val="left" w:pos="0"/>
        </w:tabs>
        <w:spacing w:line="240" w:lineRule="auto"/>
        <w:ind w:firstLine="709"/>
        <w:jc w:val="both"/>
      </w:pPr>
      <w:r>
        <w:t>Счет;</w:t>
      </w:r>
    </w:p>
    <w:p w:rsidR="00E622E2" w:rsidRPr="007F49E6" w:rsidRDefault="00E622E2" w:rsidP="00E622E2">
      <w:pPr>
        <w:pStyle w:val="4"/>
        <w:shd w:val="clear" w:color="auto" w:fill="auto"/>
        <w:spacing w:line="240" w:lineRule="auto"/>
        <w:ind w:firstLine="709"/>
        <w:jc w:val="both"/>
      </w:pPr>
      <w:r w:rsidRPr="007F49E6">
        <w:t xml:space="preserve">товарную накладную, оформленную в </w:t>
      </w:r>
      <w:r w:rsidR="00F854FA" w:rsidRPr="007F49E6">
        <w:t>2</w:t>
      </w:r>
      <w:r w:rsidRPr="007F49E6">
        <w:t>-х экземпл</w:t>
      </w:r>
      <w:r w:rsidR="00F854FA" w:rsidRPr="007F49E6">
        <w:t xml:space="preserve">ярах (по одному для Поставщика                            </w:t>
      </w:r>
      <w:r w:rsidRPr="007F49E6">
        <w:t>и Заказчика);</w:t>
      </w:r>
    </w:p>
    <w:p w:rsidR="00E622E2" w:rsidRPr="007F49E6" w:rsidRDefault="00E622E2" w:rsidP="00E622E2">
      <w:pPr>
        <w:pStyle w:val="4"/>
        <w:shd w:val="clear" w:color="auto" w:fill="auto"/>
        <w:spacing w:line="240" w:lineRule="auto"/>
        <w:ind w:firstLine="709"/>
        <w:jc w:val="both"/>
      </w:pPr>
      <w:r w:rsidRPr="007F49E6">
        <w:t>документы, удостоверяющие качество товара (удостоверение, сертификат, протокол, акт приемо-сдаточных испытаний и т.п.);</w:t>
      </w:r>
    </w:p>
    <w:p w:rsidR="00E622E2" w:rsidRPr="007F49E6" w:rsidRDefault="00E622E2" w:rsidP="00E622E2">
      <w:pPr>
        <w:pStyle w:val="3"/>
        <w:spacing w:after="0"/>
        <w:ind w:left="0" w:firstLine="709"/>
        <w:jc w:val="both"/>
        <w:rPr>
          <w:rFonts w:cs="Times New Roman"/>
          <w:sz w:val="22"/>
          <w:szCs w:val="22"/>
        </w:rPr>
      </w:pPr>
      <w:r w:rsidRPr="007F49E6">
        <w:rPr>
          <w:rStyle w:val="a6"/>
          <w:rFonts w:cs="Times New Roman"/>
          <w:bCs/>
          <w:kern w:val="0"/>
          <w:sz w:val="22"/>
          <w:szCs w:val="22"/>
          <w:lang w:eastAsia="ru-RU" w:bidi="ar-SA"/>
        </w:rPr>
        <w:t>копию декларации о соответствии или сертификата соответствия, заверенную в установленном законодательством Российской Федерации порядке (</w:t>
      </w:r>
      <w:r w:rsidRPr="007F49E6">
        <w:rPr>
          <w:rFonts w:cs="Times New Roman"/>
          <w:sz w:val="22"/>
          <w:szCs w:val="22"/>
        </w:rPr>
        <w:t>передаются с продукцией подлежащей декларированию либо сертификации</w:t>
      </w:r>
      <w:r w:rsidRPr="007F49E6">
        <w:rPr>
          <w:rStyle w:val="a6"/>
          <w:rFonts w:cs="Times New Roman"/>
          <w:bCs/>
          <w:kern w:val="0"/>
          <w:sz w:val="22"/>
          <w:szCs w:val="22"/>
          <w:lang w:eastAsia="ru-RU" w:bidi="ar-SA"/>
        </w:rPr>
        <w:t>)</w:t>
      </w:r>
      <w:r w:rsidRPr="007F49E6">
        <w:rPr>
          <w:rFonts w:cs="Times New Roman"/>
          <w:sz w:val="22"/>
          <w:szCs w:val="22"/>
        </w:rPr>
        <w:t>;</w:t>
      </w:r>
    </w:p>
    <w:p w:rsidR="00E622E2" w:rsidRPr="007F49E6" w:rsidRDefault="00E622E2" w:rsidP="00E622E2">
      <w:pPr>
        <w:pStyle w:val="4"/>
        <w:shd w:val="clear" w:color="auto" w:fill="auto"/>
        <w:spacing w:line="240" w:lineRule="auto"/>
        <w:ind w:firstLine="709"/>
        <w:jc w:val="both"/>
      </w:pPr>
      <w:r w:rsidRPr="007F49E6">
        <w:t xml:space="preserve">акт приема-передачи товара, оформленный в </w:t>
      </w:r>
      <w:r w:rsidR="001E4801" w:rsidRPr="007F49E6">
        <w:t>2</w:t>
      </w:r>
      <w:r w:rsidRPr="007F49E6">
        <w:t>-х экземпл</w:t>
      </w:r>
      <w:r w:rsidR="001E4801" w:rsidRPr="007F49E6">
        <w:t xml:space="preserve">ярах (по одному для Поставщика </w:t>
      </w:r>
      <w:r w:rsidRPr="007F49E6">
        <w:t>и Заказчика).</w:t>
      </w:r>
    </w:p>
    <w:p w:rsidR="00E622E2" w:rsidRPr="007F49E6" w:rsidRDefault="00E622E2" w:rsidP="00E622E2">
      <w:pPr>
        <w:pStyle w:val="4"/>
        <w:shd w:val="clear" w:color="auto" w:fill="auto"/>
        <w:spacing w:line="240" w:lineRule="auto"/>
        <w:ind w:firstLine="709"/>
        <w:jc w:val="both"/>
      </w:pPr>
      <w:r w:rsidRPr="007F49E6">
        <w:t xml:space="preserve">12. В случае, когда документы, указанные в пункте 11 настоящего приложения, не переданы Поставщиком </w:t>
      </w:r>
      <w:r w:rsidR="001E4801" w:rsidRPr="007F49E6">
        <w:t>Заказчику</w:t>
      </w:r>
      <w:r w:rsidRPr="007F49E6">
        <w:t xml:space="preserve"> одновременно с товаром,</w:t>
      </w:r>
      <w:r w:rsidR="00B42DD9">
        <w:t xml:space="preserve"> услугой,</w:t>
      </w:r>
      <w:r w:rsidRPr="007F49E6">
        <w:t xml:space="preserve"> товар</w:t>
      </w:r>
      <w:r w:rsidR="00B42DD9">
        <w:t xml:space="preserve"> или услуга</w:t>
      </w:r>
      <w:r w:rsidRPr="007F49E6">
        <w:t xml:space="preserve"> считается </w:t>
      </w:r>
      <w:r w:rsidR="00B42DD9" w:rsidRPr="007F49E6">
        <w:t>не поставленны</w:t>
      </w:r>
      <w:r w:rsidR="00B42DD9">
        <w:t>ми</w:t>
      </w:r>
      <w:r w:rsidRPr="007F49E6">
        <w:t xml:space="preserve"> и приемке не подлеж</w:t>
      </w:r>
      <w:r w:rsidR="00B42DD9">
        <w:t>а</w:t>
      </w:r>
      <w:r w:rsidRPr="007F49E6">
        <w:t>т.</w:t>
      </w:r>
    </w:p>
    <w:p w:rsidR="00E622E2" w:rsidRPr="007F49E6" w:rsidRDefault="00E622E2" w:rsidP="00E622E2">
      <w:pPr>
        <w:pStyle w:val="4"/>
        <w:shd w:val="clear" w:color="auto" w:fill="auto"/>
        <w:spacing w:line="240" w:lineRule="auto"/>
        <w:ind w:firstLine="709"/>
        <w:jc w:val="both"/>
      </w:pPr>
      <w:r w:rsidRPr="007F49E6">
        <w:t>13. Заказчик в момент поставки товара</w:t>
      </w:r>
      <w:r w:rsidR="00B42DD9">
        <w:t>, услуги</w:t>
      </w:r>
      <w:r w:rsidRPr="007F49E6">
        <w:t xml:space="preserve"> своими силами проводит экспертизу товара</w:t>
      </w:r>
      <w:r w:rsidR="00B42DD9">
        <w:t>, услуги</w:t>
      </w:r>
      <w:r w:rsidRPr="007F49E6">
        <w:t xml:space="preserve"> на соответствие его качественного состояния условиям Контракта, нормативной документации. Экспертиза проводится путем визуального осмотра целостности и сохранности упаковки, оценки внешнего вида, качественного состояния товара,</w:t>
      </w:r>
      <w:r w:rsidR="00B42DD9">
        <w:t xml:space="preserve"> услуги</w:t>
      </w:r>
      <w:r w:rsidRPr="007F49E6">
        <w:t xml:space="preserve"> его соответствия нормативной документации. Результаты экспертизы оформляются в виде заключения в день ее проведения. При установлении по результатам экспертизы соответствия товара</w:t>
      </w:r>
      <w:r w:rsidR="00B42DD9">
        <w:t>, услуги</w:t>
      </w:r>
      <w:r w:rsidRPr="007F49E6">
        <w:t xml:space="preserve"> требованиям законодательства Российской Федерации и условиям контракта уполномоченные представители Поставщика и </w:t>
      </w:r>
      <w:r w:rsidR="001E4801" w:rsidRPr="007F49E6">
        <w:t>Заказчика</w:t>
      </w:r>
      <w:r w:rsidRPr="007F49E6">
        <w:t xml:space="preserve"> приступают </w:t>
      </w:r>
      <w:proofErr w:type="gramStart"/>
      <w:r w:rsidRPr="007F49E6">
        <w:t>к</w:t>
      </w:r>
      <w:proofErr w:type="gramEnd"/>
      <w:r w:rsidRPr="007F49E6">
        <w:t xml:space="preserve"> его последующей </w:t>
      </w:r>
      <w:proofErr w:type="spellStart"/>
      <w:r w:rsidRPr="007F49E6">
        <w:t>приемо</w:t>
      </w:r>
      <w:proofErr w:type="spellEnd"/>
      <w:r w:rsidRPr="007F49E6">
        <w:t>-передаче.</w:t>
      </w:r>
    </w:p>
    <w:p w:rsidR="00E622E2" w:rsidRPr="007F49E6" w:rsidRDefault="00E622E2" w:rsidP="00E622E2">
      <w:pPr>
        <w:pStyle w:val="41"/>
        <w:shd w:val="clear" w:color="auto" w:fill="auto"/>
        <w:tabs>
          <w:tab w:val="left" w:pos="0"/>
          <w:tab w:val="left" w:pos="1434"/>
        </w:tabs>
        <w:spacing w:line="240" w:lineRule="auto"/>
        <w:ind w:firstLine="709"/>
        <w:rPr>
          <w:i w:val="0"/>
        </w:rPr>
      </w:pPr>
      <w:proofErr w:type="gramStart"/>
      <w:r w:rsidRPr="007F49E6">
        <w:rPr>
          <w:i w:val="0"/>
        </w:rPr>
        <w:t>Приемка товара</w:t>
      </w:r>
      <w:r w:rsidR="00B42DD9">
        <w:rPr>
          <w:i w:val="0"/>
        </w:rPr>
        <w:t>, услуги</w:t>
      </w:r>
      <w:r w:rsidRPr="007F49E6">
        <w:rPr>
          <w:i w:val="0"/>
        </w:rPr>
        <w:t xml:space="preserve"> по количеству  и качеству проводится в течение 2 (двух) рабочих дней с момента доставки товара Поставщиком Грузополучателю,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Инструкцией о порядке приемки продукции производственно-технического назначения и товаров народного</w:t>
      </w:r>
      <w:proofErr w:type="gramEnd"/>
      <w:r w:rsidRPr="007F49E6">
        <w:rPr>
          <w:i w:val="0"/>
        </w:rPr>
        <w:t xml:space="preserve">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r w:rsidRPr="007F49E6">
        <w:t xml:space="preserve">. </w:t>
      </w:r>
      <w:r w:rsidRPr="007F49E6">
        <w:rPr>
          <w:i w:val="0"/>
        </w:rPr>
        <w:t xml:space="preserve">Приемка товара по количеству подтверждается подписанием </w:t>
      </w:r>
      <w:r w:rsidR="001E4801" w:rsidRPr="007F49E6">
        <w:rPr>
          <w:i w:val="0"/>
        </w:rPr>
        <w:t>Заказчиком</w:t>
      </w:r>
      <w:r w:rsidRPr="007F49E6">
        <w:rPr>
          <w:i w:val="0"/>
        </w:rPr>
        <w:t xml:space="preserve"> товарной накладной.</w:t>
      </w:r>
    </w:p>
    <w:p w:rsidR="001E4801" w:rsidRPr="007F49E6" w:rsidRDefault="00E622E2" w:rsidP="00E622E2">
      <w:pPr>
        <w:pStyle w:val="41"/>
        <w:shd w:val="clear" w:color="auto" w:fill="auto"/>
        <w:tabs>
          <w:tab w:val="left" w:pos="0"/>
        </w:tabs>
        <w:spacing w:line="240" w:lineRule="auto"/>
        <w:ind w:firstLine="709"/>
        <w:rPr>
          <w:i w:val="0"/>
        </w:rPr>
      </w:pPr>
      <w:r w:rsidRPr="007F49E6">
        <w:rPr>
          <w:i w:val="0"/>
        </w:rPr>
        <w:t>По факту приемки товара,</w:t>
      </w:r>
      <w:r w:rsidR="00B42DD9">
        <w:rPr>
          <w:i w:val="0"/>
        </w:rPr>
        <w:t xml:space="preserve"> услуги</w:t>
      </w:r>
      <w:r w:rsidRPr="007F49E6">
        <w:rPr>
          <w:i w:val="0"/>
        </w:rPr>
        <w:t xml:space="preserve"> не позднее 5 (пяти) рабочих дней с момента </w:t>
      </w:r>
      <w:proofErr w:type="gramStart"/>
      <w:r w:rsidRPr="007F49E6">
        <w:rPr>
          <w:i w:val="0"/>
        </w:rPr>
        <w:t xml:space="preserve">ее завершения, </w:t>
      </w:r>
      <w:r w:rsidRPr="007F49E6">
        <w:rPr>
          <w:rStyle w:val="115pt"/>
          <w:i w:val="0"/>
          <w:sz w:val="22"/>
          <w:szCs w:val="22"/>
        </w:rPr>
        <w:t xml:space="preserve">уполномоченные </w:t>
      </w:r>
      <w:r w:rsidRPr="007F49E6">
        <w:rPr>
          <w:i w:val="0"/>
        </w:rPr>
        <w:t xml:space="preserve">представители Поставщика и </w:t>
      </w:r>
      <w:r w:rsidR="001E4801" w:rsidRPr="007F49E6">
        <w:rPr>
          <w:i w:val="0"/>
        </w:rPr>
        <w:t>Заказчика</w:t>
      </w:r>
      <w:r w:rsidRPr="007F49E6">
        <w:rPr>
          <w:i w:val="0"/>
        </w:rPr>
        <w:t xml:space="preserve"> подписывают</w:t>
      </w:r>
      <w:proofErr w:type="gramEnd"/>
      <w:r w:rsidRPr="007F49E6">
        <w:rPr>
          <w:i w:val="0"/>
        </w:rPr>
        <w:t xml:space="preserve"> акт приема-передачи</w:t>
      </w:r>
      <w:r w:rsidR="001E4801" w:rsidRPr="007F49E6">
        <w:rPr>
          <w:i w:val="0"/>
        </w:rPr>
        <w:t xml:space="preserve"> товара</w:t>
      </w:r>
      <w:r w:rsidR="00B42DD9">
        <w:rPr>
          <w:i w:val="0"/>
        </w:rPr>
        <w:t>, услуги</w:t>
      </w:r>
      <w:r w:rsidR="001E4801" w:rsidRPr="007F49E6">
        <w:rPr>
          <w:i w:val="0"/>
        </w:rPr>
        <w:t xml:space="preserve"> и товарную накладную в 2 (двух</w:t>
      </w:r>
      <w:r w:rsidRPr="007F49E6">
        <w:rPr>
          <w:i w:val="0"/>
        </w:rPr>
        <w:t>) экземп</w:t>
      </w:r>
      <w:r w:rsidR="001E4801" w:rsidRPr="007F49E6">
        <w:rPr>
          <w:i w:val="0"/>
        </w:rPr>
        <w:t>лярах, по одному для Заказчика и Поставщика.</w:t>
      </w:r>
      <w:r w:rsidRPr="007F49E6">
        <w:rPr>
          <w:i w:val="0"/>
        </w:rPr>
        <w:t xml:space="preserve"> </w:t>
      </w:r>
    </w:p>
    <w:p w:rsidR="00E622E2" w:rsidRPr="007F49E6" w:rsidRDefault="00E622E2" w:rsidP="00E622E2">
      <w:pPr>
        <w:pStyle w:val="41"/>
        <w:shd w:val="clear" w:color="auto" w:fill="auto"/>
        <w:tabs>
          <w:tab w:val="left" w:pos="0"/>
        </w:tabs>
        <w:spacing w:line="240" w:lineRule="auto"/>
        <w:ind w:firstLine="709"/>
        <w:rPr>
          <w:i w:val="0"/>
        </w:rPr>
      </w:pPr>
      <w:r w:rsidRPr="007F49E6">
        <w:rPr>
          <w:i w:val="0"/>
        </w:rPr>
        <w:t>Товар,</w:t>
      </w:r>
      <w:r w:rsidR="00B42DD9">
        <w:rPr>
          <w:i w:val="0"/>
        </w:rPr>
        <w:t xml:space="preserve"> услуга</w:t>
      </w:r>
      <w:r w:rsidRPr="007F49E6">
        <w:rPr>
          <w:i w:val="0"/>
        </w:rPr>
        <w:t xml:space="preserve"> не соответствующий требованиям Контракта, приемке не подлеж</w:t>
      </w:r>
      <w:r w:rsidR="00B42DD9">
        <w:rPr>
          <w:i w:val="0"/>
        </w:rPr>
        <w:t>а</w:t>
      </w:r>
      <w:r w:rsidRPr="007F49E6">
        <w:rPr>
          <w:i w:val="0"/>
        </w:rPr>
        <w:t>т и счита</w:t>
      </w:r>
      <w:r w:rsidR="00B42DD9">
        <w:rPr>
          <w:i w:val="0"/>
        </w:rPr>
        <w:t>ю</w:t>
      </w:r>
      <w:r w:rsidRPr="007F49E6">
        <w:rPr>
          <w:i w:val="0"/>
        </w:rPr>
        <w:t xml:space="preserve">тся </w:t>
      </w:r>
      <w:proofErr w:type="spellStart"/>
      <w:r w:rsidRPr="007F49E6">
        <w:rPr>
          <w:i w:val="0"/>
        </w:rPr>
        <w:t>непоставленным</w:t>
      </w:r>
      <w:r w:rsidR="00B42DD9">
        <w:rPr>
          <w:i w:val="0"/>
        </w:rPr>
        <w:t>и</w:t>
      </w:r>
      <w:proofErr w:type="spellEnd"/>
      <w:r w:rsidRPr="007F49E6">
        <w:rPr>
          <w:i w:val="0"/>
        </w:rPr>
        <w:t xml:space="preserve">. При этом </w:t>
      </w:r>
      <w:r w:rsidRPr="007F49E6">
        <w:rPr>
          <w:rStyle w:val="115pt"/>
          <w:i w:val="0"/>
          <w:sz w:val="22"/>
          <w:szCs w:val="22"/>
        </w:rPr>
        <w:t xml:space="preserve">уполномоченный </w:t>
      </w:r>
      <w:r w:rsidRPr="007F49E6">
        <w:rPr>
          <w:i w:val="0"/>
        </w:rPr>
        <w:t>представитель Заказчика составляет мотивированный отказ от приемки товара</w:t>
      </w:r>
      <w:r w:rsidR="00B42DD9">
        <w:rPr>
          <w:i w:val="0"/>
        </w:rPr>
        <w:t>, услуги</w:t>
      </w:r>
      <w:r w:rsidRPr="007F49E6">
        <w:rPr>
          <w:i w:val="0"/>
        </w:rPr>
        <w:t xml:space="preserve"> и подписания акта приема-передачи товара с указанием недостатков и сроков их устранения, который направляет Поставщику в срок, указанный для приемки товара</w:t>
      </w:r>
      <w:r w:rsidR="00B42DD9">
        <w:rPr>
          <w:i w:val="0"/>
        </w:rPr>
        <w:t>, услуги</w:t>
      </w:r>
      <w:r w:rsidRPr="007F49E6">
        <w:rPr>
          <w:i w:val="0"/>
        </w:rPr>
        <w:t>.</w:t>
      </w:r>
    </w:p>
    <w:p w:rsidR="00E622E2" w:rsidRPr="007F49E6" w:rsidRDefault="00E622E2" w:rsidP="00E622E2">
      <w:pPr>
        <w:pStyle w:val="4"/>
        <w:shd w:val="clear" w:color="auto" w:fill="auto"/>
        <w:spacing w:line="240" w:lineRule="auto"/>
        <w:ind w:firstLine="709"/>
        <w:jc w:val="both"/>
      </w:pPr>
      <w:r w:rsidRPr="007F49E6">
        <w:t>Моментом исполнения обязательств Поставщика по поставке товара</w:t>
      </w:r>
      <w:r w:rsidR="00B42DD9">
        <w:t>, услуги</w:t>
      </w:r>
      <w:r w:rsidRPr="007F49E6">
        <w:t xml:space="preserve"> по контракту считается дата подписания без замечаний уполномоченными представителями </w:t>
      </w:r>
      <w:r w:rsidR="001E4801" w:rsidRPr="007F49E6">
        <w:t xml:space="preserve">Заказчика </w:t>
      </w:r>
      <w:r w:rsidRPr="007F49E6">
        <w:t>и Поставщика акта приема-передачи товара</w:t>
      </w:r>
      <w:r w:rsidR="00B42DD9">
        <w:t>, услуги</w:t>
      </w:r>
      <w:r w:rsidRPr="007F49E6">
        <w:t xml:space="preserve"> по факту приемки товара.</w:t>
      </w:r>
    </w:p>
    <w:p w:rsidR="00E622E2" w:rsidRPr="007F49E6" w:rsidRDefault="00E622E2" w:rsidP="00E622E2">
      <w:pPr>
        <w:pStyle w:val="4"/>
        <w:shd w:val="clear" w:color="auto" w:fill="auto"/>
        <w:spacing w:line="240" w:lineRule="auto"/>
        <w:ind w:firstLine="709"/>
        <w:jc w:val="both"/>
      </w:pPr>
      <w:r w:rsidRPr="007F49E6">
        <w:t xml:space="preserve">Риск случайной гибели или случайного повреждения товара переходит на Заказчика с </w:t>
      </w:r>
      <w:r w:rsidRPr="007F49E6">
        <w:lastRenderedPageBreak/>
        <w:t>момента, когда Поставщик считается исполнившим свое обязательство по поставке товара.</w:t>
      </w:r>
    </w:p>
    <w:p w:rsidR="00E622E2" w:rsidRPr="007F49E6" w:rsidRDefault="00E622E2" w:rsidP="00E622E2">
      <w:pPr>
        <w:pStyle w:val="41"/>
        <w:shd w:val="clear" w:color="auto" w:fill="auto"/>
        <w:tabs>
          <w:tab w:val="left" w:pos="0"/>
        </w:tabs>
        <w:spacing w:line="240" w:lineRule="auto"/>
        <w:ind w:firstLine="709"/>
        <w:rPr>
          <w:i w:val="0"/>
        </w:rPr>
      </w:pPr>
      <w:r w:rsidRPr="007F49E6">
        <w:rPr>
          <w:rStyle w:val="42"/>
          <w:sz w:val="22"/>
          <w:szCs w:val="22"/>
        </w:rPr>
        <w:t xml:space="preserve">14. В течение срока годности Поставщик обеспечивает безвозмездную замену некачественного товара. </w:t>
      </w:r>
      <w:r w:rsidRPr="007F49E6">
        <w:rPr>
          <w:i w:val="0"/>
        </w:rPr>
        <w:t>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w:t>
      </w:r>
      <w:r w:rsidR="00B42DD9">
        <w:rPr>
          <w:i w:val="0"/>
        </w:rPr>
        <w:t>, услуги</w:t>
      </w:r>
      <w:r w:rsidRPr="007F49E6">
        <w:rPr>
          <w:i w:val="0"/>
        </w:rPr>
        <w:t xml:space="preserve"> несоответствующего качества. В данный срок входит время, затраченное на транспортировку товара.</w:t>
      </w:r>
    </w:p>
    <w:p w:rsidR="00E622E2" w:rsidRPr="007F49E6" w:rsidRDefault="00E622E2" w:rsidP="00E622E2">
      <w:pPr>
        <w:pStyle w:val="4"/>
        <w:shd w:val="clear" w:color="auto" w:fill="auto"/>
        <w:tabs>
          <w:tab w:val="left" w:pos="0"/>
        </w:tabs>
        <w:spacing w:line="240" w:lineRule="auto"/>
        <w:ind w:firstLine="709"/>
        <w:jc w:val="both"/>
      </w:pPr>
      <w:r w:rsidRPr="007F49E6">
        <w:t>15. В случае неисполнения или ненадлежащего исполнения обязательств, предусмотренных контрактом, виновная сторона несет ответственность, установленную частями 5, 7 статьи 34 Федерального закона от 05.04.2013 № 44-ФЗ, постановлением Правительства Российской Федерации от 30.08.2017 № 1042.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(штрафа, пени) не освобождает Стороны от исполнения обязательств по Контракту.</w:t>
      </w:r>
    </w:p>
    <w:p w:rsidR="00E622E2" w:rsidRPr="007F49E6" w:rsidRDefault="00E622E2" w:rsidP="00E622E2">
      <w:pPr>
        <w:pStyle w:val="4"/>
        <w:shd w:val="clear" w:color="auto" w:fill="auto"/>
        <w:tabs>
          <w:tab w:val="left" w:pos="0"/>
        </w:tabs>
        <w:spacing w:line="240" w:lineRule="auto"/>
        <w:ind w:firstLine="709"/>
        <w:jc w:val="both"/>
      </w:pPr>
      <w:r w:rsidRPr="007F49E6">
        <w:t>16.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622E2" w:rsidRPr="007F49E6" w:rsidRDefault="00E622E2" w:rsidP="00E622E2">
      <w:pPr>
        <w:autoSpaceDE w:val="0"/>
        <w:autoSpaceDN w:val="0"/>
        <w:adjustRightInd w:val="0"/>
        <w:spacing w:after="0" w:line="240" w:lineRule="auto"/>
        <w:ind w:firstLine="709"/>
        <w:jc w:val="both"/>
        <w:rPr>
          <w:rFonts w:ascii="Times New Roman" w:hAnsi="Times New Roman" w:cs="Times New Roman"/>
        </w:rPr>
      </w:pPr>
      <w:r w:rsidRPr="007F49E6">
        <w:rPr>
          <w:rFonts w:ascii="Times New Roman" w:hAnsi="Times New Roman" w:cs="Times New Roman"/>
        </w:rPr>
        <w:t xml:space="preserve">а) при снижении цены контракта без </w:t>
      </w:r>
      <w:proofErr w:type="gramStart"/>
      <w:r w:rsidRPr="007F49E6">
        <w:rPr>
          <w:rFonts w:ascii="Times New Roman" w:hAnsi="Times New Roman" w:cs="Times New Roman"/>
        </w:rPr>
        <w:t>изменения</w:t>
      </w:r>
      <w:proofErr w:type="gramEnd"/>
      <w:r w:rsidRPr="007F49E6">
        <w:rPr>
          <w:rFonts w:ascii="Times New Roman" w:hAnsi="Times New Roman" w:cs="Times New Roman"/>
        </w:rPr>
        <w:t xml:space="preserve"> предусмотренного контрактом количества товара,</w:t>
      </w:r>
      <w:r w:rsidR="00B42DD9">
        <w:rPr>
          <w:rFonts w:ascii="Times New Roman" w:hAnsi="Times New Roman" w:cs="Times New Roman"/>
        </w:rPr>
        <w:t xml:space="preserve"> услуги,</w:t>
      </w:r>
      <w:r w:rsidRPr="007F49E6">
        <w:rPr>
          <w:rFonts w:ascii="Times New Roman" w:hAnsi="Times New Roman" w:cs="Times New Roman"/>
        </w:rPr>
        <w:t xml:space="preserve"> качества поставляемого товара и иных условий контракта; </w:t>
      </w:r>
    </w:p>
    <w:p w:rsidR="00E622E2" w:rsidRPr="007F49E6" w:rsidRDefault="00E622E2" w:rsidP="00E622E2">
      <w:pPr>
        <w:autoSpaceDE w:val="0"/>
        <w:autoSpaceDN w:val="0"/>
        <w:adjustRightInd w:val="0"/>
        <w:spacing w:after="0" w:line="240" w:lineRule="auto"/>
        <w:ind w:firstLine="709"/>
        <w:jc w:val="both"/>
        <w:rPr>
          <w:rFonts w:ascii="Times New Roman" w:hAnsi="Times New Roman" w:cs="Times New Roman"/>
        </w:rPr>
      </w:pPr>
      <w:r w:rsidRPr="007F49E6">
        <w:rPr>
          <w:rFonts w:ascii="Times New Roman" w:hAnsi="Times New Roman" w:cs="Times New Roman"/>
        </w:rPr>
        <w:t>б) если по предложению Заказчика увеличивается предусмотренное контрактом количество товара</w:t>
      </w:r>
      <w:r w:rsidR="00B42DD9">
        <w:rPr>
          <w:rFonts w:ascii="Times New Roman" w:hAnsi="Times New Roman" w:cs="Times New Roman"/>
        </w:rPr>
        <w:t>, услуги</w:t>
      </w:r>
      <w:r w:rsidRPr="007F49E6">
        <w:rPr>
          <w:rFonts w:ascii="Times New Roman" w:hAnsi="Times New Roman" w:cs="Times New Roman"/>
        </w:rPr>
        <w:t xml:space="preserve"> не более чем на десять процентов или уменьшается предусмотренное контрактом количество поставляемого товара</w:t>
      </w:r>
      <w:r w:rsidR="00B42DD9">
        <w:rPr>
          <w:rFonts w:ascii="Times New Roman" w:hAnsi="Times New Roman" w:cs="Times New Roman"/>
        </w:rPr>
        <w:t>, услуги</w:t>
      </w:r>
      <w:r w:rsidRPr="007F49E6">
        <w:rPr>
          <w:rFonts w:ascii="Times New Roman" w:hAnsi="Times New Roman" w:cs="Times New Roman"/>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w:t>
      </w:r>
      <w:r w:rsidR="00B42DD9">
        <w:rPr>
          <w:rFonts w:ascii="Times New Roman" w:hAnsi="Times New Roman" w:cs="Times New Roman"/>
        </w:rPr>
        <w:t>, услуги</w:t>
      </w:r>
      <w:r w:rsidRPr="007F49E6">
        <w:rPr>
          <w:rFonts w:ascii="Times New Roman" w:hAnsi="Times New Roman" w:cs="Times New Roman"/>
        </w:rPr>
        <w:t xml:space="preserve"> исходя из установленной в контракте цены единицы товара,</w:t>
      </w:r>
      <w:r w:rsidR="00B42DD9">
        <w:rPr>
          <w:rFonts w:ascii="Times New Roman" w:hAnsi="Times New Roman" w:cs="Times New Roman"/>
        </w:rPr>
        <w:t xml:space="preserve"> </w:t>
      </w:r>
      <w:proofErr w:type="gramStart"/>
      <w:r w:rsidR="00B42DD9">
        <w:rPr>
          <w:rFonts w:ascii="Times New Roman" w:hAnsi="Times New Roman" w:cs="Times New Roman"/>
        </w:rPr>
        <w:t>услуги</w:t>
      </w:r>
      <w:proofErr w:type="gramEnd"/>
      <w:r w:rsidRPr="007F49E6">
        <w:rPr>
          <w:rFonts w:ascii="Times New Roman" w:hAnsi="Times New Roman" w:cs="Times New Roman"/>
        </w:rPr>
        <w:t xml:space="preserve">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r w:rsidR="00B42DD9">
        <w:rPr>
          <w:rFonts w:ascii="Times New Roman" w:hAnsi="Times New Roman" w:cs="Times New Roman"/>
        </w:rPr>
        <w:t>, услуги</w:t>
      </w:r>
      <w:r w:rsidRPr="007F49E6">
        <w:rPr>
          <w:rFonts w:ascii="Times New Roman" w:hAnsi="Times New Roman" w:cs="Times New Roman"/>
        </w:rPr>
        <w:t>. Цена единицы дополнительно поставляемого товара</w:t>
      </w:r>
      <w:r w:rsidR="00B42DD9">
        <w:rPr>
          <w:rFonts w:ascii="Times New Roman" w:hAnsi="Times New Roman" w:cs="Times New Roman"/>
        </w:rPr>
        <w:t>, услуги</w:t>
      </w:r>
      <w:r w:rsidRPr="007F49E6">
        <w:rPr>
          <w:rFonts w:ascii="Times New Roman" w:hAnsi="Times New Roman" w:cs="Times New Roman"/>
        </w:rPr>
        <w:t xml:space="preserve"> или цена единицы товара</w:t>
      </w:r>
      <w:r w:rsidR="00B42DD9">
        <w:rPr>
          <w:rFonts w:ascii="Times New Roman" w:hAnsi="Times New Roman" w:cs="Times New Roman"/>
        </w:rPr>
        <w:t xml:space="preserve">, </w:t>
      </w:r>
      <w:r w:rsidR="00B42DD9" w:rsidRPr="00B42DD9">
        <w:rPr>
          <w:rFonts w:ascii="Times New Roman" w:hAnsi="Times New Roman" w:cs="Times New Roman"/>
        </w:rPr>
        <w:t>услуги</w:t>
      </w:r>
      <w:r w:rsidRPr="007F49E6">
        <w:rPr>
          <w:rFonts w:ascii="Times New Roman" w:hAnsi="Times New Roman" w:cs="Times New Roman"/>
        </w:rPr>
        <w:t xml:space="preserve"> при уменьшении предусмотренного контрактом количества поставляемого товара</w:t>
      </w:r>
      <w:r w:rsidR="00B42DD9">
        <w:rPr>
          <w:rFonts w:ascii="Times New Roman" w:hAnsi="Times New Roman" w:cs="Times New Roman"/>
        </w:rPr>
        <w:t xml:space="preserve">, </w:t>
      </w:r>
      <w:r w:rsidR="00B42DD9" w:rsidRPr="00B42DD9">
        <w:rPr>
          <w:rFonts w:ascii="Times New Roman" w:hAnsi="Times New Roman" w:cs="Times New Roman"/>
        </w:rPr>
        <w:t>услуги</w:t>
      </w:r>
      <w:r w:rsidRPr="007F49E6">
        <w:rPr>
          <w:rFonts w:ascii="Times New Roman" w:hAnsi="Times New Roman" w:cs="Times New Roman"/>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00B42DD9">
        <w:rPr>
          <w:rFonts w:ascii="Times New Roman" w:hAnsi="Times New Roman" w:cs="Times New Roman"/>
        </w:rPr>
        <w:t xml:space="preserve">, </w:t>
      </w:r>
      <w:r w:rsidR="00B42DD9" w:rsidRPr="00B42DD9">
        <w:rPr>
          <w:rFonts w:ascii="Times New Roman" w:hAnsi="Times New Roman" w:cs="Times New Roman"/>
        </w:rPr>
        <w:t>услуги</w:t>
      </w:r>
      <w:r w:rsidRPr="007F49E6">
        <w:rPr>
          <w:rFonts w:ascii="Times New Roman" w:hAnsi="Times New Roman" w:cs="Times New Roman"/>
        </w:rPr>
        <w:t>.</w:t>
      </w:r>
    </w:p>
    <w:p w:rsidR="00E622E2" w:rsidRPr="007F49E6" w:rsidRDefault="00E622E2" w:rsidP="00E622E2">
      <w:pPr>
        <w:pStyle w:val="4"/>
        <w:shd w:val="clear" w:color="auto" w:fill="auto"/>
        <w:tabs>
          <w:tab w:val="left" w:pos="0"/>
          <w:tab w:val="left" w:pos="1344"/>
        </w:tabs>
        <w:spacing w:line="240" w:lineRule="auto"/>
        <w:ind w:firstLine="709"/>
        <w:jc w:val="both"/>
        <w:rPr>
          <w:color w:val="FF0000"/>
        </w:rPr>
      </w:pPr>
      <w:r w:rsidRPr="007F49E6">
        <w:t>17.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E622E2" w:rsidRPr="007F49E6" w:rsidRDefault="00E622E2" w:rsidP="00E622E2">
      <w:pPr>
        <w:autoSpaceDE w:val="0"/>
        <w:autoSpaceDN w:val="0"/>
        <w:adjustRightInd w:val="0"/>
        <w:spacing w:after="0" w:line="240" w:lineRule="auto"/>
        <w:ind w:firstLine="709"/>
        <w:jc w:val="both"/>
        <w:rPr>
          <w:rFonts w:ascii="Times New Roman" w:hAnsi="Times New Roman" w:cs="Times New Roman"/>
        </w:rPr>
      </w:pPr>
      <w:r w:rsidRPr="007F49E6">
        <w:rPr>
          <w:rFonts w:ascii="Times New Roman" w:hAnsi="Times New Roman" w:cs="Times New Roman"/>
        </w:rPr>
        <w:t xml:space="preserve">18. </w:t>
      </w:r>
      <w:proofErr w:type="gramStart"/>
      <w:r w:rsidRPr="007F49E6">
        <w:rPr>
          <w:rFonts w:ascii="Times New Roman" w:hAnsi="Times New Roman" w:cs="Times New Roman"/>
        </w:rPr>
        <w:t>Контракт</w:t>
      </w:r>
      <w:proofErr w:type="gramEnd"/>
      <w:r w:rsidRPr="007F49E6">
        <w:rPr>
          <w:rFonts w:ascii="Times New Roman" w:hAnsi="Times New Roman" w:cs="Times New Roman"/>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w:t>
      </w:r>
    </w:p>
    <w:p w:rsidR="00E622E2" w:rsidRPr="007F49E6" w:rsidRDefault="00E622E2" w:rsidP="00E622E2">
      <w:pPr>
        <w:pStyle w:val="4"/>
        <w:shd w:val="clear" w:color="auto" w:fill="auto"/>
        <w:tabs>
          <w:tab w:val="left" w:pos="0"/>
          <w:tab w:val="left" w:pos="1344"/>
        </w:tabs>
        <w:spacing w:line="240" w:lineRule="auto"/>
        <w:ind w:firstLine="709"/>
        <w:jc w:val="both"/>
      </w:pPr>
      <w:r w:rsidRPr="007F49E6">
        <w:t>19. Настоящее приложение является электронным документом, который подписан электронными подписями сторон, и неотъемлемой частью контракта. Контра</w:t>
      </w:r>
      <w:proofErr w:type="gramStart"/>
      <w:r w:rsidRPr="007F49E6">
        <w:t>кт вст</w:t>
      </w:r>
      <w:proofErr w:type="gramEnd"/>
      <w:r w:rsidRPr="007F49E6">
        <w:t>упает в силу с момента его подпис</w:t>
      </w:r>
      <w:r w:rsidR="008C415F">
        <w:t>ания Сторонами и действует до «</w:t>
      </w:r>
      <w:r w:rsidR="00B3100C">
        <w:t>30</w:t>
      </w:r>
      <w:r w:rsidR="000F7505">
        <w:t xml:space="preserve"> </w:t>
      </w:r>
      <w:r w:rsidRPr="007F49E6">
        <w:t xml:space="preserve">» </w:t>
      </w:r>
      <w:r w:rsidR="00734EA7">
        <w:t>декабря</w:t>
      </w:r>
      <w:r w:rsidRPr="007F49E6">
        <w:t xml:space="preserve"> 202</w:t>
      </w:r>
      <w:r w:rsidR="00C073AC">
        <w:t>6</w:t>
      </w:r>
      <w:r w:rsidRPr="007F49E6">
        <w:t xml:space="preserve"> г. </w:t>
      </w:r>
    </w:p>
    <w:p w:rsidR="00E622E2" w:rsidRPr="007F49E6" w:rsidRDefault="00E622E2" w:rsidP="00E622E2">
      <w:pPr>
        <w:pStyle w:val="4"/>
        <w:shd w:val="clear" w:color="auto" w:fill="auto"/>
        <w:tabs>
          <w:tab w:val="left" w:pos="0"/>
        </w:tabs>
        <w:spacing w:line="240" w:lineRule="auto"/>
        <w:ind w:firstLine="709"/>
        <w:jc w:val="both"/>
      </w:pPr>
      <w:r w:rsidRPr="007F49E6">
        <w:t>20. Во всем остальном, что не предусмотрено контрактом, Стороны руководствуются действующим законодательством Российской Федерации.</w:t>
      </w:r>
      <w:bookmarkEnd w:id="0"/>
    </w:p>
    <w:p w:rsidR="00E622E2" w:rsidRPr="007F49E6" w:rsidRDefault="00E622E2" w:rsidP="00E622E2">
      <w:pPr>
        <w:spacing w:after="0" w:line="240" w:lineRule="auto"/>
        <w:ind w:firstLine="567"/>
        <w:jc w:val="both"/>
      </w:pPr>
      <w:bookmarkStart w:id="1" w:name="_GoBack"/>
      <w:bookmarkEnd w:id="1"/>
    </w:p>
    <w:p w:rsidR="00B44EDE" w:rsidRDefault="00B44EDE" w:rsidP="00E622E2">
      <w:pPr>
        <w:spacing w:after="0" w:line="240" w:lineRule="auto"/>
      </w:pPr>
    </w:p>
    <w:p w:rsidR="00441D4C" w:rsidRDefault="00441D4C" w:rsidP="00E622E2">
      <w:pPr>
        <w:spacing w:after="0" w:line="240" w:lineRule="auto"/>
      </w:pPr>
    </w:p>
    <w:p w:rsidR="00441D4C" w:rsidRDefault="00441D4C" w:rsidP="00E622E2">
      <w:pPr>
        <w:spacing w:after="0" w:line="240" w:lineRule="auto"/>
      </w:pPr>
    </w:p>
    <w:p w:rsidR="00441D4C" w:rsidRPr="007F49E6" w:rsidRDefault="00441D4C" w:rsidP="00E622E2">
      <w:pPr>
        <w:spacing w:after="0" w:line="240" w:lineRule="auto"/>
      </w:pPr>
    </w:p>
    <w:sectPr w:rsidR="00441D4C" w:rsidRPr="007F49E6" w:rsidSect="00E622E2">
      <w:headerReference w:type="default" r:id="rId7"/>
      <w:pgSz w:w="11909" w:h="16834"/>
      <w:pgMar w:top="567" w:right="569" w:bottom="851" w:left="1701"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AAE" w:rsidRDefault="00E14AAE" w:rsidP="004F3E49">
      <w:pPr>
        <w:spacing w:after="0" w:line="240" w:lineRule="auto"/>
      </w:pPr>
      <w:r>
        <w:separator/>
      </w:r>
    </w:p>
  </w:endnote>
  <w:endnote w:type="continuationSeparator" w:id="0">
    <w:p w:rsidR="00E14AAE" w:rsidRDefault="00E14AAE" w:rsidP="004F3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AAE" w:rsidRDefault="00E14AAE" w:rsidP="004F3E49">
      <w:pPr>
        <w:spacing w:after="0" w:line="240" w:lineRule="auto"/>
      </w:pPr>
      <w:r>
        <w:separator/>
      </w:r>
    </w:p>
  </w:footnote>
  <w:footnote w:type="continuationSeparator" w:id="0">
    <w:p w:rsidR="00E14AAE" w:rsidRDefault="00E14AAE" w:rsidP="004F3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8889"/>
      <w:docPartObj>
        <w:docPartGallery w:val="Page Numbers (Top of Page)"/>
        <w:docPartUnique/>
      </w:docPartObj>
    </w:sdtPr>
    <w:sdtEndPr/>
    <w:sdtContent>
      <w:p w:rsidR="00787AAA" w:rsidRDefault="00B3100C">
        <w:pPr>
          <w:pStyle w:val="a9"/>
          <w:jc w:val="center"/>
        </w:pPr>
      </w:p>
      <w:p w:rsidR="00787AAA" w:rsidRDefault="00BE0370">
        <w:pPr>
          <w:pStyle w:val="a9"/>
          <w:jc w:val="center"/>
        </w:pPr>
        <w:r>
          <w:fldChar w:fldCharType="begin"/>
        </w:r>
        <w:r w:rsidR="00B44EDE">
          <w:instrText>PAGE   \* MERGEFORMAT</w:instrText>
        </w:r>
        <w:r>
          <w:fldChar w:fldCharType="separate"/>
        </w:r>
        <w:r w:rsidR="00B3100C">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2E2"/>
    <w:rsid w:val="000021F9"/>
    <w:rsid w:val="00020B19"/>
    <w:rsid w:val="000A3D57"/>
    <w:rsid w:val="000F7505"/>
    <w:rsid w:val="00136502"/>
    <w:rsid w:val="00183D60"/>
    <w:rsid w:val="001E4801"/>
    <w:rsid w:val="00227D90"/>
    <w:rsid w:val="00242283"/>
    <w:rsid w:val="0030066C"/>
    <w:rsid w:val="003325F1"/>
    <w:rsid w:val="00441D4C"/>
    <w:rsid w:val="00462F13"/>
    <w:rsid w:val="004A21B2"/>
    <w:rsid w:val="004A4FBF"/>
    <w:rsid w:val="004D3E3F"/>
    <w:rsid w:val="004F3E49"/>
    <w:rsid w:val="00502DC4"/>
    <w:rsid w:val="00534805"/>
    <w:rsid w:val="00586085"/>
    <w:rsid w:val="005D6878"/>
    <w:rsid w:val="0066511C"/>
    <w:rsid w:val="00682121"/>
    <w:rsid w:val="006C1156"/>
    <w:rsid w:val="0070710E"/>
    <w:rsid w:val="007213AE"/>
    <w:rsid w:val="00734EA7"/>
    <w:rsid w:val="0077321F"/>
    <w:rsid w:val="007D5E82"/>
    <w:rsid w:val="007E2D45"/>
    <w:rsid w:val="007F49E6"/>
    <w:rsid w:val="0086562F"/>
    <w:rsid w:val="00871DA2"/>
    <w:rsid w:val="008A5EF7"/>
    <w:rsid w:val="008C415F"/>
    <w:rsid w:val="00911DC8"/>
    <w:rsid w:val="009E2327"/>
    <w:rsid w:val="00A53103"/>
    <w:rsid w:val="00A630F0"/>
    <w:rsid w:val="00A64660"/>
    <w:rsid w:val="00AE7331"/>
    <w:rsid w:val="00B0134B"/>
    <w:rsid w:val="00B3100C"/>
    <w:rsid w:val="00B42DD9"/>
    <w:rsid w:val="00B44EDE"/>
    <w:rsid w:val="00B50062"/>
    <w:rsid w:val="00B866B8"/>
    <w:rsid w:val="00BD716F"/>
    <w:rsid w:val="00BE0370"/>
    <w:rsid w:val="00C073AC"/>
    <w:rsid w:val="00C14E22"/>
    <w:rsid w:val="00C23DFD"/>
    <w:rsid w:val="00C452CC"/>
    <w:rsid w:val="00D2240A"/>
    <w:rsid w:val="00D33007"/>
    <w:rsid w:val="00D53976"/>
    <w:rsid w:val="00E14AAE"/>
    <w:rsid w:val="00E15796"/>
    <w:rsid w:val="00E622E2"/>
    <w:rsid w:val="00E968EC"/>
    <w:rsid w:val="00F06668"/>
    <w:rsid w:val="00F169C6"/>
    <w:rsid w:val="00F854FA"/>
    <w:rsid w:val="00FD77C1"/>
    <w:rsid w:val="00FE2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
    <w:rsid w:val="00E622E2"/>
    <w:rPr>
      <w:rFonts w:ascii="Times New Roman" w:eastAsia="Times New Roman" w:hAnsi="Times New Roman" w:cs="Times New Roman"/>
      <w:shd w:val="clear" w:color="auto" w:fill="FFFFFF"/>
    </w:rPr>
  </w:style>
  <w:style w:type="character" w:customStyle="1" w:styleId="1">
    <w:name w:val="Основной текст1"/>
    <w:basedOn w:val="a0"/>
    <w:rsid w:val="00E622E2"/>
    <w:rPr>
      <w:rFonts w:ascii="Times New Roman" w:eastAsia="Times New Roman" w:hAnsi="Times New Roman" w:cs="Times New Roman"/>
      <w:b w:val="0"/>
      <w:bCs w:val="0"/>
      <w:i w:val="0"/>
      <w:iCs w:val="0"/>
      <w:smallCaps w:val="0"/>
      <w:strike w:val="0"/>
      <w:u w:val="none"/>
    </w:rPr>
  </w:style>
  <w:style w:type="character" w:customStyle="1" w:styleId="40">
    <w:name w:val="Основной текст (4)_"/>
    <w:basedOn w:val="a0"/>
    <w:link w:val="41"/>
    <w:rsid w:val="00E622E2"/>
    <w:rPr>
      <w:rFonts w:ascii="Times New Roman" w:eastAsia="Times New Roman" w:hAnsi="Times New Roman" w:cs="Times New Roman"/>
      <w:i/>
      <w:iCs/>
      <w:shd w:val="clear" w:color="auto" w:fill="FFFFFF"/>
    </w:rPr>
  </w:style>
  <w:style w:type="character" w:customStyle="1" w:styleId="42">
    <w:name w:val="Основной текст (4) + Не курсив"/>
    <w:basedOn w:val="40"/>
    <w:rsid w:val="00E622E2"/>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115pt">
    <w:name w:val="Основной текст + 11;5 pt"/>
    <w:basedOn w:val="a3"/>
    <w:rsid w:val="00E622E2"/>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4">
    <w:name w:val="Основной текст4"/>
    <w:basedOn w:val="a"/>
    <w:link w:val="a3"/>
    <w:rsid w:val="00E622E2"/>
    <w:pPr>
      <w:widowControl w:val="0"/>
      <w:shd w:val="clear" w:color="auto" w:fill="FFFFFF"/>
      <w:spacing w:after="0" w:line="0" w:lineRule="atLeast"/>
    </w:pPr>
    <w:rPr>
      <w:rFonts w:ascii="Times New Roman" w:eastAsia="Times New Roman" w:hAnsi="Times New Roman" w:cs="Times New Roman"/>
    </w:rPr>
  </w:style>
  <w:style w:type="paragraph" w:customStyle="1" w:styleId="41">
    <w:name w:val="Основной текст (4)"/>
    <w:basedOn w:val="a"/>
    <w:link w:val="40"/>
    <w:rsid w:val="00E622E2"/>
    <w:pPr>
      <w:widowControl w:val="0"/>
      <w:shd w:val="clear" w:color="auto" w:fill="FFFFFF"/>
      <w:spacing w:after="0" w:line="298" w:lineRule="exact"/>
      <w:jc w:val="both"/>
    </w:pPr>
    <w:rPr>
      <w:rFonts w:ascii="Times New Roman" w:eastAsia="Times New Roman" w:hAnsi="Times New Roman" w:cs="Times New Roman"/>
      <w:i/>
      <w:iCs/>
    </w:rPr>
  </w:style>
  <w:style w:type="paragraph" w:styleId="a4">
    <w:name w:val="List Paragraph"/>
    <w:basedOn w:val="a"/>
    <w:uiPriority w:val="34"/>
    <w:qFormat/>
    <w:rsid w:val="00E622E2"/>
    <w:pPr>
      <w:widowControl w:val="0"/>
      <w:spacing w:after="0" w:line="240" w:lineRule="auto"/>
      <w:ind w:left="720"/>
      <w:contextualSpacing/>
    </w:pPr>
    <w:rPr>
      <w:rFonts w:ascii="Courier New" w:eastAsia="Courier New" w:hAnsi="Courier New" w:cs="Courier New"/>
      <w:color w:val="000000"/>
      <w:sz w:val="24"/>
      <w:szCs w:val="24"/>
    </w:rPr>
  </w:style>
  <w:style w:type="table" w:styleId="a5">
    <w:name w:val="Table Grid"/>
    <w:basedOn w:val="a1"/>
    <w:uiPriority w:val="59"/>
    <w:rsid w:val="00E622E2"/>
    <w:pPr>
      <w:widowControl w:val="0"/>
      <w:spacing w:after="0" w:line="240" w:lineRule="auto"/>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Цветовое выделение"/>
    <w:uiPriority w:val="99"/>
    <w:rsid w:val="00E622E2"/>
    <w:rPr>
      <w:b/>
      <w:color w:val="26282F"/>
    </w:rPr>
  </w:style>
  <w:style w:type="paragraph" w:styleId="3">
    <w:name w:val="Body Text Indent 3"/>
    <w:basedOn w:val="a"/>
    <w:link w:val="30"/>
    <w:uiPriority w:val="99"/>
    <w:semiHidden/>
    <w:unhideWhenUsed/>
    <w:rsid w:val="00E622E2"/>
    <w:pPr>
      <w:widowControl w:val="0"/>
      <w:suppressAutoHyphens/>
      <w:spacing w:after="120" w:line="240" w:lineRule="auto"/>
      <w:ind w:left="283"/>
    </w:pPr>
    <w:rPr>
      <w:rFonts w:ascii="Times New Roman" w:eastAsia="SimSun" w:hAnsi="Times New Roman" w:cs="Mangal"/>
      <w:kern w:val="1"/>
      <w:sz w:val="16"/>
      <w:szCs w:val="14"/>
      <w:lang w:eastAsia="hi-IN" w:bidi="hi-IN"/>
    </w:rPr>
  </w:style>
  <w:style w:type="character" w:customStyle="1" w:styleId="30">
    <w:name w:val="Основной текст с отступом 3 Знак"/>
    <w:basedOn w:val="a0"/>
    <w:link w:val="3"/>
    <w:uiPriority w:val="99"/>
    <w:semiHidden/>
    <w:rsid w:val="00E622E2"/>
    <w:rPr>
      <w:rFonts w:ascii="Times New Roman" w:eastAsia="SimSun" w:hAnsi="Times New Roman" w:cs="Mangal"/>
      <w:kern w:val="1"/>
      <w:sz w:val="16"/>
      <w:szCs w:val="14"/>
      <w:lang w:eastAsia="hi-IN" w:bidi="hi-IN"/>
    </w:rPr>
  </w:style>
  <w:style w:type="paragraph" w:styleId="a7">
    <w:name w:val="No Spacing"/>
    <w:link w:val="a8"/>
    <w:uiPriority w:val="1"/>
    <w:qFormat/>
    <w:rsid w:val="00E622E2"/>
    <w:pPr>
      <w:spacing w:after="0" w:line="240" w:lineRule="auto"/>
    </w:pPr>
    <w:rPr>
      <w:rFonts w:ascii="Calibri" w:eastAsia="Times New Roman" w:hAnsi="Calibri" w:cs="Times New Roman"/>
    </w:rPr>
  </w:style>
  <w:style w:type="character" w:customStyle="1" w:styleId="a8">
    <w:name w:val="Без интервала Знак"/>
    <w:link w:val="a7"/>
    <w:uiPriority w:val="1"/>
    <w:rsid w:val="00E622E2"/>
    <w:rPr>
      <w:rFonts w:ascii="Calibri" w:eastAsia="Times New Roman" w:hAnsi="Calibri" w:cs="Times New Roman"/>
    </w:rPr>
  </w:style>
  <w:style w:type="paragraph" w:styleId="a9">
    <w:name w:val="header"/>
    <w:basedOn w:val="a"/>
    <w:link w:val="aa"/>
    <w:uiPriority w:val="99"/>
    <w:unhideWhenUsed/>
    <w:rsid w:val="00E622E2"/>
    <w:pPr>
      <w:widowControl w:val="0"/>
      <w:tabs>
        <w:tab w:val="center" w:pos="4677"/>
        <w:tab w:val="right" w:pos="9355"/>
      </w:tabs>
      <w:spacing w:after="0" w:line="240" w:lineRule="auto"/>
    </w:pPr>
    <w:rPr>
      <w:rFonts w:ascii="Courier New" w:eastAsia="Courier New" w:hAnsi="Courier New" w:cs="Courier New"/>
      <w:color w:val="000000"/>
      <w:sz w:val="24"/>
      <w:szCs w:val="24"/>
    </w:rPr>
  </w:style>
  <w:style w:type="character" w:customStyle="1" w:styleId="aa">
    <w:name w:val="Верхний колонтитул Знак"/>
    <w:basedOn w:val="a0"/>
    <w:link w:val="a9"/>
    <w:uiPriority w:val="99"/>
    <w:rsid w:val="00E622E2"/>
    <w:rPr>
      <w:rFonts w:ascii="Courier New" w:eastAsia="Courier New" w:hAnsi="Courier New" w:cs="Courier New"/>
      <w:color w:val="000000"/>
      <w:sz w:val="24"/>
      <w:szCs w:val="24"/>
    </w:rPr>
  </w:style>
  <w:style w:type="character" w:customStyle="1" w:styleId="lot-item-window-infolabel2">
    <w:name w:val="lot-item-window-info__label2"/>
    <w:basedOn w:val="a0"/>
    <w:rsid w:val="00586085"/>
  </w:style>
  <w:style w:type="character" w:customStyle="1" w:styleId="lot-item-window-infovalue">
    <w:name w:val="lot-item-window-info__value"/>
    <w:basedOn w:val="a0"/>
    <w:rsid w:val="00586085"/>
  </w:style>
  <w:style w:type="paragraph" w:styleId="ab">
    <w:name w:val="Balloon Text"/>
    <w:basedOn w:val="a"/>
    <w:link w:val="ac"/>
    <w:uiPriority w:val="99"/>
    <w:semiHidden/>
    <w:unhideWhenUsed/>
    <w:rsid w:val="00441D4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41D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
    <w:rsid w:val="00E622E2"/>
    <w:rPr>
      <w:rFonts w:ascii="Times New Roman" w:eastAsia="Times New Roman" w:hAnsi="Times New Roman" w:cs="Times New Roman"/>
      <w:shd w:val="clear" w:color="auto" w:fill="FFFFFF"/>
    </w:rPr>
  </w:style>
  <w:style w:type="character" w:customStyle="1" w:styleId="1">
    <w:name w:val="Основной текст1"/>
    <w:basedOn w:val="a0"/>
    <w:rsid w:val="00E622E2"/>
    <w:rPr>
      <w:rFonts w:ascii="Times New Roman" w:eastAsia="Times New Roman" w:hAnsi="Times New Roman" w:cs="Times New Roman"/>
      <w:b w:val="0"/>
      <w:bCs w:val="0"/>
      <w:i w:val="0"/>
      <w:iCs w:val="0"/>
      <w:smallCaps w:val="0"/>
      <w:strike w:val="0"/>
      <w:u w:val="none"/>
    </w:rPr>
  </w:style>
  <w:style w:type="character" w:customStyle="1" w:styleId="40">
    <w:name w:val="Основной текст (4)_"/>
    <w:basedOn w:val="a0"/>
    <w:link w:val="41"/>
    <w:rsid w:val="00E622E2"/>
    <w:rPr>
      <w:rFonts w:ascii="Times New Roman" w:eastAsia="Times New Roman" w:hAnsi="Times New Roman" w:cs="Times New Roman"/>
      <w:i/>
      <w:iCs/>
      <w:shd w:val="clear" w:color="auto" w:fill="FFFFFF"/>
    </w:rPr>
  </w:style>
  <w:style w:type="character" w:customStyle="1" w:styleId="42">
    <w:name w:val="Основной текст (4) + Не курсив"/>
    <w:basedOn w:val="40"/>
    <w:rsid w:val="00E622E2"/>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115pt">
    <w:name w:val="Основной текст + 11;5 pt"/>
    <w:basedOn w:val="a3"/>
    <w:rsid w:val="00E622E2"/>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4">
    <w:name w:val="Основной текст4"/>
    <w:basedOn w:val="a"/>
    <w:link w:val="a3"/>
    <w:rsid w:val="00E622E2"/>
    <w:pPr>
      <w:widowControl w:val="0"/>
      <w:shd w:val="clear" w:color="auto" w:fill="FFFFFF"/>
      <w:spacing w:after="0" w:line="0" w:lineRule="atLeast"/>
    </w:pPr>
    <w:rPr>
      <w:rFonts w:ascii="Times New Roman" w:eastAsia="Times New Roman" w:hAnsi="Times New Roman" w:cs="Times New Roman"/>
    </w:rPr>
  </w:style>
  <w:style w:type="paragraph" w:customStyle="1" w:styleId="41">
    <w:name w:val="Основной текст (4)"/>
    <w:basedOn w:val="a"/>
    <w:link w:val="40"/>
    <w:rsid w:val="00E622E2"/>
    <w:pPr>
      <w:widowControl w:val="0"/>
      <w:shd w:val="clear" w:color="auto" w:fill="FFFFFF"/>
      <w:spacing w:after="0" w:line="298" w:lineRule="exact"/>
      <w:jc w:val="both"/>
    </w:pPr>
    <w:rPr>
      <w:rFonts w:ascii="Times New Roman" w:eastAsia="Times New Roman" w:hAnsi="Times New Roman" w:cs="Times New Roman"/>
      <w:i/>
      <w:iCs/>
    </w:rPr>
  </w:style>
  <w:style w:type="paragraph" w:styleId="a4">
    <w:name w:val="List Paragraph"/>
    <w:basedOn w:val="a"/>
    <w:uiPriority w:val="34"/>
    <w:qFormat/>
    <w:rsid w:val="00E622E2"/>
    <w:pPr>
      <w:widowControl w:val="0"/>
      <w:spacing w:after="0" w:line="240" w:lineRule="auto"/>
      <w:ind w:left="720"/>
      <w:contextualSpacing/>
    </w:pPr>
    <w:rPr>
      <w:rFonts w:ascii="Courier New" w:eastAsia="Courier New" w:hAnsi="Courier New" w:cs="Courier New"/>
      <w:color w:val="000000"/>
      <w:sz w:val="24"/>
      <w:szCs w:val="24"/>
    </w:rPr>
  </w:style>
  <w:style w:type="table" w:styleId="a5">
    <w:name w:val="Table Grid"/>
    <w:basedOn w:val="a1"/>
    <w:uiPriority w:val="59"/>
    <w:rsid w:val="00E622E2"/>
    <w:pPr>
      <w:widowControl w:val="0"/>
      <w:spacing w:after="0" w:line="240" w:lineRule="auto"/>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Цветовое выделение"/>
    <w:uiPriority w:val="99"/>
    <w:rsid w:val="00E622E2"/>
    <w:rPr>
      <w:b/>
      <w:color w:val="26282F"/>
    </w:rPr>
  </w:style>
  <w:style w:type="paragraph" w:styleId="3">
    <w:name w:val="Body Text Indent 3"/>
    <w:basedOn w:val="a"/>
    <w:link w:val="30"/>
    <w:uiPriority w:val="99"/>
    <w:semiHidden/>
    <w:unhideWhenUsed/>
    <w:rsid w:val="00E622E2"/>
    <w:pPr>
      <w:widowControl w:val="0"/>
      <w:suppressAutoHyphens/>
      <w:spacing w:after="120" w:line="240" w:lineRule="auto"/>
      <w:ind w:left="283"/>
    </w:pPr>
    <w:rPr>
      <w:rFonts w:ascii="Times New Roman" w:eastAsia="SimSun" w:hAnsi="Times New Roman" w:cs="Mangal"/>
      <w:kern w:val="1"/>
      <w:sz w:val="16"/>
      <w:szCs w:val="14"/>
      <w:lang w:eastAsia="hi-IN" w:bidi="hi-IN"/>
    </w:rPr>
  </w:style>
  <w:style w:type="character" w:customStyle="1" w:styleId="30">
    <w:name w:val="Основной текст с отступом 3 Знак"/>
    <w:basedOn w:val="a0"/>
    <w:link w:val="3"/>
    <w:uiPriority w:val="99"/>
    <w:semiHidden/>
    <w:rsid w:val="00E622E2"/>
    <w:rPr>
      <w:rFonts w:ascii="Times New Roman" w:eastAsia="SimSun" w:hAnsi="Times New Roman" w:cs="Mangal"/>
      <w:kern w:val="1"/>
      <w:sz w:val="16"/>
      <w:szCs w:val="14"/>
      <w:lang w:eastAsia="hi-IN" w:bidi="hi-IN"/>
    </w:rPr>
  </w:style>
  <w:style w:type="paragraph" w:styleId="a7">
    <w:name w:val="No Spacing"/>
    <w:link w:val="a8"/>
    <w:uiPriority w:val="1"/>
    <w:qFormat/>
    <w:rsid w:val="00E622E2"/>
    <w:pPr>
      <w:spacing w:after="0" w:line="240" w:lineRule="auto"/>
    </w:pPr>
    <w:rPr>
      <w:rFonts w:ascii="Calibri" w:eastAsia="Times New Roman" w:hAnsi="Calibri" w:cs="Times New Roman"/>
    </w:rPr>
  </w:style>
  <w:style w:type="character" w:customStyle="1" w:styleId="a8">
    <w:name w:val="Без интервала Знак"/>
    <w:link w:val="a7"/>
    <w:uiPriority w:val="1"/>
    <w:rsid w:val="00E622E2"/>
    <w:rPr>
      <w:rFonts w:ascii="Calibri" w:eastAsia="Times New Roman" w:hAnsi="Calibri" w:cs="Times New Roman"/>
    </w:rPr>
  </w:style>
  <w:style w:type="paragraph" w:styleId="a9">
    <w:name w:val="header"/>
    <w:basedOn w:val="a"/>
    <w:link w:val="aa"/>
    <w:uiPriority w:val="99"/>
    <w:unhideWhenUsed/>
    <w:rsid w:val="00E622E2"/>
    <w:pPr>
      <w:widowControl w:val="0"/>
      <w:tabs>
        <w:tab w:val="center" w:pos="4677"/>
        <w:tab w:val="right" w:pos="9355"/>
      </w:tabs>
      <w:spacing w:after="0" w:line="240" w:lineRule="auto"/>
    </w:pPr>
    <w:rPr>
      <w:rFonts w:ascii="Courier New" w:eastAsia="Courier New" w:hAnsi="Courier New" w:cs="Courier New"/>
      <w:color w:val="000000"/>
      <w:sz w:val="24"/>
      <w:szCs w:val="24"/>
    </w:rPr>
  </w:style>
  <w:style w:type="character" w:customStyle="1" w:styleId="aa">
    <w:name w:val="Верхний колонтитул Знак"/>
    <w:basedOn w:val="a0"/>
    <w:link w:val="a9"/>
    <w:uiPriority w:val="99"/>
    <w:rsid w:val="00E622E2"/>
    <w:rPr>
      <w:rFonts w:ascii="Courier New" w:eastAsia="Courier New" w:hAnsi="Courier New" w:cs="Courier New"/>
      <w:color w:val="000000"/>
      <w:sz w:val="24"/>
      <w:szCs w:val="24"/>
    </w:rPr>
  </w:style>
  <w:style w:type="character" w:customStyle="1" w:styleId="lot-item-window-infolabel2">
    <w:name w:val="lot-item-window-info__label2"/>
    <w:basedOn w:val="a0"/>
    <w:rsid w:val="00586085"/>
  </w:style>
  <w:style w:type="character" w:customStyle="1" w:styleId="lot-item-window-infovalue">
    <w:name w:val="lot-item-window-info__value"/>
    <w:basedOn w:val="a0"/>
    <w:rsid w:val="00586085"/>
  </w:style>
  <w:style w:type="paragraph" w:styleId="ab">
    <w:name w:val="Balloon Text"/>
    <w:basedOn w:val="a"/>
    <w:link w:val="ac"/>
    <w:uiPriority w:val="99"/>
    <w:semiHidden/>
    <w:unhideWhenUsed/>
    <w:rsid w:val="00441D4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41D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168558">
      <w:bodyDiv w:val="1"/>
      <w:marLeft w:val="0"/>
      <w:marRight w:val="0"/>
      <w:marTop w:val="0"/>
      <w:marBottom w:val="0"/>
      <w:divBdr>
        <w:top w:val="none" w:sz="0" w:space="0" w:color="auto"/>
        <w:left w:val="none" w:sz="0" w:space="0" w:color="auto"/>
        <w:bottom w:val="none" w:sz="0" w:space="0" w:color="auto"/>
        <w:right w:val="none" w:sz="0" w:space="0" w:color="auto"/>
      </w:divBdr>
      <w:divsChild>
        <w:div w:id="1096094858">
          <w:marLeft w:val="0"/>
          <w:marRight w:val="0"/>
          <w:marTop w:val="0"/>
          <w:marBottom w:val="0"/>
          <w:divBdr>
            <w:top w:val="none" w:sz="0" w:space="0" w:color="auto"/>
            <w:left w:val="none" w:sz="0" w:space="0" w:color="auto"/>
            <w:bottom w:val="none" w:sz="0" w:space="0" w:color="auto"/>
            <w:right w:val="none" w:sz="0" w:space="0" w:color="auto"/>
          </w:divBdr>
          <w:divsChild>
            <w:div w:id="2069913975">
              <w:marLeft w:val="0"/>
              <w:marRight w:val="0"/>
              <w:marTop w:val="0"/>
              <w:marBottom w:val="0"/>
              <w:divBdr>
                <w:top w:val="none" w:sz="0" w:space="0" w:color="auto"/>
                <w:left w:val="none" w:sz="0" w:space="0" w:color="auto"/>
                <w:bottom w:val="none" w:sz="0" w:space="0" w:color="auto"/>
                <w:right w:val="none" w:sz="0" w:space="0" w:color="auto"/>
              </w:divBdr>
              <w:divsChild>
                <w:div w:id="2086761710">
                  <w:marLeft w:val="0"/>
                  <w:marRight w:val="0"/>
                  <w:marTop w:val="0"/>
                  <w:marBottom w:val="0"/>
                  <w:divBdr>
                    <w:top w:val="none" w:sz="0" w:space="0" w:color="auto"/>
                    <w:left w:val="none" w:sz="0" w:space="0" w:color="auto"/>
                    <w:bottom w:val="none" w:sz="0" w:space="0" w:color="auto"/>
                    <w:right w:val="none" w:sz="0" w:space="0" w:color="auto"/>
                  </w:divBdr>
                  <w:divsChild>
                    <w:div w:id="950939354">
                      <w:marLeft w:val="0"/>
                      <w:marRight w:val="0"/>
                      <w:marTop w:val="0"/>
                      <w:marBottom w:val="0"/>
                      <w:divBdr>
                        <w:top w:val="none" w:sz="0" w:space="0" w:color="auto"/>
                        <w:left w:val="none" w:sz="0" w:space="0" w:color="auto"/>
                        <w:bottom w:val="none" w:sz="0" w:space="0" w:color="auto"/>
                        <w:right w:val="none" w:sz="0" w:space="0" w:color="auto"/>
                      </w:divBdr>
                      <w:divsChild>
                        <w:div w:id="128203855">
                          <w:marLeft w:val="0"/>
                          <w:marRight w:val="0"/>
                          <w:marTop w:val="0"/>
                          <w:marBottom w:val="0"/>
                          <w:divBdr>
                            <w:top w:val="none" w:sz="0" w:space="0" w:color="auto"/>
                            <w:left w:val="none" w:sz="0" w:space="0" w:color="auto"/>
                            <w:bottom w:val="none" w:sz="0" w:space="0" w:color="auto"/>
                            <w:right w:val="none" w:sz="0" w:space="0" w:color="auto"/>
                          </w:divBdr>
                          <w:divsChild>
                            <w:div w:id="456025826">
                              <w:marLeft w:val="0"/>
                              <w:marRight w:val="0"/>
                              <w:marTop w:val="0"/>
                              <w:marBottom w:val="0"/>
                              <w:divBdr>
                                <w:top w:val="none" w:sz="0" w:space="0" w:color="auto"/>
                                <w:left w:val="none" w:sz="0" w:space="0" w:color="auto"/>
                                <w:bottom w:val="none" w:sz="0" w:space="0" w:color="auto"/>
                                <w:right w:val="none" w:sz="0" w:space="0" w:color="auto"/>
                              </w:divBdr>
                              <w:divsChild>
                                <w:div w:id="652178047">
                                  <w:marLeft w:val="0"/>
                                  <w:marRight w:val="0"/>
                                  <w:marTop w:val="0"/>
                                  <w:marBottom w:val="0"/>
                                  <w:divBdr>
                                    <w:top w:val="none" w:sz="0" w:space="0" w:color="auto"/>
                                    <w:left w:val="none" w:sz="0" w:space="0" w:color="auto"/>
                                    <w:bottom w:val="none" w:sz="0" w:space="0" w:color="auto"/>
                                    <w:right w:val="none" w:sz="0" w:space="0" w:color="auto"/>
                                  </w:divBdr>
                                  <w:divsChild>
                                    <w:div w:id="86006778">
                                      <w:marLeft w:val="0"/>
                                      <w:marRight w:val="0"/>
                                      <w:marTop w:val="0"/>
                                      <w:marBottom w:val="0"/>
                                      <w:divBdr>
                                        <w:top w:val="none" w:sz="0" w:space="0" w:color="auto"/>
                                        <w:left w:val="none" w:sz="0" w:space="0" w:color="auto"/>
                                        <w:bottom w:val="none" w:sz="0" w:space="0" w:color="auto"/>
                                        <w:right w:val="none" w:sz="0" w:space="0" w:color="auto"/>
                                      </w:divBdr>
                                      <w:divsChild>
                                        <w:div w:id="2082678323">
                                          <w:marLeft w:val="0"/>
                                          <w:marRight w:val="0"/>
                                          <w:marTop w:val="0"/>
                                          <w:marBottom w:val="0"/>
                                          <w:divBdr>
                                            <w:top w:val="none" w:sz="0" w:space="0" w:color="auto"/>
                                            <w:left w:val="none" w:sz="0" w:space="0" w:color="auto"/>
                                            <w:bottom w:val="none" w:sz="0" w:space="0" w:color="auto"/>
                                            <w:right w:val="none" w:sz="0" w:space="0" w:color="auto"/>
                                          </w:divBdr>
                                        </w:div>
                                        <w:div w:id="237175983">
                                          <w:marLeft w:val="0"/>
                                          <w:marRight w:val="0"/>
                                          <w:marTop w:val="0"/>
                                          <w:marBottom w:val="0"/>
                                          <w:divBdr>
                                            <w:top w:val="none" w:sz="0" w:space="0" w:color="auto"/>
                                            <w:left w:val="none" w:sz="0" w:space="0" w:color="auto"/>
                                            <w:bottom w:val="none" w:sz="0" w:space="0" w:color="auto"/>
                                            <w:right w:val="none" w:sz="0" w:space="0" w:color="auto"/>
                                          </w:divBdr>
                                        </w:div>
                                        <w:div w:id="963850463">
                                          <w:marLeft w:val="0"/>
                                          <w:marRight w:val="0"/>
                                          <w:marTop w:val="0"/>
                                          <w:marBottom w:val="0"/>
                                          <w:divBdr>
                                            <w:top w:val="none" w:sz="0" w:space="0" w:color="auto"/>
                                            <w:left w:val="none" w:sz="0" w:space="0" w:color="auto"/>
                                            <w:bottom w:val="none" w:sz="0" w:space="0" w:color="auto"/>
                                            <w:right w:val="none" w:sz="0" w:space="0" w:color="auto"/>
                                          </w:divBdr>
                                        </w:div>
                                        <w:div w:id="1940867803">
                                          <w:marLeft w:val="0"/>
                                          <w:marRight w:val="0"/>
                                          <w:marTop w:val="0"/>
                                          <w:marBottom w:val="0"/>
                                          <w:divBdr>
                                            <w:top w:val="none" w:sz="0" w:space="0" w:color="auto"/>
                                            <w:left w:val="none" w:sz="0" w:space="0" w:color="auto"/>
                                            <w:bottom w:val="none" w:sz="0" w:space="0" w:color="auto"/>
                                            <w:right w:val="none" w:sz="0" w:space="0" w:color="auto"/>
                                          </w:divBdr>
                                        </w:div>
                                        <w:div w:id="1234580881">
                                          <w:marLeft w:val="0"/>
                                          <w:marRight w:val="0"/>
                                          <w:marTop w:val="0"/>
                                          <w:marBottom w:val="0"/>
                                          <w:divBdr>
                                            <w:top w:val="none" w:sz="0" w:space="0" w:color="auto"/>
                                            <w:left w:val="none" w:sz="0" w:space="0" w:color="auto"/>
                                            <w:bottom w:val="none" w:sz="0" w:space="0" w:color="auto"/>
                                            <w:right w:val="none" w:sz="0" w:space="0" w:color="auto"/>
                                          </w:divBdr>
                                        </w:div>
                                        <w:div w:id="3986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1514</Words>
  <Characters>8635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Star</cp:lastModifiedBy>
  <cp:revision>8</cp:revision>
  <dcterms:created xsi:type="dcterms:W3CDTF">2025-11-26T00:20:00Z</dcterms:created>
  <dcterms:modified xsi:type="dcterms:W3CDTF">2026-03-23T00:27:00Z</dcterms:modified>
</cp:coreProperties>
</file>