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02D" w:rsidRDefault="006E03CB" w:rsidP="00F4024D">
      <w:pPr>
        <w:widowControl w:val="0"/>
        <w:ind w:firstLine="0"/>
        <w:jc w:val="center"/>
        <w:rPr>
          <w:rFonts w:eastAsia="Calibri"/>
          <w:b/>
        </w:rPr>
      </w:pPr>
      <w:r w:rsidRPr="005907B6">
        <w:rPr>
          <w:b/>
        </w:rPr>
        <w:t>ГОСУДАРСТВЕННЫЙ КОНТРАКТ</w:t>
      </w:r>
      <w:r w:rsidR="007F445F" w:rsidRPr="005907B6">
        <w:rPr>
          <w:rFonts w:eastAsia="Calibri"/>
          <w:b/>
        </w:rPr>
        <w:t xml:space="preserve"> № </w:t>
      </w:r>
      <w:r w:rsidR="00741FC0" w:rsidRPr="005907B6">
        <w:rPr>
          <w:rFonts w:eastAsia="Calibri"/>
          <w:b/>
        </w:rPr>
        <w:t>___</w:t>
      </w:r>
      <w:r w:rsidRPr="005907B6">
        <w:rPr>
          <w:rFonts w:eastAsia="Calibri"/>
          <w:b/>
        </w:rPr>
        <w:t>/202</w:t>
      </w:r>
      <w:r w:rsidR="00A15DCE">
        <w:rPr>
          <w:rFonts w:eastAsia="Calibri"/>
          <w:b/>
        </w:rPr>
        <w:t>6</w:t>
      </w:r>
      <w:r w:rsidRPr="005907B6">
        <w:rPr>
          <w:rFonts w:eastAsia="Calibri"/>
          <w:b/>
        </w:rPr>
        <w:t>-ГК</w:t>
      </w:r>
    </w:p>
    <w:p w:rsidR="00A3002D" w:rsidRDefault="00F4024D" w:rsidP="00F4024D">
      <w:pPr>
        <w:widowControl w:val="0"/>
        <w:autoSpaceDE w:val="0"/>
        <w:autoSpaceDN w:val="0"/>
        <w:adjustRightInd w:val="0"/>
        <w:ind w:firstLine="0"/>
        <w:jc w:val="center"/>
        <w:rPr>
          <w:b/>
        </w:rPr>
      </w:pPr>
      <w:r>
        <w:rPr>
          <w:b/>
        </w:rPr>
        <w:t>на о</w:t>
      </w:r>
      <w:r w:rsidR="006E03CB" w:rsidRPr="005907B6">
        <w:rPr>
          <w:b/>
        </w:rPr>
        <w:t xml:space="preserve">казание услуг по </w:t>
      </w:r>
      <w:r w:rsidR="00EF410E" w:rsidRPr="005907B6">
        <w:rPr>
          <w:b/>
          <w:lang w:val="x-none" w:eastAsia="x-none"/>
        </w:rPr>
        <w:t>экспресс-</w:t>
      </w:r>
      <w:r w:rsidR="006E03CB" w:rsidRPr="005907B6">
        <w:rPr>
          <w:b/>
        </w:rPr>
        <w:t xml:space="preserve">доставке </w:t>
      </w:r>
      <w:r w:rsidR="005907B6" w:rsidRPr="005907B6">
        <w:rPr>
          <w:b/>
        </w:rPr>
        <w:t>груз</w:t>
      </w:r>
      <w:r w:rsidR="005907B6">
        <w:rPr>
          <w:b/>
        </w:rPr>
        <w:t>а</w:t>
      </w:r>
    </w:p>
    <w:p w:rsidR="005907B6" w:rsidRPr="005907B6" w:rsidRDefault="005907B6" w:rsidP="00F4024D">
      <w:pPr>
        <w:widowControl w:val="0"/>
        <w:autoSpaceDE w:val="0"/>
        <w:autoSpaceDN w:val="0"/>
        <w:adjustRightInd w:val="0"/>
        <w:ind w:firstLine="0"/>
        <w:jc w:val="center"/>
        <w:rPr>
          <w:b/>
        </w:rPr>
      </w:pPr>
    </w:p>
    <w:p w:rsidR="00A3002D" w:rsidRDefault="006E03CB" w:rsidP="00F4024D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</w:rPr>
      </w:pPr>
      <w:r w:rsidRPr="005907B6">
        <w:rPr>
          <w:rFonts w:eastAsia="Calibri"/>
        </w:rPr>
        <w:t xml:space="preserve">г. Томск                                                                                   </w:t>
      </w:r>
      <w:proofErr w:type="gramStart"/>
      <w:r w:rsidRPr="005907B6">
        <w:rPr>
          <w:rFonts w:eastAsia="Calibri"/>
        </w:rPr>
        <w:t xml:space="preserve">   «</w:t>
      </w:r>
      <w:proofErr w:type="gramEnd"/>
      <w:r w:rsidRPr="005907B6">
        <w:rPr>
          <w:rFonts w:eastAsia="Calibri"/>
        </w:rPr>
        <w:t xml:space="preserve">____» </w:t>
      </w:r>
      <w:r w:rsidR="00A15DCE">
        <w:rPr>
          <w:rFonts w:eastAsia="Calibri"/>
        </w:rPr>
        <w:t>июля</w:t>
      </w:r>
      <w:r w:rsidRPr="005907B6">
        <w:rPr>
          <w:rFonts w:eastAsia="Calibri"/>
        </w:rPr>
        <w:t xml:space="preserve"> 20</w:t>
      </w:r>
      <w:r w:rsidR="005907B6" w:rsidRPr="005907B6">
        <w:rPr>
          <w:rFonts w:eastAsia="Calibri"/>
        </w:rPr>
        <w:t>2</w:t>
      </w:r>
      <w:r w:rsidR="00A15DCE">
        <w:rPr>
          <w:rFonts w:eastAsia="Calibri"/>
        </w:rPr>
        <w:t>6 года</w:t>
      </w:r>
    </w:p>
    <w:p w:rsidR="005907B6" w:rsidRPr="005907B6" w:rsidRDefault="005907B6" w:rsidP="00F4024D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</w:rPr>
      </w:pPr>
    </w:p>
    <w:p w:rsidR="00A3002D" w:rsidRPr="005907B6" w:rsidRDefault="006E03CB" w:rsidP="00F4024D">
      <w:pPr>
        <w:widowControl w:val="0"/>
      </w:pPr>
      <w:r w:rsidRPr="005907B6">
        <w:t>Федеральное казенное учреждение «Главное бюро медико-социальной экспертизы по Томской области» Министерства труда и социальной защиты Российской Федерации (сокращённое наименование ФКУ «ГБ МСЭ по Томской области» Минтруда России) от имени Российской Федерации, име</w:t>
      </w:r>
      <w:r w:rsidR="00B730D8">
        <w:t>нуемое в дальнейшем «Заказчик»,</w:t>
      </w:r>
      <w:r w:rsidR="007F445F" w:rsidRPr="005907B6">
        <w:t xml:space="preserve"> </w:t>
      </w:r>
      <w:r w:rsidRPr="005907B6">
        <w:t xml:space="preserve">в лице руководителя – главного эксперта по медико-социальной экспертизе </w:t>
      </w:r>
      <w:proofErr w:type="spellStart"/>
      <w:r w:rsidR="00741FC0" w:rsidRPr="005907B6">
        <w:t>Варваренко</w:t>
      </w:r>
      <w:proofErr w:type="spellEnd"/>
      <w:r w:rsidR="00741FC0" w:rsidRPr="005907B6">
        <w:t xml:space="preserve"> Татьяны Лаврентьевны</w:t>
      </w:r>
      <w:r w:rsidRPr="005907B6">
        <w:t>, действующ</w:t>
      </w:r>
      <w:r w:rsidR="007F445F" w:rsidRPr="005907B6">
        <w:t>е</w:t>
      </w:r>
      <w:r w:rsidR="00741FC0" w:rsidRPr="005907B6">
        <w:t>й</w:t>
      </w:r>
      <w:r w:rsidRPr="005907B6">
        <w:t xml:space="preserve"> на основании Устава,</w:t>
      </w:r>
      <w:r w:rsidR="00741FC0" w:rsidRPr="005907B6">
        <w:t xml:space="preserve"> приказа Минтруда России от 18</w:t>
      </w:r>
      <w:r w:rsidR="0049625A" w:rsidRPr="005907B6">
        <w:t>.</w:t>
      </w:r>
      <w:r w:rsidR="00741FC0" w:rsidRPr="005907B6">
        <w:t>11</w:t>
      </w:r>
      <w:r w:rsidR="0049625A" w:rsidRPr="005907B6">
        <w:t>.202</w:t>
      </w:r>
      <w:r w:rsidR="00741FC0" w:rsidRPr="005907B6">
        <w:t>2</w:t>
      </w:r>
      <w:r w:rsidR="0049625A" w:rsidRPr="005907B6">
        <w:t xml:space="preserve"> № </w:t>
      </w:r>
      <w:r w:rsidR="00741FC0" w:rsidRPr="005907B6">
        <w:t>5</w:t>
      </w:r>
      <w:r w:rsidR="0049625A" w:rsidRPr="005907B6">
        <w:t>3-кр,</w:t>
      </w:r>
      <w:r w:rsidRPr="005907B6">
        <w:t xml:space="preserve"> с одной стороны, </w:t>
      </w:r>
      <w:r w:rsidR="00A63C8F" w:rsidRPr="005907B6">
        <w:t>и </w:t>
      </w:r>
      <w:r w:rsidR="00360E10" w:rsidRPr="005907B6">
        <w:t>_____________________</w:t>
      </w:r>
      <w:r w:rsidR="00A63C8F" w:rsidRPr="005907B6">
        <w:t xml:space="preserve">, именуемое в дальнейшем «Исполнитель», в лице </w:t>
      </w:r>
      <w:r w:rsidR="00360E10" w:rsidRPr="005907B6">
        <w:t>_______________</w:t>
      </w:r>
      <w:r w:rsidR="00A63C8F" w:rsidRPr="005907B6">
        <w:t xml:space="preserve">, действующего на основании </w:t>
      </w:r>
      <w:r w:rsidR="00360E10" w:rsidRPr="005907B6">
        <w:t>__________</w:t>
      </w:r>
      <w:r w:rsidR="00A63C8F" w:rsidRPr="005907B6">
        <w:t xml:space="preserve">, </w:t>
      </w:r>
      <w:r w:rsidRPr="005907B6">
        <w:t xml:space="preserve">с другой стороны, </w:t>
      </w:r>
      <w:r w:rsidR="0027162F" w:rsidRPr="006245C7">
        <w:t>в дальнейшем совместно именуемые «Стороны», в соответствии п. 4 ч. 1 ст. 93 Федерального закона от 05.04.2013 № 44-ФЗ «О контрактной системе в сфере закупок товаров, работ, услуг для обеспечения государ</w:t>
      </w:r>
      <w:r w:rsidR="0027162F">
        <w:t>ственных и муниципальных нужд»,</w:t>
      </w:r>
      <w:r w:rsidRPr="005907B6">
        <w:t xml:space="preserve"> заключили настоящий государственный контракт (далее – «Контракт») о нижеследующем.</w:t>
      </w:r>
    </w:p>
    <w:p w:rsidR="009F52AE" w:rsidRPr="005907B6" w:rsidRDefault="009F52AE" w:rsidP="00F4024D">
      <w:pPr>
        <w:widowControl w:val="0"/>
        <w:ind w:firstLine="0"/>
        <w:jc w:val="left"/>
        <w:rPr>
          <w:b/>
          <w:bCs/>
        </w:rPr>
      </w:pPr>
    </w:p>
    <w:p w:rsidR="00A3002D" w:rsidRPr="005907B6" w:rsidRDefault="006E03CB" w:rsidP="00F4024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rFonts w:eastAsia="Calibri"/>
          <w:b/>
          <w:bCs/>
        </w:rPr>
      </w:pPr>
      <w:r w:rsidRPr="005907B6">
        <w:rPr>
          <w:rFonts w:eastAsia="Calibri"/>
          <w:b/>
          <w:bCs/>
        </w:rPr>
        <w:t>ПРЕДМЕТ КОНТРАКТА</w:t>
      </w:r>
    </w:p>
    <w:p w:rsidR="00141117" w:rsidRPr="005907B6" w:rsidRDefault="006E03CB" w:rsidP="00F4024D">
      <w:pPr>
        <w:widowControl w:val="0"/>
        <w:autoSpaceDE w:val="0"/>
        <w:autoSpaceDN w:val="0"/>
        <w:adjustRightInd w:val="0"/>
        <w:snapToGrid w:val="0"/>
        <w:ind w:firstLine="851"/>
      </w:pPr>
      <w:r w:rsidRPr="005907B6">
        <w:t xml:space="preserve">1.1. По настоящему контракту Исполнитель обязуется оказать услуги по </w:t>
      </w:r>
      <w:r w:rsidR="00EF410E" w:rsidRPr="005907B6">
        <w:rPr>
          <w:lang w:val="x-none" w:eastAsia="x-none"/>
        </w:rPr>
        <w:t xml:space="preserve">экспресс-доставке </w:t>
      </w:r>
      <w:r w:rsidR="005907B6">
        <w:t>груза</w:t>
      </w:r>
      <w:r w:rsidRPr="005907B6">
        <w:t xml:space="preserve"> (далее - услуги) в соответствии с Техническим заданием (Приложение </w:t>
      </w:r>
      <w:r w:rsidR="0046276D" w:rsidRPr="005907B6">
        <w:t>№</w:t>
      </w:r>
      <w:r w:rsidRPr="005907B6">
        <w:t xml:space="preserve">1 к контракту), а Заказчик принять и оплатить оказанные услуги в порядке и на условиях, предусмотренных настоящим Контрактом. </w:t>
      </w:r>
    </w:p>
    <w:p w:rsidR="007C211A" w:rsidRDefault="00141117" w:rsidP="00F4024D">
      <w:pPr>
        <w:widowControl w:val="0"/>
        <w:autoSpaceDE w:val="0"/>
        <w:autoSpaceDN w:val="0"/>
        <w:adjustRightInd w:val="0"/>
        <w:snapToGrid w:val="0"/>
        <w:ind w:firstLine="851"/>
      </w:pPr>
      <w:r w:rsidRPr="005907B6">
        <w:rPr>
          <w:lang w:eastAsia="ar-SA"/>
        </w:rPr>
        <w:t>1.2. Место забор</w:t>
      </w:r>
      <w:r w:rsidR="00FC1A8C">
        <w:rPr>
          <w:lang w:eastAsia="ar-SA"/>
        </w:rPr>
        <w:t>а</w:t>
      </w:r>
      <w:r w:rsidRPr="005907B6">
        <w:rPr>
          <w:lang w:eastAsia="ar-SA"/>
        </w:rPr>
        <w:t xml:space="preserve"> груза у Заказчика производится по адресу: </w:t>
      </w:r>
      <w:r w:rsidR="007C211A" w:rsidRPr="001540CD">
        <w:t xml:space="preserve">634009, Томская область, г. Томск, ул. </w:t>
      </w:r>
      <w:proofErr w:type="spellStart"/>
      <w:r w:rsidR="007C211A" w:rsidRPr="001540CD">
        <w:t>Бердская</w:t>
      </w:r>
      <w:proofErr w:type="spellEnd"/>
      <w:r w:rsidR="007C211A" w:rsidRPr="001540CD">
        <w:t xml:space="preserve">, д. 27, </w:t>
      </w:r>
      <w:proofErr w:type="spellStart"/>
      <w:r w:rsidR="007C211A" w:rsidRPr="001540CD">
        <w:t>каб</w:t>
      </w:r>
      <w:proofErr w:type="spellEnd"/>
      <w:r w:rsidR="007C211A" w:rsidRPr="001540CD">
        <w:t>. 305.</w:t>
      </w:r>
      <w:r w:rsidR="007C211A">
        <w:t xml:space="preserve"> </w:t>
      </w:r>
    </w:p>
    <w:p w:rsidR="007C211A" w:rsidRPr="005907B6" w:rsidRDefault="00141117" w:rsidP="007C211A">
      <w:pPr>
        <w:widowControl w:val="0"/>
        <w:autoSpaceDE w:val="0"/>
        <w:autoSpaceDN w:val="0"/>
        <w:adjustRightInd w:val="0"/>
        <w:snapToGrid w:val="0"/>
        <w:ind w:firstLine="851"/>
      </w:pPr>
      <w:r w:rsidRPr="005907B6">
        <w:t>1</w:t>
      </w:r>
      <w:r w:rsidR="006E03CB" w:rsidRPr="005907B6">
        <w:t>.</w:t>
      </w:r>
      <w:r w:rsidRPr="005907B6">
        <w:t>3</w:t>
      </w:r>
      <w:r w:rsidR="006E03CB" w:rsidRPr="005907B6">
        <w:t xml:space="preserve">. </w:t>
      </w:r>
      <w:r w:rsidR="00FC1A8C">
        <w:t xml:space="preserve">Место доставки </w:t>
      </w:r>
      <w:r w:rsidRPr="005907B6">
        <w:t xml:space="preserve">груза осуществляется по </w:t>
      </w:r>
      <w:r w:rsidR="00741FC0" w:rsidRPr="005907B6">
        <w:t>адрес</w:t>
      </w:r>
      <w:r w:rsidR="005907B6">
        <w:t xml:space="preserve">у: </w:t>
      </w:r>
      <w:r w:rsidR="007C211A">
        <w:t>Томская область, г. Стрежевой, ул. Строителей д.1</w:t>
      </w:r>
      <w:r w:rsidR="00A74840">
        <w:t xml:space="preserve">, кабинет №108, </w:t>
      </w:r>
      <w:r w:rsidR="00A74840" w:rsidRPr="001540CD">
        <w:t>тел. 8-913-814-34-04</w:t>
      </w:r>
      <w:r w:rsidR="00A74840">
        <w:t xml:space="preserve">, </w:t>
      </w:r>
      <w:r w:rsidR="00A74840" w:rsidRPr="001540CD">
        <w:t>8-38-259-33318</w:t>
      </w:r>
      <w:r w:rsidR="007C211A" w:rsidRPr="005907B6">
        <w:t>.</w:t>
      </w:r>
    </w:p>
    <w:p w:rsidR="00BE66C8" w:rsidRDefault="00BE66C8" w:rsidP="00F4024D">
      <w:pPr>
        <w:widowControl w:val="0"/>
        <w:snapToGrid w:val="0"/>
        <w:ind w:firstLine="851"/>
      </w:pPr>
      <w:r w:rsidRPr="005907B6">
        <w:rPr>
          <w:lang w:eastAsia="ar-SA"/>
        </w:rPr>
        <w:t>1.</w:t>
      </w:r>
      <w:r w:rsidR="00141117" w:rsidRPr="005907B6">
        <w:rPr>
          <w:lang w:eastAsia="ar-SA"/>
        </w:rPr>
        <w:t>4</w:t>
      </w:r>
      <w:r w:rsidRPr="005907B6">
        <w:rPr>
          <w:lang w:eastAsia="ar-SA"/>
        </w:rPr>
        <w:t xml:space="preserve">. Объем оказываемых услуг: </w:t>
      </w:r>
      <w:r w:rsidR="005907B6">
        <w:t>количество мест</w:t>
      </w:r>
      <w:r w:rsidR="00B730D8">
        <w:t xml:space="preserve"> </w:t>
      </w:r>
      <w:r w:rsidR="0027162F">
        <w:t xml:space="preserve">- </w:t>
      </w:r>
      <w:r w:rsidR="00A15DCE">
        <w:t>1</w:t>
      </w:r>
      <w:r w:rsidR="005907B6">
        <w:t xml:space="preserve">, общий вес </w:t>
      </w:r>
      <w:r w:rsidR="00A15DCE">
        <w:t>28</w:t>
      </w:r>
      <w:r w:rsidR="005907B6">
        <w:t xml:space="preserve"> </w:t>
      </w:r>
      <w:r w:rsidR="005907B6" w:rsidRPr="001540CD">
        <w:t>кг</w:t>
      </w:r>
      <w:r w:rsidR="00741FC0" w:rsidRPr="005907B6">
        <w:t>.</w:t>
      </w:r>
    </w:p>
    <w:p w:rsidR="00A74840" w:rsidRDefault="00A74840" w:rsidP="00A74840">
      <w:pPr>
        <w:ind w:firstLine="0"/>
      </w:pPr>
      <w:r>
        <w:t xml:space="preserve">Габариты </w:t>
      </w:r>
      <w:r w:rsidR="00A15DCE">
        <w:t>единицы груза: ширина 3</w:t>
      </w:r>
      <w:r>
        <w:t>2см, длина – 3</w:t>
      </w:r>
      <w:r w:rsidR="00A15DCE">
        <w:t>3</w:t>
      </w:r>
      <w:r>
        <w:t xml:space="preserve">см, высота – </w:t>
      </w:r>
      <w:r w:rsidR="00A15DCE">
        <w:t>51</w:t>
      </w:r>
      <w:r>
        <w:t>см.</w:t>
      </w:r>
    </w:p>
    <w:p w:rsidR="00A3002D" w:rsidRPr="005907B6" w:rsidRDefault="006E03CB" w:rsidP="00F4024D">
      <w:pPr>
        <w:widowControl w:val="0"/>
        <w:snapToGrid w:val="0"/>
        <w:ind w:firstLine="851"/>
        <w:rPr>
          <w:b/>
        </w:rPr>
      </w:pPr>
      <w:r w:rsidRPr="005907B6">
        <w:t>1.</w:t>
      </w:r>
      <w:r w:rsidR="00141117" w:rsidRPr="005907B6">
        <w:t>5</w:t>
      </w:r>
      <w:r w:rsidRPr="005907B6">
        <w:t>. Срок оказания услуг:</w:t>
      </w:r>
      <w:r w:rsidR="00BE66C8" w:rsidRPr="005907B6">
        <w:t xml:space="preserve"> </w:t>
      </w:r>
      <w:r w:rsidR="005907B6">
        <w:t xml:space="preserve">в течение </w:t>
      </w:r>
      <w:r w:rsidR="00A15DCE">
        <w:t>7</w:t>
      </w:r>
      <w:r w:rsidR="005907B6">
        <w:t xml:space="preserve"> </w:t>
      </w:r>
      <w:r w:rsidR="00D76176">
        <w:t>(</w:t>
      </w:r>
      <w:r w:rsidR="00A15DCE">
        <w:t>семи</w:t>
      </w:r>
      <w:bookmarkStart w:id="0" w:name="_GoBack"/>
      <w:bookmarkEnd w:id="0"/>
      <w:r w:rsidR="00D76176">
        <w:t xml:space="preserve">) </w:t>
      </w:r>
      <w:r w:rsidR="005907B6" w:rsidRPr="001540CD">
        <w:t>календарных дней со дня заключения Контракта</w:t>
      </w:r>
      <w:r w:rsidR="00BE66C8" w:rsidRPr="005907B6">
        <w:rPr>
          <w:b/>
        </w:rPr>
        <w:t>.</w:t>
      </w:r>
    </w:p>
    <w:p w:rsidR="00A15DCE" w:rsidRDefault="00D16964" w:rsidP="00F4024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iCs/>
        </w:rPr>
      </w:pPr>
      <w:r w:rsidRPr="005907B6">
        <w:rPr>
          <w:iCs/>
        </w:rPr>
        <w:t>1.</w:t>
      </w:r>
      <w:r w:rsidR="0027162F">
        <w:rPr>
          <w:iCs/>
        </w:rPr>
        <w:t>6</w:t>
      </w:r>
      <w:r w:rsidRPr="005907B6">
        <w:rPr>
          <w:iCs/>
        </w:rPr>
        <w:t xml:space="preserve">. </w:t>
      </w:r>
      <w:r w:rsidR="00A63C8F" w:rsidRPr="005907B6">
        <w:rPr>
          <w:iCs/>
        </w:rPr>
        <w:t>Ответственным лицом со стороны Заказчика по настоящему Контракту является: Степанов Дмитрий Игоревич, e-</w:t>
      </w:r>
      <w:proofErr w:type="spellStart"/>
      <w:r w:rsidR="00A63C8F" w:rsidRPr="005907B6">
        <w:rPr>
          <w:iCs/>
        </w:rPr>
        <w:t>mail</w:t>
      </w:r>
      <w:proofErr w:type="spellEnd"/>
      <w:r w:rsidR="00A63C8F" w:rsidRPr="005907B6">
        <w:rPr>
          <w:iCs/>
        </w:rPr>
        <w:t xml:space="preserve">: </w:t>
      </w:r>
      <w:hyperlink r:id="rId8" w:history="1">
        <w:r w:rsidR="00A63C8F" w:rsidRPr="005907B6">
          <w:rPr>
            <w:rStyle w:val="af"/>
            <w:iCs/>
            <w:lang w:val="en-US"/>
          </w:rPr>
          <w:t>sdi</w:t>
        </w:r>
        <w:r w:rsidR="00A63C8F" w:rsidRPr="005907B6">
          <w:rPr>
            <w:rStyle w:val="af"/>
            <w:iCs/>
          </w:rPr>
          <w:t>@</w:t>
        </w:r>
        <w:r w:rsidR="00A63C8F" w:rsidRPr="005907B6">
          <w:rPr>
            <w:rStyle w:val="af"/>
            <w:iCs/>
            <w:lang w:val="en-US"/>
          </w:rPr>
          <w:t>mse</w:t>
        </w:r>
        <w:r w:rsidR="00A63C8F" w:rsidRPr="005907B6">
          <w:rPr>
            <w:rStyle w:val="af"/>
            <w:iCs/>
          </w:rPr>
          <w:t>.</w:t>
        </w:r>
        <w:r w:rsidR="00A63C8F" w:rsidRPr="005907B6">
          <w:rPr>
            <w:rStyle w:val="af"/>
            <w:iCs/>
            <w:lang w:val="en-US"/>
          </w:rPr>
          <w:t>tomsk</w:t>
        </w:r>
        <w:r w:rsidR="00A63C8F" w:rsidRPr="005907B6">
          <w:rPr>
            <w:rStyle w:val="af"/>
            <w:iCs/>
          </w:rPr>
          <w:t>.</w:t>
        </w:r>
        <w:proofErr w:type="spellStart"/>
        <w:r w:rsidR="00A63C8F" w:rsidRPr="005907B6">
          <w:rPr>
            <w:rStyle w:val="af"/>
            <w:iCs/>
            <w:lang w:val="en-US"/>
          </w:rPr>
          <w:t>ru</w:t>
        </w:r>
        <w:proofErr w:type="spellEnd"/>
      </w:hyperlink>
      <w:r w:rsidR="00A15DCE">
        <w:rPr>
          <w:iCs/>
        </w:rPr>
        <w:t xml:space="preserve">, тел. 89832300503. </w:t>
      </w:r>
    </w:p>
    <w:p w:rsidR="00A15DCE" w:rsidRPr="007924A5" w:rsidRDefault="00360E10" w:rsidP="00A15DCE">
      <w:pPr>
        <w:widowControl w:val="0"/>
      </w:pPr>
      <w:r w:rsidRPr="005907B6">
        <w:rPr>
          <w:rFonts w:eastAsia="Calibri"/>
          <w:lang w:eastAsia="en-US"/>
        </w:rPr>
        <w:t>1.</w:t>
      </w:r>
      <w:r w:rsidR="0027162F">
        <w:rPr>
          <w:rFonts w:eastAsia="Calibri"/>
          <w:lang w:eastAsia="en-US"/>
        </w:rPr>
        <w:t>7</w:t>
      </w:r>
      <w:r w:rsidR="003A3602" w:rsidRPr="005907B6">
        <w:rPr>
          <w:rFonts w:eastAsia="Calibri"/>
          <w:lang w:eastAsia="en-US"/>
        </w:rPr>
        <w:t>.</w:t>
      </w:r>
      <w:r w:rsidR="005907B6">
        <w:rPr>
          <w:rFonts w:eastAsia="Calibri"/>
          <w:lang w:eastAsia="en-US"/>
        </w:rPr>
        <w:t xml:space="preserve"> Идентификационный код закупки: </w:t>
      </w:r>
      <w:r w:rsidR="00A15DCE" w:rsidRPr="007924A5">
        <w:rPr>
          <w:iCs/>
        </w:rPr>
        <w:t>261701710853470170100100330000000244</w:t>
      </w:r>
      <w:r w:rsidR="00A15DCE" w:rsidRPr="007924A5">
        <w:t>.</w:t>
      </w:r>
    </w:p>
    <w:p w:rsidR="00360E10" w:rsidRPr="005907B6" w:rsidRDefault="00360E10" w:rsidP="00F4024D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rPr>
          <w:iCs/>
        </w:rPr>
      </w:pPr>
    </w:p>
    <w:p w:rsidR="00A3002D" w:rsidRPr="005907B6" w:rsidRDefault="006E03CB" w:rsidP="00F4024D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center"/>
        <w:rPr>
          <w:rFonts w:eastAsia="Calibri"/>
          <w:b/>
          <w:bCs/>
        </w:rPr>
      </w:pPr>
      <w:r w:rsidRPr="005907B6">
        <w:rPr>
          <w:rFonts w:eastAsia="Calibri"/>
          <w:b/>
          <w:bCs/>
        </w:rPr>
        <w:t>ЦЕНА КОНТРАКТА И ПОРЯДОК РАСЧЕТОВ</w:t>
      </w:r>
    </w:p>
    <w:p w:rsidR="003A1B3F" w:rsidRPr="005907B6" w:rsidRDefault="00C04D73" w:rsidP="00F4024D">
      <w:pPr>
        <w:widowControl w:val="0"/>
        <w:ind w:firstLine="851"/>
      </w:pPr>
      <w:r w:rsidRPr="005907B6">
        <w:t xml:space="preserve">2.1. </w:t>
      </w:r>
      <w:r w:rsidR="0027162F" w:rsidRPr="006245C7">
        <w:t>Цена Контракта составляет _______ (________) рублей ___ копеек [, в том числе налог на добавленную стоимость – ____,]</w:t>
      </w:r>
      <w:r w:rsidR="0027162F" w:rsidRPr="006245C7">
        <w:rPr>
          <w:vertAlign w:val="superscript"/>
        </w:rPr>
        <w:footnoteReference w:id="1"/>
      </w:r>
      <w:r w:rsidR="0027162F" w:rsidRPr="006245C7">
        <w:t xml:space="preserve"> [, налогом на добавленную стоимость не облагается на основании _______________ Налогового кодекса Российской Федерации и _______,]</w:t>
      </w:r>
      <w:r w:rsidR="0027162F" w:rsidRPr="006245C7">
        <w:rPr>
          <w:vertAlign w:val="superscript"/>
        </w:rPr>
        <w:footnoteReference w:id="2"/>
      </w:r>
      <w:sdt>
        <w:sdtPr>
          <w:id w:val="-281815951"/>
          <w:placeholder>
            <w:docPart w:val="2DB1B145CA8446BDB2F82C3B0A17337F"/>
          </w:placeholder>
        </w:sdtPr>
        <w:sdtEndPr/>
        <w:sdtContent>
          <w:r w:rsidR="00F4024D">
            <w:t xml:space="preserve"> и </w:t>
          </w:r>
        </w:sdtContent>
      </w:sdt>
      <w:r w:rsidR="003A1B3F" w:rsidRPr="005907B6">
        <w:t>включает все расходы, связанные с оказанием услуг в соответствии с условиями Контракта, в том числе:</w:t>
      </w:r>
    </w:p>
    <w:p w:rsidR="00A86E7A" w:rsidRPr="005907B6" w:rsidRDefault="00A86E7A" w:rsidP="00F4024D">
      <w:pPr>
        <w:widowControl w:val="0"/>
        <w:tabs>
          <w:tab w:val="left" w:pos="540"/>
        </w:tabs>
      </w:pPr>
      <w:r w:rsidRPr="005907B6">
        <w:t>- стоимость оказания услуг, включая стоимость расходных материалов, используемых при оказании услуг;</w:t>
      </w:r>
    </w:p>
    <w:p w:rsidR="00A86E7A" w:rsidRPr="005907B6" w:rsidRDefault="00A86E7A" w:rsidP="00F4024D">
      <w:pPr>
        <w:widowControl w:val="0"/>
        <w:tabs>
          <w:tab w:val="left" w:pos="540"/>
        </w:tabs>
      </w:pPr>
      <w:r w:rsidRPr="005907B6">
        <w:t>- расходы на уплату налогов, сборов и других обязательных платежей;</w:t>
      </w:r>
    </w:p>
    <w:p w:rsidR="00A86E7A" w:rsidRPr="005907B6" w:rsidRDefault="00A86E7A" w:rsidP="00F4024D">
      <w:pPr>
        <w:widowControl w:val="0"/>
        <w:tabs>
          <w:tab w:val="left" w:pos="540"/>
        </w:tabs>
      </w:pPr>
      <w:r w:rsidRPr="005907B6">
        <w:t>- все непредвиденные расходы, которые могут возникнуть в период действия Контракта в связи с его исполнением.</w:t>
      </w:r>
    </w:p>
    <w:p w:rsidR="005F4D25" w:rsidRPr="005907B6" w:rsidRDefault="005F4D25" w:rsidP="00F4024D">
      <w:pPr>
        <w:widowControl w:val="0"/>
        <w:tabs>
          <w:tab w:val="left" w:pos="540"/>
        </w:tabs>
        <w:rPr>
          <w:lang w:val="x-none"/>
        </w:rPr>
      </w:pPr>
      <w:r w:rsidRPr="005907B6">
        <w:rPr>
          <w:lang w:val="x-none"/>
        </w:rPr>
        <w:t xml:space="preserve">Цена Контракта является твёрдой и определяется на весь срок действия Контракта, за исключением случаев, установленных Контрактом, действующим законодательством. </w:t>
      </w:r>
    </w:p>
    <w:p w:rsidR="0027162F" w:rsidRPr="006245C7" w:rsidRDefault="0027162F" w:rsidP="0027162F">
      <w:pPr>
        <w:widowControl w:val="0"/>
        <w:tabs>
          <w:tab w:val="left" w:pos="426"/>
        </w:tabs>
      </w:pPr>
      <w:r w:rsidRPr="006245C7">
        <w:t xml:space="preserve">2.2. Оплата оказанных услуг производится Заказчиком путем перечисления денежных средств на расчетный счет Исполнителя, указанный в Контракте, по факту оказания Исполнителем услуг в течение </w:t>
      </w:r>
      <w:r>
        <w:t>10</w:t>
      </w:r>
      <w:r w:rsidRPr="006245C7">
        <w:t xml:space="preserve"> (</w:t>
      </w:r>
      <w:r>
        <w:t>десяти</w:t>
      </w:r>
      <w:r w:rsidRPr="006245C7">
        <w:t>) рабочих дней после подписания Сторонами акта</w:t>
      </w:r>
      <w:r w:rsidRPr="006245C7">
        <w:rPr>
          <w:i/>
          <w:color w:val="0000FF"/>
        </w:rPr>
        <w:t xml:space="preserve"> </w:t>
      </w:r>
      <w:r w:rsidRPr="006245C7">
        <w:t xml:space="preserve">сдачи-приемки оказанных услуг без замечаний на основании представленных Исполнителем счета </w:t>
      </w:r>
      <w:r>
        <w:rPr>
          <w:i/>
          <w:color w:val="3333FF"/>
        </w:rPr>
        <w:t>[</w:t>
      </w:r>
      <w:r w:rsidRPr="006245C7">
        <w:rPr>
          <w:i/>
          <w:color w:val="3333FF"/>
        </w:rPr>
        <w:t>счета-фактуры</w:t>
      </w:r>
      <w:r w:rsidRPr="006245C7">
        <w:rPr>
          <w:rStyle w:val="aa"/>
          <w:i/>
          <w:color w:val="3333FF"/>
        </w:rPr>
        <w:footnoteReference w:id="3"/>
      </w:r>
      <w:r w:rsidRPr="006245C7">
        <w:rPr>
          <w:i/>
          <w:color w:val="3333FF"/>
        </w:rPr>
        <w:t>]</w:t>
      </w:r>
      <w:r w:rsidRPr="006245C7">
        <w:t>.</w:t>
      </w:r>
    </w:p>
    <w:p w:rsidR="00A86E7A" w:rsidRPr="005907B6" w:rsidRDefault="00A86E7A" w:rsidP="00F4024D">
      <w:pPr>
        <w:widowControl w:val="0"/>
        <w:tabs>
          <w:tab w:val="left" w:pos="540"/>
        </w:tabs>
      </w:pPr>
      <w:r w:rsidRPr="005907B6">
        <w:lastRenderedPageBreak/>
        <w:t>Сумма, подлежащая уплате Заказчиком Исполнителю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сборов,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86E7A" w:rsidRPr="005907B6" w:rsidRDefault="00A86E7A" w:rsidP="00F4024D">
      <w:pPr>
        <w:widowControl w:val="0"/>
        <w:tabs>
          <w:tab w:val="left" w:pos="540"/>
        </w:tabs>
      </w:pPr>
      <w:r w:rsidRPr="005907B6">
        <w:t>Днем исполнения Заказчиком обязательства по оплате услуг, указанных в п.1.1. Контракта, считается день списания денежных средств с лицевого счета Заказчика</w:t>
      </w:r>
    </w:p>
    <w:p w:rsidR="00A86E7A" w:rsidRPr="005907B6" w:rsidRDefault="00A86E7A" w:rsidP="00F4024D">
      <w:pPr>
        <w:widowControl w:val="0"/>
        <w:tabs>
          <w:tab w:val="left" w:pos="540"/>
        </w:tabs>
      </w:pPr>
      <w:r w:rsidRPr="005907B6">
        <w:t>2.3. Сбор всех необходимых для оплаты документов осуществляется Исполнителем.</w:t>
      </w:r>
    </w:p>
    <w:p w:rsidR="00A86E7A" w:rsidRPr="005907B6" w:rsidRDefault="00A86E7A" w:rsidP="00F4024D">
      <w:pPr>
        <w:widowControl w:val="0"/>
        <w:tabs>
          <w:tab w:val="left" w:pos="540"/>
        </w:tabs>
      </w:pPr>
      <w:r w:rsidRPr="005907B6">
        <w:t>2.4. Валюта, используемая для расчетов - рубль Российской Федерации.</w:t>
      </w:r>
    </w:p>
    <w:p w:rsidR="00A86E7A" w:rsidRPr="005907B6" w:rsidRDefault="00A86E7A" w:rsidP="00F4024D">
      <w:pPr>
        <w:widowControl w:val="0"/>
        <w:tabs>
          <w:tab w:val="left" w:pos="540"/>
        </w:tabs>
      </w:pPr>
      <w:r w:rsidRPr="005907B6">
        <w:t>2.5. Источник финансирования: средства Федерального бюджета</w:t>
      </w:r>
      <w:r w:rsidR="00F4024D">
        <w:t>.</w:t>
      </w:r>
    </w:p>
    <w:p w:rsidR="00A86E7A" w:rsidRPr="005907B6" w:rsidRDefault="00A86E7A" w:rsidP="00F4024D">
      <w:pPr>
        <w:widowControl w:val="0"/>
        <w:tabs>
          <w:tab w:val="left" w:pos="540"/>
        </w:tabs>
      </w:pPr>
    </w:p>
    <w:p w:rsidR="00A3002D" w:rsidRPr="005907B6" w:rsidRDefault="006E03CB" w:rsidP="00F4024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5907B6">
        <w:rPr>
          <w:rFonts w:eastAsia="Calibri"/>
          <w:b/>
          <w:bCs/>
        </w:rPr>
        <w:t>3.ПРАВА И ОБЯЗАННОСТИ СТОРОН</w:t>
      </w:r>
    </w:p>
    <w:p w:rsidR="00A3002D" w:rsidRPr="0027162F" w:rsidRDefault="006E03CB" w:rsidP="00F4024D">
      <w:pPr>
        <w:widowControl w:val="0"/>
        <w:ind w:firstLine="720"/>
        <w:rPr>
          <w:lang w:eastAsia="ar-SA"/>
        </w:rPr>
      </w:pPr>
      <w:r w:rsidRPr="0027162F">
        <w:rPr>
          <w:lang w:eastAsia="ar-SA"/>
        </w:rPr>
        <w:t>3.1. Заказчик вправе:</w:t>
      </w:r>
    </w:p>
    <w:p w:rsidR="00A3002D" w:rsidRPr="0027162F" w:rsidRDefault="006E03CB" w:rsidP="00F4024D">
      <w:pPr>
        <w:widowControl w:val="0"/>
        <w:ind w:firstLine="720"/>
        <w:rPr>
          <w:lang w:eastAsia="ar-SA"/>
        </w:rPr>
      </w:pPr>
      <w:r w:rsidRPr="0027162F">
        <w:rPr>
          <w:lang w:eastAsia="ar-SA"/>
        </w:rPr>
        <w:t>3.1.1. Требовать от Исполнителя надлежащего исполнения обязательств в соответствии с условиями Контракта.</w:t>
      </w:r>
    </w:p>
    <w:p w:rsidR="00A3002D" w:rsidRPr="0027162F" w:rsidRDefault="006E03CB" w:rsidP="00F4024D">
      <w:pPr>
        <w:widowControl w:val="0"/>
        <w:ind w:firstLine="720"/>
        <w:rPr>
          <w:lang w:eastAsia="ar-SA"/>
        </w:rPr>
      </w:pPr>
      <w:r w:rsidRPr="0027162F">
        <w:rPr>
          <w:lang w:eastAsia="ar-SA"/>
        </w:rPr>
        <w:t>3.1.2. Требовать от Исполнителя представления надлежащим образом оформленных документов.</w:t>
      </w:r>
    </w:p>
    <w:p w:rsidR="00A3002D" w:rsidRPr="0027162F" w:rsidRDefault="006E03CB" w:rsidP="00F4024D">
      <w:pPr>
        <w:widowControl w:val="0"/>
        <w:ind w:firstLine="720"/>
        <w:rPr>
          <w:lang w:eastAsia="ar-SA"/>
        </w:rPr>
      </w:pPr>
      <w:r w:rsidRPr="0027162F">
        <w:rPr>
          <w:lang w:eastAsia="ar-SA"/>
        </w:rPr>
        <w:t>3.1.3. Запрашивать у Исполнителя информацию о ходе и состоянии исполнения обязательств Исполнителя по Контракту.</w:t>
      </w:r>
    </w:p>
    <w:p w:rsidR="00A3002D" w:rsidRPr="0027162F" w:rsidRDefault="006E03CB" w:rsidP="00F4024D">
      <w:pPr>
        <w:widowControl w:val="0"/>
        <w:ind w:firstLine="720"/>
        <w:rPr>
          <w:lang w:eastAsia="ar-SA"/>
        </w:rPr>
      </w:pPr>
      <w:r w:rsidRPr="0027162F">
        <w:rPr>
          <w:lang w:eastAsia="ar-SA"/>
        </w:rPr>
        <w:t>3.1.4. Направлять мотивированный отказ в подписании акта сдачи-приемки оказанных услуг по результатам приемки оказанных услуг</w:t>
      </w:r>
      <w:r w:rsidRPr="0027162F">
        <w:rPr>
          <w:i/>
          <w:lang w:eastAsia="ar-SA"/>
        </w:rPr>
        <w:t>.</w:t>
      </w:r>
    </w:p>
    <w:p w:rsidR="00A3002D" w:rsidRPr="0027162F" w:rsidRDefault="006E03CB" w:rsidP="00F4024D">
      <w:pPr>
        <w:widowControl w:val="0"/>
        <w:ind w:firstLine="720"/>
        <w:rPr>
          <w:lang w:eastAsia="ar-SA"/>
        </w:rPr>
      </w:pPr>
      <w:r w:rsidRPr="0027162F">
        <w:rPr>
          <w:lang w:eastAsia="ar-SA"/>
        </w:rPr>
        <w:t>3.1.5. Пользоваться иными установленными Контрактом и законодательством Российской Федерации правами.</w:t>
      </w:r>
    </w:p>
    <w:p w:rsidR="00A3002D" w:rsidRPr="0027162F" w:rsidRDefault="006E03CB" w:rsidP="00F4024D">
      <w:pPr>
        <w:widowControl w:val="0"/>
        <w:ind w:firstLine="720"/>
        <w:rPr>
          <w:lang w:eastAsia="ar-SA"/>
        </w:rPr>
      </w:pPr>
      <w:r w:rsidRPr="0027162F">
        <w:rPr>
          <w:lang w:eastAsia="ar-SA"/>
        </w:rPr>
        <w:t>3.2. Заказчик обязан:</w:t>
      </w:r>
    </w:p>
    <w:p w:rsidR="00A3002D" w:rsidRPr="0027162F" w:rsidRDefault="006E03CB" w:rsidP="00F4024D">
      <w:pPr>
        <w:widowControl w:val="0"/>
        <w:ind w:firstLine="720"/>
        <w:rPr>
          <w:lang w:eastAsia="ar-SA"/>
        </w:rPr>
      </w:pPr>
      <w:r w:rsidRPr="0027162F">
        <w:rPr>
          <w:lang w:eastAsia="ar-SA"/>
        </w:rPr>
        <w:t>3.2.1. Принять и оплатить оказанные услуги при отсутствии у него замечаний по качеству, объему, соответствию оказанных услуг условиям Контракта.</w:t>
      </w:r>
    </w:p>
    <w:p w:rsidR="00A3002D" w:rsidRPr="0027162F" w:rsidRDefault="006E03CB" w:rsidP="00F4024D">
      <w:pPr>
        <w:widowControl w:val="0"/>
        <w:ind w:firstLine="720"/>
        <w:rPr>
          <w:lang w:eastAsia="ar-SA"/>
        </w:rPr>
      </w:pPr>
      <w:r w:rsidRPr="0027162F">
        <w:rPr>
          <w:lang w:eastAsia="ar-SA"/>
        </w:rPr>
        <w:t xml:space="preserve">3.2.2. Для взыскания неустойки (штрафов, пеней) </w:t>
      </w:r>
      <w:r w:rsidRPr="0027162F">
        <w:rPr>
          <w:lang w:eastAsia="zh-CN"/>
        </w:rPr>
        <w:t>в судебном порядке соблюдать претензионный порядок урегулирования спора (</w:t>
      </w:r>
      <w:r w:rsidRPr="0027162F">
        <w:rPr>
          <w:lang w:eastAsia="ar-SA"/>
        </w:rPr>
        <w:t xml:space="preserve">направлять Исполнителю </w:t>
      </w:r>
      <w:r w:rsidRPr="0027162F">
        <w:rPr>
          <w:color w:val="000000"/>
          <w:lang w:eastAsia="ar-SA"/>
        </w:rPr>
        <w:t>претензию, содержащую требование</w:t>
      </w:r>
      <w:r w:rsidRPr="0027162F">
        <w:rPr>
          <w:lang w:eastAsia="ar-SA"/>
        </w:rPr>
        <w:t xml:space="preserve"> об уплате сумм неустойки (штрафов, пеней), предусмотренных Контрактом за неисполнение (ненадлежащее исполнение) Исполнителем своих обязательств по Контракту).</w:t>
      </w:r>
    </w:p>
    <w:p w:rsidR="00A3002D" w:rsidRPr="0027162F" w:rsidRDefault="006E03CB" w:rsidP="00F4024D">
      <w:pPr>
        <w:widowControl w:val="0"/>
        <w:ind w:firstLine="720"/>
        <w:rPr>
          <w:lang w:eastAsia="ar-SA"/>
        </w:rPr>
      </w:pPr>
      <w:r w:rsidRPr="0027162F">
        <w:rPr>
          <w:lang w:eastAsia="ar-SA"/>
        </w:rPr>
        <w:t>3.3. Исполнитель вправе:</w:t>
      </w:r>
    </w:p>
    <w:p w:rsidR="00A3002D" w:rsidRPr="0027162F" w:rsidRDefault="006E03CB" w:rsidP="00F4024D">
      <w:pPr>
        <w:widowControl w:val="0"/>
        <w:ind w:firstLine="720"/>
        <w:rPr>
          <w:lang w:eastAsia="ar-SA"/>
        </w:rPr>
      </w:pPr>
      <w:r w:rsidRPr="0027162F">
        <w:rPr>
          <w:lang w:eastAsia="ar-SA"/>
        </w:rPr>
        <w:t>3.3.1. Требовать оплаты оказанных надлежащим образом услуг.</w:t>
      </w:r>
    </w:p>
    <w:p w:rsidR="00A3002D" w:rsidRPr="0027162F" w:rsidRDefault="006E03CB" w:rsidP="00F4024D">
      <w:pPr>
        <w:widowControl w:val="0"/>
        <w:ind w:firstLine="708"/>
        <w:rPr>
          <w:lang w:eastAsia="ar-SA"/>
        </w:rPr>
      </w:pPr>
      <w:r w:rsidRPr="0027162F">
        <w:rPr>
          <w:lang w:eastAsia="ar-SA"/>
        </w:rPr>
        <w:t>3.3.2. Запрашивать у Заказчика предоставления разъяснений и уточнений по вопросам оказания услуг в рамках Контракта.</w:t>
      </w:r>
    </w:p>
    <w:p w:rsidR="00A3002D" w:rsidRPr="0027162F" w:rsidRDefault="006E03CB" w:rsidP="00F4024D">
      <w:pPr>
        <w:widowControl w:val="0"/>
        <w:ind w:firstLine="708"/>
        <w:rPr>
          <w:lang w:eastAsia="ar-SA"/>
        </w:rPr>
      </w:pPr>
      <w:r w:rsidRPr="0027162F">
        <w:rPr>
          <w:lang w:eastAsia="ar-SA"/>
        </w:rPr>
        <w:t>3.4. Исполнитель обязан:</w:t>
      </w:r>
    </w:p>
    <w:p w:rsidR="00A3002D" w:rsidRPr="0027162F" w:rsidRDefault="006E03CB" w:rsidP="00F4024D">
      <w:pPr>
        <w:widowControl w:val="0"/>
        <w:ind w:firstLine="708"/>
        <w:rPr>
          <w:lang w:eastAsia="ar-SA"/>
        </w:rPr>
      </w:pPr>
      <w:r w:rsidRPr="0027162F">
        <w:rPr>
          <w:lang w:eastAsia="ar-SA"/>
        </w:rPr>
        <w:t>3.4.1. Своевременно и надлежащим образом оказать услуги в соответствии с действующим законодательством Российской Федерации, условиями Контракта и Техническим заданием (Приложение 1 к Контракту).</w:t>
      </w:r>
    </w:p>
    <w:p w:rsidR="00A3002D" w:rsidRPr="0027162F" w:rsidRDefault="006E03CB" w:rsidP="00F4024D">
      <w:pPr>
        <w:widowControl w:val="0"/>
        <w:ind w:firstLine="708"/>
        <w:rPr>
          <w:lang w:eastAsia="ar-SA"/>
        </w:rPr>
      </w:pPr>
      <w:r w:rsidRPr="0027162F">
        <w:rPr>
          <w:lang w:eastAsia="ar-SA"/>
        </w:rPr>
        <w:t>3.4.2. Не предоставлять другим лицам или не разглашать иным способом конфиденциальную информацию, полученную в результате исполнения обязательств по Контракту.</w:t>
      </w:r>
    </w:p>
    <w:p w:rsidR="00A3002D" w:rsidRPr="0027162F" w:rsidRDefault="006E03CB" w:rsidP="00F4024D">
      <w:pPr>
        <w:widowControl w:val="0"/>
        <w:ind w:firstLine="708"/>
        <w:rPr>
          <w:lang w:eastAsia="ar-SA"/>
        </w:rPr>
      </w:pPr>
      <w:r w:rsidRPr="0027162F">
        <w:rPr>
          <w:lang w:eastAsia="ar-SA"/>
        </w:rPr>
        <w:t>3.4.3. По запросу Заказчика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9F52AE" w:rsidRPr="0027162F" w:rsidRDefault="006E03CB" w:rsidP="00F4024D">
      <w:pPr>
        <w:widowControl w:val="0"/>
        <w:ind w:firstLine="708"/>
        <w:rPr>
          <w:color w:val="000000"/>
          <w:lang w:eastAsia="ar-SA"/>
        </w:rPr>
      </w:pPr>
      <w:r w:rsidRPr="0027162F">
        <w:rPr>
          <w:color w:val="000000"/>
          <w:lang w:eastAsia="ar-SA"/>
        </w:rPr>
        <w:t xml:space="preserve">3.4.4. Для взыскания неустойки (штрафов, пеней) </w:t>
      </w:r>
      <w:r w:rsidRPr="0027162F">
        <w:rPr>
          <w:lang w:eastAsia="zh-CN"/>
        </w:rPr>
        <w:t>в судебном порядке соблюдать претензионный порядок урегулирования спора (</w:t>
      </w:r>
      <w:r w:rsidRPr="0027162F">
        <w:rPr>
          <w:color w:val="000000"/>
          <w:lang w:eastAsia="ar-SA"/>
        </w:rPr>
        <w:t>направлять Заказчику претензию, содержащую требование об уплате сумм неустойки (штрафов, пеней), предусмотренных Контрактом за неисполнение (ненадлежащее исполнение) Заказчиком своих обязательств по Контракту).</w:t>
      </w:r>
    </w:p>
    <w:p w:rsidR="009F52AE" w:rsidRPr="0027162F" w:rsidRDefault="006E03CB" w:rsidP="00F4024D">
      <w:pPr>
        <w:widowControl w:val="0"/>
        <w:ind w:firstLine="708"/>
        <w:rPr>
          <w:color w:val="000000"/>
          <w:lang w:eastAsia="ar-SA"/>
        </w:rPr>
      </w:pPr>
      <w:r w:rsidRPr="0027162F">
        <w:rPr>
          <w:lang w:eastAsia="ar-SA"/>
        </w:rPr>
        <w:t>3.4.5. Передать Заказчику по результатам оказания услуг акт сдачи-приемки оказанных услуг.</w:t>
      </w:r>
    </w:p>
    <w:p w:rsidR="00A3002D" w:rsidRPr="0027162F" w:rsidRDefault="006E03CB" w:rsidP="00F4024D">
      <w:pPr>
        <w:widowControl w:val="0"/>
        <w:ind w:firstLine="708"/>
        <w:rPr>
          <w:color w:val="000000"/>
          <w:lang w:eastAsia="ar-SA"/>
        </w:rPr>
      </w:pPr>
      <w:r w:rsidRPr="0027162F">
        <w:rPr>
          <w:lang w:eastAsia="ar-SA"/>
        </w:rPr>
        <w:t>3.4.6.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контракта, ухудшившее качество услуг, в течение 10 дней с момента вручения в письменном виде Заказчика услуг соответствующего требования Исполнителю.</w:t>
      </w:r>
    </w:p>
    <w:p w:rsidR="00A3002D" w:rsidRPr="0027162F" w:rsidRDefault="006E03CB" w:rsidP="00F4024D">
      <w:pPr>
        <w:widowControl w:val="0"/>
        <w:ind w:firstLine="720"/>
        <w:rPr>
          <w:lang w:eastAsia="ar-SA"/>
        </w:rPr>
      </w:pPr>
      <w:r w:rsidRPr="0027162F">
        <w:rPr>
          <w:lang w:eastAsia="ar-SA"/>
        </w:rPr>
        <w:t>3.4.</w:t>
      </w:r>
      <w:r w:rsidR="005F4D25" w:rsidRPr="0027162F">
        <w:rPr>
          <w:lang w:eastAsia="ar-SA"/>
        </w:rPr>
        <w:t>7</w:t>
      </w:r>
      <w:r w:rsidRPr="0027162F">
        <w:rPr>
          <w:lang w:eastAsia="ar-SA"/>
        </w:rPr>
        <w:t>. Исполнять иные обязанности, предусмотренные действующим законодательством Российской Федерации и Контрактом.</w:t>
      </w:r>
    </w:p>
    <w:p w:rsidR="00A3002D" w:rsidRPr="005907B6" w:rsidRDefault="00A3002D" w:rsidP="00F4024D">
      <w:pPr>
        <w:widowControl w:val="0"/>
        <w:tabs>
          <w:tab w:val="right" w:pos="1276"/>
        </w:tabs>
        <w:autoSpaceDE w:val="0"/>
        <w:autoSpaceDN w:val="0"/>
        <w:adjustRightInd w:val="0"/>
        <w:ind w:firstLine="0"/>
      </w:pPr>
    </w:p>
    <w:p w:rsidR="00A3002D" w:rsidRPr="005907B6" w:rsidRDefault="006E03CB" w:rsidP="00F4024D">
      <w:pPr>
        <w:widowControl w:val="0"/>
        <w:tabs>
          <w:tab w:val="left" w:pos="851"/>
        </w:tabs>
        <w:autoSpaceDE w:val="0"/>
        <w:autoSpaceDN w:val="0"/>
        <w:adjustRightInd w:val="0"/>
        <w:ind w:firstLine="0"/>
        <w:jc w:val="center"/>
        <w:rPr>
          <w:rFonts w:eastAsia="Calibri"/>
          <w:b/>
          <w:bCs/>
        </w:rPr>
      </w:pPr>
      <w:r w:rsidRPr="005907B6">
        <w:rPr>
          <w:rFonts w:eastAsia="Calibri"/>
          <w:b/>
          <w:bCs/>
        </w:rPr>
        <w:lastRenderedPageBreak/>
        <w:t xml:space="preserve">4. </w:t>
      </w:r>
      <w:bookmarkStart w:id="1" w:name="_Toc481161708"/>
      <w:bookmarkStart w:id="2" w:name="_Toc481158301"/>
      <w:bookmarkStart w:id="3" w:name="_Toc481158218"/>
      <w:bookmarkStart w:id="4" w:name="_Toc481158129"/>
      <w:bookmarkStart w:id="5" w:name="_Toc481158073"/>
      <w:r w:rsidRPr="005907B6">
        <w:rPr>
          <w:rFonts w:eastAsia="Calibri"/>
          <w:b/>
          <w:bCs/>
        </w:rPr>
        <w:t xml:space="preserve">ПОРЯДОК </w:t>
      </w:r>
      <w:bookmarkEnd w:id="1"/>
      <w:bookmarkEnd w:id="2"/>
      <w:bookmarkEnd w:id="3"/>
      <w:bookmarkEnd w:id="4"/>
      <w:bookmarkEnd w:id="5"/>
      <w:r w:rsidRPr="005907B6">
        <w:rPr>
          <w:rFonts w:eastAsia="Calibri"/>
          <w:b/>
          <w:bCs/>
        </w:rPr>
        <w:t>СДАЧИ-ПРИЕМКИ УСЛУГ</w:t>
      </w:r>
    </w:p>
    <w:p w:rsidR="00A3002D" w:rsidRPr="005907B6" w:rsidRDefault="006E03CB" w:rsidP="00F4024D">
      <w:pPr>
        <w:widowControl w:val="0"/>
        <w:rPr>
          <w:lang w:eastAsia="x-none"/>
        </w:rPr>
      </w:pPr>
      <w:r w:rsidRPr="005907B6">
        <w:rPr>
          <w:lang w:eastAsia="x-none"/>
        </w:rPr>
        <w:t xml:space="preserve">4.1. Заказчик осуществляет приемку оказанных услуг в течение </w:t>
      </w:r>
      <w:r w:rsidR="0027162F">
        <w:rPr>
          <w:lang w:eastAsia="x-none"/>
        </w:rPr>
        <w:t>5 (пяти)</w:t>
      </w:r>
      <w:r w:rsidRPr="005907B6">
        <w:rPr>
          <w:lang w:eastAsia="x-none"/>
        </w:rPr>
        <w:t xml:space="preserve"> рабочих дней со дня оказания Исполнителем услуг и предоставления Заказчику акта сдачи-приемки оказанных услуг.</w:t>
      </w:r>
    </w:p>
    <w:p w:rsidR="00A3002D" w:rsidRPr="005907B6" w:rsidRDefault="006E03CB" w:rsidP="00F4024D">
      <w:pPr>
        <w:widowControl w:val="0"/>
        <w:rPr>
          <w:lang w:eastAsia="x-none"/>
        </w:rPr>
      </w:pPr>
      <w:r w:rsidRPr="005907B6">
        <w:rPr>
          <w:lang w:eastAsia="x-none"/>
        </w:rPr>
        <w:t>4.2. Для проверки оказанных услуг в части соответствия условиям Контракта Заказчик проводит экспертизу. Экспертиза проводится Заказчиком своими силами или с привлечением экспертов, экспертных организаций.</w:t>
      </w:r>
    </w:p>
    <w:p w:rsidR="00A3002D" w:rsidRPr="005907B6" w:rsidRDefault="006E03CB" w:rsidP="00F4024D">
      <w:pPr>
        <w:widowControl w:val="0"/>
        <w:rPr>
          <w:lang w:eastAsia="x-none"/>
        </w:rPr>
      </w:pPr>
      <w:r w:rsidRPr="005907B6">
        <w:rPr>
          <w:lang w:eastAsia="x-none"/>
        </w:rPr>
        <w:t xml:space="preserve">Для проведения экспертизы оказанных услуг эксперты, экспертные организации имеют право запрашивать у Исполнителя дополнительные материалы, относящиеся к условиям исполнения Контракта. Срок представления Исполнителем дополнительных материалов составляет 2 (два) рабочих дня с момента направления запроса. При нарушении Исполнителем срока представления дополнительных материалов срок приемки оказанных услуг, предусмотренный п. </w:t>
      </w:r>
      <w:r w:rsidR="005F4D25" w:rsidRPr="005907B6">
        <w:rPr>
          <w:lang w:eastAsia="x-none"/>
        </w:rPr>
        <w:t>4</w:t>
      </w:r>
      <w:r w:rsidRPr="005907B6">
        <w:rPr>
          <w:lang w:eastAsia="x-none"/>
        </w:rPr>
        <w:t>.1. Контракта, увеличивается на количество дней просрочки.</w:t>
      </w:r>
      <w:bookmarkStart w:id="6" w:name="_Toc481161710"/>
      <w:bookmarkStart w:id="7" w:name="_Toc481158303"/>
      <w:bookmarkStart w:id="8" w:name="_Toc481158220"/>
      <w:bookmarkStart w:id="9" w:name="_Toc481158131"/>
      <w:bookmarkStart w:id="10" w:name="_Toc481158075"/>
    </w:p>
    <w:p w:rsidR="0027162F" w:rsidRDefault="006E03CB" w:rsidP="00F4024D">
      <w:pPr>
        <w:widowControl w:val="0"/>
        <w:rPr>
          <w:kern w:val="16"/>
        </w:rPr>
      </w:pPr>
      <w:r w:rsidRPr="005907B6">
        <w:rPr>
          <w:kern w:val="16"/>
        </w:rPr>
        <w:t xml:space="preserve">В случае обнаружения недостатков (по объему, качеству, иных недостатков) Заказчик извещает </w:t>
      </w:r>
      <w:r w:rsidRPr="005907B6">
        <w:t xml:space="preserve">Исполнителя </w:t>
      </w:r>
      <w:r w:rsidRPr="005907B6">
        <w:rPr>
          <w:kern w:val="16"/>
        </w:rPr>
        <w:t xml:space="preserve">не позднее 5 (пяти) рабочих дней с даты обнаружения указанных недостатков. </w:t>
      </w:r>
      <w:r w:rsidRPr="005907B6">
        <w:t>Извещение о выявленных недостатках с указанием сроков по устранению недостатков направляется Исполнителю телеграммой, почтой, электронной почтой, факсом либо нарочным</w:t>
      </w:r>
      <w:r w:rsidRPr="005907B6">
        <w:rPr>
          <w:kern w:val="16"/>
        </w:rPr>
        <w:t xml:space="preserve">. </w:t>
      </w:r>
    </w:p>
    <w:p w:rsidR="00A3002D" w:rsidRPr="005907B6" w:rsidRDefault="006E03CB" w:rsidP="00F4024D">
      <w:pPr>
        <w:widowControl w:val="0"/>
        <w:rPr>
          <w:kern w:val="16"/>
          <w:lang w:eastAsia="ar-SA"/>
        </w:rPr>
      </w:pPr>
      <w:r w:rsidRPr="005907B6">
        <w:rPr>
          <w:kern w:val="16"/>
          <w:lang w:eastAsia="ar-SA"/>
        </w:rPr>
        <w:t>4.3. Исполнитель в установленный в извещении срок обязан устранить все недостатки. Если Исполнитель в установленный срок не устранит недостатки, Заказчик вправе предъявить Исполнителю требования в соответствии с Гражданским кодексом Российской Федерации.</w:t>
      </w:r>
    </w:p>
    <w:p w:rsidR="00141117" w:rsidRPr="005907B6" w:rsidRDefault="005F4D25" w:rsidP="00F4024D">
      <w:pPr>
        <w:widowControl w:val="0"/>
        <w:rPr>
          <w:lang w:eastAsia="ar-SA"/>
        </w:rPr>
      </w:pPr>
      <w:r w:rsidRPr="005907B6">
        <w:rPr>
          <w:lang w:eastAsia="ar-SA"/>
        </w:rPr>
        <w:t>4.4.</w:t>
      </w:r>
      <w:r w:rsidR="006E03CB" w:rsidRPr="005907B6">
        <w:rPr>
          <w:lang w:eastAsia="ar-SA"/>
        </w:rPr>
        <w:t xml:space="preserve"> По окончании приемки услуг Заказчик в течение </w:t>
      </w:r>
      <w:r w:rsidRPr="005907B6">
        <w:rPr>
          <w:lang w:eastAsia="ar-SA"/>
        </w:rPr>
        <w:t>5</w:t>
      </w:r>
      <w:r w:rsidR="006E03CB" w:rsidRPr="005907B6">
        <w:rPr>
          <w:lang w:eastAsia="ar-SA"/>
        </w:rPr>
        <w:t xml:space="preserve"> рабочих дней подписывает акт сдачи-приемки оказанных услуг либо направляет мотивированный отказ от подписания акта сдачи-приемки оказанных услуг. В случае обнаружения несоответствия услуг условиям Контракта акт сдачи-приемки оказанных услуг не подписывается до устранения Исполнителем недостатков.</w:t>
      </w:r>
    </w:p>
    <w:p w:rsidR="00141117" w:rsidRPr="005907B6" w:rsidRDefault="006E03CB" w:rsidP="00F4024D">
      <w:pPr>
        <w:widowControl w:val="0"/>
      </w:pPr>
      <w:r w:rsidRPr="005907B6">
        <w:t>4.5. Датой исполнения Исполнителем обязанностей, предусмотренных п.1.1. Контракта, считается дата подписания Заказчиком акта сдачи-приемки оказанных услуг без замечаний</w:t>
      </w:r>
      <w:r w:rsidRPr="005907B6">
        <w:rPr>
          <w:i/>
        </w:rPr>
        <w:t>.</w:t>
      </w:r>
    </w:p>
    <w:p w:rsidR="00141117" w:rsidRPr="005907B6" w:rsidRDefault="005F4D25" w:rsidP="00F4024D">
      <w:pPr>
        <w:widowControl w:val="0"/>
      </w:pPr>
      <w:r w:rsidRPr="005907B6">
        <w:t xml:space="preserve">4.6. </w:t>
      </w:r>
      <w:r w:rsidR="006E03CB" w:rsidRPr="005907B6">
        <w:t>Акт сдачи-приемки оказанных услуг подписывается Сторонами в двух экземплярах, один из которых передается Исполнителю, а второй - Заказчику.</w:t>
      </w:r>
    </w:p>
    <w:p w:rsidR="00A3002D" w:rsidRPr="005907B6" w:rsidRDefault="006E03CB" w:rsidP="00F4024D">
      <w:pPr>
        <w:widowControl w:val="0"/>
      </w:pPr>
      <w:r w:rsidRPr="005907B6">
        <w:rPr>
          <w:color w:val="000000"/>
          <w:lang w:eastAsia="ar-SA"/>
        </w:rPr>
        <w:t xml:space="preserve">4.7. По согласованию Заказчика с </w:t>
      </w:r>
      <w:r w:rsidRPr="005907B6">
        <w:rPr>
          <w:color w:val="000000"/>
          <w:kern w:val="16"/>
          <w:lang w:eastAsia="ar-SA"/>
        </w:rPr>
        <w:t xml:space="preserve">Исполнителем </w:t>
      </w:r>
      <w:r w:rsidRPr="005907B6">
        <w:rPr>
          <w:color w:val="000000"/>
          <w:lang w:eastAsia="ar-SA"/>
        </w:rPr>
        <w:t>допускается оказание услуг, качество, технические и/или функциональные характеристики (потребительские свойства) которых являются улучшенными по сравнению с качеством и соответствующими техническими и/или функциональными характеристиками, указанными в Контракте.</w:t>
      </w:r>
    </w:p>
    <w:p w:rsidR="00A3002D" w:rsidRPr="005907B6" w:rsidRDefault="00A3002D" w:rsidP="00F4024D">
      <w:pPr>
        <w:widowControl w:val="0"/>
        <w:tabs>
          <w:tab w:val="left" w:pos="851"/>
        </w:tabs>
        <w:autoSpaceDE w:val="0"/>
        <w:autoSpaceDN w:val="0"/>
        <w:adjustRightInd w:val="0"/>
        <w:ind w:firstLine="0"/>
        <w:jc w:val="center"/>
        <w:rPr>
          <w:rFonts w:eastAsia="Calibri"/>
          <w:b/>
          <w:bCs/>
        </w:rPr>
      </w:pPr>
    </w:p>
    <w:bookmarkEnd w:id="6"/>
    <w:bookmarkEnd w:id="7"/>
    <w:bookmarkEnd w:id="8"/>
    <w:bookmarkEnd w:id="9"/>
    <w:bookmarkEnd w:id="10"/>
    <w:p w:rsidR="00503E8B" w:rsidRPr="00BA33A9" w:rsidRDefault="00503E8B" w:rsidP="00503E8B">
      <w:pPr>
        <w:jc w:val="center"/>
        <w:rPr>
          <w:b/>
        </w:rPr>
      </w:pPr>
      <w:r>
        <w:rPr>
          <w:b/>
        </w:rPr>
        <w:t>5</w:t>
      </w:r>
      <w:r w:rsidRPr="00BA33A9">
        <w:rPr>
          <w:b/>
        </w:rPr>
        <w:t>. ОТВЕТСТВЕННОСТЬ СТОРОН</w:t>
      </w:r>
    </w:p>
    <w:p w:rsidR="00566D32" w:rsidRPr="00BF3A1A" w:rsidRDefault="00566D32" w:rsidP="00566D32">
      <w:pPr>
        <w:suppressAutoHyphens/>
        <w:ind w:firstLine="567"/>
        <w:rPr>
          <w:b/>
        </w:rPr>
      </w:pPr>
      <w:r>
        <w:t>5</w:t>
      </w:r>
      <w:r w:rsidRPr="00BF3A1A">
        <w:t>.1. В случае неисполнения или ненадлежащего исполнения обязательств, предусмотренных</w:t>
      </w:r>
      <w:r w:rsidRPr="00BF3A1A">
        <w:rPr>
          <w:b/>
        </w:rPr>
        <w:t xml:space="preserve"> </w:t>
      </w:r>
      <w:r w:rsidRPr="00BF3A1A">
        <w:t>Контрактом, Стороны несут ответственность в соответствии с законодательством Российской Федерации.</w:t>
      </w:r>
    </w:p>
    <w:p w:rsidR="00566D32" w:rsidRPr="00BF3A1A" w:rsidRDefault="00566D32" w:rsidP="00566D32">
      <w:pPr>
        <w:suppressAutoHyphens/>
        <w:ind w:firstLine="567"/>
      </w:pPr>
      <w:r>
        <w:t>5</w:t>
      </w:r>
      <w:r w:rsidRPr="00BF3A1A">
        <w:t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566D32" w:rsidRPr="00BF3A1A" w:rsidRDefault="00566D32" w:rsidP="00566D32">
      <w:pPr>
        <w:suppressAutoHyphens/>
        <w:ind w:firstLine="567"/>
      </w:pPr>
      <w:r>
        <w:t>5</w:t>
      </w:r>
      <w:r w:rsidRPr="00BF3A1A">
        <w:t>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</w:t>
      </w:r>
      <w:r w:rsidRPr="00BF3A1A">
        <w:rPr>
          <w:b/>
        </w:rPr>
        <w:t xml:space="preserve"> </w:t>
      </w:r>
      <w:r w:rsidRPr="00BF3A1A">
        <w:t xml:space="preserve">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566D32" w:rsidRPr="00BF3A1A" w:rsidRDefault="00566D32" w:rsidP="00566D32">
      <w:pPr>
        <w:suppressAutoHyphens/>
        <w:ind w:firstLine="567"/>
      </w:pPr>
      <w:r>
        <w:t>5</w:t>
      </w:r>
      <w:r w:rsidRPr="00BF3A1A">
        <w:t>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566D32" w:rsidRPr="00BF3A1A" w:rsidRDefault="00566D32" w:rsidP="00566D32">
      <w:pPr>
        <w:ind w:firstLine="567"/>
      </w:pPr>
      <w:r w:rsidRPr="00BF3A1A">
        <w:t>Размер штрафа составляет 1000 (Одна) рублей.</w:t>
      </w:r>
    </w:p>
    <w:p w:rsidR="00566D32" w:rsidRPr="00BF3A1A" w:rsidRDefault="00566D32" w:rsidP="00566D32">
      <w:pPr>
        <w:tabs>
          <w:tab w:val="left" w:pos="540"/>
          <w:tab w:val="left" w:pos="1418"/>
        </w:tabs>
        <w:suppressAutoHyphens/>
        <w:ind w:firstLine="567"/>
      </w:pPr>
      <w:r>
        <w:lastRenderedPageBreak/>
        <w:t>5</w:t>
      </w:r>
      <w:r w:rsidRPr="00BF3A1A">
        <w:t xml:space="preserve">.3.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претензию, содержащую требование об уплате неустоек (штрафов, пеней). </w:t>
      </w:r>
    </w:p>
    <w:p w:rsidR="00566D32" w:rsidRPr="00BF3A1A" w:rsidRDefault="00566D32" w:rsidP="00566D32">
      <w:pPr>
        <w:tabs>
          <w:tab w:val="left" w:pos="540"/>
          <w:tab w:val="left" w:pos="1418"/>
        </w:tabs>
        <w:suppressAutoHyphens/>
        <w:ind w:firstLine="567"/>
      </w:pPr>
      <w:r>
        <w:t>5</w:t>
      </w:r>
      <w:r w:rsidRPr="00BF3A1A">
        <w:t xml:space="preserve">.3.1. </w:t>
      </w:r>
      <w:r w:rsidRPr="00BF3A1A">
        <w:rPr>
          <w:bCs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такого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566D32" w:rsidRPr="00BF3A1A" w:rsidRDefault="00566D32" w:rsidP="00566D32">
      <w:pPr>
        <w:ind w:firstLine="567"/>
      </w:pPr>
      <w:r>
        <w:t>5</w:t>
      </w:r>
      <w:r w:rsidRPr="00BF3A1A">
        <w:t>.3.2. Штрафы начисляются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A15DCE" w:rsidRPr="00763CAB" w:rsidRDefault="00A15DCE" w:rsidP="00A15DCE">
      <w:pPr>
        <w:widowControl w:val="0"/>
        <w:tabs>
          <w:tab w:val="left" w:pos="540"/>
          <w:tab w:val="left" w:pos="1418"/>
        </w:tabs>
        <w:ind w:firstLine="567"/>
      </w:pPr>
      <w:r w:rsidRPr="00763CAB">
        <w:t xml:space="preserve">Размер штрафа - 10 процентов цены Контракта (этапа), что составляет ____ (____) руб. __ коп.  </w:t>
      </w:r>
    </w:p>
    <w:p w:rsidR="00566D32" w:rsidRPr="00BF3A1A" w:rsidRDefault="00566D32" w:rsidP="00566D32">
      <w:pPr>
        <w:tabs>
          <w:tab w:val="left" w:pos="540"/>
          <w:tab w:val="left" w:pos="1418"/>
        </w:tabs>
        <w:suppressAutoHyphens/>
        <w:ind w:firstLine="567"/>
      </w:pPr>
      <w:r>
        <w:t>5</w:t>
      </w:r>
      <w:r w:rsidRPr="00BF3A1A">
        <w:t>.3.3. Размер штрафа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составляет 1 000 (одна тысяча) рублей.</w:t>
      </w:r>
    </w:p>
    <w:p w:rsidR="00566D32" w:rsidRPr="00BF3A1A" w:rsidRDefault="00566D32" w:rsidP="00566D32">
      <w:pPr>
        <w:tabs>
          <w:tab w:val="left" w:pos="540"/>
          <w:tab w:val="left" w:pos="1418"/>
        </w:tabs>
        <w:suppressAutoHyphens/>
        <w:ind w:firstLine="567"/>
      </w:pPr>
      <w:r>
        <w:t>5</w:t>
      </w:r>
      <w:r w:rsidRPr="00BF3A1A">
        <w:t>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566D32" w:rsidRPr="00BF3A1A" w:rsidRDefault="00566D32" w:rsidP="00566D32">
      <w:pPr>
        <w:tabs>
          <w:tab w:val="left" w:pos="540"/>
          <w:tab w:val="left" w:pos="1418"/>
        </w:tabs>
        <w:suppressAutoHyphens/>
        <w:ind w:firstLine="567"/>
      </w:pPr>
      <w:r w:rsidRPr="00BF3A1A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566D32" w:rsidRPr="00BF3A1A" w:rsidRDefault="00566D32" w:rsidP="00566D32">
      <w:pPr>
        <w:tabs>
          <w:tab w:val="left" w:pos="540"/>
          <w:tab w:val="left" w:pos="1418"/>
        </w:tabs>
        <w:suppressAutoHyphens/>
        <w:ind w:firstLine="567"/>
      </w:pPr>
      <w:r>
        <w:t>5</w:t>
      </w:r>
      <w:r w:rsidRPr="00BF3A1A">
        <w:t>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66D32" w:rsidRPr="00BF3A1A" w:rsidRDefault="00566D32" w:rsidP="00566D32">
      <w:pPr>
        <w:tabs>
          <w:tab w:val="left" w:pos="540"/>
          <w:tab w:val="left" w:pos="1418"/>
        </w:tabs>
        <w:suppressAutoHyphens/>
        <w:ind w:firstLine="567"/>
      </w:pPr>
      <w:r>
        <w:t>5</w:t>
      </w:r>
      <w:r w:rsidRPr="00BF3A1A">
        <w:t>.6.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</w:p>
    <w:p w:rsidR="00566D32" w:rsidRPr="00BF3A1A" w:rsidRDefault="00566D32" w:rsidP="00566D32">
      <w:pPr>
        <w:tabs>
          <w:tab w:val="left" w:pos="540"/>
          <w:tab w:val="left" w:pos="1418"/>
        </w:tabs>
        <w:suppressAutoHyphens/>
        <w:ind w:firstLine="567"/>
      </w:pPr>
      <w:r w:rsidRPr="00BF3A1A">
        <w:t xml:space="preserve">Уплата неустоек (штрафов, пеней) осуществляется на основании письменной претензии одной из Сторон. </w:t>
      </w:r>
    </w:p>
    <w:p w:rsidR="00566D32" w:rsidRPr="00BF3A1A" w:rsidRDefault="00566D32" w:rsidP="00566D32">
      <w:pPr>
        <w:tabs>
          <w:tab w:val="left" w:pos="540"/>
          <w:tab w:val="left" w:pos="1418"/>
        </w:tabs>
        <w:suppressAutoHyphens/>
        <w:ind w:firstLine="567"/>
      </w:pPr>
      <w:r>
        <w:t>5</w:t>
      </w:r>
      <w:r w:rsidRPr="00BF3A1A">
        <w:t>.7. Заказчик вправе удержать суммы неисполненных Исполнителем требований об уплате неустоек (штрафов, пеней), предъявленных в соответствии с Законом № 44-ФЗ, из суммы, подлежащей оплате Исполнителю.</w:t>
      </w:r>
    </w:p>
    <w:p w:rsidR="00566D32" w:rsidRPr="00BF3A1A" w:rsidRDefault="00566D32" w:rsidP="00566D32">
      <w:pPr>
        <w:tabs>
          <w:tab w:val="left" w:pos="540"/>
          <w:tab w:val="left" w:pos="1418"/>
        </w:tabs>
        <w:suppressAutoHyphens/>
        <w:ind w:firstLine="567"/>
      </w:pPr>
      <w:r>
        <w:t>5</w:t>
      </w:r>
      <w:r w:rsidRPr="00BF3A1A">
        <w:t>.8. 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Федерации.</w:t>
      </w:r>
    </w:p>
    <w:p w:rsidR="00566D32" w:rsidRDefault="00566D32" w:rsidP="00566D32">
      <w:pPr>
        <w:tabs>
          <w:tab w:val="left" w:pos="540"/>
          <w:tab w:val="left" w:pos="1418"/>
        </w:tabs>
        <w:suppressAutoHyphens/>
        <w:ind w:firstLine="567"/>
      </w:pPr>
      <w:r>
        <w:t>5</w:t>
      </w:r>
      <w:r w:rsidRPr="00BF3A1A">
        <w:t>.9.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566D32" w:rsidRDefault="00566D32" w:rsidP="00566D32">
      <w:pPr>
        <w:tabs>
          <w:tab w:val="left" w:pos="540"/>
          <w:tab w:val="left" w:pos="1418"/>
        </w:tabs>
        <w:suppressAutoHyphens/>
        <w:ind w:firstLine="567"/>
      </w:pPr>
    </w:p>
    <w:p w:rsidR="00566D32" w:rsidRPr="00E31B31" w:rsidRDefault="00566D32" w:rsidP="00566D32">
      <w:pPr>
        <w:widowControl w:val="0"/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647"/>
          <w:tab w:val="left" w:pos="9724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Arial"/>
          <w:b/>
          <w:kern w:val="2"/>
          <w:lang w:eastAsia="ar-SA"/>
        </w:rPr>
      </w:pPr>
      <w:r>
        <w:rPr>
          <w:rFonts w:eastAsia="Arial"/>
          <w:b/>
          <w:kern w:val="2"/>
          <w:lang w:eastAsia="ar-SA"/>
        </w:rPr>
        <w:t>6</w:t>
      </w:r>
      <w:r w:rsidRPr="00E31B31">
        <w:rPr>
          <w:rFonts w:eastAsia="Arial"/>
          <w:b/>
          <w:kern w:val="2"/>
          <w:lang w:eastAsia="ar-SA"/>
        </w:rPr>
        <w:t>. РАССМОТРЕНИЕ И РАЗРЕШЕНИЕ СПОРОВ</w:t>
      </w:r>
    </w:p>
    <w:p w:rsidR="00503E8B" w:rsidRPr="00BA33A9" w:rsidRDefault="00503E8B" w:rsidP="00503E8B">
      <w:r>
        <w:t>6</w:t>
      </w:r>
      <w:r w:rsidRPr="00BA33A9">
        <w:t>.1. Все споры или разногласия, возникающие между Сторонами по настоящему Контракту или в связи с ним, разрешаются путем переговоров между Сторонами и достигнутые договоренности в обязательном порядке фиксируются дополнительным соглашением.</w:t>
      </w:r>
    </w:p>
    <w:p w:rsidR="00503E8B" w:rsidRPr="00BA33A9" w:rsidRDefault="00503E8B" w:rsidP="00503E8B">
      <w:r>
        <w:t>6</w:t>
      </w:r>
      <w:r w:rsidRPr="00BA33A9">
        <w:t>.2. Стороны договорились соблюдать претензионный порядок при разрешении споров и разногласий.</w:t>
      </w:r>
    </w:p>
    <w:p w:rsidR="00503E8B" w:rsidRPr="00BA33A9" w:rsidRDefault="00503E8B" w:rsidP="00503E8B">
      <w:r w:rsidRPr="00BA33A9">
        <w:lastRenderedPageBreak/>
        <w:t>До предъявления иска, вытекающего из Контракта, Сторона, считающая, что ее права нарушены (далее - заинтересованная сторона), обязана направить другой Стороне письменную претензию.</w:t>
      </w:r>
    </w:p>
    <w:p w:rsidR="00503E8B" w:rsidRPr="00BA33A9" w:rsidRDefault="00503E8B" w:rsidP="00503E8B">
      <w:r w:rsidRPr="00BA33A9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Контракта. К претензии должны быть приложены копии документов, подтверждающих изложенные в ней обстоятельства.</w:t>
      </w:r>
    </w:p>
    <w:p w:rsidR="00503E8B" w:rsidRPr="00BA33A9" w:rsidRDefault="00503E8B" w:rsidP="00503E8B">
      <w:r w:rsidRPr="00BA33A9">
        <w:t>Сторона, которая получила претензию, обязана ее рассмотреть и направить письменный мотивированный ответ другой Стороне в течение 10 (Десяти) дней с момента получения претензии. В случае неполучения ответа в указанный срок либо несогласия с ответом заинтересованная Сторона вправе обратиться в суд.</w:t>
      </w:r>
    </w:p>
    <w:p w:rsidR="00503E8B" w:rsidRPr="00BA33A9" w:rsidRDefault="00503E8B" w:rsidP="00503E8B">
      <w:r>
        <w:t>6</w:t>
      </w:r>
      <w:r w:rsidRPr="00BA33A9">
        <w:t>.3. Срок рассмотрения претензии составляет десять рабочих дней.</w:t>
      </w:r>
    </w:p>
    <w:p w:rsidR="00503E8B" w:rsidRPr="00BA33A9" w:rsidRDefault="00503E8B" w:rsidP="00503E8B">
      <w:r>
        <w:t>6</w:t>
      </w:r>
      <w:r w:rsidRPr="00BA33A9">
        <w:t>.4. В случае невозможности разрешения разногласий путем переговоров, они подлежат рассмотрению в Арбитражном суде Томской области.</w:t>
      </w:r>
    </w:p>
    <w:p w:rsidR="00503E8B" w:rsidRPr="00BA33A9" w:rsidRDefault="00503E8B" w:rsidP="00503E8B">
      <w:pPr>
        <w:rPr>
          <w:b/>
        </w:rPr>
      </w:pPr>
    </w:p>
    <w:p w:rsidR="00503E8B" w:rsidRPr="00BA33A9" w:rsidRDefault="00503E8B" w:rsidP="00503E8B">
      <w:pPr>
        <w:jc w:val="center"/>
        <w:rPr>
          <w:b/>
        </w:rPr>
      </w:pPr>
      <w:r>
        <w:rPr>
          <w:b/>
        </w:rPr>
        <w:t>7</w:t>
      </w:r>
      <w:r w:rsidRPr="00BA33A9">
        <w:rPr>
          <w:b/>
        </w:rPr>
        <w:t>. ИЗМЕНЕНИЕ И РАСТОРЖЕНИЕ КОНТРАКТА</w:t>
      </w:r>
    </w:p>
    <w:p w:rsidR="00503E8B" w:rsidRPr="00F94B23" w:rsidRDefault="00503E8B" w:rsidP="00503E8B">
      <w:r>
        <w:t>7</w:t>
      </w:r>
      <w:r w:rsidRPr="00F94B23">
        <w:t>.</w:t>
      </w:r>
      <w:r>
        <w:t>1</w:t>
      </w:r>
      <w:r w:rsidRPr="00F94B23">
        <w:t xml:space="preserve">. Изменение существенных условий Контракта при его исполнении не допускается за исключением случаев, предусмотренных Федеральным </w:t>
      </w:r>
      <w:hyperlink r:id="rId9" w:history="1">
        <w:r w:rsidRPr="00F94B23">
          <w:t>закон</w:t>
        </w:r>
      </w:hyperlink>
      <w:r w:rsidRPr="00F94B23">
        <w:t>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503E8B" w:rsidRPr="00F94B23" w:rsidRDefault="00503E8B" w:rsidP="00503E8B">
      <w:r>
        <w:t>7</w:t>
      </w:r>
      <w:r w:rsidRPr="00F94B23">
        <w:t>.</w:t>
      </w:r>
      <w:r>
        <w:t>2</w:t>
      </w:r>
      <w:r w:rsidRPr="00F94B23">
        <w:t>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:rsidR="00503E8B" w:rsidRPr="00F94B23" w:rsidRDefault="00503E8B" w:rsidP="00503E8B">
      <w:pPr>
        <w:widowControl w:val="0"/>
        <w:suppressAutoHyphens/>
        <w:autoSpaceDE w:val="0"/>
        <w:autoSpaceDN w:val="0"/>
        <w:adjustRightInd w:val="0"/>
      </w:pPr>
      <w:r>
        <w:t>7</w:t>
      </w:r>
      <w:r w:rsidRPr="00F94B23">
        <w:t>.</w:t>
      </w:r>
      <w:r>
        <w:t>3</w:t>
      </w:r>
      <w:r w:rsidRPr="00F94B23">
        <w:t>. 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положениями частей 8 - 11, 13 - 19, 21 - 23 и 25 статьи 95 Закона № 44-ФЗ.</w:t>
      </w:r>
    </w:p>
    <w:p w:rsidR="00503E8B" w:rsidRPr="00BA33A9" w:rsidRDefault="00503E8B" w:rsidP="00503E8B"/>
    <w:p w:rsidR="00503E8B" w:rsidRPr="00BA33A9" w:rsidRDefault="00503E8B" w:rsidP="00503E8B">
      <w:pPr>
        <w:jc w:val="center"/>
        <w:rPr>
          <w:b/>
        </w:rPr>
      </w:pPr>
      <w:r>
        <w:rPr>
          <w:b/>
        </w:rPr>
        <w:t>8</w:t>
      </w:r>
      <w:r w:rsidRPr="00BA33A9">
        <w:rPr>
          <w:b/>
        </w:rPr>
        <w:t>. АНТИКОРРУПЦИОННАЯ ОГОВОРКА</w:t>
      </w:r>
    </w:p>
    <w:p w:rsidR="00503E8B" w:rsidRPr="00BA33A9" w:rsidRDefault="00503E8B" w:rsidP="00503E8B">
      <w:r>
        <w:t>8</w:t>
      </w:r>
      <w:r w:rsidRPr="00BA33A9">
        <w:t>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03E8B" w:rsidRPr="00BA33A9" w:rsidRDefault="00503E8B" w:rsidP="00503E8B">
      <w:r>
        <w:t>8</w:t>
      </w:r>
      <w:r w:rsidRPr="00BA33A9">
        <w:t>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03E8B" w:rsidRPr="00BA33A9" w:rsidRDefault="00503E8B" w:rsidP="00503E8B">
      <w:r>
        <w:t>8</w:t>
      </w:r>
      <w:r w:rsidRPr="00BA33A9">
        <w:t>.3. Каждая из Сторон настоящего Контракта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:rsidR="00503E8B" w:rsidRPr="00BA33A9" w:rsidRDefault="00503E8B" w:rsidP="00503E8B">
      <w:r w:rsidRPr="00BA33A9">
        <w:tab/>
        <w:t>Под действиями работника, осуществляемыми в пользу стимулирующей его Стороны, понимаются:</w:t>
      </w:r>
    </w:p>
    <w:p w:rsidR="00503E8B" w:rsidRPr="00BA33A9" w:rsidRDefault="00503E8B" w:rsidP="00503E8B">
      <w:r w:rsidRPr="00BA33A9">
        <w:t>•</w:t>
      </w:r>
      <w:r w:rsidRPr="00BA33A9">
        <w:tab/>
        <w:t>предоставление неоправданных преимуществ по сравнению с другими контрагентами;</w:t>
      </w:r>
    </w:p>
    <w:p w:rsidR="00503E8B" w:rsidRPr="00BA33A9" w:rsidRDefault="00503E8B" w:rsidP="00503E8B">
      <w:r w:rsidRPr="00BA33A9">
        <w:t>•</w:t>
      </w:r>
      <w:r w:rsidRPr="00BA33A9">
        <w:tab/>
        <w:t>предоставление каких-либо гарантий;</w:t>
      </w:r>
    </w:p>
    <w:p w:rsidR="00503E8B" w:rsidRPr="00BA33A9" w:rsidRDefault="00503E8B" w:rsidP="00503E8B">
      <w:r w:rsidRPr="00BA33A9">
        <w:t>•</w:t>
      </w:r>
      <w:r w:rsidRPr="00BA33A9">
        <w:tab/>
        <w:t>ускорение существующих процедур;</w:t>
      </w:r>
    </w:p>
    <w:p w:rsidR="00503E8B" w:rsidRPr="00BA33A9" w:rsidRDefault="00503E8B" w:rsidP="00503E8B">
      <w:r w:rsidRPr="00BA33A9">
        <w:t>•</w:t>
      </w:r>
      <w:r w:rsidRPr="00BA33A9">
        <w:tab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503E8B" w:rsidRPr="00BA33A9" w:rsidRDefault="00503E8B" w:rsidP="00503E8B">
      <w:r>
        <w:t>8</w:t>
      </w:r>
      <w:r w:rsidRPr="00BA33A9">
        <w:t xml:space="preserve">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Контракту до получения </w:t>
      </w:r>
      <w:r w:rsidRPr="00BA33A9">
        <w:lastRenderedPageBreak/>
        <w:t>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503E8B" w:rsidRPr="00BA33A9" w:rsidRDefault="00503E8B" w:rsidP="00503E8B">
      <w:r>
        <w:t>8</w:t>
      </w:r>
      <w:r w:rsidRPr="00BA33A9">
        <w:t>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503E8B" w:rsidRPr="00BA33A9" w:rsidRDefault="00503E8B" w:rsidP="00503E8B">
      <w:r>
        <w:t>8</w:t>
      </w:r>
      <w:r w:rsidRPr="00BA33A9">
        <w:t>.6. Стороны настоящего Контракта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503E8B" w:rsidRPr="00BA33A9" w:rsidRDefault="00503E8B" w:rsidP="00503E8B">
      <w:r>
        <w:t>8</w:t>
      </w:r>
      <w:r w:rsidRPr="00BA33A9">
        <w:t>.7. Стороны гарантируют осуществление надлежащего разбирательства по представленным в рамках исполнения настоящего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503E8B" w:rsidRPr="00BA33A9" w:rsidRDefault="00503E8B" w:rsidP="00503E8B">
      <w:r>
        <w:t>8</w:t>
      </w:r>
      <w:r w:rsidRPr="00BA33A9">
        <w:t>.8. Стороны гарантируют полную конфиденциальность при исполнении антикоррупционных условий настоящего Контракта,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503E8B" w:rsidRPr="00BA33A9" w:rsidRDefault="00503E8B" w:rsidP="00503E8B"/>
    <w:p w:rsidR="00503E8B" w:rsidRPr="00BA33A9" w:rsidRDefault="00503E8B" w:rsidP="00503E8B">
      <w:pPr>
        <w:jc w:val="center"/>
        <w:rPr>
          <w:b/>
        </w:rPr>
      </w:pPr>
      <w:r>
        <w:rPr>
          <w:b/>
        </w:rPr>
        <w:t>9</w:t>
      </w:r>
      <w:r w:rsidRPr="00BA33A9">
        <w:rPr>
          <w:b/>
        </w:rPr>
        <w:t>. ОБСТОЯТЕЛЬСТВА НЕПРЕОДОЛИМОЙ СИЛЫ</w:t>
      </w:r>
    </w:p>
    <w:p w:rsidR="00503E8B" w:rsidRPr="00BA33A9" w:rsidRDefault="00503E8B" w:rsidP="00503E8B">
      <w:r>
        <w:t>9</w:t>
      </w:r>
      <w:r w:rsidRPr="00BA33A9">
        <w:t>.1. Обстоятельствами, наступление которых освобождает от ответственности за нарушения обязательства, являются обстоятельства непреодолимой силы, как то: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:rsidR="00503E8B" w:rsidRPr="00BA33A9" w:rsidRDefault="00503E8B" w:rsidP="00503E8B">
      <w:r>
        <w:t>9</w:t>
      </w:r>
      <w:r w:rsidRPr="00BA33A9">
        <w:t xml:space="preserve">.2. При невыполнении или частичном невыполнении любой из Сторон обязательств по Контракту вследствие наступления обстоятельств, указанных в п. </w:t>
      </w:r>
      <w:r>
        <w:t>9</w:t>
      </w:r>
      <w:r w:rsidRPr="00BA33A9">
        <w:t>.1. Контракта,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</w:p>
    <w:p w:rsidR="00503E8B" w:rsidRPr="00BA33A9" w:rsidRDefault="00503E8B" w:rsidP="00503E8B">
      <w:r>
        <w:t>9</w:t>
      </w:r>
      <w:r w:rsidRPr="00BA33A9">
        <w:t>.3. Сторона, для которой создалась невозможность исполнения обязательств в силу вышеуказанных причин, должна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</w:p>
    <w:p w:rsidR="00503E8B" w:rsidRPr="00BA33A9" w:rsidRDefault="00503E8B" w:rsidP="00503E8B">
      <w:r>
        <w:t>9</w:t>
      </w:r>
      <w:r w:rsidRPr="00BA33A9">
        <w:t xml:space="preserve">.4. </w:t>
      </w:r>
      <w:proofErr w:type="spellStart"/>
      <w:r w:rsidRPr="00BA33A9">
        <w:t>Неизвещение</w:t>
      </w:r>
      <w:proofErr w:type="spellEnd"/>
      <w:r w:rsidRPr="00BA33A9">
        <w:t xml:space="preserve"> либо несвоевременное извещение другой стороны согласно п. </w:t>
      </w:r>
      <w:r>
        <w:t>9</w:t>
      </w:r>
      <w:r w:rsidRPr="00BA33A9">
        <w:t>.3. Контракта влечет за собой утрату права ссылаться на эти обстоятельства.</w:t>
      </w:r>
    </w:p>
    <w:p w:rsidR="00503E8B" w:rsidRPr="00BA33A9" w:rsidRDefault="00503E8B" w:rsidP="00503E8B">
      <w:pPr>
        <w:jc w:val="center"/>
        <w:rPr>
          <w:b/>
        </w:rPr>
      </w:pPr>
    </w:p>
    <w:p w:rsidR="00503E8B" w:rsidRPr="00BA33A9" w:rsidRDefault="00503E8B" w:rsidP="00503E8B">
      <w:pPr>
        <w:jc w:val="center"/>
        <w:rPr>
          <w:b/>
        </w:rPr>
      </w:pPr>
      <w:r w:rsidRPr="00BA33A9">
        <w:rPr>
          <w:b/>
        </w:rPr>
        <w:t>1</w:t>
      </w:r>
      <w:r>
        <w:rPr>
          <w:b/>
        </w:rPr>
        <w:t>1</w:t>
      </w:r>
      <w:r w:rsidRPr="00BA33A9">
        <w:rPr>
          <w:b/>
        </w:rPr>
        <w:t>. ПРОЧИЕ УСЛОВИЯ</w:t>
      </w:r>
    </w:p>
    <w:p w:rsidR="00503E8B" w:rsidRPr="00BA33A9" w:rsidRDefault="00503E8B" w:rsidP="00503E8B">
      <w:r w:rsidRPr="00BA33A9">
        <w:t>1</w:t>
      </w:r>
      <w:r>
        <w:t>1</w:t>
      </w:r>
      <w:r w:rsidRPr="00BA33A9">
        <w:t>.1. К отношениям Сторон, не урегулированным настоящим Контрактом, применяются нормы действующего гражданского законодательства Российской Федерации.</w:t>
      </w:r>
    </w:p>
    <w:p w:rsidR="00503E8B" w:rsidRPr="00BA33A9" w:rsidRDefault="00503E8B" w:rsidP="00503E8B">
      <w:r w:rsidRPr="00BA33A9">
        <w:t>1</w:t>
      </w:r>
      <w:r>
        <w:t>1</w:t>
      </w:r>
      <w:r w:rsidRPr="00BA33A9">
        <w:t xml:space="preserve">.2. Контракт вступает в силу с момента его заключения и прекращает свое действие </w:t>
      </w:r>
      <w:r w:rsidR="00A15DCE">
        <w:rPr>
          <w:b/>
        </w:rPr>
        <w:t>31.08</w:t>
      </w:r>
      <w:r w:rsidRPr="00BA33A9">
        <w:rPr>
          <w:b/>
        </w:rPr>
        <w:t>.202</w:t>
      </w:r>
      <w:r w:rsidR="00A15DCE">
        <w:rPr>
          <w:b/>
        </w:rPr>
        <w:t>6</w:t>
      </w:r>
      <w:r w:rsidRPr="00BA33A9">
        <w:t>,</w:t>
      </w:r>
      <w:r w:rsidRPr="00BA33A9">
        <w:rPr>
          <w:b/>
        </w:rPr>
        <w:t xml:space="preserve"> </w:t>
      </w:r>
      <w:r w:rsidRPr="00BA33A9">
        <w:t>но в любом случае до полного исполнения Сторонами обязательств по Контракту в полном объеме,</w:t>
      </w:r>
      <w:r w:rsidRPr="00BA33A9">
        <w:rPr>
          <w:b/>
        </w:rPr>
        <w:t xml:space="preserve"> </w:t>
      </w:r>
      <w:r w:rsidRPr="00BA33A9">
        <w:t>но в любом случае до полного исполнения Сторонами обязательств по Контракту в полном объеме.</w:t>
      </w:r>
    </w:p>
    <w:p w:rsidR="00503E8B" w:rsidRPr="00BA33A9" w:rsidRDefault="00503E8B" w:rsidP="00503E8B">
      <w:r w:rsidRPr="00BA33A9">
        <w:t>1</w:t>
      </w:r>
      <w:r>
        <w:t>1</w:t>
      </w:r>
      <w:r w:rsidRPr="00BA33A9">
        <w:t>.3. Документооборот в рамках Контракта осуществляется в письменной форме. Для оперативного уведомления допускается обмен документами посредством факсимильной/телефонной связи, электронной почты с обязательной досылкой (передачей) подлинного документа в течение 3 (Трех) рабочих дней.</w:t>
      </w:r>
    </w:p>
    <w:p w:rsidR="00503E8B" w:rsidRPr="00BA33A9" w:rsidRDefault="00503E8B" w:rsidP="00503E8B">
      <w:r w:rsidRPr="00BA33A9">
        <w:t>Срок ответа на входящий документ в рамках Контракта не может превышать 5 (Пяти) рабочих дней со дня его получения.</w:t>
      </w:r>
    </w:p>
    <w:p w:rsidR="00503E8B" w:rsidRPr="00BA33A9" w:rsidRDefault="00503E8B" w:rsidP="00503E8B">
      <w:r w:rsidRPr="00BA33A9">
        <w:lastRenderedPageBreak/>
        <w:t>1</w:t>
      </w:r>
      <w:r>
        <w:t>1</w:t>
      </w:r>
      <w:r w:rsidRPr="00BA33A9">
        <w:t>.4. Контракт составлен в 2-х экземплярах, идентичных по содержанию и имеющих равную юридическую силу, по одному для каждой из Сторон.</w:t>
      </w:r>
    </w:p>
    <w:p w:rsidR="00503E8B" w:rsidRPr="00BA33A9" w:rsidRDefault="00503E8B" w:rsidP="00503E8B">
      <w:r w:rsidRPr="00BA33A9">
        <w:t>1</w:t>
      </w:r>
      <w:r>
        <w:t>1</w:t>
      </w:r>
      <w:r w:rsidRPr="00BA33A9">
        <w:t xml:space="preserve">.5. </w:t>
      </w:r>
      <w:r w:rsidRPr="00BA33A9">
        <w:rPr>
          <w:bCs/>
        </w:rPr>
        <w:t xml:space="preserve">При исполнении Контракта не допускается перемена Исполнителя, за исключением случая,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 </w:t>
      </w:r>
      <w:r w:rsidRPr="00BA33A9">
        <w:t>В случае перемены Заказчика по Контракту права и обязанности Заказчика, предусмотренные Контрактом, переходят к новому Заказчику</w:t>
      </w:r>
      <w:r w:rsidRPr="00BA33A9">
        <w:rPr>
          <w:bCs/>
        </w:rPr>
        <w:t>.</w:t>
      </w:r>
    </w:p>
    <w:p w:rsidR="00503E8B" w:rsidRPr="00BA33A9" w:rsidRDefault="00503E8B" w:rsidP="00503E8B">
      <w:r w:rsidRPr="00BA33A9">
        <w:t>1</w:t>
      </w:r>
      <w:r>
        <w:t>1</w:t>
      </w:r>
      <w:r w:rsidRPr="00BA33A9">
        <w:t>.6.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</w:p>
    <w:p w:rsidR="00503E8B" w:rsidRPr="00BA33A9" w:rsidRDefault="00503E8B" w:rsidP="00503E8B">
      <w:r w:rsidRPr="00BA33A9">
        <w:t>1</w:t>
      </w:r>
      <w:r>
        <w:t>1</w:t>
      </w:r>
      <w:r w:rsidRPr="00BA33A9">
        <w:t xml:space="preserve">.7. Исполнитель обязан представить Заказчику сведения об изменении своего адреса в срок не позднее 2 (Двух) рабочих дней со дня соответствующего изменения. В случае непредставления в установленный срок уведомления адресом Исполнителя будет считаться адрес, указанный в Контракте. </w:t>
      </w:r>
    </w:p>
    <w:p w:rsidR="00503E8B" w:rsidRPr="00BA33A9" w:rsidRDefault="00503E8B" w:rsidP="00503E8B">
      <w:r w:rsidRPr="00BA33A9">
        <w:t xml:space="preserve">При изменении у Исполнителя номеров телефонов, факсов, адреса электронной почты, реквизитов банка для осуществления расчетов по Контракту Исполнитель должен уведомить об этом Заказчика в течение 24 часов с момента изменений. В случае непредставления в установленный срок уведомления об изменении указанной информации номерами телефонов, факсов, адресами электронной почты, реквизитами банка для осуществления расчетов по Контракту будут считаться сведения, указанные в Контракте. </w:t>
      </w:r>
    </w:p>
    <w:p w:rsidR="00503E8B" w:rsidRPr="00BA33A9" w:rsidRDefault="00503E8B" w:rsidP="00503E8B"/>
    <w:p w:rsidR="00503E8B" w:rsidRPr="00BA33A9" w:rsidRDefault="00503E8B" w:rsidP="00503E8B">
      <w:pPr>
        <w:jc w:val="center"/>
        <w:rPr>
          <w:b/>
        </w:rPr>
      </w:pPr>
      <w:r w:rsidRPr="00BA33A9">
        <w:rPr>
          <w:b/>
        </w:rPr>
        <w:t>1</w:t>
      </w:r>
      <w:r>
        <w:rPr>
          <w:b/>
        </w:rPr>
        <w:t>2</w:t>
      </w:r>
      <w:r w:rsidRPr="00BA33A9">
        <w:rPr>
          <w:b/>
        </w:rPr>
        <w:t>. ПРИЛОЖЕНИЯ К КОНТРАКТУ</w:t>
      </w:r>
    </w:p>
    <w:p w:rsidR="00503E8B" w:rsidRPr="00BA33A9" w:rsidRDefault="00503E8B" w:rsidP="00503E8B">
      <w:r w:rsidRPr="00BA33A9">
        <w:t>1</w:t>
      </w:r>
      <w:r>
        <w:t>2</w:t>
      </w:r>
      <w:r w:rsidRPr="00BA33A9">
        <w:t>.1. Приложения к Контракту являются его неотъемлемыми частями:</w:t>
      </w:r>
    </w:p>
    <w:p w:rsidR="00503E8B" w:rsidRPr="00BA33A9" w:rsidRDefault="00503E8B" w:rsidP="00503E8B">
      <w:r w:rsidRPr="00BA33A9">
        <w:t>Приложение № 1 – Техническое задание;</w:t>
      </w:r>
    </w:p>
    <w:p w:rsidR="009F52AE" w:rsidRPr="005907B6" w:rsidRDefault="009F52AE" w:rsidP="00F4024D">
      <w:pPr>
        <w:widowControl w:val="0"/>
        <w:ind w:firstLine="540"/>
        <w:jc w:val="center"/>
        <w:rPr>
          <w:b/>
          <w:snapToGrid w:val="0"/>
          <w:lang w:eastAsia="ar-SA"/>
        </w:rPr>
      </w:pPr>
    </w:p>
    <w:p w:rsidR="00A3002D" w:rsidRPr="005907B6" w:rsidRDefault="006E03CB" w:rsidP="00F4024D">
      <w:pPr>
        <w:widowControl w:val="0"/>
        <w:ind w:firstLine="540"/>
        <w:jc w:val="center"/>
        <w:rPr>
          <w:b/>
          <w:lang w:eastAsia="ar-SA"/>
        </w:rPr>
      </w:pPr>
      <w:r w:rsidRPr="005907B6">
        <w:rPr>
          <w:b/>
          <w:snapToGrid w:val="0"/>
          <w:lang w:eastAsia="ar-SA"/>
        </w:rPr>
        <w:t>1</w:t>
      </w:r>
      <w:r w:rsidR="00503E8B">
        <w:rPr>
          <w:b/>
          <w:snapToGrid w:val="0"/>
          <w:lang w:eastAsia="ar-SA"/>
        </w:rPr>
        <w:t>2</w:t>
      </w:r>
      <w:r w:rsidRPr="005907B6">
        <w:rPr>
          <w:b/>
          <w:snapToGrid w:val="0"/>
          <w:lang w:eastAsia="ar-SA"/>
        </w:rPr>
        <w:t xml:space="preserve">. </w:t>
      </w:r>
      <w:r w:rsidRPr="005907B6">
        <w:rPr>
          <w:b/>
          <w:lang w:eastAsia="ar-SA"/>
        </w:rPr>
        <w:t xml:space="preserve">АДРЕСА И РЕКВИЗИТЫ СТОРОН: </w:t>
      </w:r>
    </w:p>
    <w:tbl>
      <w:tblPr>
        <w:tblW w:w="1008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897"/>
        <w:gridCol w:w="1013"/>
        <w:gridCol w:w="4105"/>
        <w:gridCol w:w="67"/>
      </w:tblGrid>
      <w:tr w:rsidR="004E748A" w:rsidRPr="005907B6" w:rsidTr="00D76176">
        <w:trPr>
          <w:trHeight w:val="234"/>
        </w:trPr>
        <w:tc>
          <w:tcPr>
            <w:tcW w:w="4897" w:type="dxa"/>
            <w:vAlign w:val="center"/>
            <w:hideMark/>
          </w:tcPr>
          <w:p w:rsidR="004E748A" w:rsidRPr="005907B6" w:rsidRDefault="004E748A" w:rsidP="00F4024D">
            <w:pPr>
              <w:widowControl w:val="0"/>
              <w:ind w:firstLine="0"/>
              <w:rPr>
                <w:b/>
                <w:lang w:eastAsia="ar-SA"/>
              </w:rPr>
            </w:pPr>
            <w:r w:rsidRPr="005907B6">
              <w:rPr>
                <w:b/>
                <w:lang w:eastAsia="ar-SA"/>
              </w:rPr>
              <w:t>Заказчик:</w:t>
            </w:r>
          </w:p>
        </w:tc>
        <w:tc>
          <w:tcPr>
            <w:tcW w:w="5185" w:type="dxa"/>
            <w:gridSpan w:val="3"/>
            <w:vAlign w:val="center"/>
            <w:hideMark/>
          </w:tcPr>
          <w:p w:rsidR="004E748A" w:rsidRPr="005907B6" w:rsidRDefault="004E748A" w:rsidP="00F4024D">
            <w:pPr>
              <w:widowControl w:val="0"/>
              <w:ind w:firstLine="540"/>
              <w:rPr>
                <w:b/>
                <w:iCs/>
                <w:lang w:eastAsia="ar-SA"/>
              </w:rPr>
            </w:pPr>
            <w:r w:rsidRPr="005907B6">
              <w:rPr>
                <w:b/>
                <w:iCs/>
                <w:lang w:eastAsia="ar-SA"/>
              </w:rPr>
              <w:t xml:space="preserve">                 Исполнитель:</w:t>
            </w:r>
          </w:p>
        </w:tc>
      </w:tr>
      <w:tr w:rsidR="004E748A" w:rsidRPr="005907B6" w:rsidTr="00D76176">
        <w:trPr>
          <w:gridAfter w:val="1"/>
          <w:wAfter w:w="67" w:type="dxa"/>
          <w:trHeight w:val="179"/>
        </w:trPr>
        <w:tc>
          <w:tcPr>
            <w:tcW w:w="5910" w:type="dxa"/>
            <w:gridSpan w:val="2"/>
          </w:tcPr>
          <w:p w:rsidR="004E748A" w:rsidRPr="005907B6" w:rsidRDefault="004E748A" w:rsidP="00F4024D">
            <w:pPr>
              <w:widowControl w:val="0"/>
              <w:ind w:firstLine="0"/>
              <w:rPr>
                <w:b/>
                <w:lang w:eastAsia="ar-SA"/>
              </w:rPr>
            </w:pPr>
            <w:r w:rsidRPr="005907B6">
              <w:rPr>
                <w:b/>
                <w:lang w:eastAsia="ar-SA"/>
              </w:rPr>
              <w:t xml:space="preserve"> </w:t>
            </w:r>
          </w:p>
        </w:tc>
        <w:tc>
          <w:tcPr>
            <w:tcW w:w="4105" w:type="dxa"/>
          </w:tcPr>
          <w:p w:rsidR="004E748A" w:rsidRPr="005907B6" w:rsidRDefault="004E748A" w:rsidP="00B27FE2">
            <w:pPr>
              <w:widowControl w:val="0"/>
              <w:ind w:firstLine="0"/>
              <w:rPr>
                <w:b/>
                <w:lang w:eastAsia="ar-SA"/>
              </w:rPr>
            </w:pPr>
          </w:p>
        </w:tc>
      </w:tr>
    </w:tbl>
    <w:p w:rsidR="004E748A" w:rsidRPr="005907B6" w:rsidRDefault="004E748A" w:rsidP="00F4024D">
      <w:pPr>
        <w:widowControl w:val="0"/>
        <w:ind w:firstLine="0"/>
        <w:rPr>
          <w:b/>
          <w:lang w:eastAsia="ar-SA"/>
        </w:rPr>
      </w:pPr>
    </w:p>
    <w:p w:rsidR="00DF7DFB" w:rsidRPr="005907B6" w:rsidRDefault="00DF7DFB" w:rsidP="00F4024D">
      <w:pPr>
        <w:widowControl w:val="0"/>
        <w:ind w:firstLine="0"/>
        <w:sectPr w:rsidR="00DF7DFB" w:rsidRPr="005907B6" w:rsidSect="00B27FE2">
          <w:footerReference w:type="default" r:id="rId10"/>
          <w:pgSz w:w="11906" w:h="16838"/>
          <w:pgMar w:top="567" w:right="567" w:bottom="567" w:left="851" w:header="709" w:footer="459" w:gutter="0"/>
          <w:cols w:space="708"/>
          <w:docGrid w:linePitch="360"/>
        </w:sectPr>
      </w:pPr>
    </w:p>
    <w:p w:rsidR="00BA2939" w:rsidRPr="005907B6" w:rsidRDefault="00BA2939" w:rsidP="00F4024D">
      <w:pPr>
        <w:widowControl w:val="0"/>
        <w:jc w:val="right"/>
      </w:pPr>
      <w:r w:rsidRPr="005907B6">
        <w:lastRenderedPageBreak/>
        <w:t>Приложение № 1</w:t>
      </w:r>
    </w:p>
    <w:p w:rsidR="00BA2939" w:rsidRPr="005907B6" w:rsidRDefault="00BA2939" w:rsidP="00F4024D">
      <w:pPr>
        <w:widowControl w:val="0"/>
        <w:jc w:val="right"/>
      </w:pPr>
      <w:r w:rsidRPr="005907B6">
        <w:t xml:space="preserve">к Государственному контракту </w:t>
      </w:r>
    </w:p>
    <w:p w:rsidR="00BA2939" w:rsidRPr="005907B6" w:rsidRDefault="00DF7DFB" w:rsidP="00F4024D">
      <w:pPr>
        <w:widowControl w:val="0"/>
        <w:jc w:val="right"/>
      </w:pPr>
      <w:r w:rsidRPr="005907B6">
        <w:t>от «_</w:t>
      </w:r>
      <w:proofErr w:type="gramStart"/>
      <w:r w:rsidRPr="005907B6">
        <w:t>_ »</w:t>
      </w:r>
      <w:proofErr w:type="gramEnd"/>
      <w:r w:rsidRPr="005907B6">
        <w:t xml:space="preserve"> ___________202</w:t>
      </w:r>
      <w:r w:rsidR="00B27FE2">
        <w:t>5</w:t>
      </w:r>
      <w:r w:rsidR="00BA2939" w:rsidRPr="005907B6">
        <w:t xml:space="preserve"> г. № </w:t>
      </w:r>
      <w:r w:rsidRPr="005907B6">
        <w:t>___</w:t>
      </w:r>
      <w:r w:rsidR="00BA2939" w:rsidRPr="005907B6">
        <w:t>/202</w:t>
      </w:r>
      <w:r w:rsidR="00B27FE2">
        <w:t>5</w:t>
      </w:r>
      <w:r w:rsidR="00BA2939" w:rsidRPr="005907B6">
        <w:t>-ГК</w:t>
      </w:r>
    </w:p>
    <w:p w:rsidR="00BA2939" w:rsidRPr="005907B6" w:rsidRDefault="00BA2939" w:rsidP="00F4024D">
      <w:pPr>
        <w:widowControl w:val="0"/>
        <w:rPr>
          <w:b/>
        </w:rPr>
      </w:pPr>
      <w:r w:rsidRPr="005907B6">
        <w:rPr>
          <w:b/>
        </w:rPr>
        <w:tab/>
      </w:r>
    </w:p>
    <w:p w:rsidR="00BA2939" w:rsidRPr="005907B6" w:rsidRDefault="00BA2939" w:rsidP="00F4024D">
      <w:pPr>
        <w:widowControl w:val="0"/>
        <w:ind w:firstLine="0"/>
        <w:jc w:val="center"/>
        <w:rPr>
          <w:rFonts w:eastAsia="Calibri"/>
          <w:b/>
          <w:lang w:eastAsia="en-US"/>
        </w:rPr>
      </w:pPr>
      <w:r w:rsidRPr="005907B6">
        <w:rPr>
          <w:rFonts w:eastAsia="Calibri"/>
          <w:b/>
          <w:lang w:eastAsia="en-US"/>
        </w:rPr>
        <w:t xml:space="preserve">Техническое задание </w:t>
      </w:r>
    </w:p>
    <w:p w:rsidR="00E23A24" w:rsidRPr="00FC1A8C" w:rsidRDefault="00FC1A8C" w:rsidP="00F4024D">
      <w:pPr>
        <w:widowControl w:val="0"/>
        <w:tabs>
          <w:tab w:val="left" w:pos="708"/>
        </w:tabs>
        <w:ind w:firstLine="0"/>
        <w:jc w:val="center"/>
        <w:outlineLvl w:val="0"/>
        <w:rPr>
          <w:b/>
          <w:lang w:eastAsia="x-none"/>
        </w:rPr>
      </w:pPr>
      <w:r>
        <w:rPr>
          <w:b/>
          <w:lang w:eastAsia="x-none"/>
        </w:rPr>
        <w:t>на о</w:t>
      </w:r>
      <w:proofErr w:type="spellStart"/>
      <w:r w:rsidR="00E23A24" w:rsidRPr="005907B6">
        <w:rPr>
          <w:b/>
          <w:lang w:val="x-none" w:eastAsia="x-none"/>
        </w:rPr>
        <w:t>казание</w:t>
      </w:r>
      <w:proofErr w:type="spellEnd"/>
      <w:r w:rsidR="00E23A24" w:rsidRPr="005907B6">
        <w:rPr>
          <w:b/>
          <w:lang w:val="x-none" w:eastAsia="x-none"/>
        </w:rPr>
        <w:t xml:space="preserve"> услуг по экспресс-доставке </w:t>
      </w:r>
      <w:r>
        <w:rPr>
          <w:b/>
          <w:lang w:eastAsia="x-none"/>
        </w:rPr>
        <w:t>груза</w:t>
      </w:r>
    </w:p>
    <w:p w:rsidR="00396DD3" w:rsidRPr="005907B6" w:rsidRDefault="00396DD3" w:rsidP="00F4024D">
      <w:pPr>
        <w:widowControl w:val="0"/>
        <w:ind w:firstLine="0"/>
        <w:jc w:val="left"/>
        <w:rPr>
          <w:b/>
        </w:rPr>
      </w:pPr>
    </w:p>
    <w:p w:rsidR="007C211A" w:rsidRDefault="007D5CAF" w:rsidP="00911692">
      <w:pPr>
        <w:ind w:right="141" w:firstLine="0"/>
      </w:pPr>
      <w:r>
        <w:rPr>
          <w:b/>
        </w:rPr>
        <w:t>Место забора груза</w:t>
      </w:r>
      <w:r w:rsidRPr="001540CD">
        <w:rPr>
          <w:b/>
        </w:rPr>
        <w:t xml:space="preserve">: </w:t>
      </w:r>
      <w:r w:rsidR="007C211A" w:rsidRPr="001540CD">
        <w:t xml:space="preserve">634009, Томская область, г. Томск, ул. </w:t>
      </w:r>
      <w:proofErr w:type="spellStart"/>
      <w:r w:rsidR="007C211A" w:rsidRPr="001540CD">
        <w:t>Бердская</w:t>
      </w:r>
      <w:proofErr w:type="spellEnd"/>
      <w:r w:rsidR="007C211A" w:rsidRPr="001540CD">
        <w:t xml:space="preserve">, д. 27, </w:t>
      </w:r>
      <w:proofErr w:type="spellStart"/>
      <w:r w:rsidR="007C211A" w:rsidRPr="001540CD">
        <w:t>каб</w:t>
      </w:r>
      <w:proofErr w:type="spellEnd"/>
      <w:r w:rsidR="007C211A" w:rsidRPr="001540CD">
        <w:t>. 305.</w:t>
      </w:r>
    </w:p>
    <w:p w:rsidR="00B51908" w:rsidRDefault="00B51908" w:rsidP="00B51908">
      <w:pPr>
        <w:ind w:firstLine="0"/>
      </w:pPr>
      <w:r w:rsidRPr="001540CD">
        <w:rPr>
          <w:b/>
        </w:rPr>
        <w:t>Объем оказываемых услуг:</w:t>
      </w:r>
      <w:r>
        <w:t xml:space="preserve"> количество мест – 4.</w:t>
      </w:r>
    </w:p>
    <w:p w:rsidR="00B51908" w:rsidRDefault="00B51908" w:rsidP="00B51908">
      <w:pPr>
        <w:ind w:firstLine="0"/>
      </w:pPr>
      <w:r>
        <w:t>Габариты одной единицы груза: ширина 22см, длина – 31см, высота – 25см.</w:t>
      </w:r>
    </w:p>
    <w:p w:rsidR="00B51908" w:rsidRPr="001540CD" w:rsidRDefault="00B51908" w:rsidP="00B51908">
      <w:pPr>
        <w:ind w:firstLine="0"/>
      </w:pPr>
      <w:r>
        <w:t xml:space="preserve">Вес: </w:t>
      </w:r>
      <w:r w:rsidRPr="005662A0">
        <w:rPr>
          <w:b/>
        </w:rPr>
        <w:t>1</w:t>
      </w:r>
      <w:r>
        <w:t xml:space="preserve"> - 11,150кг, </w:t>
      </w:r>
      <w:r w:rsidRPr="005662A0">
        <w:rPr>
          <w:b/>
        </w:rPr>
        <w:t>2</w:t>
      </w:r>
      <w:r>
        <w:t xml:space="preserve">- 4,500кг, </w:t>
      </w:r>
      <w:r w:rsidRPr="005662A0">
        <w:rPr>
          <w:b/>
        </w:rPr>
        <w:t>3</w:t>
      </w:r>
      <w:r>
        <w:t xml:space="preserve">- 10,700кг, </w:t>
      </w:r>
      <w:r w:rsidRPr="005662A0">
        <w:rPr>
          <w:b/>
        </w:rPr>
        <w:t>4</w:t>
      </w:r>
      <w:r>
        <w:t>- 11,800кг.</w:t>
      </w:r>
    </w:p>
    <w:p w:rsidR="00B51908" w:rsidRPr="001540CD" w:rsidRDefault="00B51908" w:rsidP="00B51908">
      <w:pPr>
        <w:ind w:firstLine="0"/>
        <w:jc w:val="left"/>
        <w:rPr>
          <w:b/>
          <w:bCs/>
          <w:i/>
          <w:iCs/>
          <w:lang w:val="uk-UA" w:eastAsia="uk-UA"/>
        </w:rPr>
      </w:pPr>
      <w:r w:rsidRPr="001540CD">
        <w:rPr>
          <w:b/>
        </w:rPr>
        <w:t xml:space="preserve">Сроки оказания услуг: </w:t>
      </w:r>
      <w:r>
        <w:t>в течении 3-х календарных дней</w:t>
      </w:r>
      <w:r w:rsidRPr="001540CD">
        <w:t xml:space="preserve"> со дня заключения Контракта</w:t>
      </w:r>
      <w:r>
        <w:t>.</w:t>
      </w:r>
    </w:p>
    <w:p w:rsidR="00911692" w:rsidRPr="001540CD" w:rsidRDefault="00911692" w:rsidP="00911692">
      <w:pPr>
        <w:ind w:right="141" w:firstLine="0"/>
        <w:rPr>
          <w:b/>
        </w:rPr>
      </w:pPr>
      <w:r w:rsidRPr="001540CD">
        <w:rPr>
          <w:b/>
        </w:rPr>
        <w:t xml:space="preserve">Требования к оказанию услуг: </w:t>
      </w:r>
    </w:p>
    <w:p w:rsidR="00911692" w:rsidRPr="001540CD" w:rsidRDefault="00911692" w:rsidP="00911692">
      <w:pPr>
        <w:ind w:right="141" w:firstLine="851"/>
      </w:pPr>
      <w:r w:rsidRPr="001540CD">
        <w:t xml:space="preserve">- Вызов курьера </w:t>
      </w:r>
      <w:r>
        <w:t xml:space="preserve">для оказания услуг по доставке груза </w:t>
      </w:r>
      <w:r w:rsidRPr="001540CD">
        <w:t xml:space="preserve">осуществляется Заказчиком посредством передачи Исполнителю заявки на адрес электронной почты Исполнителя либо по телефону. </w:t>
      </w:r>
    </w:p>
    <w:p w:rsidR="00911692" w:rsidRPr="001540CD" w:rsidRDefault="00911692" w:rsidP="00911692">
      <w:pPr>
        <w:ind w:right="141" w:firstLine="851"/>
      </w:pPr>
      <w:r w:rsidRPr="001540CD">
        <w:t xml:space="preserve"> - Вызов курьера осуществляется до 17.15 часов рабочего дня по местному времени, предшествующего дню забора корреспонденции.</w:t>
      </w:r>
    </w:p>
    <w:p w:rsidR="00911692" w:rsidRPr="001540CD" w:rsidRDefault="00911692" w:rsidP="00911692">
      <w:pPr>
        <w:ind w:right="141" w:firstLine="851"/>
      </w:pPr>
      <w:r w:rsidRPr="001540CD">
        <w:t xml:space="preserve"> - Подача курьера для оказания услуг по доставке </w:t>
      </w:r>
      <w:r>
        <w:t>груза</w:t>
      </w:r>
      <w:r w:rsidRPr="001540CD">
        <w:t xml:space="preserve"> осуществляется Исполнителем на следующий рабочий день с момента передачи заявки Заказчиком.</w:t>
      </w:r>
    </w:p>
    <w:p w:rsidR="00911692" w:rsidRPr="001540CD" w:rsidRDefault="00911692" w:rsidP="00911692">
      <w:pPr>
        <w:ind w:right="141" w:firstLine="851"/>
      </w:pPr>
      <w:r w:rsidRPr="001540CD">
        <w:t xml:space="preserve"> - Исполнитель обеспечивает сохранность </w:t>
      </w:r>
      <w:r>
        <w:t>груза</w:t>
      </w:r>
      <w:r w:rsidRPr="001540CD">
        <w:t xml:space="preserve"> во время транспортировки и хранения, разгрузки, подъема на этаж до места назначения корреспонденции.</w:t>
      </w:r>
    </w:p>
    <w:p w:rsidR="00911692" w:rsidRPr="001540CD" w:rsidRDefault="00911692" w:rsidP="00911692">
      <w:pPr>
        <w:ind w:right="141" w:firstLine="851"/>
      </w:pPr>
      <w:r>
        <w:t xml:space="preserve"> - Доставка груза </w:t>
      </w:r>
      <w:r w:rsidRPr="001540CD">
        <w:t>должна осуществляться своевременно и в сроки, указанные в настоящем техническом задании.</w:t>
      </w:r>
    </w:p>
    <w:p w:rsidR="00911692" w:rsidRPr="001540CD" w:rsidRDefault="00911692" w:rsidP="00911692">
      <w:pPr>
        <w:ind w:right="141" w:firstLine="851"/>
      </w:pPr>
      <w:r w:rsidRPr="001540CD">
        <w:t xml:space="preserve"> - При оказании услуг почтовой связи Исполнитель должен обеспечивать тайну связи, проводить для этого все необходимые технические и организационные мероприятия.</w:t>
      </w:r>
    </w:p>
    <w:p w:rsidR="00911692" w:rsidRPr="001540CD" w:rsidRDefault="00911692" w:rsidP="00911692">
      <w:pPr>
        <w:ind w:right="141" w:firstLine="851"/>
      </w:pPr>
      <w:r>
        <w:t xml:space="preserve">- На </w:t>
      </w:r>
      <w:r w:rsidRPr="001540CD">
        <w:t>отправление должен составляться обязательный сопроводительный документ, который оформляется в виде накладной. Документ должен содержать информацию об отправлении: координаты Заказчика и Получателя, вид услуги, содержимое отправления, его габариты и вес, а также иную информацию, необходимую для осуществления услуги по доставке.</w:t>
      </w:r>
    </w:p>
    <w:p w:rsidR="00911692" w:rsidRPr="001540CD" w:rsidRDefault="00911692" w:rsidP="00911692">
      <w:pPr>
        <w:ind w:right="141" w:firstLine="851"/>
      </w:pPr>
      <w:r w:rsidRPr="001540CD">
        <w:t xml:space="preserve">- В случае отсутствия Получателя курьер обязан оставить Получателю извещение, с последующим информированием об этом Заказчика. Попытка осуществить доставку такого отправления должно производится бесплатно в течение следующего рабочего дня после первой доставки. </w:t>
      </w:r>
    </w:p>
    <w:p w:rsidR="00911692" w:rsidRPr="001540CD" w:rsidRDefault="00911692" w:rsidP="00911692">
      <w:pPr>
        <w:ind w:right="141" w:firstLine="851"/>
      </w:pPr>
      <w:r w:rsidRPr="001540CD">
        <w:t>- В случае если отправление необходимо доставить по адресу, отличающемуся от первоначально указанного в накладной, Заказчик вправе заказать услугу по переадресации отправления. Исполнитель должен сообщить Заказчику информацию о произведенной доставке отправления в устной форме по телефону, указанному Заказчиком в накладной, либо в виде электронного сообщения на электронный почтовый ящик Заказчика. Заказчику по его требованию должно быть предоставлено письменное уведомление о доставке в виде официального письма. Также у Заказчика должна быть возможность самостоятельно ознакомиться с информацией о произведенной доставке через сеть «Интернет».</w:t>
      </w:r>
    </w:p>
    <w:p w:rsidR="00DF7DFB" w:rsidRPr="005907B6" w:rsidRDefault="00DF7DFB" w:rsidP="00F4024D">
      <w:pPr>
        <w:widowControl w:val="0"/>
        <w:ind w:firstLine="851"/>
        <w:jc w:val="left"/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4361"/>
        <w:gridCol w:w="5107"/>
      </w:tblGrid>
      <w:tr w:rsidR="00BA2939" w:rsidRPr="005907B6" w:rsidTr="00D76176">
        <w:tc>
          <w:tcPr>
            <w:tcW w:w="4361" w:type="dxa"/>
          </w:tcPr>
          <w:p w:rsidR="00BA2939" w:rsidRPr="005907B6" w:rsidRDefault="00BA2939" w:rsidP="00F4024D">
            <w:pPr>
              <w:widowControl w:val="0"/>
              <w:ind w:firstLine="0"/>
              <w:rPr>
                <w:b/>
              </w:rPr>
            </w:pPr>
            <w:r w:rsidRPr="005907B6">
              <w:rPr>
                <w:b/>
              </w:rPr>
              <w:t xml:space="preserve">Заказчик: </w:t>
            </w:r>
          </w:p>
          <w:p w:rsidR="00BA2939" w:rsidRPr="005907B6" w:rsidRDefault="00BA2939" w:rsidP="00F4024D">
            <w:pPr>
              <w:widowControl w:val="0"/>
              <w:ind w:firstLine="0"/>
              <w:rPr>
                <w:b/>
              </w:rPr>
            </w:pPr>
          </w:p>
        </w:tc>
        <w:tc>
          <w:tcPr>
            <w:tcW w:w="5107" w:type="dxa"/>
          </w:tcPr>
          <w:p w:rsidR="00BA2939" w:rsidRPr="005907B6" w:rsidRDefault="00BA2939" w:rsidP="00F4024D">
            <w:pPr>
              <w:widowControl w:val="0"/>
              <w:ind w:firstLine="0"/>
              <w:rPr>
                <w:b/>
              </w:rPr>
            </w:pPr>
            <w:r w:rsidRPr="005907B6">
              <w:rPr>
                <w:b/>
              </w:rPr>
              <w:t xml:space="preserve">Исполнитель: </w:t>
            </w:r>
          </w:p>
          <w:p w:rsidR="00BA2939" w:rsidRPr="005907B6" w:rsidRDefault="00BA2939" w:rsidP="00F4024D">
            <w:pPr>
              <w:widowControl w:val="0"/>
              <w:ind w:firstLine="0"/>
              <w:rPr>
                <w:b/>
              </w:rPr>
            </w:pPr>
            <w:r w:rsidRPr="005907B6">
              <w:rPr>
                <w:b/>
              </w:rPr>
              <w:t xml:space="preserve"> </w:t>
            </w:r>
          </w:p>
        </w:tc>
      </w:tr>
    </w:tbl>
    <w:p w:rsidR="00141117" w:rsidRPr="005907B6" w:rsidRDefault="00141117" w:rsidP="00F4024D">
      <w:pPr>
        <w:widowControl w:val="0"/>
        <w:ind w:firstLine="0"/>
        <w:rPr>
          <w:lang w:eastAsia="ar-SA"/>
        </w:rPr>
      </w:pPr>
    </w:p>
    <w:sectPr w:rsidR="00141117" w:rsidRPr="005907B6" w:rsidSect="00B27FE2">
      <w:pgSz w:w="11906" w:h="16838"/>
      <w:pgMar w:top="567" w:right="567" w:bottom="567" w:left="851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486" w:rsidRDefault="00B82486">
      <w:r>
        <w:separator/>
      </w:r>
    </w:p>
  </w:endnote>
  <w:endnote w:type="continuationSeparator" w:id="0">
    <w:p w:rsidR="00B82486" w:rsidRDefault="00B8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02D" w:rsidRDefault="006E03CB">
    <w:pPr>
      <w:pStyle w:val="a8"/>
      <w:jc w:val="right"/>
      <w:rPr>
        <w:sz w:val="20"/>
        <w:szCs w:val="20"/>
      </w:rPr>
    </w:pPr>
    <w:r>
      <w:rPr>
        <w:sz w:val="20"/>
        <w:szCs w:val="20"/>
      </w:rPr>
      <w:t xml:space="preserve">Страница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\* Arabic  \* MERGEFORMAT</w:instrText>
    </w:r>
    <w:r>
      <w:rPr>
        <w:sz w:val="20"/>
        <w:szCs w:val="20"/>
      </w:rPr>
      <w:fldChar w:fldCharType="separate"/>
    </w:r>
    <w:r w:rsidR="00A15DCE"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A15DCE"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  <w:p w:rsidR="00A3002D" w:rsidRDefault="00A300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486" w:rsidRDefault="00B82486">
      <w:r>
        <w:separator/>
      </w:r>
    </w:p>
  </w:footnote>
  <w:footnote w:type="continuationSeparator" w:id="0">
    <w:p w:rsidR="00B82486" w:rsidRDefault="00B82486">
      <w:r>
        <w:continuationSeparator/>
      </w:r>
    </w:p>
  </w:footnote>
  <w:footnote w:id="1">
    <w:p w:rsidR="0027162F" w:rsidRPr="0089144F" w:rsidRDefault="0027162F" w:rsidP="0027162F">
      <w:pPr>
        <w:pStyle w:val="ab"/>
        <w:tabs>
          <w:tab w:val="left" w:pos="9781"/>
          <w:tab w:val="left" w:pos="10205"/>
        </w:tabs>
        <w:ind w:firstLine="709"/>
        <w:contextualSpacing/>
        <w:rPr>
          <w:rFonts w:ascii="PT Astra Serif" w:hAnsi="PT Astra Serif"/>
        </w:rPr>
      </w:pPr>
      <w:r w:rsidRPr="0089144F">
        <w:rPr>
          <w:rStyle w:val="aa"/>
          <w:rFonts w:ascii="PT Astra Serif" w:hAnsi="PT Astra Serif"/>
        </w:rPr>
        <w:footnoteRef/>
      </w:r>
      <w:r w:rsidRPr="0089144F">
        <w:rPr>
          <w:rFonts w:ascii="PT Astra Serif" w:hAnsi="PT Astra Serif"/>
        </w:rPr>
        <w:t xml:space="preserve"> Условие включается в контракт в случае, если исполнитель является плательщиком налога на добавленную стоимость.</w:t>
      </w:r>
    </w:p>
  </w:footnote>
  <w:footnote w:id="2">
    <w:p w:rsidR="0027162F" w:rsidRPr="0089144F" w:rsidRDefault="0027162F" w:rsidP="0027162F">
      <w:pPr>
        <w:pStyle w:val="ab"/>
        <w:ind w:firstLine="709"/>
        <w:contextualSpacing/>
        <w:rPr>
          <w:rFonts w:ascii="PT Astra Serif" w:hAnsi="PT Astra Serif"/>
        </w:rPr>
      </w:pPr>
      <w:r w:rsidRPr="0089144F">
        <w:rPr>
          <w:rStyle w:val="aa"/>
          <w:rFonts w:ascii="PT Astra Serif" w:hAnsi="PT Astra Serif"/>
        </w:rPr>
        <w:footnoteRef/>
      </w:r>
      <w:r w:rsidRPr="0089144F">
        <w:rPr>
          <w:rFonts w:ascii="PT Astra Serif" w:hAnsi="PT Astra Serif"/>
        </w:rPr>
        <w:t xml:space="preserve"> Условие включается в контракт в случае, если исполнитель не является плательщиком налога на добавленную стоимость. Указывается статья Налогового кодекса Российской Федерации, реквизиты подтверждающего документа (при его наличии).</w:t>
      </w:r>
    </w:p>
  </w:footnote>
  <w:footnote w:id="3">
    <w:p w:rsidR="0027162F" w:rsidRDefault="0027162F" w:rsidP="0027162F">
      <w:pPr>
        <w:pStyle w:val="ab"/>
        <w:ind w:firstLine="709"/>
        <w:rPr>
          <w:rFonts w:ascii="Times New Roman" w:hAnsi="Times New Roman"/>
          <w:color w:val="000000"/>
        </w:rPr>
      </w:pPr>
      <w:r>
        <w:rPr>
          <w:rStyle w:val="aa"/>
          <w:color w:val="000000"/>
        </w:rPr>
        <w:footnoteRef/>
      </w:r>
      <w:r>
        <w:rPr>
          <w:rFonts w:ascii="Times New Roman" w:hAnsi="Times New Roman"/>
          <w:color w:val="000000"/>
        </w:rPr>
        <w:t xml:space="preserve">  Условие включается в пункт при необходимости.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 w:val="0"/>
        <w:i w:val="0"/>
        <w:iCs w:val="0"/>
        <w:color w:val="0070C0"/>
        <w:spacing w:val="-2"/>
        <w:sz w:val="22"/>
        <w:szCs w:val="22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882A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ECD7E64"/>
    <w:multiLevelType w:val="multilevel"/>
    <w:tmpl w:val="26BA1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801" w:hanging="54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2D"/>
    <w:rsid w:val="00037FE0"/>
    <w:rsid w:val="000578BB"/>
    <w:rsid w:val="000667BC"/>
    <w:rsid w:val="000B26D6"/>
    <w:rsid w:val="000B7663"/>
    <w:rsid w:val="000C1333"/>
    <w:rsid w:val="000C5E43"/>
    <w:rsid w:val="00112C93"/>
    <w:rsid w:val="00141117"/>
    <w:rsid w:val="00173F8A"/>
    <w:rsid w:val="001C3FC5"/>
    <w:rsid w:val="001D133A"/>
    <w:rsid w:val="00206F96"/>
    <w:rsid w:val="0027162F"/>
    <w:rsid w:val="0027538F"/>
    <w:rsid w:val="002B77F4"/>
    <w:rsid w:val="00332165"/>
    <w:rsid w:val="00341A59"/>
    <w:rsid w:val="00360E10"/>
    <w:rsid w:val="00396DD3"/>
    <w:rsid w:val="003970AE"/>
    <w:rsid w:val="003A1B3F"/>
    <w:rsid w:val="003A3602"/>
    <w:rsid w:val="003B0AC6"/>
    <w:rsid w:val="003C6329"/>
    <w:rsid w:val="00433497"/>
    <w:rsid w:val="004346CD"/>
    <w:rsid w:val="0046276D"/>
    <w:rsid w:val="00471556"/>
    <w:rsid w:val="0049625A"/>
    <w:rsid w:val="004D7EBC"/>
    <w:rsid w:val="004E6BD6"/>
    <w:rsid w:val="004E748A"/>
    <w:rsid w:val="004F2722"/>
    <w:rsid w:val="00500AFB"/>
    <w:rsid w:val="005031A9"/>
    <w:rsid w:val="00503E8B"/>
    <w:rsid w:val="0052200F"/>
    <w:rsid w:val="00534D72"/>
    <w:rsid w:val="00566D32"/>
    <w:rsid w:val="00573585"/>
    <w:rsid w:val="005907B6"/>
    <w:rsid w:val="005E4761"/>
    <w:rsid w:val="005E65AD"/>
    <w:rsid w:val="005F4D25"/>
    <w:rsid w:val="00611D4D"/>
    <w:rsid w:val="00617AAF"/>
    <w:rsid w:val="00627A5A"/>
    <w:rsid w:val="00634AD5"/>
    <w:rsid w:val="00644221"/>
    <w:rsid w:val="00680C15"/>
    <w:rsid w:val="006E03CB"/>
    <w:rsid w:val="006E30A6"/>
    <w:rsid w:val="00741FC0"/>
    <w:rsid w:val="00761985"/>
    <w:rsid w:val="0076462E"/>
    <w:rsid w:val="007C211A"/>
    <w:rsid w:val="007D5CAF"/>
    <w:rsid w:val="007F445F"/>
    <w:rsid w:val="008019B9"/>
    <w:rsid w:val="00841F7A"/>
    <w:rsid w:val="008604D1"/>
    <w:rsid w:val="00897403"/>
    <w:rsid w:val="008D0364"/>
    <w:rsid w:val="00903BDE"/>
    <w:rsid w:val="00911692"/>
    <w:rsid w:val="009B0F74"/>
    <w:rsid w:val="009D76F2"/>
    <w:rsid w:val="009F52AE"/>
    <w:rsid w:val="00A15DCE"/>
    <w:rsid w:val="00A3002D"/>
    <w:rsid w:val="00A34C6F"/>
    <w:rsid w:val="00A63C8F"/>
    <w:rsid w:val="00A74840"/>
    <w:rsid w:val="00A86E7A"/>
    <w:rsid w:val="00AA451F"/>
    <w:rsid w:val="00AB2551"/>
    <w:rsid w:val="00AE330B"/>
    <w:rsid w:val="00B04AF3"/>
    <w:rsid w:val="00B27FE2"/>
    <w:rsid w:val="00B51908"/>
    <w:rsid w:val="00B730D8"/>
    <w:rsid w:val="00B82486"/>
    <w:rsid w:val="00BA2939"/>
    <w:rsid w:val="00BA44D7"/>
    <w:rsid w:val="00BD315D"/>
    <w:rsid w:val="00BE66C8"/>
    <w:rsid w:val="00BF5778"/>
    <w:rsid w:val="00C04D73"/>
    <w:rsid w:val="00C12B07"/>
    <w:rsid w:val="00C26658"/>
    <w:rsid w:val="00C31AD0"/>
    <w:rsid w:val="00CB674F"/>
    <w:rsid w:val="00D16964"/>
    <w:rsid w:val="00D20068"/>
    <w:rsid w:val="00D26057"/>
    <w:rsid w:val="00D76176"/>
    <w:rsid w:val="00D9349A"/>
    <w:rsid w:val="00D97952"/>
    <w:rsid w:val="00DF7DFB"/>
    <w:rsid w:val="00E23A24"/>
    <w:rsid w:val="00E56054"/>
    <w:rsid w:val="00E85F3F"/>
    <w:rsid w:val="00EC7FEA"/>
    <w:rsid w:val="00EF410E"/>
    <w:rsid w:val="00F33FAF"/>
    <w:rsid w:val="00F4024D"/>
    <w:rsid w:val="00FA6308"/>
    <w:rsid w:val="00FC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77E04-A4F4-4255-BFE6-8E4EB325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0"/>
    <w:link w:val="70"/>
    <w:qFormat/>
    <w:pPr>
      <w:keepNext/>
      <w:keepLines/>
      <w:widowControl w:val="0"/>
      <w:numPr>
        <w:ilvl w:val="6"/>
        <w:numId w:val="3"/>
      </w:numPr>
      <w:tabs>
        <w:tab w:val="left" w:pos="0"/>
      </w:tabs>
      <w:suppressAutoHyphens/>
      <w:spacing w:before="200"/>
      <w:jc w:val="left"/>
      <w:outlineLvl w:val="6"/>
    </w:pPr>
    <w:rPr>
      <w:rFonts w:ascii="Cambria" w:eastAsia="Andale Sans UI" w:hAnsi="Cambria" w:cs="Cambria"/>
      <w:i/>
      <w:iCs/>
      <w:color w:val="404040"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 Знак Знак1,сноска,Знак сноски1,OT-ÈÂ Знак1"/>
    <w:qFormat/>
    <w:rPr>
      <w:vertAlign w:val="superscript"/>
    </w:rPr>
  </w:style>
  <w:style w:type="paragraph" w:styleId="ab">
    <w:name w:val="footnote text"/>
    <w:aliases w:val="Текст сноски Знак Знак,Текст сноски Знак Знак Знак Знак,Знак12 Знак,Знак2,Знак21,Body Text Indent 2,Знак1, Знак,Знак Знак2 Знак Знак Знак Знак,Footnote Text ICF,Footnote Text Char Знак Знак,Footnote Text Char Знак,Знак"/>
    <w:basedOn w:val="a"/>
    <w:link w:val="ac"/>
    <w:qFormat/>
    <w:pPr>
      <w:widowControl w:val="0"/>
      <w:autoSpaceDE w:val="0"/>
      <w:ind w:firstLine="0"/>
      <w:jc w:val="left"/>
    </w:pPr>
    <w:rPr>
      <w:rFonts w:ascii="Arial" w:hAnsi="Arial"/>
      <w:sz w:val="20"/>
      <w:szCs w:val="20"/>
      <w:lang w:val="x-none" w:eastAsia="zh-CN"/>
    </w:rPr>
  </w:style>
  <w:style w:type="character" w:customStyle="1" w:styleId="ac">
    <w:name w:val="Текст сноски Знак"/>
    <w:aliases w:val="Текст сноски Знак Знак Знак,Текст сноски Знак Знак Знак Знак Знак,Знак12 Знак Знак,Знак2 Знак,Знак21 Знак,Body Text Indent 2 Знак,Знак1 Знак, Знак Знак,Знак Знак2 Знак Знак Знак Знак Знак,Footnote Text ICF Знак,Знак Знак"/>
    <w:basedOn w:val="a1"/>
    <w:link w:val="ab"/>
    <w:rPr>
      <w:rFonts w:ascii="Arial" w:hAnsi="Arial" w:cs="Times New Roman"/>
      <w:sz w:val="20"/>
      <w:szCs w:val="20"/>
      <w:lang w:val="x-none" w:eastAsia="zh-CN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70">
    <w:name w:val="Заголовок 7 Знак"/>
    <w:basedOn w:val="a1"/>
    <w:link w:val="7"/>
    <w:rPr>
      <w:rFonts w:ascii="Cambria" w:eastAsia="Andale Sans UI" w:hAnsi="Cambria" w:cs="Cambria"/>
      <w:i/>
      <w:iCs/>
      <w:color w:val="404040"/>
      <w:kern w:val="1"/>
      <w:sz w:val="24"/>
      <w:szCs w:val="24"/>
      <w:lang w:eastAsia="zh-CN"/>
    </w:rPr>
  </w:style>
  <w:style w:type="paragraph" w:customStyle="1" w:styleId="ConsPlusNormal">
    <w:name w:val="ConsPlusNormal"/>
    <w:link w:val="ConsPlusNormal0"/>
    <w:pPr>
      <w:suppressAutoHyphens/>
      <w:spacing w:after="0" w:line="100" w:lineRule="atLeast"/>
      <w:ind w:firstLine="720"/>
    </w:pPr>
    <w:rPr>
      <w:rFonts w:ascii="Arial" w:eastAsia="Arial" w:hAnsi="Arial" w:cs="Tahoma"/>
      <w:color w:val="00000A"/>
      <w:sz w:val="20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Pr>
      <w:rFonts w:ascii="Arial" w:eastAsia="Arial" w:hAnsi="Arial" w:cs="Tahoma"/>
      <w:color w:val="00000A"/>
      <w:sz w:val="20"/>
      <w:szCs w:val="24"/>
      <w:lang w:eastAsia="zh-CN" w:bidi="hi-IN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line="275" w:lineRule="exact"/>
      <w:ind w:firstLine="0"/>
      <w:jc w:val="left"/>
    </w:pPr>
    <w:rPr>
      <w:rFonts w:eastAsia="Calibri"/>
    </w:rPr>
  </w:style>
  <w:style w:type="character" w:customStyle="1" w:styleId="FontStyle13">
    <w:name w:val="Font Style13"/>
    <w:rPr>
      <w:rFonts w:ascii="Times New Roman" w:hAnsi="Times New Roman"/>
      <w:b/>
      <w:sz w:val="26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274" w:lineRule="exact"/>
      <w:ind w:firstLine="691"/>
    </w:pPr>
    <w:rPr>
      <w:rFonts w:eastAsia="Calibri"/>
    </w:rPr>
  </w:style>
  <w:style w:type="character" w:customStyle="1" w:styleId="FontStyle14">
    <w:name w:val="Font Style14"/>
    <w:rPr>
      <w:rFonts w:ascii="Times New Roman" w:hAnsi="Times New Roman"/>
      <w:sz w:val="24"/>
    </w:r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ind w:firstLine="0"/>
      <w:jc w:val="left"/>
    </w:pPr>
    <w:rPr>
      <w:rFonts w:eastAsia="Calibri"/>
    </w:rPr>
  </w:style>
  <w:style w:type="paragraph" w:styleId="a0">
    <w:name w:val="Body Text"/>
    <w:basedOn w:val="a"/>
    <w:link w:val="ae"/>
    <w:uiPriority w:val="99"/>
    <w:semiHidden/>
    <w:unhideWhenUsed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1"/>
    <w:uiPriority w:val="99"/>
    <w:unhideWhenUsed/>
    <w:rsid w:val="00D16964"/>
    <w:rPr>
      <w:color w:val="0000FF" w:themeColor="hyperlink"/>
      <w:u w:val="single"/>
    </w:rPr>
  </w:style>
  <w:style w:type="character" w:customStyle="1" w:styleId="1">
    <w:name w:val="Текст сноски Знак1"/>
    <w:rsid w:val="00A86E7A"/>
    <w:rPr>
      <w:lang w:eastAsia="ar-SA"/>
    </w:rPr>
  </w:style>
  <w:style w:type="table" w:styleId="af0">
    <w:name w:val="Table Grid"/>
    <w:basedOn w:val="a2"/>
    <w:uiPriority w:val="59"/>
    <w:rsid w:val="00644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0"/>
    <w:rsid w:val="00396DD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3pt">
    <w:name w:val="Основной текст + 13 pt"/>
    <w:basedOn w:val="af1"/>
    <w:rsid w:val="00396DD3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0">
    <w:name w:val="Основной текст1"/>
    <w:basedOn w:val="a"/>
    <w:link w:val="af1"/>
    <w:rsid w:val="00396DD3"/>
    <w:pPr>
      <w:widowControl w:val="0"/>
      <w:shd w:val="clear" w:color="auto" w:fill="FFFFFF"/>
      <w:spacing w:line="250" w:lineRule="exact"/>
      <w:ind w:firstLine="0"/>
    </w:pPr>
    <w:rPr>
      <w:sz w:val="21"/>
      <w:szCs w:val="21"/>
      <w:lang w:eastAsia="en-US"/>
    </w:rPr>
  </w:style>
  <w:style w:type="character" w:styleId="af2">
    <w:name w:val="Placeholder Text"/>
    <w:basedOn w:val="a1"/>
    <w:uiPriority w:val="99"/>
    <w:semiHidden/>
    <w:rsid w:val="00F402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i@mse.tom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B1B145CA8446BDB2F82C3B0A1733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78A91-795D-408F-AB8C-C6616E1731C1}"/>
      </w:docPartPr>
      <w:docPartBody>
        <w:p w:rsidR="007872C9" w:rsidRDefault="00F72576" w:rsidP="00F72576">
          <w:pPr>
            <w:pStyle w:val="2DB1B145CA8446BDB2F82C3B0A17337F"/>
          </w:pPr>
          <w:r w:rsidRPr="005B46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76"/>
    <w:rsid w:val="001C448D"/>
    <w:rsid w:val="00280149"/>
    <w:rsid w:val="003B27D1"/>
    <w:rsid w:val="003D5F1A"/>
    <w:rsid w:val="00422DAC"/>
    <w:rsid w:val="004F79AD"/>
    <w:rsid w:val="00637AD5"/>
    <w:rsid w:val="006B22EE"/>
    <w:rsid w:val="007872C9"/>
    <w:rsid w:val="008242DF"/>
    <w:rsid w:val="00AD16A1"/>
    <w:rsid w:val="00B36FEC"/>
    <w:rsid w:val="00BF43C8"/>
    <w:rsid w:val="00F25367"/>
    <w:rsid w:val="00F7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43C8"/>
    <w:rPr>
      <w:color w:val="808080"/>
    </w:rPr>
  </w:style>
  <w:style w:type="paragraph" w:customStyle="1" w:styleId="2DB1B145CA8446BDB2F82C3B0A17337F">
    <w:name w:val="2DB1B145CA8446BDB2F82C3B0A17337F"/>
    <w:rsid w:val="00F72576"/>
  </w:style>
  <w:style w:type="paragraph" w:customStyle="1" w:styleId="0B36F06E0F0A4F3185E3B50037E59334">
    <w:name w:val="0B36F06E0F0A4F3185E3B50037E59334"/>
    <w:rsid w:val="00BF4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5599F-3FAB-4199-BF83-8063BF77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4126</Words>
  <Characters>23521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MSE</Company>
  <LinksUpToDate>false</LinksUpToDate>
  <CharactersWithSpaces>27592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Юрисконсульт</dc:creator>
  <cp:keywords/>
  <dc:description/>
  <cp:lastModifiedBy>zakaz</cp:lastModifiedBy>
  <cp:revision>42</cp:revision>
  <cp:lastPrinted>2022-02-28T02:59:00Z</cp:lastPrinted>
  <dcterms:created xsi:type="dcterms:W3CDTF">2022-06-07T06:25:00Z</dcterms:created>
  <dcterms:modified xsi:type="dcterms:W3CDTF">2026-07-02T05:43:00Z</dcterms:modified>
</cp:coreProperties>
</file>