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w:t>
      </w:r>
      <w:r w:rsidR="00816548">
        <w:rPr>
          <w:spacing w:val="-3"/>
          <w:sz w:val="18"/>
          <w:szCs w:val="18"/>
        </w:rPr>
        <w:t>ручного инструмента</w:t>
      </w:r>
      <w:r w:rsidRPr="00AB6C5F">
        <w:rPr>
          <w:bCs/>
          <w:color w:val="000000"/>
          <w:sz w:val="18"/>
          <w:szCs w:val="18"/>
        </w:rPr>
        <w:t xml:space="preserve">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A82B43">
        <w:rPr>
          <w:bCs/>
          <w:color w:val="000000"/>
          <w:sz w:val="18"/>
          <w:szCs w:val="18"/>
        </w:rPr>
        <w:t xml:space="preserve">ИКЗ </w:t>
      </w:r>
      <w:r w:rsidR="00E251B1" w:rsidRPr="00E251B1">
        <w:rPr>
          <w:bCs/>
          <w:color w:val="000000"/>
          <w:sz w:val="18"/>
          <w:szCs w:val="18"/>
        </w:rPr>
        <w:t>261352509181435250100100140440000244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D909E9" w:rsidRPr="00AB6C5F" w:rsidRDefault="00D909E9" w:rsidP="005A4B0C">
      <w:pPr>
        <w:jc w:val="both"/>
        <w:rPr>
          <w:color w:val="000000"/>
          <w:sz w:val="18"/>
          <w:szCs w:val="18"/>
        </w:rPr>
      </w:pPr>
      <w:r w:rsidRPr="00AB6C5F">
        <w:rPr>
          <w:color w:val="000000"/>
          <w:spacing w:val="-1"/>
          <w:sz w:val="18"/>
          <w:szCs w:val="18"/>
        </w:rPr>
        <w:t xml:space="preserve">           </w:t>
      </w:r>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xml:space="preserve">, выступая от имени Российской Федерации в целях обеспечения государственных нужд, именуемое в дальнейшем Государственный заказчик, </w:t>
      </w:r>
      <w:r w:rsidR="001B3E5B" w:rsidRPr="001B3E5B">
        <w:rPr>
          <w:sz w:val="18"/>
          <w:szCs w:val="18"/>
        </w:rPr>
        <w:t xml:space="preserve">в лице </w:t>
      </w:r>
      <w:r w:rsidR="00A17BB1">
        <w:rPr>
          <w:sz w:val="18"/>
          <w:szCs w:val="18"/>
        </w:rPr>
        <w:t>н</w:t>
      </w:r>
      <w:r w:rsidR="001B3E5B" w:rsidRPr="001B3E5B">
        <w:rPr>
          <w:sz w:val="18"/>
          <w:szCs w:val="18"/>
        </w:rPr>
        <w:t xml:space="preserve">ачальника </w:t>
      </w:r>
      <w:proofErr w:type="spellStart"/>
      <w:r w:rsidR="00A17BB1">
        <w:rPr>
          <w:sz w:val="18"/>
          <w:szCs w:val="18"/>
        </w:rPr>
        <w:t>Меледина</w:t>
      </w:r>
      <w:proofErr w:type="spellEnd"/>
      <w:r w:rsidR="00A17BB1">
        <w:rPr>
          <w:sz w:val="18"/>
          <w:szCs w:val="18"/>
        </w:rPr>
        <w:t xml:space="preserve"> Андрея</w:t>
      </w:r>
      <w:r w:rsidR="001B3E5B" w:rsidRPr="001B3E5B">
        <w:rPr>
          <w:sz w:val="18"/>
          <w:szCs w:val="18"/>
        </w:rPr>
        <w:t xml:space="preserve"> </w:t>
      </w:r>
      <w:r w:rsidR="00A17BB1">
        <w:rPr>
          <w:sz w:val="18"/>
          <w:szCs w:val="18"/>
        </w:rPr>
        <w:t>Валерьевича</w:t>
      </w:r>
      <w:r w:rsidR="001B3E5B" w:rsidRPr="001B3E5B">
        <w:rPr>
          <w:sz w:val="18"/>
          <w:szCs w:val="18"/>
        </w:rPr>
        <w:t>, действующего на основании Устава, с одной стороны</w:t>
      </w:r>
      <w:r w:rsidRPr="00AB6C5F">
        <w:rPr>
          <w:color w:val="000000"/>
          <w:sz w:val="18"/>
          <w:szCs w:val="18"/>
        </w:rPr>
        <w:t xml:space="preserve"> </w:t>
      </w:r>
    </w:p>
    <w:p w:rsidR="00D909E9" w:rsidRPr="00AB6C5F" w:rsidRDefault="00D909E9" w:rsidP="00B47D68">
      <w:pPr>
        <w:ind w:firstLine="360"/>
        <w:jc w:val="both"/>
        <w:rPr>
          <w:color w:val="000000"/>
          <w:spacing w:val="-1"/>
          <w:sz w:val="18"/>
          <w:szCs w:val="18"/>
        </w:rPr>
      </w:pPr>
      <w:r w:rsidRPr="00AB6C5F">
        <w:rPr>
          <w:color w:val="000000"/>
          <w:sz w:val="18"/>
          <w:szCs w:val="18"/>
        </w:rPr>
        <w:t>и</w:t>
      </w:r>
      <w:proofErr w:type="gramStart"/>
      <w:r w:rsidRPr="00AB6C5F">
        <w:rPr>
          <w:b/>
          <w:sz w:val="18"/>
          <w:szCs w:val="18"/>
        </w:rPr>
        <w:t xml:space="preserve">           </w:t>
      </w:r>
      <w:r w:rsidRPr="00AB6C5F">
        <w:rPr>
          <w:sz w:val="18"/>
          <w:szCs w:val="18"/>
        </w:rPr>
        <w:t>,</w:t>
      </w:r>
      <w:proofErr w:type="gramEnd"/>
      <w:r w:rsidRPr="00AB6C5F">
        <w:rPr>
          <w:sz w:val="18"/>
          <w:szCs w:val="18"/>
        </w:rPr>
        <w:t xml:space="preserve"> именуемое в дальнейшем «Поставщик»,</w:t>
      </w:r>
      <w:r>
        <w:rPr>
          <w:sz w:val="18"/>
          <w:szCs w:val="18"/>
        </w:rPr>
        <w:t xml:space="preserve"> в лице ________, действующего на основании_______</w:t>
      </w:r>
      <w:r w:rsidRPr="00AB6C5F">
        <w:rPr>
          <w:sz w:val="18"/>
          <w:szCs w:val="18"/>
        </w:rPr>
        <w:t xml:space="preserve"> </w:t>
      </w:r>
      <w:r w:rsidRPr="00AB6C5F">
        <w:rPr>
          <w:color w:val="000000"/>
          <w:sz w:val="18"/>
          <w:szCs w:val="18"/>
        </w:rPr>
        <w:t>с другой стороны, вместе именуемые в дальнейшем Стороны, в соответствии с пунктом 4 части 1 статьи 93 Федерального закона от 05.04.2013 № 44-ФЗ «О контрактной системе</w:t>
      </w:r>
      <w:r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агрегатора </w:t>
      </w:r>
      <w:r w:rsidRPr="00A82B43">
        <w:rPr>
          <w:color w:val="000000"/>
          <w:spacing w:val="-1"/>
          <w:sz w:val="18"/>
          <w:szCs w:val="18"/>
        </w:rPr>
        <w:t>торговли  №</w:t>
      </w:r>
      <w:r w:rsidR="0079656D" w:rsidRPr="00A82B43">
        <w:rPr>
          <w:color w:val="000000"/>
          <w:spacing w:val="-1"/>
          <w:sz w:val="18"/>
          <w:szCs w:val="18"/>
        </w:rPr>
        <w:t xml:space="preserve"> </w:t>
      </w:r>
      <w:r w:rsidRPr="00A82B43">
        <w:rPr>
          <w:bCs/>
          <w:color w:val="000000"/>
          <w:spacing w:val="-1"/>
          <w:sz w:val="18"/>
          <w:szCs w:val="18"/>
        </w:rPr>
        <w:t>1000061191261000**</w:t>
      </w:r>
      <w:r w:rsidRPr="00A82B43">
        <w:rPr>
          <w:color w:val="000000"/>
          <w:spacing w:val="-1"/>
          <w:sz w:val="18"/>
          <w:szCs w:val="18"/>
        </w:rPr>
        <w:t xml:space="preserve"> от</w:t>
      </w:r>
      <w:r w:rsidRPr="00AB6C5F">
        <w:rPr>
          <w:color w:val="000000"/>
          <w:spacing w:val="-1"/>
          <w:sz w:val="18"/>
          <w:szCs w:val="18"/>
        </w:rPr>
        <w:t xml:space="preserve">         , </w:t>
      </w:r>
      <w:r w:rsidRPr="00AB6C5F">
        <w:rPr>
          <w:color w:val="000000"/>
          <w:spacing w:val="-2"/>
          <w:sz w:val="18"/>
          <w:szCs w:val="18"/>
        </w:rPr>
        <w:t>заключили</w:t>
      </w:r>
      <w:r w:rsidRPr="00AB6C5F">
        <w:rPr>
          <w:color w:val="000000"/>
          <w:sz w:val="18"/>
          <w:szCs w:val="18"/>
        </w:rPr>
        <w:t xml:space="preserve"> </w:t>
      </w:r>
      <w:r w:rsidRPr="00AB6C5F">
        <w:rPr>
          <w:color w:val="000000"/>
          <w:spacing w:val="-1"/>
          <w:sz w:val="18"/>
          <w:szCs w:val="18"/>
        </w:rPr>
        <w:t xml:space="preserve">настоящий Государственный контракт (далее - </w:t>
      </w:r>
      <w:proofErr w:type="gramStart"/>
      <w:r w:rsidRPr="00AB6C5F">
        <w:rPr>
          <w:color w:val="000000"/>
          <w:spacing w:val="-1"/>
          <w:sz w:val="18"/>
          <w:szCs w:val="18"/>
        </w:rPr>
        <w:t>Контракт) о нижеследующем:</w:t>
      </w:r>
      <w:proofErr w:type="gramEnd"/>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Поставщик обязуется поставить Государственному заказчику</w:t>
      </w:r>
      <w:r w:rsidR="00A875D5">
        <w:rPr>
          <w:spacing w:val="-3"/>
          <w:sz w:val="18"/>
          <w:szCs w:val="18"/>
        </w:rPr>
        <w:t xml:space="preserve"> </w:t>
      </w:r>
      <w:r w:rsidR="00816548">
        <w:rPr>
          <w:spacing w:val="-3"/>
          <w:sz w:val="18"/>
          <w:szCs w:val="18"/>
        </w:rPr>
        <w:t>ручно</w:t>
      </w:r>
      <w:r w:rsidR="0079656D">
        <w:rPr>
          <w:spacing w:val="-3"/>
          <w:sz w:val="18"/>
          <w:szCs w:val="18"/>
        </w:rPr>
        <w:t>й</w:t>
      </w:r>
      <w:r w:rsidR="00816548">
        <w:rPr>
          <w:spacing w:val="-3"/>
          <w:sz w:val="18"/>
          <w:szCs w:val="18"/>
        </w:rPr>
        <w:t xml:space="preserve"> инструмент</w:t>
      </w:r>
      <w:r w:rsidRPr="00AB6C5F">
        <w:rPr>
          <w:bCs/>
          <w:spacing w:val="-3"/>
          <w:sz w:val="18"/>
          <w:szCs w:val="18"/>
        </w:rPr>
        <w:t xml:space="preserve">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rsidP="0079656D">
      <w:pPr>
        <w:numPr>
          <w:ilvl w:val="0"/>
          <w:numId w:val="1"/>
        </w:numPr>
        <w:shd w:val="clear" w:color="auto" w:fill="FFFFFF"/>
        <w:tabs>
          <w:tab w:val="left" w:pos="993"/>
          <w:tab w:val="left" w:pos="1433"/>
        </w:tabs>
        <w:ind w:firstLine="518"/>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rsidP="0079656D">
      <w:pPr>
        <w:numPr>
          <w:ilvl w:val="0"/>
          <w:numId w:val="1"/>
        </w:numPr>
        <w:shd w:val="clear" w:color="auto" w:fill="FFFFFF"/>
        <w:tabs>
          <w:tab w:val="left" w:pos="993"/>
          <w:tab w:val="left" w:pos="1433"/>
        </w:tabs>
        <w:ind w:firstLine="518"/>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rsidP="0079656D">
      <w:pPr>
        <w:numPr>
          <w:ilvl w:val="0"/>
          <w:numId w:val="1"/>
        </w:numPr>
        <w:shd w:val="clear" w:color="auto" w:fill="FFFFFF"/>
        <w:tabs>
          <w:tab w:val="left" w:pos="993"/>
          <w:tab w:val="left" w:pos="1433"/>
        </w:tabs>
        <w:ind w:firstLine="532"/>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rsidP="0079656D">
      <w:pPr>
        <w:numPr>
          <w:ilvl w:val="0"/>
          <w:numId w:val="1"/>
        </w:numPr>
        <w:shd w:val="clear" w:color="auto" w:fill="FFFFFF"/>
        <w:tabs>
          <w:tab w:val="left" w:pos="993"/>
          <w:tab w:val="left" w:pos="1433"/>
        </w:tabs>
        <w:ind w:firstLine="532"/>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rsidP="0079656D">
      <w:pPr>
        <w:shd w:val="clear" w:color="auto" w:fill="FFFFFF"/>
        <w:tabs>
          <w:tab w:val="left" w:pos="1562"/>
        </w:tabs>
        <w:ind w:firstLine="567"/>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rsidP="0079656D">
      <w:pPr>
        <w:shd w:val="clear" w:color="auto" w:fill="FFFFFF"/>
        <w:tabs>
          <w:tab w:val="left" w:pos="1462"/>
        </w:tabs>
        <w:ind w:firstLine="567"/>
        <w:jc w:val="both"/>
        <w:rPr>
          <w:color w:val="000000"/>
          <w:sz w:val="18"/>
          <w:szCs w:val="18"/>
        </w:rPr>
      </w:pPr>
      <w:r w:rsidRPr="00AB6C5F">
        <w:rPr>
          <w:color w:val="000000"/>
          <w:sz w:val="18"/>
          <w:szCs w:val="18"/>
        </w:rPr>
        <w:t xml:space="preserve">2.1.6. Направить </w:t>
      </w:r>
      <w:proofErr w:type="gramStart"/>
      <w:r w:rsidRPr="00AB6C5F">
        <w:rPr>
          <w:color w:val="000000"/>
          <w:sz w:val="18"/>
          <w:szCs w:val="18"/>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AB6C5F">
        <w:rPr>
          <w:color w:val="000000"/>
          <w:sz w:val="18"/>
          <w:szCs w:val="18"/>
        </w:rP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pPr>
        <w:shd w:val="clear" w:color="auto" w:fill="FFFFFF"/>
        <w:tabs>
          <w:tab w:val="left" w:pos="1462"/>
        </w:tabs>
        <w:ind w:firstLine="706"/>
        <w:jc w:val="both"/>
        <w:rPr>
          <w:sz w:val="18"/>
          <w:szCs w:val="18"/>
        </w:rPr>
      </w:pPr>
      <w:r w:rsidRPr="00AB6C5F">
        <w:rPr>
          <w:sz w:val="18"/>
          <w:szCs w:val="18"/>
        </w:rPr>
        <w:t xml:space="preserve">2.1.7. </w:t>
      </w:r>
      <w:proofErr w:type="gramStart"/>
      <w:r w:rsidRPr="00AB6C5F">
        <w:rPr>
          <w:sz w:val="18"/>
          <w:szCs w:val="18"/>
        </w:rPr>
        <w:t>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 xml:space="preserve">2.2.1. Осуществлять </w:t>
      </w:r>
      <w:proofErr w:type="gramStart"/>
      <w:r w:rsidRPr="00AB6C5F">
        <w:rPr>
          <w:color w:val="000000"/>
          <w:sz w:val="18"/>
          <w:szCs w:val="18"/>
        </w:rPr>
        <w:t>контроль за</w:t>
      </w:r>
      <w:proofErr w:type="gramEnd"/>
      <w:r w:rsidRPr="00AB6C5F">
        <w:rPr>
          <w:color w:val="000000"/>
          <w:sz w:val="18"/>
          <w:szCs w:val="18"/>
        </w:rPr>
        <w:t xml:space="preserve">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 xml:space="preserve">в </w:t>
      </w:r>
      <w:proofErr w:type="gramStart"/>
      <w:r w:rsidRPr="00AB6C5F">
        <w:rPr>
          <w:color w:val="000000"/>
          <w:sz w:val="18"/>
          <w:szCs w:val="18"/>
        </w:rPr>
        <w:t>контроле за</w:t>
      </w:r>
      <w:proofErr w:type="gramEnd"/>
      <w:r w:rsidRPr="00AB6C5F">
        <w:rPr>
          <w:color w:val="000000"/>
          <w:sz w:val="18"/>
          <w:szCs w:val="18"/>
        </w:rPr>
        <w:t xml:space="preserve">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e"/>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e"/>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w:t>
      </w:r>
      <w:r w:rsidRPr="00AB6C5F">
        <w:rPr>
          <w:color w:val="000000"/>
          <w:spacing w:val="-1"/>
          <w:sz w:val="18"/>
          <w:szCs w:val="18"/>
        </w:rPr>
        <w:t xml:space="preserve">авами третьих лиц, не состоящий под арестом и не являющийся </w:t>
      </w:r>
      <w:r w:rsidRPr="00AB6C5F">
        <w:rPr>
          <w:color w:val="000000"/>
          <w:spacing w:val="-1"/>
          <w:sz w:val="18"/>
          <w:szCs w:val="18"/>
        </w:rPr>
        <w:lastRenderedPageBreak/>
        <w:t>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proofErr w:type="gramStart"/>
      <w:r w:rsidRPr="00AB6C5F">
        <w:rPr>
          <w:color w:val="000000"/>
          <w:spacing w:val="-5"/>
          <w:sz w:val="18"/>
          <w:szCs w:val="18"/>
        </w:rPr>
        <w:t xml:space="preserve">Цена </w:t>
      </w:r>
      <w:r w:rsidRPr="00AB6C5F">
        <w:rPr>
          <w:sz w:val="18"/>
          <w:szCs w:val="18"/>
        </w:rPr>
        <w:t xml:space="preserve">Контракта составляет </w:t>
      </w:r>
      <w:r w:rsidR="0079656D">
        <w:rPr>
          <w:b/>
          <w:sz w:val="18"/>
          <w:szCs w:val="18"/>
        </w:rPr>
        <w:t>_______</w:t>
      </w:r>
      <w:r w:rsidR="0079656D" w:rsidRPr="00AB6C5F">
        <w:rPr>
          <w:b/>
          <w:sz w:val="18"/>
          <w:szCs w:val="18"/>
        </w:rPr>
        <w:t xml:space="preserve"> (</w:t>
      </w:r>
      <w:r w:rsidR="0079656D">
        <w:rPr>
          <w:b/>
          <w:sz w:val="18"/>
          <w:szCs w:val="18"/>
        </w:rPr>
        <w:t>______</w:t>
      </w:r>
      <w:r w:rsidR="0079656D" w:rsidRPr="00AB6C5F">
        <w:rPr>
          <w:b/>
          <w:sz w:val="18"/>
          <w:szCs w:val="18"/>
        </w:rPr>
        <w:t xml:space="preserve">) рублей  </w:t>
      </w:r>
      <w:r w:rsidR="0079656D">
        <w:rPr>
          <w:b/>
          <w:sz w:val="18"/>
          <w:szCs w:val="18"/>
        </w:rPr>
        <w:t>_____</w:t>
      </w:r>
      <w:r w:rsidR="0079656D" w:rsidRPr="00AB6C5F">
        <w:rPr>
          <w:b/>
          <w:sz w:val="18"/>
          <w:szCs w:val="18"/>
        </w:rPr>
        <w:t xml:space="preserve"> копеек,</w:t>
      </w:r>
      <w:r w:rsidR="0079656D">
        <w:rPr>
          <w:b/>
          <w:sz w:val="18"/>
          <w:szCs w:val="18"/>
        </w:rPr>
        <w:t xml:space="preserve"> в том числе НДС __% или НДС не облагается</w:t>
      </w:r>
      <w:r w:rsidRPr="00AB6C5F">
        <w:rPr>
          <w:b/>
          <w:sz w:val="18"/>
          <w:szCs w:val="18"/>
        </w:rPr>
        <w:t xml:space="preserve">,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roofErr w:type="gramEnd"/>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w:t>
      </w:r>
      <w:proofErr w:type="gramStart"/>
      <w:r w:rsidRPr="00AB6C5F">
        <w:rPr>
          <w:sz w:val="18"/>
          <w:szCs w:val="18"/>
        </w:rPr>
        <w:t>с даты подписания</w:t>
      </w:r>
      <w:proofErr w:type="gramEnd"/>
      <w:r w:rsidRPr="00AB6C5F">
        <w:rPr>
          <w:sz w:val="18"/>
          <w:szCs w:val="18"/>
        </w:rPr>
        <w:t xml:space="preserve"> Государственным заказчиком документа о приемке товара. Платежи производятся на основании </w:t>
      </w:r>
      <w:proofErr w:type="gramStart"/>
      <w:r w:rsidRPr="00AB6C5F">
        <w:rPr>
          <w:sz w:val="18"/>
          <w:szCs w:val="18"/>
        </w:rPr>
        <w:t>предоставленных</w:t>
      </w:r>
      <w:proofErr w:type="gramEnd"/>
      <w:r w:rsidRPr="00AB6C5F">
        <w:rPr>
          <w:sz w:val="18"/>
          <w:szCs w:val="18"/>
        </w:rPr>
        <w:t xml:space="preserve"> Поставщиком Государственному заказчику комплекта сопроводительной документации, указанной в п. 5.3. Контракта, </w:t>
      </w:r>
      <w:proofErr w:type="gramStart"/>
      <w:r w:rsidRPr="00AB6C5F">
        <w:rPr>
          <w:sz w:val="18"/>
          <w:szCs w:val="18"/>
        </w:rPr>
        <w:t>согласованной</w:t>
      </w:r>
      <w:proofErr w:type="gramEnd"/>
      <w:r w:rsidRPr="00AB6C5F">
        <w:rPr>
          <w:sz w:val="18"/>
          <w:szCs w:val="18"/>
        </w:rPr>
        <w:t xml:space="preserve">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w:t>
      </w:r>
      <w:r w:rsidRPr="00A82B43">
        <w:rPr>
          <w:bCs/>
          <w:sz w:val="18"/>
          <w:szCs w:val="18"/>
        </w:rPr>
        <w:t xml:space="preserve">по </w:t>
      </w:r>
      <w:r w:rsidR="00D317FD">
        <w:rPr>
          <w:bCs/>
          <w:sz w:val="18"/>
          <w:szCs w:val="18"/>
        </w:rPr>
        <w:t>31</w:t>
      </w:r>
      <w:r w:rsidRPr="00A82B43">
        <w:rPr>
          <w:bCs/>
          <w:sz w:val="18"/>
          <w:szCs w:val="18"/>
        </w:rPr>
        <w:t>.0</w:t>
      </w:r>
      <w:r w:rsidR="00DA2996" w:rsidRPr="00A82B43">
        <w:rPr>
          <w:bCs/>
          <w:sz w:val="18"/>
          <w:szCs w:val="18"/>
        </w:rPr>
        <w:t>8</w:t>
      </w:r>
      <w:r w:rsidRPr="00A82B43">
        <w:rPr>
          <w:bCs/>
          <w:sz w:val="18"/>
          <w:szCs w:val="18"/>
        </w:rPr>
        <w:t>.2026 включительно.</w:t>
      </w:r>
      <w:r w:rsidRPr="00A82B43">
        <w:rPr>
          <w:sz w:val="18"/>
          <w:szCs w:val="18"/>
        </w:rPr>
        <w:t xml:space="preserve"> </w:t>
      </w:r>
      <w:r w:rsidRPr="00A82B43">
        <w:rPr>
          <w:color w:val="000000"/>
          <w:sz w:val="18"/>
          <w:szCs w:val="18"/>
        </w:rPr>
        <w:t>Поставщик своими силами и за свой счет передает товар Государственному заказчику путём доставки и отгрузки его Государственному</w:t>
      </w:r>
      <w:r>
        <w:rPr>
          <w:color w:val="000000"/>
          <w:sz w:val="18"/>
          <w:szCs w:val="18"/>
        </w:rPr>
        <w:t xml:space="preserve">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  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79656D" w:rsidRDefault="0079656D">
      <w:pPr>
        <w:shd w:val="clear" w:color="auto" w:fill="FFFFFF"/>
        <w:ind w:firstLine="706"/>
        <w:jc w:val="both"/>
        <w:rPr>
          <w:sz w:val="18"/>
          <w:szCs w:val="18"/>
        </w:rPr>
      </w:pPr>
      <w:r>
        <w:rPr>
          <w:sz w:val="18"/>
          <w:szCs w:val="18"/>
        </w:rPr>
        <w:t>счет на оплату;</w:t>
      </w:r>
    </w:p>
    <w:p w:rsidR="00D909E9" w:rsidRDefault="00D909E9">
      <w:pPr>
        <w:shd w:val="clear" w:color="auto" w:fill="FFFFFF"/>
        <w:ind w:firstLine="706"/>
        <w:jc w:val="both"/>
        <w:rPr>
          <w:sz w:val="18"/>
          <w:szCs w:val="18"/>
        </w:rPr>
      </w:pPr>
      <w:r>
        <w:rPr>
          <w:spacing w:val="-1"/>
          <w:sz w:val="18"/>
          <w:szCs w:val="18"/>
        </w:rPr>
        <w:t>документы, удостоверяющие качество и безопасность товара: декларация (сертификат) о соответствии 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 xml:space="preserve">В случае, когда документы, указанные в пункте 5.3. Контракта, не </w:t>
      </w:r>
      <w:proofErr w:type="gramStart"/>
      <w:r>
        <w:rPr>
          <w:color w:val="000000"/>
          <w:sz w:val="18"/>
          <w:szCs w:val="18"/>
        </w:rPr>
        <w:t>переданы</w:t>
      </w:r>
      <w:proofErr w:type="gramEnd"/>
      <w:r>
        <w:rPr>
          <w:color w:val="000000"/>
          <w:sz w:val="18"/>
          <w:szCs w:val="18"/>
        </w:rPr>
        <w:t xml:space="preserve"> Поставщиком Государственному заказчику одновременно с товаром, товар считается непоставленным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proofErr w:type="gramStart"/>
      <w:r>
        <w:rPr>
          <w:sz w:val="18"/>
          <w:szCs w:val="18"/>
        </w:rPr>
        <w:t>с даты подписания</w:t>
      </w:r>
      <w:proofErr w:type="gramEnd"/>
      <w:r>
        <w:rPr>
          <w:sz w:val="18"/>
          <w:szCs w:val="18"/>
        </w:rPr>
        <w:t xml:space="preserve"> без замечаний акта приема-передачи товара  по факту приемки товара.</w:t>
      </w:r>
    </w:p>
    <w:p w:rsidR="00D909E9" w:rsidRDefault="00D909E9">
      <w:pPr>
        <w:shd w:val="clear" w:color="auto" w:fill="FFFFFF"/>
        <w:tabs>
          <w:tab w:val="left" w:pos="1282"/>
        </w:tabs>
        <w:ind w:firstLine="252"/>
        <w:jc w:val="both"/>
        <w:rPr>
          <w:color w:val="000000"/>
          <w:sz w:val="18"/>
          <w:szCs w:val="18"/>
        </w:rPr>
      </w:pPr>
      <w:r>
        <w:rPr>
          <w:color w:val="000000"/>
          <w:spacing w:val="-5"/>
          <w:sz w:val="18"/>
          <w:szCs w:val="18"/>
        </w:rPr>
        <w:t xml:space="preserve">        </w:t>
      </w:r>
      <w:r w:rsidR="0079656D">
        <w:rPr>
          <w:color w:val="000000"/>
          <w:spacing w:val="-5"/>
          <w:sz w:val="18"/>
          <w:szCs w:val="18"/>
        </w:rPr>
        <w:t xml:space="preserve">   </w:t>
      </w:r>
      <w:r>
        <w:rPr>
          <w:color w:val="000000"/>
          <w:spacing w:val="-5"/>
          <w:sz w:val="18"/>
          <w:szCs w:val="18"/>
        </w:rPr>
        <w:t>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t xml:space="preserve">   5.8. Поставщик имеет право исполнить обязательство или его часть по поставке Товара Государственному 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e"/>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w:t>
      </w:r>
      <w:proofErr w:type="gramStart"/>
      <w:r>
        <w:rPr>
          <w:sz w:val="18"/>
          <w:szCs w:val="18"/>
        </w:rPr>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roofErr w:type="gramEnd"/>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Pr>
          <w:sz w:val="18"/>
          <w:szCs w:val="18"/>
        </w:rPr>
        <w:t>и</w:t>
      </w:r>
      <w:proofErr w:type="gramEnd"/>
      <w:r>
        <w:rPr>
          <w:sz w:val="18"/>
          <w:szCs w:val="18"/>
        </w:rPr>
        <w:t xml:space="preserve">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 xml:space="preserve">6.7.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 xml:space="preserve">6.9.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более 5 (пяти) рабочих дней со дня получения от Государственного заказчика мотивированного отказа.</w:t>
      </w:r>
      <w:proofErr w:type="gramEnd"/>
      <w:r>
        <w:rPr>
          <w:sz w:val="18"/>
          <w:szCs w:val="18"/>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ГОСТ (ТУ)</w:t>
      </w:r>
      <w:r>
        <w:rPr>
          <w:bCs/>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ГОСТ (ТУ)</w:t>
      </w:r>
      <w:r>
        <w:rPr>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(ТУ) </w:t>
      </w:r>
      <w:proofErr w:type="gramStart"/>
      <w:r>
        <w:rPr>
          <w:bCs/>
          <w:sz w:val="18"/>
          <w:szCs w:val="18"/>
        </w:rPr>
        <w:t>указанных</w:t>
      </w:r>
      <w:proofErr w:type="gramEnd"/>
      <w:r>
        <w:rPr>
          <w:bCs/>
          <w:sz w:val="18"/>
          <w:szCs w:val="18"/>
        </w:rPr>
        <w:t xml:space="preserve">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w:t>
      </w:r>
      <w:proofErr w:type="gramStart"/>
      <w:r>
        <w:rPr>
          <w:color w:val="000000"/>
          <w:sz w:val="18"/>
          <w:szCs w:val="18"/>
        </w:rPr>
        <w:t>ТР</w:t>
      </w:r>
      <w:proofErr w:type="gramEnd"/>
      <w:r>
        <w:rPr>
          <w:color w:val="000000"/>
          <w:sz w:val="18"/>
          <w:szCs w:val="18"/>
        </w:rPr>
        <w:t xml:space="preserve">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w:t>
      </w:r>
      <w:proofErr w:type="gramStart"/>
      <w:r>
        <w:rPr>
          <w:color w:val="000000"/>
          <w:sz w:val="18"/>
          <w:szCs w:val="18"/>
        </w:rPr>
        <w:t>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proofErr w:type="gramEnd"/>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w:t>
      </w:r>
      <w:proofErr w:type="gramStart"/>
      <w:r>
        <w:rPr>
          <w:color w:val="000000"/>
          <w:sz w:val="18"/>
          <w:szCs w:val="18"/>
        </w:rPr>
        <w:t>,</w:t>
      </w:r>
      <w:proofErr w:type="gramEnd"/>
      <w:r>
        <w:rPr>
          <w:color w:val="000000"/>
          <w:sz w:val="18"/>
          <w:szCs w:val="18"/>
        </w:rPr>
        <w:t xml:space="preserve"> в случае выявления несоответствия товара требованиям Контракта, Государственный заказчик вправе не отказывать в приемке товара, если </w:t>
      </w:r>
      <w:r>
        <w:rPr>
          <w:color w:val="000000"/>
          <w:spacing w:val="-1"/>
          <w:sz w:val="18"/>
          <w:szCs w:val="18"/>
        </w:rPr>
        <w:t>выявленное несоответствие не препятствует его приемке и устранено 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e"/>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Pr>
          <w:rFonts w:ascii="Times New Roman" w:hAnsi="Times New Roman"/>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Times New Roman" w:hAnsi="Times New Roman"/>
          <w:sz w:val="18"/>
          <w:szCs w:val="18"/>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Pr>
          <w:rFonts w:ascii="Times New Roman" w:hAnsi="Times New Roman"/>
          <w:b/>
          <w:color w:val="000000"/>
          <w:sz w:val="18"/>
          <w:szCs w:val="18"/>
        </w:rPr>
        <w:t>_____</w:t>
      </w:r>
      <w:r w:rsidRPr="00B825F6">
        <w:rPr>
          <w:rFonts w:ascii="Times New Roman" w:hAnsi="Times New Roman"/>
          <w:b/>
          <w:color w:val="000000"/>
          <w:sz w:val="18"/>
          <w:szCs w:val="18"/>
        </w:rPr>
        <w:t xml:space="preserve"> рублей </w:t>
      </w:r>
      <w:r>
        <w:rPr>
          <w:rFonts w:ascii="Times New Roman" w:hAnsi="Times New Roman"/>
          <w:b/>
          <w:color w:val="000000"/>
          <w:sz w:val="18"/>
          <w:szCs w:val="18"/>
        </w:rPr>
        <w:t>____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t>9.11.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lastRenderedPageBreak/>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w:t>
      </w:r>
      <w:proofErr w:type="gramStart"/>
      <w:r>
        <w:rPr>
          <w:color w:val="000000"/>
          <w:sz w:val="18"/>
          <w:szCs w:val="18"/>
        </w:rPr>
        <w:t>ств Ст</w:t>
      </w:r>
      <w:proofErr w:type="gramEnd"/>
      <w:r>
        <w:rPr>
          <w:color w:val="000000"/>
          <w:sz w:val="18"/>
          <w:szCs w:val="18"/>
        </w:rPr>
        <w:t>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r>
      <w:proofErr w:type="gramStart"/>
      <w:r>
        <w:rPr>
          <w:sz w:val="18"/>
          <w:szCs w:val="18"/>
        </w:rPr>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e"/>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w:t>
      </w:r>
      <w:proofErr w:type="gramStart"/>
      <w:r>
        <w:rPr>
          <w:color w:val="000000"/>
          <w:sz w:val="18"/>
          <w:szCs w:val="18"/>
        </w:rPr>
        <w:t>кт вст</w:t>
      </w:r>
      <w:proofErr w:type="gramEnd"/>
      <w:r>
        <w:rPr>
          <w:color w:val="000000"/>
          <w:sz w:val="18"/>
          <w:szCs w:val="18"/>
        </w:rPr>
        <w:t>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w:t>
      </w:r>
      <w:proofErr w:type="gramStart"/>
      <w:r>
        <w:rPr>
          <w:rFonts w:ascii="Times New Roman" w:hAnsi="Times New Roman"/>
          <w:sz w:val="18"/>
          <w:szCs w:val="18"/>
        </w:rPr>
        <w:t>В случае заключения Контракта в Едином агрегаторе торговли (ЕАТ) контракт составляется в форме электронного документа, подписывается цифровой электронной подписью сторон.</w:t>
      </w:r>
      <w:proofErr w:type="gramEnd"/>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w:t>
      </w:r>
      <w:r>
        <w:rPr>
          <w:rFonts w:ascii="Times New Roman" w:hAnsi="Times New Roman"/>
          <w:sz w:val="18"/>
          <w:szCs w:val="18"/>
        </w:rPr>
        <w:lastRenderedPageBreak/>
        <w:t xml:space="preserve">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proofErr w:type="gramStart"/>
      <w:r>
        <w:rPr>
          <w:rFonts w:ascii="Times New Roman" w:hAnsi="Times New Roman"/>
          <w:sz w:val="18"/>
          <w:szCs w:val="18"/>
          <w:lang w:val="en-US"/>
        </w:rPr>
        <w:t>e</w:t>
      </w:r>
      <w:proofErr w:type="gramEnd"/>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D909E9" w:rsidTr="002B70E3">
        <w:trPr>
          <w:trHeight w:val="742"/>
        </w:trPr>
        <w:tc>
          <w:tcPr>
            <w:tcW w:w="5244" w:type="dxa"/>
          </w:tcPr>
          <w:p w:rsidR="00D909E9" w:rsidRPr="00955191" w:rsidRDefault="00D909E9">
            <w:pPr>
              <w:tabs>
                <w:tab w:val="left" w:pos="284"/>
              </w:tabs>
              <w:jc w:val="both"/>
              <w:rPr>
                <w:b/>
                <w:bCs/>
                <w:sz w:val="18"/>
                <w:szCs w:val="18"/>
              </w:rPr>
            </w:pPr>
            <w:r w:rsidRPr="00955191">
              <w:rPr>
                <w:b/>
                <w:bCs/>
                <w:sz w:val="18"/>
                <w:szCs w:val="18"/>
              </w:rPr>
              <w:t xml:space="preserve">          Поставщик      </w:t>
            </w:r>
          </w:p>
          <w:p w:rsidR="00D909E9" w:rsidRPr="00955191" w:rsidRDefault="00D909E9" w:rsidP="00AB6C5F">
            <w:pPr>
              <w:tabs>
                <w:tab w:val="left" w:pos="1550"/>
              </w:tabs>
              <w:autoSpaceDE w:val="0"/>
              <w:autoSpaceDN w:val="0"/>
              <w:adjustRightInd w:val="0"/>
              <w:rPr>
                <w:color w:val="000000"/>
                <w:sz w:val="18"/>
                <w:szCs w:val="18"/>
              </w:rPr>
            </w:pPr>
          </w:p>
        </w:tc>
        <w:tc>
          <w:tcPr>
            <w:tcW w:w="4467" w:type="dxa"/>
            <w:tcBorders>
              <w:left w:val="nil"/>
            </w:tcBorders>
          </w:tcPr>
          <w:p w:rsidR="00D909E9" w:rsidRDefault="00D909E9">
            <w:pPr>
              <w:pStyle w:val="FR1"/>
              <w:spacing w:before="0"/>
              <w:ind w:right="516"/>
              <w:jc w:val="both"/>
              <w:rPr>
                <w:sz w:val="18"/>
                <w:szCs w:val="18"/>
              </w:rPr>
            </w:pPr>
            <w:r>
              <w:rPr>
                <w:sz w:val="18"/>
                <w:szCs w:val="18"/>
              </w:rPr>
              <w:t>Государственный заказчик</w:t>
            </w:r>
          </w:p>
          <w:p w:rsidR="00D909E9" w:rsidRDefault="00D909E9">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D909E9" w:rsidTr="00955191">
        <w:trPr>
          <w:trHeight w:val="3739"/>
        </w:trPr>
        <w:tc>
          <w:tcPr>
            <w:tcW w:w="5244" w:type="dxa"/>
          </w:tcPr>
          <w:p w:rsidR="00D909E9" w:rsidRPr="00542E80" w:rsidRDefault="00D909E9">
            <w:pPr>
              <w:suppressAutoHyphens w:val="0"/>
              <w:rPr>
                <w:bCs/>
                <w:color w:val="000000"/>
                <w:sz w:val="18"/>
                <w:szCs w:val="18"/>
              </w:rPr>
            </w:pPr>
            <w:r w:rsidRPr="00542E80">
              <w:rPr>
                <w:b/>
                <w:bCs/>
                <w:color w:val="000000"/>
                <w:sz w:val="18"/>
                <w:szCs w:val="18"/>
              </w:rPr>
              <w:t>Юридический адрес:</w:t>
            </w:r>
            <w:r w:rsidRPr="00542E80">
              <w:rPr>
                <w:b/>
                <w:bCs/>
                <w:color w:val="000000"/>
              </w:rPr>
              <w:t xml:space="preserve"> </w:t>
            </w:r>
          </w:p>
          <w:p w:rsidR="00D909E9" w:rsidRPr="00542E80" w:rsidRDefault="00D909E9" w:rsidP="00AB6C5F">
            <w:pPr>
              <w:suppressAutoHyphens w:val="0"/>
              <w:rPr>
                <w:bCs/>
                <w:color w:val="000000"/>
                <w:sz w:val="18"/>
                <w:szCs w:val="18"/>
              </w:rPr>
            </w:pPr>
            <w:r w:rsidRPr="00542E80">
              <w:rPr>
                <w:b/>
                <w:bCs/>
                <w:color w:val="000000"/>
                <w:sz w:val="18"/>
                <w:szCs w:val="18"/>
              </w:rPr>
              <w:t>Фактический и почтовый адрес:</w:t>
            </w:r>
            <w:r w:rsidRPr="00542E80">
              <w:rPr>
                <w:b/>
                <w:bCs/>
                <w:color w:val="000000"/>
              </w:rPr>
              <w:t xml:space="preserve"> </w:t>
            </w:r>
          </w:p>
          <w:p w:rsidR="00D909E9" w:rsidRDefault="00D909E9">
            <w:pPr>
              <w:snapToGrid w:val="0"/>
              <w:spacing w:line="264" w:lineRule="auto"/>
              <w:rPr>
                <w:b/>
                <w:bCs/>
                <w:sz w:val="18"/>
                <w:szCs w:val="18"/>
              </w:rPr>
            </w:pPr>
            <w:r w:rsidRPr="00955191">
              <w:rPr>
                <w:b/>
                <w:bCs/>
                <w:sz w:val="18"/>
                <w:szCs w:val="18"/>
              </w:rPr>
              <w:t>Банковские реквизиты:</w:t>
            </w:r>
          </w:p>
          <w:p w:rsidR="00D909E9" w:rsidRPr="00955191" w:rsidRDefault="00D909E9" w:rsidP="00955191">
            <w:pPr>
              <w:rPr>
                <w:sz w:val="18"/>
                <w:szCs w:val="18"/>
              </w:rPr>
            </w:pPr>
          </w:p>
          <w:p w:rsidR="00D909E9" w:rsidRPr="00955191" w:rsidRDefault="00D909E9">
            <w:pPr>
              <w:snapToGrid w:val="0"/>
              <w:spacing w:line="264" w:lineRule="auto"/>
              <w:rPr>
                <w:b/>
                <w:bCs/>
                <w:sz w:val="18"/>
                <w:szCs w:val="18"/>
              </w:rPr>
            </w:pPr>
          </w:p>
          <w:p w:rsidR="00D909E9" w:rsidRPr="00955191" w:rsidRDefault="00D909E9">
            <w:pPr>
              <w:snapToGrid w:val="0"/>
              <w:spacing w:line="264" w:lineRule="auto"/>
              <w:rPr>
                <w:sz w:val="18"/>
                <w:szCs w:val="18"/>
              </w:rPr>
            </w:pPr>
          </w:p>
          <w:p w:rsidR="00D909E9" w:rsidRPr="00BA0F69" w:rsidRDefault="00D909E9">
            <w:pPr>
              <w:pStyle w:val="af3"/>
              <w:autoSpaceDE w:val="0"/>
              <w:ind w:firstLine="0"/>
              <w:rPr>
                <w:sz w:val="18"/>
                <w:szCs w:val="18"/>
              </w:rPr>
            </w:pPr>
          </w:p>
        </w:tc>
        <w:tc>
          <w:tcPr>
            <w:tcW w:w="4467" w:type="dxa"/>
            <w:tcBorders>
              <w:left w:val="nil"/>
            </w:tcBorders>
          </w:tcPr>
          <w:p w:rsidR="00D909E9" w:rsidRPr="007C0DF5" w:rsidRDefault="00D909E9"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D909E9" w:rsidRPr="007C0DF5" w:rsidRDefault="00D909E9"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D909E9" w:rsidRPr="007C0DF5" w:rsidRDefault="00D909E9"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r w:rsidRPr="007C0DF5">
              <w:rPr>
                <w:bCs/>
                <w:color w:val="000000"/>
                <w:sz w:val="18"/>
                <w:szCs w:val="18"/>
                <w:lang w:val="en-US"/>
              </w:rPr>
              <w:t>gov</w:t>
            </w:r>
            <w:r w:rsidRPr="007C0DF5">
              <w:rPr>
                <w:bCs/>
                <w:color w:val="000000"/>
                <w:sz w:val="18"/>
                <w:szCs w:val="18"/>
              </w:rPr>
              <w:t>.</w:t>
            </w:r>
            <w:r w:rsidRPr="007C0DF5">
              <w:rPr>
                <w:bCs/>
                <w:color w:val="000000"/>
                <w:sz w:val="18"/>
                <w:szCs w:val="18"/>
                <w:lang w:val="en-US"/>
              </w:rPr>
              <w:t>r</w:t>
            </w:r>
            <w:r w:rsidRPr="007C0DF5">
              <w:rPr>
                <w:bCs/>
                <w:color w:val="000000"/>
                <w:sz w:val="18"/>
                <w:szCs w:val="18"/>
              </w:rPr>
              <w:t>u</w:t>
            </w:r>
          </w:p>
          <w:p w:rsidR="00D909E9" w:rsidRPr="007C0DF5" w:rsidRDefault="00D909E9"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D909E9" w:rsidRPr="007C0DF5" w:rsidRDefault="00D909E9" w:rsidP="007C0DF5">
            <w:pPr>
              <w:rPr>
                <w:bCs/>
                <w:sz w:val="18"/>
                <w:szCs w:val="18"/>
              </w:rPr>
            </w:pPr>
            <w:r w:rsidRPr="007C0DF5">
              <w:rPr>
                <w:bCs/>
                <w:sz w:val="18"/>
                <w:szCs w:val="18"/>
              </w:rPr>
              <w:t>ИНН 3525091814</w:t>
            </w:r>
          </w:p>
          <w:p w:rsidR="00D909E9" w:rsidRPr="007C0DF5" w:rsidRDefault="00D909E9" w:rsidP="007C0DF5">
            <w:pPr>
              <w:rPr>
                <w:bCs/>
                <w:sz w:val="18"/>
                <w:szCs w:val="18"/>
              </w:rPr>
            </w:pPr>
            <w:r w:rsidRPr="007C0DF5">
              <w:rPr>
                <w:bCs/>
                <w:sz w:val="18"/>
                <w:szCs w:val="18"/>
              </w:rPr>
              <w:t>КПП 352501001</w:t>
            </w:r>
          </w:p>
          <w:p w:rsidR="00D909E9" w:rsidRPr="007C0DF5" w:rsidRDefault="00D909E9"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r>
            <w:proofErr w:type="gramStart"/>
            <w:r w:rsidRPr="007C0DF5">
              <w:rPr>
                <w:bCs/>
                <w:sz w:val="18"/>
                <w:szCs w:val="18"/>
              </w:rPr>
              <w:t>г</w:t>
            </w:r>
            <w:proofErr w:type="gramEnd"/>
            <w:r w:rsidRPr="007C0DF5">
              <w:rPr>
                <w:bCs/>
                <w:sz w:val="18"/>
                <w:szCs w:val="18"/>
              </w:rPr>
              <w:t>. Нижний Новгород</w:t>
            </w:r>
          </w:p>
          <w:p w:rsidR="00D909E9" w:rsidRPr="007C0DF5" w:rsidRDefault="00D909E9"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D909E9" w:rsidRPr="007C0DF5" w:rsidRDefault="00D909E9" w:rsidP="007C0DF5">
            <w:pPr>
              <w:rPr>
                <w:bCs/>
                <w:sz w:val="18"/>
                <w:szCs w:val="18"/>
              </w:rPr>
            </w:pPr>
            <w:proofErr w:type="gramStart"/>
            <w:r w:rsidRPr="007C0DF5">
              <w:rPr>
                <w:bCs/>
                <w:sz w:val="18"/>
                <w:szCs w:val="18"/>
              </w:rPr>
              <w:t>л</w:t>
            </w:r>
            <w:proofErr w:type="gramEnd"/>
            <w:r w:rsidRPr="007C0DF5">
              <w:rPr>
                <w:bCs/>
                <w:sz w:val="18"/>
                <w:szCs w:val="18"/>
              </w:rPr>
              <w:t>/счет 03301443390</w:t>
            </w:r>
          </w:p>
          <w:p w:rsidR="00D909E9" w:rsidRPr="007C0DF5" w:rsidRDefault="00D909E9" w:rsidP="007C0DF5">
            <w:pPr>
              <w:rPr>
                <w:bCs/>
                <w:sz w:val="18"/>
                <w:szCs w:val="18"/>
              </w:rPr>
            </w:pPr>
            <w:proofErr w:type="gramStart"/>
            <w:r w:rsidRPr="007C0DF5">
              <w:rPr>
                <w:bCs/>
                <w:sz w:val="18"/>
                <w:szCs w:val="18"/>
              </w:rPr>
              <w:t>к</w:t>
            </w:r>
            <w:proofErr w:type="gramEnd"/>
            <w:r w:rsidRPr="007C0DF5">
              <w:rPr>
                <w:bCs/>
                <w:sz w:val="18"/>
                <w:szCs w:val="18"/>
              </w:rPr>
              <w:t>/счет 40102810745370000024</w:t>
            </w:r>
          </w:p>
          <w:p w:rsidR="00D909E9" w:rsidRPr="007C0DF5" w:rsidRDefault="00D909E9" w:rsidP="007C0DF5">
            <w:pPr>
              <w:rPr>
                <w:bCs/>
                <w:sz w:val="18"/>
                <w:szCs w:val="18"/>
              </w:rPr>
            </w:pPr>
            <w:r w:rsidRPr="007C0DF5">
              <w:rPr>
                <w:bCs/>
                <w:sz w:val="18"/>
                <w:szCs w:val="18"/>
              </w:rPr>
              <w:t>БИК 012202102</w:t>
            </w:r>
          </w:p>
          <w:p w:rsidR="00D909E9" w:rsidRPr="007C0DF5" w:rsidRDefault="00D909E9" w:rsidP="007C0DF5">
            <w:pPr>
              <w:rPr>
                <w:bCs/>
                <w:sz w:val="18"/>
                <w:szCs w:val="18"/>
              </w:rPr>
            </w:pPr>
            <w:r w:rsidRPr="007C0DF5">
              <w:rPr>
                <w:bCs/>
                <w:sz w:val="18"/>
                <w:szCs w:val="18"/>
              </w:rPr>
              <w:t>ОКПО 47875906</w:t>
            </w:r>
          </w:p>
          <w:p w:rsidR="00D909E9" w:rsidRPr="007C0DF5" w:rsidRDefault="00D909E9" w:rsidP="007C0DF5">
            <w:pPr>
              <w:snapToGrid w:val="0"/>
              <w:spacing w:line="264" w:lineRule="auto"/>
              <w:rPr>
                <w:bCs/>
                <w:sz w:val="18"/>
                <w:szCs w:val="18"/>
              </w:rPr>
            </w:pPr>
            <w:r w:rsidRPr="007C0DF5">
              <w:rPr>
                <w:bCs/>
                <w:sz w:val="18"/>
                <w:szCs w:val="18"/>
              </w:rPr>
              <w:t>ОКТМО 19701000</w:t>
            </w:r>
          </w:p>
          <w:p w:rsidR="00D909E9" w:rsidRDefault="00D909E9">
            <w:pPr>
              <w:snapToGrid w:val="0"/>
              <w:spacing w:line="264" w:lineRule="auto"/>
              <w:rPr>
                <w:b/>
                <w:bCs/>
                <w:color w:val="FF0000"/>
                <w:sz w:val="18"/>
                <w:szCs w:val="18"/>
              </w:rPr>
            </w:pPr>
          </w:p>
        </w:tc>
      </w:tr>
      <w:tr w:rsidR="00D909E9" w:rsidTr="00955191">
        <w:trPr>
          <w:trHeight w:val="1740"/>
        </w:trPr>
        <w:tc>
          <w:tcPr>
            <w:tcW w:w="5244" w:type="dxa"/>
          </w:tcPr>
          <w:p w:rsidR="00D909E9" w:rsidRPr="00955191" w:rsidRDefault="00D909E9">
            <w:pPr>
              <w:pStyle w:val="21"/>
              <w:widowControl w:val="0"/>
              <w:rPr>
                <w:sz w:val="18"/>
                <w:szCs w:val="18"/>
              </w:rPr>
            </w:pPr>
            <w:r w:rsidRPr="00955191">
              <w:rPr>
                <w:b/>
                <w:bCs/>
                <w:sz w:val="18"/>
                <w:szCs w:val="18"/>
              </w:rPr>
              <w:t xml:space="preserve">Поставщик     </w:t>
            </w:r>
          </w:p>
          <w:p w:rsidR="00D909E9" w:rsidRPr="00955191" w:rsidRDefault="00D909E9">
            <w:pPr>
              <w:tabs>
                <w:tab w:val="left" w:pos="284"/>
              </w:tabs>
              <w:jc w:val="both"/>
              <w:rPr>
                <w:bCs/>
                <w:sz w:val="18"/>
                <w:szCs w:val="18"/>
              </w:rPr>
            </w:pPr>
          </w:p>
          <w:p w:rsidR="00D909E9" w:rsidRPr="00955191" w:rsidRDefault="00D909E9">
            <w:pPr>
              <w:ind w:right="132"/>
              <w:contextualSpacing/>
              <w:jc w:val="both"/>
              <w:rPr>
                <w:sz w:val="18"/>
                <w:szCs w:val="18"/>
              </w:rPr>
            </w:pPr>
            <w:r w:rsidRPr="00955191">
              <w:rPr>
                <w:sz w:val="18"/>
                <w:szCs w:val="18"/>
              </w:rPr>
              <w:t xml:space="preserve">__________________ </w:t>
            </w:r>
          </w:p>
          <w:p w:rsidR="00D909E9" w:rsidRPr="00955191" w:rsidRDefault="00D909E9">
            <w:pPr>
              <w:rPr>
                <w:sz w:val="18"/>
                <w:szCs w:val="18"/>
              </w:rPr>
            </w:pPr>
            <w:r w:rsidRPr="00955191">
              <w:rPr>
                <w:sz w:val="18"/>
                <w:szCs w:val="18"/>
              </w:rPr>
              <w:t>«___» ___________ 202</w:t>
            </w:r>
            <w:r>
              <w:rPr>
                <w:sz w:val="18"/>
                <w:szCs w:val="18"/>
              </w:rPr>
              <w:t>6</w:t>
            </w:r>
            <w:r w:rsidRPr="00955191">
              <w:rPr>
                <w:sz w:val="18"/>
                <w:szCs w:val="18"/>
              </w:rPr>
              <w:t xml:space="preserve"> г.</w:t>
            </w:r>
            <w:r w:rsidRPr="00955191">
              <w:rPr>
                <w:sz w:val="18"/>
                <w:szCs w:val="18"/>
              </w:rPr>
              <w:tab/>
            </w:r>
          </w:p>
          <w:p w:rsidR="00D909E9" w:rsidRPr="00955191" w:rsidRDefault="00D909E9">
            <w:pPr>
              <w:jc w:val="both"/>
              <w:rPr>
                <w:sz w:val="18"/>
                <w:szCs w:val="18"/>
              </w:rPr>
            </w:pPr>
            <w:r w:rsidRPr="00955191">
              <w:rPr>
                <w:sz w:val="18"/>
                <w:szCs w:val="18"/>
              </w:rPr>
              <w:t xml:space="preserve">МП           </w:t>
            </w:r>
          </w:p>
        </w:tc>
        <w:tc>
          <w:tcPr>
            <w:tcW w:w="4467" w:type="dxa"/>
            <w:tcBorders>
              <w:left w:val="nil"/>
            </w:tcBorders>
          </w:tcPr>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7551DA" w:rsidRDefault="00A17BB1" w:rsidP="001B3E5B">
            <w:pPr>
              <w:jc w:val="both"/>
              <w:rPr>
                <w:sz w:val="18"/>
                <w:szCs w:val="18"/>
              </w:rPr>
            </w:pPr>
            <w:r>
              <w:rPr>
                <w:sz w:val="18"/>
                <w:szCs w:val="18"/>
              </w:rPr>
              <w:t>Начальник</w:t>
            </w:r>
            <w:r w:rsidR="001B3E5B" w:rsidRPr="001B3E5B">
              <w:rPr>
                <w:sz w:val="18"/>
                <w:szCs w:val="18"/>
              </w:rPr>
              <w:t xml:space="preserve"> ФКУ УК </w:t>
            </w:r>
          </w:p>
          <w:p w:rsidR="001B3E5B" w:rsidRPr="001B3E5B" w:rsidRDefault="001B3E5B" w:rsidP="007551DA">
            <w:pPr>
              <w:jc w:val="both"/>
              <w:rPr>
                <w:sz w:val="18"/>
                <w:szCs w:val="18"/>
              </w:rPr>
            </w:pPr>
            <w:r w:rsidRPr="001B3E5B">
              <w:rPr>
                <w:sz w:val="18"/>
                <w:szCs w:val="18"/>
              </w:rPr>
              <w:t>УФСИН 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_____________________</w:t>
            </w:r>
            <w:r w:rsidR="00A17BB1">
              <w:rPr>
                <w:sz w:val="18"/>
                <w:szCs w:val="18"/>
              </w:rPr>
              <w:t xml:space="preserve">А.В. </w:t>
            </w:r>
            <w:proofErr w:type="spellStart"/>
            <w:r w:rsidR="00A17BB1">
              <w:rPr>
                <w:sz w:val="18"/>
                <w:szCs w:val="18"/>
              </w:rPr>
              <w:t>Меледин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1732"/>
        <w:gridCol w:w="1559"/>
        <w:gridCol w:w="2552"/>
        <w:gridCol w:w="850"/>
        <w:gridCol w:w="992"/>
        <w:gridCol w:w="709"/>
        <w:gridCol w:w="992"/>
      </w:tblGrid>
      <w:tr w:rsidR="00D909E9" w:rsidTr="0079656D">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proofErr w:type="gramStart"/>
            <w:r w:rsidRPr="00B0347A">
              <w:t>п</w:t>
            </w:r>
            <w:proofErr w:type="gramEnd"/>
            <w:r w:rsidRPr="00B0347A">
              <w:t>/п</w:t>
            </w:r>
          </w:p>
          <w:p w:rsidR="00D909E9" w:rsidRPr="00B0347A" w:rsidRDefault="00D909E9">
            <w:pPr>
              <w:ind w:left="187"/>
              <w:jc w:val="center"/>
            </w:pPr>
          </w:p>
          <w:p w:rsidR="00D909E9" w:rsidRPr="00B0347A" w:rsidRDefault="00D909E9">
            <w:pPr>
              <w:jc w:val="center"/>
            </w:pPr>
          </w:p>
        </w:tc>
        <w:tc>
          <w:tcPr>
            <w:tcW w:w="173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559"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2552"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850"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D909E9" w:rsidP="00BD5788">
            <w:pPr>
              <w:jc w:val="center"/>
            </w:pPr>
            <w:proofErr w:type="spellStart"/>
            <w:r w:rsidRPr="00B0347A">
              <w:t>Ед</w:t>
            </w:r>
            <w:proofErr w:type="gramStart"/>
            <w:r w:rsidRPr="00B0347A">
              <w:t>.и</w:t>
            </w:r>
            <w:proofErr w:type="gramEnd"/>
            <w:r w:rsidRPr="00B0347A">
              <w:t>зм</w:t>
            </w:r>
            <w:proofErr w:type="spellEnd"/>
            <w:r w:rsidRPr="00B0347A">
              <w:t>.</w:t>
            </w:r>
          </w:p>
        </w:tc>
        <w:tc>
          <w:tcPr>
            <w:tcW w:w="709"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99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63514C" w:rsidRPr="00A96713" w:rsidTr="0079656D">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79656D">
            <w:pPr>
              <w:jc w:val="center"/>
            </w:pPr>
            <w:r w:rsidRPr="0079656D">
              <w:t>1.</w:t>
            </w:r>
          </w:p>
        </w:tc>
        <w:tc>
          <w:tcPr>
            <w:tcW w:w="1732" w:type="dxa"/>
            <w:tcBorders>
              <w:top w:val="single" w:sz="4" w:space="0" w:color="000000"/>
              <w:left w:val="single" w:sz="4" w:space="0" w:color="000000"/>
              <w:bottom w:val="single" w:sz="4" w:space="0" w:color="000000"/>
              <w:right w:val="single" w:sz="4" w:space="0" w:color="auto"/>
            </w:tcBorders>
            <w:vAlign w:val="center"/>
          </w:tcPr>
          <w:p w:rsidR="0063514C" w:rsidRPr="0079656D" w:rsidRDefault="0079656D" w:rsidP="008D63DB">
            <w:pPr>
              <w:jc w:val="center"/>
            </w:pPr>
            <w:r>
              <w:t>Н</w:t>
            </w:r>
            <w:r w:rsidR="0063514C" w:rsidRPr="0079656D">
              <w:t xml:space="preserve">абор накидных ключей </w:t>
            </w:r>
          </w:p>
        </w:tc>
        <w:tc>
          <w:tcPr>
            <w:tcW w:w="1559" w:type="dxa"/>
            <w:tcBorders>
              <w:top w:val="single" w:sz="4" w:space="0" w:color="auto"/>
              <w:left w:val="single" w:sz="4" w:space="0" w:color="auto"/>
              <w:bottom w:val="single" w:sz="4" w:space="0" w:color="auto"/>
              <w:right w:val="single" w:sz="4" w:space="0" w:color="auto"/>
            </w:tcBorders>
            <w:vAlign w:val="center"/>
          </w:tcPr>
          <w:p w:rsidR="0063514C" w:rsidRPr="0079656D" w:rsidRDefault="0063514C" w:rsidP="00A96713">
            <w:pPr>
              <w:jc w:val="center"/>
            </w:pPr>
            <w:r w:rsidRPr="0079656D">
              <w:rPr>
                <w:i/>
              </w:rPr>
              <w:t>Указывается поставщиком</w:t>
            </w:r>
          </w:p>
        </w:tc>
        <w:tc>
          <w:tcPr>
            <w:tcW w:w="2552" w:type="dxa"/>
            <w:tcBorders>
              <w:top w:val="single" w:sz="4" w:space="0" w:color="auto"/>
              <w:left w:val="single" w:sz="4" w:space="0" w:color="auto"/>
              <w:bottom w:val="single" w:sz="4" w:space="0" w:color="auto"/>
              <w:right w:val="single" w:sz="4" w:space="0" w:color="auto"/>
            </w:tcBorders>
          </w:tcPr>
          <w:p w:rsidR="00E251B1" w:rsidRPr="00AB0A5B" w:rsidRDefault="00E251B1" w:rsidP="00E251B1">
            <w:pPr>
              <w:rPr>
                <w:rFonts w:ascii="XO Thames" w:hAnsi="XO Thames"/>
              </w:rPr>
            </w:pPr>
            <w:r w:rsidRPr="00AB0A5B">
              <w:rPr>
                <w:rFonts w:ascii="XO Thames" w:hAnsi="XO Thames"/>
              </w:rPr>
              <w:t xml:space="preserve">Размер ключа, </w:t>
            </w:r>
            <w:proofErr w:type="gramStart"/>
            <w:r w:rsidRPr="00AB0A5B">
              <w:rPr>
                <w:rFonts w:ascii="XO Thames" w:hAnsi="XO Thames"/>
              </w:rPr>
              <w:t>мм</w:t>
            </w:r>
            <w:proofErr w:type="gramEnd"/>
            <w:r>
              <w:rPr>
                <w:rFonts w:ascii="XO Thames" w:hAnsi="XO Thames"/>
              </w:rPr>
              <w:t>:</w:t>
            </w:r>
          </w:p>
          <w:p w:rsidR="00E251B1" w:rsidRPr="00AB0A5B" w:rsidRDefault="00E251B1" w:rsidP="00E251B1">
            <w:pPr>
              <w:rPr>
                <w:rFonts w:ascii="XO Thames" w:hAnsi="XO Thames"/>
              </w:rPr>
            </w:pPr>
            <w:r w:rsidRPr="00AB0A5B">
              <w:rPr>
                <w:rFonts w:ascii="XO Thames" w:hAnsi="XO Thames"/>
              </w:rPr>
              <w:t>6, 7, 8, 9, 10, 11, 12, 13, 14, 17, 19, 22, 24, 27, 30, 32</w:t>
            </w:r>
          </w:p>
          <w:p w:rsidR="00E251B1" w:rsidRPr="00AB0A5B" w:rsidRDefault="00E251B1" w:rsidP="00E251B1">
            <w:pPr>
              <w:rPr>
                <w:rFonts w:ascii="XO Thames" w:hAnsi="XO Thames"/>
              </w:rPr>
            </w:pPr>
            <w:r w:rsidRPr="00AB0A5B">
              <w:rPr>
                <w:rFonts w:ascii="XO Thames" w:hAnsi="XO Thames"/>
              </w:rPr>
              <w:t>Материал</w:t>
            </w:r>
            <w:r>
              <w:rPr>
                <w:rFonts w:ascii="XO Thames" w:hAnsi="XO Thames"/>
              </w:rPr>
              <w:t>:</w:t>
            </w:r>
          </w:p>
          <w:p w:rsidR="00E251B1" w:rsidRPr="00AB0A5B" w:rsidRDefault="00E251B1" w:rsidP="00E251B1">
            <w:pPr>
              <w:rPr>
                <w:rFonts w:ascii="XO Thames" w:hAnsi="XO Thames"/>
              </w:rPr>
            </w:pPr>
            <w:r w:rsidRPr="00AB0A5B">
              <w:rPr>
                <w:rFonts w:ascii="XO Thames" w:hAnsi="XO Thames"/>
              </w:rPr>
              <w:t>хромованадиевая сталь</w:t>
            </w:r>
          </w:p>
          <w:p w:rsidR="00E251B1" w:rsidRPr="00AB0A5B" w:rsidRDefault="00E251B1" w:rsidP="00E251B1">
            <w:pPr>
              <w:rPr>
                <w:rFonts w:ascii="XO Thames" w:hAnsi="XO Thames"/>
              </w:rPr>
            </w:pPr>
            <w:r w:rsidRPr="00AB0A5B">
              <w:rPr>
                <w:rFonts w:ascii="XO Thames" w:hAnsi="XO Thames"/>
              </w:rPr>
              <w:t>Наличие трещотки</w:t>
            </w:r>
            <w:r>
              <w:rPr>
                <w:rFonts w:ascii="XO Thames" w:hAnsi="XO Thames"/>
              </w:rPr>
              <w:t>:</w:t>
            </w:r>
          </w:p>
          <w:p w:rsidR="00E251B1" w:rsidRPr="00AB0A5B" w:rsidRDefault="00E251B1" w:rsidP="00E251B1">
            <w:pPr>
              <w:rPr>
                <w:rFonts w:ascii="XO Thames" w:hAnsi="XO Thames"/>
              </w:rPr>
            </w:pPr>
            <w:r w:rsidRPr="00AB0A5B">
              <w:rPr>
                <w:rFonts w:ascii="XO Thames" w:hAnsi="XO Thames"/>
              </w:rPr>
              <w:t>Нет</w:t>
            </w:r>
          </w:p>
          <w:p w:rsidR="00E251B1" w:rsidRPr="00AB0A5B" w:rsidRDefault="00E251B1" w:rsidP="00E251B1">
            <w:pPr>
              <w:rPr>
                <w:rFonts w:ascii="XO Thames" w:hAnsi="XO Thames"/>
              </w:rPr>
            </w:pPr>
            <w:r w:rsidRPr="00AB0A5B">
              <w:rPr>
                <w:rFonts w:ascii="XO Thames" w:hAnsi="XO Thames"/>
              </w:rPr>
              <w:t>Диэлектрическое покрытие</w:t>
            </w:r>
            <w:r>
              <w:rPr>
                <w:rFonts w:ascii="XO Thames" w:hAnsi="XO Thames"/>
              </w:rPr>
              <w:t>:</w:t>
            </w:r>
          </w:p>
          <w:p w:rsidR="00E251B1" w:rsidRPr="00AB0A5B" w:rsidRDefault="00E251B1" w:rsidP="00E251B1">
            <w:pPr>
              <w:rPr>
                <w:rFonts w:ascii="XO Thames" w:hAnsi="XO Thames"/>
              </w:rPr>
            </w:pPr>
            <w:r w:rsidRPr="00AB0A5B">
              <w:rPr>
                <w:rFonts w:ascii="XO Thames" w:hAnsi="XO Thames"/>
              </w:rPr>
              <w:t>Нет</w:t>
            </w:r>
          </w:p>
          <w:p w:rsidR="00E251B1" w:rsidRPr="00AB0A5B" w:rsidRDefault="00E251B1" w:rsidP="00E251B1">
            <w:pPr>
              <w:rPr>
                <w:rFonts w:ascii="XO Thames" w:hAnsi="XO Thames"/>
              </w:rPr>
            </w:pPr>
            <w:r w:rsidRPr="00AB0A5B">
              <w:rPr>
                <w:rFonts w:ascii="XO Thames" w:hAnsi="XO Thames"/>
              </w:rPr>
              <w:t>Покрытие</w:t>
            </w:r>
            <w:r>
              <w:rPr>
                <w:rFonts w:ascii="XO Thames" w:hAnsi="XO Thames"/>
              </w:rPr>
              <w:t>:</w:t>
            </w:r>
          </w:p>
          <w:p w:rsidR="00E251B1" w:rsidRPr="00AB0A5B" w:rsidRDefault="00E251B1" w:rsidP="00E251B1">
            <w:pPr>
              <w:rPr>
                <w:rFonts w:ascii="XO Thames" w:hAnsi="XO Thames"/>
              </w:rPr>
            </w:pPr>
            <w:r w:rsidRPr="00AB0A5B">
              <w:rPr>
                <w:rFonts w:ascii="XO Thames" w:hAnsi="XO Thames"/>
              </w:rPr>
              <w:t>хромированное</w:t>
            </w:r>
          </w:p>
          <w:p w:rsidR="00E251B1" w:rsidRPr="00AB0A5B" w:rsidRDefault="00E251B1" w:rsidP="00E251B1">
            <w:pPr>
              <w:rPr>
                <w:rFonts w:ascii="XO Thames" w:hAnsi="XO Thames"/>
              </w:rPr>
            </w:pPr>
            <w:r w:rsidRPr="00AB0A5B">
              <w:rPr>
                <w:rFonts w:ascii="XO Thames" w:hAnsi="XO Thames"/>
              </w:rPr>
              <w:t xml:space="preserve">Количество предметов, </w:t>
            </w:r>
            <w:proofErr w:type="spellStart"/>
            <w:proofErr w:type="gramStart"/>
            <w:r w:rsidRPr="00AB0A5B">
              <w:rPr>
                <w:rFonts w:ascii="XO Thames" w:hAnsi="XO Thames"/>
              </w:rPr>
              <w:t>шт</w:t>
            </w:r>
            <w:proofErr w:type="spellEnd"/>
            <w:proofErr w:type="gramEnd"/>
            <w:r>
              <w:rPr>
                <w:rFonts w:ascii="XO Thames" w:hAnsi="XO Thames"/>
              </w:rPr>
              <w:t xml:space="preserve">: </w:t>
            </w:r>
            <w:r w:rsidRPr="00AB0A5B">
              <w:rPr>
                <w:rFonts w:ascii="XO Thames" w:hAnsi="XO Thames"/>
              </w:rPr>
              <w:t>8</w:t>
            </w:r>
          </w:p>
          <w:p w:rsidR="00E251B1" w:rsidRPr="00AB0A5B" w:rsidRDefault="00E251B1" w:rsidP="00E251B1">
            <w:pPr>
              <w:rPr>
                <w:rFonts w:ascii="XO Thames" w:hAnsi="XO Thames"/>
              </w:rPr>
            </w:pPr>
            <w:r w:rsidRPr="00AB0A5B">
              <w:rPr>
                <w:rFonts w:ascii="XO Thames" w:hAnsi="XO Thames"/>
              </w:rPr>
              <w:t>Ударный</w:t>
            </w:r>
            <w:r>
              <w:rPr>
                <w:rFonts w:ascii="XO Thames" w:hAnsi="XO Thames"/>
              </w:rPr>
              <w:t>:</w:t>
            </w:r>
          </w:p>
          <w:p w:rsidR="00E251B1" w:rsidRPr="00AB0A5B" w:rsidRDefault="00E251B1" w:rsidP="00E251B1">
            <w:pPr>
              <w:rPr>
                <w:rFonts w:ascii="XO Thames" w:hAnsi="XO Thames"/>
              </w:rPr>
            </w:pPr>
            <w:r w:rsidRPr="00AB0A5B">
              <w:rPr>
                <w:rFonts w:ascii="XO Thames" w:hAnsi="XO Thames"/>
              </w:rPr>
              <w:t>Нет</w:t>
            </w:r>
          </w:p>
          <w:p w:rsidR="00E251B1" w:rsidRPr="00AB0A5B" w:rsidRDefault="00E251B1" w:rsidP="00E251B1">
            <w:pPr>
              <w:rPr>
                <w:rFonts w:ascii="XO Thames" w:hAnsi="XO Thames"/>
              </w:rPr>
            </w:pPr>
            <w:r w:rsidRPr="00AB0A5B">
              <w:rPr>
                <w:rFonts w:ascii="XO Thames" w:hAnsi="XO Thames"/>
              </w:rPr>
              <w:t>Двусторонний</w:t>
            </w:r>
            <w:r>
              <w:rPr>
                <w:rFonts w:ascii="XO Thames" w:hAnsi="XO Thames"/>
              </w:rPr>
              <w:t>:</w:t>
            </w:r>
          </w:p>
          <w:p w:rsidR="00E251B1" w:rsidRPr="00AB0A5B" w:rsidRDefault="00E251B1" w:rsidP="00E251B1">
            <w:pPr>
              <w:rPr>
                <w:rFonts w:ascii="XO Thames" w:hAnsi="XO Thames"/>
              </w:rPr>
            </w:pPr>
            <w:r w:rsidRPr="00AB0A5B">
              <w:rPr>
                <w:rFonts w:ascii="XO Thames" w:hAnsi="XO Thames"/>
              </w:rPr>
              <w:t>Да</w:t>
            </w:r>
          </w:p>
          <w:p w:rsidR="00E251B1" w:rsidRPr="00AB0A5B" w:rsidRDefault="00E251B1" w:rsidP="00E251B1">
            <w:pPr>
              <w:rPr>
                <w:rFonts w:ascii="XO Thames" w:hAnsi="XO Thames"/>
              </w:rPr>
            </w:pPr>
            <w:r w:rsidRPr="00AB0A5B">
              <w:rPr>
                <w:rFonts w:ascii="XO Thames" w:hAnsi="XO Thames"/>
              </w:rPr>
              <w:t>Изогнутый</w:t>
            </w:r>
            <w:r>
              <w:rPr>
                <w:rFonts w:ascii="XO Thames" w:hAnsi="XO Thames"/>
              </w:rPr>
              <w:t>:</w:t>
            </w:r>
          </w:p>
          <w:p w:rsidR="0063514C" w:rsidRPr="0079656D" w:rsidRDefault="00E251B1" w:rsidP="00E251B1">
            <w:r w:rsidRPr="00AB0A5B">
              <w:rPr>
                <w:rFonts w:ascii="XO Thames" w:hAnsi="XO Thames"/>
              </w:rPr>
              <w:t>Да</w:t>
            </w:r>
          </w:p>
        </w:tc>
        <w:tc>
          <w:tcPr>
            <w:tcW w:w="850" w:type="dxa"/>
            <w:tcBorders>
              <w:top w:val="single" w:sz="4" w:space="0" w:color="000000"/>
              <w:left w:val="single" w:sz="4" w:space="0" w:color="auto"/>
              <w:bottom w:val="single" w:sz="4" w:space="0" w:color="000000"/>
              <w:right w:val="single" w:sz="4" w:space="0" w:color="auto"/>
            </w:tcBorders>
            <w:vAlign w:val="center"/>
          </w:tcPr>
          <w:p w:rsidR="0063514C" w:rsidRPr="0079656D" w:rsidRDefault="0063514C" w:rsidP="00A42018">
            <w:pPr>
              <w:jc w:val="center"/>
            </w:pPr>
            <w:r w:rsidRPr="0079656D">
              <w:t>1</w:t>
            </w:r>
          </w:p>
        </w:tc>
        <w:tc>
          <w:tcPr>
            <w:tcW w:w="992" w:type="dxa"/>
            <w:tcBorders>
              <w:top w:val="single" w:sz="4" w:space="0" w:color="000000"/>
              <w:left w:val="single" w:sz="4" w:space="0" w:color="auto"/>
              <w:bottom w:val="single" w:sz="4" w:space="0" w:color="000000"/>
              <w:right w:val="single" w:sz="4" w:space="0" w:color="000000"/>
            </w:tcBorders>
            <w:vAlign w:val="center"/>
          </w:tcPr>
          <w:p w:rsidR="0063514C" w:rsidRPr="0079656D" w:rsidRDefault="0063514C" w:rsidP="00BD5788">
            <w:pPr>
              <w:jc w:val="center"/>
            </w:pPr>
            <w:r w:rsidRPr="0079656D">
              <w:t>набор</w:t>
            </w:r>
          </w:p>
        </w:tc>
        <w:tc>
          <w:tcPr>
            <w:tcW w:w="709"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c>
          <w:tcPr>
            <w:tcW w:w="992"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r>
      <w:tr w:rsidR="0063514C" w:rsidRPr="00A96713" w:rsidTr="0079656D">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79656D">
            <w:pPr>
              <w:jc w:val="center"/>
            </w:pPr>
            <w:r w:rsidRPr="0079656D">
              <w:t>2</w:t>
            </w:r>
            <w:r w:rsidR="0079656D">
              <w:t>.</w:t>
            </w:r>
          </w:p>
        </w:tc>
        <w:tc>
          <w:tcPr>
            <w:tcW w:w="1732" w:type="dxa"/>
            <w:tcBorders>
              <w:top w:val="single" w:sz="4" w:space="0" w:color="000000"/>
              <w:left w:val="single" w:sz="4" w:space="0" w:color="000000"/>
              <w:bottom w:val="single" w:sz="4" w:space="0" w:color="000000"/>
              <w:right w:val="single" w:sz="4" w:space="0" w:color="auto"/>
            </w:tcBorders>
            <w:vAlign w:val="center"/>
          </w:tcPr>
          <w:p w:rsidR="0063514C" w:rsidRPr="0079656D" w:rsidRDefault="0079656D" w:rsidP="0063514C">
            <w:pPr>
              <w:jc w:val="center"/>
            </w:pPr>
            <w:r>
              <w:t>Н</w:t>
            </w:r>
            <w:r w:rsidR="0063514C" w:rsidRPr="0079656D">
              <w:t xml:space="preserve">абор шестигранников </w:t>
            </w:r>
          </w:p>
        </w:tc>
        <w:tc>
          <w:tcPr>
            <w:tcW w:w="1559" w:type="dxa"/>
            <w:tcBorders>
              <w:top w:val="single" w:sz="4" w:space="0" w:color="auto"/>
              <w:left w:val="single" w:sz="4" w:space="0" w:color="auto"/>
              <w:bottom w:val="single" w:sz="4" w:space="0" w:color="auto"/>
              <w:right w:val="single" w:sz="4" w:space="0" w:color="auto"/>
            </w:tcBorders>
            <w:vAlign w:val="center"/>
          </w:tcPr>
          <w:p w:rsidR="0063514C" w:rsidRPr="0079656D" w:rsidRDefault="0063514C" w:rsidP="00A96713">
            <w:pPr>
              <w:jc w:val="center"/>
              <w:rPr>
                <w:i/>
              </w:rPr>
            </w:pPr>
            <w:r w:rsidRPr="0079656D">
              <w:rPr>
                <w:i/>
              </w:rPr>
              <w:t>Указывается поставщиком</w:t>
            </w:r>
          </w:p>
        </w:tc>
        <w:tc>
          <w:tcPr>
            <w:tcW w:w="2552" w:type="dxa"/>
            <w:tcBorders>
              <w:top w:val="single" w:sz="4" w:space="0" w:color="auto"/>
              <w:left w:val="single" w:sz="4" w:space="0" w:color="auto"/>
              <w:bottom w:val="single" w:sz="4" w:space="0" w:color="auto"/>
              <w:right w:val="single" w:sz="4" w:space="0" w:color="auto"/>
            </w:tcBorders>
          </w:tcPr>
          <w:p w:rsidR="00E251B1" w:rsidRPr="00AB0A5B" w:rsidRDefault="00E251B1" w:rsidP="00E251B1">
            <w:pPr>
              <w:widowControl/>
              <w:jc w:val="both"/>
              <w:rPr>
                <w:rFonts w:ascii="XO Thames" w:hAnsi="XO Thames"/>
              </w:rPr>
            </w:pPr>
            <w:r w:rsidRPr="00AB0A5B">
              <w:rPr>
                <w:rFonts w:ascii="XO Thames" w:hAnsi="XO Thames"/>
              </w:rPr>
              <w:t>Форма</w:t>
            </w:r>
            <w:r>
              <w:rPr>
                <w:rFonts w:ascii="XO Thames" w:hAnsi="XO Thames"/>
              </w:rPr>
              <w:t>:</w:t>
            </w:r>
          </w:p>
          <w:p w:rsidR="00E251B1" w:rsidRPr="00AB0A5B" w:rsidRDefault="00E251B1" w:rsidP="00E251B1">
            <w:pPr>
              <w:widowControl/>
              <w:jc w:val="both"/>
              <w:rPr>
                <w:rFonts w:ascii="XO Thames" w:hAnsi="XO Thames"/>
              </w:rPr>
            </w:pPr>
            <w:r w:rsidRPr="00AB0A5B">
              <w:rPr>
                <w:rFonts w:ascii="XO Thames" w:hAnsi="XO Thames"/>
              </w:rPr>
              <w:t>угловая</w:t>
            </w:r>
          </w:p>
          <w:p w:rsidR="00E251B1" w:rsidRPr="00AB0A5B" w:rsidRDefault="00E251B1" w:rsidP="00E251B1">
            <w:pPr>
              <w:widowControl/>
              <w:jc w:val="both"/>
              <w:rPr>
                <w:rFonts w:ascii="XO Thames" w:hAnsi="XO Thames"/>
              </w:rPr>
            </w:pPr>
            <w:r w:rsidRPr="00AB0A5B">
              <w:rPr>
                <w:rFonts w:ascii="XO Thames" w:hAnsi="XO Thames"/>
              </w:rPr>
              <w:t>Материал</w:t>
            </w:r>
            <w:r>
              <w:rPr>
                <w:rFonts w:ascii="XO Thames" w:hAnsi="XO Thames"/>
              </w:rPr>
              <w:t>:</w:t>
            </w:r>
          </w:p>
          <w:p w:rsidR="00E251B1" w:rsidRPr="00AB0A5B" w:rsidRDefault="00E251B1" w:rsidP="00E251B1">
            <w:pPr>
              <w:widowControl/>
              <w:jc w:val="both"/>
              <w:rPr>
                <w:rFonts w:ascii="XO Thames" w:hAnsi="XO Thames"/>
              </w:rPr>
            </w:pPr>
            <w:proofErr w:type="spellStart"/>
            <w:r w:rsidRPr="00AB0A5B">
              <w:rPr>
                <w:rFonts w:ascii="XO Thames" w:hAnsi="XO Thames"/>
              </w:rPr>
              <w:t>хромванадиевая</w:t>
            </w:r>
            <w:proofErr w:type="spellEnd"/>
            <w:r w:rsidRPr="00AB0A5B">
              <w:rPr>
                <w:rFonts w:ascii="XO Thames" w:hAnsi="XO Thames"/>
              </w:rPr>
              <w:t xml:space="preserve"> сталь</w:t>
            </w:r>
          </w:p>
          <w:p w:rsidR="00E251B1" w:rsidRPr="00AB0A5B" w:rsidRDefault="00E251B1" w:rsidP="00E251B1">
            <w:pPr>
              <w:widowControl/>
              <w:jc w:val="both"/>
              <w:rPr>
                <w:rFonts w:ascii="XO Thames" w:hAnsi="XO Thames"/>
              </w:rPr>
            </w:pPr>
            <w:r w:rsidRPr="00AB0A5B">
              <w:rPr>
                <w:rFonts w:ascii="XO Thames" w:hAnsi="XO Thames"/>
              </w:rPr>
              <w:t>С шаровым окончанием</w:t>
            </w:r>
            <w:r w:rsidR="00C316A0">
              <w:rPr>
                <w:rFonts w:ascii="XO Thames" w:hAnsi="XO Thames"/>
              </w:rPr>
              <w:t>:</w:t>
            </w:r>
          </w:p>
          <w:p w:rsidR="00E251B1" w:rsidRPr="00AB0A5B" w:rsidRDefault="00E251B1" w:rsidP="00E251B1">
            <w:pPr>
              <w:widowControl/>
              <w:jc w:val="both"/>
              <w:rPr>
                <w:rFonts w:ascii="XO Thames" w:hAnsi="XO Thames"/>
              </w:rPr>
            </w:pPr>
            <w:r w:rsidRPr="00AB0A5B">
              <w:rPr>
                <w:rFonts w:ascii="XO Thames" w:hAnsi="XO Thames"/>
              </w:rPr>
              <w:t>Нет</w:t>
            </w:r>
          </w:p>
          <w:p w:rsidR="00E251B1" w:rsidRPr="00AB0A5B" w:rsidRDefault="00E251B1" w:rsidP="00E251B1">
            <w:pPr>
              <w:widowControl/>
              <w:jc w:val="both"/>
              <w:rPr>
                <w:rFonts w:ascii="XO Thames" w:hAnsi="XO Thames"/>
              </w:rPr>
            </w:pPr>
            <w:r w:rsidRPr="00AB0A5B">
              <w:rPr>
                <w:rFonts w:ascii="XO Thames" w:hAnsi="XO Thames"/>
              </w:rPr>
              <w:t>Диэлектрическое покрытие</w:t>
            </w:r>
            <w:r>
              <w:rPr>
                <w:rFonts w:ascii="XO Thames" w:hAnsi="XO Thames"/>
              </w:rPr>
              <w:t>:</w:t>
            </w:r>
          </w:p>
          <w:p w:rsidR="00E251B1" w:rsidRPr="00AB0A5B" w:rsidRDefault="00E251B1" w:rsidP="00E251B1">
            <w:pPr>
              <w:widowControl/>
              <w:jc w:val="both"/>
              <w:rPr>
                <w:rFonts w:ascii="XO Thames" w:hAnsi="XO Thames"/>
              </w:rPr>
            </w:pPr>
            <w:r w:rsidRPr="00AB0A5B">
              <w:rPr>
                <w:rFonts w:ascii="XO Thames" w:hAnsi="XO Thames"/>
              </w:rPr>
              <w:t>Нет</w:t>
            </w:r>
          </w:p>
          <w:p w:rsidR="00E251B1" w:rsidRPr="00AB0A5B" w:rsidRDefault="00E251B1" w:rsidP="00E251B1">
            <w:pPr>
              <w:widowControl/>
              <w:jc w:val="both"/>
              <w:rPr>
                <w:rFonts w:ascii="XO Thames" w:hAnsi="XO Thames"/>
              </w:rPr>
            </w:pPr>
            <w:r w:rsidRPr="00AB0A5B">
              <w:rPr>
                <w:rFonts w:ascii="XO Thames" w:hAnsi="XO Thames"/>
              </w:rPr>
              <w:t xml:space="preserve">Количество предметов, </w:t>
            </w:r>
            <w:proofErr w:type="spellStart"/>
            <w:proofErr w:type="gramStart"/>
            <w:r w:rsidRPr="00AB0A5B">
              <w:rPr>
                <w:rFonts w:ascii="XO Thames" w:hAnsi="XO Thames"/>
              </w:rPr>
              <w:t>шт</w:t>
            </w:r>
            <w:proofErr w:type="spellEnd"/>
            <w:proofErr w:type="gramEnd"/>
          </w:p>
          <w:p w:rsidR="00E251B1" w:rsidRPr="00AB0A5B" w:rsidRDefault="00E251B1" w:rsidP="00E251B1">
            <w:pPr>
              <w:widowControl/>
              <w:jc w:val="both"/>
              <w:rPr>
                <w:rFonts w:ascii="XO Thames" w:hAnsi="XO Thames"/>
              </w:rPr>
            </w:pPr>
            <w:r w:rsidRPr="00AB0A5B">
              <w:rPr>
                <w:rFonts w:ascii="XO Thames" w:hAnsi="XO Thames"/>
              </w:rPr>
              <w:t>9</w:t>
            </w:r>
          </w:p>
          <w:p w:rsidR="00E251B1" w:rsidRPr="00AB0A5B" w:rsidRDefault="00E251B1" w:rsidP="00E251B1">
            <w:pPr>
              <w:widowControl/>
              <w:jc w:val="both"/>
              <w:rPr>
                <w:rFonts w:ascii="XO Thames" w:hAnsi="XO Thames"/>
              </w:rPr>
            </w:pPr>
            <w:r w:rsidRPr="00AB0A5B">
              <w:rPr>
                <w:rFonts w:ascii="XO Thames" w:hAnsi="XO Thames"/>
              </w:rPr>
              <w:t xml:space="preserve">Размеры ключей в наборе, </w:t>
            </w:r>
            <w:proofErr w:type="gramStart"/>
            <w:r w:rsidRPr="00AB0A5B">
              <w:rPr>
                <w:rFonts w:ascii="XO Thames" w:hAnsi="XO Thames"/>
              </w:rPr>
              <w:t>мм</w:t>
            </w:r>
            <w:proofErr w:type="gramEnd"/>
            <w:r>
              <w:rPr>
                <w:rFonts w:ascii="XO Thames" w:hAnsi="XO Thames"/>
              </w:rPr>
              <w:t>:</w:t>
            </w:r>
          </w:p>
          <w:p w:rsidR="0063514C" w:rsidRPr="0079656D" w:rsidRDefault="00E251B1" w:rsidP="00E251B1">
            <w:pPr>
              <w:widowControl/>
              <w:jc w:val="both"/>
              <w:rPr>
                <w:bCs/>
                <w:lang w:eastAsia="zh-CN"/>
              </w:rPr>
            </w:pPr>
            <w:r w:rsidRPr="00AB0A5B">
              <w:rPr>
                <w:rFonts w:ascii="XO Thames" w:hAnsi="XO Thames"/>
              </w:rPr>
              <w:t>2, 2.5, 3, 4, 5, 6, 8, 10, 12</w:t>
            </w:r>
          </w:p>
        </w:tc>
        <w:tc>
          <w:tcPr>
            <w:tcW w:w="850" w:type="dxa"/>
            <w:tcBorders>
              <w:top w:val="single" w:sz="4" w:space="0" w:color="000000"/>
              <w:left w:val="single" w:sz="4" w:space="0" w:color="auto"/>
              <w:bottom w:val="single" w:sz="4" w:space="0" w:color="000000"/>
              <w:right w:val="single" w:sz="4" w:space="0" w:color="auto"/>
            </w:tcBorders>
            <w:vAlign w:val="center"/>
          </w:tcPr>
          <w:p w:rsidR="0063514C" w:rsidRPr="0079656D" w:rsidRDefault="0063514C" w:rsidP="00A96713">
            <w:pPr>
              <w:jc w:val="center"/>
            </w:pPr>
            <w:r w:rsidRPr="0079656D">
              <w:t>1</w:t>
            </w:r>
          </w:p>
        </w:tc>
        <w:tc>
          <w:tcPr>
            <w:tcW w:w="992" w:type="dxa"/>
            <w:tcBorders>
              <w:top w:val="single" w:sz="4" w:space="0" w:color="000000"/>
              <w:left w:val="single" w:sz="4" w:space="0" w:color="auto"/>
              <w:bottom w:val="single" w:sz="4" w:space="0" w:color="000000"/>
              <w:right w:val="single" w:sz="4" w:space="0" w:color="000000"/>
            </w:tcBorders>
            <w:vAlign w:val="center"/>
          </w:tcPr>
          <w:p w:rsidR="0063514C" w:rsidRPr="0079656D" w:rsidRDefault="0063514C" w:rsidP="00BD5788">
            <w:pPr>
              <w:jc w:val="center"/>
            </w:pPr>
            <w:r w:rsidRPr="0079656D">
              <w:t>набор</w:t>
            </w:r>
          </w:p>
        </w:tc>
        <w:tc>
          <w:tcPr>
            <w:tcW w:w="709"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c>
          <w:tcPr>
            <w:tcW w:w="992" w:type="dxa"/>
            <w:tcBorders>
              <w:top w:val="single" w:sz="4" w:space="0" w:color="000000"/>
              <w:left w:val="single" w:sz="4" w:space="0" w:color="000000"/>
              <w:bottom w:val="single" w:sz="4" w:space="0" w:color="000000"/>
              <w:right w:val="single" w:sz="4" w:space="0" w:color="000000"/>
            </w:tcBorders>
            <w:vAlign w:val="center"/>
          </w:tcPr>
          <w:p w:rsidR="0063514C" w:rsidRPr="0079656D" w:rsidRDefault="0063514C" w:rsidP="00A96713">
            <w:pPr>
              <w:jc w:val="center"/>
            </w:pPr>
          </w:p>
        </w:tc>
      </w:tr>
      <w:tr w:rsidR="00E251B1" w:rsidRPr="00A96713" w:rsidTr="0079656D">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E251B1" w:rsidRPr="0079656D" w:rsidRDefault="00E251B1" w:rsidP="0079656D">
            <w:pPr>
              <w:jc w:val="center"/>
            </w:pPr>
            <w:r w:rsidRPr="0079656D">
              <w:t>3</w:t>
            </w:r>
            <w:r>
              <w:t>.</w:t>
            </w:r>
          </w:p>
        </w:tc>
        <w:tc>
          <w:tcPr>
            <w:tcW w:w="1732" w:type="dxa"/>
            <w:tcBorders>
              <w:top w:val="single" w:sz="4" w:space="0" w:color="000000"/>
              <w:left w:val="single" w:sz="4" w:space="0" w:color="000000"/>
              <w:bottom w:val="single" w:sz="4" w:space="0" w:color="000000"/>
              <w:right w:val="single" w:sz="4" w:space="0" w:color="auto"/>
            </w:tcBorders>
            <w:vAlign w:val="center"/>
          </w:tcPr>
          <w:p w:rsidR="00E251B1" w:rsidRPr="0079656D" w:rsidRDefault="00E251B1" w:rsidP="0063514C">
            <w:pPr>
              <w:jc w:val="center"/>
            </w:pPr>
            <w:r w:rsidRPr="0079656D">
              <w:t xml:space="preserve">Набор отверток </w:t>
            </w:r>
          </w:p>
        </w:tc>
        <w:tc>
          <w:tcPr>
            <w:tcW w:w="1559" w:type="dxa"/>
            <w:tcBorders>
              <w:top w:val="single" w:sz="4" w:space="0" w:color="auto"/>
              <w:left w:val="single" w:sz="4" w:space="0" w:color="auto"/>
              <w:bottom w:val="single" w:sz="4" w:space="0" w:color="auto"/>
              <w:right w:val="single" w:sz="4" w:space="0" w:color="auto"/>
            </w:tcBorders>
            <w:vAlign w:val="center"/>
          </w:tcPr>
          <w:p w:rsidR="00E251B1" w:rsidRPr="0079656D" w:rsidRDefault="00E251B1" w:rsidP="00A96713">
            <w:pPr>
              <w:jc w:val="center"/>
              <w:rPr>
                <w:i/>
              </w:rPr>
            </w:pPr>
            <w:r w:rsidRPr="0079656D">
              <w:rPr>
                <w:i/>
              </w:rPr>
              <w:t>Указывается поставщиком</w:t>
            </w:r>
          </w:p>
        </w:tc>
        <w:tc>
          <w:tcPr>
            <w:tcW w:w="2552" w:type="dxa"/>
            <w:tcBorders>
              <w:top w:val="single" w:sz="4" w:space="0" w:color="auto"/>
              <w:left w:val="single" w:sz="4" w:space="0" w:color="auto"/>
              <w:bottom w:val="single" w:sz="4" w:space="0" w:color="auto"/>
              <w:right w:val="single" w:sz="4" w:space="0" w:color="auto"/>
            </w:tcBorders>
          </w:tcPr>
          <w:p w:rsidR="00E251B1" w:rsidRPr="00AB0A5B" w:rsidRDefault="00E251B1" w:rsidP="004911F8">
            <w:pPr>
              <w:widowControl/>
              <w:jc w:val="both"/>
              <w:rPr>
                <w:rFonts w:ascii="XO Thames" w:hAnsi="XO Thames"/>
              </w:rPr>
            </w:pPr>
            <w:r w:rsidRPr="00AB0A5B">
              <w:rPr>
                <w:rFonts w:ascii="XO Thames" w:hAnsi="XO Thames"/>
              </w:rPr>
              <w:t>Размер шлица</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PH0, PH00, PH000, SL2, T6, T7</w:t>
            </w:r>
          </w:p>
          <w:p w:rsidR="00E251B1" w:rsidRPr="00AB0A5B" w:rsidRDefault="00E251B1" w:rsidP="004911F8">
            <w:pPr>
              <w:widowControl/>
              <w:jc w:val="both"/>
              <w:rPr>
                <w:rFonts w:ascii="XO Thames" w:hAnsi="XO Thames"/>
              </w:rPr>
            </w:pPr>
            <w:r w:rsidRPr="00AB0A5B">
              <w:rPr>
                <w:rFonts w:ascii="XO Thames" w:hAnsi="XO Thames"/>
              </w:rPr>
              <w:t xml:space="preserve">Макс. длина стержня, </w:t>
            </w:r>
            <w:proofErr w:type="gramStart"/>
            <w:r w:rsidRPr="00AB0A5B">
              <w:rPr>
                <w:rFonts w:ascii="XO Thames" w:hAnsi="XO Thames"/>
              </w:rPr>
              <w:t>мм</w:t>
            </w:r>
            <w:proofErr w:type="gramEnd"/>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65</w:t>
            </w:r>
          </w:p>
          <w:p w:rsidR="00E251B1" w:rsidRPr="00AB0A5B" w:rsidRDefault="00E251B1" w:rsidP="004911F8">
            <w:pPr>
              <w:widowControl/>
              <w:jc w:val="both"/>
              <w:rPr>
                <w:rFonts w:ascii="XO Thames" w:hAnsi="XO Thames"/>
              </w:rPr>
            </w:pPr>
            <w:r w:rsidRPr="00AB0A5B">
              <w:rPr>
                <w:rFonts w:ascii="XO Thames" w:hAnsi="XO Thames"/>
              </w:rPr>
              <w:t>Форма ручки</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прямая</w:t>
            </w:r>
          </w:p>
          <w:p w:rsidR="00E251B1" w:rsidRPr="00AB0A5B" w:rsidRDefault="00E251B1" w:rsidP="004911F8">
            <w:pPr>
              <w:widowControl/>
              <w:jc w:val="both"/>
              <w:rPr>
                <w:rFonts w:ascii="XO Thames" w:hAnsi="XO Thames"/>
              </w:rPr>
            </w:pPr>
            <w:r w:rsidRPr="00AB0A5B">
              <w:rPr>
                <w:rFonts w:ascii="XO Thames" w:hAnsi="XO Thames"/>
              </w:rPr>
              <w:t>Намагниченный наконечник</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Нет</w:t>
            </w:r>
          </w:p>
          <w:p w:rsidR="00E251B1" w:rsidRPr="00AB0A5B" w:rsidRDefault="00E251B1" w:rsidP="004911F8">
            <w:pPr>
              <w:widowControl/>
              <w:jc w:val="both"/>
              <w:rPr>
                <w:rFonts w:ascii="XO Thames" w:hAnsi="XO Thames"/>
              </w:rPr>
            </w:pPr>
            <w:r w:rsidRPr="00AB0A5B">
              <w:rPr>
                <w:rFonts w:ascii="XO Thames" w:hAnsi="XO Thames"/>
              </w:rPr>
              <w:t>Назначение</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универсальное</w:t>
            </w:r>
          </w:p>
          <w:p w:rsidR="00E251B1" w:rsidRPr="00AB0A5B" w:rsidRDefault="00E251B1" w:rsidP="004911F8">
            <w:pPr>
              <w:widowControl/>
              <w:jc w:val="both"/>
              <w:rPr>
                <w:rFonts w:ascii="XO Thames" w:hAnsi="XO Thames"/>
              </w:rPr>
            </w:pPr>
            <w:r w:rsidRPr="00AB0A5B">
              <w:rPr>
                <w:rFonts w:ascii="XO Thames" w:hAnsi="XO Thames"/>
              </w:rPr>
              <w:t>Материал стержня</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хромованадиевая сталь</w:t>
            </w:r>
          </w:p>
          <w:p w:rsidR="00E251B1" w:rsidRPr="00AB0A5B" w:rsidRDefault="00E251B1" w:rsidP="004911F8">
            <w:pPr>
              <w:widowControl/>
              <w:jc w:val="both"/>
              <w:rPr>
                <w:rFonts w:ascii="XO Thames" w:hAnsi="XO Thames"/>
              </w:rPr>
            </w:pPr>
            <w:r w:rsidRPr="00AB0A5B">
              <w:rPr>
                <w:rFonts w:ascii="XO Thames" w:hAnsi="XO Thames"/>
              </w:rPr>
              <w:t>Ударная</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Нет</w:t>
            </w:r>
          </w:p>
          <w:p w:rsidR="00E251B1" w:rsidRPr="00AB0A5B" w:rsidRDefault="00E251B1" w:rsidP="004911F8">
            <w:pPr>
              <w:widowControl/>
              <w:jc w:val="both"/>
              <w:rPr>
                <w:rFonts w:ascii="XO Thames" w:hAnsi="XO Thames"/>
              </w:rPr>
            </w:pPr>
            <w:r w:rsidRPr="00AB0A5B">
              <w:rPr>
                <w:rFonts w:ascii="XO Thames" w:hAnsi="XO Thames"/>
              </w:rPr>
              <w:t xml:space="preserve">Диэлектрическое </w:t>
            </w:r>
            <w:r w:rsidRPr="00AB0A5B">
              <w:rPr>
                <w:rFonts w:ascii="XO Thames" w:hAnsi="XO Thames"/>
              </w:rPr>
              <w:lastRenderedPageBreak/>
              <w:t>покрытие</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Нет</w:t>
            </w:r>
          </w:p>
          <w:p w:rsidR="00E251B1" w:rsidRPr="00AB0A5B" w:rsidRDefault="00E251B1" w:rsidP="004911F8">
            <w:pPr>
              <w:widowControl/>
              <w:jc w:val="both"/>
              <w:rPr>
                <w:rFonts w:ascii="XO Thames" w:hAnsi="XO Thames"/>
              </w:rPr>
            </w:pPr>
            <w:r w:rsidRPr="00AB0A5B">
              <w:rPr>
                <w:rFonts w:ascii="XO Thames" w:hAnsi="XO Thames"/>
              </w:rPr>
              <w:t>Для точных работ</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Да</w:t>
            </w:r>
          </w:p>
          <w:p w:rsidR="00E251B1" w:rsidRPr="00AB0A5B" w:rsidRDefault="00E251B1" w:rsidP="004911F8">
            <w:pPr>
              <w:widowControl/>
              <w:jc w:val="both"/>
              <w:rPr>
                <w:rFonts w:ascii="XO Thames" w:hAnsi="XO Thames"/>
              </w:rPr>
            </w:pPr>
            <w:r w:rsidRPr="00AB0A5B">
              <w:rPr>
                <w:rFonts w:ascii="XO Thames" w:hAnsi="XO Thames"/>
              </w:rPr>
              <w:t>Гибкая</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Нет</w:t>
            </w:r>
          </w:p>
          <w:p w:rsidR="00E251B1" w:rsidRPr="00AB0A5B" w:rsidRDefault="00E251B1" w:rsidP="004911F8">
            <w:pPr>
              <w:widowControl/>
              <w:jc w:val="both"/>
              <w:rPr>
                <w:rFonts w:ascii="XO Thames" w:hAnsi="XO Thames"/>
              </w:rPr>
            </w:pPr>
            <w:r w:rsidRPr="00AB0A5B">
              <w:rPr>
                <w:rFonts w:ascii="XO Thames" w:hAnsi="XO Thames"/>
              </w:rPr>
              <w:t>Индикатор</w:t>
            </w:r>
            <w:r>
              <w:rPr>
                <w:rFonts w:ascii="XO Thames" w:hAnsi="XO Thames"/>
              </w:rPr>
              <w:t>:</w:t>
            </w:r>
          </w:p>
          <w:p w:rsidR="00E251B1" w:rsidRPr="00AB0A5B" w:rsidRDefault="00E251B1" w:rsidP="004911F8">
            <w:pPr>
              <w:widowControl/>
              <w:jc w:val="both"/>
              <w:rPr>
                <w:rFonts w:ascii="XO Thames" w:hAnsi="XO Thames"/>
              </w:rPr>
            </w:pPr>
            <w:r w:rsidRPr="00AB0A5B">
              <w:rPr>
                <w:rFonts w:ascii="XO Thames" w:hAnsi="XO Thames"/>
              </w:rPr>
              <w:t>Нет</w:t>
            </w:r>
          </w:p>
          <w:p w:rsidR="00E251B1" w:rsidRPr="00AB0A5B" w:rsidRDefault="00E251B1" w:rsidP="004911F8">
            <w:pPr>
              <w:widowControl/>
              <w:jc w:val="both"/>
              <w:rPr>
                <w:rFonts w:ascii="XO Thames" w:hAnsi="XO Thames"/>
              </w:rPr>
            </w:pPr>
            <w:r w:rsidRPr="00AB0A5B">
              <w:rPr>
                <w:rFonts w:ascii="XO Thames" w:hAnsi="XO Thames"/>
              </w:rPr>
              <w:t>Количество предметов, шт.</w:t>
            </w:r>
            <w:r>
              <w:rPr>
                <w:rFonts w:ascii="XO Thames" w:hAnsi="XO Thames"/>
              </w:rPr>
              <w:t>:</w:t>
            </w:r>
            <w:r w:rsidR="00C316A0">
              <w:rPr>
                <w:rFonts w:ascii="XO Thames" w:hAnsi="XO Thames"/>
              </w:rPr>
              <w:t xml:space="preserve"> 6</w:t>
            </w:r>
          </w:p>
          <w:p w:rsidR="00E251B1" w:rsidRPr="00AB0A5B" w:rsidRDefault="00E251B1" w:rsidP="004911F8">
            <w:pPr>
              <w:widowControl/>
              <w:jc w:val="both"/>
              <w:rPr>
                <w:rFonts w:ascii="XO Thames" w:hAnsi="XO Thames"/>
              </w:rPr>
            </w:pPr>
            <w:r w:rsidRPr="00AB0A5B">
              <w:rPr>
                <w:rFonts w:ascii="XO Thames" w:hAnsi="XO Thames"/>
              </w:rPr>
              <w:t>Наличие реверса</w:t>
            </w:r>
            <w:r>
              <w:rPr>
                <w:rFonts w:ascii="XO Thames" w:hAnsi="XO Thames"/>
              </w:rPr>
              <w:t>:</w:t>
            </w:r>
          </w:p>
          <w:p w:rsidR="00E251B1" w:rsidRPr="0079656D" w:rsidRDefault="00E251B1" w:rsidP="004911F8">
            <w:pPr>
              <w:widowControl/>
              <w:jc w:val="both"/>
              <w:rPr>
                <w:bCs/>
                <w:lang w:eastAsia="zh-CN"/>
              </w:rPr>
            </w:pPr>
            <w:r w:rsidRPr="00AB0A5B">
              <w:rPr>
                <w:rFonts w:ascii="XO Thames" w:hAnsi="XO Thames"/>
              </w:rPr>
              <w:t>Нет</w:t>
            </w:r>
          </w:p>
        </w:tc>
        <w:tc>
          <w:tcPr>
            <w:tcW w:w="850" w:type="dxa"/>
            <w:tcBorders>
              <w:top w:val="single" w:sz="4" w:space="0" w:color="000000"/>
              <w:left w:val="single" w:sz="4" w:space="0" w:color="auto"/>
              <w:bottom w:val="single" w:sz="4" w:space="0" w:color="000000"/>
              <w:right w:val="single" w:sz="4" w:space="0" w:color="auto"/>
            </w:tcBorders>
            <w:vAlign w:val="center"/>
          </w:tcPr>
          <w:p w:rsidR="00E251B1" w:rsidRPr="0079656D" w:rsidRDefault="00E251B1" w:rsidP="00A96713">
            <w:pPr>
              <w:jc w:val="center"/>
            </w:pPr>
            <w:r w:rsidRPr="0079656D">
              <w:lastRenderedPageBreak/>
              <w:t>1</w:t>
            </w:r>
          </w:p>
        </w:tc>
        <w:tc>
          <w:tcPr>
            <w:tcW w:w="992" w:type="dxa"/>
            <w:tcBorders>
              <w:top w:val="single" w:sz="4" w:space="0" w:color="000000"/>
              <w:left w:val="single" w:sz="4" w:space="0" w:color="auto"/>
              <w:bottom w:val="single" w:sz="4" w:space="0" w:color="000000"/>
              <w:right w:val="single" w:sz="4" w:space="0" w:color="000000"/>
            </w:tcBorders>
            <w:vAlign w:val="center"/>
          </w:tcPr>
          <w:p w:rsidR="00E251B1" w:rsidRPr="0079656D" w:rsidRDefault="00E251B1" w:rsidP="00BD5788">
            <w:pPr>
              <w:jc w:val="center"/>
            </w:pPr>
            <w:r w:rsidRPr="0079656D">
              <w:t>набор</w:t>
            </w:r>
          </w:p>
        </w:tc>
        <w:tc>
          <w:tcPr>
            <w:tcW w:w="709" w:type="dxa"/>
            <w:tcBorders>
              <w:top w:val="single" w:sz="4" w:space="0" w:color="000000"/>
              <w:left w:val="single" w:sz="4" w:space="0" w:color="000000"/>
              <w:bottom w:val="single" w:sz="4" w:space="0" w:color="000000"/>
              <w:right w:val="single" w:sz="4" w:space="0" w:color="000000"/>
            </w:tcBorders>
            <w:vAlign w:val="center"/>
          </w:tcPr>
          <w:p w:rsidR="00E251B1" w:rsidRPr="0079656D" w:rsidRDefault="00E251B1" w:rsidP="00A96713">
            <w:pPr>
              <w:jc w:val="center"/>
            </w:pPr>
          </w:p>
        </w:tc>
        <w:tc>
          <w:tcPr>
            <w:tcW w:w="992" w:type="dxa"/>
            <w:tcBorders>
              <w:top w:val="single" w:sz="4" w:space="0" w:color="000000"/>
              <w:left w:val="single" w:sz="4" w:space="0" w:color="000000"/>
              <w:bottom w:val="single" w:sz="4" w:space="0" w:color="000000"/>
              <w:right w:val="single" w:sz="4" w:space="0" w:color="000000"/>
            </w:tcBorders>
            <w:vAlign w:val="center"/>
          </w:tcPr>
          <w:p w:rsidR="00E251B1" w:rsidRPr="0079656D" w:rsidRDefault="00E251B1" w:rsidP="00A96713">
            <w:pPr>
              <w:jc w:val="center"/>
            </w:pPr>
          </w:p>
        </w:tc>
      </w:tr>
      <w:tr w:rsidR="00E251B1" w:rsidTr="0079656D">
        <w:trPr>
          <w:trHeight w:val="496"/>
        </w:trPr>
        <w:tc>
          <w:tcPr>
            <w:tcW w:w="8960" w:type="dxa"/>
            <w:gridSpan w:val="7"/>
            <w:tcBorders>
              <w:top w:val="single" w:sz="4" w:space="0" w:color="000000"/>
              <w:left w:val="single" w:sz="4" w:space="0" w:color="000000"/>
              <w:bottom w:val="single" w:sz="4" w:space="0" w:color="000000"/>
              <w:right w:val="single" w:sz="4" w:space="0" w:color="000000"/>
            </w:tcBorders>
            <w:vAlign w:val="center"/>
          </w:tcPr>
          <w:p w:rsidR="00E251B1" w:rsidRPr="00B0347A" w:rsidRDefault="00E251B1">
            <w:pPr>
              <w:jc w:val="right"/>
            </w:pPr>
            <w:r w:rsidRPr="00B0347A">
              <w:lastRenderedPageBreak/>
              <w:t xml:space="preserve"> Итого:</w:t>
            </w:r>
          </w:p>
        </w:tc>
        <w:tc>
          <w:tcPr>
            <w:tcW w:w="992" w:type="dxa"/>
            <w:tcBorders>
              <w:top w:val="single" w:sz="4" w:space="0" w:color="000000"/>
              <w:left w:val="single" w:sz="4" w:space="0" w:color="000000"/>
              <w:bottom w:val="single" w:sz="4" w:space="0" w:color="000000"/>
              <w:right w:val="single" w:sz="4" w:space="0" w:color="000000"/>
            </w:tcBorders>
            <w:vAlign w:val="center"/>
          </w:tcPr>
          <w:p w:rsidR="00E251B1" w:rsidRPr="00B0347A" w:rsidRDefault="00E251B1" w:rsidP="001E2D1C"/>
        </w:tc>
      </w:tr>
      <w:tr w:rsidR="00E251B1"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E251B1" w:rsidRPr="00B0347A" w:rsidRDefault="00E251B1" w:rsidP="00CA0B17">
            <w:pPr>
              <w:pStyle w:val="Standard"/>
              <w:widowControl w:val="0"/>
              <w:jc w:val="both"/>
              <w:rPr>
                <w:sz w:val="20"/>
                <w:szCs w:val="20"/>
              </w:rPr>
            </w:pPr>
            <w:r w:rsidRPr="00B0347A">
              <w:rPr>
                <w:sz w:val="20"/>
                <w:szCs w:val="20"/>
              </w:rPr>
              <w:t>Итого</w:t>
            </w:r>
            <w:proofErr w:type="gramStart"/>
            <w:r w:rsidRPr="00B0347A">
              <w:rPr>
                <w:sz w:val="20"/>
                <w:szCs w:val="20"/>
              </w:rPr>
              <w:t xml:space="preserve">:  </w:t>
            </w:r>
            <w:r>
              <w:rPr>
                <w:b/>
                <w:sz w:val="18"/>
                <w:szCs w:val="18"/>
              </w:rPr>
              <w:t>_______</w:t>
            </w:r>
            <w:r w:rsidRPr="00AB6C5F">
              <w:rPr>
                <w:b/>
                <w:sz w:val="18"/>
                <w:szCs w:val="18"/>
              </w:rPr>
              <w:t xml:space="preserve"> (</w:t>
            </w:r>
            <w:r>
              <w:rPr>
                <w:b/>
                <w:sz w:val="18"/>
                <w:szCs w:val="18"/>
              </w:rPr>
              <w:t>______</w:t>
            </w:r>
            <w:r w:rsidRPr="00AB6C5F">
              <w:rPr>
                <w:b/>
                <w:sz w:val="18"/>
                <w:szCs w:val="18"/>
              </w:rPr>
              <w:t xml:space="preserve">) </w:t>
            </w:r>
            <w:proofErr w:type="gramEnd"/>
            <w:r w:rsidRPr="00AB6C5F">
              <w:rPr>
                <w:b/>
                <w:sz w:val="18"/>
                <w:szCs w:val="18"/>
              </w:rPr>
              <w:t xml:space="preserve">рублей  </w:t>
            </w:r>
            <w:r>
              <w:rPr>
                <w:b/>
                <w:sz w:val="18"/>
                <w:szCs w:val="18"/>
              </w:rPr>
              <w:t>_____</w:t>
            </w:r>
            <w:r w:rsidRPr="00AB6C5F">
              <w:rPr>
                <w:b/>
                <w:sz w:val="18"/>
                <w:szCs w:val="18"/>
              </w:rPr>
              <w:t xml:space="preserve"> копеек,</w:t>
            </w:r>
            <w:r>
              <w:rPr>
                <w:b/>
                <w:sz w:val="18"/>
                <w:szCs w:val="18"/>
              </w:rPr>
              <w:t xml:space="preserve"> в том числе НДС __% или НДС не облагается</w:t>
            </w:r>
            <w:bookmarkStart w:id="1" w:name="_GoBack"/>
            <w:bookmarkEnd w:id="1"/>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a"/>
        <w:rPr>
          <w:sz w:val="19"/>
          <w:szCs w:val="19"/>
        </w:rPr>
      </w:pPr>
    </w:p>
    <w:p w:rsidR="00D909E9" w:rsidRDefault="00D909E9">
      <w:pPr>
        <w:pStyle w:val="aa"/>
        <w:ind w:hanging="426"/>
        <w:jc w:val="both"/>
        <w:rPr>
          <w:sz w:val="19"/>
          <w:szCs w:val="19"/>
        </w:rPr>
      </w:pPr>
      <w:proofErr w:type="gramStart"/>
      <w:r>
        <w:rPr>
          <w:sz w:val="19"/>
          <w:szCs w:val="19"/>
        </w:rPr>
        <w:t>Адрес (место доставки) и контактные телефоны: 160019, г. Вологда, ул. Набережная 6 армии, д.53,  тел. 8(8172) 54-35-28.</w:t>
      </w:r>
      <w:proofErr w:type="gramEnd"/>
    </w:p>
    <w:p w:rsidR="00D909E9" w:rsidRDefault="00D909E9">
      <w:pPr>
        <w:pStyle w:val="aa"/>
        <w:rPr>
          <w:sz w:val="19"/>
          <w:szCs w:val="19"/>
        </w:rPr>
      </w:pPr>
      <w:r>
        <w:rPr>
          <w:sz w:val="19"/>
          <w:szCs w:val="19"/>
        </w:rPr>
        <w:t xml:space="preserve">      </w:t>
      </w:r>
    </w:p>
    <w:p w:rsidR="00D909E9" w:rsidRDefault="00D909E9">
      <w:pPr>
        <w:pStyle w:val="aa"/>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D317FD">
            <w:pPr>
              <w:jc w:val="center"/>
              <w:rPr>
                <w:sz w:val="19"/>
                <w:szCs w:val="19"/>
              </w:rPr>
            </w:pPr>
            <w:r w:rsidRPr="00A82B43">
              <w:rPr>
                <w:sz w:val="19"/>
                <w:szCs w:val="19"/>
              </w:rPr>
              <w:t xml:space="preserve">по </w:t>
            </w:r>
            <w:r w:rsidR="00D317FD">
              <w:rPr>
                <w:sz w:val="19"/>
                <w:szCs w:val="19"/>
              </w:rPr>
              <w:t>31</w:t>
            </w:r>
            <w:r w:rsidRPr="00A82B43">
              <w:rPr>
                <w:sz w:val="19"/>
                <w:szCs w:val="19"/>
              </w:rPr>
              <w:t xml:space="preserve"> </w:t>
            </w:r>
            <w:r w:rsidR="00DA2996" w:rsidRPr="00A82B43">
              <w:rPr>
                <w:sz w:val="19"/>
                <w:szCs w:val="19"/>
              </w:rPr>
              <w:t>августа</w:t>
            </w:r>
            <w:r w:rsidRPr="00A82B43">
              <w:rPr>
                <w:sz w:val="19"/>
                <w:szCs w:val="19"/>
              </w:rPr>
              <w:t xml:space="preserve"> включительно</w:t>
            </w:r>
          </w:p>
        </w:tc>
      </w:tr>
    </w:tbl>
    <w:p w:rsidR="00D909E9" w:rsidRDefault="00D909E9">
      <w:pPr>
        <w:pStyle w:val="aa"/>
        <w:rPr>
          <w:sz w:val="19"/>
          <w:szCs w:val="19"/>
        </w:rPr>
      </w:pPr>
    </w:p>
    <w:tbl>
      <w:tblPr>
        <w:tblW w:w="9462" w:type="dxa"/>
        <w:tblInd w:w="110" w:type="dxa"/>
        <w:tblLayout w:type="fixed"/>
        <w:tblLook w:val="00A0"/>
      </w:tblPr>
      <w:tblGrid>
        <w:gridCol w:w="4678"/>
        <w:gridCol w:w="4784"/>
      </w:tblGrid>
      <w:tr w:rsidR="00D909E9" w:rsidTr="00B058A5">
        <w:trPr>
          <w:trHeight w:val="591"/>
        </w:trPr>
        <w:tc>
          <w:tcPr>
            <w:tcW w:w="4678" w:type="dxa"/>
          </w:tcPr>
          <w:p w:rsidR="007551DA" w:rsidRDefault="007551DA" w:rsidP="00652CD2">
            <w:pPr>
              <w:pStyle w:val="21"/>
              <w:widowControl w:val="0"/>
              <w:rPr>
                <w:b/>
                <w:bCs/>
                <w:sz w:val="18"/>
                <w:szCs w:val="18"/>
              </w:rPr>
            </w:pPr>
          </w:p>
          <w:p w:rsidR="00D909E9" w:rsidRDefault="00D909E9" w:rsidP="00652CD2">
            <w:pPr>
              <w:pStyle w:val="21"/>
              <w:widowControl w:val="0"/>
              <w:rPr>
                <w:b/>
                <w:bCs/>
                <w:sz w:val="18"/>
                <w:szCs w:val="18"/>
              </w:rPr>
            </w:pPr>
            <w:r w:rsidRPr="00955191">
              <w:rPr>
                <w:b/>
                <w:bCs/>
                <w:sz w:val="18"/>
                <w:szCs w:val="18"/>
              </w:rPr>
              <w:t xml:space="preserve">Поставщик     </w:t>
            </w:r>
          </w:p>
          <w:p w:rsidR="00D909E9" w:rsidRPr="00542E80" w:rsidRDefault="00D909E9" w:rsidP="00542E80">
            <w:pPr>
              <w:pStyle w:val="21"/>
              <w:rPr>
                <w:bCs/>
                <w:sz w:val="18"/>
                <w:szCs w:val="18"/>
              </w:rPr>
            </w:pPr>
          </w:p>
          <w:p w:rsidR="00D909E9" w:rsidRPr="00542E80" w:rsidRDefault="00D909E9" w:rsidP="00542E80">
            <w:pPr>
              <w:pStyle w:val="21"/>
              <w:rPr>
                <w:sz w:val="18"/>
                <w:szCs w:val="18"/>
              </w:rPr>
            </w:pPr>
            <w:r w:rsidRPr="00542E80">
              <w:rPr>
                <w:sz w:val="18"/>
                <w:szCs w:val="18"/>
              </w:rPr>
              <w:t xml:space="preserve">__________________ </w:t>
            </w:r>
          </w:p>
          <w:p w:rsidR="00D909E9" w:rsidRPr="00542E80" w:rsidRDefault="00D909E9" w:rsidP="00542E80">
            <w:pPr>
              <w:pStyle w:val="21"/>
              <w:rPr>
                <w:sz w:val="18"/>
                <w:szCs w:val="18"/>
              </w:rPr>
            </w:pPr>
            <w:r w:rsidRPr="00542E80">
              <w:rPr>
                <w:sz w:val="18"/>
                <w:szCs w:val="18"/>
              </w:rPr>
              <w:t>«___» ___________ 2026 г.</w:t>
            </w:r>
            <w:r w:rsidRPr="00542E80">
              <w:rPr>
                <w:sz w:val="18"/>
                <w:szCs w:val="18"/>
              </w:rPr>
              <w:tab/>
            </w:r>
          </w:p>
          <w:p w:rsidR="00D909E9" w:rsidRPr="00955191" w:rsidRDefault="00D909E9" w:rsidP="00652CD2">
            <w:pPr>
              <w:jc w:val="both"/>
              <w:rPr>
                <w:sz w:val="18"/>
                <w:szCs w:val="18"/>
              </w:rPr>
            </w:pPr>
            <w:r w:rsidRPr="00955191">
              <w:rPr>
                <w:sz w:val="18"/>
                <w:szCs w:val="18"/>
              </w:rPr>
              <w:t xml:space="preserve">МП            </w:t>
            </w:r>
          </w:p>
        </w:tc>
        <w:tc>
          <w:tcPr>
            <w:tcW w:w="4784" w:type="dxa"/>
          </w:tcPr>
          <w:p w:rsidR="00D909E9" w:rsidRDefault="00D909E9">
            <w:pPr>
              <w:pStyle w:val="aa"/>
              <w:widowControl w:val="0"/>
              <w:rPr>
                <w:sz w:val="18"/>
                <w:szCs w:val="18"/>
              </w:rPr>
            </w:pPr>
          </w:p>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79656D" w:rsidRDefault="00A17BB1" w:rsidP="001B3E5B">
            <w:pPr>
              <w:jc w:val="both"/>
              <w:rPr>
                <w:sz w:val="18"/>
                <w:szCs w:val="18"/>
              </w:rPr>
            </w:pPr>
            <w:r>
              <w:rPr>
                <w:sz w:val="18"/>
                <w:szCs w:val="18"/>
              </w:rPr>
              <w:t>Начальник</w:t>
            </w:r>
            <w:r w:rsidR="001B3E5B" w:rsidRPr="001B3E5B">
              <w:rPr>
                <w:sz w:val="18"/>
                <w:szCs w:val="18"/>
              </w:rPr>
              <w:t xml:space="preserve"> ФКУ УК </w:t>
            </w:r>
          </w:p>
          <w:p w:rsidR="001B3E5B" w:rsidRPr="001B3E5B" w:rsidRDefault="001B3E5B" w:rsidP="0079656D">
            <w:pPr>
              <w:jc w:val="both"/>
              <w:rPr>
                <w:sz w:val="18"/>
                <w:szCs w:val="18"/>
              </w:rPr>
            </w:pPr>
            <w:r w:rsidRPr="001B3E5B">
              <w:rPr>
                <w:sz w:val="18"/>
                <w:szCs w:val="18"/>
              </w:rPr>
              <w:t>УФСИН 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_____________________</w:t>
            </w:r>
            <w:r w:rsidR="00A17BB1">
              <w:rPr>
                <w:sz w:val="18"/>
                <w:szCs w:val="18"/>
              </w:rPr>
              <w:t xml:space="preserve">А.В. </w:t>
            </w:r>
            <w:proofErr w:type="spellStart"/>
            <w:r w:rsidR="00A17BB1">
              <w:rPr>
                <w:sz w:val="18"/>
                <w:szCs w:val="18"/>
              </w:rPr>
              <w:t>Меледин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1002AFF" w:usb1="C0000002" w:usb2="00000008" w:usb3="00000000" w:csb0="000101FF"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autoHyphenation/>
  <w:characterSpacingControl w:val="doNotCompress"/>
  <w:compat/>
  <w:rsids>
    <w:rsidRoot w:val="00705427"/>
    <w:rsid w:val="0001484C"/>
    <w:rsid w:val="000220BE"/>
    <w:rsid w:val="00075002"/>
    <w:rsid w:val="00095BF0"/>
    <w:rsid w:val="000C7B2C"/>
    <w:rsid w:val="000D42FB"/>
    <w:rsid w:val="00112B33"/>
    <w:rsid w:val="0011423E"/>
    <w:rsid w:val="00183411"/>
    <w:rsid w:val="00183A08"/>
    <w:rsid w:val="0019759D"/>
    <w:rsid w:val="001A3336"/>
    <w:rsid w:val="001B03FF"/>
    <w:rsid w:val="001B3E5B"/>
    <w:rsid w:val="001C7378"/>
    <w:rsid w:val="001D766A"/>
    <w:rsid w:val="001E28BF"/>
    <w:rsid w:val="001E2D1C"/>
    <w:rsid w:val="001F5D59"/>
    <w:rsid w:val="002278A2"/>
    <w:rsid w:val="002823A0"/>
    <w:rsid w:val="002829D4"/>
    <w:rsid w:val="00290485"/>
    <w:rsid w:val="0029508F"/>
    <w:rsid w:val="002B70E3"/>
    <w:rsid w:val="00300E85"/>
    <w:rsid w:val="003438BF"/>
    <w:rsid w:val="0036263A"/>
    <w:rsid w:val="00394644"/>
    <w:rsid w:val="003A21D3"/>
    <w:rsid w:val="003C1E4D"/>
    <w:rsid w:val="0040371E"/>
    <w:rsid w:val="00430FFE"/>
    <w:rsid w:val="004579F3"/>
    <w:rsid w:val="00464E00"/>
    <w:rsid w:val="00490B17"/>
    <w:rsid w:val="00496BD3"/>
    <w:rsid w:val="004A2295"/>
    <w:rsid w:val="004B12B9"/>
    <w:rsid w:val="004B22B5"/>
    <w:rsid w:val="004B2C3F"/>
    <w:rsid w:val="004C05F0"/>
    <w:rsid w:val="004D095F"/>
    <w:rsid w:val="004D111F"/>
    <w:rsid w:val="004D291C"/>
    <w:rsid w:val="004E1F0D"/>
    <w:rsid w:val="004F665E"/>
    <w:rsid w:val="0053133E"/>
    <w:rsid w:val="00542E80"/>
    <w:rsid w:val="005935C8"/>
    <w:rsid w:val="005A4B0C"/>
    <w:rsid w:val="005B4907"/>
    <w:rsid w:val="005D2828"/>
    <w:rsid w:val="005E3C43"/>
    <w:rsid w:val="005E43CB"/>
    <w:rsid w:val="00610488"/>
    <w:rsid w:val="00622C13"/>
    <w:rsid w:val="00623E0D"/>
    <w:rsid w:val="00633201"/>
    <w:rsid w:val="00634A12"/>
    <w:rsid w:val="0063514C"/>
    <w:rsid w:val="00645B13"/>
    <w:rsid w:val="00652CD2"/>
    <w:rsid w:val="006645D6"/>
    <w:rsid w:val="00667E2B"/>
    <w:rsid w:val="00683CB1"/>
    <w:rsid w:val="006B5BEA"/>
    <w:rsid w:val="006C28E1"/>
    <w:rsid w:val="006E3581"/>
    <w:rsid w:val="006F0578"/>
    <w:rsid w:val="00705427"/>
    <w:rsid w:val="007274E9"/>
    <w:rsid w:val="00742D5F"/>
    <w:rsid w:val="007551DA"/>
    <w:rsid w:val="00787353"/>
    <w:rsid w:val="00791F40"/>
    <w:rsid w:val="0079656D"/>
    <w:rsid w:val="007B42E0"/>
    <w:rsid w:val="007C0DF5"/>
    <w:rsid w:val="007F059E"/>
    <w:rsid w:val="007F3820"/>
    <w:rsid w:val="008141F4"/>
    <w:rsid w:val="00816548"/>
    <w:rsid w:val="00830062"/>
    <w:rsid w:val="00855CE2"/>
    <w:rsid w:val="00893F0B"/>
    <w:rsid w:val="00897AB3"/>
    <w:rsid w:val="008D46C3"/>
    <w:rsid w:val="008E0AB7"/>
    <w:rsid w:val="008F0325"/>
    <w:rsid w:val="0090139E"/>
    <w:rsid w:val="00941DF3"/>
    <w:rsid w:val="00955191"/>
    <w:rsid w:val="00982D65"/>
    <w:rsid w:val="009A0BDE"/>
    <w:rsid w:val="009C4772"/>
    <w:rsid w:val="00A17BB1"/>
    <w:rsid w:val="00A37BD0"/>
    <w:rsid w:val="00A42018"/>
    <w:rsid w:val="00A51DE7"/>
    <w:rsid w:val="00A57FF3"/>
    <w:rsid w:val="00A705FA"/>
    <w:rsid w:val="00A82B43"/>
    <w:rsid w:val="00A875D5"/>
    <w:rsid w:val="00A96713"/>
    <w:rsid w:val="00AB259D"/>
    <w:rsid w:val="00AB6C5F"/>
    <w:rsid w:val="00AC5E2C"/>
    <w:rsid w:val="00AC6325"/>
    <w:rsid w:val="00AF3E7F"/>
    <w:rsid w:val="00AF41D7"/>
    <w:rsid w:val="00B0347A"/>
    <w:rsid w:val="00B058A5"/>
    <w:rsid w:val="00B3613C"/>
    <w:rsid w:val="00B47D68"/>
    <w:rsid w:val="00B51032"/>
    <w:rsid w:val="00B62D88"/>
    <w:rsid w:val="00B825F6"/>
    <w:rsid w:val="00BA0F69"/>
    <w:rsid w:val="00BA308A"/>
    <w:rsid w:val="00BB1351"/>
    <w:rsid w:val="00BC5054"/>
    <w:rsid w:val="00BD5788"/>
    <w:rsid w:val="00C0352D"/>
    <w:rsid w:val="00C202F9"/>
    <w:rsid w:val="00C316A0"/>
    <w:rsid w:val="00C32FFA"/>
    <w:rsid w:val="00C4242F"/>
    <w:rsid w:val="00C716AF"/>
    <w:rsid w:val="00C72D8E"/>
    <w:rsid w:val="00CA0B17"/>
    <w:rsid w:val="00D0767B"/>
    <w:rsid w:val="00D17C90"/>
    <w:rsid w:val="00D317FD"/>
    <w:rsid w:val="00D460E2"/>
    <w:rsid w:val="00D909E9"/>
    <w:rsid w:val="00DA2996"/>
    <w:rsid w:val="00DA5D63"/>
    <w:rsid w:val="00DC15A5"/>
    <w:rsid w:val="00E10C18"/>
    <w:rsid w:val="00E115BE"/>
    <w:rsid w:val="00E251B1"/>
    <w:rsid w:val="00E34D65"/>
    <w:rsid w:val="00E40087"/>
    <w:rsid w:val="00E529EF"/>
    <w:rsid w:val="00EA50DE"/>
    <w:rsid w:val="00ED54E8"/>
    <w:rsid w:val="00EE50D6"/>
    <w:rsid w:val="00EF2C4A"/>
    <w:rsid w:val="00F25557"/>
    <w:rsid w:val="00F320B6"/>
    <w:rsid w:val="00F62A4D"/>
    <w:rsid w:val="00F82B90"/>
    <w:rsid w:val="00F86AC8"/>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paragraph" w:styleId="1">
    <w:name w:val="heading 1"/>
    <w:basedOn w:val="a"/>
    <w:next w:val="a"/>
    <w:uiPriority w:val="99"/>
    <w:qFormat/>
    <w:locked/>
    <w:rsid w:val="00B62D88"/>
    <w:pPr>
      <w:keepNext/>
      <w:widowControl/>
      <w:suppressAutoHyphens w:val="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0"/>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0">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11">
    <w:name w:val="Заголовок1"/>
    <w:basedOn w:val="a"/>
    <w:next w:val="a6"/>
    <w:uiPriority w:val="99"/>
    <w:rsid w:val="00705427"/>
    <w:pPr>
      <w:keepNext/>
      <w:spacing w:before="240" w:after="120"/>
    </w:pPr>
    <w:rPr>
      <w:rFonts w:ascii="Liberation Sans" w:eastAsia="Microsoft YaHei" w:hAnsi="Liberation Sans" w:cs="Arial"/>
      <w:sz w:val="28"/>
      <w:szCs w:val="28"/>
    </w:rPr>
  </w:style>
  <w:style w:type="paragraph" w:styleId="a6">
    <w:name w:val="Body Text"/>
    <w:basedOn w:val="a"/>
    <w:link w:val="a7"/>
    <w:uiPriority w:val="99"/>
    <w:semiHidden/>
    <w:rsid w:val="0053133E"/>
    <w:pPr>
      <w:widowControl/>
      <w:spacing w:after="120"/>
    </w:pPr>
    <w:rPr>
      <w:rFonts w:eastAsia="Calibri"/>
      <w:sz w:val="28"/>
      <w:lang w:eastAsia="ar-SA"/>
    </w:rPr>
  </w:style>
  <w:style w:type="character" w:customStyle="1" w:styleId="a7">
    <w:name w:val="Основной текст Знак"/>
    <w:link w:val="a6"/>
    <w:uiPriority w:val="99"/>
    <w:semiHidden/>
    <w:locked/>
    <w:rsid w:val="002278A2"/>
    <w:rPr>
      <w:rFonts w:ascii="Times New Roman" w:hAnsi="Times New Roman" w:cs="Times New Roman"/>
      <w:sz w:val="20"/>
    </w:rPr>
  </w:style>
  <w:style w:type="paragraph" w:styleId="a8">
    <w:name w:val="List"/>
    <w:basedOn w:val="a6"/>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2">
    <w:name w:val="index 1"/>
    <w:basedOn w:val="a"/>
    <w:next w:val="a"/>
    <w:autoRedefine/>
    <w:uiPriority w:val="99"/>
    <w:semiHidden/>
    <w:rsid w:val="0053133E"/>
    <w:pPr>
      <w:ind w:left="200" w:hanging="200"/>
    </w:pPr>
  </w:style>
  <w:style w:type="paragraph" w:styleId="a9">
    <w:name w:val="index heading"/>
    <w:basedOn w:val="a"/>
    <w:uiPriority w:val="99"/>
    <w:rsid w:val="00705427"/>
    <w:pPr>
      <w:suppressLineNumbers/>
    </w:pPr>
    <w:rPr>
      <w:rFonts w:cs="Arial"/>
    </w:rPr>
  </w:style>
  <w:style w:type="paragraph" w:styleId="aa">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b">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c">
    <w:name w:val="Title"/>
    <w:basedOn w:val="a"/>
    <w:next w:val="a"/>
    <w:link w:val="ad"/>
    <w:uiPriority w:val="99"/>
    <w:qFormat/>
    <w:rsid w:val="0053133E"/>
    <w:pPr>
      <w:widowControl/>
      <w:spacing w:before="240" w:after="60"/>
      <w:jc w:val="center"/>
      <w:outlineLvl w:val="0"/>
    </w:pPr>
    <w:rPr>
      <w:rFonts w:ascii="Cambria" w:eastAsia="Calibri" w:hAnsi="Cambria"/>
      <w:b/>
      <w:kern w:val="2"/>
      <w:sz w:val="32"/>
    </w:rPr>
  </w:style>
  <w:style w:type="character" w:customStyle="1" w:styleId="ad">
    <w:name w:val="Название Знак"/>
    <w:link w:val="ac"/>
    <w:uiPriority w:val="99"/>
    <w:locked/>
    <w:rsid w:val="002278A2"/>
    <w:rPr>
      <w:rFonts w:ascii="Cambria" w:hAnsi="Cambria" w:cs="Times New Roman"/>
      <w:b/>
      <w:kern w:val="28"/>
      <w:sz w:val="32"/>
    </w:rPr>
  </w:style>
  <w:style w:type="paragraph" w:styleId="ae">
    <w:name w:val="List Paragraph"/>
    <w:basedOn w:val="a"/>
    <w:uiPriority w:val="99"/>
    <w:qFormat/>
    <w:rsid w:val="0053133E"/>
    <w:pPr>
      <w:ind w:left="720"/>
      <w:contextualSpacing/>
    </w:pPr>
  </w:style>
  <w:style w:type="paragraph" w:styleId="af">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0">
    <w:name w:val="Balloon Text"/>
    <w:basedOn w:val="a"/>
    <w:link w:val="af1"/>
    <w:uiPriority w:val="99"/>
    <w:semiHidden/>
    <w:rsid w:val="0053133E"/>
    <w:rPr>
      <w:rFonts w:ascii="Tahoma" w:eastAsia="Calibri" w:hAnsi="Tahoma"/>
      <w:sz w:val="16"/>
    </w:rPr>
  </w:style>
  <w:style w:type="character" w:customStyle="1" w:styleId="af1">
    <w:name w:val="Текст выноски Знак"/>
    <w:link w:val="af0"/>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2">
    <w:name w:val="Содержимое врезки"/>
    <w:basedOn w:val="a"/>
    <w:uiPriority w:val="99"/>
    <w:rsid w:val="00705427"/>
  </w:style>
  <w:style w:type="paragraph" w:styleId="af3">
    <w:name w:val="Body Text Indent"/>
    <w:basedOn w:val="a"/>
    <w:link w:val="af4"/>
    <w:uiPriority w:val="99"/>
    <w:rsid w:val="00705427"/>
    <w:pPr>
      <w:ind w:firstLine="851"/>
      <w:jc w:val="both"/>
    </w:pPr>
  </w:style>
  <w:style w:type="character" w:customStyle="1" w:styleId="af4">
    <w:name w:val="Основной текст с отступом Знак"/>
    <w:link w:val="af3"/>
    <w:uiPriority w:val="99"/>
    <w:semiHidden/>
    <w:locked/>
    <w:rsid w:val="002278A2"/>
    <w:rPr>
      <w:rFonts w:ascii="Times New Roman" w:hAnsi="Times New Roman" w:cs="Times New Roman"/>
      <w:sz w:val="20"/>
    </w:rPr>
  </w:style>
  <w:style w:type="table" w:styleId="af5">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character" w:customStyle="1" w:styleId="110">
    <w:name w:val="Заголовок 1 Знак1"/>
    <w:rsid w:val="00B62D88"/>
    <w:rPr>
      <w:rFonts w:ascii="Cambria" w:eastAsia="Times New Roman" w:hAnsi="Cambria" w:cs="Times New Roman"/>
      <w:b/>
      <w:bCs/>
      <w:kern w:val="32"/>
      <w:sz w:val="32"/>
      <w:szCs w:val="32"/>
    </w:rPr>
  </w:style>
  <w:style w:type="paragraph" w:styleId="af6">
    <w:name w:val="footer"/>
    <w:basedOn w:val="a"/>
    <w:link w:val="af7"/>
    <w:uiPriority w:val="99"/>
    <w:semiHidden/>
    <w:rsid w:val="001B3E5B"/>
    <w:pPr>
      <w:widowControl/>
      <w:tabs>
        <w:tab w:val="center" w:pos="4677"/>
        <w:tab w:val="right" w:pos="9355"/>
      </w:tabs>
      <w:suppressAutoHyphens w:val="0"/>
      <w:spacing w:after="200" w:line="276" w:lineRule="auto"/>
    </w:pPr>
    <w:rPr>
      <w:rFonts w:ascii="Calibri" w:hAnsi="Calibri"/>
    </w:rPr>
  </w:style>
  <w:style w:type="character" w:customStyle="1" w:styleId="af7">
    <w:name w:val="Нижний колонтитул Знак"/>
    <w:link w:val="af6"/>
    <w:uiPriority w:val="99"/>
    <w:semiHidden/>
    <w:rsid w:val="001B3E5B"/>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5044</Words>
  <Characters>28755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3</cp:revision>
  <cp:lastPrinted>2026-08-06T10:51:00Z</cp:lastPrinted>
  <dcterms:created xsi:type="dcterms:W3CDTF">2026-08-06T11:35:00Z</dcterms:created>
  <dcterms:modified xsi:type="dcterms:W3CDTF">2026-08-12T10:34:00Z</dcterms:modified>
</cp:coreProperties>
</file>