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84C9" w14:textId="77777777" w:rsidR="00680A5F" w:rsidRDefault="00680A5F" w:rsidP="00680A5F">
      <w:pPr>
        <w:keepNext/>
        <w:suppressAutoHyphens/>
        <w:jc w:val="center"/>
        <w:outlineLvl w:val="2"/>
        <w:rPr>
          <w:b/>
          <w:color w:val="000000"/>
        </w:rPr>
      </w:pPr>
      <w:r w:rsidRPr="00B8052A">
        <w:rPr>
          <w:b/>
          <w:color w:val="000000"/>
        </w:rPr>
        <w:t xml:space="preserve">ГОСУДАРСТВЕННЫЙ КОНТРАКТ </w:t>
      </w:r>
    </w:p>
    <w:p w14:paraId="6E60462B" w14:textId="65883164" w:rsidR="006727BE" w:rsidRDefault="002F0D33" w:rsidP="00680A5F">
      <w:pPr>
        <w:keepNext/>
        <w:suppressAutoHyphens/>
        <w:spacing w:before="120" w:after="120"/>
        <w:jc w:val="center"/>
        <w:outlineLvl w:val="2"/>
        <w:rPr>
          <w:color w:val="000000"/>
        </w:rPr>
      </w:pPr>
      <w:r>
        <w:rPr>
          <w:color w:val="000000"/>
        </w:rPr>
        <w:t>Н</w:t>
      </w:r>
      <w:r w:rsidR="006727BE" w:rsidRPr="006727BE">
        <w:rPr>
          <w:color w:val="000000"/>
        </w:rPr>
        <w:t xml:space="preserve">а </w:t>
      </w:r>
      <w:r w:rsidR="003F585C">
        <w:rPr>
          <w:color w:val="000000"/>
        </w:rPr>
        <w:t>поставку</w:t>
      </w:r>
      <w:r w:rsidR="006727BE" w:rsidRPr="006727BE">
        <w:rPr>
          <w:color w:val="000000"/>
        </w:rPr>
        <w:t xml:space="preserve"> </w:t>
      </w:r>
      <w:r w:rsidR="000C4F03">
        <w:rPr>
          <w:color w:val="000000"/>
        </w:rPr>
        <w:t>товара</w:t>
      </w:r>
    </w:p>
    <w:p w14:paraId="15FBF986" w14:textId="221BEF31" w:rsidR="00680A5F" w:rsidRPr="00B8052A" w:rsidRDefault="00680A5F" w:rsidP="00680A5F">
      <w:pPr>
        <w:keepNext/>
        <w:suppressAutoHyphens/>
        <w:spacing w:before="120" w:after="120"/>
        <w:jc w:val="center"/>
        <w:outlineLvl w:val="2"/>
        <w:rPr>
          <w:color w:val="000000"/>
        </w:rPr>
      </w:pPr>
      <w:r>
        <w:rPr>
          <w:color w:val="000000"/>
        </w:rPr>
        <w:t>№___</w:t>
      </w:r>
      <w:r w:rsidR="000C4F03">
        <w:rPr>
          <w:color w:val="000000"/>
        </w:rPr>
        <w:t>_________</w:t>
      </w:r>
      <w:r>
        <w:rPr>
          <w:color w:val="000000"/>
        </w:rPr>
        <w:t>______</w:t>
      </w:r>
    </w:p>
    <w:p w14:paraId="671FD921" w14:textId="77777777" w:rsidR="00720B21" w:rsidRPr="00B8052A" w:rsidRDefault="00720B21" w:rsidP="00720B21">
      <w:pPr>
        <w:jc w:val="center"/>
        <w:rPr>
          <w:rFonts w:eastAsia="Calibri"/>
        </w:rPr>
      </w:pPr>
      <w:bookmarkStart w:id="0" w:name="_Hlk77242282"/>
    </w:p>
    <w:bookmarkEnd w:id="0"/>
    <w:p w14:paraId="4BD9AE50" w14:textId="4B9F8A88" w:rsidR="00680A5F" w:rsidRPr="00B8052A" w:rsidRDefault="00680A5F" w:rsidP="00680A5F">
      <w:pPr>
        <w:suppressAutoHyphens/>
        <w:jc w:val="center"/>
        <w:rPr>
          <w:rFonts w:eastAsia="Calibri"/>
          <w:color w:val="000000"/>
          <w:lang w:eastAsia="ar-SA"/>
        </w:rPr>
      </w:pPr>
      <w:r w:rsidRPr="00B8052A">
        <w:rPr>
          <w:rFonts w:eastAsia="Calibri"/>
          <w:color w:val="000000"/>
          <w:lang w:eastAsia="ar-SA"/>
        </w:rPr>
        <w:t>г. Краснодар</w:t>
      </w:r>
      <w:r w:rsidRPr="00B8052A">
        <w:rPr>
          <w:rFonts w:eastAsia="Calibri"/>
          <w:color w:val="000000"/>
          <w:lang w:eastAsia="ar-SA"/>
        </w:rPr>
        <w:tab/>
        <w:t xml:space="preserve">                                                                                          </w:t>
      </w:r>
      <w:r w:rsidR="007804A8">
        <w:rPr>
          <w:rFonts w:eastAsia="Calibri"/>
          <w:color w:val="000000"/>
          <w:lang w:eastAsia="ar-SA"/>
        </w:rPr>
        <w:t xml:space="preserve">   </w:t>
      </w:r>
      <w:proofErr w:type="gramStart"/>
      <w:r w:rsidR="007804A8">
        <w:rPr>
          <w:rFonts w:eastAsia="Calibri"/>
          <w:color w:val="000000"/>
          <w:lang w:eastAsia="ar-SA"/>
        </w:rPr>
        <w:t xml:space="preserve">   </w:t>
      </w:r>
      <w:r w:rsidRPr="00B8052A">
        <w:rPr>
          <w:rFonts w:eastAsia="Calibri"/>
          <w:color w:val="000000"/>
          <w:lang w:eastAsia="ar-SA"/>
        </w:rPr>
        <w:t>«</w:t>
      </w:r>
      <w:proofErr w:type="gramEnd"/>
      <w:r w:rsidRPr="00B8052A">
        <w:rPr>
          <w:rFonts w:eastAsia="Calibri"/>
          <w:color w:val="000000"/>
          <w:lang w:eastAsia="ar-SA"/>
        </w:rPr>
        <w:t xml:space="preserve">___» _____________ </w:t>
      </w:r>
      <w:r w:rsidR="00720B21">
        <w:rPr>
          <w:rFonts w:eastAsia="Calibri"/>
          <w:color w:val="000000"/>
          <w:lang w:eastAsia="ar-SA"/>
        </w:rPr>
        <w:t>202</w:t>
      </w:r>
      <w:r w:rsidR="000C4F03">
        <w:rPr>
          <w:rFonts w:eastAsia="Calibri"/>
          <w:color w:val="000000"/>
          <w:lang w:eastAsia="ar-SA"/>
        </w:rPr>
        <w:t>6</w:t>
      </w:r>
      <w:r w:rsidRPr="00B8052A">
        <w:rPr>
          <w:rFonts w:eastAsia="Calibri"/>
          <w:color w:val="000000"/>
          <w:lang w:eastAsia="ar-SA"/>
        </w:rPr>
        <w:t xml:space="preserve"> г.</w:t>
      </w:r>
    </w:p>
    <w:p w14:paraId="79011F68" w14:textId="77777777" w:rsidR="00680A5F" w:rsidRPr="00B8052A" w:rsidRDefault="00680A5F" w:rsidP="00680A5F">
      <w:pPr>
        <w:ind w:firstLine="180"/>
        <w:textAlignment w:val="baseline"/>
        <w:rPr>
          <w:rFonts w:eastAsia="Calibri"/>
        </w:rPr>
      </w:pPr>
    </w:p>
    <w:p w14:paraId="3B1ECBA6" w14:textId="2CC36267" w:rsidR="00245F89" w:rsidRDefault="00680A5F" w:rsidP="00946029">
      <w:pPr>
        <w:tabs>
          <w:tab w:val="left" w:pos="9360"/>
        </w:tabs>
        <w:autoSpaceDE w:val="0"/>
        <w:ind w:right="-6" w:firstLine="709"/>
        <w:jc w:val="both"/>
      </w:pPr>
      <w:r w:rsidRPr="00B8052A">
        <w:rPr>
          <w:b/>
        </w:rPr>
        <w:t>Управление Федеральной службы государственной статистики по Краснодарскому краю и Республике Адыгея (Краснодарстат)</w:t>
      </w:r>
      <w:r w:rsidRPr="00B8052A">
        <w:t xml:space="preserve">, именуемое в дальнейшем - </w:t>
      </w:r>
      <w:r w:rsidRPr="00B8052A">
        <w:rPr>
          <w:b/>
        </w:rPr>
        <w:t>Заказчик</w:t>
      </w:r>
      <w:r w:rsidRPr="00B8052A">
        <w:t xml:space="preserve">, в лице </w:t>
      </w:r>
      <w:r w:rsidR="00720B21">
        <w:t>руководителя Бредищева Андрея Олеговича</w:t>
      </w:r>
      <w:r w:rsidRPr="00B8052A">
        <w:t xml:space="preserve">, действующего на основании Положения, с одной стороны, и __________________________________________, именуемый в дальнейшем – </w:t>
      </w:r>
      <w:r w:rsidR="00C6681A">
        <w:rPr>
          <w:rFonts w:eastAsia="Calibri"/>
          <w:b/>
          <w:color w:val="000000"/>
        </w:rPr>
        <w:t>Поставщик</w:t>
      </w:r>
      <w:r w:rsidRPr="00B8052A">
        <w:t>,</w:t>
      </w:r>
      <w:r w:rsidR="00946029">
        <w:t xml:space="preserve"> в лице_________________________,</w:t>
      </w:r>
      <w:r w:rsidRPr="00B8052A">
        <w:t xml:space="preserve"> действующ</w:t>
      </w:r>
      <w:r w:rsidR="00946029">
        <w:t>его</w:t>
      </w:r>
      <w:r w:rsidRPr="00B8052A">
        <w:t xml:space="preserve"> на</w:t>
      </w:r>
      <w:r w:rsidR="00946029">
        <w:t xml:space="preserve"> </w:t>
      </w:r>
      <w:r w:rsidRPr="00B8052A">
        <w:t xml:space="preserve">основании__________________________________________, с другой стороны, совместно именуемые в дальнейшем - Стороны, в соответствии с пунктом 4 </w:t>
      </w:r>
      <w:r w:rsidR="007C09BB">
        <w:t xml:space="preserve">   </w:t>
      </w:r>
      <w:r w:rsidRPr="00B8052A">
        <w:t xml:space="preserve">части 1 статьи 93 Федерального закона от 05.04.2013 № 44-ФЗ «О контрактной системе в сфере закупок </w:t>
      </w:r>
      <w:r w:rsidR="00245F89" w:rsidRPr="0040627D">
        <w:t>товаров, работ, услуг для обеспечения государственных и муниципальных нужд» (далее по тексту</w:t>
      </w:r>
      <w:r w:rsidR="00B03DE5">
        <w:t xml:space="preserve"> </w:t>
      </w:r>
      <w:r w:rsidR="005755C7">
        <w:t>-</w:t>
      </w:r>
      <w:r w:rsidR="00245F89" w:rsidRPr="0040627D">
        <w:t xml:space="preserve"> Закон № 44-ФЗ</w:t>
      </w:r>
      <w:r w:rsidR="005755C7">
        <w:t>),</w:t>
      </w:r>
      <w:r w:rsidR="00245F89" w:rsidRPr="0040627D">
        <w:t xml:space="preserve"> заключили настоящий Государственный контракт (далее – Контракт) о нижеследующем:</w:t>
      </w:r>
    </w:p>
    <w:p w14:paraId="51AC3980" w14:textId="77777777" w:rsidR="00511408" w:rsidRPr="003E20A5" w:rsidRDefault="00511408" w:rsidP="00511408">
      <w:pPr>
        <w:suppressAutoHyphens/>
        <w:contextualSpacing/>
        <w:jc w:val="center"/>
        <w:rPr>
          <w:b/>
          <w:color w:val="000000"/>
        </w:rPr>
      </w:pPr>
      <w:r w:rsidRPr="003E20A5">
        <w:rPr>
          <w:b/>
          <w:color w:val="000000"/>
        </w:rPr>
        <w:t>1. ПРЕДМЕТ КОНТРАКТА</w:t>
      </w:r>
    </w:p>
    <w:p w14:paraId="5726CC53" w14:textId="77777777" w:rsidR="00511408" w:rsidRPr="003E20A5" w:rsidRDefault="00511408" w:rsidP="00511408">
      <w:pPr>
        <w:suppressAutoHyphens/>
        <w:contextualSpacing/>
        <w:jc w:val="center"/>
        <w:rPr>
          <w:b/>
          <w:color w:val="000000"/>
        </w:rPr>
      </w:pPr>
    </w:p>
    <w:p w14:paraId="06796A6A" w14:textId="7C874C52" w:rsidR="00511408" w:rsidRPr="003E20A5" w:rsidRDefault="00511408" w:rsidP="00511408">
      <w:pPr>
        <w:suppressAutoHyphens/>
        <w:ind w:firstLine="709"/>
        <w:contextualSpacing/>
        <w:jc w:val="both"/>
        <w:rPr>
          <w:rFonts w:eastAsia="Calibri"/>
          <w:color w:val="000000"/>
          <w:lang w:eastAsia="ar-SA"/>
        </w:rPr>
      </w:pPr>
      <w:r w:rsidRPr="003E20A5">
        <w:rPr>
          <w:rFonts w:eastAsia="Calibri"/>
          <w:color w:val="000000"/>
          <w:lang w:eastAsia="ar-SA"/>
        </w:rPr>
        <w:t xml:space="preserve">1.1.  Поставщик обязуется </w:t>
      </w:r>
      <w:r w:rsidR="00E105CE">
        <w:rPr>
          <w:rFonts w:eastAsia="Calibri"/>
          <w:color w:val="000000"/>
          <w:lang w:eastAsia="ar-SA"/>
        </w:rPr>
        <w:t>и</w:t>
      </w:r>
      <w:r w:rsidR="00E105CE" w:rsidRPr="00E105CE">
        <w:rPr>
          <w:rFonts w:eastAsia="Calibri"/>
          <w:color w:val="000000"/>
          <w:lang w:eastAsia="ar-SA"/>
        </w:rPr>
        <w:t>зготов</w:t>
      </w:r>
      <w:r w:rsidR="00E105CE">
        <w:rPr>
          <w:rFonts w:eastAsia="Calibri"/>
          <w:color w:val="000000"/>
          <w:lang w:eastAsia="ar-SA"/>
        </w:rPr>
        <w:t>ить</w:t>
      </w:r>
      <w:r w:rsidR="00E105CE" w:rsidRPr="00E105CE">
        <w:rPr>
          <w:rFonts w:eastAsia="Calibri"/>
          <w:color w:val="000000"/>
          <w:lang w:eastAsia="ar-SA"/>
        </w:rPr>
        <w:t xml:space="preserve"> и постав</w:t>
      </w:r>
      <w:r w:rsidR="00E105CE">
        <w:rPr>
          <w:rFonts w:eastAsia="Calibri"/>
          <w:color w:val="000000"/>
          <w:lang w:eastAsia="ar-SA"/>
        </w:rPr>
        <w:t>ить</w:t>
      </w:r>
      <w:r w:rsidR="00E105CE" w:rsidRPr="00E105CE">
        <w:rPr>
          <w:rFonts w:eastAsia="Calibri"/>
          <w:color w:val="000000"/>
          <w:lang w:eastAsia="ar-SA"/>
        </w:rPr>
        <w:t xml:space="preserve"> короб</w:t>
      </w:r>
      <w:r w:rsidR="00E105CE">
        <w:rPr>
          <w:rFonts w:eastAsia="Calibri"/>
          <w:color w:val="000000"/>
          <w:lang w:eastAsia="ar-SA"/>
        </w:rPr>
        <w:t>а</w:t>
      </w:r>
      <w:r w:rsidR="00E105CE" w:rsidRPr="00E105CE">
        <w:rPr>
          <w:rFonts w:eastAsia="Calibri"/>
          <w:color w:val="000000"/>
          <w:lang w:eastAsia="ar-SA"/>
        </w:rPr>
        <w:t xml:space="preserve"> из гофрокартона для упаковки ламп </w:t>
      </w:r>
      <w:r w:rsidRPr="003E20A5">
        <w:rPr>
          <w:rFonts w:eastAsia="Calibri"/>
          <w:color w:val="000000"/>
          <w:lang w:eastAsia="ar-SA"/>
        </w:rPr>
        <w:t xml:space="preserve">(далее по тексту - Товар) с характеристиками, соответствующими Техническому заданию (Приложение № 2 к Контракту), </w:t>
      </w:r>
      <w:r>
        <w:rPr>
          <w:rFonts w:eastAsia="Calibri"/>
          <w:color w:val="000000"/>
          <w:lang w:eastAsia="ar-SA"/>
        </w:rPr>
        <w:t xml:space="preserve">и </w:t>
      </w:r>
      <w:proofErr w:type="gramStart"/>
      <w:r>
        <w:rPr>
          <w:rFonts w:eastAsia="Calibri"/>
          <w:color w:val="000000"/>
          <w:lang w:eastAsia="ar-SA"/>
        </w:rPr>
        <w:t xml:space="preserve">заполнить </w:t>
      </w:r>
      <w:r w:rsidRPr="003E20A5">
        <w:rPr>
          <w:rFonts w:eastAsia="Calibri"/>
          <w:color w:val="000000"/>
          <w:lang w:eastAsia="ar-SA"/>
        </w:rPr>
        <w:t xml:space="preserve"> Спецификаци</w:t>
      </w:r>
      <w:r>
        <w:rPr>
          <w:rFonts w:eastAsia="Calibri"/>
          <w:color w:val="000000"/>
          <w:lang w:eastAsia="ar-SA"/>
        </w:rPr>
        <w:t>ю</w:t>
      </w:r>
      <w:proofErr w:type="gramEnd"/>
      <w:r w:rsidRPr="003E20A5">
        <w:rPr>
          <w:rFonts w:eastAsia="Calibri"/>
          <w:color w:val="000000"/>
          <w:lang w:eastAsia="ar-SA"/>
        </w:rPr>
        <w:t xml:space="preserve"> (Приложение № 1 к Контракту)</w:t>
      </w:r>
      <w:r>
        <w:rPr>
          <w:rFonts w:eastAsia="Calibri"/>
          <w:color w:val="000000"/>
          <w:lang w:eastAsia="ar-SA"/>
        </w:rPr>
        <w:t xml:space="preserve"> в соответствии с характеристиками товара, указанных в </w:t>
      </w:r>
      <w:r w:rsidR="00946029">
        <w:rPr>
          <w:rFonts w:eastAsia="Calibri"/>
          <w:color w:val="000000"/>
          <w:lang w:eastAsia="ar-SA"/>
        </w:rPr>
        <w:t>разделе № 4</w:t>
      </w:r>
      <w:r>
        <w:rPr>
          <w:rFonts w:eastAsia="Calibri"/>
          <w:color w:val="000000"/>
          <w:lang w:eastAsia="ar-SA"/>
        </w:rPr>
        <w:t xml:space="preserve"> Приложения №</w:t>
      </w:r>
      <w:r w:rsidR="00946029">
        <w:rPr>
          <w:rFonts w:eastAsia="Calibri"/>
          <w:color w:val="000000"/>
          <w:lang w:eastAsia="ar-SA"/>
        </w:rPr>
        <w:t xml:space="preserve"> </w:t>
      </w:r>
      <w:r>
        <w:rPr>
          <w:rFonts w:eastAsia="Calibri"/>
          <w:color w:val="000000"/>
          <w:lang w:eastAsia="ar-SA"/>
        </w:rPr>
        <w:t>2</w:t>
      </w:r>
      <w:r w:rsidR="00946029">
        <w:rPr>
          <w:rFonts w:eastAsia="Calibri"/>
          <w:color w:val="000000"/>
          <w:lang w:eastAsia="ar-SA"/>
        </w:rPr>
        <w:t xml:space="preserve"> к Контракту</w:t>
      </w:r>
      <w:r>
        <w:rPr>
          <w:rFonts w:eastAsia="Calibri"/>
          <w:color w:val="000000"/>
          <w:lang w:eastAsia="ar-SA"/>
        </w:rPr>
        <w:t xml:space="preserve">, </w:t>
      </w:r>
      <w:r w:rsidRPr="003E20A5">
        <w:rPr>
          <w:rFonts w:eastAsia="Calibri"/>
          <w:color w:val="000000"/>
          <w:lang w:eastAsia="ar-SA"/>
        </w:rPr>
        <w:t>а</w:t>
      </w:r>
      <w:r>
        <w:rPr>
          <w:rFonts w:eastAsia="Calibri"/>
          <w:color w:val="000000"/>
          <w:lang w:eastAsia="ar-SA"/>
        </w:rPr>
        <w:t xml:space="preserve"> </w:t>
      </w:r>
      <w:r w:rsidRPr="003E20A5">
        <w:rPr>
          <w:rFonts w:eastAsia="Calibri"/>
          <w:color w:val="000000"/>
          <w:lang w:eastAsia="ar-SA"/>
        </w:rPr>
        <w:t>Заказчик обязуется принять и оплатить поставку Товара</w:t>
      </w:r>
      <w:r>
        <w:rPr>
          <w:rFonts w:eastAsia="Calibri"/>
          <w:color w:val="000000"/>
          <w:lang w:eastAsia="ar-SA"/>
        </w:rPr>
        <w:t xml:space="preserve"> </w:t>
      </w:r>
      <w:r w:rsidRPr="003E20A5">
        <w:rPr>
          <w:rFonts w:eastAsia="Calibri"/>
          <w:color w:val="000000"/>
          <w:lang w:eastAsia="ar-SA"/>
        </w:rPr>
        <w:t>на условиях Контракта.</w:t>
      </w:r>
    </w:p>
    <w:p w14:paraId="7AF42B50" w14:textId="77777777" w:rsidR="00511408" w:rsidRPr="003E20A5" w:rsidRDefault="00511408" w:rsidP="00511408">
      <w:pPr>
        <w:tabs>
          <w:tab w:val="left" w:pos="1276"/>
        </w:tabs>
        <w:suppressAutoHyphens/>
        <w:ind w:firstLine="709"/>
        <w:contextualSpacing/>
        <w:jc w:val="both"/>
        <w:rPr>
          <w:rFonts w:eastAsia="Calibri"/>
          <w:color w:val="000000"/>
          <w:lang w:eastAsia="ar-SA"/>
        </w:rPr>
      </w:pPr>
      <w:r w:rsidRPr="003E20A5">
        <w:rPr>
          <w:rFonts w:eastAsia="Calibri"/>
          <w:color w:val="000000"/>
          <w:lang w:eastAsia="ar-SA"/>
        </w:rPr>
        <w:t xml:space="preserve">1.2. Наименование Товара, технические, качественные, функциональные характеристики (потребительские свойства), эксплуатационные характеристики Товара и иные характеристики, и показатели Товара, (при наличии), количество </w:t>
      </w:r>
      <w:proofErr w:type="gramStart"/>
      <w:r w:rsidRPr="003E20A5">
        <w:rPr>
          <w:rFonts w:eastAsia="Calibri"/>
          <w:color w:val="000000"/>
          <w:lang w:eastAsia="ar-SA"/>
        </w:rPr>
        <w:t>Товара,  определены</w:t>
      </w:r>
      <w:proofErr w:type="gramEnd"/>
      <w:r w:rsidRPr="003E20A5">
        <w:rPr>
          <w:rFonts w:eastAsia="Calibri"/>
          <w:color w:val="000000"/>
          <w:lang w:eastAsia="ar-SA"/>
        </w:rPr>
        <w:t xml:space="preserve"> в </w:t>
      </w:r>
      <w:r>
        <w:rPr>
          <w:rFonts w:eastAsia="Calibri"/>
          <w:color w:val="000000"/>
          <w:lang w:eastAsia="ar-SA"/>
        </w:rPr>
        <w:t>Техническом задании</w:t>
      </w:r>
      <w:r w:rsidRPr="003E20A5">
        <w:rPr>
          <w:rFonts w:eastAsia="Calibri"/>
          <w:color w:val="000000"/>
          <w:lang w:eastAsia="ar-SA"/>
        </w:rPr>
        <w:t xml:space="preserve"> (Приложение № 1</w:t>
      </w:r>
      <w:r w:rsidRPr="00AB7437">
        <w:t xml:space="preserve"> </w:t>
      </w:r>
      <w:r w:rsidRPr="00AB7437">
        <w:rPr>
          <w:rFonts w:eastAsia="Calibri"/>
          <w:color w:val="000000"/>
          <w:lang w:eastAsia="ar-SA"/>
        </w:rPr>
        <w:t>к Контракту</w:t>
      </w:r>
      <w:r w:rsidRPr="003E20A5">
        <w:rPr>
          <w:rFonts w:eastAsia="Calibri"/>
          <w:color w:val="000000"/>
          <w:lang w:eastAsia="ar-SA"/>
        </w:rPr>
        <w:t>).</w:t>
      </w:r>
    </w:p>
    <w:p w14:paraId="042E8EDB" w14:textId="56D6B860" w:rsidR="00511408" w:rsidRDefault="00511408" w:rsidP="00511408">
      <w:pPr>
        <w:widowControl w:val="0"/>
        <w:autoSpaceDE w:val="0"/>
        <w:autoSpaceDN w:val="0"/>
        <w:adjustRightInd w:val="0"/>
        <w:ind w:firstLine="709"/>
        <w:contextualSpacing/>
        <w:jc w:val="both"/>
        <w:rPr>
          <w:color w:val="000000"/>
        </w:rPr>
      </w:pPr>
      <w:r w:rsidRPr="003E20A5">
        <w:rPr>
          <w:color w:val="000000"/>
        </w:rPr>
        <w:t xml:space="preserve">1.3. Поставка осуществляется Поставщиком в соответствии с законодательством Российской Федерации и требованиями иных нормативных правовых актов, регулирующих порядок оказания такого вида </w:t>
      </w:r>
      <w:r w:rsidR="00EA4600">
        <w:rPr>
          <w:color w:val="000000"/>
        </w:rPr>
        <w:t>работ</w:t>
      </w:r>
      <w:r w:rsidRPr="003E20A5">
        <w:rPr>
          <w:color w:val="000000"/>
        </w:rPr>
        <w:t>.</w:t>
      </w:r>
    </w:p>
    <w:p w14:paraId="792EF277" w14:textId="25504232" w:rsidR="00B608B6" w:rsidRPr="003E20A5" w:rsidRDefault="00B608B6" w:rsidP="00511408">
      <w:pPr>
        <w:widowControl w:val="0"/>
        <w:autoSpaceDE w:val="0"/>
        <w:autoSpaceDN w:val="0"/>
        <w:adjustRightInd w:val="0"/>
        <w:ind w:firstLine="709"/>
        <w:contextualSpacing/>
        <w:jc w:val="both"/>
        <w:rPr>
          <w:b/>
          <w:color w:val="000000"/>
        </w:rPr>
      </w:pPr>
      <w:r>
        <w:rPr>
          <w:color w:val="000000"/>
        </w:rPr>
        <w:t xml:space="preserve">1.4. </w:t>
      </w:r>
      <w:r w:rsidR="00EA4600">
        <w:rPr>
          <w:color w:val="000000"/>
        </w:rPr>
        <w:t xml:space="preserve">Поставщик </w:t>
      </w:r>
      <w:r w:rsidR="00B43F43">
        <w:rPr>
          <w:color w:val="000000"/>
        </w:rPr>
        <w:t xml:space="preserve">обязан выполнить работы </w:t>
      </w:r>
      <w:r w:rsidR="00B43F43" w:rsidRPr="00B608B6">
        <w:rPr>
          <w:color w:val="000000"/>
        </w:rPr>
        <w:t xml:space="preserve">по настоящему </w:t>
      </w:r>
      <w:proofErr w:type="gramStart"/>
      <w:r w:rsidR="00B43F43">
        <w:rPr>
          <w:color w:val="000000"/>
        </w:rPr>
        <w:t>К</w:t>
      </w:r>
      <w:r w:rsidR="00B43F43" w:rsidRPr="00B608B6">
        <w:rPr>
          <w:color w:val="000000"/>
        </w:rPr>
        <w:t>онт</w:t>
      </w:r>
      <w:r w:rsidR="00B43F43">
        <w:rPr>
          <w:color w:val="000000"/>
        </w:rPr>
        <w:t>ракту</w:t>
      </w:r>
      <w:r w:rsidR="00B43F43" w:rsidRPr="00B608B6">
        <w:rPr>
          <w:color w:val="000000"/>
        </w:rPr>
        <w:t xml:space="preserve"> </w:t>
      </w:r>
      <w:r w:rsidR="00B43F43">
        <w:rPr>
          <w:color w:val="000000"/>
        </w:rPr>
        <w:t xml:space="preserve"> лично</w:t>
      </w:r>
      <w:proofErr w:type="gramEnd"/>
      <w:r w:rsidR="00B43F43">
        <w:rPr>
          <w:color w:val="000000"/>
        </w:rPr>
        <w:t>, без п</w:t>
      </w:r>
      <w:r w:rsidRPr="00B608B6">
        <w:rPr>
          <w:color w:val="000000"/>
        </w:rPr>
        <w:t>ривлечени</w:t>
      </w:r>
      <w:r w:rsidR="00B43F43">
        <w:rPr>
          <w:color w:val="000000"/>
        </w:rPr>
        <w:t>я</w:t>
      </w:r>
      <w:r w:rsidRPr="00B608B6">
        <w:rPr>
          <w:color w:val="000000"/>
        </w:rPr>
        <w:t xml:space="preserve"> третьих лиц </w:t>
      </w:r>
      <w:r w:rsidR="00B43F43">
        <w:rPr>
          <w:color w:val="000000"/>
        </w:rPr>
        <w:t>(субподрядчиков, соисполнителей)</w:t>
      </w:r>
      <w:r>
        <w:rPr>
          <w:color w:val="000000"/>
        </w:rPr>
        <w:t>.</w:t>
      </w:r>
    </w:p>
    <w:p w14:paraId="7E205563" w14:textId="77777777" w:rsidR="00511408" w:rsidRPr="0040627D" w:rsidRDefault="00511408" w:rsidP="00245F89">
      <w:pPr>
        <w:tabs>
          <w:tab w:val="left" w:pos="9360"/>
        </w:tabs>
        <w:autoSpaceDE w:val="0"/>
        <w:ind w:right="-5" w:firstLine="709"/>
        <w:jc w:val="both"/>
      </w:pPr>
    </w:p>
    <w:p w14:paraId="2A65174B" w14:textId="77777777" w:rsidR="00511408" w:rsidRPr="003E20A5" w:rsidRDefault="00511408" w:rsidP="00511408">
      <w:pPr>
        <w:widowControl w:val="0"/>
        <w:autoSpaceDE w:val="0"/>
        <w:autoSpaceDN w:val="0"/>
        <w:adjustRightInd w:val="0"/>
        <w:spacing w:before="240"/>
        <w:ind w:firstLine="709"/>
        <w:contextualSpacing/>
        <w:jc w:val="center"/>
        <w:outlineLvl w:val="0"/>
        <w:rPr>
          <w:b/>
          <w:color w:val="000000"/>
        </w:rPr>
      </w:pPr>
      <w:r w:rsidRPr="003E20A5">
        <w:rPr>
          <w:b/>
          <w:color w:val="000000"/>
        </w:rPr>
        <w:t>2. ЦЕНА КОНТРАКТА И ПОРЯДОК РАСЧЕТОВ</w:t>
      </w:r>
    </w:p>
    <w:p w14:paraId="033B4F19" w14:textId="77777777" w:rsidR="00511408" w:rsidRPr="003E20A5" w:rsidRDefault="00511408" w:rsidP="00511408">
      <w:pPr>
        <w:ind w:firstLine="709"/>
        <w:contextualSpacing/>
        <w:jc w:val="both"/>
        <w:rPr>
          <w:bCs/>
        </w:rPr>
      </w:pPr>
    </w:p>
    <w:p w14:paraId="15562410" w14:textId="07BCE15F" w:rsidR="00511408" w:rsidRPr="003E20A5" w:rsidRDefault="00511408" w:rsidP="00511408">
      <w:pPr>
        <w:suppressAutoHyphens/>
        <w:spacing w:after="60"/>
        <w:ind w:firstLine="709"/>
        <w:contextualSpacing/>
        <w:jc w:val="both"/>
        <w:rPr>
          <w:rFonts w:eastAsia="Calibri"/>
          <w:lang w:eastAsia="ar-SA"/>
        </w:rPr>
      </w:pPr>
      <w:r w:rsidRPr="003E20A5">
        <w:rPr>
          <w:rFonts w:eastAsia="Calibri"/>
          <w:lang w:eastAsia="ar-SA"/>
        </w:rPr>
        <w:t xml:space="preserve">2.1. Цена Контракта составляет _________ (_________________________________), в том числе НДС </w:t>
      </w:r>
      <w:r>
        <w:rPr>
          <w:rFonts w:eastAsia="Calibri"/>
          <w:lang w:eastAsia="ar-SA"/>
        </w:rPr>
        <w:t>(</w:t>
      </w:r>
      <w:r w:rsidR="000167B8">
        <w:rPr>
          <w:rFonts w:eastAsia="Calibri"/>
          <w:lang w:eastAsia="ar-SA"/>
        </w:rPr>
        <w:t>__</w:t>
      </w:r>
      <w:proofErr w:type="gramStart"/>
      <w:r>
        <w:rPr>
          <w:rFonts w:eastAsia="Calibri"/>
          <w:lang w:eastAsia="ar-SA"/>
        </w:rPr>
        <w:t>%)_</w:t>
      </w:r>
      <w:proofErr w:type="gramEnd"/>
      <w:r>
        <w:rPr>
          <w:rFonts w:eastAsia="Calibri"/>
          <w:lang w:eastAsia="ar-SA"/>
        </w:rPr>
        <w:t>______________</w:t>
      </w:r>
      <w:r w:rsidRPr="003E20A5">
        <w:rPr>
          <w:rFonts w:eastAsia="Calibri"/>
          <w:i/>
          <w:lang w:eastAsia="ar-SA"/>
        </w:rPr>
        <w:t>(</w:t>
      </w:r>
      <w:r w:rsidRPr="003E20A5">
        <w:rPr>
          <w:i/>
        </w:rPr>
        <w:t>НДС не предусмотрен - если Поставщик не является плательщиком НДС</w:t>
      </w:r>
      <w:r w:rsidRPr="003E20A5">
        <w:rPr>
          <w:rFonts w:eastAsia="Calibri"/>
          <w:i/>
          <w:lang w:eastAsia="ar-SA"/>
        </w:rPr>
        <w:t>)</w:t>
      </w:r>
      <w:r w:rsidRPr="003E20A5">
        <w:rPr>
          <w:rFonts w:eastAsia="Calibri"/>
          <w:lang w:eastAsia="ar-SA"/>
        </w:rPr>
        <w:t>.</w:t>
      </w:r>
    </w:p>
    <w:p w14:paraId="24B23336" w14:textId="77777777" w:rsidR="00511408" w:rsidRPr="003E20A5" w:rsidRDefault="00511408" w:rsidP="00511408">
      <w:pPr>
        <w:suppressAutoHyphens/>
        <w:spacing w:after="60"/>
        <w:ind w:firstLine="709"/>
        <w:contextualSpacing/>
        <w:jc w:val="both"/>
        <w:rPr>
          <w:rFonts w:eastAsia="Calibri"/>
          <w:lang w:eastAsia="ar-SA"/>
        </w:rPr>
      </w:pPr>
      <w:r w:rsidRPr="003E20A5">
        <w:rPr>
          <w:rFonts w:eastAsia="Calibri"/>
          <w:lang w:eastAsia="ar-SA"/>
        </w:rPr>
        <w:t>2.2. Сумма, подлежащая уплате Заказчиком юридическому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3636E57" w14:textId="77777777" w:rsidR="00511408" w:rsidRPr="003E20A5" w:rsidRDefault="00511408" w:rsidP="00511408">
      <w:pPr>
        <w:suppressAutoHyphens/>
        <w:spacing w:after="60"/>
        <w:ind w:firstLine="708"/>
        <w:contextualSpacing/>
        <w:jc w:val="both"/>
        <w:rPr>
          <w:rFonts w:eastAsia="Calibri"/>
        </w:rPr>
      </w:pPr>
      <w:r w:rsidRPr="003E20A5">
        <w:rPr>
          <w:rFonts w:eastAsia="Calibri"/>
          <w:lang w:eastAsia="ar-SA"/>
        </w:rPr>
        <w:t xml:space="preserve">2.3. Цена Контракта </w:t>
      </w:r>
      <w:r w:rsidRPr="003E20A5">
        <w:rPr>
          <w:rFonts w:eastAsia="Calibri"/>
        </w:rPr>
        <w:t>включает в себя все расходы Поставщика, связанные с поставкой Товара в соответствии с условиями Контракта, в том числе:</w:t>
      </w:r>
    </w:p>
    <w:p w14:paraId="788CE3A2" w14:textId="77777777" w:rsidR="00511408" w:rsidRPr="003E20A5" w:rsidRDefault="00511408" w:rsidP="00511408">
      <w:pPr>
        <w:numPr>
          <w:ilvl w:val="0"/>
          <w:numId w:val="26"/>
        </w:numPr>
        <w:tabs>
          <w:tab w:val="left" w:pos="993"/>
        </w:tabs>
        <w:spacing w:after="60"/>
        <w:ind w:left="0" w:firstLine="709"/>
        <w:contextualSpacing/>
        <w:jc w:val="both"/>
      </w:pPr>
      <w:r w:rsidRPr="003E20A5">
        <w:t>стоимость Товара;</w:t>
      </w:r>
    </w:p>
    <w:p w14:paraId="5005AA7F" w14:textId="77777777" w:rsidR="00511408" w:rsidRPr="003E20A5" w:rsidRDefault="00511408" w:rsidP="00511408">
      <w:pPr>
        <w:numPr>
          <w:ilvl w:val="0"/>
          <w:numId w:val="26"/>
        </w:numPr>
        <w:tabs>
          <w:tab w:val="left" w:pos="993"/>
        </w:tabs>
        <w:spacing w:after="60"/>
        <w:ind w:left="0" w:firstLine="709"/>
        <w:contextualSpacing/>
        <w:jc w:val="both"/>
      </w:pPr>
      <w:r w:rsidRPr="003E20A5">
        <w:t>стоимость сертификации/декларирования соответствия Товара (при необходимости в соответствии с требованиями действующего законодательства Российской Федерации);</w:t>
      </w:r>
    </w:p>
    <w:p w14:paraId="046AB2AA" w14:textId="77777777" w:rsidR="00511408" w:rsidRPr="003E20A5" w:rsidRDefault="00511408" w:rsidP="00511408">
      <w:pPr>
        <w:numPr>
          <w:ilvl w:val="0"/>
          <w:numId w:val="26"/>
        </w:numPr>
        <w:tabs>
          <w:tab w:val="left" w:pos="993"/>
        </w:tabs>
        <w:spacing w:after="60"/>
        <w:ind w:left="0" w:firstLine="709"/>
        <w:contextualSpacing/>
        <w:jc w:val="both"/>
      </w:pPr>
      <w:r w:rsidRPr="003E20A5">
        <w:t>затраты по хранению Товара на складе Поставщика;</w:t>
      </w:r>
    </w:p>
    <w:p w14:paraId="0C54E626" w14:textId="77777777" w:rsidR="00511408" w:rsidRPr="003E20A5" w:rsidRDefault="00511408" w:rsidP="00511408">
      <w:pPr>
        <w:numPr>
          <w:ilvl w:val="0"/>
          <w:numId w:val="26"/>
        </w:numPr>
        <w:tabs>
          <w:tab w:val="left" w:pos="993"/>
        </w:tabs>
        <w:spacing w:after="60"/>
        <w:ind w:left="0" w:firstLine="709"/>
        <w:contextualSpacing/>
        <w:jc w:val="both"/>
      </w:pPr>
      <w:r w:rsidRPr="003E20A5">
        <w:t>расходы на упаковку и маркировку Товара;</w:t>
      </w:r>
    </w:p>
    <w:p w14:paraId="300DF0BC" w14:textId="77777777" w:rsidR="00511408" w:rsidRPr="003E20A5" w:rsidRDefault="00511408" w:rsidP="00511408">
      <w:pPr>
        <w:numPr>
          <w:ilvl w:val="0"/>
          <w:numId w:val="26"/>
        </w:numPr>
        <w:tabs>
          <w:tab w:val="left" w:pos="993"/>
        </w:tabs>
        <w:spacing w:after="60"/>
        <w:ind w:left="0" w:firstLine="709"/>
        <w:contextualSpacing/>
        <w:jc w:val="both"/>
      </w:pPr>
      <w:r w:rsidRPr="003E20A5">
        <w:lastRenderedPageBreak/>
        <w:t>стоимость транспортных услуг, связанных с доставкой Товара Заказчику, включая погрузо-разгрузочные расходы по доставке Товара до склада Заказчика;</w:t>
      </w:r>
    </w:p>
    <w:p w14:paraId="21D9273A" w14:textId="77777777" w:rsidR="00511408" w:rsidRPr="003E20A5" w:rsidRDefault="00511408" w:rsidP="00511408">
      <w:pPr>
        <w:numPr>
          <w:ilvl w:val="0"/>
          <w:numId w:val="26"/>
        </w:numPr>
        <w:tabs>
          <w:tab w:val="left" w:pos="993"/>
        </w:tabs>
        <w:spacing w:after="60"/>
        <w:ind w:left="0" w:firstLine="709"/>
        <w:contextualSpacing/>
        <w:jc w:val="both"/>
      </w:pPr>
      <w:r w:rsidRPr="003E20A5">
        <w:t>все подлежащие уплате налоги (в том числе налог на добавленную стоимость), сборы и другие обязательные платежи;</w:t>
      </w:r>
    </w:p>
    <w:p w14:paraId="22C2A820" w14:textId="77777777" w:rsidR="00511408" w:rsidRPr="003E20A5" w:rsidRDefault="00511408" w:rsidP="00511408">
      <w:pPr>
        <w:numPr>
          <w:ilvl w:val="0"/>
          <w:numId w:val="26"/>
        </w:numPr>
        <w:tabs>
          <w:tab w:val="left" w:pos="993"/>
        </w:tabs>
        <w:spacing w:after="60"/>
        <w:ind w:left="0" w:firstLine="709"/>
        <w:contextualSpacing/>
        <w:jc w:val="both"/>
      </w:pPr>
      <w:r w:rsidRPr="003E20A5">
        <w:t>расходы по обеспечению гарантии качества товара, в том числе страхование Товара в случае необходимости;</w:t>
      </w:r>
    </w:p>
    <w:p w14:paraId="20B8951D" w14:textId="77777777" w:rsidR="00511408" w:rsidRPr="003E20A5" w:rsidRDefault="00511408" w:rsidP="00511408">
      <w:pPr>
        <w:numPr>
          <w:ilvl w:val="0"/>
          <w:numId w:val="26"/>
        </w:numPr>
        <w:tabs>
          <w:tab w:val="left" w:pos="993"/>
        </w:tabs>
        <w:spacing w:after="60"/>
        <w:ind w:left="0" w:firstLine="709"/>
        <w:contextualSpacing/>
        <w:jc w:val="both"/>
      </w:pPr>
      <w:r w:rsidRPr="003E20A5">
        <w:t>иные расходы Поставщика, необходимые для исполнения Контракта в полном объеме и надлежащего качества.</w:t>
      </w:r>
    </w:p>
    <w:p w14:paraId="643D49EE" w14:textId="77777777" w:rsidR="00511408" w:rsidRPr="003E20A5" w:rsidRDefault="00511408" w:rsidP="00511408">
      <w:pPr>
        <w:suppressAutoHyphens/>
        <w:spacing w:after="60"/>
        <w:contextualSpacing/>
        <w:jc w:val="both"/>
        <w:rPr>
          <w:rFonts w:eastAsia="Calibri"/>
          <w:lang w:eastAsia="ar-SA"/>
        </w:rPr>
      </w:pPr>
      <w:r w:rsidRPr="003E20A5">
        <w:rPr>
          <w:rFonts w:eastAsia="Calibri"/>
          <w:lang w:eastAsia="ar-SA"/>
        </w:rPr>
        <w:tab/>
        <w:t xml:space="preserve">2.4. Цена Контракта является твердой и определяется на весь срок </w:t>
      </w:r>
      <w:r>
        <w:rPr>
          <w:rFonts w:eastAsia="Calibri"/>
          <w:lang w:eastAsia="ar-SA"/>
        </w:rPr>
        <w:t xml:space="preserve">его </w:t>
      </w:r>
      <w:r w:rsidRPr="003E20A5">
        <w:rPr>
          <w:rFonts w:eastAsia="Calibri"/>
          <w:lang w:eastAsia="ar-SA"/>
        </w:rPr>
        <w:t>исполнения.</w:t>
      </w:r>
    </w:p>
    <w:p w14:paraId="1E4A2BD8" w14:textId="0219DF5A" w:rsidR="00511408" w:rsidRPr="003E20A5" w:rsidRDefault="00511408" w:rsidP="00511408">
      <w:pPr>
        <w:suppressAutoHyphens/>
        <w:spacing w:after="60"/>
        <w:contextualSpacing/>
        <w:jc w:val="both"/>
        <w:rPr>
          <w:rFonts w:eastAsia="Calibri"/>
          <w:lang w:eastAsia="ar-SA"/>
        </w:rPr>
      </w:pPr>
      <w:r w:rsidRPr="003E20A5">
        <w:rPr>
          <w:rFonts w:eastAsia="Calibri"/>
          <w:lang w:eastAsia="ar-SA"/>
        </w:rPr>
        <w:tab/>
        <w:t xml:space="preserve">2.5. </w:t>
      </w:r>
      <w:r w:rsidRPr="003E20A5">
        <w:t xml:space="preserve">Оплата поставки Товара производится Заказчиком на основании оригиналов счета, счета-фактуры, товарных накладных, выставленных Поставщиком, в течение </w:t>
      </w:r>
      <w:r>
        <w:t>7</w:t>
      </w:r>
      <w:r w:rsidRPr="003E20A5">
        <w:t xml:space="preserve"> (</w:t>
      </w:r>
      <w:r>
        <w:t>семи</w:t>
      </w:r>
      <w:r w:rsidRPr="003E20A5">
        <w:t xml:space="preserve">) рабочих дней </w:t>
      </w:r>
      <w:r w:rsidRPr="003E20A5">
        <w:rPr>
          <w:bCs/>
          <w:iCs/>
        </w:rPr>
        <w:t xml:space="preserve">с момента </w:t>
      </w:r>
      <w:r w:rsidR="00142790">
        <w:rPr>
          <w:bCs/>
          <w:iCs/>
        </w:rPr>
        <w:t>приемки</w:t>
      </w:r>
      <w:r w:rsidRPr="003E20A5">
        <w:t xml:space="preserve"> товара </w:t>
      </w:r>
      <w:r w:rsidRPr="003E20A5">
        <w:rPr>
          <w:bCs/>
          <w:iCs/>
        </w:rPr>
        <w:t xml:space="preserve">обеими Сторонами, </w:t>
      </w:r>
      <w:r w:rsidRPr="003E20A5">
        <w:t>оформленного</w:t>
      </w:r>
      <w:r w:rsidRPr="003E20A5">
        <w:rPr>
          <w:rFonts w:eastAsia="Calibri"/>
          <w:lang w:eastAsia="ar-SA"/>
        </w:rPr>
        <w:t xml:space="preserve"> в соответствии с разделом 6 Контракта. </w:t>
      </w:r>
    </w:p>
    <w:p w14:paraId="1E80C507" w14:textId="77777777" w:rsidR="00511408" w:rsidRPr="003E20A5" w:rsidRDefault="00511408" w:rsidP="00511408">
      <w:pPr>
        <w:suppressAutoHyphens/>
        <w:spacing w:after="60"/>
        <w:ind w:firstLine="708"/>
        <w:contextualSpacing/>
        <w:jc w:val="both"/>
        <w:rPr>
          <w:rFonts w:eastAsia="Calibri"/>
          <w:lang w:eastAsia="ar-SA"/>
        </w:rPr>
      </w:pPr>
      <w:r w:rsidRPr="003E20A5">
        <w:rPr>
          <w:rFonts w:eastAsia="Calibri"/>
          <w:lang w:eastAsia="ar-SA"/>
        </w:rPr>
        <w:t>2.6. Сбор всех необходимых для оплаты товаросопроводительных документов осуществляется Поставщиком.</w:t>
      </w:r>
    </w:p>
    <w:p w14:paraId="4D1362ED" w14:textId="77777777" w:rsidR="00511408" w:rsidRPr="003E20A5" w:rsidRDefault="00511408" w:rsidP="00511408">
      <w:pPr>
        <w:suppressAutoHyphens/>
        <w:ind w:firstLine="709"/>
        <w:contextualSpacing/>
        <w:jc w:val="both"/>
        <w:rPr>
          <w:b/>
        </w:rPr>
      </w:pPr>
    </w:p>
    <w:p w14:paraId="7BC6FF93" w14:textId="77777777" w:rsidR="00511408" w:rsidRPr="003E20A5" w:rsidRDefault="00511408" w:rsidP="00511408">
      <w:pPr>
        <w:keepNext/>
        <w:suppressAutoHyphens/>
        <w:spacing w:before="360" w:after="120"/>
        <w:ind w:left="360"/>
        <w:contextualSpacing/>
        <w:jc w:val="center"/>
        <w:rPr>
          <w:rFonts w:eastAsia="Calibri"/>
          <w:b/>
        </w:rPr>
      </w:pPr>
      <w:r w:rsidRPr="003E20A5">
        <w:rPr>
          <w:rFonts w:eastAsia="Calibri"/>
          <w:b/>
        </w:rPr>
        <w:t>3. УСЛОВИЯ ПОСТАВКИ</w:t>
      </w:r>
    </w:p>
    <w:p w14:paraId="1C47B6AC" w14:textId="77777777" w:rsidR="00511408" w:rsidRPr="003E20A5" w:rsidRDefault="00511408" w:rsidP="00511408">
      <w:pPr>
        <w:keepNext/>
        <w:suppressAutoHyphens/>
        <w:spacing w:before="360" w:after="120"/>
        <w:ind w:left="720"/>
        <w:contextualSpacing/>
        <w:jc w:val="both"/>
        <w:rPr>
          <w:rFonts w:eastAsia="Calibri"/>
          <w:b/>
        </w:rPr>
      </w:pPr>
    </w:p>
    <w:p w14:paraId="0637992A" w14:textId="30245733" w:rsidR="00511408" w:rsidRDefault="00511408" w:rsidP="00511408">
      <w:pPr>
        <w:tabs>
          <w:tab w:val="num" w:pos="0"/>
          <w:tab w:val="left" w:pos="540"/>
        </w:tabs>
        <w:suppressAutoHyphens/>
        <w:spacing w:after="60"/>
        <w:ind w:firstLine="709"/>
        <w:contextualSpacing/>
        <w:jc w:val="both"/>
        <w:rPr>
          <w:rFonts w:eastAsia="Calibri"/>
        </w:rPr>
      </w:pPr>
      <w:r w:rsidRPr="003E20A5">
        <w:rPr>
          <w:rFonts w:eastAsia="Calibri"/>
        </w:rPr>
        <w:t xml:space="preserve">3.1. </w:t>
      </w:r>
      <w:r w:rsidR="00B608B6">
        <w:rPr>
          <w:rFonts w:eastAsia="Calibri"/>
        </w:rPr>
        <w:t>Изготовление и п</w:t>
      </w:r>
      <w:r w:rsidRPr="003E20A5">
        <w:rPr>
          <w:rFonts w:eastAsia="Calibri"/>
        </w:rPr>
        <w:t xml:space="preserve">оставка Товара должна осуществляться </w:t>
      </w:r>
      <w:r w:rsidRPr="003E20A5">
        <w:rPr>
          <w:rFonts w:eastAsia="Calibri"/>
          <w:bCs/>
        </w:rPr>
        <w:t>в соответствии со Спецификацией (Приложение № 1), условиями Контракта и требованиями действующего законодательства Российской Федерации</w:t>
      </w:r>
      <w:r w:rsidRPr="003E20A5">
        <w:rPr>
          <w:rFonts w:eastAsia="Calibri"/>
        </w:rPr>
        <w:t>.</w:t>
      </w:r>
    </w:p>
    <w:p w14:paraId="1DFB87F9" w14:textId="77777777" w:rsidR="00511408" w:rsidRPr="003B5EEC" w:rsidRDefault="00511408" w:rsidP="00511408">
      <w:pPr>
        <w:suppressAutoHyphens/>
        <w:spacing w:after="60"/>
        <w:ind w:firstLine="709"/>
        <w:contextualSpacing/>
        <w:jc w:val="both"/>
        <w:rPr>
          <w:rFonts w:eastAsia="Calibri"/>
        </w:rPr>
      </w:pPr>
      <w:r w:rsidRPr="003E20A5">
        <w:rPr>
          <w:rFonts w:eastAsia="Calibri"/>
        </w:rPr>
        <w:t xml:space="preserve">3.2. </w:t>
      </w:r>
      <w:r w:rsidRPr="009639F0">
        <w:rPr>
          <w:rFonts w:eastAsia="Calibri"/>
          <w:b/>
          <w:bCs/>
        </w:rPr>
        <w:t>Поставка Товара, его погрузка, разгрузка и доставка до склада Заказчика производится силами и средствами Поставщика в соответствии с условиями Контракта.</w:t>
      </w:r>
      <w:r w:rsidRPr="003B5EEC">
        <w:rPr>
          <w:rFonts w:eastAsia="Calibri"/>
        </w:rPr>
        <w:t xml:space="preserve"> </w:t>
      </w:r>
    </w:p>
    <w:p w14:paraId="559C1946" w14:textId="0C59D27A" w:rsidR="00511408" w:rsidRPr="003E20A5" w:rsidRDefault="00511408" w:rsidP="00511408">
      <w:pPr>
        <w:tabs>
          <w:tab w:val="left" w:pos="540"/>
        </w:tabs>
        <w:suppressAutoHyphens/>
        <w:spacing w:after="60"/>
        <w:ind w:firstLine="709"/>
        <w:contextualSpacing/>
        <w:jc w:val="both"/>
      </w:pPr>
      <w:r w:rsidRPr="003E20A5">
        <w:rPr>
          <w:rFonts w:eastAsia="Calibri"/>
        </w:rPr>
        <w:t xml:space="preserve">3.3. Место </w:t>
      </w:r>
      <w:r w:rsidR="00926094">
        <w:rPr>
          <w:rFonts w:eastAsia="Calibri"/>
        </w:rPr>
        <w:t>поставки</w:t>
      </w:r>
      <w:r w:rsidRPr="003E20A5">
        <w:rPr>
          <w:rFonts w:eastAsia="Calibri"/>
        </w:rPr>
        <w:t xml:space="preserve"> Товара: </w:t>
      </w:r>
      <w:r w:rsidRPr="003E20A5">
        <w:t xml:space="preserve">350000, г. Краснодар, ул. Орджоникидзе, 29, складское помещение </w:t>
      </w:r>
      <w:r w:rsidRPr="00B71115">
        <w:t>(цокольн</w:t>
      </w:r>
      <w:r>
        <w:t>ый этаж</w:t>
      </w:r>
      <w:r w:rsidRPr="00B71115">
        <w:t>)</w:t>
      </w:r>
      <w:r w:rsidRPr="003E20A5">
        <w:t>.</w:t>
      </w:r>
    </w:p>
    <w:p w14:paraId="608266A6" w14:textId="54177A7B" w:rsidR="00511408" w:rsidRPr="003E20A5" w:rsidRDefault="00511408" w:rsidP="00511408">
      <w:pPr>
        <w:tabs>
          <w:tab w:val="left" w:pos="567"/>
        </w:tabs>
        <w:suppressAutoHyphens/>
        <w:spacing w:after="60"/>
        <w:ind w:firstLine="709"/>
        <w:contextualSpacing/>
        <w:jc w:val="both"/>
        <w:rPr>
          <w:rFonts w:eastAsia="Arial"/>
          <w:lang w:eastAsia="ar-SA"/>
        </w:rPr>
      </w:pPr>
      <w:r w:rsidRPr="003E20A5">
        <w:rPr>
          <w:rFonts w:eastAsia="Arial"/>
          <w:szCs w:val="20"/>
          <w:lang w:eastAsia="ar-SA"/>
        </w:rPr>
        <w:t xml:space="preserve">3.4. Срок поставки Товара: </w:t>
      </w:r>
      <w:r w:rsidRPr="003E20A5">
        <w:rPr>
          <w:rFonts w:eastAsia="Arial"/>
          <w:b/>
          <w:lang w:eastAsia="ar-SA"/>
        </w:rPr>
        <w:t xml:space="preserve">в течение </w:t>
      </w:r>
      <w:r w:rsidR="00250F81">
        <w:rPr>
          <w:rFonts w:eastAsia="Arial"/>
          <w:b/>
          <w:lang w:eastAsia="ar-SA"/>
        </w:rPr>
        <w:t>10</w:t>
      </w:r>
      <w:r w:rsidRPr="003E20A5">
        <w:rPr>
          <w:rFonts w:eastAsia="Arial"/>
          <w:b/>
          <w:lang w:eastAsia="ar-SA"/>
        </w:rPr>
        <w:t xml:space="preserve"> (</w:t>
      </w:r>
      <w:r w:rsidR="00250F81">
        <w:rPr>
          <w:rFonts w:eastAsia="Arial"/>
          <w:b/>
          <w:lang w:eastAsia="ar-SA"/>
        </w:rPr>
        <w:t>десяти)</w:t>
      </w:r>
      <w:r w:rsidRPr="003E20A5">
        <w:rPr>
          <w:rFonts w:eastAsia="Arial"/>
          <w:b/>
          <w:lang w:eastAsia="ar-SA"/>
        </w:rPr>
        <w:t xml:space="preserve"> рабочих дней с даты заключения Контракта.</w:t>
      </w:r>
    </w:p>
    <w:p w14:paraId="05A8CE71" w14:textId="01ED1940" w:rsidR="00511408" w:rsidRPr="003E20A5" w:rsidRDefault="00511408" w:rsidP="00511408">
      <w:pPr>
        <w:tabs>
          <w:tab w:val="left" w:pos="540"/>
        </w:tabs>
        <w:suppressAutoHyphens/>
        <w:spacing w:after="60"/>
        <w:ind w:firstLine="709"/>
        <w:contextualSpacing/>
        <w:jc w:val="both"/>
        <w:rPr>
          <w:rFonts w:eastAsia="Calibri"/>
        </w:rPr>
      </w:pPr>
      <w:r w:rsidRPr="003E20A5">
        <w:rPr>
          <w:rFonts w:eastAsia="Calibri"/>
        </w:rPr>
        <w:t>3.5. Поставщик, либо уполномоченное им лицо, при передаче Товара</w:t>
      </w:r>
      <w:r w:rsidR="000A4B95">
        <w:rPr>
          <w:rFonts w:eastAsia="Calibri"/>
        </w:rPr>
        <w:t xml:space="preserve"> или не позднее </w:t>
      </w:r>
      <w:r w:rsidR="00C500D4">
        <w:rPr>
          <w:rFonts w:eastAsia="Calibri"/>
        </w:rPr>
        <w:br/>
      </w:r>
      <w:r w:rsidR="000A4B95">
        <w:rPr>
          <w:rFonts w:eastAsia="Calibri"/>
        </w:rPr>
        <w:t>2</w:t>
      </w:r>
      <w:r w:rsidR="00C500D4">
        <w:rPr>
          <w:rFonts w:eastAsia="Calibri"/>
        </w:rPr>
        <w:t xml:space="preserve"> </w:t>
      </w:r>
      <w:r w:rsidR="000A4B95">
        <w:rPr>
          <w:rFonts w:eastAsia="Calibri"/>
        </w:rPr>
        <w:t xml:space="preserve">(двух) дней с момента </w:t>
      </w:r>
      <w:proofErr w:type="spellStart"/>
      <w:r w:rsidR="000A4B95">
        <w:rPr>
          <w:rFonts w:eastAsia="Calibri"/>
        </w:rPr>
        <w:t>пеедачи</w:t>
      </w:r>
      <w:proofErr w:type="spellEnd"/>
      <w:r w:rsidR="000A4B95">
        <w:rPr>
          <w:rFonts w:eastAsia="Calibri"/>
        </w:rPr>
        <w:t xml:space="preserve"> товара</w:t>
      </w:r>
      <w:r w:rsidRPr="003E20A5">
        <w:rPr>
          <w:rFonts w:eastAsia="Calibri"/>
        </w:rPr>
        <w:t xml:space="preserve"> обязан предоставить Заказчику следующие документы: </w:t>
      </w:r>
    </w:p>
    <w:p w14:paraId="1ED2C1BE" w14:textId="4588BD60" w:rsidR="00511408" w:rsidRPr="003E20A5" w:rsidRDefault="00F94206" w:rsidP="00511408">
      <w:pPr>
        <w:numPr>
          <w:ilvl w:val="0"/>
          <w:numId w:val="27"/>
        </w:numPr>
        <w:tabs>
          <w:tab w:val="left" w:pos="993"/>
          <w:tab w:val="left" w:pos="1134"/>
        </w:tabs>
        <w:autoSpaceDE w:val="0"/>
        <w:autoSpaceDN w:val="0"/>
        <w:adjustRightInd w:val="0"/>
        <w:spacing w:after="60"/>
        <w:ind w:left="0" w:firstLine="709"/>
        <w:contextualSpacing/>
        <w:jc w:val="both"/>
        <w:rPr>
          <w:rFonts w:eastAsia="Calibri"/>
        </w:rPr>
      </w:pPr>
      <w:r>
        <w:rPr>
          <w:rFonts w:eastAsia="Calibri"/>
        </w:rPr>
        <w:t>Товарную накладную</w:t>
      </w:r>
      <w:r w:rsidR="00272739">
        <w:rPr>
          <w:rFonts w:eastAsia="Calibri"/>
        </w:rPr>
        <w:t xml:space="preserve"> </w:t>
      </w:r>
      <w:r>
        <w:rPr>
          <w:rFonts w:eastAsia="Calibri"/>
        </w:rPr>
        <w:t>/ Универсальный передаточный документ,</w:t>
      </w:r>
      <w:r w:rsidR="00511408" w:rsidRPr="003E20A5">
        <w:rPr>
          <w:rFonts w:eastAsia="Calibri"/>
        </w:rPr>
        <w:t xml:space="preserve"> подписанный Поставщиком – в 2 (двух) экземплярах;</w:t>
      </w:r>
    </w:p>
    <w:p w14:paraId="4BC03AC2" w14:textId="2B615434" w:rsidR="00A350F6" w:rsidRDefault="00A350F6" w:rsidP="00511408">
      <w:pPr>
        <w:numPr>
          <w:ilvl w:val="0"/>
          <w:numId w:val="27"/>
        </w:numPr>
        <w:tabs>
          <w:tab w:val="left" w:pos="993"/>
          <w:tab w:val="left" w:pos="1134"/>
        </w:tabs>
        <w:suppressAutoHyphens/>
        <w:autoSpaceDE w:val="0"/>
        <w:autoSpaceDN w:val="0"/>
        <w:spacing w:after="60"/>
        <w:ind w:left="0" w:firstLine="709"/>
        <w:contextualSpacing/>
        <w:jc w:val="both"/>
        <w:rPr>
          <w:rFonts w:eastAsia="Calibri"/>
        </w:rPr>
      </w:pPr>
      <w:r w:rsidRPr="003E20A5">
        <w:rPr>
          <w:rFonts w:eastAsia="Calibri"/>
        </w:rPr>
        <w:t>С</w:t>
      </w:r>
      <w:r w:rsidR="00511408" w:rsidRPr="003E20A5">
        <w:rPr>
          <w:rFonts w:eastAsia="Calibri"/>
        </w:rPr>
        <w:t>чет</w:t>
      </w:r>
      <w:r>
        <w:rPr>
          <w:rFonts w:eastAsia="Calibri"/>
        </w:rPr>
        <w:t>;</w:t>
      </w:r>
      <w:r w:rsidR="00511408" w:rsidRPr="003E20A5">
        <w:rPr>
          <w:rFonts w:eastAsia="Calibri"/>
        </w:rPr>
        <w:t xml:space="preserve"> </w:t>
      </w:r>
    </w:p>
    <w:p w14:paraId="165F5D5C" w14:textId="15E9A13D" w:rsidR="00511408" w:rsidRPr="003E20A5" w:rsidRDefault="00511408" w:rsidP="00511408">
      <w:pPr>
        <w:numPr>
          <w:ilvl w:val="0"/>
          <w:numId w:val="27"/>
        </w:numPr>
        <w:tabs>
          <w:tab w:val="left" w:pos="993"/>
          <w:tab w:val="left" w:pos="1134"/>
        </w:tabs>
        <w:suppressAutoHyphens/>
        <w:autoSpaceDE w:val="0"/>
        <w:autoSpaceDN w:val="0"/>
        <w:spacing w:after="60"/>
        <w:ind w:left="0" w:firstLine="709"/>
        <w:contextualSpacing/>
        <w:jc w:val="both"/>
        <w:rPr>
          <w:rFonts w:eastAsia="Calibri"/>
        </w:rPr>
      </w:pPr>
      <w:r w:rsidRPr="003E20A5">
        <w:rPr>
          <w:rFonts w:eastAsia="Calibri"/>
        </w:rPr>
        <w:t>счет-фактуру</w:t>
      </w:r>
      <w:r w:rsidR="00AF1CD3">
        <w:rPr>
          <w:rFonts w:eastAsia="Calibri"/>
        </w:rPr>
        <w:t xml:space="preserve"> </w:t>
      </w:r>
      <w:r w:rsidR="00A350F6">
        <w:rPr>
          <w:rFonts w:eastAsia="Calibri"/>
        </w:rPr>
        <w:t>(</w:t>
      </w:r>
      <w:r w:rsidR="00AF1CD3">
        <w:rPr>
          <w:rFonts w:eastAsia="Calibri"/>
        </w:rPr>
        <w:t>при наличии</w:t>
      </w:r>
      <w:r w:rsidRPr="003E20A5">
        <w:rPr>
          <w:rFonts w:eastAsia="Calibri"/>
        </w:rPr>
        <w:t xml:space="preserve">); </w:t>
      </w:r>
    </w:p>
    <w:p w14:paraId="638D42E6" w14:textId="77777777" w:rsidR="00511408" w:rsidRPr="003E20A5" w:rsidRDefault="00511408" w:rsidP="00511408">
      <w:pPr>
        <w:numPr>
          <w:ilvl w:val="0"/>
          <w:numId w:val="27"/>
        </w:numPr>
        <w:tabs>
          <w:tab w:val="left" w:pos="993"/>
          <w:tab w:val="left" w:pos="1134"/>
        </w:tabs>
        <w:suppressAutoHyphens/>
        <w:autoSpaceDE w:val="0"/>
        <w:autoSpaceDN w:val="0"/>
        <w:spacing w:after="60"/>
        <w:ind w:left="0" w:firstLine="709"/>
        <w:contextualSpacing/>
        <w:jc w:val="both"/>
        <w:rPr>
          <w:rFonts w:eastAsia="Calibri"/>
        </w:rPr>
      </w:pPr>
      <w:r w:rsidRPr="003E20A5">
        <w:rPr>
          <w:rFonts w:eastAsia="Calibri"/>
        </w:rPr>
        <w:t>копию сертификата соответствия/декларации о соответствии на Товар или иные документы, подтверждающие качество Товара и его соответствие Контракту (при обязательном применении сертификатов соответствия и деклараций о соответствии согласно требованиям законодательства Российской Федерации);</w:t>
      </w:r>
    </w:p>
    <w:p w14:paraId="3D4C5F66" w14:textId="77777777" w:rsidR="00511408" w:rsidRPr="003E20A5" w:rsidRDefault="00511408" w:rsidP="00511408">
      <w:pPr>
        <w:numPr>
          <w:ilvl w:val="0"/>
          <w:numId w:val="27"/>
        </w:numPr>
        <w:tabs>
          <w:tab w:val="left" w:pos="993"/>
          <w:tab w:val="left" w:pos="1134"/>
        </w:tabs>
        <w:suppressAutoHyphens/>
        <w:autoSpaceDE w:val="0"/>
        <w:autoSpaceDN w:val="0"/>
        <w:spacing w:after="60"/>
        <w:ind w:left="0" w:firstLine="709"/>
        <w:contextualSpacing/>
        <w:jc w:val="both"/>
        <w:rPr>
          <w:rFonts w:eastAsia="Calibri"/>
        </w:rPr>
      </w:pPr>
      <w:r w:rsidRPr="003E20A5">
        <w:rPr>
          <w:rFonts w:eastAsia="Calibri"/>
        </w:rPr>
        <w:t>гарантийные сертификаты (талоны) Производителя (без указания даты вступления гарантии в силу) на каждую единицу Товара (при наличии в соответствии с требованиями законодательства Российской Федерации);</w:t>
      </w:r>
    </w:p>
    <w:p w14:paraId="35F4B0D6" w14:textId="77777777" w:rsidR="00511408" w:rsidRPr="003E20A5" w:rsidRDefault="00511408" w:rsidP="00511408">
      <w:pPr>
        <w:numPr>
          <w:ilvl w:val="0"/>
          <w:numId w:val="27"/>
        </w:numPr>
        <w:tabs>
          <w:tab w:val="left" w:pos="993"/>
          <w:tab w:val="left" w:pos="1134"/>
        </w:tabs>
        <w:suppressAutoHyphens/>
        <w:autoSpaceDE w:val="0"/>
        <w:autoSpaceDN w:val="0"/>
        <w:spacing w:after="60"/>
        <w:ind w:left="0" w:firstLine="709"/>
        <w:contextualSpacing/>
        <w:jc w:val="both"/>
        <w:rPr>
          <w:rFonts w:eastAsia="Calibri"/>
        </w:rPr>
      </w:pPr>
      <w:r w:rsidRPr="003E20A5">
        <w:rPr>
          <w:rFonts w:eastAsia="Calibri"/>
        </w:rPr>
        <w:t>копию санитарно-эпидемиологического заключения на Товар (при наличии в соответствии с требованиями законодательства Российской Федерации);</w:t>
      </w:r>
    </w:p>
    <w:p w14:paraId="0730C0FC" w14:textId="77777777" w:rsidR="00511408" w:rsidRPr="003E20A5" w:rsidRDefault="00511408" w:rsidP="00511408">
      <w:pPr>
        <w:numPr>
          <w:ilvl w:val="0"/>
          <w:numId w:val="27"/>
        </w:numPr>
        <w:tabs>
          <w:tab w:val="left" w:pos="993"/>
          <w:tab w:val="left" w:pos="1134"/>
        </w:tabs>
        <w:suppressAutoHyphens/>
        <w:autoSpaceDE w:val="0"/>
        <w:autoSpaceDN w:val="0"/>
        <w:spacing w:after="60"/>
        <w:ind w:left="0" w:firstLine="709"/>
        <w:contextualSpacing/>
        <w:jc w:val="both"/>
        <w:rPr>
          <w:rFonts w:eastAsia="Calibri"/>
        </w:rPr>
      </w:pPr>
      <w:r w:rsidRPr="003E20A5">
        <w:rPr>
          <w:rFonts w:eastAsia="Calibri"/>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14:paraId="746842B5" w14:textId="77777777" w:rsidR="00511408" w:rsidRPr="003E20A5" w:rsidRDefault="00511408" w:rsidP="00511408">
      <w:pPr>
        <w:suppressAutoHyphens/>
        <w:spacing w:after="60"/>
        <w:ind w:firstLine="709"/>
        <w:contextualSpacing/>
        <w:jc w:val="both"/>
        <w:rPr>
          <w:rFonts w:eastAsia="Calibri"/>
        </w:rPr>
      </w:pPr>
      <w:r w:rsidRPr="003E20A5">
        <w:rPr>
          <w:rFonts w:eastAsia="Calibri"/>
        </w:rPr>
        <w:t>В случае непредставления (несвоевременного представления) вышеуказанных документов обязательство по поставке Товара считается неисполненным, и Поставщик несет ответственность, предусмотренную разделом 10 Контракта.</w:t>
      </w:r>
    </w:p>
    <w:p w14:paraId="5ED41EAD" w14:textId="1ED0713E" w:rsidR="00511408" w:rsidRPr="003E20A5" w:rsidRDefault="00511408" w:rsidP="00511408">
      <w:pPr>
        <w:suppressAutoHyphens/>
        <w:spacing w:after="60"/>
        <w:ind w:firstLine="709"/>
        <w:contextualSpacing/>
        <w:jc w:val="both"/>
        <w:rPr>
          <w:rFonts w:eastAsia="Calibri"/>
        </w:rPr>
      </w:pPr>
      <w:r w:rsidRPr="003E20A5">
        <w:rPr>
          <w:rFonts w:eastAsia="Calibri"/>
        </w:rPr>
        <w:t xml:space="preserve">3.6. Обязательство Поставщика по поставке считается выполненным с даты передачи Заказчику Товара, документов, указанных в п. 3.5. Контракта, и </w:t>
      </w:r>
      <w:r w:rsidR="00CE6DB5">
        <w:rPr>
          <w:rFonts w:eastAsia="Calibri"/>
        </w:rPr>
        <w:t>приемки товара</w:t>
      </w:r>
      <w:r w:rsidRPr="003E20A5">
        <w:rPr>
          <w:rFonts w:eastAsia="Calibri"/>
        </w:rPr>
        <w:t xml:space="preserve"> без замечаний со </w:t>
      </w:r>
      <w:r w:rsidRPr="003E20A5">
        <w:rPr>
          <w:rFonts w:eastAsia="Calibri"/>
        </w:rPr>
        <w:lastRenderedPageBreak/>
        <w:t>стороны Заказчика. С этого момента право собственности на Товар, риск случайной гибели, порчи и/или повреждения Товара переходят к Заказчику.</w:t>
      </w:r>
    </w:p>
    <w:p w14:paraId="0D2895B4" w14:textId="77777777" w:rsidR="000D5B7F" w:rsidRDefault="000D5B7F" w:rsidP="00511408">
      <w:pPr>
        <w:keepNext/>
        <w:suppressAutoHyphens/>
        <w:spacing w:before="360" w:after="120"/>
        <w:contextualSpacing/>
        <w:jc w:val="center"/>
        <w:rPr>
          <w:b/>
        </w:rPr>
      </w:pPr>
    </w:p>
    <w:p w14:paraId="0AA9B5AF" w14:textId="6A24499A" w:rsidR="00511408" w:rsidRPr="003E20A5" w:rsidRDefault="00511408" w:rsidP="00511408">
      <w:pPr>
        <w:keepNext/>
        <w:suppressAutoHyphens/>
        <w:spacing w:before="360" w:after="120"/>
        <w:contextualSpacing/>
        <w:jc w:val="center"/>
        <w:rPr>
          <w:rFonts w:eastAsia="Calibri"/>
          <w:b/>
          <w:bCs/>
          <w:lang w:eastAsia="ar-SA"/>
        </w:rPr>
      </w:pPr>
      <w:r w:rsidRPr="003E20A5">
        <w:rPr>
          <w:b/>
        </w:rPr>
        <w:t xml:space="preserve">4. </w:t>
      </w:r>
      <w:r w:rsidRPr="003E20A5">
        <w:rPr>
          <w:rFonts w:eastAsia="Calibri"/>
          <w:b/>
          <w:bCs/>
          <w:lang w:eastAsia="ar-SA"/>
        </w:rPr>
        <w:t>ГАРАНТИИ КАЧЕСТВА ТОВАРА</w:t>
      </w:r>
    </w:p>
    <w:p w14:paraId="2BAB9E18" w14:textId="77777777" w:rsidR="00511408" w:rsidRPr="003E20A5" w:rsidRDefault="00511408" w:rsidP="00511408">
      <w:pPr>
        <w:keepNext/>
        <w:suppressAutoHyphens/>
        <w:spacing w:before="360" w:after="120"/>
        <w:ind w:left="720"/>
        <w:contextualSpacing/>
        <w:jc w:val="both"/>
        <w:rPr>
          <w:rFonts w:eastAsia="Calibri"/>
          <w:b/>
          <w:bCs/>
          <w:lang w:eastAsia="ar-SA"/>
        </w:rPr>
      </w:pPr>
    </w:p>
    <w:p w14:paraId="71DCB5F0" w14:textId="220137C4" w:rsidR="00511408" w:rsidRPr="003E20A5" w:rsidRDefault="00511408" w:rsidP="00511408">
      <w:pPr>
        <w:suppressAutoHyphens/>
        <w:spacing w:after="60"/>
        <w:contextualSpacing/>
        <w:jc w:val="both"/>
        <w:rPr>
          <w:rFonts w:eastAsia="Calibri"/>
          <w:lang w:eastAsia="ar-SA"/>
        </w:rPr>
      </w:pPr>
      <w:r w:rsidRPr="003E20A5">
        <w:rPr>
          <w:rFonts w:eastAsia="Calibri"/>
          <w:lang w:eastAsia="ar-SA"/>
        </w:rPr>
        <w:tab/>
        <w:t>4.1. Поставщик гарантирует качество Товара в соответствии с требованиями, указанными в Контракте и Техническом задании (Приложение № 2</w:t>
      </w:r>
      <w:r w:rsidR="00193F2F">
        <w:rPr>
          <w:rFonts w:eastAsia="Calibri"/>
          <w:lang w:eastAsia="ar-SA"/>
        </w:rPr>
        <w:t xml:space="preserve"> </w:t>
      </w:r>
      <w:bookmarkStart w:id="1" w:name="_Hlk232498569"/>
      <w:r w:rsidR="00193F2F">
        <w:rPr>
          <w:rFonts w:eastAsia="Calibri"/>
          <w:lang w:eastAsia="ar-SA"/>
        </w:rPr>
        <w:t>к Контракту</w:t>
      </w:r>
      <w:bookmarkEnd w:id="1"/>
      <w:r w:rsidRPr="003E20A5">
        <w:rPr>
          <w:rFonts w:eastAsia="Calibri"/>
          <w:lang w:eastAsia="ar-SA"/>
        </w:rPr>
        <w:t xml:space="preserve">), а также безопасность Товара в соответствии с ГОСТом или ТУ, утвержденными на данные виды Товаров, </w:t>
      </w:r>
      <w:proofErr w:type="gramStart"/>
      <w:r w:rsidRPr="003E20A5">
        <w:rPr>
          <w:rFonts w:eastAsia="Calibri"/>
          <w:lang w:eastAsia="ar-SA"/>
        </w:rPr>
        <w:t>сертификатами</w:t>
      </w:r>
      <w:proofErr w:type="gramEnd"/>
      <w:r w:rsidRPr="003E20A5">
        <w:rPr>
          <w:rFonts w:eastAsia="Calibri"/>
          <w:lang w:eastAsia="ar-SA"/>
        </w:rPr>
        <w:t xml:space="preserve"> оформленными в соответствии с законодательством Российской Федерации.</w:t>
      </w:r>
    </w:p>
    <w:p w14:paraId="3B3CB35F" w14:textId="77777777" w:rsidR="00511408" w:rsidRPr="003E20A5" w:rsidRDefault="00511408" w:rsidP="00511408">
      <w:pPr>
        <w:suppressAutoHyphens/>
        <w:spacing w:after="60"/>
        <w:ind w:firstLine="708"/>
        <w:contextualSpacing/>
        <w:jc w:val="both"/>
        <w:rPr>
          <w:rFonts w:eastAsia="Calibri"/>
          <w:lang w:eastAsia="ar-SA"/>
        </w:rPr>
      </w:pPr>
      <w:r w:rsidRPr="003E20A5">
        <w:rPr>
          <w:rFonts w:eastAsia="Calibri"/>
          <w:lang w:eastAsia="ar-SA"/>
        </w:rPr>
        <w:t>4.2. Товар должен быть упакован и замаркирован в соответствии с действующими стандартами. Тара и упаковка входят в цену поставляемого Товара и должны гарантировать их целостность и сохранность при перевозке и хранении. Тара является невозвратной.</w:t>
      </w:r>
    </w:p>
    <w:p w14:paraId="22BA0EAB" w14:textId="216C9567" w:rsidR="00511408" w:rsidRPr="003E20A5" w:rsidRDefault="00511408" w:rsidP="00511408">
      <w:pPr>
        <w:spacing w:after="60"/>
        <w:ind w:firstLine="708"/>
        <w:contextualSpacing/>
        <w:jc w:val="both"/>
        <w:rPr>
          <w:snapToGrid w:val="0"/>
        </w:rPr>
      </w:pPr>
      <w:r w:rsidRPr="003E20A5">
        <w:rPr>
          <w:rFonts w:eastAsia="Calibri"/>
          <w:lang w:eastAsia="ar-SA"/>
        </w:rPr>
        <w:t>4.3. Поставщик настоящим заявляет и гарантирует, что поставлен Товар надлежащего качества; Товар является собственностью Поставщика, не заложен, не находится под арестом, не имеет каких-либо обременений и/или ограничений, не был ранее использован, а также Товар соответствует характеристикам, указанным в Техническом задании (Приложение № 2</w:t>
      </w:r>
      <w:r w:rsidR="00193F2F" w:rsidRPr="00193F2F">
        <w:rPr>
          <w:rFonts w:eastAsia="Calibri"/>
          <w:lang w:eastAsia="ar-SA"/>
        </w:rPr>
        <w:t xml:space="preserve"> </w:t>
      </w:r>
      <w:r w:rsidR="00193F2F">
        <w:rPr>
          <w:rFonts w:eastAsia="Calibri"/>
          <w:lang w:eastAsia="ar-SA"/>
        </w:rPr>
        <w:t>к Контракту</w:t>
      </w:r>
      <w:r w:rsidRPr="003E20A5">
        <w:rPr>
          <w:rFonts w:eastAsia="Calibri"/>
          <w:lang w:eastAsia="ar-SA"/>
        </w:rPr>
        <w:t>).</w:t>
      </w:r>
      <w:r w:rsidRPr="003E20A5">
        <w:t xml:space="preserve"> П</w:t>
      </w:r>
      <w:r w:rsidRPr="003E20A5">
        <w:rPr>
          <w:snapToGrid w:val="0"/>
        </w:rPr>
        <w:t>ри поставке товара Поставщик обязан предоставить Заказчику все необходимые документы, подтверждающие качество Товара.</w:t>
      </w:r>
    </w:p>
    <w:p w14:paraId="56D170B7" w14:textId="6C207BD7" w:rsidR="00511408" w:rsidRPr="003E20A5" w:rsidRDefault="00511408" w:rsidP="00511408">
      <w:pPr>
        <w:suppressAutoHyphens/>
        <w:spacing w:after="60"/>
        <w:ind w:firstLine="708"/>
        <w:contextualSpacing/>
        <w:jc w:val="both"/>
        <w:rPr>
          <w:rFonts w:eastAsia="Calibri"/>
          <w:b/>
          <w:lang w:eastAsia="ar-SA"/>
        </w:rPr>
      </w:pPr>
      <w:r w:rsidRPr="003E20A5">
        <w:rPr>
          <w:rFonts w:eastAsia="Calibri"/>
          <w:lang w:eastAsia="ar-SA"/>
        </w:rPr>
        <w:t xml:space="preserve">4.4. На поставляемый Товар Поставщик дает гарантию качества. </w:t>
      </w:r>
      <w:r w:rsidRPr="003E20A5">
        <w:rPr>
          <w:rFonts w:eastAsia="Calibri"/>
          <w:b/>
          <w:lang w:eastAsia="ar-SA"/>
        </w:rPr>
        <w:t xml:space="preserve">Срок гарантии качества товара составляет </w:t>
      </w:r>
      <w:r w:rsidR="00715AEE">
        <w:rPr>
          <w:rFonts w:eastAsia="Calibri"/>
          <w:b/>
          <w:lang w:eastAsia="ar-SA"/>
        </w:rPr>
        <w:t>12</w:t>
      </w:r>
      <w:r w:rsidRPr="003E20A5">
        <w:rPr>
          <w:rFonts w:eastAsia="Calibri"/>
          <w:b/>
          <w:lang w:eastAsia="ar-SA"/>
        </w:rPr>
        <w:t xml:space="preserve"> (</w:t>
      </w:r>
      <w:r w:rsidR="00715AEE">
        <w:rPr>
          <w:rFonts w:eastAsia="Calibri"/>
          <w:b/>
          <w:lang w:eastAsia="ar-SA"/>
        </w:rPr>
        <w:t>двенадцать</w:t>
      </w:r>
      <w:r w:rsidRPr="003E20A5">
        <w:rPr>
          <w:rFonts w:eastAsia="Calibri"/>
          <w:b/>
          <w:lang w:eastAsia="ar-SA"/>
        </w:rPr>
        <w:t>) месяцев</w:t>
      </w:r>
      <w:r w:rsidR="00F94206">
        <w:rPr>
          <w:rFonts w:eastAsia="Calibri"/>
          <w:b/>
          <w:lang w:eastAsia="ar-SA"/>
        </w:rPr>
        <w:t xml:space="preserve"> с даты поставки товара</w:t>
      </w:r>
      <w:r w:rsidRPr="003E20A5">
        <w:rPr>
          <w:rFonts w:eastAsia="Calibri"/>
          <w:b/>
          <w:lang w:eastAsia="ar-SA"/>
        </w:rPr>
        <w:t>.</w:t>
      </w:r>
      <w:r w:rsidRPr="003E20A5">
        <w:rPr>
          <w:rFonts w:eastAsia="Calibri"/>
          <w:lang w:eastAsia="ar-SA"/>
        </w:rPr>
        <w:t xml:space="preserve"> Течение гарантийного срока начинается с момента при</w:t>
      </w:r>
      <w:r w:rsidR="002670C9">
        <w:rPr>
          <w:rFonts w:eastAsia="Calibri"/>
          <w:lang w:eastAsia="ar-SA"/>
        </w:rPr>
        <w:t>емки</w:t>
      </w:r>
      <w:r w:rsidRPr="003E20A5">
        <w:rPr>
          <w:rFonts w:eastAsia="Calibri"/>
          <w:lang w:eastAsia="ar-SA"/>
        </w:rPr>
        <w:t xml:space="preserve"> товара</w:t>
      </w:r>
      <w:r w:rsidR="002670C9">
        <w:rPr>
          <w:rFonts w:eastAsia="Calibri"/>
          <w:lang w:eastAsia="ar-SA"/>
        </w:rPr>
        <w:t>.</w:t>
      </w:r>
    </w:p>
    <w:p w14:paraId="3BDDF7F8" w14:textId="50A94852" w:rsidR="00511408" w:rsidRPr="003E20A5" w:rsidRDefault="00511408" w:rsidP="00511408">
      <w:pPr>
        <w:suppressAutoHyphens/>
        <w:spacing w:after="60"/>
        <w:ind w:firstLine="708"/>
        <w:contextualSpacing/>
        <w:jc w:val="both"/>
        <w:rPr>
          <w:rFonts w:eastAsia="Calibri"/>
          <w:lang w:eastAsia="ar-SA"/>
        </w:rPr>
      </w:pPr>
      <w:r w:rsidRPr="003E20A5">
        <w:rPr>
          <w:rFonts w:eastAsia="Calibri"/>
          <w:lang w:eastAsia="ar-SA"/>
        </w:rPr>
        <w:t>4.5. Если после приемки товара по Контракту будет выявлено, что Товар не соответствует требованиям, установленным Контрактом, Заказчик может отказаться от него, а Поставщик должен заменить данный Товар, без каких-либо дополнительных затрат со стороны Заказчика.</w:t>
      </w:r>
    </w:p>
    <w:p w14:paraId="4D7EB69E" w14:textId="77777777" w:rsidR="00511408" w:rsidRPr="003E20A5" w:rsidRDefault="00511408" w:rsidP="00511408">
      <w:pPr>
        <w:suppressAutoHyphens/>
        <w:spacing w:after="60"/>
        <w:ind w:firstLine="708"/>
        <w:contextualSpacing/>
        <w:jc w:val="both"/>
        <w:rPr>
          <w:rFonts w:eastAsia="Calibri"/>
          <w:lang w:eastAsia="ar-SA"/>
        </w:rPr>
      </w:pPr>
      <w:r w:rsidRPr="003E20A5">
        <w:rPr>
          <w:rFonts w:eastAsia="Calibri"/>
          <w:lang w:eastAsia="ar-SA"/>
        </w:rPr>
        <w:t>4.6. Если в течение гарантийного срока Товар окажется ненадлежащего качества или не будет соответствовать условиям Контракта, Поставщик обязуется в течение 5 (</w:t>
      </w:r>
      <w:r>
        <w:rPr>
          <w:rFonts w:eastAsia="Calibri"/>
          <w:lang w:eastAsia="ar-SA"/>
        </w:rPr>
        <w:t>п</w:t>
      </w:r>
      <w:r w:rsidRPr="003E20A5">
        <w:rPr>
          <w:rFonts w:eastAsia="Calibri"/>
          <w:lang w:eastAsia="ar-SA"/>
        </w:rPr>
        <w:t>яти) рабочих дней с момента получения письменного уведомления Заказчика за свой счет заменить ненадлежащий Товар таким же новым Товаром надлежащего качества, нести расходы, связанные с транспортировкой Товара до склада Заказчика.</w:t>
      </w:r>
    </w:p>
    <w:p w14:paraId="113096DB" w14:textId="77777777" w:rsidR="00511408" w:rsidRPr="003E20A5" w:rsidRDefault="00511408" w:rsidP="00511408">
      <w:pPr>
        <w:tabs>
          <w:tab w:val="left" w:pos="1134"/>
        </w:tabs>
        <w:suppressAutoHyphens/>
        <w:spacing w:after="60"/>
        <w:ind w:firstLine="708"/>
        <w:contextualSpacing/>
        <w:jc w:val="both"/>
        <w:rPr>
          <w:rFonts w:eastAsia="Calibri"/>
          <w:lang w:eastAsia="ar-SA"/>
        </w:rPr>
      </w:pPr>
      <w:r w:rsidRPr="003E20A5">
        <w:rPr>
          <w:rFonts w:eastAsia="Calibri"/>
          <w:lang w:eastAsia="ar-SA"/>
        </w:rPr>
        <w:t>4.7.</w:t>
      </w:r>
      <w:r w:rsidRPr="003E20A5">
        <w:rPr>
          <w:rFonts w:eastAsia="Calibri"/>
          <w:lang w:eastAsia="ar-SA"/>
        </w:rPr>
        <w:tab/>
        <w:t xml:space="preserve"> Гарантийные обязательства Поставщика сохраняются в случае прекращения срока действия Контракта.</w:t>
      </w:r>
    </w:p>
    <w:p w14:paraId="1017FFAA" w14:textId="77777777" w:rsidR="00511408" w:rsidRPr="003E20A5" w:rsidRDefault="00511408" w:rsidP="00511408">
      <w:pPr>
        <w:suppressAutoHyphens/>
        <w:spacing w:after="120"/>
        <w:contextualSpacing/>
        <w:jc w:val="center"/>
        <w:rPr>
          <w:rFonts w:eastAsia="Calibri"/>
          <w:b/>
          <w:bCs/>
          <w:lang w:eastAsia="ar-SA"/>
        </w:rPr>
      </w:pPr>
    </w:p>
    <w:p w14:paraId="03B7E7C4" w14:textId="77777777" w:rsidR="00511408" w:rsidRPr="003E20A5" w:rsidRDefault="00511408" w:rsidP="00511408">
      <w:pPr>
        <w:keepNext/>
        <w:suppressAutoHyphens/>
        <w:spacing w:after="120"/>
        <w:contextualSpacing/>
        <w:jc w:val="center"/>
        <w:rPr>
          <w:rFonts w:eastAsia="Calibri"/>
          <w:b/>
          <w:bCs/>
          <w:lang w:eastAsia="ar-SA"/>
        </w:rPr>
      </w:pPr>
      <w:r w:rsidRPr="003E20A5">
        <w:rPr>
          <w:rFonts w:eastAsia="Calibri"/>
          <w:b/>
          <w:bCs/>
          <w:lang w:eastAsia="ar-SA"/>
        </w:rPr>
        <w:t>5. ПРАВА И ОБЯЗАННОСТИ СТОРОН</w:t>
      </w:r>
    </w:p>
    <w:p w14:paraId="4142F6DC" w14:textId="77777777" w:rsidR="00511408" w:rsidRPr="003E20A5" w:rsidRDefault="00511408" w:rsidP="00511408">
      <w:pPr>
        <w:tabs>
          <w:tab w:val="left" w:pos="709"/>
        </w:tabs>
        <w:spacing w:after="120"/>
        <w:contextualSpacing/>
        <w:jc w:val="both"/>
        <w:rPr>
          <w:b/>
        </w:rPr>
      </w:pPr>
      <w:r w:rsidRPr="003E20A5">
        <w:rPr>
          <w:b/>
        </w:rPr>
        <w:tab/>
      </w:r>
    </w:p>
    <w:p w14:paraId="410539A7" w14:textId="77777777" w:rsidR="00511408" w:rsidRPr="003E20A5" w:rsidRDefault="00511408" w:rsidP="00511408">
      <w:pPr>
        <w:tabs>
          <w:tab w:val="left" w:pos="709"/>
        </w:tabs>
        <w:spacing w:after="120"/>
        <w:contextualSpacing/>
        <w:jc w:val="both"/>
        <w:rPr>
          <w:b/>
        </w:rPr>
      </w:pPr>
      <w:r w:rsidRPr="003E20A5">
        <w:rPr>
          <w:b/>
        </w:rPr>
        <w:tab/>
        <w:t>5.1. Поставщик обязан:</w:t>
      </w:r>
    </w:p>
    <w:p w14:paraId="00818C72" w14:textId="58F5C966" w:rsidR="00511408" w:rsidRPr="003E20A5" w:rsidRDefault="00511408" w:rsidP="00511408">
      <w:pPr>
        <w:ind w:firstLine="709"/>
        <w:contextualSpacing/>
        <w:jc w:val="both"/>
      </w:pPr>
      <w:r w:rsidRPr="003E20A5">
        <w:rPr>
          <w:rFonts w:eastAsia="Calibri"/>
          <w:lang w:eastAsia="ar-SA"/>
        </w:rPr>
        <w:t>5.1.1. Уведомить Заказчика о готовности поставить Товар по телефону 8</w:t>
      </w:r>
      <w:r w:rsidR="005C30CC">
        <w:rPr>
          <w:rFonts w:eastAsia="Calibri"/>
          <w:lang w:eastAsia="ar-SA"/>
        </w:rPr>
        <w:t>(</w:t>
      </w:r>
      <w:r w:rsidRPr="003E20A5">
        <w:rPr>
          <w:rFonts w:eastAsia="Calibri"/>
          <w:lang w:eastAsia="ar-SA"/>
        </w:rPr>
        <w:t>861</w:t>
      </w:r>
      <w:r w:rsidR="005C30CC">
        <w:rPr>
          <w:rFonts w:eastAsia="Calibri"/>
          <w:lang w:eastAsia="ar-SA"/>
        </w:rPr>
        <w:t>)</w:t>
      </w:r>
      <w:r>
        <w:rPr>
          <w:rFonts w:eastAsia="Calibri"/>
          <w:lang w:eastAsia="ar-SA"/>
        </w:rPr>
        <w:t>990-55-55</w:t>
      </w:r>
      <w:r w:rsidRPr="003E20A5">
        <w:rPr>
          <w:rFonts w:eastAsia="Calibri"/>
          <w:lang w:eastAsia="ar-SA"/>
        </w:rPr>
        <w:t>,</w:t>
      </w:r>
      <w:r>
        <w:rPr>
          <w:rFonts w:eastAsia="Calibri"/>
          <w:lang w:eastAsia="ar-SA"/>
        </w:rPr>
        <w:t xml:space="preserve"> доб. </w:t>
      </w:r>
      <w:r w:rsidR="00426975">
        <w:rPr>
          <w:rFonts w:eastAsia="Calibri"/>
          <w:lang w:eastAsia="ar-SA"/>
        </w:rPr>
        <w:t>1</w:t>
      </w:r>
      <w:r>
        <w:rPr>
          <w:rFonts w:eastAsia="Calibri"/>
          <w:lang w:eastAsia="ar-SA"/>
        </w:rPr>
        <w:t>43</w:t>
      </w:r>
      <w:r w:rsidRPr="003E20A5">
        <w:rPr>
          <w:rFonts w:eastAsia="Calibri"/>
          <w:lang w:eastAsia="ar-SA"/>
        </w:rPr>
        <w:t xml:space="preserve"> (понедельник - четверг с </w:t>
      </w:r>
      <w:r>
        <w:rPr>
          <w:rFonts w:eastAsia="Calibri"/>
          <w:lang w:eastAsia="ar-SA"/>
        </w:rPr>
        <w:t>08</w:t>
      </w:r>
      <w:r w:rsidRPr="003E20A5">
        <w:rPr>
          <w:rFonts w:eastAsia="Calibri"/>
          <w:lang w:eastAsia="ar-SA"/>
        </w:rPr>
        <w:t>.00 до 1</w:t>
      </w:r>
      <w:r>
        <w:rPr>
          <w:rFonts w:eastAsia="Calibri"/>
          <w:lang w:eastAsia="ar-SA"/>
        </w:rPr>
        <w:t>7</w:t>
      </w:r>
      <w:r w:rsidRPr="003E20A5">
        <w:rPr>
          <w:rFonts w:eastAsia="Calibri"/>
          <w:lang w:eastAsia="ar-SA"/>
        </w:rPr>
        <w:t xml:space="preserve">.00, пятница с </w:t>
      </w:r>
      <w:r>
        <w:rPr>
          <w:rFonts w:eastAsia="Calibri"/>
          <w:lang w:eastAsia="ar-SA"/>
        </w:rPr>
        <w:t>08</w:t>
      </w:r>
      <w:r w:rsidRPr="003E20A5">
        <w:rPr>
          <w:rFonts w:eastAsia="Calibri"/>
          <w:lang w:eastAsia="ar-SA"/>
        </w:rPr>
        <w:t>.00 до 1</w:t>
      </w:r>
      <w:r>
        <w:rPr>
          <w:rFonts w:eastAsia="Calibri"/>
          <w:lang w:eastAsia="ar-SA"/>
        </w:rPr>
        <w:t>5</w:t>
      </w:r>
      <w:r w:rsidRPr="003E20A5">
        <w:rPr>
          <w:rFonts w:eastAsia="Calibri"/>
          <w:lang w:eastAsia="ar-SA"/>
        </w:rPr>
        <w:t xml:space="preserve">.45) не позднее </w:t>
      </w:r>
      <w:r w:rsidR="00193F2F">
        <w:rPr>
          <w:rFonts w:eastAsia="Calibri"/>
          <w:lang w:eastAsia="ar-SA"/>
        </w:rPr>
        <w:t xml:space="preserve">1 (одного) </w:t>
      </w:r>
      <w:r w:rsidRPr="003E20A5">
        <w:rPr>
          <w:rFonts w:eastAsia="Calibri"/>
          <w:lang w:eastAsia="ar-SA"/>
        </w:rPr>
        <w:t xml:space="preserve">рабочего дня, предшествующего дню поставки и письменно на электронный адрес </w:t>
      </w:r>
      <w:r w:rsidR="00575ADB">
        <w:rPr>
          <w:rFonts w:eastAsia="Calibri"/>
          <w:lang w:eastAsia="ar-SA"/>
        </w:rPr>
        <w:t xml:space="preserve">отдела имущественного комплекса </w:t>
      </w:r>
      <w:r w:rsidRPr="003E20A5">
        <w:rPr>
          <w:rFonts w:eastAsia="Calibri"/>
          <w:lang w:eastAsia="ar-SA"/>
        </w:rPr>
        <w:t>Заказчика</w:t>
      </w:r>
      <w:r w:rsidRPr="003E20A5">
        <w:t xml:space="preserve"> </w:t>
      </w:r>
      <w:hyperlink r:id="rId8" w:history="1">
        <w:r w:rsidRPr="000E1CAF">
          <w:rPr>
            <w:rStyle w:val="aa"/>
            <w:shd w:val="clear" w:color="auto" w:fill="FFFFFF"/>
          </w:rPr>
          <w:t>23.21@</w:t>
        </w:r>
        <w:proofErr w:type="spellStart"/>
        <w:r w:rsidRPr="000E1CAF">
          <w:rPr>
            <w:rStyle w:val="aa"/>
            <w:shd w:val="clear" w:color="auto" w:fill="FFFFFF"/>
            <w:lang w:val="en-US"/>
          </w:rPr>
          <w:t>rosstat</w:t>
        </w:r>
        <w:proofErr w:type="spellEnd"/>
        <w:r w:rsidRPr="000E1CAF">
          <w:rPr>
            <w:rStyle w:val="aa"/>
            <w:shd w:val="clear" w:color="auto" w:fill="FFFFFF"/>
          </w:rPr>
          <w:t>.</w:t>
        </w:r>
        <w:r w:rsidRPr="000E1CAF">
          <w:rPr>
            <w:rStyle w:val="aa"/>
            <w:shd w:val="clear" w:color="auto" w:fill="FFFFFF"/>
            <w:lang w:val="en-US"/>
          </w:rPr>
          <w:t>gov</w:t>
        </w:r>
        <w:r w:rsidRPr="000E1CAF">
          <w:rPr>
            <w:rStyle w:val="aa"/>
            <w:shd w:val="clear" w:color="auto" w:fill="FFFFFF"/>
          </w:rPr>
          <w:t>.</w:t>
        </w:r>
        <w:proofErr w:type="spellStart"/>
        <w:r w:rsidRPr="000E1CAF">
          <w:rPr>
            <w:rStyle w:val="aa"/>
            <w:shd w:val="clear" w:color="auto" w:fill="FFFFFF"/>
            <w:lang w:val="en-US"/>
          </w:rPr>
          <w:t>ru</w:t>
        </w:r>
        <w:proofErr w:type="spellEnd"/>
      </w:hyperlink>
      <w:r w:rsidRPr="00FD0A92">
        <w:rPr>
          <w:sz w:val="28"/>
          <w:szCs w:val="28"/>
          <w:shd w:val="clear" w:color="auto" w:fill="FFFFFF"/>
          <w:lang w:val="en-US"/>
        </w:rPr>
        <w:t> </w:t>
      </w:r>
      <w:r w:rsidRPr="003E20A5">
        <w:rPr>
          <w:rFonts w:eastAsia="Calibri"/>
          <w:lang w:eastAsia="ar-SA"/>
        </w:rPr>
        <w:t xml:space="preserve"> с указанием даты и времени поставки, номера транспортного средства</w:t>
      </w:r>
      <w:r w:rsidRPr="003E20A5">
        <w:t>.</w:t>
      </w:r>
    </w:p>
    <w:p w14:paraId="04F59D8D" w14:textId="77777777" w:rsidR="00511408" w:rsidRPr="003E20A5" w:rsidRDefault="00511408" w:rsidP="00511408">
      <w:pPr>
        <w:tabs>
          <w:tab w:val="left" w:pos="1276"/>
        </w:tabs>
        <w:spacing w:after="60"/>
        <w:ind w:firstLine="709"/>
        <w:contextualSpacing/>
        <w:jc w:val="both"/>
        <w:rPr>
          <w:rFonts w:eastAsia="Calibri"/>
        </w:rPr>
      </w:pPr>
      <w:r w:rsidRPr="003E20A5">
        <w:rPr>
          <w:rFonts w:eastAsia="Calibri"/>
        </w:rPr>
        <w:t>5.1.2. Своевременно и надлежащим образом поставить Товар в соответствии с условиями Контракта и приложениями к нему.</w:t>
      </w:r>
    </w:p>
    <w:p w14:paraId="5DA9DD2C" w14:textId="77777777" w:rsidR="00511408" w:rsidRPr="003E20A5" w:rsidRDefault="00511408" w:rsidP="00511408">
      <w:pPr>
        <w:tabs>
          <w:tab w:val="left" w:pos="1276"/>
        </w:tabs>
        <w:spacing w:after="60"/>
        <w:ind w:firstLine="709"/>
        <w:contextualSpacing/>
        <w:jc w:val="both"/>
        <w:rPr>
          <w:rFonts w:eastAsia="Calibri"/>
        </w:rPr>
      </w:pPr>
      <w:r w:rsidRPr="003E20A5">
        <w:t>5.1.3. Обеспечить выполнение требований к поставляемому Товару, а также его упаковке в соответствии с Техническим заданием (Приложение № 2).</w:t>
      </w:r>
    </w:p>
    <w:p w14:paraId="5896DA1A" w14:textId="77777777" w:rsidR="00511408" w:rsidRPr="003E20A5" w:rsidRDefault="00511408" w:rsidP="00511408">
      <w:pPr>
        <w:tabs>
          <w:tab w:val="left" w:pos="1276"/>
        </w:tabs>
        <w:spacing w:after="60"/>
        <w:ind w:left="709"/>
        <w:contextualSpacing/>
        <w:jc w:val="both"/>
        <w:rPr>
          <w:rFonts w:eastAsia="Calibri"/>
        </w:rPr>
      </w:pPr>
      <w:r w:rsidRPr="003E20A5">
        <w:rPr>
          <w:rFonts w:eastAsia="Calibri"/>
        </w:rPr>
        <w:t>5.1.4. Представить документы, указанные в п. 3.5. Контракта.</w:t>
      </w:r>
    </w:p>
    <w:p w14:paraId="2E39EE5D" w14:textId="77777777" w:rsidR="00511408" w:rsidRPr="003E20A5" w:rsidRDefault="00511408" w:rsidP="00511408">
      <w:pPr>
        <w:tabs>
          <w:tab w:val="left" w:pos="1276"/>
        </w:tabs>
        <w:spacing w:after="60"/>
        <w:ind w:firstLine="709"/>
        <w:contextualSpacing/>
        <w:jc w:val="both"/>
        <w:rPr>
          <w:rFonts w:eastAsia="Calibri"/>
        </w:rPr>
      </w:pPr>
      <w:r w:rsidRPr="003E20A5">
        <w:rPr>
          <w:rFonts w:eastAsia="Calibri"/>
        </w:rPr>
        <w:t>5.1.5. Предоставить всю необходимую Заказчику информацию по поставляемому Товару, запрашиваемую Заказчиком, без каких-либо дополнительных затрат со стороны Заказчика в течение 3 (</w:t>
      </w:r>
      <w:r>
        <w:rPr>
          <w:rFonts w:eastAsia="Calibri"/>
        </w:rPr>
        <w:t>т</w:t>
      </w:r>
      <w:r w:rsidRPr="003E20A5">
        <w:rPr>
          <w:rFonts w:eastAsia="Calibri"/>
        </w:rPr>
        <w:t>рех) рабочих дней с момента получения запроса о предоставлении информации.</w:t>
      </w:r>
    </w:p>
    <w:p w14:paraId="7F7A343B" w14:textId="77777777" w:rsidR="00511408" w:rsidRPr="003E20A5" w:rsidRDefault="00511408" w:rsidP="00511408">
      <w:pPr>
        <w:numPr>
          <w:ilvl w:val="2"/>
          <w:numId w:val="28"/>
        </w:numPr>
        <w:tabs>
          <w:tab w:val="left" w:pos="1276"/>
        </w:tabs>
        <w:spacing w:after="60"/>
        <w:ind w:left="0" w:firstLine="709"/>
        <w:contextualSpacing/>
        <w:jc w:val="both"/>
      </w:pPr>
      <w:r w:rsidRPr="003E20A5">
        <w:t xml:space="preserve"> В случае нарушения ассортимента Товара, поставки Товара, качество которого не соответствует условиям Контракта, недопоставки Товара, наличия брака, утере Товара при доставке, заменить Товар на соответствующий условию об ассортименте, заменить некачественный Товар (имеющий брак) на качественный, восполнить недопоставленное количество Товара в согласованный Сторонами срок.</w:t>
      </w:r>
    </w:p>
    <w:p w14:paraId="0E32C275" w14:textId="77777777" w:rsidR="00511408" w:rsidRPr="003E20A5" w:rsidRDefault="00511408" w:rsidP="00511408">
      <w:pPr>
        <w:numPr>
          <w:ilvl w:val="2"/>
          <w:numId w:val="28"/>
        </w:numPr>
        <w:tabs>
          <w:tab w:val="left" w:pos="1276"/>
        </w:tabs>
        <w:spacing w:after="60"/>
        <w:ind w:left="0" w:firstLine="709"/>
        <w:contextualSpacing/>
        <w:jc w:val="both"/>
      </w:pPr>
      <w:r w:rsidRPr="003E20A5">
        <w:lastRenderedPageBreak/>
        <w:t xml:space="preserve"> Своими силами и за свой счет устранять допущенные по своей вине нарушения выполнения Контракта в сроки, согласованные с Заказчиком.</w:t>
      </w:r>
    </w:p>
    <w:p w14:paraId="4C5AC244" w14:textId="77777777" w:rsidR="00511408" w:rsidRPr="003E20A5" w:rsidRDefault="00511408" w:rsidP="00511408">
      <w:pPr>
        <w:numPr>
          <w:ilvl w:val="2"/>
          <w:numId w:val="28"/>
        </w:numPr>
        <w:tabs>
          <w:tab w:val="left" w:pos="1276"/>
        </w:tabs>
        <w:spacing w:after="60"/>
        <w:ind w:left="0" w:firstLine="709"/>
        <w:contextualSpacing/>
        <w:jc w:val="both"/>
      </w:pPr>
      <w:r w:rsidRPr="003E20A5">
        <w:t xml:space="preserve"> Нести все расходы, связанные с устранением недостатков товара и/или его некомплектности.</w:t>
      </w:r>
    </w:p>
    <w:p w14:paraId="50DB9AA5" w14:textId="77777777" w:rsidR="00511408" w:rsidRPr="003E20A5" w:rsidRDefault="00511408" w:rsidP="00511408">
      <w:pPr>
        <w:numPr>
          <w:ilvl w:val="2"/>
          <w:numId w:val="28"/>
        </w:numPr>
        <w:tabs>
          <w:tab w:val="left" w:pos="1276"/>
        </w:tabs>
        <w:spacing w:after="60"/>
        <w:ind w:left="0" w:firstLine="709"/>
        <w:contextualSpacing/>
        <w:jc w:val="both"/>
      </w:pPr>
      <w:r w:rsidRPr="003E20A5">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13C89405" w14:textId="77777777" w:rsidR="00511408" w:rsidRPr="003E20A5" w:rsidRDefault="00511408" w:rsidP="00511408">
      <w:pPr>
        <w:numPr>
          <w:ilvl w:val="2"/>
          <w:numId w:val="28"/>
        </w:numPr>
        <w:tabs>
          <w:tab w:val="left" w:pos="1276"/>
        </w:tabs>
        <w:spacing w:after="60"/>
        <w:ind w:left="0" w:firstLine="709"/>
        <w:contextualSpacing/>
        <w:jc w:val="both"/>
      </w:pPr>
      <w:r w:rsidRPr="003E20A5">
        <w:t xml:space="preserve"> Гарантировать, что Товар передается свободным от прав третьих лиц и не является предметом залога, ареста или иного обременения.</w:t>
      </w:r>
    </w:p>
    <w:p w14:paraId="10E342C2" w14:textId="77777777" w:rsidR="00511408" w:rsidRPr="003E20A5" w:rsidRDefault="00511408" w:rsidP="00511408">
      <w:pPr>
        <w:numPr>
          <w:ilvl w:val="2"/>
          <w:numId w:val="28"/>
        </w:numPr>
        <w:tabs>
          <w:tab w:val="left" w:pos="1276"/>
        </w:tabs>
        <w:spacing w:after="60"/>
        <w:ind w:left="0" w:firstLine="709"/>
        <w:contextualSpacing/>
        <w:jc w:val="both"/>
        <w:rPr>
          <w:iCs/>
        </w:rPr>
      </w:pPr>
      <w:r w:rsidRPr="003E20A5">
        <w:rPr>
          <w:iCs/>
        </w:rPr>
        <w:t xml:space="preserve"> За свой счет в течение 5 (</w:t>
      </w:r>
      <w:r>
        <w:rPr>
          <w:iCs/>
        </w:rPr>
        <w:t>п</w:t>
      </w:r>
      <w:r w:rsidRPr="003E20A5">
        <w:rPr>
          <w:iCs/>
        </w:rPr>
        <w:t xml:space="preserve">яти) рабочих дней с момента получения от Заказчика уведомления о недостатках Товара заменить его на новый, если в течение гарантийного срока, определённого Контрактом, будет выявлен Товар, имеющий дефекты. </w:t>
      </w:r>
    </w:p>
    <w:p w14:paraId="7984D621" w14:textId="77777777" w:rsidR="00511408" w:rsidRPr="003E20A5" w:rsidRDefault="00511408" w:rsidP="00511408">
      <w:pPr>
        <w:numPr>
          <w:ilvl w:val="2"/>
          <w:numId w:val="28"/>
        </w:numPr>
        <w:tabs>
          <w:tab w:val="left" w:pos="1276"/>
        </w:tabs>
        <w:spacing w:after="60"/>
        <w:ind w:left="0" w:firstLine="709"/>
        <w:contextualSpacing/>
        <w:jc w:val="both"/>
        <w:rPr>
          <w:rFonts w:eastAsia="Calibri"/>
          <w:lang w:eastAsia="ar-SA"/>
        </w:rPr>
      </w:pPr>
      <w:r w:rsidRPr="003E20A5">
        <w:rPr>
          <w:rFonts w:eastAsia="Calibri"/>
          <w:lang w:eastAsia="ar-SA"/>
        </w:rPr>
        <w:t xml:space="preserve"> Исполнять иные обязанности, предусмотренные действующим законодательством Российской Федерации и Контрактом.</w:t>
      </w:r>
    </w:p>
    <w:p w14:paraId="78179F07" w14:textId="77777777" w:rsidR="00511408" w:rsidRPr="003E20A5" w:rsidRDefault="00511408" w:rsidP="00511408">
      <w:pPr>
        <w:tabs>
          <w:tab w:val="left" w:pos="1276"/>
        </w:tabs>
        <w:spacing w:after="60"/>
        <w:ind w:left="709"/>
        <w:contextualSpacing/>
        <w:jc w:val="both"/>
        <w:rPr>
          <w:rFonts w:eastAsia="Calibri"/>
          <w:lang w:eastAsia="ar-SA"/>
        </w:rPr>
      </w:pPr>
    </w:p>
    <w:p w14:paraId="3D3CD73D" w14:textId="77777777" w:rsidR="00511408" w:rsidRPr="003E20A5" w:rsidRDefault="00511408" w:rsidP="00511408">
      <w:pPr>
        <w:numPr>
          <w:ilvl w:val="1"/>
          <w:numId w:val="28"/>
        </w:numPr>
        <w:tabs>
          <w:tab w:val="left" w:pos="1276"/>
        </w:tabs>
        <w:spacing w:before="240" w:after="60"/>
        <w:ind w:left="0" w:firstLine="709"/>
        <w:contextualSpacing/>
        <w:jc w:val="both"/>
        <w:rPr>
          <w:b/>
        </w:rPr>
      </w:pPr>
      <w:r w:rsidRPr="003E20A5">
        <w:rPr>
          <w:b/>
        </w:rPr>
        <w:t>Заказчик обязан:</w:t>
      </w:r>
    </w:p>
    <w:p w14:paraId="621A1733" w14:textId="6601C836" w:rsidR="00511408" w:rsidRPr="003E20A5" w:rsidRDefault="00511408" w:rsidP="00511408">
      <w:pPr>
        <w:tabs>
          <w:tab w:val="left" w:pos="-3402"/>
          <w:tab w:val="left" w:pos="1276"/>
        </w:tabs>
        <w:spacing w:after="60"/>
        <w:ind w:firstLine="709"/>
        <w:contextualSpacing/>
        <w:jc w:val="both"/>
      </w:pPr>
      <w:r w:rsidRPr="003E20A5">
        <w:t>5.2.1. При отсутствии претензий относительно качества, количества, ассортимента, комплектности Товара принять его в соответствии с разделом 6 Контракта.</w:t>
      </w:r>
    </w:p>
    <w:p w14:paraId="1DF8E9C7" w14:textId="76A66B58" w:rsidR="00511408" w:rsidRPr="003E20A5" w:rsidRDefault="00511408" w:rsidP="00511408">
      <w:pPr>
        <w:tabs>
          <w:tab w:val="left" w:pos="-3402"/>
          <w:tab w:val="left" w:pos="1276"/>
        </w:tabs>
        <w:spacing w:after="60"/>
        <w:ind w:firstLine="709"/>
        <w:contextualSpacing/>
        <w:jc w:val="both"/>
      </w:pPr>
      <w:r w:rsidRPr="003E20A5">
        <w:t>5.2.2. После приемки товара произвести оплату Товара в соответствии с пунктом 2.5 Контракта.</w:t>
      </w:r>
    </w:p>
    <w:p w14:paraId="712D407F" w14:textId="77777777" w:rsidR="00511408" w:rsidRPr="00FD74B7" w:rsidRDefault="00511408" w:rsidP="00511408">
      <w:pPr>
        <w:numPr>
          <w:ilvl w:val="2"/>
          <w:numId w:val="29"/>
        </w:numPr>
        <w:tabs>
          <w:tab w:val="left" w:pos="-3402"/>
          <w:tab w:val="left" w:pos="1276"/>
        </w:tabs>
        <w:spacing w:after="60"/>
        <w:ind w:left="0" w:firstLine="709"/>
        <w:contextualSpacing/>
        <w:jc w:val="both"/>
        <w:rPr>
          <w:color w:val="000000"/>
        </w:rPr>
      </w:pPr>
      <w:r w:rsidRPr="003E20A5">
        <w:t xml:space="preserve">Направить Поставщику требование об уплате неустоек (штрафов, пени), предусмотренных Контрактом в случае просрочки исполнения Поставщиком обязательств (в том числе гарантийного обязательства), предусмотренных </w:t>
      </w:r>
      <w:r>
        <w:t>К</w:t>
      </w:r>
      <w:r w:rsidRPr="003E20A5">
        <w:t xml:space="preserve">онтрактом, а также в иных случаях неисполнения или ненадлежащего исполнения </w:t>
      </w:r>
      <w:r>
        <w:t>П</w:t>
      </w:r>
      <w:r w:rsidRPr="003E20A5">
        <w:t>оставщиком обязательств, предусмотренных Контрактом.</w:t>
      </w:r>
    </w:p>
    <w:p w14:paraId="701033BB" w14:textId="77777777" w:rsidR="00511408" w:rsidRPr="00FD74B7" w:rsidRDefault="00511408" w:rsidP="00511408">
      <w:pPr>
        <w:tabs>
          <w:tab w:val="left" w:pos="-3402"/>
          <w:tab w:val="left" w:pos="1276"/>
        </w:tabs>
        <w:spacing w:after="60"/>
        <w:ind w:firstLine="709"/>
        <w:contextualSpacing/>
        <w:jc w:val="both"/>
        <w:rPr>
          <w:color w:val="000000"/>
        </w:rPr>
      </w:pPr>
      <w:r w:rsidRPr="00FD74B7">
        <w:t xml:space="preserve">5.2.4. </w:t>
      </w:r>
      <w:r w:rsidRPr="00FD74B7">
        <w:rPr>
          <w:color w:val="000000"/>
        </w:rPr>
        <w:t>Исполнять иные обязанности, предусмотренные законодательством Российской Федерации и условиями Контракта.</w:t>
      </w:r>
    </w:p>
    <w:p w14:paraId="389D86D8" w14:textId="77777777" w:rsidR="00511408" w:rsidRPr="003E20A5" w:rsidRDefault="00511408" w:rsidP="00511408">
      <w:pPr>
        <w:tabs>
          <w:tab w:val="left" w:pos="-3402"/>
          <w:tab w:val="left" w:pos="1276"/>
        </w:tabs>
        <w:spacing w:after="60"/>
        <w:ind w:left="709"/>
        <w:contextualSpacing/>
        <w:jc w:val="both"/>
      </w:pPr>
      <w:r w:rsidRPr="003E20A5">
        <w:t xml:space="preserve"> </w:t>
      </w:r>
    </w:p>
    <w:p w14:paraId="0E4AD454" w14:textId="77777777" w:rsidR="00511408" w:rsidRPr="003E20A5" w:rsidRDefault="00511408" w:rsidP="00511408">
      <w:pPr>
        <w:numPr>
          <w:ilvl w:val="1"/>
          <w:numId w:val="29"/>
        </w:numPr>
        <w:tabs>
          <w:tab w:val="left" w:pos="1276"/>
        </w:tabs>
        <w:spacing w:before="240" w:after="60"/>
        <w:ind w:left="0" w:firstLine="709"/>
        <w:contextualSpacing/>
        <w:jc w:val="both"/>
        <w:rPr>
          <w:b/>
        </w:rPr>
      </w:pPr>
      <w:r w:rsidRPr="003E20A5">
        <w:rPr>
          <w:b/>
        </w:rPr>
        <w:t xml:space="preserve">Поставщик </w:t>
      </w:r>
      <w:r w:rsidRPr="003E20A5">
        <w:rPr>
          <w:rFonts w:eastAsia="Calibri"/>
          <w:b/>
        </w:rPr>
        <w:t>вправе</w:t>
      </w:r>
      <w:r w:rsidRPr="003E20A5">
        <w:rPr>
          <w:b/>
        </w:rPr>
        <w:t>:</w:t>
      </w:r>
    </w:p>
    <w:p w14:paraId="67C05568" w14:textId="77777777" w:rsidR="00511408" w:rsidRPr="003E20A5" w:rsidRDefault="00511408" w:rsidP="00511408">
      <w:pPr>
        <w:numPr>
          <w:ilvl w:val="2"/>
          <w:numId w:val="30"/>
        </w:numPr>
        <w:tabs>
          <w:tab w:val="left" w:pos="1276"/>
        </w:tabs>
        <w:spacing w:after="60"/>
        <w:ind w:left="0" w:firstLine="709"/>
        <w:contextualSpacing/>
        <w:jc w:val="both"/>
      </w:pPr>
      <w:r>
        <w:t xml:space="preserve"> </w:t>
      </w:r>
      <w:r w:rsidRPr="003E20A5">
        <w:t>По согласованию с Заказчиком досрочно осуществить поставку Товара по Контракту.</w:t>
      </w:r>
    </w:p>
    <w:p w14:paraId="58996E24" w14:textId="01D51135" w:rsidR="00511408" w:rsidRPr="003E20A5" w:rsidRDefault="00511408" w:rsidP="00511408">
      <w:pPr>
        <w:numPr>
          <w:ilvl w:val="2"/>
          <w:numId w:val="30"/>
        </w:numPr>
        <w:tabs>
          <w:tab w:val="left" w:pos="1276"/>
        </w:tabs>
        <w:spacing w:after="60"/>
        <w:ind w:left="0" w:firstLine="709"/>
        <w:contextualSpacing/>
        <w:jc w:val="both"/>
      </w:pPr>
      <w:r w:rsidRPr="003E20A5">
        <w:t xml:space="preserve"> Требовать от Заказчика произвести приемку Товара в порядке и в сроки, предусмотренные разделом 6 Контракта.</w:t>
      </w:r>
    </w:p>
    <w:p w14:paraId="1123427B" w14:textId="77777777" w:rsidR="00511408" w:rsidRPr="003E20A5" w:rsidRDefault="00511408" w:rsidP="00511408">
      <w:pPr>
        <w:numPr>
          <w:ilvl w:val="2"/>
          <w:numId w:val="30"/>
        </w:numPr>
        <w:tabs>
          <w:tab w:val="left" w:pos="1276"/>
        </w:tabs>
        <w:spacing w:after="60"/>
        <w:ind w:left="0" w:firstLine="709"/>
        <w:contextualSpacing/>
        <w:jc w:val="both"/>
      </w:pPr>
      <w:r w:rsidRPr="003E20A5">
        <w:t xml:space="preserve"> Участвовать в приемке Товара.</w:t>
      </w:r>
    </w:p>
    <w:p w14:paraId="10BA35A3" w14:textId="77777777" w:rsidR="00511408" w:rsidRPr="003E20A5" w:rsidRDefault="00511408" w:rsidP="00511408">
      <w:pPr>
        <w:numPr>
          <w:ilvl w:val="2"/>
          <w:numId w:val="30"/>
        </w:numPr>
        <w:tabs>
          <w:tab w:val="left" w:pos="1276"/>
        </w:tabs>
        <w:spacing w:after="60"/>
        <w:ind w:left="0" w:firstLine="709"/>
        <w:contextualSpacing/>
        <w:jc w:val="both"/>
      </w:pPr>
      <w:r w:rsidRPr="003E20A5">
        <w:t xml:space="preserve"> Требовать оплаты надлежащим образом поставленного и принятого Заказчиком Товара.</w:t>
      </w:r>
    </w:p>
    <w:p w14:paraId="52A87698" w14:textId="77777777" w:rsidR="00511408" w:rsidRPr="003E20A5" w:rsidRDefault="00511408" w:rsidP="00511408">
      <w:pPr>
        <w:numPr>
          <w:ilvl w:val="2"/>
          <w:numId w:val="30"/>
        </w:numPr>
        <w:tabs>
          <w:tab w:val="left" w:pos="1276"/>
        </w:tabs>
        <w:spacing w:after="60"/>
        <w:ind w:left="0" w:firstLine="709"/>
        <w:contextualSpacing/>
        <w:jc w:val="both"/>
      </w:pPr>
      <w:r w:rsidRPr="003E20A5">
        <w:t xml:space="preserve"> Запрашивать у Заказчика разъяснения и уточнения по вопросам поставки Товара в рамках Контракта.</w:t>
      </w:r>
    </w:p>
    <w:p w14:paraId="23DA90E5" w14:textId="77777777" w:rsidR="00511408" w:rsidRPr="003E20A5" w:rsidRDefault="00511408" w:rsidP="00511408">
      <w:pPr>
        <w:numPr>
          <w:ilvl w:val="2"/>
          <w:numId w:val="30"/>
        </w:numPr>
        <w:spacing w:after="60"/>
        <w:ind w:left="0" w:firstLine="709"/>
        <w:contextualSpacing/>
        <w:jc w:val="both"/>
      </w:pPr>
      <w:r w:rsidRPr="003E20A5">
        <w:t>Направить Заказчику требование об уплате сумм неустоек (штрафов, пени) для их взыскания, в случае просрочки исполнения Заказчиком обязательств, а также в иных случаях неисполнения или ненадлежащего исполнения Заказчиком обязательств, предусмотренных Контрактом.</w:t>
      </w:r>
    </w:p>
    <w:p w14:paraId="12F55558" w14:textId="77777777" w:rsidR="00511408" w:rsidRPr="003E20A5" w:rsidRDefault="00511408" w:rsidP="00511408">
      <w:pPr>
        <w:spacing w:after="60"/>
        <w:ind w:left="709"/>
        <w:contextualSpacing/>
        <w:jc w:val="both"/>
      </w:pPr>
    </w:p>
    <w:p w14:paraId="68D7D4A0" w14:textId="77777777" w:rsidR="00511408" w:rsidRPr="003E20A5" w:rsidRDefault="00511408" w:rsidP="00511408">
      <w:pPr>
        <w:keepNext/>
        <w:numPr>
          <w:ilvl w:val="1"/>
          <w:numId w:val="30"/>
        </w:numPr>
        <w:tabs>
          <w:tab w:val="left" w:pos="1276"/>
        </w:tabs>
        <w:spacing w:before="240" w:after="60"/>
        <w:ind w:left="0" w:firstLine="709"/>
        <w:contextualSpacing/>
        <w:jc w:val="both"/>
        <w:rPr>
          <w:b/>
        </w:rPr>
      </w:pPr>
      <w:r w:rsidRPr="003E20A5">
        <w:rPr>
          <w:b/>
        </w:rPr>
        <w:t xml:space="preserve">Заказчик </w:t>
      </w:r>
      <w:r w:rsidRPr="003E20A5">
        <w:rPr>
          <w:rFonts w:eastAsia="Calibri"/>
          <w:b/>
        </w:rPr>
        <w:t>вправе</w:t>
      </w:r>
      <w:r w:rsidRPr="003E20A5">
        <w:rPr>
          <w:b/>
        </w:rPr>
        <w:t>:</w:t>
      </w:r>
    </w:p>
    <w:p w14:paraId="3B04FF27" w14:textId="77777777" w:rsidR="00511408" w:rsidRPr="003E20A5" w:rsidRDefault="00511408" w:rsidP="00511408">
      <w:pPr>
        <w:numPr>
          <w:ilvl w:val="2"/>
          <w:numId w:val="30"/>
        </w:numPr>
        <w:tabs>
          <w:tab w:val="left" w:pos="1418"/>
        </w:tabs>
        <w:autoSpaceDE w:val="0"/>
        <w:autoSpaceDN w:val="0"/>
        <w:spacing w:after="60"/>
        <w:ind w:left="0" w:firstLine="709"/>
        <w:contextualSpacing/>
        <w:jc w:val="both"/>
      </w:pPr>
      <w:r w:rsidRPr="003E20A5">
        <w:t>Требовать от Поставщика надлежащего исполнения обязательств в соответствии с условиями Контракта, а также своевременного устранения недостатков, выявленных в ходе его исполнения.</w:t>
      </w:r>
    </w:p>
    <w:p w14:paraId="49BD4CC4" w14:textId="77777777" w:rsidR="00511408" w:rsidRPr="003E20A5" w:rsidRDefault="00511408" w:rsidP="00511408">
      <w:pPr>
        <w:numPr>
          <w:ilvl w:val="2"/>
          <w:numId w:val="30"/>
        </w:numPr>
        <w:tabs>
          <w:tab w:val="left" w:pos="1418"/>
        </w:tabs>
        <w:autoSpaceDE w:val="0"/>
        <w:autoSpaceDN w:val="0"/>
        <w:spacing w:after="60"/>
        <w:ind w:left="0" w:firstLine="709"/>
        <w:contextualSpacing/>
        <w:jc w:val="both"/>
      </w:pPr>
      <w:r w:rsidRPr="003E20A5">
        <w:t>Требовать от Поставщика представления надлежащим образом оформленных документов, указанных в п. 3.5. Контракта.</w:t>
      </w:r>
    </w:p>
    <w:p w14:paraId="7E36CD9F" w14:textId="77777777" w:rsidR="00511408" w:rsidRPr="003E20A5" w:rsidRDefault="00511408" w:rsidP="00511408">
      <w:pPr>
        <w:numPr>
          <w:ilvl w:val="2"/>
          <w:numId w:val="30"/>
        </w:numPr>
        <w:tabs>
          <w:tab w:val="left" w:pos="1418"/>
        </w:tabs>
        <w:autoSpaceDE w:val="0"/>
        <w:autoSpaceDN w:val="0"/>
        <w:spacing w:after="60"/>
        <w:ind w:left="0" w:firstLine="709"/>
        <w:contextualSpacing/>
        <w:jc w:val="both"/>
      </w:pPr>
      <w:r w:rsidRPr="003E20A5">
        <w:t xml:space="preserve">Запрашивать у Поставщика информацию о ходе и состоянии исполнения </w:t>
      </w:r>
      <w:r>
        <w:t xml:space="preserve">его </w:t>
      </w:r>
      <w:r w:rsidRPr="003E20A5">
        <w:t>обязательств по Контракту.</w:t>
      </w:r>
    </w:p>
    <w:p w14:paraId="177B4579" w14:textId="77777777" w:rsidR="00511408" w:rsidRPr="003E20A5" w:rsidRDefault="00511408" w:rsidP="00511408">
      <w:pPr>
        <w:numPr>
          <w:ilvl w:val="2"/>
          <w:numId w:val="30"/>
        </w:numPr>
        <w:tabs>
          <w:tab w:val="left" w:pos="1418"/>
        </w:tabs>
        <w:autoSpaceDE w:val="0"/>
        <w:autoSpaceDN w:val="0"/>
        <w:spacing w:after="60"/>
        <w:ind w:left="0" w:firstLine="709"/>
        <w:contextualSpacing/>
        <w:jc w:val="both"/>
      </w:pPr>
      <w:r w:rsidRPr="003E20A5">
        <w:t>Отказаться от приемки Товара в случае несоответствия количества, качества и ассортимента Товара данным, указанным в Спецификации и Техническом задании (Приложения №№ 1, 2), в том числе хотя бы одного экземпляра Товара.</w:t>
      </w:r>
    </w:p>
    <w:p w14:paraId="6F24FE68" w14:textId="77777777" w:rsidR="00511408" w:rsidRPr="003E20A5" w:rsidRDefault="00511408" w:rsidP="00511408">
      <w:pPr>
        <w:numPr>
          <w:ilvl w:val="2"/>
          <w:numId w:val="30"/>
        </w:numPr>
        <w:tabs>
          <w:tab w:val="left" w:pos="1418"/>
        </w:tabs>
        <w:autoSpaceDE w:val="0"/>
        <w:autoSpaceDN w:val="0"/>
        <w:spacing w:after="60"/>
        <w:ind w:left="0" w:firstLine="709"/>
        <w:contextualSpacing/>
        <w:jc w:val="both"/>
      </w:pPr>
      <w:r w:rsidRPr="003E20A5">
        <w:lastRenderedPageBreak/>
        <w:t>Направлять мотивированный отказ в приемке Товара и подписании товарной накладной по результатам приемки поставленного Товара.</w:t>
      </w:r>
    </w:p>
    <w:p w14:paraId="7940D89C" w14:textId="77777777" w:rsidR="00511408" w:rsidRPr="003E20A5" w:rsidRDefault="00511408" w:rsidP="00511408">
      <w:pPr>
        <w:numPr>
          <w:ilvl w:val="2"/>
          <w:numId w:val="30"/>
        </w:numPr>
        <w:tabs>
          <w:tab w:val="left" w:pos="1418"/>
        </w:tabs>
        <w:autoSpaceDE w:val="0"/>
        <w:autoSpaceDN w:val="0"/>
        <w:spacing w:after="60"/>
        <w:ind w:left="0" w:firstLine="709"/>
        <w:contextualSpacing/>
        <w:jc w:val="both"/>
      </w:pPr>
      <w:r w:rsidRPr="003E20A5">
        <w:t>В случае частичного или полного несоответствия поставленного Товара всем без исключения требованиям Технического задания не производить оплату за выполненную поставку.</w:t>
      </w:r>
    </w:p>
    <w:p w14:paraId="47C2CA30" w14:textId="77777777" w:rsidR="00511408" w:rsidRPr="003E20A5" w:rsidRDefault="00511408" w:rsidP="00511408">
      <w:pPr>
        <w:numPr>
          <w:ilvl w:val="2"/>
          <w:numId w:val="30"/>
        </w:numPr>
        <w:tabs>
          <w:tab w:val="left" w:pos="1418"/>
        </w:tabs>
        <w:autoSpaceDE w:val="0"/>
        <w:autoSpaceDN w:val="0"/>
        <w:spacing w:after="60"/>
        <w:ind w:left="0" w:firstLine="709"/>
        <w:contextualSpacing/>
        <w:jc w:val="both"/>
      </w:pPr>
      <w:r w:rsidRPr="003E20A5">
        <w:t xml:space="preserve">Принять решение об одностороннем отказе от исполнения Контракта по основаниям, предусмотренным </w:t>
      </w:r>
      <w:r>
        <w:t>законодательством</w:t>
      </w:r>
      <w:r w:rsidRPr="003E20A5">
        <w:t xml:space="preserve"> РФ для одностороннего отказа от исполнения отдельных видов обязательств.</w:t>
      </w:r>
    </w:p>
    <w:p w14:paraId="16D37479" w14:textId="77777777" w:rsidR="00511408" w:rsidRPr="003E20A5" w:rsidRDefault="00511408" w:rsidP="00511408">
      <w:pPr>
        <w:numPr>
          <w:ilvl w:val="2"/>
          <w:numId w:val="30"/>
        </w:numPr>
        <w:tabs>
          <w:tab w:val="left" w:pos="1418"/>
        </w:tabs>
        <w:autoSpaceDE w:val="0"/>
        <w:autoSpaceDN w:val="0"/>
        <w:spacing w:after="60"/>
        <w:ind w:left="0" w:firstLine="709"/>
        <w:contextualSpacing/>
        <w:jc w:val="both"/>
      </w:pPr>
      <w:r w:rsidRPr="003E20A5">
        <w:t xml:space="preserve">В случае ненадлежащего исполнения или неисполнения Поставщиком обязательств по Контракту удержать неустойку (штрафы, пени), начисленные в соответствии с разделом 10 Контракта, из платежа Поставщику за поставленный Товар, с отражением в Акте сдачи-приемки </w:t>
      </w:r>
      <w:r>
        <w:t>Т</w:t>
      </w:r>
      <w:r w:rsidRPr="003E20A5">
        <w:t>овара.</w:t>
      </w:r>
    </w:p>
    <w:p w14:paraId="4928020D" w14:textId="77777777" w:rsidR="00511408" w:rsidRPr="003E20A5" w:rsidRDefault="00511408" w:rsidP="00511408">
      <w:pPr>
        <w:numPr>
          <w:ilvl w:val="2"/>
          <w:numId w:val="30"/>
        </w:numPr>
        <w:tabs>
          <w:tab w:val="left" w:pos="1418"/>
        </w:tabs>
        <w:autoSpaceDE w:val="0"/>
        <w:autoSpaceDN w:val="0"/>
        <w:spacing w:after="60"/>
        <w:ind w:left="0" w:firstLine="709"/>
        <w:contextualSpacing/>
        <w:jc w:val="both"/>
      </w:pPr>
      <w:r w:rsidRPr="003E20A5">
        <w:t>Пользоваться иными установленными Контрактом и законодательством Российской Федерации правами.</w:t>
      </w:r>
    </w:p>
    <w:p w14:paraId="1EE37A20" w14:textId="77777777" w:rsidR="00511408" w:rsidRPr="003E20A5" w:rsidRDefault="00511408" w:rsidP="00511408">
      <w:pPr>
        <w:ind w:left="720" w:right="-5"/>
        <w:contextualSpacing/>
        <w:jc w:val="center"/>
        <w:rPr>
          <w:b/>
        </w:rPr>
      </w:pPr>
    </w:p>
    <w:p w14:paraId="17D0E975" w14:textId="77777777" w:rsidR="00511408" w:rsidRPr="003E20A5" w:rsidRDefault="00511408" w:rsidP="00511408">
      <w:pPr>
        <w:keepNext/>
        <w:numPr>
          <w:ilvl w:val="0"/>
          <w:numId w:val="31"/>
        </w:numPr>
        <w:suppressAutoHyphens/>
        <w:spacing w:before="360" w:after="120"/>
        <w:contextualSpacing/>
        <w:jc w:val="center"/>
        <w:rPr>
          <w:rFonts w:eastAsia="Calibri"/>
          <w:b/>
          <w:lang w:eastAsia="ar-SA"/>
        </w:rPr>
      </w:pPr>
      <w:r w:rsidRPr="003E20A5">
        <w:rPr>
          <w:rFonts w:eastAsia="Calibri"/>
          <w:b/>
          <w:lang w:eastAsia="ar-SA"/>
        </w:rPr>
        <w:t>ПОРЯДОК ПРИЕМКИ ТОВАРА</w:t>
      </w:r>
    </w:p>
    <w:p w14:paraId="4498DA16" w14:textId="77777777" w:rsidR="00511408" w:rsidRPr="003E20A5" w:rsidRDefault="00511408" w:rsidP="00511408">
      <w:pPr>
        <w:keepNext/>
        <w:suppressAutoHyphens/>
        <w:spacing w:before="360" w:after="120"/>
        <w:ind w:left="720"/>
        <w:contextualSpacing/>
        <w:jc w:val="both"/>
        <w:rPr>
          <w:rFonts w:eastAsia="Calibri"/>
          <w:b/>
          <w:lang w:eastAsia="ar-SA"/>
        </w:rPr>
      </w:pPr>
    </w:p>
    <w:p w14:paraId="36F35AC1" w14:textId="77777777" w:rsidR="00511408" w:rsidRPr="003E20A5" w:rsidRDefault="00511408" w:rsidP="00511408">
      <w:pPr>
        <w:tabs>
          <w:tab w:val="left" w:pos="1134"/>
        </w:tabs>
        <w:suppressAutoHyphens/>
        <w:spacing w:after="60"/>
        <w:ind w:firstLine="709"/>
        <w:contextualSpacing/>
        <w:jc w:val="both"/>
        <w:rPr>
          <w:rFonts w:eastAsia="Calibri"/>
          <w:lang w:eastAsia="ar-SA"/>
        </w:rPr>
      </w:pPr>
      <w:r w:rsidRPr="003E20A5">
        <w:rPr>
          <w:rFonts w:eastAsia="Calibri"/>
          <w:lang w:eastAsia="ar-SA"/>
        </w:rPr>
        <w:t>6.1. Поставщик направляет Заказчику в срок, установленный п. 5.1.1. Контракта уведомление о готовности поставить Товар.</w:t>
      </w:r>
    </w:p>
    <w:p w14:paraId="30ED7302" w14:textId="77777777" w:rsidR="00511408" w:rsidRPr="003E20A5" w:rsidRDefault="00511408" w:rsidP="00511408">
      <w:pPr>
        <w:numPr>
          <w:ilvl w:val="1"/>
          <w:numId w:val="32"/>
        </w:numPr>
        <w:tabs>
          <w:tab w:val="left" w:pos="1134"/>
        </w:tabs>
        <w:suppressAutoHyphens/>
        <w:spacing w:after="60"/>
        <w:contextualSpacing/>
        <w:jc w:val="both"/>
        <w:rPr>
          <w:rFonts w:eastAsia="Calibri"/>
          <w:lang w:eastAsia="ar-SA"/>
        </w:rPr>
      </w:pPr>
      <w:r w:rsidRPr="003E20A5">
        <w:rPr>
          <w:rFonts w:eastAsia="Calibri"/>
          <w:lang w:eastAsia="ar-SA"/>
        </w:rPr>
        <w:t xml:space="preserve"> Вместе с Товаром Поставщик передает документы,</w:t>
      </w:r>
      <w:r w:rsidRPr="003E20A5">
        <w:rPr>
          <w:rFonts w:eastAsia="Calibri"/>
        </w:rPr>
        <w:t xml:space="preserve"> указанные в п. 3.5. Контракта.</w:t>
      </w:r>
    </w:p>
    <w:p w14:paraId="2061E5DA" w14:textId="77777777" w:rsidR="00511408" w:rsidRPr="003E20A5" w:rsidRDefault="00511408" w:rsidP="00511408">
      <w:pPr>
        <w:numPr>
          <w:ilvl w:val="1"/>
          <w:numId w:val="32"/>
        </w:numPr>
        <w:suppressAutoHyphens/>
        <w:spacing w:after="60"/>
        <w:ind w:left="0" w:firstLine="709"/>
        <w:contextualSpacing/>
        <w:jc w:val="both"/>
        <w:rPr>
          <w:rFonts w:eastAsia="Calibri"/>
          <w:lang w:eastAsia="ar-SA"/>
        </w:rPr>
      </w:pPr>
      <w:r w:rsidRPr="003E20A5">
        <w:rPr>
          <w:rFonts w:eastAsia="Calibri"/>
          <w:lang w:eastAsia="ar-SA"/>
        </w:rPr>
        <w:t>В ходе приемки Товара Заказчиком проводится экспертиза поставленного Поставщиком Товара в части его соответствия условиям Контракта. Экспертиза может проводиться Заказчиком своими силами или к ее проведению могут привлекаться эксперты, экспертные организации.</w:t>
      </w:r>
    </w:p>
    <w:p w14:paraId="66BB92AB" w14:textId="77777777" w:rsidR="00511408" w:rsidRPr="003E20A5" w:rsidRDefault="00511408" w:rsidP="00511408">
      <w:pPr>
        <w:numPr>
          <w:ilvl w:val="1"/>
          <w:numId w:val="32"/>
        </w:numPr>
        <w:tabs>
          <w:tab w:val="left" w:pos="1134"/>
        </w:tabs>
        <w:suppressAutoHyphens/>
        <w:spacing w:after="60"/>
        <w:ind w:left="0" w:firstLine="709"/>
        <w:contextualSpacing/>
        <w:jc w:val="both"/>
        <w:rPr>
          <w:rFonts w:eastAsia="Calibri"/>
          <w:lang w:eastAsia="ar-SA"/>
        </w:rPr>
      </w:pPr>
      <w:r w:rsidRPr="003E20A5">
        <w:rPr>
          <w:rFonts w:eastAsia="Calibri"/>
          <w:lang w:eastAsia="ar-SA"/>
        </w:rPr>
        <w:t xml:space="preserve"> Поставка Товара транспортной компанией</w:t>
      </w:r>
      <w:r w:rsidRPr="00FE5739">
        <w:rPr>
          <w:rFonts w:eastAsia="Calibri"/>
          <w:lang w:eastAsia="ar-SA"/>
        </w:rPr>
        <w:t>:</w:t>
      </w:r>
    </w:p>
    <w:p w14:paraId="44F685FC" w14:textId="77777777" w:rsidR="00511408" w:rsidRPr="003E20A5" w:rsidRDefault="00511408" w:rsidP="00511408">
      <w:pPr>
        <w:numPr>
          <w:ilvl w:val="2"/>
          <w:numId w:val="32"/>
        </w:numPr>
        <w:tabs>
          <w:tab w:val="left" w:pos="1276"/>
        </w:tabs>
        <w:suppressAutoHyphens/>
        <w:spacing w:after="60"/>
        <w:ind w:left="0" w:firstLine="720"/>
        <w:contextualSpacing/>
        <w:jc w:val="both"/>
        <w:rPr>
          <w:rFonts w:eastAsia="Calibri"/>
          <w:lang w:eastAsia="ar-SA"/>
        </w:rPr>
      </w:pPr>
      <w:r w:rsidRPr="003E20A5">
        <w:rPr>
          <w:rFonts w:eastAsia="Calibri"/>
          <w:lang w:eastAsia="ar-SA"/>
        </w:rPr>
        <w:t xml:space="preserve"> В случае получения Товара от представителя транспортной компании без присутствия уполномоченного представителя Поставщика Заказчик принимает Товар по товарно-транспортным накладным или иным документам, подтверждающим доставку Товара до Заказчика, на соответствие количества полученных грузовых мест и целостности упаковки в день поставки.</w:t>
      </w:r>
    </w:p>
    <w:p w14:paraId="407EE28C" w14:textId="77777777" w:rsidR="00511408" w:rsidRPr="003E20A5" w:rsidRDefault="00511408" w:rsidP="00511408">
      <w:pPr>
        <w:numPr>
          <w:ilvl w:val="2"/>
          <w:numId w:val="32"/>
        </w:numPr>
        <w:tabs>
          <w:tab w:val="left" w:pos="1276"/>
        </w:tabs>
        <w:suppressAutoHyphens/>
        <w:spacing w:after="60"/>
        <w:ind w:left="0" w:firstLine="720"/>
        <w:contextualSpacing/>
        <w:jc w:val="both"/>
        <w:rPr>
          <w:rFonts w:eastAsia="Calibri"/>
          <w:lang w:eastAsia="ar-SA"/>
        </w:rPr>
      </w:pPr>
      <w:r w:rsidRPr="003E20A5">
        <w:rPr>
          <w:rFonts w:eastAsia="Calibri"/>
          <w:lang w:eastAsia="ar-SA"/>
        </w:rPr>
        <w:t xml:space="preserve"> После проверки целостности упаковок и соответствия количества грузовых мест товарно-транспортным накладным или иным документам, подтверждающим доставку Товара до Заказчика, Заказчик подписывает в установленном порядке товарно-транспортные накладные или иные документы, подтверждающие доставку Товара до Заказчика.</w:t>
      </w:r>
    </w:p>
    <w:p w14:paraId="5EC5F212" w14:textId="77777777" w:rsidR="00511408" w:rsidRPr="003E20A5" w:rsidRDefault="00511408" w:rsidP="00511408">
      <w:pPr>
        <w:numPr>
          <w:ilvl w:val="2"/>
          <w:numId w:val="32"/>
        </w:numPr>
        <w:tabs>
          <w:tab w:val="left" w:pos="1134"/>
          <w:tab w:val="left" w:pos="1276"/>
        </w:tabs>
        <w:suppressAutoHyphens/>
        <w:spacing w:after="60"/>
        <w:ind w:left="0" w:firstLine="720"/>
        <w:contextualSpacing/>
        <w:jc w:val="both"/>
        <w:rPr>
          <w:rFonts w:eastAsia="Calibri"/>
          <w:lang w:eastAsia="ar-SA"/>
        </w:rPr>
      </w:pPr>
      <w:r w:rsidRPr="003E20A5">
        <w:rPr>
          <w:rFonts w:eastAsia="Calibri"/>
          <w:lang w:eastAsia="ar-SA"/>
        </w:rPr>
        <w:t xml:space="preserve"> При обнаружении нарушения целостности упаковки Товара и</w:t>
      </w:r>
      <w:r>
        <w:rPr>
          <w:rFonts w:eastAsia="Calibri"/>
          <w:lang w:eastAsia="ar-SA"/>
        </w:rPr>
        <w:t xml:space="preserve"> </w:t>
      </w:r>
      <w:r w:rsidRPr="003E20A5">
        <w:rPr>
          <w:rFonts w:eastAsia="Calibri"/>
          <w:lang w:eastAsia="ar-SA"/>
        </w:rPr>
        <w:t xml:space="preserve">(или) не соответствия фактически полученных грузовых мест количеству заявленных в товарно-транспортной накладной или ином документе, подтверждающем доставку Товара до Заказчика, Заказчиком составляется Акт о нарушении целостности упаковки или Акт о недостаче, составленный в произвольной форме и подписываемый Заказчиком и уполномоченным представителем транспортной компании. </w:t>
      </w:r>
    </w:p>
    <w:p w14:paraId="6AE474E1" w14:textId="77777777" w:rsidR="00511408" w:rsidRPr="003E20A5" w:rsidRDefault="00511408" w:rsidP="00511408">
      <w:pPr>
        <w:numPr>
          <w:ilvl w:val="2"/>
          <w:numId w:val="32"/>
        </w:numPr>
        <w:tabs>
          <w:tab w:val="left" w:pos="1134"/>
          <w:tab w:val="left" w:pos="1276"/>
        </w:tabs>
        <w:suppressAutoHyphens/>
        <w:spacing w:after="60"/>
        <w:ind w:left="0" w:firstLine="720"/>
        <w:contextualSpacing/>
        <w:jc w:val="both"/>
        <w:rPr>
          <w:rFonts w:eastAsia="Calibri"/>
          <w:lang w:eastAsia="ar-SA"/>
        </w:rPr>
      </w:pPr>
      <w:r w:rsidRPr="003E20A5">
        <w:rPr>
          <w:rFonts w:eastAsia="Calibri"/>
          <w:lang w:eastAsia="ar-SA"/>
        </w:rPr>
        <w:t xml:space="preserve"> После подписания товарно-транспортных накладных или иных документов, подтверждающих доставку Товара до Заказчика, Заказчик </w:t>
      </w:r>
      <w:r w:rsidRPr="00D049B4">
        <w:rPr>
          <w:rFonts w:eastAsia="Calibri"/>
          <w:b/>
          <w:bCs/>
          <w:lang w:eastAsia="ar-SA"/>
        </w:rPr>
        <w:t>в течение 2 (двух) рабочих дней</w:t>
      </w:r>
      <w:r w:rsidRPr="003E20A5">
        <w:rPr>
          <w:rFonts w:eastAsia="Calibri"/>
          <w:lang w:eastAsia="ar-SA"/>
        </w:rPr>
        <w:t xml:space="preserve"> со дня поставки Товара организует проверку полученного Товара на его соответствие Спецификации на поставку Товара (Приложение № 1) и требованиям, указанным в Техническом задании (Приложение № 2), а также на соответствие Товара требуемому количеству и качеству.</w:t>
      </w:r>
    </w:p>
    <w:p w14:paraId="5964BB7F" w14:textId="0B5018CD" w:rsidR="00511408" w:rsidRPr="003E20A5" w:rsidRDefault="00511408" w:rsidP="00511408">
      <w:pPr>
        <w:numPr>
          <w:ilvl w:val="1"/>
          <w:numId w:val="32"/>
        </w:numPr>
        <w:tabs>
          <w:tab w:val="left" w:pos="1134"/>
        </w:tabs>
        <w:spacing w:before="120" w:after="60"/>
        <w:ind w:left="0" w:firstLine="709"/>
        <w:contextualSpacing/>
        <w:jc w:val="both"/>
        <w:outlineLvl w:val="4"/>
        <w:rPr>
          <w:bCs/>
        </w:rPr>
      </w:pPr>
      <w:r w:rsidRPr="003E20A5">
        <w:t xml:space="preserve"> После проверки соответствия всего Товара </w:t>
      </w:r>
      <w:r w:rsidR="00D049B4">
        <w:t>т</w:t>
      </w:r>
      <w:r w:rsidR="00D049B4" w:rsidRPr="00D049B4">
        <w:t>оварн</w:t>
      </w:r>
      <w:r w:rsidR="00D049B4">
        <w:t>ой</w:t>
      </w:r>
      <w:r w:rsidR="00D049B4" w:rsidRPr="00D049B4">
        <w:t xml:space="preserve"> накладн</w:t>
      </w:r>
      <w:r w:rsidR="00D049B4">
        <w:t>ой</w:t>
      </w:r>
      <w:r w:rsidR="00D12FD8">
        <w:t xml:space="preserve"> </w:t>
      </w:r>
      <w:r w:rsidR="00D049B4" w:rsidRPr="00D049B4">
        <w:t>/ Универсальн</w:t>
      </w:r>
      <w:r w:rsidR="00D049B4">
        <w:t>ого</w:t>
      </w:r>
      <w:r w:rsidR="00D049B4" w:rsidRPr="00D049B4">
        <w:t xml:space="preserve"> передаточн</w:t>
      </w:r>
      <w:r w:rsidR="00D049B4">
        <w:t>ого</w:t>
      </w:r>
      <w:r w:rsidR="00D049B4" w:rsidRPr="00D049B4">
        <w:t xml:space="preserve"> документ</w:t>
      </w:r>
      <w:r w:rsidR="00D049B4">
        <w:t>а</w:t>
      </w:r>
      <w:r w:rsidRPr="003E20A5">
        <w:t>, а также Спецификации на поставку Товара (Приложение № 1</w:t>
      </w:r>
      <w:r w:rsidR="00D12FD8" w:rsidRPr="00D12FD8">
        <w:t xml:space="preserve"> к Контракту</w:t>
      </w:r>
      <w:r w:rsidRPr="003E20A5">
        <w:t>) и требованиям Технического задания (Приложение № 2</w:t>
      </w:r>
      <w:r w:rsidR="00D12FD8" w:rsidRPr="00D12FD8">
        <w:t xml:space="preserve"> к Контракту</w:t>
      </w:r>
      <w:r w:rsidRPr="003E20A5">
        <w:t>) Заказчик подписывает в установленном порядке товарные накладные в двух экземплярах.</w:t>
      </w:r>
    </w:p>
    <w:p w14:paraId="0879D660" w14:textId="76FEEEF0" w:rsidR="00511408" w:rsidRPr="003E20A5" w:rsidRDefault="00511408" w:rsidP="00511408">
      <w:pPr>
        <w:numPr>
          <w:ilvl w:val="1"/>
          <w:numId w:val="32"/>
        </w:numPr>
        <w:tabs>
          <w:tab w:val="left" w:pos="1134"/>
        </w:tabs>
        <w:spacing w:before="120" w:after="60"/>
        <w:ind w:left="0" w:firstLine="709"/>
        <w:contextualSpacing/>
        <w:jc w:val="both"/>
        <w:outlineLvl w:val="4"/>
      </w:pPr>
      <w:r w:rsidRPr="003E20A5">
        <w:t xml:space="preserve"> В случае несоответствия количества, качества и ассортимента Товара данным, указанным в Спецификации и Техническом задании (Приложения №№ 1, 2</w:t>
      </w:r>
      <w:r w:rsidR="00D12FD8" w:rsidRPr="00D12FD8">
        <w:t xml:space="preserve"> к Контракту</w:t>
      </w:r>
      <w:r w:rsidRPr="003E20A5">
        <w:t>), в том числе хотя бы одного экземпляра Товара, Заказчик имеет право отказаться от приема Товара. При этом весь поставленный Товар может быть возвращен Поставщику.</w:t>
      </w:r>
    </w:p>
    <w:p w14:paraId="4521CF2E" w14:textId="77777777" w:rsidR="00511408" w:rsidRPr="003E20A5" w:rsidRDefault="00511408" w:rsidP="00511408">
      <w:pPr>
        <w:numPr>
          <w:ilvl w:val="1"/>
          <w:numId w:val="32"/>
        </w:numPr>
        <w:tabs>
          <w:tab w:val="left" w:pos="1134"/>
        </w:tabs>
        <w:spacing w:before="120" w:after="60"/>
        <w:ind w:left="0" w:firstLine="709"/>
        <w:contextualSpacing/>
        <w:jc w:val="both"/>
        <w:outlineLvl w:val="4"/>
      </w:pPr>
      <w:r w:rsidRPr="003E20A5">
        <w:t xml:space="preserve"> Заказчиком в течение 1 (</w:t>
      </w:r>
      <w:r>
        <w:t>о</w:t>
      </w:r>
      <w:r w:rsidRPr="003E20A5">
        <w:t>дного) рабочего дня со дня отказа от приемки Товара составляется и направляется в адрес Поставщика Акт о выявленных недостатках с перечнем выявленных недостатков и необходимых доработок.</w:t>
      </w:r>
    </w:p>
    <w:p w14:paraId="3D15FB4B" w14:textId="77777777" w:rsidR="00511408" w:rsidRPr="003E20A5" w:rsidRDefault="00511408" w:rsidP="00511408">
      <w:pPr>
        <w:numPr>
          <w:ilvl w:val="1"/>
          <w:numId w:val="32"/>
        </w:numPr>
        <w:tabs>
          <w:tab w:val="left" w:pos="1134"/>
        </w:tabs>
        <w:spacing w:before="120" w:after="60"/>
        <w:ind w:left="0" w:firstLine="709"/>
        <w:contextualSpacing/>
        <w:jc w:val="both"/>
        <w:outlineLvl w:val="4"/>
      </w:pPr>
      <w:r w:rsidRPr="003E20A5">
        <w:lastRenderedPageBreak/>
        <w:t xml:space="preserve"> Заказчик вправе не отказывать в приемке Товара, если выявленное несоответствие не препятствует приемке Товара, и установить Поставщику срок для устранения несоответствия.</w:t>
      </w:r>
    </w:p>
    <w:p w14:paraId="0F562F16" w14:textId="77777777" w:rsidR="00511408" w:rsidRPr="003E20A5" w:rsidRDefault="00511408" w:rsidP="00511408">
      <w:pPr>
        <w:numPr>
          <w:ilvl w:val="1"/>
          <w:numId w:val="32"/>
        </w:numPr>
        <w:tabs>
          <w:tab w:val="left" w:pos="1134"/>
        </w:tabs>
        <w:spacing w:before="120" w:after="60"/>
        <w:ind w:left="0" w:firstLine="709"/>
        <w:contextualSpacing/>
        <w:jc w:val="both"/>
        <w:outlineLvl w:val="4"/>
      </w:pPr>
      <w:r w:rsidRPr="003E20A5">
        <w:t xml:space="preserve"> В случае отказа Заказчика от приема Товара в связи с необходимостью устранения недостатков, Поставщик обязуется в согласованный Сторонами срок устранить указанные в Акте недостатки за свой счет. После устранения выявленных недостатков Товар принимается повторно в порядке, установленном настоящим разделом. Акт сдачи-приемки Товара подписывается Заказчиком после устранения Поставщиком всех недостатков.</w:t>
      </w:r>
    </w:p>
    <w:p w14:paraId="7859135D" w14:textId="225A7D3F" w:rsidR="00511408" w:rsidRPr="003E20A5" w:rsidRDefault="00511408" w:rsidP="00511408">
      <w:pPr>
        <w:keepNext/>
        <w:numPr>
          <w:ilvl w:val="1"/>
          <w:numId w:val="32"/>
        </w:numPr>
        <w:tabs>
          <w:tab w:val="left" w:pos="1276"/>
        </w:tabs>
        <w:spacing w:before="120" w:after="60"/>
        <w:ind w:left="0" w:firstLine="709"/>
        <w:contextualSpacing/>
        <w:jc w:val="both"/>
        <w:outlineLvl w:val="4"/>
      </w:pPr>
      <w:r w:rsidRPr="003E20A5">
        <w:t>В случае осуществления Поставщиком замены Товара по требованию Заказчика, датой поставки Товара будет считаться дата фактически поставленного в полном объеме и соответствующего всем без исключения требованиям Технического задания (Приложение № 2</w:t>
      </w:r>
      <w:r w:rsidR="00CC469A" w:rsidRPr="00CC469A">
        <w:rPr>
          <w:rFonts w:eastAsia="Calibri"/>
          <w:lang w:eastAsia="ar-SA"/>
        </w:rPr>
        <w:t xml:space="preserve"> </w:t>
      </w:r>
      <w:r w:rsidR="00CC469A">
        <w:rPr>
          <w:rFonts w:eastAsia="Calibri"/>
          <w:lang w:eastAsia="ar-SA"/>
        </w:rPr>
        <w:t>к Контракту</w:t>
      </w:r>
      <w:r w:rsidRPr="003E20A5">
        <w:t>) Товара с учетом устранения Поставщиком всех недостатков, указанных в Акте о выявленных недостатках.</w:t>
      </w:r>
    </w:p>
    <w:p w14:paraId="0C48D5B8" w14:textId="77777777" w:rsidR="00511408" w:rsidRPr="003E20A5" w:rsidRDefault="00511408" w:rsidP="00511408">
      <w:pPr>
        <w:numPr>
          <w:ilvl w:val="1"/>
          <w:numId w:val="32"/>
        </w:numPr>
        <w:tabs>
          <w:tab w:val="left" w:pos="1276"/>
        </w:tabs>
        <w:spacing w:before="120" w:after="60"/>
        <w:ind w:left="0" w:firstLine="709"/>
        <w:contextualSpacing/>
        <w:jc w:val="both"/>
        <w:outlineLvl w:val="4"/>
      </w:pPr>
      <w:r w:rsidRPr="003E20A5">
        <w:t>В случае просрочки Поставщиком своих обязательств по поставке Товара, в том числе из-за устранения недостатков по вине Поставщика в соответствии с требованиями настоящего раздела Контракта, уплата неустойки (пеней) осуществляется в соответствии с разделом 10</w:t>
      </w:r>
      <w:r>
        <w:t>.</w:t>
      </w:r>
      <w:r w:rsidRPr="003E20A5">
        <w:t xml:space="preserve"> Контракта.</w:t>
      </w:r>
    </w:p>
    <w:p w14:paraId="613B9BEE" w14:textId="1C948E1A" w:rsidR="00511408" w:rsidRPr="003E20A5" w:rsidRDefault="00511408" w:rsidP="00511408">
      <w:pPr>
        <w:numPr>
          <w:ilvl w:val="1"/>
          <w:numId w:val="32"/>
        </w:numPr>
        <w:tabs>
          <w:tab w:val="left" w:pos="1276"/>
        </w:tabs>
        <w:spacing w:before="120" w:after="60"/>
        <w:ind w:left="0" w:firstLine="709"/>
        <w:contextualSpacing/>
        <w:jc w:val="both"/>
        <w:outlineLvl w:val="4"/>
      </w:pPr>
      <w:r w:rsidRPr="003E20A5">
        <w:t xml:space="preserve">На основании результатов проверки соответствия поставленного Товара </w:t>
      </w:r>
      <w:r w:rsidRPr="003E20A5">
        <w:rPr>
          <w:bCs/>
        </w:rPr>
        <w:t>Спецификации (Приложение № 1</w:t>
      </w:r>
      <w:r w:rsidR="00CC469A" w:rsidRPr="00CC469A">
        <w:rPr>
          <w:rFonts w:eastAsia="Calibri"/>
          <w:lang w:eastAsia="ar-SA"/>
        </w:rPr>
        <w:t xml:space="preserve"> </w:t>
      </w:r>
      <w:r w:rsidR="00CC469A">
        <w:rPr>
          <w:rFonts w:eastAsia="Calibri"/>
          <w:lang w:eastAsia="ar-SA"/>
        </w:rPr>
        <w:t>к Контракту</w:t>
      </w:r>
      <w:r w:rsidRPr="003E20A5">
        <w:rPr>
          <w:bCs/>
        </w:rPr>
        <w:t>),</w:t>
      </w:r>
      <w:r w:rsidRPr="003E20A5">
        <w:t xml:space="preserve"> требованиям Технического задания (Приложение № 2</w:t>
      </w:r>
      <w:r w:rsidR="00CC469A" w:rsidRPr="00CC469A">
        <w:rPr>
          <w:rFonts w:eastAsia="Calibri"/>
          <w:lang w:eastAsia="ar-SA"/>
        </w:rPr>
        <w:t xml:space="preserve"> </w:t>
      </w:r>
      <w:r w:rsidR="00CC469A">
        <w:rPr>
          <w:rFonts w:eastAsia="Calibri"/>
          <w:lang w:eastAsia="ar-SA"/>
        </w:rPr>
        <w:t>к Контракту</w:t>
      </w:r>
      <w:r w:rsidRPr="003E20A5">
        <w:t xml:space="preserve">), подписанной Сторонами товарной накладной, Заказчик </w:t>
      </w:r>
      <w:r w:rsidR="008C0681">
        <w:t xml:space="preserve">осуществляет </w:t>
      </w:r>
      <w:r w:rsidRPr="003E20A5">
        <w:t>приемк</w:t>
      </w:r>
      <w:r w:rsidR="008C0681">
        <w:t>у</w:t>
      </w:r>
      <w:r w:rsidRPr="003E20A5">
        <w:t xml:space="preserve"> Товара</w:t>
      </w:r>
      <w:r w:rsidR="008C0681">
        <w:t>.</w:t>
      </w:r>
      <w:r w:rsidRPr="003E20A5">
        <w:t xml:space="preserve"> Допускается предоставление для оплаты документов только в целом по всему поставленному Товару.</w:t>
      </w:r>
    </w:p>
    <w:p w14:paraId="2255F162" w14:textId="77777777" w:rsidR="00511408" w:rsidRPr="003E20A5" w:rsidRDefault="00511408" w:rsidP="00511408">
      <w:pPr>
        <w:suppressAutoHyphens/>
        <w:spacing w:after="120"/>
        <w:contextualSpacing/>
        <w:jc w:val="both"/>
        <w:rPr>
          <w:b/>
          <w:color w:val="000000"/>
        </w:rPr>
      </w:pPr>
    </w:p>
    <w:p w14:paraId="561A068E" w14:textId="77777777" w:rsidR="00511408" w:rsidRPr="003E20A5" w:rsidRDefault="00511408" w:rsidP="00511408">
      <w:pPr>
        <w:tabs>
          <w:tab w:val="left" w:pos="330"/>
        </w:tabs>
        <w:spacing w:before="360" w:after="120"/>
        <w:contextualSpacing/>
        <w:jc w:val="center"/>
        <w:rPr>
          <w:b/>
        </w:rPr>
      </w:pPr>
      <w:r w:rsidRPr="003E20A5">
        <w:rPr>
          <w:b/>
        </w:rPr>
        <w:t>7. СРОК ДЕЙСТВИЯ КОНТРАКТА</w:t>
      </w:r>
    </w:p>
    <w:p w14:paraId="3F7A5A24" w14:textId="77777777" w:rsidR="00511408" w:rsidRPr="003E20A5" w:rsidRDefault="00511408" w:rsidP="00511408">
      <w:pPr>
        <w:tabs>
          <w:tab w:val="left" w:pos="709"/>
          <w:tab w:val="left" w:pos="1276"/>
        </w:tabs>
        <w:spacing w:before="120" w:after="60"/>
        <w:ind w:firstLine="709"/>
        <w:contextualSpacing/>
        <w:jc w:val="both"/>
        <w:outlineLvl w:val="4"/>
      </w:pPr>
    </w:p>
    <w:p w14:paraId="7D7B73AD" w14:textId="74A879E9" w:rsidR="00567D9A" w:rsidRPr="003E20A5" w:rsidRDefault="00511408" w:rsidP="00567D9A">
      <w:pPr>
        <w:tabs>
          <w:tab w:val="left" w:pos="709"/>
          <w:tab w:val="left" w:pos="1276"/>
        </w:tabs>
        <w:spacing w:before="120" w:after="60"/>
        <w:ind w:firstLine="709"/>
        <w:contextualSpacing/>
        <w:jc w:val="both"/>
        <w:outlineLvl w:val="4"/>
      </w:pPr>
      <w:r w:rsidRPr="003E20A5">
        <w:t>7.1. Контракт вступает в силу с даты его заключения и действует</w:t>
      </w:r>
      <w:r w:rsidR="003B1648">
        <w:t xml:space="preserve"> </w:t>
      </w:r>
      <w:r w:rsidR="003B1648" w:rsidRPr="007C5034">
        <w:rPr>
          <w:b/>
          <w:bCs/>
        </w:rPr>
        <w:t xml:space="preserve">до </w:t>
      </w:r>
      <w:r w:rsidR="00E2211F" w:rsidRPr="007C5034">
        <w:rPr>
          <w:b/>
          <w:bCs/>
        </w:rPr>
        <w:t>0</w:t>
      </w:r>
      <w:r w:rsidR="007C5034">
        <w:rPr>
          <w:b/>
          <w:bCs/>
        </w:rPr>
        <w:t>6</w:t>
      </w:r>
      <w:r w:rsidR="00846305" w:rsidRPr="007C5034">
        <w:rPr>
          <w:b/>
          <w:bCs/>
        </w:rPr>
        <w:t xml:space="preserve"> </w:t>
      </w:r>
      <w:r w:rsidR="008C0681" w:rsidRPr="007C5034">
        <w:rPr>
          <w:b/>
          <w:bCs/>
        </w:rPr>
        <w:t>ию</w:t>
      </w:r>
      <w:r w:rsidR="00E2211F" w:rsidRPr="007C5034">
        <w:rPr>
          <w:b/>
          <w:bCs/>
        </w:rPr>
        <w:t>л</w:t>
      </w:r>
      <w:r w:rsidR="008C0681" w:rsidRPr="007C5034">
        <w:rPr>
          <w:b/>
          <w:bCs/>
        </w:rPr>
        <w:t>я</w:t>
      </w:r>
      <w:r w:rsidR="009848AD" w:rsidRPr="007C5034">
        <w:rPr>
          <w:b/>
          <w:bCs/>
        </w:rPr>
        <w:t xml:space="preserve"> 202</w:t>
      </w:r>
      <w:r w:rsidR="008C0681" w:rsidRPr="007C5034">
        <w:rPr>
          <w:b/>
          <w:bCs/>
        </w:rPr>
        <w:t>6</w:t>
      </w:r>
      <w:r w:rsidR="009848AD" w:rsidRPr="007C5034">
        <w:rPr>
          <w:b/>
          <w:bCs/>
        </w:rPr>
        <w:t xml:space="preserve"> года</w:t>
      </w:r>
      <w:r w:rsidR="008F01EF">
        <w:rPr>
          <w:b/>
          <w:bCs/>
        </w:rPr>
        <w:t xml:space="preserve"> (включительно)</w:t>
      </w:r>
      <w:r w:rsidR="003B1648">
        <w:t>,</w:t>
      </w:r>
      <w:r>
        <w:t xml:space="preserve"> </w:t>
      </w:r>
      <w:r w:rsidR="00567D9A">
        <w:t xml:space="preserve">а в части взаиморасчетов до </w:t>
      </w:r>
      <w:r w:rsidR="00567D9A" w:rsidRPr="003E20A5">
        <w:t>полного исполнения Сторонами обязательств.</w:t>
      </w:r>
    </w:p>
    <w:p w14:paraId="762888D1" w14:textId="470F57B5" w:rsidR="00511408" w:rsidRPr="003E20A5" w:rsidRDefault="00DE3BE8" w:rsidP="00567D9A">
      <w:pPr>
        <w:tabs>
          <w:tab w:val="left" w:pos="709"/>
          <w:tab w:val="left" w:pos="1276"/>
        </w:tabs>
        <w:spacing w:before="120" w:after="60"/>
        <w:ind w:firstLine="709"/>
        <w:contextualSpacing/>
        <w:jc w:val="both"/>
        <w:outlineLvl w:val="4"/>
      </w:pPr>
      <w:r>
        <w:t xml:space="preserve">7.2. </w:t>
      </w:r>
      <w:r w:rsidR="00511408" w:rsidRPr="003E20A5">
        <w:t>В части гарантийных обязательств Поставщика Контракт действует до момента истечения гарантийных сроков.</w:t>
      </w:r>
    </w:p>
    <w:p w14:paraId="391C4F87" w14:textId="77DCA270" w:rsidR="00511408" w:rsidRPr="0070586D" w:rsidRDefault="0070586D" w:rsidP="0070586D">
      <w:pPr>
        <w:keepNext/>
        <w:tabs>
          <w:tab w:val="left" w:pos="330"/>
        </w:tabs>
        <w:spacing w:before="360" w:after="120"/>
        <w:ind w:left="360"/>
        <w:jc w:val="center"/>
        <w:rPr>
          <w:b/>
        </w:rPr>
      </w:pPr>
      <w:r>
        <w:rPr>
          <w:b/>
        </w:rPr>
        <w:t xml:space="preserve">8. </w:t>
      </w:r>
      <w:r w:rsidR="00511408" w:rsidRPr="0070586D">
        <w:rPr>
          <w:b/>
        </w:rPr>
        <w:t>ИЗМЕНЕНИЕ КОНТРАКТА</w:t>
      </w:r>
    </w:p>
    <w:p w14:paraId="0E23C869" w14:textId="77777777" w:rsidR="00511408" w:rsidRPr="003E20A5" w:rsidRDefault="00511408" w:rsidP="00511408">
      <w:pPr>
        <w:spacing w:before="120" w:after="60"/>
        <w:ind w:firstLine="709"/>
        <w:contextualSpacing/>
        <w:jc w:val="both"/>
        <w:outlineLvl w:val="4"/>
      </w:pPr>
    </w:p>
    <w:p w14:paraId="0DCC19DF" w14:textId="77777777" w:rsidR="00511408" w:rsidRPr="003E20A5" w:rsidRDefault="00511408" w:rsidP="00511408">
      <w:pPr>
        <w:spacing w:before="120" w:after="60"/>
        <w:ind w:firstLine="709"/>
        <w:contextualSpacing/>
        <w:jc w:val="both"/>
        <w:outlineLvl w:val="4"/>
      </w:pPr>
      <w:r w:rsidRPr="003E20A5">
        <w:t>8.1. Изменение существенных условий Контракта при его исполнении не допускается, за исключением их изменения по соглашению сторон в случаях, указанных в части 1 статьи 95 Закона № 44-ФЗ, в том числе в следующих случаях:</w:t>
      </w:r>
    </w:p>
    <w:p w14:paraId="6A093C8D" w14:textId="77777777" w:rsidR="00511408" w:rsidRPr="003E20A5" w:rsidRDefault="00511408" w:rsidP="00511408">
      <w:pPr>
        <w:numPr>
          <w:ilvl w:val="0"/>
          <w:numId w:val="33"/>
        </w:numPr>
        <w:tabs>
          <w:tab w:val="left" w:pos="993"/>
        </w:tabs>
        <w:spacing w:after="60"/>
        <w:ind w:left="0" w:firstLine="709"/>
        <w:contextualSpacing/>
        <w:jc w:val="both"/>
        <w:rPr>
          <w:bCs/>
          <w:snapToGrid w:val="0"/>
        </w:rPr>
      </w:pPr>
      <w:r w:rsidRPr="003E20A5">
        <w:rPr>
          <w:bCs/>
          <w:snapToGrid w:val="0"/>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7F64E46E" w14:textId="77777777" w:rsidR="00511408" w:rsidRPr="003E20A5" w:rsidRDefault="00511408" w:rsidP="00511408">
      <w:pPr>
        <w:numPr>
          <w:ilvl w:val="0"/>
          <w:numId w:val="33"/>
        </w:numPr>
        <w:tabs>
          <w:tab w:val="left" w:pos="993"/>
        </w:tabs>
        <w:spacing w:after="60"/>
        <w:ind w:left="0" w:firstLine="709"/>
        <w:contextualSpacing/>
        <w:jc w:val="both"/>
        <w:rPr>
          <w:bCs/>
          <w:snapToGrid w:val="0"/>
        </w:rPr>
      </w:pPr>
      <w:r w:rsidRPr="003E20A5">
        <w:rPr>
          <w:bCs/>
          <w:snapToGrid w:val="0"/>
        </w:rPr>
        <w:t>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
    <w:p w14:paraId="5C9C4FCA" w14:textId="77777777" w:rsidR="00511408" w:rsidRPr="003E20A5" w:rsidRDefault="00511408" w:rsidP="00511408">
      <w:pPr>
        <w:numPr>
          <w:ilvl w:val="0"/>
          <w:numId w:val="33"/>
        </w:numPr>
        <w:tabs>
          <w:tab w:val="left" w:pos="993"/>
        </w:tabs>
        <w:spacing w:after="60"/>
        <w:ind w:left="0" w:firstLine="709"/>
        <w:contextualSpacing/>
        <w:jc w:val="both"/>
        <w:rPr>
          <w:bCs/>
          <w:snapToGrid w:val="0"/>
        </w:rPr>
      </w:pPr>
      <w:r w:rsidRPr="003E20A5">
        <w:rPr>
          <w:bCs/>
          <w:snapToGrid w:val="0"/>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w:t>
      </w:r>
    </w:p>
    <w:p w14:paraId="73ADCDB9" w14:textId="77777777" w:rsidR="00511408" w:rsidRPr="003E20A5" w:rsidRDefault="00511408" w:rsidP="00511408">
      <w:pPr>
        <w:spacing w:after="60"/>
        <w:ind w:firstLine="709"/>
        <w:contextualSpacing/>
        <w:jc w:val="both"/>
        <w:rPr>
          <w:bCs/>
          <w:snapToGrid w:val="0"/>
        </w:rPr>
      </w:pPr>
      <w:r w:rsidRPr="003E20A5">
        <w:rPr>
          <w:bCs/>
          <w:snapToGrid w:val="0"/>
        </w:rPr>
        <w:t>8.2. При уменьшении Заказчиком ранее доведенных лимитов бюджетных обязательств Стороны должны в течение 10 (</w:t>
      </w:r>
      <w:r>
        <w:rPr>
          <w:bCs/>
          <w:snapToGrid w:val="0"/>
        </w:rPr>
        <w:t>д</w:t>
      </w:r>
      <w:r w:rsidRPr="003E20A5">
        <w:rPr>
          <w:bCs/>
          <w:snapToGrid w:val="0"/>
        </w:rPr>
        <w:t>есяти) рабочих дней с даты получения Поставщиком соответствующего уведомления от Заказчика рассмотреть вопрос о новых условиях Контракта. Сокращение количества Товара при уменьшении цены Контракта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 ноября 2013 г. №</w:t>
      </w:r>
      <w:r>
        <w:rPr>
          <w:bCs/>
          <w:snapToGrid w:val="0"/>
        </w:rPr>
        <w:t xml:space="preserve"> </w:t>
      </w:r>
      <w:r w:rsidRPr="003E20A5">
        <w:rPr>
          <w:bCs/>
          <w:snapToGrid w:val="0"/>
        </w:rPr>
        <w:t>1090.</w:t>
      </w:r>
    </w:p>
    <w:p w14:paraId="6DBA2E23" w14:textId="77777777" w:rsidR="00511408" w:rsidRPr="003E20A5" w:rsidRDefault="00511408" w:rsidP="00511408">
      <w:pPr>
        <w:spacing w:after="60"/>
        <w:ind w:firstLine="709"/>
        <w:contextualSpacing/>
        <w:jc w:val="both"/>
      </w:pPr>
      <w:r w:rsidRPr="003E20A5">
        <w:rPr>
          <w:bCs/>
          <w:snapToGrid w:val="0"/>
        </w:rPr>
        <w:t>8.3.</w:t>
      </w:r>
      <w:r w:rsidRPr="003E20A5">
        <w:t xml:space="preserve">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w:t>
      </w:r>
      <w:r w:rsidRPr="003E20A5">
        <w:lastRenderedPageBreak/>
        <w:t>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A88DF57" w14:textId="77777777" w:rsidR="00511408" w:rsidRPr="003E20A5" w:rsidRDefault="00511408" w:rsidP="00511408">
      <w:pPr>
        <w:tabs>
          <w:tab w:val="left" w:pos="142"/>
          <w:tab w:val="left" w:pos="1276"/>
        </w:tabs>
        <w:spacing w:before="120" w:after="120"/>
        <w:contextualSpacing/>
        <w:jc w:val="center"/>
        <w:outlineLvl w:val="4"/>
        <w:rPr>
          <w:b/>
        </w:rPr>
      </w:pPr>
    </w:p>
    <w:p w14:paraId="0FECD25E" w14:textId="77777777" w:rsidR="00511408" w:rsidRPr="003E20A5" w:rsidRDefault="00511408" w:rsidP="00511408">
      <w:pPr>
        <w:tabs>
          <w:tab w:val="left" w:pos="142"/>
          <w:tab w:val="left" w:pos="1276"/>
        </w:tabs>
        <w:spacing w:before="120" w:after="120"/>
        <w:contextualSpacing/>
        <w:jc w:val="center"/>
        <w:outlineLvl w:val="4"/>
      </w:pPr>
      <w:r w:rsidRPr="003E20A5">
        <w:rPr>
          <w:b/>
        </w:rPr>
        <w:t>9. УСЛОВИЯ РАСТОРЖЕНИЯ КОНТРАКТА</w:t>
      </w:r>
    </w:p>
    <w:p w14:paraId="0B4F17C0" w14:textId="77777777" w:rsidR="00511408" w:rsidRPr="003E20A5" w:rsidRDefault="00511408" w:rsidP="00511408">
      <w:pPr>
        <w:tabs>
          <w:tab w:val="left" w:pos="330"/>
          <w:tab w:val="left" w:pos="1276"/>
        </w:tabs>
        <w:spacing w:before="120" w:after="120"/>
        <w:ind w:left="1080"/>
        <w:contextualSpacing/>
        <w:jc w:val="both"/>
        <w:outlineLvl w:val="4"/>
      </w:pPr>
    </w:p>
    <w:p w14:paraId="744ECBAE" w14:textId="77777777" w:rsidR="00511408" w:rsidRPr="003E20A5" w:rsidRDefault="00511408" w:rsidP="00511408">
      <w:pPr>
        <w:numPr>
          <w:ilvl w:val="1"/>
          <w:numId w:val="35"/>
        </w:numPr>
        <w:tabs>
          <w:tab w:val="left" w:pos="0"/>
          <w:tab w:val="left" w:pos="1276"/>
        </w:tabs>
        <w:spacing w:before="120" w:after="120"/>
        <w:ind w:left="0" w:firstLine="709"/>
        <w:contextualSpacing/>
        <w:jc w:val="both"/>
        <w:outlineLvl w:val="4"/>
      </w:pPr>
      <w:r w:rsidRPr="003E20A5">
        <w:t xml:space="preserve"> Контракт может быть расторгнут по соглашению Сторон, по решению суда, а также в связи с односторонним отказом Стороны Контракта от его исполнения в соответствии с гражданским законодательством Российской Федерации, по основаниям, предусмотренным для одностороннего отказа от исполнения отдельных видов обязательств, в соответствии с положениями статьи 95 Закона № 44-ФЗ.</w:t>
      </w:r>
    </w:p>
    <w:p w14:paraId="0DE8D57D" w14:textId="77777777" w:rsidR="00511408" w:rsidRPr="003E20A5" w:rsidRDefault="00511408" w:rsidP="00511408">
      <w:pPr>
        <w:numPr>
          <w:ilvl w:val="1"/>
          <w:numId w:val="35"/>
        </w:numPr>
        <w:tabs>
          <w:tab w:val="left" w:pos="0"/>
          <w:tab w:val="left" w:pos="1134"/>
          <w:tab w:val="left" w:pos="1276"/>
        </w:tabs>
        <w:spacing w:before="120" w:after="120"/>
        <w:ind w:left="0" w:firstLine="709"/>
        <w:contextualSpacing/>
        <w:jc w:val="both"/>
        <w:outlineLvl w:val="4"/>
      </w:pPr>
      <w:r w:rsidRPr="003E20A5">
        <w:t xml:space="preserve"> Решение Стороны об одностороннем отказе от исполнения Контракта не позднее чем в течение трех рабочих дней с даты принятия такого решения, направляется противной Стороне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 адресату. </w:t>
      </w:r>
    </w:p>
    <w:p w14:paraId="3852D8E1" w14:textId="77777777" w:rsidR="00511408" w:rsidRPr="003E20A5" w:rsidRDefault="00511408" w:rsidP="00511408">
      <w:pPr>
        <w:numPr>
          <w:ilvl w:val="1"/>
          <w:numId w:val="35"/>
        </w:numPr>
        <w:tabs>
          <w:tab w:val="left" w:pos="0"/>
          <w:tab w:val="left" w:pos="1134"/>
          <w:tab w:val="left" w:pos="1276"/>
        </w:tabs>
        <w:spacing w:before="120" w:after="120"/>
        <w:ind w:left="0" w:firstLine="709"/>
        <w:contextualSpacing/>
        <w:jc w:val="both"/>
        <w:outlineLvl w:val="4"/>
      </w:pPr>
      <w:r w:rsidRPr="003E20A5">
        <w:t xml:space="preserve"> Датой надлежащего уведомления признается дата получения Стороной подтверждения о вручении указанного уведомления. В случае направления Заказчиком уведомления Поставщику и неполучении подтверждения о вручении, датой надлежащего уведомления признается дата получения информации об отсутствии Поставщика по его адресу, указанному в Контракте.</w:t>
      </w:r>
    </w:p>
    <w:p w14:paraId="5D56F99E" w14:textId="77777777" w:rsidR="00511408" w:rsidRPr="003E20A5" w:rsidRDefault="00511408" w:rsidP="00511408">
      <w:pPr>
        <w:numPr>
          <w:ilvl w:val="1"/>
          <w:numId w:val="35"/>
        </w:numPr>
        <w:tabs>
          <w:tab w:val="left" w:pos="0"/>
          <w:tab w:val="left" w:pos="1134"/>
          <w:tab w:val="left" w:pos="1276"/>
        </w:tabs>
        <w:spacing w:before="120" w:after="120"/>
        <w:ind w:left="0" w:firstLine="709"/>
        <w:contextualSpacing/>
        <w:jc w:val="both"/>
        <w:outlineLvl w:val="4"/>
      </w:pPr>
      <w:r w:rsidRPr="003E20A5">
        <w:t xml:space="preserve"> Сторона Контракта, являющаяся инициатором одностороннего отказа от его исполнения, обязана отменить не вступившее в силу решение, если в течение десятидневного срока с даты надлежащего уведомления противной Стороны о принятом решении об одностороннем отказе от исполнения Контракта, устранены нарушения его условий, послужившие основанием для принятия указанного решения, а в случае если инициатором одностороннего отказа от исполнения Контракта выступил Заказчик, ему компенсированы затраты на проведение экспертизы оборудования с привлечением экспертов, экспертных организаций осуществленной до принятия решения об одностороннем отказе от исполнения Контракта.</w:t>
      </w:r>
    </w:p>
    <w:p w14:paraId="6CB2FFFB" w14:textId="77777777" w:rsidR="00511408" w:rsidRPr="003E20A5" w:rsidRDefault="00511408" w:rsidP="00511408">
      <w:pPr>
        <w:numPr>
          <w:ilvl w:val="1"/>
          <w:numId w:val="35"/>
        </w:numPr>
        <w:tabs>
          <w:tab w:val="left" w:pos="0"/>
          <w:tab w:val="left" w:pos="1134"/>
          <w:tab w:val="left" w:pos="1276"/>
        </w:tabs>
        <w:spacing w:before="120" w:after="120"/>
        <w:ind w:left="0" w:firstLine="709"/>
        <w:contextualSpacing/>
        <w:jc w:val="both"/>
        <w:outlineLvl w:val="4"/>
      </w:pPr>
      <w:r w:rsidRPr="003E20A5">
        <w:t xml:space="preserve"> Решение Стороны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противной Стороны об одностороннем отказе от исполнения Контракта.</w:t>
      </w:r>
    </w:p>
    <w:p w14:paraId="2A133B5E" w14:textId="77777777" w:rsidR="00511408" w:rsidRPr="003E20A5" w:rsidRDefault="00511408" w:rsidP="00511408">
      <w:pPr>
        <w:numPr>
          <w:ilvl w:val="1"/>
          <w:numId w:val="35"/>
        </w:numPr>
        <w:tabs>
          <w:tab w:val="left" w:pos="0"/>
          <w:tab w:val="left" w:pos="1134"/>
          <w:tab w:val="left" w:pos="1276"/>
        </w:tabs>
        <w:spacing w:before="120" w:after="120"/>
        <w:ind w:left="0" w:firstLine="709"/>
        <w:contextualSpacing/>
        <w:jc w:val="both"/>
        <w:outlineLvl w:val="4"/>
      </w:pPr>
      <w:r w:rsidRPr="003E20A5">
        <w:t xml:space="preserve"> Требование о расторжении Контракта может быть заявлено Стороной в суд по основаниям, предусмотренным Гражданским кодексом Российской Федерации для расторжения Контракта, в том числе в случае неполучения Стороной ответа на направленную претензию в течение 10 (</w:t>
      </w:r>
      <w:r>
        <w:t>д</w:t>
      </w:r>
      <w:r w:rsidRPr="003E20A5">
        <w:t>есяти) дней с даты ее направления или неполучения Стороной - инициатором одностороннего отказа ответа в течение 10 (</w:t>
      </w:r>
      <w:r>
        <w:t>д</w:t>
      </w:r>
      <w:r w:rsidRPr="003E20A5">
        <w:t>есяти) дней с даты уведомления Стороны об одностороннем отказе от исполнения Контракта, либо неполучения Стороной - инициатором одностороннего отказа подтверждения о вручении другой Стороне решения об одностороннем отказе от исполнения Контракта в течение 14 (</w:t>
      </w:r>
      <w:r>
        <w:t>ч</w:t>
      </w:r>
      <w:r w:rsidRPr="003E20A5">
        <w:t>етырнадцати) дней с даты направления указанного решения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
    <w:p w14:paraId="3ED9504D" w14:textId="77777777" w:rsidR="00511408" w:rsidRPr="003E20A5" w:rsidRDefault="00511408" w:rsidP="00511408">
      <w:pPr>
        <w:pStyle w:val="afff"/>
        <w:keepNext/>
        <w:numPr>
          <w:ilvl w:val="0"/>
          <w:numId w:val="36"/>
        </w:numPr>
        <w:tabs>
          <w:tab w:val="left" w:pos="357"/>
        </w:tabs>
        <w:spacing w:before="360" w:after="120" w:line="240" w:lineRule="auto"/>
        <w:jc w:val="center"/>
        <w:rPr>
          <w:rFonts w:ascii="Times New Roman" w:hAnsi="Times New Roman"/>
          <w:b/>
          <w:sz w:val="24"/>
          <w:szCs w:val="24"/>
        </w:rPr>
      </w:pPr>
      <w:r w:rsidRPr="003E20A5">
        <w:rPr>
          <w:rFonts w:ascii="Times New Roman" w:hAnsi="Times New Roman"/>
          <w:b/>
          <w:sz w:val="24"/>
          <w:szCs w:val="24"/>
        </w:rPr>
        <w:t>ОТВЕТСТВЕННОСТЬ СТОРОН</w:t>
      </w:r>
    </w:p>
    <w:p w14:paraId="31EA7AEE"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 xml:space="preserve">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w:t>
      </w:r>
      <w:r w:rsidRPr="003E20A5">
        <w:rPr>
          <w:szCs w:val="20"/>
          <w:lang w:eastAsia="zh-CN"/>
        </w:rPr>
        <w:t xml:space="preserve">в порядке, установленном </w:t>
      </w:r>
      <w:r w:rsidRPr="003E20A5">
        <w:rPr>
          <w:szCs w:val="20"/>
          <w:lang w:eastAsia="ar-SA"/>
        </w:rPr>
        <w:t>Законом № 44-ФЗ</w:t>
      </w:r>
      <w:r w:rsidRPr="003E20A5">
        <w:rPr>
          <w:szCs w:val="20"/>
        </w:rPr>
        <w:t xml:space="preserve"> 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w:t>
      </w:r>
      <w:r w:rsidRPr="003E20A5">
        <w:rPr>
          <w:szCs w:val="20"/>
        </w:rPr>
        <w:lastRenderedPageBreak/>
        <w:t>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 1042)</w:t>
      </w:r>
      <w:r>
        <w:rPr>
          <w:szCs w:val="20"/>
        </w:rPr>
        <w:t>)</w:t>
      </w:r>
      <w:r w:rsidRPr="003E20A5">
        <w:rPr>
          <w:szCs w:val="20"/>
        </w:rPr>
        <w:t xml:space="preserve"> и Контрактом.</w:t>
      </w:r>
    </w:p>
    <w:p w14:paraId="0B7AD7F4"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В случае просрочки исполнения Заказчиком обязательства, предусмотренного Контрактом, Поставщик вправе потребовать уплаты пени.</w:t>
      </w:r>
    </w:p>
    <w:p w14:paraId="02BB56CE" w14:textId="77777777" w:rsidR="00511408" w:rsidRPr="003E20A5" w:rsidRDefault="00511408" w:rsidP="00511408">
      <w:pPr>
        <w:tabs>
          <w:tab w:val="left" w:pos="0"/>
        </w:tabs>
        <w:suppressAutoHyphens/>
        <w:spacing w:before="120"/>
        <w:ind w:firstLine="709"/>
        <w:contextualSpacing/>
        <w:jc w:val="both"/>
        <w:rPr>
          <w:szCs w:val="20"/>
        </w:rPr>
      </w:pPr>
      <w:r w:rsidRPr="003E20A5">
        <w:rPr>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FDC1EC"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определяемом в порядке, установленном постановлением № 1042 и составля</w:t>
      </w:r>
      <w:r>
        <w:rPr>
          <w:szCs w:val="20"/>
        </w:rPr>
        <w:t>ющем</w:t>
      </w:r>
      <w:r w:rsidRPr="003E20A5">
        <w:rPr>
          <w:szCs w:val="20"/>
        </w:rPr>
        <w:t xml:space="preserve"> 1000 рублей (</w:t>
      </w:r>
      <w:r>
        <w:rPr>
          <w:szCs w:val="20"/>
        </w:rPr>
        <w:t>о</w:t>
      </w:r>
      <w:r w:rsidRPr="003E20A5">
        <w:rPr>
          <w:szCs w:val="20"/>
        </w:rPr>
        <w:t>дну тысячу рублей) 00 копеек.</w:t>
      </w:r>
    </w:p>
    <w:p w14:paraId="0D057792"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 xml:space="preserve">В случае просрочки исполнения Поставщиком обязательства, предусмотренного Контрактом, Поставщик оплачивает Заказчику пеню. </w:t>
      </w:r>
    </w:p>
    <w:p w14:paraId="25C8D7AF" w14:textId="77777777" w:rsidR="00511408" w:rsidRPr="003E20A5" w:rsidRDefault="00511408" w:rsidP="00511408">
      <w:pPr>
        <w:tabs>
          <w:tab w:val="left" w:pos="0"/>
        </w:tabs>
        <w:suppressAutoHyphens/>
        <w:spacing w:before="120"/>
        <w:ind w:firstLine="709"/>
        <w:contextualSpacing/>
        <w:jc w:val="both"/>
        <w:rPr>
          <w:szCs w:val="20"/>
        </w:rPr>
      </w:pPr>
      <w:r w:rsidRPr="003E20A5">
        <w:rPr>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25071E88"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постановлением № 1042, составляющий 10 процентов цены Контракта.</w:t>
      </w:r>
    </w:p>
    <w:p w14:paraId="1D2B0599"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 1000 рублей (</w:t>
      </w:r>
      <w:r>
        <w:rPr>
          <w:szCs w:val="20"/>
        </w:rPr>
        <w:t>о</w:t>
      </w:r>
      <w:r w:rsidRPr="003E20A5">
        <w:rPr>
          <w:szCs w:val="20"/>
        </w:rPr>
        <w:t>дну тысячу рублей) 00 копеек.</w:t>
      </w:r>
    </w:p>
    <w:p w14:paraId="16828F48"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29BF88B0"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В случае если Заказчик понес убытки вследствие ненадлежащего исполнения Поставщиком своих обязательств по Контракту, Поставщик обязан возместить такие убытки независимо от уплаты неустойки.</w:t>
      </w:r>
    </w:p>
    <w:p w14:paraId="33EB7F03"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Уплата Стороной неустойки (штрафа, пени) и возмещение убытков не освобождает ее от исполнения обязательств по Контракту.</w:t>
      </w:r>
    </w:p>
    <w:p w14:paraId="6C745CF8"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71F8FDA"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В случае расторжения Контракта в связи с ненадлежащим исполнением Поставщиком своих обязательств последний в течение 10 (десяти)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20DE7E7B"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Сторона, допустившая нарушение обязательств по Контракту, обязана произвести уплату неустойки (штрафа, пени), предусмотренных настоящей статьей, в течение 10 (десяти) рабочих дней с момента получения письменного требования об этом другой Стороны.</w:t>
      </w:r>
    </w:p>
    <w:p w14:paraId="12A6F7D3" w14:textId="77777777" w:rsidR="00511408" w:rsidRPr="003E20A5" w:rsidRDefault="00511408" w:rsidP="00511408">
      <w:pPr>
        <w:numPr>
          <w:ilvl w:val="1"/>
          <w:numId w:val="36"/>
        </w:numPr>
        <w:tabs>
          <w:tab w:val="left" w:pos="0"/>
        </w:tabs>
        <w:suppressAutoHyphens/>
        <w:spacing w:before="120" w:after="60"/>
        <w:ind w:left="0" w:firstLine="709"/>
        <w:contextualSpacing/>
        <w:jc w:val="both"/>
        <w:rPr>
          <w:szCs w:val="20"/>
        </w:rPr>
      </w:pPr>
      <w:r w:rsidRPr="003E20A5">
        <w:rPr>
          <w:szCs w:val="20"/>
        </w:rPr>
        <w:t xml:space="preserve">Общая сумма начисленных штрафов за неисполнение или ненадлежащее исполнение </w:t>
      </w:r>
      <w:r>
        <w:rPr>
          <w:szCs w:val="20"/>
        </w:rPr>
        <w:t>Стороной</w:t>
      </w:r>
      <w:r w:rsidRPr="003E20A5">
        <w:rPr>
          <w:szCs w:val="20"/>
        </w:rPr>
        <w:t xml:space="preserve"> обязательств, предусмотренных Контрактом, не может превышать цену Контракта.</w:t>
      </w:r>
    </w:p>
    <w:p w14:paraId="2A7E038A" w14:textId="77777777" w:rsidR="00511408" w:rsidRPr="003E20A5" w:rsidRDefault="00511408" w:rsidP="00511408">
      <w:pPr>
        <w:keepNext/>
        <w:numPr>
          <w:ilvl w:val="1"/>
          <w:numId w:val="36"/>
        </w:numPr>
        <w:tabs>
          <w:tab w:val="left" w:pos="0"/>
        </w:tabs>
        <w:suppressAutoHyphens/>
        <w:spacing w:after="60"/>
        <w:ind w:left="0" w:firstLine="709"/>
        <w:contextualSpacing/>
        <w:jc w:val="both"/>
        <w:rPr>
          <w:b/>
          <w:szCs w:val="20"/>
          <w:lang w:eastAsia="ar-SA"/>
        </w:rPr>
      </w:pPr>
      <w:r w:rsidRPr="003E20A5">
        <w:rPr>
          <w:szCs w:val="20"/>
        </w:rPr>
        <w:lastRenderedPageBreak/>
        <w:t>Окончание срока действия Контракта не освобождает Стороны от ответственности за нарушение его условий в период его действия.</w:t>
      </w:r>
    </w:p>
    <w:p w14:paraId="3F5A8D37" w14:textId="77777777" w:rsidR="00511408" w:rsidRPr="003E20A5" w:rsidRDefault="00511408" w:rsidP="00511408">
      <w:pPr>
        <w:keepNext/>
        <w:tabs>
          <w:tab w:val="left" w:pos="0"/>
        </w:tabs>
        <w:suppressAutoHyphens/>
        <w:spacing w:after="60"/>
        <w:ind w:left="709"/>
        <w:contextualSpacing/>
        <w:jc w:val="both"/>
        <w:rPr>
          <w:b/>
          <w:szCs w:val="20"/>
          <w:lang w:eastAsia="ar-SA"/>
        </w:rPr>
      </w:pPr>
    </w:p>
    <w:p w14:paraId="0FE846C8" w14:textId="77777777" w:rsidR="00511408" w:rsidRPr="003E20A5" w:rsidRDefault="00511408" w:rsidP="00511408">
      <w:pPr>
        <w:keepNext/>
        <w:numPr>
          <w:ilvl w:val="0"/>
          <w:numId w:val="36"/>
        </w:numPr>
        <w:tabs>
          <w:tab w:val="left" w:pos="330"/>
        </w:tabs>
        <w:spacing w:before="360" w:after="120"/>
        <w:ind w:left="357" w:hanging="357"/>
        <w:contextualSpacing/>
        <w:jc w:val="center"/>
        <w:rPr>
          <w:b/>
        </w:rPr>
      </w:pPr>
      <w:r w:rsidRPr="003E20A5">
        <w:rPr>
          <w:b/>
        </w:rPr>
        <w:t xml:space="preserve"> ОБСТОЯТЕЛЬСТВА НЕПРЕОДОЛИМОЙ СИЛЫ</w:t>
      </w:r>
    </w:p>
    <w:p w14:paraId="5CF02B4A" w14:textId="77777777" w:rsidR="00511408" w:rsidRPr="003E20A5" w:rsidRDefault="00511408" w:rsidP="00511408">
      <w:pPr>
        <w:keepNext/>
        <w:tabs>
          <w:tab w:val="left" w:pos="330"/>
        </w:tabs>
        <w:spacing w:before="360" w:after="120"/>
        <w:ind w:left="357"/>
        <w:contextualSpacing/>
        <w:rPr>
          <w:b/>
        </w:rPr>
      </w:pPr>
    </w:p>
    <w:p w14:paraId="04B99E69" w14:textId="77777777" w:rsidR="00511408" w:rsidRPr="003E20A5" w:rsidRDefault="00511408" w:rsidP="00511408">
      <w:pPr>
        <w:numPr>
          <w:ilvl w:val="1"/>
          <w:numId w:val="36"/>
        </w:numPr>
        <w:tabs>
          <w:tab w:val="left" w:pos="0"/>
          <w:tab w:val="left" w:pos="1134"/>
          <w:tab w:val="left" w:pos="1276"/>
        </w:tabs>
        <w:spacing w:before="120" w:after="60"/>
        <w:ind w:left="0" w:firstLine="709"/>
        <w:contextualSpacing/>
        <w:jc w:val="both"/>
        <w:outlineLvl w:val="4"/>
      </w:pPr>
      <w:r w:rsidRPr="003E20A5">
        <w:t>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w:t>
      </w:r>
    </w:p>
    <w:p w14:paraId="5FFEE488" w14:textId="77777777" w:rsidR="00511408" w:rsidRPr="003E20A5" w:rsidRDefault="00511408" w:rsidP="00511408">
      <w:pPr>
        <w:numPr>
          <w:ilvl w:val="1"/>
          <w:numId w:val="36"/>
        </w:numPr>
        <w:tabs>
          <w:tab w:val="left" w:pos="0"/>
          <w:tab w:val="left" w:pos="1134"/>
          <w:tab w:val="left" w:pos="1276"/>
        </w:tabs>
        <w:spacing w:before="120" w:after="60"/>
        <w:ind w:left="0" w:firstLine="709"/>
        <w:contextualSpacing/>
        <w:jc w:val="both"/>
        <w:outlineLvl w:val="4"/>
      </w:pPr>
      <w:r w:rsidRPr="003E20A5">
        <w:t>Сторона, не исполняющая своих обязательств вследствие действия обстоятельств непреодолимой силы, должна в 5-дневный срок с момента наступления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50920CB2" w14:textId="77777777" w:rsidR="00511408" w:rsidRPr="003E20A5" w:rsidRDefault="00511408" w:rsidP="00511408">
      <w:pPr>
        <w:numPr>
          <w:ilvl w:val="1"/>
          <w:numId w:val="36"/>
        </w:numPr>
        <w:tabs>
          <w:tab w:val="left" w:pos="0"/>
          <w:tab w:val="left" w:pos="1134"/>
          <w:tab w:val="left" w:pos="1276"/>
        </w:tabs>
        <w:spacing w:before="120" w:after="60"/>
        <w:ind w:left="0" w:firstLine="709"/>
        <w:contextualSpacing/>
        <w:jc w:val="both"/>
        <w:outlineLvl w:val="4"/>
      </w:pPr>
      <w:r w:rsidRPr="003E20A5">
        <w:t xml:space="preserve">Если обстоятельства непреодолимой силы будут продолжаться свыше одного месяца, то каждая из Сторон вправе отказаться от дальнейшего исполнения обязательств по Контракту. В этом случае Сторонами подписывается соглашение о расторжении Контракта. </w:t>
      </w:r>
    </w:p>
    <w:p w14:paraId="0DFDF9F6" w14:textId="77777777" w:rsidR="00511408" w:rsidRPr="003E20A5" w:rsidRDefault="00511408" w:rsidP="00511408">
      <w:pPr>
        <w:tabs>
          <w:tab w:val="left" w:pos="0"/>
          <w:tab w:val="left" w:pos="1134"/>
          <w:tab w:val="left" w:pos="1276"/>
        </w:tabs>
        <w:spacing w:before="120" w:after="60"/>
        <w:ind w:left="709"/>
        <w:contextualSpacing/>
        <w:jc w:val="both"/>
        <w:outlineLvl w:val="4"/>
      </w:pPr>
    </w:p>
    <w:p w14:paraId="636AF80E" w14:textId="77777777" w:rsidR="00511408" w:rsidRPr="003E20A5" w:rsidRDefault="00511408" w:rsidP="00511408">
      <w:pPr>
        <w:numPr>
          <w:ilvl w:val="0"/>
          <w:numId w:val="36"/>
        </w:numPr>
        <w:tabs>
          <w:tab w:val="left" w:pos="330"/>
        </w:tabs>
        <w:spacing w:before="360" w:after="120"/>
        <w:ind w:left="357" w:hanging="357"/>
        <w:contextualSpacing/>
        <w:jc w:val="center"/>
        <w:rPr>
          <w:b/>
        </w:rPr>
      </w:pPr>
      <w:r w:rsidRPr="003E20A5">
        <w:rPr>
          <w:b/>
        </w:rPr>
        <w:t xml:space="preserve"> ПОРЯДОК РАЗРЕШЕНИЯ СПОРОВ</w:t>
      </w:r>
    </w:p>
    <w:p w14:paraId="19BB18F0" w14:textId="77777777" w:rsidR="00511408" w:rsidRPr="003E20A5" w:rsidRDefault="00511408" w:rsidP="00511408">
      <w:pPr>
        <w:tabs>
          <w:tab w:val="left" w:pos="330"/>
        </w:tabs>
        <w:spacing w:before="360" w:after="120"/>
        <w:ind w:left="357"/>
        <w:contextualSpacing/>
        <w:rPr>
          <w:b/>
        </w:rPr>
      </w:pPr>
    </w:p>
    <w:p w14:paraId="39B87F96" w14:textId="77777777" w:rsidR="00511408" w:rsidRPr="003E20A5" w:rsidRDefault="00511408" w:rsidP="00511408">
      <w:pPr>
        <w:numPr>
          <w:ilvl w:val="1"/>
          <w:numId w:val="36"/>
        </w:numPr>
        <w:tabs>
          <w:tab w:val="left" w:pos="0"/>
          <w:tab w:val="left" w:pos="1134"/>
          <w:tab w:val="left" w:pos="1276"/>
        </w:tabs>
        <w:spacing w:before="120" w:after="60"/>
        <w:ind w:left="0" w:firstLine="709"/>
        <w:contextualSpacing/>
        <w:jc w:val="both"/>
        <w:outlineLvl w:val="4"/>
      </w:pPr>
      <w:r w:rsidRPr="003E20A5">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76037382" w14:textId="77777777" w:rsidR="00511408" w:rsidRPr="003E20A5" w:rsidRDefault="00511408" w:rsidP="00511408">
      <w:pPr>
        <w:numPr>
          <w:ilvl w:val="1"/>
          <w:numId w:val="36"/>
        </w:numPr>
        <w:tabs>
          <w:tab w:val="left" w:pos="0"/>
          <w:tab w:val="left" w:pos="1134"/>
          <w:tab w:val="left" w:pos="1276"/>
        </w:tabs>
        <w:spacing w:before="120" w:after="60"/>
        <w:ind w:left="0" w:firstLine="709"/>
        <w:contextualSpacing/>
        <w:jc w:val="both"/>
        <w:outlineLvl w:val="4"/>
      </w:pPr>
      <w:r w:rsidRPr="003E20A5">
        <w:t>В случае недостижения взаимного согласия все споры по Контракту разрешаются в Арбитражном суде Краснодарского края.</w:t>
      </w:r>
    </w:p>
    <w:p w14:paraId="7D733025" w14:textId="77777777" w:rsidR="00511408" w:rsidRDefault="00511408" w:rsidP="00511408">
      <w:pPr>
        <w:numPr>
          <w:ilvl w:val="1"/>
          <w:numId w:val="36"/>
        </w:numPr>
        <w:tabs>
          <w:tab w:val="left" w:pos="0"/>
          <w:tab w:val="left" w:pos="1134"/>
          <w:tab w:val="left" w:pos="1276"/>
        </w:tabs>
        <w:spacing w:before="120" w:after="60"/>
        <w:ind w:left="0" w:firstLine="709"/>
        <w:contextualSpacing/>
        <w:jc w:val="both"/>
        <w:outlineLvl w:val="4"/>
      </w:pPr>
      <w:r w:rsidRPr="003E20A5">
        <w:t>До передачи спора на разрешение Арбитражного суда Краснодарского края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w:t>
      </w:r>
      <w:r>
        <w:t>д</w:t>
      </w:r>
      <w:r w:rsidRPr="003E20A5">
        <w:t>есяти) календарных дней с даты ее получения.</w:t>
      </w:r>
    </w:p>
    <w:p w14:paraId="133AFA5B" w14:textId="77777777" w:rsidR="001B0F31" w:rsidRDefault="001B0F31" w:rsidP="001B0F31">
      <w:pPr>
        <w:tabs>
          <w:tab w:val="left" w:pos="0"/>
          <w:tab w:val="left" w:pos="1134"/>
          <w:tab w:val="left" w:pos="1276"/>
        </w:tabs>
        <w:spacing w:before="120" w:after="60"/>
        <w:ind w:left="709"/>
        <w:contextualSpacing/>
        <w:jc w:val="both"/>
        <w:outlineLvl w:val="4"/>
      </w:pPr>
    </w:p>
    <w:p w14:paraId="470AE743" w14:textId="77777777" w:rsidR="00511408" w:rsidRPr="003E20A5" w:rsidRDefault="00511408" w:rsidP="00511408">
      <w:pPr>
        <w:numPr>
          <w:ilvl w:val="0"/>
          <w:numId w:val="36"/>
        </w:numPr>
        <w:tabs>
          <w:tab w:val="left" w:pos="330"/>
        </w:tabs>
        <w:spacing w:before="240" w:after="120"/>
        <w:contextualSpacing/>
        <w:jc w:val="center"/>
        <w:rPr>
          <w:b/>
        </w:rPr>
      </w:pPr>
      <w:r w:rsidRPr="003E20A5">
        <w:rPr>
          <w:b/>
        </w:rPr>
        <w:t xml:space="preserve"> ПРОЧИЕ УСЛОВИЯ</w:t>
      </w:r>
    </w:p>
    <w:p w14:paraId="0856DDDE" w14:textId="77777777" w:rsidR="00511408" w:rsidRPr="003E20A5" w:rsidRDefault="00511408" w:rsidP="00511408">
      <w:pPr>
        <w:tabs>
          <w:tab w:val="left" w:pos="330"/>
        </w:tabs>
        <w:spacing w:before="240" w:after="120"/>
        <w:ind w:left="480"/>
        <w:contextualSpacing/>
        <w:rPr>
          <w:b/>
        </w:rPr>
      </w:pPr>
    </w:p>
    <w:p w14:paraId="078A500A" w14:textId="77777777" w:rsidR="00511408" w:rsidRPr="003E20A5" w:rsidRDefault="00511408" w:rsidP="00511408">
      <w:pPr>
        <w:numPr>
          <w:ilvl w:val="1"/>
          <w:numId w:val="36"/>
        </w:numPr>
        <w:tabs>
          <w:tab w:val="left" w:pos="0"/>
          <w:tab w:val="left" w:pos="1134"/>
          <w:tab w:val="left" w:pos="1276"/>
        </w:tabs>
        <w:spacing w:before="120" w:after="60"/>
        <w:ind w:left="0" w:firstLine="709"/>
        <w:contextualSpacing/>
        <w:jc w:val="both"/>
        <w:outlineLvl w:val="4"/>
      </w:pPr>
      <w:r w:rsidRPr="003E20A5">
        <w:t>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либо нарочно,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w:t>
      </w:r>
      <w:r>
        <w:t>ч</w:t>
      </w:r>
      <w:r w:rsidRPr="003E20A5">
        <w:t>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02D408F" w14:textId="77777777" w:rsidR="00511408" w:rsidRPr="003E20A5" w:rsidRDefault="00511408" w:rsidP="00511408">
      <w:pPr>
        <w:numPr>
          <w:ilvl w:val="1"/>
          <w:numId w:val="36"/>
        </w:numPr>
        <w:tabs>
          <w:tab w:val="left" w:pos="0"/>
          <w:tab w:val="left" w:pos="1134"/>
          <w:tab w:val="left" w:pos="1276"/>
        </w:tabs>
        <w:spacing w:before="120" w:after="60"/>
        <w:ind w:left="0" w:firstLine="709"/>
        <w:contextualSpacing/>
        <w:jc w:val="both"/>
        <w:outlineLvl w:val="4"/>
      </w:pPr>
      <w:r w:rsidRPr="003E20A5">
        <w:t>Во всем, что не предусмотрено Контрактом, Стороны руководствуются законодательством Российской Федерации.</w:t>
      </w:r>
    </w:p>
    <w:p w14:paraId="43129F3E" w14:textId="568A893A" w:rsidR="00511408" w:rsidRPr="003E20A5" w:rsidRDefault="00511408" w:rsidP="00511408">
      <w:pPr>
        <w:numPr>
          <w:ilvl w:val="1"/>
          <w:numId w:val="36"/>
        </w:numPr>
        <w:tabs>
          <w:tab w:val="left" w:pos="0"/>
          <w:tab w:val="left" w:pos="1134"/>
          <w:tab w:val="left" w:pos="1276"/>
        </w:tabs>
        <w:spacing w:before="120" w:after="60"/>
        <w:ind w:left="0" w:firstLine="709"/>
        <w:contextualSpacing/>
        <w:jc w:val="both"/>
        <w:outlineLvl w:val="4"/>
      </w:pPr>
      <w:r w:rsidRPr="003E20A5">
        <w:t>В случае изменения адреса места нахождения, почтового адреса, банковских реквизитов, Сторона обязана сообщить об этом другой Стороне в течение</w:t>
      </w:r>
      <w:r w:rsidR="0087417E">
        <w:t xml:space="preserve"> 5 (</w:t>
      </w:r>
      <w:r w:rsidRPr="003E20A5">
        <w:t>пяти</w:t>
      </w:r>
      <w:r w:rsidR="0087417E">
        <w:t>)</w:t>
      </w:r>
      <w:r w:rsidRPr="003E20A5">
        <w:t xml:space="preserve"> рабочих дней в письменном виде.</w:t>
      </w:r>
    </w:p>
    <w:p w14:paraId="3C73D994" w14:textId="77777777" w:rsidR="00511408" w:rsidRPr="003E20A5" w:rsidRDefault="00511408" w:rsidP="00511408">
      <w:pPr>
        <w:keepNext/>
        <w:keepLines/>
        <w:numPr>
          <w:ilvl w:val="1"/>
          <w:numId w:val="36"/>
        </w:numPr>
        <w:tabs>
          <w:tab w:val="left" w:pos="0"/>
          <w:tab w:val="left" w:pos="1276"/>
        </w:tabs>
        <w:spacing w:before="120" w:after="60"/>
        <w:ind w:left="0" w:firstLine="709"/>
        <w:contextualSpacing/>
        <w:jc w:val="both"/>
        <w:outlineLvl w:val="4"/>
      </w:pPr>
      <w:r w:rsidRPr="003E20A5">
        <w:lastRenderedPageBreak/>
        <w:t>К Контракту прилагаются и являются его неотъемлемой частью:</w:t>
      </w:r>
    </w:p>
    <w:p w14:paraId="436EC441" w14:textId="7D38BD37" w:rsidR="00511408" w:rsidRPr="003E20A5" w:rsidRDefault="00511408" w:rsidP="00511408">
      <w:pPr>
        <w:numPr>
          <w:ilvl w:val="0"/>
          <w:numId w:val="5"/>
        </w:numPr>
        <w:tabs>
          <w:tab w:val="left" w:pos="993"/>
          <w:tab w:val="left" w:pos="1276"/>
        </w:tabs>
        <w:suppressAutoHyphens/>
        <w:spacing w:after="60"/>
        <w:ind w:left="0" w:firstLine="709"/>
        <w:contextualSpacing/>
        <w:jc w:val="both"/>
        <w:rPr>
          <w:rFonts w:eastAsia="Calibri"/>
          <w:lang w:eastAsia="ar-SA"/>
        </w:rPr>
      </w:pPr>
      <w:r w:rsidRPr="003E20A5">
        <w:rPr>
          <w:rFonts w:eastAsia="Calibri"/>
          <w:lang w:eastAsia="ar-SA"/>
        </w:rPr>
        <w:t xml:space="preserve">Приложение № 1 – Спецификация; </w:t>
      </w:r>
    </w:p>
    <w:p w14:paraId="57A0BED7" w14:textId="68D61676" w:rsidR="005A7618" w:rsidRPr="005A7618" w:rsidRDefault="00511408" w:rsidP="005A7618">
      <w:pPr>
        <w:numPr>
          <w:ilvl w:val="0"/>
          <w:numId w:val="5"/>
        </w:numPr>
        <w:tabs>
          <w:tab w:val="left" w:pos="993"/>
          <w:tab w:val="left" w:pos="1276"/>
        </w:tabs>
        <w:suppressAutoHyphens/>
        <w:spacing w:after="60"/>
        <w:ind w:left="0" w:firstLine="709"/>
        <w:contextualSpacing/>
        <w:jc w:val="both"/>
        <w:rPr>
          <w:rFonts w:eastAsia="Calibri"/>
          <w:b/>
          <w:color w:val="000000"/>
          <w:lang w:eastAsia="ar-SA"/>
        </w:rPr>
      </w:pPr>
      <w:r w:rsidRPr="003E20A5">
        <w:rPr>
          <w:rFonts w:eastAsia="Calibri"/>
          <w:lang w:eastAsia="ar-SA"/>
        </w:rPr>
        <w:t>Приложение № 2 – Техническое задание</w:t>
      </w:r>
      <w:r w:rsidR="005A7618" w:rsidRPr="003E20A5">
        <w:rPr>
          <w:rFonts w:eastAsia="Calibri"/>
          <w:lang w:eastAsia="ar-SA"/>
        </w:rPr>
        <w:t xml:space="preserve">; </w:t>
      </w:r>
      <w:r w:rsidRPr="003E20A5">
        <w:rPr>
          <w:rFonts w:eastAsia="Calibri"/>
          <w:lang w:eastAsia="ar-SA"/>
        </w:rPr>
        <w:t xml:space="preserve"> </w:t>
      </w:r>
    </w:p>
    <w:p w14:paraId="2B8FD0BB" w14:textId="232EDB53" w:rsidR="00511408" w:rsidRPr="003E20A5" w:rsidRDefault="00511408" w:rsidP="005A7618">
      <w:pPr>
        <w:numPr>
          <w:ilvl w:val="0"/>
          <w:numId w:val="5"/>
        </w:numPr>
        <w:tabs>
          <w:tab w:val="left" w:pos="993"/>
          <w:tab w:val="left" w:pos="1276"/>
        </w:tabs>
        <w:suppressAutoHyphens/>
        <w:spacing w:after="60"/>
        <w:ind w:left="0" w:firstLine="709"/>
        <w:contextualSpacing/>
        <w:jc w:val="both"/>
        <w:rPr>
          <w:rFonts w:eastAsia="Calibri"/>
          <w:b/>
          <w:color w:val="000000"/>
          <w:lang w:eastAsia="ar-SA"/>
        </w:rPr>
      </w:pPr>
      <w:r w:rsidRPr="003E20A5">
        <w:rPr>
          <w:rFonts w:eastAsia="Calibri"/>
          <w:b/>
          <w:color w:val="000000"/>
          <w:lang w:eastAsia="ar-SA"/>
        </w:rPr>
        <w:t>14. АДРЕСА, БАНКОВСКИЕ РЕКВИЗИТЫ И ПОДПИСИ СТОРОН</w:t>
      </w:r>
    </w:p>
    <w:p w14:paraId="47475B51" w14:textId="77777777" w:rsidR="00511408" w:rsidRDefault="00511408" w:rsidP="00511408">
      <w:pPr>
        <w:widowControl w:val="0"/>
        <w:jc w:val="both"/>
        <w:outlineLvl w:val="0"/>
        <w:rPr>
          <w:rFonts w:eastAsia="Lucida Sans Unicode"/>
          <w:b/>
          <w:bCs/>
          <w:kern w:val="2"/>
        </w:rPr>
      </w:pPr>
      <w:r>
        <w:rPr>
          <w:rFonts w:eastAsia="Lucida Sans Unicode"/>
          <w:b/>
          <w:bCs/>
          <w:kern w:val="2"/>
        </w:rPr>
        <w:t xml:space="preserve">         Заказчик:</w:t>
      </w:r>
    </w:p>
    <w:p w14:paraId="178713E9" w14:textId="77777777" w:rsidR="00511408" w:rsidRDefault="00511408" w:rsidP="00511408">
      <w:pPr>
        <w:widowControl w:val="0"/>
        <w:jc w:val="both"/>
        <w:outlineLvl w:val="0"/>
        <w:rPr>
          <w:rFonts w:eastAsia="Lucida Sans Unicode"/>
          <w:b/>
          <w:bCs/>
          <w:kern w:val="2"/>
        </w:rPr>
      </w:pPr>
    </w:p>
    <w:p w14:paraId="3413912F" w14:textId="77777777" w:rsidR="00511408" w:rsidRDefault="00511408" w:rsidP="00511408">
      <w:pPr>
        <w:widowControl w:val="0"/>
        <w:rPr>
          <w:rFonts w:eastAsia="Arial Unicode MS"/>
          <w:b/>
        </w:rPr>
      </w:pPr>
      <w:r>
        <w:rPr>
          <w:b/>
        </w:rPr>
        <w:t>Управление Федеральной службы государственной статистики по Краснодарскому краю и Республике Адыгея (</w:t>
      </w:r>
      <w:proofErr w:type="spellStart"/>
      <w:r>
        <w:rPr>
          <w:b/>
        </w:rPr>
        <w:t>Краснодарстат</w:t>
      </w:r>
      <w:proofErr w:type="spellEnd"/>
      <w:r>
        <w:rPr>
          <w:b/>
        </w:rPr>
        <w:t>)</w:t>
      </w:r>
    </w:p>
    <w:p w14:paraId="6DB5931C" w14:textId="77777777" w:rsidR="00511408" w:rsidRDefault="00511408" w:rsidP="00511408">
      <w:pPr>
        <w:widowControl w:val="0"/>
      </w:pPr>
      <w:r>
        <w:t>Место нахождения: 350000, Краснодарский край, г. Краснодар, ул. Орджоникидзе, 29.</w:t>
      </w:r>
    </w:p>
    <w:p w14:paraId="69D98D9C" w14:textId="77777777" w:rsidR="00511408" w:rsidRDefault="00511408" w:rsidP="00511408">
      <w:pPr>
        <w:widowControl w:val="0"/>
      </w:pPr>
      <w:r>
        <w:t>Почтовый адрес: 350000, Краснодарский край, г. Краснодар, ул. Орджоникидзе, 29.</w:t>
      </w:r>
    </w:p>
    <w:p w14:paraId="5A1A7E00" w14:textId="77777777" w:rsidR="00511408" w:rsidRDefault="00511408" w:rsidP="00511408">
      <w:pPr>
        <w:widowControl w:val="0"/>
        <w:rPr>
          <w:rFonts w:eastAsiaTheme="minorEastAsia"/>
        </w:rPr>
      </w:pPr>
      <w:r>
        <w:t>ИНН 2308241130, КПП 230801001, ОГРН 1162375063685, ОКПО 06208204, ОКТМО 03701000, УФК по Краснодарскому краю (</w:t>
      </w:r>
      <w:proofErr w:type="spellStart"/>
      <w:r>
        <w:t>Краснодарстат</w:t>
      </w:r>
      <w:proofErr w:type="spellEnd"/>
      <w:r>
        <w:t>) Л/с 03181</w:t>
      </w:r>
      <w:r>
        <w:rPr>
          <w:lang w:val="en-US"/>
        </w:rPr>
        <w:t>F</w:t>
      </w:r>
      <w:r>
        <w:t xml:space="preserve">85610 </w:t>
      </w:r>
      <w:r>
        <w:br/>
        <w:t xml:space="preserve">в </w:t>
      </w:r>
      <w:r>
        <w:rPr>
          <w:rFonts w:eastAsiaTheme="minorEastAsia"/>
        </w:rPr>
        <w:t>ОКЦ № 1 ВВГУ БАНКА РОССИИ//УФК по Нижегородской области, г. Нижний Новгород</w:t>
      </w:r>
    </w:p>
    <w:p w14:paraId="4560A828" w14:textId="77777777" w:rsidR="00511408" w:rsidRDefault="00511408" w:rsidP="00511408">
      <w:pPr>
        <w:autoSpaceDE w:val="0"/>
        <w:autoSpaceDN w:val="0"/>
        <w:rPr>
          <w:rFonts w:eastAsiaTheme="minorEastAsia"/>
        </w:rPr>
      </w:pPr>
      <w:r>
        <w:rPr>
          <w:rFonts w:eastAsiaTheme="minorEastAsia"/>
        </w:rPr>
        <w:t>Номер казначейского счета 03211643000000013241</w:t>
      </w:r>
    </w:p>
    <w:p w14:paraId="281FDE6D" w14:textId="77777777" w:rsidR="00511408" w:rsidRDefault="00511408" w:rsidP="00511408">
      <w:pPr>
        <w:autoSpaceDE w:val="0"/>
        <w:autoSpaceDN w:val="0"/>
        <w:rPr>
          <w:rFonts w:eastAsiaTheme="minorEastAsia"/>
        </w:rPr>
      </w:pPr>
      <w:r>
        <w:rPr>
          <w:rFonts w:eastAsiaTheme="minorEastAsia"/>
        </w:rPr>
        <w:t>ЕКС 40102810745370000024, БИК ТОФК 012202102</w:t>
      </w:r>
    </w:p>
    <w:p w14:paraId="69A4B18B" w14:textId="77777777" w:rsidR="00511408" w:rsidRDefault="00511408" w:rsidP="00511408">
      <w:pPr>
        <w:autoSpaceDE w:val="0"/>
        <w:autoSpaceDN w:val="0"/>
        <w:rPr>
          <w:rFonts w:eastAsiaTheme="minorEastAsia"/>
        </w:rPr>
      </w:pPr>
      <w:proofErr w:type="gramStart"/>
      <w:r>
        <w:rPr>
          <w:rFonts w:eastAsiaTheme="minorEastAsia"/>
        </w:rPr>
        <w:t>Тел. :</w:t>
      </w:r>
      <w:proofErr w:type="gramEnd"/>
      <w:r>
        <w:rPr>
          <w:rFonts w:eastAsiaTheme="minorEastAsia"/>
        </w:rPr>
        <w:t xml:space="preserve">  8 (861) 990-5555, Факс: 8 (861) 262-37-84</w:t>
      </w:r>
    </w:p>
    <w:p w14:paraId="6E3C194E" w14:textId="77777777" w:rsidR="00511408" w:rsidRDefault="00511408" w:rsidP="00511408">
      <w:pPr>
        <w:autoSpaceDE w:val="0"/>
        <w:autoSpaceDN w:val="0"/>
        <w:rPr>
          <w:rFonts w:eastAsiaTheme="minorEastAsia"/>
        </w:rPr>
      </w:pPr>
      <w:r>
        <w:rPr>
          <w:rFonts w:eastAsiaTheme="minorEastAsia"/>
          <w:lang w:val="en-US"/>
        </w:rPr>
        <w:t>E</w:t>
      </w:r>
      <w:r>
        <w:rPr>
          <w:rFonts w:eastAsiaTheme="minorEastAsia"/>
        </w:rPr>
        <w:t>-</w:t>
      </w:r>
      <w:r>
        <w:rPr>
          <w:rFonts w:eastAsiaTheme="minorEastAsia"/>
          <w:lang w:val="en-US"/>
        </w:rPr>
        <w:t>mail</w:t>
      </w:r>
      <w:r>
        <w:rPr>
          <w:rFonts w:eastAsiaTheme="minorEastAsia"/>
        </w:rPr>
        <w:t>: 23@</w:t>
      </w:r>
      <w:proofErr w:type="spellStart"/>
      <w:r>
        <w:rPr>
          <w:rFonts w:eastAsiaTheme="minorEastAsia"/>
          <w:lang w:val="en-US"/>
        </w:rPr>
        <w:t>rosstat</w:t>
      </w:r>
      <w:proofErr w:type="spellEnd"/>
      <w:r>
        <w:rPr>
          <w:rFonts w:eastAsiaTheme="minorEastAsia"/>
        </w:rPr>
        <w:t>.</w:t>
      </w:r>
      <w:r>
        <w:rPr>
          <w:rFonts w:eastAsiaTheme="minorEastAsia"/>
          <w:lang w:val="en-US"/>
        </w:rPr>
        <w:t>gov</w:t>
      </w:r>
      <w:r>
        <w:rPr>
          <w:rFonts w:eastAsiaTheme="minorEastAsia"/>
        </w:rPr>
        <w:t>.</w:t>
      </w:r>
      <w:proofErr w:type="spellStart"/>
      <w:r>
        <w:rPr>
          <w:rFonts w:eastAsiaTheme="minorEastAsia"/>
          <w:lang w:val="en-US"/>
        </w:rPr>
        <w:t>ru</w:t>
      </w:r>
      <w:proofErr w:type="spellEnd"/>
    </w:p>
    <w:p w14:paraId="12A3B030" w14:textId="77777777" w:rsidR="00511408" w:rsidRDefault="00511408" w:rsidP="00511408">
      <w:pPr>
        <w:pStyle w:val="afff"/>
        <w:widowControl w:val="0"/>
        <w:spacing w:after="60" w:line="240" w:lineRule="auto"/>
        <w:ind w:left="0" w:firstLine="709"/>
        <w:jc w:val="both"/>
        <w:rPr>
          <w:rFonts w:ascii="Times New Roman" w:hAnsi="Times New Roman"/>
          <w:bCs/>
          <w:sz w:val="24"/>
          <w:szCs w:val="24"/>
        </w:rPr>
      </w:pPr>
    </w:p>
    <w:p w14:paraId="2CAAD5D0" w14:textId="77777777" w:rsidR="00511408" w:rsidRPr="003E20A5" w:rsidRDefault="00511408" w:rsidP="00511408">
      <w:pPr>
        <w:pStyle w:val="afff"/>
        <w:widowControl w:val="0"/>
        <w:spacing w:after="60" w:line="240" w:lineRule="auto"/>
        <w:ind w:left="0" w:firstLine="709"/>
        <w:jc w:val="both"/>
        <w:rPr>
          <w:rFonts w:ascii="Times New Roman" w:hAnsi="Times New Roman"/>
          <w:b/>
          <w:sz w:val="24"/>
          <w:szCs w:val="24"/>
        </w:rPr>
      </w:pPr>
      <w:r w:rsidRPr="009944E0">
        <w:rPr>
          <w:rFonts w:ascii="Times New Roman" w:hAnsi="Times New Roman"/>
          <w:b/>
          <w:sz w:val="24"/>
          <w:szCs w:val="24"/>
        </w:rPr>
        <w:t xml:space="preserve"> </w:t>
      </w:r>
      <w:r w:rsidRPr="003E20A5">
        <w:rPr>
          <w:rFonts w:ascii="Times New Roman" w:hAnsi="Times New Roman"/>
          <w:b/>
          <w:sz w:val="24"/>
          <w:szCs w:val="24"/>
        </w:rPr>
        <w:t>Поставщик</w:t>
      </w:r>
    </w:p>
    <w:p w14:paraId="30D96521" w14:textId="77777777" w:rsidR="00511408" w:rsidRPr="003E20A5" w:rsidRDefault="00511408" w:rsidP="00511408">
      <w:pPr>
        <w:contextualSpacing/>
        <w:jc w:val="both"/>
      </w:pPr>
      <w:proofErr w:type="gramStart"/>
      <w:r w:rsidRPr="003E20A5">
        <w:t>Наименование:  _</w:t>
      </w:r>
      <w:proofErr w:type="gramEnd"/>
      <w:r w:rsidRPr="003E20A5">
        <w:t>_________________________________________________</w:t>
      </w:r>
    </w:p>
    <w:p w14:paraId="1F09714A" w14:textId="77777777" w:rsidR="00511408" w:rsidRPr="003E20A5" w:rsidRDefault="00511408" w:rsidP="00511408">
      <w:pPr>
        <w:contextualSpacing/>
        <w:jc w:val="both"/>
      </w:pPr>
      <w:r w:rsidRPr="003E20A5">
        <w:t xml:space="preserve">Место </w:t>
      </w:r>
      <w:proofErr w:type="gramStart"/>
      <w:r w:rsidRPr="003E20A5">
        <w:t>нахождения:_</w:t>
      </w:r>
      <w:proofErr w:type="gramEnd"/>
      <w:r w:rsidRPr="003E20A5">
        <w:t>_______________________________________________</w:t>
      </w:r>
    </w:p>
    <w:p w14:paraId="484BF69A" w14:textId="77777777" w:rsidR="00511408" w:rsidRPr="003E20A5" w:rsidRDefault="00511408" w:rsidP="00511408">
      <w:pPr>
        <w:contextualSpacing/>
        <w:jc w:val="both"/>
      </w:pPr>
      <w:r w:rsidRPr="003E20A5">
        <w:t xml:space="preserve">Почтовый </w:t>
      </w:r>
      <w:proofErr w:type="gramStart"/>
      <w:r w:rsidRPr="003E20A5">
        <w:t>адрес:_</w:t>
      </w:r>
      <w:proofErr w:type="gramEnd"/>
      <w:r w:rsidRPr="003E20A5">
        <w:t>__________________________________________________</w:t>
      </w:r>
    </w:p>
    <w:p w14:paraId="2540602B" w14:textId="77777777" w:rsidR="00511408" w:rsidRPr="003E20A5" w:rsidRDefault="00511408" w:rsidP="00511408">
      <w:pPr>
        <w:spacing w:after="60"/>
        <w:contextualSpacing/>
        <w:jc w:val="both"/>
      </w:pPr>
      <w:r w:rsidRPr="003E20A5">
        <w:t>ИНН, КПП, ОГРН, ОКПО</w:t>
      </w:r>
    </w:p>
    <w:p w14:paraId="31B60C84" w14:textId="77777777" w:rsidR="00511408" w:rsidRPr="003E20A5" w:rsidRDefault="00511408" w:rsidP="00511408">
      <w:pPr>
        <w:contextualSpacing/>
        <w:jc w:val="both"/>
      </w:pPr>
      <w:r w:rsidRPr="003E20A5">
        <w:t xml:space="preserve">Банковские </w:t>
      </w:r>
      <w:proofErr w:type="gramStart"/>
      <w:r w:rsidRPr="003E20A5">
        <w:t>реквизиты:  _</w:t>
      </w:r>
      <w:proofErr w:type="gramEnd"/>
      <w:r w:rsidRPr="003E20A5">
        <w:t>__________________________________________</w:t>
      </w:r>
    </w:p>
    <w:p w14:paraId="300AF4F4" w14:textId="77777777" w:rsidR="00511408" w:rsidRPr="003E20A5" w:rsidRDefault="00511408" w:rsidP="00511408">
      <w:pPr>
        <w:contextualSpacing/>
        <w:jc w:val="both"/>
      </w:pPr>
      <w:r w:rsidRPr="003E20A5">
        <w:t>Телефон (факс)_______________</w:t>
      </w:r>
    </w:p>
    <w:p w14:paraId="2F63F5AE" w14:textId="77777777" w:rsidR="00511408" w:rsidRDefault="00511408" w:rsidP="00511408">
      <w:pPr>
        <w:contextualSpacing/>
        <w:jc w:val="both"/>
      </w:pPr>
      <w:proofErr w:type="gramStart"/>
      <w:r w:rsidRPr="003E20A5">
        <w:rPr>
          <w:lang w:val="en-US"/>
        </w:rPr>
        <w:t>E</w:t>
      </w:r>
      <w:r w:rsidRPr="003E20A5">
        <w:t>.</w:t>
      </w:r>
      <w:r w:rsidRPr="003E20A5">
        <w:rPr>
          <w:lang w:val="en-US"/>
        </w:rPr>
        <w:t>mail</w:t>
      </w:r>
      <w:proofErr w:type="gramEnd"/>
      <w:r w:rsidRPr="003E20A5">
        <w:t>: ______________________</w:t>
      </w:r>
    </w:p>
    <w:tbl>
      <w:tblPr>
        <w:tblpPr w:leftFromText="180" w:rightFromText="180" w:vertAnchor="text" w:horzAnchor="margin" w:tblpY="356"/>
        <w:tblW w:w="10470" w:type="dxa"/>
        <w:tblLayout w:type="fixed"/>
        <w:tblLook w:val="04A0" w:firstRow="1" w:lastRow="0" w:firstColumn="1" w:lastColumn="0" w:noHBand="0" w:noVBand="1"/>
      </w:tblPr>
      <w:tblGrid>
        <w:gridCol w:w="5235"/>
        <w:gridCol w:w="5235"/>
      </w:tblGrid>
      <w:tr w:rsidR="002D1EA6" w:rsidRPr="003E20A5" w14:paraId="7E8767D0" w14:textId="77777777" w:rsidTr="002D1EA6">
        <w:trPr>
          <w:trHeight w:val="2647"/>
        </w:trPr>
        <w:tc>
          <w:tcPr>
            <w:tcW w:w="5235" w:type="dxa"/>
          </w:tcPr>
          <w:p w14:paraId="1EE00721" w14:textId="77777777" w:rsidR="002D1EA6" w:rsidRDefault="002D1EA6" w:rsidP="002D1EA6">
            <w:pPr>
              <w:contextualSpacing/>
              <w:jc w:val="both"/>
              <w:rPr>
                <w:b/>
              </w:rPr>
            </w:pPr>
          </w:p>
          <w:p w14:paraId="137E3736" w14:textId="77777777" w:rsidR="002D1EA6" w:rsidRDefault="002D1EA6" w:rsidP="002D1EA6">
            <w:pPr>
              <w:contextualSpacing/>
              <w:jc w:val="both"/>
              <w:rPr>
                <w:b/>
              </w:rPr>
            </w:pPr>
          </w:p>
          <w:p w14:paraId="6C18CB43" w14:textId="77777777" w:rsidR="002D1EA6" w:rsidRPr="003E20A5" w:rsidRDefault="002D1EA6" w:rsidP="002D1EA6">
            <w:pPr>
              <w:contextualSpacing/>
              <w:jc w:val="both"/>
              <w:rPr>
                <w:b/>
              </w:rPr>
            </w:pPr>
            <w:r w:rsidRPr="003E20A5">
              <w:rPr>
                <w:b/>
              </w:rPr>
              <w:t>ЗАКАЗЧИК:</w:t>
            </w:r>
          </w:p>
          <w:p w14:paraId="0E3AAF78" w14:textId="77777777" w:rsidR="002D1EA6" w:rsidRPr="003E20A5" w:rsidRDefault="002D1EA6" w:rsidP="002D1EA6">
            <w:pPr>
              <w:contextualSpacing/>
              <w:jc w:val="both"/>
              <w:rPr>
                <w:b/>
              </w:rPr>
            </w:pPr>
            <w:proofErr w:type="spellStart"/>
            <w:r w:rsidRPr="003E20A5">
              <w:rPr>
                <w:b/>
              </w:rPr>
              <w:t>Краснодарстат</w:t>
            </w:r>
            <w:proofErr w:type="spellEnd"/>
          </w:p>
          <w:p w14:paraId="7C6A583F" w14:textId="77777777" w:rsidR="002D1EA6" w:rsidRPr="003E20A5" w:rsidRDefault="002D1EA6" w:rsidP="002D1EA6">
            <w:pPr>
              <w:contextualSpacing/>
              <w:jc w:val="both"/>
              <w:rPr>
                <w:b/>
              </w:rPr>
            </w:pPr>
          </w:p>
          <w:p w14:paraId="16C857EF" w14:textId="77777777" w:rsidR="002D1EA6" w:rsidRPr="003E20A5" w:rsidRDefault="002D1EA6" w:rsidP="002D1EA6">
            <w:pPr>
              <w:contextualSpacing/>
              <w:jc w:val="both"/>
            </w:pPr>
            <w:r w:rsidRPr="003E20A5">
              <w:t>___________________ (</w:t>
            </w:r>
            <w:r>
              <w:t xml:space="preserve">А.О. </w:t>
            </w:r>
            <w:proofErr w:type="spellStart"/>
            <w:r>
              <w:t>Бредищев</w:t>
            </w:r>
            <w:proofErr w:type="spellEnd"/>
            <w:r w:rsidRPr="003E20A5">
              <w:t>)</w:t>
            </w:r>
          </w:p>
          <w:p w14:paraId="1EE226CC" w14:textId="77777777" w:rsidR="002D1EA6" w:rsidRDefault="002D1EA6" w:rsidP="002D1EA6">
            <w:pPr>
              <w:contextualSpacing/>
              <w:jc w:val="both"/>
              <w:rPr>
                <w:sz w:val="16"/>
                <w:szCs w:val="16"/>
              </w:rPr>
            </w:pPr>
          </w:p>
          <w:p w14:paraId="64F711B6" w14:textId="77777777" w:rsidR="002D1EA6" w:rsidRDefault="002D1EA6" w:rsidP="002D1EA6">
            <w:pPr>
              <w:contextualSpacing/>
              <w:jc w:val="both"/>
              <w:rPr>
                <w:sz w:val="16"/>
                <w:szCs w:val="16"/>
              </w:rPr>
            </w:pPr>
          </w:p>
          <w:p w14:paraId="756F5665" w14:textId="77777777" w:rsidR="002D1EA6" w:rsidRDefault="002D1EA6" w:rsidP="002D1EA6">
            <w:pPr>
              <w:contextualSpacing/>
              <w:jc w:val="both"/>
              <w:rPr>
                <w:sz w:val="16"/>
                <w:szCs w:val="16"/>
              </w:rPr>
            </w:pPr>
          </w:p>
          <w:p w14:paraId="1C72B637" w14:textId="77777777" w:rsidR="002D1EA6" w:rsidRDefault="002D1EA6" w:rsidP="002D1EA6">
            <w:pPr>
              <w:contextualSpacing/>
              <w:jc w:val="both"/>
              <w:rPr>
                <w:sz w:val="16"/>
                <w:szCs w:val="16"/>
              </w:rPr>
            </w:pPr>
          </w:p>
          <w:p w14:paraId="77C50E08" w14:textId="77777777" w:rsidR="002D1EA6" w:rsidRPr="005E24E3" w:rsidRDefault="002D1EA6" w:rsidP="002D1EA6">
            <w:pPr>
              <w:contextualSpacing/>
              <w:jc w:val="both"/>
              <w:rPr>
                <w:sz w:val="16"/>
                <w:szCs w:val="16"/>
              </w:rPr>
            </w:pPr>
            <w:r w:rsidRPr="005E24E3">
              <w:rPr>
                <w:sz w:val="16"/>
                <w:szCs w:val="16"/>
              </w:rPr>
              <w:t xml:space="preserve">М.П.   </w:t>
            </w:r>
          </w:p>
        </w:tc>
        <w:tc>
          <w:tcPr>
            <w:tcW w:w="5235" w:type="dxa"/>
          </w:tcPr>
          <w:p w14:paraId="5DB82FA2" w14:textId="77777777" w:rsidR="002D1EA6" w:rsidRDefault="002D1EA6" w:rsidP="002D1EA6">
            <w:pPr>
              <w:contextualSpacing/>
              <w:jc w:val="both"/>
              <w:rPr>
                <w:b/>
              </w:rPr>
            </w:pPr>
          </w:p>
          <w:p w14:paraId="7E0834E3" w14:textId="77777777" w:rsidR="002D1EA6" w:rsidRDefault="002D1EA6" w:rsidP="002D1EA6">
            <w:pPr>
              <w:contextualSpacing/>
              <w:jc w:val="both"/>
              <w:rPr>
                <w:b/>
              </w:rPr>
            </w:pPr>
          </w:p>
          <w:p w14:paraId="1BE1DCE8" w14:textId="77777777" w:rsidR="002D1EA6" w:rsidRPr="003E20A5" w:rsidRDefault="002D1EA6" w:rsidP="002D1EA6">
            <w:pPr>
              <w:contextualSpacing/>
              <w:jc w:val="both"/>
              <w:rPr>
                <w:b/>
              </w:rPr>
            </w:pPr>
            <w:r w:rsidRPr="003E20A5">
              <w:rPr>
                <w:b/>
              </w:rPr>
              <w:t>ПОСТАВЩИК:</w:t>
            </w:r>
          </w:p>
          <w:p w14:paraId="42E46E3F" w14:textId="77777777" w:rsidR="002D1EA6" w:rsidRPr="003E20A5" w:rsidRDefault="002D1EA6" w:rsidP="002D1EA6">
            <w:pPr>
              <w:contextualSpacing/>
              <w:jc w:val="both"/>
              <w:rPr>
                <w:rFonts w:eastAsia="Arial Unicode MS"/>
                <w:b/>
              </w:rPr>
            </w:pPr>
          </w:p>
          <w:p w14:paraId="5066490B" w14:textId="77777777" w:rsidR="002D1EA6" w:rsidRPr="003E20A5" w:rsidRDefault="002D1EA6" w:rsidP="002D1EA6">
            <w:pPr>
              <w:contextualSpacing/>
              <w:jc w:val="both"/>
              <w:rPr>
                <w:rFonts w:eastAsia="Arial Unicode MS"/>
                <w:b/>
              </w:rPr>
            </w:pPr>
          </w:p>
          <w:p w14:paraId="7F0D02E2" w14:textId="77777777" w:rsidR="002D1EA6" w:rsidRPr="003E20A5" w:rsidRDefault="002D1EA6" w:rsidP="002D1EA6">
            <w:pPr>
              <w:contextualSpacing/>
              <w:jc w:val="both"/>
            </w:pPr>
            <w:r w:rsidRPr="003E20A5">
              <w:t>____________________ (Ф.И.О.)</w:t>
            </w:r>
          </w:p>
          <w:p w14:paraId="31349AC7" w14:textId="77777777" w:rsidR="002D1EA6" w:rsidRDefault="002D1EA6" w:rsidP="002D1EA6">
            <w:pPr>
              <w:contextualSpacing/>
              <w:jc w:val="both"/>
              <w:rPr>
                <w:sz w:val="16"/>
                <w:szCs w:val="16"/>
              </w:rPr>
            </w:pPr>
          </w:p>
          <w:p w14:paraId="4A2295BD" w14:textId="77777777" w:rsidR="002D1EA6" w:rsidRDefault="002D1EA6" w:rsidP="002D1EA6">
            <w:pPr>
              <w:contextualSpacing/>
              <w:jc w:val="both"/>
              <w:rPr>
                <w:sz w:val="16"/>
                <w:szCs w:val="16"/>
              </w:rPr>
            </w:pPr>
          </w:p>
          <w:p w14:paraId="2BD75E82" w14:textId="77777777" w:rsidR="002D1EA6" w:rsidRDefault="002D1EA6" w:rsidP="002D1EA6">
            <w:pPr>
              <w:contextualSpacing/>
              <w:jc w:val="both"/>
              <w:rPr>
                <w:sz w:val="16"/>
                <w:szCs w:val="16"/>
              </w:rPr>
            </w:pPr>
          </w:p>
          <w:p w14:paraId="00517BD2" w14:textId="77777777" w:rsidR="002D1EA6" w:rsidRDefault="002D1EA6" w:rsidP="002D1EA6">
            <w:pPr>
              <w:contextualSpacing/>
              <w:jc w:val="both"/>
              <w:rPr>
                <w:sz w:val="16"/>
                <w:szCs w:val="16"/>
              </w:rPr>
            </w:pPr>
          </w:p>
          <w:p w14:paraId="726DEF6F" w14:textId="795E8A00" w:rsidR="002D1EA6" w:rsidRPr="005E24E3" w:rsidRDefault="002D1EA6" w:rsidP="002D1EA6">
            <w:pPr>
              <w:contextualSpacing/>
              <w:jc w:val="both"/>
              <w:rPr>
                <w:sz w:val="16"/>
                <w:szCs w:val="16"/>
              </w:rPr>
            </w:pPr>
            <w:r w:rsidRPr="005E24E3">
              <w:rPr>
                <w:sz w:val="16"/>
                <w:szCs w:val="16"/>
              </w:rPr>
              <w:t>М.П.</w:t>
            </w:r>
          </w:p>
        </w:tc>
      </w:tr>
    </w:tbl>
    <w:p w14:paraId="1FF3E13F" w14:textId="77777777" w:rsidR="005F7444" w:rsidRPr="003E20A5" w:rsidRDefault="005F7444" w:rsidP="00511408">
      <w:pPr>
        <w:contextualSpacing/>
        <w:jc w:val="both"/>
      </w:pPr>
    </w:p>
    <w:p w14:paraId="61E8B1DF" w14:textId="77777777" w:rsidR="00F86603" w:rsidRPr="00AC2047" w:rsidRDefault="00F86603" w:rsidP="000D0B1F">
      <w:pPr>
        <w:contextualSpacing/>
        <w:jc w:val="center"/>
        <w:rPr>
          <w:b/>
          <w:sz w:val="28"/>
          <w:szCs w:val="28"/>
        </w:rPr>
        <w:sectPr w:rsidR="00F86603" w:rsidRPr="00AC2047" w:rsidSect="00F94206">
          <w:headerReference w:type="default" r:id="rId9"/>
          <w:endnotePr>
            <w:numFmt w:val="decimal"/>
          </w:endnotePr>
          <w:pgSz w:w="11905" w:h="16837" w:code="9"/>
          <w:pgMar w:top="851" w:right="567" w:bottom="1134" w:left="1134" w:header="567" w:footer="567" w:gutter="0"/>
          <w:pgNumType w:start="1"/>
          <w:cols w:space="720"/>
          <w:titlePg/>
          <w:docGrid w:linePitch="360"/>
        </w:sectPr>
      </w:pPr>
    </w:p>
    <w:p w14:paraId="36FCB37F" w14:textId="1D7082E1" w:rsidR="00322A4B" w:rsidRPr="00AC2047" w:rsidRDefault="00322A4B" w:rsidP="00322A4B">
      <w:pPr>
        <w:keepNext/>
        <w:keepLines/>
        <w:widowControl w:val="0"/>
        <w:tabs>
          <w:tab w:val="left" w:pos="6601"/>
        </w:tabs>
        <w:jc w:val="right"/>
      </w:pPr>
      <w:r w:rsidRPr="00AC2047">
        <w:lastRenderedPageBreak/>
        <w:t>Приложение № 1</w:t>
      </w:r>
      <w:r w:rsidR="00422265" w:rsidRPr="00422265">
        <w:t xml:space="preserve"> </w:t>
      </w:r>
      <w:r w:rsidR="00422265" w:rsidRPr="00AC2047">
        <w:t>к Контракту</w:t>
      </w:r>
    </w:p>
    <w:p w14:paraId="177ECFCD" w14:textId="23F886A8" w:rsidR="00322A4B" w:rsidRPr="00AC2047" w:rsidRDefault="00422265" w:rsidP="00322A4B">
      <w:pPr>
        <w:keepNext/>
        <w:keepLines/>
        <w:widowControl w:val="0"/>
        <w:tabs>
          <w:tab w:val="left" w:pos="6601"/>
        </w:tabs>
        <w:jc w:val="right"/>
      </w:pPr>
      <w:r w:rsidRPr="00AC2047">
        <w:t>от «___</w:t>
      </w:r>
      <w:proofErr w:type="gramStart"/>
      <w:r w:rsidRPr="00AC2047">
        <w:t>_»_</w:t>
      </w:r>
      <w:proofErr w:type="gramEnd"/>
      <w:r w:rsidRPr="00AC2047">
        <w:t>____________202</w:t>
      </w:r>
      <w:r w:rsidR="00CC3030">
        <w:t>6</w:t>
      </w:r>
      <w:r w:rsidRPr="00AC2047">
        <w:t xml:space="preserve"> г.</w:t>
      </w:r>
      <w:r>
        <w:t xml:space="preserve"> </w:t>
      </w:r>
      <w:r w:rsidR="002D1EA6">
        <w:br/>
      </w:r>
      <w:r w:rsidR="00322A4B" w:rsidRPr="00AC2047">
        <w:t>№</w:t>
      </w:r>
      <w:r w:rsidR="00620F95" w:rsidRPr="00AC2047">
        <w:t xml:space="preserve"> </w:t>
      </w:r>
      <w:r w:rsidR="001B4840" w:rsidRPr="00AC2047">
        <w:t>_</w:t>
      </w:r>
      <w:r w:rsidR="002D1EA6">
        <w:t>_____________</w:t>
      </w:r>
      <w:r w:rsidR="001B4840" w:rsidRPr="00AC2047">
        <w:t>___________</w:t>
      </w:r>
    </w:p>
    <w:p w14:paraId="72950FE6" w14:textId="77777777" w:rsidR="002328B8" w:rsidRPr="00AC2047" w:rsidRDefault="002328B8" w:rsidP="00322A4B">
      <w:pPr>
        <w:keepNext/>
        <w:keepLines/>
        <w:widowControl w:val="0"/>
        <w:tabs>
          <w:tab w:val="left" w:pos="6601"/>
        </w:tabs>
        <w:jc w:val="right"/>
      </w:pPr>
    </w:p>
    <w:p w14:paraId="5B8FD46D" w14:textId="77777777" w:rsidR="002328B8" w:rsidRPr="00AC2047" w:rsidRDefault="002328B8" w:rsidP="00322A4B">
      <w:pPr>
        <w:keepNext/>
        <w:keepLines/>
        <w:widowControl w:val="0"/>
        <w:tabs>
          <w:tab w:val="left" w:pos="6601"/>
        </w:tabs>
        <w:jc w:val="right"/>
      </w:pPr>
    </w:p>
    <w:p w14:paraId="37D54CC3" w14:textId="3AC80FE1" w:rsidR="002328B8" w:rsidRPr="00AC2047" w:rsidRDefault="002328B8" w:rsidP="002328B8">
      <w:pPr>
        <w:spacing w:before="240" w:after="240"/>
        <w:ind w:left="357"/>
        <w:jc w:val="center"/>
        <w:rPr>
          <w:rFonts w:eastAsia="Calibri"/>
          <w:b/>
          <w:color w:val="000000"/>
        </w:rPr>
      </w:pPr>
      <w:r w:rsidRPr="00AC2047">
        <w:rPr>
          <w:rFonts w:eastAsia="Calibri"/>
          <w:b/>
          <w:color w:val="000000"/>
        </w:rPr>
        <w:t xml:space="preserve">Спецификация </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484"/>
        <w:gridCol w:w="992"/>
        <w:gridCol w:w="851"/>
        <w:gridCol w:w="1514"/>
        <w:gridCol w:w="1515"/>
      </w:tblGrid>
      <w:tr w:rsidR="002328B8" w:rsidRPr="00AC2047" w14:paraId="0E6A55BC" w14:textId="77777777" w:rsidTr="00E14EF7">
        <w:trPr>
          <w:trHeight w:val="57"/>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0CEEB5A7" w14:textId="77777777" w:rsidR="002328B8" w:rsidRPr="00AC2047" w:rsidRDefault="002328B8" w:rsidP="002328B8">
            <w:pPr>
              <w:jc w:val="center"/>
              <w:rPr>
                <w:rFonts w:eastAsia="Calibri"/>
                <w:bCs/>
                <w:color w:val="000000"/>
              </w:rPr>
            </w:pPr>
            <w:r w:rsidRPr="00AC2047">
              <w:rPr>
                <w:rFonts w:eastAsia="Calibri"/>
                <w:bCs/>
                <w:color w:val="000000"/>
              </w:rPr>
              <w:t>№ п/п</w:t>
            </w:r>
          </w:p>
        </w:tc>
        <w:tc>
          <w:tcPr>
            <w:tcW w:w="4484" w:type="dxa"/>
            <w:tcBorders>
              <w:top w:val="single" w:sz="4" w:space="0" w:color="auto"/>
              <w:left w:val="single" w:sz="4" w:space="0" w:color="auto"/>
              <w:bottom w:val="single" w:sz="4" w:space="0" w:color="auto"/>
              <w:right w:val="single" w:sz="4" w:space="0" w:color="auto"/>
            </w:tcBorders>
            <w:noWrap/>
            <w:vAlign w:val="center"/>
            <w:hideMark/>
          </w:tcPr>
          <w:p w14:paraId="3CBB6EDB" w14:textId="77777777" w:rsidR="002328B8" w:rsidRPr="00AC2047" w:rsidRDefault="002328B8" w:rsidP="002328B8">
            <w:pPr>
              <w:jc w:val="center"/>
              <w:rPr>
                <w:rFonts w:eastAsia="Calibri"/>
                <w:bCs/>
                <w:color w:val="000000"/>
              </w:rPr>
            </w:pPr>
            <w:r w:rsidRPr="00AC2047">
              <w:rPr>
                <w:rFonts w:eastAsia="Calibri"/>
                <w:bCs/>
                <w:color w:val="000000"/>
              </w:rPr>
              <w:t xml:space="preserve">Наименование Товара, </w:t>
            </w:r>
            <w:r w:rsidRPr="00AC2047">
              <w:rPr>
                <w:rFonts w:eastAsia="Calibri"/>
                <w:bCs/>
                <w:color w:val="000000"/>
              </w:rPr>
              <w:br/>
              <w:t xml:space="preserve">товарный знак </w:t>
            </w:r>
            <w:r w:rsidRPr="00AC2047">
              <w:rPr>
                <w:rFonts w:eastAsia="Calibri"/>
                <w:bCs/>
                <w:color w:val="000000"/>
                <w:spacing w:val="-4"/>
              </w:rPr>
              <w:t xml:space="preserve"> (при наличии)</w:t>
            </w:r>
          </w:p>
          <w:p w14:paraId="7D98A152" w14:textId="77777777" w:rsidR="002328B8" w:rsidRPr="00AC2047" w:rsidRDefault="002328B8" w:rsidP="002328B8">
            <w:pPr>
              <w:jc w:val="center"/>
              <w:rPr>
                <w:rFonts w:eastAsia="Calibri"/>
                <w:bCs/>
                <w:color w:val="000000"/>
              </w:rPr>
            </w:pPr>
            <w:r w:rsidRPr="00AC2047">
              <w:rPr>
                <w:rFonts w:eastAsia="Calibri"/>
                <w:bCs/>
                <w:color w:val="000000"/>
              </w:rPr>
              <w:t>Технические, качественные, функциональные характеристики Товара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371B7DB" w14:textId="77777777" w:rsidR="002328B8" w:rsidRPr="00AC2047" w:rsidRDefault="002328B8" w:rsidP="002328B8">
            <w:pPr>
              <w:jc w:val="center"/>
              <w:rPr>
                <w:rFonts w:eastAsia="Calibri"/>
                <w:bCs/>
                <w:color w:val="000000"/>
              </w:rPr>
            </w:pPr>
            <w:r w:rsidRPr="00AC2047">
              <w:rPr>
                <w:rFonts w:eastAsia="Calibri"/>
                <w:bCs/>
                <w:color w:val="000000"/>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A72A26" w14:textId="77777777" w:rsidR="002328B8" w:rsidRPr="00AC2047" w:rsidRDefault="002328B8" w:rsidP="002328B8">
            <w:pPr>
              <w:jc w:val="center"/>
              <w:rPr>
                <w:rFonts w:eastAsia="Calibri"/>
                <w:bCs/>
                <w:color w:val="000000"/>
              </w:rPr>
            </w:pPr>
            <w:r w:rsidRPr="00AC2047">
              <w:rPr>
                <w:rFonts w:eastAsia="Calibri"/>
                <w:bCs/>
                <w:color w:val="000000"/>
              </w:rPr>
              <w:t>Кол-во</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408A242" w14:textId="77777777" w:rsidR="002328B8" w:rsidRPr="00AC2047" w:rsidRDefault="002328B8" w:rsidP="00E14EF7">
            <w:pPr>
              <w:jc w:val="center"/>
              <w:rPr>
                <w:rFonts w:eastAsia="Calibri"/>
                <w:bCs/>
                <w:color w:val="000000"/>
              </w:rPr>
            </w:pPr>
            <w:r w:rsidRPr="00AC2047">
              <w:rPr>
                <w:rFonts w:eastAsia="Calibri"/>
                <w:bCs/>
                <w:color w:val="000000"/>
              </w:rPr>
              <w:t>Цена за ед. Товара (</w:t>
            </w:r>
            <w:proofErr w:type="spellStart"/>
            <w:r w:rsidRPr="00AC2047">
              <w:rPr>
                <w:rFonts w:eastAsia="Calibri"/>
                <w:bCs/>
                <w:color w:val="000000"/>
              </w:rPr>
              <w:t>руб</w:t>
            </w:r>
            <w:proofErr w:type="spellEnd"/>
            <w:r w:rsidRPr="00AC2047">
              <w:rPr>
                <w:rFonts w:eastAsia="Calibri"/>
                <w:bCs/>
                <w:color w:val="000000"/>
              </w:rPr>
              <w:t>).</w:t>
            </w:r>
          </w:p>
        </w:tc>
        <w:tc>
          <w:tcPr>
            <w:tcW w:w="1515" w:type="dxa"/>
            <w:tcBorders>
              <w:top w:val="single" w:sz="4" w:space="0" w:color="auto"/>
              <w:left w:val="single" w:sz="4" w:space="0" w:color="auto"/>
              <w:bottom w:val="single" w:sz="4" w:space="0" w:color="auto"/>
              <w:right w:val="single" w:sz="4" w:space="0" w:color="auto"/>
            </w:tcBorders>
            <w:vAlign w:val="center"/>
            <w:hideMark/>
          </w:tcPr>
          <w:p w14:paraId="6A45AF7E" w14:textId="77777777" w:rsidR="002328B8" w:rsidRPr="00AC2047" w:rsidRDefault="00E14EF7" w:rsidP="002328B8">
            <w:pPr>
              <w:jc w:val="center"/>
              <w:rPr>
                <w:rFonts w:eastAsia="Calibri"/>
                <w:bCs/>
                <w:color w:val="000000"/>
              </w:rPr>
            </w:pPr>
            <w:r>
              <w:rPr>
                <w:rFonts w:eastAsia="Calibri"/>
                <w:bCs/>
                <w:color w:val="000000"/>
              </w:rPr>
              <w:t xml:space="preserve">Общая стоимость Товара </w:t>
            </w:r>
            <w:r w:rsidR="002328B8" w:rsidRPr="00AC2047">
              <w:rPr>
                <w:rFonts w:eastAsia="Calibri"/>
                <w:bCs/>
                <w:color w:val="000000"/>
              </w:rPr>
              <w:t>(</w:t>
            </w:r>
            <w:proofErr w:type="spellStart"/>
            <w:r w:rsidR="002328B8" w:rsidRPr="00AC2047">
              <w:rPr>
                <w:rFonts w:eastAsia="Calibri"/>
                <w:bCs/>
                <w:color w:val="000000"/>
              </w:rPr>
              <w:t>руб</w:t>
            </w:r>
            <w:proofErr w:type="spellEnd"/>
            <w:r w:rsidR="002328B8" w:rsidRPr="00AC2047">
              <w:rPr>
                <w:rFonts w:eastAsia="Calibri"/>
                <w:bCs/>
                <w:color w:val="000000"/>
              </w:rPr>
              <w:t>).</w:t>
            </w:r>
          </w:p>
        </w:tc>
      </w:tr>
      <w:tr w:rsidR="00E14EF7" w:rsidRPr="00AC2047" w14:paraId="253F1EED" w14:textId="77777777" w:rsidTr="007C5034">
        <w:trPr>
          <w:trHeight w:val="567"/>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2067C26C" w14:textId="77777777" w:rsidR="00E14EF7" w:rsidRPr="00AC2047" w:rsidRDefault="00E14EF7" w:rsidP="002328B8">
            <w:pPr>
              <w:pStyle w:val="1e"/>
              <w:numPr>
                <w:ilvl w:val="0"/>
                <w:numId w:val="20"/>
              </w:numPr>
              <w:shd w:val="clear" w:color="auto" w:fill="auto"/>
              <w:spacing w:line="240" w:lineRule="auto"/>
              <w:ind w:right="200"/>
              <w:jc w:val="left"/>
              <w:rPr>
                <w:sz w:val="24"/>
                <w:szCs w:val="24"/>
              </w:rPr>
            </w:pPr>
          </w:p>
        </w:tc>
        <w:tc>
          <w:tcPr>
            <w:tcW w:w="4484" w:type="dxa"/>
            <w:tcBorders>
              <w:top w:val="single" w:sz="4" w:space="0" w:color="auto"/>
              <w:left w:val="single" w:sz="4" w:space="0" w:color="auto"/>
              <w:bottom w:val="single" w:sz="4" w:space="0" w:color="auto"/>
              <w:right w:val="single" w:sz="4" w:space="0" w:color="auto"/>
            </w:tcBorders>
            <w:noWrap/>
            <w:vAlign w:val="center"/>
            <w:hideMark/>
          </w:tcPr>
          <w:p w14:paraId="479A7AC2" w14:textId="245F3730" w:rsidR="00E14EF7" w:rsidRPr="00AC2047" w:rsidRDefault="00FB60FA" w:rsidP="002328B8">
            <w:r w:rsidRPr="00FB60FA">
              <w:rPr>
                <w:lang w:eastAsia="ar-SA"/>
              </w:rPr>
              <w:t>Туба прямоугольная, 30х30х610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642FEF" w14:textId="79440A26" w:rsidR="00E14EF7" w:rsidRPr="00AC2047" w:rsidRDefault="00680229" w:rsidP="0006248A">
            <w:pPr>
              <w:pStyle w:val="1e"/>
              <w:shd w:val="clear" w:color="auto" w:fill="auto"/>
              <w:spacing w:line="240" w:lineRule="auto"/>
              <w:ind w:left="33"/>
              <w:jc w:val="center"/>
              <w:rPr>
                <w:sz w:val="24"/>
                <w:szCs w:val="24"/>
              </w:rPr>
            </w:pPr>
            <w:proofErr w:type="spellStart"/>
            <w:r w:rsidRPr="00680229">
              <w:rPr>
                <w:sz w:val="24"/>
                <w:szCs w:val="24"/>
                <w:lang w:eastAsia="ar-SA"/>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7A8F93ED" w14:textId="416A378C" w:rsidR="00E14EF7" w:rsidRPr="00AC2047" w:rsidRDefault="00680229" w:rsidP="002328B8">
            <w:pPr>
              <w:pStyle w:val="1e"/>
              <w:shd w:val="clear" w:color="auto" w:fill="auto"/>
              <w:spacing w:line="240" w:lineRule="auto"/>
              <w:ind w:left="120"/>
              <w:jc w:val="center"/>
              <w:rPr>
                <w:sz w:val="24"/>
                <w:szCs w:val="24"/>
              </w:rPr>
            </w:pPr>
            <w:r>
              <w:rPr>
                <w:sz w:val="24"/>
                <w:szCs w:val="24"/>
              </w:rPr>
              <w:t>1000</w:t>
            </w:r>
          </w:p>
        </w:tc>
        <w:tc>
          <w:tcPr>
            <w:tcW w:w="1514" w:type="dxa"/>
            <w:tcBorders>
              <w:top w:val="single" w:sz="4" w:space="0" w:color="auto"/>
              <w:left w:val="single" w:sz="4" w:space="0" w:color="auto"/>
              <w:bottom w:val="single" w:sz="4" w:space="0" w:color="auto"/>
              <w:right w:val="single" w:sz="4" w:space="0" w:color="auto"/>
            </w:tcBorders>
            <w:vAlign w:val="center"/>
          </w:tcPr>
          <w:p w14:paraId="712ADC76" w14:textId="7743CF09" w:rsidR="00E14EF7" w:rsidRDefault="00E14EF7" w:rsidP="00E14EF7">
            <w:pPr>
              <w:jc w:val="center"/>
              <w:rPr>
                <w:color w:val="000000"/>
              </w:rPr>
            </w:pPr>
          </w:p>
        </w:tc>
        <w:tc>
          <w:tcPr>
            <w:tcW w:w="1515" w:type="dxa"/>
            <w:tcBorders>
              <w:top w:val="single" w:sz="4" w:space="0" w:color="auto"/>
              <w:left w:val="single" w:sz="4" w:space="0" w:color="auto"/>
              <w:bottom w:val="single" w:sz="4" w:space="0" w:color="auto"/>
              <w:right w:val="single" w:sz="4" w:space="0" w:color="auto"/>
            </w:tcBorders>
            <w:vAlign w:val="center"/>
          </w:tcPr>
          <w:p w14:paraId="14589454" w14:textId="07663675" w:rsidR="00E14EF7" w:rsidRPr="00600BF7" w:rsidRDefault="00E14EF7" w:rsidP="00E14EF7">
            <w:pPr>
              <w:jc w:val="center"/>
              <w:rPr>
                <w:bCs/>
                <w:color w:val="000000"/>
              </w:rPr>
            </w:pPr>
          </w:p>
        </w:tc>
      </w:tr>
      <w:tr w:rsidR="005658CD" w:rsidRPr="00AC2047" w14:paraId="1AF0473D" w14:textId="77777777" w:rsidTr="00E14EF7">
        <w:trPr>
          <w:trHeight w:val="567"/>
          <w:jc w:val="center"/>
        </w:trPr>
        <w:tc>
          <w:tcPr>
            <w:tcW w:w="673" w:type="dxa"/>
            <w:tcBorders>
              <w:top w:val="single" w:sz="4" w:space="0" w:color="auto"/>
              <w:left w:val="single" w:sz="4" w:space="0" w:color="auto"/>
              <w:bottom w:val="single" w:sz="4" w:space="0" w:color="auto"/>
              <w:right w:val="single" w:sz="4" w:space="0" w:color="auto"/>
            </w:tcBorders>
            <w:vAlign w:val="center"/>
          </w:tcPr>
          <w:p w14:paraId="1D91295E" w14:textId="77777777" w:rsidR="005658CD" w:rsidRPr="00AC2047" w:rsidRDefault="005658CD" w:rsidP="002328B8">
            <w:pPr>
              <w:pStyle w:val="1e"/>
              <w:numPr>
                <w:ilvl w:val="0"/>
                <w:numId w:val="20"/>
              </w:numPr>
              <w:shd w:val="clear" w:color="auto" w:fill="auto"/>
              <w:spacing w:line="240" w:lineRule="auto"/>
              <w:ind w:right="200"/>
              <w:jc w:val="left"/>
              <w:rPr>
                <w:sz w:val="24"/>
                <w:szCs w:val="24"/>
              </w:rPr>
            </w:pPr>
          </w:p>
        </w:tc>
        <w:tc>
          <w:tcPr>
            <w:tcW w:w="4484" w:type="dxa"/>
            <w:tcBorders>
              <w:top w:val="single" w:sz="4" w:space="0" w:color="auto"/>
              <w:left w:val="single" w:sz="4" w:space="0" w:color="auto"/>
              <w:bottom w:val="single" w:sz="4" w:space="0" w:color="auto"/>
              <w:right w:val="single" w:sz="4" w:space="0" w:color="auto"/>
            </w:tcBorders>
            <w:noWrap/>
            <w:vAlign w:val="center"/>
          </w:tcPr>
          <w:p w14:paraId="64ECC028" w14:textId="3B2CA093" w:rsidR="005658CD" w:rsidRPr="00AC2047" w:rsidRDefault="00FB60FA" w:rsidP="002328B8">
            <w:r w:rsidRPr="00FB60FA">
              <w:rPr>
                <w:lang w:eastAsia="ar-SA"/>
              </w:rPr>
              <w:t xml:space="preserve">Ящик </w:t>
            </w:r>
            <w:proofErr w:type="spellStart"/>
            <w:r w:rsidRPr="00FB60FA">
              <w:rPr>
                <w:lang w:eastAsia="ar-SA"/>
              </w:rPr>
              <w:t>четырехклапанный</w:t>
            </w:r>
            <w:proofErr w:type="spellEnd"/>
            <w:r w:rsidRPr="00FB60FA">
              <w:rPr>
                <w:lang w:eastAsia="ar-SA"/>
              </w:rPr>
              <w:t>, 1250х330х180</w:t>
            </w:r>
          </w:p>
        </w:tc>
        <w:tc>
          <w:tcPr>
            <w:tcW w:w="992" w:type="dxa"/>
            <w:tcBorders>
              <w:top w:val="single" w:sz="4" w:space="0" w:color="auto"/>
              <w:left w:val="single" w:sz="4" w:space="0" w:color="auto"/>
              <w:bottom w:val="single" w:sz="4" w:space="0" w:color="auto"/>
              <w:right w:val="single" w:sz="4" w:space="0" w:color="auto"/>
            </w:tcBorders>
            <w:noWrap/>
            <w:vAlign w:val="center"/>
          </w:tcPr>
          <w:p w14:paraId="6994A388" w14:textId="06BA683A" w:rsidR="005658CD" w:rsidRPr="00AC2047" w:rsidRDefault="00680229" w:rsidP="0006248A">
            <w:pPr>
              <w:pStyle w:val="1e"/>
              <w:shd w:val="clear" w:color="auto" w:fill="auto"/>
              <w:spacing w:line="240" w:lineRule="auto"/>
              <w:ind w:left="33"/>
              <w:jc w:val="center"/>
              <w:rPr>
                <w:sz w:val="24"/>
                <w:szCs w:val="24"/>
              </w:rPr>
            </w:pPr>
            <w:proofErr w:type="spellStart"/>
            <w:r w:rsidRPr="00680229">
              <w:rPr>
                <w:sz w:val="24"/>
                <w:szCs w:val="24"/>
                <w:lang w:eastAsia="ar-SA"/>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65292EB" w14:textId="49043911" w:rsidR="005658CD" w:rsidRPr="00AC2047" w:rsidRDefault="00680229" w:rsidP="0006248A">
            <w:pPr>
              <w:pStyle w:val="1e"/>
              <w:shd w:val="clear" w:color="auto" w:fill="auto"/>
              <w:spacing w:line="240" w:lineRule="auto"/>
              <w:ind w:left="35"/>
              <w:jc w:val="center"/>
              <w:rPr>
                <w:sz w:val="24"/>
                <w:szCs w:val="24"/>
              </w:rPr>
            </w:pPr>
            <w:r>
              <w:rPr>
                <w:sz w:val="24"/>
                <w:szCs w:val="24"/>
              </w:rPr>
              <w:t>30</w:t>
            </w:r>
          </w:p>
        </w:tc>
        <w:tc>
          <w:tcPr>
            <w:tcW w:w="1514" w:type="dxa"/>
            <w:tcBorders>
              <w:top w:val="single" w:sz="4" w:space="0" w:color="auto"/>
              <w:left w:val="single" w:sz="4" w:space="0" w:color="auto"/>
              <w:bottom w:val="single" w:sz="4" w:space="0" w:color="auto"/>
              <w:right w:val="single" w:sz="4" w:space="0" w:color="auto"/>
            </w:tcBorders>
            <w:vAlign w:val="center"/>
          </w:tcPr>
          <w:p w14:paraId="28DAF42D" w14:textId="37259DE9" w:rsidR="005658CD" w:rsidRDefault="005658CD" w:rsidP="00E14EF7">
            <w:pPr>
              <w:jc w:val="center"/>
              <w:rPr>
                <w:color w:val="000000"/>
              </w:rPr>
            </w:pPr>
          </w:p>
        </w:tc>
        <w:tc>
          <w:tcPr>
            <w:tcW w:w="1515" w:type="dxa"/>
            <w:tcBorders>
              <w:top w:val="single" w:sz="4" w:space="0" w:color="auto"/>
              <w:left w:val="single" w:sz="4" w:space="0" w:color="auto"/>
              <w:bottom w:val="single" w:sz="4" w:space="0" w:color="auto"/>
              <w:right w:val="single" w:sz="4" w:space="0" w:color="auto"/>
            </w:tcBorders>
            <w:vAlign w:val="center"/>
          </w:tcPr>
          <w:p w14:paraId="72D61BAA" w14:textId="7F6A96BC" w:rsidR="005658CD" w:rsidRPr="00600BF7" w:rsidRDefault="005658CD" w:rsidP="00E14EF7">
            <w:pPr>
              <w:jc w:val="center"/>
              <w:rPr>
                <w:bCs/>
                <w:color w:val="000000"/>
              </w:rPr>
            </w:pPr>
          </w:p>
        </w:tc>
      </w:tr>
      <w:tr w:rsidR="002328B8" w:rsidRPr="00AC2047" w14:paraId="47B6B23B" w14:textId="77777777" w:rsidTr="007C5034">
        <w:trPr>
          <w:trHeight w:val="397"/>
          <w:jc w:val="center"/>
        </w:trPr>
        <w:tc>
          <w:tcPr>
            <w:tcW w:w="5157" w:type="dxa"/>
            <w:gridSpan w:val="2"/>
            <w:tcBorders>
              <w:top w:val="single" w:sz="4" w:space="0" w:color="auto"/>
              <w:left w:val="single" w:sz="4" w:space="0" w:color="auto"/>
              <w:bottom w:val="single" w:sz="4" w:space="0" w:color="auto"/>
              <w:right w:val="single" w:sz="4" w:space="0" w:color="auto"/>
            </w:tcBorders>
            <w:vAlign w:val="center"/>
            <w:hideMark/>
          </w:tcPr>
          <w:p w14:paraId="01923DB9" w14:textId="77777777" w:rsidR="002328B8" w:rsidRPr="00AC2047" w:rsidRDefault="002328B8" w:rsidP="002328B8">
            <w:pPr>
              <w:rPr>
                <w:b/>
                <w:color w:val="000000"/>
              </w:rPr>
            </w:pPr>
            <w:r w:rsidRPr="00AC2047">
              <w:rPr>
                <w:b/>
                <w:color w:val="000000"/>
              </w:rPr>
              <w:t>Итого:</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2568A97" w14:textId="77777777" w:rsidR="002328B8" w:rsidRPr="00AC2047" w:rsidRDefault="002328B8" w:rsidP="002328B8">
            <w:pPr>
              <w:jc w:val="right"/>
              <w:rPr>
                <w:rFonts w:eastAsia="Calibri"/>
                <w:color w:val="000000"/>
                <w:spacing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D0FBF64" w14:textId="77777777" w:rsidR="002328B8" w:rsidRPr="00AC2047" w:rsidRDefault="002328B8" w:rsidP="002328B8">
            <w:pPr>
              <w:jc w:val="right"/>
              <w:rPr>
                <w:color w:val="000000"/>
              </w:rPr>
            </w:pPr>
          </w:p>
        </w:tc>
        <w:tc>
          <w:tcPr>
            <w:tcW w:w="1514" w:type="dxa"/>
            <w:tcBorders>
              <w:top w:val="single" w:sz="4" w:space="0" w:color="auto"/>
              <w:left w:val="single" w:sz="4" w:space="0" w:color="auto"/>
              <w:bottom w:val="single" w:sz="4" w:space="0" w:color="auto"/>
              <w:right w:val="single" w:sz="4" w:space="0" w:color="auto"/>
            </w:tcBorders>
            <w:vAlign w:val="center"/>
          </w:tcPr>
          <w:p w14:paraId="502E19EC" w14:textId="77777777" w:rsidR="002328B8" w:rsidRPr="00AC2047" w:rsidRDefault="002328B8" w:rsidP="002328B8">
            <w:pPr>
              <w:jc w:val="right"/>
              <w:rPr>
                <w:rFonts w:eastAsia="Calibri"/>
                <w:bCs/>
                <w:color w:val="000000"/>
                <w:spacing w:val="-20"/>
              </w:rPr>
            </w:pPr>
          </w:p>
        </w:tc>
        <w:tc>
          <w:tcPr>
            <w:tcW w:w="1515" w:type="dxa"/>
            <w:tcBorders>
              <w:top w:val="single" w:sz="4" w:space="0" w:color="auto"/>
              <w:left w:val="single" w:sz="4" w:space="0" w:color="auto"/>
              <w:bottom w:val="single" w:sz="4" w:space="0" w:color="auto"/>
              <w:right w:val="single" w:sz="4" w:space="0" w:color="auto"/>
            </w:tcBorders>
            <w:vAlign w:val="center"/>
          </w:tcPr>
          <w:p w14:paraId="13A54E3A" w14:textId="3927D7F9" w:rsidR="002328B8" w:rsidRPr="00AC2047" w:rsidRDefault="002328B8" w:rsidP="002328B8">
            <w:pPr>
              <w:jc w:val="center"/>
              <w:rPr>
                <w:rFonts w:eastAsia="Calibri"/>
                <w:b/>
                <w:bCs/>
                <w:color w:val="000000"/>
                <w:spacing w:val="-20"/>
              </w:rPr>
            </w:pPr>
          </w:p>
        </w:tc>
      </w:tr>
    </w:tbl>
    <w:p w14:paraId="46E04CE3" w14:textId="77777777" w:rsidR="002328B8" w:rsidRPr="00AC2047" w:rsidRDefault="002328B8" w:rsidP="002328B8">
      <w:pPr>
        <w:ind w:left="360"/>
        <w:jc w:val="center"/>
        <w:rPr>
          <w:rFonts w:eastAsia="Calibri"/>
          <w:b/>
          <w:color w:val="000000"/>
          <w:spacing w:val="-20"/>
        </w:rPr>
      </w:pPr>
    </w:p>
    <w:p w14:paraId="25F276EF" w14:textId="12AFC277" w:rsidR="00680A5F" w:rsidRPr="006E5237" w:rsidRDefault="002328B8" w:rsidP="00680A5F">
      <w:pPr>
        <w:rPr>
          <w:rFonts w:eastAsia="Calibri"/>
          <w:color w:val="000000"/>
        </w:rPr>
      </w:pPr>
      <w:r w:rsidRPr="00AC2047">
        <w:rPr>
          <w:rFonts w:eastAsia="Calibri"/>
          <w:color w:val="000000"/>
        </w:rPr>
        <w:t>Общая стоимость поставляемого Товара</w:t>
      </w:r>
      <w:r w:rsidRPr="00AC2047">
        <w:t xml:space="preserve"> </w:t>
      </w:r>
      <w:r w:rsidR="00680A5F" w:rsidRPr="006E5237">
        <w:rPr>
          <w:rFonts w:eastAsia="Calibri"/>
          <w:color w:val="000000"/>
        </w:rPr>
        <w:t>составляет  _______________</w:t>
      </w:r>
      <w:r w:rsidR="00680A5F">
        <w:rPr>
          <w:b/>
          <w:bCs/>
        </w:rPr>
        <w:t xml:space="preserve"> (________________</w:t>
      </w:r>
      <w:r w:rsidR="00680A5F" w:rsidRPr="006E5237">
        <w:rPr>
          <w:b/>
          <w:bCs/>
        </w:rPr>
        <w:t>______)</w:t>
      </w:r>
      <w:r w:rsidR="00680A5F" w:rsidRPr="006E5237">
        <w:rPr>
          <w:rFonts w:eastAsia="Calibri"/>
          <w:color w:val="000000"/>
        </w:rPr>
        <w:t xml:space="preserve">, в том числе НДС </w:t>
      </w:r>
      <w:r w:rsidR="00682C48">
        <w:rPr>
          <w:rFonts w:eastAsia="Calibri"/>
          <w:color w:val="000000"/>
        </w:rPr>
        <w:t>(__%)</w:t>
      </w:r>
      <w:r w:rsidR="00680A5F" w:rsidRPr="006E5237">
        <w:rPr>
          <w:rFonts w:eastAsia="Calibri"/>
          <w:color w:val="000000"/>
        </w:rPr>
        <w:t>_____</w:t>
      </w:r>
      <w:r w:rsidR="00680A5F">
        <w:rPr>
          <w:rFonts w:eastAsia="Calibri"/>
          <w:color w:val="000000"/>
        </w:rPr>
        <w:t>_____ (_______________</w:t>
      </w:r>
      <w:r w:rsidR="00680A5F" w:rsidRPr="006E5237">
        <w:rPr>
          <w:rFonts w:eastAsia="Calibri"/>
          <w:color w:val="000000"/>
        </w:rPr>
        <w:t>_____________) рублей (</w:t>
      </w:r>
      <w:r w:rsidR="00680A5F" w:rsidRPr="006E5237">
        <w:rPr>
          <w:rFonts w:eastAsia="Calibri"/>
          <w:i/>
          <w:color w:val="000000"/>
        </w:rPr>
        <w:t xml:space="preserve">НДС не предусмотрен - если </w:t>
      </w:r>
      <w:r w:rsidR="00C6681A">
        <w:rPr>
          <w:rFonts w:eastAsia="Calibri"/>
          <w:i/>
          <w:color w:val="000000"/>
        </w:rPr>
        <w:t>Поставщик</w:t>
      </w:r>
      <w:r w:rsidR="00680A5F" w:rsidRPr="006E5237">
        <w:rPr>
          <w:rFonts w:eastAsia="Calibri"/>
          <w:i/>
          <w:color w:val="000000"/>
        </w:rPr>
        <w:t xml:space="preserve"> не является плательщиком НДС</w:t>
      </w:r>
      <w:r w:rsidR="00680A5F" w:rsidRPr="006E5237">
        <w:rPr>
          <w:rFonts w:eastAsia="Calibri"/>
          <w:color w:val="000000"/>
        </w:rPr>
        <w:t xml:space="preserve">). </w:t>
      </w:r>
    </w:p>
    <w:p w14:paraId="61C979D3" w14:textId="77777777" w:rsidR="002328B8" w:rsidRPr="00AC2047" w:rsidRDefault="002328B8" w:rsidP="00680A5F">
      <w:pPr>
        <w:widowControl w:val="0"/>
        <w:tabs>
          <w:tab w:val="left" w:pos="709"/>
        </w:tabs>
        <w:autoSpaceDE w:val="0"/>
        <w:autoSpaceDN w:val="0"/>
        <w:adjustRightInd w:val="0"/>
        <w:ind w:firstLine="709"/>
        <w:jc w:val="both"/>
      </w:pPr>
    </w:p>
    <w:p w14:paraId="09538D0A" w14:textId="77777777" w:rsidR="00F254FF" w:rsidRDefault="00F254FF" w:rsidP="00322A4B">
      <w:pPr>
        <w:keepNext/>
        <w:keepLines/>
        <w:widowControl w:val="0"/>
        <w:jc w:val="both"/>
      </w:pPr>
    </w:p>
    <w:p w14:paraId="655675FF" w14:textId="77777777" w:rsidR="00245F89" w:rsidRPr="00AC2047" w:rsidRDefault="00245F89" w:rsidP="00322A4B">
      <w:pPr>
        <w:keepNext/>
        <w:keepLines/>
        <w:widowControl w:val="0"/>
        <w:jc w:val="both"/>
      </w:pPr>
    </w:p>
    <w:tbl>
      <w:tblPr>
        <w:tblW w:w="10080" w:type="dxa"/>
        <w:tblInd w:w="108" w:type="dxa"/>
        <w:tblLayout w:type="fixed"/>
        <w:tblLook w:val="04A0" w:firstRow="1" w:lastRow="0" w:firstColumn="1" w:lastColumn="0" w:noHBand="0" w:noVBand="1"/>
      </w:tblPr>
      <w:tblGrid>
        <w:gridCol w:w="5040"/>
        <w:gridCol w:w="5040"/>
      </w:tblGrid>
      <w:tr w:rsidR="00680A5F" w:rsidRPr="00D878A7" w14:paraId="5C7AEDCD" w14:textId="77777777" w:rsidTr="00680A5F">
        <w:trPr>
          <w:trHeight w:val="1558"/>
        </w:trPr>
        <w:tc>
          <w:tcPr>
            <w:tcW w:w="5040" w:type="dxa"/>
          </w:tcPr>
          <w:p w14:paraId="40F9AEC6" w14:textId="77777777" w:rsidR="00680A5F" w:rsidRPr="00D6266E" w:rsidRDefault="00680A5F" w:rsidP="00680A5F">
            <w:pPr>
              <w:jc w:val="both"/>
              <w:rPr>
                <w:b/>
              </w:rPr>
            </w:pPr>
            <w:r w:rsidRPr="00D6266E">
              <w:rPr>
                <w:b/>
              </w:rPr>
              <w:t>ЗАКАЗЧИК:</w:t>
            </w:r>
          </w:p>
          <w:p w14:paraId="45B2B46D" w14:textId="77777777" w:rsidR="00680A5F" w:rsidRPr="00D6266E" w:rsidRDefault="00680A5F" w:rsidP="00680A5F">
            <w:pPr>
              <w:jc w:val="both"/>
              <w:rPr>
                <w:b/>
              </w:rPr>
            </w:pPr>
            <w:r w:rsidRPr="00D6266E">
              <w:rPr>
                <w:b/>
              </w:rPr>
              <w:t>Краснодарстат</w:t>
            </w:r>
          </w:p>
          <w:p w14:paraId="73C092E9" w14:textId="77777777" w:rsidR="00680A5F" w:rsidRPr="00D6266E" w:rsidRDefault="00680A5F" w:rsidP="00680A5F">
            <w:pPr>
              <w:jc w:val="both"/>
              <w:rPr>
                <w:b/>
              </w:rPr>
            </w:pPr>
          </w:p>
          <w:p w14:paraId="3DD0E244" w14:textId="77777777" w:rsidR="00680A5F" w:rsidRPr="00D6266E" w:rsidRDefault="00680A5F" w:rsidP="00680A5F">
            <w:pPr>
              <w:jc w:val="both"/>
            </w:pPr>
            <w:r w:rsidRPr="00D6266E">
              <w:t>__</w:t>
            </w:r>
            <w:r w:rsidR="002846CC">
              <w:t>_________________ (А.О. Бредищев</w:t>
            </w:r>
            <w:r w:rsidRPr="00D6266E">
              <w:t>)</w:t>
            </w:r>
          </w:p>
          <w:p w14:paraId="11851AA8" w14:textId="77777777" w:rsidR="00680A5F" w:rsidRPr="00D6266E" w:rsidRDefault="00680A5F" w:rsidP="00955BB4">
            <w:pPr>
              <w:jc w:val="both"/>
            </w:pPr>
            <w:r w:rsidRPr="00D6266E">
              <w:t xml:space="preserve">М.П.   </w:t>
            </w:r>
          </w:p>
        </w:tc>
        <w:tc>
          <w:tcPr>
            <w:tcW w:w="5040" w:type="dxa"/>
          </w:tcPr>
          <w:p w14:paraId="3A5C4B3D" w14:textId="77777777" w:rsidR="00680A5F" w:rsidRPr="009F21F9" w:rsidRDefault="00C6681A" w:rsidP="00680A5F">
            <w:pPr>
              <w:jc w:val="both"/>
              <w:rPr>
                <w:b/>
              </w:rPr>
            </w:pPr>
            <w:r>
              <w:rPr>
                <w:b/>
              </w:rPr>
              <w:t>ПОСТАВЩИК</w:t>
            </w:r>
            <w:r w:rsidR="00680A5F" w:rsidRPr="009F21F9">
              <w:rPr>
                <w:b/>
              </w:rPr>
              <w:t>:</w:t>
            </w:r>
          </w:p>
          <w:p w14:paraId="01BF4372" w14:textId="77777777" w:rsidR="00680A5F" w:rsidRDefault="00680A5F" w:rsidP="00680A5F">
            <w:pPr>
              <w:jc w:val="both"/>
              <w:rPr>
                <w:rFonts w:eastAsia="Arial Unicode MS"/>
                <w:b/>
              </w:rPr>
            </w:pPr>
          </w:p>
          <w:p w14:paraId="218B2F8D" w14:textId="77777777" w:rsidR="00680A5F" w:rsidRDefault="00680A5F" w:rsidP="00680A5F">
            <w:pPr>
              <w:jc w:val="both"/>
              <w:rPr>
                <w:rFonts w:eastAsia="Arial Unicode MS"/>
                <w:b/>
              </w:rPr>
            </w:pPr>
          </w:p>
          <w:p w14:paraId="73AC0478" w14:textId="77777777" w:rsidR="00680A5F" w:rsidRPr="009F21F9" w:rsidRDefault="00680A5F" w:rsidP="00680A5F">
            <w:pPr>
              <w:jc w:val="both"/>
            </w:pPr>
            <w:r>
              <w:t>____________________ (Ф.И.О.</w:t>
            </w:r>
            <w:r w:rsidRPr="009F21F9">
              <w:t>)</w:t>
            </w:r>
          </w:p>
          <w:p w14:paraId="2934750B" w14:textId="77777777" w:rsidR="00680A5F" w:rsidRPr="00D6266E" w:rsidRDefault="00680A5F" w:rsidP="00955BB4">
            <w:pPr>
              <w:jc w:val="both"/>
            </w:pPr>
            <w:r>
              <w:t xml:space="preserve">М.П.   </w:t>
            </w:r>
          </w:p>
        </w:tc>
      </w:tr>
      <w:tr w:rsidR="00245F89" w:rsidRPr="00D878A7" w14:paraId="2FE5DC5A" w14:textId="77777777" w:rsidTr="00245F89">
        <w:trPr>
          <w:trHeight w:val="1558"/>
        </w:trPr>
        <w:tc>
          <w:tcPr>
            <w:tcW w:w="5040" w:type="dxa"/>
          </w:tcPr>
          <w:p w14:paraId="7301C443" w14:textId="77777777" w:rsidR="00245F89" w:rsidRPr="00D6266E" w:rsidRDefault="00245F89" w:rsidP="00245F89">
            <w:pPr>
              <w:jc w:val="both"/>
            </w:pPr>
          </w:p>
        </w:tc>
        <w:tc>
          <w:tcPr>
            <w:tcW w:w="5040" w:type="dxa"/>
          </w:tcPr>
          <w:p w14:paraId="25D322AC" w14:textId="77777777" w:rsidR="00245F89" w:rsidRPr="00D6266E" w:rsidRDefault="00245F89" w:rsidP="00245F89">
            <w:pPr>
              <w:jc w:val="both"/>
            </w:pPr>
          </w:p>
        </w:tc>
      </w:tr>
    </w:tbl>
    <w:p w14:paraId="2043478F" w14:textId="77777777" w:rsidR="004F61CC" w:rsidRPr="00AC2047" w:rsidRDefault="004F61CC" w:rsidP="004F61CC">
      <w:pPr>
        <w:widowControl w:val="0"/>
        <w:ind w:firstLine="573"/>
        <w:rPr>
          <w:lang w:eastAsia="ar-SA"/>
        </w:rPr>
      </w:pPr>
    </w:p>
    <w:p w14:paraId="501CEAC7" w14:textId="77777777" w:rsidR="00A51790" w:rsidRPr="00AC2047" w:rsidRDefault="00A51790" w:rsidP="004F61CC">
      <w:pPr>
        <w:widowControl w:val="0"/>
        <w:ind w:firstLine="573"/>
        <w:rPr>
          <w:lang w:eastAsia="ar-SA"/>
        </w:rPr>
      </w:pPr>
    </w:p>
    <w:p w14:paraId="0067A61E" w14:textId="77777777" w:rsidR="00F254FF" w:rsidRPr="00AC2047" w:rsidRDefault="00F254FF" w:rsidP="004F61CC">
      <w:pPr>
        <w:widowControl w:val="0"/>
        <w:ind w:firstLine="573"/>
        <w:rPr>
          <w:lang w:eastAsia="ar-SA"/>
        </w:rPr>
      </w:pPr>
    </w:p>
    <w:p w14:paraId="235C8DDD" w14:textId="77777777" w:rsidR="00F254FF" w:rsidRPr="00AC2047" w:rsidRDefault="00F254FF" w:rsidP="004F61CC">
      <w:pPr>
        <w:widowControl w:val="0"/>
        <w:ind w:firstLine="573"/>
        <w:rPr>
          <w:lang w:eastAsia="ar-SA"/>
        </w:rPr>
      </w:pPr>
    </w:p>
    <w:p w14:paraId="30BB1D45" w14:textId="77777777" w:rsidR="00F254FF" w:rsidRPr="00AC2047" w:rsidRDefault="00F254FF" w:rsidP="004F61CC">
      <w:pPr>
        <w:widowControl w:val="0"/>
        <w:ind w:firstLine="573"/>
        <w:rPr>
          <w:lang w:eastAsia="ar-SA"/>
        </w:rPr>
      </w:pPr>
    </w:p>
    <w:p w14:paraId="155EBAF5" w14:textId="77777777" w:rsidR="00F254FF" w:rsidRPr="00AC2047" w:rsidRDefault="00F254FF" w:rsidP="004F61CC">
      <w:pPr>
        <w:widowControl w:val="0"/>
        <w:ind w:firstLine="573"/>
        <w:rPr>
          <w:lang w:eastAsia="ar-SA"/>
        </w:rPr>
      </w:pPr>
    </w:p>
    <w:p w14:paraId="6E370924" w14:textId="77777777" w:rsidR="0046708D" w:rsidRPr="00AC2047" w:rsidRDefault="0046708D" w:rsidP="004F61CC">
      <w:pPr>
        <w:widowControl w:val="0"/>
        <w:ind w:firstLine="573"/>
        <w:rPr>
          <w:lang w:eastAsia="ar-SA"/>
        </w:rPr>
      </w:pPr>
    </w:p>
    <w:p w14:paraId="50669680" w14:textId="77777777" w:rsidR="0046708D" w:rsidRPr="00AC2047" w:rsidRDefault="0046708D" w:rsidP="004F61CC">
      <w:pPr>
        <w:widowControl w:val="0"/>
        <w:ind w:firstLine="573"/>
        <w:rPr>
          <w:lang w:eastAsia="ar-SA"/>
        </w:rPr>
      </w:pPr>
    </w:p>
    <w:p w14:paraId="0AA8800C" w14:textId="77777777" w:rsidR="0046708D" w:rsidRPr="00AC2047" w:rsidRDefault="0046708D" w:rsidP="004F61CC">
      <w:pPr>
        <w:widowControl w:val="0"/>
        <w:ind w:firstLine="573"/>
        <w:rPr>
          <w:lang w:eastAsia="ar-SA"/>
        </w:rPr>
      </w:pPr>
    </w:p>
    <w:p w14:paraId="7D451423" w14:textId="77777777" w:rsidR="0046708D" w:rsidRPr="00AC2047" w:rsidRDefault="0046708D" w:rsidP="004F61CC">
      <w:pPr>
        <w:widowControl w:val="0"/>
        <w:ind w:firstLine="573"/>
        <w:rPr>
          <w:lang w:eastAsia="ar-SA"/>
        </w:rPr>
      </w:pPr>
    </w:p>
    <w:p w14:paraId="5E22835D" w14:textId="77777777" w:rsidR="0046708D" w:rsidRDefault="0046708D" w:rsidP="004F61CC">
      <w:pPr>
        <w:widowControl w:val="0"/>
        <w:ind w:firstLine="573"/>
        <w:rPr>
          <w:lang w:eastAsia="ar-SA"/>
        </w:rPr>
      </w:pPr>
    </w:p>
    <w:p w14:paraId="6D168257" w14:textId="77777777" w:rsidR="00046FBC" w:rsidRDefault="00046FBC" w:rsidP="004F61CC">
      <w:pPr>
        <w:widowControl w:val="0"/>
        <w:ind w:firstLine="573"/>
        <w:rPr>
          <w:lang w:eastAsia="ar-SA"/>
        </w:rPr>
      </w:pPr>
    </w:p>
    <w:p w14:paraId="1393319A" w14:textId="77777777" w:rsidR="00046FBC" w:rsidRPr="00AC2047" w:rsidRDefault="00046FBC" w:rsidP="004F61CC">
      <w:pPr>
        <w:widowControl w:val="0"/>
        <w:ind w:firstLine="573"/>
        <w:rPr>
          <w:lang w:eastAsia="ar-SA"/>
        </w:rPr>
      </w:pPr>
    </w:p>
    <w:p w14:paraId="10E2AD4D" w14:textId="77777777" w:rsidR="0046708D" w:rsidRPr="00AC2047" w:rsidRDefault="0046708D" w:rsidP="004F61CC">
      <w:pPr>
        <w:widowControl w:val="0"/>
        <w:ind w:firstLine="573"/>
        <w:rPr>
          <w:lang w:eastAsia="ar-SA"/>
        </w:rPr>
      </w:pPr>
    </w:p>
    <w:p w14:paraId="631F19F8" w14:textId="77777777" w:rsidR="0046708D" w:rsidRPr="00AC2047" w:rsidRDefault="0046708D" w:rsidP="004F61CC">
      <w:pPr>
        <w:widowControl w:val="0"/>
        <w:ind w:firstLine="573"/>
        <w:rPr>
          <w:lang w:eastAsia="ar-SA"/>
        </w:rPr>
      </w:pPr>
    </w:p>
    <w:p w14:paraId="3B34255F" w14:textId="77777777" w:rsidR="0046708D" w:rsidRPr="00AC2047" w:rsidRDefault="0046708D" w:rsidP="004F61CC">
      <w:pPr>
        <w:widowControl w:val="0"/>
        <w:ind w:firstLine="573"/>
        <w:rPr>
          <w:lang w:eastAsia="ar-SA"/>
        </w:rPr>
      </w:pPr>
    </w:p>
    <w:p w14:paraId="5A8A8507" w14:textId="77777777" w:rsidR="0046708D" w:rsidRPr="00AC2047" w:rsidRDefault="0046708D" w:rsidP="004F61CC">
      <w:pPr>
        <w:widowControl w:val="0"/>
        <w:ind w:firstLine="573"/>
        <w:rPr>
          <w:lang w:eastAsia="ar-SA"/>
        </w:rPr>
      </w:pPr>
    </w:p>
    <w:p w14:paraId="0F1E3D61" w14:textId="77777777" w:rsidR="0046708D" w:rsidRPr="00AC2047" w:rsidRDefault="0046708D" w:rsidP="004F61CC">
      <w:pPr>
        <w:widowControl w:val="0"/>
        <w:ind w:firstLine="573"/>
        <w:rPr>
          <w:lang w:eastAsia="ar-SA"/>
        </w:rPr>
      </w:pPr>
    </w:p>
    <w:p w14:paraId="52B94E55" w14:textId="77777777" w:rsidR="00422265" w:rsidRDefault="00422265" w:rsidP="0046708D">
      <w:pPr>
        <w:widowControl w:val="0"/>
        <w:ind w:firstLine="573"/>
        <w:jc w:val="right"/>
        <w:rPr>
          <w:lang w:eastAsia="ar-SA"/>
        </w:rPr>
      </w:pPr>
    </w:p>
    <w:p w14:paraId="29FEF3FD" w14:textId="0EE9BA04" w:rsidR="00422265" w:rsidRPr="00AC2047" w:rsidRDefault="00322001" w:rsidP="005658CD">
      <w:pPr>
        <w:ind w:left="6372" w:firstLine="708"/>
      </w:pPr>
      <w:r>
        <w:br w:type="page"/>
      </w:r>
      <w:r w:rsidR="00422265" w:rsidRPr="00AC2047">
        <w:lastRenderedPageBreak/>
        <w:t xml:space="preserve">Приложение № </w:t>
      </w:r>
      <w:r w:rsidR="00422265">
        <w:t>2</w:t>
      </w:r>
      <w:r w:rsidR="00422265" w:rsidRPr="00422265">
        <w:t xml:space="preserve"> </w:t>
      </w:r>
      <w:r w:rsidR="00422265" w:rsidRPr="00AC2047">
        <w:t>к Контракту</w:t>
      </w:r>
    </w:p>
    <w:p w14:paraId="7FCB4139" w14:textId="48965833" w:rsidR="005755C7" w:rsidRPr="00AC2047" w:rsidRDefault="00422265" w:rsidP="002D1EA6">
      <w:pPr>
        <w:widowControl w:val="0"/>
        <w:ind w:left="7080"/>
        <w:rPr>
          <w:lang w:eastAsia="ar-SA"/>
        </w:rPr>
      </w:pPr>
      <w:r w:rsidRPr="00AC2047">
        <w:t>от «___</w:t>
      </w:r>
      <w:proofErr w:type="gramStart"/>
      <w:r w:rsidRPr="00AC2047">
        <w:t>_»_</w:t>
      </w:r>
      <w:proofErr w:type="gramEnd"/>
      <w:r w:rsidRPr="00AC2047">
        <w:t>__________202</w:t>
      </w:r>
      <w:r w:rsidR="00CC3030">
        <w:t xml:space="preserve">6 </w:t>
      </w:r>
      <w:r w:rsidRPr="00AC2047">
        <w:t>г.</w:t>
      </w:r>
      <w:r>
        <w:t xml:space="preserve"> </w:t>
      </w:r>
      <w:r w:rsidRPr="00AC2047">
        <w:t>№ _____</w:t>
      </w:r>
      <w:r w:rsidR="002D1EA6">
        <w:t>_________</w:t>
      </w:r>
      <w:r w:rsidRPr="00AC2047">
        <w:t>_______</w:t>
      </w:r>
    </w:p>
    <w:p w14:paraId="33921B40" w14:textId="77777777" w:rsidR="00AC2047" w:rsidRPr="00AC2047" w:rsidRDefault="00AC2047" w:rsidP="0046708D">
      <w:pPr>
        <w:widowControl w:val="0"/>
        <w:ind w:firstLine="573"/>
        <w:jc w:val="right"/>
        <w:rPr>
          <w:lang w:eastAsia="ar-SA"/>
        </w:rPr>
      </w:pPr>
    </w:p>
    <w:p w14:paraId="3DF9477B" w14:textId="77777777" w:rsidR="002A45D7" w:rsidRDefault="002A45D7" w:rsidP="002A45D7">
      <w:pPr>
        <w:keepNext/>
        <w:tabs>
          <w:tab w:val="num" w:pos="0"/>
        </w:tabs>
        <w:suppressAutoHyphens/>
        <w:jc w:val="center"/>
        <w:outlineLvl w:val="0"/>
        <w:rPr>
          <w:rFonts w:eastAsia="Calibri"/>
          <w:b/>
          <w:kern w:val="2"/>
          <w:lang w:eastAsia="ar-SA"/>
        </w:rPr>
      </w:pPr>
      <w:bookmarkStart w:id="2" w:name="_Toc474761026"/>
      <w:bookmarkStart w:id="3" w:name="_Toc475087728"/>
      <w:bookmarkStart w:id="4" w:name="_Toc509565529"/>
      <w:bookmarkStart w:id="5" w:name="_Toc253055352"/>
      <w:bookmarkStart w:id="6" w:name="_Toc348511213"/>
      <w:bookmarkStart w:id="7" w:name="_Toc265609533"/>
      <w:bookmarkStart w:id="8" w:name="_Toc258236857"/>
      <w:r w:rsidRPr="009005FE">
        <w:rPr>
          <w:rFonts w:eastAsia="Calibri"/>
          <w:b/>
          <w:kern w:val="2"/>
          <w:lang w:eastAsia="ar-SA"/>
        </w:rPr>
        <w:t>ТЕХНИЧЕСКОЕ ЗАДАНИЕ</w:t>
      </w:r>
      <w:bookmarkEnd w:id="2"/>
      <w:bookmarkEnd w:id="3"/>
      <w:bookmarkEnd w:id="4"/>
      <w:bookmarkEnd w:id="5"/>
      <w:bookmarkEnd w:id="6"/>
      <w:bookmarkEnd w:id="7"/>
      <w:bookmarkEnd w:id="8"/>
    </w:p>
    <w:p w14:paraId="1F380E5B" w14:textId="77777777" w:rsidR="002A45D7" w:rsidRDefault="002A45D7" w:rsidP="002A45D7">
      <w:pPr>
        <w:keepNext/>
        <w:tabs>
          <w:tab w:val="num" w:pos="0"/>
        </w:tabs>
        <w:suppressAutoHyphens/>
        <w:jc w:val="center"/>
        <w:outlineLvl w:val="0"/>
        <w:rPr>
          <w:rFonts w:eastAsia="Calibri"/>
          <w:b/>
          <w:kern w:val="2"/>
          <w:lang w:eastAsia="ar-SA"/>
        </w:rPr>
      </w:pPr>
    </w:p>
    <w:p w14:paraId="3D66AF3A" w14:textId="4B8069FB" w:rsidR="002A45D7" w:rsidRPr="002C2470" w:rsidRDefault="002A45D7" w:rsidP="00C5621E">
      <w:pPr>
        <w:numPr>
          <w:ilvl w:val="0"/>
          <w:numId w:val="39"/>
        </w:numPr>
        <w:tabs>
          <w:tab w:val="left" w:pos="993"/>
          <w:tab w:val="left" w:pos="1701"/>
        </w:tabs>
        <w:suppressAutoHyphens/>
        <w:ind w:hanging="11"/>
        <w:contextualSpacing/>
        <w:jc w:val="both"/>
        <w:rPr>
          <w:b/>
          <w:bCs/>
          <w:lang w:eastAsia="ar-SA"/>
        </w:rPr>
      </w:pPr>
      <w:r w:rsidRPr="002C2470">
        <w:rPr>
          <w:b/>
          <w:bCs/>
          <w:lang w:eastAsia="ar-SA"/>
        </w:rPr>
        <w:t>Заказчик</w:t>
      </w:r>
    </w:p>
    <w:p w14:paraId="275D1CA3" w14:textId="77777777" w:rsidR="002A45D7" w:rsidRPr="00F82ACE" w:rsidRDefault="002A45D7" w:rsidP="002C2470">
      <w:pPr>
        <w:suppressAutoHyphens/>
        <w:ind w:firstLine="709"/>
        <w:jc w:val="both"/>
        <w:rPr>
          <w:lang w:eastAsia="ar-SA"/>
        </w:rPr>
      </w:pPr>
      <w:r w:rsidRPr="00F82ACE">
        <w:rPr>
          <w:lang w:eastAsia="ar-SA"/>
        </w:rPr>
        <w:t>Управление Федеральной службы государственной статистики по Краснодарскому краю и Республике Адыгея (</w:t>
      </w:r>
      <w:proofErr w:type="spellStart"/>
      <w:r w:rsidRPr="00F82ACE">
        <w:rPr>
          <w:lang w:eastAsia="ar-SA"/>
        </w:rPr>
        <w:t>Краснодарстат</w:t>
      </w:r>
      <w:proofErr w:type="spellEnd"/>
      <w:r w:rsidRPr="00F82ACE">
        <w:rPr>
          <w:lang w:eastAsia="ar-SA"/>
        </w:rPr>
        <w:t xml:space="preserve">). </w:t>
      </w:r>
    </w:p>
    <w:p w14:paraId="3A206784" w14:textId="77777777" w:rsidR="002A45D7" w:rsidRPr="00F82ACE" w:rsidRDefault="002A45D7" w:rsidP="002C2470">
      <w:pPr>
        <w:suppressAutoHyphens/>
        <w:ind w:firstLine="709"/>
        <w:jc w:val="both"/>
        <w:rPr>
          <w:lang w:eastAsia="ar-SA"/>
        </w:rPr>
      </w:pPr>
      <w:r w:rsidRPr="00F82ACE">
        <w:rPr>
          <w:lang w:eastAsia="ar-SA"/>
        </w:rPr>
        <w:t>Адрес заказчика: Россия, 350000, г. Краснодар, ул. Орджоникидзе, 29.</w:t>
      </w:r>
    </w:p>
    <w:p w14:paraId="083005AD" w14:textId="77777777" w:rsidR="002A45D7" w:rsidRPr="00F82ACE" w:rsidRDefault="002A45D7" w:rsidP="002C2470">
      <w:pPr>
        <w:suppressAutoHyphens/>
        <w:ind w:firstLine="709"/>
        <w:jc w:val="both"/>
        <w:rPr>
          <w:lang w:eastAsia="ar-SA"/>
        </w:rPr>
      </w:pPr>
      <w:r w:rsidRPr="00F82ACE">
        <w:rPr>
          <w:lang w:eastAsia="ar-SA"/>
        </w:rPr>
        <w:t xml:space="preserve">Электронный адрес: </w:t>
      </w:r>
      <w:r w:rsidRPr="00F82ACE">
        <w:t>23.21@</w:t>
      </w:r>
      <w:proofErr w:type="spellStart"/>
      <w:r w:rsidRPr="00F82ACE">
        <w:rPr>
          <w:lang w:val="en-US"/>
        </w:rPr>
        <w:t>rosstat</w:t>
      </w:r>
      <w:proofErr w:type="spellEnd"/>
      <w:r w:rsidRPr="00F82ACE">
        <w:t>.</w:t>
      </w:r>
      <w:r w:rsidRPr="00F82ACE">
        <w:rPr>
          <w:lang w:val="en-US"/>
        </w:rPr>
        <w:t>gov</w:t>
      </w:r>
      <w:r w:rsidRPr="00F82ACE">
        <w:t>.</w:t>
      </w:r>
      <w:proofErr w:type="spellStart"/>
      <w:r w:rsidRPr="00F82ACE">
        <w:rPr>
          <w:lang w:val="en-US"/>
        </w:rPr>
        <w:t>ru</w:t>
      </w:r>
      <w:proofErr w:type="spellEnd"/>
    </w:p>
    <w:p w14:paraId="355685B4" w14:textId="0426EE04" w:rsidR="002A45D7" w:rsidRPr="00F82ACE" w:rsidRDefault="002A45D7" w:rsidP="002C2470">
      <w:pPr>
        <w:suppressAutoHyphens/>
        <w:ind w:firstLine="709"/>
        <w:jc w:val="both"/>
        <w:rPr>
          <w:lang w:eastAsia="ar-SA"/>
        </w:rPr>
      </w:pPr>
      <w:r w:rsidRPr="00F82ACE">
        <w:rPr>
          <w:lang w:eastAsia="ar-SA"/>
        </w:rPr>
        <w:t>Контактный телефон:</w:t>
      </w:r>
      <w:r w:rsidRPr="00F82ACE">
        <w:t xml:space="preserve"> </w:t>
      </w:r>
      <w:r w:rsidRPr="00F82ACE">
        <w:rPr>
          <w:lang w:eastAsia="ar-SA"/>
        </w:rPr>
        <w:t>8(861) 990-55-55 (доб.</w:t>
      </w:r>
      <w:r w:rsidR="00CD0218">
        <w:rPr>
          <w:lang w:eastAsia="ar-SA"/>
        </w:rPr>
        <w:t>1</w:t>
      </w:r>
      <w:r w:rsidRPr="00F82ACE">
        <w:rPr>
          <w:lang w:eastAsia="ar-SA"/>
        </w:rPr>
        <w:t>43) –</w:t>
      </w:r>
      <w:r w:rsidR="00993C33">
        <w:rPr>
          <w:lang w:eastAsia="ar-SA"/>
        </w:rPr>
        <w:t xml:space="preserve"> </w:t>
      </w:r>
      <w:r w:rsidR="00982821">
        <w:rPr>
          <w:lang w:eastAsia="ar-SA"/>
        </w:rPr>
        <w:t>Н</w:t>
      </w:r>
      <w:r w:rsidRPr="00F82ACE">
        <w:rPr>
          <w:lang w:eastAsia="ar-SA"/>
        </w:rPr>
        <w:t xml:space="preserve">ачальник отдела имущественного комплекса </w:t>
      </w:r>
      <w:proofErr w:type="spellStart"/>
      <w:proofErr w:type="gramStart"/>
      <w:r w:rsidRPr="00F82ACE">
        <w:rPr>
          <w:lang w:eastAsia="ar-SA"/>
        </w:rPr>
        <w:t>Краснодарстата</w:t>
      </w:r>
      <w:proofErr w:type="spellEnd"/>
      <w:r w:rsidRPr="00F82ACE">
        <w:rPr>
          <w:lang w:eastAsia="ar-SA"/>
        </w:rPr>
        <w:t xml:space="preserve">  </w:t>
      </w:r>
      <w:r w:rsidR="00993C33">
        <w:rPr>
          <w:lang w:eastAsia="ar-SA"/>
        </w:rPr>
        <w:t>Быстрова</w:t>
      </w:r>
      <w:proofErr w:type="gramEnd"/>
      <w:r w:rsidR="00993C33">
        <w:rPr>
          <w:lang w:eastAsia="ar-SA"/>
        </w:rPr>
        <w:t>-</w:t>
      </w:r>
      <w:proofErr w:type="spellStart"/>
      <w:r w:rsidR="00993C33">
        <w:rPr>
          <w:lang w:eastAsia="ar-SA"/>
        </w:rPr>
        <w:t>Свечарева</w:t>
      </w:r>
      <w:proofErr w:type="spellEnd"/>
      <w:r w:rsidR="00993C33">
        <w:rPr>
          <w:lang w:eastAsia="ar-SA"/>
        </w:rPr>
        <w:t xml:space="preserve"> Татьяна Алексеевна</w:t>
      </w:r>
      <w:r w:rsidR="00B25C03">
        <w:rPr>
          <w:lang w:eastAsia="ar-SA"/>
        </w:rPr>
        <w:t>.</w:t>
      </w:r>
    </w:p>
    <w:p w14:paraId="53542BA6" w14:textId="77777777" w:rsidR="002A45D7" w:rsidRPr="00380E5A" w:rsidRDefault="002A45D7" w:rsidP="002C2470">
      <w:pPr>
        <w:numPr>
          <w:ilvl w:val="0"/>
          <w:numId w:val="39"/>
        </w:numPr>
        <w:tabs>
          <w:tab w:val="left" w:pos="993"/>
          <w:tab w:val="left" w:pos="1701"/>
        </w:tabs>
        <w:suppressAutoHyphens/>
        <w:ind w:hanging="11"/>
        <w:contextualSpacing/>
        <w:jc w:val="both"/>
        <w:rPr>
          <w:b/>
          <w:bCs/>
          <w:lang w:eastAsia="ar-SA"/>
        </w:rPr>
      </w:pPr>
      <w:r w:rsidRPr="00380E5A">
        <w:rPr>
          <w:b/>
          <w:bCs/>
          <w:lang w:eastAsia="ar-SA"/>
        </w:rPr>
        <w:t>Цель поставки</w:t>
      </w:r>
    </w:p>
    <w:p w14:paraId="0EAB252B" w14:textId="0905C7C4" w:rsidR="003F585C" w:rsidRDefault="002A45D7" w:rsidP="003F585C">
      <w:pPr>
        <w:suppressAutoHyphens/>
        <w:ind w:firstLine="709"/>
        <w:jc w:val="both"/>
        <w:rPr>
          <w:lang w:eastAsia="ar-SA"/>
        </w:rPr>
      </w:pPr>
      <w:r w:rsidRPr="00F82ACE">
        <w:rPr>
          <w:lang w:eastAsia="ar-SA"/>
        </w:rPr>
        <w:t xml:space="preserve">Обеспечение </w:t>
      </w:r>
      <w:proofErr w:type="spellStart"/>
      <w:r w:rsidRPr="00F82ACE">
        <w:rPr>
          <w:lang w:eastAsia="ar-SA"/>
        </w:rPr>
        <w:t>Краснодарстата</w:t>
      </w:r>
      <w:proofErr w:type="spellEnd"/>
      <w:r w:rsidR="003F585C">
        <w:rPr>
          <w:lang w:eastAsia="ar-SA"/>
        </w:rPr>
        <w:t xml:space="preserve"> </w:t>
      </w:r>
      <w:r w:rsidR="00CC3030">
        <w:rPr>
          <w:lang w:eastAsia="ar-SA"/>
        </w:rPr>
        <w:t>транспортировочной тарой для упаковывания ламп. Т</w:t>
      </w:r>
      <w:r w:rsidR="00CC3030" w:rsidRPr="00CC3030">
        <w:rPr>
          <w:lang w:eastAsia="ar-SA"/>
        </w:rPr>
        <w:t>ранспортирование отработанных ртутьсодержащих ламп потребителями до места накопления</w:t>
      </w:r>
      <w:r w:rsidR="00CC3030">
        <w:rPr>
          <w:lang w:eastAsia="ar-SA"/>
        </w:rPr>
        <w:t xml:space="preserve"> осуществляется</w:t>
      </w:r>
      <w:r w:rsidR="00CC3030" w:rsidRPr="00CC3030">
        <w:rPr>
          <w:lang w:eastAsia="ar-SA"/>
        </w:rPr>
        <w:t xml:space="preserve"> в индивидуальной и транспортной упаковках из-под ртутьсодержащих ламп </w:t>
      </w:r>
      <w:r w:rsidR="000B51FE">
        <w:rPr>
          <w:lang w:eastAsia="ar-SA"/>
        </w:rPr>
        <w:t xml:space="preserve">или </w:t>
      </w:r>
      <w:r w:rsidR="00CC3030" w:rsidRPr="00CC3030">
        <w:rPr>
          <w:lang w:eastAsia="ar-SA"/>
        </w:rPr>
        <w:t>аналогичных размеров</w:t>
      </w:r>
      <w:r w:rsidR="00CC3030">
        <w:rPr>
          <w:lang w:eastAsia="ar-SA"/>
        </w:rPr>
        <w:t>.</w:t>
      </w:r>
    </w:p>
    <w:p w14:paraId="35E48160" w14:textId="23E1DD0C" w:rsidR="002A45D7" w:rsidRPr="00380E5A" w:rsidRDefault="009332FE" w:rsidP="003F585C">
      <w:pPr>
        <w:suppressAutoHyphens/>
        <w:ind w:firstLine="709"/>
        <w:jc w:val="both"/>
        <w:rPr>
          <w:b/>
          <w:bCs/>
          <w:lang w:eastAsia="ar-SA"/>
        </w:rPr>
      </w:pPr>
      <w:r>
        <w:rPr>
          <w:b/>
          <w:bCs/>
          <w:lang w:eastAsia="ar-SA"/>
        </w:rPr>
        <w:t xml:space="preserve">3. </w:t>
      </w:r>
      <w:r w:rsidR="002A45D7" w:rsidRPr="00380E5A">
        <w:rPr>
          <w:b/>
          <w:bCs/>
          <w:lang w:eastAsia="ar-SA"/>
        </w:rPr>
        <w:t>Предмет закупки, адрес и срок поставки</w:t>
      </w:r>
    </w:p>
    <w:p w14:paraId="1A440CD4" w14:textId="49C25920" w:rsidR="002A45D7" w:rsidRPr="00F82ACE" w:rsidRDefault="002A45D7" w:rsidP="002C2470">
      <w:pPr>
        <w:tabs>
          <w:tab w:val="left" w:pos="900"/>
        </w:tabs>
        <w:suppressAutoHyphens/>
        <w:ind w:firstLine="284"/>
        <w:jc w:val="both"/>
        <w:rPr>
          <w:lang w:eastAsia="ar-SA"/>
        </w:rPr>
      </w:pPr>
      <w:r w:rsidRPr="00F82ACE">
        <w:rPr>
          <w:lang w:eastAsia="ar-SA"/>
        </w:rPr>
        <w:t xml:space="preserve">       3.1. Поставщик осуществляет </w:t>
      </w:r>
      <w:r w:rsidR="00CC3030">
        <w:rPr>
          <w:lang w:eastAsia="ar-SA"/>
        </w:rPr>
        <w:t>и</w:t>
      </w:r>
      <w:r w:rsidR="00CC3030" w:rsidRPr="00CC3030">
        <w:rPr>
          <w:lang w:eastAsia="ar-SA"/>
        </w:rPr>
        <w:t>зготовление и поставк</w:t>
      </w:r>
      <w:r w:rsidR="00CC3030">
        <w:rPr>
          <w:lang w:eastAsia="ar-SA"/>
        </w:rPr>
        <w:t>у</w:t>
      </w:r>
      <w:r w:rsidR="00CC3030" w:rsidRPr="00CC3030">
        <w:rPr>
          <w:lang w:eastAsia="ar-SA"/>
        </w:rPr>
        <w:t xml:space="preserve"> коробов из гофрокартона для упаковки ламп</w:t>
      </w:r>
      <w:r w:rsidRPr="00F82ACE">
        <w:rPr>
          <w:lang w:eastAsia="ar-SA"/>
        </w:rPr>
        <w:t xml:space="preserve"> (далее - Товар) в Управление Федеральной службы государственной статистики по Краснодарскому краю и Республике Адыгея (далее – Заказчик, </w:t>
      </w:r>
      <w:proofErr w:type="spellStart"/>
      <w:r w:rsidRPr="00F82ACE">
        <w:rPr>
          <w:lang w:eastAsia="ar-SA"/>
        </w:rPr>
        <w:t>Краснодарстат</w:t>
      </w:r>
      <w:proofErr w:type="spellEnd"/>
      <w:r w:rsidRPr="00F82ACE">
        <w:rPr>
          <w:lang w:eastAsia="ar-SA"/>
        </w:rPr>
        <w:t xml:space="preserve">) в соответствии </w:t>
      </w:r>
      <w:r w:rsidR="003F585C">
        <w:rPr>
          <w:lang w:eastAsia="ar-SA"/>
        </w:rPr>
        <w:br/>
      </w:r>
      <w:r w:rsidRPr="00F82ACE">
        <w:rPr>
          <w:lang w:eastAsia="ar-SA"/>
        </w:rPr>
        <w:t>с требованиями настоящего Описания объекта закупки по адресу: г. Краснодар, ул. Орджоникидзе, 29, складское помещение (цокольный этаж).</w:t>
      </w:r>
    </w:p>
    <w:p w14:paraId="3FACE966" w14:textId="77777777" w:rsidR="002A45D7" w:rsidRPr="00F82ACE" w:rsidRDefault="002A45D7" w:rsidP="002C2470">
      <w:pPr>
        <w:widowControl w:val="0"/>
        <w:tabs>
          <w:tab w:val="left" w:pos="567"/>
          <w:tab w:val="left" w:pos="900"/>
        </w:tabs>
        <w:suppressAutoHyphens/>
        <w:ind w:firstLine="709"/>
        <w:jc w:val="both"/>
      </w:pPr>
      <w:r w:rsidRPr="00F82ACE">
        <w:rPr>
          <w:rFonts w:eastAsia="Arial"/>
          <w:lang w:eastAsia="ar-SA"/>
        </w:rPr>
        <w:t xml:space="preserve">3.2. </w:t>
      </w:r>
      <w:r w:rsidRPr="00F82ACE">
        <w:t>Поставляемый Товар должен иметь функциональные, технические, эксплуатационные</w:t>
      </w:r>
      <w:r w:rsidRPr="00F82ACE">
        <w:br/>
        <w:t xml:space="preserve"> и качественные характеристики (конкретные показатели товара), соответствующие значениям эквивалентности, указанные в графе № 3 «Характеристики товара (Параметры эквивалентности)» таблицы 1 «Функциональные и технические характеристики Товара», указанные в пункте 4.1. настоящего описания объекта закупки.</w:t>
      </w:r>
    </w:p>
    <w:p w14:paraId="6782B35C" w14:textId="6AD6714F" w:rsidR="002A45D7" w:rsidRPr="00F82ACE" w:rsidRDefault="002A45D7" w:rsidP="002C2470">
      <w:pPr>
        <w:widowControl w:val="0"/>
        <w:tabs>
          <w:tab w:val="left" w:pos="567"/>
          <w:tab w:val="left" w:pos="900"/>
        </w:tabs>
        <w:suppressAutoHyphens/>
        <w:ind w:firstLine="709"/>
        <w:jc w:val="both"/>
        <w:rPr>
          <w:rFonts w:eastAsia="Arial"/>
          <w:b/>
          <w:lang w:eastAsia="ar-SA"/>
        </w:rPr>
      </w:pPr>
      <w:r w:rsidRPr="00F82ACE">
        <w:rPr>
          <w:rFonts w:eastAsia="Calibri"/>
          <w:lang w:eastAsia="ar-SA"/>
        </w:rPr>
        <w:t xml:space="preserve">3.3. </w:t>
      </w:r>
      <w:r w:rsidRPr="00F82ACE">
        <w:rPr>
          <w:rFonts w:eastAsia="Arial"/>
          <w:spacing w:val="-4"/>
          <w:lang w:eastAsia="ar-SA"/>
        </w:rPr>
        <w:t xml:space="preserve">Срок поставки Товара: </w:t>
      </w:r>
      <w:r w:rsidRPr="00F82ACE">
        <w:rPr>
          <w:rFonts w:eastAsia="Arial"/>
          <w:b/>
          <w:lang w:eastAsia="ar-SA"/>
        </w:rPr>
        <w:t xml:space="preserve">в течение </w:t>
      </w:r>
      <w:r w:rsidR="007C5034">
        <w:rPr>
          <w:rFonts w:eastAsia="Arial"/>
          <w:b/>
          <w:lang w:eastAsia="ar-SA"/>
        </w:rPr>
        <w:t>10</w:t>
      </w:r>
      <w:r w:rsidR="00312294">
        <w:rPr>
          <w:rFonts w:eastAsia="Arial"/>
          <w:b/>
          <w:lang w:eastAsia="ar-SA"/>
        </w:rPr>
        <w:t xml:space="preserve"> (</w:t>
      </w:r>
      <w:r w:rsidR="007C5034">
        <w:rPr>
          <w:rFonts w:eastAsia="Arial"/>
          <w:b/>
          <w:lang w:eastAsia="ar-SA"/>
        </w:rPr>
        <w:t>десяти</w:t>
      </w:r>
      <w:r w:rsidR="00312294">
        <w:rPr>
          <w:rFonts w:eastAsia="Arial"/>
          <w:b/>
          <w:lang w:eastAsia="ar-SA"/>
        </w:rPr>
        <w:t>)</w:t>
      </w:r>
      <w:r w:rsidRPr="00F82ACE">
        <w:rPr>
          <w:rFonts w:eastAsia="Arial"/>
          <w:b/>
          <w:lang w:eastAsia="ar-SA"/>
        </w:rPr>
        <w:t xml:space="preserve"> рабочих дней с даты заключения государственного контракта</w:t>
      </w:r>
      <w:r w:rsidRPr="00F82ACE">
        <w:rPr>
          <w:rFonts w:eastAsia="Arial"/>
          <w:lang w:eastAsia="ar-SA"/>
        </w:rPr>
        <w:t>.</w:t>
      </w:r>
    </w:p>
    <w:p w14:paraId="6E2EB578" w14:textId="77777777" w:rsidR="0014619F" w:rsidRDefault="002A45D7" w:rsidP="0014619F">
      <w:pPr>
        <w:suppressAutoHyphens/>
        <w:spacing w:after="60"/>
        <w:contextualSpacing/>
        <w:jc w:val="both"/>
        <w:rPr>
          <w:rFonts w:eastAsia="Calibri"/>
          <w:lang w:eastAsia="ar-SA"/>
        </w:rPr>
      </w:pPr>
      <w:r w:rsidRPr="00F82ACE">
        <w:rPr>
          <w:rFonts w:eastAsia="Calibri"/>
          <w:lang w:eastAsia="ar-SA"/>
        </w:rPr>
        <w:t xml:space="preserve">3.4. </w:t>
      </w:r>
      <w:r w:rsidR="0014619F" w:rsidRPr="003E20A5">
        <w:t xml:space="preserve">Оплата поставки Товара производится Заказчиком на основании оригиналов счета, счета-фактуры, товарных накладных, выставленных Поставщиком, в течение </w:t>
      </w:r>
      <w:r w:rsidR="0014619F">
        <w:t>7</w:t>
      </w:r>
      <w:r w:rsidR="0014619F" w:rsidRPr="003E20A5">
        <w:t xml:space="preserve"> (</w:t>
      </w:r>
      <w:r w:rsidR="0014619F">
        <w:t>семи</w:t>
      </w:r>
      <w:r w:rsidR="0014619F" w:rsidRPr="003E20A5">
        <w:t xml:space="preserve">) рабочих дней </w:t>
      </w:r>
      <w:r w:rsidR="0014619F" w:rsidRPr="003E20A5">
        <w:rPr>
          <w:bCs/>
          <w:iCs/>
        </w:rPr>
        <w:t xml:space="preserve">с момента </w:t>
      </w:r>
      <w:r w:rsidR="0014619F">
        <w:rPr>
          <w:bCs/>
          <w:iCs/>
        </w:rPr>
        <w:t>приемки</w:t>
      </w:r>
      <w:r w:rsidR="0014619F" w:rsidRPr="003E20A5">
        <w:t xml:space="preserve"> товара </w:t>
      </w:r>
      <w:r w:rsidR="0014619F" w:rsidRPr="003E20A5">
        <w:rPr>
          <w:bCs/>
          <w:iCs/>
        </w:rPr>
        <w:t xml:space="preserve">обеими Сторонами, </w:t>
      </w:r>
      <w:r w:rsidR="0014619F" w:rsidRPr="003E20A5">
        <w:t>оформленного</w:t>
      </w:r>
      <w:r w:rsidR="0014619F" w:rsidRPr="003E20A5">
        <w:rPr>
          <w:rFonts w:eastAsia="Calibri"/>
          <w:lang w:eastAsia="ar-SA"/>
        </w:rPr>
        <w:t xml:space="preserve"> в соответствии с разделом 6 Контракта. </w:t>
      </w:r>
    </w:p>
    <w:p w14:paraId="0F80208E" w14:textId="3048D61D" w:rsidR="002A45D7" w:rsidRPr="0014619F" w:rsidRDefault="0014619F" w:rsidP="0014619F">
      <w:pPr>
        <w:suppressAutoHyphens/>
        <w:spacing w:after="60"/>
        <w:ind w:firstLine="708"/>
        <w:contextualSpacing/>
        <w:jc w:val="both"/>
        <w:rPr>
          <w:rFonts w:eastAsia="Calibri"/>
          <w:lang w:eastAsia="ar-SA"/>
        </w:rPr>
      </w:pPr>
      <w:r>
        <w:rPr>
          <w:rFonts w:eastAsia="Calibri"/>
          <w:lang w:eastAsia="ar-SA"/>
        </w:rPr>
        <w:t xml:space="preserve">4. </w:t>
      </w:r>
      <w:r w:rsidR="002A45D7" w:rsidRPr="0014619F">
        <w:rPr>
          <w:b/>
          <w:bCs/>
          <w:lang w:eastAsia="ar-SA"/>
        </w:rPr>
        <w:t xml:space="preserve">Наименование, количество, характеристики и объем поставляемого Товара </w:t>
      </w:r>
    </w:p>
    <w:p w14:paraId="416D93B8" w14:textId="2B41CA8E" w:rsidR="002A45D7" w:rsidRPr="00FF2E22" w:rsidRDefault="002A45D7" w:rsidP="002C2470">
      <w:pPr>
        <w:suppressAutoHyphens/>
        <w:ind w:left="1080" w:hanging="371"/>
        <w:contextualSpacing/>
        <w:jc w:val="both"/>
        <w:rPr>
          <w:rFonts w:eastAsia="Calibri"/>
          <w:bCs/>
          <w:sz w:val="22"/>
          <w:lang w:eastAsia="ar-SA"/>
        </w:rPr>
      </w:pPr>
      <w:r w:rsidRPr="002C2470">
        <w:rPr>
          <w:rFonts w:eastAsia="Calibri"/>
          <w:bCs/>
          <w:sz w:val="22"/>
          <w:lang w:eastAsia="ar-SA"/>
        </w:rPr>
        <w:t>4.1</w:t>
      </w:r>
      <w:r>
        <w:rPr>
          <w:rFonts w:eastAsia="Calibri"/>
          <w:bCs/>
          <w:sz w:val="22"/>
          <w:lang w:eastAsia="ar-SA"/>
        </w:rPr>
        <w:t xml:space="preserve"> </w:t>
      </w:r>
      <w:r w:rsidRPr="00FF2E22">
        <w:rPr>
          <w:rFonts w:eastAsia="Calibri"/>
          <w:bCs/>
          <w:sz w:val="22"/>
          <w:lang w:eastAsia="ar-SA"/>
        </w:rPr>
        <w:t>Требования к показателям размеров, функциональных и технических характеристик Товара</w:t>
      </w:r>
    </w:p>
    <w:p w14:paraId="004044E7" w14:textId="2FB15E28" w:rsidR="002A45D7" w:rsidRPr="00F82ACE" w:rsidRDefault="002A45D7" w:rsidP="002C2470">
      <w:pPr>
        <w:suppressAutoHyphens/>
        <w:spacing w:after="60" w:line="276" w:lineRule="auto"/>
        <w:ind w:firstLine="709"/>
        <w:jc w:val="both"/>
        <w:rPr>
          <w:bCs/>
          <w:lang w:eastAsia="ar-SA"/>
        </w:rPr>
      </w:pPr>
      <w:r w:rsidRPr="00F82ACE">
        <w:rPr>
          <w:bCs/>
          <w:lang w:eastAsia="ar-SA"/>
        </w:rPr>
        <w:t xml:space="preserve">Требования к закупаемому товару установлены в нижеприведенной таблице, </w:t>
      </w:r>
      <w:r w:rsidRPr="00F82ACE">
        <w:rPr>
          <w:bCs/>
          <w:lang w:eastAsia="ar-SA"/>
        </w:rPr>
        <w:br/>
        <w:t>в которой указаны функциональные, технические, эксплуатационные и качественные характеристики товаров, входящих в объект закупки.</w:t>
      </w:r>
    </w:p>
    <w:tbl>
      <w:tblPr>
        <w:tblStyle w:val="1f1"/>
        <w:tblW w:w="10319" w:type="dxa"/>
        <w:tblInd w:w="-5" w:type="dxa"/>
        <w:tblLayout w:type="fixed"/>
        <w:tblLook w:val="04A0" w:firstRow="1" w:lastRow="0" w:firstColumn="1" w:lastColumn="0" w:noHBand="0" w:noVBand="1"/>
      </w:tblPr>
      <w:tblGrid>
        <w:gridCol w:w="505"/>
        <w:gridCol w:w="2585"/>
        <w:gridCol w:w="5954"/>
        <w:gridCol w:w="567"/>
        <w:gridCol w:w="708"/>
      </w:tblGrid>
      <w:tr w:rsidR="002A45D7" w:rsidRPr="00F82ACE" w14:paraId="6C7D684D" w14:textId="77777777" w:rsidTr="00F32698">
        <w:trPr>
          <w:trHeight w:val="867"/>
        </w:trPr>
        <w:tc>
          <w:tcPr>
            <w:tcW w:w="505" w:type="dxa"/>
            <w:tcBorders>
              <w:top w:val="single" w:sz="4" w:space="0" w:color="000000"/>
              <w:left w:val="single" w:sz="4" w:space="0" w:color="000000"/>
              <w:bottom w:val="single" w:sz="4" w:space="0" w:color="000000"/>
              <w:right w:val="single" w:sz="4" w:space="0" w:color="000000"/>
            </w:tcBorders>
            <w:hideMark/>
          </w:tcPr>
          <w:p w14:paraId="3CA001CC" w14:textId="77777777" w:rsidR="002A45D7" w:rsidRPr="002C2470" w:rsidRDefault="002A45D7" w:rsidP="000524A9">
            <w:pPr>
              <w:rPr>
                <w:sz w:val="20"/>
                <w:szCs w:val="20"/>
              </w:rPr>
            </w:pPr>
            <w:r w:rsidRPr="002C2470">
              <w:rPr>
                <w:sz w:val="20"/>
                <w:szCs w:val="20"/>
              </w:rPr>
              <w:t>№</w:t>
            </w:r>
          </w:p>
          <w:p w14:paraId="6171CB92" w14:textId="77777777" w:rsidR="002A45D7" w:rsidRPr="00F82ACE" w:rsidRDefault="002A45D7" w:rsidP="000524A9">
            <w:r w:rsidRPr="002C2470">
              <w:rPr>
                <w:sz w:val="20"/>
                <w:szCs w:val="20"/>
              </w:rPr>
              <w:t>п/п</w:t>
            </w:r>
          </w:p>
        </w:tc>
        <w:tc>
          <w:tcPr>
            <w:tcW w:w="2585" w:type="dxa"/>
            <w:tcBorders>
              <w:top w:val="single" w:sz="4" w:space="0" w:color="000000"/>
              <w:left w:val="single" w:sz="4" w:space="0" w:color="000000"/>
              <w:bottom w:val="single" w:sz="4" w:space="0" w:color="000000"/>
              <w:right w:val="single" w:sz="4" w:space="0" w:color="000000"/>
            </w:tcBorders>
            <w:hideMark/>
          </w:tcPr>
          <w:p w14:paraId="659B8DCF" w14:textId="77777777" w:rsidR="002A45D7" w:rsidRPr="002C2470" w:rsidRDefault="002A45D7" w:rsidP="000524A9">
            <w:pPr>
              <w:rPr>
                <w:sz w:val="20"/>
                <w:szCs w:val="20"/>
              </w:rPr>
            </w:pPr>
            <w:r w:rsidRPr="002C2470">
              <w:rPr>
                <w:sz w:val="20"/>
                <w:szCs w:val="20"/>
              </w:rPr>
              <w:t>Наименование товара/КТРУ</w:t>
            </w:r>
          </w:p>
        </w:tc>
        <w:tc>
          <w:tcPr>
            <w:tcW w:w="5954" w:type="dxa"/>
            <w:tcBorders>
              <w:top w:val="single" w:sz="4" w:space="0" w:color="000000"/>
              <w:left w:val="single" w:sz="4" w:space="0" w:color="000000"/>
              <w:bottom w:val="single" w:sz="4" w:space="0" w:color="000000"/>
              <w:right w:val="single" w:sz="4" w:space="0" w:color="000000"/>
            </w:tcBorders>
            <w:hideMark/>
          </w:tcPr>
          <w:p w14:paraId="1B9C1C03" w14:textId="77777777" w:rsidR="002A45D7" w:rsidRPr="002C2470" w:rsidRDefault="002A45D7" w:rsidP="000524A9">
            <w:pPr>
              <w:rPr>
                <w:sz w:val="20"/>
                <w:szCs w:val="20"/>
              </w:rPr>
            </w:pPr>
            <w:r w:rsidRPr="002C2470">
              <w:rPr>
                <w:sz w:val="20"/>
                <w:szCs w:val="20"/>
              </w:rPr>
              <w:t>Характеристики товара</w:t>
            </w:r>
          </w:p>
          <w:p w14:paraId="4EEB6273" w14:textId="77777777" w:rsidR="002A45D7" w:rsidRPr="002C2470" w:rsidRDefault="002A45D7" w:rsidP="000524A9">
            <w:pPr>
              <w:rPr>
                <w:sz w:val="20"/>
                <w:szCs w:val="20"/>
              </w:rPr>
            </w:pPr>
            <w:r w:rsidRPr="002C2470">
              <w:rPr>
                <w:sz w:val="20"/>
                <w:szCs w:val="20"/>
              </w:rPr>
              <w:t>(параметры эквивалентности)</w:t>
            </w:r>
          </w:p>
        </w:tc>
        <w:tc>
          <w:tcPr>
            <w:tcW w:w="567" w:type="dxa"/>
            <w:tcBorders>
              <w:top w:val="single" w:sz="4" w:space="0" w:color="000000"/>
              <w:left w:val="single" w:sz="4" w:space="0" w:color="000000"/>
              <w:bottom w:val="single" w:sz="4" w:space="0" w:color="000000"/>
              <w:right w:val="single" w:sz="4" w:space="0" w:color="000000"/>
            </w:tcBorders>
            <w:hideMark/>
          </w:tcPr>
          <w:p w14:paraId="372CBAEE" w14:textId="30A5C087" w:rsidR="002A45D7" w:rsidRPr="002C2470" w:rsidRDefault="002A45D7" w:rsidP="000524A9">
            <w:pPr>
              <w:rPr>
                <w:sz w:val="18"/>
                <w:szCs w:val="18"/>
              </w:rPr>
            </w:pPr>
            <w:proofErr w:type="spellStart"/>
            <w:r w:rsidRPr="002C2470">
              <w:rPr>
                <w:sz w:val="18"/>
                <w:szCs w:val="18"/>
              </w:rPr>
              <w:t>Ед</w:t>
            </w:r>
            <w:r w:rsidR="00375345">
              <w:rPr>
                <w:sz w:val="18"/>
                <w:szCs w:val="18"/>
              </w:rPr>
              <w:t>.изм</w:t>
            </w:r>
            <w:proofErr w:type="spellEnd"/>
            <w:r w:rsidR="00375345">
              <w:rPr>
                <w:sz w:val="18"/>
                <w:szCs w:val="18"/>
              </w:rPr>
              <w:t>.</w:t>
            </w:r>
          </w:p>
        </w:tc>
        <w:tc>
          <w:tcPr>
            <w:tcW w:w="708" w:type="dxa"/>
            <w:tcBorders>
              <w:top w:val="single" w:sz="4" w:space="0" w:color="000000"/>
              <w:left w:val="single" w:sz="4" w:space="0" w:color="000000"/>
              <w:bottom w:val="single" w:sz="4" w:space="0" w:color="000000"/>
              <w:right w:val="single" w:sz="4" w:space="0" w:color="000000"/>
            </w:tcBorders>
            <w:hideMark/>
          </w:tcPr>
          <w:p w14:paraId="4A0C1E8B" w14:textId="7EEE391F" w:rsidR="002A45D7" w:rsidRPr="002C2470" w:rsidRDefault="002A45D7" w:rsidP="000524A9">
            <w:pPr>
              <w:rPr>
                <w:sz w:val="18"/>
                <w:szCs w:val="18"/>
              </w:rPr>
            </w:pPr>
            <w:r w:rsidRPr="002C2470">
              <w:rPr>
                <w:sz w:val="18"/>
                <w:szCs w:val="18"/>
              </w:rPr>
              <w:t>Кол</w:t>
            </w:r>
            <w:r w:rsidR="00375345">
              <w:rPr>
                <w:sz w:val="18"/>
                <w:szCs w:val="18"/>
              </w:rPr>
              <w:t>-во</w:t>
            </w:r>
          </w:p>
          <w:p w14:paraId="4DFC8B6B" w14:textId="77777777" w:rsidR="002A45D7" w:rsidRPr="002C2470" w:rsidRDefault="002A45D7" w:rsidP="000524A9">
            <w:pPr>
              <w:rPr>
                <w:sz w:val="18"/>
                <w:szCs w:val="18"/>
              </w:rPr>
            </w:pPr>
            <w:r w:rsidRPr="002C2470">
              <w:rPr>
                <w:sz w:val="18"/>
                <w:szCs w:val="18"/>
              </w:rPr>
              <w:t>(объем)</w:t>
            </w:r>
          </w:p>
        </w:tc>
      </w:tr>
      <w:tr w:rsidR="008E72EE" w:rsidRPr="00F82ACE" w14:paraId="4A9D6C79" w14:textId="77777777" w:rsidTr="00F32698">
        <w:trPr>
          <w:trHeight w:val="269"/>
        </w:trPr>
        <w:tc>
          <w:tcPr>
            <w:tcW w:w="505" w:type="dxa"/>
            <w:tcBorders>
              <w:top w:val="single" w:sz="4" w:space="0" w:color="000000"/>
              <w:left w:val="single" w:sz="4" w:space="0" w:color="000000"/>
              <w:bottom w:val="single" w:sz="4" w:space="0" w:color="000000"/>
              <w:right w:val="single" w:sz="4" w:space="0" w:color="000000"/>
            </w:tcBorders>
          </w:tcPr>
          <w:p w14:paraId="58FB214E" w14:textId="0C8F63A1" w:rsidR="008E72EE" w:rsidRPr="008E72EE" w:rsidRDefault="008E72EE" w:rsidP="008E72EE">
            <w:pPr>
              <w:jc w:val="center"/>
              <w:rPr>
                <w:b/>
                <w:bCs/>
                <w:sz w:val="20"/>
                <w:szCs w:val="20"/>
              </w:rPr>
            </w:pPr>
            <w:r w:rsidRPr="008E72EE">
              <w:rPr>
                <w:b/>
                <w:bCs/>
                <w:sz w:val="20"/>
                <w:szCs w:val="20"/>
              </w:rPr>
              <w:t>1</w:t>
            </w:r>
          </w:p>
        </w:tc>
        <w:tc>
          <w:tcPr>
            <w:tcW w:w="2585" w:type="dxa"/>
            <w:tcBorders>
              <w:top w:val="single" w:sz="4" w:space="0" w:color="000000"/>
              <w:left w:val="single" w:sz="4" w:space="0" w:color="000000"/>
              <w:bottom w:val="single" w:sz="4" w:space="0" w:color="000000"/>
              <w:right w:val="single" w:sz="4" w:space="0" w:color="000000"/>
            </w:tcBorders>
          </w:tcPr>
          <w:p w14:paraId="3539883A" w14:textId="73EDDB98" w:rsidR="008E72EE" w:rsidRPr="008E72EE" w:rsidRDefault="008E72EE" w:rsidP="008E72EE">
            <w:pPr>
              <w:jc w:val="center"/>
              <w:rPr>
                <w:b/>
                <w:bCs/>
                <w:sz w:val="20"/>
                <w:szCs w:val="20"/>
              </w:rPr>
            </w:pPr>
            <w:r w:rsidRPr="008E72EE">
              <w:rPr>
                <w:b/>
                <w:bCs/>
                <w:sz w:val="20"/>
                <w:szCs w:val="20"/>
              </w:rPr>
              <w:t>2</w:t>
            </w:r>
          </w:p>
        </w:tc>
        <w:tc>
          <w:tcPr>
            <w:tcW w:w="5954" w:type="dxa"/>
            <w:tcBorders>
              <w:top w:val="single" w:sz="4" w:space="0" w:color="000000"/>
              <w:left w:val="single" w:sz="4" w:space="0" w:color="000000"/>
              <w:bottom w:val="single" w:sz="4" w:space="0" w:color="000000"/>
              <w:right w:val="single" w:sz="4" w:space="0" w:color="000000"/>
            </w:tcBorders>
          </w:tcPr>
          <w:p w14:paraId="7B2BD935" w14:textId="070E5AB2" w:rsidR="008E72EE" w:rsidRPr="008E72EE" w:rsidRDefault="008E72EE" w:rsidP="008E72EE">
            <w:pPr>
              <w:jc w:val="center"/>
              <w:rPr>
                <w:b/>
                <w:bCs/>
                <w:sz w:val="20"/>
                <w:szCs w:val="20"/>
              </w:rPr>
            </w:pPr>
            <w:r w:rsidRPr="008E72EE">
              <w:rPr>
                <w:b/>
                <w:bCs/>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14:paraId="5C38B2AC" w14:textId="4CBA1789" w:rsidR="008E72EE" w:rsidRPr="008E72EE" w:rsidRDefault="008E72EE" w:rsidP="008E72EE">
            <w:pPr>
              <w:jc w:val="center"/>
              <w:rPr>
                <w:b/>
                <w:bCs/>
                <w:sz w:val="18"/>
                <w:szCs w:val="18"/>
              </w:rPr>
            </w:pPr>
            <w:r w:rsidRPr="008E72EE">
              <w:rPr>
                <w:b/>
                <w:bCs/>
                <w:sz w:val="18"/>
                <w:szCs w:val="18"/>
              </w:rPr>
              <w:t>4</w:t>
            </w:r>
          </w:p>
        </w:tc>
        <w:tc>
          <w:tcPr>
            <w:tcW w:w="708" w:type="dxa"/>
            <w:tcBorders>
              <w:top w:val="single" w:sz="4" w:space="0" w:color="000000"/>
              <w:left w:val="single" w:sz="4" w:space="0" w:color="000000"/>
              <w:bottom w:val="single" w:sz="4" w:space="0" w:color="000000"/>
              <w:right w:val="single" w:sz="4" w:space="0" w:color="000000"/>
            </w:tcBorders>
          </w:tcPr>
          <w:p w14:paraId="062B6A66" w14:textId="1A25B771" w:rsidR="008E72EE" w:rsidRPr="008E72EE" w:rsidRDefault="008E72EE" w:rsidP="008E72EE">
            <w:pPr>
              <w:jc w:val="center"/>
              <w:rPr>
                <w:b/>
                <w:bCs/>
                <w:sz w:val="18"/>
                <w:szCs w:val="18"/>
              </w:rPr>
            </w:pPr>
            <w:r w:rsidRPr="008E72EE">
              <w:rPr>
                <w:b/>
                <w:bCs/>
                <w:sz w:val="18"/>
                <w:szCs w:val="18"/>
              </w:rPr>
              <w:t>5</w:t>
            </w:r>
          </w:p>
        </w:tc>
      </w:tr>
      <w:tr w:rsidR="002A45D7" w:rsidRPr="00F82ACE" w14:paraId="06CE00B9" w14:textId="77777777" w:rsidTr="00F32698">
        <w:trPr>
          <w:trHeight w:val="283"/>
        </w:trPr>
        <w:tc>
          <w:tcPr>
            <w:tcW w:w="505" w:type="dxa"/>
            <w:vMerge w:val="restart"/>
            <w:tcBorders>
              <w:top w:val="single" w:sz="4" w:space="0" w:color="000000"/>
              <w:left w:val="single" w:sz="4" w:space="0" w:color="000000"/>
              <w:right w:val="single" w:sz="4" w:space="0" w:color="000000"/>
            </w:tcBorders>
          </w:tcPr>
          <w:p w14:paraId="5728F2C9" w14:textId="76FE0892" w:rsidR="002A45D7" w:rsidRPr="00F82ACE" w:rsidRDefault="002A45D7" w:rsidP="000524A9">
            <w:r>
              <w:t>1</w:t>
            </w:r>
            <w:r w:rsidR="00322001">
              <w:t>.</w:t>
            </w:r>
          </w:p>
        </w:tc>
        <w:tc>
          <w:tcPr>
            <w:tcW w:w="2585" w:type="dxa"/>
            <w:vMerge w:val="restart"/>
            <w:tcBorders>
              <w:top w:val="single" w:sz="4" w:space="0" w:color="000000"/>
              <w:left w:val="single" w:sz="4" w:space="0" w:color="000000"/>
              <w:right w:val="single" w:sz="4" w:space="0" w:color="000000"/>
            </w:tcBorders>
          </w:tcPr>
          <w:p w14:paraId="57AA2C65" w14:textId="1E534768" w:rsidR="000A52EB" w:rsidRDefault="000A52EB" w:rsidP="00510D48">
            <w:pPr>
              <w:suppressAutoHyphens/>
              <w:rPr>
                <w:bCs/>
                <w:lang w:eastAsia="ar-SA"/>
              </w:rPr>
            </w:pPr>
            <w:r>
              <w:rPr>
                <w:bCs/>
                <w:lang w:eastAsia="ar-SA"/>
              </w:rPr>
              <w:t xml:space="preserve">Туба </w:t>
            </w:r>
            <w:r w:rsidR="008849E0">
              <w:rPr>
                <w:bCs/>
                <w:lang w:eastAsia="ar-SA"/>
              </w:rPr>
              <w:t xml:space="preserve">прямоугольная </w:t>
            </w:r>
          </w:p>
          <w:p w14:paraId="7907F163" w14:textId="1CB7F120" w:rsidR="0041254F" w:rsidRDefault="0041254F" w:rsidP="00510D48">
            <w:pPr>
              <w:suppressAutoHyphens/>
              <w:rPr>
                <w:b/>
                <w:lang w:eastAsia="ar-SA"/>
              </w:rPr>
            </w:pPr>
            <w:r>
              <w:rPr>
                <w:b/>
                <w:lang w:eastAsia="ar-SA"/>
              </w:rPr>
              <w:t>ОКПД 2</w:t>
            </w:r>
            <w:r w:rsidR="002A45D7">
              <w:rPr>
                <w:b/>
                <w:lang w:eastAsia="ar-SA"/>
              </w:rPr>
              <w:t xml:space="preserve"> </w:t>
            </w:r>
          </w:p>
          <w:p w14:paraId="4385E6F7" w14:textId="3BAA4184" w:rsidR="000B332B" w:rsidRPr="000B332B" w:rsidRDefault="000B332B" w:rsidP="00510D48">
            <w:pPr>
              <w:suppressAutoHyphens/>
              <w:rPr>
                <w:bCs/>
                <w:lang w:eastAsia="ar-SA"/>
              </w:rPr>
            </w:pPr>
            <w:r w:rsidRPr="000B332B">
              <w:rPr>
                <w:bCs/>
                <w:lang w:eastAsia="ar-SA"/>
              </w:rPr>
              <w:t>17.21.13.000</w:t>
            </w:r>
          </w:p>
          <w:p w14:paraId="116D9125" w14:textId="32D475E4" w:rsidR="0041254F" w:rsidRDefault="002A45D7" w:rsidP="00510D48">
            <w:pPr>
              <w:suppressAutoHyphens/>
              <w:rPr>
                <w:b/>
                <w:bCs/>
                <w:lang w:eastAsia="ar-SA"/>
              </w:rPr>
            </w:pPr>
            <w:r w:rsidRPr="003A6347">
              <w:rPr>
                <w:b/>
                <w:bCs/>
                <w:lang w:eastAsia="ar-SA"/>
              </w:rPr>
              <w:t>КТРУ</w:t>
            </w:r>
          </w:p>
          <w:p w14:paraId="1E6A04EF" w14:textId="291D129D" w:rsidR="002A45D7" w:rsidRPr="00F82ACE" w:rsidRDefault="000A52EB" w:rsidP="000B332B">
            <w:pPr>
              <w:suppressAutoHyphens/>
            </w:pPr>
            <w:r w:rsidRPr="000A52EB">
              <w:rPr>
                <w:lang w:eastAsia="ar-SA"/>
              </w:rPr>
              <w:t>17.21.13.000-00000002</w:t>
            </w:r>
          </w:p>
        </w:tc>
        <w:tc>
          <w:tcPr>
            <w:tcW w:w="5954" w:type="dxa"/>
            <w:tcBorders>
              <w:top w:val="single" w:sz="4" w:space="0" w:color="000000"/>
              <w:left w:val="single" w:sz="4" w:space="0" w:color="000000"/>
              <w:bottom w:val="single" w:sz="4" w:space="0" w:color="000000"/>
              <w:right w:val="single" w:sz="4" w:space="0" w:color="000000"/>
            </w:tcBorders>
          </w:tcPr>
          <w:p w14:paraId="0B237EB2" w14:textId="1E1FEEF0" w:rsidR="002A45D7" w:rsidRPr="00F82ACE" w:rsidRDefault="000B332B" w:rsidP="00B932BF">
            <w:pPr>
              <w:ind w:left="30"/>
              <w:contextualSpacing/>
            </w:pPr>
            <w:r>
              <w:rPr>
                <w:b/>
                <w:bCs/>
              </w:rPr>
              <w:t>Обязательные х</w:t>
            </w:r>
            <w:r w:rsidR="002A45D7" w:rsidRPr="00AE2333">
              <w:rPr>
                <w:b/>
                <w:bCs/>
              </w:rPr>
              <w:t>арактеристики, установленные в соответствии с информацией указанной в позиции КТРУ:</w:t>
            </w:r>
            <w:r w:rsidR="00135822" w:rsidRPr="00E30B6B">
              <w:rPr>
                <w:b/>
                <w:bCs/>
              </w:rPr>
              <w:t xml:space="preserve"> Назначение</w:t>
            </w:r>
            <w:proofErr w:type="gramStart"/>
            <w:r w:rsidR="00135822" w:rsidRPr="00E30B6B">
              <w:rPr>
                <w:b/>
                <w:bCs/>
              </w:rPr>
              <w:t xml:space="preserve">: </w:t>
            </w:r>
            <w:r w:rsidR="00135822" w:rsidRPr="00E30B6B">
              <w:t>Для</w:t>
            </w:r>
            <w:proofErr w:type="gramEnd"/>
            <w:r w:rsidR="00135822" w:rsidRPr="00E30B6B">
              <w:t xml:space="preserve"> хранения и транспортировки непищевых товаров</w:t>
            </w:r>
          </w:p>
        </w:tc>
        <w:tc>
          <w:tcPr>
            <w:tcW w:w="567" w:type="dxa"/>
            <w:vMerge w:val="restart"/>
            <w:tcBorders>
              <w:top w:val="single" w:sz="4" w:space="0" w:color="000000"/>
              <w:left w:val="single" w:sz="4" w:space="0" w:color="000000"/>
              <w:right w:val="single" w:sz="4" w:space="0" w:color="000000"/>
            </w:tcBorders>
          </w:tcPr>
          <w:p w14:paraId="6BC01774" w14:textId="04C6B035" w:rsidR="002A45D7" w:rsidRPr="00F82ACE" w:rsidRDefault="00135822" w:rsidP="000524A9">
            <w:proofErr w:type="spellStart"/>
            <w:r>
              <w:t>шт</w:t>
            </w:r>
            <w:proofErr w:type="spellEnd"/>
          </w:p>
        </w:tc>
        <w:tc>
          <w:tcPr>
            <w:tcW w:w="708" w:type="dxa"/>
            <w:vMerge w:val="restart"/>
            <w:tcBorders>
              <w:top w:val="single" w:sz="4" w:space="0" w:color="000000"/>
              <w:left w:val="single" w:sz="4" w:space="0" w:color="000000"/>
              <w:right w:val="single" w:sz="4" w:space="0" w:color="000000"/>
            </w:tcBorders>
          </w:tcPr>
          <w:p w14:paraId="43509E19" w14:textId="4F64AB68" w:rsidR="002A45D7" w:rsidRPr="00F82ACE" w:rsidRDefault="00F32698" w:rsidP="000524A9">
            <w:r>
              <w:t>100</w:t>
            </w:r>
            <w:r w:rsidR="00135822">
              <w:t>0</w:t>
            </w:r>
          </w:p>
        </w:tc>
      </w:tr>
      <w:tr w:rsidR="002A45D7" w:rsidRPr="00F82ACE" w14:paraId="0173A1DE" w14:textId="77777777" w:rsidTr="00F32698">
        <w:trPr>
          <w:trHeight w:val="283"/>
        </w:trPr>
        <w:tc>
          <w:tcPr>
            <w:tcW w:w="505" w:type="dxa"/>
            <w:vMerge/>
            <w:tcBorders>
              <w:left w:val="single" w:sz="4" w:space="0" w:color="000000"/>
              <w:right w:val="single" w:sz="4" w:space="0" w:color="000000"/>
            </w:tcBorders>
          </w:tcPr>
          <w:p w14:paraId="27FE724E" w14:textId="77777777" w:rsidR="002A45D7" w:rsidRDefault="002A45D7" w:rsidP="000524A9">
            <w:bookmarkStart w:id="9" w:name="_Hlk231818585"/>
          </w:p>
        </w:tc>
        <w:tc>
          <w:tcPr>
            <w:tcW w:w="2585" w:type="dxa"/>
            <w:vMerge/>
            <w:tcBorders>
              <w:left w:val="single" w:sz="4" w:space="0" w:color="000000"/>
              <w:right w:val="single" w:sz="4" w:space="0" w:color="000000"/>
            </w:tcBorders>
          </w:tcPr>
          <w:p w14:paraId="6773DD8B" w14:textId="77777777" w:rsidR="002A45D7" w:rsidRPr="00F82ACE" w:rsidRDefault="002A45D7" w:rsidP="000524A9">
            <w:pPr>
              <w:rPr>
                <w:sz w:val="23"/>
                <w:szCs w:val="23"/>
              </w:rPr>
            </w:pPr>
          </w:p>
        </w:tc>
        <w:tc>
          <w:tcPr>
            <w:tcW w:w="5954" w:type="dxa"/>
            <w:tcBorders>
              <w:top w:val="single" w:sz="4" w:space="0" w:color="000000"/>
              <w:left w:val="single" w:sz="4" w:space="0" w:color="000000"/>
              <w:bottom w:val="single" w:sz="4" w:space="0" w:color="000000"/>
              <w:right w:val="single" w:sz="4" w:space="0" w:color="000000"/>
            </w:tcBorders>
          </w:tcPr>
          <w:p w14:paraId="63071B13" w14:textId="79D375F1" w:rsidR="002A45D7" w:rsidRPr="000B332B" w:rsidRDefault="002A45D7" w:rsidP="00B932BF">
            <w:pPr>
              <w:ind w:left="30"/>
              <w:rPr>
                <w:b/>
                <w:bCs/>
              </w:rPr>
            </w:pPr>
            <w:r w:rsidRPr="000B332B">
              <w:rPr>
                <w:b/>
                <w:bCs/>
              </w:rPr>
              <w:t>Дополнительные потребительские свойства (характеристики)</w:t>
            </w:r>
            <w:r w:rsidR="007B7AD6">
              <w:t xml:space="preserve"> </w:t>
            </w:r>
            <w:r w:rsidR="007B7AD6">
              <w:rPr>
                <w:b/>
                <w:bCs/>
              </w:rPr>
              <w:t>т</w:t>
            </w:r>
            <w:r w:rsidR="007B7AD6" w:rsidRPr="007B7AD6">
              <w:rPr>
                <w:b/>
                <w:bCs/>
              </w:rPr>
              <w:t>уб</w:t>
            </w:r>
            <w:r w:rsidR="007B7AD6">
              <w:rPr>
                <w:b/>
                <w:bCs/>
              </w:rPr>
              <w:t>ы</w:t>
            </w:r>
            <w:r w:rsidR="007B7AD6" w:rsidRPr="007B7AD6">
              <w:rPr>
                <w:b/>
                <w:bCs/>
              </w:rPr>
              <w:t xml:space="preserve"> </w:t>
            </w:r>
            <w:r w:rsidR="0029356E">
              <w:rPr>
                <w:b/>
                <w:bCs/>
              </w:rPr>
              <w:t>прямоугольной</w:t>
            </w:r>
          </w:p>
          <w:p w14:paraId="399F4704" w14:textId="2B0BA91B" w:rsidR="00135822" w:rsidRPr="001605FE" w:rsidRDefault="00135822" w:rsidP="00B932BF">
            <w:pPr>
              <w:ind w:left="30"/>
              <w:contextualSpacing/>
            </w:pPr>
            <w:r w:rsidRPr="001605FE">
              <w:t xml:space="preserve">Габаритные размеры: высота </w:t>
            </w:r>
            <w:r w:rsidR="005F4A6B">
              <w:t>30</w:t>
            </w:r>
            <w:r w:rsidRPr="001605FE">
              <w:t xml:space="preserve"> мм, ширина </w:t>
            </w:r>
            <w:r w:rsidR="005F4A6B">
              <w:t>610</w:t>
            </w:r>
            <w:r w:rsidRPr="001605FE">
              <w:t xml:space="preserve"> мм, глубина </w:t>
            </w:r>
            <w:r w:rsidR="005F4A6B">
              <w:t>30</w:t>
            </w:r>
            <w:r w:rsidRPr="001605FE">
              <w:t xml:space="preserve"> мм.</w:t>
            </w:r>
          </w:p>
          <w:p w14:paraId="2E742C89" w14:textId="5FC56A46" w:rsidR="00135822" w:rsidRPr="001605FE" w:rsidRDefault="00135822" w:rsidP="00B932BF">
            <w:pPr>
              <w:ind w:left="30"/>
              <w:contextualSpacing/>
            </w:pPr>
            <w:r w:rsidRPr="001605FE">
              <w:lastRenderedPageBreak/>
              <w:t>Материал</w:t>
            </w:r>
            <w:r w:rsidR="002F0D33" w:rsidRPr="002F0D33">
              <w:t xml:space="preserve">: </w:t>
            </w:r>
            <w:proofErr w:type="spellStart"/>
            <w:r w:rsidR="002F0D33" w:rsidRPr="002F0D33">
              <w:t>горфрокартон</w:t>
            </w:r>
            <w:proofErr w:type="spellEnd"/>
            <w:r w:rsidRPr="001605FE">
              <w:t>.</w:t>
            </w:r>
          </w:p>
          <w:p w14:paraId="39DD5392" w14:textId="338AE1E3" w:rsidR="00135822" w:rsidRPr="00B932BF" w:rsidRDefault="00135822" w:rsidP="00B932BF">
            <w:pPr>
              <w:ind w:left="30"/>
              <w:contextualSpacing/>
            </w:pPr>
            <w:r w:rsidRPr="001605FE">
              <w:t xml:space="preserve">Конструкция должна выдерживать </w:t>
            </w:r>
            <w:r w:rsidRPr="00B932BF">
              <w:t xml:space="preserve">нагрузку не менее </w:t>
            </w:r>
            <w:r w:rsidR="004E11F1" w:rsidRPr="00B932BF">
              <w:t>0,5</w:t>
            </w:r>
            <w:r w:rsidRPr="00B932BF">
              <w:t xml:space="preserve"> кг.</w:t>
            </w:r>
          </w:p>
          <w:p w14:paraId="26428343" w14:textId="283EF6ED" w:rsidR="00B932BF" w:rsidRPr="00B932BF" w:rsidRDefault="00B932BF" w:rsidP="00B932BF">
            <w:pPr>
              <w:ind w:left="30"/>
              <w:contextualSpacing/>
            </w:pPr>
            <w:r w:rsidRPr="00B932BF">
              <w:rPr>
                <w:color w:val="334059"/>
                <w:shd w:val="clear" w:color="auto" w:fill="FFFFFF"/>
              </w:rPr>
              <w:t xml:space="preserve">Предельная масса груза: </w:t>
            </w:r>
            <w:r w:rsidR="003F19C9" w:rsidRPr="0058140C">
              <w:t xml:space="preserve">≥ </w:t>
            </w:r>
            <w:r w:rsidR="003F19C9">
              <w:t>0,</w:t>
            </w:r>
            <w:proofErr w:type="gramStart"/>
            <w:r w:rsidR="003F19C9">
              <w:t>5</w:t>
            </w:r>
            <w:r w:rsidR="003F19C9" w:rsidRPr="0058140C">
              <w:t xml:space="preserve">  и</w:t>
            </w:r>
            <w:proofErr w:type="gramEnd"/>
            <w:r w:rsidR="003F19C9" w:rsidRPr="0058140C">
              <w:t xml:space="preserve">  </w:t>
            </w:r>
            <w:r w:rsidRPr="00B932BF">
              <w:rPr>
                <w:color w:val="334059"/>
                <w:shd w:val="clear" w:color="auto" w:fill="FFFFFF"/>
              </w:rPr>
              <w:t xml:space="preserve">&lt; </w:t>
            </w:r>
            <w:r w:rsidR="003F19C9">
              <w:rPr>
                <w:color w:val="334059"/>
                <w:shd w:val="clear" w:color="auto" w:fill="FFFFFF"/>
              </w:rPr>
              <w:t>1 кг</w:t>
            </w:r>
          </w:p>
          <w:p w14:paraId="0F82343F" w14:textId="77777777" w:rsidR="00DD32FC" w:rsidRDefault="00DD32FC" w:rsidP="00B932BF">
            <w:pPr>
              <w:ind w:left="30"/>
            </w:pPr>
            <w:r w:rsidRPr="00E870E6">
              <w:t>Вид по способу крепления элементов конструкции</w:t>
            </w:r>
            <w:r>
              <w:t>:</w:t>
            </w:r>
            <w:r w:rsidRPr="00E870E6">
              <w:t xml:space="preserve"> </w:t>
            </w:r>
            <w:r>
              <w:t>с</w:t>
            </w:r>
            <w:r w:rsidRPr="00E870E6">
              <w:t xml:space="preserve">клеенная </w:t>
            </w:r>
          </w:p>
          <w:p w14:paraId="02015E07" w14:textId="66161C79" w:rsidR="006C7C46" w:rsidRDefault="006C7C46" w:rsidP="00B932BF">
            <w:pPr>
              <w:ind w:left="30"/>
            </w:pPr>
            <w:r w:rsidRPr="006C7C46">
              <w:t>Вид поставляемого изделия: в собранном виде</w:t>
            </w:r>
          </w:p>
          <w:p w14:paraId="23B6912D" w14:textId="77777777" w:rsidR="00F92270" w:rsidRDefault="00F92270" w:rsidP="00B932BF">
            <w:pPr>
              <w:ind w:left="30"/>
              <w:contextualSpacing/>
            </w:pPr>
            <w:r w:rsidRPr="00F92270">
              <w:t>Марка картона: Т-21 (трёхслойный гофрокартон), профиль В</w:t>
            </w:r>
          </w:p>
          <w:p w14:paraId="6B448B3E" w14:textId="06591CE8" w:rsidR="002A45D7" w:rsidRPr="00697726" w:rsidRDefault="00135822" w:rsidP="00B932BF">
            <w:pPr>
              <w:ind w:left="30"/>
              <w:contextualSpacing/>
            </w:pPr>
            <w:r w:rsidRPr="001605FE">
              <w:t>Цвет</w:t>
            </w:r>
            <w:r w:rsidR="00F3697C">
              <w:t xml:space="preserve"> </w:t>
            </w:r>
            <w:r w:rsidRPr="001605FE">
              <w:t>– бурый.</w:t>
            </w:r>
          </w:p>
        </w:tc>
        <w:tc>
          <w:tcPr>
            <w:tcW w:w="567" w:type="dxa"/>
            <w:vMerge/>
            <w:tcBorders>
              <w:left w:val="single" w:sz="4" w:space="0" w:color="000000"/>
              <w:right w:val="single" w:sz="4" w:space="0" w:color="000000"/>
            </w:tcBorders>
          </w:tcPr>
          <w:p w14:paraId="3F9EB100" w14:textId="77777777" w:rsidR="002A45D7" w:rsidRPr="00F82ACE" w:rsidRDefault="002A45D7" w:rsidP="000524A9">
            <w:pPr>
              <w:rPr>
                <w:sz w:val="23"/>
                <w:szCs w:val="23"/>
              </w:rPr>
            </w:pPr>
          </w:p>
        </w:tc>
        <w:tc>
          <w:tcPr>
            <w:tcW w:w="708" w:type="dxa"/>
            <w:vMerge/>
            <w:tcBorders>
              <w:left w:val="single" w:sz="4" w:space="0" w:color="000000"/>
              <w:right w:val="single" w:sz="4" w:space="0" w:color="000000"/>
            </w:tcBorders>
          </w:tcPr>
          <w:p w14:paraId="45F920FF" w14:textId="77777777" w:rsidR="002A45D7" w:rsidRPr="00F82ACE" w:rsidRDefault="002A45D7" w:rsidP="000524A9"/>
        </w:tc>
      </w:tr>
      <w:bookmarkEnd w:id="9"/>
      <w:tr w:rsidR="00902B4A" w:rsidRPr="00F82ACE" w14:paraId="59A1E848" w14:textId="77777777" w:rsidTr="00F32698">
        <w:trPr>
          <w:trHeight w:val="675"/>
        </w:trPr>
        <w:tc>
          <w:tcPr>
            <w:tcW w:w="505" w:type="dxa"/>
            <w:vMerge w:val="restart"/>
            <w:tcBorders>
              <w:left w:val="single" w:sz="4" w:space="0" w:color="000000"/>
              <w:right w:val="single" w:sz="4" w:space="0" w:color="000000"/>
            </w:tcBorders>
          </w:tcPr>
          <w:p w14:paraId="771B623D" w14:textId="77777777" w:rsidR="00902B4A" w:rsidRDefault="00902B4A" w:rsidP="000524A9"/>
        </w:tc>
        <w:tc>
          <w:tcPr>
            <w:tcW w:w="2585" w:type="dxa"/>
            <w:vMerge w:val="restart"/>
            <w:tcBorders>
              <w:left w:val="single" w:sz="4" w:space="0" w:color="000000"/>
              <w:right w:val="single" w:sz="4" w:space="0" w:color="000000"/>
            </w:tcBorders>
          </w:tcPr>
          <w:p w14:paraId="3DDCBCC0" w14:textId="0057A5F7" w:rsidR="00902B4A" w:rsidRDefault="00902B4A" w:rsidP="000524A9">
            <w:pPr>
              <w:rPr>
                <w:sz w:val="23"/>
                <w:szCs w:val="23"/>
              </w:rPr>
            </w:pPr>
            <w:r w:rsidRPr="000A52EB">
              <w:rPr>
                <w:sz w:val="23"/>
                <w:szCs w:val="23"/>
              </w:rPr>
              <w:t xml:space="preserve">Ящик </w:t>
            </w:r>
            <w:proofErr w:type="spellStart"/>
            <w:r w:rsidR="008849E0">
              <w:rPr>
                <w:sz w:val="23"/>
                <w:szCs w:val="23"/>
              </w:rPr>
              <w:t>четырехклапанный</w:t>
            </w:r>
            <w:proofErr w:type="spellEnd"/>
          </w:p>
          <w:p w14:paraId="5841F986" w14:textId="77777777" w:rsidR="00902B4A" w:rsidRDefault="00902B4A" w:rsidP="000A52EB">
            <w:pPr>
              <w:suppressAutoHyphens/>
              <w:rPr>
                <w:b/>
                <w:bCs/>
                <w:lang w:eastAsia="ar-SA"/>
              </w:rPr>
            </w:pPr>
            <w:r w:rsidRPr="003A6347">
              <w:rPr>
                <w:b/>
                <w:bCs/>
                <w:lang w:eastAsia="ar-SA"/>
              </w:rPr>
              <w:t>КТРУ</w:t>
            </w:r>
          </w:p>
          <w:p w14:paraId="7094B0CC" w14:textId="760E7978" w:rsidR="00902B4A" w:rsidRPr="00F82ACE" w:rsidRDefault="00902B4A" w:rsidP="000A52EB">
            <w:pPr>
              <w:rPr>
                <w:sz w:val="23"/>
                <w:szCs w:val="23"/>
              </w:rPr>
            </w:pPr>
            <w:r w:rsidRPr="000A52EB">
              <w:rPr>
                <w:lang w:eastAsia="ar-SA"/>
              </w:rPr>
              <w:t>17.21.13.000-00000002</w:t>
            </w:r>
          </w:p>
        </w:tc>
        <w:tc>
          <w:tcPr>
            <w:tcW w:w="5954" w:type="dxa"/>
            <w:tcBorders>
              <w:top w:val="single" w:sz="4" w:space="0" w:color="000000"/>
              <w:left w:val="single" w:sz="4" w:space="0" w:color="000000"/>
              <w:bottom w:val="single" w:sz="4" w:space="0" w:color="000000"/>
              <w:right w:val="single" w:sz="4" w:space="0" w:color="000000"/>
            </w:tcBorders>
          </w:tcPr>
          <w:p w14:paraId="134F7F05" w14:textId="2FC7B392" w:rsidR="00902B4A" w:rsidRPr="000B332B" w:rsidRDefault="00902B4A" w:rsidP="00B932BF">
            <w:pPr>
              <w:ind w:left="30"/>
              <w:rPr>
                <w:b/>
                <w:bCs/>
              </w:rPr>
            </w:pPr>
            <w:r>
              <w:rPr>
                <w:b/>
                <w:bCs/>
              </w:rPr>
              <w:t>Обязательные х</w:t>
            </w:r>
            <w:r w:rsidRPr="00AE2333">
              <w:rPr>
                <w:b/>
                <w:bCs/>
              </w:rPr>
              <w:t>арактеристики, установленные в соответствии с информацией указанной в позиции КТРУ:</w:t>
            </w:r>
            <w:r w:rsidRPr="00E30B6B">
              <w:rPr>
                <w:b/>
                <w:bCs/>
              </w:rPr>
              <w:t xml:space="preserve"> Назначение</w:t>
            </w:r>
            <w:proofErr w:type="gramStart"/>
            <w:r w:rsidRPr="00E30B6B">
              <w:rPr>
                <w:b/>
                <w:bCs/>
              </w:rPr>
              <w:t xml:space="preserve">: </w:t>
            </w:r>
            <w:r w:rsidRPr="00E30B6B">
              <w:t>Для</w:t>
            </w:r>
            <w:proofErr w:type="gramEnd"/>
            <w:r w:rsidRPr="00E30B6B">
              <w:t xml:space="preserve"> хранения и транспортировки непищевых товаров</w:t>
            </w:r>
          </w:p>
        </w:tc>
        <w:tc>
          <w:tcPr>
            <w:tcW w:w="567" w:type="dxa"/>
            <w:vMerge w:val="restart"/>
            <w:tcBorders>
              <w:left w:val="single" w:sz="4" w:space="0" w:color="000000"/>
              <w:right w:val="single" w:sz="4" w:space="0" w:color="000000"/>
            </w:tcBorders>
          </w:tcPr>
          <w:p w14:paraId="6BC88E7F" w14:textId="2265F94B" w:rsidR="00902B4A" w:rsidRPr="00F82ACE" w:rsidRDefault="00AD20D7" w:rsidP="000524A9">
            <w:pPr>
              <w:rPr>
                <w:sz w:val="23"/>
                <w:szCs w:val="23"/>
              </w:rPr>
            </w:pPr>
            <w:r>
              <w:rPr>
                <w:sz w:val="23"/>
                <w:szCs w:val="23"/>
              </w:rPr>
              <w:t>ш</w:t>
            </w:r>
            <w:r w:rsidR="008A7250">
              <w:rPr>
                <w:sz w:val="23"/>
                <w:szCs w:val="23"/>
              </w:rPr>
              <w:t>т.</w:t>
            </w:r>
          </w:p>
        </w:tc>
        <w:tc>
          <w:tcPr>
            <w:tcW w:w="708" w:type="dxa"/>
            <w:vMerge w:val="restart"/>
            <w:tcBorders>
              <w:left w:val="single" w:sz="4" w:space="0" w:color="000000"/>
              <w:right w:val="single" w:sz="4" w:space="0" w:color="000000"/>
            </w:tcBorders>
          </w:tcPr>
          <w:p w14:paraId="080F9A5F" w14:textId="35CA3589" w:rsidR="00902B4A" w:rsidRPr="00F82ACE" w:rsidRDefault="008A7250" w:rsidP="000524A9">
            <w:r>
              <w:t>30</w:t>
            </w:r>
          </w:p>
        </w:tc>
      </w:tr>
      <w:tr w:rsidR="00902B4A" w:rsidRPr="00F82ACE" w14:paraId="1B05D90E" w14:textId="77777777" w:rsidTr="00F32698">
        <w:trPr>
          <w:trHeight w:val="675"/>
        </w:trPr>
        <w:tc>
          <w:tcPr>
            <w:tcW w:w="505" w:type="dxa"/>
            <w:vMerge/>
            <w:tcBorders>
              <w:left w:val="single" w:sz="4" w:space="0" w:color="000000"/>
              <w:bottom w:val="single" w:sz="4" w:space="0" w:color="000000"/>
              <w:right w:val="single" w:sz="4" w:space="0" w:color="000000"/>
            </w:tcBorders>
          </w:tcPr>
          <w:p w14:paraId="11C37F02" w14:textId="77777777" w:rsidR="00902B4A" w:rsidRDefault="00902B4A" w:rsidP="000524A9"/>
        </w:tc>
        <w:tc>
          <w:tcPr>
            <w:tcW w:w="2585" w:type="dxa"/>
            <w:vMerge/>
            <w:tcBorders>
              <w:left w:val="single" w:sz="4" w:space="0" w:color="000000"/>
              <w:bottom w:val="single" w:sz="4" w:space="0" w:color="000000"/>
              <w:right w:val="single" w:sz="4" w:space="0" w:color="000000"/>
            </w:tcBorders>
          </w:tcPr>
          <w:p w14:paraId="13EC3CC2" w14:textId="77777777" w:rsidR="00902B4A" w:rsidRPr="000A52EB" w:rsidRDefault="00902B4A" w:rsidP="000524A9">
            <w:pPr>
              <w:rPr>
                <w:sz w:val="23"/>
                <w:szCs w:val="23"/>
              </w:rPr>
            </w:pPr>
          </w:p>
        </w:tc>
        <w:tc>
          <w:tcPr>
            <w:tcW w:w="5954" w:type="dxa"/>
            <w:tcBorders>
              <w:top w:val="single" w:sz="4" w:space="0" w:color="000000"/>
              <w:left w:val="single" w:sz="4" w:space="0" w:color="000000"/>
              <w:bottom w:val="single" w:sz="4" w:space="0" w:color="000000"/>
              <w:right w:val="single" w:sz="4" w:space="0" w:color="000000"/>
            </w:tcBorders>
          </w:tcPr>
          <w:p w14:paraId="39C5D40F" w14:textId="0E9D8F21" w:rsidR="00902B4A" w:rsidRDefault="00902B4A" w:rsidP="00B932BF">
            <w:pPr>
              <w:ind w:left="30"/>
              <w:rPr>
                <w:b/>
                <w:bCs/>
              </w:rPr>
            </w:pPr>
            <w:r w:rsidRPr="00902B4A">
              <w:rPr>
                <w:b/>
                <w:bCs/>
              </w:rPr>
              <w:t>Дополнительные потребительские свойства (характеристики)</w:t>
            </w:r>
            <w:r w:rsidR="008A7250">
              <w:rPr>
                <w:b/>
                <w:bCs/>
              </w:rPr>
              <w:t xml:space="preserve"> ящика</w:t>
            </w:r>
            <w:r w:rsidR="008A7250" w:rsidRPr="002368D6">
              <w:t>:</w:t>
            </w:r>
          </w:p>
          <w:p w14:paraId="16FF6C10" w14:textId="02FBF8B7" w:rsidR="002368D6" w:rsidRPr="00902B4A" w:rsidRDefault="002368D6" w:rsidP="00B932BF">
            <w:pPr>
              <w:ind w:left="30"/>
              <w:rPr>
                <w:b/>
                <w:bCs/>
              </w:rPr>
            </w:pPr>
            <w:r w:rsidRPr="008A7250">
              <w:t>Вид</w:t>
            </w:r>
            <w:r w:rsidR="008A7250">
              <w:rPr>
                <w:b/>
                <w:bCs/>
              </w:rPr>
              <w:t>:</w:t>
            </w:r>
            <w:r>
              <w:rPr>
                <w:b/>
                <w:bCs/>
              </w:rPr>
              <w:t xml:space="preserve"> </w:t>
            </w:r>
            <w:proofErr w:type="spellStart"/>
            <w:r w:rsidRPr="002368D6">
              <w:t>четырехклапанный</w:t>
            </w:r>
            <w:proofErr w:type="spellEnd"/>
          </w:p>
          <w:p w14:paraId="75652321" w14:textId="6F089554" w:rsidR="00902B4A" w:rsidRPr="00902B4A" w:rsidRDefault="00902B4A" w:rsidP="00B932BF">
            <w:pPr>
              <w:ind w:left="30"/>
            </w:pPr>
            <w:r w:rsidRPr="00902B4A">
              <w:t xml:space="preserve">Габаритные размеры: высота </w:t>
            </w:r>
            <w:r w:rsidR="008A7250">
              <w:t>330</w:t>
            </w:r>
            <w:r w:rsidRPr="00902B4A">
              <w:t xml:space="preserve"> мм, ширина </w:t>
            </w:r>
            <w:r w:rsidR="008A7250">
              <w:t>1250</w:t>
            </w:r>
            <w:r w:rsidRPr="00902B4A">
              <w:t xml:space="preserve"> мм, глубина </w:t>
            </w:r>
            <w:r w:rsidR="008A7250">
              <w:t>180</w:t>
            </w:r>
            <w:r w:rsidRPr="00902B4A">
              <w:t xml:space="preserve"> мм.</w:t>
            </w:r>
          </w:p>
          <w:p w14:paraId="4401A778" w14:textId="34DBC14A" w:rsidR="00902B4A" w:rsidRPr="00902B4A" w:rsidRDefault="00902B4A" w:rsidP="00B932BF">
            <w:pPr>
              <w:ind w:left="30"/>
            </w:pPr>
            <w:r w:rsidRPr="00902B4A">
              <w:t xml:space="preserve">Материал: </w:t>
            </w:r>
            <w:proofErr w:type="spellStart"/>
            <w:r w:rsidR="008A7250">
              <w:t>горфрокартон</w:t>
            </w:r>
            <w:proofErr w:type="spellEnd"/>
            <w:r w:rsidRPr="00902B4A">
              <w:t>.</w:t>
            </w:r>
          </w:p>
          <w:p w14:paraId="08CD0E40" w14:textId="3DF80BCB" w:rsidR="00290954" w:rsidRDefault="00290954" w:rsidP="00290954">
            <w:pPr>
              <w:ind w:left="30"/>
            </w:pPr>
            <w:r>
              <w:t>Конструкция должна выдерживать нагрузку не менее 1</w:t>
            </w:r>
            <w:r w:rsidR="0068433C">
              <w:t>5</w:t>
            </w:r>
            <w:r>
              <w:t xml:space="preserve"> кг.</w:t>
            </w:r>
          </w:p>
          <w:p w14:paraId="78B7E44C" w14:textId="2B493449" w:rsidR="00290954" w:rsidRDefault="00290954" w:rsidP="00290954">
            <w:pPr>
              <w:ind w:left="30"/>
            </w:pPr>
            <w:r>
              <w:t xml:space="preserve">Предельная масса груза: </w:t>
            </w:r>
            <w:r w:rsidR="0058140C" w:rsidRPr="0058140C">
              <w:t xml:space="preserve">≥ </w:t>
            </w:r>
            <w:proofErr w:type="gramStart"/>
            <w:r w:rsidR="0058140C" w:rsidRPr="0058140C">
              <w:t>15  и</w:t>
            </w:r>
            <w:proofErr w:type="gramEnd"/>
            <w:r w:rsidR="0058140C" w:rsidRPr="0058140C">
              <w:t xml:space="preserve">  &lt; 2</w:t>
            </w:r>
            <w:r w:rsidR="003C6B04">
              <w:t>0</w:t>
            </w:r>
            <w:r w:rsidR="0058140C">
              <w:t xml:space="preserve"> </w:t>
            </w:r>
            <w:r>
              <w:t>кг</w:t>
            </w:r>
          </w:p>
          <w:p w14:paraId="7055A4D1" w14:textId="5E5AC155" w:rsidR="00E870E6" w:rsidRDefault="00E870E6" w:rsidP="00290954">
            <w:pPr>
              <w:ind w:left="30"/>
            </w:pPr>
            <w:r w:rsidRPr="00E870E6">
              <w:t>Вид по способу крепления элементов конструкции</w:t>
            </w:r>
            <w:r>
              <w:t>:</w:t>
            </w:r>
            <w:r w:rsidRPr="00E870E6">
              <w:t xml:space="preserve"> </w:t>
            </w:r>
            <w:r>
              <w:t>с</w:t>
            </w:r>
            <w:r w:rsidRPr="00E870E6">
              <w:t>кл</w:t>
            </w:r>
            <w:r w:rsidR="009D253A">
              <w:t>адная</w:t>
            </w:r>
          </w:p>
          <w:p w14:paraId="1E4402B1" w14:textId="544BF0F6" w:rsidR="006C7C46" w:rsidRDefault="006C7C46" w:rsidP="00B932BF">
            <w:pPr>
              <w:ind w:left="30"/>
            </w:pPr>
            <w:r w:rsidRPr="006C7C46">
              <w:t>Вид поставляемого изделия</w:t>
            </w:r>
            <w:r>
              <w:t>: в</w:t>
            </w:r>
            <w:r w:rsidRPr="006C7C46">
              <w:t xml:space="preserve"> собранном виде</w:t>
            </w:r>
          </w:p>
          <w:p w14:paraId="41021BFA" w14:textId="77777777" w:rsidR="00F92270" w:rsidRPr="00F92270" w:rsidRDefault="00F92270" w:rsidP="00F92270">
            <w:pPr>
              <w:ind w:left="30"/>
            </w:pPr>
            <w:r w:rsidRPr="00F92270">
              <w:t xml:space="preserve">Марка картона: Т-23 (трёхслойный гофрокартон), профиль С  </w:t>
            </w:r>
          </w:p>
          <w:p w14:paraId="68E38776" w14:textId="283AC464" w:rsidR="00902B4A" w:rsidRPr="000B332B" w:rsidRDefault="00902B4A" w:rsidP="00B932BF">
            <w:pPr>
              <w:ind w:left="30"/>
              <w:rPr>
                <w:b/>
                <w:bCs/>
              </w:rPr>
            </w:pPr>
            <w:r w:rsidRPr="00902B4A">
              <w:t>Цвет</w:t>
            </w:r>
            <w:r w:rsidR="00F3697C">
              <w:t xml:space="preserve"> </w:t>
            </w:r>
            <w:r w:rsidRPr="00902B4A">
              <w:t>– бурый.</w:t>
            </w:r>
          </w:p>
        </w:tc>
        <w:tc>
          <w:tcPr>
            <w:tcW w:w="567" w:type="dxa"/>
            <w:vMerge/>
            <w:tcBorders>
              <w:left w:val="single" w:sz="4" w:space="0" w:color="000000"/>
              <w:bottom w:val="single" w:sz="4" w:space="0" w:color="000000"/>
              <w:right w:val="single" w:sz="4" w:space="0" w:color="000000"/>
            </w:tcBorders>
          </w:tcPr>
          <w:p w14:paraId="7BD0A16A" w14:textId="77777777" w:rsidR="00902B4A" w:rsidRPr="00F82ACE" w:rsidRDefault="00902B4A" w:rsidP="000524A9">
            <w:pPr>
              <w:rPr>
                <w:sz w:val="23"/>
                <w:szCs w:val="23"/>
              </w:rPr>
            </w:pPr>
          </w:p>
        </w:tc>
        <w:tc>
          <w:tcPr>
            <w:tcW w:w="708" w:type="dxa"/>
            <w:vMerge/>
            <w:tcBorders>
              <w:left w:val="single" w:sz="4" w:space="0" w:color="000000"/>
              <w:bottom w:val="single" w:sz="4" w:space="0" w:color="000000"/>
              <w:right w:val="single" w:sz="4" w:space="0" w:color="000000"/>
            </w:tcBorders>
          </w:tcPr>
          <w:p w14:paraId="0DCD60C3" w14:textId="77777777" w:rsidR="00902B4A" w:rsidRPr="00F82ACE" w:rsidRDefault="00902B4A" w:rsidP="000524A9"/>
        </w:tc>
      </w:tr>
    </w:tbl>
    <w:p w14:paraId="4C158336" w14:textId="77777777" w:rsidR="002A45D7" w:rsidRDefault="002A45D7" w:rsidP="002C2470">
      <w:pPr>
        <w:tabs>
          <w:tab w:val="left" w:pos="993"/>
          <w:tab w:val="left" w:pos="1701"/>
        </w:tabs>
        <w:jc w:val="both"/>
        <w:rPr>
          <w:b/>
          <w:bCs/>
          <w:lang w:eastAsia="ar-SA"/>
        </w:rPr>
      </w:pPr>
    </w:p>
    <w:p w14:paraId="705785FB" w14:textId="77777777" w:rsidR="002A45D7" w:rsidRPr="002C2470" w:rsidRDefault="002A45D7" w:rsidP="002C2470">
      <w:pPr>
        <w:jc w:val="both"/>
        <w:rPr>
          <w:b/>
          <w:bCs/>
        </w:rPr>
      </w:pPr>
      <w:r w:rsidRPr="002C2470">
        <w:t xml:space="preserve">              4.2</w:t>
      </w:r>
      <w:r w:rsidRPr="002C2470">
        <w:rPr>
          <w:b/>
          <w:bCs/>
        </w:rPr>
        <w:tab/>
        <w:t>Общие требования к поставляемому товару</w:t>
      </w:r>
    </w:p>
    <w:p w14:paraId="68BBF1E8" w14:textId="77777777" w:rsidR="002A45D7" w:rsidRPr="002D092E" w:rsidRDefault="002A45D7" w:rsidP="002C2470">
      <w:pPr>
        <w:jc w:val="both"/>
      </w:pPr>
      <w:r w:rsidRPr="002D092E">
        <w:t>Поставляемый товар должен быть новым (товаром, который не был в употреблении, в том числе который не был восстановлен, у которого не были восстановлены потребительские свойства).</w:t>
      </w:r>
    </w:p>
    <w:p w14:paraId="0D3C37B6" w14:textId="77777777" w:rsidR="002A45D7" w:rsidRPr="002D092E" w:rsidRDefault="002A45D7" w:rsidP="002C2470">
      <w:pPr>
        <w:jc w:val="both"/>
      </w:pPr>
      <w:r w:rsidRPr="002D092E">
        <w:t>На Товар должны быть представлены сертификаты, а также вся необходимая документация.</w:t>
      </w:r>
    </w:p>
    <w:p w14:paraId="5A320035" w14:textId="77777777" w:rsidR="002A45D7" w:rsidRPr="002D092E" w:rsidRDefault="002A45D7" w:rsidP="002C2470">
      <w:pPr>
        <w:jc w:val="both"/>
      </w:pPr>
      <w:r w:rsidRPr="002D092E">
        <w:t xml:space="preserve">Товар должен соответствовать требованиям настоящего описания закупки. </w:t>
      </w:r>
    </w:p>
    <w:p w14:paraId="4B3EC8D8" w14:textId="77777777" w:rsidR="002A45D7" w:rsidRPr="002C2470" w:rsidRDefault="002A45D7" w:rsidP="002C2470">
      <w:pPr>
        <w:jc w:val="both"/>
        <w:rPr>
          <w:b/>
          <w:bCs/>
        </w:rPr>
      </w:pPr>
      <w:r>
        <w:t xml:space="preserve">              4</w:t>
      </w:r>
      <w:r w:rsidRPr="002D092E">
        <w:t>.</w:t>
      </w:r>
      <w:r>
        <w:t>3</w:t>
      </w:r>
      <w:r w:rsidRPr="002D092E">
        <w:tab/>
      </w:r>
      <w:r w:rsidRPr="002C2470">
        <w:rPr>
          <w:b/>
          <w:bCs/>
        </w:rPr>
        <w:t>Требования к показателям качества Товара</w:t>
      </w:r>
    </w:p>
    <w:p w14:paraId="42ABED45" w14:textId="50B302CC" w:rsidR="002A45D7" w:rsidRPr="002D092E" w:rsidRDefault="002A45D7" w:rsidP="002C2470">
      <w:pPr>
        <w:jc w:val="both"/>
      </w:pPr>
      <w:r w:rsidRPr="002D092E">
        <w:t xml:space="preserve">Товар должен быть произведен, не ранее </w:t>
      </w:r>
      <w:r w:rsidR="007C5034">
        <w:t>января</w:t>
      </w:r>
      <w:r w:rsidR="0083548E">
        <w:t xml:space="preserve"> 202</w:t>
      </w:r>
      <w:r w:rsidR="000B51FE">
        <w:t>6</w:t>
      </w:r>
      <w:r w:rsidRPr="002D092E">
        <w:t xml:space="preserve"> года. Поставляемый товар должен соответствовать обязательным требованиям к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58BA51FF" w14:textId="77777777" w:rsidR="002A45D7" w:rsidRPr="002D092E" w:rsidRDefault="002A45D7" w:rsidP="002C2470">
      <w:pPr>
        <w:jc w:val="both"/>
      </w:pPr>
      <w:r w:rsidRPr="002D092E">
        <w:t>Для товаров, подлежащих сертификации, необходимо наличие действующих сертификатов, выданных или подтвержденных на территории РФ. Каждая поставка должна сопровождаться копиями действующих сертификатов соответствия, выданных органом по сертификации Госстандарта России.</w:t>
      </w:r>
    </w:p>
    <w:p w14:paraId="7EE88CFB" w14:textId="77777777" w:rsidR="002A45D7" w:rsidRPr="002D092E" w:rsidRDefault="002A45D7" w:rsidP="002C2470">
      <w:pPr>
        <w:jc w:val="both"/>
      </w:pPr>
      <w:r w:rsidRPr="002D092E">
        <w:t>В случае предъявления претензии по качеству Товара по причине несоответствия его условиям Контракта или иным обязательным требованиям, Поставщик обязан по выбору Заказчика устранить недостатки, заменить Товар или его часть Товаром, качество которого соответствует условиям Контракта, в течение 2 (двух) рабочих дней с момента предъявления претензии.</w:t>
      </w:r>
    </w:p>
    <w:p w14:paraId="3A758839" w14:textId="77777777" w:rsidR="002A45D7" w:rsidRPr="002D092E" w:rsidRDefault="002A45D7" w:rsidP="002C2470">
      <w:pPr>
        <w:jc w:val="both"/>
      </w:pPr>
      <w:r>
        <w:t xml:space="preserve">           4.4</w:t>
      </w:r>
      <w:r w:rsidRPr="002D092E">
        <w:tab/>
      </w:r>
      <w:r w:rsidRPr="002C2470">
        <w:rPr>
          <w:b/>
          <w:bCs/>
        </w:rPr>
        <w:t>Требования к показателям упаковки Товара</w:t>
      </w:r>
    </w:p>
    <w:p w14:paraId="49F7C31B" w14:textId="77777777" w:rsidR="002A45D7" w:rsidRPr="002D092E" w:rsidRDefault="002A45D7" w:rsidP="002C2470">
      <w:pPr>
        <w:jc w:val="both"/>
      </w:pPr>
      <w:r w:rsidRPr="002D092E">
        <w:t>Товар должен поставляться в оригинальной упаковке производителя, обеспечивающей его сохранность и товарный вид.</w:t>
      </w:r>
    </w:p>
    <w:p w14:paraId="4104B8D4" w14:textId="77777777" w:rsidR="002A45D7" w:rsidRPr="002D092E" w:rsidRDefault="002A45D7" w:rsidP="002C2470">
      <w:pPr>
        <w:jc w:val="both"/>
      </w:pPr>
      <w:r w:rsidRPr="002D092E">
        <w:t>Товар и упаковка должны быть изготовлены из экологически чистых материалов, соответствующих установленным стандартам.</w:t>
      </w:r>
    </w:p>
    <w:p w14:paraId="6D336492" w14:textId="77777777" w:rsidR="002A45D7" w:rsidRPr="002D092E" w:rsidRDefault="002A45D7" w:rsidP="002C2470">
      <w:pPr>
        <w:jc w:val="both"/>
      </w:pPr>
      <w:r w:rsidRPr="002D092E">
        <w:lastRenderedPageBreak/>
        <w:t>Многооборотная тара и средства пакетирования, прочая тара, в которой поступил Товар, возврату Заказчиком не подлежат.</w:t>
      </w:r>
    </w:p>
    <w:p w14:paraId="67A620C9" w14:textId="77777777" w:rsidR="002A45D7" w:rsidRPr="002D092E" w:rsidRDefault="002A45D7" w:rsidP="002C2470">
      <w:pPr>
        <w:jc w:val="both"/>
      </w:pPr>
      <w:r w:rsidRPr="002D092E">
        <w:t>Упаковка должна исключать механические повреждения и деформацию Товара, а также обеспечить защиту от проникновения влаги.</w:t>
      </w:r>
    </w:p>
    <w:p w14:paraId="6B44A0A6" w14:textId="77777777" w:rsidR="002A45D7" w:rsidRPr="002C2470" w:rsidRDefault="002A45D7" w:rsidP="002C2470">
      <w:pPr>
        <w:jc w:val="both"/>
        <w:rPr>
          <w:b/>
          <w:bCs/>
        </w:rPr>
      </w:pPr>
      <w:r>
        <w:t xml:space="preserve">          4.5</w:t>
      </w:r>
      <w:r w:rsidRPr="002D092E">
        <w:tab/>
      </w:r>
      <w:r w:rsidRPr="002C2470">
        <w:rPr>
          <w:b/>
          <w:bCs/>
        </w:rPr>
        <w:t>Требования к поставке Товара</w:t>
      </w:r>
    </w:p>
    <w:p w14:paraId="42D3F425" w14:textId="77777777" w:rsidR="002A45D7" w:rsidRPr="002D092E" w:rsidRDefault="002A45D7" w:rsidP="002C2470">
      <w:pPr>
        <w:jc w:val="both"/>
      </w:pPr>
      <w:r w:rsidRPr="002D092E">
        <w:t>Товар должен быть поставлен Поставщиком в Управление Федеральной службы государственной статистики по Краснодарскому краю и Республике Адыгея (</w:t>
      </w:r>
      <w:proofErr w:type="spellStart"/>
      <w:r w:rsidRPr="002D092E">
        <w:t>Краснодарстат</w:t>
      </w:r>
      <w:proofErr w:type="spellEnd"/>
      <w:r w:rsidRPr="002D092E">
        <w:t xml:space="preserve">) </w:t>
      </w:r>
    </w:p>
    <w:p w14:paraId="584A0263" w14:textId="77777777" w:rsidR="002A45D7" w:rsidRPr="002D092E" w:rsidRDefault="002A45D7" w:rsidP="002C2470">
      <w:pPr>
        <w:jc w:val="both"/>
      </w:pPr>
      <w:r w:rsidRPr="002D092E">
        <w:t xml:space="preserve">в соответствии с количеством, сроком, указанными в настоящем описании закупки, по адресу Россия, 350000 г. Краснодар, ул. Орджоникидзе, 29, складское помещение (цокольный этаж). </w:t>
      </w:r>
    </w:p>
    <w:p w14:paraId="2A4A6CBA" w14:textId="7A028AEF" w:rsidR="002A45D7" w:rsidRPr="002D092E" w:rsidRDefault="002A45D7" w:rsidP="002C2470">
      <w:pPr>
        <w:jc w:val="both"/>
      </w:pPr>
      <w:r w:rsidRPr="002D092E">
        <w:t xml:space="preserve">Поставщик должен уведомить Заказчика о дате и времени поставки Товара по телефону 8 (861) 990-55-55, доб. </w:t>
      </w:r>
      <w:r w:rsidR="00401F0F">
        <w:t>1</w:t>
      </w:r>
      <w:r w:rsidRPr="002D092E">
        <w:t>43 с указанием номера транспортного средства</w:t>
      </w:r>
      <w:r w:rsidR="0083548E">
        <w:t>, цвета кузова, ФИО водителя</w:t>
      </w:r>
      <w:r w:rsidRPr="002D092E">
        <w:t>.</w:t>
      </w:r>
    </w:p>
    <w:p w14:paraId="0439F078" w14:textId="3A9AA4C7" w:rsidR="002A45D7" w:rsidRPr="002C2470" w:rsidRDefault="002A45D7" w:rsidP="002C2470">
      <w:pPr>
        <w:jc w:val="both"/>
        <w:rPr>
          <w:b/>
          <w:bCs/>
        </w:rPr>
      </w:pPr>
      <w:r w:rsidRPr="002D092E">
        <w:t xml:space="preserve">Погрузо-разгрузочные работы, связанные с доставкой Товара, а также выгрузкой их в соответствующие помещения Заказчика, осуществляются силами и за счет Поставщика. </w:t>
      </w:r>
      <w:r>
        <w:t xml:space="preserve">                  </w:t>
      </w:r>
      <w:r w:rsidRPr="002D092E">
        <w:tab/>
      </w:r>
      <w:r w:rsidRPr="002C2470">
        <w:rPr>
          <w:b/>
          <w:bCs/>
        </w:rPr>
        <w:t>4.</w:t>
      </w:r>
      <w:r w:rsidR="00DC7026">
        <w:rPr>
          <w:b/>
          <w:bCs/>
        </w:rPr>
        <w:t xml:space="preserve">6. </w:t>
      </w:r>
      <w:r w:rsidRPr="002C2470">
        <w:rPr>
          <w:b/>
          <w:bCs/>
        </w:rPr>
        <w:t xml:space="preserve">Требования к гарантийному сроку и (или) объему предоставления гарантий качества </w:t>
      </w:r>
      <w:proofErr w:type="gramStart"/>
      <w:r w:rsidRPr="002C2470">
        <w:rPr>
          <w:b/>
          <w:bCs/>
        </w:rPr>
        <w:t xml:space="preserve">Товара </w:t>
      </w:r>
      <w:r w:rsidR="00510D48" w:rsidRPr="002C2470">
        <w:rPr>
          <w:b/>
          <w:bCs/>
        </w:rPr>
        <w:t>.</w:t>
      </w:r>
      <w:proofErr w:type="gramEnd"/>
    </w:p>
    <w:p w14:paraId="3DCAD75A" w14:textId="277C3B42" w:rsidR="002A45D7" w:rsidRPr="002D092E" w:rsidRDefault="002A45D7" w:rsidP="002C2470">
      <w:pPr>
        <w:jc w:val="both"/>
      </w:pPr>
      <w:r w:rsidRPr="002D092E">
        <w:t xml:space="preserve">Гарантийный срок Товара составляет </w:t>
      </w:r>
      <w:r w:rsidR="0027006E">
        <w:t>12</w:t>
      </w:r>
      <w:r w:rsidRPr="002D092E">
        <w:t xml:space="preserve"> месяцев после подписания Заказчиком документа о его приемке.</w:t>
      </w:r>
      <w:r>
        <w:t xml:space="preserve"> </w:t>
      </w:r>
      <w:r w:rsidRPr="002D092E">
        <w:t xml:space="preserve">Поставщик обязан восстановить или заменить поврежденный Товар в течение гарантийного срока в случае его порчи или разрушения, вследствие ненадлежащего качества материалов, из которых изготовлен Товар, качества самого Товара, включая случаи порчи или разрушения по вине </w:t>
      </w:r>
      <w:r w:rsidR="007C4C26">
        <w:t>П</w:t>
      </w:r>
      <w:r w:rsidRPr="002D092E">
        <w:t>оставщика.</w:t>
      </w:r>
    </w:p>
    <w:p w14:paraId="260D8A59" w14:textId="77777777" w:rsidR="00375917" w:rsidRPr="00893DF7" w:rsidRDefault="00375917" w:rsidP="002C2470">
      <w:pPr>
        <w:spacing w:before="120" w:line="276" w:lineRule="auto"/>
        <w:ind w:left="284" w:firstLine="567"/>
        <w:jc w:val="both"/>
      </w:pPr>
    </w:p>
    <w:tbl>
      <w:tblPr>
        <w:tblW w:w="10080" w:type="dxa"/>
        <w:tblInd w:w="108" w:type="dxa"/>
        <w:tblLayout w:type="fixed"/>
        <w:tblLook w:val="04A0" w:firstRow="1" w:lastRow="0" w:firstColumn="1" w:lastColumn="0" w:noHBand="0" w:noVBand="1"/>
      </w:tblPr>
      <w:tblGrid>
        <w:gridCol w:w="5040"/>
        <w:gridCol w:w="5040"/>
      </w:tblGrid>
      <w:tr w:rsidR="00680A5F" w:rsidRPr="00D878A7" w14:paraId="685F1099" w14:textId="77777777" w:rsidTr="00B571CA">
        <w:trPr>
          <w:trHeight w:val="1361"/>
        </w:trPr>
        <w:tc>
          <w:tcPr>
            <w:tcW w:w="5040" w:type="dxa"/>
          </w:tcPr>
          <w:p w14:paraId="298B3291" w14:textId="77777777" w:rsidR="00680A5F" w:rsidRPr="00D6266E" w:rsidRDefault="00680A5F" w:rsidP="00680A5F">
            <w:pPr>
              <w:jc w:val="both"/>
              <w:rPr>
                <w:b/>
              </w:rPr>
            </w:pPr>
            <w:r w:rsidRPr="00D6266E">
              <w:rPr>
                <w:b/>
              </w:rPr>
              <w:t>ЗАКАЗЧИК:</w:t>
            </w:r>
          </w:p>
          <w:p w14:paraId="5C1FB1A0" w14:textId="77777777" w:rsidR="00680A5F" w:rsidRPr="00D6266E" w:rsidRDefault="00680A5F" w:rsidP="00680A5F">
            <w:pPr>
              <w:jc w:val="both"/>
              <w:rPr>
                <w:b/>
              </w:rPr>
            </w:pPr>
            <w:r w:rsidRPr="00D6266E">
              <w:rPr>
                <w:b/>
              </w:rPr>
              <w:t>Краснодарстат</w:t>
            </w:r>
          </w:p>
          <w:p w14:paraId="46EE35DE" w14:textId="77777777" w:rsidR="00680A5F" w:rsidRDefault="00680A5F" w:rsidP="00680A5F">
            <w:pPr>
              <w:jc w:val="both"/>
              <w:rPr>
                <w:b/>
                <w:sz w:val="8"/>
                <w:szCs w:val="8"/>
              </w:rPr>
            </w:pPr>
          </w:p>
          <w:p w14:paraId="1D0391B0" w14:textId="77777777" w:rsidR="00072DAD" w:rsidRPr="00B571CA" w:rsidRDefault="00072DAD" w:rsidP="00680A5F">
            <w:pPr>
              <w:jc w:val="both"/>
              <w:rPr>
                <w:b/>
                <w:sz w:val="8"/>
                <w:szCs w:val="8"/>
              </w:rPr>
            </w:pPr>
          </w:p>
          <w:p w14:paraId="3B957152" w14:textId="77777777" w:rsidR="00680A5F" w:rsidRPr="00D6266E" w:rsidRDefault="00680A5F" w:rsidP="00680A5F">
            <w:pPr>
              <w:jc w:val="both"/>
            </w:pPr>
            <w:r w:rsidRPr="00D6266E">
              <w:t>__</w:t>
            </w:r>
            <w:r w:rsidR="000A1371">
              <w:t>_________________ (А.О. Бредищев</w:t>
            </w:r>
            <w:r w:rsidRPr="00D6266E">
              <w:t>)</w:t>
            </w:r>
          </w:p>
          <w:p w14:paraId="6F29314D" w14:textId="77777777" w:rsidR="00680A5F" w:rsidRPr="00D6266E" w:rsidRDefault="00680A5F" w:rsidP="00955BB4">
            <w:pPr>
              <w:jc w:val="both"/>
            </w:pPr>
            <w:r w:rsidRPr="00D6266E">
              <w:t xml:space="preserve">М.П.   </w:t>
            </w:r>
          </w:p>
        </w:tc>
        <w:tc>
          <w:tcPr>
            <w:tcW w:w="5040" w:type="dxa"/>
          </w:tcPr>
          <w:p w14:paraId="1A554100" w14:textId="77777777" w:rsidR="00680A5F" w:rsidRPr="009F21F9" w:rsidRDefault="00C6681A" w:rsidP="00680A5F">
            <w:pPr>
              <w:jc w:val="both"/>
              <w:rPr>
                <w:b/>
              </w:rPr>
            </w:pPr>
            <w:r>
              <w:rPr>
                <w:b/>
              </w:rPr>
              <w:t>ПОСТАВЩИК</w:t>
            </w:r>
            <w:r w:rsidR="00680A5F" w:rsidRPr="009F21F9">
              <w:rPr>
                <w:b/>
              </w:rPr>
              <w:t>:</w:t>
            </w:r>
          </w:p>
          <w:p w14:paraId="53AB5160" w14:textId="77777777" w:rsidR="00680A5F" w:rsidRPr="00B571CA" w:rsidRDefault="00680A5F" w:rsidP="00680A5F">
            <w:pPr>
              <w:jc w:val="both"/>
              <w:rPr>
                <w:rFonts w:eastAsia="Arial Unicode MS"/>
                <w:b/>
                <w:sz w:val="8"/>
                <w:szCs w:val="8"/>
              </w:rPr>
            </w:pPr>
          </w:p>
          <w:p w14:paraId="5C9FE971" w14:textId="77777777" w:rsidR="00A00503" w:rsidRDefault="00A00503" w:rsidP="00680A5F">
            <w:pPr>
              <w:jc w:val="both"/>
              <w:rPr>
                <w:rFonts w:eastAsia="Arial Unicode MS"/>
                <w:b/>
              </w:rPr>
            </w:pPr>
          </w:p>
          <w:p w14:paraId="1A13C55A" w14:textId="77777777" w:rsidR="00680A5F" w:rsidRPr="009F21F9" w:rsidRDefault="00680A5F" w:rsidP="00680A5F">
            <w:pPr>
              <w:jc w:val="both"/>
            </w:pPr>
            <w:r>
              <w:t>____________________ (Ф.И.О.</w:t>
            </w:r>
            <w:r w:rsidRPr="009F21F9">
              <w:t>)</w:t>
            </w:r>
          </w:p>
          <w:p w14:paraId="0386E07F" w14:textId="77777777" w:rsidR="00680A5F" w:rsidRPr="00D6266E" w:rsidRDefault="00680A5F" w:rsidP="00955BB4">
            <w:pPr>
              <w:jc w:val="both"/>
            </w:pPr>
            <w:r>
              <w:t xml:space="preserve">М.П.   </w:t>
            </w:r>
          </w:p>
        </w:tc>
      </w:tr>
    </w:tbl>
    <w:p w14:paraId="220C9AB8" w14:textId="77777777" w:rsidR="00531C18" w:rsidRDefault="00531C18" w:rsidP="00B571CA">
      <w:pPr>
        <w:rPr>
          <w:bCs/>
          <w:color w:val="00000A"/>
        </w:rPr>
      </w:pPr>
    </w:p>
    <w:sectPr w:rsidR="00531C18" w:rsidSect="00915673">
      <w:pgSz w:w="11906" w:h="16838" w:code="9"/>
      <w:pgMar w:top="567" w:right="567" w:bottom="1135" w:left="1134" w:header="454" w:footer="567" w:gutter="0"/>
      <w:pgNumType w:start="1"/>
      <w:cols w:space="720"/>
      <w:formProt w:val="0"/>
      <w:titlePg/>
      <w:docGrid w:linePitch="880" w:charSpace="139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99BE" w14:textId="77777777" w:rsidR="00D56A4E" w:rsidRDefault="00D56A4E">
      <w:r>
        <w:separator/>
      </w:r>
    </w:p>
  </w:endnote>
  <w:endnote w:type="continuationSeparator" w:id="0">
    <w:p w14:paraId="1941AC4A" w14:textId="77777777" w:rsidR="00D56A4E" w:rsidRDefault="00D5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charset w:val="00"/>
    <w:family w:val="auto"/>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ACB2" w14:textId="77777777" w:rsidR="00D56A4E" w:rsidRDefault="00D56A4E">
      <w:r>
        <w:separator/>
      </w:r>
    </w:p>
  </w:footnote>
  <w:footnote w:type="continuationSeparator" w:id="0">
    <w:p w14:paraId="6A0E57A0" w14:textId="77777777" w:rsidR="00D56A4E" w:rsidRDefault="00D5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09552"/>
      <w:docPartObj>
        <w:docPartGallery w:val="Page Numbers (Top of Page)"/>
        <w:docPartUnique/>
      </w:docPartObj>
    </w:sdtPr>
    <w:sdtEndPr/>
    <w:sdtContent>
      <w:p w14:paraId="5B3FA7BD" w14:textId="733CF4F0" w:rsidR="00F94206" w:rsidRDefault="00F94206">
        <w:pPr>
          <w:pStyle w:val="a8"/>
          <w:jc w:val="center"/>
        </w:pPr>
        <w:r>
          <w:fldChar w:fldCharType="begin"/>
        </w:r>
        <w:r>
          <w:instrText>PAGE   \* MERGEFORMAT</w:instrText>
        </w:r>
        <w:r>
          <w:fldChar w:fldCharType="separate"/>
        </w:r>
        <w:r>
          <w:t>2</w:t>
        </w:r>
        <w:r>
          <w:fldChar w:fldCharType="end"/>
        </w:r>
      </w:p>
    </w:sdtContent>
  </w:sdt>
  <w:p w14:paraId="0DDA73CA" w14:textId="77777777" w:rsidR="00F94206" w:rsidRDefault="00F9420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858EAEC"/>
    <w:lvl w:ilvl="0">
      <w:start w:val="1"/>
      <w:numFmt w:val="bullet"/>
      <w:lvlText w:val="−"/>
      <w:lvlJc w:val="left"/>
      <w:pPr>
        <w:tabs>
          <w:tab w:val="num" w:pos="0"/>
        </w:tabs>
        <w:ind w:left="432" w:hanging="432"/>
      </w:pPr>
      <w:rPr>
        <w:rFonts w:ascii="Times New Roman" w:hAnsi="Times New Roman"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EE1390"/>
    <w:multiLevelType w:val="hybridMultilevel"/>
    <w:tmpl w:val="E7A093DC"/>
    <w:lvl w:ilvl="0" w:tplc="DF2AC87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099A094B"/>
    <w:multiLevelType w:val="hybridMultilevel"/>
    <w:tmpl w:val="86A88624"/>
    <w:lvl w:ilvl="0" w:tplc="322AEE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 w15:restartNumberingAfterBreak="0">
    <w:nsid w:val="0A934B55"/>
    <w:multiLevelType w:val="hybridMultilevel"/>
    <w:tmpl w:val="7D8A9776"/>
    <w:lvl w:ilvl="0" w:tplc="322AEE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C24A4D"/>
    <w:multiLevelType w:val="multilevel"/>
    <w:tmpl w:val="B762C5F8"/>
    <w:lvl w:ilvl="0">
      <w:start w:val="1"/>
      <w:numFmt w:val="decimal"/>
      <w:pStyle w:val="6"/>
      <w:lvlText w:val="%1."/>
      <w:lvlJc w:val="left"/>
      <w:pPr>
        <w:tabs>
          <w:tab w:val="num" w:pos="7740"/>
        </w:tabs>
        <w:ind w:left="774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5"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B6BEA"/>
    <w:multiLevelType w:val="multilevel"/>
    <w:tmpl w:val="596A9C74"/>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70B477A"/>
    <w:multiLevelType w:val="hybridMultilevel"/>
    <w:tmpl w:val="333E345A"/>
    <w:lvl w:ilvl="0" w:tplc="F174A68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BA24C1F"/>
    <w:multiLevelType w:val="multilevel"/>
    <w:tmpl w:val="02C8F8FE"/>
    <w:lvl w:ilvl="0">
      <w:start w:val="1"/>
      <w:numFmt w:val="decimal"/>
      <w:pStyle w:val="ListNum"/>
      <w:lvlText w:val="%1."/>
      <w:lvlJc w:val="left"/>
      <w:pPr>
        <w:tabs>
          <w:tab w:val="num" w:pos="540"/>
        </w:tabs>
        <w:ind w:left="46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C1D313A"/>
    <w:multiLevelType w:val="multilevel"/>
    <w:tmpl w:val="8214CD1C"/>
    <w:lvl w:ilvl="0">
      <w:start w:val="3"/>
      <w:numFmt w:val="decimal"/>
      <w:pStyle w:val="1"/>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FB930A7"/>
    <w:multiLevelType w:val="multilevel"/>
    <w:tmpl w:val="DAA0D882"/>
    <w:lvl w:ilvl="0">
      <w:start w:val="4"/>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59B6FDC"/>
    <w:multiLevelType w:val="hybridMultilevel"/>
    <w:tmpl w:val="954E52DE"/>
    <w:lvl w:ilvl="0" w:tplc="0419000F">
      <w:start w:val="1"/>
      <w:numFmt w:val="decimal"/>
      <w:lvlText w:val="%1."/>
      <w:lvlJc w:val="left"/>
      <w:pPr>
        <w:ind w:left="1146" w:hanging="360"/>
      </w:pPr>
      <w:rPr>
        <w:rFonts w:hint="default"/>
      </w:rPr>
    </w:lvl>
    <w:lvl w:ilvl="1" w:tplc="A16898F2">
      <w:start w:val="1"/>
      <w:numFmt w:val="decimal"/>
      <w:lvlText w:val="%2)"/>
      <w:lvlJc w:val="left"/>
      <w:pPr>
        <w:ind w:left="2586" w:hanging="1080"/>
      </w:pPr>
      <w:rPr>
        <w:rFont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7023898"/>
    <w:multiLevelType w:val="hybridMultilevel"/>
    <w:tmpl w:val="C83C53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AB47733"/>
    <w:multiLevelType w:val="hybridMultilevel"/>
    <w:tmpl w:val="5EFA0742"/>
    <w:lvl w:ilvl="0" w:tplc="AB2C56C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15:restartNumberingAfterBreak="0">
    <w:nsid w:val="2E1774F4"/>
    <w:multiLevelType w:val="multilevel"/>
    <w:tmpl w:val="A3FA2966"/>
    <w:lvl w:ilvl="0">
      <w:start w:val="9"/>
      <w:numFmt w:val="decimal"/>
      <w:lvlText w:val="%1."/>
      <w:lvlJc w:val="left"/>
      <w:pPr>
        <w:ind w:left="360" w:hanging="360"/>
      </w:pPr>
      <w:rPr>
        <w:rFonts w:hint="default"/>
        <w:b/>
        <w:color w:val="FF0000"/>
        <w:u w:val="single"/>
      </w:rPr>
    </w:lvl>
    <w:lvl w:ilvl="1">
      <w:start w:val="1"/>
      <w:numFmt w:val="decimal"/>
      <w:lvlText w:val="%1.%2."/>
      <w:lvlJc w:val="left"/>
      <w:pPr>
        <w:ind w:left="1080" w:hanging="360"/>
      </w:pPr>
      <w:rPr>
        <w:rFonts w:hint="default"/>
        <w:b w:val="0"/>
        <w:color w:val="auto"/>
        <w:u w:val="no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DB28FB"/>
    <w:multiLevelType w:val="multilevel"/>
    <w:tmpl w:val="DBBC4170"/>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6383553"/>
    <w:multiLevelType w:val="hybridMultilevel"/>
    <w:tmpl w:val="1CAC686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44042082"/>
    <w:multiLevelType w:val="multilevel"/>
    <w:tmpl w:val="B5D64B8C"/>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485944A5"/>
    <w:multiLevelType w:val="hybridMultilevel"/>
    <w:tmpl w:val="74F69674"/>
    <w:lvl w:ilvl="0" w:tplc="322AEE9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9" w15:restartNumberingAfterBreak="0">
    <w:nsid w:val="4900575C"/>
    <w:multiLevelType w:val="hybridMultilevel"/>
    <w:tmpl w:val="E706641C"/>
    <w:lvl w:ilvl="0" w:tplc="2A7EA576">
      <w:start w:val="1"/>
      <w:numFmt w:val="decimal"/>
      <w:lvlText w:val="%1."/>
      <w:lvlJc w:val="left"/>
      <w:pPr>
        <w:ind w:left="720" w:hanging="360"/>
      </w:pPr>
      <w:rPr>
        <w:rFonts w:hint="default"/>
      </w:rPr>
    </w:lvl>
    <w:lvl w:ilvl="1" w:tplc="15C6C5BE">
      <w:start w:val="2"/>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2D17F1"/>
    <w:multiLevelType w:val="hybridMultilevel"/>
    <w:tmpl w:val="14EA9AE2"/>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EDD478B"/>
    <w:multiLevelType w:val="hybridMultilevel"/>
    <w:tmpl w:val="C54816BC"/>
    <w:lvl w:ilvl="0" w:tplc="322AEE9E">
      <w:start w:val="1"/>
      <w:numFmt w:val="bullet"/>
      <w:lvlText w:val=""/>
      <w:lvlJc w:val="left"/>
      <w:pPr>
        <w:ind w:left="786"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FEA02D1"/>
    <w:multiLevelType w:val="hybridMultilevel"/>
    <w:tmpl w:val="3A0E87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1DB0556"/>
    <w:multiLevelType w:val="multilevel"/>
    <w:tmpl w:val="3E54992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0022F4"/>
    <w:multiLevelType w:val="multilevel"/>
    <w:tmpl w:val="A52407BE"/>
    <w:lvl w:ilvl="0">
      <w:start w:val="1"/>
      <w:numFmt w:val="decimal"/>
      <w:pStyle w:val="10"/>
      <w:lvlText w:val="%1."/>
      <w:lvlJc w:val="left"/>
      <w:pPr>
        <w:tabs>
          <w:tab w:val="num" w:pos="900"/>
        </w:tabs>
        <w:ind w:left="900" w:hanging="360"/>
      </w:pPr>
      <w:rPr>
        <w:rFonts w:cs="Times New Roman" w:hint="default"/>
      </w:rPr>
    </w:lvl>
    <w:lvl w:ilvl="1">
      <w:start w:val="1"/>
      <w:numFmt w:val="decimal"/>
      <w:pStyle w:val="11"/>
      <w:lvlText w:val="%1.%2."/>
      <w:lvlJc w:val="left"/>
      <w:pPr>
        <w:tabs>
          <w:tab w:val="num" w:pos="858"/>
        </w:tabs>
        <w:ind w:left="858" w:hanging="432"/>
      </w:pPr>
      <w:rPr>
        <w:rFonts w:cs="Times New Roman" w:hint="default"/>
        <w:b w:val="0"/>
        <w:i w:val="0"/>
      </w:rPr>
    </w:lvl>
    <w:lvl w:ilvl="2">
      <w:start w:val="1"/>
      <w:numFmt w:val="decimal"/>
      <w:pStyle w:val="111"/>
      <w:lvlText w:val="%1.%2.%3."/>
      <w:lvlJc w:val="left"/>
      <w:pPr>
        <w:tabs>
          <w:tab w:val="num" w:pos="1764"/>
        </w:tabs>
        <w:ind w:left="1764" w:hanging="504"/>
      </w:pPr>
      <w:rPr>
        <w:rFonts w:cs="Times New Roman" w:hint="default"/>
      </w:rPr>
    </w:lvl>
    <w:lvl w:ilvl="3">
      <w:start w:val="1"/>
      <w:numFmt w:val="decimal"/>
      <w:lvlText w:val="%1.%2.%3.%4."/>
      <w:lvlJc w:val="left"/>
      <w:pPr>
        <w:tabs>
          <w:tab w:val="num" w:pos="2268"/>
        </w:tabs>
        <w:ind w:left="2268" w:hanging="648"/>
      </w:pPr>
      <w:rPr>
        <w:rFonts w:cs="Times New Roman" w:hint="default"/>
      </w:rPr>
    </w:lvl>
    <w:lvl w:ilvl="4">
      <w:start w:val="1"/>
      <w:numFmt w:val="decimal"/>
      <w:lvlText w:val="%1.%2.%3.%4.%5."/>
      <w:lvlJc w:val="left"/>
      <w:pPr>
        <w:tabs>
          <w:tab w:val="num" w:pos="2772"/>
        </w:tabs>
        <w:ind w:left="2772" w:hanging="792"/>
      </w:pPr>
      <w:rPr>
        <w:rFonts w:cs="Times New Roman" w:hint="default"/>
      </w:rPr>
    </w:lvl>
    <w:lvl w:ilvl="5">
      <w:start w:val="1"/>
      <w:numFmt w:val="decimal"/>
      <w:lvlText w:val="%1.%2.%3.%4.%5.%6."/>
      <w:lvlJc w:val="left"/>
      <w:pPr>
        <w:tabs>
          <w:tab w:val="num" w:pos="3276"/>
        </w:tabs>
        <w:ind w:left="3276" w:hanging="936"/>
      </w:pPr>
      <w:rPr>
        <w:rFonts w:cs="Times New Roman" w:hint="default"/>
      </w:rPr>
    </w:lvl>
    <w:lvl w:ilvl="6">
      <w:start w:val="1"/>
      <w:numFmt w:val="decimal"/>
      <w:lvlText w:val="%1.%2.%3.%4.%5.%6.%7."/>
      <w:lvlJc w:val="left"/>
      <w:pPr>
        <w:tabs>
          <w:tab w:val="num" w:pos="3780"/>
        </w:tabs>
        <w:ind w:left="3780" w:hanging="1080"/>
      </w:pPr>
      <w:rPr>
        <w:rFonts w:cs="Times New Roman" w:hint="default"/>
      </w:rPr>
    </w:lvl>
    <w:lvl w:ilvl="7">
      <w:start w:val="1"/>
      <w:numFmt w:val="decimal"/>
      <w:lvlText w:val="%1.%2.%3.%4.%5.%6.%7.%8."/>
      <w:lvlJc w:val="left"/>
      <w:pPr>
        <w:tabs>
          <w:tab w:val="num" w:pos="4284"/>
        </w:tabs>
        <w:ind w:left="4284" w:hanging="1224"/>
      </w:pPr>
      <w:rPr>
        <w:rFonts w:cs="Times New Roman" w:hint="default"/>
      </w:rPr>
    </w:lvl>
    <w:lvl w:ilvl="8">
      <w:start w:val="1"/>
      <w:numFmt w:val="decimal"/>
      <w:lvlText w:val="%1.%2.%3.%4.%5.%6.%7.%8.%9."/>
      <w:lvlJc w:val="left"/>
      <w:pPr>
        <w:tabs>
          <w:tab w:val="num" w:pos="4860"/>
        </w:tabs>
        <w:ind w:left="4860" w:hanging="1440"/>
      </w:pPr>
      <w:rPr>
        <w:rFonts w:cs="Times New Roman" w:hint="default"/>
      </w:rPr>
    </w:lvl>
  </w:abstractNum>
  <w:abstractNum w:abstractNumId="25" w15:restartNumberingAfterBreak="0">
    <w:nsid w:val="67267B9F"/>
    <w:multiLevelType w:val="hybridMultilevel"/>
    <w:tmpl w:val="333E345A"/>
    <w:lvl w:ilvl="0" w:tplc="F174A68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8124EBA"/>
    <w:multiLevelType w:val="hybridMultilevel"/>
    <w:tmpl w:val="A8F669B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E72AF4"/>
    <w:multiLevelType w:val="multilevel"/>
    <w:tmpl w:val="56A200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7F5986"/>
    <w:multiLevelType w:val="hybridMultilevel"/>
    <w:tmpl w:val="5CACC9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2004213"/>
    <w:multiLevelType w:val="multilevel"/>
    <w:tmpl w:val="12ACD3E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8A80EF9"/>
    <w:multiLevelType w:val="multilevel"/>
    <w:tmpl w:val="B0DA43AE"/>
    <w:lvl w:ilvl="0">
      <w:start w:val="1"/>
      <w:numFmt w:val="lowerLetter"/>
      <w:pStyle w:val="a"/>
      <w:lvlText w:val="%1)"/>
      <w:lvlJc w:val="left"/>
      <w:pPr>
        <w:tabs>
          <w:tab w:val="num" w:pos="1418"/>
        </w:tabs>
        <w:ind w:left="1418" w:hanging="567"/>
      </w:pPr>
      <w:rPr>
        <w:rFonts w:hint="default"/>
        <w:color w:val="auto"/>
      </w:rPr>
    </w:lvl>
    <w:lvl w:ilvl="1">
      <w:start w:val="1"/>
      <w:numFmt w:val="decimal"/>
      <w:lvlText w:val="%2)"/>
      <w:lvlJc w:val="left"/>
      <w:pPr>
        <w:tabs>
          <w:tab w:val="num" w:pos="1778"/>
        </w:tabs>
        <w:ind w:left="1418"/>
      </w:pPr>
      <w:rPr>
        <w:rFonts w:hint="default"/>
      </w:rPr>
    </w:lvl>
    <w:lvl w:ilvl="2">
      <w:start w:val="1"/>
      <w:numFmt w:val="decimal"/>
      <w:lvlText w:val="%2.%3"/>
      <w:lvlJc w:val="left"/>
      <w:pPr>
        <w:tabs>
          <w:tab w:val="num" w:pos="2061"/>
        </w:tabs>
        <w:ind w:left="1418" w:firstLine="283"/>
      </w:pPr>
      <w:rPr>
        <w:rFonts w:hint="default"/>
      </w:rPr>
    </w:lvl>
    <w:lvl w:ilvl="3">
      <w:start w:val="1"/>
      <w:numFmt w:val="decimal"/>
      <w:lvlText w:val="%2.%3.%4"/>
      <w:lvlJc w:val="left"/>
      <w:pPr>
        <w:tabs>
          <w:tab w:val="num" w:pos="2705"/>
        </w:tabs>
        <w:ind w:left="1418" w:firstLine="567"/>
      </w:pPr>
      <w:rPr>
        <w:rFonts w:hint="default"/>
      </w:rPr>
    </w:lvl>
    <w:lvl w:ilvl="4">
      <w:start w:val="1"/>
      <w:numFmt w:val="decimal"/>
      <w:lvlText w:val="%2.%3.%4.%5"/>
      <w:lvlJc w:val="left"/>
      <w:pPr>
        <w:tabs>
          <w:tab w:val="num" w:pos="2988"/>
        </w:tabs>
        <w:ind w:left="1418" w:firstLine="850"/>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31" w15:restartNumberingAfterBreak="0">
    <w:nsid w:val="796737F9"/>
    <w:multiLevelType w:val="multilevel"/>
    <w:tmpl w:val="23049C2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ABB1F81"/>
    <w:multiLevelType w:val="multilevel"/>
    <w:tmpl w:val="5B72895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D601CE8"/>
    <w:multiLevelType w:val="hybridMultilevel"/>
    <w:tmpl w:val="6652E762"/>
    <w:lvl w:ilvl="0" w:tplc="34E83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CB059B"/>
    <w:multiLevelType w:val="hybridMultilevel"/>
    <w:tmpl w:val="A6627CC0"/>
    <w:lvl w:ilvl="0" w:tplc="322AEE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37359544">
    <w:abstractNumId w:val="4"/>
  </w:num>
  <w:num w:numId="2" w16cid:durableId="1572498541">
    <w:abstractNumId w:val="9"/>
  </w:num>
  <w:num w:numId="3" w16cid:durableId="515079867">
    <w:abstractNumId w:val="30"/>
  </w:num>
  <w:num w:numId="4" w16cid:durableId="2122407211">
    <w:abstractNumId w:val="34"/>
  </w:num>
  <w:num w:numId="5" w16cid:durableId="1960333315">
    <w:abstractNumId w:val="21"/>
  </w:num>
  <w:num w:numId="6" w16cid:durableId="713387985">
    <w:abstractNumId w:val="13"/>
  </w:num>
  <w:num w:numId="7" w16cid:durableId="2060662059">
    <w:abstractNumId w:val="11"/>
  </w:num>
  <w:num w:numId="8" w16cid:durableId="1933590755">
    <w:abstractNumId w:val="20"/>
  </w:num>
  <w:num w:numId="9" w16cid:durableId="14161505">
    <w:abstractNumId w:val="16"/>
  </w:num>
  <w:num w:numId="10" w16cid:durableId="1658612044">
    <w:abstractNumId w:val="1"/>
  </w:num>
  <w:num w:numId="11" w16cid:durableId="667247007">
    <w:abstractNumId w:val="18"/>
  </w:num>
  <w:num w:numId="12" w16cid:durableId="2033067846">
    <w:abstractNumId w:val="19"/>
  </w:num>
  <w:num w:numId="13" w16cid:durableId="1336884071">
    <w:abstractNumId w:val="27"/>
  </w:num>
  <w:num w:numId="14" w16cid:durableId="1977182273">
    <w:abstractNumId w:val="8"/>
  </w:num>
  <w:num w:numId="15" w16cid:durableId="356470730">
    <w:abstractNumId w:val="23"/>
  </w:num>
  <w:num w:numId="16" w16cid:durableId="1869950898">
    <w:abstractNumId w:val="24"/>
  </w:num>
  <w:num w:numId="17" w16cid:durableId="2120367943">
    <w:abstractNumId w:val="22"/>
  </w:num>
  <w:num w:numId="18" w16cid:durableId="1875071457">
    <w:abstractNumId w:val="10"/>
  </w:num>
  <w:num w:numId="19" w16cid:durableId="160312611">
    <w:abstractNumId w:val="7"/>
  </w:num>
  <w:num w:numId="20" w16cid:durableId="1858542512">
    <w:abstractNumId w:val="12"/>
  </w:num>
  <w:num w:numId="21" w16cid:durableId="1650673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182461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9516477">
    <w:abstractNumId w:val="28"/>
  </w:num>
  <w:num w:numId="24" w16cid:durableId="1860269054">
    <w:abstractNumId w:val="0"/>
  </w:num>
  <w:num w:numId="25" w16cid:durableId="938878616">
    <w:abstractNumId w:val="25"/>
  </w:num>
  <w:num w:numId="26" w16cid:durableId="541941104">
    <w:abstractNumId w:val="2"/>
  </w:num>
  <w:num w:numId="27" w16cid:durableId="1954246774">
    <w:abstractNumId w:val="5"/>
  </w:num>
  <w:num w:numId="28" w16cid:durableId="1203710124">
    <w:abstractNumId w:val="17"/>
  </w:num>
  <w:num w:numId="29" w16cid:durableId="1753047468">
    <w:abstractNumId w:val="6"/>
  </w:num>
  <w:num w:numId="30" w16cid:durableId="1297487024">
    <w:abstractNumId w:val="29"/>
  </w:num>
  <w:num w:numId="31" w16cid:durableId="1295064820">
    <w:abstractNumId w:val="26"/>
  </w:num>
  <w:num w:numId="32" w16cid:durableId="1094014039">
    <w:abstractNumId w:val="31"/>
  </w:num>
  <w:num w:numId="33" w16cid:durableId="1003968713">
    <w:abstractNumId w:val="3"/>
  </w:num>
  <w:num w:numId="34" w16cid:durableId="788814008">
    <w:abstractNumId w:val="15"/>
  </w:num>
  <w:num w:numId="35" w16cid:durableId="879904056">
    <w:abstractNumId w:val="14"/>
  </w:num>
  <w:num w:numId="36" w16cid:durableId="1164321720">
    <w:abstractNumId w:val="32"/>
  </w:num>
  <w:num w:numId="37" w16cid:durableId="643970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99746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21840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A0A90"/>
    <w:rsid w:val="00000702"/>
    <w:rsid w:val="00001D5E"/>
    <w:rsid w:val="00001F7D"/>
    <w:rsid w:val="00003855"/>
    <w:rsid w:val="0000440C"/>
    <w:rsid w:val="00010D07"/>
    <w:rsid w:val="000167B8"/>
    <w:rsid w:val="0001787B"/>
    <w:rsid w:val="0002016C"/>
    <w:rsid w:val="00021A1B"/>
    <w:rsid w:val="00022F5A"/>
    <w:rsid w:val="00023169"/>
    <w:rsid w:val="00024166"/>
    <w:rsid w:val="00025DD7"/>
    <w:rsid w:val="00030740"/>
    <w:rsid w:val="00030ED1"/>
    <w:rsid w:val="00031248"/>
    <w:rsid w:val="0003506A"/>
    <w:rsid w:val="0003554A"/>
    <w:rsid w:val="000369D5"/>
    <w:rsid w:val="000412FF"/>
    <w:rsid w:val="00043556"/>
    <w:rsid w:val="00043710"/>
    <w:rsid w:val="00043945"/>
    <w:rsid w:val="000459B5"/>
    <w:rsid w:val="00046FBC"/>
    <w:rsid w:val="0005134F"/>
    <w:rsid w:val="00051364"/>
    <w:rsid w:val="00056162"/>
    <w:rsid w:val="000573FF"/>
    <w:rsid w:val="00057D5C"/>
    <w:rsid w:val="0006029C"/>
    <w:rsid w:val="0006248A"/>
    <w:rsid w:val="00064E62"/>
    <w:rsid w:val="00065D60"/>
    <w:rsid w:val="00066692"/>
    <w:rsid w:val="00072DAD"/>
    <w:rsid w:val="00072E92"/>
    <w:rsid w:val="0007750C"/>
    <w:rsid w:val="0008021A"/>
    <w:rsid w:val="00084C4B"/>
    <w:rsid w:val="00096409"/>
    <w:rsid w:val="00097E2E"/>
    <w:rsid w:val="000A00BE"/>
    <w:rsid w:val="000A0257"/>
    <w:rsid w:val="000A08D4"/>
    <w:rsid w:val="000A1371"/>
    <w:rsid w:val="000A1E7F"/>
    <w:rsid w:val="000A4B95"/>
    <w:rsid w:val="000A50F0"/>
    <w:rsid w:val="000A52EB"/>
    <w:rsid w:val="000A5397"/>
    <w:rsid w:val="000A64AD"/>
    <w:rsid w:val="000B332B"/>
    <w:rsid w:val="000B3D41"/>
    <w:rsid w:val="000B51FE"/>
    <w:rsid w:val="000C14AC"/>
    <w:rsid w:val="000C43C5"/>
    <w:rsid w:val="000C4F03"/>
    <w:rsid w:val="000C5604"/>
    <w:rsid w:val="000C713D"/>
    <w:rsid w:val="000D0442"/>
    <w:rsid w:val="000D0B1F"/>
    <w:rsid w:val="000D0C2B"/>
    <w:rsid w:val="000D28C6"/>
    <w:rsid w:val="000D3E1E"/>
    <w:rsid w:val="000D5B7F"/>
    <w:rsid w:val="000D7C22"/>
    <w:rsid w:val="000E1C96"/>
    <w:rsid w:val="000E1D7E"/>
    <w:rsid w:val="000E4D06"/>
    <w:rsid w:val="000E6A51"/>
    <w:rsid w:val="000F101E"/>
    <w:rsid w:val="000F1032"/>
    <w:rsid w:val="000F3218"/>
    <w:rsid w:val="000F6216"/>
    <w:rsid w:val="00101FF1"/>
    <w:rsid w:val="001036AC"/>
    <w:rsid w:val="001075EF"/>
    <w:rsid w:val="0012268F"/>
    <w:rsid w:val="001303D1"/>
    <w:rsid w:val="00131231"/>
    <w:rsid w:val="001318CB"/>
    <w:rsid w:val="00134CAD"/>
    <w:rsid w:val="00135822"/>
    <w:rsid w:val="00136F76"/>
    <w:rsid w:val="00140D0B"/>
    <w:rsid w:val="00142790"/>
    <w:rsid w:val="0014596E"/>
    <w:rsid w:val="0014619F"/>
    <w:rsid w:val="00146715"/>
    <w:rsid w:val="00153261"/>
    <w:rsid w:val="001542B5"/>
    <w:rsid w:val="001543FD"/>
    <w:rsid w:val="00154D30"/>
    <w:rsid w:val="0015526E"/>
    <w:rsid w:val="00155786"/>
    <w:rsid w:val="00155C74"/>
    <w:rsid w:val="001570EC"/>
    <w:rsid w:val="0016711D"/>
    <w:rsid w:val="00172AA0"/>
    <w:rsid w:val="00180AC4"/>
    <w:rsid w:val="00186363"/>
    <w:rsid w:val="00186BB2"/>
    <w:rsid w:val="00191DB5"/>
    <w:rsid w:val="001932E1"/>
    <w:rsid w:val="00193752"/>
    <w:rsid w:val="00193D52"/>
    <w:rsid w:val="00193F2F"/>
    <w:rsid w:val="00194499"/>
    <w:rsid w:val="00196E4F"/>
    <w:rsid w:val="001A06D9"/>
    <w:rsid w:val="001A63AB"/>
    <w:rsid w:val="001B06F5"/>
    <w:rsid w:val="001B0F31"/>
    <w:rsid w:val="001B1A68"/>
    <w:rsid w:val="001B1C42"/>
    <w:rsid w:val="001B2100"/>
    <w:rsid w:val="001B28B6"/>
    <w:rsid w:val="001B4840"/>
    <w:rsid w:val="001B5DEA"/>
    <w:rsid w:val="001C2535"/>
    <w:rsid w:val="001C4962"/>
    <w:rsid w:val="001C52DB"/>
    <w:rsid w:val="001D0CD2"/>
    <w:rsid w:val="001D1198"/>
    <w:rsid w:val="001D12B5"/>
    <w:rsid w:val="001D1705"/>
    <w:rsid w:val="001D6B8C"/>
    <w:rsid w:val="001D6E5D"/>
    <w:rsid w:val="001E124E"/>
    <w:rsid w:val="001E475B"/>
    <w:rsid w:val="001E7FE9"/>
    <w:rsid w:val="001F2679"/>
    <w:rsid w:val="001F6239"/>
    <w:rsid w:val="00200A9C"/>
    <w:rsid w:val="00204B79"/>
    <w:rsid w:val="00215F37"/>
    <w:rsid w:val="00216BEC"/>
    <w:rsid w:val="0022011B"/>
    <w:rsid w:val="00223558"/>
    <w:rsid w:val="0022461A"/>
    <w:rsid w:val="00230B27"/>
    <w:rsid w:val="002328B8"/>
    <w:rsid w:val="00232CD2"/>
    <w:rsid w:val="00234936"/>
    <w:rsid w:val="00234E48"/>
    <w:rsid w:val="002357A2"/>
    <w:rsid w:val="0023588B"/>
    <w:rsid w:val="002364D0"/>
    <w:rsid w:val="002368D6"/>
    <w:rsid w:val="00245F89"/>
    <w:rsid w:val="00247C1B"/>
    <w:rsid w:val="002508A7"/>
    <w:rsid w:val="00250F81"/>
    <w:rsid w:val="002518F2"/>
    <w:rsid w:val="0025196E"/>
    <w:rsid w:val="00253255"/>
    <w:rsid w:val="00254BF5"/>
    <w:rsid w:val="00261709"/>
    <w:rsid w:val="002670C9"/>
    <w:rsid w:val="0027006E"/>
    <w:rsid w:val="0027168A"/>
    <w:rsid w:val="00271D8B"/>
    <w:rsid w:val="00272739"/>
    <w:rsid w:val="00273F90"/>
    <w:rsid w:val="00282483"/>
    <w:rsid w:val="00282893"/>
    <w:rsid w:val="00283448"/>
    <w:rsid w:val="002835D9"/>
    <w:rsid w:val="002846CC"/>
    <w:rsid w:val="00286C18"/>
    <w:rsid w:val="002871FF"/>
    <w:rsid w:val="00290954"/>
    <w:rsid w:val="00291E50"/>
    <w:rsid w:val="0029252A"/>
    <w:rsid w:val="0029356E"/>
    <w:rsid w:val="002935B8"/>
    <w:rsid w:val="00294EA5"/>
    <w:rsid w:val="002A340E"/>
    <w:rsid w:val="002A45D7"/>
    <w:rsid w:val="002A5CC3"/>
    <w:rsid w:val="002B4384"/>
    <w:rsid w:val="002B4801"/>
    <w:rsid w:val="002B4910"/>
    <w:rsid w:val="002B7D3E"/>
    <w:rsid w:val="002C0F85"/>
    <w:rsid w:val="002C167C"/>
    <w:rsid w:val="002C2470"/>
    <w:rsid w:val="002C2D27"/>
    <w:rsid w:val="002C6E8B"/>
    <w:rsid w:val="002D17C0"/>
    <w:rsid w:val="002D1EA6"/>
    <w:rsid w:val="002D36DF"/>
    <w:rsid w:val="002D4AE4"/>
    <w:rsid w:val="002D629F"/>
    <w:rsid w:val="002D7C86"/>
    <w:rsid w:val="002E5BFE"/>
    <w:rsid w:val="002E6E99"/>
    <w:rsid w:val="002F0657"/>
    <w:rsid w:val="002F0D33"/>
    <w:rsid w:val="002F1BF5"/>
    <w:rsid w:val="002F2F2D"/>
    <w:rsid w:val="00300610"/>
    <w:rsid w:val="003037EC"/>
    <w:rsid w:val="0030733C"/>
    <w:rsid w:val="0030761B"/>
    <w:rsid w:val="00312294"/>
    <w:rsid w:val="00312C62"/>
    <w:rsid w:val="00316E4D"/>
    <w:rsid w:val="003172A0"/>
    <w:rsid w:val="00321A5B"/>
    <w:rsid w:val="00322001"/>
    <w:rsid w:val="00322A4B"/>
    <w:rsid w:val="00326344"/>
    <w:rsid w:val="0032722C"/>
    <w:rsid w:val="00331B33"/>
    <w:rsid w:val="00332474"/>
    <w:rsid w:val="003336C8"/>
    <w:rsid w:val="0033550C"/>
    <w:rsid w:val="00335A32"/>
    <w:rsid w:val="003417F7"/>
    <w:rsid w:val="00341861"/>
    <w:rsid w:val="00345B64"/>
    <w:rsid w:val="003511F4"/>
    <w:rsid w:val="0035335D"/>
    <w:rsid w:val="003544D9"/>
    <w:rsid w:val="00357481"/>
    <w:rsid w:val="003659A0"/>
    <w:rsid w:val="0036616F"/>
    <w:rsid w:val="003666A1"/>
    <w:rsid w:val="0037037F"/>
    <w:rsid w:val="003714E1"/>
    <w:rsid w:val="003733C3"/>
    <w:rsid w:val="003748BE"/>
    <w:rsid w:val="00375345"/>
    <w:rsid w:val="00375917"/>
    <w:rsid w:val="00383F8D"/>
    <w:rsid w:val="003919E9"/>
    <w:rsid w:val="00391B9F"/>
    <w:rsid w:val="00393CB7"/>
    <w:rsid w:val="00394AF0"/>
    <w:rsid w:val="003B1648"/>
    <w:rsid w:val="003B2BC6"/>
    <w:rsid w:val="003B3255"/>
    <w:rsid w:val="003B5E31"/>
    <w:rsid w:val="003B6014"/>
    <w:rsid w:val="003C08E9"/>
    <w:rsid w:val="003C6B04"/>
    <w:rsid w:val="003C6E82"/>
    <w:rsid w:val="003D022D"/>
    <w:rsid w:val="003D39B1"/>
    <w:rsid w:val="003D59D9"/>
    <w:rsid w:val="003D684E"/>
    <w:rsid w:val="003E66A2"/>
    <w:rsid w:val="003F0200"/>
    <w:rsid w:val="003F19C9"/>
    <w:rsid w:val="003F3231"/>
    <w:rsid w:val="003F585C"/>
    <w:rsid w:val="00401F0F"/>
    <w:rsid w:val="0040244E"/>
    <w:rsid w:val="00403BDF"/>
    <w:rsid w:val="0040400E"/>
    <w:rsid w:val="004070B0"/>
    <w:rsid w:val="00407C73"/>
    <w:rsid w:val="00410EBF"/>
    <w:rsid w:val="0041254F"/>
    <w:rsid w:val="00412D47"/>
    <w:rsid w:val="00415117"/>
    <w:rsid w:val="00415885"/>
    <w:rsid w:val="00420695"/>
    <w:rsid w:val="00422265"/>
    <w:rsid w:val="00426975"/>
    <w:rsid w:val="0042745E"/>
    <w:rsid w:val="00427C79"/>
    <w:rsid w:val="0043196F"/>
    <w:rsid w:val="00437B7C"/>
    <w:rsid w:val="00442D6D"/>
    <w:rsid w:val="004475E6"/>
    <w:rsid w:val="004478DB"/>
    <w:rsid w:val="00454252"/>
    <w:rsid w:val="00455BFD"/>
    <w:rsid w:val="00457299"/>
    <w:rsid w:val="004600B6"/>
    <w:rsid w:val="00460611"/>
    <w:rsid w:val="00462865"/>
    <w:rsid w:val="00463145"/>
    <w:rsid w:val="004641E0"/>
    <w:rsid w:val="0046544B"/>
    <w:rsid w:val="0046708D"/>
    <w:rsid w:val="00472405"/>
    <w:rsid w:val="00472876"/>
    <w:rsid w:val="00472989"/>
    <w:rsid w:val="004748A8"/>
    <w:rsid w:val="00475EC4"/>
    <w:rsid w:val="0047641F"/>
    <w:rsid w:val="00476F8B"/>
    <w:rsid w:val="00483FC4"/>
    <w:rsid w:val="00484AE8"/>
    <w:rsid w:val="004861DE"/>
    <w:rsid w:val="004868D3"/>
    <w:rsid w:val="004934CA"/>
    <w:rsid w:val="00493B12"/>
    <w:rsid w:val="004A2466"/>
    <w:rsid w:val="004A4578"/>
    <w:rsid w:val="004A50D7"/>
    <w:rsid w:val="004A5874"/>
    <w:rsid w:val="004A7E2F"/>
    <w:rsid w:val="004B21B8"/>
    <w:rsid w:val="004B67B8"/>
    <w:rsid w:val="004C14C2"/>
    <w:rsid w:val="004D0D0D"/>
    <w:rsid w:val="004E11F1"/>
    <w:rsid w:val="004E2512"/>
    <w:rsid w:val="004E2FD9"/>
    <w:rsid w:val="004E5B8A"/>
    <w:rsid w:val="004F61CC"/>
    <w:rsid w:val="0050479F"/>
    <w:rsid w:val="00506122"/>
    <w:rsid w:val="00507EFA"/>
    <w:rsid w:val="00510D48"/>
    <w:rsid w:val="00511408"/>
    <w:rsid w:val="005146B8"/>
    <w:rsid w:val="0051721C"/>
    <w:rsid w:val="005264D5"/>
    <w:rsid w:val="005264F7"/>
    <w:rsid w:val="00526721"/>
    <w:rsid w:val="00526F9E"/>
    <w:rsid w:val="005278A7"/>
    <w:rsid w:val="00530670"/>
    <w:rsid w:val="00531719"/>
    <w:rsid w:val="00531C18"/>
    <w:rsid w:val="00531E71"/>
    <w:rsid w:val="00532939"/>
    <w:rsid w:val="005345D2"/>
    <w:rsid w:val="00537004"/>
    <w:rsid w:val="00543117"/>
    <w:rsid w:val="00543993"/>
    <w:rsid w:val="00544687"/>
    <w:rsid w:val="005448D8"/>
    <w:rsid w:val="00545327"/>
    <w:rsid w:val="00547B2B"/>
    <w:rsid w:val="00555BBC"/>
    <w:rsid w:val="0055714F"/>
    <w:rsid w:val="00564604"/>
    <w:rsid w:val="0056487C"/>
    <w:rsid w:val="005658CD"/>
    <w:rsid w:val="00566444"/>
    <w:rsid w:val="0056765F"/>
    <w:rsid w:val="00567D9A"/>
    <w:rsid w:val="00567DC2"/>
    <w:rsid w:val="00571596"/>
    <w:rsid w:val="005727FA"/>
    <w:rsid w:val="00573942"/>
    <w:rsid w:val="005751F5"/>
    <w:rsid w:val="005755C7"/>
    <w:rsid w:val="00575888"/>
    <w:rsid w:val="00575ADB"/>
    <w:rsid w:val="00576825"/>
    <w:rsid w:val="0058140C"/>
    <w:rsid w:val="00581DC0"/>
    <w:rsid w:val="00581EBB"/>
    <w:rsid w:val="00583248"/>
    <w:rsid w:val="005850DB"/>
    <w:rsid w:val="00597830"/>
    <w:rsid w:val="00597F9D"/>
    <w:rsid w:val="005A06E0"/>
    <w:rsid w:val="005A0BEC"/>
    <w:rsid w:val="005A7618"/>
    <w:rsid w:val="005B039D"/>
    <w:rsid w:val="005B0721"/>
    <w:rsid w:val="005B56B9"/>
    <w:rsid w:val="005C00D3"/>
    <w:rsid w:val="005C30CC"/>
    <w:rsid w:val="005C3447"/>
    <w:rsid w:val="005C71DC"/>
    <w:rsid w:val="005D42D4"/>
    <w:rsid w:val="005E2061"/>
    <w:rsid w:val="005E5211"/>
    <w:rsid w:val="005F071A"/>
    <w:rsid w:val="005F12C7"/>
    <w:rsid w:val="005F2577"/>
    <w:rsid w:val="005F37A8"/>
    <w:rsid w:val="005F4A6B"/>
    <w:rsid w:val="005F63E1"/>
    <w:rsid w:val="005F7444"/>
    <w:rsid w:val="00605530"/>
    <w:rsid w:val="00610C80"/>
    <w:rsid w:val="006112AF"/>
    <w:rsid w:val="00611833"/>
    <w:rsid w:val="006149C3"/>
    <w:rsid w:val="006158BB"/>
    <w:rsid w:val="006200ED"/>
    <w:rsid w:val="00620F95"/>
    <w:rsid w:val="006302D7"/>
    <w:rsid w:val="0063227D"/>
    <w:rsid w:val="006348A4"/>
    <w:rsid w:val="006378F8"/>
    <w:rsid w:val="006406A7"/>
    <w:rsid w:val="00642E8C"/>
    <w:rsid w:val="006522E2"/>
    <w:rsid w:val="00652603"/>
    <w:rsid w:val="00656D6E"/>
    <w:rsid w:val="00660886"/>
    <w:rsid w:val="00666927"/>
    <w:rsid w:val="006671E9"/>
    <w:rsid w:val="0067080E"/>
    <w:rsid w:val="006727BE"/>
    <w:rsid w:val="006760FE"/>
    <w:rsid w:val="006778B3"/>
    <w:rsid w:val="00677DC7"/>
    <w:rsid w:val="00680229"/>
    <w:rsid w:val="00680A5F"/>
    <w:rsid w:val="00682C48"/>
    <w:rsid w:val="0068433C"/>
    <w:rsid w:val="00685342"/>
    <w:rsid w:val="006856CA"/>
    <w:rsid w:val="006858AF"/>
    <w:rsid w:val="00693B61"/>
    <w:rsid w:val="006948F5"/>
    <w:rsid w:val="006978A2"/>
    <w:rsid w:val="006A003A"/>
    <w:rsid w:val="006A2837"/>
    <w:rsid w:val="006A6176"/>
    <w:rsid w:val="006B1185"/>
    <w:rsid w:val="006B4F37"/>
    <w:rsid w:val="006C1286"/>
    <w:rsid w:val="006C1D27"/>
    <w:rsid w:val="006C43A4"/>
    <w:rsid w:val="006C485C"/>
    <w:rsid w:val="006C7C46"/>
    <w:rsid w:val="006D2468"/>
    <w:rsid w:val="006D6761"/>
    <w:rsid w:val="006D729A"/>
    <w:rsid w:val="006E16C6"/>
    <w:rsid w:val="006E18A4"/>
    <w:rsid w:val="006E5C13"/>
    <w:rsid w:val="006F2FA8"/>
    <w:rsid w:val="006F7E8C"/>
    <w:rsid w:val="00700108"/>
    <w:rsid w:val="0070586D"/>
    <w:rsid w:val="00712DB5"/>
    <w:rsid w:val="0071531A"/>
    <w:rsid w:val="00715AEE"/>
    <w:rsid w:val="00717C7A"/>
    <w:rsid w:val="00720B21"/>
    <w:rsid w:val="007224AE"/>
    <w:rsid w:val="00723503"/>
    <w:rsid w:val="00727382"/>
    <w:rsid w:val="007273FA"/>
    <w:rsid w:val="00731133"/>
    <w:rsid w:val="007316E8"/>
    <w:rsid w:val="00732EDF"/>
    <w:rsid w:val="0073434A"/>
    <w:rsid w:val="007361D0"/>
    <w:rsid w:val="0073760A"/>
    <w:rsid w:val="00745012"/>
    <w:rsid w:val="00745EDA"/>
    <w:rsid w:val="007525A9"/>
    <w:rsid w:val="00753139"/>
    <w:rsid w:val="00756CDB"/>
    <w:rsid w:val="007632E2"/>
    <w:rsid w:val="00764898"/>
    <w:rsid w:val="00765B40"/>
    <w:rsid w:val="00767B7D"/>
    <w:rsid w:val="00767D29"/>
    <w:rsid w:val="007700F6"/>
    <w:rsid w:val="00771075"/>
    <w:rsid w:val="00771149"/>
    <w:rsid w:val="00772090"/>
    <w:rsid w:val="00773559"/>
    <w:rsid w:val="00775043"/>
    <w:rsid w:val="00775237"/>
    <w:rsid w:val="00775879"/>
    <w:rsid w:val="00775913"/>
    <w:rsid w:val="007804A8"/>
    <w:rsid w:val="00780F6C"/>
    <w:rsid w:val="00785E9B"/>
    <w:rsid w:val="00792B61"/>
    <w:rsid w:val="007967B6"/>
    <w:rsid w:val="00797866"/>
    <w:rsid w:val="007A1A2E"/>
    <w:rsid w:val="007A2253"/>
    <w:rsid w:val="007A32D6"/>
    <w:rsid w:val="007A368F"/>
    <w:rsid w:val="007A4290"/>
    <w:rsid w:val="007A7135"/>
    <w:rsid w:val="007A743C"/>
    <w:rsid w:val="007B1686"/>
    <w:rsid w:val="007B17BF"/>
    <w:rsid w:val="007B7AD6"/>
    <w:rsid w:val="007C09BB"/>
    <w:rsid w:val="007C25EE"/>
    <w:rsid w:val="007C3A36"/>
    <w:rsid w:val="007C4C26"/>
    <w:rsid w:val="007C5034"/>
    <w:rsid w:val="007C7E1A"/>
    <w:rsid w:val="007D4ABA"/>
    <w:rsid w:val="007D6F5E"/>
    <w:rsid w:val="007E297E"/>
    <w:rsid w:val="007E552E"/>
    <w:rsid w:val="007E627F"/>
    <w:rsid w:val="007E6AD7"/>
    <w:rsid w:val="007F120E"/>
    <w:rsid w:val="007F2265"/>
    <w:rsid w:val="0080023E"/>
    <w:rsid w:val="00800887"/>
    <w:rsid w:val="00803D15"/>
    <w:rsid w:val="0080660A"/>
    <w:rsid w:val="00811242"/>
    <w:rsid w:val="00812B17"/>
    <w:rsid w:val="00814B71"/>
    <w:rsid w:val="00814E16"/>
    <w:rsid w:val="0082510F"/>
    <w:rsid w:val="0082716A"/>
    <w:rsid w:val="008316A8"/>
    <w:rsid w:val="0083548E"/>
    <w:rsid w:val="0084084C"/>
    <w:rsid w:val="0084280B"/>
    <w:rsid w:val="0084382A"/>
    <w:rsid w:val="00846305"/>
    <w:rsid w:val="00846E69"/>
    <w:rsid w:val="00850E20"/>
    <w:rsid w:val="0085393C"/>
    <w:rsid w:val="008557DD"/>
    <w:rsid w:val="00857BFF"/>
    <w:rsid w:val="00871D3F"/>
    <w:rsid w:val="0087417E"/>
    <w:rsid w:val="008754E5"/>
    <w:rsid w:val="008779DA"/>
    <w:rsid w:val="008805D7"/>
    <w:rsid w:val="00882D5F"/>
    <w:rsid w:val="008849E0"/>
    <w:rsid w:val="00893DF7"/>
    <w:rsid w:val="008A0F01"/>
    <w:rsid w:val="008A2DDA"/>
    <w:rsid w:val="008A3D1D"/>
    <w:rsid w:val="008A7250"/>
    <w:rsid w:val="008B025E"/>
    <w:rsid w:val="008B5A67"/>
    <w:rsid w:val="008B7127"/>
    <w:rsid w:val="008C0681"/>
    <w:rsid w:val="008C11FC"/>
    <w:rsid w:val="008C30EC"/>
    <w:rsid w:val="008C32C2"/>
    <w:rsid w:val="008C3305"/>
    <w:rsid w:val="008C60B2"/>
    <w:rsid w:val="008C6900"/>
    <w:rsid w:val="008D0782"/>
    <w:rsid w:val="008D437F"/>
    <w:rsid w:val="008D4F28"/>
    <w:rsid w:val="008D5DEC"/>
    <w:rsid w:val="008D69EC"/>
    <w:rsid w:val="008D70D1"/>
    <w:rsid w:val="008E1867"/>
    <w:rsid w:val="008E2151"/>
    <w:rsid w:val="008E48AC"/>
    <w:rsid w:val="008E5013"/>
    <w:rsid w:val="008E72EE"/>
    <w:rsid w:val="008E7BFB"/>
    <w:rsid w:val="008F01EF"/>
    <w:rsid w:val="008F402A"/>
    <w:rsid w:val="008F4E19"/>
    <w:rsid w:val="008F67F7"/>
    <w:rsid w:val="00902B4A"/>
    <w:rsid w:val="00903279"/>
    <w:rsid w:val="009033A8"/>
    <w:rsid w:val="00903788"/>
    <w:rsid w:val="00910833"/>
    <w:rsid w:val="00910D30"/>
    <w:rsid w:val="00915673"/>
    <w:rsid w:val="00915E9B"/>
    <w:rsid w:val="00922EC6"/>
    <w:rsid w:val="00926094"/>
    <w:rsid w:val="009277D4"/>
    <w:rsid w:val="0093265D"/>
    <w:rsid w:val="009332FE"/>
    <w:rsid w:val="00937DCF"/>
    <w:rsid w:val="00942588"/>
    <w:rsid w:val="00944A7E"/>
    <w:rsid w:val="00946029"/>
    <w:rsid w:val="00955446"/>
    <w:rsid w:val="00955BB4"/>
    <w:rsid w:val="00955CB2"/>
    <w:rsid w:val="009610ED"/>
    <w:rsid w:val="0097499D"/>
    <w:rsid w:val="0097797C"/>
    <w:rsid w:val="009811CD"/>
    <w:rsid w:val="00981A8A"/>
    <w:rsid w:val="00982821"/>
    <w:rsid w:val="009848AD"/>
    <w:rsid w:val="00984B26"/>
    <w:rsid w:val="00990E84"/>
    <w:rsid w:val="00990EA3"/>
    <w:rsid w:val="00991480"/>
    <w:rsid w:val="0099334C"/>
    <w:rsid w:val="00993C33"/>
    <w:rsid w:val="009970C4"/>
    <w:rsid w:val="0099763D"/>
    <w:rsid w:val="0099790A"/>
    <w:rsid w:val="009A0A90"/>
    <w:rsid w:val="009A19E5"/>
    <w:rsid w:val="009A1A49"/>
    <w:rsid w:val="009A22F1"/>
    <w:rsid w:val="009A2470"/>
    <w:rsid w:val="009A3216"/>
    <w:rsid w:val="009A3348"/>
    <w:rsid w:val="009B5221"/>
    <w:rsid w:val="009B55C8"/>
    <w:rsid w:val="009B62F7"/>
    <w:rsid w:val="009C2418"/>
    <w:rsid w:val="009C646E"/>
    <w:rsid w:val="009D04D6"/>
    <w:rsid w:val="009D078F"/>
    <w:rsid w:val="009D253A"/>
    <w:rsid w:val="009E1D8A"/>
    <w:rsid w:val="009E21B4"/>
    <w:rsid w:val="009E3585"/>
    <w:rsid w:val="009E38BE"/>
    <w:rsid w:val="009E47AE"/>
    <w:rsid w:val="009E4C60"/>
    <w:rsid w:val="009E6492"/>
    <w:rsid w:val="009E6662"/>
    <w:rsid w:val="009E7E49"/>
    <w:rsid w:val="009F07AC"/>
    <w:rsid w:val="009F184C"/>
    <w:rsid w:val="009F3F0F"/>
    <w:rsid w:val="009F724C"/>
    <w:rsid w:val="00A00503"/>
    <w:rsid w:val="00A03281"/>
    <w:rsid w:val="00A06683"/>
    <w:rsid w:val="00A07AFD"/>
    <w:rsid w:val="00A11593"/>
    <w:rsid w:val="00A12DA4"/>
    <w:rsid w:val="00A1627D"/>
    <w:rsid w:val="00A20F1E"/>
    <w:rsid w:val="00A23685"/>
    <w:rsid w:val="00A25568"/>
    <w:rsid w:val="00A255A2"/>
    <w:rsid w:val="00A272B2"/>
    <w:rsid w:val="00A34816"/>
    <w:rsid w:val="00A350F6"/>
    <w:rsid w:val="00A37A70"/>
    <w:rsid w:val="00A4035B"/>
    <w:rsid w:val="00A406F0"/>
    <w:rsid w:val="00A415E2"/>
    <w:rsid w:val="00A5000D"/>
    <w:rsid w:val="00A51790"/>
    <w:rsid w:val="00A543FA"/>
    <w:rsid w:val="00A56BA6"/>
    <w:rsid w:val="00A609A2"/>
    <w:rsid w:val="00A6118B"/>
    <w:rsid w:val="00A62F83"/>
    <w:rsid w:val="00A67968"/>
    <w:rsid w:val="00A72C68"/>
    <w:rsid w:val="00A72DB8"/>
    <w:rsid w:val="00A737BA"/>
    <w:rsid w:val="00A73C17"/>
    <w:rsid w:val="00A74855"/>
    <w:rsid w:val="00A77A56"/>
    <w:rsid w:val="00A77FC6"/>
    <w:rsid w:val="00A8214A"/>
    <w:rsid w:val="00A82DEB"/>
    <w:rsid w:val="00A83250"/>
    <w:rsid w:val="00A84396"/>
    <w:rsid w:val="00A85E3E"/>
    <w:rsid w:val="00A87E08"/>
    <w:rsid w:val="00A953D7"/>
    <w:rsid w:val="00AA1651"/>
    <w:rsid w:val="00AA39E1"/>
    <w:rsid w:val="00AA43D0"/>
    <w:rsid w:val="00AA4653"/>
    <w:rsid w:val="00AA5EEC"/>
    <w:rsid w:val="00AA7DF5"/>
    <w:rsid w:val="00AB4B59"/>
    <w:rsid w:val="00AB6411"/>
    <w:rsid w:val="00AB6FFD"/>
    <w:rsid w:val="00AC2047"/>
    <w:rsid w:val="00AC25B1"/>
    <w:rsid w:val="00AC559B"/>
    <w:rsid w:val="00AD20D7"/>
    <w:rsid w:val="00AD2B4B"/>
    <w:rsid w:val="00AD35E1"/>
    <w:rsid w:val="00AD373D"/>
    <w:rsid w:val="00AF0125"/>
    <w:rsid w:val="00AF1CD3"/>
    <w:rsid w:val="00AF399F"/>
    <w:rsid w:val="00B01CC1"/>
    <w:rsid w:val="00B01D2F"/>
    <w:rsid w:val="00B03DE5"/>
    <w:rsid w:val="00B107A8"/>
    <w:rsid w:val="00B1081E"/>
    <w:rsid w:val="00B127EC"/>
    <w:rsid w:val="00B14A53"/>
    <w:rsid w:val="00B172AA"/>
    <w:rsid w:val="00B21ACC"/>
    <w:rsid w:val="00B23DB3"/>
    <w:rsid w:val="00B25777"/>
    <w:rsid w:val="00B25C03"/>
    <w:rsid w:val="00B26183"/>
    <w:rsid w:val="00B31B8D"/>
    <w:rsid w:val="00B33A03"/>
    <w:rsid w:val="00B3698C"/>
    <w:rsid w:val="00B402DC"/>
    <w:rsid w:val="00B43F43"/>
    <w:rsid w:val="00B45FE0"/>
    <w:rsid w:val="00B47A16"/>
    <w:rsid w:val="00B50B60"/>
    <w:rsid w:val="00B5269E"/>
    <w:rsid w:val="00B52F24"/>
    <w:rsid w:val="00B569D1"/>
    <w:rsid w:val="00B571CA"/>
    <w:rsid w:val="00B5766E"/>
    <w:rsid w:val="00B608B6"/>
    <w:rsid w:val="00B63628"/>
    <w:rsid w:val="00B72EC4"/>
    <w:rsid w:val="00B736FE"/>
    <w:rsid w:val="00B7376A"/>
    <w:rsid w:val="00B75EB5"/>
    <w:rsid w:val="00B825EA"/>
    <w:rsid w:val="00B86A5B"/>
    <w:rsid w:val="00B9068F"/>
    <w:rsid w:val="00B90C73"/>
    <w:rsid w:val="00B90CEE"/>
    <w:rsid w:val="00B91349"/>
    <w:rsid w:val="00B932BF"/>
    <w:rsid w:val="00B9389D"/>
    <w:rsid w:val="00B95C4D"/>
    <w:rsid w:val="00B960CA"/>
    <w:rsid w:val="00B96719"/>
    <w:rsid w:val="00BA04AD"/>
    <w:rsid w:val="00BA10C4"/>
    <w:rsid w:val="00BB612C"/>
    <w:rsid w:val="00BC5CB2"/>
    <w:rsid w:val="00BC5CCA"/>
    <w:rsid w:val="00BC6C57"/>
    <w:rsid w:val="00BD0D47"/>
    <w:rsid w:val="00BD17C4"/>
    <w:rsid w:val="00BD3378"/>
    <w:rsid w:val="00BD3AFB"/>
    <w:rsid w:val="00BD3DC0"/>
    <w:rsid w:val="00BD75F7"/>
    <w:rsid w:val="00BE2146"/>
    <w:rsid w:val="00BE33E7"/>
    <w:rsid w:val="00BE5E7C"/>
    <w:rsid w:val="00BE6CB2"/>
    <w:rsid w:val="00BF0A45"/>
    <w:rsid w:val="00BF403C"/>
    <w:rsid w:val="00BF7A83"/>
    <w:rsid w:val="00C03618"/>
    <w:rsid w:val="00C04D0E"/>
    <w:rsid w:val="00C04DF1"/>
    <w:rsid w:val="00C05749"/>
    <w:rsid w:val="00C05A1D"/>
    <w:rsid w:val="00C1786A"/>
    <w:rsid w:val="00C17A9B"/>
    <w:rsid w:val="00C21A6E"/>
    <w:rsid w:val="00C22776"/>
    <w:rsid w:val="00C40109"/>
    <w:rsid w:val="00C45EF5"/>
    <w:rsid w:val="00C500D4"/>
    <w:rsid w:val="00C5306C"/>
    <w:rsid w:val="00C535DC"/>
    <w:rsid w:val="00C60C0B"/>
    <w:rsid w:val="00C644C9"/>
    <w:rsid w:val="00C64922"/>
    <w:rsid w:val="00C65889"/>
    <w:rsid w:val="00C6599E"/>
    <w:rsid w:val="00C6681A"/>
    <w:rsid w:val="00C70CDF"/>
    <w:rsid w:val="00C764C0"/>
    <w:rsid w:val="00C7686D"/>
    <w:rsid w:val="00C76DCA"/>
    <w:rsid w:val="00C80B75"/>
    <w:rsid w:val="00C84F7A"/>
    <w:rsid w:val="00C8742E"/>
    <w:rsid w:val="00C909DB"/>
    <w:rsid w:val="00C90E60"/>
    <w:rsid w:val="00C92411"/>
    <w:rsid w:val="00C92451"/>
    <w:rsid w:val="00C93B61"/>
    <w:rsid w:val="00C93BC4"/>
    <w:rsid w:val="00C942B3"/>
    <w:rsid w:val="00CA5218"/>
    <w:rsid w:val="00CA70B2"/>
    <w:rsid w:val="00CA799C"/>
    <w:rsid w:val="00CB06C2"/>
    <w:rsid w:val="00CB2326"/>
    <w:rsid w:val="00CC3030"/>
    <w:rsid w:val="00CC469A"/>
    <w:rsid w:val="00CC4EF2"/>
    <w:rsid w:val="00CD0218"/>
    <w:rsid w:val="00CD1E77"/>
    <w:rsid w:val="00CE3EE8"/>
    <w:rsid w:val="00CE4BB6"/>
    <w:rsid w:val="00CE5508"/>
    <w:rsid w:val="00CE6DB5"/>
    <w:rsid w:val="00CF6898"/>
    <w:rsid w:val="00CF7191"/>
    <w:rsid w:val="00CF7634"/>
    <w:rsid w:val="00D049B4"/>
    <w:rsid w:val="00D051D3"/>
    <w:rsid w:val="00D06875"/>
    <w:rsid w:val="00D06A3B"/>
    <w:rsid w:val="00D12A8B"/>
    <w:rsid w:val="00D12E94"/>
    <w:rsid w:val="00D12FD8"/>
    <w:rsid w:val="00D137A8"/>
    <w:rsid w:val="00D14131"/>
    <w:rsid w:val="00D1491E"/>
    <w:rsid w:val="00D17C96"/>
    <w:rsid w:val="00D310BF"/>
    <w:rsid w:val="00D31177"/>
    <w:rsid w:val="00D31A71"/>
    <w:rsid w:val="00D32A11"/>
    <w:rsid w:val="00D4063E"/>
    <w:rsid w:val="00D40C11"/>
    <w:rsid w:val="00D41D41"/>
    <w:rsid w:val="00D438B7"/>
    <w:rsid w:val="00D46554"/>
    <w:rsid w:val="00D50A74"/>
    <w:rsid w:val="00D546B9"/>
    <w:rsid w:val="00D567BE"/>
    <w:rsid w:val="00D56A4E"/>
    <w:rsid w:val="00D6308C"/>
    <w:rsid w:val="00D63539"/>
    <w:rsid w:val="00D719D2"/>
    <w:rsid w:val="00D71E94"/>
    <w:rsid w:val="00D738DE"/>
    <w:rsid w:val="00D82780"/>
    <w:rsid w:val="00D8364F"/>
    <w:rsid w:val="00D8655C"/>
    <w:rsid w:val="00D93E86"/>
    <w:rsid w:val="00D956D3"/>
    <w:rsid w:val="00D9753B"/>
    <w:rsid w:val="00DA02BB"/>
    <w:rsid w:val="00DB0221"/>
    <w:rsid w:val="00DB1D9F"/>
    <w:rsid w:val="00DB2211"/>
    <w:rsid w:val="00DB3E14"/>
    <w:rsid w:val="00DB6196"/>
    <w:rsid w:val="00DB7B5D"/>
    <w:rsid w:val="00DC4298"/>
    <w:rsid w:val="00DC65FE"/>
    <w:rsid w:val="00DC7026"/>
    <w:rsid w:val="00DC7484"/>
    <w:rsid w:val="00DD0C29"/>
    <w:rsid w:val="00DD0FE8"/>
    <w:rsid w:val="00DD1282"/>
    <w:rsid w:val="00DD2935"/>
    <w:rsid w:val="00DD2BE8"/>
    <w:rsid w:val="00DD301A"/>
    <w:rsid w:val="00DD32FC"/>
    <w:rsid w:val="00DD36C9"/>
    <w:rsid w:val="00DD6A14"/>
    <w:rsid w:val="00DE3BE8"/>
    <w:rsid w:val="00DE71F9"/>
    <w:rsid w:val="00DF1089"/>
    <w:rsid w:val="00DF5C31"/>
    <w:rsid w:val="00E00613"/>
    <w:rsid w:val="00E04A6A"/>
    <w:rsid w:val="00E05E0A"/>
    <w:rsid w:val="00E07A4A"/>
    <w:rsid w:val="00E105CE"/>
    <w:rsid w:val="00E127F8"/>
    <w:rsid w:val="00E14009"/>
    <w:rsid w:val="00E149E9"/>
    <w:rsid w:val="00E14EF7"/>
    <w:rsid w:val="00E1707C"/>
    <w:rsid w:val="00E2211F"/>
    <w:rsid w:val="00E26ED0"/>
    <w:rsid w:val="00E314CE"/>
    <w:rsid w:val="00E31A55"/>
    <w:rsid w:val="00E32285"/>
    <w:rsid w:val="00E3466A"/>
    <w:rsid w:val="00E45A46"/>
    <w:rsid w:val="00E470B0"/>
    <w:rsid w:val="00E56EB8"/>
    <w:rsid w:val="00E57E12"/>
    <w:rsid w:val="00E62E97"/>
    <w:rsid w:val="00E64FE9"/>
    <w:rsid w:val="00E65C19"/>
    <w:rsid w:val="00E67EEB"/>
    <w:rsid w:val="00E706CF"/>
    <w:rsid w:val="00E7609D"/>
    <w:rsid w:val="00E770A0"/>
    <w:rsid w:val="00E77150"/>
    <w:rsid w:val="00E86B1A"/>
    <w:rsid w:val="00E870E6"/>
    <w:rsid w:val="00E9066B"/>
    <w:rsid w:val="00E9669C"/>
    <w:rsid w:val="00E97C15"/>
    <w:rsid w:val="00E97DB4"/>
    <w:rsid w:val="00EA4600"/>
    <w:rsid w:val="00EA4948"/>
    <w:rsid w:val="00EB1C03"/>
    <w:rsid w:val="00EC0B31"/>
    <w:rsid w:val="00EC10E7"/>
    <w:rsid w:val="00EC23AB"/>
    <w:rsid w:val="00EC2B48"/>
    <w:rsid w:val="00EC545B"/>
    <w:rsid w:val="00ED1E4C"/>
    <w:rsid w:val="00ED1F76"/>
    <w:rsid w:val="00ED6944"/>
    <w:rsid w:val="00EE56C2"/>
    <w:rsid w:val="00EF4A31"/>
    <w:rsid w:val="00EF507E"/>
    <w:rsid w:val="00EF5AAA"/>
    <w:rsid w:val="00EF7B51"/>
    <w:rsid w:val="00F01BC5"/>
    <w:rsid w:val="00F02FA2"/>
    <w:rsid w:val="00F07DE2"/>
    <w:rsid w:val="00F12309"/>
    <w:rsid w:val="00F130F4"/>
    <w:rsid w:val="00F16C5F"/>
    <w:rsid w:val="00F212CB"/>
    <w:rsid w:val="00F25050"/>
    <w:rsid w:val="00F25171"/>
    <w:rsid w:val="00F254FF"/>
    <w:rsid w:val="00F308A2"/>
    <w:rsid w:val="00F32698"/>
    <w:rsid w:val="00F338FE"/>
    <w:rsid w:val="00F35913"/>
    <w:rsid w:val="00F359E4"/>
    <w:rsid w:val="00F3697C"/>
    <w:rsid w:val="00F41C49"/>
    <w:rsid w:val="00F4216C"/>
    <w:rsid w:val="00F43D18"/>
    <w:rsid w:val="00F45E3E"/>
    <w:rsid w:val="00F46789"/>
    <w:rsid w:val="00F53BAF"/>
    <w:rsid w:val="00F5447E"/>
    <w:rsid w:val="00F56A51"/>
    <w:rsid w:val="00F617D7"/>
    <w:rsid w:val="00F63224"/>
    <w:rsid w:val="00F6329A"/>
    <w:rsid w:val="00F658C6"/>
    <w:rsid w:val="00F6706C"/>
    <w:rsid w:val="00F73FEC"/>
    <w:rsid w:val="00F807EF"/>
    <w:rsid w:val="00F814F0"/>
    <w:rsid w:val="00F861CA"/>
    <w:rsid w:val="00F86603"/>
    <w:rsid w:val="00F92270"/>
    <w:rsid w:val="00F94206"/>
    <w:rsid w:val="00F947CB"/>
    <w:rsid w:val="00FA0DB0"/>
    <w:rsid w:val="00FA10D9"/>
    <w:rsid w:val="00FA1563"/>
    <w:rsid w:val="00FA4893"/>
    <w:rsid w:val="00FA583C"/>
    <w:rsid w:val="00FA684B"/>
    <w:rsid w:val="00FB0C4C"/>
    <w:rsid w:val="00FB52FA"/>
    <w:rsid w:val="00FB5CE2"/>
    <w:rsid w:val="00FB60FA"/>
    <w:rsid w:val="00FB7793"/>
    <w:rsid w:val="00FC1792"/>
    <w:rsid w:val="00FC2E15"/>
    <w:rsid w:val="00FD1C53"/>
    <w:rsid w:val="00FD3346"/>
    <w:rsid w:val="00FD475A"/>
    <w:rsid w:val="00FE18BB"/>
    <w:rsid w:val="00FE1AC5"/>
    <w:rsid w:val="00FE1B18"/>
    <w:rsid w:val="00FE1F10"/>
    <w:rsid w:val="00FE4DBD"/>
    <w:rsid w:val="00FE6AA1"/>
    <w:rsid w:val="00FE6E18"/>
    <w:rsid w:val="00FF2864"/>
    <w:rsid w:val="00FF5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0CB70"/>
  <w15:docId w15:val="{29F2989A-725B-4794-A743-AFCEFB74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960CA"/>
    <w:rPr>
      <w:sz w:val="24"/>
      <w:szCs w:val="24"/>
    </w:rPr>
  </w:style>
  <w:style w:type="paragraph" w:styleId="12">
    <w:name w:val="heading 1"/>
    <w:aliases w:val="1,H1,Заголов,ch,Глава,(раздел),Section Head,h1,l1,H1 Char"/>
    <w:basedOn w:val="a0"/>
    <w:next w:val="a0"/>
    <w:link w:val="13"/>
    <w:qFormat/>
    <w:rsid w:val="009A0A90"/>
    <w:pPr>
      <w:keepNext/>
      <w:spacing w:before="240" w:after="60"/>
      <w:jc w:val="both"/>
      <w:outlineLvl w:val="0"/>
    </w:pPr>
    <w:rPr>
      <w:rFonts w:cs="Arial"/>
      <w:b/>
      <w:bCs/>
      <w:kern w:val="32"/>
      <w:sz w:val="26"/>
      <w:szCs w:val="32"/>
    </w:rPr>
  </w:style>
  <w:style w:type="paragraph" w:styleId="2">
    <w:name w:val="heading 2"/>
    <w:aliases w:val="H2,2nd level,h2,2,Header 2,l2,Numbered text 3,2 headline,h,headline,Раздел,(подраздел),Reset numbering"/>
    <w:basedOn w:val="a0"/>
    <w:next w:val="a0"/>
    <w:link w:val="20"/>
    <w:qFormat/>
    <w:rsid w:val="009A0A90"/>
    <w:pPr>
      <w:keepNext/>
      <w:spacing w:before="240" w:after="60"/>
      <w:outlineLvl w:val="1"/>
    </w:pPr>
    <w:rPr>
      <w:rFonts w:ascii="Arial" w:hAnsi="Arial" w:cs="Arial"/>
      <w:b/>
      <w:bCs/>
      <w:i/>
      <w:iCs/>
      <w:sz w:val="28"/>
      <w:szCs w:val="28"/>
    </w:rPr>
  </w:style>
  <w:style w:type="paragraph" w:styleId="3">
    <w:name w:val="heading 3"/>
    <w:aliases w:val="Section Header3,H3,3,(пункт),h3,Level 3 Topic Heading"/>
    <w:basedOn w:val="a0"/>
    <w:next w:val="a0"/>
    <w:link w:val="30"/>
    <w:qFormat/>
    <w:rsid w:val="009A0A90"/>
    <w:pPr>
      <w:keepNext/>
      <w:spacing w:before="240" w:after="60"/>
      <w:outlineLvl w:val="2"/>
    </w:pPr>
    <w:rPr>
      <w:rFonts w:ascii="Cambria" w:hAnsi="Cambria"/>
      <w:b/>
      <w:bCs/>
      <w:sz w:val="26"/>
      <w:szCs w:val="26"/>
    </w:rPr>
  </w:style>
  <w:style w:type="paragraph" w:styleId="4">
    <w:name w:val="heading 4"/>
    <w:aliases w:val="Char,Заголовок 4 (Приложение),Heading 4 Char Char Char,Level 2 - a,(подпункт),DTG_4Заг,heading 4,h4,First Subheading"/>
    <w:basedOn w:val="a0"/>
    <w:next w:val="a0"/>
    <w:link w:val="40"/>
    <w:qFormat/>
    <w:rsid w:val="009A0A90"/>
    <w:pPr>
      <w:keepNext/>
      <w:spacing w:before="240" w:after="60"/>
      <w:outlineLvl w:val="3"/>
    </w:pPr>
    <w:rPr>
      <w:b/>
      <w:bCs/>
      <w:sz w:val="28"/>
      <w:szCs w:val="28"/>
    </w:rPr>
  </w:style>
  <w:style w:type="paragraph" w:styleId="5">
    <w:name w:val="heading 5"/>
    <w:aliases w:val="Bold/Italics,(приложение)"/>
    <w:basedOn w:val="a0"/>
    <w:next w:val="a0"/>
    <w:link w:val="50"/>
    <w:qFormat/>
    <w:rsid w:val="009A0A90"/>
    <w:pPr>
      <w:spacing w:before="240" w:after="60"/>
      <w:outlineLvl w:val="4"/>
    </w:pPr>
    <w:rPr>
      <w:b/>
      <w:bCs/>
      <w:i/>
      <w:iCs/>
      <w:sz w:val="26"/>
      <w:szCs w:val="26"/>
    </w:rPr>
  </w:style>
  <w:style w:type="paragraph" w:styleId="6">
    <w:name w:val="heading 6"/>
    <w:basedOn w:val="a0"/>
    <w:next w:val="a0"/>
    <w:link w:val="61"/>
    <w:qFormat/>
    <w:rsid w:val="009A0A90"/>
    <w:pPr>
      <w:keepNext/>
      <w:numPr>
        <w:numId w:val="1"/>
      </w:numPr>
      <w:outlineLvl w:val="5"/>
    </w:pPr>
    <w:rPr>
      <w:rFonts w:eastAsia="Arial Unicode MS"/>
      <w:sz w:val="28"/>
      <w:szCs w:val="20"/>
    </w:rPr>
  </w:style>
  <w:style w:type="paragraph" w:styleId="7">
    <w:name w:val="heading 7"/>
    <w:basedOn w:val="a0"/>
    <w:next w:val="a0"/>
    <w:link w:val="70"/>
    <w:qFormat/>
    <w:rsid w:val="009A0A90"/>
    <w:pPr>
      <w:keepNext/>
      <w:outlineLvl w:val="6"/>
    </w:pPr>
    <w:rPr>
      <w:b/>
      <w:i/>
      <w:iCs/>
      <w:sz w:val="20"/>
    </w:rPr>
  </w:style>
  <w:style w:type="paragraph" w:styleId="8">
    <w:name w:val="heading 8"/>
    <w:basedOn w:val="a0"/>
    <w:next w:val="a0"/>
    <w:link w:val="81"/>
    <w:qFormat/>
    <w:rsid w:val="009A0A90"/>
    <w:pPr>
      <w:keepNext/>
      <w:ind w:firstLine="720"/>
      <w:jc w:val="both"/>
      <w:outlineLvl w:val="7"/>
    </w:pPr>
    <w:rPr>
      <w:b/>
      <w:bCs/>
      <w:i/>
      <w:iCs/>
      <w:color w:val="000000"/>
      <w:sz w:val="28"/>
      <w:szCs w:val="19"/>
    </w:rPr>
  </w:style>
  <w:style w:type="paragraph" w:styleId="9">
    <w:name w:val="heading 9"/>
    <w:basedOn w:val="a0"/>
    <w:next w:val="a0"/>
    <w:link w:val="90"/>
    <w:qFormat/>
    <w:rsid w:val="009A0A90"/>
    <w:pPr>
      <w:keepNext/>
      <w:outlineLvl w:val="8"/>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1 Знак,H1 Знак,Заголов Знак,ch Знак,Глава Знак,(раздел) Знак,Section Head Знак,h1 Знак,l1 Знак,H1 Char Знак"/>
    <w:link w:val="12"/>
    <w:rsid w:val="009A0A90"/>
    <w:rPr>
      <w:rFonts w:cs="Arial"/>
      <w:b/>
      <w:bCs/>
      <w:kern w:val="32"/>
      <w:sz w:val="26"/>
      <w:szCs w:val="32"/>
      <w:lang w:val="ru-RU" w:eastAsia="ru-RU" w:bidi="ar-SA"/>
    </w:rPr>
  </w:style>
  <w:style w:type="character" w:customStyle="1" w:styleId="20">
    <w:name w:val="Заголовок 2 Знак"/>
    <w:aliases w:val="H2 Знак,2nd level Знак,h2 Знак,2 Знак,Header 2 Знак,l2 Знак,Numbered text 3 Знак,2 headline Знак,h Знак,headline Знак,Раздел Знак,(подраздел) Знак,Reset numbering Знак"/>
    <w:link w:val="2"/>
    <w:rsid w:val="009A0A90"/>
    <w:rPr>
      <w:rFonts w:ascii="Arial" w:hAnsi="Arial" w:cs="Arial"/>
      <w:b/>
      <w:bCs/>
      <w:i/>
      <w:iCs/>
      <w:sz w:val="28"/>
      <w:szCs w:val="28"/>
      <w:lang w:val="ru-RU" w:eastAsia="ru-RU" w:bidi="ar-SA"/>
    </w:rPr>
  </w:style>
  <w:style w:type="character" w:customStyle="1" w:styleId="30">
    <w:name w:val="Заголовок 3 Знак"/>
    <w:aliases w:val="Section Header3 Знак,H3 Знак,3 Знак,(пункт) Знак,h3 Знак,Level 3 Topic Heading Знак"/>
    <w:link w:val="3"/>
    <w:rsid w:val="009A0A90"/>
    <w:rPr>
      <w:rFonts w:ascii="Cambria" w:hAnsi="Cambria"/>
      <w:b/>
      <w:bCs/>
      <w:sz w:val="26"/>
      <w:szCs w:val="26"/>
      <w:lang w:val="ru-RU" w:eastAsia="ru-RU" w:bidi="ar-SA"/>
    </w:rPr>
  </w:style>
  <w:style w:type="character" w:customStyle="1" w:styleId="40">
    <w:name w:val="Заголовок 4 Знак"/>
    <w:aliases w:val="Char Знак,Заголовок 4 (Приложение) Знак,Heading 4 Char Char Char Знак,Level 2 - a Знак,(подпункт) Знак,DTG_4Заг Знак,heading 4 Знак,h4 Знак,First Subheading Знак"/>
    <w:link w:val="4"/>
    <w:rsid w:val="009A0A90"/>
    <w:rPr>
      <w:b/>
      <w:bCs/>
      <w:sz w:val="28"/>
      <w:szCs w:val="28"/>
      <w:lang w:val="ru-RU" w:eastAsia="ru-RU" w:bidi="ar-SA"/>
    </w:rPr>
  </w:style>
  <w:style w:type="character" w:customStyle="1" w:styleId="50">
    <w:name w:val="Заголовок 5 Знак"/>
    <w:aliases w:val="Bold/Italics Знак,(приложение) Знак"/>
    <w:link w:val="5"/>
    <w:rsid w:val="009A0A90"/>
    <w:rPr>
      <w:b/>
      <w:bCs/>
      <w:i/>
      <w:iCs/>
      <w:sz w:val="26"/>
      <w:szCs w:val="26"/>
      <w:lang w:val="ru-RU" w:eastAsia="ru-RU" w:bidi="ar-SA"/>
    </w:rPr>
  </w:style>
  <w:style w:type="character" w:customStyle="1" w:styleId="61">
    <w:name w:val="Заголовок 6 Знак1"/>
    <w:link w:val="6"/>
    <w:rsid w:val="009A0A90"/>
    <w:rPr>
      <w:rFonts w:eastAsia="Arial Unicode MS"/>
      <w:sz w:val="28"/>
    </w:rPr>
  </w:style>
  <w:style w:type="character" w:customStyle="1" w:styleId="70">
    <w:name w:val="Заголовок 7 Знак"/>
    <w:link w:val="7"/>
    <w:rsid w:val="009A0A90"/>
    <w:rPr>
      <w:b/>
      <w:i/>
      <w:iCs/>
      <w:szCs w:val="24"/>
      <w:lang w:val="ru-RU" w:eastAsia="ru-RU" w:bidi="ar-SA"/>
    </w:rPr>
  </w:style>
  <w:style w:type="character" w:customStyle="1" w:styleId="81">
    <w:name w:val="Заголовок 8 Знак1"/>
    <w:link w:val="8"/>
    <w:rsid w:val="009A0A90"/>
    <w:rPr>
      <w:b/>
      <w:bCs/>
      <w:i/>
      <w:iCs/>
      <w:color w:val="000000"/>
      <w:sz w:val="28"/>
      <w:szCs w:val="19"/>
      <w:lang w:val="ru-RU" w:eastAsia="ru-RU" w:bidi="ar-SA"/>
    </w:rPr>
  </w:style>
  <w:style w:type="character" w:customStyle="1" w:styleId="90">
    <w:name w:val="Заголовок 9 Знак"/>
    <w:link w:val="9"/>
    <w:rsid w:val="009A0A90"/>
    <w:rPr>
      <w:b/>
      <w:bCs/>
      <w:sz w:val="24"/>
      <w:szCs w:val="24"/>
      <w:u w:val="single"/>
      <w:lang w:val="ru-RU" w:eastAsia="ru-RU" w:bidi="ar-SA"/>
    </w:rPr>
  </w:style>
  <w:style w:type="paragraph" w:styleId="a4">
    <w:name w:val="Title"/>
    <w:basedOn w:val="a0"/>
    <w:link w:val="a5"/>
    <w:qFormat/>
    <w:rsid w:val="009A0A90"/>
    <w:pPr>
      <w:widowControl w:val="0"/>
      <w:autoSpaceDE w:val="0"/>
      <w:autoSpaceDN w:val="0"/>
      <w:adjustRightInd w:val="0"/>
      <w:jc w:val="center"/>
    </w:pPr>
    <w:rPr>
      <w:sz w:val="28"/>
      <w:szCs w:val="20"/>
    </w:rPr>
  </w:style>
  <w:style w:type="character" w:customStyle="1" w:styleId="a5">
    <w:name w:val="Заголовок Знак"/>
    <w:link w:val="a4"/>
    <w:rsid w:val="009A0A90"/>
    <w:rPr>
      <w:sz w:val="28"/>
      <w:lang w:val="ru-RU" w:eastAsia="ru-RU" w:bidi="ar-SA"/>
    </w:rPr>
  </w:style>
  <w:style w:type="paragraph" w:styleId="a6">
    <w:name w:val="Body Text"/>
    <w:aliases w:val="body text,bt,Знак1,Body Text 1"/>
    <w:basedOn w:val="a0"/>
    <w:link w:val="a7"/>
    <w:rsid w:val="009A0A90"/>
    <w:pPr>
      <w:jc w:val="center"/>
    </w:pPr>
    <w:rPr>
      <w:sz w:val="20"/>
      <w:szCs w:val="20"/>
    </w:rPr>
  </w:style>
  <w:style w:type="character" w:customStyle="1" w:styleId="a7">
    <w:name w:val="Основной текст Знак"/>
    <w:aliases w:val="body text Знак,bt Знак,Знак1 Знак,Body Text 1 Знак"/>
    <w:link w:val="a6"/>
    <w:rsid w:val="009A0A90"/>
    <w:rPr>
      <w:lang w:val="ru-RU" w:eastAsia="ru-RU" w:bidi="ar-SA"/>
    </w:rPr>
  </w:style>
  <w:style w:type="paragraph" w:customStyle="1" w:styleId="110">
    <w:name w:val="заголовок 11"/>
    <w:basedOn w:val="a0"/>
    <w:next w:val="a0"/>
    <w:rsid w:val="009A0A90"/>
    <w:pPr>
      <w:keepNext/>
      <w:jc w:val="center"/>
    </w:pPr>
    <w:rPr>
      <w:szCs w:val="20"/>
    </w:rPr>
  </w:style>
  <w:style w:type="paragraph" w:styleId="a8">
    <w:name w:val="header"/>
    <w:basedOn w:val="a0"/>
    <w:link w:val="a9"/>
    <w:uiPriority w:val="99"/>
    <w:rsid w:val="009A0A90"/>
    <w:pPr>
      <w:tabs>
        <w:tab w:val="center" w:pos="4536"/>
        <w:tab w:val="right" w:pos="9072"/>
      </w:tabs>
    </w:pPr>
    <w:rPr>
      <w:sz w:val="20"/>
      <w:szCs w:val="20"/>
    </w:rPr>
  </w:style>
  <w:style w:type="character" w:customStyle="1" w:styleId="a9">
    <w:name w:val="Верхний колонтитул Знак"/>
    <w:link w:val="a8"/>
    <w:uiPriority w:val="99"/>
    <w:rsid w:val="009A0A90"/>
    <w:rPr>
      <w:lang w:val="ru-RU" w:eastAsia="ru-RU" w:bidi="ar-SA"/>
    </w:rPr>
  </w:style>
  <w:style w:type="character" w:styleId="aa">
    <w:name w:val="Hyperlink"/>
    <w:uiPriority w:val="99"/>
    <w:rsid w:val="009A0A90"/>
    <w:rPr>
      <w:color w:val="0000FF"/>
      <w:u w:val="single"/>
    </w:rPr>
  </w:style>
  <w:style w:type="paragraph" w:customStyle="1" w:styleId="ab">
    <w:name w:val="Письмо"/>
    <w:basedOn w:val="a0"/>
    <w:link w:val="ac"/>
    <w:rsid w:val="009A0A90"/>
    <w:pPr>
      <w:spacing w:before="120" w:line="360" w:lineRule="auto"/>
      <w:ind w:firstLine="720"/>
      <w:jc w:val="both"/>
    </w:pPr>
    <w:rPr>
      <w:szCs w:val="20"/>
    </w:rPr>
  </w:style>
  <w:style w:type="character" w:customStyle="1" w:styleId="ac">
    <w:name w:val="Письмо Знак"/>
    <w:link w:val="ab"/>
    <w:rsid w:val="009A0A90"/>
    <w:rPr>
      <w:sz w:val="24"/>
      <w:lang w:val="ru-RU" w:eastAsia="ru-RU" w:bidi="ar-SA"/>
    </w:rPr>
  </w:style>
  <w:style w:type="paragraph" w:customStyle="1" w:styleId="3---">
    <w:name w:val="3---"/>
    <w:basedOn w:val="a0"/>
    <w:rsid w:val="009A0A90"/>
    <w:pPr>
      <w:spacing w:before="120" w:after="120"/>
      <w:jc w:val="both"/>
    </w:pPr>
    <w:rPr>
      <w:szCs w:val="20"/>
    </w:rPr>
  </w:style>
  <w:style w:type="paragraph" w:styleId="ad">
    <w:name w:val="Body Text Indent"/>
    <w:aliases w:val="текст Знак,Body Text Indent Знак,Основной текст 1 Знак,Нумерованный список !! Знак,Надин стиль Знак,текст,Основной текст 1,Нумерованный список !!,Надин стиль,Body Text Indent"/>
    <w:basedOn w:val="a0"/>
    <w:link w:val="ae"/>
    <w:rsid w:val="009A0A90"/>
    <w:pPr>
      <w:ind w:firstLine="567"/>
      <w:jc w:val="both"/>
    </w:pPr>
    <w:rPr>
      <w:spacing w:val="-4"/>
      <w:sz w:val="20"/>
      <w:szCs w:val="20"/>
    </w:rPr>
  </w:style>
  <w:style w:type="character" w:customStyle="1" w:styleId="ae">
    <w:name w:val="Основной текст с отступом Знак"/>
    <w:aliases w:val="текст Знак Знак,Body Text Indent Знак Знак,Основной текст 1 Знак Знак,Нумерованный список !! Знак Знак,Надин стиль Знак Знак,текст Знак1,Основной текст 1 Знак1,Нумерованный список !! Знак1,Надин стиль Знак1"/>
    <w:link w:val="ad"/>
    <w:locked/>
    <w:rsid w:val="009A0A90"/>
    <w:rPr>
      <w:spacing w:val="-4"/>
      <w:lang w:val="ru-RU" w:eastAsia="ru-RU" w:bidi="ar-SA"/>
    </w:rPr>
  </w:style>
  <w:style w:type="paragraph" w:styleId="31">
    <w:name w:val="Body Text 3"/>
    <w:basedOn w:val="a0"/>
    <w:link w:val="32"/>
    <w:rsid w:val="009A0A90"/>
    <w:pPr>
      <w:widowControl w:val="0"/>
      <w:autoSpaceDE w:val="0"/>
      <w:autoSpaceDN w:val="0"/>
      <w:adjustRightInd w:val="0"/>
      <w:jc w:val="both"/>
    </w:pPr>
    <w:rPr>
      <w:color w:val="FF0000"/>
      <w:sz w:val="22"/>
      <w:szCs w:val="20"/>
    </w:rPr>
  </w:style>
  <w:style w:type="character" w:customStyle="1" w:styleId="32">
    <w:name w:val="Основной текст 3 Знак"/>
    <w:link w:val="31"/>
    <w:rsid w:val="009A0A90"/>
    <w:rPr>
      <w:color w:val="FF0000"/>
      <w:sz w:val="22"/>
      <w:lang w:val="ru-RU" w:eastAsia="ru-RU" w:bidi="ar-SA"/>
    </w:rPr>
  </w:style>
  <w:style w:type="paragraph" w:customStyle="1" w:styleId="BodyText21">
    <w:name w:val="Body Text 21"/>
    <w:basedOn w:val="a0"/>
    <w:rsid w:val="009A0A90"/>
    <w:pPr>
      <w:widowControl w:val="0"/>
      <w:jc w:val="center"/>
    </w:pPr>
    <w:rPr>
      <w:sz w:val="28"/>
    </w:rPr>
  </w:style>
  <w:style w:type="paragraph" w:customStyle="1" w:styleId="1">
    <w:name w:val="Заг1"/>
    <w:basedOn w:val="a0"/>
    <w:rsid w:val="009A0A90"/>
    <w:pPr>
      <w:numPr>
        <w:numId w:val="2"/>
      </w:numPr>
      <w:spacing w:before="360"/>
    </w:pPr>
    <w:rPr>
      <w:b/>
      <w:snapToGrid w:val="0"/>
    </w:rPr>
  </w:style>
  <w:style w:type="paragraph" w:styleId="21">
    <w:name w:val="Body Text Indent 2"/>
    <w:aliases w:val="Знак, Знак"/>
    <w:basedOn w:val="a0"/>
    <w:link w:val="22"/>
    <w:rsid w:val="009A0A90"/>
    <w:pPr>
      <w:spacing w:after="120" w:line="480" w:lineRule="auto"/>
      <w:ind w:left="283"/>
    </w:pPr>
  </w:style>
  <w:style w:type="character" w:customStyle="1" w:styleId="22">
    <w:name w:val="Основной текст с отступом 2 Знак"/>
    <w:aliases w:val="Знак Знак, Знак Знак"/>
    <w:link w:val="21"/>
    <w:rsid w:val="009A0A90"/>
    <w:rPr>
      <w:sz w:val="24"/>
      <w:szCs w:val="24"/>
      <w:lang w:val="ru-RU" w:eastAsia="ru-RU" w:bidi="ar-SA"/>
    </w:rPr>
  </w:style>
  <w:style w:type="paragraph" w:styleId="23">
    <w:name w:val="Body Text 2"/>
    <w:basedOn w:val="a0"/>
    <w:link w:val="24"/>
    <w:rsid w:val="009A0A90"/>
    <w:pPr>
      <w:spacing w:after="120" w:line="480" w:lineRule="auto"/>
    </w:pPr>
  </w:style>
  <w:style w:type="character" w:customStyle="1" w:styleId="24">
    <w:name w:val="Основной текст 2 Знак"/>
    <w:link w:val="23"/>
    <w:rsid w:val="009A0A90"/>
    <w:rPr>
      <w:sz w:val="24"/>
      <w:szCs w:val="24"/>
      <w:lang w:val="ru-RU" w:eastAsia="ru-RU" w:bidi="ar-SA"/>
    </w:rPr>
  </w:style>
  <w:style w:type="character" w:styleId="af">
    <w:name w:val="page number"/>
    <w:basedOn w:val="a1"/>
    <w:rsid w:val="009A0A90"/>
  </w:style>
  <w:style w:type="paragraph" w:styleId="33">
    <w:name w:val="Body Text Indent 3"/>
    <w:basedOn w:val="a0"/>
    <w:link w:val="34"/>
    <w:rsid w:val="009A0A90"/>
    <w:pPr>
      <w:spacing w:after="120"/>
      <w:ind w:left="283"/>
    </w:pPr>
    <w:rPr>
      <w:sz w:val="16"/>
      <w:szCs w:val="16"/>
    </w:rPr>
  </w:style>
  <w:style w:type="character" w:customStyle="1" w:styleId="34">
    <w:name w:val="Основной текст с отступом 3 Знак"/>
    <w:link w:val="33"/>
    <w:rsid w:val="009A0A90"/>
    <w:rPr>
      <w:sz w:val="16"/>
      <w:szCs w:val="16"/>
      <w:lang w:val="ru-RU" w:eastAsia="ru-RU" w:bidi="ar-SA"/>
    </w:rPr>
  </w:style>
  <w:style w:type="paragraph" w:styleId="af0">
    <w:name w:val="footer"/>
    <w:basedOn w:val="a0"/>
    <w:link w:val="af1"/>
    <w:rsid w:val="009A0A90"/>
    <w:pPr>
      <w:tabs>
        <w:tab w:val="center" w:pos="4677"/>
        <w:tab w:val="right" w:pos="9355"/>
      </w:tabs>
    </w:pPr>
  </w:style>
  <w:style w:type="character" w:customStyle="1" w:styleId="af1">
    <w:name w:val="Нижний колонтитул Знак"/>
    <w:link w:val="af0"/>
    <w:rsid w:val="009A0A90"/>
    <w:rPr>
      <w:sz w:val="24"/>
      <w:szCs w:val="24"/>
      <w:lang w:val="ru-RU" w:eastAsia="ru-RU" w:bidi="ar-SA"/>
    </w:rPr>
  </w:style>
  <w:style w:type="paragraph" w:styleId="af2">
    <w:name w:val="Normal (Web)"/>
    <w:basedOn w:val="a0"/>
    <w:rsid w:val="009A0A90"/>
    <w:pPr>
      <w:spacing w:before="100" w:beforeAutospacing="1" w:after="100" w:afterAutospacing="1"/>
    </w:pPr>
    <w:rPr>
      <w:rFonts w:ascii="Arial Unicode MS" w:eastAsia="Arial Unicode MS" w:hAnsi="Arial Unicode MS" w:cs="Arial Unicode MS"/>
    </w:rPr>
  </w:style>
  <w:style w:type="paragraph" w:customStyle="1" w:styleId="BodyText22">
    <w:name w:val="Body Text 22"/>
    <w:basedOn w:val="a0"/>
    <w:rsid w:val="009A0A90"/>
    <w:pPr>
      <w:snapToGrid w:val="0"/>
      <w:spacing w:line="360" w:lineRule="auto"/>
      <w:jc w:val="both"/>
    </w:pPr>
    <w:rPr>
      <w:sz w:val="28"/>
      <w:szCs w:val="20"/>
    </w:rPr>
  </w:style>
  <w:style w:type="paragraph" w:customStyle="1" w:styleId="Normal6">
    <w:name w:val="Normal6"/>
    <w:rsid w:val="009A0A90"/>
    <w:pPr>
      <w:widowControl w:val="0"/>
      <w:snapToGrid w:val="0"/>
      <w:ind w:firstLine="400"/>
      <w:jc w:val="both"/>
    </w:pPr>
    <w:rPr>
      <w:sz w:val="24"/>
    </w:rPr>
  </w:style>
  <w:style w:type="paragraph" w:customStyle="1" w:styleId="ConsPlusNormal">
    <w:name w:val="ConsPlusNormal"/>
    <w:link w:val="ConsPlusNormal0"/>
    <w:rsid w:val="009A0A90"/>
    <w:pPr>
      <w:widowControl w:val="0"/>
      <w:autoSpaceDE w:val="0"/>
      <w:autoSpaceDN w:val="0"/>
      <w:adjustRightInd w:val="0"/>
      <w:ind w:firstLine="720"/>
    </w:pPr>
    <w:rPr>
      <w:rFonts w:ascii="Arial" w:hAnsi="Arial" w:cs="Arial"/>
    </w:rPr>
  </w:style>
  <w:style w:type="paragraph" w:customStyle="1" w:styleId="af3">
    <w:name w:val="Нормальный"/>
    <w:link w:val="af4"/>
    <w:rsid w:val="009A0A90"/>
    <w:pPr>
      <w:widowControl w:val="0"/>
    </w:pPr>
  </w:style>
  <w:style w:type="paragraph" w:styleId="af5">
    <w:name w:val="Balloon Text"/>
    <w:basedOn w:val="a0"/>
    <w:link w:val="af6"/>
    <w:rsid w:val="009A0A90"/>
    <w:rPr>
      <w:rFonts w:ascii="Tahoma" w:hAnsi="Tahoma" w:cs="Tahoma"/>
      <w:sz w:val="16"/>
      <w:szCs w:val="16"/>
    </w:rPr>
  </w:style>
  <w:style w:type="character" w:customStyle="1" w:styleId="af6">
    <w:name w:val="Текст выноски Знак"/>
    <w:link w:val="af5"/>
    <w:rsid w:val="009A0A90"/>
    <w:rPr>
      <w:rFonts w:ascii="Tahoma" w:hAnsi="Tahoma" w:cs="Tahoma"/>
      <w:sz w:val="16"/>
      <w:szCs w:val="16"/>
      <w:lang w:val="ru-RU" w:eastAsia="ru-RU" w:bidi="ar-SA"/>
    </w:rPr>
  </w:style>
  <w:style w:type="paragraph" w:customStyle="1" w:styleId="af7">
    <w:name w:val="ормальный"/>
    <w:rsid w:val="009A0A90"/>
  </w:style>
  <w:style w:type="paragraph" w:customStyle="1" w:styleId="af8">
    <w:name w:val="Абзац"/>
    <w:basedOn w:val="a0"/>
    <w:rsid w:val="009A0A90"/>
    <w:pPr>
      <w:spacing w:before="120"/>
      <w:ind w:firstLine="709"/>
      <w:jc w:val="both"/>
    </w:pPr>
  </w:style>
  <w:style w:type="paragraph" w:customStyle="1" w:styleId="Title2">
    <w:name w:val="Title2"/>
    <w:basedOn w:val="a0"/>
    <w:rsid w:val="009A0A90"/>
    <w:pPr>
      <w:jc w:val="center"/>
    </w:pPr>
    <w:rPr>
      <w:b/>
      <w:sz w:val="28"/>
      <w:szCs w:val="20"/>
    </w:rPr>
  </w:style>
  <w:style w:type="paragraph" w:styleId="af9">
    <w:name w:val="Plain Text"/>
    <w:basedOn w:val="a0"/>
    <w:link w:val="afa"/>
    <w:rsid w:val="009A0A90"/>
    <w:pPr>
      <w:widowControl w:val="0"/>
      <w:autoSpaceDE w:val="0"/>
      <w:autoSpaceDN w:val="0"/>
    </w:pPr>
    <w:rPr>
      <w:rFonts w:ascii="Courier New" w:hAnsi="Courier New" w:cs="Arial Unicode MS"/>
      <w:sz w:val="20"/>
      <w:szCs w:val="20"/>
    </w:rPr>
  </w:style>
  <w:style w:type="character" w:customStyle="1" w:styleId="afa">
    <w:name w:val="Текст Знак"/>
    <w:link w:val="af9"/>
    <w:rsid w:val="009A0A90"/>
    <w:rPr>
      <w:rFonts w:ascii="Courier New" w:hAnsi="Courier New" w:cs="Arial Unicode MS"/>
      <w:lang w:val="ru-RU" w:eastAsia="ru-RU" w:bidi="ar-SA"/>
    </w:rPr>
  </w:style>
  <w:style w:type="paragraph" w:customStyle="1" w:styleId="FR1">
    <w:name w:val="FR1"/>
    <w:rsid w:val="009A0A90"/>
    <w:pPr>
      <w:widowControl w:val="0"/>
      <w:snapToGrid w:val="0"/>
      <w:spacing w:before="160" w:line="300" w:lineRule="auto"/>
      <w:jc w:val="center"/>
    </w:pPr>
    <w:rPr>
      <w:rFonts w:ascii="Arial" w:hAnsi="Arial"/>
      <w:sz w:val="16"/>
    </w:rPr>
  </w:style>
  <w:style w:type="character" w:customStyle="1" w:styleId="afb">
    <w:name w:val="Схема документа Знак"/>
    <w:link w:val="afc"/>
    <w:semiHidden/>
    <w:rsid w:val="009A0A90"/>
    <w:rPr>
      <w:rFonts w:ascii="Tahoma" w:hAnsi="Tahoma"/>
      <w:shd w:val="clear" w:color="auto" w:fill="000080"/>
      <w:lang w:eastAsia="ru-RU" w:bidi="ar-SA"/>
    </w:rPr>
  </w:style>
  <w:style w:type="paragraph" w:styleId="afc">
    <w:name w:val="Document Map"/>
    <w:basedOn w:val="a0"/>
    <w:link w:val="afb"/>
    <w:semiHidden/>
    <w:rsid w:val="009A0A90"/>
    <w:pPr>
      <w:shd w:val="clear" w:color="auto" w:fill="000080"/>
    </w:pPr>
    <w:rPr>
      <w:rFonts w:ascii="Tahoma" w:hAnsi="Tahoma"/>
      <w:sz w:val="20"/>
      <w:szCs w:val="20"/>
      <w:shd w:val="clear" w:color="auto" w:fill="000080"/>
    </w:rPr>
  </w:style>
  <w:style w:type="character" w:styleId="afd">
    <w:name w:val="FollowedHyperlink"/>
    <w:rsid w:val="009A0A90"/>
    <w:rPr>
      <w:color w:val="800080"/>
      <w:u w:val="single"/>
    </w:rPr>
  </w:style>
  <w:style w:type="paragraph" w:customStyle="1" w:styleId="afe">
    <w:name w:val="Просто стиль"/>
    <w:basedOn w:val="8"/>
    <w:rsid w:val="009A0A90"/>
    <w:pPr>
      <w:spacing w:before="120" w:after="120"/>
      <w:jc w:val="left"/>
    </w:pPr>
    <w:rPr>
      <w:sz w:val="24"/>
      <w:szCs w:val="24"/>
    </w:rPr>
  </w:style>
  <w:style w:type="paragraph" w:styleId="aff">
    <w:name w:val="TOC Heading"/>
    <w:basedOn w:val="12"/>
    <w:next w:val="a0"/>
    <w:qFormat/>
    <w:rsid w:val="009A0A90"/>
    <w:pPr>
      <w:keepLines/>
      <w:spacing w:before="480" w:after="0" w:line="276" w:lineRule="auto"/>
      <w:outlineLvl w:val="9"/>
    </w:pPr>
    <w:rPr>
      <w:rFonts w:ascii="Cambria" w:hAnsi="Cambria" w:cs="Times New Roman"/>
      <w:color w:val="365F91"/>
      <w:kern w:val="0"/>
      <w:sz w:val="28"/>
      <w:szCs w:val="28"/>
      <w:lang w:eastAsia="en-US"/>
    </w:rPr>
  </w:style>
  <w:style w:type="paragraph" w:styleId="aff0">
    <w:name w:val="footnote text"/>
    <w:basedOn w:val="a0"/>
    <w:link w:val="aff1"/>
    <w:rsid w:val="009A0A90"/>
    <w:rPr>
      <w:sz w:val="20"/>
      <w:szCs w:val="20"/>
    </w:rPr>
  </w:style>
  <w:style w:type="character" w:customStyle="1" w:styleId="aff1">
    <w:name w:val="Текст сноски Знак"/>
    <w:link w:val="aff0"/>
    <w:rsid w:val="009A0A90"/>
    <w:rPr>
      <w:lang w:val="ru-RU" w:eastAsia="ru-RU" w:bidi="ar-SA"/>
    </w:rPr>
  </w:style>
  <w:style w:type="character" w:styleId="aff2">
    <w:name w:val="footnote reference"/>
    <w:rsid w:val="009A0A90"/>
    <w:rPr>
      <w:vertAlign w:val="superscript"/>
    </w:rPr>
  </w:style>
  <w:style w:type="paragraph" w:customStyle="1" w:styleId="aff3">
    <w:name w:val="Стиль"/>
    <w:basedOn w:val="a0"/>
    <w:rsid w:val="009A0A90"/>
    <w:pPr>
      <w:widowControl w:val="0"/>
      <w:adjustRightInd w:val="0"/>
      <w:spacing w:after="160" w:line="240" w:lineRule="exact"/>
      <w:jc w:val="right"/>
    </w:pPr>
    <w:rPr>
      <w:sz w:val="20"/>
      <w:szCs w:val="20"/>
      <w:lang w:val="en-GB" w:eastAsia="en-US"/>
    </w:rPr>
  </w:style>
  <w:style w:type="paragraph" w:styleId="aff4">
    <w:name w:val="Subtitle"/>
    <w:basedOn w:val="a0"/>
    <w:link w:val="aff5"/>
    <w:qFormat/>
    <w:rsid w:val="009A0A90"/>
    <w:pPr>
      <w:ind w:left="5580"/>
    </w:pPr>
    <w:rPr>
      <w:b/>
      <w:szCs w:val="20"/>
    </w:rPr>
  </w:style>
  <w:style w:type="character" w:customStyle="1" w:styleId="aff5">
    <w:name w:val="Подзаголовок Знак"/>
    <w:link w:val="aff4"/>
    <w:rsid w:val="009A0A90"/>
    <w:rPr>
      <w:b/>
      <w:sz w:val="24"/>
      <w:lang w:val="ru-RU" w:eastAsia="ru-RU" w:bidi="ar-SA"/>
    </w:rPr>
  </w:style>
  <w:style w:type="paragraph" w:customStyle="1" w:styleId="Normal4">
    <w:name w:val="Normal4"/>
    <w:rsid w:val="009A0A90"/>
    <w:pPr>
      <w:widowControl w:val="0"/>
      <w:snapToGrid w:val="0"/>
      <w:ind w:firstLine="400"/>
      <w:jc w:val="both"/>
    </w:pPr>
    <w:rPr>
      <w:sz w:val="24"/>
    </w:rPr>
  </w:style>
  <w:style w:type="paragraph" w:styleId="aff6">
    <w:name w:val="List Bullet"/>
    <w:basedOn w:val="a0"/>
    <w:rsid w:val="009A0A90"/>
    <w:pPr>
      <w:keepLines/>
      <w:tabs>
        <w:tab w:val="num" w:pos="7740"/>
      </w:tabs>
      <w:spacing w:after="60" w:line="288" w:lineRule="auto"/>
      <w:ind w:left="7740"/>
      <w:jc w:val="both"/>
    </w:pPr>
    <w:rPr>
      <w:lang w:eastAsia="en-US"/>
    </w:rPr>
  </w:style>
  <w:style w:type="paragraph" w:customStyle="1" w:styleId="Normal1">
    <w:name w:val="Normal1"/>
    <w:rsid w:val="009A0A90"/>
    <w:pPr>
      <w:widowControl w:val="0"/>
      <w:snapToGrid w:val="0"/>
      <w:ind w:firstLine="400"/>
      <w:jc w:val="both"/>
    </w:pPr>
    <w:rPr>
      <w:sz w:val="24"/>
    </w:rPr>
  </w:style>
  <w:style w:type="paragraph" w:customStyle="1" w:styleId="xl35">
    <w:name w:val="xl35"/>
    <w:basedOn w:val="a0"/>
    <w:rsid w:val="009A0A90"/>
    <w:pPr>
      <w:spacing w:before="100" w:beforeAutospacing="1" w:after="100" w:afterAutospacing="1"/>
      <w:jc w:val="center"/>
    </w:pPr>
    <w:rPr>
      <w:rFonts w:ascii="Arial" w:hAnsi="Arial" w:cs="Arial"/>
      <w:b/>
      <w:bCs/>
    </w:rPr>
  </w:style>
  <w:style w:type="paragraph" w:customStyle="1" w:styleId="Normal2">
    <w:name w:val="Normal2"/>
    <w:rsid w:val="009A0A90"/>
  </w:style>
  <w:style w:type="character" w:styleId="aff7">
    <w:name w:val="Strong"/>
    <w:qFormat/>
    <w:rsid w:val="009A0A90"/>
    <w:rPr>
      <w:b/>
      <w:bCs/>
    </w:rPr>
  </w:style>
  <w:style w:type="paragraph" w:customStyle="1" w:styleId="112">
    <w:name w:val="Заголовок 11"/>
    <w:basedOn w:val="Normal2"/>
    <w:next w:val="Normal2"/>
    <w:rsid w:val="009A0A90"/>
    <w:pPr>
      <w:keepNext/>
    </w:pPr>
    <w:rPr>
      <w:b/>
      <w:sz w:val="24"/>
    </w:rPr>
  </w:style>
  <w:style w:type="paragraph" w:customStyle="1" w:styleId="PamkaSmall">
    <w:name w:val="PamkaSmall"/>
    <w:basedOn w:val="a6"/>
    <w:rsid w:val="009A0A90"/>
    <w:pPr>
      <w:spacing w:after="60" w:line="360" w:lineRule="auto"/>
      <w:jc w:val="left"/>
    </w:pPr>
    <w:rPr>
      <w:sz w:val="24"/>
      <w:szCs w:val="24"/>
    </w:rPr>
  </w:style>
  <w:style w:type="paragraph" w:customStyle="1" w:styleId="BDSText">
    <w:name w:val="BDS Text"/>
    <w:basedOn w:val="a0"/>
    <w:rsid w:val="009A0A90"/>
    <w:pPr>
      <w:tabs>
        <w:tab w:val="right" w:pos="7272"/>
      </w:tabs>
      <w:spacing w:before="120" w:after="120"/>
      <w:jc w:val="both"/>
    </w:pPr>
    <w:rPr>
      <w:lang w:val="en-US"/>
    </w:rPr>
  </w:style>
  <w:style w:type="character" w:styleId="aff8">
    <w:name w:val="annotation reference"/>
    <w:rsid w:val="009A0A90"/>
    <w:rPr>
      <w:sz w:val="16"/>
      <w:szCs w:val="16"/>
    </w:rPr>
  </w:style>
  <w:style w:type="paragraph" w:styleId="aff9">
    <w:name w:val="annotation text"/>
    <w:basedOn w:val="a0"/>
    <w:link w:val="affa"/>
    <w:rsid w:val="009A0A90"/>
    <w:pPr>
      <w:widowControl w:val="0"/>
      <w:autoSpaceDE w:val="0"/>
      <w:autoSpaceDN w:val="0"/>
      <w:adjustRightInd w:val="0"/>
    </w:pPr>
    <w:rPr>
      <w:sz w:val="20"/>
      <w:szCs w:val="20"/>
    </w:rPr>
  </w:style>
  <w:style w:type="character" w:customStyle="1" w:styleId="affa">
    <w:name w:val="Текст примечания Знак"/>
    <w:link w:val="aff9"/>
    <w:rsid w:val="009A0A90"/>
    <w:rPr>
      <w:lang w:val="ru-RU" w:eastAsia="ru-RU" w:bidi="ar-SA"/>
    </w:rPr>
  </w:style>
  <w:style w:type="paragraph" w:customStyle="1" w:styleId="affb">
    <w:name w:val="Текст таблицы"/>
    <w:basedOn w:val="31"/>
    <w:rsid w:val="009A0A90"/>
    <w:pPr>
      <w:keepLines/>
      <w:widowControl/>
      <w:autoSpaceDE/>
      <w:autoSpaceDN/>
      <w:adjustRightInd/>
      <w:spacing w:before="40" w:after="40"/>
      <w:jc w:val="left"/>
    </w:pPr>
    <w:rPr>
      <w:rFonts w:eastAsia="Arial Unicode MS"/>
      <w:iCs/>
      <w:color w:val="auto"/>
      <w:sz w:val="24"/>
      <w:szCs w:val="28"/>
      <w:lang w:eastAsia="en-US"/>
    </w:rPr>
  </w:style>
  <w:style w:type="character" w:styleId="HTML">
    <w:name w:val="HTML Acronym"/>
    <w:basedOn w:val="a1"/>
    <w:unhideWhenUsed/>
    <w:rsid w:val="009A0A90"/>
  </w:style>
  <w:style w:type="paragraph" w:customStyle="1" w:styleId="Normal3">
    <w:name w:val="Normal3"/>
    <w:rsid w:val="009A0A90"/>
    <w:pPr>
      <w:widowControl w:val="0"/>
      <w:snapToGrid w:val="0"/>
      <w:ind w:firstLine="400"/>
      <w:jc w:val="both"/>
    </w:pPr>
    <w:rPr>
      <w:sz w:val="24"/>
    </w:rPr>
  </w:style>
  <w:style w:type="paragraph" w:styleId="35">
    <w:name w:val="List 3"/>
    <w:basedOn w:val="a0"/>
    <w:rsid w:val="009A0A90"/>
    <w:pPr>
      <w:tabs>
        <w:tab w:val="num" w:pos="0"/>
      </w:tabs>
      <w:jc w:val="both"/>
    </w:pPr>
    <w:rPr>
      <w:b/>
      <w:sz w:val="28"/>
    </w:rPr>
  </w:style>
  <w:style w:type="paragraph" w:styleId="affc">
    <w:name w:val="annotation subject"/>
    <w:basedOn w:val="aff9"/>
    <w:next w:val="aff9"/>
    <w:link w:val="affd"/>
    <w:rsid w:val="009A0A90"/>
    <w:pPr>
      <w:widowControl/>
      <w:autoSpaceDE/>
      <w:autoSpaceDN/>
      <w:adjustRightInd/>
    </w:pPr>
    <w:rPr>
      <w:b/>
      <w:bCs/>
    </w:rPr>
  </w:style>
  <w:style w:type="character" w:customStyle="1" w:styleId="affd">
    <w:name w:val="Тема примечания Знак"/>
    <w:link w:val="affc"/>
    <w:rsid w:val="009A0A90"/>
    <w:rPr>
      <w:b/>
      <w:bCs/>
      <w:lang w:val="ru-RU" w:eastAsia="ru-RU" w:bidi="ar-SA"/>
    </w:rPr>
  </w:style>
  <w:style w:type="paragraph" w:customStyle="1" w:styleId="Normal5">
    <w:name w:val="Normal5"/>
    <w:rsid w:val="009A0A90"/>
    <w:pPr>
      <w:widowControl w:val="0"/>
      <w:snapToGrid w:val="0"/>
      <w:ind w:firstLine="400"/>
      <w:jc w:val="both"/>
    </w:pPr>
    <w:rPr>
      <w:sz w:val="24"/>
    </w:rPr>
  </w:style>
  <w:style w:type="paragraph" w:customStyle="1" w:styleId="Title1">
    <w:name w:val="Title1"/>
    <w:basedOn w:val="a0"/>
    <w:rsid w:val="009A0A90"/>
    <w:pPr>
      <w:jc w:val="center"/>
    </w:pPr>
    <w:rPr>
      <w:b/>
      <w:sz w:val="28"/>
      <w:szCs w:val="20"/>
    </w:rPr>
  </w:style>
  <w:style w:type="paragraph" w:customStyle="1" w:styleId="xl33">
    <w:name w:val="xl33"/>
    <w:basedOn w:val="a0"/>
    <w:rsid w:val="009A0A90"/>
    <w:pPr>
      <w:pBdr>
        <w:bottom w:val="single" w:sz="4" w:space="0" w:color="auto"/>
      </w:pBdr>
      <w:spacing w:before="100" w:beforeAutospacing="1" w:after="100" w:afterAutospacing="1"/>
      <w:jc w:val="center"/>
    </w:pPr>
    <w:rPr>
      <w:rFonts w:ascii="Arial" w:eastAsia="Arial Unicode MS" w:hAnsi="Arial" w:cs="Arial Unicode MS"/>
      <w:b/>
      <w:bCs/>
    </w:rPr>
  </w:style>
  <w:style w:type="paragraph" w:customStyle="1" w:styleId="affe">
    <w:name w:val="текст сноски"/>
    <w:basedOn w:val="a0"/>
    <w:rsid w:val="009A0A90"/>
    <w:pPr>
      <w:widowControl w:val="0"/>
    </w:pPr>
    <w:rPr>
      <w:rFonts w:ascii="Gelvetsky 12pt" w:hAnsi="Gelvetsky 12pt"/>
      <w:szCs w:val="20"/>
      <w:lang w:val="en-US"/>
    </w:rPr>
  </w:style>
  <w:style w:type="paragraph" w:customStyle="1" w:styleId="Iauiue">
    <w:name w:val="Iau?iue"/>
    <w:rsid w:val="009A0A90"/>
    <w:pPr>
      <w:widowControl w:val="0"/>
    </w:pPr>
    <w:rPr>
      <w:sz w:val="24"/>
    </w:rPr>
  </w:style>
  <w:style w:type="paragraph" w:styleId="afff">
    <w:name w:val="List Paragraph"/>
    <w:basedOn w:val="a0"/>
    <w:link w:val="afff0"/>
    <w:qFormat/>
    <w:rsid w:val="009A0A90"/>
    <w:pPr>
      <w:spacing w:after="200" w:line="276" w:lineRule="auto"/>
      <w:ind w:left="720"/>
      <w:contextualSpacing/>
    </w:pPr>
    <w:rPr>
      <w:rFonts w:ascii="Calibri" w:eastAsia="Calibri" w:hAnsi="Calibri"/>
      <w:sz w:val="22"/>
      <w:szCs w:val="22"/>
      <w:lang w:eastAsia="en-US"/>
    </w:rPr>
  </w:style>
  <w:style w:type="paragraph" w:customStyle="1" w:styleId="font5">
    <w:name w:val="font5"/>
    <w:basedOn w:val="a0"/>
    <w:rsid w:val="009A0A90"/>
    <w:pPr>
      <w:spacing w:before="100" w:beforeAutospacing="1" w:after="100" w:afterAutospacing="1"/>
    </w:pPr>
  </w:style>
  <w:style w:type="paragraph" w:customStyle="1" w:styleId="font6">
    <w:name w:val="font6"/>
    <w:basedOn w:val="a0"/>
    <w:rsid w:val="009A0A90"/>
    <w:pPr>
      <w:spacing w:before="100" w:beforeAutospacing="1" w:after="100" w:afterAutospacing="1"/>
    </w:pPr>
    <w:rPr>
      <w:b/>
      <w:bCs/>
    </w:rPr>
  </w:style>
  <w:style w:type="paragraph" w:customStyle="1" w:styleId="xl66">
    <w:name w:val="xl66"/>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0"/>
    <w:rsid w:val="009A0A90"/>
    <w:pPr>
      <w:spacing w:before="100" w:beforeAutospacing="1" w:after="100" w:afterAutospacing="1"/>
    </w:pPr>
  </w:style>
  <w:style w:type="paragraph" w:customStyle="1" w:styleId="xl69">
    <w:name w:val="xl69"/>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9A0A90"/>
    <w:pPr>
      <w:spacing w:before="100" w:beforeAutospacing="1" w:after="100" w:afterAutospacing="1"/>
    </w:pPr>
    <w:rPr>
      <w:b/>
      <w:bCs/>
    </w:rPr>
  </w:style>
  <w:style w:type="paragraph" w:customStyle="1" w:styleId="xl76">
    <w:name w:val="xl76"/>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8">
    <w:name w:val="xl78"/>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9A0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80">
    <w:name w:val="xl80"/>
    <w:basedOn w:val="a0"/>
    <w:rsid w:val="009A0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0"/>
    <w:rsid w:val="009A0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rPr>
  </w:style>
  <w:style w:type="paragraph" w:customStyle="1" w:styleId="xl82">
    <w:name w:val="xl82"/>
    <w:basedOn w:val="a0"/>
    <w:rsid w:val="009A0A90"/>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83">
    <w:name w:val="xl83"/>
    <w:basedOn w:val="a0"/>
    <w:rsid w:val="009A0A90"/>
    <w:pPr>
      <w:pBdr>
        <w:top w:val="single" w:sz="4" w:space="0" w:color="auto"/>
        <w:bottom w:val="single" w:sz="4" w:space="0" w:color="auto"/>
      </w:pBdr>
      <w:spacing w:before="100" w:beforeAutospacing="1" w:after="100" w:afterAutospacing="1"/>
    </w:pPr>
    <w:rPr>
      <w:b/>
      <w:bCs/>
      <w:sz w:val="20"/>
      <w:szCs w:val="20"/>
    </w:rPr>
  </w:style>
  <w:style w:type="paragraph" w:customStyle="1" w:styleId="xl84">
    <w:name w:val="xl84"/>
    <w:basedOn w:val="a0"/>
    <w:rsid w:val="009A0A90"/>
    <w:pPr>
      <w:pBdr>
        <w:top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BodyText25">
    <w:name w:val="Body Text 25"/>
    <w:basedOn w:val="a0"/>
    <w:rsid w:val="009A0A90"/>
    <w:pPr>
      <w:snapToGrid w:val="0"/>
      <w:spacing w:line="360" w:lineRule="auto"/>
      <w:jc w:val="both"/>
    </w:pPr>
    <w:rPr>
      <w:sz w:val="28"/>
      <w:szCs w:val="20"/>
    </w:rPr>
  </w:style>
  <w:style w:type="paragraph" w:styleId="afff1">
    <w:name w:val="endnote text"/>
    <w:basedOn w:val="a0"/>
    <w:link w:val="afff2"/>
    <w:rsid w:val="009A0A90"/>
    <w:rPr>
      <w:sz w:val="20"/>
      <w:szCs w:val="20"/>
    </w:rPr>
  </w:style>
  <w:style w:type="character" w:customStyle="1" w:styleId="afff2">
    <w:name w:val="Текст концевой сноски Знак"/>
    <w:link w:val="afff1"/>
    <w:rsid w:val="009A0A90"/>
    <w:rPr>
      <w:lang w:val="ru-RU" w:eastAsia="ru-RU" w:bidi="ar-SA"/>
    </w:rPr>
  </w:style>
  <w:style w:type="character" w:styleId="afff3">
    <w:name w:val="endnote reference"/>
    <w:rsid w:val="009A0A90"/>
    <w:rPr>
      <w:vertAlign w:val="superscript"/>
    </w:rPr>
  </w:style>
  <w:style w:type="paragraph" w:styleId="36">
    <w:name w:val="toc 3"/>
    <w:basedOn w:val="a0"/>
    <w:next w:val="a0"/>
    <w:autoRedefine/>
    <w:unhideWhenUsed/>
    <w:rsid w:val="009A0A90"/>
    <w:pPr>
      <w:ind w:left="480"/>
    </w:pPr>
  </w:style>
  <w:style w:type="paragraph" w:styleId="14">
    <w:name w:val="toc 1"/>
    <w:basedOn w:val="a0"/>
    <w:next w:val="a0"/>
    <w:autoRedefine/>
    <w:uiPriority w:val="39"/>
    <w:unhideWhenUsed/>
    <w:rsid w:val="009A0A90"/>
    <w:pPr>
      <w:tabs>
        <w:tab w:val="right" w:leader="dot" w:pos="10080"/>
      </w:tabs>
      <w:jc w:val="both"/>
    </w:pPr>
  </w:style>
  <w:style w:type="paragraph" w:customStyle="1" w:styleId="310">
    <w:name w:val="Основной текст 31"/>
    <w:basedOn w:val="a0"/>
    <w:rsid w:val="009A0A90"/>
    <w:pPr>
      <w:widowControl w:val="0"/>
      <w:suppressAutoHyphens/>
      <w:autoSpaceDE w:val="0"/>
      <w:jc w:val="both"/>
    </w:pPr>
    <w:rPr>
      <w:color w:val="FF0000"/>
      <w:sz w:val="22"/>
      <w:szCs w:val="20"/>
      <w:lang w:eastAsia="ar-SA"/>
    </w:rPr>
  </w:style>
  <w:style w:type="character" w:customStyle="1" w:styleId="afff4">
    <w:name w:val="Символ сноски"/>
    <w:rsid w:val="009A0A90"/>
    <w:rPr>
      <w:vertAlign w:val="superscript"/>
    </w:rPr>
  </w:style>
  <w:style w:type="paragraph" w:customStyle="1" w:styleId="15">
    <w:name w:val="Обычный1"/>
    <w:rsid w:val="009A0A90"/>
    <w:pPr>
      <w:widowControl w:val="0"/>
      <w:snapToGrid w:val="0"/>
      <w:ind w:firstLine="400"/>
      <w:jc w:val="both"/>
    </w:pPr>
    <w:rPr>
      <w:sz w:val="24"/>
    </w:rPr>
  </w:style>
  <w:style w:type="paragraph" w:customStyle="1" w:styleId="Head72">
    <w:name w:val="Head 7.2"/>
    <w:basedOn w:val="a0"/>
    <w:rsid w:val="009A0A90"/>
    <w:pPr>
      <w:keepNext/>
      <w:keepLines/>
      <w:tabs>
        <w:tab w:val="num" w:pos="576"/>
      </w:tabs>
      <w:suppressAutoHyphens/>
      <w:spacing w:after="120"/>
      <w:ind w:left="576" w:hanging="576"/>
      <w:outlineLvl w:val="0"/>
    </w:pPr>
    <w:rPr>
      <w:rFonts w:ascii="Times New Roman Bold" w:hAnsi="Times New Roman Bold"/>
      <w:b/>
      <w:szCs w:val="20"/>
      <w:lang w:eastAsia="en-US"/>
    </w:rPr>
  </w:style>
  <w:style w:type="paragraph" w:customStyle="1" w:styleId="16">
    <w:name w:val="1.Маркер &quot;ромб&quot;"/>
    <w:basedOn w:val="a0"/>
    <w:rsid w:val="009A0A90"/>
    <w:pPr>
      <w:tabs>
        <w:tab w:val="num" w:pos="2340"/>
      </w:tabs>
      <w:spacing w:line="288" w:lineRule="auto"/>
      <w:ind w:left="2340" w:hanging="360"/>
      <w:jc w:val="both"/>
    </w:pPr>
    <w:rPr>
      <w:sz w:val="28"/>
    </w:rPr>
  </w:style>
  <w:style w:type="paragraph" w:customStyle="1" w:styleId="Head72CharCharChar">
    <w:name w:val="Head 7.2 Char Char Char"/>
    <w:basedOn w:val="a0"/>
    <w:rsid w:val="009A0A90"/>
    <w:pPr>
      <w:keepNext/>
      <w:keepLines/>
      <w:tabs>
        <w:tab w:val="num" w:pos="900"/>
      </w:tabs>
      <w:suppressAutoHyphens/>
      <w:spacing w:after="120"/>
      <w:ind w:left="900" w:hanging="360"/>
      <w:outlineLvl w:val="0"/>
    </w:pPr>
    <w:rPr>
      <w:rFonts w:ascii="Times New Roman Bold" w:hAnsi="Times New Roman Bold"/>
      <w:b/>
      <w:szCs w:val="20"/>
      <w:lang w:eastAsia="en-US"/>
    </w:rPr>
  </w:style>
  <w:style w:type="paragraph" w:styleId="afff5">
    <w:name w:val="caption"/>
    <w:basedOn w:val="a0"/>
    <w:next w:val="a0"/>
    <w:qFormat/>
    <w:rsid w:val="009A0A90"/>
    <w:pPr>
      <w:jc w:val="center"/>
    </w:pPr>
    <w:rPr>
      <w:b/>
      <w:sz w:val="28"/>
    </w:rPr>
  </w:style>
  <w:style w:type="paragraph" w:styleId="25">
    <w:name w:val="List 2"/>
    <w:basedOn w:val="a0"/>
    <w:rsid w:val="009A0A90"/>
    <w:pPr>
      <w:tabs>
        <w:tab w:val="left" w:pos="567"/>
      </w:tabs>
      <w:spacing w:after="120"/>
      <w:ind w:left="284"/>
    </w:pPr>
  </w:style>
  <w:style w:type="paragraph" w:styleId="afff6">
    <w:name w:val="Body Text First Indent"/>
    <w:basedOn w:val="a6"/>
    <w:rsid w:val="009A0A90"/>
    <w:pPr>
      <w:spacing w:after="120"/>
      <w:ind w:firstLine="210"/>
      <w:jc w:val="left"/>
    </w:pPr>
    <w:rPr>
      <w:sz w:val="24"/>
      <w:szCs w:val="24"/>
    </w:rPr>
  </w:style>
  <w:style w:type="paragraph" w:customStyle="1" w:styleId="Head71">
    <w:name w:val="Head 7.1"/>
    <w:basedOn w:val="a0"/>
    <w:rsid w:val="009A0A90"/>
    <w:pPr>
      <w:spacing w:before="240" w:after="240"/>
      <w:ind w:left="720" w:hanging="720"/>
      <w:jc w:val="both"/>
    </w:pPr>
    <w:rPr>
      <w:b/>
      <w:sz w:val="28"/>
      <w:szCs w:val="20"/>
      <w:lang w:val="en-GB"/>
    </w:rPr>
  </w:style>
  <w:style w:type="character" w:customStyle="1" w:styleId="Document8">
    <w:name w:val="Document 8"/>
    <w:basedOn w:val="a1"/>
    <w:rsid w:val="009A0A90"/>
  </w:style>
  <w:style w:type="character" w:customStyle="1" w:styleId="Document4">
    <w:name w:val="Document 4"/>
    <w:rsid w:val="009A0A90"/>
    <w:rPr>
      <w:b/>
      <w:i/>
      <w:sz w:val="24"/>
    </w:rPr>
  </w:style>
  <w:style w:type="character" w:customStyle="1" w:styleId="Document6">
    <w:name w:val="Document 6"/>
    <w:basedOn w:val="a1"/>
    <w:rsid w:val="009A0A90"/>
  </w:style>
  <w:style w:type="character" w:customStyle="1" w:styleId="Document5">
    <w:name w:val="Document 5"/>
    <w:basedOn w:val="a1"/>
    <w:rsid w:val="009A0A90"/>
  </w:style>
  <w:style w:type="character" w:customStyle="1" w:styleId="Document2">
    <w:name w:val="Document 2"/>
    <w:rsid w:val="009A0A90"/>
    <w:rPr>
      <w:rFonts w:ascii="Gelvetsky 12pt" w:hAnsi="Gelvetsky 12pt"/>
      <w:noProof w:val="0"/>
      <w:sz w:val="24"/>
      <w:lang w:val="en-US"/>
    </w:rPr>
  </w:style>
  <w:style w:type="character" w:customStyle="1" w:styleId="Document7">
    <w:name w:val="Document 7"/>
    <w:basedOn w:val="a1"/>
    <w:rsid w:val="009A0A90"/>
  </w:style>
  <w:style w:type="character" w:customStyle="1" w:styleId="Bibliogrphy">
    <w:name w:val="Bibliogrphy"/>
    <w:basedOn w:val="a1"/>
    <w:rsid w:val="009A0A90"/>
  </w:style>
  <w:style w:type="paragraph" w:customStyle="1" w:styleId="RightPar1">
    <w:name w:val="Right Par 1"/>
    <w:rsid w:val="009A0A90"/>
    <w:pPr>
      <w:tabs>
        <w:tab w:val="left" w:pos="-720"/>
        <w:tab w:val="left" w:pos="0"/>
        <w:tab w:val="decimal" w:pos="720"/>
      </w:tabs>
      <w:suppressAutoHyphens/>
      <w:ind w:left="720"/>
    </w:pPr>
    <w:rPr>
      <w:rFonts w:ascii="Gelvetsky 12pt" w:hAnsi="Gelvetsky 12pt"/>
      <w:sz w:val="24"/>
      <w:lang w:val="en-US" w:eastAsia="en-US"/>
    </w:rPr>
  </w:style>
  <w:style w:type="paragraph" w:customStyle="1" w:styleId="RightPar2">
    <w:name w:val="Right Par 2"/>
    <w:rsid w:val="009A0A90"/>
    <w:pPr>
      <w:tabs>
        <w:tab w:val="left" w:pos="-720"/>
        <w:tab w:val="left" w:pos="0"/>
        <w:tab w:val="left" w:pos="720"/>
        <w:tab w:val="decimal" w:pos="1440"/>
      </w:tabs>
      <w:suppressAutoHyphens/>
      <w:ind w:left="1440"/>
    </w:pPr>
    <w:rPr>
      <w:rFonts w:ascii="Gelvetsky 12pt" w:hAnsi="Gelvetsky 12pt"/>
      <w:sz w:val="24"/>
      <w:lang w:val="en-US" w:eastAsia="en-US"/>
    </w:rPr>
  </w:style>
  <w:style w:type="character" w:customStyle="1" w:styleId="Document3">
    <w:name w:val="Document 3"/>
    <w:rsid w:val="009A0A90"/>
    <w:rPr>
      <w:rFonts w:ascii="Gelvetsky 12pt" w:hAnsi="Gelvetsky 12pt"/>
      <w:noProof w:val="0"/>
      <w:sz w:val="24"/>
      <w:lang w:val="en-US"/>
    </w:rPr>
  </w:style>
  <w:style w:type="paragraph" w:customStyle="1" w:styleId="RightPar3">
    <w:name w:val="Right Par 3"/>
    <w:rsid w:val="009A0A90"/>
    <w:pPr>
      <w:tabs>
        <w:tab w:val="left" w:pos="-720"/>
        <w:tab w:val="left" w:pos="0"/>
        <w:tab w:val="left" w:pos="720"/>
        <w:tab w:val="left" w:pos="1440"/>
        <w:tab w:val="decimal" w:pos="2160"/>
      </w:tabs>
      <w:suppressAutoHyphens/>
      <w:ind w:left="2160"/>
    </w:pPr>
    <w:rPr>
      <w:rFonts w:ascii="Gelvetsky 12pt" w:hAnsi="Gelvetsky 12pt"/>
      <w:sz w:val="24"/>
      <w:lang w:val="en-US" w:eastAsia="en-US"/>
    </w:rPr>
  </w:style>
  <w:style w:type="paragraph" w:customStyle="1" w:styleId="RightPar4">
    <w:name w:val="Right Par 4"/>
    <w:rsid w:val="009A0A90"/>
    <w:pPr>
      <w:tabs>
        <w:tab w:val="left" w:pos="-720"/>
        <w:tab w:val="left" w:pos="0"/>
        <w:tab w:val="left" w:pos="720"/>
        <w:tab w:val="left" w:pos="1440"/>
        <w:tab w:val="left" w:pos="2160"/>
        <w:tab w:val="decimal" w:pos="2880"/>
      </w:tabs>
      <w:suppressAutoHyphens/>
      <w:ind w:left="2880"/>
    </w:pPr>
    <w:rPr>
      <w:rFonts w:ascii="Gelvetsky 12pt" w:hAnsi="Gelvetsky 12pt"/>
      <w:sz w:val="24"/>
      <w:lang w:val="en-US" w:eastAsia="en-US"/>
    </w:rPr>
  </w:style>
  <w:style w:type="paragraph" w:customStyle="1" w:styleId="RightPar5">
    <w:name w:val="Right Par 5"/>
    <w:rsid w:val="009A0A90"/>
    <w:pPr>
      <w:tabs>
        <w:tab w:val="left" w:pos="-720"/>
        <w:tab w:val="left" w:pos="0"/>
        <w:tab w:val="left" w:pos="720"/>
        <w:tab w:val="left" w:pos="1440"/>
        <w:tab w:val="left" w:pos="2160"/>
        <w:tab w:val="left" w:pos="2880"/>
        <w:tab w:val="decimal" w:pos="3600"/>
      </w:tabs>
      <w:suppressAutoHyphens/>
      <w:ind w:left="3600"/>
    </w:pPr>
    <w:rPr>
      <w:rFonts w:ascii="Gelvetsky 12pt" w:hAnsi="Gelvetsky 12pt"/>
      <w:sz w:val="24"/>
      <w:lang w:val="en-US" w:eastAsia="en-US"/>
    </w:rPr>
  </w:style>
  <w:style w:type="paragraph" w:customStyle="1" w:styleId="RightPar6">
    <w:name w:val="Right Par 6"/>
    <w:rsid w:val="009A0A90"/>
    <w:pPr>
      <w:tabs>
        <w:tab w:val="left" w:pos="-720"/>
        <w:tab w:val="left" w:pos="0"/>
        <w:tab w:val="left" w:pos="720"/>
        <w:tab w:val="left" w:pos="1440"/>
        <w:tab w:val="left" w:pos="2160"/>
        <w:tab w:val="left" w:pos="2880"/>
        <w:tab w:val="left" w:pos="3600"/>
        <w:tab w:val="decimal" w:pos="4320"/>
      </w:tabs>
      <w:suppressAutoHyphens/>
      <w:ind w:left="4320"/>
    </w:pPr>
    <w:rPr>
      <w:rFonts w:ascii="Gelvetsky 12pt" w:hAnsi="Gelvetsky 12pt"/>
      <w:sz w:val="24"/>
      <w:lang w:val="en-US" w:eastAsia="en-US"/>
    </w:rPr>
  </w:style>
  <w:style w:type="paragraph" w:customStyle="1" w:styleId="RightPar7">
    <w:name w:val="Right Par 7"/>
    <w:rsid w:val="009A0A9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Gelvetsky 12pt" w:hAnsi="Gelvetsky 12pt"/>
      <w:sz w:val="24"/>
      <w:lang w:val="en-US" w:eastAsia="en-US"/>
    </w:rPr>
  </w:style>
  <w:style w:type="paragraph" w:customStyle="1" w:styleId="RightPar8">
    <w:name w:val="Right Par 8"/>
    <w:rsid w:val="009A0A9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Gelvetsky 12pt" w:hAnsi="Gelvetsky 12pt"/>
      <w:sz w:val="24"/>
      <w:lang w:val="en-US" w:eastAsia="en-US"/>
    </w:rPr>
  </w:style>
  <w:style w:type="paragraph" w:customStyle="1" w:styleId="Document1">
    <w:name w:val="Document 1"/>
    <w:rsid w:val="009A0A90"/>
    <w:pPr>
      <w:keepNext/>
      <w:keepLines/>
      <w:tabs>
        <w:tab w:val="left" w:pos="-720"/>
      </w:tabs>
      <w:suppressAutoHyphens/>
    </w:pPr>
    <w:rPr>
      <w:rFonts w:ascii="Gelvetsky 12pt" w:hAnsi="Gelvetsky 12pt"/>
      <w:sz w:val="24"/>
      <w:lang w:val="en-US" w:eastAsia="en-US"/>
    </w:rPr>
  </w:style>
  <w:style w:type="character" w:customStyle="1" w:styleId="DocInit">
    <w:name w:val="Doc Init"/>
    <w:basedOn w:val="a1"/>
    <w:rsid w:val="009A0A90"/>
  </w:style>
  <w:style w:type="character" w:customStyle="1" w:styleId="TechInit">
    <w:name w:val="Tech Init"/>
    <w:rsid w:val="009A0A90"/>
    <w:rPr>
      <w:rFonts w:ascii="Gelvetsky 12pt" w:hAnsi="Gelvetsky 12pt"/>
      <w:noProof w:val="0"/>
      <w:sz w:val="24"/>
      <w:lang w:val="en-US"/>
    </w:rPr>
  </w:style>
  <w:style w:type="paragraph" w:customStyle="1" w:styleId="Technical5">
    <w:name w:val="Technical 5"/>
    <w:rsid w:val="009A0A90"/>
    <w:pPr>
      <w:tabs>
        <w:tab w:val="left" w:pos="-720"/>
      </w:tabs>
      <w:suppressAutoHyphens/>
      <w:ind w:firstLine="720"/>
    </w:pPr>
    <w:rPr>
      <w:rFonts w:ascii="Gelvetsky 12pt" w:hAnsi="Gelvetsky 12pt"/>
      <w:b/>
      <w:sz w:val="24"/>
      <w:lang w:val="en-US" w:eastAsia="en-US"/>
    </w:rPr>
  </w:style>
  <w:style w:type="paragraph" w:customStyle="1" w:styleId="Technical6">
    <w:name w:val="Technical 6"/>
    <w:rsid w:val="009A0A90"/>
    <w:pPr>
      <w:tabs>
        <w:tab w:val="left" w:pos="-720"/>
      </w:tabs>
      <w:suppressAutoHyphens/>
      <w:ind w:firstLine="720"/>
    </w:pPr>
    <w:rPr>
      <w:rFonts w:ascii="Gelvetsky 12pt" w:hAnsi="Gelvetsky 12pt"/>
      <w:b/>
      <w:sz w:val="24"/>
      <w:lang w:val="en-US" w:eastAsia="en-US"/>
    </w:rPr>
  </w:style>
  <w:style w:type="character" w:customStyle="1" w:styleId="Technical2">
    <w:name w:val="Technical 2"/>
    <w:rsid w:val="009A0A90"/>
    <w:rPr>
      <w:rFonts w:ascii="Gelvetsky 12pt" w:hAnsi="Gelvetsky 12pt"/>
      <w:noProof w:val="0"/>
      <w:sz w:val="24"/>
      <w:lang w:val="en-US"/>
    </w:rPr>
  </w:style>
  <w:style w:type="character" w:customStyle="1" w:styleId="Technical3">
    <w:name w:val="Technical 3"/>
    <w:rsid w:val="009A0A90"/>
    <w:rPr>
      <w:rFonts w:ascii="Gelvetsky 12pt" w:hAnsi="Gelvetsky 12pt"/>
      <w:noProof w:val="0"/>
      <w:sz w:val="24"/>
      <w:lang w:val="en-US"/>
    </w:rPr>
  </w:style>
  <w:style w:type="paragraph" w:customStyle="1" w:styleId="Technical4">
    <w:name w:val="Technical 4"/>
    <w:rsid w:val="009A0A90"/>
    <w:pPr>
      <w:tabs>
        <w:tab w:val="left" w:pos="-720"/>
      </w:tabs>
      <w:suppressAutoHyphens/>
    </w:pPr>
    <w:rPr>
      <w:rFonts w:ascii="Gelvetsky 12pt" w:hAnsi="Gelvetsky 12pt"/>
      <w:b/>
      <w:sz w:val="24"/>
      <w:lang w:val="en-US" w:eastAsia="en-US"/>
    </w:rPr>
  </w:style>
  <w:style w:type="character" w:customStyle="1" w:styleId="Technical1">
    <w:name w:val="Technical 1"/>
    <w:rsid w:val="009A0A90"/>
    <w:rPr>
      <w:rFonts w:ascii="Gelvetsky 12pt" w:hAnsi="Gelvetsky 12pt"/>
      <w:noProof w:val="0"/>
      <w:sz w:val="24"/>
      <w:lang w:val="en-US"/>
    </w:rPr>
  </w:style>
  <w:style w:type="paragraph" w:customStyle="1" w:styleId="Technical7">
    <w:name w:val="Technical 7"/>
    <w:rsid w:val="009A0A90"/>
    <w:pPr>
      <w:tabs>
        <w:tab w:val="left" w:pos="-720"/>
      </w:tabs>
      <w:suppressAutoHyphens/>
      <w:ind w:firstLine="720"/>
    </w:pPr>
    <w:rPr>
      <w:rFonts w:ascii="Gelvetsky 12pt" w:hAnsi="Gelvetsky 12pt"/>
      <w:b/>
      <w:sz w:val="24"/>
      <w:lang w:val="en-US" w:eastAsia="en-US"/>
    </w:rPr>
  </w:style>
  <w:style w:type="paragraph" w:customStyle="1" w:styleId="Technical8">
    <w:name w:val="Technical 8"/>
    <w:rsid w:val="009A0A90"/>
    <w:pPr>
      <w:tabs>
        <w:tab w:val="left" w:pos="-720"/>
      </w:tabs>
      <w:suppressAutoHyphens/>
      <w:ind w:firstLine="720"/>
    </w:pPr>
    <w:rPr>
      <w:rFonts w:ascii="Gelvetsky 12pt" w:hAnsi="Gelvetsky 12pt"/>
      <w:b/>
      <w:sz w:val="24"/>
      <w:lang w:val="en-US" w:eastAsia="en-US"/>
    </w:rPr>
  </w:style>
  <w:style w:type="character" w:customStyle="1" w:styleId="Chapterhead">
    <w:name w:val="Chapter head"/>
    <w:rsid w:val="009A0A90"/>
    <w:rPr>
      <w:b/>
      <w:sz w:val="36"/>
    </w:rPr>
  </w:style>
  <w:style w:type="character" w:customStyle="1" w:styleId="Explanation">
    <w:name w:val="Explanation"/>
    <w:basedOn w:val="a1"/>
    <w:rsid w:val="009A0A90"/>
  </w:style>
  <w:style w:type="character" w:customStyle="1" w:styleId="Table">
    <w:name w:val="Table"/>
    <w:rsid w:val="009A0A90"/>
    <w:rPr>
      <w:rFonts w:ascii="Arial" w:hAnsi="Arial"/>
      <w:noProof w:val="0"/>
      <w:sz w:val="20"/>
      <w:lang w:val="en-US"/>
    </w:rPr>
  </w:style>
  <w:style w:type="paragraph" w:customStyle="1" w:styleId="Parahead">
    <w:name w:val="Para head"/>
    <w:rsid w:val="009A0A90"/>
    <w:pPr>
      <w:tabs>
        <w:tab w:val="left" w:pos="-720"/>
        <w:tab w:val="left" w:pos="0"/>
      </w:tabs>
      <w:suppressAutoHyphens/>
      <w:ind w:left="720" w:hanging="720"/>
    </w:pPr>
    <w:rPr>
      <w:rFonts w:ascii="Gelvetsky 12pt" w:hAnsi="Gelvetsky 12pt"/>
      <w:sz w:val="24"/>
      <w:lang w:val="en-US" w:eastAsia="en-US"/>
    </w:rPr>
  </w:style>
  <w:style w:type="paragraph" w:customStyle="1" w:styleId="Sectionhead">
    <w:name w:val="Section head"/>
    <w:rsid w:val="009A0A90"/>
    <w:pPr>
      <w:tabs>
        <w:tab w:val="left" w:pos="-720"/>
        <w:tab w:val="left" w:pos="0"/>
      </w:tabs>
      <w:suppressAutoHyphens/>
      <w:ind w:left="720" w:hanging="720"/>
    </w:pPr>
    <w:rPr>
      <w:rFonts w:ascii="Gelvetsky 12pt" w:hAnsi="Gelvetsky 12pt"/>
      <w:b/>
      <w:sz w:val="24"/>
      <w:lang w:val="en-US" w:eastAsia="en-US"/>
    </w:rPr>
  </w:style>
  <w:style w:type="paragraph" w:customStyle="1" w:styleId="Heading">
    <w:name w:val="Heading"/>
    <w:rsid w:val="009A0A90"/>
    <w:pPr>
      <w:tabs>
        <w:tab w:val="center" w:pos="4680"/>
      </w:tabs>
      <w:suppressAutoHyphens/>
      <w:ind w:firstLine="4680"/>
    </w:pPr>
    <w:rPr>
      <w:rFonts w:ascii="Gelvetsky 12pt" w:hAnsi="Gelvetsky 12pt"/>
      <w:b/>
      <w:sz w:val="29"/>
      <w:lang w:val="en-US" w:eastAsia="en-US"/>
    </w:rPr>
  </w:style>
  <w:style w:type="paragraph" w:customStyle="1" w:styleId="RightPar">
    <w:name w:val="Right Par"/>
    <w:rsid w:val="009A0A90"/>
    <w:pPr>
      <w:tabs>
        <w:tab w:val="left" w:pos="-720"/>
        <w:tab w:val="left" w:pos="0"/>
        <w:tab w:val="decimal" w:pos="720"/>
      </w:tabs>
      <w:suppressAutoHyphens/>
      <w:ind w:left="720"/>
    </w:pPr>
    <w:rPr>
      <w:rFonts w:ascii="Gelvetsky 12pt" w:hAnsi="Gelvetsky 12pt"/>
      <w:sz w:val="24"/>
      <w:lang w:val="en-US" w:eastAsia="en-US"/>
    </w:rPr>
  </w:style>
  <w:style w:type="paragraph" w:customStyle="1" w:styleId="Subheading">
    <w:name w:val="Subheading"/>
    <w:rsid w:val="009A0A90"/>
    <w:pPr>
      <w:tabs>
        <w:tab w:val="left" w:pos="-720"/>
      </w:tabs>
      <w:suppressAutoHyphens/>
    </w:pPr>
    <w:rPr>
      <w:rFonts w:ascii="Gelvetsky 12pt" w:hAnsi="Gelvetsky 12pt"/>
      <w:b/>
      <w:sz w:val="24"/>
      <w:lang w:val="en-US" w:eastAsia="en-US"/>
    </w:rPr>
  </w:style>
  <w:style w:type="character" w:customStyle="1" w:styleId="reference">
    <w:name w:val="reference"/>
    <w:rsid w:val="009A0A90"/>
    <w:rPr>
      <w:rFonts w:ascii="Gelvetsky 12pt" w:hAnsi="Gelvetsky 12pt"/>
      <w:noProof w:val="0"/>
      <w:sz w:val="24"/>
      <w:lang w:val="en-US"/>
    </w:rPr>
  </w:style>
  <w:style w:type="character" w:customStyle="1" w:styleId="insertion">
    <w:name w:val="insertion"/>
    <w:rsid w:val="009A0A90"/>
    <w:rPr>
      <w:rFonts w:ascii="Gelvetsky 12pt" w:hAnsi="Gelvetsky 12pt"/>
      <w:noProof w:val="0"/>
      <w:sz w:val="24"/>
      <w:lang w:val="en-US"/>
    </w:rPr>
  </w:style>
  <w:style w:type="character" w:customStyle="1" w:styleId="footnote">
    <w:name w:val="footnote"/>
    <w:rsid w:val="009A0A90"/>
    <w:rPr>
      <w:rFonts w:ascii="Gelvetsky 12pt" w:hAnsi="Gelvetsky 12pt"/>
      <w:b/>
      <w:noProof w:val="0"/>
      <w:sz w:val="19"/>
      <w:vertAlign w:val="superscript"/>
      <w:lang w:val="en-US"/>
    </w:rPr>
  </w:style>
  <w:style w:type="character" w:customStyle="1" w:styleId="vlpgno">
    <w:name w:val="vl.pg.no."/>
    <w:rsid w:val="009A0A90"/>
    <w:rPr>
      <w:rFonts w:ascii="Gelvetsky 12pt" w:hAnsi="Gelvetsky 12pt"/>
      <w:b/>
      <w:noProof w:val="0"/>
      <w:sz w:val="36"/>
      <w:lang w:val="en-US"/>
    </w:rPr>
  </w:style>
  <w:style w:type="character" w:customStyle="1" w:styleId="textalterna">
    <w:name w:val="text alterna"/>
    <w:rsid w:val="009A0A90"/>
    <w:rPr>
      <w:rFonts w:ascii="Gelvetsky 12pt" w:hAnsi="Gelvetsky 12pt"/>
      <w:b/>
      <w:i/>
      <w:noProof w:val="0"/>
      <w:sz w:val="24"/>
      <w:lang w:val="en-US"/>
    </w:rPr>
  </w:style>
  <w:style w:type="character" w:customStyle="1" w:styleId="SAR8">
    <w:name w:val="SAR 8"/>
    <w:rsid w:val="009A0A90"/>
    <w:rPr>
      <w:rFonts w:ascii="Gelvetsky 12pt" w:hAnsi="Gelvetsky 12pt"/>
      <w:noProof w:val="0"/>
      <w:sz w:val="24"/>
      <w:lang w:val="en-US"/>
    </w:rPr>
  </w:style>
  <w:style w:type="paragraph" w:customStyle="1" w:styleId="SAR1">
    <w:name w:val="SAR 1"/>
    <w:rsid w:val="009A0A90"/>
    <w:pPr>
      <w:tabs>
        <w:tab w:val="left" w:pos="605"/>
        <w:tab w:val="left" w:pos="1210"/>
        <w:tab w:val="left" w:pos="1814"/>
        <w:tab w:val="left" w:pos="2419"/>
        <w:tab w:val="left" w:pos="3024"/>
      </w:tabs>
      <w:suppressAutoHyphens/>
    </w:pPr>
    <w:rPr>
      <w:rFonts w:ascii="Gelvetsky 12pt" w:hAnsi="Gelvetsky 12pt"/>
      <w:sz w:val="24"/>
      <w:lang w:val="en-US" w:eastAsia="en-US"/>
    </w:rPr>
  </w:style>
  <w:style w:type="paragraph" w:customStyle="1" w:styleId="SAR4">
    <w:name w:val="SAR 4"/>
    <w:rsid w:val="009A0A90"/>
    <w:pPr>
      <w:tabs>
        <w:tab w:val="left" w:pos="1814"/>
        <w:tab w:val="left" w:pos="2280"/>
      </w:tabs>
      <w:suppressAutoHyphens/>
      <w:ind w:left="2280" w:hanging="466"/>
    </w:pPr>
    <w:rPr>
      <w:rFonts w:ascii="Gelvetsky 12pt" w:hAnsi="Gelvetsky 12pt"/>
      <w:sz w:val="24"/>
      <w:lang w:val="en-US" w:eastAsia="en-US"/>
    </w:rPr>
  </w:style>
  <w:style w:type="paragraph" w:customStyle="1" w:styleId="SAR2">
    <w:name w:val="SAR 2"/>
    <w:rsid w:val="009A0A90"/>
    <w:pPr>
      <w:tabs>
        <w:tab w:val="left" w:pos="605"/>
        <w:tab w:val="left" w:pos="1210"/>
      </w:tabs>
      <w:suppressAutoHyphens/>
      <w:ind w:left="1210" w:hanging="605"/>
    </w:pPr>
    <w:rPr>
      <w:rFonts w:ascii="Gelvetsky 12pt" w:hAnsi="Gelvetsky 12pt"/>
      <w:sz w:val="24"/>
      <w:lang w:val="en-US" w:eastAsia="en-US"/>
    </w:rPr>
  </w:style>
  <w:style w:type="paragraph" w:customStyle="1" w:styleId="SAR5">
    <w:name w:val="SAR 5"/>
    <w:rsid w:val="009A0A90"/>
    <w:pPr>
      <w:tabs>
        <w:tab w:val="right" w:pos="2520"/>
        <w:tab w:val="left" w:pos="2765"/>
      </w:tabs>
      <w:suppressAutoHyphens/>
      <w:ind w:left="2765" w:hanging="245"/>
    </w:pPr>
    <w:rPr>
      <w:rFonts w:ascii="Gelvetsky 12pt" w:hAnsi="Gelvetsky 12pt"/>
      <w:sz w:val="24"/>
      <w:lang w:val="en-US" w:eastAsia="en-US"/>
    </w:rPr>
  </w:style>
  <w:style w:type="paragraph" w:customStyle="1" w:styleId="SAR3">
    <w:name w:val="SAR 3"/>
    <w:rsid w:val="009A0A90"/>
    <w:pPr>
      <w:tabs>
        <w:tab w:val="right" w:pos="1560"/>
        <w:tab w:val="left" w:pos="1800"/>
      </w:tabs>
      <w:suppressAutoHyphens/>
      <w:ind w:left="1800" w:hanging="240"/>
    </w:pPr>
    <w:rPr>
      <w:rFonts w:ascii="Gelvetsky 12pt" w:hAnsi="Gelvetsky 12pt"/>
      <w:sz w:val="24"/>
      <w:lang w:val="en-US" w:eastAsia="en-US"/>
    </w:rPr>
  </w:style>
  <w:style w:type="paragraph" w:customStyle="1" w:styleId="SAR6">
    <w:name w:val="SAR 6"/>
    <w:rsid w:val="009A0A90"/>
    <w:pPr>
      <w:tabs>
        <w:tab w:val="left" w:pos="-720"/>
      </w:tabs>
      <w:suppressAutoHyphens/>
    </w:pPr>
    <w:rPr>
      <w:rFonts w:ascii="Gelvetsky 12pt" w:hAnsi="Gelvetsky 12pt"/>
      <w:sz w:val="24"/>
      <w:lang w:val="en-US" w:eastAsia="en-US"/>
    </w:rPr>
  </w:style>
  <w:style w:type="paragraph" w:customStyle="1" w:styleId="SAR7">
    <w:name w:val="SAR 7"/>
    <w:rsid w:val="009A0A90"/>
    <w:pPr>
      <w:tabs>
        <w:tab w:val="left" w:pos="-720"/>
      </w:tabs>
      <w:suppressAutoHyphens/>
    </w:pPr>
    <w:rPr>
      <w:rFonts w:ascii="Gelvetsky 12pt" w:hAnsi="Gelvetsky 12pt"/>
      <w:sz w:val="24"/>
      <w:lang w:val="en-US" w:eastAsia="en-US"/>
    </w:rPr>
  </w:style>
  <w:style w:type="paragraph" w:customStyle="1" w:styleId="REGULAR6">
    <w:name w:val="REGULAR 6"/>
    <w:rsid w:val="009A0A90"/>
    <w:pPr>
      <w:tabs>
        <w:tab w:val="left" w:pos="-720"/>
      </w:tabs>
      <w:suppressAutoHyphens/>
    </w:pPr>
    <w:rPr>
      <w:rFonts w:ascii="Gelvetsky 12pt" w:hAnsi="Gelvetsky 12pt"/>
      <w:sz w:val="24"/>
      <w:lang w:val="en-US" w:eastAsia="en-US"/>
    </w:rPr>
  </w:style>
  <w:style w:type="paragraph" w:customStyle="1" w:styleId="REGULAR4">
    <w:name w:val="REGULAR 4"/>
    <w:rsid w:val="009A0A90"/>
    <w:pPr>
      <w:tabs>
        <w:tab w:val="left" w:pos="1814"/>
        <w:tab w:val="left" w:pos="2280"/>
      </w:tabs>
      <w:suppressAutoHyphens/>
      <w:ind w:firstLine="1814"/>
    </w:pPr>
    <w:rPr>
      <w:rFonts w:ascii="Gelvetsky 12pt" w:hAnsi="Gelvetsky 12pt"/>
      <w:sz w:val="24"/>
      <w:lang w:val="en-US" w:eastAsia="en-US"/>
    </w:rPr>
  </w:style>
  <w:style w:type="paragraph" w:customStyle="1" w:styleId="REGULAR7">
    <w:name w:val="REGULAR 7"/>
    <w:rsid w:val="009A0A90"/>
    <w:pPr>
      <w:tabs>
        <w:tab w:val="left" w:pos="-720"/>
      </w:tabs>
      <w:suppressAutoHyphens/>
    </w:pPr>
    <w:rPr>
      <w:rFonts w:ascii="Gelvetsky 12pt" w:hAnsi="Gelvetsky 12pt"/>
      <w:sz w:val="24"/>
      <w:lang w:val="en-US" w:eastAsia="en-US"/>
    </w:rPr>
  </w:style>
  <w:style w:type="paragraph" w:customStyle="1" w:styleId="REGULAR2">
    <w:name w:val="REGULAR 2"/>
    <w:rsid w:val="009A0A90"/>
    <w:pPr>
      <w:tabs>
        <w:tab w:val="left" w:pos="605"/>
        <w:tab w:val="left" w:pos="1210"/>
        <w:tab w:val="left" w:pos="1814"/>
        <w:tab w:val="left" w:pos="2419"/>
        <w:tab w:val="left" w:pos="3024"/>
        <w:tab w:val="left" w:pos="3629"/>
      </w:tabs>
      <w:suppressAutoHyphens/>
      <w:ind w:left="1210" w:hanging="605"/>
    </w:pPr>
    <w:rPr>
      <w:rFonts w:ascii="Gelvetsky 12pt" w:hAnsi="Gelvetsky 12pt"/>
      <w:sz w:val="24"/>
      <w:lang w:val="en-US" w:eastAsia="en-US"/>
    </w:rPr>
  </w:style>
  <w:style w:type="paragraph" w:customStyle="1" w:styleId="REGULAR3">
    <w:name w:val="REGULAR 3"/>
    <w:rsid w:val="009A0A90"/>
    <w:pPr>
      <w:tabs>
        <w:tab w:val="right" w:pos="1560"/>
        <w:tab w:val="left" w:pos="1800"/>
      </w:tabs>
      <w:suppressAutoHyphens/>
      <w:ind w:left="1800" w:hanging="240"/>
    </w:pPr>
    <w:rPr>
      <w:rFonts w:ascii="Gelvetsky 12pt" w:hAnsi="Gelvetsky 12pt"/>
      <w:sz w:val="24"/>
      <w:lang w:val="en-US" w:eastAsia="en-US"/>
    </w:rPr>
  </w:style>
  <w:style w:type="paragraph" w:customStyle="1" w:styleId="REGULAR1">
    <w:name w:val="REGULAR 1"/>
    <w:rsid w:val="009A0A90"/>
    <w:pPr>
      <w:tabs>
        <w:tab w:val="left" w:pos="605"/>
        <w:tab w:val="left" w:pos="1210"/>
      </w:tabs>
      <w:suppressAutoHyphens/>
    </w:pPr>
    <w:rPr>
      <w:rFonts w:ascii="Gelvetsky 12pt" w:hAnsi="Gelvetsky 12pt"/>
      <w:sz w:val="24"/>
      <w:lang w:val="en-US" w:eastAsia="en-US"/>
    </w:rPr>
  </w:style>
  <w:style w:type="paragraph" w:customStyle="1" w:styleId="REGULAR5">
    <w:name w:val="REGULAR 5"/>
    <w:rsid w:val="009A0A90"/>
    <w:pPr>
      <w:tabs>
        <w:tab w:val="right" w:pos="2520"/>
        <w:tab w:val="left" w:pos="2760"/>
      </w:tabs>
      <w:suppressAutoHyphens/>
      <w:ind w:left="2760" w:hanging="240"/>
    </w:pPr>
    <w:rPr>
      <w:rFonts w:ascii="Gelvetsky 12pt" w:hAnsi="Gelvetsky 12pt"/>
      <w:sz w:val="24"/>
      <w:lang w:val="en-US" w:eastAsia="en-US"/>
    </w:rPr>
  </w:style>
  <w:style w:type="paragraph" w:customStyle="1" w:styleId="113">
    <w:name w:val="1 1"/>
    <w:rsid w:val="009A0A90"/>
    <w:pPr>
      <w:tabs>
        <w:tab w:val="left" w:pos="-720"/>
      </w:tabs>
      <w:suppressAutoHyphens/>
    </w:pPr>
    <w:rPr>
      <w:rFonts w:ascii="Gelvetsky 12pt" w:hAnsi="Gelvetsky 12pt"/>
      <w:sz w:val="24"/>
      <w:lang w:val="en-US" w:eastAsia="en-US"/>
    </w:rPr>
  </w:style>
  <w:style w:type="paragraph" w:customStyle="1" w:styleId="210">
    <w:name w:val="2 1"/>
    <w:rsid w:val="009A0A90"/>
    <w:pPr>
      <w:tabs>
        <w:tab w:val="left" w:pos="-720"/>
      </w:tabs>
      <w:suppressAutoHyphens/>
    </w:pPr>
    <w:rPr>
      <w:rFonts w:ascii="Gelvetsky 12pt" w:hAnsi="Gelvetsky 12pt"/>
      <w:sz w:val="24"/>
      <w:lang w:val="en-US" w:eastAsia="en-US"/>
    </w:rPr>
  </w:style>
  <w:style w:type="character" w:customStyle="1" w:styleId="Paratitle">
    <w:name w:val="Para title"/>
    <w:rsid w:val="009A0A90"/>
    <w:rPr>
      <w:rFonts w:ascii="Times New Roman" w:hAnsi="Times New Roman"/>
      <w:b/>
      <w:i/>
      <w:noProof w:val="0"/>
      <w:sz w:val="24"/>
      <w:lang w:val="en-US"/>
    </w:rPr>
  </w:style>
  <w:style w:type="character" w:customStyle="1" w:styleId="CHP">
    <w:name w:val="CHP"/>
    <w:rsid w:val="009A0A90"/>
    <w:rPr>
      <w:b/>
      <w:sz w:val="48"/>
    </w:rPr>
  </w:style>
  <w:style w:type="character" w:customStyle="1" w:styleId="insert2">
    <w:name w:val="insert2"/>
    <w:rsid w:val="009A0A90"/>
    <w:rPr>
      <w:rFonts w:ascii="Times New Roman" w:hAnsi="Times New Roman"/>
      <w:i/>
      <w:noProof w:val="0"/>
      <w:sz w:val="18"/>
      <w:lang w:val="en-US"/>
    </w:rPr>
  </w:style>
  <w:style w:type="character" w:customStyle="1" w:styleId="HDG1Line">
    <w:name w:val="HDG1 Line"/>
    <w:basedOn w:val="a1"/>
    <w:rsid w:val="009A0A90"/>
  </w:style>
  <w:style w:type="character" w:customStyle="1" w:styleId="HDG1">
    <w:name w:val="HDG1"/>
    <w:rsid w:val="009A0A90"/>
    <w:rPr>
      <w:rFonts w:ascii="Times New Roman" w:hAnsi="Times New Roman"/>
      <w:b/>
      <w:noProof w:val="0"/>
      <w:sz w:val="28"/>
      <w:lang w:val="en-US"/>
    </w:rPr>
  </w:style>
  <w:style w:type="character" w:customStyle="1" w:styleId="HDG2">
    <w:name w:val="HDG2"/>
    <w:rsid w:val="009A0A90"/>
    <w:rPr>
      <w:rFonts w:ascii="Times New Roman" w:hAnsi="Times New Roman"/>
      <w:b/>
      <w:noProof w:val="0"/>
      <w:sz w:val="24"/>
      <w:lang w:val="en-US"/>
    </w:rPr>
  </w:style>
  <w:style w:type="character" w:customStyle="1" w:styleId="HDG3">
    <w:name w:val="HDG3"/>
    <w:rsid w:val="009A0A90"/>
    <w:rPr>
      <w:rFonts w:ascii="Times New Roman" w:hAnsi="Times New Roman"/>
      <w:i/>
      <w:noProof w:val="0"/>
      <w:sz w:val="24"/>
      <w:lang w:val="en-US"/>
    </w:rPr>
  </w:style>
  <w:style w:type="character" w:customStyle="1" w:styleId="MHDG">
    <w:name w:val="MHDG"/>
    <w:rsid w:val="009A0A90"/>
    <w:rPr>
      <w:b/>
      <w:sz w:val="36"/>
    </w:rPr>
  </w:style>
  <w:style w:type="character" w:customStyle="1" w:styleId="logo">
    <w:name w:val="logo"/>
    <w:basedOn w:val="a1"/>
    <w:rsid w:val="009A0A90"/>
  </w:style>
  <w:style w:type="paragraph" w:customStyle="1" w:styleId="17">
    <w:name w:val="Нижний колонтитул1"/>
    <w:rsid w:val="009A0A90"/>
    <w:pPr>
      <w:tabs>
        <w:tab w:val="center" w:pos="4680"/>
        <w:tab w:val="right" w:pos="9000"/>
        <w:tab w:val="left" w:pos="9360"/>
      </w:tabs>
      <w:suppressAutoHyphens/>
    </w:pPr>
    <w:rPr>
      <w:rFonts w:ascii="CG Times" w:hAnsi="CG Times"/>
      <w:sz w:val="18"/>
      <w:lang w:val="en-US" w:eastAsia="en-US"/>
    </w:rPr>
  </w:style>
  <w:style w:type="paragraph" w:customStyle="1" w:styleId="18">
    <w:name w:val="Верхний колонтитул1"/>
    <w:rsid w:val="009A0A90"/>
    <w:pPr>
      <w:tabs>
        <w:tab w:val="center" w:pos="4680"/>
        <w:tab w:val="right" w:pos="9000"/>
        <w:tab w:val="left" w:pos="9360"/>
      </w:tabs>
      <w:suppressAutoHyphens/>
    </w:pPr>
    <w:rPr>
      <w:rFonts w:ascii="CG Times" w:hAnsi="CG Times"/>
      <w:sz w:val="18"/>
      <w:lang w:val="en-US" w:eastAsia="en-US"/>
    </w:rPr>
  </w:style>
  <w:style w:type="paragraph" w:customStyle="1" w:styleId="19">
    <w:name w:val="Знак сноски1"/>
    <w:rsid w:val="009A0A9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16"/>
      <w:vertAlign w:val="superscript"/>
      <w:lang w:val="en-US" w:eastAsia="en-US"/>
    </w:rPr>
  </w:style>
  <w:style w:type="paragraph" w:customStyle="1" w:styleId="1a">
    <w:name w:val="Текст сноски1"/>
    <w:rsid w:val="009A0A9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lang w:val="en-US" w:eastAsia="en-US"/>
    </w:rPr>
  </w:style>
  <w:style w:type="paragraph" w:customStyle="1" w:styleId="91">
    <w:name w:val="Заголовок 91"/>
    <w:rsid w:val="009A0A9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i/>
      <w:lang w:val="en-US" w:eastAsia="en-US"/>
    </w:rPr>
  </w:style>
  <w:style w:type="paragraph" w:customStyle="1" w:styleId="810">
    <w:name w:val="Заголовок 81"/>
    <w:rsid w:val="009A0A9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i/>
      <w:lang w:val="en-US" w:eastAsia="en-US"/>
    </w:rPr>
  </w:style>
  <w:style w:type="paragraph" w:customStyle="1" w:styleId="71">
    <w:name w:val="Заголовок 71"/>
    <w:rsid w:val="009A0A9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i/>
      <w:lang w:val="en-US" w:eastAsia="en-US"/>
    </w:rPr>
  </w:style>
  <w:style w:type="paragraph" w:customStyle="1" w:styleId="610">
    <w:name w:val="Заголовок 61"/>
    <w:rsid w:val="009A0A9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u w:val="single"/>
      <w:lang w:val="en-US" w:eastAsia="en-US"/>
    </w:rPr>
  </w:style>
  <w:style w:type="paragraph" w:customStyle="1" w:styleId="51">
    <w:name w:val="Заголовок 51"/>
    <w:rsid w:val="009A0A9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b/>
      <w:lang w:val="en-US" w:eastAsia="en-US"/>
    </w:rPr>
  </w:style>
  <w:style w:type="paragraph" w:customStyle="1" w:styleId="41">
    <w:name w:val="Заголовок 41"/>
    <w:rsid w:val="009A0A90"/>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24"/>
      <w:u w:val="single"/>
      <w:lang w:val="en-US" w:eastAsia="en-US"/>
    </w:rPr>
  </w:style>
  <w:style w:type="paragraph" w:customStyle="1" w:styleId="NormalAng">
    <w:name w:val="Normal Ang"/>
    <w:rsid w:val="009A0A9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18"/>
      <w:lang w:val="en-US" w:eastAsia="en-US"/>
    </w:rPr>
  </w:style>
  <w:style w:type="paragraph" w:customStyle="1" w:styleId="NormalAng1">
    <w:name w:val="Normal Ang1"/>
    <w:rsid w:val="009A0A9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18"/>
      <w:lang w:val="en-US" w:eastAsia="en-US"/>
    </w:rPr>
  </w:style>
  <w:style w:type="paragraph" w:customStyle="1" w:styleId="311">
    <w:name w:val="Заголовок 31"/>
    <w:rsid w:val="009A0A90"/>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b/>
      <w:sz w:val="24"/>
      <w:lang w:val="en-US" w:eastAsia="en-US"/>
    </w:rPr>
  </w:style>
  <w:style w:type="paragraph" w:customStyle="1" w:styleId="211">
    <w:name w:val="Заголовок 21"/>
    <w:rsid w:val="009A0A9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b/>
      <w:sz w:val="24"/>
      <w:lang w:val="en-US" w:eastAsia="en-US"/>
    </w:rPr>
  </w:style>
  <w:style w:type="character" w:customStyle="1" w:styleId="120">
    <w:name w:val="Заголовок 12"/>
    <w:rsid w:val="009A0A90"/>
    <w:rPr>
      <w:rFonts w:ascii="Gelvetsky 12pt" w:hAnsi="Gelvetsky 12pt"/>
      <w:noProof w:val="0"/>
      <w:sz w:val="24"/>
      <w:lang w:val="en-US"/>
    </w:rPr>
  </w:style>
  <w:style w:type="paragraph" w:customStyle="1" w:styleId="1b">
    <w:name w:val="Обычный отступ1"/>
    <w:rsid w:val="009A0A9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24"/>
      <w:lang w:val="en-US" w:eastAsia="en-US"/>
    </w:rPr>
  </w:style>
  <w:style w:type="paragraph" w:customStyle="1" w:styleId="EJTechInit">
    <w:name w:val="EJ Tech Init"/>
    <w:rsid w:val="009A0A9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uppressAutoHyphens/>
    </w:pPr>
    <w:rPr>
      <w:rFonts w:ascii="Gelvetsky 12pt" w:hAnsi="Gelvetsky 12pt"/>
      <w:sz w:val="24"/>
      <w:lang w:val="en-US" w:eastAsia="en-US"/>
    </w:rPr>
  </w:style>
  <w:style w:type="paragraph" w:customStyle="1" w:styleId="EJTechnical">
    <w:name w:val="EJ Technical"/>
    <w:rsid w:val="009A0A90"/>
    <w:pPr>
      <w:keepNext/>
      <w:keepLines/>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360"/>
      </w:tabs>
      <w:suppressAutoHyphens/>
    </w:pPr>
    <w:rPr>
      <w:rFonts w:ascii="Gelvetsky 12pt" w:hAnsi="Gelvetsky 12pt"/>
      <w:sz w:val="24"/>
      <w:lang w:val="en-US" w:eastAsia="en-US"/>
    </w:rPr>
  </w:style>
  <w:style w:type="paragraph" w:customStyle="1" w:styleId="InitialCode">
    <w:name w:val="Initial Code"/>
    <w:rsid w:val="009A0A90"/>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pPr>
    <w:rPr>
      <w:rFonts w:ascii="Gelvetsky 12pt" w:hAnsi="Gelvetsky 12pt"/>
      <w:sz w:val="24"/>
      <w:lang w:val="en-US" w:eastAsia="en-US"/>
    </w:rPr>
  </w:style>
  <w:style w:type="character" w:customStyle="1" w:styleId="Envelope">
    <w:name w:val="Envelope"/>
    <w:rsid w:val="009A0A90"/>
    <w:rPr>
      <w:rFonts w:ascii="Gelvetsky 12pt" w:hAnsi="Gelvetsky 12pt"/>
      <w:noProof w:val="0"/>
      <w:sz w:val="24"/>
      <w:lang w:val="en-US"/>
    </w:rPr>
  </w:style>
  <w:style w:type="paragraph" w:customStyle="1" w:styleId="Spreadsheet">
    <w:name w:val="Spreadsheet"/>
    <w:rsid w:val="009A0A90"/>
    <w:pPr>
      <w:tabs>
        <w:tab w:val="left" w:pos="-1440"/>
        <w:tab w:val="left" w:pos="-720"/>
      </w:tabs>
      <w:suppressAutoHyphens/>
    </w:pPr>
    <w:rPr>
      <w:rFonts w:ascii="Arial" w:hAnsi="Arial"/>
      <w:sz w:val="17"/>
      <w:lang w:val="en-US" w:eastAsia="en-US"/>
    </w:rPr>
  </w:style>
  <w:style w:type="character" w:customStyle="1" w:styleId="DefaultParagraphFo">
    <w:name w:val="Default Paragraph Fo"/>
    <w:basedOn w:val="a1"/>
    <w:rsid w:val="009A0A90"/>
  </w:style>
  <w:style w:type="character" w:customStyle="1" w:styleId="Document8a">
    <w:name w:val="Document 8a"/>
    <w:basedOn w:val="a1"/>
    <w:rsid w:val="009A0A90"/>
  </w:style>
  <w:style w:type="character" w:customStyle="1" w:styleId="Document4a">
    <w:name w:val="Document 4a"/>
    <w:rsid w:val="009A0A90"/>
    <w:rPr>
      <w:b/>
      <w:i/>
      <w:sz w:val="24"/>
    </w:rPr>
  </w:style>
  <w:style w:type="character" w:customStyle="1" w:styleId="Document6a">
    <w:name w:val="Document 6a"/>
    <w:basedOn w:val="a1"/>
    <w:rsid w:val="009A0A90"/>
  </w:style>
  <w:style w:type="character" w:customStyle="1" w:styleId="Document5a">
    <w:name w:val="Document 5a"/>
    <w:basedOn w:val="a1"/>
    <w:rsid w:val="009A0A90"/>
  </w:style>
  <w:style w:type="character" w:customStyle="1" w:styleId="Document2a">
    <w:name w:val="Document 2a"/>
    <w:basedOn w:val="a1"/>
    <w:rsid w:val="009A0A90"/>
  </w:style>
  <w:style w:type="character" w:customStyle="1" w:styleId="Document7a">
    <w:name w:val="Document 7a"/>
    <w:basedOn w:val="a1"/>
    <w:rsid w:val="009A0A90"/>
  </w:style>
  <w:style w:type="paragraph" w:customStyle="1" w:styleId="RightPar1a">
    <w:name w:val="Right Par 1a"/>
    <w:rsid w:val="009A0A90"/>
    <w:pPr>
      <w:tabs>
        <w:tab w:val="left" w:pos="-720"/>
        <w:tab w:val="left" w:pos="0"/>
        <w:tab w:val="left" w:pos="288"/>
        <w:tab w:val="decimal" w:pos="720"/>
      </w:tabs>
      <w:suppressAutoHyphens/>
    </w:pPr>
    <w:rPr>
      <w:rFonts w:ascii="Gelvetsky 12pt" w:hAnsi="Gelvetsky 12pt"/>
      <w:sz w:val="24"/>
      <w:lang w:val="en-US" w:eastAsia="en-US"/>
    </w:rPr>
  </w:style>
  <w:style w:type="paragraph" w:customStyle="1" w:styleId="RightPar2a">
    <w:name w:val="Right Par 2a"/>
    <w:rsid w:val="009A0A90"/>
    <w:pPr>
      <w:tabs>
        <w:tab w:val="left" w:pos="-720"/>
        <w:tab w:val="left" w:pos="0"/>
        <w:tab w:val="left" w:pos="720"/>
        <w:tab w:val="left" w:pos="1008"/>
        <w:tab w:val="decimal" w:pos="1440"/>
      </w:tabs>
      <w:suppressAutoHyphens/>
    </w:pPr>
    <w:rPr>
      <w:rFonts w:ascii="Gelvetsky 12pt" w:hAnsi="Gelvetsky 12pt"/>
      <w:sz w:val="24"/>
      <w:lang w:val="en-US" w:eastAsia="en-US"/>
    </w:rPr>
  </w:style>
  <w:style w:type="character" w:customStyle="1" w:styleId="Document3a">
    <w:name w:val="Document 3a"/>
    <w:basedOn w:val="a1"/>
    <w:rsid w:val="009A0A90"/>
  </w:style>
  <w:style w:type="paragraph" w:customStyle="1" w:styleId="RightPar3a">
    <w:name w:val="Right Par 3a"/>
    <w:rsid w:val="009A0A90"/>
    <w:pPr>
      <w:tabs>
        <w:tab w:val="left" w:pos="-720"/>
        <w:tab w:val="left" w:pos="0"/>
        <w:tab w:val="left" w:pos="720"/>
        <w:tab w:val="left" w:pos="1440"/>
        <w:tab w:val="left" w:pos="1728"/>
        <w:tab w:val="decimal" w:pos="2160"/>
      </w:tabs>
      <w:suppressAutoHyphens/>
    </w:pPr>
    <w:rPr>
      <w:rFonts w:ascii="Gelvetsky 12pt" w:hAnsi="Gelvetsky 12pt"/>
      <w:sz w:val="24"/>
      <w:lang w:val="en-US" w:eastAsia="en-US"/>
    </w:rPr>
  </w:style>
  <w:style w:type="paragraph" w:customStyle="1" w:styleId="RightPar4a">
    <w:name w:val="Right Par 4a"/>
    <w:rsid w:val="009A0A90"/>
    <w:pPr>
      <w:tabs>
        <w:tab w:val="left" w:pos="-720"/>
        <w:tab w:val="left" w:pos="0"/>
        <w:tab w:val="left" w:pos="720"/>
        <w:tab w:val="left" w:pos="1440"/>
        <w:tab w:val="left" w:pos="2160"/>
        <w:tab w:val="left" w:pos="2448"/>
        <w:tab w:val="decimal" w:pos="2880"/>
      </w:tabs>
      <w:suppressAutoHyphens/>
    </w:pPr>
    <w:rPr>
      <w:rFonts w:ascii="Gelvetsky 12pt" w:hAnsi="Gelvetsky 12pt"/>
      <w:sz w:val="24"/>
      <w:lang w:val="en-US" w:eastAsia="en-US"/>
    </w:rPr>
  </w:style>
  <w:style w:type="paragraph" w:customStyle="1" w:styleId="RightPar5a">
    <w:name w:val="Right Par 5a"/>
    <w:rsid w:val="009A0A90"/>
    <w:pPr>
      <w:tabs>
        <w:tab w:val="left" w:pos="-720"/>
        <w:tab w:val="left" w:pos="0"/>
        <w:tab w:val="left" w:pos="720"/>
        <w:tab w:val="left" w:pos="1440"/>
        <w:tab w:val="left" w:pos="2160"/>
        <w:tab w:val="left" w:pos="2880"/>
        <w:tab w:val="left" w:pos="3024"/>
        <w:tab w:val="decimal" w:pos="3600"/>
      </w:tabs>
      <w:suppressAutoHyphens/>
    </w:pPr>
    <w:rPr>
      <w:rFonts w:ascii="Gelvetsky 12pt" w:hAnsi="Gelvetsky 12pt"/>
      <w:sz w:val="24"/>
      <w:lang w:val="en-US" w:eastAsia="en-US"/>
    </w:rPr>
  </w:style>
  <w:style w:type="paragraph" w:customStyle="1" w:styleId="RightPar6a">
    <w:name w:val="Right Par 6a"/>
    <w:rsid w:val="009A0A90"/>
    <w:pPr>
      <w:tabs>
        <w:tab w:val="left" w:pos="-720"/>
        <w:tab w:val="left" w:pos="0"/>
        <w:tab w:val="left" w:pos="720"/>
        <w:tab w:val="left" w:pos="1440"/>
        <w:tab w:val="left" w:pos="2160"/>
        <w:tab w:val="left" w:pos="2880"/>
        <w:tab w:val="left" w:pos="3600"/>
        <w:tab w:val="left" w:pos="3744"/>
        <w:tab w:val="decimal" w:pos="4320"/>
      </w:tabs>
      <w:suppressAutoHyphens/>
    </w:pPr>
    <w:rPr>
      <w:rFonts w:ascii="Gelvetsky 12pt" w:hAnsi="Gelvetsky 12pt"/>
      <w:sz w:val="24"/>
      <w:lang w:val="en-US" w:eastAsia="en-US"/>
    </w:rPr>
  </w:style>
  <w:style w:type="paragraph" w:customStyle="1" w:styleId="RightPar7a">
    <w:name w:val="Right Par 7a"/>
    <w:rsid w:val="009A0A90"/>
    <w:pPr>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Gelvetsky 12pt" w:hAnsi="Gelvetsky 12pt"/>
      <w:sz w:val="24"/>
      <w:lang w:val="en-US" w:eastAsia="en-US"/>
    </w:rPr>
  </w:style>
  <w:style w:type="paragraph" w:customStyle="1" w:styleId="RightPar8a">
    <w:name w:val="Right Par 8a"/>
    <w:rsid w:val="009A0A90"/>
    <w:pPr>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Gelvetsky 12pt" w:hAnsi="Gelvetsky 12pt"/>
      <w:sz w:val="24"/>
      <w:lang w:val="en-US" w:eastAsia="en-US"/>
    </w:rPr>
  </w:style>
  <w:style w:type="paragraph" w:customStyle="1" w:styleId="Document1a">
    <w:name w:val="Document 1a"/>
    <w:rsid w:val="009A0A90"/>
    <w:pPr>
      <w:keepNext/>
      <w:keepLines/>
      <w:tabs>
        <w:tab w:val="left" w:pos="-720"/>
      </w:tabs>
      <w:suppressAutoHyphens/>
    </w:pPr>
    <w:rPr>
      <w:rFonts w:ascii="Gelvetsky 12pt" w:hAnsi="Gelvetsky 12pt"/>
      <w:sz w:val="24"/>
      <w:lang w:val="en-US" w:eastAsia="en-US"/>
    </w:rPr>
  </w:style>
  <w:style w:type="paragraph" w:customStyle="1" w:styleId="Technical5a">
    <w:name w:val="Technical 5a"/>
    <w:rsid w:val="009A0A90"/>
    <w:pPr>
      <w:tabs>
        <w:tab w:val="left" w:pos="-720"/>
      </w:tabs>
      <w:suppressAutoHyphens/>
    </w:pPr>
    <w:rPr>
      <w:rFonts w:ascii="Gelvetsky 12pt" w:hAnsi="Gelvetsky 12pt"/>
      <w:b/>
      <w:sz w:val="24"/>
      <w:lang w:val="en-US" w:eastAsia="en-US"/>
    </w:rPr>
  </w:style>
  <w:style w:type="paragraph" w:customStyle="1" w:styleId="Technical6a">
    <w:name w:val="Technical 6a"/>
    <w:rsid w:val="009A0A90"/>
    <w:pPr>
      <w:tabs>
        <w:tab w:val="left" w:pos="-720"/>
      </w:tabs>
      <w:suppressAutoHyphens/>
    </w:pPr>
    <w:rPr>
      <w:rFonts w:ascii="Gelvetsky 12pt" w:hAnsi="Gelvetsky 12pt"/>
      <w:b/>
      <w:sz w:val="24"/>
      <w:lang w:val="en-US" w:eastAsia="en-US"/>
    </w:rPr>
  </w:style>
  <w:style w:type="character" w:customStyle="1" w:styleId="Technical2a">
    <w:name w:val="Technical 2a"/>
    <w:basedOn w:val="a1"/>
    <w:rsid w:val="009A0A90"/>
  </w:style>
  <w:style w:type="character" w:customStyle="1" w:styleId="Technical3a">
    <w:name w:val="Technical 3a"/>
    <w:basedOn w:val="a1"/>
    <w:rsid w:val="009A0A90"/>
  </w:style>
  <w:style w:type="paragraph" w:customStyle="1" w:styleId="Technical4a">
    <w:name w:val="Technical 4a"/>
    <w:rsid w:val="009A0A90"/>
    <w:pPr>
      <w:tabs>
        <w:tab w:val="left" w:pos="-720"/>
      </w:tabs>
      <w:suppressAutoHyphens/>
    </w:pPr>
    <w:rPr>
      <w:rFonts w:ascii="Gelvetsky 12pt" w:hAnsi="Gelvetsky 12pt"/>
      <w:b/>
      <w:sz w:val="24"/>
      <w:lang w:val="en-US" w:eastAsia="en-US"/>
    </w:rPr>
  </w:style>
  <w:style w:type="character" w:customStyle="1" w:styleId="Technical1a">
    <w:name w:val="Technical 1a"/>
    <w:basedOn w:val="a1"/>
    <w:rsid w:val="009A0A90"/>
  </w:style>
  <w:style w:type="paragraph" w:customStyle="1" w:styleId="Technical7a">
    <w:name w:val="Technical 7a"/>
    <w:rsid w:val="009A0A90"/>
    <w:pPr>
      <w:tabs>
        <w:tab w:val="left" w:pos="-720"/>
      </w:tabs>
      <w:suppressAutoHyphens/>
    </w:pPr>
    <w:rPr>
      <w:rFonts w:ascii="Gelvetsky 12pt" w:hAnsi="Gelvetsky 12pt"/>
      <w:b/>
      <w:sz w:val="24"/>
      <w:lang w:val="en-US" w:eastAsia="en-US"/>
    </w:rPr>
  </w:style>
  <w:style w:type="paragraph" w:customStyle="1" w:styleId="Technical8a">
    <w:name w:val="Technical 8a"/>
    <w:rsid w:val="009A0A90"/>
    <w:pPr>
      <w:tabs>
        <w:tab w:val="left" w:pos="-720"/>
      </w:tabs>
      <w:suppressAutoHyphens/>
    </w:pPr>
    <w:rPr>
      <w:rFonts w:ascii="Gelvetsky 12pt" w:hAnsi="Gelvetsky 12pt"/>
      <w:b/>
      <w:sz w:val="24"/>
      <w:lang w:val="en-US" w:eastAsia="en-US"/>
    </w:rPr>
  </w:style>
  <w:style w:type="character" w:customStyle="1" w:styleId="EquationCaption">
    <w:name w:val="_Equation Caption"/>
    <w:basedOn w:val="a1"/>
    <w:rsid w:val="009A0A90"/>
  </w:style>
  <w:style w:type="paragraph" w:styleId="26">
    <w:name w:val="List Bullet 2"/>
    <w:basedOn w:val="a0"/>
    <w:rsid w:val="009A0A90"/>
    <w:pPr>
      <w:tabs>
        <w:tab w:val="left" w:pos="-720"/>
      </w:tabs>
      <w:suppressAutoHyphens/>
    </w:pPr>
    <w:rPr>
      <w:szCs w:val="20"/>
      <w:lang w:val="en-US" w:eastAsia="en-US"/>
    </w:rPr>
  </w:style>
  <w:style w:type="character" w:customStyle="1" w:styleId="EquationCaption1">
    <w:name w:val="_Equation Caption1"/>
    <w:rsid w:val="009A0A90"/>
  </w:style>
  <w:style w:type="paragraph" w:customStyle="1" w:styleId="Heading21">
    <w:name w:val="Heading 2.1"/>
    <w:basedOn w:val="a0"/>
    <w:rsid w:val="009A0A90"/>
    <w:pPr>
      <w:tabs>
        <w:tab w:val="center" w:pos="4513"/>
      </w:tabs>
      <w:suppressAutoHyphens/>
      <w:jc w:val="both"/>
    </w:pPr>
    <w:rPr>
      <w:b/>
      <w:spacing w:val="-2"/>
      <w:szCs w:val="20"/>
      <w:lang w:eastAsia="en-US"/>
    </w:rPr>
  </w:style>
  <w:style w:type="paragraph" w:customStyle="1" w:styleId="Heading22">
    <w:name w:val="Heading 2.2"/>
    <w:basedOn w:val="a0"/>
    <w:rsid w:val="009A0A90"/>
    <w:pPr>
      <w:tabs>
        <w:tab w:val="left" w:pos="676"/>
        <w:tab w:val="left" w:pos="1440"/>
      </w:tabs>
      <w:suppressAutoHyphens/>
      <w:ind w:left="677" w:hanging="677"/>
      <w:jc w:val="both"/>
    </w:pPr>
    <w:rPr>
      <w:b/>
      <w:spacing w:val="-2"/>
      <w:szCs w:val="20"/>
      <w:lang w:eastAsia="en-US"/>
    </w:rPr>
  </w:style>
  <w:style w:type="paragraph" w:customStyle="1" w:styleId="Heading52">
    <w:name w:val="Heading 5.2"/>
    <w:basedOn w:val="Heading22"/>
    <w:next w:val="a0"/>
    <w:rsid w:val="009A0A90"/>
    <w:pPr>
      <w:ind w:left="676" w:hanging="676"/>
      <w:outlineLvl w:val="0"/>
    </w:pPr>
    <w:rPr>
      <w:b w:val="0"/>
      <w:spacing w:val="-3"/>
    </w:rPr>
  </w:style>
  <w:style w:type="paragraph" w:customStyle="1" w:styleId="Heading42">
    <w:name w:val="Heading 4.2"/>
    <w:basedOn w:val="Heading22"/>
    <w:rsid w:val="009A0A90"/>
  </w:style>
  <w:style w:type="character" w:styleId="afff7">
    <w:name w:val="Emphasis"/>
    <w:qFormat/>
    <w:rsid w:val="009A0A90"/>
    <w:rPr>
      <w:b/>
      <w:bCs/>
      <w:i/>
      <w:iCs/>
    </w:rPr>
  </w:style>
  <w:style w:type="paragraph" w:styleId="afff8">
    <w:name w:val="Date"/>
    <w:basedOn w:val="a0"/>
    <w:next w:val="a6"/>
    <w:rsid w:val="009A0A90"/>
    <w:pPr>
      <w:spacing w:before="120" w:after="120" w:line="360" w:lineRule="auto"/>
      <w:ind w:firstLine="851"/>
      <w:jc w:val="both"/>
    </w:pPr>
    <w:rPr>
      <w:sz w:val="22"/>
      <w:szCs w:val="22"/>
      <w:lang w:eastAsia="en-US"/>
    </w:rPr>
  </w:style>
  <w:style w:type="paragraph" w:styleId="a">
    <w:name w:val="Note Heading"/>
    <w:basedOn w:val="a0"/>
    <w:next w:val="afff1"/>
    <w:rsid w:val="009A0A90"/>
    <w:pPr>
      <w:numPr>
        <w:numId w:val="3"/>
      </w:numPr>
      <w:tabs>
        <w:tab w:val="clear" w:pos="1418"/>
      </w:tabs>
      <w:spacing w:before="120" w:after="120" w:line="360" w:lineRule="auto"/>
      <w:ind w:left="0" w:firstLine="851"/>
      <w:jc w:val="both"/>
    </w:pPr>
    <w:rPr>
      <w:sz w:val="22"/>
      <w:szCs w:val="22"/>
      <w:lang w:eastAsia="en-US"/>
    </w:rPr>
  </w:style>
  <w:style w:type="paragraph" w:styleId="27">
    <w:name w:val="Body Text First Indent 2"/>
    <w:basedOn w:val="23"/>
    <w:rsid w:val="009A0A90"/>
    <w:pPr>
      <w:spacing w:after="0" w:line="360" w:lineRule="auto"/>
      <w:ind w:firstLine="851"/>
      <w:jc w:val="both"/>
    </w:pPr>
    <w:rPr>
      <w:sz w:val="22"/>
      <w:szCs w:val="22"/>
      <w:lang w:eastAsia="en-US"/>
    </w:rPr>
  </w:style>
  <w:style w:type="character" w:customStyle="1" w:styleId="EmailStyle281">
    <w:name w:val="EmailStyle281"/>
    <w:rsid w:val="009A0A90"/>
    <w:rPr>
      <w:rFonts w:ascii="Arial" w:hAnsi="Arial" w:cs="Arial"/>
      <w:color w:val="auto"/>
      <w:sz w:val="20"/>
      <w:szCs w:val="20"/>
    </w:rPr>
  </w:style>
  <w:style w:type="character" w:customStyle="1" w:styleId="EmailStyle291">
    <w:name w:val="EmailStyle291"/>
    <w:rsid w:val="009A0A90"/>
    <w:rPr>
      <w:rFonts w:ascii="Arial" w:hAnsi="Arial" w:cs="Arial"/>
      <w:color w:val="auto"/>
      <w:sz w:val="20"/>
      <w:szCs w:val="20"/>
    </w:rPr>
  </w:style>
  <w:style w:type="paragraph" w:styleId="37">
    <w:name w:val="List Bullet 3"/>
    <w:basedOn w:val="a0"/>
    <w:autoRedefine/>
    <w:rsid w:val="009A0A90"/>
    <w:pPr>
      <w:tabs>
        <w:tab w:val="num" w:pos="1551"/>
      </w:tabs>
      <w:spacing w:before="60" w:after="60" w:line="360" w:lineRule="auto"/>
      <w:ind w:left="1551" w:hanging="360"/>
      <w:jc w:val="both"/>
    </w:pPr>
    <w:rPr>
      <w:sz w:val="22"/>
      <w:szCs w:val="22"/>
      <w:lang w:eastAsia="en-US"/>
    </w:rPr>
  </w:style>
  <w:style w:type="paragraph" w:styleId="42">
    <w:name w:val="List Bullet 4"/>
    <w:basedOn w:val="a0"/>
    <w:autoRedefine/>
    <w:rsid w:val="009A0A90"/>
    <w:pPr>
      <w:tabs>
        <w:tab w:val="num" w:pos="1664"/>
      </w:tabs>
      <w:spacing w:before="60" w:after="60" w:line="360" w:lineRule="auto"/>
      <w:ind w:left="1664" w:hanging="360"/>
      <w:jc w:val="both"/>
    </w:pPr>
    <w:rPr>
      <w:sz w:val="22"/>
      <w:szCs w:val="22"/>
      <w:lang w:eastAsia="en-US"/>
    </w:rPr>
  </w:style>
  <w:style w:type="paragraph" w:styleId="52">
    <w:name w:val="List Bullet 5"/>
    <w:basedOn w:val="a0"/>
    <w:autoRedefine/>
    <w:rsid w:val="009A0A90"/>
    <w:pPr>
      <w:tabs>
        <w:tab w:val="num" w:pos="1835"/>
      </w:tabs>
      <w:spacing w:before="60" w:after="60" w:line="360" w:lineRule="auto"/>
      <w:ind w:left="1835" w:hanging="360"/>
      <w:jc w:val="both"/>
    </w:pPr>
    <w:rPr>
      <w:sz w:val="22"/>
      <w:szCs w:val="22"/>
      <w:lang w:eastAsia="en-US"/>
    </w:rPr>
  </w:style>
  <w:style w:type="paragraph" w:customStyle="1" w:styleId="afff9">
    <w:name w:val="Название столбца"/>
    <w:basedOn w:val="aff4"/>
    <w:rsid w:val="009A0A90"/>
    <w:pPr>
      <w:keepNext/>
      <w:keepLines/>
      <w:spacing w:before="120" w:after="120"/>
      <w:ind w:left="0"/>
      <w:jc w:val="center"/>
    </w:pPr>
    <w:rPr>
      <w:bCs/>
      <w:color w:val="FFFFFF"/>
      <w:sz w:val="22"/>
      <w:szCs w:val="22"/>
      <w:lang w:eastAsia="en-US"/>
    </w:rPr>
  </w:style>
  <w:style w:type="paragraph" w:customStyle="1" w:styleId="afffa">
    <w:name w:val="Нумерованный пункт"/>
    <w:basedOn w:val="2"/>
    <w:next w:val="a0"/>
    <w:rsid w:val="009A0A90"/>
    <w:pPr>
      <w:keepLines/>
      <w:tabs>
        <w:tab w:val="left" w:pos="992"/>
      </w:tabs>
      <w:suppressAutoHyphens/>
      <w:spacing w:after="120"/>
      <w:ind w:firstLine="851"/>
      <w:jc w:val="both"/>
    </w:pPr>
    <w:rPr>
      <w:rFonts w:ascii="Times New Roman" w:hAnsi="Times New Roman" w:cs="Times New Roman"/>
      <w:b w:val="0"/>
      <w:bCs w:val="0"/>
      <w:iCs w:val="0"/>
      <w:sz w:val="22"/>
      <w:szCs w:val="22"/>
      <w:lang w:eastAsia="en-US"/>
    </w:rPr>
  </w:style>
  <w:style w:type="paragraph" w:customStyle="1" w:styleId="28">
    <w:name w:val="Нумерованный пункт 2"/>
    <w:basedOn w:val="3"/>
    <w:next w:val="a0"/>
    <w:rsid w:val="009A0A90"/>
    <w:pPr>
      <w:keepLines/>
      <w:tabs>
        <w:tab w:val="num" w:pos="992"/>
      </w:tabs>
      <w:spacing w:after="120"/>
      <w:ind w:left="851"/>
      <w:jc w:val="both"/>
    </w:pPr>
    <w:rPr>
      <w:rFonts w:ascii="Arial" w:hAnsi="Arial" w:cs="Arial"/>
      <w:b w:val="0"/>
      <w:bCs w:val="0"/>
      <w:sz w:val="28"/>
      <w:szCs w:val="22"/>
      <w:lang w:val="en-US" w:eastAsia="en-US"/>
    </w:rPr>
  </w:style>
  <w:style w:type="paragraph" w:styleId="afffb">
    <w:name w:val="List Number"/>
    <w:basedOn w:val="a0"/>
    <w:rsid w:val="009A0A90"/>
    <w:pPr>
      <w:spacing w:before="60" w:after="60" w:line="360" w:lineRule="auto"/>
      <w:ind w:left="1134"/>
      <w:jc w:val="both"/>
    </w:pPr>
    <w:rPr>
      <w:sz w:val="22"/>
      <w:szCs w:val="22"/>
      <w:lang w:eastAsia="en-US"/>
    </w:rPr>
  </w:style>
  <w:style w:type="paragraph" w:styleId="29">
    <w:name w:val="List Number 2"/>
    <w:basedOn w:val="a0"/>
    <w:rsid w:val="009A0A90"/>
    <w:pPr>
      <w:tabs>
        <w:tab w:val="left" w:pos="1701"/>
        <w:tab w:val="num" w:pos="1778"/>
      </w:tabs>
      <w:spacing w:before="60" w:after="60" w:line="360" w:lineRule="auto"/>
      <w:ind w:left="1418"/>
      <w:jc w:val="both"/>
    </w:pPr>
    <w:rPr>
      <w:sz w:val="22"/>
      <w:szCs w:val="22"/>
      <w:lang w:eastAsia="en-US"/>
    </w:rPr>
  </w:style>
  <w:style w:type="paragraph" w:styleId="38">
    <w:name w:val="List Number 3"/>
    <w:basedOn w:val="a0"/>
    <w:rsid w:val="009A0A90"/>
    <w:pPr>
      <w:tabs>
        <w:tab w:val="left" w:pos="2268"/>
        <w:tab w:val="num" w:pos="2421"/>
      </w:tabs>
      <w:spacing w:before="60" w:after="60" w:line="360" w:lineRule="auto"/>
      <w:ind w:left="1418" w:firstLine="283"/>
      <w:jc w:val="both"/>
    </w:pPr>
    <w:rPr>
      <w:sz w:val="22"/>
      <w:szCs w:val="22"/>
      <w:lang w:eastAsia="en-US"/>
    </w:rPr>
  </w:style>
  <w:style w:type="paragraph" w:styleId="43">
    <w:name w:val="List Number 4"/>
    <w:basedOn w:val="a0"/>
    <w:rsid w:val="009A0A90"/>
    <w:pPr>
      <w:tabs>
        <w:tab w:val="left" w:pos="2126"/>
      </w:tabs>
      <w:spacing w:before="60" w:after="60" w:line="360" w:lineRule="auto"/>
      <w:ind w:left="1418" w:firstLine="567"/>
      <w:jc w:val="both"/>
    </w:pPr>
    <w:rPr>
      <w:sz w:val="22"/>
      <w:szCs w:val="22"/>
      <w:lang w:eastAsia="en-US"/>
    </w:rPr>
  </w:style>
  <w:style w:type="paragraph" w:styleId="53">
    <w:name w:val="List Number 5"/>
    <w:basedOn w:val="a0"/>
    <w:rsid w:val="009A0A90"/>
    <w:pPr>
      <w:tabs>
        <w:tab w:val="left" w:pos="2381"/>
      </w:tabs>
      <w:spacing w:before="60" w:after="60" w:line="360" w:lineRule="auto"/>
      <w:ind w:left="1418" w:firstLine="850"/>
      <w:jc w:val="both"/>
    </w:pPr>
    <w:rPr>
      <w:sz w:val="22"/>
      <w:szCs w:val="22"/>
      <w:lang w:eastAsia="en-US"/>
    </w:rPr>
  </w:style>
  <w:style w:type="paragraph" w:styleId="2a">
    <w:name w:val="envelope return"/>
    <w:basedOn w:val="a0"/>
    <w:rsid w:val="009A0A90"/>
    <w:pPr>
      <w:spacing w:before="120" w:after="120" w:line="360" w:lineRule="auto"/>
      <w:ind w:firstLine="851"/>
      <w:jc w:val="both"/>
    </w:pPr>
    <w:rPr>
      <w:rFonts w:ascii="Arial" w:hAnsi="Arial" w:cs="Arial"/>
      <w:sz w:val="20"/>
      <w:szCs w:val="20"/>
      <w:lang w:eastAsia="en-US"/>
    </w:rPr>
  </w:style>
  <w:style w:type="paragraph" w:styleId="afffc">
    <w:name w:val="Normal Indent"/>
    <w:basedOn w:val="a0"/>
    <w:rsid w:val="009A0A90"/>
    <w:pPr>
      <w:spacing w:before="120" w:after="120" w:line="360" w:lineRule="auto"/>
      <w:ind w:left="851" w:firstLine="851"/>
      <w:jc w:val="both"/>
    </w:pPr>
    <w:rPr>
      <w:sz w:val="22"/>
      <w:szCs w:val="22"/>
      <w:lang w:eastAsia="en-US"/>
    </w:rPr>
  </w:style>
  <w:style w:type="paragraph" w:styleId="afffd">
    <w:name w:val="Signature"/>
    <w:basedOn w:val="a0"/>
    <w:rsid w:val="009A0A90"/>
    <w:pPr>
      <w:spacing w:before="120" w:after="120" w:line="360" w:lineRule="auto"/>
      <w:ind w:left="4252" w:firstLine="851"/>
      <w:jc w:val="both"/>
    </w:pPr>
    <w:rPr>
      <w:sz w:val="22"/>
      <w:szCs w:val="22"/>
      <w:lang w:eastAsia="en-US"/>
    </w:rPr>
  </w:style>
  <w:style w:type="paragraph" w:styleId="afffe">
    <w:name w:val="Salutation"/>
    <w:basedOn w:val="a0"/>
    <w:rsid w:val="009A0A90"/>
    <w:pPr>
      <w:spacing w:before="120" w:after="120" w:line="360" w:lineRule="auto"/>
      <w:ind w:firstLine="851"/>
      <w:jc w:val="both"/>
    </w:pPr>
    <w:rPr>
      <w:sz w:val="22"/>
      <w:szCs w:val="22"/>
      <w:lang w:eastAsia="en-US"/>
    </w:rPr>
  </w:style>
  <w:style w:type="paragraph" w:styleId="affff">
    <w:name w:val="List Continue"/>
    <w:basedOn w:val="a0"/>
    <w:rsid w:val="009A0A90"/>
    <w:pPr>
      <w:spacing w:before="60" w:after="60" w:line="360" w:lineRule="auto"/>
      <w:ind w:left="425" w:firstLine="851"/>
      <w:jc w:val="both"/>
    </w:pPr>
    <w:rPr>
      <w:sz w:val="22"/>
      <w:szCs w:val="22"/>
      <w:lang w:val="en-US" w:eastAsia="en-US"/>
    </w:rPr>
  </w:style>
  <w:style w:type="paragraph" w:styleId="2b">
    <w:name w:val="List Continue 2"/>
    <w:basedOn w:val="a0"/>
    <w:rsid w:val="009A0A90"/>
    <w:pPr>
      <w:spacing w:before="60" w:after="60" w:line="360" w:lineRule="auto"/>
      <w:ind w:left="993" w:firstLine="851"/>
      <w:jc w:val="both"/>
    </w:pPr>
    <w:rPr>
      <w:sz w:val="22"/>
      <w:szCs w:val="22"/>
      <w:lang w:val="en-US" w:eastAsia="en-US"/>
    </w:rPr>
  </w:style>
  <w:style w:type="paragraph" w:styleId="39">
    <w:name w:val="List Continue 3"/>
    <w:basedOn w:val="a0"/>
    <w:rsid w:val="009A0A90"/>
    <w:pPr>
      <w:spacing w:before="60" w:after="60" w:line="360" w:lineRule="auto"/>
      <w:ind w:left="1701" w:firstLine="851"/>
      <w:jc w:val="both"/>
    </w:pPr>
    <w:rPr>
      <w:sz w:val="22"/>
      <w:szCs w:val="22"/>
      <w:lang w:val="en-US" w:eastAsia="en-US"/>
    </w:rPr>
  </w:style>
  <w:style w:type="paragraph" w:styleId="44">
    <w:name w:val="List Continue 4"/>
    <w:basedOn w:val="a0"/>
    <w:rsid w:val="009A0A90"/>
    <w:pPr>
      <w:spacing w:before="60" w:after="60" w:line="360" w:lineRule="auto"/>
      <w:ind w:left="2552" w:firstLine="851"/>
      <w:jc w:val="both"/>
    </w:pPr>
    <w:rPr>
      <w:sz w:val="22"/>
      <w:szCs w:val="22"/>
      <w:lang w:eastAsia="en-US"/>
    </w:rPr>
  </w:style>
  <w:style w:type="paragraph" w:styleId="54">
    <w:name w:val="List Continue 5"/>
    <w:basedOn w:val="a0"/>
    <w:rsid w:val="009A0A90"/>
    <w:pPr>
      <w:spacing w:before="60" w:after="60" w:line="360" w:lineRule="auto"/>
      <w:ind w:left="3544" w:firstLine="851"/>
      <w:jc w:val="both"/>
    </w:pPr>
    <w:rPr>
      <w:sz w:val="22"/>
      <w:szCs w:val="22"/>
      <w:lang w:eastAsia="en-US"/>
    </w:rPr>
  </w:style>
  <w:style w:type="paragraph" w:styleId="affff0">
    <w:name w:val="Block Text"/>
    <w:basedOn w:val="a0"/>
    <w:rsid w:val="009A0A90"/>
    <w:pPr>
      <w:spacing w:before="120" w:after="120" w:line="360" w:lineRule="auto"/>
      <w:ind w:left="1418" w:right="1418" w:firstLine="851"/>
      <w:jc w:val="both"/>
    </w:pPr>
    <w:rPr>
      <w:sz w:val="20"/>
      <w:szCs w:val="20"/>
      <w:lang w:eastAsia="en-US"/>
    </w:rPr>
  </w:style>
  <w:style w:type="paragraph" w:styleId="affff1">
    <w:name w:val="Message Header"/>
    <w:basedOn w:val="a0"/>
    <w:rsid w:val="009A0A90"/>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both"/>
    </w:pPr>
    <w:rPr>
      <w:rFonts w:ascii="Arial" w:hAnsi="Arial" w:cs="Arial"/>
      <w:lang w:eastAsia="en-US"/>
    </w:rPr>
  </w:style>
  <w:style w:type="paragraph" w:customStyle="1" w:styleId="fatext">
    <w:name w:val="fatext"/>
    <w:basedOn w:val="a0"/>
    <w:rsid w:val="009A0A90"/>
    <w:pPr>
      <w:spacing w:before="100" w:beforeAutospacing="1" w:after="100" w:afterAutospacing="1"/>
      <w:jc w:val="both"/>
    </w:pPr>
    <w:rPr>
      <w:rFonts w:ascii="Verdana" w:eastAsia="Arial Unicode MS" w:hAnsi="Verdana" w:cs="Verdana"/>
      <w:sz w:val="16"/>
      <w:szCs w:val="16"/>
    </w:rPr>
  </w:style>
  <w:style w:type="paragraph" w:customStyle="1" w:styleId="fatext-n">
    <w:name w:val="fatext-n"/>
    <w:basedOn w:val="a0"/>
    <w:rsid w:val="009A0A90"/>
    <w:pPr>
      <w:spacing w:before="100" w:beforeAutospacing="1" w:after="100" w:afterAutospacing="1"/>
      <w:ind w:firstLine="200"/>
      <w:jc w:val="both"/>
    </w:pPr>
    <w:rPr>
      <w:rFonts w:ascii="Verdana" w:eastAsia="Arial Unicode MS" w:hAnsi="Verdana" w:cs="Verdana"/>
      <w:sz w:val="16"/>
      <w:szCs w:val="16"/>
    </w:rPr>
  </w:style>
  <w:style w:type="paragraph" w:customStyle="1" w:styleId="Bodybullet">
    <w:name w:val="Body_bullet"/>
    <w:basedOn w:val="a6"/>
    <w:rsid w:val="009A0A90"/>
    <w:pPr>
      <w:tabs>
        <w:tab w:val="left" w:pos="992"/>
        <w:tab w:val="num" w:pos="1069"/>
      </w:tabs>
      <w:spacing w:line="360" w:lineRule="auto"/>
      <w:ind w:firstLine="709"/>
      <w:jc w:val="both"/>
    </w:pPr>
    <w:rPr>
      <w:sz w:val="24"/>
      <w:szCs w:val="24"/>
    </w:rPr>
  </w:style>
  <w:style w:type="paragraph" w:customStyle="1" w:styleId="FigureCaptionIndent">
    <w:name w:val="Figure Caption Indent"/>
    <w:basedOn w:val="a0"/>
    <w:next w:val="a0"/>
    <w:rsid w:val="009A0A90"/>
    <w:pPr>
      <w:tabs>
        <w:tab w:val="decimal" w:pos="2700"/>
        <w:tab w:val="num" w:pos="3240"/>
      </w:tabs>
      <w:spacing w:before="160" w:after="160" w:line="220" w:lineRule="exact"/>
      <w:ind w:left="2700" w:hanging="900"/>
    </w:pPr>
    <w:rPr>
      <w:rFonts w:ascii="Arial" w:hAnsi="Arial" w:cs="Arial"/>
      <w:b/>
      <w:bCs/>
      <w:sz w:val="18"/>
      <w:szCs w:val="18"/>
      <w:lang w:val="en-US" w:eastAsia="en-US"/>
    </w:rPr>
  </w:style>
  <w:style w:type="paragraph" w:customStyle="1" w:styleId="affff2">
    <w:name w:val="Перечисление"/>
    <w:basedOn w:val="a6"/>
    <w:autoRedefine/>
    <w:rsid w:val="009A0A90"/>
    <w:pPr>
      <w:tabs>
        <w:tab w:val="num" w:pos="720"/>
      </w:tabs>
      <w:spacing w:after="120"/>
      <w:ind w:left="714" w:hanging="357"/>
      <w:jc w:val="both"/>
    </w:pPr>
    <w:rPr>
      <w:rFonts w:ascii="Arial" w:hAnsi="Arial" w:cs="Arial"/>
      <w:sz w:val="22"/>
      <w:szCs w:val="22"/>
    </w:rPr>
  </w:style>
  <w:style w:type="paragraph" w:customStyle="1" w:styleId="Header1">
    <w:name w:val="Header1"/>
    <w:basedOn w:val="a0"/>
    <w:rsid w:val="009A0A90"/>
    <w:pPr>
      <w:tabs>
        <w:tab w:val="center" w:pos="4677"/>
        <w:tab w:val="right" w:pos="9355"/>
      </w:tabs>
      <w:spacing w:before="120"/>
      <w:jc w:val="both"/>
    </w:pPr>
    <w:rPr>
      <w:rFonts w:ascii="Arial" w:hAnsi="Arial" w:cs="Arial"/>
      <w:sz w:val="22"/>
      <w:szCs w:val="22"/>
    </w:rPr>
  </w:style>
  <w:style w:type="character" w:customStyle="1" w:styleId="spelle">
    <w:name w:val="spelle"/>
    <w:basedOn w:val="a1"/>
    <w:rsid w:val="009A0A90"/>
  </w:style>
  <w:style w:type="character" w:customStyle="1" w:styleId="grame">
    <w:name w:val="grame"/>
    <w:basedOn w:val="a1"/>
    <w:rsid w:val="009A0A90"/>
  </w:style>
  <w:style w:type="paragraph" w:customStyle="1" w:styleId="affff3">
    <w:name w:val="Диаграмма"/>
    <w:basedOn w:val="a0"/>
    <w:next w:val="a0"/>
    <w:rsid w:val="009A0A90"/>
    <w:pPr>
      <w:tabs>
        <w:tab w:val="num" w:pos="2877"/>
      </w:tabs>
      <w:spacing w:before="120" w:after="60"/>
      <w:ind w:left="2877" w:right="-1" w:hanging="1437"/>
    </w:pPr>
  </w:style>
  <w:style w:type="paragraph" w:customStyle="1" w:styleId="Caption2">
    <w:name w:val="Caption 2"/>
    <w:basedOn w:val="afff5"/>
    <w:next w:val="a0"/>
    <w:rsid w:val="009A0A90"/>
    <w:pPr>
      <w:keepNext/>
      <w:keepLines/>
      <w:spacing w:before="120" w:after="120"/>
      <w:outlineLvl w:val="3"/>
    </w:pPr>
    <w:rPr>
      <w:rFonts w:ascii="Times New Roman Bold" w:hAnsi="Times New Roman Bold"/>
      <w:sz w:val="24"/>
      <w:szCs w:val="20"/>
      <w:lang w:val="en-US" w:eastAsia="en-US"/>
    </w:rPr>
  </w:style>
  <w:style w:type="paragraph" w:customStyle="1" w:styleId="consnormal">
    <w:name w:val="consnormal"/>
    <w:basedOn w:val="a0"/>
    <w:rsid w:val="009A0A90"/>
    <w:pPr>
      <w:spacing w:before="100" w:beforeAutospacing="1" w:after="100" w:afterAutospacing="1"/>
    </w:pPr>
  </w:style>
  <w:style w:type="paragraph" w:customStyle="1" w:styleId="Left">
    <w:name w:val="Обычный_Left"/>
    <w:basedOn w:val="a0"/>
    <w:rsid w:val="009A0A90"/>
    <w:pPr>
      <w:spacing w:before="240" w:after="240"/>
    </w:pPr>
    <w:rPr>
      <w:sz w:val="28"/>
    </w:rPr>
  </w:style>
  <w:style w:type="paragraph" w:styleId="affff4">
    <w:name w:val="Closing"/>
    <w:basedOn w:val="a0"/>
    <w:rsid w:val="009A0A90"/>
    <w:pPr>
      <w:spacing w:before="120" w:after="120" w:line="360" w:lineRule="auto"/>
      <w:ind w:left="4252" w:firstLine="851"/>
      <w:jc w:val="both"/>
    </w:pPr>
    <w:rPr>
      <w:sz w:val="22"/>
      <w:szCs w:val="22"/>
      <w:lang w:eastAsia="en-US"/>
    </w:rPr>
  </w:style>
  <w:style w:type="paragraph" w:customStyle="1" w:styleId="diagramtxt">
    <w:name w:val="diagram_txt"/>
    <w:basedOn w:val="a0"/>
    <w:rsid w:val="009A0A90"/>
    <w:pPr>
      <w:jc w:val="center"/>
    </w:pPr>
    <w:rPr>
      <w:snapToGrid w:val="0"/>
      <w:sz w:val="22"/>
      <w:szCs w:val="22"/>
      <w:lang w:val="en-US"/>
    </w:rPr>
  </w:style>
  <w:style w:type="paragraph" w:customStyle="1" w:styleId="PamkaStad">
    <w:name w:val="PamkaStad"/>
    <w:basedOn w:val="a0"/>
    <w:rsid w:val="009A0A90"/>
    <w:pPr>
      <w:jc w:val="center"/>
    </w:pPr>
    <w:rPr>
      <w:snapToGrid w:val="0"/>
    </w:rPr>
  </w:style>
  <w:style w:type="paragraph" w:customStyle="1" w:styleId="Head73">
    <w:name w:val="Head 7.3"/>
    <w:rsid w:val="009A0A90"/>
    <w:pPr>
      <w:keepNext/>
      <w:keepLines/>
      <w:tabs>
        <w:tab w:val="left" w:pos="851"/>
        <w:tab w:val="num" w:pos="1080"/>
      </w:tabs>
      <w:suppressAutoHyphens/>
      <w:spacing w:after="120"/>
      <w:ind w:left="720" w:hanging="720"/>
      <w:jc w:val="both"/>
      <w:outlineLvl w:val="2"/>
    </w:pPr>
    <w:rPr>
      <w:b/>
      <w:bCs/>
      <w:snapToGrid w:val="0"/>
      <w:sz w:val="22"/>
      <w:szCs w:val="22"/>
      <w:lang w:val="en-US"/>
    </w:rPr>
  </w:style>
  <w:style w:type="paragraph" w:customStyle="1" w:styleId="MainTXT">
    <w:name w:val="MainTXT"/>
    <w:basedOn w:val="a0"/>
    <w:rsid w:val="009A0A90"/>
    <w:pPr>
      <w:spacing w:line="360" w:lineRule="auto"/>
      <w:ind w:left="142" w:firstLine="709"/>
      <w:jc w:val="both"/>
    </w:pPr>
    <w:rPr>
      <w:snapToGrid w:val="0"/>
    </w:rPr>
  </w:style>
  <w:style w:type="paragraph" w:customStyle="1" w:styleId="Head74CharCharCharCharChar">
    <w:name w:val="Head 7.4 Char Char Char Char Char"/>
    <w:rsid w:val="009A0A90"/>
    <w:pPr>
      <w:keepNext/>
      <w:keepLines/>
      <w:tabs>
        <w:tab w:val="num" w:pos="0"/>
        <w:tab w:val="num" w:pos="864"/>
      </w:tabs>
      <w:suppressAutoHyphens/>
      <w:spacing w:after="120"/>
      <w:ind w:left="864" w:hanging="864"/>
      <w:jc w:val="both"/>
      <w:outlineLvl w:val="2"/>
    </w:pPr>
    <w:rPr>
      <w:b/>
      <w:bCs/>
      <w:snapToGrid w:val="0"/>
      <w:sz w:val="22"/>
      <w:szCs w:val="22"/>
    </w:rPr>
  </w:style>
  <w:style w:type="paragraph" w:customStyle="1" w:styleId="text">
    <w:name w:val="text"/>
    <w:basedOn w:val="a0"/>
    <w:rsid w:val="009A0A90"/>
    <w:pPr>
      <w:spacing w:before="100" w:beforeAutospacing="1" w:after="100" w:afterAutospacing="1"/>
      <w:jc w:val="both"/>
    </w:pPr>
    <w:rPr>
      <w:rFonts w:ascii="Arial" w:hAnsi="Arial" w:cs="Arial"/>
      <w:sz w:val="20"/>
      <w:szCs w:val="20"/>
    </w:rPr>
  </w:style>
  <w:style w:type="paragraph" w:customStyle="1" w:styleId="affff5">
    <w:name w:val="Знак Знак Знак Знак"/>
    <w:basedOn w:val="a0"/>
    <w:rsid w:val="009A0A90"/>
    <w:pPr>
      <w:spacing w:after="160" w:line="240" w:lineRule="exact"/>
      <w:jc w:val="both"/>
    </w:pPr>
    <w:rPr>
      <w:rFonts w:ascii="Verdana" w:hAnsi="Verdana"/>
      <w:sz w:val="22"/>
      <w:szCs w:val="20"/>
      <w:lang w:val="en-US" w:eastAsia="en-US"/>
    </w:rPr>
  </w:style>
  <w:style w:type="paragraph" w:customStyle="1" w:styleId="TableSimple">
    <w:name w:val="Table Simple"/>
    <w:basedOn w:val="a0"/>
    <w:rsid w:val="009A0A90"/>
    <w:pPr>
      <w:widowControl w:val="0"/>
      <w:shd w:val="clear" w:color="auto" w:fill="FFFFFF"/>
      <w:autoSpaceDE w:val="0"/>
      <w:autoSpaceDN w:val="0"/>
      <w:adjustRightInd w:val="0"/>
      <w:spacing w:after="120"/>
    </w:pPr>
    <w:rPr>
      <w:szCs w:val="20"/>
    </w:rPr>
  </w:style>
  <w:style w:type="character" w:customStyle="1" w:styleId="newsdateblue11">
    <w:name w:val="news_date_blue11"/>
    <w:rsid w:val="009A0A90"/>
    <w:rPr>
      <w:rFonts w:ascii="Arial" w:hAnsi="Arial" w:cs="Arial" w:hint="default"/>
      <w:color w:val="0057D9"/>
      <w:sz w:val="22"/>
      <w:szCs w:val="22"/>
      <w:u w:val="single"/>
    </w:rPr>
  </w:style>
  <w:style w:type="character" w:customStyle="1" w:styleId="bold1">
    <w:name w:val="bold1"/>
    <w:rsid w:val="009A0A90"/>
    <w:rPr>
      <w:rFonts w:ascii="Arial" w:hAnsi="Arial" w:cs="Arial" w:hint="default"/>
      <w:b/>
      <w:bCs/>
      <w:strike w:val="0"/>
      <w:dstrike w:val="0"/>
      <w:sz w:val="20"/>
      <w:szCs w:val="20"/>
      <w:u w:val="none"/>
      <w:effect w:val="none"/>
    </w:rPr>
  </w:style>
  <w:style w:type="paragraph" w:customStyle="1" w:styleId="affff6">
    <w:name w:val="Примечание"/>
    <w:basedOn w:val="15"/>
    <w:rsid w:val="009A0A90"/>
    <w:pPr>
      <w:snapToGrid/>
      <w:spacing w:before="240" w:after="240" w:line="259" w:lineRule="auto"/>
      <w:ind w:left="357" w:firstLine="0"/>
    </w:pPr>
    <w:rPr>
      <w:rFonts w:ascii="Arial Narrow" w:hAnsi="Arial Narrow"/>
      <w:i/>
      <w:snapToGrid w:val="0"/>
      <w:sz w:val="22"/>
    </w:rPr>
  </w:style>
  <w:style w:type="paragraph" w:customStyle="1" w:styleId="114">
    <w:name w:val="1Стиль1"/>
    <w:basedOn w:val="a0"/>
    <w:rsid w:val="009A0A90"/>
    <w:pPr>
      <w:widowControl w:val="0"/>
      <w:autoSpaceDE w:val="0"/>
      <w:autoSpaceDN w:val="0"/>
      <w:ind w:left="130" w:right="567" w:firstLine="658"/>
      <w:jc w:val="both"/>
    </w:pPr>
    <w:rPr>
      <w:rFonts w:ascii="Arial" w:hAnsi="Arial"/>
      <w:szCs w:val="20"/>
    </w:rPr>
  </w:style>
  <w:style w:type="character" w:customStyle="1" w:styleId="80">
    <w:name w:val="Заголовок 8 Знак"/>
    <w:rsid w:val="009A0A90"/>
    <w:rPr>
      <w:b/>
      <w:bCs/>
      <w:i/>
      <w:iCs/>
      <w:color w:val="000000"/>
      <w:sz w:val="28"/>
      <w:szCs w:val="19"/>
      <w:lang w:val="ru-RU" w:eastAsia="ru-RU" w:bidi="ar-SA"/>
    </w:rPr>
  </w:style>
  <w:style w:type="character" w:customStyle="1" w:styleId="affff7">
    <w:name w:val="Просто стиль Знак"/>
    <w:rsid w:val="009A0A90"/>
    <w:rPr>
      <w:b/>
      <w:bCs/>
      <w:i/>
      <w:iCs/>
      <w:color w:val="000000"/>
      <w:sz w:val="24"/>
      <w:szCs w:val="24"/>
      <w:lang w:val="ru-RU" w:eastAsia="ru-RU" w:bidi="ar-SA"/>
    </w:rPr>
  </w:style>
  <w:style w:type="character" w:customStyle="1" w:styleId="60">
    <w:name w:val="Заголовок 6 Знак"/>
    <w:rsid w:val="009A0A90"/>
    <w:rPr>
      <w:rFonts w:eastAsia="Arial Unicode MS"/>
      <w:sz w:val="28"/>
      <w:lang w:val="ru-RU" w:eastAsia="ru-RU" w:bidi="ar-SA"/>
    </w:rPr>
  </w:style>
  <w:style w:type="paragraph" w:customStyle="1" w:styleId="ListParagraph1">
    <w:name w:val="List Paragraph1"/>
    <w:basedOn w:val="a0"/>
    <w:qFormat/>
    <w:rsid w:val="009A0A90"/>
    <w:pPr>
      <w:ind w:left="720"/>
      <w:contextualSpacing/>
    </w:pPr>
  </w:style>
  <w:style w:type="paragraph" w:customStyle="1" w:styleId="Web">
    <w:name w:val="Обычный (Web)"/>
    <w:basedOn w:val="a0"/>
    <w:rsid w:val="009A0A90"/>
    <w:pPr>
      <w:spacing w:before="100" w:beforeAutospacing="1" w:after="100" w:afterAutospacing="1"/>
    </w:pPr>
    <w:rPr>
      <w:rFonts w:ascii="Arial Unicode MS" w:eastAsia="Arial Unicode MS" w:hAnsi="Arial Unicode MS" w:cs="Arial Unicode MS"/>
    </w:rPr>
  </w:style>
  <w:style w:type="paragraph" w:customStyle="1" w:styleId="Money">
    <w:name w:val="Money"/>
    <w:basedOn w:val="a0"/>
    <w:autoRedefine/>
    <w:rsid w:val="009A0A90"/>
    <w:pPr>
      <w:spacing w:after="100"/>
      <w:jc w:val="right"/>
    </w:pPr>
    <w:rPr>
      <w:rFonts w:ascii="Arial" w:hAnsi="Arial"/>
      <w:b/>
      <w:color w:val="008080"/>
      <w:sz w:val="20"/>
    </w:rPr>
  </w:style>
  <w:style w:type="paragraph" w:customStyle="1" w:styleId="1c">
    <w:name w:val="Заголовок оглавления1"/>
    <w:basedOn w:val="12"/>
    <w:next w:val="a0"/>
    <w:unhideWhenUsed/>
    <w:qFormat/>
    <w:rsid w:val="009A0A90"/>
    <w:pPr>
      <w:keepLines/>
      <w:spacing w:before="480" w:after="0" w:line="276" w:lineRule="auto"/>
      <w:jc w:val="left"/>
      <w:outlineLvl w:val="9"/>
    </w:pPr>
    <w:rPr>
      <w:rFonts w:ascii="Cambria" w:hAnsi="Cambria" w:cs="Times New Roman"/>
      <w:b w:val="0"/>
      <w:color w:val="365F91"/>
      <w:kern w:val="0"/>
      <w:sz w:val="28"/>
      <w:szCs w:val="28"/>
      <w:lang w:eastAsia="en-US"/>
    </w:rPr>
  </w:style>
  <w:style w:type="paragraph" w:customStyle="1" w:styleId="212">
    <w:name w:val="Основной текст 21"/>
    <w:basedOn w:val="a0"/>
    <w:rsid w:val="009A0A90"/>
    <w:pPr>
      <w:snapToGrid w:val="0"/>
      <w:spacing w:line="360" w:lineRule="auto"/>
      <w:jc w:val="both"/>
    </w:pPr>
    <w:rPr>
      <w:sz w:val="28"/>
      <w:szCs w:val="20"/>
    </w:rPr>
  </w:style>
  <w:style w:type="paragraph" w:customStyle="1" w:styleId="1d">
    <w:name w:val="Название1"/>
    <w:basedOn w:val="a0"/>
    <w:rsid w:val="009A0A90"/>
    <w:pPr>
      <w:jc w:val="center"/>
    </w:pPr>
    <w:rPr>
      <w:b/>
      <w:sz w:val="28"/>
      <w:szCs w:val="20"/>
    </w:rPr>
  </w:style>
  <w:style w:type="character" w:customStyle="1" w:styleId="EmailStyle2551">
    <w:name w:val="EmailStyle2551"/>
    <w:rsid w:val="009A0A90"/>
    <w:rPr>
      <w:rFonts w:ascii="Arial" w:hAnsi="Arial" w:cs="Arial"/>
      <w:color w:val="auto"/>
      <w:sz w:val="20"/>
      <w:szCs w:val="20"/>
    </w:rPr>
  </w:style>
  <w:style w:type="character" w:customStyle="1" w:styleId="EmailStyle2561">
    <w:name w:val="EmailStyle2561"/>
    <w:rsid w:val="009A0A90"/>
    <w:rPr>
      <w:rFonts w:ascii="Arial" w:hAnsi="Arial" w:cs="Arial"/>
      <w:color w:val="auto"/>
      <w:sz w:val="20"/>
      <w:szCs w:val="20"/>
    </w:rPr>
  </w:style>
  <w:style w:type="character" w:customStyle="1" w:styleId="EmailStyle295">
    <w:name w:val="EmailStyle295"/>
    <w:rsid w:val="009A0A90"/>
    <w:rPr>
      <w:rFonts w:ascii="Arial" w:hAnsi="Arial" w:cs="Arial"/>
      <w:color w:val="auto"/>
      <w:sz w:val="20"/>
      <w:szCs w:val="20"/>
    </w:rPr>
  </w:style>
  <w:style w:type="character" w:customStyle="1" w:styleId="EmailStyle296">
    <w:name w:val="EmailStyle296"/>
    <w:rsid w:val="009A0A90"/>
    <w:rPr>
      <w:rFonts w:ascii="Arial" w:hAnsi="Arial" w:cs="Arial"/>
      <w:color w:val="auto"/>
      <w:sz w:val="20"/>
      <w:szCs w:val="20"/>
    </w:rPr>
  </w:style>
  <w:style w:type="table" w:styleId="affff8">
    <w:name w:val="Table Grid"/>
    <w:basedOn w:val="a2"/>
    <w:uiPriority w:val="59"/>
    <w:rsid w:val="009811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1E124E"/>
    <w:pPr>
      <w:widowControl w:val="0"/>
    </w:pPr>
    <w:rPr>
      <w:rFonts w:ascii="Courier New" w:hAnsi="Courier New"/>
      <w:snapToGrid w:val="0"/>
    </w:rPr>
  </w:style>
  <w:style w:type="paragraph" w:customStyle="1" w:styleId="3a">
    <w:name w:val="Стиль3"/>
    <w:basedOn w:val="21"/>
    <w:link w:val="3b"/>
    <w:rsid w:val="00D14131"/>
    <w:pPr>
      <w:widowControl w:val="0"/>
      <w:tabs>
        <w:tab w:val="num" w:pos="1307"/>
      </w:tabs>
      <w:adjustRightInd w:val="0"/>
      <w:spacing w:after="0" w:line="240" w:lineRule="auto"/>
      <w:ind w:left="1080"/>
      <w:jc w:val="both"/>
    </w:pPr>
  </w:style>
  <w:style w:type="character" w:customStyle="1" w:styleId="3b">
    <w:name w:val="Стиль3 Знак"/>
    <w:link w:val="3a"/>
    <w:rsid w:val="00D14131"/>
    <w:rPr>
      <w:sz w:val="24"/>
      <w:szCs w:val="24"/>
    </w:rPr>
  </w:style>
  <w:style w:type="character" w:customStyle="1" w:styleId="2c">
    <w:name w:val="Основной текст Знак2"/>
    <w:uiPriority w:val="99"/>
    <w:locked/>
    <w:rsid w:val="00196E4F"/>
    <w:rPr>
      <w:rFonts w:ascii="Times New Roman" w:eastAsia="Times New Roman" w:hAnsi="Times New Roman" w:cs="Times New Roman"/>
      <w:sz w:val="24"/>
      <w:szCs w:val="24"/>
      <w:lang w:eastAsia="ru-RU"/>
    </w:rPr>
  </w:style>
  <w:style w:type="paragraph" w:customStyle="1" w:styleId="2d">
    <w:name w:val="Обычный отступ2"/>
    <w:basedOn w:val="a0"/>
    <w:rsid w:val="00797866"/>
    <w:pPr>
      <w:suppressAutoHyphens/>
      <w:spacing w:line="360" w:lineRule="auto"/>
      <w:ind w:firstLine="624"/>
      <w:jc w:val="both"/>
    </w:pPr>
    <w:rPr>
      <w:sz w:val="26"/>
      <w:szCs w:val="20"/>
      <w:lang w:eastAsia="zh-CN"/>
    </w:rPr>
  </w:style>
  <w:style w:type="character" w:customStyle="1" w:styleId="ConsPlusNormal0">
    <w:name w:val="ConsPlusNormal Знак"/>
    <w:link w:val="ConsPlusNormal"/>
    <w:locked/>
    <w:rsid w:val="007C25EE"/>
    <w:rPr>
      <w:rFonts w:ascii="Arial" w:hAnsi="Arial" w:cs="Arial"/>
    </w:rPr>
  </w:style>
  <w:style w:type="paragraph" w:customStyle="1" w:styleId="affff9">
    <w:name w:val="Обычный + по ширине"/>
    <w:basedOn w:val="a0"/>
    <w:uiPriority w:val="99"/>
    <w:rsid w:val="000E1C96"/>
    <w:pPr>
      <w:jc w:val="both"/>
    </w:pPr>
  </w:style>
  <w:style w:type="paragraph" w:customStyle="1" w:styleId="ConsPlusNonformat">
    <w:name w:val="ConsPlusNonformat"/>
    <w:uiPriority w:val="99"/>
    <w:rsid w:val="00AA5EEC"/>
    <w:pPr>
      <w:widowControl w:val="0"/>
      <w:autoSpaceDE w:val="0"/>
      <w:autoSpaceDN w:val="0"/>
      <w:adjustRightInd w:val="0"/>
    </w:pPr>
    <w:rPr>
      <w:rFonts w:ascii="Courier New" w:hAnsi="Courier New" w:cs="Courier New"/>
    </w:rPr>
  </w:style>
  <w:style w:type="paragraph" w:customStyle="1" w:styleId="ListNum">
    <w:name w:val="ListNum"/>
    <w:basedOn w:val="a0"/>
    <w:rsid w:val="00322A4B"/>
    <w:pPr>
      <w:numPr>
        <w:numId w:val="14"/>
      </w:numPr>
      <w:tabs>
        <w:tab w:val="left" w:pos="284"/>
      </w:tabs>
      <w:spacing w:before="60"/>
      <w:jc w:val="both"/>
    </w:pPr>
    <w:rPr>
      <w:sz w:val="22"/>
    </w:rPr>
  </w:style>
  <w:style w:type="paragraph" w:styleId="affffa">
    <w:name w:val="No Spacing"/>
    <w:qFormat/>
    <w:rsid w:val="00322A4B"/>
    <w:pPr>
      <w:spacing w:line="276" w:lineRule="auto"/>
      <w:jc w:val="both"/>
    </w:pPr>
    <w:rPr>
      <w:rFonts w:ascii="Calibri" w:eastAsia="Calibri" w:hAnsi="Calibri"/>
      <w:sz w:val="22"/>
      <w:szCs w:val="22"/>
      <w:lang w:eastAsia="en-US"/>
    </w:rPr>
  </w:style>
  <w:style w:type="paragraph" w:customStyle="1" w:styleId="10">
    <w:name w:val="Пункт 1."/>
    <w:basedOn w:val="a0"/>
    <w:rsid w:val="009970C4"/>
    <w:pPr>
      <w:numPr>
        <w:numId w:val="16"/>
      </w:numPr>
      <w:suppressAutoHyphens/>
    </w:pPr>
    <w:rPr>
      <w:szCs w:val="20"/>
      <w:lang w:eastAsia="ar-SA"/>
    </w:rPr>
  </w:style>
  <w:style w:type="paragraph" w:customStyle="1" w:styleId="11">
    <w:name w:val="Пункт 1.1."/>
    <w:basedOn w:val="a0"/>
    <w:rsid w:val="009970C4"/>
    <w:pPr>
      <w:numPr>
        <w:ilvl w:val="1"/>
        <w:numId w:val="16"/>
      </w:numPr>
      <w:suppressAutoHyphens/>
    </w:pPr>
    <w:rPr>
      <w:szCs w:val="20"/>
      <w:lang w:eastAsia="ar-SA"/>
    </w:rPr>
  </w:style>
  <w:style w:type="paragraph" w:customStyle="1" w:styleId="111">
    <w:name w:val="Пункт 1.1.1."/>
    <w:basedOn w:val="a0"/>
    <w:rsid w:val="009970C4"/>
    <w:pPr>
      <w:numPr>
        <w:ilvl w:val="2"/>
        <w:numId w:val="16"/>
      </w:numPr>
      <w:suppressAutoHyphens/>
    </w:pPr>
    <w:rPr>
      <w:szCs w:val="20"/>
      <w:lang w:eastAsia="ar-SA"/>
    </w:rPr>
  </w:style>
  <w:style w:type="paragraph" w:customStyle="1" w:styleId="ConsPlusCell">
    <w:name w:val="ConsPlusCell"/>
    <w:rsid w:val="00F254FF"/>
    <w:pPr>
      <w:suppressAutoHyphens/>
      <w:spacing w:line="100" w:lineRule="atLeast"/>
    </w:pPr>
    <w:rPr>
      <w:rFonts w:eastAsia="Calibri"/>
      <w:sz w:val="24"/>
      <w:szCs w:val="24"/>
      <w:lang w:eastAsia="ar-SA"/>
    </w:rPr>
  </w:style>
  <w:style w:type="paragraph" w:customStyle="1" w:styleId="p8">
    <w:name w:val="p8"/>
    <w:basedOn w:val="a0"/>
    <w:rsid w:val="00F254FF"/>
    <w:pPr>
      <w:spacing w:before="100" w:beforeAutospacing="1" w:after="100" w:afterAutospacing="1"/>
    </w:pPr>
  </w:style>
  <w:style w:type="character" w:customStyle="1" w:styleId="affffb">
    <w:name w:val="Основной текст_"/>
    <w:basedOn w:val="a1"/>
    <w:link w:val="1e"/>
    <w:rsid w:val="002328B8"/>
    <w:rPr>
      <w:sz w:val="19"/>
      <w:szCs w:val="19"/>
      <w:shd w:val="clear" w:color="auto" w:fill="FFFFFF"/>
    </w:rPr>
  </w:style>
  <w:style w:type="paragraph" w:customStyle="1" w:styleId="1e">
    <w:name w:val="Основной текст1"/>
    <w:basedOn w:val="a0"/>
    <w:link w:val="affffb"/>
    <w:rsid w:val="002328B8"/>
    <w:pPr>
      <w:shd w:val="clear" w:color="auto" w:fill="FFFFFF"/>
      <w:spacing w:line="226" w:lineRule="exact"/>
      <w:jc w:val="right"/>
    </w:pPr>
    <w:rPr>
      <w:sz w:val="19"/>
      <w:szCs w:val="19"/>
    </w:rPr>
  </w:style>
  <w:style w:type="character" w:customStyle="1" w:styleId="1f">
    <w:name w:val="Заголовок АД1 Знак"/>
    <w:link w:val="1f0"/>
    <w:locked/>
    <w:rsid w:val="00AC2047"/>
    <w:rPr>
      <w:b/>
      <w:kern w:val="2"/>
      <w:sz w:val="28"/>
      <w:szCs w:val="28"/>
      <w:lang w:eastAsia="ar-SA"/>
    </w:rPr>
  </w:style>
  <w:style w:type="paragraph" w:customStyle="1" w:styleId="1f0">
    <w:name w:val="Заголовок АД1"/>
    <w:basedOn w:val="a0"/>
    <w:link w:val="1f"/>
    <w:qFormat/>
    <w:rsid w:val="00AC2047"/>
    <w:pPr>
      <w:keepNext/>
      <w:tabs>
        <w:tab w:val="num" w:pos="0"/>
      </w:tabs>
      <w:suppressAutoHyphens/>
      <w:jc w:val="center"/>
      <w:outlineLvl w:val="0"/>
    </w:pPr>
    <w:rPr>
      <w:b/>
      <w:kern w:val="2"/>
      <w:sz w:val="28"/>
      <w:szCs w:val="28"/>
      <w:lang w:eastAsia="ar-SA"/>
    </w:rPr>
  </w:style>
  <w:style w:type="paragraph" w:customStyle="1" w:styleId="Default">
    <w:name w:val="Default"/>
    <w:rsid w:val="00AC2047"/>
    <w:pPr>
      <w:autoSpaceDE w:val="0"/>
      <w:autoSpaceDN w:val="0"/>
      <w:adjustRightInd w:val="0"/>
    </w:pPr>
    <w:rPr>
      <w:rFonts w:ascii="Arial" w:hAnsi="Arial" w:cs="Arial"/>
      <w:color w:val="000000"/>
      <w:sz w:val="24"/>
      <w:szCs w:val="24"/>
    </w:rPr>
  </w:style>
  <w:style w:type="character" w:customStyle="1" w:styleId="af4">
    <w:name w:val="Нормальный Знак"/>
    <w:link w:val="af3"/>
    <w:rsid w:val="00245F89"/>
  </w:style>
  <w:style w:type="character" w:customStyle="1" w:styleId="afff0">
    <w:name w:val="Абзац списка Знак"/>
    <w:basedOn w:val="a1"/>
    <w:link w:val="afff"/>
    <w:locked/>
    <w:rsid w:val="00511408"/>
    <w:rPr>
      <w:rFonts w:ascii="Calibri" w:eastAsia="Calibri" w:hAnsi="Calibri"/>
      <w:sz w:val="22"/>
      <w:szCs w:val="22"/>
      <w:lang w:eastAsia="en-US"/>
    </w:rPr>
  </w:style>
  <w:style w:type="table" w:customStyle="1" w:styleId="1f1">
    <w:name w:val="Сетка таблицы1"/>
    <w:basedOn w:val="a2"/>
    <w:next w:val="affff8"/>
    <w:uiPriority w:val="39"/>
    <w:rsid w:val="002A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2290">
      <w:bodyDiv w:val="1"/>
      <w:marLeft w:val="0"/>
      <w:marRight w:val="0"/>
      <w:marTop w:val="0"/>
      <w:marBottom w:val="0"/>
      <w:divBdr>
        <w:top w:val="none" w:sz="0" w:space="0" w:color="auto"/>
        <w:left w:val="none" w:sz="0" w:space="0" w:color="auto"/>
        <w:bottom w:val="none" w:sz="0" w:space="0" w:color="auto"/>
        <w:right w:val="none" w:sz="0" w:space="0" w:color="auto"/>
      </w:divBdr>
    </w:div>
    <w:div w:id="322318009">
      <w:bodyDiv w:val="1"/>
      <w:marLeft w:val="0"/>
      <w:marRight w:val="0"/>
      <w:marTop w:val="0"/>
      <w:marBottom w:val="0"/>
      <w:divBdr>
        <w:top w:val="none" w:sz="0" w:space="0" w:color="auto"/>
        <w:left w:val="none" w:sz="0" w:space="0" w:color="auto"/>
        <w:bottom w:val="none" w:sz="0" w:space="0" w:color="auto"/>
        <w:right w:val="none" w:sz="0" w:space="0" w:color="auto"/>
      </w:divBdr>
    </w:div>
    <w:div w:id="327834398">
      <w:bodyDiv w:val="1"/>
      <w:marLeft w:val="0"/>
      <w:marRight w:val="0"/>
      <w:marTop w:val="0"/>
      <w:marBottom w:val="0"/>
      <w:divBdr>
        <w:top w:val="none" w:sz="0" w:space="0" w:color="auto"/>
        <w:left w:val="none" w:sz="0" w:space="0" w:color="auto"/>
        <w:bottom w:val="none" w:sz="0" w:space="0" w:color="auto"/>
        <w:right w:val="none" w:sz="0" w:space="0" w:color="auto"/>
      </w:divBdr>
    </w:div>
    <w:div w:id="331035512">
      <w:bodyDiv w:val="1"/>
      <w:marLeft w:val="0"/>
      <w:marRight w:val="0"/>
      <w:marTop w:val="0"/>
      <w:marBottom w:val="0"/>
      <w:divBdr>
        <w:top w:val="none" w:sz="0" w:space="0" w:color="auto"/>
        <w:left w:val="none" w:sz="0" w:space="0" w:color="auto"/>
        <w:bottom w:val="none" w:sz="0" w:space="0" w:color="auto"/>
        <w:right w:val="none" w:sz="0" w:space="0" w:color="auto"/>
      </w:divBdr>
      <w:divsChild>
        <w:div w:id="1001205022">
          <w:marLeft w:val="0"/>
          <w:marRight w:val="0"/>
          <w:marTop w:val="240"/>
          <w:marBottom w:val="0"/>
          <w:divBdr>
            <w:top w:val="none" w:sz="0" w:space="0" w:color="auto"/>
            <w:left w:val="none" w:sz="0" w:space="0" w:color="auto"/>
            <w:bottom w:val="none" w:sz="0" w:space="0" w:color="auto"/>
            <w:right w:val="none" w:sz="0" w:space="0" w:color="auto"/>
          </w:divBdr>
          <w:divsChild>
            <w:div w:id="665401144">
              <w:marLeft w:val="0"/>
              <w:marRight w:val="0"/>
              <w:marTop w:val="0"/>
              <w:marBottom w:val="0"/>
              <w:divBdr>
                <w:top w:val="none" w:sz="0" w:space="0" w:color="auto"/>
                <w:left w:val="none" w:sz="0" w:space="0" w:color="auto"/>
                <w:bottom w:val="none" w:sz="0" w:space="0" w:color="auto"/>
                <w:right w:val="none" w:sz="0" w:space="0" w:color="auto"/>
              </w:divBdr>
              <w:divsChild>
                <w:div w:id="1704591558">
                  <w:marLeft w:val="0"/>
                  <w:marRight w:val="0"/>
                  <w:marTop w:val="0"/>
                  <w:marBottom w:val="0"/>
                  <w:divBdr>
                    <w:top w:val="none" w:sz="0" w:space="0" w:color="auto"/>
                    <w:left w:val="none" w:sz="0" w:space="0" w:color="auto"/>
                    <w:bottom w:val="none" w:sz="0" w:space="0" w:color="auto"/>
                    <w:right w:val="none" w:sz="0" w:space="0" w:color="auto"/>
                  </w:divBdr>
                </w:div>
                <w:div w:id="974214578">
                  <w:marLeft w:val="0"/>
                  <w:marRight w:val="0"/>
                  <w:marTop w:val="0"/>
                  <w:marBottom w:val="0"/>
                  <w:divBdr>
                    <w:top w:val="none" w:sz="0" w:space="0" w:color="auto"/>
                    <w:left w:val="none" w:sz="0" w:space="0" w:color="auto"/>
                    <w:bottom w:val="none" w:sz="0" w:space="0" w:color="auto"/>
                    <w:right w:val="none" w:sz="0" w:space="0" w:color="auto"/>
                  </w:divBdr>
                </w:div>
              </w:divsChild>
            </w:div>
            <w:div w:id="518930814">
              <w:marLeft w:val="0"/>
              <w:marRight w:val="0"/>
              <w:marTop w:val="120"/>
              <w:marBottom w:val="0"/>
              <w:divBdr>
                <w:top w:val="none" w:sz="0" w:space="0" w:color="auto"/>
                <w:left w:val="none" w:sz="0" w:space="0" w:color="auto"/>
                <w:bottom w:val="none" w:sz="0" w:space="0" w:color="auto"/>
                <w:right w:val="none" w:sz="0" w:space="0" w:color="auto"/>
              </w:divBdr>
              <w:divsChild>
                <w:div w:id="174346408">
                  <w:marLeft w:val="0"/>
                  <w:marRight w:val="0"/>
                  <w:marTop w:val="0"/>
                  <w:marBottom w:val="0"/>
                  <w:divBdr>
                    <w:top w:val="none" w:sz="0" w:space="0" w:color="auto"/>
                    <w:left w:val="none" w:sz="0" w:space="0" w:color="auto"/>
                    <w:bottom w:val="none" w:sz="0" w:space="0" w:color="auto"/>
                    <w:right w:val="none" w:sz="0" w:space="0" w:color="auto"/>
                  </w:divBdr>
                </w:div>
                <w:div w:id="1792898878">
                  <w:marLeft w:val="0"/>
                  <w:marRight w:val="0"/>
                  <w:marTop w:val="0"/>
                  <w:marBottom w:val="0"/>
                  <w:divBdr>
                    <w:top w:val="none" w:sz="0" w:space="0" w:color="auto"/>
                    <w:left w:val="none" w:sz="0" w:space="0" w:color="auto"/>
                    <w:bottom w:val="none" w:sz="0" w:space="0" w:color="auto"/>
                    <w:right w:val="none" w:sz="0" w:space="0" w:color="auto"/>
                  </w:divBdr>
                </w:div>
              </w:divsChild>
            </w:div>
            <w:div w:id="649023095">
              <w:marLeft w:val="0"/>
              <w:marRight w:val="0"/>
              <w:marTop w:val="120"/>
              <w:marBottom w:val="0"/>
              <w:divBdr>
                <w:top w:val="none" w:sz="0" w:space="0" w:color="auto"/>
                <w:left w:val="none" w:sz="0" w:space="0" w:color="auto"/>
                <w:bottom w:val="none" w:sz="0" w:space="0" w:color="auto"/>
                <w:right w:val="none" w:sz="0" w:space="0" w:color="auto"/>
              </w:divBdr>
              <w:divsChild>
                <w:div w:id="123239703">
                  <w:marLeft w:val="0"/>
                  <w:marRight w:val="0"/>
                  <w:marTop w:val="0"/>
                  <w:marBottom w:val="0"/>
                  <w:divBdr>
                    <w:top w:val="none" w:sz="0" w:space="0" w:color="auto"/>
                    <w:left w:val="none" w:sz="0" w:space="0" w:color="auto"/>
                    <w:bottom w:val="none" w:sz="0" w:space="0" w:color="auto"/>
                    <w:right w:val="none" w:sz="0" w:space="0" w:color="auto"/>
                  </w:divBdr>
                </w:div>
                <w:div w:id="427123693">
                  <w:marLeft w:val="0"/>
                  <w:marRight w:val="0"/>
                  <w:marTop w:val="0"/>
                  <w:marBottom w:val="0"/>
                  <w:divBdr>
                    <w:top w:val="none" w:sz="0" w:space="0" w:color="auto"/>
                    <w:left w:val="none" w:sz="0" w:space="0" w:color="auto"/>
                    <w:bottom w:val="none" w:sz="0" w:space="0" w:color="auto"/>
                    <w:right w:val="none" w:sz="0" w:space="0" w:color="auto"/>
                  </w:divBdr>
                </w:div>
              </w:divsChild>
            </w:div>
            <w:div w:id="1794909688">
              <w:marLeft w:val="0"/>
              <w:marRight w:val="0"/>
              <w:marTop w:val="120"/>
              <w:marBottom w:val="0"/>
              <w:divBdr>
                <w:top w:val="none" w:sz="0" w:space="0" w:color="auto"/>
                <w:left w:val="none" w:sz="0" w:space="0" w:color="auto"/>
                <w:bottom w:val="none" w:sz="0" w:space="0" w:color="auto"/>
                <w:right w:val="none" w:sz="0" w:space="0" w:color="auto"/>
              </w:divBdr>
              <w:divsChild>
                <w:div w:id="1260990651">
                  <w:marLeft w:val="0"/>
                  <w:marRight w:val="0"/>
                  <w:marTop w:val="0"/>
                  <w:marBottom w:val="0"/>
                  <w:divBdr>
                    <w:top w:val="none" w:sz="0" w:space="0" w:color="auto"/>
                    <w:left w:val="none" w:sz="0" w:space="0" w:color="auto"/>
                    <w:bottom w:val="none" w:sz="0" w:space="0" w:color="auto"/>
                    <w:right w:val="none" w:sz="0" w:space="0" w:color="auto"/>
                  </w:divBdr>
                </w:div>
                <w:div w:id="271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647">
          <w:marLeft w:val="0"/>
          <w:marRight w:val="0"/>
          <w:marTop w:val="240"/>
          <w:marBottom w:val="0"/>
          <w:divBdr>
            <w:top w:val="none" w:sz="0" w:space="0" w:color="auto"/>
            <w:left w:val="none" w:sz="0" w:space="0" w:color="auto"/>
            <w:bottom w:val="none" w:sz="0" w:space="0" w:color="auto"/>
            <w:right w:val="none" w:sz="0" w:space="0" w:color="auto"/>
          </w:divBdr>
          <w:divsChild>
            <w:div w:id="1311251432">
              <w:marLeft w:val="0"/>
              <w:marRight w:val="0"/>
              <w:marTop w:val="0"/>
              <w:marBottom w:val="0"/>
              <w:divBdr>
                <w:top w:val="none" w:sz="0" w:space="0" w:color="auto"/>
                <w:left w:val="none" w:sz="0" w:space="0" w:color="auto"/>
                <w:bottom w:val="none" w:sz="0" w:space="0" w:color="auto"/>
                <w:right w:val="none" w:sz="0" w:space="0" w:color="auto"/>
              </w:divBdr>
              <w:divsChild>
                <w:div w:id="1712343168">
                  <w:marLeft w:val="0"/>
                  <w:marRight w:val="0"/>
                  <w:marTop w:val="0"/>
                  <w:marBottom w:val="0"/>
                  <w:divBdr>
                    <w:top w:val="none" w:sz="0" w:space="0" w:color="auto"/>
                    <w:left w:val="none" w:sz="0" w:space="0" w:color="auto"/>
                    <w:bottom w:val="none" w:sz="0" w:space="0" w:color="auto"/>
                    <w:right w:val="none" w:sz="0" w:space="0" w:color="auto"/>
                  </w:divBdr>
                </w:div>
                <w:div w:id="2116249379">
                  <w:marLeft w:val="0"/>
                  <w:marRight w:val="0"/>
                  <w:marTop w:val="0"/>
                  <w:marBottom w:val="0"/>
                  <w:divBdr>
                    <w:top w:val="none" w:sz="0" w:space="0" w:color="auto"/>
                    <w:left w:val="none" w:sz="0" w:space="0" w:color="auto"/>
                    <w:bottom w:val="none" w:sz="0" w:space="0" w:color="auto"/>
                    <w:right w:val="none" w:sz="0" w:space="0" w:color="auto"/>
                  </w:divBdr>
                </w:div>
              </w:divsChild>
            </w:div>
            <w:div w:id="1954938939">
              <w:marLeft w:val="0"/>
              <w:marRight w:val="0"/>
              <w:marTop w:val="120"/>
              <w:marBottom w:val="0"/>
              <w:divBdr>
                <w:top w:val="none" w:sz="0" w:space="0" w:color="auto"/>
                <w:left w:val="none" w:sz="0" w:space="0" w:color="auto"/>
                <w:bottom w:val="none" w:sz="0" w:space="0" w:color="auto"/>
                <w:right w:val="none" w:sz="0" w:space="0" w:color="auto"/>
              </w:divBdr>
              <w:divsChild>
                <w:div w:id="665287060">
                  <w:marLeft w:val="0"/>
                  <w:marRight w:val="0"/>
                  <w:marTop w:val="0"/>
                  <w:marBottom w:val="0"/>
                  <w:divBdr>
                    <w:top w:val="none" w:sz="0" w:space="0" w:color="auto"/>
                    <w:left w:val="none" w:sz="0" w:space="0" w:color="auto"/>
                    <w:bottom w:val="none" w:sz="0" w:space="0" w:color="auto"/>
                    <w:right w:val="none" w:sz="0" w:space="0" w:color="auto"/>
                  </w:divBdr>
                </w:div>
                <w:div w:id="1227952289">
                  <w:marLeft w:val="0"/>
                  <w:marRight w:val="0"/>
                  <w:marTop w:val="0"/>
                  <w:marBottom w:val="0"/>
                  <w:divBdr>
                    <w:top w:val="none" w:sz="0" w:space="0" w:color="auto"/>
                    <w:left w:val="none" w:sz="0" w:space="0" w:color="auto"/>
                    <w:bottom w:val="none" w:sz="0" w:space="0" w:color="auto"/>
                    <w:right w:val="none" w:sz="0" w:space="0" w:color="auto"/>
                  </w:divBdr>
                </w:div>
              </w:divsChild>
            </w:div>
            <w:div w:id="557665541">
              <w:marLeft w:val="0"/>
              <w:marRight w:val="0"/>
              <w:marTop w:val="120"/>
              <w:marBottom w:val="0"/>
              <w:divBdr>
                <w:top w:val="none" w:sz="0" w:space="0" w:color="auto"/>
                <w:left w:val="none" w:sz="0" w:space="0" w:color="auto"/>
                <w:bottom w:val="none" w:sz="0" w:space="0" w:color="auto"/>
                <w:right w:val="none" w:sz="0" w:space="0" w:color="auto"/>
              </w:divBdr>
              <w:divsChild>
                <w:div w:id="1470324235">
                  <w:marLeft w:val="0"/>
                  <w:marRight w:val="0"/>
                  <w:marTop w:val="0"/>
                  <w:marBottom w:val="0"/>
                  <w:divBdr>
                    <w:top w:val="none" w:sz="0" w:space="0" w:color="auto"/>
                    <w:left w:val="none" w:sz="0" w:space="0" w:color="auto"/>
                    <w:bottom w:val="none" w:sz="0" w:space="0" w:color="auto"/>
                    <w:right w:val="none" w:sz="0" w:space="0" w:color="auto"/>
                  </w:divBdr>
                </w:div>
                <w:div w:id="2040424916">
                  <w:marLeft w:val="0"/>
                  <w:marRight w:val="0"/>
                  <w:marTop w:val="0"/>
                  <w:marBottom w:val="0"/>
                  <w:divBdr>
                    <w:top w:val="none" w:sz="0" w:space="0" w:color="auto"/>
                    <w:left w:val="none" w:sz="0" w:space="0" w:color="auto"/>
                    <w:bottom w:val="none" w:sz="0" w:space="0" w:color="auto"/>
                    <w:right w:val="none" w:sz="0" w:space="0" w:color="auto"/>
                  </w:divBdr>
                </w:div>
              </w:divsChild>
            </w:div>
            <w:div w:id="111487456">
              <w:marLeft w:val="0"/>
              <w:marRight w:val="0"/>
              <w:marTop w:val="120"/>
              <w:marBottom w:val="0"/>
              <w:divBdr>
                <w:top w:val="none" w:sz="0" w:space="0" w:color="auto"/>
                <w:left w:val="none" w:sz="0" w:space="0" w:color="auto"/>
                <w:bottom w:val="none" w:sz="0" w:space="0" w:color="auto"/>
                <w:right w:val="none" w:sz="0" w:space="0" w:color="auto"/>
              </w:divBdr>
              <w:divsChild>
                <w:div w:id="1393118683">
                  <w:marLeft w:val="0"/>
                  <w:marRight w:val="0"/>
                  <w:marTop w:val="0"/>
                  <w:marBottom w:val="0"/>
                  <w:divBdr>
                    <w:top w:val="none" w:sz="0" w:space="0" w:color="auto"/>
                    <w:left w:val="none" w:sz="0" w:space="0" w:color="auto"/>
                    <w:bottom w:val="none" w:sz="0" w:space="0" w:color="auto"/>
                    <w:right w:val="none" w:sz="0" w:space="0" w:color="auto"/>
                  </w:divBdr>
                </w:div>
                <w:div w:id="15285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4746">
          <w:marLeft w:val="0"/>
          <w:marRight w:val="0"/>
          <w:marTop w:val="240"/>
          <w:marBottom w:val="0"/>
          <w:divBdr>
            <w:top w:val="none" w:sz="0" w:space="0" w:color="auto"/>
            <w:left w:val="none" w:sz="0" w:space="0" w:color="auto"/>
            <w:bottom w:val="none" w:sz="0" w:space="0" w:color="auto"/>
            <w:right w:val="none" w:sz="0" w:space="0" w:color="auto"/>
          </w:divBdr>
          <w:divsChild>
            <w:div w:id="121971028">
              <w:marLeft w:val="0"/>
              <w:marRight w:val="0"/>
              <w:marTop w:val="0"/>
              <w:marBottom w:val="0"/>
              <w:divBdr>
                <w:top w:val="none" w:sz="0" w:space="0" w:color="auto"/>
                <w:left w:val="none" w:sz="0" w:space="0" w:color="auto"/>
                <w:bottom w:val="none" w:sz="0" w:space="0" w:color="auto"/>
                <w:right w:val="none" w:sz="0" w:space="0" w:color="auto"/>
              </w:divBdr>
              <w:divsChild>
                <w:div w:id="423844052">
                  <w:marLeft w:val="0"/>
                  <w:marRight w:val="0"/>
                  <w:marTop w:val="0"/>
                  <w:marBottom w:val="0"/>
                  <w:divBdr>
                    <w:top w:val="none" w:sz="0" w:space="0" w:color="auto"/>
                    <w:left w:val="none" w:sz="0" w:space="0" w:color="auto"/>
                    <w:bottom w:val="none" w:sz="0" w:space="0" w:color="auto"/>
                    <w:right w:val="none" w:sz="0" w:space="0" w:color="auto"/>
                  </w:divBdr>
                </w:div>
                <w:div w:id="14250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3">
          <w:marLeft w:val="0"/>
          <w:marRight w:val="0"/>
          <w:marTop w:val="240"/>
          <w:marBottom w:val="0"/>
          <w:divBdr>
            <w:top w:val="none" w:sz="0" w:space="0" w:color="auto"/>
            <w:left w:val="none" w:sz="0" w:space="0" w:color="auto"/>
            <w:bottom w:val="none" w:sz="0" w:space="0" w:color="auto"/>
            <w:right w:val="none" w:sz="0" w:space="0" w:color="auto"/>
          </w:divBdr>
          <w:divsChild>
            <w:div w:id="1255818228">
              <w:marLeft w:val="0"/>
              <w:marRight w:val="0"/>
              <w:marTop w:val="0"/>
              <w:marBottom w:val="0"/>
              <w:divBdr>
                <w:top w:val="none" w:sz="0" w:space="0" w:color="auto"/>
                <w:left w:val="none" w:sz="0" w:space="0" w:color="auto"/>
                <w:bottom w:val="none" w:sz="0" w:space="0" w:color="auto"/>
                <w:right w:val="none" w:sz="0" w:space="0" w:color="auto"/>
              </w:divBdr>
              <w:divsChild>
                <w:div w:id="1153057600">
                  <w:marLeft w:val="0"/>
                  <w:marRight w:val="0"/>
                  <w:marTop w:val="0"/>
                  <w:marBottom w:val="0"/>
                  <w:divBdr>
                    <w:top w:val="none" w:sz="0" w:space="0" w:color="auto"/>
                    <w:left w:val="none" w:sz="0" w:space="0" w:color="auto"/>
                    <w:bottom w:val="none" w:sz="0" w:space="0" w:color="auto"/>
                    <w:right w:val="none" w:sz="0" w:space="0" w:color="auto"/>
                  </w:divBdr>
                </w:div>
                <w:div w:id="1976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19934">
      <w:bodyDiv w:val="1"/>
      <w:marLeft w:val="0"/>
      <w:marRight w:val="0"/>
      <w:marTop w:val="0"/>
      <w:marBottom w:val="0"/>
      <w:divBdr>
        <w:top w:val="none" w:sz="0" w:space="0" w:color="auto"/>
        <w:left w:val="none" w:sz="0" w:space="0" w:color="auto"/>
        <w:bottom w:val="none" w:sz="0" w:space="0" w:color="auto"/>
        <w:right w:val="none" w:sz="0" w:space="0" w:color="auto"/>
      </w:divBdr>
    </w:div>
    <w:div w:id="700518104">
      <w:bodyDiv w:val="1"/>
      <w:marLeft w:val="0"/>
      <w:marRight w:val="0"/>
      <w:marTop w:val="0"/>
      <w:marBottom w:val="0"/>
      <w:divBdr>
        <w:top w:val="none" w:sz="0" w:space="0" w:color="auto"/>
        <w:left w:val="none" w:sz="0" w:space="0" w:color="auto"/>
        <w:bottom w:val="none" w:sz="0" w:space="0" w:color="auto"/>
        <w:right w:val="none" w:sz="0" w:space="0" w:color="auto"/>
      </w:divBdr>
    </w:div>
    <w:div w:id="743986544">
      <w:bodyDiv w:val="1"/>
      <w:marLeft w:val="0"/>
      <w:marRight w:val="0"/>
      <w:marTop w:val="0"/>
      <w:marBottom w:val="0"/>
      <w:divBdr>
        <w:top w:val="none" w:sz="0" w:space="0" w:color="auto"/>
        <w:left w:val="none" w:sz="0" w:space="0" w:color="auto"/>
        <w:bottom w:val="none" w:sz="0" w:space="0" w:color="auto"/>
        <w:right w:val="none" w:sz="0" w:space="0" w:color="auto"/>
      </w:divBdr>
    </w:div>
    <w:div w:id="774641228">
      <w:bodyDiv w:val="1"/>
      <w:marLeft w:val="0"/>
      <w:marRight w:val="0"/>
      <w:marTop w:val="0"/>
      <w:marBottom w:val="0"/>
      <w:divBdr>
        <w:top w:val="none" w:sz="0" w:space="0" w:color="auto"/>
        <w:left w:val="none" w:sz="0" w:space="0" w:color="auto"/>
        <w:bottom w:val="none" w:sz="0" w:space="0" w:color="auto"/>
        <w:right w:val="none" w:sz="0" w:space="0" w:color="auto"/>
      </w:divBdr>
    </w:div>
    <w:div w:id="1064257958">
      <w:bodyDiv w:val="1"/>
      <w:marLeft w:val="0"/>
      <w:marRight w:val="0"/>
      <w:marTop w:val="0"/>
      <w:marBottom w:val="0"/>
      <w:divBdr>
        <w:top w:val="none" w:sz="0" w:space="0" w:color="auto"/>
        <w:left w:val="none" w:sz="0" w:space="0" w:color="auto"/>
        <w:bottom w:val="none" w:sz="0" w:space="0" w:color="auto"/>
        <w:right w:val="none" w:sz="0" w:space="0" w:color="auto"/>
      </w:divBdr>
    </w:div>
    <w:div w:id="1113668811">
      <w:bodyDiv w:val="1"/>
      <w:marLeft w:val="0"/>
      <w:marRight w:val="0"/>
      <w:marTop w:val="0"/>
      <w:marBottom w:val="0"/>
      <w:divBdr>
        <w:top w:val="none" w:sz="0" w:space="0" w:color="auto"/>
        <w:left w:val="none" w:sz="0" w:space="0" w:color="auto"/>
        <w:bottom w:val="none" w:sz="0" w:space="0" w:color="auto"/>
        <w:right w:val="none" w:sz="0" w:space="0" w:color="auto"/>
      </w:divBdr>
    </w:div>
    <w:div w:id="1169713541">
      <w:bodyDiv w:val="1"/>
      <w:marLeft w:val="0"/>
      <w:marRight w:val="0"/>
      <w:marTop w:val="0"/>
      <w:marBottom w:val="0"/>
      <w:divBdr>
        <w:top w:val="none" w:sz="0" w:space="0" w:color="auto"/>
        <w:left w:val="none" w:sz="0" w:space="0" w:color="auto"/>
        <w:bottom w:val="none" w:sz="0" w:space="0" w:color="auto"/>
        <w:right w:val="none" w:sz="0" w:space="0" w:color="auto"/>
      </w:divBdr>
    </w:div>
    <w:div w:id="1219125301">
      <w:bodyDiv w:val="1"/>
      <w:marLeft w:val="0"/>
      <w:marRight w:val="0"/>
      <w:marTop w:val="0"/>
      <w:marBottom w:val="0"/>
      <w:divBdr>
        <w:top w:val="none" w:sz="0" w:space="0" w:color="auto"/>
        <w:left w:val="none" w:sz="0" w:space="0" w:color="auto"/>
        <w:bottom w:val="none" w:sz="0" w:space="0" w:color="auto"/>
        <w:right w:val="none" w:sz="0" w:space="0" w:color="auto"/>
      </w:divBdr>
    </w:div>
    <w:div w:id="1298147431">
      <w:bodyDiv w:val="1"/>
      <w:marLeft w:val="0"/>
      <w:marRight w:val="0"/>
      <w:marTop w:val="0"/>
      <w:marBottom w:val="0"/>
      <w:divBdr>
        <w:top w:val="none" w:sz="0" w:space="0" w:color="auto"/>
        <w:left w:val="none" w:sz="0" w:space="0" w:color="auto"/>
        <w:bottom w:val="none" w:sz="0" w:space="0" w:color="auto"/>
        <w:right w:val="none" w:sz="0" w:space="0" w:color="auto"/>
      </w:divBdr>
    </w:div>
    <w:div w:id="1523132151">
      <w:bodyDiv w:val="1"/>
      <w:marLeft w:val="0"/>
      <w:marRight w:val="0"/>
      <w:marTop w:val="0"/>
      <w:marBottom w:val="0"/>
      <w:divBdr>
        <w:top w:val="none" w:sz="0" w:space="0" w:color="auto"/>
        <w:left w:val="none" w:sz="0" w:space="0" w:color="auto"/>
        <w:bottom w:val="none" w:sz="0" w:space="0" w:color="auto"/>
        <w:right w:val="none" w:sz="0" w:space="0" w:color="auto"/>
      </w:divBdr>
    </w:div>
    <w:div w:id="21140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21@rosstat.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F3235-A2B6-40A6-B179-BB575FE7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14</Pages>
  <Words>6008</Words>
  <Characters>34246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40174</CharactersWithSpaces>
  <SharedDoc>false</SharedDoc>
  <HLinks>
    <vt:vector size="6" baseType="variant">
      <vt:variant>
        <vt:i4>2228289</vt:i4>
      </vt:variant>
      <vt:variant>
        <vt:i4>0</vt:i4>
      </vt:variant>
      <vt:variant>
        <vt:i4>0</vt:i4>
      </vt:variant>
      <vt:variant>
        <vt:i4>5</vt:i4>
      </vt:variant>
      <vt:variant>
        <vt:lpwstr>mailto:kraistat@mail.kuban.ru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besedina</dc:creator>
  <cp:lastModifiedBy>Здесенко Людмила Николаевна</cp:lastModifiedBy>
  <cp:revision>267</cp:revision>
  <cp:lastPrinted>2025-11-21T12:35:00Z</cp:lastPrinted>
  <dcterms:created xsi:type="dcterms:W3CDTF">2018-09-14T12:11:00Z</dcterms:created>
  <dcterms:modified xsi:type="dcterms:W3CDTF">2026-06-16T08:07:00Z</dcterms:modified>
</cp:coreProperties>
</file>