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C8" w:rsidRPr="006D7562" w:rsidRDefault="00112CC8">
      <w:pPr>
        <w:spacing w:after="0" w:line="240" w:lineRule="auto"/>
        <w:jc w:val="center"/>
        <w:rPr>
          <w:rFonts w:ascii="Times New Roman" w:eastAsia="Times New Roman" w:hAnsi="Times New Roman" w:cs="Times New Roman"/>
          <w:sz w:val="28"/>
        </w:rPr>
      </w:pPr>
    </w:p>
    <w:p w:rsidR="00952B2F" w:rsidRPr="00952B2F" w:rsidRDefault="00952B2F">
      <w:pPr>
        <w:spacing w:after="0" w:line="240" w:lineRule="auto"/>
        <w:jc w:val="center"/>
        <w:rPr>
          <w:rFonts w:ascii="Times New Roman" w:eastAsia="Times New Roman" w:hAnsi="Times New Roman" w:cs="Times New Roman"/>
          <w:b/>
          <w:sz w:val="32"/>
          <w:szCs w:val="32"/>
        </w:rPr>
      </w:pPr>
      <w:r w:rsidRPr="00952B2F">
        <w:rPr>
          <w:rFonts w:ascii="Times New Roman" w:eastAsia="Times New Roman" w:hAnsi="Times New Roman" w:cs="Times New Roman"/>
          <w:b/>
          <w:sz w:val="32"/>
          <w:szCs w:val="32"/>
        </w:rPr>
        <w:t>Проект</w:t>
      </w:r>
    </w:p>
    <w:p w:rsidR="00112CC8" w:rsidRPr="003A04F2" w:rsidRDefault="002F4842">
      <w:pPr>
        <w:spacing w:after="0" w:line="24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Контракт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w:t>
      </w:r>
      <w:r w:rsidR="006B5734">
        <w:rPr>
          <w:rFonts w:ascii="Times New Roman" w:eastAsia="Times New Roman" w:hAnsi="Times New Roman" w:cs="Times New Roman"/>
          <w:sz w:val="24"/>
          <w:szCs w:val="24"/>
        </w:rPr>
        <w:t>10</w:t>
      </w:r>
      <w:r w:rsidR="009970AA">
        <w:rPr>
          <w:rFonts w:ascii="Times New Roman" w:eastAsia="Times New Roman" w:hAnsi="Times New Roman" w:cs="Times New Roman"/>
          <w:sz w:val="24"/>
          <w:szCs w:val="24"/>
        </w:rPr>
        <w:t>9</w:t>
      </w:r>
    </w:p>
    <w:p w:rsidR="00112CC8" w:rsidRPr="003A04F2" w:rsidRDefault="001F36B5">
      <w:pPr>
        <w:spacing w:after="0" w:line="24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на </w:t>
      </w:r>
      <w:r w:rsidR="002F4842" w:rsidRPr="003A04F2">
        <w:rPr>
          <w:rFonts w:ascii="Times New Roman" w:eastAsia="Times New Roman" w:hAnsi="Times New Roman" w:cs="Times New Roman"/>
          <w:sz w:val="24"/>
          <w:szCs w:val="24"/>
        </w:rPr>
        <w:t>поставк</w:t>
      </w:r>
      <w:r w:rsidRPr="003A04F2">
        <w:rPr>
          <w:rFonts w:ascii="Times New Roman" w:eastAsia="Times New Roman" w:hAnsi="Times New Roman" w:cs="Times New Roman"/>
          <w:sz w:val="24"/>
          <w:szCs w:val="24"/>
        </w:rPr>
        <w:t>у</w:t>
      </w:r>
      <w:r w:rsidR="002F4842" w:rsidRPr="003A04F2">
        <w:rPr>
          <w:rFonts w:ascii="Times New Roman" w:eastAsia="Times New Roman" w:hAnsi="Times New Roman" w:cs="Times New Roman"/>
          <w:sz w:val="24"/>
          <w:szCs w:val="24"/>
        </w:rPr>
        <w:t xml:space="preserve"> </w:t>
      </w:r>
      <w:r w:rsidR="000F6EE9">
        <w:rPr>
          <w:rFonts w:ascii="Times New Roman" w:eastAsia="Times New Roman" w:hAnsi="Times New Roman" w:cs="Times New Roman"/>
          <w:sz w:val="24"/>
          <w:szCs w:val="24"/>
        </w:rPr>
        <w:t>элементов питания (батареек)</w:t>
      </w: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(Идентификационный код закупки </w:t>
      </w:r>
      <w:r w:rsidRPr="003A04F2">
        <w:rPr>
          <w:rFonts w:ascii="Times New Roman" w:eastAsia="Segoe UI Symbol" w:hAnsi="Times New Roman" w:cs="Times New Roman"/>
          <w:sz w:val="24"/>
          <w:szCs w:val="24"/>
        </w:rPr>
        <w:t>№</w:t>
      </w:r>
      <w:r w:rsidR="009970AA" w:rsidRPr="007B2C8D">
        <w:t>26177090376847709010010016 03</w:t>
      </w:r>
      <w:r w:rsidR="009970AA">
        <w:t>7</w:t>
      </w:r>
      <w:r w:rsidR="009970AA" w:rsidRPr="007B2C8D">
        <w:t xml:space="preserve"> 0000 000</w:t>
      </w:r>
      <w:r w:rsidRPr="003A04F2">
        <w:rPr>
          <w:rFonts w:ascii="Times New Roman" w:eastAsia="Times New Roman" w:hAnsi="Times New Roman" w:cs="Times New Roman"/>
          <w:sz w:val="24"/>
          <w:szCs w:val="24"/>
        </w:rPr>
        <w:t xml:space="preserve">)                  </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845BB9">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____</w:t>
      </w:r>
      <w:r w:rsidR="003D4B62" w:rsidRPr="003A04F2">
        <w:rPr>
          <w:rFonts w:ascii="Times New Roman" w:eastAsia="Times New Roman" w:hAnsi="Times New Roman" w:cs="Times New Roman"/>
          <w:sz w:val="24"/>
          <w:szCs w:val="24"/>
        </w:rPr>
        <w:t>_____</w:t>
      </w:r>
      <w:r w:rsidR="00D20981" w:rsidRPr="003A04F2">
        <w:rPr>
          <w:rFonts w:ascii="Times New Roman" w:eastAsia="Times New Roman" w:hAnsi="Times New Roman" w:cs="Times New Roman"/>
          <w:sz w:val="24"/>
          <w:szCs w:val="24"/>
        </w:rPr>
        <w:t xml:space="preserve"> </w:t>
      </w:r>
      <w:r w:rsidR="002F4842" w:rsidRPr="003A04F2">
        <w:rPr>
          <w:rFonts w:ascii="Times New Roman" w:eastAsia="Times New Roman" w:hAnsi="Times New Roman" w:cs="Times New Roman"/>
          <w:sz w:val="24"/>
          <w:szCs w:val="24"/>
        </w:rPr>
        <w:t xml:space="preserve">2026 г.                                                                   </w:t>
      </w:r>
      <w:r w:rsidR="00345C61" w:rsidRPr="003A04F2">
        <w:rPr>
          <w:rFonts w:ascii="Times New Roman" w:eastAsia="Times New Roman" w:hAnsi="Times New Roman" w:cs="Times New Roman"/>
          <w:sz w:val="24"/>
          <w:szCs w:val="24"/>
        </w:rPr>
        <w:t xml:space="preserve">                 </w:t>
      </w:r>
      <w:r w:rsidR="002F4842" w:rsidRPr="003A04F2">
        <w:rPr>
          <w:rFonts w:ascii="Times New Roman" w:eastAsia="Times New Roman" w:hAnsi="Times New Roman" w:cs="Times New Roman"/>
          <w:sz w:val="24"/>
          <w:szCs w:val="24"/>
        </w:rPr>
        <w:t xml:space="preserve">                г. Москва</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rsidP="00BB5973">
      <w:pPr>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Федеральное государственное бюджетное учреждение культуры «Государственная публичная историческая библиотека России», именуемое в дальнейшем "Заказчик", в лице директора Афанасьева Михаила Дмитриевича, действующего на основании Устава, с одной стороны, и</w:t>
      </w:r>
      <w:r w:rsidR="00BB5973" w:rsidRPr="003A04F2">
        <w:rPr>
          <w:rFonts w:ascii="Times New Roman" w:eastAsia="Times New Roman" w:hAnsi="Times New Roman" w:cs="Times New Roman"/>
          <w:sz w:val="24"/>
          <w:szCs w:val="24"/>
        </w:rPr>
        <w:t xml:space="preserve"> </w:t>
      </w:r>
      <w:r w:rsidR="006B5734" w:rsidRPr="006B5734">
        <w:rPr>
          <w:rFonts w:ascii="Times New Roman" w:eastAsia="Times New Roman" w:hAnsi="Times New Roman" w:cs="Times New Roman"/>
          <w:sz w:val="24"/>
          <w:szCs w:val="24"/>
        </w:rPr>
        <w:t>_________________</w:t>
      </w:r>
      <w:r w:rsidR="00BB5973" w:rsidRPr="006B5734">
        <w:rPr>
          <w:rFonts w:ascii="Times New Roman" w:eastAsia="Times New Roman" w:hAnsi="Times New Roman" w:cs="Times New Roman"/>
          <w:sz w:val="24"/>
          <w:szCs w:val="24"/>
        </w:rPr>
        <w:t xml:space="preserve">, </w:t>
      </w:r>
      <w:r w:rsidRPr="006B5734">
        <w:rPr>
          <w:rFonts w:ascii="Times New Roman" w:eastAsia="Times New Roman" w:hAnsi="Times New Roman" w:cs="Times New Roman"/>
          <w:sz w:val="24"/>
          <w:szCs w:val="24"/>
        </w:rPr>
        <w:t xml:space="preserve">именуемый в дальнейшем "Поставщик", в лице </w:t>
      </w:r>
      <w:r w:rsidR="006B5734" w:rsidRPr="006B5734">
        <w:rPr>
          <w:rFonts w:ascii="Times New Roman" w:eastAsia="Times New Roman" w:hAnsi="Times New Roman" w:cs="Times New Roman"/>
          <w:sz w:val="24"/>
          <w:szCs w:val="24"/>
        </w:rPr>
        <w:t>________________</w:t>
      </w:r>
      <w:r w:rsidR="00EC2B12" w:rsidRPr="006B5734">
        <w:rPr>
          <w:rFonts w:ascii="Times New Roman" w:eastAsia="Times New Roman" w:hAnsi="Times New Roman" w:cs="Times New Roman"/>
          <w:sz w:val="24"/>
          <w:szCs w:val="24"/>
        </w:rPr>
        <w:t>,</w:t>
      </w:r>
      <w:r w:rsidR="00EC2B12" w:rsidRPr="003A04F2">
        <w:rPr>
          <w:rFonts w:ascii="Times New Roman" w:eastAsia="Times New Roman" w:hAnsi="Times New Roman" w:cs="Times New Roman"/>
          <w:color w:val="FF0000"/>
          <w:sz w:val="24"/>
          <w:szCs w:val="24"/>
        </w:rPr>
        <w:t xml:space="preserve"> </w:t>
      </w:r>
      <w:r w:rsidR="00EC2B12" w:rsidRPr="003A04F2">
        <w:rPr>
          <w:rFonts w:ascii="Times New Roman" w:eastAsia="Times New Roman" w:hAnsi="Times New Roman" w:cs="Times New Roman"/>
          <w:sz w:val="24"/>
          <w:szCs w:val="24"/>
        </w:rPr>
        <w:t xml:space="preserve">действующего на основании </w:t>
      </w:r>
      <w:r w:rsidR="006B5734">
        <w:rPr>
          <w:rFonts w:ascii="Times New Roman" w:eastAsia="Times New Roman" w:hAnsi="Times New Roman" w:cs="Times New Roman"/>
          <w:sz w:val="24"/>
          <w:szCs w:val="24"/>
        </w:rPr>
        <w:t>________</w:t>
      </w:r>
      <w:r w:rsidRPr="003A04F2">
        <w:rPr>
          <w:rFonts w:ascii="Times New Roman" w:eastAsia="Times New Roman" w:hAnsi="Times New Roman" w:cs="Times New Roman"/>
          <w:sz w:val="24"/>
          <w:szCs w:val="24"/>
        </w:rPr>
        <w:t>, с другой стороны, вместе именуемые в дальнейшем "Стороны", в соответствии с  п.</w:t>
      </w:r>
      <w:r w:rsidR="00761999" w:rsidRPr="003A04F2">
        <w:rPr>
          <w:rFonts w:ascii="Times New Roman" w:eastAsia="Times New Roman" w:hAnsi="Times New Roman" w:cs="Times New Roman"/>
          <w:sz w:val="24"/>
          <w:szCs w:val="24"/>
        </w:rPr>
        <w:t>5</w:t>
      </w:r>
      <w:r w:rsidR="00845BB9" w:rsidRPr="003A04F2">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 xml:space="preserve"> ч.1 ст.93 Федерального закона от 05.04.2013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на осн</w:t>
      </w:r>
      <w:r w:rsidR="003D4B62" w:rsidRPr="003A04F2">
        <w:rPr>
          <w:rFonts w:ascii="Times New Roman" w:eastAsia="Times New Roman" w:hAnsi="Times New Roman" w:cs="Times New Roman"/>
          <w:sz w:val="24"/>
          <w:szCs w:val="24"/>
        </w:rPr>
        <w:t>овании итогов закупочной сессии</w:t>
      </w:r>
      <w:r w:rsidR="00D20981" w:rsidRPr="003A04F2">
        <w:rPr>
          <w:rFonts w:eastAsia="Segoe UI Symbol" w:cs="Segoe UI Symbol"/>
          <w:sz w:val="24"/>
          <w:szCs w:val="24"/>
        </w:rPr>
        <w:t xml:space="preserve"> </w:t>
      </w:r>
      <w:r w:rsidR="003D4B62" w:rsidRPr="003A04F2">
        <w:rPr>
          <w:rFonts w:ascii="Times New Roman" w:eastAsia="Segoe UI Symbol" w:hAnsi="Times New Roman" w:cs="Times New Roman"/>
          <w:sz w:val="24"/>
          <w:szCs w:val="24"/>
        </w:rPr>
        <w:t>№</w:t>
      </w:r>
      <w:r w:rsidR="006B5734">
        <w:rPr>
          <w:rFonts w:ascii="Times New Roman" w:eastAsia="Segoe UI Symbol" w:hAnsi="Times New Roman" w:cs="Times New Roman"/>
          <w:sz w:val="24"/>
          <w:szCs w:val="24"/>
        </w:rPr>
        <w:t>______________</w:t>
      </w:r>
      <w:r w:rsidRPr="003A04F2">
        <w:rPr>
          <w:rFonts w:ascii="Times New Roman" w:eastAsia="Times New Roman" w:hAnsi="Times New Roman" w:cs="Times New Roman"/>
          <w:sz w:val="24"/>
          <w:szCs w:val="24"/>
        </w:rPr>
        <w:t>, заключили настоящий контракт (далее - Контракт) о нижеследующем.</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I. Предмет Контракта</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1.1. Поставщик обязуется </w:t>
      </w:r>
      <w:r w:rsidR="00943957">
        <w:rPr>
          <w:rFonts w:ascii="Times New Roman" w:eastAsia="Times New Roman" w:hAnsi="Times New Roman" w:cs="Times New Roman"/>
          <w:sz w:val="24"/>
          <w:szCs w:val="24"/>
        </w:rPr>
        <w:t xml:space="preserve">осуществить </w:t>
      </w:r>
      <w:r w:rsidRPr="003A04F2">
        <w:rPr>
          <w:rFonts w:ascii="Times New Roman" w:eastAsia="Times New Roman" w:hAnsi="Times New Roman" w:cs="Times New Roman"/>
          <w:sz w:val="24"/>
          <w:szCs w:val="24"/>
        </w:rPr>
        <w:t>постав</w:t>
      </w:r>
      <w:r w:rsidR="00943957">
        <w:rPr>
          <w:rFonts w:ascii="Times New Roman" w:eastAsia="Times New Roman" w:hAnsi="Times New Roman" w:cs="Times New Roman"/>
          <w:sz w:val="24"/>
          <w:szCs w:val="24"/>
        </w:rPr>
        <w:t xml:space="preserve">ку </w:t>
      </w:r>
      <w:r w:rsidR="000F6EE9">
        <w:rPr>
          <w:rFonts w:ascii="Times New Roman" w:eastAsia="Times New Roman" w:hAnsi="Times New Roman" w:cs="Times New Roman"/>
          <w:sz w:val="24"/>
          <w:szCs w:val="24"/>
        </w:rPr>
        <w:t>элементов питания (батареек)</w:t>
      </w:r>
      <w:r w:rsidR="0030026A" w:rsidRPr="003A04F2">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1.2. Наименование, количество и иные характеристики </w:t>
      </w:r>
      <w:r w:rsidR="003127A1" w:rsidRPr="003A04F2">
        <w:rPr>
          <w:rFonts w:ascii="Times New Roman" w:eastAsia="Times New Roman" w:hAnsi="Times New Roman" w:cs="Times New Roman"/>
          <w:sz w:val="24"/>
          <w:szCs w:val="24"/>
        </w:rPr>
        <w:t xml:space="preserve">поставляемого Товара указаны в </w:t>
      </w:r>
      <w:r w:rsidR="003A04F2" w:rsidRPr="003A04F2">
        <w:rPr>
          <w:rFonts w:ascii="Times New Roman" w:eastAsia="Times New Roman" w:hAnsi="Times New Roman" w:cs="Times New Roman"/>
          <w:sz w:val="24"/>
          <w:szCs w:val="24"/>
        </w:rPr>
        <w:t>Спецификаци</w:t>
      </w:r>
      <w:r w:rsidR="008B0E1E">
        <w:rPr>
          <w:rFonts w:ascii="Times New Roman" w:eastAsia="Times New Roman" w:hAnsi="Times New Roman" w:cs="Times New Roman"/>
          <w:sz w:val="24"/>
          <w:szCs w:val="24"/>
        </w:rPr>
        <w:t>ях</w:t>
      </w:r>
      <w:r w:rsidR="003A04F2" w:rsidRPr="003A04F2">
        <w:rPr>
          <w:rFonts w:ascii="Times New Roman" w:eastAsia="Times New Roman" w:hAnsi="Times New Roman" w:cs="Times New Roman"/>
          <w:sz w:val="24"/>
          <w:szCs w:val="24"/>
        </w:rPr>
        <w:t xml:space="preserve"> на</w:t>
      </w:r>
      <w:r w:rsidR="00943957">
        <w:rPr>
          <w:rFonts w:ascii="Times New Roman" w:eastAsia="Times New Roman" w:hAnsi="Times New Roman" w:cs="Times New Roman"/>
          <w:sz w:val="24"/>
          <w:szCs w:val="24"/>
        </w:rPr>
        <w:t xml:space="preserve"> </w:t>
      </w:r>
      <w:r w:rsidR="00943957" w:rsidRPr="00943957">
        <w:rPr>
          <w:rFonts w:ascii="Times New Roman" w:eastAsia="Times New Roman" w:hAnsi="Times New Roman" w:cs="Times New Roman"/>
          <w:sz w:val="24"/>
          <w:szCs w:val="24"/>
        </w:rPr>
        <w:t xml:space="preserve">поставку </w:t>
      </w:r>
      <w:r w:rsidR="000F6EE9" w:rsidRPr="000F6EE9">
        <w:rPr>
          <w:rFonts w:ascii="Times New Roman" w:eastAsia="Times New Roman" w:hAnsi="Times New Roman" w:cs="Times New Roman"/>
          <w:sz w:val="24"/>
          <w:szCs w:val="24"/>
        </w:rPr>
        <w:t>элементов питания (батареек)</w:t>
      </w:r>
      <w:r w:rsidR="00943957" w:rsidRPr="00943957">
        <w:rPr>
          <w:rFonts w:ascii="Times New Roman" w:eastAsia="Times New Roman" w:hAnsi="Times New Roman" w:cs="Times New Roman"/>
          <w:sz w:val="24"/>
          <w:szCs w:val="24"/>
        </w:rPr>
        <w:t xml:space="preserve"> </w:t>
      </w:r>
      <w:r w:rsidR="003A04F2" w:rsidRPr="003A04F2">
        <w:rPr>
          <w:rFonts w:ascii="Times New Roman" w:eastAsia="Times New Roman" w:hAnsi="Times New Roman" w:cs="Times New Roman"/>
          <w:sz w:val="24"/>
          <w:szCs w:val="24"/>
        </w:rPr>
        <w:t>(П</w:t>
      </w:r>
      <w:r w:rsidRPr="003A04F2">
        <w:rPr>
          <w:rFonts w:ascii="Times New Roman" w:eastAsia="Times New Roman" w:hAnsi="Times New Roman" w:cs="Times New Roman"/>
          <w:sz w:val="24"/>
          <w:szCs w:val="24"/>
        </w:rPr>
        <w:t>риложени</w:t>
      </w:r>
      <w:r w:rsidR="008B0E1E">
        <w:rPr>
          <w:rFonts w:ascii="Times New Roman" w:eastAsia="Times New Roman" w:hAnsi="Times New Roman" w:cs="Times New Roman"/>
          <w:sz w:val="24"/>
          <w:szCs w:val="24"/>
        </w:rPr>
        <w:t>я</w:t>
      </w:r>
      <w:r w:rsidRPr="003A04F2">
        <w:rPr>
          <w:rFonts w:ascii="Times New Roman" w:eastAsia="Times New Roman" w:hAnsi="Times New Roman" w:cs="Times New Roman"/>
          <w:sz w:val="24"/>
          <w:szCs w:val="24"/>
        </w:rPr>
        <w:t xml:space="preserve"> </w:t>
      </w:r>
      <w:r w:rsidRPr="003A04F2">
        <w:rPr>
          <w:rFonts w:ascii="Times New Roman" w:eastAsia="Segoe UI Symbol" w:hAnsi="Times New Roman" w:cs="Times New Roman"/>
          <w:sz w:val="24"/>
          <w:szCs w:val="24"/>
        </w:rPr>
        <w:t>№</w:t>
      </w:r>
      <w:r w:rsidR="008B0E1E">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1</w:t>
      </w:r>
      <w:r w:rsidR="008B0E1E">
        <w:rPr>
          <w:rFonts w:ascii="Times New Roman" w:eastAsia="Times New Roman" w:hAnsi="Times New Roman" w:cs="Times New Roman"/>
          <w:sz w:val="24"/>
          <w:szCs w:val="24"/>
        </w:rPr>
        <w:t>,2,3</w:t>
      </w:r>
      <w:r w:rsidRPr="003A04F2">
        <w:rPr>
          <w:rFonts w:ascii="Times New Roman" w:eastAsia="Times New Roman" w:hAnsi="Times New Roman" w:cs="Times New Roman"/>
          <w:sz w:val="24"/>
          <w:szCs w:val="24"/>
        </w:rPr>
        <w:t xml:space="preserve"> к Контракту</w:t>
      </w:r>
      <w:r w:rsidR="00916FE4">
        <w:rPr>
          <w:rFonts w:ascii="Times New Roman" w:eastAsia="Times New Roman" w:hAnsi="Times New Roman" w:cs="Times New Roman"/>
          <w:sz w:val="24"/>
          <w:szCs w:val="24"/>
        </w:rPr>
        <w:t>, далее - Спецификация</w:t>
      </w:r>
      <w:r w:rsidRPr="003A04F2">
        <w:rPr>
          <w:rFonts w:ascii="Times New Roman" w:eastAsia="Times New Roman" w:hAnsi="Times New Roman" w:cs="Times New Roman"/>
          <w:sz w:val="24"/>
          <w:szCs w:val="24"/>
        </w:rPr>
        <w:t>), являющ</w:t>
      </w:r>
      <w:r w:rsidR="008B0E1E">
        <w:rPr>
          <w:rFonts w:ascii="Times New Roman" w:eastAsia="Times New Roman" w:hAnsi="Times New Roman" w:cs="Times New Roman"/>
          <w:sz w:val="24"/>
          <w:szCs w:val="24"/>
        </w:rPr>
        <w:t>иеся</w:t>
      </w:r>
      <w:r w:rsidR="003A04F2" w:rsidRPr="003A04F2">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неотъемлемой частью Контракта.</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II. Цена Контракта и порядок расчетов</w:t>
      </w:r>
      <w:bookmarkStart w:id="0" w:name="_GoBack"/>
      <w:bookmarkEnd w:id="0"/>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F50551"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2.1</w:t>
      </w:r>
      <w:r w:rsidRPr="00F50551">
        <w:rPr>
          <w:rFonts w:ascii="Times New Roman" w:eastAsia="Times New Roman" w:hAnsi="Times New Roman" w:cs="Times New Roman"/>
          <w:sz w:val="24"/>
          <w:szCs w:val="24"/>
        </w:rPr>
        <w:t>. Ц</w:t>
      </w:r>
      <w:r w:rsidR="00FB61BB" w:rsidRPr="00F50551">
        <w:rPr>
          <w:rFonts w:ascii="Times New Roman" w:eastAsia="Times New Roman" w:hAnsi="Times New Roman" w:cs="Times New Roman"/>
          <w:sz w:val="24"/>
          <w:szCs w:val="24"/>
        </w:rPr>
        <w:t xml:space="preserve">ена Контракта составляет </w:t>
      </w:r>
      <w:r w:rsidR="00DA5F24" w:rsidRPr="00F50551">
        <w:rPr>
          <w:rFonts w:ascii="Times New Roman" w:eastAsia="Times New Roman" w:hAnsi="Times New Roman" w:cs="Times New Roman"/>
          <w:sz w:val="24"/>
          <w:szCs w:val="24"/>
        </w:rPr>
        <w:t>___________</w:t>
      </w:r>
      <w:r w:rsidR="007B2A0B" w:rsidRPr="00F50551">
        <w:rPr>
          <w:rFonts w:ascii="Times New Roman" w:eastAsia="Times New Roman" w:hAnsi="Times New Roman" w:cs="Times New Roman"/>
          <w:sz w:val="24"/>
          <w:szCs w:val="24"/>
        </w:rPr>
        <w:t>, 00</w:t>
      </w:r>
      <w:r w:rsidRPr="00F50551">
        <w:rPr>
          <w:rFonts w:ascii="Times New Roman" w:eastAsia="Times New Roman" w:hAnsi="Times New Roman" w:cs="Times New Roman"/>
          <w:sz w:val="24"/>
          <w:szCs w:val="24"/>
        </w:rPr>
        <w:t xml:space="preserve"> копеек, в т.</w:t>
      </w:r>
      <w:r w:rsidR="009A749B" w:rsidRPr="00F50551">
        <w:rPr>
          <w:rFonts w:ascii="Times New Roman" w:eastAsia="Times New Roman" w:hAnsi="Times New Roman" w:cs="Times New Roman"/>
          <w:sz w:val="24"/>
          <w:szCs w:val="24"/>
        </w:rPr>
        <w:t xml:space="preserve"> </w:t>
      </w:r>
      <w:r w:rsidRPr="00F50551">
        <w:rPr>
          <w:rFonts w:ascii="Times New Roman" w:eastAsia="Times New Roman" w:hAnsi="Times New Roman" w:cs="Times New Roman"/>
          <w:sz w:val="24"/>
          <w:szCs w:val="24"/>
        </w:rPr>
        <w:t>ч. НДС</w:t>
      </w:r>
      <w:r w:rsidR="00DA5F24" w:rsidRPr="00F50551">
        <w:rPr>
          <w:rFonts w:ascii="Times New Roman" w:eastAsia="Times New Roman" w:hAnsi="Times New Roman" w:cs="Times New Roman"/>
          <w:sz w:val="24"/>
          <w:szCs w:val="24"/>
        </w:rPr>
        <w:t xml:space="preserve">___________/без </w:t>
      </w:r>
      <w:proofErr w:type="gramStart"/>
      <w:r w:rsidR="00DA5F24" w:rsidRPr="00F50551">
        <w:rPr>
          <w:rFonts w:ascii="Times New Roman" w:eastAsia="Times New Roman" w:hAnsi="Times New Roman" w:cs="Times New Roman"/>
          <w:sz w:val="24"/>
          <w:szCs w:val="24"/>
        </w:rPr>
        <w:t xml:space="preserve">НДС </w:t>
      </w:r>
      <w:r w:rsidR="004E6F3E" w:rsidRPr="00F50551">
        <w:rPr>
          <w:rFonts w:ascii="Times New Roman" w:eastAsia="Times New Roman" w:hAnsi="Times New Roman" w:cs="Times New Roman"/>
          <w:sz w:val="24"/>
          <w:szCs w:val="24"/>
        </w:rPr>
        <w:t>.</w:t>
      </w:r>
      <w:proofErr w:type="gramEnd"/>
      <w:r w:rsidR="00CC51C4" w:rsidRPr="00F50551">
        <w:rPr>
          <w:rFonts w:ascii="Times New Roman" w:eastAsia="Times New Roman" w:hAnsi="Times New Roman" w:cs="Times New Roman"/>
          <w:sz w:val="24"/>
          <w:szCs w:val="24"/>
        </w:rPr>
        <w:t xml:space="preserve"> </w:t>
      </w:r>
      <w:r w:rsidRPr="00F50551">
        <w:rPr>
          <w:rFonts w:ascii="Times New Roman" w:eastAsia="Times New Roman" w:hAnsi="Times New Roman" w:cs="Times New Roman"/>
          <w:sz w:val="24"/>
          <w:szCs w:val="24"/>
        </w:rPr>
        <w:t xml:space="preserve"> </w:t>
      </w:r>
      <w:r w:rsidR="007576E9" w:rsidRPr="00F50551">
        <w:rPr>
          <w:rFonts w:ascii="Times New Roman" w:eastAsia="Times New Roman" w:hAnsi="Times New Roman" w:cs="Times New Roman"/>
          <w:sz w:val="24"/>
          <w:szCs w:val="24"/>
        </w:rPr>
        <w:t xml:space="preserve">  </w:t>
      </w:r>
    </w:p>
    <w:p w:rsidR="00112CC8" w:rsidRPr="003A04F2" w:rsidRDefault="002F4842">
      <w:pPr>
        <w:spacing w:after="1" w:line="280" w:lineRule="auto"/>
        <w:jc w:val="both"/>
        <w:rPr>
          <w:rFonts w:ascii="Times New Roman" w:eastAsia="Times New Roman" w:hAnsi="Times New Roman" w:cs="Times New Roman"/>
          <w:sz w:val="24"/>
          <w:szCs w:val="24"/>
        </w:rPr>
      </w:pPr>
      <w:r w:rsidRPr="00F50551">
        <w:rPr>
          <w:rFonts w:ascii="Times New Roman" w:eastAsia="Times New Roman" w:hAnsi="Times New Roman" w:cs="Times New Roman"/>
          <w:sz w:val="24"/>
          <w:szCs w:val="24"/>
        </w:rPr>
        <w:t xml:space="preserve">2.2. Сумма, подлежащая уплате Заказчиком Поставщику, уменьшается на размер налогов, сборов </w:t>
      </w:r>
      <w:r w:rsidRPr="003A04F2">
        <w:rPr>
          <w:rFonts w:ascii="Times New Roman" w:eastAsia="Times New Roman" w:hAnsi="Times New Roman" w:cs="Times New Roman"/>
          <w:sz w:val="24"/>
          <w:szCs w:val="24"/>
        </w:rP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Цена Контракта может быть с</w:t>
      </w:r>
      <w:r w:rsidR="00123ADD" w:rsidRPr="003A04F2">
        <w:rPr>
          <w:rFonts w:ascii="Times New Roman" w:eastAsia="Times New Roman" w:hAnsi="Times New Roman" w:cs="Times New Roman"/>
          <w:sz w:val="24"/>
          <w:szCs w:val="24"/>
        </w:rPr>
        <w:t xml:space="preserve">нижена по соглашению Сторон </w:t>
      </w:r>
      <w:proofErr w:type="gramStart"/>
      <w:r w:rsidR="00123ADD" w:rsidRPr="003A04F2">
        <w:rPr>
          <w:rFonts w:ascii="Times New Roman" w:eastAsia="Times New Roman" w:hAnsi="Times New Roman" w:cs="Times New Roman"/>
          <w:sz w:val="24"/>
          <w:szCs w:val="24"/>
        </w:rPr>
        <w:t xml:space="preserve">без </w:t>
      </w:r>
      <w:r w:rsidRPr="003A04F2">
        <w:rPr>
          <w:rFonts w:ascii="Times New Roman" w:eastAsia="Times New Roman" w:hAnsi="Times New Roman" w:cs="Times New Roman"/>
          <w:sz w:val="24"/>
          <w:szCs w:val="24"/>
        </w:rPr>
        <w:t>изменения</w:t>
      </w:r>
      <w:proofErr w:type="gramEnd"/>
      <w:r w:rsidRPr="003A04F2">
        <w:rPr>
          <w:rFonts w:ascii="Times New Roman" w:eastAsia="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2.5. Источник финансирования Контракта – средства бюджетного учреждения.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2.6. Аванс не предусмотрен.</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2.7. Расчеты между Заказчиком и Поставщиком производятся не позднее 7 (семи) рабочих дней с даты подписания Заказчиком акта приема-передачи Товара: Универсальный передаточный документ по форме, предусмотренной в Письме ФНС России от 21.10.2013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ММВ-20-3/96@ (далее – УПД).</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lastRenderedPageBreak/>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III. Порядок, сроки, условия поставки</w:t>
      </w: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и приемки Товара </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3.1. Поставщик самостоятельно доставляет Товар Заказчику по адресу: 101000, Москва, Старосадский переулок, дом 9, стр. 1 (далее - место доставки), в срок до 10 (десяти) дней с момента подписания настоящего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Поставщик не менее чем за </w:t>
      </w:r>
      <w:r w:rsidR="005220DF" w:rsidRPr="003A04F2">
        <w:rPr>
          <w:rFonts w:ascii="Times New Roman" w:eastAsia="Times New Roman" w:hAnsi="Times New Roman" w:cs="Times New Roman"/>
          <w:sz w:val="24"/>
          <w:szCs w:val="24"/>
        </w:rPr>
        <w:t>2</w:t>
      </w:r>
      <w:r w:rsidR="00FB61BB" w:rsidRPr="003A04F2">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w:t>
      </w:r>
      <w:r w:rsidR="005220DF" w:rsidRPr="003A04F2">
        <w:rPr>
          <w:rFonts w:ascii="Times New Roman" w:eastAsia="Times New Roman" w:hAnsi="Times New Roman" w:cs="Times New Roman"/>
          <w:sz w:val="24"/>
          <w:szCs w:val="24"/>
        </w:rPr>
        <w:t>два</w:t>
      </w:r>
      <w:r w:rsidRPr="003A04F2">
        <w:rPr>
          <w:rFonts w:ascii="Times New Roman" w:eastAsia="Times New Roman" w:hAnsi="Times New Roman" w:cs="Times New Roman"/>
          <w:sz w:val="24"/>
          <w:szCs w:val="24"/>
        </w:rPr>
        <w:t>) дн</w:t>
      </w:r>
      <w:r w:rsidR="005220DF" w:rsidRPr="003A04F2">
        <w:rPr>
          <w:rFonts w:ascii="Times New Roman" w:eastAsia="Times New Roman" w:hAnsi="Times New Roman" w:cs="Times New Roman"/>
          <w:sz w:val="24"/>
          <w:szCs w:val="24"/>
        </w:rPr>
        <w:t xml:space="preserve">я </w:t>
      </w:r>
      <w:r w:rsidRPr="003A04F2">
        <w:rPr>
          <w:rFonts w:ascii="Times New Roman" w:eastAsia="Times New Roman" w:hAnsi="Times New Roman"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3.2. Оформление документа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3.5.Для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3.6. </w:t>
      </w:r>
      <w:r w:rsidR="00FC2EB7" w:rsidRPr="003A04F2">
        <w:rPr>
          <w:rFonts w:ascii="Times New Roman" w:eastAsia="Times New Roman" w:hAnsi="Times New Roman" w:cs="Times New Roman"/>
          <w:sz w:val="24"/>
          <w:szCs w:val="24"/>
        </w:rPr>
        <w:t xml:space="preserve">Факт </w:t>
      </w:r>
      <w:r w:rsidR="000E30FE">
        <w:rPr>
          <w:rFonts w:ascii="Times New Roman" w:eastAsia="Times New Roman" w:hAnsi="Times New Roman" w:cs="Times New Roman"/>
          <w:sz w:val="24"/>
          <w:szCs w:val="24"/>
        </w:rPr>
        <w:t>поставки Товара Исполнителем</w:t>
      </w:r>
      <w:r w:rsidR="00FC2EB7" w:rsidRPr="003A04F2">
        <w:rPr>
          <w:rFonts w:ascii="Times New Roman" w:eastAsia="Times New Roman" w:hAnsi="Times New Roman" w:cs="Times New Roman"/>
          <w:sz w:val="24"/>
          <w:szCs w:val="24"/>
        </w:rPr>
        <w:t xml:space="preserve"> и принятия его Заказчиком должен быть подтвержден документом о приемке (УПД) и оформленным Заказчиком Актом приемки товаров, работ, услуг (по форме 0510452)</w:t>
      </w:r>
      <w:r w:rsidR="00B259ED" w:rsidRPr="003A04F2">
        <w:rPr>
          <w:rFonts w:ascii="Times New Roman" w:eastAsia="Times New Roman" w:hAnsi="Times New Roman" w:cs="Times New Roman"/>
          <w:sz w:val="24"/>
          <w:szCs w:val="24"/>
        </w:rPr>
        <w:t xml:space="preserve">, </w:t>
      </w:r>
      <w:r w:rsidR="00FC2EB7" w:rsidRPr="003A04F2">
        <w:rPr>
          <w:rFonts w:ascii="Times New Roman" w:eastAsia="Times New Roman" w:hAnsi="Times New Roman" w:cs="Times New Roman"/>
          <w:sz w:val="24"/>
          <w:szCs w:val="24"/>
        </w:rPr>
        <w:t>утвержденный приказом Минфина от 15.04.2021 № 61н (далее - Акт приемки (ф. 0510452)), на основании выставленного Исполнителем Универсального передаточного документа по форме, предусмотренной в Письме ФНС России от 21.10.2013 № ММВ-20-3/96@ (далее – УПД).</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Поставщик в срок не позднее 20 (двадцати) рабочих дней оформляет документ о приемке (УПД). </w:t>
      </w:r>
    </w:p>
    <w:p w:rsidR="00112CC8" w:rsidRPr="003A04F2" w:rsidRDefault="005F6C31" w:rsidP="005F6C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2F4842" w:rsidRPr="003A04F2">
        <w:rPr>
          <w:rFonts w:ascii="Times New Roman" w:eastAsia="Times New Roman" w:hAnsi="Times New Roman" w:cs="Times New Roman"/>
          <w:sz w:val="24"/>
          <w:szCs w:val="24"/>
        </w:rPr>
        <w:t>К документу о приемке могут прилагаться документы, которые считаются его неотъемлемой частью. Если информация, содержащаяся в прилагаемых документах, не соответствует информации в документе о приемке, приоритет имеет информация в документе о приемке.</w:t>
      </w:r>
    </w:p>
    <w:p w:rsidR="00112CC8" w:rsidRPr="003A04F2" w:rsidRDefault="005F6C31" w:rsidP="005F6C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2F4842" w:rsidRPr="003A04F2">
        <w:rPr>
          <w:rFonts w:ascii="Times New Roman" w:eastAsia="Times New Roman" w:hAnsi="Times New Roman" w:cs="Times New Roman"/>
          <w:sz w:val="24"/>
          <w:szCs w:val="24"/>
        </w:rPr>
        <w:t>Заказчик обязуется осуществлять приемку поставленного товара. В срок не позднее 20 (двадцати) рабочих дней, следующих за днем поступления документа о приемке (УПД). Заказчик осуществляет одно из следующих действий: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а) При отсутствии у Заказчика претензий по количеству и качеству поставленного Товара Заказчик в течение 15 (пятнадцати) рабочих дней подписывает документ о приемке. После этого Товар считается переданным Поставщиком Заказчику.</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б) формирует мотивированный отказ от подписания документа о приемке с указанием причин такого отказа.</w:t>
      </w:r>
    </w:p>
    <w:p w:rsidR="00112CC8" w:rsidRPr="003A04F2" w:rsidRDefault="005F6C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002F4842" w:rsidRPr="003A04F2">
        <w:rPr>
          <w:rFonts w:ascii="Times New Roman" w:eastAsia="Times New Roman" w:hAnsi="Times New Roman" w:cs="Times New Roman"/>
          <w:sz w:val="24"/>
          <w:szCs w:val="24"/>
        </w:rPr>
        <w:t>По итогам приемки Заказчик, не позднее срока, указанного в настоящем Контракте, но не ранее подписания последним Акта приема-передачи Товара, формирует Акт приемки (ф. 0510452</w:t>
      </w:r>
      <w:r>
        <w:rPr>
          <w:rFonts w:ascii="Times New Roman" w:eastAsia="Times New Roman" w:hAnsi="Times New Roman" w:cs="Times New Roman"/>
          <w:sz w:val="24"/>
          <w:szCs w:val="24"/>
        </w:rPr>
        <w:t>)</w:t>
      </w:r>
      <w:r w:rsidR="002F4842" w:rsidRPr="003A04F2">
        <w:rPr>
          <w:rFonts w:ascii="Times New Roman" w:eastAsia="Times New Roman" w:hAnsi="Times New Roman" w:cs="Times New Roman"/>
          <w:sz w:val="24"/>
          <w:szCs w:val="24"/>
        </w:rPr>
        <w:t xml:space="preserve">, копия электронного документа которого на бумажном носителе, подписывается собственноручно представителем Исполнителя и утверждается руководителем Заказчика ЭЦП. </w:t>
      </w:r>
    </w:p>
    <w:p w:rsidR="00112CC8" w:rsidRPr="003A04F2" w:rsidRDefault="005F6C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w:t>
      </w:r>
      <w:r w:rsidR="002F4842" w:rsidRPr="003A04F2">
        <w:rPr>
          <w:rFonts w:ascii="Times New Roman" w:eastAsia="Times New Roman" w:hAnsi="Times New Roman" w:cs="Times New Roman"/>
          <w:sz w:val="24"/>
          <w:szCs w:val="24"/>
        </w:rPr>
        <w:t xml:space="preserve">При отсутствии претензий, расхождений по результатам приемки, проведенной без участия Поставщика, условиями приемки Товара, Заказчик формирует Акт приемки (ф. 0510452), оформляет </w:t>
      </w:r>
      <w:r w:rsidR="002F4842" w:rsidRPr="003A04F2">
        <w:rPr>
          <w:rFonts w:ascii="Times New Roman" w:eastAsia="Times New Roman" w:hAnsi="Times New Roman" w:cs="Times New Roman"/>
          <w:sz w:val="24"/>
          <w:szCs w:val="24"/>
        </w:rPr>
        <w:lastRenderedPageBreak/>
        <w:t xml:space="preserve">его в одностороннем порядке и направляет на имя уполномоченного лица в целях уведомления о результатах приемки по адресу электронной почты Исполнителя, указанному в настоящем Контракте электронного </w:t>
      </w:r>
      <w:r w:rsidR="0084178E" w:rsidRPr="003A04F2">
        <w:rPr>
          <w:rFonts w:ascii="Times New Roman" w:eastAsia="Times New Roman" w:hAnsi="Times New Roman" w:cs="Times New Roman"/>
          <w:sz w:val="24"/>
          <w:szCs w:val="24"/>
        </w:rPr>
        <w:t>Акта приемки (ф. 0510452) (скан-</w:t>
      </w:r>
      <w:r w:rsidR="002F4842" w:rsidRPr="003A04F2">
        <w:rPr>
          <w:rFonts w:ascii="Times New Roman" w:eastAsia="Times New Roman" w:hAnsi="Times New Roman" w:cs="Times New Roman"/>
          <w:sz w:val="24"/>
          <w:szCs w:val="24"/>
        </w:rPr>
        <w:t>копии Акта приемки (ф. 0510452), оформленного заказчиком на бумажном носителе). В этом случае односторонний Акт приемки (ф. 0510452) считается подписанным Исполнителем без замечаний и признается надлежащим доказательством факта передачи Товара и основанием для их оплаты.</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w:t>
      </w:r>
      <w:r w:rsidR="00A47776">
        <w:rPr>
          <w:rFonts w:ascii="Times New Roman" w:eastAsia="Times New Roman" w:hAnsi="Times New Roman" w:cs="Times New Roman"/>
          <w:sz w:val="24"/>
          <w:szCs w:val="24"/>
        </w:rPr>
        <w:t>11</w:t>
      </w:r>
      <w:r w:rsidRPr="003A04F2">
        <w:rPr>
          <w:rFonts w:ascii="Times New Roman" w:eastAsia="Times New Roman" w:hAnsi="Times New Roman" w:cs="Times New Roman"/>
          <w:sz w:val="24"/>
          <w:szCs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w:t>
      </w:r>
      <w:r w:rsidR="00A47776">
        <w:rPr>
          <w:rFonts w:ascii="Times New Roman" w:eastAsia="Times New Roman" w:hAnsi="Times New Roman" w:cs="Times New Roman"/>
          <w:sz w:val="24"/>
          <w:szCs w:val="24"/>
        </w:rPr>
        <w:t>12</w:t>
      </w:r>
      <w:r w:rsidRPr="003A04F2">
        <w:rPr>
          <w:rFonts w:ascii="Times New Roman" w:eastAsia="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w:t>
      </w:r>
      <w:r w:rsidR="00A47776">
        <w:rPr>
          <w:rFonts w:ascii="Times New Roman" w:eastAsia="Times New Roman" w:hAnsi="Times New Roman" w:cs="Times New Roman"/>
          <w:sz w:val="24"/>
          <w:szCs w:val="24"/>
        </w:rPr>
        <w:t>13.</w:t>
      </w:r>
      <w:r w:rsidRPr="003A04F2">
        <w:rPr>
          <w:rFonts w:ascii="Times New Roman" w:eastAsia="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3.1</w:t>
      </w:r>
      <w:r w:rsidR="00A47776">
        <w:rPr>
          <w:rFonts w:ascii="Times New Roman" w:eastAsia="Times New Roman" w:hAnsi="Times New Roman" w:cs="Times New Roman"/>
          <w:sz w:val="24"/>
          <w:szCs w:val="24"/>
        </w:rPr>
        <w:t>4</w:t>
      </w:r>
      <w:r w:rsidRPr="003A04F2">
        <w:rPr>
          <w:rFonts w:ascii="Times New Roman" w:eastAsia="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pPr>
        <w:spacing w:after="1" w:line="28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IV. Взаимодействие Сторон</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4.1. Поставщик обязан: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4.1.1.поставить Товар в порядке, количестве, в срок и на условиях, предусмотренных Контрактом и спецификацией;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4.1.2.обеспечить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4.1.3.обеспечить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4.1.</w:t>
      </w:r>
      <w:r w:rsidR="00E63FA9">
        <w:rPr>
          <w:rFonts w:ascii="Times New Roman" w:eastAsia="Times New Roman" w:hAnsi="Times New Roman" w:cs="Times New Roman"/>
          <w:sz w:val="24"/>
          <w:szCs w:val="24"/>
        </w:rPr>
        <w:t>4</w:t>
      </w:r>
      <w:r w:rsidRPr="003A04F2">
        <w:rPr>
          <w:rFonts w:ascii="Times New Roman" w:eastAsia="Times New Roman" w:hAnsi="Times New Roman" w:cs="Times New Roman"/>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4.1.</w:t>
      </w:r>
      <w:r w:rsidR="00E63FA9">
        <w:rPr>
          <w:rFonts w:ascii="Times New Roman" w:eastAsia="Times New Roman" w:hAnsi="Times New Roman" w:cs="Times New Roman"/>
          <w:sz w:val="24"/>
          <w:szCs w:val="24"/>
        </w:rPr>
        <w:t>5</w:t>
      </w:r>
      <w:r w:rsidRPr="003A04F2">
        <w:rPr>
          <w:rFonts w:ascii="Times New Roman" w:eastAsia="Times New Roman" w:hAnsi="Times New Roman" w:cs="Times New Roman"/>
          <w:sz w:val="24"/>
          <w:szCs w:val="24"/>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4.2. Поставщик вправе:</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4.2.1.требовать от Заказчика произвести приемку Товара в порядке и в сроки, предусмотренные Контрактом;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4.2.2.требовать своевременной оплаты на условиях, установленных Контрактом, надлежащим образом поставленного и принятого Заказчиком Товара;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4.2.3.принять решение об одностороннем отказе от исполнения Контракта в соответствии с гражданским законодательством;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4.2.4.требовать возмещения убытков, уплаты неустоек (штрафов, пеней) в соответствии с разделом VI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lastRenderedPageBreak/>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14, ст. 1652; 2015,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29, ст. 4353).</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4.3. Заказчик обязуется:</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4.3.1.обеспечить своевременную приемку и оплату поставленного Товара надлежащего качества в порядке и сроки, предусмотренные Контрактом;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адресу электронной почты, указанному в настоящем Контракте;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4.3.4.требовать уплаты неустоек (штрафов, пеней) в соответствии с разделом VI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4.3.5.провести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 Заказчик вправе:</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4.4.1.требовать от Поставщика надлежащего исполнения обязательств по Контракту;</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4.4.2.требовать от Поставщика своевременного устранения недостатков, выявленных как в ходе приемки, так и в течение гарантийного периода;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4.4.3.проверять ход и качество выполнения Поставщиком условий Контракта без вмешательства в оперативно-хозяйственную деятельность Поставщика;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4.4.4.требовать возмещения убытков в соответствии с разделом VI Контракта, причиненных по вине Поставщика;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4.4.5.предложить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4.4.6.отказаться от приемки и оплаты Товара, не соответствующего условиям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4.4.7.принять решение об одностороннем отказе от исполнения Контракта в соответствии с гражданским законодательством; </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4.4.9. удержать суммы неисполненных поставщиком</w:t>
      </w:r>
      <w:r w:rsidR="00EC2B12" w:rsidRPr="003A04F2">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 xml:space="preserve">требований об уплате неустоек (штрафов, пеней), предъявленных заказчиком в соответствии с Федеральным законом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112CC8" w:rsidRPr="003A04F2" w:rsidRDefault="00112CC8">
      <w:pPr>
        <w:spacing w:after="1" w:line="280" w:lineRule="auto"/>
        <w:jc w:val="both"/>
        <w:rPr>
          <w:rFonts w:ascii="Calibri" w:eastAsia="Calibri" w:hAnsi="Calibri" w:cs="Calibri"/>
          <w:sz w:val="24"/>
          <w:szCs w:val="24"/>
        </w:rPr>
      </w:pP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V. Качество Товара</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lastRenderedPageBreak/>
        <w:t>5.3. Товар должен быть упакован и замаркирован в соответствии с действующими стандартами. Товар должен быть новым, не бывшим в употреблении.</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5.4. Поставщик предоставляет гарантии на товары, в соответствии с гарантийным сроком равным 12 (двенадцати) месяцам с момента передачи товара Заказчику.</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5.5.В случае передачи по настоящему договору Заказчику товара ненадлежащего качества, Заказчик вправе по своему выбору потребовать от Поставщика:</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w:t>
      </w:r>
      <w:r w:rsidRPr="003A04F2">
        <w:rPr>
          <w:rFonts w:ascii="Times New Roman" w:eastAsia="Times New Roman" w:hAnsi="Times New Roman" w:cs="Times New Roman"/>
          <w:sz w:val="24"/>
          <w:szCs w:val="24"/>
        </w:rPr>
        <w:tab/>
        <w:t>соразмерного уменьшения покупной цены товара;</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w:t>
      </w:r>
      <w:r w:rsidRPr="003A04F2">
        <w:rPr>
          <w:rFonts w:ascii="Times New Roman" w:eastAsia="Times New Roman" w:hAnsi="Times New Roman" w:cs="Times New Roman"/>
          <w:sz w:val="24"/>
          <w:szCs w:val="24"/>
        </w:rPr>
        <w:tab/>
        <w:t>безвозмездного устранения недостатков товара в разумный срок;</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w:t>
      </w:r>
      <w:r w:rsidRPr="003A04F2">
        <w:rPr>
          <w:rFonts w:ascii="Times New Roman" w:eastAsia="Times New Roman" w:hAnsi="Times New Roman" w:cs="Times New Roman"/>
          <w:sz w:val="24"/>
          <w:szCs w:val="24"/>
        </w:rPr>
        <w:tab/>
        <w:t>возмещения своих расходов на устранение недостатков товара.</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w:t>
      </w:r>
      <w:r w:rsidRPr="003A04F2">
        <w:rPr>
          <w:rFonts w:ascii="Times New Roman" w:eastAsia="Times New Roman" w:hAnsi="Times New Roman" w:cs="Times New Roman"/>
          <w:sz w:val="24"/>
          <w:szCs w:val="24"/>
        </w:rPr>
        <w:tab/>
        <w:t>отказаться от исполнения настоящего Договора и потребовать возврата уплаченной за товар денежной суммы в полном объеме;</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w:t>
      </w:r>
      <w:r w:rsidRPr="003A04F2">
        <w:rPr>
          <w:rFonts w:ascii="Times New Roman" w:eastAsia="Times New Roman" w:hAnsi="Times New Roman" w:cs="Times New Roman"/>
          <w:sz w:val="24"/>
          <w:szCs w:val="24"/>
        </w:rPr>
        <w:tab/>
        <w:t>потребовать замены товара ненадлежащего качества товаром, соответствующим Договору.</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Поставщик обязан исполнить такое требование Заказчика в нормально необходимый для этого срок, но не позднее 7 (семи) дней с момента получения Поставщиком указанного требования Заказчика.</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Гарантийный срок на Товар в данном случае продлевается на период устранения дефектов.</w:t>
      </w:r>
    </w:p>
    <w:p w:rsidR="00112CC8" w:rsidRPr="003A04F2" w:rsidRDefault="002F4842">
      <w:pPr>
        <w:spacing w:after="1" w:line="28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5.6.Возврат Товара, не соответствующего по своему качеству требованиям настоящего Договора, осуществляется силами и средствами Поставщика и не освобождает Поставщика от ответственности за своевременное исполнение обязательств по поставке Товара в сроки, предусмотренные настоящим Договором.</w:t>
      </w:r>
    </w:p>
    <w:p w:rsidR="00112CC8" w:rsidRPr="003A04F2" w:rsidRDefault="00112CC8">
      <w:pPr>
        <w:spacing w:after="1" w:line="280" w:lineRule="auto"/>
        <w:jc w:val="both"/>
        <w:rPr>
          <w:rFonts w:ascii="Calibri" w:eastAsia="Calibri" w:hAnsi="Calibri" w:cs="Calibri"/>
          <w:sz w:val="24"/>
          <w:szCs w:val="24"/>
        </w:rPr>
      </w:pPr>
    </w:p>
    <w:p w:rsidR="00112CC8" w:rsidRPr="003A04F2" w:rsidRDefault="002F4842">
      <w:pPr>
        <w:spacing w:after="1" w:line="28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 xml:space="preserve">VI. Ответственность Сторон </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r w:rsidR="005F5853" w:rsidRPr="003A04F2">
        <w:rPr>
          <w:rFonts w:ascii="Times New Roman" w:eastAsia="Times New Roman" w:hAnsi="Times New Roman" w:cs="Times New Roman"/>
          <w:sz w:val="24"/>
          <w:szCs w:val="24"/>
        </w:rPr>
        <w:t>Правилами</w:t>
      </w:r>
      <w:r w:rsidRPr="003A04F2">
        <w:rPr>
          <w:rFonts w:ascii="Times New Roman" w:eastAsia="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3A04F2">
        <w:rPr>
          <w:rFonts w:ascii="Times New Roman" w:eastAsia="Times New Roman" w:hAnsi="Times New Roman" w:cs="Times New Roman"/>
          <w:sz w:val="24"/>
          <w:szCs w:val="24"/>
        </w:rPr>
        <w:lastRenderedPageBreak/>
        <w:t xml:space="preserve">Российской Федерации от 30 августа 2017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1042 (Собрание законодательства Российской Федерации, 2017,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36, ст. 5458; 2019,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32, ст. 4721) (далее - Правила), и составляет 10%  цены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рублей.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2CC8" w:rsidRPr="003A04F2" w:rsidRDefault="00112CC8">
      <w:pPr>
        <w:spacing w:after="1" w:line="280" w:lineRule="auto"/>
        <w:jc w:val="both"/>
        <w:rPr>
          <w:rFonts w:ascii="Calibri" w:eastAsia="Calibri" w:hAnsi="Calibri" w:cs="Calibri"/>
          <w:sz w:val="24"/>
          <w:szCs w:val="24"/>
        </w:rPr>
      </w:pPr>
    </w:p>
    <w:p w:rsidR="00112CC8" w:rsidRPr="003A04F2" w:rsidRDefault="002F4842">
      <w:pPr>
        <w:spacing w:after="0" w:line="24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VII. Обеспечение исполнения Контракта</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7.1. Обес</w:t>
      </w:r>
      <w:r w:rsidR="00BE003C" w:rsidRPr="003A04F2">
        <w:rPr>
          <w:rFonts w:ascii="Times New Roman" w:eastAsia="Times New Roman" w:hAnsi="Times New Roman" w:cs="Times New Roman"/>
          <w:sz w:val="24"/>
          <w:szCs w:val="24"/>
        </w:rPr>
        <w:t>печение исполнения Контракта не</w:t>
      </w:r>
      <w:r w:rsidRPr="003A04F2">
        <w:rPr>
          <w:rFonts w:ascii="Times New Roman" w:eastAsia="Times New Roman" w:hAnsi="Times New Roman" w:cs="Times New Roman"/>
          <w:sz w:val="24"/>
          <w:szCs w:val="24"/>
        </w:rPr>
        <w:t xml:space="preserve"> устанавливается.</w:t>
      </w:r>
    </w:p>
    <w:p w:rsidR="00112CC8" w:rsidRPr="003A04F2" w:rsidRDefault="00112CC8">
      <w:pPr>
        <w:spacing w:after="0" w:line="240" w:lineRule="auto"/>
        <w:jc w:val="center"/>
        <w:rPr>
          <w:rFonts w:ascii="Times New Roman" w:eastAsia="Times New Roman" w:hAnsi="Times New Roman" w:cs="Times New Roman"/>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VIII. Обеспечение гарантийных обязательств</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8.1. Обеспечение гарантийных обязательств не устанавливается.</w:t>
      </w:r>
    </w:p>
    <w:p w:rsidR="00112CC8" w:rsidRPr="003A04F2" w:rsidRDefault="00112CC8">
      <w:pPr>
        <w:spacing w:after="0" w:line="240" w:lineRule="auto"/>
        <w:jc w:val="center"/>
        <w:rPr>
          <w:rFonts w:ascii="Times New Roman" w:eastAsia="Times New Roman" w:hAnsi="Times New Roman" w:cs="Times New Roman"/>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IX. Исключительные права</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X. Обстоятельства непреодолимой силы</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20 (двадцати)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XI. Рассмотрение и разрешение споров</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11.2.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11.3. Срок рассмотрения претензии не может превышать 5 (пяти)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11.4. При </w:t>
      </w:r>
      <w:proofErr w:type="spellStart"/>
      <w:r w:rsidRPr="003A04F2">
        <w:rPr>
          <w:rFonts w:ascii="Times New Roman" w:eastAsia="Times New Roman" w:hAnsi="Times New Roman" w:cs="Times New Roman"/>
          <w:sz w:val="24"/>
          <w:szCs w:val="24"/>
        </w:rPr>
        <w:t>неурегулировании</w:t>
      </w:r>
      <w:proofErr w:type="spellEnd"/>
      <w:r w:rsidRPr="003A04F2">
        <w:rPr>
          <w:rFonts w:ascii="Times New Roman" w:eastAsia="Times New Roman" w:hAnsi="Times New Roman" w:cs="Times New Roman"/>
          <w:sz w:val="24"/>
          <w:szCs w:val="24"/>
        </w:rPr>
        <w:t xml:space="preserve"> Сторонами спора в досудебном порядке, спор разрешается в судебном порядке в Арбитражном суде г. Москвы.</w:t>
      </w:r>
    </w:p>
    <w:p w:rsidR="00112CC8" w:rsidRPr="003A04F2" w:rsidRDefault="00112CC8">
      <w:pPr>
        <w:spacing w:after="0" w:line="240" w:lineRule="auto"/>
        <w:jc w:val="both"/>
        <w:rPr>
          <w:rFonts w:ascii="Times New Roman" w:eastAsia="Times New Roman" w:hAnsi="Times New Roman" w:cs="Times New Roman"/>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XII. Срок действия и порядок расторжения Контракта</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 xml:space="preserve">12.1. Контракт вступает в силу с момента его подписания обеими Сторонами и действует по 31 декабря 2026 г. Окончание срока действия Контракта не влечет прекращения гарантийных обязательств Поставщика. </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Федерального закона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XIII. Прочие положения</w:t>
      </w:r>
    </w:p>
    <w:p w:rsidR="00112CC8" w:rsidRPr="003A04F2" w:rsidRDefault="00112CC8">
      <w:pPr>
        <w:spacing w:after="0" w:line="240" w:lineRule="auto"/>
        <w:jc w:val="both"/>
        <w:rPr>
          <w:rFonts w:ascii="Calibri" w:eastAsia="Calibri" w:hAnsi="Calibri" w:cs="Calibri"/>
          <w:sz w:val="24"/>
          <w:szCs w:val="24"/>
        </w:rPr>
      </w:pP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статьей 95 Федерального закона от 5 апреля 2013 г. </w:t>
      </w:r>
      <w:r w:rsidRPr="003A04F2">
        <w:rPr>
          <w:rFonts w:ascii="Times New Roman" w:eastAsia="Segoe UI Symbol" w:hAnsi="Times New Roman" w:cs="Times New Roman"/>
          <w:sz w:val="24"/>
          <w:szCs w:val="24"/>
        </w:rPr>
        <w:t>№</w:t>
      </w:r>
      <w:r w:rsidRPr="003A04F2">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112CC8" w:rsidRPr="003A04F2" w:rsidRDefault="002F4842">
      <w:pPr>
        <w:spacing w:after="0" w:line="240" w:lineRule="auto"/>
        <w:jc w:val="both"/>
        <w:rPr>
          <w:rFonts w:ascii="Calibri" w:eastAsia="Calibri" w:hAnsi="Calibri" w:cs="Calibri"/>
          <w:sz w:val="24"/>
          <w:szCs w:val="24"/>
        </w:rPr>
      </w:pPr>
      <w:r w:rsidRPr="003A04F2">
        <w:rPr>
          <w:rFonts w:ascii="Times New Roman" w:eastAsia="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13.7. Контракт составлен в форме электронного документа, подписанного усиленными электронными подписями Сторон.</w:t>
      </w:r>
    </w:p>
    <w:p w:rsidR="00112CC8" w:rsidRPr="003A04F2" w:rsidRDefault="00112CC8">
      <w:pPr>
        <w:spacing w:after="0" w:line="240" w:lineRule="auto"/>
        <w:jc w:val="center"/>
        <w:rPr>
          <w:rFonts w:ascii="Times New Roman" w:eastAsia="Times New Roman" w:hAnsi="Times New Roman" w:cs="Times New Roman"/>
          <w:sz w:val="24"/>
          <w:szCs w:val="24"/>
        </w:rPr>
      </w:pPr>
    </w:p>
    <w:p w:rsidR="00112CC8" w:rsidRPr="003A04F2" w:rsidRDefault="002F4842">
      <w:pPr>
        <w:spacing w:after="0" w:line="24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lastRenderedPageBreak/>
        <w:t>XIV.</w:t>
      </w:r>
      <w:r w:rsidRPr="003A04F2">
        <w:rPr>
          <w:rFonts w:ascii="Calibri" w:eastAsia="Calibri" w:hAnsi="Calibri" w:cs="Calibri"/>
          <w:sz w:val="24"/>
          <w:szCs w:val="24"/>
        </w:rPr>
        <w:t xml:space="preserve"> </w:t>
      </w:r>
      <w:r w:rsidRPr="003A04F2">
        <w:rPr>
          <w:rFonts w:ascii="Times New Roman" w:eastAsia="Times New Roman" w:hAnsi="Times New Roman" w:cs="Times New Roman"/>
          <w:sz w:val="24"/>
          <w:szCs w:val="24"/>
        </w:rPr>
        <w:t>Антикоррупционная оговорка</w:t>
      </w:r>
    </w:p>
    <w:p w:rsidR="00112CC8" w:rsidRPr="003A04F2" w:rsidRDefault="00112CC8">
      <w:pPr>
        <w:spacing w:after="0" w:line="240" w:lineRule="auto"/>
        <w:jc w:val="center"/>
        <w:rPr>
          <w:rFonts w:ascii="Times New Roman" w:eastAsia="Times New Roman" w:hAnsi="Times New Roman" w:cs="Times New Roman"/>
          <w:sz w:val="24"/>
          <w:szCs w:val="24"/>
        </w:rPr>
      </w:pP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3A04F2">
        <w:rPr>
          <w:rFonts w:ascii="Times New Roman" w:eastAsia="Times New Roman" w:hAnsi="Times New Roman" w:cs="Times New Roman"/>
          <w:sz w:val="24"/>
          <w:szCs w:val="24"/>
        </w:rPr>
        <w:t>прямо</w:t>
      </w:r>
      <w:proofErr w:type="gramEnd"/>
      <w:r w:rsidRPr="003A04F2">
        <w:rPr>
          <w:rFonts w:ascii="Times New Roman" w:eastAsia="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14.2.В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2CC8" w:rsidRPr="003A04F2" w:rsidRDefault="002F4842">
      <w:pPr>
        <w:spacing w:after="0" w:line="24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14.3.В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F4842" w:rsidRPr="003A04F2" w:rsidRDefault="002F4842">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3F22DA" w:rsidRDefault="003F22DA">
      <w:pPr>
        <w:spacing w:after="0" w:line="240" w:lineRule="auto"/>
        <w:jc w:val="center"/>
        <w:rPr>
          <w:rFonts w:ascii="Times New Roman" w:eastAsia="Times New Roman" w:hAnsi="Times New Roman" w:cs="Times New Roman"/>
          <w:sz w:val="24"/>
          <w:szCs w:val="24"/>
        </w:rPr>
      </w:pPr>
    </w:p>
    <w:p w:rsidR="00112CC8" w:rsidRPr="003A04F2" w:rsidRDefault="002F4842">
      <w:pPr>
        <w:spacing w:after="0" w:line="240" w:lineRule="auto"/>
        <w:jc w:val="center"/>
        <w:rPr>
          <w:rFonts w:ascii="Calibri" w:eastAsia="Calibri" w:hAnsi="Calibri" w:cs="Calibri"/>
          <w:sz w:val="24"/>
          <w:szCs w:val="24"/>
        </w:rPr>
      </w:pPr>
      <w:r w:rsidRPr="003A04F2">
        <w:rPr>
          <w:rFonts w:ascii="Times New Roman" w:eastAsia="Times New Roman" w:hAnsi="Times New Roman" w:cs="Times New Roman"/>
          <w:sz w:val="24"/>
          <w:szCs w:val="24"/>
        </w:rPr>
        <w:t>V. Перечень приложений</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15.1. Неотъемлемой частью Контракта явля</w:t>
      </w:r>
      <w:r w:rsidR="00287AD5">
        <w:rPr>
          <w:rFonts w:ascii="Times New Roman" w:eastAsia="Times New Roman" w:hAnsi="Times New Roman" w:cs="Times New Roman"/>
          <w:sz w:val="24"/>
          <w:szCs w:val="24"/>
        </w:rPr>
        <w:t>ю</w:t>
      </w:r>
      <w:r w:rsidRPr="003A04F2">
        <w:rPr>
          <w:rFonts w:ascii="Times New Roman" w:eastAsia="Times New Roman" w:hAnsi="Times New Roman" w:cs="Times New Roman"/>
          <w:sz w:val="24"/>
          <w:szCs w:val="24"/>
        </w:rPr>
        <w:t>тся следующ</w:t>
      </w:r>
      <w:r w:rsidR="004C3CEB" w:rsidRPr="003A04F2">
        <w:rPr>
          <w:rFonts w:ascii="Times New Roman" w:eastAsia="Times New Roman" w:hAnsi="Times New Roman" w:cs="Times New Roman"/>
          <w:sz w:val="24"/>
          <w:szCs w:val="24"/>
        </w:rPr>
        <w:t>и</w:t>
      </w:r>
      <w:r w:rsidRPr="003A04F2">
        <w:rPr>
          <w:rFonts w:ascii="Times New Roman" w:eastAsia="Times New Roman" w:hAnsi="Times New Roman" w:cs="Times New Roman"/>
          <w:sz w:val="24"/>
          <w:szCs w:val="24"/>
        </w:rPr>
        <w:t xml:space="preserve">е </w:t>
      </w:r>
      <w:r w:rsidR="00AF0DF4">
        <w:rPr>
          <w:rFonts w:ascii="Times New Roman" w:eastAsia="Times New Roman" w:hAnsi="Times New Roman" w:cs="Times New Roman"/>
          <w:sz w:val="24"/>
          <w:szCs w:val="24"/>
        </w:rPr>
        <w:t>П</w:t>
      </w:r>
      <w:r w:rsidRPr="003A04F2">
        <w:rPr>
          <w:rFonts w:ascii="Times New Roman" w:eastAsia="Times New Roman" w:hAnsi="Times New Roman" w:cs="Times New Roman"/>
          <w:sz w:val="24"/>
          <w:szCs w:val="24"/>
        </w:rPr>
        <w:t>риложени</w:t>
      </w:r>
      <w:r w:rsidR="004C3CEB" w:rsidRPr="003A04F2">
        <w:rPr>
          <w:rFonts w:ascii="Times New Roman" w:eastAsia="Times New Roman" w:hAnsi="Times New Roman" w:cs="Times New Roman"/>
          <w:sz w:val="24"/>
          <w:szCs w:val="24"/>
        </w:rPr>
        <w:t>я</w:t>
      </w:r>
      <w:r w:rsidRPr="003A04F2">
        <w:rPr>
          <w:rFonts w:ascii="Times New Roman" w:eastAsia="Times New Roman" w:hAnsi="Times New Roman" w:cs="Times New Roman"/>
          <w:sz w:val="24"/>
          <w:szCs w:val="24"/>
        </w:rPr>
        <w:t>:</w:t>
      </w:r>
    </w:p>
    <w:p w:rsidR="00112CC8" w:rsidRPr="003A04F2" w:rsidRDefault="002F4842">
      <w:pPr>
        <w:spacing w:after="1" w:line="280" w:lineRule="auto"/>
        <w:jc w:val="both"/>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Приложени</w:t>
      </w:r>
      <w:r w:rsidR="008B0E1E">
        <w:rPr>
          <w:rFonts w:ascii="Times New Roman" w:eastAsia="Times New Roman" w:hAnsi="Times New Roman" w:cs="Times New Roman"/>
          <w:sz w:val="24"/>
          <w:szCs w:val="24"/>
        </w:rPr>
        <w:t>я</w:t>
      </w:r>
      <w:r w:rsidRPr="003A04F2">
        <w:rPr>
          <w:rFonts w:ascii="Times New Roman" w:eastAsia="Times New Roman" w:hAnsi="Times New Roman" w:cs="Times New Roman"/>
          <w:sz w:val="24"/>
          <w:szCs w:val="24"/>
        </w:rPr>
        <w:t xml:space="preserve"> </w:t>
      </w:r>
      <w:r w:rsidRPr="003A04F2">
        <w:rPr>
          <w:rFonts w:ascii="Times New Roman" w:eastAsia="Segoe UI Symbol" w:hAnsi="Times New Roman" w:cs="Times New Roman"/>
          <w:sz w:val="24"/>
          <w:szCs w:val="24"/>
        </w:rPr>
        <w:t>№</w:t>
      </w:r>
      <w:r w:rsidR="008B0E1E">
        <w:rPr>
          <w:rFonts w:ascii="Times New Roman" w:eastAsia="Segoe UI Symbol" w:hAnsi="Times New Roman" w:cs="Times New Roman"/>
          <w:sz w:val="24"/>
          <w:szCs w:val="24"/>
        </w:rPr>
        <w:t>№</w:t>
      </w:r>
      <w:r w:rsidR="009B4791">
        <w:rPr>
          <w:rFonts w:ascii="Times New Roman" w:eastAsia="Times New Roman" w:hAnsi="Times New Roman" w:cs="Times New Roman"/>
          <w:sz w:val="24"/>
          <w:szCs w:val="24"/>
        </w:rPr>
        <w:t>1</w:t>
      </w:r>
      <w:r w:rsidR="008B0E1E">
        <w:rPr>
          <w:rFonts w:ascii="Times New Roman" w:eastAsia="Times New Roman" w:hAnsi="Times New Roman" w:cs="Times New Roman"/>
          <w:sz w:val="24"/>
          <w:szCs w:val="24"/>
        </w:rPr>
        <w:t>,2,3</w:t>
      </w:r>
      <w:r w:rsidR="009B4791">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w:t>
      </w:r>
      <w:r w:rsidR="00D37E3B" w:rsidRPr="003A04F2">
        <w:rPr>
          <w:rFonts w:ascii="Times New Roman" w:eastAsia="Times New Roman" w:hAnsi="Times New Roman" w:cs="Times New Roman"/>
          <w:sz w:val="24"/>
          <w:szCs w:val="24"/>
        </w:rPr>
        <w:t>Спецификация</w:t>
      </w:r>
      <w:r w:rsidR="00F50551">
        <w:rPr>
          <w:rFonts w:ascii="Times New Roman" w:eastAsia="Times New Roman" w:hAnsi="Times New Roman" w:cs="Times New Roman"/>
          <w:sz w:val="24"/>
          <w:szCs w:val="24"/>
        </w:rPr>
        <w:t xml:space="preserve"> на поставку </w:t>
      </w:r>
      <w:r w:rsidR="00753851">
        <w:rPr>
          <w:rFonts w:ascii="Times New Roman" w:eastAsia="Times New Roman" w:hAnsi="Times New Roman" w:cs="Times New Roman"/>
          <w:sz w:val="24"/>
          <w:szCs w:val="24"/>
        </w:rPr>
        <w:t>элементов питания (батареек)</w:t>
      </w:r>
      <w:r w:rsidR="00F50551">
        <w:rPr>
          <w:rFonts w:ascii="Times New Roman" w:eastAsia="Times New Roman" w:hAnsi="Times New Roman" w:cs="Times New Roman"/>
          <w:sz w:val="24"/>
          <w:szCs w:val="24"/>
        </w:rPr>
        <w:t>»</w:t>
      </w:r>
      <w:r w:rsidR="00753851">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 xml:space="preserve"> </w:t>
      </w:r>
    </w:p>
    <w:p w:rsidR="00112CC8" w:rsidRPr="003A04F2" w:rsidRDefault="00112CC8">
      <w:pPr>
        <w:spacing w:after="1" w:line="280" w:lineRule="auto"/>
        <w:jc w:val="both"/>
        <w:rPr>
          <w:rFonts w:ascii="Times New Roman" w:eastAsia="Times New Roman" w:hAnsi="Times New Roman" w:cs="Times New Roman"/>
          <w:sz w:val="24"/>
          <w:szCs w:val="24"/>
        </w:rPr>
      </w:pPr>
    </w:p>
    <w:p w:rsidR="00112CC8" w:rsidRPr="003A04F2" w:rsidRDefault="002F4842">
      <w:pPr>
        <w:spacing w:after="1" w:line="280" w:lineRule="auto"/>
        <w:jc w:val="center"/>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XVI. Адреса и банковские реквизиты Сторон</w:t>
      </w:r>
    </w:p>
    <w:p w:rsidR="00112CC8" w:rsidRPr="003A04F2" w:rsidRDefault="00112CC8">
      <w:pPr>
        <w:spacing w:after="1" w:line="280" w:lineRule="auto"/>
        <w:jc w:val="center"/>
        <w:rPr>
          <w:rFonts w:ascii="Times New Roman" w:eastAsia="Times New Roman"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5105"/>
        <w:gridCol w:w="4358"/>
      </w:tblGrid>
      <w:tr w:rsidR="00112CC8" w:rsidRPr="003A04F2">
        <w:trPr>
          <w:trHeight w:val="1"/>
        </w:trPr>
        <w:tc>
          <w:tcPr>
            <w:tcW w:w="5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2CC8" w:rsidRPr="003A04F2" w:rsidRDefault="002F4842">
            <w:pPr>
              <w:spacing w:after="0" w:line="256" w:lineRule="auto"/>
              <w:jc w:val="center"/>
              <w:rPr>
                <w:sz w:val="24"/>
                <w:szCs w:val="24"/>
              </w:rPr>
            </w:pPr>
            <w:r w:rsidRPr="003A04F2">
              <w:rPr>
                <w:rFonts w:ascii="Times New Roman" w:eastAsia="Times New Roman" w:hAnsi="Times New Roman" w:cs="Times New Roman"/>
                <w:sz w:val="24"/>
                <w:szCs w:val="24"/>
              </w:rPr>
              <w:t>ЗАКАЗЧИК</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2CC8" w:rsidRPr="003A04F2" w:rsidRDefault="002F4842">
            <w:pPr>
              <w:spacing w:after="0" w:line="256" w:lineRule="auto"/>
              <w:jc w:val="center"/>
              <w:rPr>
                <w:sz w:val="24"/>
                <w:szCs w:val="24"/>
              </w:rPr>
            </w:pPr>
            <w:r w:rsidRPr="003A04F2">
              <w:rPr>
                <w:rFonts w:ascii="Times New Roman" w:eastAsia="Times New Roman" w:hAnsi="Times New Roman" w:cs="Times New Roman"/>
                <w:sz w:val="24"/>
                <w:szCs w:val="24"/>
              </w:rPr>
              <w:t>ПОСТАВЩИК</w:t>
            </w:r>
          </w:p>
        </w:tc>
      </w:tr>
      <w:tr w:rsidR="00112CC8" w:rsidRPr="003A04F2">
        <w:trPr>
          <w:trHeight w:val="1"/>
        </w:trPr>
        <w:tc>
          <w:tcPr>
            <w:tcW w:w="5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2CC8" w:rsidRPr="003A04F2" w:rsidRDefault="002F4842">
            <w:pPr>
              <w:suppressAutoHyphens/>
              <w:spacing w:after="0" w:line="240" w:lineRule="auto"/>
              <w:rPr>
                <w:rFonts w:ascii="Liberation Serif" w:eastAsia="Liberation Serif" w:hAnsi="Liberation Serif" w:cs="Liberation Serif"/>
                <w:b/>
                <w:sz w:val="24"/>
                <w:szCs w:val="24"/>
              </w:rPr>
            </w:pPr>
            <w:r w:rsidRPr="003A04F2">
              <w:rPr>
                <w:rFonts w:ascii="Times New Roman" w:eastAsia="Times New Roman" w:hAnsi="Times New Roman" w:cs="Times New Roman"/>
                <w:b/>
                <w:sz w:val="24"/>
                <w:szCs w:val="24"/>
              </w:rPr>
              <w:t>Федеральное государственное бюджетное учреждение культуры «Государственная публичная историческая библиотека России»</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101000, г. Москва, </w:t>
            </w:r>
            <w:r w:rsidR="00AB3E90" w:rsidRPr="003A04F2">
              <w:rPr>
                <w:rFonts w:ascii="Times New Roman" w:eastAsia="Times New Roman" w:hAnsi="Times New Roman" w:cs="Times New Roman"/>
                <w:sz w:val="24"/>
                <w:szCs w:val="24"/>
              </w:rPr>
              <w:t xml:space="preserve">пер. </w:t>
            </w:r>
            <w:r w:rsidRPr="003A04F2">
              <w:rPr>
                <w:rFonts w:ascii="Times New Roman" w:eastAsia="Times New Roman" w:hAnsi="Times New Roman" w:cs="Times New Roman"/>
                <w:sz w:val="24"/>
                <w:szCs w:val="24"/>
              </w:rPr>
              <w:t>Старосадский д. 9, стр. 1</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Тел</w:t>
            </w:r>
            <w:r w:rsidR="00AB3E90" w:rsidRPr="003A04F2">
              <w:rPr>
                <w:rFonts w:ascii="Times New Roman" w:eastAsia="Times New Roman" w:hAnsi="Times New Roman" w:cs="Times New Roman"/>
                <w:sz w:val="24"/>
                <w:szCs w:val="24"/>
              </w:rPr>
              <w:t>ефон</w:t>
            </w:r>
            <w:r w:rsidRPr="003A04F2">
              <w:rPr>
                <w:rFonts w:ascii="Times New Roman" w:eastAsia="Times New Roman" w:hAnsi="Times New Roman" w:cs="Times New Roman"/>
                <w:sz w:val="24"/>
                <w:szCs w:val="24"/>
              </w:rPr>
              <w:t xml:space="preserve">: </w:t>
            </w:r>
            <w:r w:rsidR="00AB3E90" w:rsidRPr="003A04F2">
              <w:rPr>
                <w:rFonts w:ascii="Times New Roman" w:eastAsia="Times New Roman" w:hAnsi="Times New Roman" w:cs="Times New Roman"/>
                <w:sz w:val="24"/>
                <w:szCs w:val="24"/>
              </w:rPr>
              <w:t>+7</w:t>
            </w:r>
            <w:r w:rsidRPr="003A04F2">
              <w:rPr>
                <w:rFonts w:ascii="Times New Roman" w:eastAsia="Times New Roman" w:hAnsi="Times New Roman" w:cs="Times New Roman"/>
                <w:sz w:val="24"/>
                <w:szCs w:val="24"/>
              </w:rPr>
              <w:t xml:space="preserve">(495) 625 65 14  </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Адрес электронной почты: info@shpl.ru</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ОГРН 1027700033350</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ИНН 7709037684, КПП 770901001,</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Расчетный счет (казначейский счет):</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03214643000000017300</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Корреспондентский счет (ЕКС):</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40102810545370000003</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 xml:space="preserve">Банк получателя (плательщика): </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 xml:space="preserve">ОКЦ </w:t>
            </w:r>
            <w:r w:rsidRPr="003A04F2">
              <w:rPr>
                <w:rFonts w:ascii="Segoe UI Symbol" w:eastAsia="Segoe UI Symbol" w:hAnsi="Segoe UI Symbol" w:cs="Segoe UI Symbol"/>
                <w:sz w:val="24"/>
                <w:szCs w:val="24"/>
              </w:rPr>
              <w:t>№</w:t>
            </w:r>
            <w:r w:rsidRPr="003A04F2">
              <w:rPr>
                <w:rFonts w:ascii="Times New Roman" w:eastAsia="Times New Roman" w:hAnsi="Times New Roman" w:cs="Times New Roman"/>
                <w:sz w:val="24"/>
                <w:szCs w:val="24"/>
              </w:rPr>
              <w:t>1 ГУ БАНКА РОССИИ ПО ЦФО//УФК ПО Г. МОСКВЕ г. Москва,</w:t>
            </w:r>
          </w:p>
          <w:p w:rsidR="00112CC8" w:rsidRPr="003A04F2" w:rsidRDefault="002F4842">
            <w:pPr>
              <w:suppressAutoHyphens/>
              <w:spacing w:after="0" w:line="240" w:lineRule="auto"/>
              <w:rPr>
                <w:rFonts w:ascii="Liberation Serif" w:eastAsia="Liberation Serif" w:hAnsi="Liberation Serif" w:cs="Liberation Serif"/>
                <w:sz w:val="24"/>
                <w:szCs w:val="24"/>
              </w:rPr>
            </w:pPr>
            <w:r w:rsidRPr="003A04F2">
              <w:rPr>
                <w:rFonts w:ascii="Times New Roman" w:eastAsia="Times New Roman" w:hAnsi="Times New Roman" w:cs="Times New Roman"/>
                <w:sz w:val="24"/>
                <w:szCs w:val="24"/>
              </w:rPr>
              <w:t>БИК 004525988,</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Получатель (Плательщик):</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УФК по г. Москве (Государственная публичная историческая библиотека России л/с 20736Х58750)</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ОКПО 02179121</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ОКТМО 45375000000</w:t>
            </w:r>
          </w:p>
          <w:p w:rsidR="00112CC8" w:rsidRPr="003A04F2" w:rsidRDefault="002F4842">
            <w:pPr>
              <w:suppressAutoHyphen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ОКАТО 45286555000</w:t>
            </w:r>
          </w:p>
          <w:p w:rsidR="00112CC8" w:rsidRPr="003A04F2" w:rsidRDefault="002F4842">
            <w:pPr>
              <w:spacing w:after="0" w:line="256" w:lineRule="auto"/>
              <w:jc w:val="both"/>
              <w:rPr>
                <w:sz w:val="24"/>
                <w:szCs w:val="24"/>
              </w:rPr>
            </w:pPr>
            <w:r w:rsidRPr="003A04F2">
              <w:rPr>
                <w:rFonts w:ascii="Times New Roman" w:eastAsia="Times New Roman" w:hAnsi="Times New Roman" w:cs="Times New Roman"/>
                <w:sz w:val="24"/>
                <w:szCs w:val="24"/>
              </w:rPr>
              <w:t>ОКОПФ 75103</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F9F" w:rsidRPr="003A04F2" w:rsidRDefault="00684F9F" w:rsidP="003A04F2">
            <w:pPr>
              <w:suppressAutoHyphens/>
              <w:spacing w:after="0" w:line="240" w:lineRule="auto"/>
              <w:jc w:val="both"/>
              <w:rPr>
                <w:rFonts w:ascii="Times New Roman" w:hAnsi="Times New Roman" w:cs="Times New Roman"/>
                <w:sz w:val="24"/>
                <w:szCs w:val="24"/>
              </w:rPr>
            </w:pPr>
          </w:p>
        </w:tc>
      </w:tr>
    </w:tbl>
    <w:p w:rsidR="00112CC8" w:rsidRPr="003A04F2" w:rsidRDefault="00112CC8">
      <w:pPr>
        <w:spacing w:after="0" w:line="240" w:lineRule="auto"/>
        <w:rPr>
          <w:rFonts w:ascii="Times New Roman" w:eastAsia="Times New Roman" w:hAnsi="Times New Roman" w:cs="Times New Roman"/>
          <w:sz w:val="24"/>
          <w:szCs w:val="24"/>
        </w:rPr>
      </w:pPr>
    </w:p>
    <w:p w:rsidR="00112CC8" w:rsidRPr="003A04F2" w:rsidRDefault="002F4842">
      <w:pPr>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ЗАКАЗЧИК                           </w:t>
      </w:r>
      <w:r w:rsidR="003440E2" w:rsidRPr="003A04F2">
        <w:rPr>
          <w:rFonts w:ascii="Times New Roman" w:eastAsia="Times New Roman" w:hAnsi="Times New Roman" w:cs="Times New Roman"/>
          <w:sz w:val="24"/>
          <w:szCs w:val="24"/>
        </w:rPr>
        <w:t xml:space="preserve">                            </w:t>
      </w:r>
      <w:r w:rsidRPr="003A04F2">
        <w:rPr>
          <w:rFonts w:ascii="Times New Roman" w:eastAsia="Times New Roman" w:hAnsi="Times New Roman" w:cs="Times New Roman"/>
          <w:sz w:val="24"/>
          <w:szCs w:val="24"/>
        </w:rPr>
        <w:t>ПОСТАВЩИК</w:t>
      </w:r>
    </w:p>
    <w:p w:rsidR="00112CC8" w:rsidRPr="003A04F2" w:rsidRDefault="00112CC8">
      <w:pPr>
        <w:tabs>
          <w:tab w:val="left" w:pos="5625"/>
        </w:tabs>
        <w:spacing w:after="0" w:line="240" w:lineRule="auto"/>
        <w:rPr>
          <w:rFonts w:ascii="Times New Roman" w:eastAsia="Times New Roman" w:hAnsi="Times New Roman" w:cs="Times New Roman"/>
          <w:sz w:val="24"/>
          <w:szCs w:val="24"/>
        </w:rPr>
      </w:pPr>
    </w:p>
    <w:p w:rsidR="00112CC8" w:rsidRPr="003A04F2" w:rsidRDefault="00C61489">
      <w:pPr>
        <w:tabs>
          <w:tab w:val="left" w:pos="5625"/>
        </w:tabs>
        <w:spacing w:after="0" w:line="240" w:lineRule="auto"/>
        <w:rPr>
          <w:rFonts w:ascii="Times New Roman" w:eastAsia="Times New Roman" w:hAnsi="Times New Roman" w:cs="Times New Roman"/>
          <w:sz w:val="24"/>
          <w:szCs w:val="24"/>
        </w:rPr>
      </w:pPr>
      <w:r w:rsidRPr="003A04F2">
        <w:rPr>
          <w:rFonts w:ascii="Times New Roman" w:eastAsia="Times New Roman" w:hAnsi="Times New Roman" w:cs="Times New Roman"/>
          <w:sz w:val="24"/>
          <w:szCs w:val="24"/>
        </w:rPr>
        <w:t xml:space="preserve">М. Д. </w:t>
      </w:r>
      <w:r w:rsidR="002F4842" w:rsidRPr="003A04F2">
        <w:rPr>
          <w:rFonts w:ascii="Times New Roman" w:eastAsia="Times New Roman" w:hAnsi="Times New Roman" w:cs="Times New Roman"/>
          <w:sz w:val="24"/>
          <w:szCs w:val="24"/>
        </w:rPr>
        <w:t xml:space="preserve">Афанасьев               </w:t>
      </w:r>
      <w:r w:rsidRPr="003A04F2">
        <w:rPr>
          <w:rFonts w:ascii="Times New Roman" w:eastAsia="Times New Roman" w:hAnsi="Times New Roman" w:cs="Times New Roman"/>
          <w:sz w:val="24"/>
          <w:szCs w:val="24"/>
        </w:rPr>
        <w:t xml:space="preserve">                                  </w:t>
      </w:r>
      <w:r w:rsidR="00FE1885" w:rsidRPr="003A04F2">
        <w:rPr>
          <w:rFonts w:ascii="Times New Roman" w:eastAsia="Times New Roman" w:hAnsi="Times New Roman" w:cs="Times New Roman"/>
          <w:sz w:val="24"/>
          <w:szCs w:val="24"/>
        </w:rPr>
        <w:t xml:space="preserve">                         </w:t>
      </w:r>
    </w:p>
    <w:p w:rsidR="00112CC8" w:rsidRPr="003A04F2" w:rsidRDefault="00112CC8">
      <w:pPr>
        <w:spacing w:after="0" w:line="240" w:lineRule="auto"/>
        <w:jc w:val="right"/>
        <w:rPr>
          <w:rFonts w:ascii="Times New Roman" w:eastAsia="Times New Roman" w:hAnsi="Times New Roman" w:cs="Times New Roman"/>
          <w:sz w:val="24"/>
          <w:szCs w:val="24"/>
        </w:rPr>
      </w:pPr>
    </w:p>
    <w:p w:rsidR="003F22DA" w:rsidRPr="003A04F2" w:rsidRDefault="002F4842" w:rsidP="003F22DA">
      <w:pPr>
        <w:suppressAutoHyphens/>
        <w:spacing w:after="0" w:line="240" w:lineRule="auto"/>
        <w:jc w:val="right"/>
        <w:rPr>
          <w:rFonts w:ascii="Times New Roman" w:eastAsia="Times New Roman" w:hAnsi="Times New Roman" w:cs="Times New Roman"/>
          <w:sz w:val="24"/>
          <w:szCs w:val="24"/>
        </w:rPr>
      </w:pPr>
      <w:r w:rsidRPr="003A04F2">
        <w:rPr>
          <w:rFonts w:ascii="Times New Roman" w:eastAsia="Times New Roman" w:hAnsi="Times New Roman" w:cs="Times New Roman"/>
          <w:b/>
          <w:sz w:val="24"/>
          <w:szCs w:val="24"/>
        </w:rPr>
        <w:t xml:space="preserve"> </w:t>
      </w:r>
    </w:p>
    <w:p w:rsidR="00112CC8" w:rsidRPr="003A04F2" w:rsidRDefault="00112CC8">
      <w:pPr>
        <w:tabs>
          <w:tab w:val="left" w:pos="5625"/>
        </w:tabs>
        <w:spacing w:after="0" w:line="240" w:lineRule="auto"/>
        <w:rPr>
          <w:rFonts w:ascii="Times New Roman" w:eastAsia="Times New Roman" w:hAnsi="Times New Roman" w:cs="Times New Roman"/>
          <w:sz w:val="24"/>
          <w:szCs w:val="24"/>
        </w:rPr>
      </w:pPr>
    </w:p>
    <w:p w:rsidR="001161BB" w:rsidRPr="003A04F2" w:rsidRDefault="00C80B41">
      <w:pPr>
        <w:suppressAutoHyphens/>
        <w:spacing w:after="0" w:line="240" w:lineRule="auto"/>
        <w:ind w:firstLine="720"/>
        <w:jc w:val="right"/>
        <w:rPr>
          <w:rFonts w:ascii="Times New Roman" w:eastAsia="Times New Roman" w:hAnsi="Times New Roman" w:cs="Times New Roman"/>
          <w:b/>
          <w:color w:val="000000"/>
          <w:sz w:val="24"/>
          <w:szCs w:val="24"/>
        </w:rPr>
      </w:pPr>
      <w:r w:rsidRPr="003A04F2">
        <w:rPr>
          <w:rFonts w:ascii="Times New Roman" w:eastAsia="Times New Roman" w:hAnsi="Times New Roman" w:cs="Times New Roman"/>
          <w:b/>
          <w:color w:val="000000"/>
          <w:sz w:val="24"/>
          <w:szCs w:val="24"/>
        </w:rPr>
        <w:t xml:space="preserve"> </w:t>
      </w: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9F2442" w:rsidRPr="003A04F2" w:rsidRDefault="009F2442">
      <w:pPr>
        <w:suppressAutoHyphens/>
        <w:spacing w:after="0" w:line="240" w:lineRule="auto"/>
        <w:ind w:firstLine="720"/>
        <w:jc w:val="right"/>
        <w:rPr>
          <w:rFonts w:ascii="Times New Roman" w:eastAsia="Times New Roman" w:hAnsi="Times New Roman" w:cs="Times New Roman"/>
          <w:b/>
          <w:color w:val="000000"/>
          <w:sz w:val="24"/>
          <w:szCs w:val="24"/>
        </w:rPr>
        <w:sectPr w:rsidR="009F2442" w:rsidRPr="003A04F2" w:rsidSect="00D37E3B">
          <w:pgSz w:w="11906" w:h="16838"/>
          <w:pgMar w:top="720" w:right="720" w:bottom="720" w:left="720" w:header="708" w:footer="708" w:gutter="0"/>
          <w:cols w:space="708"/>
          <w:docGrid w:linePitch="360"/>
        </w:sectPr>
      </w:pP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1161BB" w:rsidRPr="003A04F2" w:rsidRDefault="001161BB">
      <w:pPr>
        <w:suppressAutoHyphens/>
        <w:spacing w:after="0" w:line="240" w:lineRule="auto"/>
        <w:ind w:firstLine="720"/>
        <w:jc w:val="right"/>
        <w:rPr>
          <w:rFonts w:ascii="Times New Roman" w:eastAsia="Times New Roman" w:hAnsi="Times New Roman" w:cs="Times New Roman"/>
          <w:b/>
          <w:color w:val="000000"/>
          <w:sz w:val="24"/>
          <w:szCs w:val="24"/>
        </w:rPr>
      </w:pPr>
    </w:p>
    <w:p w:rsidR="00112CC8" w:rsidRPr="003A04F2" w:rsidRDefault="00512C55">
      <w:pPr>
        <w:suppressAutoHyphens/>
        <w:spacing w:after="0" w:line="240" w:lineRule="auto"/>
        <w:ind w:firstLine="720"/>
        <w:jc w:val="right"/>
        <w:rPr>
          <w:rFonts w:ascii="Times New Roman" w:eastAsia="Times New Roman" w:hAnsi="Times New Roman" w:cs="Times New Roman"/>
          <w:b/>
          <w:color w:val="000000"/>
          <w:sz w:val="24"/>
          <w:szCs w:val="24"/>
        </w:rPr>
      </w:pPr>
      <w:r w:rsidRPr="003A04F2">
        <w:rPr>
          <w:rFonts w:ascii="Times New Roman" w:eastAsia="Times New Roman" w:hAnsi="Times New Roman" w:cs="Times New Roman"/>
          <w:b/>
          <w:color w:val="000000"/>
          <w:sz w:val="24"/>
          <w:szCs w:val="24"/>
        </w:rPr>
        <w:t>П</w:t>
      </w:r>
      <w:r w:rsidR="002F4842" w:rsidRPr="003A04F2">
        <w:rPr>
          <w:rFonts w:ascii="Times New Roman" w:eastAsia="Times New Roman" w:hAnsi="Times New Roman" w:cs="Times New Roman"/>
          <w:b/>
          <w:color w:val="000000"/>
          <w:sz w:val="24"/>
          <w:szCs w:val="24"/>
        </w:rPr>
        <w:t xml:space="preserve">риложение </w:t>
      </w:r>
      <w:r w:rsidR="002F4842" w:rsidRPr="003A04F2">
        <w:rPr>
          <w:rFonts w:ascii="Times New Roman" w:eastAsia="Segoe UI Symbol" w:hAnsi="Times New Roman" w:cs="Times New Roman"/>
          <w:b/>
          <w:color w:val="000000"/>
          <w:sz w:val="24"/>
          <w:szCs w:val="24"/>
        </w:rPr>
        <w:t>№</w:t>
      </w:r>
      <w:r w:rsidR="00E452A7">
        <w:rPr>
          <w:rFonts w:ascii="Times New Roman" w:eastAsia="Segoe UI Symbol" w:hAnsi="Times New Roman" w:cs="Times New Roman"/>
          <w:b/>
          <w:color w:val="000000"/>
          <w:sz w:val="24"/>
          <w:szCs w:val="24"/>
        </w:rPr>
        <w:t>1</w:t>
      </w:r>
      <w:r w:rsidR="002F4842" w:rsidRPr="003A04F2">
        <w:rPr>
          <w:rFonts w:ascii="Times New Roman" w:eastAsia="Times New Roman" w:hAnsi="Times New Roman" w:cs="Times New Roman"/>
          <w:b/>
          <w:color w:val="000000"/>
          <w:sz w:val="24"/>
          <w:szCs w:val="24"/>
        </w:rPr>
        <w:t xml:space="preserve"> </w:t>
      </w:r>
    </w:p>
    <w:p w:rsidR="00112CC8" w:rsidRPr="003A04F2" w:rsidRDefault="00D37E3B">
      <w:pPr>
        <w:suppressAutoHyphens/>
        <w:spacing w:after="0" w:line="240" w:lineRule="auto"/>
        <w:ind w:firstLine="720"/>
        <w:jc w:val="right"/>
        <w:rPr>
          <w:rFonts w:ascii="Times New Roman" w:eastAsia="Times New Roman" w:hAnsi="Times New Roman" w:cs="Times New Roman"/>
          <w:b/>
          <w:color w:val="000000"/>
          <w:sz w:val="24"/>
          <w:szCs w:val="24"/>
        </w:rPr>
      </w:pPr>
      <w:r w:rsidRPr="003A04F2">
        <w:rPr>
          <w:rFonts w:ascii="Times New Roman" w:eastAsia="Times New Roman" w:hAnsi="Times New Roman" w:cs="Times New Roman"/>
          <w:b/>
          <w:color w:val="000000"/>
          <w:sz w:val="24"/>
          <w:szCs w:val="24"/>
        </w:rPr>
        <w:t>к</w:t>
      </w:r>
      <w:r w:rsidR="002F4842" w:rsidRPr="003A04F2">
        <w:rPr>
          <w:rFonts w:ascii="Times New Roman" w:eastAsia="Times New Roman" w:hAnsi="Times New Roman" w:cs="Times New Roman"/>
          <w:b/>
          <w:color w:val="000000"/>
          <w:sz w:val="24"/>
          <w:szCs w:val="24"/>
        </w:rPr>
        <w:t xml:space="preserve"> Контракту </w:t>
      </w:r>
      <w:r w:rsidR="002F4842" w:rsidRPr="003A04F2">
        <w:rPr>
          <w:rFonts w:ascii="Times New Roman" w:eastAsia="Segoe UI Symbol" w:hAnsi="Times New Roman" w:cs="Times New Roman"/>
          <w:b/>
          <w:color w:val="000000"/>
          <w:sz w:val="24"/>
          <w:szCs w:val="24"/>
        </w:rPr>
        <w:t>№</w:t>
      </w:r>
      <w:r w:rsidR="002F4842" w:rsidRPr="003A04F2">
        <w:rPr>
          <w:rFonts w:ascii="Times New Roman" w:eastAsia="Times New Roman" w:hAnsi="Times New Roman" w:cs="Times New Roman"/>
          <w:b/>
          <w:color w:val="000000"/>
          <w:sz w:val="24"/>
          <w:szCs w:val="24"/>
        </w:rPr>
        <w:t xml:space="preserve"> </w:t>
      </w:r>
      <w:r w:rsidR="003522B9">
        <w:rPr>
          <w:rFonts w:ascii="Times New Roman" w:eastAsia="Times New Roman" w:hAnsi="Times New Roman" w:cs="Times New Roman"/>
          <w:b/>
          <w:color w:val="000000"/>
          <w:sz w:val="24"/>
          <w:szCs w:val="24"/>
        </w:rPr>
        <w:t>10</w:t>
      </w:r>
      <w:r w:rsidR="00CB7D04">
        <w:rPr>
          <w:rFonts w:ascii="Times New Roman" w:eastAsia="Times New Roman" w:hAnsi="Times New Roman" w:cs="Times New Roman"/>
          <w:b/>
          <w:color w:val="000000"/>
          <w:sz w:val="24"/>
          <w:szCs w:val="24"/>
        </w:rPr>
        <w:t>9</w:t>
      </w:r>
      <w:r w:rsidR="002F4842" w:rsidRPr="003A04F2">
        <w:rPr>
          <w:rFonts w:ascii="Times New Roman" w:eastAsia="Times New Roman" w:hAnsi="Times New Roman" w:cs="Times New Roman"/>
          <w:b/>
          <w:color w:val="000000"/>
          <w:sz w:val="24"/>
          <w:szCs w:val="24"/>
        </w:rPr>
        <w:t xml:space="preserve"> от</w:t>
      </w:r>
      <w:r w:rsidR="00224E17" w:rsidRPr="003A04F2">
        <w:rPr>
          <w:rFonts w:ascii="Times New Roman" w:eastAsia="Times New Roman" w:hAnsi="Times New Roman" w:cs="Times New Roman"/>
          <w:b/>
          <w:color w:val="000000"/>
          <w:sz w:val="24"/>
          <w:szCs w:val="24"/>
        </w:rPr>
        <w:t xml:space="preserve"> _________</w:t>
      </w:r>
      <w:r w:rsidR="002F4842" w:rsidRPr="003A04F2">
        <w:rPr>
          <w:rFonts w:ascii="Times New Roman" w:eastAsia="Times New Roman" w:hAnsi="Times New Roman" w:cs="Times New Roman"/>
          <w:b/>
          <w:color w:val="000000"/>
          <w:sz w:val="24"/>
          <w:szCs w:val="24"/>
        </w:rPr>
        <w:t xml:space="preserve"> </w:t>
      </w:r>
      <w:r w:rsidRPr="003A04F2">
        <w:rPr>
          <w:rFonts w:ascii="Times New Roman" w:eastAsia="Times New Roman" w:hAnsi="Times New Roman" w:cs="Times New Roman"/>
          <w:b/>
          <w:color w:val="000000"/>
          <w:sz w:val="24"/>
          <w:szCs w:val="24"/>
        </w:rPr>
        <w:t xml:space="preserve">    </w:t>
      </w:r>
      <w:r w:rsidR="002F4842" w:rsidRPr="003A04F2">
        <w:rPr>
          <w:rFonts w:ascii="Times New Roman" w:eastAsia="Times New Roman" w:hAnsi="Times New Roman" w:cs="Times New Roman"/>
          <w:b/>
          <w:color w:val="000000"/>
          <w:sz w:val="24"/>
          <w:szCs w:val="24"/>
        </w:rPr>
        <w:t xml:space="preserve"> 2026 г. </w:t>
      </w:r>
    </w:p>
    <w:p w:rsidR="00112CC8" w:rsidRPr="003A04F2" w:rsidRDefault="00112CC8">
      <w:pPr>
        <w:suppressAutoHyphens/>
        <w:spacing w:after="0" w:line="240" w:lineRule="auto"/>
        <w:ind w:firstLine="720"/>
        <w:jc w:val="right"/>
        <w:rPr>
          <w:rFonts w:ascii="Times New Roman" w:eastAsia="Times New Roman" w:hAnsi="Times New Roman" w:cs="Times New Roman"/>
          <w:b/>
          <w:color w:val="000000"/>
          <w:sz w:val="24"/>
          <w:szCs w:val="24"/>
        </w:rPr>
      </w:pPr>
    </w:p>
    <w:p w:rsidR="004E2C27" w:rsidRDefault="004E2C27" w:rsidP="004E2C27">
      <w:pPr>
        <w:spacing w:after="0"/>
        <w:ind w:left="5812" w:hanging="6237"/>
        <w:rPr>
          <w:rFonts w:ascii="Times New Roman" w:hAnsi="Times New Roman" w:cs="Times New Roman"/>
          <w:b/>
        </w:rPr>
      </w:pPr>
      <w:r>
        <w:rPr>
          <w:rFonts w:ascii="Times New Roman" w:hAnsi="Times New Roman" w:cs="Times New Roman"/>
          <w:b/>
        </w:rPr>
        <w:t xml:space="preserve">                                                        </w:t>
      </w:r>
    </w:p>
    <w:p w:rsidR="004E2C27" w:rsidRPr="008C0F5A" w:rsidRDefault="004E2C27" w:rsidP="004E2C27">
      <w:pPr>
        <w:spacing w:after="0"/>
        <w:contextualSpacing/>
        <w:jc w:val="center"/>
        <w:rPr>
          <w:rFonts w:ascii="Times New Roman" w:hAnsi="Times New Roman" w:cs="Times New Roman"/>
        </w:rPr>
      </w:pPr>
      <w:r w:rsidRPr="008C0F5A">
        <w:rPr>
          <w:rFonts w:ascii="Times New Roman" w:hAnsi="Times New Roman" w:cs="Times New Roman"/>
          <w:b/>
        </w:rPr>
        <w:t>Спецификация</w:t>
      </w:r>
    </w:p>
    <w:p w:rsidR="004E2C27" w:rsidRPr="001B60B9" w:rsidRDefault="004E2C27" w:rsidP="004E2C27">
      <w:pPr>
        <w:jc w:val="center"/>
        <w:rPr>
          <w:rFonts w:ascii="Times New Roman" w:hAnsi="Times New Roman" w:cs="Times New Roman"/>
          <w:b/>
        </w:rPr>
      </w:pPr>
      <w:r w:rsidRPr="001B60B9">
        <w:rPr>
          <w:rFonts w:ascii="Times New Roman" w:hAnsi="Times New Roman" w:cs="Times New Roman"/>
          <w:b/>
        </w:rPr>
        <w:t xml:space="preserve">на поставку </w:t>
      </w:r>
      <w:r w:rsidR="00E415C9">
        <w:rPr>
          <w:rFonts w:ascii="Times New Roman" w:hAnsi="Times New Roman" w:cs="Times New Roman"/>
          <w:b/>
        </w:rPr>
        <w:t>элементов питания (батареек)</w:t>
      </w:r>
    </w:p>
    <w:p w:rsidR="004E2C27" w:rsidRPr="008C0F5A" w:rsidRDefault="004E2C27" w:rsidP="004E2C27">
      <w:pPr>
        <w:rPr>
          <w:rFonts w:ascii="Times New Roman" w:hAnsi="Times New Roman" w:cs="Times New Roman"/>
        </w:rPr>
      </w:pPr>
      <w:r w:rsidRPr="008C0F5A">
        <w:rPr>
          <w:rFonts w:ascii="Times New Roman" w:hAnsi="Times New Roman" w:cs="Times New Roman"/>
        </w:rPr>
        <w:t xml:space="preserve"> </w:t>
      </w:r>
    </w:p>
    <w:tbl>
      <w:tblPr>
        <w:tblW w:w="10170" w:type="dxa"/>
        <w:jc w:val="center"/>
        <w:tblLayout w:type="fixed"/>
        <w:tblLook w:val="04A0" w:firstRow="1" w:lastRow="0" w:firstColumn="1" w:lastColumn="0" w:noHBand="0" w:noVBand="1"/>
      </w:tblPr>
      <w:tblGrid>
        <w:gridCol w:w="704"/>
        <w:gridCol w:w="3544"/>
        <w:gridCol w:w="5922"/>
      </w:tblGrid>
      <w:tr w:rsidR="004E2C27" w:rsidRPr="00507014" w:rsidTr="00E14004">
        <w:trPr>
          <w:trHeight w:val="98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E2C27" w:rsidRPr="00507014" w:rsidRDefault="004E2C27" w:rsidP="00E14004">
            <w:pPr>
              <w:rPr>
                <w:b/>
              </w:rPr>
            </w:pPr>
            <w:r w:rsidRPr="00507014">
              <w:rPr>
                <w:b/>
              </w:rPr>
              <w:t>№</w:t>
            </w:r>
          </w:p>
          <w:p w:rsidR="004E2C27" w:rsidRPr="00507014" w:rsidRDefault="004E2C27" w:rsidP="00E14004">
            <w:pPr>
              <w:rPr>
                <w:b/>
              </w:rPr>
            </w:pPr>
            <w:r w:rsidRPr="00507014">
              <w:rPr>
                <w:b/>
              </w:rPr>
              <w:t>п/п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4E2C27" w:rsidRPr="008C0F5A" w:rsidRDefault="004E2C27" w:rsidP="00E14004">
            <w:pPr>
              <w:rPr>
                <w:rFonts w:ascii="Times New Roman" w:hAnsi="Times New Roman" w:cs="Times New Roman"/>
                <w:b/>
                <w:sz w:val="24"/>
                <w:szCs w:val="24"/>
              </w:rPr>
            </w:pPr>
            <w:r w:rsidRPr="008C0F5A">
              <w:rPr>
                <w:rFonts w:ascii="Times New Roman" w:hAnsi="Times New Roman" w:cs="Times New Roman"/>
                <w:b/>
                <w:sz w:val="24"/>
                <w:szCs w:val="24"/>
              </w:rPr>
              <w:t>Наименование</w:t>
            </w:r>
          </w:p>
        </w:tc>
        <w:tc>
          <w:tcPr>
            <w:tcW w:w="5922" w:type="dxa"/>
            <w:tcBorders>
              <w:top w:val="single" w:sz="4" w:space="0" w:color="auto"/>
              <w:left w:val="nil"/>
              <w:bottom w:val="single" w:sz="4" w:space="0" w:color="auto"/>
              <w:right w:val="single" w:sz="4" w:space="0" w:color="auto"/>
            </w:tcBorders>
            <w:vAlign w:val="center"/>
            <w:hideMark/>
          </w:tcPr>
          <w:p w:rsidR="004E2C27" w:rsidRPr="008C0F5A" w:rsidRDefault="004E2C27" w:rsidP="00E14004">
            <w:pPr>
              <w:rPr>
                <w:rFonts w:ascii="Times New Roman" w:hAnsi="Times New Roman" w:cs="Times New Roman"/>
                <w:b/>
                <w:sz w:val="24"/>
                <w:szCs w:val="24"/>
              </w:rPr>
            </w:pPr>
            <w:r w:rsidRPr="008C0F5A">
              <w:rPr>
                <w:rFonts w:ascii="Times New Roman" w:hAnsi="Times New Roman" w:cs="Times New Roman"/>
                <w:b/>
                <w:sz w:val="24"/>
                <w:szCs w:val="24"/>
              </w:rPr>
              <w:t>Фактические значения товара</w:t>
            </w:r>
          </w:p>
        </w:tc>
      </w:tr>
      <w:tr w:rsidR="004E2C27" w:rsidRPr="00CB7D0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E2C27" w:rsidRPr="00507014" w:rsidRDefault="004E2C27" w:rsidP="00E14004">
            <w:r w:rsidRPr="00507014">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4E2C27" w:rsidRPr="008C0F5A" w:rsidRDefault="004E2C27" w:rsidP="00E14004">
            <w:pPr>
              <w:rPr>
                <w:rFonts w:ascii="Times New Roman" w:hAnsi="Times New Roman" w:cs="Times New Roman"/>
                <w:sz w:val="24"/>
                <w:szCs w:val="24"/>
              </w:rPr>
            </w:pPr>
            <w:r w:rsidRPr="008C0F5A">
              <w:rPr>
                <w:rFonts w:ascii="Times New Roman" w:hAnsi="Times New Roman" w:cs="Times New Roman"/>
                <w:sz w:val="24"/>
                <w:szCs w:val="24"/>
              </w:rPr>
              <w:t>Наименование товара</w:t>
            </w:r>
          </w:p>
        </w:tc>
        <w:tc>
          <w:tcPr>
            <w:tcW w:w="5922" w:type="dxa"/>
            <w:tcBorders>
              <w:top w:val="single" w:sz="4" w:space="0" w:color="auto"/>
              <w:left w:val="nil"/>
              <w:bottom w:val="single" w:sz="4" w:space="0" w:color="auto"/>
              <w:right w:val="single" w:sz="4" w:space="0" w:color="auto"/>
            </w:tcBorders>
            <w:vAlign w:val="center"/>
          </w:tcPr>
          <w:p w:rsidR="004E2C27" w:rsidRPr="00CB7D04" w:rsidRDefault="00CB7D04" w:rsidP="00E14004">
            <w:pPr>
              <w:rPr>
                <w:rFonts w:ascii="Times New Roman" w:hAnsi="Times New Roman" w:cs="Times New Roman"/>
                <w:sz w:val="24"/>
                <w:szCs w:val="24"/>
              </w:rPr>
            </w:pPr>
            <w:r w:rsidRPr="00CB7D04">
              <w:rPr>
                <w:rFonts w:ascii="Times New Roman" w:hAnsi="Times New Roman" w:cs="Times New Roman"/>
                <w:sz w:val="24"/>
                <w:szCs w:val="24"/>
              </w:rPr>
              <w:t xml:space="preserve">Батарейка GP </w:t>
            </w:r>
            <w:proofErr w:type="spellStart"/>
            <w:r w:rsidRPr="00CB7D04">
              <w:rPr>
                <w:rFonts w:ascii="Times New Roman" w:hAnsi="Times New Roman" w:cs="Times New Roman"/>
                <w:sz w:val="24"/>
                <w:szCs w:val="24"/>
              </w:rPr>
              <w:t>Super</w:t>
            </w:r>
            <w:proofErr w:type="spellEnd"/>
            <w:r w:rsidRPr="00CB7D04">
              <w:rPr>
                <w:rFonts w:ascii="Times New Roman" w:hAnsi="Times New Roman" w:cs="Times New Roman"/>
                <w:sz w:val="24"/>
                <w:szCs w:val="24"/>
              </w:rPr>
              <w:t xml:space="preserve"> эконом </w:t>
            </w:r>
            <w:proofErr w:type="spellStart"/>
            <w:r w:rsidRPr="00CB7D04">
              <w:rPr>
                <w:rFonts w:ascii="Times New Roman" w:hAnsi="Times New Roman" w:cs="Times New Roman"/>
                <w:sz w:val="24"/>
                <w:szCs w:val="24"/>
              </w:rPr>
              <w:t>уп.AA</w:t>
            </w:r>
            <w:proofErr w:type="spellEnd"/>
            <w:r w:rsidRPr="00CB7D04">
              <w:rPr>
                <w:rFonts w:ascii="Times New Roman" w:hAnsi="Times New Roman" w:cs="Times New Roman"/>
                <w:sz w:val="24"/>
                <w:szCs w:val="24"/>
              </w:rPr>
              <w:t>/LR6/15A 15ARS-2SB4/15AA21RA-2CRS4, 96шт/</w:t>
            </w:r>
            <w:proofErr w:type="spellStart"/>
            <w:r w:rsidRPr="00CB7D04">
              <w:rPr>
                <w:rFonts w:ascii="Times New Roman" w:hAnsi="Times New Roman" w:cs="Times New Roman"/>
                <w:sz w:val="24"/>
                <w:szCs w:val="24"/>
              </w:rPr>
              <w:t>уп</w:t>
            </w:r>
            <w:proofErr w:type="spellEnd"/>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507014" w:rsidRDefault="004E2C27" w:rsidP="00E14004">
            <w:r>
              <w:t>2</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8C0F5A" w:rsidRDefault="004E2C27" w:rsidP="00E14004">
            <w:pPr>
              <w:rPr>
                <w:rFonts w:ascii="Times New Roman" w:hAnsi="Times New Roman" w:cs="Times New Roman"/>
                <w:color w:val="000000" w:themeColor="text1"/>
                <w:sz w:val="24"/>
                <w:szCs w:val="24"/>
              </w:rPr>
            </w:pPr>
            <w:r w:rsidRPr="008C0F5A">
              <w:rPr>
                <w:rFonts w:ascii="Times New Roman" w:hAnsi="Times New Roman" w:cs="Times New Roman"/>
                <w:color w:val="000000" w:themeColor="text1"/>
                <w:sz w:val="24"/>
                <w:szCs w:val="24"/>
              </w:rPr>
              <w:t>Год изготовления</w:t>
            </w:r>
          </w:p>
        </w:tc>
        <w:tc>
          <w:tcPr>
            <w:tcW w:w="5922" w:type="dxa"/>
            <w:tcBorders>
              <w:top w:val="single" w:sz="4" w:space="0" w:color="auto"/>
              <w:left w:val="nil"/>
              <w:bottom w:val="single" w:sz="4" w:space="0" w:color="auto"/>
              <w:right w:val="single" w:sz="4" w:space="0" w:color="auto"/>
            </w:tcBorders>
            <w:vAlign w:val="center"/>
          </w:tcPr>
          <w:p w:rsidR="004E2C27" w:rsidRPr="008C0F5A" w:rsidRDefault="004E2C27" w:rsidP="00E14004">
            <w:pPr>
              <w:rPr>
                <w:rFonts w:ascii="Times New Roman" w:hAnsi="Times New Roman" w:cs="Times New Roman"/>
                <w:color w:val="000000" w:themeColor="text1"/>
                <w:sz w:val="24"/>
                <w:szCs w:val="24"/>
              </w:rPr>
            </w:pPr>
            <w:r w:rsidRPr="008C0F5A">
              <w:rPr>
                <w:rFonts w:ascii="Times New Roman" w:hAnsi="Times New Roman" w:cs="Times New Roman"/>
                <w:color w:val="000000" w:themeColor="text1"/>
                <w:sz w:val="24"/>
                <w:szCs w:val="24"/>
              </w:rPr>
              <w:t>2026</w:t>
            </w:r>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507014" w:rsidRDefault="004E2C27" w:rsidP="00E14004">
            <w:r>
              <w:t>3</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8C0F5A" w:rsidRDefault="004E2C27" w:rsidP="00E14004">
            <w:pPr>
              <w:rPr>
                <w:rFonts w:ascii="Times New Roman" w:hAnsi="Times New Roman" w:cs="Times New Roman"/>
                <w:sz w:val="24"/>
                <w:szCs w:val="24"/>
              </w:rPr>
            </w:pPr>
            <w:r w:rsidRPr="008C0F5A">
              <w:rPr>
                <w:rFonts w:ascii="Times New Roman" w:hAnsi="Times New Roman" w:cs="Times New Roman"/>
                <w:sz w:val="24"/>
                <w:szCs w:val="24"/>
              </w:rPr>
              <w:t>Единица измерения</w:t>
            </w:r>
          </w:p>
        </w:tc>
        <w:tc>
          <w:tcPr>
            <w:tcW w:w="5922" w:type="dxa"/>
            <w:tcBorders>
              <w:top w:val="single" w:sz="4" w:space="0" w:color="auto"/>
              <w:left w:val="nil"/>
              <w:bottom w:val="single" w:sz="4" w:space="0" w:color="auto"/>
              <w:right w:val="single" w:sz="4" w:space="0" w:color="auto"/>
            </w:tcBorders>
            <w:vAlign w:val="center"/>
          </w:tcPr>
          <w:p w:rsidR="004E2C27" w:rsidRPr="008C0F5A" w:rsidRDefault="00CB7D04" w:rsidP="00E14004">
            <w:pPr>
              <w:rPr>
                <w:rFonts w:ascii="Times New Roman" w:hAnsi="Times New Roman" w:cs="Times New Roman"/>
                <w:sz w:val="24"/>
                <w:szCs w:val="24"/>
              </w:rPr>
            </w:pPr>
            <w:r>
              <w:rPr>
                <w:rFonts w:ascii="Times New Roman" w:hAnsi="Times New Roman" w:cs="Times New Roman"/>
                <w:sz w:val="24"/>
                <w:szCs w:val="24"/>
              </w:rPr>
              <w:t>упаковка</w:t>
            </w:r>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507014" w:rsidRDefault="004E2C27" w:rsidP="00E14004">
            <w:r>
              <w:t>4</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8C0F5A" w:rsidRDefault="004E2C27" w:rsidP="00E14004">
            <w:pPr>
              <w:rPr>
                <w:rFonts w:ascii="Times New Roman" w:hAnsi="Times New Roman" w:cs="Times New Roman"/>
                <w:sz w:val="24"/>
                <w:szCs w:val="24"/>
              </w:rPr>
            </w:pPr>
            <w:r w:rsidRPr="008C0F5A">
              <w:rPr>
                <w:rFonts w:ascii="Times New Roman" w:hAnsi="Times New Roman" w:cs="Times New Roman"/>
                <w:sz w:val="24"/>
                <w:szCs w:val="24"/>
              </w:rPr>
              <w:t>Количество</w:t>
            </w:r>
          </w:p>
        </w:tc>
        <w:tc>
          <w:tcPr>
            <w:tcW w:w="5922" w:type="dxa"/>
            <w:tcBorders>
              <w:top w:val="single" w:sz="4" w:space="0" w:color="auto"/>
              <w:left w:val="nil"/>
              <w:bottom w:val="single" w:sz="4" w:space="0" w:color="auto"/>
              <w:right w:val="single" w:sz="4" w:space="0" w:color="auto"/>
            </w:tcBorders>
            <w:vAlign w:val="center"/>
          </w:tcPr>
          <w:p w:rsidR="004E2C27" w:rsidRPr="008C0F5A" w:rsidRDefault="00CB7D04" w:rsidP="00E14004">
            <w:pPr>
              <w:rPr>
                <w:rFonts w:ascii="Times New Roman" w:hAnsi="Times New Roman" w:cs="Times New Roman"/>
                <w:sz w:val="24"/>
                <w:szCs w:val="24"/>
              </w:rPr>
            </w:pPr>
            <w:r>
              <w:rPr>
                <w:rFonts w:ascii="Times New Roman" w:hAnsi="Times New Roman" w:cs="Times New Roman"/>
                <w:sz w:val="24"/>
                <w:szCs w:val="24"/>
              </w:rPr>
              <w:t>8</w:t>
            </w:r>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Default="004E2C27" w:rsidP="00E14004">
            <w:r>
              <w:t>5</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FC5031" w:rsidRDefault="004E2C27" w:rsidP="00E14004">
            <w:pPr>
              <w:pStyle w:val="a4"/>
              <w:jc w:val="center"/>
              <w:rPr>
                <w:rFonts w:ascii="Times New Roman" w:hAnsi="Times New Roman"/>
                <w:b/>
                <w:sz w:val="24"/>
                <w:szCs w:val="24"/>
              </w:rPr>
            </w:pPr>
            <w:r w:rsidRPr="00FC5031">
              <w:rPr>
                <w:rFonts w:ascii="Times New Roman" w:hAnsi="Times New Roman"/>
                <w:sz w:val="24"/>
                <w:szCs w:val="24"/>
              </w:rPr>
              <w:t>Требования к гарантии качества Товара</w:t>
            </w:r>
          </w:p>
        </w:tc>
        <w:tc>
          <w:tcPr>
            <w:tcW w:w="5922" w:type="dxa"/>
            <w:tcBorders>
              <w:top w:val="single" w:sz="4" w:space="0" w:color="auto"/>
              <w:left w:val="nil"/>
              <w:bottom w:val="single" w:sz="4" w:space="0" w:color="auto"/>
              <w:right w:val="single" w:sz="4" w:space="0" w:color="auto"/>
            </w:tcBorders>
            <w:vAlign w:val="center"/>
          </w:tcPr>
          <w:p w:rsidR="004E2C27" w:rsidRPr="00FC5031" w:rsidRDefault="004E2C27" w:rsidP="00E14004">
            <w:pPr>
              <w:pStyle w:val="a4"/>
              <w:jc w:val="both"/>
              <w:rPr>
                <w:rFonts w:ascii="Times New Roman" w:hAnsi="Times New Roman"/>
                <w:sz w:val="24"/>
                <w:szCs w:val="24"/>
              </w:rPr>
            </w:pPr>
            <w:r w:rsidRPr="00FC5031">
              <w:rPr>
                <w:rFonts w:ascii="Times New Roman" w:hAnsi="Times New Roman"/>
                <w:sz w:val="24"/>
                <w:szCs w:val="24"/>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 не позднее 5 (пяти) дней. Гарантийный срок в этом случае соответственно продлевается на период устранения недостатков/дефектов.</w:t>
            </w:r>
          </w:p>
          <w:p w:rsidR="004E2C27" w:rsidRPr="00FC5031" w:rsidRDefault="004E2C27" w:rsidP="00E14004">
            <w:pPr>
              <w:rPr>
                <w:b/>
                <w:sz w:val="24"/>
                <w:szCs w:val="24"/>
                <w:lang w:bidi="en-US"/>
              </w:rPr>
            </w:pPr>
            <w:r w:rsidRPr="00FC5031">
              <w:rPr>
                <w:rFonts w:ascii="Times New Roman" w:hAnsi="Times New Roman"/>
                <w:sz w:val="24"/>
                <w:szCs w:val="24"/>
              </w:rPr>
              <w:t>Некачественный или дефектный товар будет возвращен Поставщику за его счет.</w:t>
            </w:r>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507014" w:rsidRDefault="004E2C27" w:rsidP="00E14004">
            <w:r>
              <w:t>6</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8C0F5A" w:rsidRDefault="004E2C27" w:rsidP="00E14004">
            <w:pPr>
              <w:rPr>
                <w:rFonts w:ascii="Times New Roman" w:hAnsi="Times New Roman" w:cs="Times New Roman"/>
                <w:b/>
                <w:sz w:val="24"/>
                <w:szCs w:val="24"/>
              </w:rPr>
            </w:pPr>
            <w:r w:rsidRPr="008C0F5A">
              <w:rPr>
                <w:rFonts w:ascii="Times New Roman" w:hAnsi="Times New Roman" w:cs="Times New Roman"/>
                <w:sz w:val="24"/>
                <w:szCs w:val="24"/>
              </w:rPr>
              <w:t>Гарантийный срок</w:t>
            </w:r>
          </w:p>
        </w:tc>
        <w:tc>
          <w:tcPr>
            <w:tcW w:w="5922" w:type="dxa"/>
            <w:tcBorders>
              <w:top w:val="single" w:sz="4" w:space="0" w:color="auto"/>
              <w:left w:val="nil"/>
              <w:bottom w:val="single" w:sz="4" w:space="0" w:color="auto"/>
              <w:right w:val="single" w:sz="4" w:space="0" w:color="auto"/>
            </w:tcBorders>
            <w:vAlign w:val="center"/>
          </w:tcPr>
          <w:p w:rsidR="004E2C27" w:rsidRPr="008C0F5A" w:rsidRDefault="004E2C27" w:rsidP="00E14004">
            <w:pPr>
              <w:rPr>
                <w:rFonts w:ascii="Times New Roman" w:hAnsi="Times New Roman" w:cs="Times New Roman"/>
                <w:color w:val="000000" w:themeColor="text1"/>
                <w:sz w:val="24"/>
                <w:szCs w:val="24"/>
              </w:rPr>
            </w:pPr>
            <w:r w:rsidRPr="008C0F5A">
              <w:rPr>
                <w:rFonts w:ascii="Times New Roman" w:hAnsi="Times New Roman" w:cs="Times New Roman"/>
                <w:color w:val="000000" w:themeColor="text1"/>
                <w:sz w:val="24"/>
                <w:szCs w:val="24"/>
              </w:rPr>
              <w:t>Гарантийный срок на товар со дня подписания УПД составляет 12 месяцев.</w:t>
            </w:r>
          </w:p>
          <w:p w:rsidR="004E2C27" w:rsidRPr="008C0F5A" w:rsidRDefault="004E2C27" w:rsidP="00E14004">
            <w:pPr>
              <w:rPr>
                <w:rFonts w:ascii="Times New Roman" w:hAnsi="Times New Roman" w:cs="Times New Roman"/>
                <w:b/>
                <w:sz w:val="24"/>
                <w:szCs w:val="24"/>
              </w:rPr>
            </w:pPr>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507014" w:rsidRDefault="004E2C27" w:rsidP="00E14004">
            <w:r>
              <w:t>7</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8C0F5A" w:rsidRDefault="004E2C27" w:rsidP="00E14004">
            <w:pPr>
              <w:rPr>
                <w:rFonts w:ascii="Times New Roman" w:hAnsi="Times New Roman" w:cs="Times New Roman"/>
                <w:sz w:val="24"/>
                <w:szCs w:val="24"/>
              </w:rPr>
            </w:pPr>
            <w:r w:rsidRPr="008C0F5A">
              <w:rPr>
                <w:rFonts w:ascii="Times New Roman" w:hAnsi="Times New Roman" w:cs="Times New Roman"/>
                <w:sz w:val="24"/>
                <w:szCs w:val="24"/>
              </w:rPr>
              <w:t>Стоимость единицы с НДС /без НДС</w:t>
            </w:r>
          </w:p>
          <w:p w:rsidR="004E2C27" w:rsidRPr="008C0F5A" w:rsidRDefault="004E2C27" w:rsidP="00E14004">
            <w:pPr>
              <w:rPr>
                <w:rFonts w:ascii="Times New Roman" w:hAnsi="Times New Roman" w:cs="Times New Roman"/>
                <w:b/>
                <w:sz w:val="24"/>
                <w:szCs w:val="24"/>
              </w:rPr>
            </w:pPr>
            <w:r w:rsidRPr="008C0F5A">
              <w:rPr>
                <w:rFonts w:ascii="Times New Roman" w:hAnsi="Times New Roman" w:cs="Times New Roman"/>
                <w:sz w:val="24"/>
                <w:szCs w:val="24"/>
              </w:rPr>
              <w:t>(руб.)</w:t>
            </w:r>
          </w:p>
        </w:tc>
        <w:tc>
          <w:tcPr>
            <w:tcW w:w="5922" w:type="dxa"/>
            <w:tcBorders>
              <w:top w:val="single" w:sz="4" w:space="0" w:color="auto"/>
              <w:left w:val="nil"/>
              <w:bottom w:val="single" w:sz="4" w:space="0" w:color="auto"/>
              <w:right w:val="single" w:sz="4" w:space="0" w:color="auto"/>
            </w:tcBorders>
            <w:vAlign w:val="center"/>
          </w:tcPr>
          <w:p w:rsidR="004E2C27" w:rsidRPr="008C0F5A" w:rsidRDefault="004E2C27" w:rsidP="00E14004">
            <w:pPr>
              <w:rPr>
                <w:rFonts w:ascii="Times New Roman" w:hAnsi="Times New Roman" w:cs="Times New Roman"/>
                <w:b/>
                <w:sz w:val="24"/>
                <w:szCs w:val="24"/>
              </w:rPr>
            </w:pPr>
          </w:p>
        </w:tc>
      </w:tr>
      <w:tr w:rsidR="004E2C27" w:rsidRPr="00507014"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507014" w:rsidRDefault="004E2C27" w:rsidP="00E14004">
            <w:r>
              <w:t>8</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8C0F5A" w:rsidRDefault="004E2C27" w:rsidP="00E14004">
            <w:pPr>
              <w:rPr>
                <w:rFonts w:ascii="Times New Roman" w:hAnsi="Times New Roman" w:cs="Times New Roman"/>
                <w:b/>
                <w:sz w:val="24"/>
                <w:szCs w:val="24"/>
              </w:rPr>
            </w:pPr>
            <w:r w:rsidRPr="008C0F5A">
              <w:rPr>
                <w:rFonts w:ascii="Times New Roman" w:hAnsi="Times New Roman" w:cs="Times New Roman"/>
                <w:sz w:val="24"/>
                <w:szCs w:val="24"/>
              </w:rPr>
              <w:t xml:space="preserve">Сумма, (руб.), в </w:t>
            </w:r>
            <w:proofErr w:type="spellStart"/>
            <w:r w:rsidRPr="008C0F5A">
              <w:rPr>
                <w:rFonts w:ascii="Times New Roman" w:hAnsi="Times New Roman" w:cs="Times New Roman"/>
                <w:sz w:val="24"/>
                <w:szCs w:val="24"/>
              </w:rPr>
              <w:t>т.ч</w:t>
            </w:r>
            <w:proofErr w:type="spellEnd"/>
            <w:r w:rsidRPr="008C0F5A">
              <w:rPr>
                <w:rFonts w:ascii="Times New Roman" w:hAnsi="Times New Roman" w:cs="Times New Roman"/>
                <w:sz w:val="24"/>
                <w:szCs w:val="24"/>
              </w:rPr>
              <w:t>.  НДС /без НДС</w:t>
            </w:r>
          </w:p>
        </w:tc>
        <w:tc>
          <w:tcPr>
            <w:tcW w:w="5922" w:type="dxa"/>
            <w:tcBorders>
              <w:top w:val="single" w:sz="4" w:space="0" w:color="auto"/>
              <w:left w:val="nil"/>
              <w:bottom w:val="single" w:sz="4" w:space="0" w:color="auto"/>
              <w:right w:val="single" w:sz="4" w:space="0" w:color="auto"/>
            </w:tcBorders>
            <w:vAlign w:val="center"/>
          </w:tcPr>
          <w:p w:rsidR="004E2C27" w:rsidRPr="008C0F5A" w:rsidRDefault="004E2C27" w:rsidP="00E14004">
            <w:pPr>
              <w:rPr>
                <w:rFonts w:ascii="Times New Roman" w:hAnsi="Times New Roman" w:cs="Times New Roman"/>
                <w:b/>
                <w:sz w:val="24"/>
                <w:szCs w:val="24"/>
              </w:rPr>
            </w:pPr>
          </w:p>
        </w:tc>
      </w:tr>
    </w:tbl>
    <w:p w:rsidR="004E2C27" w:rsidRDefault="004E2C27" w:rsidP="004E2C27"/>
    <w:p w:rsidR="004E2C27" w:rsidRDefault="004E2C27" w:rsidP="004E2C27"/>
    <w:p w:rsidR="004E2C27" w:rsidRPr="00A71D9A" w:rsidRDefault="00A71D9A" w:rsidP="004E2C27">
      <w:pPr>
        <w:rPr>
          <w:rFonts w:ascii="Times New Roman" w:hAnsi="Times New Roman" w:cs="Times New Roman"/>
          <w:sz w:val="28"/>
          <w:szCs w:val="28"/>
        </w:rPr>
      </w:pPr>
      <w:r w:rsidRPr="00A71D9A">
        <w:rPr>
          <w:rFonts w:ascii="Times New Roman" w:hAnsi="Times New Roman" w:cs="Times New Roman"/>
          <w:sz w:val="28"/>
          <w:szCs w:val="28"/>
        </w:rPr>
        <w:t>Заказчик</w:t>
      </w:r>
      <w:r>
        <w:rPr>
          <w:rFonts w:ascii="Times New Roman" w:hAnsi="Times New Roman" w:cs="Times New Roman"/>
          <w:sz w:val="28"/>
          <w:szCs w:val="28"/>
        </w:rPr>
        <w:t xml:space="preserve">                                                                                 Поставщик</w:t>
      </w:r>
    </w:p>
    <w:p w:rsidR="004E2C27" w:rsidRDefault="00E34636" w:rsidP="004E2C27">
      <w:r>
        <w:rPr>
          <w:rFonts w:ascii="Times New Roman" w:hAnsi="Times New Roman" w:cs="Times New Roman"/>
          <w:sz w:val="24"/>
          <w:szCs w:val="24"/>
        </w:rPr>
        <w:t xml:space="preserve"> М. Д. Аф</w:t>
      </w:r>
      <w:r w:rsidR="00A71D9A">
        <w:rPr>
          <w:rFonts w:ascii="Times New Roman" w:hAnsi="Times New Roman" w:cs="Times New Roman"/>
          <w:sz w:val="24"/>
          <w:szCs w:val="24"/>
        </w:rPr>
        <w:t>анасьев</w:t>
      </w:r>
    </w:p>
    <w:p w:rsidR="004E2C27" w:rsidRDefault="004E2C27" w:rsidP="004E2C27"/>
    <w:p w:rsidR="004E2C27" w:rsidRDefault="004A2BEF" w:rsidP="004E2C27">
      <w:r>
        <w:t xml:space="preserve"> </w:t>
      </w:r>
    </w:p>
    <w:p w:rsidR="00A71D9A" w:rsidRDefault="004E2C27" w:rsidP="00625629">
      <w:pPr>
        <w:spacing w:after="0"/>
        <w:ind w:left="5670" w:hanging="5670"/>
        <w:rPr>
          <w:rFonts w:ascii="Times New Roman" w:hAnsi="Times New Roman" w:cs="Times New Roman"/>
          <w:sz w:val="24"/>
          <w:szCs w:val="24"/>
        </w:rPr>
      </w:pPr>
      <w:r w:rsidRPr="00CA473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2BEF" w:rsidRPr="00625629" w:rsidRDefault="00A71D9A" w:rsidP="00625629">
      <w:pPr>
        <w:spacing w:after="0"/>
        <w:ind w:left="5670" w:hanging="567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4E2C27">
        <w:rPr>
          <w:rFonts w:ascii="Times New Roman" w:hAnsi="Times New Roman" w:cs="Times New Roman"/>
          <w:sz w:val="24"/>
          <w:szCs w:val="24"/>
        </w:rPr>
        <w:t xml:space="preserve">  </w:t>
      </w:r>
      <w:r w:rsidR="004A2BEF">
        <w:rPr>
          <w:rFonts w:ascii="Times New Roman" w:hAnsi="Times New Roman" w:cs="Times New Roman"/>
          <w:sz w:val="24"/>
          <w:szCs w:val="24"/>
        </w:rPr>
        <w:t xml:space="preserve">   </w:t>
      </w:r>
      <w:r w:rsidR="004E2C27">
        <w:rPr>
          <w:rFonts w:ascii="Times New Roman" w:hAnsi="Times New Roman" w:cs="Times New Roman"/>
          <w:sz w:val="24"/>
          <w:szCs w:val="24"/>
        </w:rPr>
        <w:t xml:space="preserve"> </w:t>
      </w:r>
      <w:r w:rsidR="004E2C27" w:rsidRPr="00625629">
        <w:rPr>
          <w:rFonts w:ascii="Times New Roman" w:hAnsi="Times New Roman" w:cs="Times New Roman"/>
          <w:b/>
          <w:sz w:val="24"/>
          <w:szCs w:val="24"/>
        </w:rPr>
        <w:t>Приложение №2</w:t>
      </w:r>
    </w:p>
    <w:p w:rsidR="004E2C27" w:rsidRPr="00625629" w:rsidRDefault="004A2BEF" w:rsidP="004E2C27">
      <w:pPr>
        <w:ind w:left="5670" w:hanging="5670"/>
        <w:rPr>
          <w:rFonts w:ascii="Times New Roman" w:hAnsi="Times New Roman" w:cs="Times New Roman"/>
          <w:b/>
          <w:sz w:val="24"/>
          <w:szCs w:val="24"/>
        </w:rPr>
      </w:pPr>
      <w:r w:rsidRPr="00625629">
        <w:rPr>
          <w:rFonts w:ascii="Times New Roman" w:hAnsi="Times New Roman" w:cs="Times New Roman"/>
          <w:b/>
          <w:sz w:val="24"/>
          <w:szCs w:val="24"/>
        </w:rPr>
        <w:t xml:space="preserve">                                                                                               </w:t>
      </w:r>
      <w:r w:rsidR="004E2C27" w:rsidRPr="00625629">
        <w:rPr>
          <w:rFonts w:ascii="Times New Roman" w:hAnsi="Times New Roman" w:cs="Times New Roman"/>
          <w:b/>
          <w:sz w:val="24"/>
          <w:szCs w:val="24"/>
        </w:rPr>
        <w:t xml:space="preserve"> </w:t>
      </w:r>
      <w:r w:rsidR="00625629">
        <w:rPr>
          <w:rFonts w:ascii="Times New Roman" w:hAnsi="Times New Roman" w:cs="Times New Roman"/>
          <w:b/>
          <w:sz w:val="24"/>
          <w:szCs w:val="24"/>
        </w:rPr>
        <w:t xml:space="preserve"> </w:t>
      </w:r>
      <w:r w:rsidR="004E2C27" w:rsidRPr="00625629">
        <w:rPr>
          <w:rFonts w:ascii="Times New Roman" w:hAnsi="Times New Roman" w:cs="Times New Roman"/>
          <w:b/>
          <w:sz w:val="24"/>
          <w:szCs w:val="24"/>
        </w:rPr>
        <w:t xml:space="preserve"> к    Контракту №10</w:t>
      </w:r>
      <w:r w:rsidR="00416EAA">
        <w:rPr>
          <w:rFonts w:ascii="Times New Roman" w:hAnsi="Times New Roman" w:cs="Times New Roman"/>
          <w:b/>
          <w:sz w:val="24"/>
          <w:szCs w:val="24"/>
        </w:rPr>
        <w:t>9</w:t>
      </w:r>
      <w:r w:rsidR="004E2C27" w:rsidRPr="00625629">
        <w:rPr>
          <w:rFonts w:ascii="Times New Roman" w:hAnsi="Times New Roman" w:cs="Times New Roman"/>
          <w:b/>
          <w:sz w:val="24"/>
          <w:szCs w:val="24"/>
        </w:rPr>
        <w:t xml:space="preserve"> от ________2026 г.     </w:t>
      </w:r>
    </w:p>
    <w:p w:rsidR="004E2C27" w:rsidRPr="006259F0" w:rsidRDefault="004E2C27" w:rsidP="004E2C27">
      <w:pPr>
        <w:spacing w:after="0"/>
        <w:contextualSpacing/>
        <w:jc w:val="center"/>
        <w:rPr>
          <w:rFonts w:ascii="Times New Roman" w:hAnsi="Times New Roman" w:cs="Times New Roman"/>
          <w:b/>
          <w:sz w:val="24"/>
          <w:szCs w:val="24"/>
        </w:rPr>
      </w:pPr>
      <w:r w:rsidRPr="006259F0">
        <w:rPr>
          <w:rFonts w:ascii="Times New Roman" w:hAnsi="Times New Roman" w:cs="Times New Roman"/>
          <w:b/>
          <w:sz w:val="24"/>
          <w:szCs w:val="24"/>
        </w:rPr>
        <w:t>Спецификация</w:t>
      </w:r>
    </w:p>
    <w:p w:rsidR="004E2C27" w:rsidRPr="006259F0" w:rsidRDefault="004E2C27" w:rsidP="004E2C27">
      <w:pPr>
        <w:spacing w:after="0"/>
        <w:contextualSpacing/>
        <w:jc w:val="center"/>
        <w:rPr>
          <w:rFonts w:ascii="Times New Roman" w:hAnsi="Times New Roman" w:cs="Times New Roman"/>
          <w:b/>
          <w:sz w:val="24"/>
          <w:szCs w:val="24"/>
        </w:rPr>
      </w:pPr>
      <w:r w:rsidRPr="006259F0">
        <w:rPr>
          <w:rFonts w:ascii="Times New Roman" w:hAnsi="Times New Roman" w:cs="Times New Roman"/>
          <w:b/>
          <w:sz w:val="24"/>
          <w:szCs w:val="24"/>
        </w:rPr>
        <w:t xml:space="preserve">на поставку </w:t>
      </w:r>
      <w:r w:rsidR="00416EAA">
        <w:rPr>
          <w:rFonts w:ascii="Times New Roman" w:hAnsi="Times New Roman" w:cs="Times New Roman"/>
          <w:b/>
          <w:sz w:val="24"/>
          <w:szCs w:val="24"/>
        </w:rPr>
        <w:t>элементов питания (батареек)</w:t>
      </w:r>
    </w:p>
    <w:p w:rsidR="004E2C27" w:rsidRPr="006259F0" w:rsidRDefault="004E2C27" w:rsidP="004E2C27">
      <w:pPr>
        <w:rPr>
          <w:sz w:val="24"/>
          <w:szCs w:val="24"/>
        </w:rPr>
      </w:pPr>
    </w:p>
    <w:p w:rsidR="004E2C27" w:rsidRPr="006259F0" w:rsidRDefault="004E2C27" w:rsidP="004E2C27">
      <w:pPr>
        <w:rPr>
          <w:rFonts w:ascii="Times New Roman" w:hAnsi="Times New Roman" w:cs="Times New Roman"/>
          <w:sz w:val="24"/>
          <w:szCs w:val="24"/>
        </w:rPr>
      </w:pPr>
    </w:p>
    <w:tbl>
      <w:tblPr>
        <w:tblW w:w="10170" w:type="dxa"/>
        <w:jc w:val="center"/>
        <w:tblLayout w:type="fixed"/>
        <w:tblLook w:val="04A0" w:firstRow="1" w:lastRow="0" w:firstColumn="1" w:lastColumn="0" w:noHBand="0" w:noVBand="1"/>
      </w:tblPr>
      <w:tblGrid>
        <w:gridCol w:w="704"/>
        <w:gridCol w:w="3544"/>
        <w:gridCol w:w="5922"/>
      </w:tblGrid>
      <w:tr w:rsidR="004E2C27" w:rsidRPr="006259F0" w:rsidTr="00E14004">
        <w:trPr>
          <w:trHeight w:val="98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b/>
                <w:sz w:val="24"/>
                <w:szCs w:val="24"/>
              </w:rPr>
              <w:t>№</w:t>
            </w:r>
          </w:p>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b/>
                <w:sz w:val="24"/>
                <w:szCs w:val="24"/>
              </w:rPr>
              <w:t>п/п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b/>
                <w:sz w:val="24"/>
                <w:szCs w:val="24"/>
              </w:rPr>
              <w:t>Наименование</w:t>
            </w:r>
          </w:p>
        </w:tc>
        <w:tc>
          <w:tcPr>
            <w:tcW w:w="5922" w:type="dxa"/>
            <w:tcBorders>
              <w:top w:val="single" w:sz="4" w:space="0" w:color="auto"/>
              <w:left w:val="nil"/>
              <w:bottom w:val="single" w:sz="4" w:space="0" w:color="auto"/>
              <w:right w:val="single" w:sz="4" w:space="0" w:color="auto"/>
            </w:tcBorders>
            <w:vAlign w:val="center"/>
            <w:hideMark/>
          </w:tcPr>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b/>
                <w:sz w:val="24"/>
                <w:szCs w:val="24"/>
              </w:rPr>
              <w:t>Фактические значения товара</w:t>
            </w:r>
          </w:p>
        </w:tc>
      </w:tr>
      <w:tr w:rsidR="004E2C27" w:rsidRPr="00416EAA"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Наименование товара</w:t>
            </w:r>
          </w:p>
        </w:tc>
        <w:tc>
          <w:tcPr>
            <w:tcW w:w="5922" w:type="dxa"/>
            <w:tcBorders>
              <w:top w:val="single" w:sz="4" w:space="0" w:color="auto"/>
              <w:left w:val="nil"/>
              <w:bottom w:val="single" w:sz="4" w:space="0" w:color="auto"/>
              <w:right w:val="single" w:sz="4" w:space="0" w:color="auto"/>
            </w:tcBorders>
            <w:vAlign w:val="center"/>
          </w:tcPr>
          <w:p w:rsidR="004E2C27" w:rsidRPr="00416EAA" w:rsidRDefault="00416EAA" w:rsidP="00E14004">
            <w:pPr>
              <w:rPr>
                <w:rFonts w:ascii="Times New Roman" w:hAnsi="Times New Roman" w:cs="Times New Roman"/>
                <w:sz w:val="24"/>
                <w:szCs w:val="24"/>
              </w:rPr>
            </w:pPr>
            <w:r w:rsidRPr="00416EAA">
              <w:rPr>
                <w:rFonts w:ascii="Times New Roman" w:hAnsi="Times New Roman" w:cs="Times New Roman"/>
                <w:sz w:val="24"/>
                <w:szCs w:val="24"/>
              </w:rPr>
              <w:t>Батарейка GP ААА 24A-2CRVS40/24AA21-2CRSWC40, 40шт/</w:t>
            </w:r>
            <w:proofErr w:type="spellStart"/>
            <w:r w:rsidRPr="00416EAA">
              <w:rPr>
                <w:rFonts w:ascii="Times New Roman" w:hAnsi="Times New Roman" w:cs="Times New Roman"/>
                <w:sz w:val="24"/>
                <w:szCs w:val="24"/>
              </w:rPr>
              <w:t>уп</w:t>
            </w:r>
            <w:proofErr w:type="spellEnd"/>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Год изготовления</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2026</w:t>
            </w:r>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Единица измерения</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16EAA" w:rsidP="00E14004">
            <w:pPr>
              <w:rPr>
                <w:rFonts w:ascii="Times New Roman" w:hAnsi="Times New Roman" w:cs="Times New Roman"/>
                <w:sz w:val="24"/>
                <w:szCs w:val="24"/>
              </w:rPr>
            </w:pPr>
            <w:r>
              <w:rPr>
                <w:rFonts w:ascii="Times New Roman" w:hAnsi="Times New Roman" w:cs="Times New Roman"/>
                <w:sz w:val="24"/>
                <w:szCs w:val="24"/>
              </w:rPr>
              <w:t>упаковка</w:t>
            </w:r>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Количество</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16EAA" w:rsidP="00E14004">
            <w:pPr>
              <w:rPr>
                <w:rFonts w:ascii="Times New Roman" w:hAnsi="Times New Roman" w:cs="Times New Roman"/>
                <w:sz w:val="24"/>
                <w:szCs w:val="24"/>
              </w:rPr>
            </w:pPr>
            <w:r>
              <w:rPr>
                <w:rFonts w:ascii="Times New Roman" w:hAnsi="Times New Roman" w:cs="Times New Roman"/>
                <w:sz w:val="24"/>
                <w:szCs w:val="24"/>
              </w:rPr>
              <w:t>10</w:t>
            </w:r>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pStyle w:val="a4"/>
              <w:jc w:val="center"/>
              <w:rPr>
                <w:rFonts w:ascii="Times New Roman" w:hAnsi="Times New Roman"/>
                <w:b/>
                <w:sz w:val="24"/>
                <w:szCs w:val="24"/>
              </w:rPr>
            </w:pPr>
            <w:r w:rsidRPr="006259F0">
              <w:rPr>
                <w:rFonts w:ascii="Times New Roman" w:hAnsi="Times New Roman"/>
                <w:sz w:val="24"/>
                <w:szCs w:val="24"/>
              </w:rPr>
              <w:t>Требования к гарантии качества Товара</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E2C27" w:rsidP="00E14004">
            <w:pPr>
              <w:pStyle w:val="a4"/>
              <w:jc w:val="both"/>
              <w:rPr>
                <w:rFonts w:ascii="Times New Roman" w:hAnsi="Times New Roman"/>
                <w:sz w:val="24"/>
                <w:szCs w:val="24"/>
              </w:rPr>
            </w:pPr>
            <w:r w:rsidRPr="006259F0">
              <w:rPr>
                <w:rFonts w:ascii="Times New Roman" w:hAnsi="Times New Roman"/>
                <w:sz w:val="24"/>
                <w:szCs w:val="24"/>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 не позднее 5 (пяти) дней. Гарантийный срок в этом случае соответственно продлевается на период устранения недостатков/дефектов.</w:t>
            </w:r>
          </w:p>
          <w:p w:rsidR="004E2C27" w:rsidRPr="006259F0" w:rsidRDefault="004E2C27" w:rsidP="00E14004">
            <w:pPr>
              <w:rPr>
                <w:b/>
                <w:sz w:val="24"/>
                <w:szCs w:val="24"/>
                <w:lang w:bidi="en-US"/>
              </w:rPr>
            </w:pPr>
            <w:r w:rsidRPr="006259F0">
              <w:rPr>
                <w:rFonts w:ascii="Times New Roman" w:hAnsi="Times New Roman"/>
                <w:sz w:val="24"/>
                <w:szCs w:val="24"/>
              </w:rPr>
              <w:t>Некачественный или дефектный товар будет возвращен Поставщику за его счет.</w:t>
            </w:r>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sz w:val="24"/>
                <w:szCs w:val="24"/>
              </w:rPr>
              <w:t>Гарантийный срок</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Гарантийный срок на товар со дня подписания УПД составляет 12 месяцев.</w:t>
            </w:r>
          </w:p>
          <w:p w:rsidR="004E2C27" w:rsidRPr="006259F0" w:rsidRDefault="004E2C27" w:rsidP="00E14004">
            <w:pPr>
              <w:rPr>
                <w:rFonts w:ascii="Times New Roman" w:hAnsi="Times New Roman" w:cs="Times New Roman"/>
                <w:b/>
                <w:sz w:val="24"/>
                <w:szCs w:val="24"/>
              </w:rPr>
            </w:pPr>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Стоимость единицы с НДС /без НДС</w:t>
            </w:r>
          </w:p>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sz w:val="24"/>
                <w:szCs w:val="24"/>
              </w:rPr>
              <w:t>(руб.)</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E2C27" w:rsidP="00E14004">
            <w:pPr>
              <w:rPr>
                <w:rFonts w:ascii="Times New Roman" w:hAnsi="Times New Roman" w:cs="Times New Roman"/>
                <w:b/>
                <w:sz w:val="24"/>
                <w:szCs w:val="24"/>
              </w:rPr>
            </w:pPr>
          </w:p>
        </w:tc>
      </w:tr>
      <w:tr w:rsidR="004E2C27" w:rsidRPr="006259F0" w:rsidTr="00E14004">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sz w:val="24"/>
                <w:szCs w:val="24"/>
              </w:rPr>
            </w:pPr>
            <w:r w:rsidRPr="006259F0">
              <w:rPr>
                <w:rFonts w:ascii="Times New Roman"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rsidR="004E2C27" w:rsidRPr="006259F0" w:rsidRDefault="004E2C27" w:rsidP="00E14004">
            <w:pPr>
              <w:rPr>
                <w:rFonts w:ascii="Times New Roman" w:hAnsi="Times New Roman" w:cs="Times New Roman"/>
                <w:b/>
                <w:sz w:val="24"/>
                <w:szCs w:val="24"/>
              </w:rPr>
            </w:pPr>
            <w:r w:rsidRPr="006259F0">
              <w:rPr>
                <w:rFonts w:ascii="Times New Roman" w:hAnsi="Times New Roman" w:cs="Times New Roman"/>
                <w:sz w:val="24"/>
                <w:szCs w:val="24"/>
              </w:rPr>
              <w:t xml:space="preserve">Сумма, (руб.), в </w:t>
            </w:r>
            <w:proofErr w:type="spellStart"/>
            <w:r w:rsidRPr="006259F0">
              <w:rPr>
                <w:rFonts w:ascii="Times New Roman" w:hAnsi="Times New Roman" w:cs="Times New Roman"/>
                <w:sz w:val="24"/>
                <w:szCs w:val="24"/>
              </w:rPr>
              <w:t>т.ч</w:t>
            </w:r>
            <w:proofErr w:type="spellEnd"/>
            <w:r w:rsidRPr="006259F0">
              <w:rPr>
                <w:rFonts w:ascii="Times New Roman" w:hAnsi="Times New Roman" w:cs="Times New Roman"/>
                <w:sz w:val="24"/>
                <w:szCs w:val="24"/>
              </w:rPr>
              <w:t>.  НДС /без НДС</w:t>
            </w:r>
          </w:p>
        </w:tc>
        <w:tc>
          <w:tcPr>
            <w:tcW w:w="5922" w:type="dxa"/>
            <w:tcBorders>
              <w:top w:val="single" w:sz="4" w:space="0" w:color="auto"/>
              <w:left w:val="nil"/>
              <w:bottom w:val="single" w:sz="4" w:space="0" w:color="auto"/>
              <w:right w:val="single" w:sz="4" w:space="0" w:color="auto"/>
            </w:tcBorders>
            <w:vAlign w:val="center"/>
          </w:tcPr>
          <w:p w:rsidR="004E2C27" w:rsidRPr="006259F0" w:rsidRDefault="004E2C27" w:rsidP="00E14004">
            <w:pPr>
              <w:rPr>
                <w:rFonts w:ascii="Times New Roman" w:hAnsi="Times New Roman" w:cs="Times New Roman"/>
                <w:b/>
                <w:sz w:val="24"/>
                <w:szCs w:val="24"/>
              </w:rPr>
            </w:pPr>
          </w:p>
        </w:tc>
      </w:tr>
    </w:tbl>
    <w:p w:rsidR="00A71D9A" w:rsidRDefault="00A71D9A" w:rsidP="00392A76">
      <w:pPr>
        <w:tabs>
          <w:tab w:val="left" w:pos="975"/>
        </w:tabs>
        <w:rPr>
          <w:sz w:val="24"/>
          <w:szCs w:val="24"/>
        </w:rPr>
      </w:pPr>
    </w:p>
    <w:p w:rsidR="00A71D9A" w:rsidRDefault="00A71D9A" w:rsidP="00392A76">
      <w:pPr>
        <w:tabs>
          <w:tab w:val="left" w:pos="975"/>
        </w:tabs>
        <w:rPr>
          <w:sz w:val="24"/>
          <w:szCs w:val="24"/>
        </w:rPr>
      </w:pPr>
    </w:p>
    <w:p w:rsidR="00112CC8" w:rsidRDefault="00A71D9A" w:rsidP="00392A76">
      <w:pPr>
        <w:tabs>
          <w:tab w:val="left" w:pos="975"/>
        </w:tabs>
        <w:rPr>
          <w:rFonts w:ascii="Times New Roman" w:eastAsia="Times New Roman" w:hAnsi="Times New Roman" w:cs="Times New Roman"/>
          <w:sz w:val="28"/>
          <w:szCs w:val="28"/>
        </w:rPr>
      </w:pPr>
      <w:r w:rsidRPr="00A71D9A">
        <w:rPr>
          <w:rFonts w:ascii="Times New Roman" w:eastAsia="Times New Roman" w:hAnsi="Times New Roman" w:cs="Times New Roman"/>
          <w:sz w:val="28"/>
          <w:szCs w:val="28"/>
        </w:rPr>
        <w:t xml:space="preserve">Заказчик </w:t>
      </w:r>
      <w:r>
        <w:rPr>
          <w:rFonts w:ascii="Times New Roman" w:eastAsia="Times New Roman" w:hAnsi="Times New Roman" w:cs="Times New Roman"/>
          <w:sz w:val="28"/>
          <w:szCs w:val="28"/>
        </w:rPr>
        <w:t xml:space="preserve">                                                                                               Поставщик</w:t>
      </w:r>
    </w:p>
    <w:p w:rsidR="00A71D9A" w:rsidRDefault="00A71D9A" w:rsidP="00392A76">
      <w:pPr>
        <w:tabs>
          <w:tab w:val="left" w:pos="975"/>
        </w:tabs>
        <w:rPr>
          <w:rFonts w:ascii="Times New Roman" w:eastAsia="Times New Roman" w:hAnsi="Times New Roman" w:cs="Times New Roman"/>
          <w:sz w:val="28"/>
          <w:szCs w:val="28"/>
        </w:rPr>
      </w:pPr>
    </w:p>
    <w:p w:rsidR="00A71D9A" w:rsidRPr="00A71D9A" w:rsidRDefault="00A71D9A" w:rsidP="00392A76">
      <w:pPr>
        <w:tabs>
          <w:tab w:val="left" w:pos="975"/>
        </w:tabs>
        <w:rPr>
          <w:rFonts w:ascii="Times New Roman" w:eastAsia="Times New Roman" w:hAnsi="Times New Roman" w:cs="Times New Roman"/>
          <w:sz w:val="28"/>
          <w:szCs w:val="28"/>
        </w:rPr>
      </w:pPr>
      <w:r>
        <w:rPr>
          <w:rFonts w:ascii="Times New Roman" w:eastAsia="Times New Roman" w:hAnsi="Times New Roman" w:cs="Times New Roman"/>
          <w:sz w:val="28"/>
          <w:szCs w:val="28"/>
        </w:rPr>
        <w:t>М. Д. Афанасьев</w:t>
      </w:r>
    </w:p>
    <w:p w:rsidR="00A71D9A" w:rsidRDefault="00A71D9A" w:rsidP="00392A76">
      <w:pPr>
        <w:tabs>
          <w:tab w:val="left" w:pos="975"/>
        </w:tabs>
        <w:rPr>
          <w:rFonts w:ascii="Times New Roman" w:eastAsia="Times New Roman" w:hAnsi="Times New Roman" w:cs="Times New Roman"/>
          <w:sz w:val="28"/>
        </w:rPr>
      </w:pPr>
    </w:p>
    <w:p w:rsidR="00F44C4F" w:rsidRDefault="00F44C4F" w:rsidP="00392A76">
      <w:pPr>
        <w:tabs>
          <w:tab w:val="left" w:pos="975"/>
        </w:tabs>
        <w:rPr>
          <w:rFonts w:ascii="Times New Roman" w:eastAsia="Times New Roman" w:hAnsi="Times New Roman" w:cs="Times New Roman"/>
          <w:sz w:val="28"/>
        </w:rPr>
      </w:pPr>
    </w:p>
    <w:p w:rsidR="00F44C4F" w:rsidRDefault="00F44C4F" w:rsidP="00392A76">
      <w:pPr>
        <w:tabs>
          <w:tab w:val="left" w:pos="975"/>
        </w:tabs>
        <w:rPr>
          <w:rFonts w:ascii="Times New Roman" w:eastAsia="Times New Roman" w:hAnsi="Times New Roman" w:cs="Times New Roman"/>
          <w:sz w:val="28"/>
        </w:rPr>
      </w:pPr>
    </w:p>
    <w:p w:rsidR="00F15386" w:rsidRDefault="00F15386" w:rsidP="00F44C4F">
      <w:pPr>
        <w:tabs>
          <w:tab w:val="left" w:pos="975"/>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44C4F" w:rsidRPr="00F44C4F" w:rsidRDefault="00F15386" w:rsidP="00F15386">
      <w:pPr>
        <w:tabs>
          <w:tab w:val="left" w:pos="975"/>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F44C4F" w:rsidRPr="00F44C4F">
        <w:rPr>
          <w:rFonts w:ascii="Times New Roman" w:eastAsia="Times New Roman" w:hAnsi="Times New Roman" w:cs="Times New Roman"/>
          <w:b/>
          <w:sz w:val="24"/>
          <w:szCs w:val="24"/>
        </w:rPr>
        <w:t>Приложение №</w:t>
      </w:r>
      <w:r>
        <w:rPr>
          <w:rFonts w:ascii="Times New Roman" w:eastAsia="Times New Roman" w:hAnsi="Times New Roman" w:cs="Times New Roman"/>
          <w:b/>
          <w:sz w:val="24"/>
          <w:szCs w:val="24"/>
        </w:rPr>
        <w:t>3</w:t>
      </w:r>
    </w:p>
    <w:p w:rsidR="00F15386" w:rsidRDefault="00F44C4F" w:rsidP="00F44C4F">
      <w:pPr>
        <w:tabs>
          <w:tab w:val="left" w:pos="975"/>
        </w:tabs>
        <w:ind w:left="3119" w:hanging="3119"/>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 xml:space="preserve">                                                                                                  к    Контракту №109 от ________2026 г.    </w:t>
      </w:r>
    </w:p>
    <w:p w:rsidR="00F44C4F" w:rsidRDefault="00F44C4F" w:rsidP="00F44C4F">
      <w:pPr>
        <w:tabs>
          <w:tab w:val="left" w:pos="975"/>
        </w:tabs>
        <w:ind w:left="3119" w:hanging="3119"/>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F44C4F" w:rsidRPr="00F44C4F" w:rsidRDefault="00F44C4F" w:rsidP="00F15386">
      <w:pPr>
        <w:tabs>
          <w:tab w:val="left" w:pos="975"/>
        </w:tabs>
        <w:spacing w:after="0"/>
        <w:ind w:left="3119" w:hanging="3119"/>
        <w:jc w:val="center"/>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Спецификация</w:t>
      </w:r>
    </w:p>
    <w:p w:rsidR="00F44C4F" w:rsidRPr="00F44C4F" w:rsidRDefault="00F44C4F" w:rsidP="00F44C4F">
      <w:pPr>
        <w:tabs>
          <w:tab w:val="left" w:pos="975"/>
        </w:tabs>
        <w:jc w:val="center"/>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на поставку элементов питания (батареек)</w:t>
      </w:r>
    </w:p>
    <w:p w:rsidR="00F44C4F" w:rsidRPr="00F44C4F" w:rsidRDefault="00F44C4F" w:rsidP="00F44C4F">
      <w:pPr>
        <w:tabs>
          <w:tab w:val="left" w:pos="975"/>
        </w:tabs>
        <w:rPr>
          <w:rFonts w:ascii="Times New Roman" w:eastAsia="Times New Roman" w:hAnsi="Times New Roman" w:cs="Times New Roman"/>
          <w:sz w:val="28"/>
        </w:rPr>
      </w:pPr>
    </w:p>
    <w:tbl>
      <w:tblPr>
        <w:tblW w:w="10170" w:type="dxa"/>
        <w:jc w:val="center"/>
        <w:tblLayout w:type="fixed"/>
        <w:tblLook w:val="04A0" w:firstRow="1" w:lastRow="0" w:firstColumn="1" w:lastColumn="0" w:noHBand="0" w:noVBand="1"/>
      </w:tblPr>
      <w:tblGrid>
        <w:gridCol w:w="704"/>
        <w:gridCol w:w="3544"/>
        <w:gridCol w:w="5922"/>
      </w:tblGrid>
      <w:tr w:rsidR="00F44C4F" w:rsidRPr="00F44C4F" w:rsidTr="00AF2932">
        <w:trPr>
          <w:trHeight w:val="98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w:t>
            </w:r>
          </w:p>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п/п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Наименование</w:t>
            </w:r>
          </w:p>
        </w:tc>
        <w:tc>
          <w:tcPr>
            <w:tcW w:w="5922" w:type="dxa"/>
            <w:tcBorders>
              <w:top w:val="single" w:sz="4" w:space="0" w:color="auto"/>
              <w:left w:val="nil"/>
              <w:bottom w:val="single" w:sz="4" w:space="0" w:color="auto"/>
              <w:right w:val="single" w:sz="4" w:space="0" w:color="auto"/>
            </w:tcBorders>
            <w:vAlign w:val="center"/>
            <w:hideMark/>
          </w:tcPr>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b/>
                <w:sz w:val="24"/>
                <w:szCs w:val="24"/>
              </w:rPr>
              <w:t>Фактические значения товара</w:t>
            </w: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Наименование товара</w:t>
            </w:r>
          </w:p>
        </w:tc>
        <w:tc>
          <w:tcPr>
            <w:tcW w:w="5922" w:type="dxa"/>
            <w:tcBorders>
              <w:top w:val="single" w:sz="4" w:space="0" w:color="auto"/>
              <w:left w:val="nil"/>
              <w:bottom w:val="single" w:sz="4" w:space="0" w:color="auto"/>
              <w:right w:val="single" w:sz="4" w:space="0" w:color="auto"/>
            </w:tcBorders>
            <w:vAlign w:val="center"/>
          </w:tcPr>
          <w:p w:rsidR="00F44C4F" w:rsidRPr="00F15386" w:rsidRDefault="00F44C4F" w:rsidP="00F44C4F">
            <w:pPr>
              <w:rPr>
                <w:rFonts w:ascii="Times New Roman" w:hAnsi="Times New Roman" w:cs="Times New Roman"/>
                <w:bCs/>
                <w:color w:val="000000"/>
                <w:sz w:val="24"/>
                <w:szCs w:val="24"/>
              </w:rPr>
            </w:pPr>
            <w:r w:rsidRPr="00F15386">
              <w:rPr>
                <w:rFonts w:ascii="Times New Roman" w:hAnsi="Times New Roman" w:cs="Times New Roman"/>
                <w:bCs/>
                <w:color w:val="000000"/>
                <w:sz w:val="24"/>
                <w:szCs w:val="24"/>
              </w:rPr>
              <w:t xml:space="preserve">Батарейка </w:t>
            </w:r>
            <w:proofErr w:type="spellStart"/>
            <w:r w:rsidRPr="00F15386">
              <w:rPr>
                <w:rFonts w:ascii="Times New Roman" w:hAnsi="Times New Roman" w:cs="Times New Roman"/>
                <w:bCs/>
                <w:color w:val="000000"/>
                <w:sz w:val="24"/>
                <w:szCs w:val="24"/>
              </w:rPr>
              <w:t>Smartbuy</w:t>
            </w:r>
            <w:proofErr w:type="spellEnd"/>
            <w:r w:rsidRPr="00F15386">
              <w:rPr>
                <w:rFonts w:ascii="Times New Roman" w:hAnsi="Times New Roman" w:cs="Times New Roman"/>
                <w:bCs/>
                <w:color w:val="000000"/>
                <w:sz w:val="24"/>
                <w:szCs w:val="24"/>
              </w:rPr>
              <w:t xml:space="preserve"> CR2032/5B (SBBL-2032-5B) 5шт/</w:t>
            </w:r>
            <w:proofErr w:type="spellStart"/>
            <w:r w:rsidRPr="00F15386">
              <w:rPr>
                <w:rFonts w:ascii="Times New Roman" w:hAnsi="Times New Roman" w:cs="Times New Roman"/>
                <w:bCs/>
                <w:color w:val="000000"/>
                <w:sz w:val="24"/>
                <w:szCs w:val="24"/>
              </w:rPr>
              <w:t>уп</w:t>
            </w:r>
            <w:proofErr w:type="spellEnd"/>
          </w:p>
          <w:p w:rsidR="00F44C4F" w:rsidRPr="00F44C4F" w:rsidRDefault="00F44C4F" w:rsidP="00F44C4F">
            <w:pPr>
              <w:tabs>
                <w:tab w:val="left" w:pos="975"/>
              </w:tabs>
              <w:rPr>
                <w:rFonts w:ascii="Times New Roman" w:eastAsia="Times New Roman" w:hAnsi="Times New Roman" w:cs="Times New Roman"/>
                <w:sz w:val="24"/>
                <w:szCs w:val="24"/>
              </w:rPr>
            </w:pP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Год изготовления</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2026</w:t>
            </w: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Единица измерения</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упаковка</w:t>
            </w: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Количество</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sz w:val="24"/>
                <w:szCs w:val="24"/>
              </w:rPr>
              <w:t>Требования к гарантии качества Товара</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 не позднее 5 (пяти) дней. Гарантийный срок в этом случае соответственно продлевается на период устранения недостатков/дефектов.</w:t>
            </w:r>
          </w:p>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sz w:val="24"/>
                <w:szCs w:val="24"/>
              </w:rPr>
              <w:t>Некачественный или дефектный товар будет возвращен Поставщику за его счет.</w:t>
            </w: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sz w:val="24"/>
                <w:szCs w:val="24"/>
              </w:rPr>
              <w:t>Гарантийный срок</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Гарантийный срок на товар со дня подписания УПД составляет 12 месяцев.</w:t>
            </w:r>
          </w:p>
          <w:p w:rsidR="00F44C4F" w:rsidRPr="00F44C4F" w:rsidRDefault="00F44C4F" w:rsidP="00F44C4F">
            <w:pPr>
              <w:tabs>
                <w:tab w:val="left" w:pos="975"/>
              </w:tabs>
              <w:rPr>
                <w:rFonts w:ascii="Times New Roman" w:eastAsia="Times New Roman" w:hAnsi="Times New Roman" w:cs="Times New Roman"/>
                <w:b/>
                <w:sz w:val="24"/>
                <w:szCs w:val="24"/>
              </w:rPr>
            </w:pP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Стоимость единицы с НДС /без НДС</w:t>
            </w:r>
          </w:p>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sz w:val="24"/>
                <w:szCs w:val="24"/>
              </w:rPr>
              <w:t>(руб.)</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b/>
                <w:sz w:val="24"/>
                <w:szCs w:val="24"/>
              </w:rPr>
            </w:pPr>
          </w:p>
        </w:tc>
      </w:tr>
      <w:tr w:rsidR="00F44C4F" w:rsidRPr="00F44C4F" w:rsidTr="00AF2932">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sz w:val="24"/>
                <w:szCs w:val="24"/>
              </w:rPr>
            </w:pPr>
            <w:r w:rsidRPr="00F44C4F">
              <w:rPr>
                <w:rFonts w:ascii="Times New Roman" w:eastAsia="Times New Roman" w:hAnsi="Times New Roman"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b/>
                <w:sz w:val="24"/>
                <w:szCs w:val="24"/>
              </w:rPr>
            </w:pPr>
            <w:r w:rsidRPr="00F44C4F">
              <w:rPr>
                <w:rFonts w:ascii="Times New Roman" w:eastAsia="Times New Roman" w:hAnsi="Times New Roman" w:cs="Times New Roman"/>
                <w:sz w:val="24"/>
                <w:szCs w:val="24"/>
              </w:rPr>
              <w:t xml:space="preserve">Сумма, (руб.), в </w:t>
            </w:r>
            <w:proofErr w:type="spellStart"/>
            <w:r w:rsidRPr="00F44C4F">
              <w:rPr>
                <w:rFonts w:ascii="Times New Roman" w:eastAsia="Times New Roman" w:hAnsi="Times New Roman" w:cs="Times New Roman"/>
                <w:sz w:val="24"/>
                <w:szCs w:val="24"/>
              </w:rPr>
              <w:t>т.ч</w:t>
            </w:r>
            <w:proofErr w:type="spellEnd"/>
            <w:r w:rsidRPr="00F44C4F">
              <w:rPr>
                <w:rFonts w:ascii="Times New Roman" w:eastAsia="Times New Roman" w:hAnsi="Times New Roman" w:cs="Times New Roman"/>
                <w:sz w:val="24"/>
                <w:szCs w:val="24"/>
              </w:rPr>
              <w:t>.  НДС /без НДС</w:t>
            </w:r>
          </w:p>
        </w:tc>
        <w:tc>
          <w:tcPr>
            <w:tcW w:w="5922" w:type="dxa"/>
            <w:tcBorders>
              <w:top w:val="single" w:sz="4" w:space="0" w:color="auto"/>
              <w:left w:val="nil"/>
              <w:bottom w:val="single" w:sz="4" w:space="0" w:color="auto"/>
              <w:right w:val="single" w:sz="4" w:space="0" w:color="auto"/>
            </w:tcBorders>
            <w:vAlign w:val="center"/>
          </w:tcPr>
          <w:p w:rsidR="00F44C4F" w:rsidRPr="00F44C4F" w:rsidRDefault="00F44C4F" w:rsidP="00F44C4F">
            <w:pPr>
              <w:tabs>
                <w:tab w:val="left" w:pos="975"/>
              </w:tabs>
              <w:rPr>
                <w:rFonts w:ascii="Times New Roman" w:eastAsia="Times New Roman" w:hAnsi="Times New Roman" w:cs="Times New Roman"/>
                <w:b/>
                <w:sz w:val="24"/>
                <w:szCs w:val="24"/>
              </w:rPr>
            </w:pPr>
          </w:p>
        </w:tc>
      </w:tr>
    </w:tbl>
    <w:p w:rsidR="00F44C4F" w:rsidRPr="00F44C4F" w:rsidRDefault="00F44C4F" w:rsidP="00F44C4F">
      <w:pPr>
        <w:tabs>
          <w:tab w:val="left" w:pos="975"/>
        </w:tabs>
        <w:rPr>
          <w:rFonts w:ascii="Times New Roman" w:eastAsia="Times New Roman" w:hAnsi="Times New Roman" w:cs="Times New Roman"/>
          <w:sz w:val="24"/>
          <w:szCs w:val="24"/>
        </w:rPr>
      </w:pPr>
    </w:p>
    <w:p w:rsidR="00F44C4F" w:rsidRPr="00F44C4F" w:rsidRDefault="00F44C4F" w:rsidP="00F44C4F">
      <w:pPr>
        <w:tabs>
          <w:tab w:val="left" w:pos="975"/>
        </w:tabs>
        <w:rPr>
          <w:rFonts w:ascii="Times New Roman" w:eastAsia="Times New Roman" w:hAnsi="Times New Roman" w:cs="Times New Roman"/>
          <w:sz w:val="28"/>
        </w:rPr>
      </w:pPr>
    </w:p>
    <w:p w:rsidR="00F44C4F" w:rsidRPr="00F44C4F" w:rsidRDefault="00F44C4F" w:rsidP="00F44C4F">
      <w:pPr>
        <w:tabs>
          <w:tab w:val="left" w:pos="975"/>
        </w:tabs>
        <w:rPr>
          <w:rFonts w:ascii="Times New Roman" w:eastAsia="Times New Roman" w:hAnsi="Times New Roman" w:cs="Times New Roman"/>
          <w:sz w:val="28"/>
        </w:rPr>
      </w:pPr>
      <w:r w:rsidRPr="00F44C4F">
        <w:rPr>
          <w:rFonts w:ascii="Times New Roman" w:eastAsia="Times New Roman" w:hAnsi="Times New Roman" w:cs="Times New Roman"/>
          <w:sz w:val="28"/>
        </w:rPr>
        <w:t>Заказчик                                                                                                Поставщик</w:t>
      </w:r>
    </w:p>
    <w:p w:rsidR="00F44C4F" w:rsidRPr="00F44C4F" w:rsidRDefault="00F44C4F" w:rsidP="00F44C4F">
      <w:pPr>
        <w:tabs>
          <w:tab w:val="left" w:pos="975"/>
        </w:tabs>
        <w:rPr>
          <w:rFonts w:ascii="Times New Roman" w:eastAsia="Times New Roman" w:hAnsi="Times New Roman" w:cs="Times New Roman"/>
          <w:sz w:val="28"/>
        </w:rPr>
      </w:pPr>
    </w:p>
    <w:p w:rsidR="00F44C4F" w:rsidRPr="00F44C4F" w:rsidRDefault="00F44C4F" w:rsidP="00F44C4F">
      <w:pPr>
        <w:tabs>
          <w:tab w:val="left" w:pos="975"/>
        </w:tabs>
        <w:rPr>
          <w:rFonts w:ascii="Times New Roman" w:eastAsia="Times New Roman" w:hAnsi="Times New Roman" w:cs="Times New Roman"/>
          <w:sz w:val="28"/>
        </w:rPr>
      </w:pPr>
      <w:r w:rsidRPr="00F44C4F">
        <w:rPr>
          <w:rFonts w:ascii="Times New Roman" w:eastAsia="Times New Roman" w:hAnsi="Times New Roman" w:cs="Times New Roman"/>
          <w:sz w:val="28"/>
        </w:rPr>
        <w:t>М. Д. Афанасьев</w:t>
      </w:r>
    </w:p>
    <w:p w:rsidR="00F44C4F" w:rsidRPr="00F44C4F" w:rsidRDefault="00F44C4F" w:rsidP="00F44C4F">
      <w:pPr>
        <w:tabs>
          <w:tab w:val="left" w:pos="975"/>
        </w:tabs>
        <w:rPr>
          <w:rFonts w:ascii="Times New Roman" w:eastAsia="Times New Roman" w:hAnsi="Times New Roman" w:cs="Times New Roman"/>
          <w:sz w:val="28"/>
        </w:rPr>
      </w:pPr>
    </w:p>
    <w:p w:rsidR="00F44C4F" w:rsidRDefault="00F44C4F" w:rsidP="00392A76">
      <w:pPr>
        <w:tabs>
          <w:tab w:val="left" w:pos="975"/>
        </w:tabs>
        <w:rPr>
          <w:rFonts w:ascii="Times New Roman" w:eastAsia="Times New Roman" w:hAnsi="Times New Roman" w:cs="Times New Roman"/>
          <w:sz w:val="28"/>
        </w:rPr>
      </w:pPr>
    </w:p>
    <w:p w:rsidR="00F44C4F" w:rsidRDefault="00F44C4F" w:rsidP="00392A76">
      <w:pPr>
        <w:tabs>
          <w:tab w:val="left" w:pos="975"/>
        </w:tabs>
        <w:rPr>
          <w:rFonts w:ascii="Times New Roman" w:eastAsia="Times New Roman" w:hAnsi="Times New Roman" w:cs="Times New Roman"/>
          <w:sz w:val="28"/>
        </w:rPr>
      </w:pPr>
    </w:p>
    <w:p w:rsidR="00112CC8" w:rsidRDefault="00112CC8">
      <w:pPr>
        <w:spacing w:after="0" w:line="240" w:lineRule="auto"/>
        <w:jc w:val="right"/>
        <w:rPr>
          <w:rFonts w:ascii="Times New Roman" w:eastAsia="Times New Roman" w:hAnsi="Times New Roman" w:cs="Times New Roman"/>
          <w:sz w:val="28"/>
        </w:rPr>
      </w:pPr>
    </w:p>
    <w:p w:rsidR="00112CC8" w:rsidRDefault="00112CC8" w:rsidP="00D37E3B">
      <w:pPr>
        <w:spacing w:after="0" w:line="240" w:lineRule="auto"/>
        <w:ind w:left="-709"/>
        <w:jc w:val="right"/>
        <w:rPr>
          <w:rFonts w:ascii="Times New Roman" w:eastAsia="Times New Roman" w:hAnsi="Times New Roman" w:cs="Times New Roman"/>
          <w:sz w:val="28"/>
        </w:rPr>
      </w:pPr>
    </w:p>
    <w:p w:rsidR="00112CC8" w:rsidRDefault="00112CC8">
      <w:pPr>
        <w:spacing w:after="0" w:line="240" w:lineRule="auto"/>
        <w:jc w:val="both"/>
        <w:rPr>
          <w:rFonts w:ascii="Times New Roman" w:eastAsia="Times New Roman" w:hAnsi="Times New Roman" w:cs="Times New Roman"/>
          <w:sz w:val="28"/>
        </w:rPr>
      </w:pPr>
    </w:p>
    <w:sectPr w:rsidR="00112CC8" w:rsidSect="00D37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12CC8"/>
    <w:rsid w:val="00005F35"/>
    <w:rsid w:val="00057466"/>
    <w:rsid w:val="00073431"/>
    <w:rsid w:val="000A006D"/>
    <w:rsid w:val="000A3468"/>
    <w:rsid w:val="000A5851"/>
    <w:rsid w:val="000B70F2"/>
    <w:rsid w:val="000E30FE"/>
    <w:rsid w:val="000F53CB"/>
    <w:rsid w:val="000F6EE9"/>
    <w:rsid w:val="00106F70"/>
    <w:rsid w:val="00112CC8"/>
    <w:rsid w:val="001161BB"/>
    <w:rsid w:val="00123017"/>
    <w:rsid w:val="00123ADD"/>
    <w:rsid w:val="00161D5F"/>
    <w:rsid w:val="001708A4"/>
    <w:rsid w:val="001B373A"/>
    <w:rsid w:val="001F36B5"/>
    <w:rsid w:val="00203DB2"/>
    <w:rsid w:val="00217EDC"/>
    <w:rsid w:val="00224E17"/>
    <w:rsid w:val="002405A0"/>
    <w:rsid w:val="0024096B"/>
    <w:rsid w:val="00242988"/>
    <w:rsid w:val="00246BFC"/>
    <w:rsid w:val="002501AD"/>
    <w:rsid w:val="0026610C"/>
    <w:rsid w:val="00287AD5"/>
    <w:rsid w:val="00290E8F"/>
    <w:rsid w:val="0029422B"/>
    <w:rsid w:val="00294AF6"/>
    <w:rsid w:val="00295E7D"/>
    <w:rsid w:val="002C0277"/>
    <w:rsid w:val="002E5040"/>
    <w:rsid w:val="002F4842"/>
    <w:rsid w:val="0030026A"/>
    <w:rsid w:val="00301821"/>
    <w:rsid w:val="0030189B"/>
    <w:rsid w:val="003127A1"/>
    <w:rsid w:val="00314D3F"/>
    <w:rsid w:val="003329B8"/>
    <w:rsid w:val="00341F32"/>
    <w:rsid w:val="00342373"/>
    <w:rsid w:val="003440E2"/>
    <w:rsid w:val="00345C61"/>
    <w:rsid w:val="00351BA5"/>
    <w:rsid w:val="003522B9"/>
    <w:rsid w:val="0035532E"/>
    <w:rsid w:val="00364E58"/>
    <w:rsid w:val="00392A76"/>
    <w:rsid w:val="003A04F2"/>
    <w:rsid w:val="003C60CB"/>
    <w:rsid w:val="003D4B62"/>
    <w:rsid w:val="003E20F8"/>
    <w:rsid w:val="003F22DA"/>
    <w:rsid w:val="003F5870"/>
    <w:rsid w:val="003F79DB"/>
    <w:rsid w:val="00415BA7"/>
    <w:rsid w:val="00416EAA"/>
    <w:rsid w:val="00424027"/>
    <w:rsid w:val="00437750"/>
    <w:rsid w:val="00460172"/>
    <w:rsid w:val="00482E57"/>
    <w:rsid w:val="00490A25"/>
    <w:rsid w:val="00491176"/>
    <w:rsid w:val="00497668"/>
    <w:rsid w:val="004A1943"/>
    <w:rsid w:val="004A2BEF"/>
    <w:rsid w:val="004B0F5A"/>
    <w:rsid w:val="004C38EA"/>
    <w:rsid w:val="004C3CEB"/>
    <w:rsid w:val="004C5C40"/>
    <w:rsid w:val="004E2C27"/>
    <w:rsid w:val="004E6F3E"/>
    <w:rsid w:val="004E759B"/>
    <w:rsid w:val="00502BFE"/>
    <w:rsid w:val="005031C3"/>
    <w:rsid w:val="005038BC"/>
    <w:rsid w:val="00512C55"/>
    <w:rsid w:val="005220DF"/>
    <w:rsid w:val="00534D47"/>
    <w:rsid w:val="0058341C"/>
    <w:rsid w:val="00591FF0"/>
    <w:rsid w:val="005E2A24"/>
    <w:rsid w:val="005E30A8"/>
    <w:rsid w:val="005F29F8"/>
    <w:rsid w:val="005F5853"/>
    <w:rsid w:val="005F6C31"/>
    <w:rsid w:val="00615EF5"/>
    <w:rsid w:val="00616DFC"/>
    <w:rsid w:val="006242FA"/>
    <w:rsid w:val="00625629"/>
    <w:rsid w:val="006333FE"/>
    <w:rsid w:val="00636034"/>
    <w:rsid w:val="00636218"/>
    <w:rsid w:val="00637664"/>
    <w:rsid w:val="00674402"/>
    <w:rsid w:val="00684F9F"/>
    <w:rsid w:val="0068639A"/>
    <w:rsid w:val="006A4622"/>
    <w:rsid w:val="006B5734"/>
    <w:rsid w:val="006C09DA"/>
    <w:rsid w:val="006D5320"/>
    <w:rsid w:val="006D7562"/>
    <w:rsid w:val="00745384"/>
    <w:rsid w:val="00752336"/>
    <w:rsid w:val="00753851"/>
    <w:rsid w:val="007576E9"/>
    <w:rsid w:val="00761999"/>
    <w:rsid w:val="00781B32"/>
    <w:rsid w:val="0078491A"/>
    <w:rsid w:val="007A28C2"/>
    <w:rsid w:val="007A3A02"/>
    <w:rsid w:val="007B2A0B"/>
    <w:rsid w:val="007C245A"/>
    <w:rsid w:val="007C7AC2"/>
    <w:rsid w:val="007E354B"/>
    <w:rsid w:val="008064C2"/>
    <w:rsid w:val="0084178E"/>
    <w:rsid w:val="00845BB9"/>
    <w:rsid w:val="00851360"/>
    <w:rsid w:val="00871939"/>
    <w:rsid w:val="00871BBC"/>
    <w:rsid w:val="00872D7C"/>
    <w:rsid w:val="008870E7"/>
    <w:rsid w:val="00895FE5"/>
    <w:rsid w:val="008A58B6"/>
    <w:rsid w:val="008B0E1E"/>
    <w:rsid w:val="008C7906"/>
    <w:rsid w:val="00903993"/>
    <w:rsid w:val="00916FE4"/>
    <w:rsid w:val="00943957"/>
    <w:rsid w:val="00952B2F"/>
    <w:rsid w:val="00955EAD"/>
    <w:rsid w:val="009970AA"/>
    <w:rsid w:val="009A749B"/>
    <w:rsid w:val="009B2E17"/>
    <w:rsid w:val="009B4791"/>
    <w:rsid w:val="009C0E4B"/>
    <w:rsid w:val="009C6343"/>
    <w:rsid w:val="009D7232"/>
    <w:rsid w:val="009D76C2"/>
    <w:rsid w:val="009F2442"/>
    <w:rsid w:val="009F545A"/>
    <w:rsid w:val="00A035CF"/>
    <w:rsid w:val="00A0581C"/>
    <w:rsid w:val="00A47776"/>
    <w:rsid w:val="00A71D9A"/>
    <w:rsid w:val="00A80B41"/>
    <w:rsid w:val="00AA028F"/>
    <w:rsid w:val="00AB3A05"/>
    <w:rsid w:val="00AB3E90"/>
    <w:rsid w:val="00AB7CD0"/>
    <w:rsid w:val="00AC0046"/>
    <w:rsid w:val="00AF0DF4"/>
    <w:rsid w:val="00AF4BE5"/>
    <w:rsid w:val="00B01F90"/>
    <w:rsid w:val="00B259ED"/>
    <w:rsid w:val="00B45341"/>
    <w:rsid w:val="00B5040E"/>
    <w:rsid w:val="00B6584E"/>
    <w:rsid w:val="00BA562C"/>
    <w:rsid w:val="00BB5973"/>
    <w:rsid w:val="00BB6A9B"/>
    <w:rsid w:val="00BC5196"/>
    <w:rsid w:val="00BD656B"/>
    <w:rsid w:val="00BE003C"/>
    <w:rsid w:val="00BF4DEE"/>
    <w:rsid w:val="00C108C3"/>
    <w:rsid w:val="00C30642"/>
    <w:rsid w:val="00C31846"/>
    <w:rsid w:val="00C35F41"/>
    <w:rsid w:val="00C472E1"/>
    <w:rsid w:val="00C61489"/>
    <w:rsid w:val="00C80B41"/>
    <w:rsid w:val="00CB04CD"/>
    <w:rsid w:val="00CB0936"/>
    <w:rsid w:val="00CB24E2"/>
    <w:rsid w:val="00CB7D04"/>
    <w:rsid w:val="00CC51C4"/>
    <w:rsid w:val="00CD55BC"/>
    <w:rsid w:val="00CF03AB"/>
    <w:rsid w:val="00D06086"/>
    <w:rsid w:val="00D20981"/>
    <w:rsid w:val="00D37E3B"/>
    <w:rsid w:val="00D47215"/>
    <w:rsid w:val="00D53546"/>
    <w:rsid w:val="00D633A4"/>
    <w:rsid w:val="00D934F8"/>
    <w:rsid w:val="00DA5F24"/>
    <w:rsid w:val="00E00944"/>
    <w:rsid w:val="00E00C7E"/>
    <w:rsid w:val="00E125A9"/>
    <w:rsid w:val="00E300DA"/>
    <w:rsid w:val="00E34636"/>
    <w:rsid w:val="00E415C9"/>
    <w:rsid w:val="00E452A7"/>
    <w:rsid w:val="00E63FA9"/>
    <w:rsid w:val="00EC2B12"/>
    <w:rsid w:val="00ED687E"/>
    <w:rsid w:val="00EF2B65"/>
    <w:rsid w:val="00F15386"/>
    <w:rsid w:val="00F41A8F"/>
    <w:rsid w:val="00F44C4F"/>
    <w:rsid w:val="00F47D82"/>
    <w:rsid w:val="00F50551"/>
    <w:rsid w:val="00F541AB"/>
    <w:rsid w:val="00FB4B8F"/>
    <w:rsid w:val="00FB61BB"/>
    <w:rsid w:val="00FC2EB7"/>
    <w:rsid w:val="00FC4D5D"/>
    <w:rsid w:val="00FE1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B3093-52EB-4402-B24B-A6D7538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D5D"/>
    <w:rPr>
      <w:color w:val="0563C1" w:themeColor="hyperlink"/>
      <w:u w:val="single"/>
    </w:rPr>
  </w:style>
  <w:style w:type="paragraph" w:styleId="a4">
    <w:name w:val="No Spacing"/>
    <w:aliases w:val="для таблиц,Без интервала2"/>
    <w:link w:val="a5"/>
    <w:uiPriority w:val="1"/>
    <w:qFormat/>
    <w:rsid w:val="004E2C27"/>
    <w:pPr>
      <w:spacing w:after="0" w:line="240" w:lineRule="auto"/>
    </w:pPr>
    <w:rPr>
      <w:rFonts w:eastAsiaTheme="minorHAnsi"/>
      <w:lang w:eastAsia="en-US"/>
    </w:rPr>
  </w:style>
  <w:style w:type="character" w:customStyle="1" w:styleId="a5">
    <w:name w:val="Без интервала Знак"/>
    <w:aliases w:val="для таблиц Знак,Без интервала2 Знак"/>
    <w:link w:val="a4"/>
    <w:uiPriority w:val="1"/>
    <w:qFormat/>
    <w:locked/>
    <w:rsid w:val="004E2C2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36108">
      <w:bodyDiv w:val="1"/>
      <w:marLeft w:val="0"/>
      <w:marRight w:val="0"/>
      <w:marTop w:val="0"/>
      <w:marBottom w:val="0"/>
      <w:divBdr>
        <w:top w:val="none" w:sz="0" w:space="0" w:color="auto"/>
        <w:left w:val="none" w:sz="0" w:space="0" w:color="auto"/>
        <w:bottom w:val="none" w:sz="0" w:space="0" w:color="auto"/>
        <w:right w:val="none" w:sz="0" w:space="0" w:color="auto"/>
      </w:divBdr>
    </w:div>
    <w:div w:id="744302059">
      <w:bodyDiv w:val="1"/>
      <w:marLeft w:val="0"/>
      <w:marRight w:val="0"/>
      <w:marTop w:val="0"/>
      <w:marBottom w:val="0"/>
      <w:divBdr>
        <w:top w:val="none" w:sz="0" w:space="0" w:color="auto"/>
        <w:left w:val="none" w:sz="0" w:space="0" w:color="auto"/>
        <w:bottom w:val="none" w:sz="0" w:space="0" w:color="auto"/>
        <w:right w:val="none" w:sz="0" w:space="0" w:color="auto"/>
      </w:divBdr>
    </w:div>
    <w:div w:id="859929029">
      <w:bodyDiv w:val="1"/>
      <w:marLeft w:val="0"/>
      <w:marRight w:val="0"/>
      <w:marTop w:val="0"/>
      <w:marBottom w:val="0"/>
      <w:divBdr>
        <w:top w:val="none" w:sz="0" w:space="0" w:color="auto"/>
        <w:left w:val="none" w:sz="0" w:space="0" w:color="auto"/>
        <w:bottom w:val="none" w:sz="0" w:space="0" w:color="auto"/>
        <w:right w:val="none" w:sz="0" w:space="0" w:color="auto"/>
      </w:divBdr>
    </w:div>
    <w:div w:id="907544490">
      <w:bodyDiv w:val="1"/>
      <w:marLeft w:val="0"/>
      <w:marRight w:val="0"/>
      <w:marTop w:val="0"/>
      <w:marBottom w:val="0"/>
      <w:divBdr>
        <w:top w:val="none" w:sz="0" w:space="0" w:color="auto"/>
        <w:left w:val="none" w:sz="0" w:space="0" w:color="auto"/>
        <w:bottom w:val="none" w:sz="0" w:space="0" w:color="auto"/>
        <w:right w:val="none" w:sz="0" w:space="0" w:color="auto"/>
      </w:divBdr>
    </w:div>
    <w:div w:id="1279412696">
      <w:bodyDiv w:val="1"/>
      <w:marLeft w:val="0"/>
      <w:marRight w:val="0"/>
      <w:marTop w:val="0"/>
      <w:marBottom w:val="0"/>
      <w:divBdr>
        <w:top w:val="none" w:sz="0" w:space="0" w:color="auto"/>
        <w:left w:val="none" w:sz="0" w:space="0" w:color="auto"/>
        <w:bottom w:val="none" w:sz="0" w:space="0" w:color="auto"/>
        <w:right w:val="none" w:sz="0" w:space="0" w:color="auto"/>
      </w:divBdr>
    </w:div>
    <w:div w:id="1304504631">
      <w:bodyDiv w:val="1"/>
      <w:marLeft w:val="0"/>
      <w:marRight w:val="0"/>
      <w:marTop w:val="0"/>
      <w:marBottom w:val="0"/>
      <w:divBdr>
        <w:top w:val="none" w:sz="0" w:space="0" w:color="auto"/>
        <w:left w:val="none" w:sz="0" w:space="0" w:color="auto"/>
        <w:bottom w:val="none" w:sz="0" w:space="0" w:color="auto"/>
        <w:right w:val="none" w:sz="0" w:space="0" w:color="auto"/>
      </w:divBdr>
    </w:div>
    <w:div w:id="1883904402">
      <w:bodyDiv w:val="1"/>
      <w:marLeft w:val="0"/>
      <w:marRight w:val="0"/>
      <w:marTop w:val="0"/>
      <w:marBottom w:val="0"/>
      <w:divBdr>
        <w:top w:val="none" w:sz="0" w:space="0" w:color="auto"/>
        <w:left w:val="none" w:sz="0" w:space="0" w:color="auto"/>
        <w:bottom w:val="none" w:sz="0" w:space="0" w:color="auto"/>
        <w:right w:val="none" w:sz="0" w:space="0" w:color="auto"/>
      </w:divBdr>
    </w:div>
    <w:div w:id="1982616854">
      <w:bodyDiv w:val="1"/>
      <w:marLeft w:val="0"/>
      <w:marRight w:val="0"/>
      <w:marTop w:val="0"/>
      <w:marBottom w:val="0"/>
      <w:divBdr>
        <w:top w:val="none" w:sz="0" w:space="0" w:color="auto"/>
        <w:left w:val="none" w:sz="0" w:space="0" w:color="auto"/>
        <w:bottom w:val="none" w:sz="0" w:space="0" w:color="auto"/>
        <w:right w:val="none" w:sz="0" w:space="0" w:color="auto"/>
      </w:divBdr>
    </w:div>
    <w:div w:id="1986541304">
      <w:bodyDiv w:val="1"/>
      <w:marLeft w:val="0"/>
      <w:marRight w:val="0"/>
      <w:marTop w:val="0"/>
      <w:marBottom w:val="0"/>
      <w:divBdr>
        <w:top w:val="none" w:sz="0" w:space="0" w:color="auto"/>
        <w:left w:val="none" w:sz="0" w:space="0" w:color="auto"/>
        <w:bottom w:val="none" w:sz="0" w:space="0" w:color="auto"/>
        <w:right w:val="none" w:sz="0" w:space="0" w:color="auto"/>
      </w:divBdr>
    </w:div>
    <w:div w:id="200654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D5CB-2844-469A-AEEA-1538927C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13</Pages>
  <Words>4928</Words>
  <Characters>28092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dc:creator>
  <cp:lastModifiedBy>Kuts</cp:lastModifiedBy>
  <cp:revision>196</cp:revision>
  <cp:lastPrinted>2026-04-28T09:39:00Z</cp:lastPrinted>
  <dcterms:created xsi:type="dcterms:W3CDTF">2026-04-22T09:10:00Z</dcterms:created>
  <dcterms:modified xsi:type="dcterms:W3CDTF">2026-06-02T07:37:00Z</dcterms:modified>
</cp:coreProperties>
</file>