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9D18" w14:textId="7D225548" w:rsidR="00CF79F0" w:rsidRPr="00613031" w:rsidRDefault="00CF79F0" w:rsidP="00CF79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101C">
        <w:rPr>
          <w:rFonts w:ascii="Times New Roman" w:hAnsi="Times New Roman" w:cs="Times New Roman"/>
          <w:b/>
          <w:sz w:val="20"/>
          <w:szCs w:val="20"/>
        </w:rPr>
        <w:t xml:space="preserve">Техническое задание </w:t>
      </w:r>
      <w:r w:rsidR="0082101C">
        <w:rPr>
          <w:rFonts w:ascii="Times New Roman" w:hAnsi="Times New Roman" w:cs="Times New Roman"/>
          <w:b/>
          <w:sz w:val="20"/>
          <w:szCs w:val="20"/>
        </w:rPr>
        <w:t>Интерактивн</w:t>
      </w:r>
      <w:r w:rsidR="00237400">
        <w:rPr>
          <w:rFonts w:ascii="Times New Roman" w:hAnsi="Times New Roman" w:cs="Times New Roman"/>
          <w:b/>
          <w:sz w:val="20"/>
          <w:szCs w:val="20"/>
        </w:rPr>
        <w:t>ый</w:t>
      </w:r>
      <w:r w:rsidR="008210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4A11">
        <w:rPr>
          <w:rFonts w:ascii="Times New Roman" w:hAnsi="Times New Roman" w:cs="Times New Roman"/>
          <w:b/>
          <w:sz w:val="20"/>
          <w:szCs w:val="20"/>
        </w:rPr>
        <w:t>комплекс</w:t>
      </w:r>
      <w:r w:rsidR="00613031" w:rsidRPr="006130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569FC">
        <w:rPr>
          <w:rFonts w:ascii="Times New Roman" w:hAnsi="Times New Roman" w:cs="Times New Roman"/>
          <w:b/>
          <w:sz w:val="20"/>
          <w:szCs w:val="20"/>
        </w:rPr>
        <w:t>43</w:t>
      </w:r>
      <w:r w:rsidRPr="0082101C">
        <w:rPr>
          <w:rFonts w:ascii="Times New Roman" w:hAnsi="Times New Roman" w:cs="Times New Roman"/>
          <w:b/>
          <w:sz w:val="20"/>
          <w:szCs w:val="20"/>
        </w:rPr>
        <w:t>’’</w:t>
      </w:r>
      <w:r w:rsidR="0061303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5875924" w14:textId="477E1CC5" w:rsidR="00613031" w:rsidRPr="00613031" w:rsidRDefault="00E34A11" w:rsidP="00CF79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A11">
        <w:rPr>
          <w:rFonts w:ascii="Times New Roman" w:hAnsi="Times New Roman" w:cs="Times New Roman"/>
          <w:b/>
          <w:sz w:val="20"/>
          <w:szCs w:val="20"/>
        </w:rPr>
        <w:t>26.20.13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627"/>
        <w:gridCol w:w="1223"/>
        <w:gridCol w:w="5156"/>
        <w:gridCol w:w="1554"/>
      </w:tblGrid>
      <w:tr w:rsidR="00CF79F0" w:rsidRPr="00CF79F0" w14:paraId="19220F1A" w14:textId="77777777" w:rsidTr="006A1705">
        <w:trPr>
          <w:jc w:val="center"/>
        </w:trPr>
        <w:tc>
          <w:tcPr>
            <w:tcW w:w="2276" w:type="pct"/>
          </w:tcPr>
          <w:p w14:paraId="1F98B490" w14:textId="201E4C85" w:rsidR="00CF79F0" w:rsidRPr="00CF79F0" w:rsidRDefault="00CF79F0" w:rsidP="00132EF7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20" w:type="pct"/>
          </w:tcPr>
          <w:p w14:paraId="4053BAC6" w14:textId="767F14D2" w:rsidR="00CF79F0" w:rsidRPr="00CF79F0" w:rsidRDefault="00CF79F0" w:rsidP="00132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1771" w:type="pct"/>
          </w:tcPr>
          <w:p w14:paraId="67311C30" w14:textId="460FE223" w:rsidR="00CF79F0" w:rsidRPr="00CF79F0" w:rsidRDefault="00CF79F0" w:rsidP="00132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</w:rPr>
              <w:t>Пока</w:t>
            </w:r>
            <w:r w:rsidR="0013174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CF79F0">
              <w:rPr>
                <w:rFonts w:ascii="Times New Roman" w:hAnsi="Times New Roman" w:cs="Times New Roman"/>
                <w:sz w:val="20"/>
                <w:szCs w:val="20"/>
              </w:rPr>
              <w:t>атели</w:t>
            </w:r>
          </w:p>
        </w:tc>
        <w:tc>
          <w:tcPr>
            <w:tcW w:w="534" w:type="pct"/>
          </w:tcPr>
          <w:p w14:paraId="62134A9B" w14:textId="68F2F2E8" w:rsidR="00CF79F0" w:rsidRPr="00CF79F0" w:rsidRDefault="00CF79F0" w:rsidP="00132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</w:tr>
      <w:tr w:rsidR="00131748" w:rsidRPr="00CF79F0" w14:paraId="157BC152" w14:textId="77777777" w:rsidTr="006A1705">
        <w:trPr>
          <w:jc w:val="center"/>
        </w:trPr>
        <w:tc>
          <w:tcPr>
            <w:tcW w:w="2276" w:type="pct"/>
            <w:vAlign w:val="center"/>
          </w:tcPr>
          <w:p w14:paraId="76364F13" w14:textId="3B670C41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Исполнение </w:t>
            </w:r>
            <w:r w:rsidR="00A14F07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и</w:t>
            </w:r>
            <w:r w:rsidR="00A14F07" w:rsidRPr="00A14F07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нтерактивн</w:t>
            </w:r>
            <w:r w:rsidR="00A14F07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ого</w:t>
            </w:r>
            <w:r w:rsidR="00A14F07" w:rsidRPr="00A14F07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 комплекс</w:t>
            </w:r>
            <w:r w:rsidR="00A14F07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420" w:type="pct"/>
            <w:vAlign w:val="center"/>
          </w:tcPr>
          <w:p w14:paraId="1C848ECE" w14:textId="2083DD1F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548AC70D" w14:textId="56921B0A" w:rsidR="00131748" w:rsidRPr="00CF79F0" w:rsidRDefault="00131748" w:rsidP="00CF79F0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Интерактивн</w:t>
            </w:r>
            <w:r w:rsidR="00A14F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ый комплекс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(далее - Изделие) представляет собой совмещенные в едином корпусе устройство отображения графической информации, управляющий компьютер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устройство сенсорного ввода.</w:t>
            </w:r>
          </w:p>
          <w:p w14:paraId="246734E7" w14:textId="4929EC26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корпусе изделия должен быть предусмотрен ревизионный люк для доступа к дисплею и управляющему компьютеру.</w:t>
            </w:r>
          </w:p>
        </w:tc>
        <w:tc>
          <w:tcPr>
            <w:tcW w:w="534" w:type="pct"/>
            <w:vMerge w:val="restart"/>
            <w:vAlign w:val="center"/>
          </w:tcPr>
          <w:p w14:paraId="26654102" w14:textId="442B24B9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131748" w:rsidRPr="00CF79F0" w14:paraId="0E148970" w14:textId="77777777" w:rsidTr="006A1705">
        <w:trPr>
          <w:jc w:val="center"/>
        </w:trPr>
        <w:tc>
          <w:tcPr>
            <w:tcW w:w="2276" w:type="pct"/>
            <w:vAlign w:val="center"/>
          </w:tcPr>
          <w:p w14:paraId="44309186" w14:textId="151116F9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Состав Изделия</w:t>
            </w:r>
          </w:p>
          <w:p w14:paraId="361358A1" w14:textId="44E94609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Align w:val="center"/>
          </w:tcPr>
          <w:p w14:paraId="1F3BE751" w14:textId="7A7C7C30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5825C532" w14:textId="0095BE50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Управляющий компьютер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устройство отображения графической информации, устройство сенсорного ввода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программное обеспечение – лицензионная операционная система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 программное обеспечение, включенное в реестр Минцифры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; единый корпус для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напольного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размещения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4" w:type="pct"/>
            <w:vMerge/>
            <w:vAlign w:val="center"/>
          </w:tcPr>
          <w:p w14:paraId="3C0B06E6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201C661" w14:textId="77777777" w:rsidTr="006A1705">
        <w:trPr>
          <w:jc w:val="center"/>
        </w:trPr>
        <w:tc>
          <w:tcPr>
            <w:tcW w:w="2276" w:type="pct"/>
            <w:vAlign w:val="center"/>
          </w:tcPr>
          <w:p w14:paraId="40E4871A" w14:textId="5A2963DA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Материал изготовления корпуса Изделия</w:t>
            </w:r>
          </w:p>
        </w:tc>
        <w:tc>
          <w:tcPr>
            <w:tcW w:w="420" w:type="pct"/>
            <w:vAlign w:val="center"/>
          </w:tcPr>
          <w:p w14:paraId="1A1FBE39" w14:textId="54B9E469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4ED15903" w14:textId="2D173AAE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Сталь </w:t>
            </w:r>
          </w:p>
        </w:tc>
        <w:tc>
          <w:tcPr>
            <w:tcW w:w="534" w:type="pct"/>
            <w:vMerge/>
            <w:vAlign w:val="center"/>
          </w:tcPr>
          <w:p w14:paraId="5050ACCB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66B4F91" w14:textId="77777777" w:rsidTr="006A1705">
        <w:trPr>
          <w:jc w:val="center"/>
        </w:trPr>
        <w:tc>
          <w:tcPr>
            <w:tcW w:w="2276" w:type="pct"/>
            <w:vAlign w:val="center"/>
          </w:tcPr>
          <w:p w14:paraId="196D76B3" w14:textId="2269E65B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Толщина материала корпуса Изделия</w:t>
            </w:r>
          </w:p>
        </w:tc>
        <w:tc>
          <w:tcPr>
            <w:tcW w:w="420" w:type="pct"/>
            <w:vAlign w:val="center"/>
          </w:tcPr>
          <w:p w14:paraId="176F5DA6" w14:textId="02048970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Мм </w:t>
            </w:r>
          </w:p>
        </w:tc>
        <w:tc>
          <w:tcPr>
            <w:tcW w:w="1771" w:type="pct"/>
            <w:vAlign w:val="center"/>
          </w:tcPr>
          <w:p w14:paraId="2668765F" w14:textId="35875515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34" w:type="pct"/>
            <w:vMerge/>
            <w:vAlign w:val="center"/>
          </w:tcPr>
          <w:p w14:paraId="1091DA2B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38ECA22" w14:textId="77777777" w:rsidTr="006A1705">
        <w:trPr>
          <w:jc w:val="center"/>
        </w:trPr>
        <w:tc>
          <w:tcPr>
            <w:tcW w:w="2276" w:type="pct"/>
            <w:vAlign w:val="center"/>
          </w:tcPr>
          <w:p w14:paraId="13B5D0A7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</w:p>
          <w:p w14:paraId="24602D4B" w14:textId="5EA7521E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Цвет корпуса изделия</w:t>
            </w:r>
          </w:p>
        </w:tc>
        <w:tc>
          <w:tcPr>
            <w:tcW w:w="420" w:type="pct"/>
            <w:vAlign w:val="center"/>
          </w:tcPr>
          <w:p w14:paraId="18B657BC" w14:textId="0EB87053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65097B2" w14:textId="79CC88B6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согласованию с заказчиком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каталогу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RAL</w:t>
            </w:r>
          </w:p>
        </w:tc>
        <w:tc>
          <w:tcPr>
            <w:tcW w:w="534" w:type="pct"/>
            <w:vMerge/>
            <w:vAlign w:val="center"/>
          </w:tcPr>
          <w:p w14:paraId="7CD85DAE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68EDC80" w14:textId="77777777" w:rsidTr="006A1705">
        <w:trPr>
          <w:jc w:val="center"/>
        </w:trPr>
        <w:tc>
          <w:tcPr>
            <w:tcW w:w="2276" w:type="pct"/>
            <w:vAlign w:val="center"/>
          </w:tcPr>
          <w:p w14:paraId="62A8E111" w14:textId="66D66646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Цвет сердечника корпуса</w:t>
            </w:r>
          </w:p>
        </w:tc>
        <w:tc>
          <w:tcPr>
            <w:tcW w:w="420" w:type="pct"/>
            <w:vAlign w:val="center"/>
          </w:tcPr>
          <w:p w14:paraId="03CF23B1" w14:textId="4A1E6891" w:rsidR="00131748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3C9900F6" w14:textId="540B343D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согласованию с заказчиком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каталогу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RAL</w:t>
            </w:r>
          </w:p>
        </w:tc>
        <w:tc>
          <w:tcPr>
            <w:tcW w:w="534" w:type="pct"/>
            <w:vMerge/>
            <w:vAlign w:val="center"/>
          </w:tcPr>
          <w:p w14:paraId="54C6B808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534C9F6" w14:textId="77777777" w:rsidTr="006A1705">
        <w:trPr>
          <w:jc w:val="center"/>
        </w:trPr>
        <w:tc>
          <w:tcPr>
            <w:tcW w:w="2276" w:type="pct"/>
            <w:vAlign w:val="center"/>
          </w:tcPr>
          <w:p w14:paraId="3D9E3548" w14:textId="7A0909A1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Все комплектующие управляющего компьютера и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796ED256" w14:textId="6E74B7B4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B881C83" w14:textId="749CE71B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Подключены, задействованы, совместимы на аппаратном уровне и работоспособны</w:t>
            </w:r>
          </w:p>
        </w:tc>
        <w:tc>
          <w:tcPr>
            <w:tcW w:w="534" w:type="pct"/>
            <w:vMerge/>
            <w:vAlign w:val="center"/>
          </w:tcPr>
          <w:p w14:paraId="1FBA9D64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7C2270B5" w14:textId="77777777" w:rsidTr="006A1705">
        <w:trPr>
          <w:jc w:val="center"/>
        </w:trPr>
        <w:tc>
          <w:tcPr>
            <w:tcW w:w="2276" w:type="pct"/>
            <w:vAlign w:val="center"/>
          </w:tcPr>
          <w:p w14:paraId="68958C36" w14:textId="19946F76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Физический вычислительный процессор управляющего компьютера</w:t>
            </w:r>
          </w:p>
        </w:tc>
        <w:tc>
          <w:tcPr>
            <w:tcW w:w="420" w:type="pct"/>
            <w:vAlign w:val="center"/>
          </w:tcPr>
          <w:p w14:paraId="4C30EEA6" w14:textId="1B92EC02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0C4039E3" w14:textId="425AE88D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16F97C4E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7793385" w14:textId="77777777" w:rsidTr="006A1705">
        <w:trPr>
          <w:jc w:val="center"/>
        </w:trPr>
        <w:tc>
          <w:tcPr>
            <w:tcW w:w="2276" w:type="pct"/>
            <w:vAlign w:val="center"/>
          </w:tcPr>
          <w:p w14:paraId="35AB8D84" w14:textId="39A972D5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Тактовая частота физического вычислительного процессора управляющего компьютера (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 использования технологии разгона)</w:t>
            </w:r>
          </w:p>
        </w:tc>
        <w:tc>
          <w:tcPr>
            <w:tcW w:w="420" w:type="pct"/>
            <w:vAlign w:val="center"/>
          </w:tcPr>
          <w:p w14:paraId="1160E463" w14:textId="03194776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ГГц</w:t>
            </w:r>
          </w:p>
        </w:tc>
        <w:tc>
          <w:tcPr>
            <w:tcW w:w="1771" w:type="pct"/>
            <w:vAlign w:val="center"/>
          </w:tcPr>
          <w:p w14:paraId="4D265EDD" w14:textId="3EDD975A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3,3 и ≤ 4,3</w:t>
            </w:r>
          </w:p>
        </w:tc>
        <w:tc>
          <w:tcPr>
            <w:tcW w:w="534" w:type="pct"/>
            <w:vMerge/>
            <w:vAlign w:val="center"/>
          </w:tcPr>
          <w:p w14:paraId="54122744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2787B669" w14:textId="77777777" w:rsidTr="006A1705">
        <w:trPr>
          <w:jc w:val="center"/>
        </w:trPr>
        <w:tc>
          <w:tcPr>
            <w:tcW w:w="2276" w:type="pct"/>
            <w:vAlign w:val="center"/>
          </w:tcPr>
          <w:p w14:paraId="5AEDC3A2" w14:textId="5C419BF2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вычислительных ядер физического вычислительного процессора управляющего компьютера</w:t>
            </w:r>
          </w:p>
        </w:tc>
        <w:tc>
          <w:tcPr>
            <w:tcW w:w="420" w:type="pct"/>
            <w:vAlign w:val="center"/>
          </w:tcPr>
          <w:p w14:paraId="6E76F657" w14:textId="7BD72F11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64D5554C" w14:textId="0102F196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4 и ≤ 6 </w:t>
            </w:r>
          </w:p>
        </w:tc>
        <w:tc>
          <w:tcPr>
            <w:tcW w:w="534" w:type="pct"/>
            <w:vMerge/>
            <w:vAlign w:val="center"/>
          </w:tcPr>
          <w:p w14:paraId="673641D0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CA0A534" w14:textId="77777777" w:rsidTr="006A1705">
        <w:trPr>
          <w:jc w:val="center"/>
        </w:trPr>
        <w:tc>
          <w:tcPr>
            <w:tcW w:w="2276" w:type="pct"/>
            <w:vAlign w:val="center"/>
          </w:tcPr>
          <w:p w14:paraId="1AC05AEE" w14:textId="375814EB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Объем кэш памяти третьего уровня физического вычислительного процессора управляющего компьютера</w:t>
            </w:r>
          </w:p>
        </w:tc>
        <w:tc>
          <w:tcPr>
            <w:tcW w:w="420" w:type="pct"/>
            <w:vAlign w:val="center"/>
          </w:tcPr>
          <w:p w14:paraId="606D0DB0" w14:textId="09358EAB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71" w:type="pct"/>
            <w:vAlign w:val="center"/>
          </w:tcPr>
          <w:p w14:paraId="52B2FFBD" w14:textId="016183C3" w:rsidR="00131748" w:rsidRPr="00613031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≥12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≤ 16</w:t>
            </w:r>
          </w:p>
        </w:tc>
        <w:tc>
          <w:tcPr>
            <w:tcW w:w="534" w:type="pct"/>
            <w:vMerge/>
            <w:vAlign w:val="center"/>
          </w:tcPr>
          <w:p w14:paraId="3809D798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3239502" w14:textId="77777777" w:rsidTr="006A1705">
        <w:trPr>
          <w:jc w:val="center"/>
        </w:trPr>
        <w:tc>
          <w:tcPr>
            <w:tcW w:w="2276" w:type="pct"/>
            <w:vAlign w:val="center"/>
          </w:tcPr>
          <w:p w14:paraId="14ABE22B" w14:textId="1A505F35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Максимальный поддерживаемый объем оперативной памяти управляющего компьютера</w:t>
            </w:r>
          </w:p>
        </w:tc>
        <w:tc>
          <w:tcPr>
            <w:tcW w:w="420" w:type="pct"/>
            <w:vAlign w:val="center"/>
          </w:tcPr>
          <w:p w14:paraId="21104D1C" w14:textId="66AEECE4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Гб</w:t>
            </w:r>
          </w:p>
        </w:tc>
        <w:tc>
          <w:tcPr>
            <w:tcW w:w="1771" w:type="pct"/>
            <w:vAlign w:val="center"/>
          </w:tcPr>
          <w:p w14:paraId="0E1E3F8B" w14:textId="120362C5" w:rsidR="00131748" w:rsidRPr="00CF79F0" w:rsidRDefault="00131748" w:rsidP="00CF79F0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="00AF69C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  <w:p w14:paraId="096AFB93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vAlign w:val="center"/>
          </w:tcPr>
          <w:p w14:paraId="6841E60E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74D9656" w14:textId="77777777" w:rsidTr="006A1705">
        <w:trPr>
          <w:jc w:val="center"/>
        </w:trPr>
        <w:tc>
          <w:tcPr>
            <w:tcW w:w="2276" w:type="pct"/>
            <w:vAlign w:val="center"/>
          </w:tcPr>
          <w:p w14:paraId="5A8B411D" w14:textId="74FC6B1D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модулей оперативной памяти управляющего компьютера</w:t>
            </w:r>
          </w:p>
        </w:tc>
        <w:tc>
          <w:tcPr>
            <w:tcW w:w="420" w:type="pct"/>
            <w:vAlign w:val="center"/>
          </w:tcPr>
          <w:p w14:paraId="2B4DEC26" w14:textId="5FC2DE90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676935E2" w14:textId="6EEEC01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="00B13AA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4A451543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078A386" w14:textId="77777777" w:rsidTr="006A1705">
        <w:trPr>
          <w:jc w:val="center"/>
        </w:trPr>
        <w:tc>
          <w:tcPr>
            <w:tcW w:w="2276" w:type="pct"/>
            <w:vAlign w:val="center"/>
          </w:tcPr>
          <w:p w14:paraId="355F7C92" w14:textId="58D2263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Стандарт оперативной памяти управляющего компьютера</w:t>
            </w:r>
          </w:p>
        </w:tc>
        <w:tc>
          <w:tcPr>
            <w:tcW w:w="420" w:type="pct"/>
            <w:vAlign w:val="center"/>
          </w:tcPr>
          <w:p w14:paraId="2B3ABA24" w14:textId="32B48FAE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0703CD66" w14:textId="04D0A66C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DDR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pct"/>
            <w:vMerge/>
            <w:vAlign w:val="center"/>
          </w:tcPr>
          <w:p w14:paraId="37EB7F1F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3D1703F" w14:textId="77777777" w:rsidTr="006A1705">
        <w:trPr>
          <w:jc w:val="center"/>
        </w:trPr>
        <w:tc>
          <w:tcPr>
            <w:tcW w:w="2276" w:type="pct"/>
            <w:vAlign w:val="center"/>
          </w:tcPr>
          <w:p w14:paraId="1546F382" w14:textId="1110F063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Объем памяти каждого модуля оперативной памяти управляющего компьютера</w:t>
            </w:r>
          </w:p>
        </w:tc>
        <w:tc>
          <w:tcPr>
            <w:tcW w:w="420" w:type="pct"/>
            <w:vAlign w:val="center"/>
          </w:tcPr>
          <w:p w14:paraId="5DF87E9E" w14:textId="51E11E31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Гб</w:t>
            </w:r>
          </w:p>
        </w:tc>
        <w:tc>
          <w:tcPr>
            <w:tcW w:w="1771" w:type="pct"/>
            <w:vAlign w:val="center"/>
          </w:tcPr>
          <w:p w14:paraId="211E5CAD" w14:textId="1AFC926C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8</w:t>
            </w:r>
          </w:p>
        </w:tc>
        <w:tc>
          <w:tcPr>
            <w:tcW w:w="534" w:type="pct"/>
            <w:vMerge/>
            <w:vAlign w:val="center"/>
          </w:tcPr>
          <w:p w14:paraId="24D61431" w14:textId="77777777" w:rsidR="00131748" w:rsidRPr="00CF79F0" w:rsidRDefault="00131748" w:rsidP="00CF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38DC3491" w14:textId="77777777" w:rsidTr="006A1705">
        <w:trPr>
          <w:jc w:val="center"/>
        </w:trPr>
        <w:tc>
          <w:tcPr>
            <w:tcW w:w="2276" w:type="pct"/>
            <w:vAlign w:val="center"/>
          </w:tcPr>
          <w:p w14:paraId="5A668F8D" w14:textId="1CA0F292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Объем накопителя </w:t>
            </w: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управляющего компьютера</w:t>
            </w:r>
          </w:p>
        </w:tc>
        <w:tc>
          <w:tcPr>
            <w:tcW w:w="420" w:type="pct"/>
            <w:vAlign w:val="center"/>
          </w:tcPr>
          <w:p w14:paraId="2B9DF4F5" w14:textId="736B62B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Гб</w:t>
            </w:r>
          </w:p>
        </w:tc>
        <w:tc>
          <w:tcPr>
            <w:tcW w:w="1771" w:type="pct"/>
            <w:vAlign w:val="center"/>
          </w:tcPr>
          <w:p w14:paraId="65CB2196" w14:textId="68C9B0B9" w:rsidR="00131748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="00A14F07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34" w:type="pct"/>
            <w:vMerge/>
            <w:vAlign w:val="center"/>
          </w:tcPr>
          <w:p w14:paraId="3CD45561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6FDFAAD" w14:textId="77777777" w:rsidTr="006A1705">
        <w:trPr>
          <w:jc w:val="center"/>
        </w:trPr>
        <w:tc>
          <w:tcPr>
            <w:tcW w:w="2276" w:type="pct"/>
            <w:vAlign w:val="center"/>
          </w:tcPr>
          <w:p w14:paraId="6B1A87AF" w14:textId="51E2C8B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lastRenderedPageBreak/>
              <w:t>Количество встроенных носителей информации управляющего компьютера</w:t>
            </w:r>
          </w:p>
        </w:tc>
        <w:tc>
          <w:tcPr>
            <w:tcW w:w="420" w:type="pct"/>
            <w:vAlign w:val="center"/>
          </w:tcPr>
          <w:p w14:paraId="73D42CDF" w14:textId="44501C8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2DCA6139" w14:textId="5C33FDFE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48008513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B03430A" w14:textId="77777777" w:rsidTr="006A1705">
        <w:trPr>
          <w:jc w:val="center"/>
        </w:trPr>
        <w:tc>
          <w:tcPr>
            <w:tcW w:w="2276" w:type="pct"/>
            <w:vAlign w:val="center"/>
          </w:tcPr>
          <w:p w14:paraId="2327893B" w14:textId="043B5B5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Предназначение встроенного носителя информации управляющего компьютера</w:t>
            </w:r>
          </w:p>
        </w:tc>
        <w:tc>
          <w:tcPr>
            <w:tcW w:w="420" w:type="pct"/>
            <w:vAlign w:val="center"/>
          </w:tcPr>
          <w:p w14:paraId="3EC86D6E" w14:textId="076B1941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A1AFC5D" w14:textId="64F7B39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записи и хранения данных</w:t>
            </w:r>
          </w:p>
        </w:tc>
        <w:tc>
          <w:tcPr>
            <w:tcW w:w="534" w:type="pct"/>
            <w:vMerge/>
            <w:vAlign w:val="center"/>
          </w:tcPr>
          <w:p w14:paraId="685048B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3683B03" w14:textId="77777777" w:rsidTr="006A1705">
        <w:trPr>
          <w:jc w:val="center"/>
        </w:trPr>
        <w:tc>
          <w:tcPr>
            <w:tcW w:w="2276" w:type="pct"/>
            <w:vAlign w:val="center"/>
          </w:tcPr>
          <w:p w14:paraId="3EE6A624" w14:textId="742BF54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Тип встроенного носителя информации управляющего компьютера</w:t>
            </w:r>
          </w:p>
        </w:tc>
        <w:tc>
          <w:tcPr>
            <w:tcW w:w="420" w:type="pct"/>
            <w:vAlign w:val="center"/>
          </w:tcPr>
          <w:p w14:paraId="318077CA" w14:textId="670D61B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8804984" w14:textId="0DB0819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SSD</w:t>
            </w:r>
          </w:p>
        </w:tc>
        <w:tc>
          <w:tcPr>
            <w:tcW w:w="534" w:type="pct"/>
            <w:vMerge/>
            <w:vAlign w:val="center"/>
          </w:tcPr>
          <w:p w14:paraId="5C910B38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EC5DEE7" w14:textId="77777777" w:rsidTr="006A1705">
        <w:trPr>
          <w:jc w:val="center"/>
        </w:trPr>
        <w:tc>
          <w:tcPr>
            <w:tcW w:w="2276" w:type="pct"/>
            <w:vAlign w:val="center"/>
          </w:tcPr>
          <w:p w14:paraId="1B56D673" w14:textId="556E0C2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Устройство сенсорного ввода</w:t>
            </w:r>
          </w:p>
        </w:tc>
        <w:tc>
          <w:tcPr>
            <w:tcW w:w="420" w:type="pct"/>
            <w:vAlign w:val="center"/>
          </w:tcPr>
          <w:p w14:paraId="6D6DBC76" w14:textId="115E3B1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5E3EE09" w14:textId="4768555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342F89CA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2C4C2C6" w14:textId="77777777" w:rsidTr="006A1705">
        <w:trPr>
          <w:jc w:val="center"/>
        </w:trPr>
        <w:tc>
          <w:tcPr>
            <w:tcW w:w="2276" w:type="pct"/>
            <w:vAlign w:val="center"/>
          </w:tcPr>
          <w:p w14:paraId="4DDF660C" w14:textId="79D5CA3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Количество поддерживаемых касаний пользователя </w:t>
            </w:r>
          </w:p>
        </w:tc>
        <w:tc>
          <w:tcPr>
            <w:tcW w:w="420" w:type="pct"/>
            <w:vAlign w:val="center"/>
          </w:tcPr>
          <w:p w14:paraId="0E5AC3C9" w14:textId="2D542D6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Точки касания</w:t>
            </w:r>
          </w:p>
        </w:tc>
        <w:tc>
          <w:tcPr>
            <w:tcW w:w="1771" w:type="pct"/>
            <w:vAlign w:val="center"/>
          </w:tcPr>
          <w:p w14:paraId="4B15BF4D" w14:textId="5610FF5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≥ 2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" w:type="pct"/>
            <w:vMerge/>
            <w:vAlign w:val="center"/>
          </w:tcPr>
          <w:p w14:paraId="1C58B92D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D4570B0" w14:textId="77777777" w:rsidTr="006A1705">
        <w:trPr>
          <w:jc w:val="center"/>
        </w:trPr>
        <w:tc>
          <w:tcPr>
            <w:tcW w:w="2276" w:type="pct"/>
            <w:vAlign w:val="center"/>
          </w:tcPr>
          <w:p w14:paraId="534807B6" w14:textId="19BBEF8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Технология сенсорного ввода</w:t>
            </w:r>
          </w:p>
        </w:tc>
        <w:tc>
          <w:tcPr>
            <w:tcW w:w="420" w:type="pct"/>
            <w:vAlign w:val="center"/>
          </w:tcPr>
          <w:p w14:paraId="0D5CB334" w14:textId="41FA321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38537C73" w14:textId="6A598054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Инфракрасная рамка</w:t>
            </w:r>
          </w:p>
        </w:tc>
        <w:tc>
          <w:tcPr>
            <w:tcW w:w="534" w:type="pct"/>
            <w:vMerge/>
            <w:vAlign w:val="center"/>
          </w:tcPr>
          <w:p w14:paraId="75DA283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65E396F" w14:textId="77777777" w:rsidTr="006A1705">
        <w:trPr>
          <w:jc w:val="center"/>
        </w:trPr>
        <w:tc>
          <w:tcPr>
            <w:tcW w:w="2276" w:type="pct"/>
            <w:vAlign w:val="center"/>
          </w:tcPr>
          <w:p w14:paraId="46F6A72D" w14:textId="59E113F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Предназначение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7F783C97" w14:textId="0126A0F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42B9657D" w14:textId="286D263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Вывод текстовой и графической информации в формате</w:t>
            </w:r>
            <w:r w:rsidR="00B569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569F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Ultra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HD, получаемой от УК, обеспечение взаимодействие с элементами операционной системы Изделия посредством сенсорного жидкокристаллического дисплея</w:t>
            </w:r>
          </w:p>
        </w:tc>
        <w:tc>
          <w:tcPr>
            <w:tcW w:w="534" w:type="pct"/>
            <w:vMerge/>
            <w:vAlign w:val="center"/>
          </w:tcPr>
          <w:p w14:paraId="5D77575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DC32A0B" w14:textId="77777777" w:rsidTr="006A1705">
        <w:trPr>
          <w:jc w:val="center"/>
        </w:trPr>
        <w:tc>
          <w:tcPr>
            <w:tcW w:w="2276" w:type="pct"/>
            <w:vAlign w:val="center"/>
          </w:tcPr>
          <w:p w14:paraId="6876DB57" w14:textId="2AC6CEB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Диагональ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устройства отображения графической информации</w:t>
            </w:r>
          </w:p>
        </w:tc>
        <w:tc>
          <w:tcPr>
            <w:tcW w:w="420" w:type="pct"/>
            <w:vAlign w:val="center"/>
          </w:tcPr>
          <w:p w14:paraId="32C996B6" w14:textId="506297D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Дюймов </w:t>
            </w:r>
          </w:p>
        </w:tc>
        <w:tc>
          <w:tcPr>
            <w:tcW w:w="1771" w:type="pct"/>
            <w:vAlign w:val="center"/>
          </w:tcPr>
          <w:p w14:paraId="7AA7927D" w14:textId="0544DE1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="00B569FC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и ≤ </w:t>
            </w:r>
            <w:r w:rsidR="00B569FC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34" w:type="pct"/>
            <w:vMerge/>
            <w:vAlign w:val="center"/>
          </w:tcPr>
          <w:p w14:paraId="09ABC577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7C1E5C24" w14:textId="77777777" w:rsidTr="006A1705">
        <w:trPr>
          <w:jc w:val="center"/>
        </w:trPr>
        <w:tc>
          <w:tcPr>
            <w:tcW w:w="2276" w:type="pct"/>
            <w:vAlign w:val="center"/>
          </w:tcPr>
          <w:p w14:paraId="7344A822" w14:textId="33C1C392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Максимальное поддерживаемое разрешение по горизонтали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2BF31FBB" w14:textId="7168138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Пикселей </w:t>
            </w:r>
          </w:p>
        </w:tc>
        <w:tc>
          <w:tcPr>
            <w:tcW w:w="1771" w:type="pct"/>
            <w:vAlign w:val="center"/>
          </w:tcPr>
          <w:p w14:paraId="29151AAF" w14:textId="284CC562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="004059A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3840</w:t>
            </w:r>
          </w:p>
        </w:tc>
        <w:tc>
          <w:tcPr>
            <w:tcW w:w="534" w:type="pct"/>
            <w:vMerge/>
            <w:vAlign w:val="center"/>
          </w:tcPr>
          <w:p w14:paraId="29AD6592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1FD19D5" w14:textId="77777777" w:rsidTr="006A1705">
        <w:trPr>
          <w:jc w:val="center"/>
        </w:trPr>
        <w:tc>
          <w:tcPr>
            <w:tcW w:w="2276" w:type="pct"/>
            <w:vAlign w:val="center"/>
          </w:tcPr>
          <w:p w14:paraId="6351C0C8" w14:textId="45D4D93E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Максимальное поддерживаемое разрешение по вертикали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525D9C03" w14:textId="40C22EF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Пикселей </w:t>
            </w:r>
          </w:p>
        </w:tc>
        <w:tc>
          <w:tcPr>
            <w:tcW w:w="1771" w:type="pct"/>
            <w:vAlign w:val="center"/>
          </w:tcPr>
          <w:p w14:paraId="6C36F362" w14:textId="04960A21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="004059AE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534" w:type="pct"/>
            <w:vMerge/>
            <w:vAlign w:val="center"/>
          </w:tcPr>
          <w:p w14:paraId="1323DDB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8DCBFD7" w14:textId="77777777" w:rsidTr="006A1705">
        <w:trPr>
          <w:jc w:val="center"/>
        </w:trPr>
        <w:tc>
          <w:tcPr>
            <w:tcW w:w="2276" w:type="pct"/>
            <w:vAlign w:val="center"/>
          </w:tcPr>
          <w:p w14:paraId="3089B511" w14:textId="27B86EB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Контрастность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2DF415B5" w14:textId="1D6685C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07F19401" w14:textId="734BA8A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4000:1</w:t>
            </w:r>
          </w:p>
        </w:tc>
        <w:tc>
          <w:tcPr>
            <w:tcW w:w="534" w:type="pct"/>
            <w:vMerge/>
            <w:vAlign w:val="center"/>
          </w:tcPr>
          <w:p w14:paraId="59C7964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EA8165C" w14:textId="77777777" w:rsidTr="006A1705">
        <w:trPr>
          <w:jc w:val="center"/>
        </w:trPr>
        <w:tc>
          <w:tcPr>
            <w:tcW w:w="2276" w:type="pct"/>
            <w:vAlign w:val="center"/>
          </w:tcPr>
          <w:p w14:paraId="0E591FAF" w14:textId="716EBC9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Яркость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0C2130F4" w14:textId="749146A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Кандел на квадратный метр</w:t>
            </w:r>
          </w:p>
        </w:tc>
        <w:tc>
          <w:tcPr>
            <w:tcW w:w="1771" w:type="pct"/>
            <w:vAlign w:val="center"/>
          </w:tcPr>
          <w:p w14:paraId="705FB2D7" w14:textId="71B9F68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4" w:type="pct"/>
            <w:vMerge/>
            <w:vAlign w:val="center"/>
          </w:tcPr>
          <w:p w14:paraId="225CD6C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7689008A" w14:textId="77777777" w:rsidTr="006A1705">
        <w:trPr>
          <w:jc w:val="center"/>
        </w:trPr>
        <w:tc>
          <w:tcPr>
            <w:tcW w:w="2276" w:type="pct"/>
            <w:vAlign w:val="center"/>
          </w:tcPr>
          <w:p w14:paraId="7ADDE8D3" w14:textId="00E6A5D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Максимальный угол обзора текстовой и графической информации по горизонтали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2E39DB51" w14:textId="045024A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Градусов </w:t>
            </w:r>
          </w:p>
        </w:tc>
        <w:tc>
          <w:tcPr>
            <w:tcW w:w="1771" w:type="pct"/>
            <w:vAlign w:val="center"/>
          </w:tcPr>
          <w:p w14:paraId="7C9F8538" w14:textId="73B4B59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34" w:type="pct"/>
            <w:vMerge/>
            <w:vAlign w:val="center"/>
          </w:tcPr>
          <w:p w14:paraId="0EC6AA89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0B5AA9D" w14:textId="77777777" w:rsidTr="006A1705">
        <w:trPr>
          <w:jc w:val="center"/>
        </w:trPr>
        <w:tc>
          <w:tcPr>
            <w:tcW w:w="2276" w:type="pct"/>
            <w:vAlign w:val="center"/>
          </w:tcPr>
          <w:p w14:paraId="26C176F5" w14:textId="245F0D4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Максимальный угол обзора текстовой и графической информации по вертикали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66FD58F6" w14:textId="1199CB32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Градусов </w:t>
            </w:r>
          </w:p>
        </w:tc>
        <w:tc>
          <w:tcPr>
            <w:tcW w:w="1771" w:type="pct"/>
            <w:vAlign w:val="center"/>
          </w:tcPr>
          <w:p w14:paraId="204ACBE8" w14:textId="6989198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34" w:type="pct"/>
            <w:vMerge/>
            <w:vAlign w:val="center"/>
          </w:tcPr>
          <w:p w14:paraId="707D4464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F62C015" w14:textId="77777777" w:rsidTr="006A1705">
        <w:trPr>
          <w:jc w:val="center"/>
        </w:trPr>
        <w:tc>
          <w:tcPr>
            <w:tcW w:w="2276" w:type="pct"/>
            <w:vAlign w:val="center"/>
          </w:tcPr>
          <w:p w14:paraId="7689C315" w14:textId="1A6FD43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Время отклика </w:t>
            </w: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1E0DFDBC" w14:textId="5414F21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Мс </w:t>
            </w:r>
          </w:p>
        </w:tc>
        <w:tc>
          <w:tcPr>
            <w:tcW w:w="1771" w:type="pct"/>
            <w:vAlign w:val="center"/>
          </w:tcPr>
          <w:p w14:paraId="19CBC794" w14:textId="465D5C5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5 </w:t>
            </w:r>
          </w:p>
        </w:tc>
        <w:tc>
          <w:tcPr>
            <w:tcW w:w="534" w:type="pct"/>
            <w:vMerge/>
            <w:vAlign w:val="center"/>
          </w:tcPr>
          <w:p w14:paraId="39B427A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95A51F5" w14:textId="77777777" w:rsidTr="006A1705">
        <w:trPr>
          <w:jc w:val="center"/>
        </w:trPr>
        <w:tc>
          <w:tcPr>
            <w:tcW w:w="2276" w:type="pct"/>
            <w:vAlign w:val="center"/>
          </w:tcPr>
          <w:p w14:paraId="59A2BC2E" w14:textId="290709C2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Защитное закаленное стекло на устройстве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531A25C0" w14:textId="795DC54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D2705F3" w14:textId="633015C2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4D1C14E4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59A85AE" w14:textId="77777777" w:rsidTr="006A1705">
        <w:trPr>
          <w:jc w:val="center"/>
        </w:trPr>
        <w:tc>
          <w:tcPr>
            <w:tcW w:w="2276" w:type="pct"/>
            <w:vAlign w:val="center"/>
          </w:tcPr>
          <w:p w14:paraId="5393243F" w14:textId="6407159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Толщина защитного закаленного стекло на устройстве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4EE26AB7" w14:textId="429732C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Мм </w:t>
            </w:r>
          </w:p>
        </w:tc>
        <w:tc>
          <w:tcPr>
            <w:tcW w:w="1771" w:type="pct"/>
            <w:vAlign w:val="center"/>
          </w:tcPr>
          <w:p w14:paraId="5F24C28C" w14:textId="42E88B31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534" w:type="pct"/>
            <w:vMerge/>
            <w:vAlign w:val="center"/>
          </w:tcPr>
          <w:p w14:paraId="20486D6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286573E4" w14:textId="77777777" w:rsidTr="006A1705">
        <w:trPr>
          <w:jc w:val="center"/>
        </w:trPr>
        <w:tc>
          <w:tcPr>
            <w:tcW w:w="2276" w:type="pct"/>
            <w:vAlign w:val="center"/>
          </w:tcPr>
          <w:p w14:paraId="2D07D16D" w14:textId="571BBA4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Максимальная скорость передачи данных встроенной сетевой гигабитной карты управляющего компьютера</w:t>
            </w:r>
          </w:p>
        </w:tc>
        <w:tc>
          <w:tcPr>
            <w:tcW w:w="420" w:type="pct"/>
            <w:vAlign w:val="center"/>
          </w:tcPr>
          <w:p w14:paraId="1FFA1459" w14:textId="3D846D9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Мбит в секунду</w:t>
            </w:r>
          </w:p>
        </w:tc>
        <w:tc>
          <w:tcPr>
            <w:tcW w:w="1771" w:type="pct"/>
            <w:vAlign w:val="center"/>
          </w:tcPr>
          <w:p w14:paraId="57EB5453" w14:textId="7EDC4D8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34" w:type="pct"/>
            <w:vMerge/>
            <w:vAlign w:val="center"/>
          </w:tcPr>
          <w:p w14:paraId="7A0EE49E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C0600E0" w14:textId="77777777" w:rsidTr="006A1705">
        <w:trPr>
          <w:jc w:val="center"/>
        </w:trPr>
        <w:tc>
          <w:tcPr>
            <w:tcW w:w="2276" w:type="pct"/>
            <w:vAlign w:val="center"/>
          </w:tcPr>
          <w:p w14:paraId="28367405" w14:textId="1D5C7B8D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Встроенный адаптер для подключения к беспроводным сетям</w:t>
            </w:r>
          </w:p>
        </w:tc>
        <w:tc>
          <w:tcPr>
            <w:tcW w:w="420" w:type="pct"/>
            <w:vAlign w:val="center"/>
          </w:tcPr>
          <w:p w14:paraId="4C0DB81C" w14:textId="3B7B043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455CF146" w14:textId="37DF276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19A0E1E0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2BC81633" w14:textId="77777777" w:rsidTr="006A1705">
        <w:trPr>
          <w:jc w:val="center"/>
        </w:trPr>
        <w:tc>
          <w:tcPr>
            <w:tcW w:w="2276" w:type="pct"/>
            <w:vAlign w:val="center"/>
          </w:tcPr>
          <w:p w14:paraId="5664FE6B" w14:textId="36085B8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Частота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беспроводного соединения, встроенного в управляющий компьютер адаптера для подключения к беспроводным сетям</w:t>
            </w:r>
          </w:p>
        </w:tc>
        <w:tc>
          <w:tcPr>
            <w:tcW w:w="420" w:type="pct"/>
            <w:vAlign w:val="center"/>
          </w:tcPr>
          <w:p w14:paraId="7B81227D" w14:textId="55E7DFA1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ГГц</w:t>
            </w:r>
          </w:p>
        </w:tc>
        <w:tc>
          <w:tcPr>
            <w:tcW w:w="1771" w:type="pct"/>
            <w:vAlign w:val="center"/>
          </w:tcPr>
          <w:p w14:paraId="24150A86" w14:textId="5C2661F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2,4 </w:t>
            </w:r>
          </w:p>
        </w:tc>
        <w:tc>
          <w:tcPr>
            <w:tcW w:w="534" w:type="pct"/>
            <w:vMerge/>
            <w:vAlign w:val="center"/>
          </w:tcPr>
          <w:p w14:paraId="56418CE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63DB4EB" w14:textId="77777777" w:rsidTr="006A1705">
        <w:trPr>
          <w:jc w:val="center"/>
        </w:trPr>
        <w:tc>
          <w:tcPr>
            <w:tcW w:w="2276" w:type="pct"/>
            <w:vAlign w:val="center"/>
          </w:tcPr>
          <w:p w14:paraId="7C7DD8FB" w14:textId="18528F2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420" w:type="pct"/>
            <w:vAlign w:val="center"/>
          </w:tcPr>
          <w:p w14:paraId="02FA1D5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pct"/>
            <w:vAlign w:val="center"/>
          </w:tcPr>
          <w:p w14:paraId="5043FB01" w14:textId="10EB261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5B0126E3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72DDFC9B" w14:textId="77777777" w:rsidTr="006A1705">
        <w:trPr>
          <w:jc w:val="center"/>
        </w:trPr>
        <w:tc>
          <w:tcPr>
            <w:tcW w:w="2276" w:type="pct"/>
            <w:vAlign w:val="center"/>
          </w:tcPr>
          <w:p w14:paraId="2AB08DA0" w14:textId="4930CBF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встроенных динамиков акустической системы</w:t>
            </w:r>
          </w:p>
        </w:tc>
        <w:tc>
          <w:tcPr>
            <w:tcW w:w="420" w:type="pct"/>
            <w:vAlign w:val="center"/>
          </w:tcPr>
          <w:p w14:paraId="52360FF6" w14:textId="1C6C02A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7F0F2C3A" w14:textId="436B2734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pct"/>
            <w:vMerge/>
            <w:vAlign w:val="center"/>
          </w:tcPr>
          <w:p w14:paraId="0420A170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DEB1C8F" w14:textId="77777777" w:rsidTr="006A1705">
        <w:trPr>
          <w:jc w:val="center"/>
        </w:trPr>
        <w:tc>
          <w:tcPr>
            <w:tcW w:w="2276" w:type="pct"/>
            <w:vAlign w:val="center"/>
          </w:tcPr>
          <w:p w14:paraId="230EB81B" w14:textId="6FB38B0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lastRenderedPageBreak/>
              <w:t>Объемное звучание</w:t>
            </w:r>
          </w:p>
        </w:tc>
        <w:tc>
          <w:tcPr>
            <w:tcW w:w="420" w:type="pct"/>
            <w:vAlign w:val="center"/>
          </w:tcPr>
          <w:p w14:paraId="06B9B09D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pct"/>
            <w:vAlign w:val="center"/>
          </w:tcPr>
          <w:p w14:paraId="1CB9317B" w14:textId="0E155F2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07AC093D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041FC68" w14:textId="77777777" w:rsidTr="006A1705">
        <w:trPr>
          <w:jc w:val="center"/>
        </w:trPr>
        <w:tc>
          <w:tcPr>
            <w:tcW w:w="2276" w:type="pct"/>
            <w:vAlign w:val="center"/>
          </w:tcPr>
          <w:p w14:paraId="4294AB95" w14:textId="5E7D00DD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Звуковая мощность каждого встроенного динамика акустической системы</w:t>
            </w:r>
          </w:p>
        </w:tc>
        <w:tc>
          <w:tcPr>
            <w:tcW w:w="420" w:type="pct"/>
            <w:vAlign w:val="center"/>
          </w:tcPr>
          <w:p w14:paraId="5C874121" w14:textId="76AEBC9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771" w:type="pct"/>
            <w:vAlign w:val="center"/>
          </w:tcPr>
          <w:p w14:paraId="4BDA6C33" w14:textId="0F76C82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≥ 10 и ≤ 15</w:t>
            </w:r>
          </w:p>
        </w:tc>
        <w:tc>
          <w:tcPr>
            <w:tcW w:w="534" w:type="pct"/>
            <w:vMerge/>
            <w:vAlign w:val="center"/>
          </w:tcPr>
          <w:p w14:paraId="1575B8DF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3DCF42E5" w14:textId="77777777" w:rsidTr="006A1705">
        <w:trPr>
          <w:jc w:val="center"/>
        </w:trPr>
        <w:tc>
          <w:tcPr>
            <w:tcW w:w="2276" w:type="pct"/>
            <w:vAlign w:val="center"/>
          </w:tcPr>
          <w:p w14:paraId="3F28608C" w14:textId="5AE8F35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разъемов USB (тип A)</w:t>
            </w:r>
          </w:p>
        </w:tc>
        <w:tc>
          <w:tcPr>
            <w:tcW w:w="420" w:type="pct"/>
            <w:vAlign w:val="center"/>
          </w:tcPr>
          <w:p w14:paraId="0B0CA5CB" w14:textId="2886240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7F41026E" w14:textId="0C4E57D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pct"/>
            <w:vMerge/>
            <w:vAlign w:val="center"/>
          </w:tcPr>
          <w:p w14:paraId="7C07442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23F18AA6" w14:textId="77777777" w:rsidTr="006A1705">
        <w:trPr>
          <w:jc w:val="center"/>
        </w:trPr>
        <w:tc>
          <w:tcPr>
            <w:tcW w:w="2276" w:type="pct"/>
            <w:vAlign w:val="center"/>
          </w:tcPr>
          <w:p w14:paraId="23A1949D" w14:textId="264A48A9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разъемов USB (тип A) версии 3.0</w:t>
            </w:r>
          </w:p>
        </w:tc>
        <w:tc>
          <w:tcPr>
            <w:tcW w:w="420" w:type="pct"/>
            <w:vAlign w:val="center"/>
          </w:tcPr>
          <w:p w14:paraId="08CF216E" w14:textId="5E173C44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0D423D00" w14:textId="353198E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412AD9C7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4EDAF90" w14:textId="77777777" w:rsidTr="006A1705">
        <w:trPr>
          <w:jc w:val="center"/>
        </w:trPr>
        <w:tc>
          <w:tcPr>
            <w:tcW w:w="2276" w:type="pct"/>
            <w:vAlign w:val="center"/>
          </w:tcPr>
          <w:p w14:paraId="2549982F" w14:textId="4AC28CF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аудиоразъемов 3,5 мм «джек»</w:t>
            </w:r>
          </w:p>
        </w:tc>
        <w:tc>
          <w:tcPr>
            <w:tcW w:w="420" w:type="pct"/>
            <w:vAlign w:val="center"/>
          </w:tcPr>
          <w:p w14:paraId="13600C6F" w14:textId="3C6FF39D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66C9AB21" w14:textId="22495774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61B702A7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2B3869E" w14:textId="77777777" w:rsidTr="006A1705">
        <w:trPr>
          <w:jc w:val="center"/>
        </w:trPr>
        <w:tc>
          <w:tcPr>
            <w:tcW w:w="2276" w:type="pct"/>
            <w:vAlign w:val="center"/>
          </w:tcPr>
          <w:p w14:paraId="727A4ABF" w14:textId="6198CBB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разъемов LAN</w:t>
            </w:r>
          </w:p>
        </w:tc>
        <w:tc>
          <w:tcPr>
            <w:tcW w:w="420" w:type="pct"/>
            <w:vAlign w:val="center"/>
          </w:tcPr>
          <w:p w14:paraId="58927633" w14:textId="2DE1B1FE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05CD6343" w14:textId="71F1BAD1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3365C7E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E523F77" w14:textId="77777777" w:rsidTr="006A1705">
        <w:trPr>
          <w:jc w:val="center"/>
        </w:trPr>
        <w:tc>
          <w:tcPr>
            <w:tcW w:w="2276" w:type="pct"/>
            <w:vAlign w:val="center"/>
          </w:tcPr>
          <w:p w14:paraId="1A31C0F2" w14:textId="54598B0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Блок питания управляющего компьютера</w:t>
            </w:r>
          </w:p>
        </w:tc>
        <w:tc>
          <w:tcPr>
            <w:tcW w:w="420" w:type="pct"/>
            <w:vAlign w:val="center"/>
          </w:tcPr>
          <w:p w14:paraId="01C3BA51" w14:textId="0D466B3D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4CCF63F5" w14:textId="114F3C2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4B3A8021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0EF0151" w14:textId="77777777" w:rsidTr="006A1705">
        <w:trPr>
          <w:jc w:val="center"/>
        </w:trPr>
        <w:tc>
          <w:tcPr>
            <w:tcW w:w="2276" w:type="pct"/>
            <w:vAlign w:val="center"/>
          </w:tcPr>
          <w:p w14:paraId="003CD68B" w14:textId="2C12498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Предназначение блока питания управляющего компьютера</w:t>
            </w:r>
          </w:p>
        </w:tc>
        <w:tc>
          <w:tcPr>
            <w:tcW w:w="420" w:type="pct"/>
            <w:vAlign w:val="center"/>
          </w:tcPr>
          <w:p w14:paraId="38FF3D5B" w14:textId="7F5C26B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32E1A201" w14:textId="27C4852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Предназначен для подключения к источнику сетевого напряжения 220 Вольт и обеспечения функционирования компонентов Изделия</w:t>
            </w:r>
          </w:p>
        </w:tc>
        <w:tc>
          <w:tcPr>
            <w:tcW w:w="534" w:type="pct"/>
            <w:vMerge/>
            <w:vAlign w:val="center"/>
          </w:tcPr>
          <w:p w14:paraId="1510CF57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292A64C" w14:textId="77777777" w:rsidTr="006A1705">
        <w:trPr>
          <w:jc w:val="center"/>
        </w:trPr>
        <w:tc>
          <w:tcPr>
            <w:tcW w:w="2276" w:type="pct"/>
            <w:vAlign w:val="center"/>
          </w:tcPr>
          <w:p w14:paraId="31C72DD3" w14:textId="5F02829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Габаритный размер «высота» Изделия</w:t>
            </w:r>
          </w:p>
        </w:tc>
        <w:tc>
          <w:tcPr>
            <w:tcW w:w="420" w:type="pct"/>
            <w:vAlign w:val="center"/>
          </w:tcPr>
          <w:p w14:paraId="4135B672" w14:textId="46761C9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Мм </w:t>
            </w:r>
          </w:p>
        </w:tc>
        <w:tc>
          <w:tcPr>
            <w:tcW w:w="1771" w:type="pct"/>
            <w:vAlign w:val="center"/>
          </w:tcPr>
          <w:p w14:paraId="44A50623" w14:textId="7CA6EC7E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="00E34A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14F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34A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≤ </w:t>
            </w:r>
            <w:r w:rsidR="00B569FC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534" w:type="pct"/>
            <w:vMerge/>
            <w:vAlign w:val="center"/>
          </w:tcPr>
          <w:p w14:paraId="09E93493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2327CD28" w14:textId="77777777" w:rsidTr="006A1705">
        <w:trPr>
          <w:jc w:val="center"/>
        </w:trPr>
        <w:tc>
          <w:tcPr>
            <w:tcW w:w="2276" w:type="pct"/>
            <w:vAlign w:val="center"/>
          </w:tcPr>
          <w:p w14:paraId="52C4C629" w14:textId="0B1F2EA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Габаритный размер «ширина» Изделия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AF183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основанию</w:t>
            </w:r>
          </w:p>
        </w:tc>
        <w:tc>
          <w:tcPr>
            <w:tcW w:w="420" w:type="pct"/>
            <w:vAlign w:val="center"/>
          </w:tcPr>
          <w:p w14:paraId="61F2FF2A" w14:textId="5A7A1E8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771" w:type="pct"/>
            <w:vAlign w:val="center"/>
          </w:tcPr>
          <w:p w14:paraId="4233DA28" w14:textId="3B28CEDF" w:rsidR="00131748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="00A14F07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≤ </w:t>
            </w:r>
            <w:r w:rsidR="00A14F07"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534" w:type="pct"/>
            <w:vMerge/>
            <w:vAlign w:val="center"/>
          </w:tcPr>
          <w:p w14:paraId="5A44F996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96A40F4" w14:textId="77777777" w:rsidTr="006A1705">
        <w:trPr>
          <w:jc w:val="center"/>
        </w:trPr>
        <w:tc>
          <w:tcPr>
            <w:tcW w:w="2276" w:type="pct"/>
            <w:vAlign w:val="center"/>
          </w:tcPr>
          <w:p w14:paraId="6DFD2A91" w14:textId="0C4AAAD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Габаритный размер «глубина» Изделия</w:t>
            </w:r>
          </w:p>
        </w:tc>
        <w:tc>
          <w:tcPr>
            <w:tcW w:w="420" w:type="pct"/>
            <w:vAlign w:val="center"/>
          </w:tcPr>
          <w:p w14:paraId="2456FBC2" w14:textId="219ACE5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Мм </w:t>
            </w:r>
          </w:p>
        </w:tc>
        <w:tc>
          <w:tcPr>
            <w:tcW w:w="1771" w:type="pct"/>
            <w:vAlign w:val="center"/>
          </w:tcPr>
          <w:p w14:paraId="3804F75A" w14:textId="4E45D2F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="00E34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4F0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≤ </w:t>
            </w:r>
            <w:r w:rsidR="00E34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4F0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34" w:type="pct"/>
            <w:vMerge/>
            <w:vAlign w:val="center"/>
          </w:tcPr>
          <w:p w14:paraId="3192022D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3789E777" w14:textId="77777777" w:rsidTr="006A1705">
        <w:trPr>
          <w:jc w:val="center"/>
        </w:trPr>
        <w:tc>
          <w:tcPr>
            <w:tcW w:w="2276" w:type="pct"/>
            <w:vAlign w:val="center"/>
          </w:tcPr>
          <w:p w14:paraId="0A1DD583" w14:textId="40818B7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Длина кабеля питания</w:t>
            </w:r>
          </w:p>
        </w:tc>
        <w:tc>
          <w:tcPr>
            <w:tcW w:w="420" w:type="pct"/>
            <w:vAlign w:val="center"/>
          </w:tcPr>
          <w:p w14:paraId="3594A822" w14:textId="0477870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1771" w:type="pct"/>
            <w:vAlign w:val="center"/>
          </w:tcPr>
          <w:p w14:paraId="2302EAE6" w14:textId="7EAEC00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534" w:type="pct"/>
            <w:vMerge/>
            <w:vAlign w:val="center"/>
          </w:tcPr>
          <w:p w14:paraId="41FA39D8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720C1AB" w14:textId="77777777" w:rsidTr="006A1705">
        <w:trPr>
          <w:jc w:val="center"/>
        </w:trPr>
        <w:tc>
          <w:tcPr>
            <w:tcW w:w="2276" w:type="pct"/>
            <w:vAlign w:val="center"/>
          </w:tcPr>
          <w:p w14:paraId="66D6B8C8" w14:textId="4EB2862D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кабелей питания</w:t>
            </w:r>
          </w:p>
        </w:tc>
        <w:tc>
          <w:tcPr>
            <w:tcW w:w="420" w:type="pct"/>
            <w:vAlign w:val="center"/>
          </w:tcPr>
          <w:p w14:paraId="567BBFC6" w14:textId="7883213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6478F714" w14:textId="4A406FC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0FABA68A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65407AC" w14:textId="77777777" w:rsidTr="006A1705">
        <w:trPr>
          <w:jc w:val="center"/>
        </w:trPr>
        <w:tc>
          <w:tcPr>
            <w:tcW w:w="2276" w:type="pct"/>
            <w:vAlign w:val="center"/>
          </w:tcPr>
          <w:p w14:paraId="1747D3C8" w14:textId="20B7194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 пультов включения устройства вывода графической информации</w:t>
            </w:r>
          </w:p>
        </w:tc>
        <w:tc>
          <w:tcPr>
            <w:tcW w:w="420" w:type="pct"/>
            <w:vAlign w:val="center"/>
          </w:tcPr>
          <w:p w14:paraId="3994638B" w14:textId="599EB58A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0CBB94B4" w14:textId="581C825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134482A1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13E8F34D" w14:textId="77777777" w:rsidTr="006A1705">
        <w:trPr>
          <w:jc w:val="center"/>
        </w:trPr>
        <w:tc>
          <w:tcPr>
            <w:tcW w:w="2276" w:type="pct"/>
            <w:vAlign w:val="center"/>
          </w:tcPr>
          <w:p w14:paraId="64125D39" w14:textId="6ACA92F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Количество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ключей от ревизионного лючка</w:t>
            </w:r>
          </w:p>
        </w:tc>
        <w:tc>
          <w:tcPr>
            <w:tcW w:w="420" w:type="pct"/>
            <w:vAlign w:val="center"/>
          </w:tcPr>
          <w:p w14:paraId="2F8F527D" w14:textId="06FD2F3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Штук </w:t>
            </w:r>
          </w:p>
        </w:tc>
        <w:tc>
          <w:tcPr>
            <w:tcW w:w="1771" w:type="pct"/>
            <w:vAlign w:val="center"/>
          </w:tcPr>
          <w:p w14:paraId="285C45C6" w14:textId="01154190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≥ </w:t>
            </w:r>
            <w:r w:rsidRPr="00CF79F0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pct"/>
            <w:vMerge/>
            <w:vAlign w:val="center"/>
          </w:tcPr>
          <w:p w14:paraId="76ED97E4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5B7BFD36" w14:textId="77777777" w:rsidTr="006A1705">
        <w:trPr>
          <w:jc w:val="center"/>
        </w:trPr>
        <w:tc>
          <w:tcPr>
            <w:tcW w:w="2276" w:type="pct"/>
            <w:vAlign w:val="center"/>
          </w:tcPr>
          <w:p w14:paraId="790C2535" w14:textId="1986BE63" w:rsidR="00131748" w:rsidRPr="00CF79F0" w:rsidRDefault="00AF1831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131748"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перационная система</w:t>
            </w:r>
          </w:p>
        </w:tc>
        <w:tc>
          <w:tcPr>
            <w:tcW w:w="420" w:type="pct"/>
            <w:vAlign w:val="center"/>
          </w:tcPr>
          <w:p w14:paraId="61FC55A4" w14:textId="7C6F4D9C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286E6A4B" w14:textId="7D95F68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Windows версия не ниже 1</w:t>
            </w:r>
            <w:r w:rsidR="00F75F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/>
            <w:vAlign w:val="center"/>
          </w:tcPr>
          <w:p w14:paraId="2EF0806F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3F0476CC" w14:textId="77777777" w:rsidTr="006A1705">
        <w:trPr>
          <w:jc w:val="center"/>
        </w:trPr>
        <w:tc>
          <w:tcPr>
            <w:tcW w:w="2276" w:type="pct"/>
            <w:vAlign w:val="center"/>
          </w:tcPr>
          <w:p w14:paraId="0CC82A62" w14:textId="6142A39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Максимальный </w:t>
            </w: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поддерживаемый объем</w:t>
            </w: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накопителя </w:t>
            </w: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памяти, поддерживаемый операционной системой управляющего компьютера</w:t>
            </w:r>
          </w:p>
        </w:tc>
        <w:tc>
          <w:tcPr>
            <w:tcW w:w="420" w:type="pct"/>
            <w:vAlign w:val="center"/>
          </w:tcPr>
          <w:p w14:paraId="760EB1AA" w14:textId="5EB1FD5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Тб</w:t>
            </w:r>
          </w:p>
        </w:tc>
        <w:tc>
          <w:tcPr>
            <w:tcW w:w="1771" w:type="pct"/>
            <w:vAlign w:val="center"/>
          </w:tcPr>
          <w:p w14:paraId="2CC2AC36" w14:textId="7BF1520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534" w:type="pct"/>
            <w:vMerge/>
            <w:vAlign w:val="center"/>
          </w:tcPr>
          <w:p w14:paraId="43556B5C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3A808945" w14:textId="77777777" w:rsidTr="006A1705">
        <w:trPr>
          <w:jc w:val="center"/>
        </w:trPr>
        <w:tc>
          <w:tcPr>
            <w:tcW w:w="2276" w:type="pct"/>
            <w:vAlign w:val="center"/>
          </w:tcPr>
          <w:p w14:paraId="7E825927" w14:textId="701EE6B1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Поддержка переключения между пользователями </w:t>
            </w: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лицензионной операционной системой управляющего компьютера</w:t>
            </w:r>
          </w:p>
        </w:tc>
        <w:tc>
          <w:tcPr>
            <w:tcW w:w="420" w:type="pct"/>
            <w:vAlign w:val="center"/>
          </w:tcPr>
          <w:p w14:paraId="69A330AA" w14:textId="2EAB461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348EE192" w14:textId="7A01D10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68706285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4D0F6FAD" w14:textId="77777777" w:rsidTr="006A1705">
        <w:trPr>
          <w:jc w:val="center"/>
        </w:trPr>
        <w:tc>
          <w:tcPr>
            <w:tcW w:w="2276" w:type="pct"/>
            <w:vAlign w:val="center"/>
          </w:tcPr>
          <w:p w14:paraId="7AC7A8DE" w14:textId="643C1D3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Встроенный интернет-обозреватель лицензионной операционной системы управляющего компьютера</w:t>
            </w:r>
          </w:p>
        </w:tc>
        <w:tc>
          <w:tcPr>
            <w:tcW w:w="420" w:type="pct"/>
            <w:vAlign w:val="center"/>
          </w:tcPr>
          <w:p w14:paraId="58A6541E" w14:textId="7BACB16D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7FF5EC52" w14:textId="32BE23F6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534" w:type="pct"/>
            <w:vMerge/>
            <w:vAlign w:val="center"/>
          </w:tcPr>
          <w:p w14:paraId="1877F56F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72A4C9E7" w14:textId="77777777" w:rsidTr="006A1705">
        <w:trPr>
          <w:jc w:val="center"/>
        </w:trPr>
        <w:tc>
          <w:tcPr>
            <w:tcW w:w="2276" w:type="pct"/>
            <w:vAlign w:val="center"/>
          </w:tcPr>
          <w:p w14:paraId="3C43458C" w14:textId="36E2851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 xml:space="preserve">Функция создания </w:t>
            </w: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логических групп компьютеров </w:t>
            </w:r>
            <w:r w:rsidRPr="00CF79F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лицензионной операционной системы управляющего компьютера</w:t>
            </w:r>
          </w:p>
        </w:tc>
        <w:tc>
          <w:tcPr>
            <w:tcW w:w="420" w:type="pct"/>
            <w:vAlign w:val="center"/>
          </w:tcPr>
          <w:p w14:paraId="7BCFD1B0" w14:textId="2B1F90F8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6EAC583A" w14:textId="4376636B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9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Имеет функцию создания логических групп компьютеров с централизованной аутентификацией в едином каталоге учетных записей</w:t>
            </w:r>
          </w:p>
        </w:tc>
        <w:tc>
          <w:tcPr>
            <w:tcW w:w="534" w:type="pct"/>
            <w:vMerge/>
            <w:vAlign w:val="center"/>
          </w:tcPr>
          <w:p w14:paraId="64C19CAF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748" w:rsidRPr="00CF79F0" w14:paraId="6F74BAFD" w14:textId="77777777" w:rsidTr="006A1705">
        <w:trPr>
          <w:jc w:val="center"/>
        </w:trPr>
        <w:tc>
          <w:tcPr>
            <w:tcW w:w="2276" w:type="pct"/>
            <w:vAlign w:val="center"/>
          </w:tcPr>
          <w:p w14:paraId="1C056209" w14:textId="63C31A63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237400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Механическая   регулировка   угла   наклона   экрана</w:t>
            </w:r>
          </w:p>
        </w:tc>
        <w:tc>
          <w:tcPr>
            <w:tcW w:w="420" w:type="pct"/>
            <w:vAlign w:val="center"/>
          </w:tcPr>
          <w:p w14:paraId="158EA2ED" w14:textId="750942FF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1C0D25A8" w14:textId="6B745E05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0-90 градусов</w:t>
            </w:r>
          </w:p>
        </w:tc>
        <w:tc>
          <w:tcPr>
            <w:tcW w:w="534" w:type="pct"/>
            <w:vMerge/>
            <w:vAlign w:val="center"/>
          </w:tcPr>
          <w:p w14:paraId="3F6A636A" w14:textId="77777777" w:rsidR="00131748" w:rsidRPr="00CF79F0" w:rsidRDefault="00131748" w:rsidP="0083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EB546CB" w14:textId="77777777" w:rsidTr="006A1705">
        <w:trPr>
          <w:jc w:val="center"/>
        </w:trPr>
        <w:tc>
          <w:tcPr>
            <w:tcW w:w="2276" w:type="pct"/>
            <w:vAlign w:val="center"/>
          </w:tcPr>
          <w:p w14:paraId="02781F09" w14:textId="591DC26F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Программное обеспечение «Интерактивная рабочая среда» (далее сокращённо «среда») состоит в реестре российского программного обеспечения Министерства цифрового развития, связи и массовых коммуникаций Российской Федерации</w:t>
            </w:r>
          </w:p>
        </w:tc>
        <w:tc>
          <w:tcPr>
            <w:tcW w:w="420" w:type="pct"/>
          </w:tcPr>
          <w:p w14:paraId="554B543D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  <w:vAlign w:val="center"/>
          </w:tcPr>
          <w:p w14:paraId="45EB9C4D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7AD81547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E613634" w14:textId="77777777" w:rsidTr="006A1705">
        <w:trPr>
          <w:jc w:val="center"/>
        </w:trPr>
        <w:tc>
          <w:tcPr>
            <w:tcW w:w="2276" w:type="pct"/>
            <w:vAlign w:val="center"/>
          </w:tcPr>
          <w:p w14:paraId="1B69B948" w14:textId="65B8FF61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Интерактивная рабочая среда содержит виртуальный (голосовой) помощник (на основе искусственного интеллекта) с возможностью демонстрации аудио / видео / изображений и текстовой информации </w:t>
            </w:r>
          </w:p>
        </w:tc>
        <w:tc>
          <w:tcPr>
            <w:tcW w:w="420" w:type="pct"/>
          </w:tcPr>
          <w:p w14:paraId="41F5C956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0D39BB57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7AD4BCF0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0A218B7" w14:textId="77777777" w:rsidTr="006A1705">
        <w:trPr>
          <w:jc w:val="center"/>
        </w:trPr>
        <w:tc>
          <w:tcPr>
            <w:tcW w:w="2276" w:type="pct"/>
            <w:vAlign w:val="center"/>
          </w:tcPr>
          <w:p w14:paraId="02693BD7" w14:textId="052A0B07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Голосовой помощник умеет вести диалог с пользователем, понимать его инструкции и вопросы, а также давать информацию и советы. </w:t>
            </w:r>
          </w:p>
        </w:tc>
        <w:tc>
          <w:tcPr>
            <w:tcW w:w="420" w:type="pct"/>
          </w:tcPr>
          <w:p w14:paraId="1A295D82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3FF4F2C2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3311E59A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1F50E5AB" w14:textId="77777777" w:rsidTr="006A1705">
        <w:trPr>
          <w:jc w:val="center"/>
        </w:trPr>
        <w:tc>
          <w:tcPr>
            <w:tcW w:w="2276" w:type="pct"/>
            <w:vAlign w:val="center"/>
          </w:tcPr>
          <w:p w14:paraId="759B012A" w14:textId="38F5B667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Виртуальный помощник работает на основе искусственного интеллекта и способен анализировать содержание сообщений и предлагать наиболее релевантные и информативные ответы.</w:t>
            </w:r>
          </w:p>
        </w:tc>
        <w:tc>
          <w:tcPr>
            <w:tcW w:w="420" w:type="pct"/>
          </w:tcPr>
          <w:p w14:paraId="56889C8C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51EA7D1A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2BCE2AE9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FB9F6AC" w14:textId="77777777" w:rsidTr="006A1705">
        <w:trPr>
          <w:jc w:val="center"/>
        </w:trPr>
        <w:tc>
          <w:tcPr>
            <w:tcW w:w="2276" w:type="pct"/>
            <w:vAlign w:val="center"/>
          </w:tcPr>
          <w:p w14:paraId="7D878D5C" w14:textId="4563635C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Виртуальный помощник генерирует тексты в разных жанрах и форматах. Составляет языковые модели. </w:t>
            </w:r>
          </w:p>
        </w:tc>
        <w:tc>
          <w:tcPr>
            <w:tcW w:w="420" w:type="pct"/>
          </w:tcPr>
          <w:p w14:paraId="5447041F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3760349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2168E22F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4DC0BEE" w14:textId="77777777" w:rsidTr="006A1705">
        <w:trPr>
          <w:jc w:val="center"/>
        </w:trPr>
        <w:tc>
          <w:tcPr>
            <w:tcW w:w="2276" w:type="pct"/>
            <w:vAlign w:val="center"/>
          </w:tcPr>
          <w:p w14:paraId="2C38F6E8" w14:textId="10E7A760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Виртуальный помощник составляет план тренировок с учетом индивидуальных данных пользователя / пользователей (веса, возраста и прочих вводных), составляет меню к любому мероприятию / празднику</w:t>
            </w:r>
          </w:p>
        </w:tc>
        <w:tc>
          <w:tcPr>
            <w:tcW w:w="420" w:type="pct"/>
          </w:tcPr>
          <w:p w14:paraId="2064F4A1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5C098FDD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75E10725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65C79815" w14:textId="77777777" w:rsidTr="006A1705">
        <w:trPr>
          <w:jc w:val="center"/>
        </w:trPr>
        <w:tc>
          <w:tcPr>
            <w:tcW w:w="2276" w:type="pct"/>
            <w:vAlign w:val="center"/>
          </w:tcPr>
          <w:p w14:paraId="220CD762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Виртуальный помощник может пересказать данные из загруженных файлов, структурировать их в виде списков, чек-листов и таблиц, описать увиденное на картинке или дополнить текст из файла информацией из базы данных.</w:t>
            </w:r>
          </w:p>
          <w:p w14:paraId="18C27C1C" w14:textId="5A31AD9D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</w:tcPr>
          <w:p w14:paraId="781FFF0F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7E88C7D3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6066E0B6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7313E6F" w14:textId="77777777" w:rsidTr="006A1705">
        <w:trPr>
          <w:jc w:val="center"/>
        </w:trPr>
        <w:tc>
          <w:tcPr>
            <w:tcW w:w="2276" w:type="pct"/>
            <w:vAlign w:val="center"/>
          </w:tcPr>
          <w:p w14:paraId="61AF8558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Виртуальный помощник может искать актуальную информацию, делает это автоматически. </w:t>
            </w:r>
          </w:p>
          <w:p w14:paraId="35224209" w14:textId="3EDE4B55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</w:tcPr>
          <w:p w14:paraId="7E4C1607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7F604AD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441E3DAF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B26A97B" w14:textId="77777777" w:rsidTr="006A1705">
        <w:trPr>
          <w:jc w:val="center"/>
        </w:trPr>
        <w:tc>
          <w:tcPr>
            <w:tcW w:w="2276" w:type="pct"/>
            <w:vAlign w:val="center"/>
          </w:tcPr>
          <w:p w14:paraId="17351CB1" w14:textId="259B6A65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Виртуальный помощник способен писать и редактировать код на следующих языках программирования: Python, JavaScript, C++, C#, Ruby, Go, Swift, Kotlin.</w:t>
            </w:r>
          </w:p>
        </w:tc>
        <w:tc>
          <w:tcPr>
            <w:tcW w:w="420" w:type="pct"/>
          </w:tcPr>
          <w:p w14:paraId="6B9A6925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1DC0AF26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040BFE47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1E9CD3A3" w14:textId="77777777" w:rsidTr="006A1705">
        <w:trPr>
          <w:jc w:val="center"/>
        </w:trPr>
        <w:tc>
          <w:tcPr>
            <w:tcW w:w="2276" w:type="pct"/>
            <w:vAlign w:val="center"/>
          </w:tcPr>
          <w:p w14:paraId="7540BCA8" w14:textId="564D6DF8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виртуальном помощнике доступен голосовой режим: при работе в этом режиме виртуальный помощник имитирует речь реального человека: проявляет эмоции, меняет интонации, реагирует на перебивание.</w:t>
            </w:r>
          </w:p>
        </w:tc>
        <w:tc>
          <w:tcPr>
            <w:tcW w:w="420" w:type="pct"/>
          </w:tcPr>
          <w:p w14:paraId="4F92653A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3E424700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0FAA982E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1223C35B" w14:textId="77777777" w:rsidTr="006A1705">
        <w:trPr>
          <w:jc w:val="center"/>
        </w:trPr>
        <w:tc>
          <w:tcPr>
            <w:tcW w:w="2276" w:type="pct"/>
            <w:vAlign w:val="center"/>
          </w:tcPr>
          <w:p w14:paraId="016FCD2A" w14:textId="7380B5A8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Виртуальный помощник помогает настроить работу гаджетов, тренирует навыки креативного письма, работает над дизайном презентаций, логотипов и публикаций в соцсетях.</w:t>
            </w:r>
          </w:p>
        </w:tc>
        <w:tc>
          <w:tcPr>
            <w:tcW w:w="420" w:type="pct"/>
          </w:tcPr>
          <w:p w14:paraId="391E7988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612935DD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05045454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D6DC086" w14:textId="77777777" w:rsidTr="006A1705">
        <w:trPr>
          <w:jc w:val="center"/>
        </w:trPr>
        <w:tc>
          <w:tcPr>
            <w:tcW w:w="2276" w:type="pct"/>
            <w:vAlign w:val="center"/>
          </w:tcPr>
          <w:p w14:paraId="010A2D50" w14:textId="2BC5E3D2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Виртуальный помощник поддерживает цепочки размышлений — дробит пользовательский запрос на части и пошагово разбирают каждую. За «мыслительным» процессом можно наблюдать в режиме реального времени: на месте будущего ответа появляются надписи. </w:t>
            </w:r>
          </w:p>
        </w:tc>
        <w:tc>
          <w:tcPr>
            <w:tcW w:w="420" w:type="pct"/>
          </w:tcPr>
          <w:p w14:paraId="7E7912D3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05D434C6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38F94235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76AB1AED" w14:textId="77777777" w:rsidTr="006A1705">
        <w:trPr>
          <w:jc w:val="center"/>
        </w:trPr>
        <w:tc>
          <w:tcPr>
            <w:tcW w:w="2276" w:type="pct"/>
            <w:vAlign w:val="center"/>
          </w:tcPr>
          <w:p w14:paraId="067FA349" w14:textId="61C1B771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>Среда имеет функционал создания экрана «визитки»</w:t>
            </w:r>
          </w:p>
        </w:tc>
        <w:tc>
          <w:tcPr>
            <w:tcW w:w="420" w:type="pct"/>
          </w:tcPr>
          <w:p w14:paraId="69A7C963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64E5B8B3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5BEB8DC8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27C2B44F" w14:textId="77777777" w:rsidTr="006A1705">
        <w:trPr>
          <w:jc w:val="center"/>
        </w:trPr>
        <w:tc>
          <w:tcPr>
            <w:tcW w:w="2276" w:type="pct"/>
            <w:vAlign w:val="center"/>
          </w:tcPr>
          <w:p w14:paraId="5FA7672E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В «визитке доступны следующие функции:</w:t>
            </w:r>
          </w:p>
          <w:p w14:paraId="342E3697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Размещение виджетов - размещает на экране визитки виджет с новостями, календарём или погодой.</w:t>
            </w:r>
          </w:p>
          <w:p w14:paraId="6BF10164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Добавление кнопки – с переходам на любую веб-страницу.</w:t>
            </w:r>
          </w:p>
          <w:p w14:paraId="17CF3E8F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Интеграция видео на визитку. Видео можно проигрывать в трех режимах: зацикленное воспроизведение, автоматическое включение после загрузки, включение по нажатию.</w:t>
            </w:r>
          </w:p>
          <w:p w14:paraId="049FB6B7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Перемещение элементов - позволяет перемещать элементы на странице и менять их масштаб.</w:t>
            </w:r>
          </w:p>
          <w:p w14:paraId="7E3137E2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Трансляция рекламы. Реклама может быть представлена в виде слайд-шоу картинок или серии видео.</w:t>
            </w:r>
          </w:p>
          <w:p w14:paraId="4139DC27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Добавление текста на экран визитки (статичный текст или бегущая строка)</w:t>
            </w:r>
          </w:p>
          <w:p w14:paraId="63BF922B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Настройка шрифта (цвет шрифта, размер стиль) </w:t>
            </w:r>
          </w:p>
          <w:p w14:paraId="475758D5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Создание слайд-шоу (картинки и / или видео)</w:t>
            </w:r>
          </w:p>
          <w:p w14:paraId="7CF7BBB7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- Выбор обоев визитки</w:t>
            </w:r>
          </w:p>
          <w:p w14:paraId="1D34FE2B" w14:textId="7C683383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</w:tcPr>
          <w:p w14:paraId="15078C11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5D9536D9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40661865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68FB01F9" w14:textId="77777777" w:rsidTr="006A1705">
        <w:trPr>
          <w:jc w:val="center"/>
        </w:trPr>
        <w:tc>
          <w:tcPr>
            <w:tcW w:w="2276" w:type="pct"/>
            <w:vAlign w:val="center"/>
          </w:tcPr>
          <w:p w14:paraId="738BF777" w14:textId="46E9619A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 имеет режим автоматического обновления после выхода последней версии среды (с центрального сервера).</w:t>
            </w:r>
          </w:p>
        </w:tc>
        <w:tc>
          <w:tcPr>
            <w:tcW w:w="420" w:type="pct"/>
          </w:tcPr>
          <w:p w14:paraId="5BA175FB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5C3811CC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6E0FA35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0E7A6108" w14:textId="77777777" w:rsidTr="006A1705">
        <w:trPr>
          <w:jc w:val="center"/>
        </w:trPr>
        <w:tc>
          <w:tcPr>
            <w:tcW w:w="2276" w:type="pct"/>
            <w:vAlign w:val="center"/>
          </w:tcPr>
          <w:p w14:paraId="0087898C" w14:textId="0252302F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Calibri" w:hAnsi="Times New Roman" w:cs="Times New Roman"/>
                <w:spacing w:val="4"/>
                <w:sz w:val="18"/>
                <w:szCs w:val="18"/>
              </w:rPr>
              <w:lastRenderedPageBreak/>
              <w:t xml:space="preserve">Среда открывает и запускает файлы следующих расширений: mp3,  avi, jpeg, mp4, bmp. </w:t>
            </w:r>
          </w:p>
        </w:tc>
        <w:tc>
          <w:tcPr>
            <w:tcW w:w="420" w:type="pct"/>
          </w:tcPr>
          <w:p w14:paraId="6AB47C66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29154C45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311BB1A2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610D52AE" w14:textId="77777777" w:rsidTr="006A1705">
        <w:trPr>
          <w:jc w:val="center"/>
        </w:trPr>
        <w:tc>
          <w:tcPr>
            <w:tcW w:w="2276" w:type="pct"/>
            <w:vAlign w:val="center"/>
          </w:tcPr>
          <w:p w14:paraId="07E926D5" w14:textId="260F2962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 имеет функцию «белая доска», с режимом аннотации на открытых изображениях, функцию демонстрации презентаций, заметки, календарь.</w:t>
            </w:r>
          </w:p>
        </w:tc>
        <w:tc>
          <w:tcPr>
            <w:tcW w:w="420" w:type="pct"/>
          </w:tcPr>
          <w:p w14:paraId="16837254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BC5B5CA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7ADBE5D7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0CF40A3" w14:textId="77777777" w:rsidTr="006A1705">
        <w:trPr>
          <w:jc w:val="center"/>
        </w:trPr>
        <w:tc>
          <w:tcPr>
            <w:tcW w:w="2276" w:type="pct"/>
            <w:vAlign w:val="center"/>
          </w:tcPr>
          <w:p w14:paraId="5729B480" w14:textId="2EB351D2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На ПО среды имеется режим маркера любого цвета по многоцветовой шкале, режим «стёрки», функция «скриншота экрана»</w:t>
            </w:r>
          </w:p>
        </w:tc>
        <w:tc>
          <w:tcPr>
            <w:tcW w:w="420" w:type="pct"/>
          </w:tcPr>
          <w:p w14:paraId="75FE83CA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012CECC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2C945009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65F0604" w14:textId="77777777" w:rsidTr="006A1705">
        <w:trPr>
          <w:jc w:val="center"/>
        </w:trPr>
        <w:tc>
          <w:tcPr>
            <w:tcW w:w="2276" w:type="pct"/>
            <w:vAlign w:val="center"/>
          </w:tcPr>
          <w:p w14:paraId="39EF7F1D" w14:textId="3056BF21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Находясь в ПО среды – можно работать со всеми доступными приложениями,  файлами, текстовыми, аудио и видео</w:t>
            </w:r>
          </w:p>
        </w:tc>
        <w:tc>
          <w:tcPr>
            <w:tcW w:w="420" w:type="pct"/>
          </w:tcPr>
          <w:p w14:paraId="33EC4378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09E51476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344E9962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0D5AEC1F" w14:textId="77777777" w:rsidTr="006A1705">
        <w:trPr>
          <w:jc w:val="center"/>
        </w:trPr>
        <w:tc>
          <w:tcPr>
            <w:tcW w:w="2276" w:type="pct"/>
            <w:vAlign w:val="center"/>
          </w:tcPr>
          <w:p w14:paraId="467690E2" w14:textId="0AEF26AA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У среды имеется для выхода в интернет браузер с защитными функциями (препятствует переходам на небезопасные страницы по заражённым фишинговым ссылкам</w:t>
            </w:r>
          </w:p>
        </w:tc>
        <w:tc>
          <w:tcPr>
            <w:tcW w:w="420" w:type="pct"/>
          </w:tcPr>
          <w:p w14:paraId="4DA1083D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35C5F9B5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07095DAA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ECD85F6" w14:textId="77777777" w:rsidTr="006A1705">
        <w:trPr>
          <w:jc w:val="center"/>
        </w:trPr>
        <w:tc>
          <w:tcPr>
            <w:tcW w:w="2276" w:type="pct"/>
            <w:vAlign w:val="center"/>
          </w:tcPr>
          <w:p w14:paraId="74211EED" w14:textId="13AAFAC9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У среды имеется свой магазин приложений.</w:t>
            </w:r>
          </w:p>
        </w:tc>
        <w:tc>
          <w:tcPr>
            <w:tcW w:w="420" w:type="pct"/>
          </w:tcPr>
          <w:p w14:paraId="35AC56BF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2F889F8D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275DA69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3058A777" w14:textId="77777777" w:rsidTr="006A1705">
        <w:trPr>
          <w:jc w:val="center"/>
        </w:trPr>
        <w:tc>
          <w:tcPr>
            <w:tcW w:w="2276" w:type="pct"/>
            <w:vAlign w:val="center"/>
          </w:tcPr>
          <w:p w14:paraId="3D991FA9" w14:textId="2163BF3F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Добавление / удаление файлов в происходит внутри среды</w:t>
            </w:r>
          </w:p>
        </w:tc>
        <w:tc>
          <w:tcPr>
            <w:tcW w:w="420" w:type="pct"/>
          </w:tcPr>
          <w:p w14:paraId="36606273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2AAD9744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6090DC19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57AE670" w14:textId="77777777" w:rsidTr="006A1705">
        <w:trPr>
          <w:jc w:val="center"/>
        </w:trPr>
        <w:tc>
          <w:tcPr>
            <w:tcW w:w="2276" w:type="pct"/>
            <w:vAlign w:val="center"/>
          </w:tcPr>
          <w:p w14:paraId="0AAC9FA5" w14:textId="77777777" w:rsidR="00683BD0" w:rsidRPr="00197A82" w:rsidRDefault="00683BD0" w:rsidP="00683BD0">
            <w:pPr>
              <w:ind w:left="5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>Магазин приложений содержит функционал:</w:t>
            </w:r>
          </w:p>
          <w:p w14:paraId="1B75228F" w14:textId="77777777" w:rsidR="00683BD0" w:rsidRPr="00197A82" w:rsidRDefault="00683BD0" w:rsidP="00683BD0">
            <w:pPr>
              <w:ind w:left="5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>-  Фирменные приложения от правообладателя ПО среды и от любых других разработчиков.</w:t>
            </w:r>
          </w:p>
          <w:p w14:paraId="77BB8277" w14:textId="77777777" w:rsidR="00683BD0" w:rsidRPr="00197A82" w:rsidRDefault="00683BD0" w:rsidP="00683BD0">
            <w:pPr>
              <w:ind w:left="5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 xml:space="preserve"> - Настройки доступов пользователей.</w:t>
            </w:r>
          </w:p>
          <w:p w14:paraId="6F890A1C" w14:textId="77777777" w:rsidR="00683BD0" w:rsidRPr="00197A82" w:rsidRDefault="00683BD0" w:rsidP="00683BD0">
            <w:pPr>
              <w:ind w:left="5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>- Подбор и скачивание любых приложений</w:t>
            </w:r>
          </w:p>
          <w:p w14:paraId="7755D02D" w14:textId="77777777" w:rsidR="00683BD0" w:rsidRPr="00197A82" w:rsidRDefault="00683BD0" w:rsidP="00683BD0">
            <w:pPr>
              <w:ind w:left="5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>- Постоянное обновление количества приложений.</w:t>
            </w:r>
          </w:p>
          <w:p w14:paraId="541D47C9" w14:textId="32203FDD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hAnsi="Times New Roman" w:cs="Times New Roman"/>
                <w:sz w:val="18"/>
                <w:szCs w:val="18"/>
              </w:rPr>
              <w:t>- Круглосуточная поддержка.</w:t>
            </w:r>
          </w:p>
        </w:tc>
        <w:tc>
          <w:tcPr>
            <w:tcW w:w="420" w:type="pct"/>
          </w:tcPr>
          <w:p w14:paraId="0257D5C5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7EB0A1AE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59379C7A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09BD9AA7" w14:textId="77777777" w:rsidTr="006A1705">
        <w:trPr>
          <w:jc w:val="center"/>
        </w:trPr>
        <w:tc>
          <w:tcPr>
            <w:tcW w:w="2276" w:type="pct"/>
            <w:vAlign w:val="center"/>
          </w:tcPr>
          <w:p w14:paraId="1A3EE252" w14:textId="77777777" w:rsidR="00683BD0" w:rsidRPr="00197A82" w:rsidRDefault="00683BD0" w:rsidP="00683BD0">
            <w:pPr>
              <w:ind w:left="57" w:right="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 имеет блоки, отображающие картинки для визуализации.</w:t>
            </w:r>
          </w:p>
          <w:p w14:paraId="16E722AB" w14:textId="797D1FE1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Пользователь может изменять расположение иконок, изменять их размер и способ отображения</w:t>
            </w:r>
          </w:p>
        </w:tc>
        <w:tc>
          <w:tcPr>
            <w:tcW w:w="420" w:type="pct"/>
          </w:tcPr>
          <w:p w14:paraId="3C29B4A4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2703CC19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57B9B0B9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2076AA5" w14:textId="77777777" w:rsidTr="006A1705">
        <w:trPr>
          <w:jc w:val="center"/>
        </w:trPr>
        <w:tc>
          <w:tcPr>
            <w:tcW w:w="2276" w:type="pct"/>
            <w:vAlign w:val="center"/>
          </w:tcPr>
          <w:p w14:paraId="49E2AC4B" w14:textId="503CEE80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Клавиатура среды виртуально защищена. Имеет мультиязычную раскладку</w:t>
            </w:r>
          </w:p>
        </w:tc>
        <w:tc>
          <w:tcPr>
            <w:tcW w:w="420" w:type="pct"/>
          </w:tcPr>
          <w:p w14:paraId="17F898DB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370CDAB5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032F20BB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29801E3" w14:textId="77777777" w:rsidTr="006A1705">
        <w:trPr>
          <w:jc w:val="center"/>
        </w:trPr>
        <w:tc>
          <w:tcPr>
            <w:tcW w:w="2276" w:type="pct"/>
            <w:vAlign w:val="center"/>
          </w:tcPr>
          <w:p w14:paraId="31930513" w14:textId="4C9696C4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Среда работает на процессорах с архитектурой x 64 и выше.</w:t>
            </w:r>
          </w:p>
        </w:tc>
        <w:tc>
          <w:tcPr>
            <w:tcW w:w="420" w:type="pct"/>
          </w:tcPr>
          <w:p w14:paraId="70367F2B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75B98995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69E007C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43E23063" w14:textId="77777777" w:rsidTr="006A1705">
        <w:trPr>
          <w:jc w:val="center"/>
        </w:trPr>
        <w:tc>
          <w:tcPr>
            <w:tcW w:w="2276" w:type="pct"/>
            <w:vAlign w:val="center"/>
          </w:tcPr>
          <w:p w14:paraId="2C8D4712" w14:textId="4822B71E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В среде имеется «Форма обратной связи». Пользователь отправляет форму обратной связи для решения технической / программной проблемы и своих вопросов</w:t>
            </w:r>
          </w:p>
        </w:tc>
        <w:tc>
          <w:tcPr>
            <w:tcW w:w="420" w:type="pct"/>
          </w:tcPr>
          <w:p w14:paraId="42EC3CB4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7BE1A3F2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1A5B83F6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7557434E" w14:textId="77777777" w:rsidTr="006A1705">
        <w:trPr>
          <w:jc w:val="center"/>
        </w:trPr>
        <w:tc>
          <w:tcPr>
            <w:tcW w:w="2276" w:type="pct"/>
            <w:vAlign w:val="center"/>
          </w:tcPr>
          <w:p w14:paraId="57670C65" w14:textId="313604A2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Для доступа к среде пользователю предоставляется логин и пароль для входаПользователь, зарегистрированный под своим логином и паролем, получает доступ к ПО среды, работающие на мобильных устройствах с ОС  iOS , Android</w:t>
            </w:r>
          </w:p>
        </w:tc>
        <w:tc>
          <w:tcPr>
            <w:tcW w:w="420" w:type="pct"/>
          </w:tcPr>
          <w:p w14:paraId="27537501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7BC79EF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249EA61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68A19D55" w14:textId="77777777" w:rsidTr="006A1705">
        <w:trPr>
          <w:jc w:val="center"/>
        </w:trPr>
        <w:tc>
          <w:tcPr>
            <w:tcW w:w="2276" w:type="pct"/>
            <w:vAlign w:val="center"/>
          </w:tcPr>
          <w:p w14:paraId="2FBDFDF3" w14:textId="005C98BE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среды может функционировать на русском, английском, испанском, китайском, арабском, немецком  языках </w:t>
            </w:r>
          </w:p>
        </w:tc>
        <w:tc>
          <w:tcPr>
            <w:tcW w:w="420" w:type="pct"/>
          </w:tcPr>
          <w:p w14:paraId="26C41B6F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C5D4817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31A3813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31469C01" w14:textId="77777777" w:rsidTr="006A1705">
        <w:trPr>
          <w:jc w:val="center"/>
        </w:trPr>
        <w:tc>
          <w:tcPr>
            <w:tcW w:w="2276" w:type="pct"/>
            <w:vAlign w:val="center"/>
          </w:tcPr>
          <w:p w14:paraId="1B1DAB1C" w14:textId="7B5C54FC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На ПО среды можно настроить 5 и более горячих клавиш, активация которых выполняет заданные пользователем функции / открытие приложений. Можно выбрать их размер и цвет</w:t>
            </w:r>
          </w:p>
        </w:tc>
        <w:tc>
          <w:tcPr>
            <w:tcW w:w="420" w:type="pct"/>
          </w:tcPr>
          <w:p w14:paraId="5C3A13DB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3B18ABB9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3C80B904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A1A63AC" w14:textId="77777777" w:rsidTr="006A1705">
        <w:trPr>
          <w:jc w:val="center"/>
        </w:trPr>
        <w:tc>
          <w:tcPr>
            <w:tcW w:w="2276" w:type="pct"/>
            <w:vAlign w:val="center"/>
          </w:tcPr>
          <w:p w14:paraId="7CDBAC20" w14:textId="20354EF2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На ПО среды возможно создавать, папки и файлы, перемещать, удалять, переименовывать, копировать.</w:t>
            </w:r>
          </w:p>
        </w:tc>
        <w:tc>
          <w:tcPr>
            <w:tcW w:w="420" w:type="pct"/>
          </w:tcPr>
          <w:p w14:paraId="126738B2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1CF6BBE4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4092C849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5C102A83" w14:textId="77777777" w:rsidTr="006A1705">
        <w:trPr>
          <w:jc w:val="center"/>
        </w:trPr>
        <w:tc>
          <w:tcPr>
            <w:tcW w:w="2276" w:type="pct"/>
            <w:vAlign w:val="center"/>
          </w:tcPr>
          <w:p w14:paraId="416E9E71" w14:textId="38226478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18"/>
                <w:szCs w:val="18"/>
              </w:rPr>
              <w:t>У среды более четырёх цветовых схем визуализации</w:t>
            </w:r>
          </w:p>
        </w:tc>
        <w:tc>
          <w:tcPr>
            <w:tcW w:w="420" w:type="pct"/>
          </w:tcPr>
          <w:p w14:paraId="4BC1308A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4D6FEFA8" w14:textId="0BEC87FA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Arial" w:hAnsi="Times New Roman" w:cs="Times New Roman"/>
                <w:sz w:val="18"/>
                <w:szCs w:val="18"/>
              </w:rPr>
              <w:t>Более или равно 4</w:t>
            </w:r>
          </w:p>
        </w:tc>
        <w:tc>
          <w:tcPr>
            <w:tcW w:w="534" w:type="pct"/>
            <w:vMerge/>
            <w:vAlign w:val="center"/>
          </w:tcPr>
          <w:p w14:paraId="5A49CB7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1359615F" w14:textId="77777777" w:rsidTr="006A1705">
        <w:trPr>
          <w:jc w:val="center"/>
        </w:trPr>
        <w:tc>
          <w:tcPr>
            <w:tcW w:w="2276" w:type="pct"/>
            <w:vAlign w:val="center"/>
          </w:tcPr>
          <w:p w14:paraId="1A751F2C" w14:textId="77777777" w:rsidR="00683BD0" w:rsidRPr="00197A82" w:rsidRDefault="00683BD0" w:rsidP="00683BD0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7A82">
              <w:rPr>
                <w:rFonts w:ascii="Times New Roman" w:eastAsia="Times New Roman" w:hAnsi="Times New Roman" w:cs="Times New Roman"/>
                <w:sz w:val="21"/>
                <w:szCs w:val="21"/>
              </w:rPr>
              <w:t>Наличие модуля для людей с ограниченными возможностями:</w:t>
            </w:r>
          </w:p>
          <w:p w14:paraId="1A398AB7" w14:textId="77777777" w:rsidR="00683BD0" w:rsidRPr="00197A82" w:rsidRDefault="00683BD0" w:rsidP="00683BD0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7A82">
              <w:rPr>
                <w:rFonts w:ascii="Times New Roman" w:eastAsia="Times New Roman" w:hAnsi="Times New Roman" w:cs="Times New Roman"/>
                <w:sz w:val="21"/>
                <w:szCs w:val="21"/>
              </w:rPr>
              <w:t>•  цветовая инверсия;</w:t>
            </w:r>
          </w:p>
          <w:p w14:paraId="2C8B5D02" w14:textId="77777777" w:rsidR="00683BD0" w:rsidRPr="00197A82" w:rsidRDefault="00683BD0" w:rsidP="00683BD0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7A82">
              <w:rPr>
                <w:rFonts w:ascii="Times New Roman" w:eastAsia="Times New Roman" w:hAnsi="Times New Roman" w:cs="Times New Roman"/>
                <w:sz w:val="21"/>
                <w:szCs w:val="21"/>
              </w:rPr>
              <w:t>•  увеличение текста («экранная лупа»);</w:t>
            </w:r>
          </w:p>
          <w:p w14:paraId="733BD4F4" w14:textId="797BD6FC" w:rsidR="00683BD0" w:rsidRPr="00280663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197A8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•  смещение контента вниз для удобного восприятия в положении «сидя».</w:t>
            </w:r>
          </w:p>
        </w:tc>
        <w:tc>
          <w:tcPr>
            <w:tcW w:w="420" w:type="pct"/>
          </w:tcPr>
          <w:p w14:paraId="59658E06" w14:textId="77777777" w:rsidR="00683BD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771" w:type="pct"/>
          </w:tcPr>
          <w:p w14:paraId="28065FE9" w14:textId="77777777" w:rsidR="00683BD0" w:rsidRPr="00A4328D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2E5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Merge/>
            <w:vAlign w:val="center"/>
          </w:tcPr>
          <w:p w14:paraId="179A3E6C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D0" w:rsidRPr="00CF79F0" w14:paraId="39F4C09D" w14:textId="77777777" w:rsidTr="006A1705">
        <w:trPr>
          <w:jc w:val="center"/>
        </w:trPr>
        <w:tc>
          <w:tcPr>
            <w:tcW w:w="2276" w:type="pct"/>
            <w:vAlign w:val="center"/>
          </w:tcPr>
          <w:p w14:paraId="51D5F510" w14:textId="3705F2D8" w:rsidR="00683BD0" w:rsidRPr="00197A82" w:rsidRDefault="00683BD0" w:rsidP="00683BD0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3BD0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Комплект игр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683BD0">
              <w:rPr>
                <w:rFonts w:ascii="Times New Roman" w:eastAsia="Times New Roman" w:hAnsi="Times New Roman" w:cs="Times New Roman"/>
                <w:sz w:val="21"/>
                <w:szCs w:val="21"/>
              </w:rPr>
              <w:t>включает набор из 333 развивающих игр и интерактивных заданий для обучения 5-6 -летнего ребёнка счёту, чтению, английскому языку, истории, астрономии, географии, азам музыкальной и грамоты, знакомству с миром денег и единицами измерения времени, правилам дорожного движения и тренировки в выборе выигрышной стратегии. Данная программа разработана с учётом возрастных особенностей детей и с соблюдением санитарных требований при работе c компьютером.</w:t>
            </w:r>
          </w:p>
        </w:tc>
        <w:tc>
          <w:tcPr>
            <w:tcW w:w="420" w:type="pct"/>
          </w:tcPr>
          <w:p w14:paraId="18274A2C" w14:textId="7A422620" w:rsidR="00683BD0" w:rsidRPr="00FE1FFF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365527EB" w14:textId="5216AC61" w:rsidR="00683BD0" w:rsidRPr="00F62E56" w:rsidRDefault="00683BD0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34" w:type="pct"/>
            <w:vAlign w:val="center"/>
          </w:tcPr>
          <w:p w14:paraId="7BE9231B" w14:textId="77777777" w:rsidR="00683BD0" w:rsidRPr="00CF79F0" w:rsidRDefault="00683BD0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816" w:rsidRPr="00CF79F0" w14:paraId="2CCFE656" w14:textId="77777777" w:rsidTr="006A1705">
        <w:trPr>
          <w:jc w:val="center"/>
        </w:trPr>
        <w:tc>
          <w:tcPr>
            <w:tcW w:w="2276" w:type="pct"/>
            <w:vAlign w:val="center"/>
          </w:tcPr>
          <w:p w14:paraId="2FAB0008" w14:textId="4379EFAA" w:rsidR="006B4816" w:rsidRPr="00683BD0" w:rsidRDefault="006B4816" w:rsidP="00683BD0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ОКПД 2</w:t>
            </w:r>
          </w:p>
        </w:tc>
        <w:tc>
          <w:tcPr>
            <w:tcW w:w="420" w:type="pct"/>
          </w:tcPr>
          <w:p w14:paraId="4E2D0208" w14:textId="7E2322DD" w:rsidR="006B4816" w:rsidRDefault="006B4816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1" w:type="pct"/>
          </w:tcPr>
          <w:p w14:paraId="2FB3BF8E" w14:textId="6D7A0BC9" w:rsidR="006B4816" w:rsidRDefault="006B4816" w:rsidP="00683BD0">
            <w:pPr>
              <w:jc w:val="center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</w:pPr>
            <w:r w:rsidRPr="006B4816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eastAsia="ru-RU"/>
              </w:rPr>
              <w:t>26.20.16.162</w:t>
            </w:r>
          </w:p>
        </w:tc>
        <w:tc>
          <w:tcPr>
            <w:tcW w:w="534" w:type="pct"/>
            <w:vAlign w:val="center"/>
          </w:tcPr>
          <w:p w14:paraId="1DC86B7A" w14:textId="37EC2360" w:rsidR="006B4816" w:rsidRPr="00CF79F0" w:rsidRDefault="006B4816" w:rsidP="0068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14:paraId="5F86808B" w14:textId="77777777" w:rsidR="0082101C" w:rsidRPr="00CF79F0" w:rsidRDefault="0082101C" w:rsidP="0082101C">
      <w:pPr>
        <w:jc w:val="both"/>
      </w:pPr>
    </w:p>
    <w:sectPr w:rsidR="0082101C" w:rsidRPr="00CF79F0" w:rsidSect="00613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14CD"/>
    <w:multiLevelType w:val="hybridMultilevel"/>
    <w:tmpl w:val="61CC2ADE"/>
    <w:lvl w:ilvl="0" w:tplc="E5440A1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4A527ADF"/>
    <w:multiLevelType w:val="hybridMultilevel"/>
    <w:tmpl w:val="700AB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41C68"/>
    <w:multiLevelType w:val="hybridMultilevel"/>
    <w:tmpl w:val="2CBEE4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40301"/>
    <w:multiLevelType w:val="hybridMultilevel"/>
    <w:tmpl w:val="EA6AA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33953"/>
    <w:multiLevelType w:val="hybridMultilevel"/>
    <w:tmpl w:val="11F8D3C0"/>
    <w:lvl w:ilvl="0" w:tplc="FA66B43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9F"/>
    <w:rsid w:val="0003260B"/>
    <w:rsid w:val="000F5926"/>
    <w:rsid w:val="00131748"/>
    <w:rsid w:val="00132EF7"/>
    <w:rsid w:val="001503DC"/>
    <w:rsid w:val="00237400"/>
    <w:rsid w:val="00280663"/>
    <w:rsid w:val="004059AE"/>
    <w:rsid w:val="004A27C9"/>
    <w:rsid w:val="005A044F"/>
    <w:rsid w:val="005C7D4B"/>
    <w:rsid w:val="005E26E7"/>
    <w:rsid w:val="005E2CA0"/>
    <w:rsid w:val="00613031"/>
    <w:rsid w:val="00683BD0"/>
    <w:rsid w:val="006A1705"/>
    <w:rsid w:val="006B4816"/>
    <w:rsid w:val="0082101C"/>
    <w:rsid w:val="0082439F"/>
    <w:rsid w:val="0083492D"/>
    <w:rsid w:val="00867B08"/>
    <w:rsid w:val="00964114"/>
    <w:rsid w:val="00A14F07"/>
    <w:rsid w:val="00AC4238"/>
    <w:rsid w:val="00AF1831"/>
    <w:rsid w:val="00AF69C7"/>
    <w:rsid w:val="00B13AAA"/>
    <w:rsid w:val="00B569FC"/>
    <w:rsid w:val="00BB7A51"/>
    <w:rsid w:val="00C15790"/>
    <w:rsid w:val="00C21414"/>
    <w:rsid w:val="00CF79F0"/>
    <w:rsid w:val="00DE0B3F"/>
    <w:rsid w:val="00DF575B"/>
    <w:rsid w:val="00E34A11"/>
    <w:rsid w:val="00EF42D1"/>
    <w:rsid w:val="00F7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F404"/>
  <w15:chartTrackingRefBased/>
  <w15:docId w15:val="{760ED82B-7E40-4551-B51D-F9F86A2E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ponsetext">
    <w:name w:val="response__text"/>
    <w:basedOn w:val="a0"/>
    <w:rsid w:val="0082101C"/>
  </w:style>
  <w:style w:type="character" w:customStyle="1" w:styleId="responsequery">
    <w:name w:val="response__query"/>
    <w:basedOn w:val="a0"/>
    <w:rsid w:val="0082101C"/>
  </w:style>
  <w:style w:type="character" w:styleId="a4">
    <w:name w:val="Placeholder Text"/>
    <w:basedOn w:val="a0"/>
    <w:uiPriority w:val="99"/>
    <w:semiHidden/>
    <w:rsid w:val="00132EF7"/>
    <w:rPr>
      <w:color w:val="808080"/>
    </w:rPr>
  </w:style>
  <w:style w:type="paragraph" w:styleId="a5">
    <w:name w:val="List Paragraph"/>
    <w:basedOn w:val="a"/>
    <w:uiPriority w:val="34"/>
    <w:qFormat/>
    <w:rsid w:val="00964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38F51-83A2-4AB2-A805-793A5A82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AdminZapov</cp:lastModifiedBy>
  <cp:revision>10</cp:revision>
  <dcterms:created xsi:type="dcterms:W3CDTF">2025-01-23T08:55:00Z</dcterms:created>
  <dcterms:modified xsi:type="dcterms:W3CDTF">2026-08-10T02:19:00Z</dcterms:modified>
</cp:coreProperties>
</file>