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C8A8B" w14:textId="5CFD5C2C" w:rsidR="00700FA4" w:rsidRPr="00283F40" w:rsidRDefault="00EE263C" w:rsidP="00EE263C">
      <w:pPr>
        <w:jc w:val="center"/>
        <w:rPr>
          <w:b/>
          <w:sz w:val="22"/>
          <w:szCs w:val="22"/>
        </w:rPr>
      </w:pPr>
      <w:r w:rsidRPr="00283F40">
        <w:rPr>
          <w:b/>
          <w:sz w:val="22"/>
          <w:szCs w:val="22"/>
        </w:rPr>
        <w:t>ДОГОВОР №</w:t>
      </w:r>
      <w:r w:rsidR="00497E6E" w:rsidRPr="00283F40">
        <w:rPr>
          <w:b/>
          <w:sz w:val="22"/>
          <w:szCs w:val="22"/>
        </w:rPr>
        <w:t xml:space="preserve"> Д-15023/2026</w:t>
      </w:r>
    </w:p>
    <w:p w14:paraId="4D1BCD30" w14:textId="77777777" w:rsidR="00EE263C" w:rsidRPr="00283F40" w:rsidRDefault="00EE263C" w:rsidP="00EE263C">
      <w:pPr>
        <w:jc w:val="center"/>
        <w:rPr>
          <w:b/>
          <w:sz w:val="22"/>
          <w:szCs w:val="22"/>
        </w:rPr>
      </w:pPr>
      <w:r w:rsidRPr="00283F40">
        <w:rPr>
          <w:b/>
          <w:sz w:val="22"/>
          <w:szCs w:val="22"/>
        </w:rPr>
        <w:t>об оказании услуг</w:t>
      </w:r>
    </w:p>
    <w:p w14:paraId="3E9B8A59" w14:textId="77777777" w:rsidR="00EE263C" w:rsidRPr="00283F40" w:rsidRDefault="00EE263C" w:rsidP="00EE263C">
      <w:pPr>
        <w:jc w:val="center"/>
        <w:rPr>
          <w:sz w:val="22"/>
          <w:szCs w:val="22"/>
        </w:rPr>
      </w:pPr>
    </w:p>
    <w:p w14:paraId="70173EFD" w14:textId="2AF6C9EB" w:rsidR="00D352C6" w:rsidRPr="00283F40" w:rsidRDefault="00EE263C" w:rsidP="00EE263C">
      <w:pPr>
        <w:rPr>
          <w:sz w:val="22"/>
          <w:szCs w:val="22"/>
        </w:rPr>
      </w:pPr>
      <w:r w:rsidRPr="00283F40">
        <w:rPr>
          <w:sz w:val="22"/>
          <w:szCs w:val="22"/>
        </w:rPr>
        <w:t xml:space="preserve">г. Москва                                                                           </w:t>
      </w:r>
      <w:r w:rsidR="002916AA" w:rsidRPr="00283F40">
        <w:rPr>
          <w:sz w:val="22"/>
          <w:szCs w:val="22"/>
        </w:rPr>
        <w:tab/>
      </w:r>
      <w:r w:rsidRPr="00283F40">
        <w:rPr>
          <w:sz w:val="22"/>
          <w:szCs w:val="22"/>
        </w:rPr>
        <w:t xml:space="preserve">« </w:t>
      </w:r>
      <w:r w:rsidR="00497E6E" w:rsidRPr="00283F40">
        <w:rPr>
          <w:sz w:val="22"/>
          <w:szCs w:val="22"/>
        </w:rPr>
        <w:t>___</w:t>
      </w:r>
      <w:r w:rsidR="002916AA" w:rsidRPr="00283F40">
        <w:rPr>
          <w:sz w:val="22"/>
          <w:szCs w:val="22"/>
        </w:rPr>
        <w:t xml:space="preserve"> </w:t>
      </w:r>
      <w:r w:rsidR="00BA6023" w:rsidRPr="00283F40">
        <w:rPr>
          <w:sz w:val="22"/>
          <w:szCs w:val="22"/>
        </w:rPr>
        <w:t>»</w:t>
      </w:r>
      <w:r w:rsidR="00497E6E" w:rsidRPr="00283F40">
        <w:rPr>
          <w:sz w:val="22"/>
          <w:szCs w:val="22"/>
        </w:rPr>
        <w:t>_______________</w:t>
      </w:r>
      <w:r w:rsidR="002916AA" w:rsidRPr="00283F40">
        <w:rPr>
          <w:sz w:val="22"/>
          <w:szCs w:val="22"/>
        </w:rPr>
        <w:t xml:space="preserve"> </w:t>
      </w:r>
      <w:r w:rsidR="006A37F1" w:rsidRPr="00283F40">
        <w:rPr>
          <w:sz w:val="22"/>
          <w:szCs w:val="22"/>
        </w:rPr>
        <w:t>2026</w:t>
      </w:r>
      <w:r w:rsidR="00EB22CB" w:rsidRPr="00283F40">
        <w:rPr>
          <w:sz w:val="22"/>
          <w:szCs w:val="22"/>
        </w:rPr>
        <w:t xml:space="preserve"> </w:t>
      </w:r>
      <w:r w:rsidRPr="00283F40">
        <w:rPr>
          <w:sz w:val="22"/>
          <w:szCs w:val="22"/>
        </w:rPr>
        <w:t>г.</w:t>
      </w:r>
      <w:r w:rsidRPr="00283F40">
        <w:rPr>
          <w:sz w:val="22"/>
          <w:szCs w:val="22"/>
        </w:rPr>
        <w:tab/>
      </w:r>
    </w:p>
    <w:p w14:paraId="46D854C3" w14:textId="77777777" w:rsidR="00D352C6" w:rsidRPr="00283F40" w:rsidRDefault="00D352C6" w:rsidP="00EE263C">
      <w:pPr>
        <w:rPr>
          <w:sz w:val="22"/>
          <w:szCs w:val="22"/>
        </w:rPr>
      </w:pPr>
    </w:p>
    <w:p w14:paraId="557E3F4A" w14:textId="3FA32DE0" w:rsidR="003124E3" w:rsidRPr="00283F40" w:rsidRDefault="003124E3" w:rsidP="00CD4568">
      <w:pPr>
        <w:ind w:firstLine="708"/>
        <w:jc w:val="both"/>
        <w:rPr>
          <w:sz w:val="22"/>
          <w:szCs w:val="22"/>
        </w:rPr>
      </w:pPr>
      <w:r w:rsidRPr="00283F40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«Национальный исследовательский университет «МЭИ» (ФГБОУ ВО «НИУ «МЭИ»)</w:t>
      </w:r>
      <w:r w:rsidRPr="00283F40">
        <w:rPr>
          <w:sz w:val="22"/>
          <w:szCs w:val="22"/>
        </w:rPr>
        <w:t xml:space="preserve"> (далее — Заказчик/ НИУ «МЭИ»), в лице первого проректора Замолодчикова Владимира Николаевича, действующего на основании доверенности № 283/08 от 26.12.2023 года</w:t>
      </w:r>
      <w:r w:rsidR="00CD4568" w:rsidRPr="00283F40">
        <w:rPr>
          <w:sz w:val="22"/>
          <w:szCs w:val="22"/>
        </w:rPr>
        <w:t xml:space="preserve">, </w:t>
      </w:r>
      <w:r w:rsidR="00EE263C" w:rsidRPr="00283F40">
        <w:rPr>
          <w:sz w:val="22"/>
          <w:szCs w:val="22"/>
        </w:rPr>
        <w:t xml:space="preserve"> </w:t>
      </w:r>
      <w:r w:rsidR="00CD4568" w:rsidRPr="00283F40">
        <w:rPr>
          <w:sz w:val="22"/>
          <w:szCs w:val="22"/>
        </w:rPr>
        <w:t>и</w:t>
      </w:r>
    </w:p>
    <w:p w14:paraId="7438A98F" w14:textId="7AA2CA67" w:rsidR="00EE263C" w:rsidRPr="00283F40" w:rsidRDefault="000A0D99" w:rsidP="00CD4568">
      <w:pPr>
        <w:ind w:firstLine="708"/>
        <w:jc w:val="both"/>
        <w:rPr>
          <w:b/>
          <w:bCs/>
          <w:sz w:val="22"/>
          <w:szCs w:val="22"/>
        </w:rPr>
      </w:pPr>
      <w:r w:rsidRPr="00283F4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02720069"/>
          <w:placeholder>
            <w:docPart w:val="DefaultPlaceholder_1081868574"/>
          </w:placeholder>
          <w:showingPlcHdr/>
        </w:sdtPr>
        <w:sdtEndPr/>
        <w:sdtContent>
          <w:r w:rsidRPr="00283F40">
            <w:rPr>
              <w:rStyle w:val="ac"/>
              <w:rFonts w:eastAsiaTheme="minorHAnsi"/>
              <w:sz w:val="22"/>
              <w:szCs w:val="22"/>
            </w:rPr>
            <w:t>Место для ввода текста.</w:t>
          </w:r>
        </w:sdtContent>
      </w:sdt>
      <w:r w:rsidRPr="00283F40">
        <w:rPr>
          <w:sz w:val="22"/>
          <w:szCs w:val="22"/>
        </w:rPr>
        <w:t xml:space="preserve"> </w:t>
      </w:r>
      <w:r w:rsidR="003124E3" w:rsidRPr="00283F40">
        <w:rPr>
          <w:sz w:val="22"/>
          <w:szCs w:val="22"/>
        </w:rPr>
        <w:t>(далее —Исполнитель),</w:t>
      </w:r>
      <w:r w:rsidR="00EE263C" w:rsidRPr="00283F40">
        <w:rPr>
          <w:sz w:val="22"/>
          <w:szCs w:val="22"/>
        </w:rPr>
        <w:t xml:space="preserve"> в лице</w:t>
      </w:r>
      <w:r w:rsidRPr="00283F4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89484266"/>
          <w:placeholder>
            <w:docPart w:val="DefaultPlaceholder_1081868574"/>
          </w:placeholder>
          <w:showingPlcHdr/>
        </w:sdtPr>
        <w:sdtEndPr/>
        <w:sdtContent>
          <w:r w:rsidRPr="00283F40">
            <w:rPr>
              <w:rStyle w:val="ac"/>
              <w:rFonts w:eastAsiaTheme="minorHAnsi"/>
              <w:sz w:val="22"/>
              <w:szCs w:val="22"/>
            </w:rPr>
            <w:t>Место для ввода текста.</w:t>
          </w:r>
        </w:sdtContent>
      </w:sdt>
      <w:r w:rsidR="00CD4568" w:rsidRPr="00283F40">
        <w:rPr>
          <w:sz w:val="22"/>
          <w:szCs w:val="22"/>
        </w:rPr>
        <w:t>,</w:t>
      </w:r>
      <w:r w:rsidR="007F1EDD" w:rsidRPr="00283F40">
        <w:rPr>
          <w:sz w:val="22"/>
          <w:szCs w:val="22"/>
        </w:rPr>
        <w:t xml:space="preserve"> действующего на основании</w:t>
      </w:r>
      <w:r w:rsidRPr="00283F4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31020772"/>
          <w:placeholder>
            <w:docPart w:val="DefaultPlaceholder_1081868574"/>
          </w:placeholder>
          <w:showingPlcHdr/>
        </w:sdtPr>
        <w:sdtEndPr/>
        <w:sdtContent>
          <w:r w:rsidRPr="00283F40">
            <w:rPr>
              <w:rStyle w:val="ac"/>
              <w:rFonts w:eastAsiaTheme="minorHAnsi"/>
              <w:sz w:val="22"/>
              <w:szCs w:val="22"/>
            </w:rPr>
            <w:t>Место для ввода текста.</w:t>
          </w:r>
        </w:sdtContent>
      </w:sdt>
      <w:r w:rsidR="006B5BBF" w:rsidRPr="00283F40">
        <w:rPr>
          <w:sz w:val="22"/>
          <w:szCs w:val="22"/>
        </w:rPr>
        <w:t xml:space="preserve">, </w:t>
      </w:r>
      <w:r w:rsidR="003124E3" w:rsidRPr="00283F40">
        <w:rPr>
          <w:sz w:val="22"/>
          <w:szCs w:val="22"/>
        </w:rPr>
        <w:t xml:space="preserve">совместно именуемые Стороны, в соответствии с п. 4 ч.1. ст. 93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</w:t>
      </w:r>
      <w:r w:rsidR="00EE263C" w:rsidRPr="00283F40">
        <w:rPr>
          <w:sz w:val="22"/>
          <w:szCs w:val="22"/>
        </w:rPr>
        <w:t>заключили настоящий договор</w:t>
      </w:r>
      <w:r w:rsidR="00337457" w:rsidRPr="00283F40">
        <w:rPr>
          <w:sz w:val="22"/>
          <w:szCs w:val="22"/>
        </w:rPr>
        <w:t xml:space="preserve"> </w:t>
      </w:r>
      <w:r w:rsidR="003124E3" w:rsidRPr="00283F40">
        <w:rPr>
          <w:sz w:val="22"/>
          <w:szCs w:val="22"/>
        </w:rPr>
        <w:t xml:space="preserve">об оказании услуг </w:t>
      </w:r>
      <w:r w:rsidR="00337457" w:rsidRPr="00283F40">
        <w:rPr>
          <w:sz w:val="22"/>
          <w:szCs w:val="22"/>
        </w:rPr>
        <w:t>(далее – Договор)</w:t>
      </w:r>
      <w:r w:rsidR="00EE263C" w:rsidRPr="00283F40">
        <w:rPr>
          <w:sz w:val="22"/>
          <w:szCs w:val="22"/>
        </w:rPr>
        <w:t xml:space="preserve"> о нижеследующем:</w:t>
      </w:r>
    </w:p>
    <w:p w14:paraId="3CCDC24B" w14:textId="77777777" w:rsidR="00EF5931" w:rsidRPr="00283F40" w:rsidRDefault="00EF5931" w:rsidP="00EE263C">
      <w:pPr>
        <w:rPr>
          <w:sz w:val="22"/>
          <w:szCs w:val="22"/>
        </w:rPr>
      </w:pPr>
    </w:p>
    <w:p w14:paraId="3CA38E17" w14:textId="77777777" w:rsidR="00EE263C" w:rsidRPr="00283F40" w:rsidRDefault="00EE263C" w:rsidP="00EE263C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83F40">
        <w:rPr>
          <w:b/>
          <w:sz w:val="22"/>
          <w:szCs w:val="22"/>
        </w:rPr>
        <w:t>Предмет договора и обязательства сторон</w:t>
      </w:r>
    </w:p>
    <w:p w14:paraId="698ECFD6" w14:textId="126C253C" w:rsidR="00EE263C" w:rsidRPr="00283F40" w:rsidRDefault="00EE263C" w:rsidP="00700FA4">
      <w:pPr>
        <w:jc w:val="both"/>
        <w:rPr>
          <w:sz w:val="22"/>
          <w:szCs w:val="22"/>
        </w:rPr>
      </w:pPr>
      <w:r w:rsidRPr="00283F40">
        <w:rPr>
          <w:sz w:val="22"/>
          <w:szCs w:val="22"/>
        </w:rPr>
        <w:t>1.1.   Заказчик в рамках своей текущей деятельности поручает, а Исполнитель принима</w:t>
      </w:r>
      <w:r w:rsidR="00CD4568" w:rsidRPr="00283F40">
        <w:rPr>
          <w:sz w:val="22"/>
          <w:szCs w:val="22"/>
        </w:rPr>
        <w:t>е</w:t>
      </w:r>
      <w:r w:rsidRPr="00283F40">
        <w:rPr>
          <w:sz w:val="22"/>
          <w:szCs w:val="22"/>
        </w:rPr>
        <w:t xml:space="preserve">т на себя </w:t>
      </w:r>
      <w:r w:rsidR="00337457" w:rsidRPr="00283F40">
        <w:rPr>
          <w:sz w:val="22"/>
          <w:szCs w:val="22"/>
        </w:rPr>
        <w:t xml:space="preserve">обязательства по </w:t>
      </w:r>
      <w:r w:rsidRPr="00283F40">
        <w:rPr>
          <w:sz w:val="22"/>
          <w:szCs w:val="22"/>
        </w:rPr>
        <w:t>организаци</w:t>
      </w:r>
      <w:r w:rsidR="00337457" w:rsidRPr="00283F40">
        <w:rPr>
          <w:sz w:val="22"/>
          <w:szCs w:val="22"/>
        </w:rPr>
        <w:t>и</w:t>
      </w:r>
      <w:r w:rsidRPr="00283F40">
        <w:rPr>
          <w:sz w:val="22"/>
          <w:szCs w:val="22"/>
        </w:rPr>
        <w:t xml:space="preserve"> участия </w:t>
      </w:r>
      <w:r w:rsidR="00F51D7F" w:rsidRPr="00283F40">
        <w:rPr>
          <w:sz w:val="22"/>
          <w:szCs w:val="22"/>
        </w:rPr>
        <w:t xml:space="preserve">команды </w:t>
      </w:r>
      <w:r w:rsidR="003124E3" w:rsidRPr="00283F40">
        <w:rPr>
          <w:sz w:val="22"/>
          <w:szCs w:val="22"/>
        </w:rPr>
        <w:t>НИУ «МЭИ»</w:t>
      </w:r>
      <w:r w:rsidRPr="00283F40">
        <w:rPr>
          <w:sz w:val="22"/>
          <w:szCs w:val="22"/>
        </w:rPr>
        <w:t xml:space="preserve"> </w:t>
      </w:r>
      <w:r w:rsidR="00F51D7F" w:rsidRPr="00283F40">
        <w:rPr>
          <w:sz w:val="22"/>
          <w:szCs w:val="22"/>
        </w:rPr>
        <w:t xml:space="preserve">в составе </w:t>
      </w:r>
      <w:r w:rsidR="00EB22CB" w:rsidRPr="00283F40">
        <w:rPr>
          <w:sz w:val="22"/>
          <w:szCs w:val="22"/>
        </w:rPr>
        <w:t>десяти</w:t>
      </w:r>
      <w:r w:rsidR="00F51D7F" w:rsidRPr="00283F40">
        <w:rPr>
          <w:sz w:val="22"/>
          <w:szCs w:val="22"/>
        </w:rPr>
        <w:t xml:space="preserve"> человек </w:t>
      </w:r>
      <w:r w:rsidRPr="00283F40">
        <w:rPr>
          <w:sz w:val="22"/>
          <w:szCs w:val="22"/>
        </w:rPr>
        <w:t xml:space="preserve">в работе </w:t>
      </w:r>
      <w:r w:rsidR="00920F22" w:rsidRPr="00283F40">
        <w:rPr>
          <w:sz w:val="22"/>
          <w:szCs w:val="22"/>
        </w:rPr>
        <w:t>секции «</w:t>
      </w:r>
      <w:r w:rsidR="006A37F1" w:rsidRPr="00283F40">
        <w:rPr>
          <w:sz w:val="22"/>
          <w:szCs w:val="22"/>
        </w:rPr>
        <w:t>Нач</w:t>
      </w:r>
      <w:r w:rsidR="00920F22" w:rsidRPr="00283F40">
        <w:rPr>
          <w:sz w:val="22"/>
          <w:szCs w:val="22"/>
        </w:rPr>
        <w:t>ер</w:t>
      </w:r>
      <w:r w:rsidR="00447F2E" w:rsidRPr="00283F40">
        <w:rPr>
          <w:sz w:val="22"/>
          <w:szCs w:val="22"/>
        </w:rPr>
        <w:t>татель</w:t>
      </w:r>
      <w:r w:rsidR="00920F22" w:rsidRPr="00283F40">
        <w:rPr>
          <w:sz w:val="22"/>
          <w:szCs w:val="22"/>
        </w:rPr>
        <w:t>ная г</w:t>
      </w:r>
      <w:r w:rsidR="00447F2E" w:rsidRPr="00283F40">
        <w:rPr>
          <w:sz w:val="22"/>
          <w:szCs w:val="22"/>
        </w:rPr>
        <w:t>еомет</w:t>
      </w:r>
      <w:r w:rsidR="00920F22" w:rsidRPr="00283F40">
        <w:rPr>
          <w:sz w:val="22"/>
          <w:szCs w:val="22"/>
        </w:rPr>
        <w:t>ри</w:t>
      </w:r>
      <w:r w:rsidR="00447F2E" w:rsidRPr="00283F40">
        <w:rPr>
          <w:sz w:val="22"/>
          <w:szCs w:val="22"/>
        </w:rPr>
        <w:t>я</w:t>
      </w:r>
      <w:r w:rsidR="00920F22" w:rsidRPr="00283F40">
        <w:rPr>
          <w:sz w:val="22"/>
          <w:szCs w:val="22"/>
        </w:rPr>
        <w:t>»</w:t>
      </w:r>
      <w:r w:rsidR="006A37F1" w:rsidRPr="00283F40">
        <w:rPr>
          <w:sz w:val="22"/>
          <w:szCs w:val="22"/>
        </w:rPr>
        <w:t xml:space="preserve"> </w:t>
      </w:r>
      <w:r w:rsidR="00E74A35" w:rsidRPr="00283F40">
        <w:rPr>
          <w:sz w:val="22"/>
          <w:szCs w:val="22"/>
        </w:rPr>
        <w:t>Московской горо</w:t>
      </w:r>
      <w:r w:rsidR="00700FA4" w:rsidRPr="00283F40">
        <w:rPr>
          <w:sz w:val="22"/>
          <w:szCs w:val="22"/>
        </w:rPr>
        <w:t>дской олимпиады по начертательной геометрии, ин</w:t>
      </w:r>
      <w:r w:rsidR="002916AA" w:rsidRPr="00283F40">
        <w:rPr>
          <w:sz w:val="22"/>
          <w:szCs w:val="22"/>
        </w:rPr>
        <w:t xml:space="preserve">женерной и компьютерной графике </w:t>
      </w:r>
      <w:r w:rsidR="00337457" w:rsidRPr="00283F40">
        <w:rPr>
          <w:sz w:val="22"/>
          <w:szCs w:val="22"/>
        </w:rPr>
        <w:t>(далее – мероприятие)</w:t>
      </w:r>
      <w:r w:rsidR="002916AA" w:rsidRPr="00283F40">
        <w:rPr>
          <w:sz w:val="22"/>
          <w:szCs w:val="22"/>
        </w:rPr>
        <w:t xml:space="preserve"> </w:t>
      </w:r>
      <w:r w:rsidR="00965B58" w:rsidRPr="00283F40">
        <w:rPr>
          <w:sz w:val="22"/>
          <w:szCs w:val="22"/>
        </w:rPr>
        <w:t>п</w:t>
      </w:r>
      <w:r w:rsidR="0097634F" w:rsidRPr="00283F40">
        <w:rPr>
          <w:sz w:val="22"/>
          <w:szCs w:val="22"/>
        </w:rPr>
        <w:t xml:space="preserve">о адресу: г. Москва, ул. </w:t>
      </w:r>
      <w:r w:rsidR="002916AA" w:rsidRPr="00283F40">
        <w:rPr>
          <w:sz w:val="22"/>
          <w:szCs w:val="22"/>
        </w:rPr>
        <w:t xml:space="preserve">Малая </w:t>
      </w:r>
      <w:r w:rsidR="0097634F" w:rsidRPr="00283F40">
        <w:rPr>
          <w:sz w:val="22"/>
          <w:szCs w:val="22"/>
        </w:rPr>
        <w:t xml:space="preserve">Пироговская, д 1, стр. 5. </w:t>
      </w:r>
    </w:p>
    <w:p w14:paraId="26C82986" w14:textId="352918BA" w:rsidR="00EE263C" w:rsidRPr="00283F40" w:rsidRDefault="00337457" w:rsidP="001A06AE">
      <w:pPr>
        <w:jc w:val="both"/>
        <w:rPr>
          <w:sz w:val="22"/>
          <w:szCs w:val="22"/>
        </w:rPr>
      </w:pPr>
      <w:r w:rsidRPr="00283F40">
        <w:rPr>
          <w:sz w:val="22"/>
          <w:szCs w:val="22"/>
        </w:rPr>
        <w:t xml:space="preserve">1.2. </w:t>
      </w:r>
      <w:r w:rsidR="00EE263C" w:rsidRPr="00283F40">
        <w:rPr>
          <w:sz w:val="22"/>
          <w:szCs w:val="22"/>
        </w:rPr>
        <w:t xml:space="preserve">Срок проведения </w:t>
      </w:r>
      <w:r w:rsidRPr="00283F40">
        <w:rPr>
          <w:sz w:val="22"/>
          <w:szCs w:val="22"/>
        </w:rPr>
        <w:t>мероприятия</w:t>
      </w:r>
      <w:r w:rsidR="003124E3" w:rsidRPr="00283F40">
        <w:rPr>
          <w:sz w:val="22"/>
          <w:szCs w:val="22"/>
        </w:rPr>
        <w:t>: 30 календарных дней с даты подписания Договора</w:t>
      </w:r>
      <w:r w:rsidR="00EE263C" w:rsidRPr="00283F40">
        <w:rPr>
          <w:sz w:val="22"/>
          <w:szCs w:val="22"/>
        </w:rPr>
        <w:t>.</w:t>
      </w:r>
    </w:p>
    <w:p w14:paraId="67EDB8EB" w14:textId="77777777" w:rsidR="00EE263C" w:rsidRPr="00283F40" w:rsidRDefault="00EE263C" w:rsidP="00EE263C">
      <w:pPr>
        <w:rPr>
          <w:sz w:val="22"/>
          <w:szCs w:val="22"/>
        </w:rPr>
      </w:pPr>
    </w:p>
    <w:p w14:paraId="25DBF4E7" w14:textId="77777777" w:rsidR="00CD4568" w:rsidRPr="00283F40" w:rsidRDefault="00EE263C" w:rsidP="00516C8B">
      <w:pPr>
        <w:jc w:val="center"/>
        <w:rPr>
          <w:sz w:val="22"/>
          <w:szCs w:val="22"/>
        </w:rPr>
      </w:pPr>
      <w:r w:rsidRPr="00283F40">
        <w:rPr>
          <w:b/>
          <w:sz w:val="22"/>
          <w:szCs w:val="22"/>
        </w:rPr>
        <w:t>2. Права и обязанности сторон</w:t>
      </w:r>
    </w:p>
    <w:p w14:paraId="024EFA1E" w14:textId="77777777" w:rsidR="00CD4568" w:rsidRPr="00283F40" w:rsidRDefault="00516C8B" w:rsidP="00516C8B">
      <w:pPr>
        <w:numPr>
          <w:ilvl w:val="8"/>
          <w:numId w:val="1"/>
        </w:numPr>
        <w:tabs>
          <w:tab w:val="clear" w:pos="360"/>
          <w:tab w:val="num" w:pos="0"/>
        </w:tabs>
        <w:jc w:val="both"/>
        <w:rPr>
          <w:sz w:val="22"/>
          <w:szCs w:val="22"/>
        </w:rPr>
      </w:pPr>
      <w:r w:rsidRPr="00283F40">
        <w:rPr>
          <w:sz w:val="22"/>
          <w:szCs w:val="22"/>
        </w:rPr>
        <w:t>2</w:t>
      </w:r>
      <w:r w:rsidR="00CD4568" w:rsidRPr="00283F40">
        <w:rPr>
          <w:sz w:val="22"/>
          <w:szCs w:val="22"/>
        </w:rPr>
        <w:t xml:space="preserve">.1.     </w:t>
      </w:r>
      <w:r w:rsidR="00F13A1B" w:rsidRPr="00283F40">
        <w:rPr>
          <w:sz w:val="22"/>
          <w:szCs w:val="22"/>
        </w:rPr>
        <w:t xml:space="preserve">Исполнитель обязан </w:t>
      </w:r>
      <w:r w:rsidR="00CD4568" w:rsidRPr="00283F40">
        <w:rPr>
          <w:sz w:val="22"/>
          <w:szCs w:val="22"/>
        </w:rPr>
        <w:t xml:space="preserve">оказать услуги в полном объеме </w:t>
      </w:r>
      <w:r w:rsidR="00337457" w:rsidRPr="00283F40">
        <w:rPr>
          <w:sz w:val="22"/>
          <w:szCs w:val="22"/>
        </w:rPr>
        <w:t>в соответствии с п.1.1.</w:t>
      </w:r>
      <w:r w:rsidR="00ED70F5" w:rsidRPr="00283F40">
        <w:rPr>
          <w:sz w:val="22"/>
          <w:szCs w:val="22"/>
        </w:rPr>
        <w:t xml:space="preserve"> </w:t>
      </w:r>
      <w:r w:rsidR="00337457" w:rsidRPr="00283F40">
        <w:rPr>
          <w:sz w:val="22"/>
          <w:szCs w:val="22"/>
        </w:rPr>
        <w:t xml:space="preserve">Договора </w:t>
      </w:r>
      <w:r w:rsidR="00CD4568" w:rsidRPr="00283F40">
        <w:rPr>
          <w:sz w:val="22"/>
          <w:szCs w:val="22"/>
        </w:rPr>
        <w:t>в срок, указанный в п. 1.</w:t>
      </w:r>
      <w:r w:rsidR="00337457" w:rsidRPr="00283F40">
        <w:rPr>
          <w:sz w:val="22"/>
          <w:szCs w:val="22"/>
        </w:rPr>
        <w:t>2</w:t>
      </w:r>
      <w:r w:rsidR="00CD4568" w:rsidRPr="00283F40">
        <w:rPr>
          <w:sz w:val="22"/>
          <w:szCs w:val="22"/>
        </w:rPr>
        <w:t xml:space="preserve">. настоящего </w:t>
      </w:r>
      <w:r w:rsidRPr="00283F40">
        <w:rPr>
          <w:sz w:val="22"/>
          <w:szCs w:val="22"/>
        </w:rPr>
        <w:t>Д</w:t>
      </w:r>
      <w:r w:rsidR="00CD4568" w:rsidRPr="00283F40">
        <w:rPr>
          <w:sz w:val="22"/>
          <w:szCs w:val="22"/>
        </w:rPr>
        <w:t>оговора</w:t>
      </w:r>
      <w:r w:rsidR="00337457" w:rsidRPr="00283F40">
        <w:rPr>
          <w:sz w:val="22"/>
          <w:szCs w:val="22"/>
        </w:rPr>
        <w:t>, а именно: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377A34" w:rsidRPr="00283F40" w14:paraId="23ADD94A" w14:textId="77777777" w:rsidTr="00447F2E">
        <w:tc>
          <w:tcPr>
            <w:tcW w:w="9640" w:type="dxa"/>
          </w:tcPr>
          <w:p w14:paraId="2ADE0D38" w14:textId="77777777" w:rsidR="00377A34" w:rsidRPr="00283F40" w:rsidRDefault="00700FA4" w:rsidP="003124E3">
            <w:pPr>
              <w:spacing w:line="276" w:lineRule="auto"/>
              <w:ind w:hanging="7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83F40">
              <w:rPr>
                <w:rFonts w:eastAsia="Calibri"/>
                <w:sz w:val="22"/>
                <w:szCs w:val="22"/>
                <w:lang w:eastAsia="en-US"/>
              </w:rPr>
              <w:t>2.1.</w:t>
            </w:r>
            <w:r w:rsidR="00377A34" w:rsidRPr="00283F40">
              <w:rPr>
                <w:rFonts w:eastAsia="Calibri"/>
                <w:sz w:val="22"/>
                <w:szCs w:val="22"/>
                <w:lang w:eastAsia="en-US"/>
              </w:rPr>
              <w:t>1. Организовать разработку заданий для секции «</w:t>
            </w:r>
            <w:r w:rsidR="00447F2E" w:rsidRPr="00283F40">
              <w:rPr>
                <w:sz w:val="22"/>
                <w:szCs w:val="22"/>
              </w:rPr>
              <w:t>Начертательная геометрия</w:t>
            </w:r>
            <w:r w:rsidR="00377A34" w:rsidRPr="00283F40">
              <w:rPr>
                <w:rFonts w:eastAsia="Calibri"/>
                <w:sz w:val="22"/>
                <w:szCs w:val="22"/>
                <w:lang w:eastAsia="en-US"/>
              </w:rPr>
              <w:t xml:space="preserve">»: подготовить и предоставить </w:t>
            </w:r>
            <w:r w:rsidR="00447F2E" w:rsidRPr="00283F40">
              <w:rPr>
                <w:rFonts w:eastAsia="Calibri"/>
                <w:sz w:val="22"/>
                <w:szCs w:val="22"/>
                <w:lang w:eastAsia="en-US"/>
              </w:rPr>
              <w:t>восем</w:t>
            </w:r>
            <w:r w:rsidR="00377A34" w:rsidRPr="00283F40">
              <w:rPr>
                <w:rFonts w:eastAsia="Calibri"/>
                <w:sz w:val="22"/>
                <w:szCs w:val="22"/>
                <w:lang w:eastAsia="en-US"/>
              </w:rPr>
              <w:t>ь заданий для секции «</w:t>
            </w:r>
            <w:r w:rsidR="00447F2E" w:rsidRPr="00283F40">
              <w:rPr>
                <w:sz w:val="22"/>
                <w:szCs w:val="22"/>
              </w:rPr>
              <w:t>Начертательная геометрия</w:t>
            </w:r>
            <w:r w:rsidR="00377A34" w:rsidRPr="00283F40">
              <w:rPr>
                <w:rFonts w:eastAsia="Calibri"/>
                <w:sz w:val="22"/>
                <w:szCs w:val="22"/>
                <w:lang w:eastAsia="en-US"/>
              </w:rPr>
              <w:t>».</w:t>
            </w:r>
          </w:p>
        </w:tc>
      </w:tr>
      <w:tr w:rsidR="00377A34" w:rsidRPr="00283F40" w14:paraId="43ADC1B3" w14:textId="77777777" w:rsidTr="00447F2E">
        <w:tc>
          <w:tcPr>
            <w:tcW w:w="9640" w:type="dxa"/>
          </w:tcPr>
          <w:p w14:paraId="5F75C259" w14:textId="77777777" w:rsidR="00377A34" w:rsidRPr="00283F40" w:rsidRDefault="00377A34" w:rsidP="003124E3">
            <w:pPr>
              <w:snapToGrid w:val="0"/>
              <w:spacing w:line="276" w:lineRule="auto"/>
              <w:ind w:hanging="7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83F40"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="00700FA4" w:rsidRPr="00283F40">
              <w:rPr>
                <w:rFonts w:eastAsia="Calibri"/>
                <w:sz w:val="22"/>
                <w:szCs w:val="22"/>
                <w:lang w:eastAsia="en-US"/>
              </w:rPr>
              <w:t xml:space="preserve">1.2. </w:t>
            </w:r>
            <w:r w:rsidRPr="00283F40">
              <w:rPr>
                <w:rFonts w:eastAsia="Calibri"/>
                <w:sz w:val="22"/>
                <w:szCs w:val="22"/>
                <w:lang w:eastAsia="en-US"/>
              </w:rPr>
              <w:t xml:space="preserve"> Организовать проверку выполненных заданий для выявления победителей и призеров секции «</w:t>
            </w:r>
            <w:r w:rsidR="00447F2E" w:rsidRPr="00283F40">
              <w:rPr>
                <w:sz w:val="22"/>
                <w:szCs w:val="22"/>
              </w:rPr>
              <w:t>Начертательная геометрия</w:t>
            </w:r>
            <w:r w:rsidRPr="00283F40">
              <w:rPr>
                <w:rFonts w:eastAsia="Calibri"/>
                <w:sz w:val="22"/>
                <w:szCs w:val="22"/>
                <w:lang w:eastAsia="en-US"/>
              </w:rPr>
              <w:t>»: подобрать квалифицированных членов жюри и апелляционной комиссии и обеспечить их работу на мероприятии.</w:t>
            </w:r>
          </w:p>
        </w:tc>
      </w:tr>
      <w:tr w:rsidR="00377A34" w:rsidRPr="00283F40" w14:paraId="45038717" w14:textId="77777777" w:rsidTr="00447F2E">
        <w:tc>
          <w:tcPr>
            <w:tcW w:w="9640" w:type="dxa"/>
          </w:tcPr>
          <w:p w14:paraId="7BECC30B" w14:textId="77777777" w:rsidR="00377A34" w:rsidRPr="00283F40" w:rsidRDefault="00700FA4" w:rsidP="003124E3">
            <w:pPr>
              <w:snapToGrid w:val="0"/>
              <w:spacing w:line="276" w:lineRule="auto"/>
              <w:ind w:hanging="7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83F40">
              <w:rPr>
                <w:rFonts w:eastAsia="Calibri"/>
                <w:sz w:val="22"/>
                <w:szCs w:val="22"/>
                <w:lang w:eastAsia="en-US"/>
              </w:rPr>
              <w:t>2.1.3</w:t>
            </w:r>
            <w:r w:rsidR="00377A34" w:rsidRPr="00283F40">
              <w:rPr>
                <w:rFonts w:eastAsia="Calibri"/>
                <w:sz w:val="22"/>
                <w:szCs w:val="22"/>
                <w:lang w:eastAsia="en-US"/>
              </w:rPr>
              <w:t>. Подготовить аудитори</w:t>
            </w:r>
            <w:r w:rsidR="00B125A9" w:rsidRPr="00283F40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="00377A34" w:rsidRPr="00283F40">
              <w:rPr>
                <w:rFonts w:eastAsia="Calibri"/>
                <w:sz w:val="22"/>
                <w:szCs w:val="22"/>
                <w:lang w:eastAsia="en-US"/>
              </w:rPr>
              <w:t>, где проходит работа секции «</w:t>
            </w:r>
            <w:r w:rsidR="00447F2E" w:rsidRPr="00283F40">
              <w:rPr>
                <w:sz w:val="22"/>
                <w:szCs w:val="22"/>
              </w:rPr>
              <w:t>Начертательная геометрия</w:t>
            </w:r>
            <w:r w:rsidR="00377A34" w:rsidRPr="00283F40">
              <w:rPr>
                <w:rFonts w:eastAsia="Calibri"/>
                <w:sz w:val="22"/>
                <w:szCs w:val="22"/>
                <w:lang w:eastAsia="en-US"/>
              </w:rPr>
              <w:t>», в том числе организовать влажную уборку помещений.</w:t>
            </w:r>
          </w:p>
        </w:tc>
      </w:tr>
      <w:tr w:rsidR="00377A34" w:rsidRPr="00283F40" w14:paraId="5D5EFA5B" w14:textId="77777777" w:rsidTr="00447F2E">
        <w:tc>
          <w:tcPr>
            <w:tcW w:w="9640" w:type="dxa"/>
          </w:tcPr>
          <w:p w14:paraId="33624E34" w14:textId="77777777" w:rsidR="00377A34" w:rsidRPr="00283F40" w:rsidRDefault="00700FA4" w:rsidP="003124E3">
            <w:pPr>
              <w:snapToGrid w:val="0"/>
              <w:spacing w:line="276" w:lineRule="auto"/>
              <w:ind w:hanging="7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83F40">
              <w:rPr>
                <w:rFonts w:eastAsia="Calibri"/>
                <w:sz w:val="22"/>
                <w:szCs w:val="22"/>
                <w:lang w:eastAsia="en-US"/>
              </w:rPr>
              <w:t>2.1.4</w:t>
            </w:r>
            <w:r w:rsidR="00377A34" w:rsidRPr="00283F40">
              <w:rPr>
                <w:rFonts w:eastAsia="Calibri"/>
                <w:sz w:val="22"/>
                <w:szCs w:val="22"/>
                <w:lang w:eastAsia="en-US"/>
              </w:rPr>
              <w:t>. Организовать работу персонала, следящего за порядком в аудиториях, где проходит работа секции «</w:t>
            </w:r>
            <w:r w:rsidR="00447F2E" w:rsidRPr="00283F40">
              <w:rPr>
                <w:sz w:val="22"/>
                <w:szCs w:val="22"/>
              </w:rPr>
              <w:t>Начертательная геометрия</w:t>
            </w:r>
            <w:r w:rsidR="00377A34" w:rsidRPr="00283F40">
              <w:rPr>
                <w:rFonts w:eastAsia="Calibri"/>
                <w:sz w:val="22"/>
                <w:szCs w:val="22"/>
                <w:lang w:eastAsia="en-US"/>
              </w:rPr>
              <w:t>».</w:t>
            </w:r>
          </w:p>
        </w:tc>
      </w:tr>
      <w:tr w:rsidR="00377A34" w:rsidRPr="00283F40" w14:paraId="55A8673E" w14:textId="77777777" w:rsidTr="00447F2E">
        <w:tc>
          <w:tcPr>
            <w:tcW w:w="9640" w:type="dxa"/>
          </w:tcPr>
          <w:p w14:paraId="1FB74A41" w14:textId="77777777" w:rsidR="00377A34" w:rsidRPr="00283F40" w:rsidRDefault="00700FA4" w:rsidP="003124E3">
            <w:pPr>
              <w:snapToGrid w:val="0"/>
              <w:spacing w:line="276" w:lineRule="auto"/>
              <w:ind w:hanging="7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83F40">
              <w:rPr>
                <w:rFonts w:eastAsia="Calibri"/>
                <w:sz w:val="22"/>
                <w:szCs w:val="22"/>
                <w:lang w:eastAsia="en-US"/>
              </w:rPr>
              <w:t>2.1.</w:t>
            </w:r>
            <w:r w:rsidR="00447F2E" w:rsidRPr="00283F40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377A34" w:rsidRPr="00283F40">
              <w:rPr>
                <w:rFonts w:eastAsia="Calibri"/>
                <w:sz w:val="22"/>
                <w:szCs w:val="22"/>
                <w:lang w:eastAsia="en-US"/>
              </w:rPr>
              <w:t>. Обеспечить питание членов жюри и апелляционной комиссии во время проведения и подведения итогов мероприятия.</w:t>
            </w:r>
          </w:p>
        </w:tc>
      </w:tr>
      <w:tr w:rsidR="00377A34" w:rsidRPr="00283F40" w14:paraId="2D7C0986" w14:textId="77777777" w:rsidTr="00447F2E">
        <w:tc>
          <w:tcPr>
            <w:tcW w:w="9640" w:type="dxa"/>
          </w:tcPr>
          <w:p w14:paraId="388DA83D" w14:textId="41B74787" w:rsidR="00377A34" w:rsidRPr="00283F40" w:rsidRDefault="00700FA4" w:rsidP="003124E3">
            <w:pPr>
              <w:snapToGrid w:val="0"/>
              <w:spacing w:line="276" w:lineRule="auto"/>
              <w:ind w:hanging="7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83F40">
              <w:rPr>
                <w:rFonts w:eastAsia="Calibri"/>
                <w:sz w:val="22"/>
                <w:szCs w:val="22"/>
                <w:lang w:eastAsia="en-US"/>
              </w:rPr>
              <w:t>2.1.</w:t>
            </w:r>
            <w:r w:rsidR="00447F2E" w:rsidRPr="00283F40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377A34" w:rsidRPr="00283F40">
              <w:rPr>
                <w:rFonts w:eastAsia="Calibri"/>
                <w:sz w:val="22"/>
                <w:szCs w:val="22"/>
                <w:lang w:eastAsia="en-US"/>
              </w:rPr>
              <w:t xml:space="preserve">. Организовать награждение победителей, призеров и участников мероприятия: осуществить разработку дизайна дипломов для каждого из участников секции от </w:t>
            </w:r>
            <w:r w:rsidR="003124E3" w:rsidRPr="00283F40">
              <w:rPr>
                <w:rFonts w:eastAsia="Calibri"/>
                <w:sz w:val="22"/>
                <w:szCs w:val="22"/>
                <w:lang w:eastAsia="en-US"/>
              </w:rPr>
              <w:t>НИУ «МЭИ»</w:t>
            </w:r>
            <w:r w:rsidR="00377A34" w:rsidRPr="00283F40">
              <w:rPr>
                <w:rFonts w:eastAsia="Calibri"/>
                <w:sz w:val="22"/>
                <w:szCs w:val="22"/>
                <w:lang w:eastAsia="en-US"/>
              </w:rPr>
              <w:t xml:space="preserve">, команды и руководителя команды </w:t>
            </w:r>
            <w:r w:rsidR="003124E3" w:rsidRPr="00283F40">
              <w:rPr>
                <w:rFonts w:eastAsia="Calibri"/>
                <w:sz w:val="22"/>
                <w:szCs w:val="22"/>
                <w:lang w:eastAsia="en-US"/>
              </w:rPr>
              <w:t>НИУ «МЭИ»</w:t>
            </w:r>
            <w:r w:rsidR="00377A34" w:rsidRPr="00283F4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377A34" w:rsidRPr="00283F40" w14:paraId="5590B3BC" w14:textId="77777777" w:rsidTr="00447F2E">
        <w:tc>
          <w:tcPr>
            <w:tcW w:w="9640" w:type="dxa"/>
          </w:tcPr>
          <w:p w14:paraId="0A861999" w14:textId="77777777" w:rsidR="00377A34" w:rsidRPr="00283F40" w:rsidRDefault="00700FA4" w:rsidP="003124E3">
            <w:pPr>
              <w:snapToGrid w:val="0"/>
              <w:spacing w:line="276" w:lineRule="auto"/>
              <w:ind w:hanging="7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83F40">
              <w:rPr>
                <w:rFonts w:eastAsia="Calibri"/>
                <w:sz w:val="22"/>
                <w:szCs w:val="22"/>
                <w:lang w:eastAsia="en-US"/>
              </w:rPr>
              <w:t>2.1.</w:t>
            </w:r>
            <w:r w:rsidR="00447F2E" w:rsidRPr="00283F40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377A34" w:rsidRPr="00283F40">
              <w:rPr>
                <w:rFonts w:eastAsia="Calibri"/>
                <w:sz w:val="22"/>
                <w:szCs w:val="22"/>
                <w:lang w:eastAsia="en-US"/>
              </w:rPr>
              <w:t xml:space="preserve">. Организовать церемонии открытия и закрытия секции </w:t>
            </w:r>
            <w:r w:rsidR="00EB22CB" w:rsidRPr="00283F40">
              <w:rPr>
                <w:sz w:val="22"/>
                <w:szCs w:val="22"/>
              </w:rPr>
              <w:t xml:space="preserve">«Начертательная геометрия» </w:t>
            </w:r>
            <w:r w:rsidR="00377A34" w:rsidRPr="00283F40">
              <w:rPr>
                <w:rFonts w:eastAsia="Calibri"/>
                <w:sz w:val="22"/>
                <w:szCs w:val="22"/>
                <w:lang w:eastAsia="en-US"/>
              </w:rPr>
              <w:t xml:space="preserve"> в рамках мероприятия.</w:t>
            </w:r>
          </w:p>
        </w:tc>
      </w:tr>
    </w:tbl>
    <w:p w14:paraId="2B4C1322" w14:textId="77777777" w:rsidR="00E74A35" w:rsidRPr="00283F40" w:rsidRDefault="00E74A35" w:rsidP="00E74A35">
      <w:pPr>
        <w:ind w:left="360"/>
        <w:jc w:val="center"/>
        <w:rPr>
          <w:b/>
          <w:sz w:val="22"/>
          <w:szCs w:val="22"/>
        </w:rPr>
      </w:pPr>
    </w:p>
    <w:p w14:paraId="2086BF0B" w14:textId="77777777" w:rsidR="00FF4834" w:rsidRPr="00283F40" w:rsidRDefault="00E74A35" w:rsidP="00E74A35">
      <w:pPr>
        <w:ind w:left="360"/>
        <w:jc w:val="center"/>
        <w:rPr>
          <w:b/>
          <w:sz w:val="22"/>
          <w:szCs w:val="22"/>
        </w:rPr>
      </w:pPr>
      <w:r w:rsidRPr="00283F40">
        <w:rPr>
          <w:b/>
          <w:sz w:val="22"/>
          <w:szCs w:val="22"/>
        </w:rPr>
        <w:t xml:space="preserve">3. </w:t>
      </w:r>
      <w:r w:rsidR="00EE263C" w:rsidRPr="00283F40">
        <w:rPr>
          <w:b/>
          <w:sz w:val="22"/>
          <w:szCs w:val="22"/>
        </w:rPr>
        <w:t>Стоимость услуг</w:t>
      </w:r>
    </w:p>
    <w:p w14:paraId="6C5BCB9B" w14:textId="38FB38E4" w:rsidR="00EE263C" w:rsidRPr="00283F40" w:rsidRDefault="00EE263C" w:rsidP="00700FA4">
      <w:pPr>
        <w:jc w:val="both"/>
        <w:rPr>
          <w:sz w:val="22"/>
          <w:szCs w:val="22"/>
        </w:rPr>
      </w:pPr>
      <w:r w:rsidRPr="00283F40">
        <w:rPr>
          <w:sz w:val="22"/>
          <w:szCs w:val="22"/>
        </w:rPr>
        <w:t>3.1.   Стоим</w:t>
      </w:r>
      <w:r w:rsidR="00451F80" w:rsidRPr="00283F40">
        <w:rPr>
          <w:sz w:val="22"/>
          <w:szCs w:val="22"/>
        </w:rPr>
        <w:t xml:space="preserve">ость услуг </w:t>
      </w:r>
      <w:r w:rsidR="003124E3" w:rsidRPr="00283F40">
        <w:rPr>
          <w:sz w:val="22"/>
          <w:szCs w:val="22"/>
        </w:rPr>
        <w:t xml:space="preserve">по Договору составляет </w:t>
      </w:r>
      <w:sdt>
        <w:sdtPr>
          <w:rPr>
            <w:sz w:val="22"/>
            <w:szCs w:val="22"/>
          </w:rPr>
          <w:id w:val="2017340236"/>
          <w:placeholder>
            <w:docPart w:val="DefaultPlaceholder_1081868574"/>
          </w:placeholder>
          <w:showingPlcHdr/>
        </w:sdtPr>
        <w:sdtEndPr/>
        <w:sdtContent>
          <w:r w:rsidR="003124E3" w:rsidRPr="00283F40">
            <w:rPr>
              <w:rStyle w:val="ac"/>
              <w:rFonts w:eastAsiaTheme="minorHAnsi"/>
              <w:sz w:val="22"/>
              <w:szCs w:val="22"/>
            </w:rPr>
            <w:t>Место для ввода текста.</w:t>
          </w:r>
        </w:sdtContent>
      </w:sdt>
      <w:r w:rsidR="00283F40">
        <w:rPr>
          <w:sz w:val="22"/>
          <w:szCs w:val="22"/>
        </w:rPr>
        <w:t>, в соответствии с Калькуляцией(Приложение № 1).</w:t>
      </w:r>
    </w:p>
    <w:p w14:paraId="189EE582" w14:textId="285595D9" w:rsidR="00E915BD" w:rsidRPr="00283F40" w:rsidRDefault="00E915BD" w:rsidP="003B0295">
      <w:pPr>
        <w:jc w:val="both"/>
        <w:rPr>
          <w:sz w:val="22"/>
          <w:szCs w:val="22"/>
        </w:rPr>
      </w:pPr>
      <w:r w:rsidRPr="00283F40">
        <w:rPr>
          <w:sz w:val="22"/>
          <w:szCs w:val="22"/>
        </w:rPr>
        <w:t>3.2. Заказчик производит оплату услуг путем перечисления</w:t>
      </w:r>
      <w:r w:rsidR="00447F2E" w:rsidRPr="00283F40">
        <w:rPr>
          <w:sz w:val="22"/>
          <w:szCs w:val="22"/>
        </w:rPr>
        <w:t xml:space="preserve"> денежных средств на расчетный </w:t>
      </w:r>
      <w:r w:rsidRPr="00283F40">
        <w:rPr>
          <w:sz w:val="22"/>
          <w:szCs w:val="22"/>
        </w:rPr>
        <w:t xml:space="preserve">счет Исполнителя в течение </w:t>
      </w:r>
      <w:r w:rsidR="003124E3" w:rsidRPr="00283F40">
        <w:rPr>
          <w:sz w:val="22"/>
          <w:szCs w:val="22"/>
        </w:rPr>
        <w:t xml:space="preserve">7 рабочих </w:t>
      </w:r>
      <w:r w:rsidRPr="00283F40">
        <w:rPr>
          <w:sz w:val="22"/>
          <w:szCs w:val="22"/>
        </w:rPr>
        <w:t xml:space="preserve">дней с момента подписания </w:t>
      </w:r>
      <w:r w:rsidR="00516C8B" w:rsidRPr="00283F40">
        <w:rPr>
          <w:sz w:val="22"/>
          <w:szCs w:val="22"/>
        </w:rPr>
        <w:t>А</w:t>
      </w:r>
      <w:r w:rsidRPr="00283F40">
        <w:rPr>
          <w:sz w:val="22"/>
          <w:szCs w:val="22"/>
        </w:rPr>
        <w:t xml:space="preserve">кта об оказании услуг. </w:t>
      </w:r>
    </w:p>
    <w:p w14:paraId="5E97CD05" w14:textId="77777777" w:rsidR="00E74A35" w:rsidRPr="00283F40" w:rsidRDefault="00E74A35" w:rsidP="003124E3">
      <w:pPr>
        <w:rPr>
          <w:b/>
          <w:sz w:val="22"/>
          <w:szCs w:val="22"/>
        </w:rPr>
      </w:pPr>
    </w:p>
    <w:p w14:paraId="00A11821" w14:textId="77777777" w:rsidR="00EE263C" w:rsidRPr="00283F40" w:rsidRDefault="00EE263C" w:rsidP="00D54BB5">
      <w:pPr>
        <w:jc w:val="center"/>
        <w:rPr>
          <w:b/>
          <w:sz w:val="22"/>
          <w:szCs w:val="22"/>
        </w:rPr>
      </w:pPr>
      <w:r w:rsidRPr="00283F40">
        <w:rPr>
          <w:b/>
          <w:sz w:val="22"/>
          <w:szCs w:val="22"/>
        </w:rPr>
        <w:t>4. Ответственность сторон</w:t>
      </w:r>
    </w:p>
    <w:p w14:paraId="3F275F43" w14:textId="77777777" w:rsidR="00EE263C" w:rsidRPr="00283F40" w:rsidRDefault="00EE263C" w:rsidP="003B0295">
      <w:pPr>
        <w:jc w:val="both"/>
        <w:rPr>
          <w:sz w:val="22"/>
          <w:szCs w:val="22"/>
        </w:rPr>
      </w:pPr>
      <w:r w:rsidRPr="00283F40">
        <w:rPr>
          <w:sz w:val="22"/>
          <w:szCs w:val="22"/>
        </w:rPr>
        <w:t>4.1. За неисполнение обязательств по настоящему Договору стороны несут ответственность согласно действующему Законодательству РФ.</w:t>
      </w:r>
    </w:p>
    <w:p w14:paraId="647E6CCC" w14:textId="2B18F58F" w:rsidR="003A17FA" w:rsidRPr="00283F40" w:rsidRDefault="003A17FA" w:rsidP="003B0295">
      <w:pPr>
        <w:jc w:val="both"/>
        <w:rPr>
          <w:sz w:val="22"/>
          <w:szCs w:val="22"/>
        </w:rPr>
      </w:pPr>
      <w:r w:rsidRPr="00283F40">
        <w:rPr>
          <w:sz w:val="22"/>
          <w:szCs w:val="22"/>
        </w:rPr>
        <w:t>4.2. В случае неисполнения своих обязательств по Договору Исполнитель уплачивает Заказчику пени в размере 30/300 ставки рефинанс</w:t>
      </w:r>
      <w:r w:rsidR="00447F2E" w:rsidRPr="00283F40">
        <w:rPr>
          <w:sz w:val="22"/>
          <w:szCs w:val="22"/>
        </w:rPr>
        <w:t>ирования</w:t>
      </w:r>
      <w:r w:rsidR="003124E3" w:rsidRPr="00283F40">
        <w:rPr>
          <w:sz w:val="22"/>
          <w:szCs w:val="22"/>
        </w:rPr>
        <w:t xml:space="preserve"> </w:t>
      </w:r>
      <w:r w:rsidR="003124E3" w:rsidRPr="00283F40">
        <w:rPr>
          <w:color w:val="333333"/>
          <w:sz w:val="22"/>
          <w:szCs w:val="22"/>
          <w:shd w:val="clear" w:color="auto" w:fill="FFFFFF"/>
        </w:rPr>
        <w:t>(ключевой </w:t>
      </w:r>
      <w:r w:rsidR="003124E3" w:rsidRPr="00283F40">
        <w:rPr>
          <w:b/>
          <w:bCs/>
          <w:color w:val="333333"/>
          <w:sz w:val="22"/>
          <w:szCs w:val="22"/>
          <w:shd w:val="clear" w:color="auto" w:fill="FFFFFF"/>
        </w:rPr>
        <w:t>ставки</w:t>
      </w:r>
      <w:r w:rsidR="003124E3" w:rsidRPr="00283F40">
        <w:rPr>
          <w:color w:val="333333"/>
          <w:sz w:val="22"/>
          <w:szCs w:val="22"/>
          <w:shd w:val="clear" w:color="auto" w:fill="FFFFFF"/>
        </w:rPr>
        <w:t>)</w:t>
      </w:r>
      <w:r w:rsidR="00447F2E" w:rsidRPr="00283F40">
        <w:rPr>
          <w:sz w:val="22"/>
          <w:szCs w:val="22"/>
        </w:rPr>
        <w:t xml:space="preserve">, установленной </w:t>
      </w:r>
      <w:r w:rsidR="00AB183E" w:rsidRPr="00283F40">
        <w:rPr>
          <w:sz w:val="22"/>
          <w:szCs w:val="22"/>
        </w:rPr>
        <w:t>ЦБ РФ</w:t>
      </w:r>
      <w:r w:rsidR="00C17B31" w:rsidRPr="00283F40">
        <w:rPr>
          <w:sz w:val="22"/>
          <w:szCs w:val="22"/>
        </w:rPr>
        <w:t>,</w:t>
      </w:r>
      <w:r w:rsidR="00466FD3" w:rsidRPr="00283F40">
        <w:rPr>
          <w:sz w:val="22"/>
          <w:szCs w:val="22"/>
        </w:rPr>
        <w:t xml:space="preserve"> </w:t>
      </w:r>
      <w:r w:rsidR="00D352C6" w:rsidRPr="00283F40">
        <w:rPr>
          <w:sz w:val="22"/>
          <w:szCs w:val="22"/>
        </w:rPr>
        <w:t xml:space="preserve">от </w:t>
      </w:r>
      <w:r w:rsidR="00C17B31" w:rsidRPr="00283F40">
        <w:rPr>
          <w:sz w:val="22"/>
          <w:szCs w:val="22"/>
        </w:rPr>
        <w:t xml:space="preserve">общей </w:t>
      </w:r>
      <w:r w:rsidR="00D352C6" w:rsidRPr="00283F40">
        <w:rPr>
          <w:sz w:val="22"/>
          <w:szCs w:val="22"/>
        </w:rPr>
        <w:t xml:space="preserve">стоимости услуг за каждое нарушение обязательств по Договору. </w:t>
      </w:r>
    </w:p>
    <w:p w14:paraId="6120C325" w14:textId="77777777" w:rsidR="00EE263C" w:rsidRPr="00283F40" w:rsidRDefault="00EE263C" w:rsidP="00D54BB5">
      <w:pPr>
        <w:rPr>
          <w:sz w:val="22"/>
          <w:szCs w:val="22"/>
        </w:rPr>
      </w:pPr>
    </w:p>
    <w:p w14:paraId="40EB5801" w14:textId="77777777" w:rsidR="00EE263C" w:rsidRPr="00283F40" w:rsidRDefault="00EE263C" w:rsidP="00D54BB5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283F40">
        <w:rPr>
          <w:b/>
          <w:sz w:val="22"/>
          <w:szCs w:val="22"/>
        </w:rPr>
        <w:t>Срок действия договора</w:t>
      </w:r>
    </w:p>
    <w:p w14:paraId="3D8514F3" w14:textId="033A6A00" w:rsidR="0019016C" w:rsidRPr="00283F40" w:rsidRDefault="00EE263C" w:rsidP="003124E3">
      <w:pPr>
        <w:tabs>
          <w:tab w:val="left" w:pos="8550"/>
        </w:tabs>
        <w:jc w:val="both"/>
        <w:rPr>
          <w:sz w:val="22"/>
          <w:szCs w:val="22"/>
        </w:rPr>
      </w:pPr>
      <w:r w:rsidRPr="00283F40">
        <w:rPr>
          <w:sz w:val="22"/>
          <w:szCs w:val="22"/>
        </w:rPr>
        <w:t xml:space="preserve"> 5.1.    </w:t>
      </w:r>
      <w:r w:rsidR="003124E3" w:rsidRPr="00283F40">
        <w:rPr>
          <w:sz w:val="22"/>
          <w:szCs w:val="22"/>
        </w:rPr>
        <w:t>Договор вступает в силу с даты подписания его Сторонами и действует до полного исполнения Сторонами обязательств, но не позднее «30» июня 2026 г.</w:t>
      </w:r>
    </w:p>
    <w:p w14:paraId="73013E77" w14:textId="77777777" w:rsidR="003124E3" w:rsidRDefault="003124E3" w:rsidP="00D54BB5">
      <w:pPr>
        <w:tabs>
          <w:tab w:val="left" w:pos="8550"/>
        </w:tabs>
        <w:rPr>
          <w:sz w:val="22"/>
          <w:szCs w:val="22"/>
        </w:rPr>
      </w:pPr>
    </w:p>
    <w:p w14:paraId="7571B865" w14:textId="77777777" w:rsidR="00283F40" w:rsidRPr="00283F40" w:rsidRDefault="00283F40" w:rsidP="00D54BB5">
      <w:pPr>
        <w:tabs>
          <w:tab w:val="left" w:pos="8550"/>
        </w:tabs>
        <w:rPr>
          <w:sz w:val="22"/>
          <w:szCs w:val="22"/>
        </w:rPr>
      </w:pPr>
    </w:p>
    <w:p w14:paraId="35819408" w14:textId="77777777" w:rsidR="00EE263C" w:rsidRPr="00283F40" w:rsidRDefault="00EE263C" w:rsidP="003B0295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283F40">
        <w:rPr>
          <w:b/>
          <w:sz w:val="22"/>
          <w:szCs w:val="22"/>
        </w:rPr>
        <w:t>Прочие условия</w:t>
      </w:r>
    </w:p>
    <w:p w14:paraId="4718C402" w14:textId="76737666" w:rsidR="00EE263C" w:rsidRPr="00283F40" w:rsidRDefault="00EE263C" w:rsidP="003B0295">
      <w:pPr>
        <w:spacing w:line="276" w:lineRule="auto"/>
        <w:jc w:val="both"/>
        <w:rPr>
          <w:sz w:val="22"/>
          <w:szCs w:val="22"/>
        </w:rPr>
      </w:pPr>
      <w:r w:rsidRPr="00283F40">
        <w:rPr>
          <w:sz w:val="22"/>
          <w:szCs w:val="22"/>
        </w:rPr>
        <w:t xml:space="preserve">6.1. </w:t>
      </w:r>
      <w:r w:rsidR="00283F40" w:rsidRPr="00283F40">
        <w:rPr>
          <w:sz w:val="22"/>
          <w:szCs w:val="22"/>
        </w:rPr>
        <w:t xml:space="preserve">Исполнитель по факту оказания Услуг оформляет и предоставляет Заказчику Акт об оказании услуг (далее — Акт). Заказчик в течение 10 (десяти) рабочих дней с даты получения Акта обязан подписать Акт или направить Исполнителю мотивированный письменный отказ от его подписания. </w:t>
      </w:r>
    </w:p>
    <w:p w14:paraId="1B692A75" w14:textId="6A8B9554" w:rsidR="00283F40" w:rsidRDefault="00283F40" w:rsidP="00283F40">
      <w:pPr>
        <w:spacing w:line="276" w:lineRule="auto"/>
        <w:jc w:val="both"/>
        <w:rPr>
          <w:sz w:val="22"/>
          <w:szCs w:val="22"/>
        </w:rPr>
      </w:pPr>
      <w:r w:rsidRPr="00283F40">
        <w:rPr>
          <w:sz w:val="22"/>
          <w:szCs w:val="22"/>
        </w:rPr>
        <w:t>6.2. Любые изменения и дополнения к настоящему Договору оформляются дополнительными соглашениями.</w:t>
      </w:r>
    </w:p>
    <w:p w14:paraId="420AD4BD" w14:textId="7DFF3366" w:rsidR="00CF472C" w:rsidRPr="00283F40" w:rsidRDefault="00CF472C" w:rsidP="00283F4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6.3. Договор</w:t>
      </w:r>
      <w:r w:rsidRPr="00CF472C">
        <w:rPr>
          <w:sz w:val="22"/>
          <w:szCs w:val="22"/>
        </w:rPr>
        <w:t xml:space="preserve"> может быть расторгнут по соглашению Сторон, по решению суда или в связи с односторонним отказом Заказчика от исполнения </w:t>
      </w:r>
      <w:r>
        <w:rPr>
          <w:sz w:val="22"/>
          <w:szCs w:val="22"/>
        </w:rPr>
        <w:t xml:space="preserve">Договора </w:t>
      </w:r>
      <w:r w:rsidRPr="00CF472C">
        <w:rPr>
          <w:sz w:val="22"/>
          <w:szCs w:val="22"/>
        </w:rPr>
        <w:t>в связи с неисполнением Исполнителем, принятых обязательств или ненадлежащим исполнением в части соблюдения сроков исполнения обязательств, количеству и качеству услуг.</w:t>
      </w:r>
    </w:p>
    <w:p w14:paraId="2672F2E7" w14:textId="18342372" w:rsidR="00283F40" w:rsidRPr="00283F40" w:rsidRDefault="00CF472C" w:rsidP="00283F4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6.4</w:t>
      </w:r>
      <w:r w:rsidR="00283F40" w:rsidRPr="00283F40">
        <w:rPr>
          <w:sz w:val="22"/>
          <w:szCs w:val="22"/>
        </w:rPr>
        <w:t>. Все споры и разногласия решаются путём переговоров Сторон. При невозможности урегулирования путём переговоров споры передаются на рассмотрение Арбитражного суда г. Москвы.</w:t>
      </w:r>
    </w:p>
    <w:p w14:paraId="4692137A" w14:textId="77777777" w:rsidR="00283F40" w:rsidRPr="00283F40" w:rsidRDefault="00283F40" w:rsidP="003B0295">
      <w:pPr>
        <w:spacing w:line="276" w:lineRule="auto"/>
        <w:jc w:val="both"/>
        <w:rPr>
          <w:sz w:val="22"/>
          <w:szCs w:val="22"/>
        </w:rPr>
      </w:pPr>
    </w:p>
    <w:p w14:paraId="1C24570C" w14:textId="77777777" w:rsidR="00EF5931" w:rsidRPr="00283F40" w:rsidRDefault="00EF5931" w:rsidP="00EE263C">
      <w:pPr>
        <w:ind w:left="720"/>
        <w:jc w:val="both"/>
        <w:rPr>
          <w:sz w:val="22"/>
          <w:szCs w:val="22"/>
        </w:rPr>
      </w:pPr>
    </w:p>
    <w:p w14:paraId="392C246D" w14:textId="77777777" w:rsidR="00EE263C" w:rsidRPr="00283F40" w:rsidRDefault="00EE263C" w:rsidP="00EE263C">
      <w:pPr>
        <w:numPr>
          <w:ilvl w:val="0"/>
          <w:numId w:val="2"/>
        </w:numPr>
        <w:ind w:left="360"/>
        <w:jc w:val="center"/>
        <w:rPr>
          <w:b/>
          <w:sz w:val="22"/>
          <w:szCs w:val="22"/>
        </w:rPr>
      </w:pPr>
      <w:r w:rsidRPr="00283F40">
        <w:rPr>
          <w:b/>
          <w:sz w:val="22"/>
          <w:szCs w:val="22"/>
        </w:rPr>
        <w:t>Юридические адреса и реквизиты сторон</w:t>
      </w:r>
    </w:p>
    <w:tbl>
      <w:tblPr>
        <w:tblW w:w="101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4331"/>
      </w:tblGrid>
      <w:tr w:rsidR="00DF7AB5" w:rsidRPr="00283F40" w14:paraId="1BB55087" w14:textId="77777777" w:rsidTr="00D067A6">
        <w:trPr>
          <w:trHeight w:val="34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4DC" w14:textId="77777777" w:rsidR="00DF7AB5" w:rsidRPr="00283F40" w:rsidRDefault="00DF7AB5" w:rsidP="00DF7AB5">
            <w:pPr>
              <w:spacing w:line="276" w:lineRule="auto"/>
              <w:ind w:right="-3"/>
              <w:rPr>
                <w:b/>
                <w:sz w:val="22"/>
                <w:szCs w:val="22"/>
              </w:rPr>
            </w:pPr>
            <w:r w:rsidRPr="00283F40">
              <w:rPr>
                <w:b/>
                <w:sz w:val="22"/>
                <w:szCs w:val="22"/>
              </w:rPr>
              <w:t>ИСПОЛНИТЕЛЬ</w:t>
            </w:r>
          </w:p>
          <w:p w14:paraId="59B2781E" w14:textId="6D0202DD" w:rsidR="00DF7AB5" w:rsidRPr="00283F40" w:rsidRDefault="00DF7AB5" w:rsidP="00DF7AB5">
            <w:pPr>
              <w:spacing w:line="276" w:lineRule="auto"/>
              <w:ind w:right="-3"/>
              <w:rPr>
                <w:sz w:val="22"/>
                <w:szCs w:val="22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6BE08" w14:textId="77777777" w:rsidR="00DF7AB5" w:rsidRPr="00283F40" w:rsidRDefault="00DF7AB5" w:rsidP="00DF7AB5">
            <w:pPr>
              <w:rPr>
                <w:sz w:val="22"/>
                <w:szCs w:val="22"/>
              </w:rPr>
            </w:pPr>
          </w:p>
          <w:p w14:paraId="12951479" w14:textId="77777777" w:rsidR="00DF7AB5" w:rsidRPr="00283F40" w:rsidRDefault="00DF7AB5" w:rsidP="00DF7AB5">
            <w:pPr>
              <w:rPr>
                <w:sz w:val="22"/>
                <w:szCs w:val="22"/>
              </w:rPr>
            </w:pPr>
          </w:p>
          <w:p w14:paraId="7C3F1815" w14:textId="77777777" w:rsidR="00DF7AB5" w:rsidRPr="00283F40" w:rsidRDefault="00DF7AB5" w:rsidP="00DF7AB5">
            <w:pPr>
              <w:rPr>
                <w:sz w:val="22"/>
                <w:szCs w:val="22"/>
              </w:rPr>
            </w:pPr>
          </w:p>
          <w:p w14:paraId="60AD4466" w14:textId="77777777" w:rsidR="00283F40" w:rsidRPr="00283F40" w:rsidRDefault="00283F40" w:rsidP="00DF7AB5">
            <w:pPr>
              <w:rPr>
                <w:sz w:val="22"/>
                <w:szCs w:val="22"/>
              </w:rPr>
            </w:pPr>
          </w:p>
          <w:p w14:paraId="7225E01C" w14:textId="77777777" w:rsidR="00283F40" w:rsidRPr="00283F40" w:rsidRDefault="00283F40" w:rsidP="00DF7AB5">
            <w:pPr>
              <w:rPr>
                <w:sz w:val="22"/>
                <w:szCs w:val="22"/>
              </w:rPr>
            </w:pPr>
          </w:p>
          <w:p w14:paraId="32137C6C" w14:textId="77777777" w:rsidR="00283F40" w:rsidRPr="00283F40" w:rsidRDefault="00283F40" w:rsidP="00DF7AB5">
            <w:pPr>
              <w:rPr>
                <w:sz w:val="22"/>
                <w:szCs w:val="22"/>
              </w:rPr>
            </w:pPr>
          </w:p>
          <w:p w14:paraId="30990497" w14:textId="77777777" w:rsidR="00283F40" w:rsidRPr="00283F40" w:rsidRDefault="00283F40" w:rsidP="00DF7AB5">
            <w:pPr>
              <w:rPr>
                <w:sz w:val="22"/>
                <w:szCs w:val="22"/>
              </w:rPr>
            </w:pPr>
          </w:p>
          <w:p w14:paraId="7951E806" w14:textId="77777777" w:rsidR="00283F40" w:rsidRPr="00283F40" w:rsidRDefault="00283F40" w:rsidP="00DF7AB5">
            <w:pPr>
              <w:rPr>
                <w:sz w:val="22"/>
                <w:szCs w:val="22"/>
              </w:rPr>
            </w:pPr>
          </w:p>
          <w:p w14:paraId="1B8BCB54" w14:textId="0134C66F" w:rsidR="00DF7AB5" w:rsidRPr="00283F40" w:rsidRDefault="00DF7AB5" w:rsidP="00DF7AB5">
            <w:pPr>
              <w:rPr>
                <w:b/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 xml:space="preserve"> _____________</w:t>
            </w:r>
          </w:p>
          <w:p w14:paraId="5D0405FE" w14:textId="77777777" w:rsidR="00DF7AB5" w:rsidRPr="00283F40" w:rsidRDefault="00DF7AB5" w:rsidP="00DF7AB5">
            <w:pPr>
              <w:ind w:left="72"/>
              <w:rPr>
                <w:sz w:val="22"/>
                <w:szCs w:val="22"/>
              </w:rPr>
            </w:pPr>
          </w:p>
          <w:p w14:paraId="7E66CF1D" w14:textId="77777777" w:rsidR="00DF7AB5" w:rsidRPr="00283F40" w:rsidRDefault="00DF7AB5" w:rsidP="00DF7AB5">
            <w:pPr>
              <w:ind w:left="72"/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 xml:space="preserve">           «____»    __________ 2026</w:t>
            </w:r>
            <w:r w:rsidR="00EB22CB" w:rsidRPr="00283F40">
              <w:rPr>
                <w:sz w:val="22"/>
                <w:szCs w:val="22"/>
              </w:rPr>
              <w:t xml:space="preserve"> </w:t>
            </w:r>
            <w:r w:rsidRPr="00283F40">
              <w:rPr>
                <w:sz w:val="22"/>
                <w:szCs w:val="22"/>
              </w:rPr>
              <w:t>г.</w:t>
            </w:r>
          </w:p>
          <w:p w14:paraId="492496AD" w14:textId="77777777" w:rsidR="00DF7AB5" w:rsidRPr="00283F40" w:rsidRDefault="00DF7AB5" w:rsidP="00DF7AB5">
            <w:pPr>
              <w:ind w:left="72"/>
              <w:rPr>
                <w:sz w:val="22"/>
                <w:szCs w:val="22"/>
              </w:rPr>
            </w:pPr>
          </w:p>
        </w:tc>
      </w:tr>
      <w:tr w:rsidR="00DF7AB5" w:rsidRPr="00283F40" w14:paraId="10F16915" w14:textId="77777777" w:rsidTr="0026004D">
        <w:trPr>
          <w:trHeight w:val="38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112E" w14:textId="77777777" w:rsidR="00DF7AB5" w:rsidRPr="00283F40" w:rsidRDefault="00DF7AB5" w:rsidP="00DF7AB5">
            <w:pPr>
              <w:jc w:val="center"/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>ЗАКАЗЧИК</w:t>
            </w:r>
          </w:p>
          <w:p w14:paraId="1E58B0A0" w14:textId="77777777" w:rsidR="00283F40" w:rsidRPr="00283F40" w:rsidRDefault="00283F40" w:rsidP="00283F40">
            <w:pPr>
              <w:rPr>
                <w:b/>
                <w:bCs/>
                <w:sz w:val="22"/>
                <w:szCs w:val="22"/>
              </w:rPr>
            </w:pPr>
            <w:r w:rsidRPr="00283F40">
              <w:rPr>
                <w:b/>
                <w:bCs/>
                <w:sz w:val="22"/>
                <w:szCs w:val="22"/>
              </w:rPr>
              <w:t>ФГБОУ ВО «НИУ «МЭИ»</w:t>
            </w:r>
          </w:p>
          <w:p w14:paraId="4B7CBAF9" w14:textId="77777777" w:rsidR="00283F40" w:rsidRPr="00283F40" w:rsidRDefault="00283F40" w:rsidP="00283F40">
            <w:pPr>
              <w:rPr>
                <w:sz w:val="22"/>
                <w:szCs w:val="22"/>
                <w:lang w:bidi="ru-RU"/>
              </w:rPr>
            </w:pPr>
            <w:r w:rsidRPr="00283F40">
              <w:rPr>
                <w:sz w:val="22"/>
                <w:szCs w:val="22"/>
                <w:lang w:bidi="ru-RU"/>
              </w:rPr>
              <w:t xml:space="preserve">Адрес местонахождения: 111250, г. Москва, </w:t>
            </w:r>
          </w:p>
          <w:p w14:paraId="0B1DBBED" w14:textId="77777777" w:rsidR="00283F40" w:rsidRPr="00283F40" w:rsidRDefault="00283F40" w:rsidP="00283F40">
            <w:pPr>
              <w:rPr>
                <w:sz w:val="22"/>
                <w:szCs w:val="22"/>
                <w:lang w:bidi="ru-RU"/>
              </w:rPr>
            </w:pPr>
            <w:r w:rsidRPr="00283F40">
              <w:rPr>
                <w:sz w:val="22"/>
                <w:szCs w:val="22"/>
                <w:lang w:bidi="ru-RU"/>
              </w:rPr>
              <w:t xml:space="preserve">ВН. ТЕР. Г. Муниципальный округ Лефортово, ул. Красноказарменная, д. 14, стр. 1 </w:t>
            </w:r>
          </w:p>
          <w:p w14:paraId="0EBF21EE" w14:textId="77777777" w:rsidR="00283F40" w:rsidRPr="00283F40" w:rsidRDefault="00283F40" w:rsidP="00283F40">
            <w:pPr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>ОГРН 1027700251644</w:t>
            </w:r>
          </w:p>
          <w:p w14:paraId="55856F17" w14:textId="77777777" w:rsidR="00283F40" w:rsidRPr="00283F40" w:rsidRDefault="00283F40" w:rsidP="00283F40">
            <w:pPr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>ИНН 7722019652 КПП 772201001</w:t>
            </w:r>
          </w:p>
          <w:p w14:paraId="7B03B811" w14:textId="77777777" w:rsidR="00283F40" w:rsidRPr="00283F40" w:rsidRDefault="00283F40" w:rsidP="00283F40">
            <w:pPr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 xml:space="preserve">УФК по г. Москве (ФГБОУ ВО «НИУ «МЭИ» </w:t>
            </w:r>
          </w:p>
          <w:p w14:paraId="58B967E6" w14:textId="77777777" w:rsidR="00283F40" w:rsidRPr="00283F40" w:rsidRDefault="00283F40" w:rsidP="00283F40">
            <w:pPr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 xml:space="preserve"> л/с 20736X97140)</w:t>
            </w:r>
          </w:p>
          <w:p w14:paraId="5BD3C8FB" w14:textId="77777777" w:rsidR="00283F40" w:rsidRPr="00283F40" w:rsidRDefault="00283F40" w:rsidP="00283F40">
            <w:pPr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 xml:space="preserve">Лицевой счет 20736Х97140 в  УФК по г.Москве </w:t>
            </w:r>
          </w:p>
          <w:p w14:paraId="66D22AA2" w14:textId="77777777" w:rsidR="00283F40" w:rsidRPr="00283F40" w:rsidRDefault="00283F40" w:rsidP="00283F40">
            <w:pPr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>Казначейский счет №  03214643000000017300</w:t>
            </w:r>
          </w:p>
          <w:p w14:paraId="27BA86CF" w14:textId="77777777" w:rsidR="00283F40" w:rsidRPr="00283F40" w:rsidRDefault="00283F40" w:rsidP="00283F40">
            <w:pPr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 xml:space="preserve">Банк: ОКЦ № 1 ГУ БАНКА РОССИИ ПО ЦФО//УФК ПО Г. МОСКВЕ г. Москва </w:t>
            </w:r>
          </w:p>
          <w:p w14:paraId="39D273A3" w14:textId="77777777" w:rsidR="00283F40" w:rsidRPr="00283F40" w:rsidRDefault="00283F40" w:rsidP="00283F40">
            <w:pPr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>Единый казначейский счет 40102810545370000003</w:t>
            </w:r>
          </w:p>
          <w:p w14:paraId="59AB1625" w14:textId="77777777" w:rsidR="00283F40" w:rsidRPr="00283F40" w:rsidRDefault="00283F40" w:rsidP="00283F40">
            <w:pPr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>БИК 004525988</w:t>
            </w:r>
          </w:p>
          <w:p w14:paraId="137D72CB" w14:textId="77777777" w:rsidR="00283F40" w:rsidRPr="00283F40" w:rsidRDefault="00283F40" w:rsidP="00283F40">
            <w:pPr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 xml:space="preserve">ОКВЭД 85.22.  </w:t>
            </w:r>
          </w:p>
          <w:p w14:paraId="4EA9980F" w14:textId="77777777" w:rsidR="00283F40" w:rsidRPr="00283F40" w:rsidRDefault="00283F40" w:rsidP="00283F40">
            <w:pPr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>ОКПО 02066411</w:t>
            </w:r>
          </w:p>
          <w:p w14:paraId="5B3B47C5" w14:textId="77777777" w:rsidR="00283F40" w:rsidRPr="00283F40" w:rsidRDefault="00283F40" w:rsidP="00283F40">
            <w:pPr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>ОКТМО 45388000</w:t>
            </w:r>
          </w:p>
          <w:p w14:paraId="33391EB0" w14:textId="77777777" w:rsidR="00DF7AB5" w:rsidRPr="00283F40" w:rsidRDefault="00DF7AB5" w:rsidP="00283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1729" w14:textId="77777777" w:rsidR="00DF7AB5" w:rsidRPr="00283F40" w:rsidRDefault="00DF7AB5" w:rsidP="00DF7AB5">
            <w:pPr>
              <w:rPr>
                <w:b/>
                <w:sz w:val="22"/>
                <w:szCs w:val="22"/>
              </w:rPr>
            </w:pPr>
            <w:r w:rsidRPr="00283F40">
              <w:rPr>
                <w:b/>
                <w:sz w:val="22"/>
                <w:szCs w:val="22"/>
              </w:rPr>
              <w:t xml:space="preserve">                </w:t>
            </w:r>
          </w:p>
          <w:p w14:paraId="6BADD9B1" w14:textId="77777777" w:rsidR="00DF7AB5" w:rsidRPr="00283F40" w:rsidRDefault="00DF7AB5" w:rsidP="00DF7AB5">
            <w:pPr>
              <w:ind w:left="72"/>
              <w:rPr>
                <w:sz w:val="22"/>
                <w:szCs w:val="22"/>
              </w:rPr>
            </w:pPr>
          </w:p>
          <w:p w14:paraId="07854B2C" w14:textId="77777777" w:rsidR="00DF7AB5" w:rsidRPr="00283F40" w:rsidRDefault="00DF7AB5" w:rsidP="00DF7AB5">
            <w:pPr>
              <w:ind w:left="72"/>
              <w:rPr>
                <w:sz w:val="22"/>
                <w:szCs w:val="22"/>
              </w:rPr>
            </w:pPr>
          </w:p>
          <w:p w14:paraId="1FA191CE" w14:textId="77777777" w:rsidR="00DF7AB5" w:rsidRPr="00283F40" w:rsidRDefault="00DF7AB5" w:rsidP="00DF7AB5">
            <w:pPr>
              <w:ind w:left="72"/>
              <w:rPr>
                <w:sz w:val="22"/>
                <w:szCs w:val="22"/>
              </w:rPr>
            </w:pPr>
          </w:p>
          <w:p w14:paraId="146355DE" w14:textId="77777777" w:rsidR="00DF7AB5" w:rsidRPr="00283F40" w:rsidRDefault="00DF7AB5" w:rsidP="00DF7AB5">
            <w:pPr>
              <w:ind w:left="72"/>
              <w:rPr>
                <w:sz w:val="22"/>
                <w:szCs w:val="22"/>
              </w:rPr>
            </w:pPr>
          </w:p>
          <w:p w14:paraId="72C4283A" w14:textId="77777777" w:rsidR="00283F40" w:rsidRPr="00283F40" w:rsidRDefault="00283F40" w:rsidP="00DF7AB5">
            <w:pPr>
              <w:ind w:left="72"/>
              <w:rPr>
                <w:sz w:val="22"/>
                <w:szCs w:val="22"/>
              </w:rPr>
            </w:pPr>
          </w:p>
          <w:p w14:paraId="6A482D0F" w14:textId="77777777" w:rsidR="00283F40" w:rsidRPr="00283F40" w:rsidRDefault="00283F40" w:rsidP="00DF7AB5">
            <w:pPr>
              <w:ind w:left="72"/>
              <w:rPr>
                <w:sz w:val="22"/>
                <w:szCs w:val="22"/>
              </w:rPr>
            </w:pPr>
          </w:p>
          <w:p w14:paraId="6DF5792E" w14:textId="77777777" w:rsidR="00283F40" w:rsidRPr="00283F40" w:rsidRDefault="00283F40" w:rsidP="00DF7AB5">
            <w:pPr>
              <w:ind w:left="72"/>
              <w:rPr>
                <w:sz w:val="22"/>
                <w:szCs w:val="22"/>
              </w:rPr>
            </w:pPr>
          </w:p>
          <w:p w14:paraId="7D36C6A7" w14:textId="77777777" w:rsidR="00283F40" w:rsidRPr="00283F40" w:rsidRDefault="00283F40" w:rsidP="00DF7AB5">
            <w:pPr>
              <w:ind w:left="72"/>
              <w:rPr>
                <w:sz w:val="22"/>
                <w:szCs w:val="22"/>
              </w:rPr>
            </w:pPr>
          </w:p>
          <w:p w14:paraId="396FF911" w14:textId="77777777" w:rsidR="00283F40" w:rsidRPr="00283F40" w:rsidRDefault="00283F40" w:rsidP="00DF7AB5">
            <w:pPr>
              <w:ind w:left="72"/>
              <w:rPr>
                <w:sz w:val="22"/>
                <w:szCs w:val="22"/>
              </w:rPr>
            </w:pPr>
          </w:p>
          <w:p w14:paraId="5199E651" w14:textId="77777777" w:rsidR="00283F40" w:rsidRPr="00283F40" w:rsidRDefault="00283F40" w:rsidP="00283F40">
            <w:pPr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 xml:space="preserve">Первый проректор_____________________  </w:t>
            </w:r>
          </w:p>
          <w:p w14:paraId="41E1EACF" w14:textId="1825874C" w:rsidR="00DF7AB5" w:rsidRPr="00283F40" w:rsidRDefault="00283F40" w:rsidP="00283F40">
            <w:pPr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>В.Н. Замолодчиков</w:t>
            </w:r>
          </w:p>
          <w:p w14:paraId="12F9D3C7" w14:textId="77777777" w:rsidR="00DF7AB5" w:rsidRPr="00283F40" w:rsidRDefault="00DF7AB5" w:rsidP="00DF7AB5">
            <w:pPr>
              <w:ind w:left="72"/>
              <w:rPr>
                <w:sz w:val="22"/>
                <w:szCs w:val="22"/>
              </w:rPr>
            </w:pPr>
          </w:p>
          <w:p w14:paraId="153E4533" w14:textId="77777777" w:rsidR="00DF7AB5" w:rsidRPr="00283F40" w:rsidRDefault="00DF7AB5" w:rsidP="00DF7AB5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 xml:space="preserve"> «____» __________ 2026 г.</w:t>
            </w:r>
          </w:p>
        </w:tc>
      </w:tr>
    </w:tbl>
    <w:p w14:paraId="3FBF7A5D" w14:textId="7468D9A0" w:rsidR="00283F40" w:rsidRDefault="00283F40" w:rsidP="00283F40">
      <w:pPr>
        <w:spacing w:after="200" w:line="276" w:lineRule="auto"/>
        <w:rPr>
          <w:b/>
          <w:sz w:val="22"/>
          <w:szCs w:val="22"/>
        </w:rPr>
      </w:pPr>
    </w:p>
    <w:p w14:paraId="18C24A16" w14:textId="77777777" w:rsidR="00283F40" w:rsidRDefault="00283F40" w:rsidP="00283F40">
      <w:pPr>
        <w:spacing w:after="200" w:line="276" w:lineRule="auto"/>
        <w:rPr>
          <w:b/>
          <w:sz w:val="22"/>
          <w:szCs w:val="22"/>
        </w:rPr>
      </w:pPr>
    </w:p>
    <w:p w14:paraId="70A0FDDD" w14:textId="77777777" w:rsidR="00283F40" w:rsidRDefault="00283F40" w:rsidP="00283F40">
      <w:pPr>
        <w:spacing w:after="200" w:line="276" w:lineRule="auto"/>
        <w:rPr>
          <w:b/>
          <w:sz w:val="22"/>
          <w:szCs w:val="22"/>
        </w:rPr>
      </w:pPr>
    </w:p>
    <w:p w14:paraId="6B37F940" w14:textId="77777777" w:rsidR="00283F40" w:rsidRDefault="00283F40" w:rsidP="00283F40">
      <w:pPr>
        <w:spacing w:after="200" w:line="276" w:lineRule="auto"/>
        <w:rPr>
          <w:b/>
          <w:sz w:val="22"/>
          <w:szCs w:val="22"/>
        </w:rPr>
      </w:pPr>
    </w:p>
    <w:p w14:paraId="5D61F0BA" w14:textId="77777777" w:rsidR="00283F40" w:rsidRDefault="00283F40" w:rsidP="00283F40">
      <w:pPr>
        <w:spacing w:after="200" w:line="276" w:lineRule="auto"/>
        <w:rPr>
          <w:b/>
          <w:sz w:val="22"/>
          <w:szCs w:val="22"/>
        </w:rPr>
      </w:pPr>
    </w:p>
    <w:p w14:paraId="115CFFBE" w14:textId="77777777" w:rsidR="00283F40" w:rsidRDefault="00283F40" w:rsidP="00283F40">
      <w:pPr>
        <w:spacing w:after="200" w:line="276" w:lineRule="auto"/>
        <w:rPr>
          <w:b/>
          <w:sz w:val="22"/>
          <w:szCs w:val="22"/>
        </w:rPr>
      </w:pPr>
    </w:p>
    <w:p w14:paraId="37CBCC47" w14:textId="77777777" w:rsidR="00283F40" w:rsidRDefault="00283F40" w:rsidP="00283F40">
      <w:pPr>
        <w:spacing w:after="200" w:line="276" w:lineRule="auto"/>
        <w:rPr>
          <w:b/>
          <w:sz w:val="22"/>
          <w:szCs w:val="22"/>
        </w:rPr>
      </w:pPr>
    </w:p>
    <w:p w14:paraId="0B1919C9" w14:textId="77777777" w:rsidR="00283F40" w:rsidRPr="00283F40" w:rsidRDefault="00283F40" w:rsidP="00283F40">
      <w:pPr>
        <w:spacing w:line="300" w:lineRule="auto"/>
        <w:jc w:val="right"/>
        <w:rPr>
          <w:b/>
          <w:bCs/>
          <w:sz w:val="20"/>
          <w:szCs w:val="20"/>
        </w:rPr>
      </w:pPr>
      <w:r w:rsidRPr="00283F40">
        <w:rPr>
          <w:bCs/>
          <w:sz w:val="20"/>
          <w:szCs w:val="20"/>
        </w:rPr>
        <w:t>Приложение № 1</w:t>
      </w:r>
    </w:p>
    <w:p w14:paraId="24673EC4" w14:textId="77777777" w:rsidR="00283F40" w:rsidRPr="00283F40" w:rsidRDefault="00283F40" w:rsidP="00283F40">
      <w:pPr>
        <w:spacing w:line="300" w:lineRule="auto"/>
        <w:jc w:val="right"/>
        <w:rPr>
          <w:b/>
          <w:bCs/>
          <w:sz w:val="20"/>
          <w:szCs w:val="20"/>
        </w:rPr>
      </w:pPr>
      <w:r w:rsidRPr="00283F40">
        <w:rPr>
          <w:b/>
          <w:bCs/>
          <w:sz w:val="20"/>
          <w:szCs w:val="20"/>
        </w:rPr>
        <w:t>ДОГОВОР № Д-15023/2026</w:t>
      </w:r>
    </w:p>
    <w:p w14:paraId="27DFA425" w14:textId="77777777" w:rsidR="00283F40" w:rsidRPr="00283F40" w:rsidRDefault="00283F40" w:rsidP="00283F40">
      <w:pPr>
        <w:spacing w:line="300" w:lineRule="auto"/>
        <w:jc w:val="right"/>
        <w:rPr>
          <w:b/>
          <w:bCs/>
          <w:sz w:val="20"/>
          <w:szCs w:val="20"/>
        </w:rPr>
      </w:pPr>
      <w:r w:rsidRPr="00283F40">
        <w:rPr>
          <w:b/>
          <w:bCs/>
          <w:sz w:val="20"/>
          <w:szCs w:val="20"/>
        </w:rPr>
        <w:t>об оказании услуг</w:t>
      </w:r>
    </w:p>
    <w:p w14:paraId="3A050927" w14:textId="77777777" w:rsidR="00283F40" w:rsidRPr="00283F40" w:rsidRDefault="00283F40" w:rsidP="00283F40">
      <w:pPr>
        <w:spacing w:line="300" w:lineRule="auto"/>
        <w:jc w:val="right"/>
        <w:rPr>
          <w:sz w:val="20"/>
          <w:szCs w:val="20"/>
        </w:rPr>
      </w:pPr>
      <w:r w:rsidRPr="00283F40">
        <w:rPr>
          <w:sz w:val="20"/>
          <w:szCs w:val="20"/>
        </w:rPr>
        <w:t>от «____» _______________2026 г.</w:t>
      </w:r>
    </w:p>
    <w:p w14:paraId="6E3CF50E" w14:textId="77777777" w:rsidR="00283F40" w:rsidRPr="00283F40" w:rsidRDefault="00283F40" w:rsidP="00283F40">
      <w:pPr>
        <w:spacing w:after="120" w:line="300" w:lineRule="auto"/>
        <w:jc w:val="right"/>
        <w:rPr>
          <w:bCs/>
          <w:sz w:val="20"/>
          <w:szCs w:val="20"/>
        </w:rPr>
      </w:pPr>
    </w:p>
    <w:p w14:paraId="6FB0A947" w14:textId="77777777" w:rsidR="00283F40" w:rsidRPr="00AE7985" w:rsidRDefault="00283F40" w:rsidP="00283F40">
      <w:pPr>
        <w:spacing w:after="120" w:line="300" w:lineRule="auto"/>
        <w:jc w:val="center"/>
        <w:rPr>
          <w:b/>
          <w:sz w:val="20"/>
          <w:szCs w:val="20"/>
        </w:rPr>
      </w:pPr>
      <w:r>
        <w:rPr>
          <w:b/>
          <w:sz w:val="22"/>
          <w:szCs w:val="22"/>
        </w:rPr>
        <w:tab/>
      </w:r>
      <w:r w:rsidRPr="00AE7985">
        <w:rPr>
          <w:b/>
          <w:sz w:val="20"/>
          <w:szCs w:val="20"/>
        </w:rPr>
        <w:t>Калькуляция</w:t>
      </w:r>
    </w:p>
    <w:tbl>
      <w:tblPr>
        <w:tblW w:w="4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531"/>
        <w:gridCol w:w="961"/>
        <w:gridCol w:w="815"/>
        <w:gridCol w:w="851"/>
        <w:gridCol w:w="1143"/>
        <w:gridCol w:w="991"/>
        <w:gridCol w:w="1842"/>
      </w:tblGrid>
      <w:tr w:rsidR="00D92BAC" w:rsidRPr="00283F40" w14:paraId="22273EE3" w14:textId="77777777" w:rsidTr="00D92BAC">
        <w:trPr>
          <w:trHeight w:val="5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0BD7" w14:textId="77777777" w:rsidR="00D92BAC" w:rsidRPr="00283F40" w:rsidRDefault="00D92BAC" w:rsidP="001C79B6">
            <w:pPr>
              <w:jc w:val="center"/>
              <w:rPr>
                <w:b/>
                <w:sz w:val="18"/>
                <w:szCs w:val="18"/>
              </w:rPr>
            </w:pPr>
            <w:r w:rsidRPr="00283F40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4B33" w14:textId="03D63228" w:rsidR="00D92BAC" w:rsidRPr="00283F40" w:rsidRDefault="00D92BAC" w:rsidP="00283F40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9C4" w14:textId="3D36666B" w:rsidR="00D92BAC" w:rsidRPr="00283F40" w:rsidRDefault="00D92BAC" w:rsidP="001C79B6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83F40">
              <w:rPr>
                <w:b/>
                <w:sz w:val="18"/>
                <w:szCs w:val="18"/>
              </w:rPr>
              <w:t>Код ОКПД2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017D" w14:textId="6B03EED6" w:rsidR="00D92BAC" w:rsidRPr="00283F40" w:rsidRDefault="00D92BAC" w:rsidP="001C79B6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83F40">
              <w:rPr>
                <w:b/>
                <w:sz w:val="18"/>
                <w:szCs w:val="18"/>
              </w:rPr>
              <w:t>Код КТРУ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F7B8" w14:textId="10EE6B06" w:rsidR="00D92BAC" w:rsidRPr="00283F40" w:rsidRDefault="00D92BAC" w:rsidP="001C79B6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83F40">
              <w:rPr>
                <w:b/>
                <w:sz w:val="18"/>
                <w:szCs w:val="18"/>
              </w:rPr>
              <w:t>Ед. измер.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297C" w14:textId="258C9295" w:rsidR="00D92BAC" w:rsidRPr="00283F40" w:rsidRDefault="00D92BAC" w:rsidP="001C79B6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83F40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3325" w14:textId="1CE029F5" w:rsidR="00D92BAC" w:rsidRPr="00283F40" w:rsidRDefault="00D92BAC" w:rsidP="001C79B6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83F40">
              <w:rPr>
                <w:b/>
                <w:sz w:val="18"/>
                <w:szCs w:val="18"/>
              </w:rPr>
              <w:t>Цена единицы, руб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D5A7" w14:textId="5EB66EF3" w:rsidR="00D92BAC" w:rsidRPr="00283F40" w:rsidRDefault="00D92BAC" w:rsidP="001C79B6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83F40">
              <w:rPr>
                <w:b/>
                <w:sz w:val="18"/>
                <w:szCs w:val="18"/>
              </w:rPr>
              <w:t>Стоимость</w:t>
            </w:r>
          </w:p>
        </w:tc>
      </w:tr>
      <w:tr w:rsidR="00D92BAC" w:rsidRPr="00283F40" w14:paraId="38AFA4B0" w14:textId="77777777" w:rsidTr="00D92BAC">
        <w:trPr>
          <w:trHeight w:val="28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4E6C" w14:textId="77777777" w:rsidR="00D92BAC" w:rsidRPr="00283F40" w:rsidRDefault="00D92BAC" w:rsidP="001C79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F40">
              <w:rPr>
                <w:sz w:val="18"/>
                <w:szCs w:val="18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1C0B" w14:textId="4E2EEE5E" w:rsidR="00D92BAC" w:rsidRPr="00283F40" w:rsidRDefault="00D92BAC" w:rsidP="00283F40">
            <w:pPr>
              <w:ind w:firstLine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</w:t>
            </w:r>
            <w:r w:rsidRPr="00283F40">
              <w:rPr>
                <w:sz w:val="18"/>
                <w:szCs w:val="18"/>
              </w:rPr>
              <w:t>участия команды НИУ «МЭИ» в составе десяти человек в работе секции «Начертательная геометрия» Московской городской олимпиады по начертательной геометрии, инженерной и компьютерной графике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326D" w14:textId="6041C853" w:rsidR="00D92BAC" w:rsidRPr="00283F40" w:rsidRDefault="00D92BAC" w:rsidP="001C79B6">
            <w:pPr>
              <w:jc w:val="center"/>
              <w:rPr>
                <w:sz w:val="18"/>
                <w:szCs w:val="18"/>
              </w:rPr>
            </w:pPr>
            <w:r w:rsidRPr="00283F40">
              <w:rPr>
                <w:sz w:val="18"/>
                <w:szCs w:val="18"/>
              </w:rPr>
              <w:tab/>
              <w:t>85.22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570B" w14:textId="77777777" w:rsidR="00D92BAC" w:rsidRPr="00283F40" w:rsidRDefault="00D92BAC" w:rsidP="001C79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F380" w14:textId="74562767" w:rsidR="00D92BAC" w:rsidRPr="00283F40" w:rsidRDefault="00D92BAC" w:rsidP="001C79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394F" w14:textId="28328C9C" w:rsidR="00D92BAC" w:rsidRPr="00283F40" w:rsidRDefault="00D92BAC" w:rsidP="001C79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744D" w14:textId="77777777" w:rsidR="00D92BAC" w:rsidRPr="00283F40" w:rsidRDefault="00D92BAC" w:rsidP="001C79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7753" w14:textId="77777777" w:rsidR="00D92BAC" w:rsidRPr="00283F40" w:rsidRDefault="00D92BAC" w:rsidP="001C79B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7B82F13" w14:textId="23650EC2" w:rsidR="00283F40" w:rsidRDefault="00283F40" w:rsidP="00283F40">
      <w:pPr>
        <w:spacing w:after="200" w:line="276" w:lineRule="auto"/>
        <w:rPr>
          <w:b/>
          <w:sz w:val="22"/>
          <w:szCs w:val="22"/>
        </w:rPr>
      </w:pPr>
    </w:p>
    <w:p w14:paraId="2B7610E4" w14:textId="77777777" w:rsidR="00283F40" w:rsidRPr="00283F40" w:rsidRDefault="00283F40" w:rsidP="00283F40">
      <w:pPr>
        <w:rPr>
          <w:sz w:val="22"/>
          <w:szCs w:val="22"/>
        </w:rPr>
      </w:pPr>
    </w:p>
    <w:p w14:paraId="2D52ECF2" w14:textId="77777777" w:rsidR="00283F40" w:rsidRPr="00283F40" w:rsidRDefault="00283F40" w:rsidP="00283F40">
      <w:pPr>
        <w:rPr>
          <w:sz w:val="22"/>
          <w:szCs w:val="22"/>
        </w:rPr>
      </w:pPr>
    </w:p>
    <w:p w14:paraId="2428C684" w14:textId="77777777" w:rsidR="00283F40" w:rsidRPr="00283F40" w:rsidRDefault="00283F40" w:rsidP="00283F40">
      <w:pPr>
        <w:rPr>
          <w:sz w:val="22"/>
          <w:szCs w:val="22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4"/>
        <w:gridCol w:w="4785"/>
      </w:tblGrid>
      <w:tr w:rsidR="00283F40" w14:paraId="108B37FF" w14:textId="442B615A" w:rsidTr="00283F40">
        <w:trPr>
          <w:trHeight w:val="668"/>
        </w:trPr>
        <w:tc>
          <w:tcPr>
            <w:tcW w:w="5204" w:type="dxa"/>
          </w:tcPr>
          <w:p w14:paraId="5D122EB8" w14:textId="77777777" w:rsidR="00283F40" w:rsidRDefault="00283F40" w:rsidP="00283F40">
            <w:pPr>
              <w:ind w:left="-41"/>
              <w:rPr>
                <w:sz w:val="22"/>
                <w:szCs w:val="22"/>
              </w:rPr>
            </w:pPr>
          </w:p>
          <w:p w14:paraId="4A4E22EB" w14:textId="77777777" w:rsidR="00283F40" w:rsidRPr="00283F40" w:rsidRDefault="00283F40" w:rsidP="00283F40">
            <w:pPr>
              <w:tabs>
                <w:tab w:val="left" w:pos="6624"/>
              </w:tabs>
              <w:ind w:left="-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27B61D35" w14:textId="06B8E71A" w:rsidR="00283F40" w:rsidRDefault="00283F40" w:rsidP="00283F40">
            <w:pPr>
              <w:ind w:left="-41"/>
              <w:rPr>
                <w:sz w:val="22"/>
                <w:szCs w:val="22"/>
              </w:rPr>
            </w:pPr>
          </w:p>
          <w:p w14:paraId="19CA11A3" w14:textId="77777777" w:rsidR="00283F40" w:rsidRPr="00283F40" w:rsidRDefault="00283F40" w:rsidP="00283F40">
            <w:pPr>
              <w:rPr>
                <w:sz w:val="22"/>
                <w:szCs w:val="22"/>
              </w:rPr>
            </w:pPr>
          </w:p>
          <w:p w14:paraId="17507435" w14:textId="77777777" w:rsidR="00283F40" w:rsidRPr="00283F40" w:rsidRDefault="00283F40" w:rsidP="00283F40">
            <w:pPr>
              <w:rPr>
                <w:sz w:val="22"/>
                <w:szCs w:val="22"/>
              </w:rPr>
            </w:pPr>
          </w:p>
          <w:p w14:paraId="45B212DC" w14:textId="415B427A" w:rsidR="00283F40" w:rsidRPr="00283F40" w:rsidRDefault="00283F40" w:rsidP="00283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___________________________</w:t>
            </w:r>
          </w:p>
          <w:p w14:paraId="7E867CCD" w14:textId="5B8A54DE" w:rsidR="00283F40" w:rsidRDefault="00283F40" w:rsidP="00283F40">
            <w:pPr>
              <w:rPr>
                <w:sz w:val="22"/>
                <w:szCs w:val="22"/>
              </w:rPr>
            </w:pPr>
          </w:p>
          <w:p w14:paraId="40D9D53A" w14:textId="77777777" w:rsidR="00283F40" w:rsidRPr="00283F40" w:rsidRDefault="00283F40" w:rsidP="00283F40">
            <w:pPr>
              <w:rPr>
                <w:sz w:val="22"/>
                <w:szCs w:val="22"/>
              </w:rPr>
            </w:pPr>
          </w:p>
          <w:p w14:paraId="64E6A568" w14:textId="7FD5F50C" w:rsidR="00283F40" w:rsidRPr="00283F40" w:rsidRDefault="00283F40" w:rsidP="00283F40">
            <w:pPr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 xml:space="preserve">           «____»    __________ 2026 г.</w:t>
            </w:r>
          </w:p>
        </w:tc>
        <w:tc>
          <w:tcPr>
            <w:tcW w:w="4785" w:type="dxa"/>
          </w:tcPr>
          <w:p w14:paraId="2D7C3B74" w14:textId="77777777" w:rsidR="00283F40" w:rsidRDefault="00283F40" w:rsidP="00283F40">
            <w:pPr>
              <w:spacing w:after="200" w:line="276" w:lineRule="auto"/>
              <w:rPr>
                <w:sz w:val="22"/>
                <w:szCs w:val="22"/>
              </w:rPr>
            </w:pPr>
          </w:p>
          <w:p w14:paraId="12018A9D" w14:textId="77777777" w:rsidR="00283F40" w:rsidRDefault="00283F40" w:rsidP="00283F40">
            <w:pPr>
              <w:spacing w:after="200" w:line="276" w:lineRule="auto"/>
              <w:rPr>
                <w:sz w:val="22"/>
                <w:szCs w:val="22"/>
              </w:rPr>
            </w:pPr>
          </w:p>
          <w:p w14:paraId="24637634" w14:textId="77777777" w:rsidR="00283F40" w:rsidRPr="00283F40" w:rsidRDefault="00283F40" w:rsidP="00283F40">
            <w:pPr>
              <w:spacing w:line="276" w:lineRule="auto"/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 xml:space="preserve">Первый проректор_____________________  </w:t>
            </w:r>
          </w:p>
          <w:p w14:paraId="16BA67E8" w14:textId="77777777" w:rsidR="00283F40" w:rsidRPr="00283F40" w:rsidRDefault="00283F40" w:rsidP="00283F40">
            <w:pPr>
              <w:spacing w:line="276" w:lineRule="auto"/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>В.Н. Замолодчиков</w:t>
            </w:r>
          </w:p>
          <w:p w14:paraId="0830FFE8" w14:textId="77777777" w:rsidR="00283F40" w:rsidRPr="00283F40" w:rsidRDefault="00283F40" w:rsidP="00283F40">
            <w:pPr>
              <w:spacing w:after="200" w:line="276" w:lineRule="auto"/>
              <w:rPr>
                <w:sz w:val="22"/>
                <w:szCs w:val="22"/>
              </w:rPr>
            </w:pPr>
          </w:p>
          <w:p w14:paraId="493993E6" w14:textId="5AD62BD7" w:rsidR="00283F40" w:rsidRDefault="00283F40" w:rsidP="00283F40">
            <w:pPr>
              <w:spacing w:after="200" w:line="276" w:lineRule="auto"/>
              <w:rPr>
                <w:sz w:val="22"/>
                <w:szCs w:val="22"/>
              </w:rPr>
            </w:pPr>
            <w:r w:rsidRPr="00283F40">
              <w:rPr>
                <w:sz w:val="22"/>
                <w:szCs w:val="22"/>
              </w:rPr>
              <w:t xml:space="preserve"> «____» __________ 2026 г.</w:t>
            </w:r>
          </w:p>
          <w:p w14:paraId="4F429ACD" w14:textId="77777777" w:rsidR="00283F40" w:rsidRDefault="00283F40" w:rsidP="00283F40">
            <w:pPr>
              <w:ind w:left="-41"/>
              <w:rPr>
                <w:sz w:val="22"/>
                <w:szCs w:val="22"/>
              </w:rPr>
            </w:pPr>
          </w:p>
        </w:tc>
      </w:tr>
    </w:tbl>
    <w:p w14:paraId="183EB135" w14:textId="77777777" w:rsidR="00283F40" w:rsidRPr="00283F40" w:rsidRDefault="00283F40">
      <w:pPr>
        <w:tabs>
          <w:tab w:val="left" w:pos="6624"/>
        </w:tabs>
        <w:rPr>
          <w:sz w:val="22"/>
          <w:szCs w:val="22"/>
        </w:rPr>
      </w:pPr>
    </w:p>
    <w:sectPr w:rsidR="00283F40" w:rsidRPr="00283F40" w:rsidSect="00FF4834">
      <w:headerReference w:type="default" r:id="rId11"/>
      <w:pgSz w:w="11906" w:h="16838"/>
      <w:pgMar w:top="426" w:right="73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E2889" w14:textId="77777777" w:rsidR="004F1BC2" w:rsidRDefault="004F1BC2" w:rsidP="00525275">
      <w:r>
        <w:separator/>
      </w:r>
    </w:p>
  </w:endnote>
  <w:endnote w:type="continuationSeparator" w:id="0">
    <w:p w14:paraId="28CDE3EE" w14:textId="77777777" w:rsidR="004F1BC2" w:rsidRDefault="004F1BC2" w:rsidP="0052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41A3C" w14:textId="77777777" w:rsidR="004F1BC2" w:rsidRDefault="004F1BC2" w:rsidP="00525275">
      <w:r>
        <w:separator/>
      </w:r>
    </w:p>
  </w:footnote>
  <w:footnote w:type="continuationSeparator" w:id="0">
    <w:p w14:paraId="7F147F6E" w14:textId="77777777" w:rsidR="004F1BC2" w:rsidRDefault="004F1BC2" w:rsidP="00525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34EDD" w14:textId="77777777" w:rsidR="00525275" w:rsidRDefault="00525275">
    <w:pPr>
      <w:pStyle w:val="a6"/>
      <w:jc w:val="center"/>
    </w:pPr>
  </w:p>
  <w:p w14:paraId="19751841" w14:textId="77777777" w:rsidR="00525275" w:rsidRDefault="005252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56198"/>
    <w:multiLevelType w:val="multilevel"/>
    <w:tmpl w:val="B0A2BD5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 w15:restartNumberingAfterBreak="0">
    <w:nsid w:val="32B80280"/>
    <w:multiLevelType w:val="hybridMultilevel"/>
    <w:tmpl w:val="8F122B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A1270B"/>
    <w:multiLevelType w:val="hybridMultilevel"/>
    <w:tmpl w:val="E452E3A4"/>
    <w:lvl w:ilvl="0" w:tplc="AE4ADFA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5EF77C">
      <w:numFmt w:val="none"/>
      <w:lvlText w:val=""/>
      <w:lvlJc w:val="left"/>
      <w:pPr>
        <w:tabs>
          <w:tab w:val="num" w:pos="360"/>
        </w:tabs>
      </w:pPr>
    </w:lvl>
    <w:lvl w:ilvl="2" w:tplc="1AB4B910">
      <w:numFmt w:val="none"/>
      <w:lvlText w:val=""/>
      <w:lvlJc w:val="left"/>
      <w:pPr>
        <w:tabs>
          <w:tab w:val="num" w:pos="360"/>
        </w:tabs>
      </w:pPr>
    </w:lvl>
    <w:lvl w:ilvl="3" w:tplc="3CDE8874">
      <w:numFmt w:val="none"/>
      <w:lvlText w:val=""/>
      <w:lvlJc w:val="left"/>
      <w:pPr>
        <w:tabs>
          <w:tab w:val="num" w:pos="360"/>
        </w:tabs>
      </w:pPr>
    </w:lvl>
    <w:lvl w:ilvl="4" w:tplc="499EBC3C">
      <w:numFmt w:val="none"/>
      <w:lvlText w:val=""/>
      <w:lvlJc w:val="left"/>
      <w:pPr>
        <w:tabs>
          <w:tab w:val="num" w:pos="360"/>
        </w:tabs>
      </w:pPr>
    </w:lvl>
    <w:lvl w:ilvl="5" w:tplc="F746CB52">
      <w:numFmt w:val="none"/>
      <w:lvlText w:val=""/>
      <w:lvlJc w:val="left"/>
      <w:pPr>
        <w:tabs>
          <w:tab w:val="num" w:pos="360"/>
        </w:tabs>
      </w:pPr>
    </w:lvl>
    <w:lvl w:ilvl="6" w:tplc="AD840EEA">
      <w:numFmt w:val="none"/>
      <w:lvlText w:val=""/>
      <w:lvlJc w:val="left"/>
      <w:pPr>
        <w:tabs>
          <w:tab w:val="num" w:pos="360"/>
        </w:tabs>
      </w:pPr>
    </w:lvl>
    <w:lvl w:ilvl="7" w:tplc="AAC85A2A">
      <w:numFmt w:val="none"/>
      <w:lvlText w:val=""/>
      <w:lvlJc w:val="left"/>
      <w:pPr>
        <w:tabs>
          <w:tab w:val="num" w:pos="360"/>
        </w:tabs>
      </w:pPr>
    </w:lvl>
    <w:lvl w:ilvl="8" w:tplc="781C51C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2B71531"/>
    <w:multiLevelType w:val="multilevel"/>
    <w:tmpl w:val="4D4A9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5D40AF3"/>
    <w:multiLevelType w:val="hybridMultilevel"/>
    <w:tmpl w:val="B082D7F0"/>
    <w:lvl w:ilvl="0" w:tplc="9FCC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A668F0">
      <w:numFmt w:val="none"/>
      <w:lvlText w:val=""/>
      <w:lvlJc w:val="left"/>
      <w:pPr>
        <w:tabs>
          <w:tab w:val="num" w:pos="360"/>
        </w:tabs>
      </w:pPr>
    </w:lvl>
    <w:lvl w:ilvl="2" w:tplc="232A47D8">
      <w:numFmt w:val="none"/>
      <w:lvlText w:val=""/>
      <w:lvlJc w:val="left"/>
      <w:pPr>
        <w:tabs>
          <w:tab w:val="num" w:pos="360"/>
        </w:tabs>
      </w:pPr>
    </w:lvl>
    <w:lvl w:ilvl="3" w:tplc="AA92513A">
      <w:numFmt w:val="none"/>
      <w:lvlText w:val=""/>
      <w:lvlJc w:val="left"/>
      <w:pPr>
        <w:tabs>
          <w:tab w:val="num" w:pos="360"/>
        </w:tabs>
      </w:pPr>
    </w:lvl>
    <w:lvl w:ilvl="4" w:tplc="B76E7388">
      <w:numFmt w:val="none"/>
      <w:lvlText w:val=""/>
      <w:lvlJc w:val="left"/>
      <w:pPr>
        <w:tabs>
          <w:tab w:val="num" w:pos="360"/>
        </w:tabs>
      </w:pPr>
    </w:lvl>
    <w:lvl w:ilvl="5" w:tplc="A22C10A4">
      <w:numFmt w:val="none"/>
      <w:lvlText w:val=""/>
      <w:lvlJc w:val="left"/>
      <w:pPr>
        <w:tabs>
          <w:tab w:val="num" w:pos="360"/>
        </w:tabs>
      </w:pPr>
    </w:lvl>
    <w:lvl w:ilvl="6" w:tplc="D64E2AF8">
      <w:numFmt w:val="none"/>
      <w:lvlText w:val=""/>
      <w:lvlJc w:val="left"/>
      <w:pPr>
        <w:tabs>
          <w:tab w:val="num" w:pos="360"/>
        </w:tabs>
      </w:pPr>
    </w:lvl>
    <w:lvl w:ilvl="7" w:tplc="EDF8EDBC">
      <w:numFmt w:val="none"/>
      <w:lvlText w:val=""/>
      <w:lvlJc w:val="left"/>
      <w:pPr>
        <w:tabs>
          <w:tab w:val="num" w:pos="360"/>
        </w:tabs>
      </w:pPr>
    </w:lvl>
    <w:lvl w:ilvl="8" w:tplc="E0187F6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3C"/>
    <w:rsid w:val="000000B4"/>
    <w:rsid w:val="00017C12"/>
    <w:rsid w:val="00040DBE"/>
    <w:rsid w:val="000430B2"/>
    <w:rsid w:val="00047508"/>
    <w:rsid w:val="0005561F"/>
    <w:rsid w:val="00060391"/>
    <w:rsid w:val="00072928"/>
    <w:rsid w:val="000904EF"/>
    <w:rsid w:val="000A0D99"/>
    <w:rsid w:val="000A22F4"/>
    <w:rsid w:val="000A7862"/>
    <w:rsid w:val="000B0AF0"/>
    <w:rsid w:val="000C1476"/>
    <w:rsid w:val="000D1118"/>
    <w:rsid w:val="000D7DFB"/>
    <w:rsid w:val="00103481"/>
    <w:rsid w:val="001067A3"/>
    <w:rsid w:val="00107271"/>
    <w:rsid w:val="0016746C"/>
    <w:rsid w:val="001755E3"/>
    <w:rsid w:val="0019016C"/>
    <w:rsid w:val="001A06AE"/>
    <w:rsid w:val="001B2B4F"/>
    <w:rsid w:val="001C2174"/>
    <w:rsid w:val="001D318C"/>
    <w:rsid w:val="001D43BA"/>
    <w:rsid w:val="001D7799"/>
    <w:rsid w:val="002012EA"/>
    <w:rsid w:val="00211936"/>
    <w:rsid w:val="00220AEC"/>
    <w:rsid w:val="00244D27"/>
    <w:rsid w:val="0026004D"/>
    <w:rsid w:val="00264D41"/>
    <w:rsid w:val="00266EEC"/>
    <w:rsid w:val="00283F40"/>
    <w:rsid w:val="0028499B"/>
    <w:rsid w:val="002916AA"/>
    <w:rsid w:val="002D2B38"/>
    <w:rsid w:val="002D39FC"/>
    <w:rsid w:val="002D47A5"/>
    <w:rsid w:val="002D694F"/>
    <w:rsid w:val="0030300F"/>
    <w:rsid w:val="003124E3"/>
    <w:rsid w:val="00332A0F"/>
    <w:rsid w:val="0033635E"/>
    <w:rsid w:val="00337457"/>
    <w:rsid w:val="0034342A"/>
    <w:rsid w:val="0036611A"/>
    <w:rsid w:val="00377A34"/>
    <w:rsid w:val="0039326C"/>
    <w:rsid w:val="003A17FA"/>
    <w:rsid w:val="003B0295"/>
    <w:rsid w:val="003C2AAE"/>
    <w:rsid w:val="003D6581"/>
    <w:rsid w:val="004207FF"/>
    <w:rsid w:val="0044605E"/>
    <w:rsid w:val="00447F2E"/>
    <w:rsid w:val="00451F80"/>
    <w:rsid w:val="00466FD3"/>
    <w:rsid w:val="0049423D"/>
    <w:rsid w:val="00497E6E"/>
    <w:rsid w:val="004C3F79"/>
    <w:rsid w:val="004F1BC2"/>
    <w:rsid w:val="004F1E5F"/>
    <w:rsid w:val="004F3B64"/>
    <w:rsid w:val="00516C8B"/>
    <w:rsid w:val="00525275"/>
    <w:rsid w:val="00536906"/>
    <w:rsid w:val="00562386"/>
    <w:rsid w:val="00564614"/>
    <w:rsid w:val="00567AB1"/>
    <w:rsid w:val="005724E9"/>
    <w:rsid w:val="005C501F"/>
    <w:rsid w:val="005F2247"/>
    <w:rsid w:val="0064209C"/>
    <w:rsid w:val="00671FBC"/>
    <w:rsid w:val="0067412D"/>
    <w:rsid w:val="00675CF1"/>
    <w:rsid w:val="00680AFB"/>
    <w:rsid w:val="00681D07"/>
    <w:rsid w:val="00687C3B"/>
    <w:rsid w:val="006A37F1"/>
    <w:rsid w:val="006B5BBF"/>
    <w:rsid w:val="006C7B0B"/>
    <w:rsid w:val="006D4A64"/>
    <w:rsid w:val="006E4F01"/>
    <w:rsid w:val="006E674D"/>
    <w:rsid w:val="006F2883"/>
    <w:rsid w:val="00700FA4"/>
    <w:rsid w:val="00727ACE"/>
    <w:rsid w:val="007519B6"/>
    <w:rsid w:val="00751FAD"/>
    <w:rsid w:val="00757619"/>
    <w:rsid w:val="007817CA"/>
    <w:rsid w:val="007837ED"/>
    <w:rsid w:val="007B292B"/>
    <w:rsid w:val="007B6C25"/>
    <w:rsid w:val="007C51DA"/>
    <w:rsid w:val="007D6C28"/>
    <w:rsid w:val="007E25F6"/>
    <w:rsid w:val="007E72F7"/>
    <w:rsid w:val="007F1EDD"/>
    <w:rsid w:val="007F2AF7"/>
    <w:rsid w:val="00827443"/>
    <w:rsid w:val="00843527"/>
    <w:rsid w:val="0088364E"/>
    <w:rsid w:val="00883935"/>
    <w:rsid w:val="008D7855"/>
    <w:rsid w:val="0090428B"/>
    <w:rsid w:val="00906EA7"/>
    <w:rsid w:val="009105E3"/>
    <w:rsid w:val="00920F22"/>
    <w:rsid w:val="0093529E"/>
    <w:rsid w:val="00960C2B"/>
    <w:rsid w:val="00965B58"/>
    <w:rsid w:val="0097634F"/>
    <w:rsid w:val="00987D26"/>
    <w:rsid w:val="00993CDF"/>
    <w:rsid w:val="009B5E71"/>
    <w:rsid w:val="009C4AC1"/>
    <w:rsid w:val="009E796B"/>
    <w:rsid w:val="00A10038"/>
    <w:rsid w:val="00A15CAB"/>
    <w:rsid w:val="00A24207"/>
    <w:rsid w:val="00A309EF"/>
    <w:rsid w:val="00A31A9A"/>
    <w:rsid w:val="00A33E6A"/>
    <w:rsid w:val="00A42FF3"/>
    <w:rsid w:val="00A64D13"/>
    <w:rsid w:val="00A87BD9"/>
    <w:rsid w:val="00A90E21"/>
    <w:rsid w:val="00AB0CF6"/>
    <w:rsid w:val="00AB183E"/>
    <w:rsid w:val="00AB3D60"/>
    <w:rsid w:val="00B0593D"/>
    <w:rsid w:val="00B125A9"/>
    <w:rsid w:val="00B22241"/>
    <w:rsid w:val="00B27BBE"/>
    <w:rsid w:val="00B8155C"/>
    <w:rsid w:val="00BA6023"/>
    <w:rsid w:val="00BB3C8D"/>
    <w:rsid w:val="00BC1849"/>
    <w:rsid w:val="00BC6D3F"/>
    <w:rsid w:val="00BD5AA0"/>
    <w:rsid w:val="00BE4795"/>
    <w:rsid w:val="00BF2C00"/>
    <w:rsid w:val="00BF302F"/>
    <w:rsid w:val="00BF39C4"/>
    <w:rsid w:val="00C004B3"/>
    <w:rsid w:val="00C02B6A"/>
    <w:rsid w:val="00C06DDB"/>
    <w:rsid w:val="00C17B31"/>
    <w:rsid w:val="00C20278"/>
    <w:rsid w:val="00C27064"/>
    <w:rsid w:val="00C35C08"/>
    <w:rsid w:val="00C40294"/>
    <w:rsid w:val="00C608F8"/>
    <w:rsid w:val="00C940B4"/>
    <w:rsid w:val="00CB284A"/>
    <w:rsid w:val="00CD1112"/>
    <w:rsid w:val="00CD4568"/>
    <w:rsid w:val="00CF472C"/>
    <w:rsid w:val="00D067A6"/>
    <w:rsid w:val="00D06917"/>
    <w:rsid w:val="00D20121"/>
    <w:rsid w:val="00D352C6"/>
    <w:rsid w:val="00D52CDC"/>
    <w:rsid w:val="00D54BB5"/>
    <w:rsid w:val="00D56CB8"/>
    <w:rsid w:val="00D72AE6"/>
    <w:rsid w:val="00D92BAC"/>
    <w:rsid w:val="00DA17B2"/>
    <w:rsid w:val="00DA1D78"/>
    <w:rsid w:val="00DA5883"/>
    <w:rsid w:val="00DF7AB5"/>
    <w:rsid w:val="00E0551F"/>
    <w:rsid w:val="00E15B1C"/>
    <w:rsid w:val="00E25551"/>
    <w:rsid w:val="00E34F6A"/>
    <w:rsid w:val="00E351D9"/>
    <w:rsid w:val="00E45864"/>
    <w:rsid w:val="00E568A2"/>
    <w:rsid w:val="00E71734"/>
    <w:rsid w:val="00E74A35"/>
    <w:rsid w:val="00E915BD"/>
    <w:rsid w:val="00EA0BF4"/>
    <w:rsid w:val="00EB22CB"/>
    <w:rsid w:val="00EB4060"/>
    <w:rsid w:val="00ED3C42"/>
    <w:rsid w:val="00ED5935"/>
    <w:rsid w:val="00ED70F5"/>
    <w:rsid w:val="00EE263C"/>
    <w:rsid w:val="00EF5931"/>
    <w:rsid w:val="00EF61CC"/>
    <w:rsid w:val="00F058B4"/>
    <w:rsid w:val="00F13A1B"/>
    <w:rsid w:val="00F51D7F"/>
    <w:rsid w:val="00F533C2"/>
    <w:rsid w:val="00F54A4D"/>
    <w:rsid w:val="00F63249"/>
    <w:rsid w:val="00F67977"/>
    <w:rsid w:val="00F8360C"/>
    <w:rsid w:val="00F844E5"/>
    <w:rsid w:val="00F921D4"/>
    <w:rsid w:val="00FB18AF"/>
    <w:rsid w:val="00FB2565"/>
    <w:rsid w:val="00FE5938"/>
    <w:rsid w:val="00FF4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1484"/>
  <w15:docId w15:val="{DDFE8183-6F67-4730-847C-6CC36585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E263C"/>
    <w:pPr>
      <w:widowControl w:val="0"/>
      <w:autoSpaceDE w:val="0"/>
      <w:autoSpaceDN w:val="0"/>
      <w:adjustRightInd w:val="0"/>
      <w:jc w:val="both"/>
    </w:pPr>
    <w:rPr>
      <w:i/>
      <w:sz w:val="22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EE263C"/>
    <w:rPr>
      <w:rFonts w:ascii="Times New Roman" w:eastAsia="Times New Roman" w:hAnsi="Times New Roman" w:cs="Times New Roman"/>
      <w:i/>
      <w:szCs w:val="20"/>
      <w:lang w:val="en-US" w:eastAsia="ru-RU"/>
    </w:rPr>
  </w:style>
  <w:style w:type="paragraph" w:styleId="a3">
    <w:name w:val="Body Text"/>
    <w:basedOn w:val="a"/>
    <w:link w:val="a4"/>
    <w:uiPriority w:val="99"/>
    <w:unhideWhenUsed/>
    <w:rsid w:val="00CD456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D4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D456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252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52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252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52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39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39C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0A0D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7791C5-382D-47FF-A69A-13B4BE45D86D}"/>
      </w:docPartPr>
      <w:docPartBody>
        <w:p w:rsidR="00553BA2" w:rsidRDefault="00E3387E">
          <w:r w:rsidRPr="00EC581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7E"/>
    <w:rsid w:val="00553BA2"/>
    <w:rsid w:val="00AC14D6"/>
    <w:rsid w:val="00E3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38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C9CA2-5330-4B83-ADB0-588DA6ED8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FD30DC-6EA3-4BB6-91F3-9A61B6CE8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006328-9850-4191-AB38-26C1570F9B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A58D03-E7B3-48B1-A207-A64F4451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Наймушина Екатерина Александровна</cp:lastModifiedBy>
  <cp:revision>5</cp:revision>
  <cp:lastPrinted>2026-04-24T11:22:00Z</cp:lastPrinted>
  <dcterms:created xsi:type="dcterms:W3CDTF">2026-05-07T10:44:00Z</dcterms:created>
  <dcterms:modified xsi:type="dcterms:W3CDTF">2026-05-26T07:14:00Z</dcterms:modified>
</cp:coreProperties>
</file>