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7F0A42" w:rsidRPr="007F0A42">
        <w:rPr>
          <w:rStyle w:val="14"/>
          <w:rFonts w:ascii="Times New Roman" w:eastAsia="Times New Roman" w:hAnsi="Times New Roman"/>
          <w:b/>
          <w:szCs w:val="22"/>
        </w:rPr>
        <w:t>новогодней продукции и развивающих игрушек</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w:t>
      </w:r>
      <w:proofErr w:type="gramStart"/>
      <w:r w:rsidRPr="00F60827">
        <w:rPr>
          <w:rStyle w:val="14"/>
          <w:rFonts w:ascii="Times New Roman" w:eastAsia="Times New Roman" w:hAnsi="Times New Roman"/>
          <w:szCs w:val="22"/>
        </w:rPr>
        <w:t xml:space="preserve">   «</w:t>
      </w:r>
      <w:proofErr w:type="gramEnd"/>
      <w:r w:rsidRPr="00F60827">
        <w:rPr>
          <w:rStyle w:val="14"/>
          <w:rFonts w:ascii="Times New Roman" w:eastAsia="Times New Roman" w:hAnsi="Times New Roman"/>
          <w:szCs w:val="22"/>
        </w:rPr>
        <w:t>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w:t>
      </w:r>
      <w:r w:rsidR="00C37B31">
        <w:rPr>
          <w:rStyle w:val="14"/>
          <w:rFonts w:ascii="Times New Roman" w:eastAsia="Times New Roman" w:hAnsi="Times New Roman"/>
          <w:szCs w:val="22"/>
        </w:rPr>
        <w:t xml:space="preserve"> </w:t>
      </w:r>
      <w:r w:rsidRPr="00F60827">
        <w:rPr>
          <w:rStyle w:val="14"/>
          <w:rFonts w:ascii="Times New Roman" w:eastAsia="Times New Roman" w:hAnsi="Times New Roman"/>
          <w:szCs w:val="22"/>
        </w:rPr>
        <w:t xml:space="preserve">именуемый в дальнейшем «Поставщик», </w:t>
      </w:r>
      <w:r w:rsidR="00C37B31" w:rsidRPr="00F60827">
        <w:rPr>
          <w:rStyle w:val="14"/>
          <w:rFonts w:ascii="Times New Roman" w:eastAsia="Times New Roman" w:hAnsi="Times New Roman"/>
          <w:szCs w:val="22"/>
        </w:rPr>
        <w:t>действующий на основании</w:t>
      </w:r>
      <w:r w:rsidR="00C37B31">
        <w:rPr>
          <w:rStyle w:val="14"/>
          <w:rFonts w:ascii="Times New Roman" w:eastAsia="Times New Roman" w:hAnsi="Times New Roman"/>
          <w:szCs w:val="22"/>
        </w:rPr>
        <w:t xml:space="preserve"> </w:t>
      </w:r>
      <w:r w:rsidR="00C37B31" w:rsidRPr="00F60827">
        <w:rPr>
          <w:rStyle w:val="14"/>
          <w:rFonts w:ascii="Times New Roman" w:eastAsia="Times New Roman" w:hAnsi="Times New Roman"/>
          <w:szCs w:val="22"/>
        </w:rPr>
        <w:t xml:space="preserve">__________, в лице __________, </w:t>
      </w:r>
      <w:r w:rsidRPr="00F60827">
        <w:rPr>
          <w:rStyle w:val="14"/>
          <w:rFonts w:ascii="Times New Roman" w:eastAsia="Times New Roman" w:hAnsi="Times New Roman"/>
          <w:szCs w:val="22"/>
        </w:rPr>
        <w:t>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C37B31" w:rsidRDefault="006D72A5" w:rsidP="00C37B31">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C37B31">
        <w:rPr>
          <w:rStyle w:val="14"/>
          <w:rFonts w:ascii="Times New Roman" w:eastAsia="Times New Roman" w:hAnsi="Times New Roman" w:cs="Times New Roman"/>
          <w:szCs w:val="22"/>
        </w:rPr>
        <w:t>1.1.</w:t>
      </w:r>
      <w:r w:rsidR="008E243E" w:rsidRPr="00C37B31">
        <w:rPr>
          <w:rStyle w:val="14"/>
          <w:rFonts w:ascii="Times New Roman" w:eastAsia="Times New Roman" w:hAnsi="Times New Roman" w:cs="Times New Roman"/>
          <w:szCs w:val="22"/>
        </w:rPr>
        <w:t xml:space="preserve"> Поставщик обязуется </w:t>
      </w:r>
      <w:r w:rsidR="004F4CC2" w:rsidRPr="00C37B31">
        <w:rPr>
          <w:rStyle w:val="14"/>
          <w:rFonts w:ascii="Times New Roman" w:eastAsia="Times New Roman" w:hAnsi="Times New Roman" w:cs="Times New Roman"/>
          <w:szCs w:val="22"/>
        </w:rPr>
        <w:t>поставить</w:t>
      </w:r>
      <w:r w:rsidR="00DD6F58" w:rsidRPr="00C37B31">
        <w:rPr>
          <w:rStyle w:val="14"/>
          <w:rFonts w:ascii="Times New Roman" w:eastAsia="Times New Roman" w:hAnsi="Times New Roman" w:cs="Times New Roman"/>
          <w:szCs w:val="22"/>
        </w:rPr>
        <w:t xml:space="preserve"> </w:t>
      </w:r>
      <w:r w:rsidR="007F0A42">
        <w:rPr>
          <w:rStyle w:val="14"/>
          <w:rFonts w:ascii="Times New Roman" w:eastAsia="Times New Roman" w:hAnsi="Times New Roman" w:cs="Times New Roman"/>
          <w:szCs w:val="22"/>
        </w:rPr>
        <w:t>новогоднюю</w:t>
      </w:r>
      <w:r w:rsidR="007F0A42" w:rsidRPr="007F0A42">
        <w:rPr>
          <w:rStyle w:val="14"/>
          <w:rFonts w:ascii="Times New Roman" w:eastAsia="Times New Roman" w:hAnsi="Times New Roman" w:cs="Times New Roman"/>
          <w:szCs w:val="22"/>
        </w:rPr>
        <w:t xml:space="preserve"> продукци</w:t>
      </w:r>
      <w:r w:rsidR="007F0A42">
        <w:rPr>
          <w:rStyle w:val="14"/>
          <w:rFonts w:ascii="Times New Roman" w:eastAsia="Times New Roman" w:hAnsi="Times New Roman" w:cs="Times New Roman"/>
          <w:szCs w:val="22"/>
        </w:rPr>
        <w:t>ю и развивающие</w:t>
      </w:r>
      <w:r w:rsidR="007F0A42" w:rsidRPr="007F0A42">
        <w:rPr>
          <w:rStyle w:val="14"/>
          <w:rFonts w:ascii="Times New Roman" w:eastAsia="Times New Roman" w:hAnsi="Times New Roman" w:cs="Times New Roman"/>
          <w:szCs w:val="22"/>
        </w:rPr>
        <w:t xml:space="preserve"> игруш</w:t>
      </w:r>
      <w:r w:rsidR="007F0A42">
        <w:rPr>
          <w:rStyle w:val="14"/>
          <w:rFonts w:ascii="Times New Roman" w:eastAsia="Times New Roman" w:hAnsi="Times New Roman" w:cs="Times New Roman"/>
          <w:szCs w:val="22"/>
        </w:rPr>
        <w:t>ки</w:t>
      </w:r>
      <w:r w:rsidR="007F0A42" w:rsidRPr="007F0A42">
        <w:rPr>
          <w:rStyle w:val="14"/>
          <w:rFonts w:ascii="Times New Roman" w:eastAsia="Times New Roman" w:hAnsi="Times New Roman" w:cs="Times New Roman"/>
          <w:szCs w:val="22"/>
        </w:rPr>
        <w:t xml:space="preserve"> </w:t>
      </w:r>
      <w:r w:rsidRPr="00C37B31">
        <w:rPr>
          <w:rStyle w:val="14"/>
          <w:rFonts w:ascii="Times New Roman" w:eastAsia="Times New Roman" w:hAnsi="Times New Roman" w:cs="Times New Roman"/>
          <w:szCs w:val="22"/>
        </w:rPr>
        <w:t>(далее - Товар)</w:t>
      </w:r>
      <w:r w:rsidR="00A82AF0" w:rsidRPr="00C37B31">
        <w:rPr>
          <w:rStyle w:val="14"/>
          <w:rFonts w:ascii="Times New Roman" w:eastAsia="Times New Roman" w:hAnsi="Times New Roman" w:cs="Times New Roman"/>
          <w:szCs w:val="22"/>
        </w:rPr>
        <w:t xml:space="preserve">, </w:t>
      </w:r>
      <w:r w:rsidRPr="00C37B31">
        <w:rPr>
          <w:rStyle w:val="14"/>
          <w:rFonts w:ascii="Times New Roman" w:eastAsia="Times New Roman" w:hAnsi="Times New Roman" w:cs="Times New Roman"/>
          <w:szCs w:val="22"/>
        </w:rPr>
        <w:t xml:space="preserve">а </w:t>
      </w:r>
      <w:bookmarkEnd w:id="0"/>
      <w:r w:rsidRPr="00C37B31">
        <w:rPr>
          <w:rStyle w:val="14"/>
          <w:rFonts w:ascii="Times New Roman" w:eastAsia="Times New Roman" w:hAnsi="Times New Roman" w:cs="Times New Roman"/>
          <w:szCs w:val="22"/>
        </w:rPr>
        <w:t>Заказчик обязуется принять и оплатить</w:t>
      </w:r>
      <w:r w:rsidR="00820328" w:rsidRPr="00C37B31">
        <w:rPr>
          <w:rStyle w:val="14"/>
          <w:rFonts w:ascii="Times New Roman" w:eastAsia="Times New Roman" w:hAnsi="Times New Roman" w:cs="Times New Roman"/>
          <w:szCs w:val="22"/>
        </w:rPr>
        <w:t xml:space="preserve"> товар</w:t>
      </w:r>
      <w:r w:rsidRPr="00C37B31">
        <w:rPr>
          <w:rStyle w:val="14"/>
          <w:rFonts w:ascii="Times New Roman" w:eastAsia="Times New Roman" w:hAnsi="Times New Roman" w:cs="Times New Roman"/>
          <w:szCs w:val="22"/>
        </w:rPr>
        <w:t xml:space="preserve"> в порядке и на условиях, предусмотренных Контрактом.</w:t>
      </w:r>
    </w:p>
    <w:p w:rsidR="00C37B31" w:rsidRPr="00C37B31" w:rsidRDefault="006D72A5" w:rsidP="00C37B31">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C37B31">
        <w:rPr>
          <w:rStyle w:val="14"/>
          <w:rFonts w:ascii="Times New Roman" w:eastAsia="Times New Roman" w:hAnsi="Times New Roman" w:cs="Times New Roman"/>
          <w:szCs w:val="22"/>
        </w:rPr>
        <w:t xml:space="preserve">1.2. </w:t>
      </w:r>
      <w:r w:rsidR="00C37B31" w:rsidRPr="00C37B31">
        <w:rPr>
          <w:rStyle w:val="14"/>
          <w:rFonts w:ascii="Times New Roman" w:eastAsia="Times New Roman" w:hAnsi="Times New Roman" w:cs="Times New Roman"/>
          <w:szCs w:val="22"/>
        </w:rPr>
        <w:t xml:space="preserve">Поставщик обязуется в месте поставки товара выполнить: </w:t>
      </w:r>
    </w:p>
    <w:p w:rsidR="00C37B31" w:rsidRP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sidRPr="00C37B31">
        <w:rPr>
          <w:rStyle w:val="14"/>
          <w:rFonts w:ascii="Times New Roman" w:eastAsia="Times New Roman" w:hAnsi="Times New Roman" w:cs="Times New Roman"/>
          <w:szCs w:val="22"/>
        </w:rPr>
        <w:t>- погрузо-разгрузочные работы;</w:t>
      </w:r>
    </w:p>
    <w:p w:rsid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sidRPr="00C37B31">
        <w:rPr>
          <w:rStyle w:val="14"/>
          <w:rFonts w:ascii="Times New Roman" w:eastAsia="Times New Roman" w:hAnsi="Times New Roman" w:cs="Times New Roman"/>
          <w:szCs w:val="22"/>
        </w:rPr>
        <w:t>- услуги по уборке и вывозу упаковочного материала.</w:t>
      </w:r>
    </w:p>
    <w:p w:rsidR="006D72A5" w:rsidRP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 xml:space="preserve">1.3. </w:t>
      </w:r>
      <w:r w:rsidR="006D72A5" w:rsidRPr="00C37B31">
        <w:rPr>
          <w:rStyle w:val="14"/>
          <w:rFonts w:ascii="Times New Roman" w:eastAsia="Times New Roman" w:hAnsi="Times New Roman" w:cs="Times New Roman"/>
          <w:szCs w:val="22"/>
        </w:rPr>
        <w:t xml:space="preserve">Наименование, количество и иные характеристики   поставляемого </w:t>
      </w:r>
      <w:bookmarkEnd w:id="1"/>
      <w:r w:rsidR="006D72A5" w:rsidRPr="00C37B31">
        <w:rPr>
          <w:rStyle w:val="14"/>
          <w:rFonts w:ascii="Times New Roman" w:eastAsia="Times New Roman" w:hAnsi="Times New Roman" w:cs="Times New Roman"/>
          <w:szCs w:val="22"/>
        </w:rPr>
        <w:t>Товара указаны в спецификации</w:t>
      </w:r>
      <w:r w:rsidR="00B97B97" w:rsidRPr="00C37B31">
        <w:rPr>
          <w:rStyle w:val="14"/>
          <w:rFonts w:ascii="Times New Roman" w:eastAsia="Times New Roman" w:hAnsi="Times New Roman" w:cs="Times New Roman"/>
          <w:szCs w:val="22"/>
        </w:rPr>
        <w:t xml:space="preserve"> </w:t>
      </w:r>
      <w:r w:rsidR="006D72A5" w:rsidRPr="00C37B31">
        <w:rPr>
          <w:rStyle w:val="14"/>
          <w:rFonts w:ascii="Times New Roman" w:eastAsia="Times New Roman" w:hAnsi="Times New Roman" w:cs="Times New Roman"/>
          <w:szCs w:val="22"/>
        </w:rPr>
        <w:t>(</w:t>
      </w:r>
      <w:hyperlink r:id="rId7" w:anchor="sub_31000" w:history="1">
        <w:r w:rsidR="00B97B97" w:rsidRPr="00C37B31">
          <w:rPr>
            <w:rStyle w:val="14"/>
            <w:rFonts w:ascii="Times New Roman" w:eastAsia="Times New Roman" w:hAnsi="Times New Roman" w:cs="Times New Roman"/>
            <w:szCs w:val="22"/>
          </w:rPr>
          <w:t>Приложение</w:t>
        </w:r>
      </w:hyperlink>
      <w:r w:rsidR="00F60827" w:rsidRPr="00C37B31">
        <w:rPr>
          <w:rStyle w:val="14"/>
          <w:rFonts w:ascii="Times New Roman" w:eastAsia="Times New Roman" w:hAnsi="Times New Roman" w:cs="Times New Roman"/>
          <w:szCs w:val="22"/>
        </w:rPr>
        <w:t xml:space="preserve"> № 1 </w:t>
      </w:r>
      <w:r w:rsidR="00B97B97" w:rsidRPr="00C37B31">
        <w:rPr>
          <w:rStyle w:val="14"/>
          <w:rFonts w:ascii="Times New Roman" w:eastAsia="Times New Roman" w:hAnsi="Times New Roman" w:cs="Times New Roman"/>
          <w:szCs w:val="22"/>
        </w:rPr>
        <w:t>к настоящему Контракту</w:t>
      </w:r>
      <w:r w:rsidR="006D72A5" w:rsidRPr="00C37B31">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C37B31" w:rsidP="00F60827">
      <w:pPr>
        <w:pStyle w:val="11"/>
        <w:widowControl w:val="0"/>
        <w:spacing w:after="0" w:line="240" w:lineRule="auto"/>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1.4</w:t>
      </w:r>
      <w:r w:rsidR="00152350" w:rsidRPr="00F60827">
        <w:rPr>
          <w:rStyle w:val="14"/>
          <w:rFonts w:ascii="Times New Roman" w:eastAsia="Times New Roman" w:hAnsi="Times New Roman" w:cs="Times New Roman"/>
          <w:szCs w:val="22"/>
        </w:rPr>
        <w:t xml:space="preserve">.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w:t>
      </w:r>
      <w:r w:rsidR="00C37B31">
        <w:rPr>
          <w:rStyle w:val="14"/>
          <w:sz w:val="22"/>
          <w:szCs w:val="22"/>
        </w:rPr>
        <w:t>я сторонами документа о приемке</w:t>
      </w:r>
      <w:r w:rsidR="008C3696" w:rsidRPr="00F60827">
        <w:rPr>
          <w:rStyle w:val="14"/>
          <w:sz w:val="22"/>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lastRenderedPageBreak/>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C37B31">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r w:rsidR="00C37B31">
        <w:rPr>
          <w:rStyle w:val="14"/>
          <w:rFonts w:ascii="Times New Roman" w:eastAsia="Times New Roman" w:hAnsi="Times New Roman" w:cs="Times New Roman"/>
          <w:b/>
          <w:szCs w:val="22"/>
        </w:rPr>
        <w:t xml:space="preserve"> </w:t>
      </w: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C37B31" w:rsidRPr="00C37B31">
        <w:rPr>
          <w:rStyle w:val="14"/>
          <w:rFonts w:ascii="Times New Roman" w:eastAsia="Times New Roman" w:hAnsi="Times New Roman" w:cs="Times New Roman"/>
          <w:szCs w:val="22"/>
        </w:rPr>
        <w:t>в течение 20 календарных дней после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w:t>
      </w:r>
      <w:r w:rsidR="001B66E0" w:rsidRPr="00F60827">
        <w:rPr>
          <w:rStyle w:val="14"/>
          <w:rFonts w:ascii="Times New Roman" w:eastAsia="Times New Roman" w:hAnsi="Times New Roman" w:cs="Times New Roman"/>
          <w:szCs w:val="22"/>
        </w:rPr>
        <w:lastRenderedPageBreak/>
        <w:t xml:space="preserve">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w:t>
      </w:r>
      <w:r w:rsidR="001B66E0" w:rsidRPr="00F60827">
        <w:rPr>
          <w:rStyle w:val="14"/>
          <w:rFonts w:ascii="Times New Roman" w:eastAsia="Times New Roman" w:hAnsi="Times New Roman" w:cs="Times New Roman"/>
          <w:szCs w:val="22"/>
        </w:rPr>
        <w:lastRenderedPageBreak/>
        <w:t xml:space="preserve">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007F0A42">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4.4.2. требовать от Поставщика своевременного устранения недостатков</w:t>
      </w:r>
      <w:r w:rsidR="007F0A42">
        <w:rPr>
          <w:rStyle w:val="14"/>
          <w:rFonts w:ascii="Times New Roman" w:eastAsia="Times New Roman" w:hAnsi="Times New Roman" w:cs="Times New Roman"/>
          <w:szCs w:val="22"/>
        </w:rPr>
        <w:t>, выявленных в ходе приемки</w:t>
      </w:r>
      <w:r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02FC" w:rsidRPr="00F60827" w:rsidRDefault="00B002FC" w:rsidP="00F60827">
      <w:pPr>
        <w:pStyle w:val="a3"/>
        <w:ind w:firstLine="709"/>
        <w:jc w:val="both"/>
        <w:rPr>
          <w:rStyle w:val="14"/>
          <w:rFonts w:ascii="Times New Roman" w:eastAsia="Times New Roman" w:hAnsi="Times New Roman" w:cs="Times New Roman"/>
          <w:szCs w:val="22"/>
        </w:rPr>
      </w:pPr>
      <w:bookmarkStart w:id="31" w:name="P1546"/>
      <w:bookmarkEnd w:id="31"/>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2" w:name="P1550"/>
      <w:bookmarkEnd w:id="32"/>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w:t>
      </w:r>
      <w:r w:rsidRPr="00B002FC">
        <w:rPr>
          <w:rStyle w:val="14"/>
          <w:rFonts w:ascii="Times New Roman" w:eastAsia="Times New Roman" w:hAnsi="Times New Roman" w:cs="Times New Roman"/>
          <w:szCs w:val="22"/>
        </w:rPr>
        <w:lastRenderedPageBreak/>
        <w:t xml:space="preserve">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3" w:name="P1570"/>
      <w:bookmarkStart w:id="34" w:name="P1584"/>
      <w:bookmarkEnd w:id="33"/>
      <w:bookmarkEnd w:id="34"/>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5" w:name="P1587"/>
      <w:bookmarkEnd w:id="35"/>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6" w:name="P1600"/>
      <w:bookmarkEnd w:id="36"/>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D40D85">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r w:rsidR="00265DF1" w:rsidRPr="00F60827">
        <w:rPr>
          <w:rStyle w:val="14"/>
          <w:rFonts w:ascii="Times New Roman" w:eastAsia="Times New Roman" w:hAnsi="Times New Roman" w:cs="Times New Roman"/>
          <w:szCs w:val="22"/>
        </w:rPr>
        <w:t xml:space="preserve"> Поставщика</w:t>
      </w:r>
      <w:r w:rsidR="00535987" w:rsidRPr="00F60827">
        <w:rPr>
          <w:rStyle w:val="14"/>
          <w:rFonts w:ascii="Times New Roman" w:eastAsia="Times New Roman" w:hAnsi="Times New Roman" w:cs="Times New Roman"/>
          <w:szCs w:val="22"/>
        </w:rPr>
        <w:t>.</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0"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7" w:name="P1633"/>
      <w:bookmarkEnd w:id="37"/>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38" w:name="P1645"/>
      <w:bookmarkEnd w:id="38"/>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26"/>
        <w:gridCol w:w="4621"/>
      </w:tblGrid>
      <w:tr w:rsidR="004F4A86" w:rsidRPr="00D40D85" w:rsidTr="00CD6767">
        <w:tc>
          <w:tcPr>
            <w:tcW w:w="4672" w:type="dxa"/>
            <w:shd w:val="clear" w:color="auto" w:fill="auto"/>
          </w:tcPr>
          <w:p w:rsidR="004F4A86" w:rsidRPr="00D40D85" w:rsidRDefault="004F4A86" w:rsidP="00CD6767">
            <w:pPr>
              <w:jc w:val="center"/>
              <w:rPr>
                <w:rFonts w:ascii="Times New Roman" w:hAnsi="Times New Roman"/>
                <w:sz w:val="18"/>
                <w:szCs w:val="18"/>
              </w:rPr>
            </w:pPr>
            <w:r w:rsidRPr="00D40D85">
              <w:rPr>
                <w:rFonts w:ascii="Times New Roman" w:hAnsi="Times New Roman"/>
                <w:sz w:val="18"/>
                <w:szCs w:val="18"/>
              </w:rPr>
              <w:t>Заказчик</w:t>
            </w:r>
          </w:p>
          <w:p w:rsidR="004F4A86" w:rsidRPr="00D40D85" w:rsidRDefault="004F4A86" w:rsidP="00CD6767">
            <w:pPr>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ФГБУ «ФЦТОЭ» Минздрава России (г. Барнаул)</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Юридический адрес: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656045, РФ, Алтайский край, г. Барнаул,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ул. </w:t>
            </w:r>
            <w:proofErr w:type="spellStart"/>
            <w:r w:rsidRPr="00D40D85">
              <w:rPr>
                <w:rFonts w:ascii="Times New Roman" w:hAnsi="Times New Roman"/>
                <w:sz w:val="18"/>
                <w:szCs w:val="18"/>
              </w:rPr>
              <w:t>Ляпидевского</w:t>
            </w:r>
            <w:proofErr w:type="spellEnd"/>
            <w:r w:rsidRPr="00D40D85">
              <w:rPr>
                <w:rFonts w:ascii="Times New Roman" w:hAnsi="Times New Roman"/>
                <w:sz w:val="18"/>
                <w:szCs w:val="18"/>
              </w:rPr>
              <w:t>, 1/3</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тел: (3852)297-501, 297-510, </w:t>
            </w:r>
            <w:proofErr w:type="spellStart"/>
            <w:r w:rsidRPr="00D40D85">
              <w:rPr>
                <w:rFonts w:ascii="Times New Roman" w:hAnsi="Times New Roman"/>
                <w:sz w:val="18"/>
                <w:szCs w:val="18"/>
                <w:lang w:val="en-US"/>
              </w:rPr>
              <w:t>DinerEA</w:t>
            </w:r>
            <w:proofErr w:type="spellEnd"/>
            <w:r w:rsidRPr="00D40D85">
              <w:rPr>
                <w:rFonts w:ascii="Times New Roman" w:hAnsi="Times New Roman"/>
                <w:sz w:val="18"/>
                <w:szCs w:val="18"/>
              </w:rPr>
              <w:t>@</w:t>
            </w:r>
            <w:proofErr w:type="spellStart"/>
            <w:r w:rsidRPr="00D40D85">
              <w:rPr>
                <w:rFonts w:ascii="Times New Roman" w:hAnsi="Times New Roman"/>
                <w:sz w:val="18"/>
                <w:szCs w:val="18"/>
                <w:lang w:val="en-US"/>
              </w:rPr>
              <w:t>yandex</w:t>
            </w:r>
            <w:proofErr w:type="spellEnd"/>
            <w:r w:rsidRPr="00D40D85">
              <w:rPr>
                <w:rFonts w:ascii="Times New Roman" w:hAnsi="Times New Roman"/>
                <w:sz w:val="18"/>
                <w:szCs w:val="18"/>
              </w:rPr>
              <w:t>.</w:t>
            </w:r>
            <w:proofErr w:type="spellStart"/>
            <w:r w:rsidRPr="00D40D85">
              <w:rPr>
                <w:rFonts w:ascii="Times New Roman" w:hAnsi="Times New Roman"/>
                <w:sz w:val="18"/>
                <w:szCs w:val="18"/>
                <w:lang w:val="en-US"/>
              </w:rPr>
              <w:t>ru</w:t>
            </w:r>
            <w:proofErr w:type="spellEnd"/>
            <w:r w:rsidRPr="00D40D85">
              <w:rPr>
                <w:rFonts w:ascii="Times New Roman" w:hAnsi="Times New Roman"/>
                <w:sz w:val="18"/>
                <w:szCs w:val="18"/>
              </w:rPr>
              <w:t>; zakupki@orthobarnaul.ru; koral010@yandex.ru</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Наименование получателя: УФК по Новосибирской области (ФГБУ «ФЦТОЭ» Минздрава России (г. </w:t>
            </w:r>
            <w:r w:rsidRPr="00D40D85">
              <w:rPr>
                <w:rFonts w:ascii="Times New Roman" w:hAnsi="Times New Roman"/>
                <w:sz w:val="18"/>
                <w:szCs w:val="18"/>
              </w:rPr>
              <w:lastRenderedPageBreak/>
              <w:t xml:space="preserve">Барнаул), л/c 20176Ш58250, 22176Ш58250, 21176Ш58250)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ИНН 2225130700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КПП 222501001</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ОКТМО 01701000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р/с 03214643000000015104</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к/с 40102810445370000043</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БИК 015004950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Банк получателя: ОКЦ № 1 </w:t>
            </w:r>
            <w:proofErr w:type="spellStart"/>
            <w:r w:rsidRPr="00D40D85">
              <w:rPr>
                <w:rFonts w:ascii="Times New Roman" w:hAnsi="Times New Roman"/>
                <w:sz w:val="18"/>
                <w:szCs w:val="18"/>
              </w:rPr>
              <w:t>СибГУ</w:t>
            </w:r>
            <w:proofErr w:type="spellEnd"/>
            <w:r w:rsidRPr="00D40D85">
              <w:rPr>
                <w:rFonts w:ascii="Times New Roman" w:hAnsi="Times New Roman"/>
                <w:sz w:val="18"/>
                <w:szCs w:val="18"/>
              </w:rPr>
              <w:t xml:space="preserve"> Банка России//УФК по Новосибирской </w:t>
            </w:r>
            <w:proofErr w:type="gramStart"/>
            <w:r w:rsidRPr="00D40D85">
              <w:rPr>
                <w:rFonts w:ascii="Times New Roman" w:hAnsi="Times New Roman"/>
                <w:sz w:val="18"/>
                <w:szCs w:val="18"/>
              </w:rPr>
              <w:t>области  г.</w:t>
            </w:r>
            <w:proofErr w:type="gramEnd"/>
            <w:r w:rsidRPr="00D40D85">
              <w:rPr>
                <w:rFonts w:ascii="Times New Roman" w:hAnsi="Times New Roman"/>
                <w:sz w:val="18"/>
                <w:szCs w:val="18"/>
              </w:rPr>
              <w:t xml:space="preserve"> Новосибирск</w:t>
            </w: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Заместитель главного врача по экономическим вопросам</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 xml:space="preserve">__________________ / Н.Н. </w:t>
            </w:r>
            <w:proofErr w:type="spellStart"/>
            <w:r w:rsidRPr="00D40D85">
              <w:rPr>
                <w:rFonts w:ascii="Times New Roman" w:hAnsi="Times New Roman"/>
                <w:sz w:val="18"/>
                <w:szCs w:val="18"/>
              </w:rPr>
              <w:t>Рощипкин</w:t>
            </w:r>
            <w:proofErr w:type="spellEnd"/>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«___» ______ 20__г.</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М.П.</w:t>
            </w:r>
          </w:p>
        </w:tc>
        <w:tc>
          <w:tcPr>
            <w:tcW w:w="4673" w:type="dxa"/>
            <w:shd w:val="clear" w:color="auto" w:fill="auto"/>
          </w:tcPr>
          <w:p w:rsidR="004F4A86" w:rsidRPr="00D40D85" w:rsidRDefault="00D40D85" w:rsidP="00CD6767">
            <w:pPr>
              <w:jc w:val="center"/>
              <w:rPr>
                <w:rFonts w:ascii="Times New Roman" w:hAnsi="Times New Roman"/>
                <w:sz w:val="18"/>
                <w:szCs w:val="18"/>
              </w:rPr>
            </w:pPr>
            <w:r w:rsidRPr="00D40D85">
              <w:rPr>
                <w:rFonts w:ascii="Times New Roman" w:hAnsi="Times New Roman"/>
                <w:sz w:val="18"/>
                <w:szCs w:val="18"/>
              </w:rPr>
              <w:lastRenderedPageBreak/>
              <w:t>Поставщик</w:t>
            </w: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 xml:space="preserve">__________________ / </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«___» ______ 20__г.</w:t>
            </w:r>
          </w:p>
          <w:p w:rsidR="004F4A86" w:rsidRPr="00D40D85" w:rsidRDefault="004F4A86" w:rsidP="00CD6767">
            <w:pPr>
              <w:rPr>
                <w:rFonts w:ascii="Times New Roman" w:hAnsi="Times New Roman"/>
                <w:sz w:val="18"/>
                <w:szCs w:val="18"/>
              </w:rPr>
            </w:pPr>
            <w:r w:rsidRPr="00D40D85">
              <w:rPr>
                <w:rFonts w:ascii="Times New Roman" w:hAnsi="Times New Roman"/>
                <w:sz w:val="18"/>
                <w:szCs w:val="18"/>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D40D85"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____</w:t>
      </w:r>
      <w:r w:rsidR="00D40D85">
        <w:rPr>
          <w:rFonts w:ascii="Times New Roman CYR" w:hAnsi="Times New Roman CYR" w:cs="Times New Roman CYR"/>
          <w:sz w:val="24"/>
          <w:szCs w:val="24"/>
        </w:rPr>
        <w:t>______________</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Pr>
          <w:rFonts w:ascii="Times New Roman CYR" w:hAnsi="Times New Roman CYR" w:cs="Times New Roman CYR"/>
          <w:sz w:val="24"/>
          <w:szCs w:val="24"/>
        </w:rPr>
        <w:t xml:space="preserve"> 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605"/>
        <w:gridCol w:w="3544"/>
        <w:gridCol w:w="806"/>
        <w:gridCol w:w="731"/>
        <w:gridCol w:w="819"/>
        <w:gridCol w:w="1323"/>
      </w:tblGrid>
      <w:tr w:rsidR="0087203F" w:rsidRPr="007F0A42" w:rsidTr="00D102DB">
        <w:trPr>
          <w:trHeight w:val="23"/>
        </w:trPr>
        <w:tc>
          <w:tcPr>
            <w:tcW w:w="277" w:type="pct"/>
            <w:shd w:val="clear" w:color="auto" w:fill="auto"/>
            <w:noWrap/>
            <w:hideMark/>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w:t>
            </w:r>
          </w:p>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п/п</w:t>
            </w:r>
          </w:p>
        </w:tc>
        <w:tc>
          <w:tcPr>
            <w:tcW w:w="859" w:type="pct"/>
            <w:shd w:val="clear" w:color="auto" w:fill="auto"/>
            <w:noWrap/>
            <w:hideMark/>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 xml:space="preserve">Наименование товара. </w:t>
            </w:r>
          </w:p>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Страна происхождения.</w:t>
            </w:r>
          </w:p>
        </w:tc>
        <w:tc>
          <w:tcPr>
            <w:tcW w:w="1896" w:type="pct"/>
          </w:tcPr>
          <w:p w:rsidR="0087203F" w:rsidRPr="007F0A42" w:rsidRDefault="0087203F" w:rsidP="007F0A42">
            <w:pPr>
              <w:jc w:val="center"/>
              <w:rPr>
                <w:rFonts w:ascii="Times New Roman" w:eastAsia="Times New Roman" w:hAnsi="Times New Roman" w:cs="Times New Roman"/>
                <w:b/>
                <w:sz w:val="18"/>
                <w:szCs w:val="18"/>
              </w:rPr>
            </w:pPr>
            <w:r w:rsidRPr="007F0A42">
              <w:rPr>
                <w:rFonts w:ascii="Times New Roman" w:hAnsi="Times New Roman" w:cs="Times New Roman"/>
                <w:b/>
                <w:sz w:val="18"/>
                <w:szCs w:val="18"/>
              </w:rPr>
              <w:t>Технические</w:t>
            </w:r>
            <w:r w:rsidRPr="007F0A42">
              <w:rPr>
                <w:rFonts w:ascii="Times New Roman" w:hAnsi="Times New Roman" w:cs="Times New Roman"/>
                <w:b/>
                <w:spacing w:val="-8"/>
                <w:sz w:val="18"/>
                <w:szCs w:val="18"/>
              </w:rPr>
              <w:t xml:space="preserve"> </w:t>
            </w:r>
            <w:r w:rsidRPr="007F0A42">
              <w:rPr>
                <w:rFonts w:ascii="Times New Roman" w:hAnsi="Times New Roman" w:cs="Times New Roman"/>
                <w:b/>
                <w:sz w:val="18"/>
                <w:szCs w:val="18"/>
              </w:rPr>
              <w:t>характеристики</w:t>
            </w:r>
            <w:r w:rsidRPr="007F0A42">
              <w:rPr>
                <w:rFonts w:ascii="Times New Roman" w:hAnsi="Times New Roman" w:cs="Times New Roman"/>
                <w:b/>
                <w:spacing w:val="-8"/>
                <w:sz w:val="18"/>
                <w:szCs w:val="18"/>
              </w:rPr>
              <w:t xml:space="preserve"> </w:t>
            </w:r>
            <w:r w:rsidRPr="007F0A42">
              <w:rPr>
                <w:rFonts w:ascii="Times New Roman" w:hAnsi="Times New Roman" w:cs="Times New Roman"/>
                <w:b/>
                <w:spacing w:val="-2"/>
                <w:sz w:val="18"/>
                <w:szCs w:val="18"/>
              </w:rPr>
              <w:t>товара</w:t>
            </w:r>
          </w:p>
        </w:tc>
        <w:tc>
          <w:tcPr>
            <w:tcW w:w="431" w:type="pct"/>
            <w:shd w:val="clear" w:color="auto" w:fill="auto"/>
            <w:hideMark/>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Ед. изм.</w:t>
            </w:r>
          </w:p>
        </w:tc>
        <w:tc>
          <w:tcPr>
            <w:tcW w:w="391" w:type="pct"/>
            <w:shd w:val="clear" w:color="auto" w:fill="auto"/>
            <w:noWrap/>
            <w:hideMark/>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Кол-во</w:t>
            </w:r>
          </w:p>
        </w:tc>
        <w:tc>
          <w:tcPr>
            <w:tcW w:w="438" w:type="pct"/>
            <w:shd w:val="clear" w:color="auto" w:fill="auto"/>
            <w:hideMark/>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Цена за ед. руб.</w:t>
            </w:r>
          </w:p>
        </w:tc>
        <w:tc>
          <w:tcPr>
            <w:tcW w:w="708" w:type="pct"/>
          </w:tcPr>
          <w:p w:rsidR="0087203F" w:rsidRPr="007F0A42" w:rsidRDefault="0087203F" w:rsidP="007F0A42">
            <w:pPr>
              <w:jc w:val="center"/>
              <w:rPr>
                <w:rFonts w:ascii="Times New Roman" w:hAnsi="Times New Roman" w:cs="Times New Roman"/>
                <w:b/>
                <w:bCs/>
                <w:sz w:val="18"/>
                <w:szCs w:val="18"/>
              </w:rPr>
            </w:pPr>
            <w:r w:rsidRPr="007F0A42">
              <w:rPr>
                <w:rFonts w:ascii="Times New Roman" w:hAnsi="Times New Roman" w:cs="Times New Roman"/>
                <w:b/>
                <w:bCs/>
                <w:sz w:val="18"/>
                <w:szCs w:val="18"/>
              </w:rPr>
              <w:t xml:space="preserve">Стоимость, руб. </w:t>
            </w:r>
          </w:p>
        </w:tc>
      </w:tr>
      <w:tr w:rsidR="007F0A42" w:rsidRPr="007F0A42" w:rsidTr="00D102DB">
        <w:trPr>
          <w:trHeight w:val="23"/>
        </w:trPr>
        <w:tc>
          <w:tcPr>
            <w:tcW w:w="277" w:type="pct"/>
            <w:shd w:val="clear" w:color="000000" w:fill="FFFFFF"/>
            <w:hideMark/>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w:t>
            </w:r>
          </w:p>
        </w:tc>
        <w:tc>
          <w:tcPr>
            <w:tcW w:w="859" w:type="pct"/>
            <w:shd w:val="clear" w:color="000000" w:fill="FFFFFF"/>
          </w:tcPr>
          <w:p w:rsidR="007F0A42" w:rsidRPr="007F0A42" w:rsidRDefault="007F0A42" w:rsidP="007F0A42">
            <w:pPr>
              <w:pStyle w:val="TableParagraph"/>
              <w:jc w:val="both"/>
              <w:rPr>
                <w:sz w:val="18"/>
                <w:szCs w:val="18"/>
              </w:rPr>
            </w:pPr>
            <w:r w:rsidRPr="007F0A42">
              <w:rPr>
                <w:color w:val="000000"/>
                <w:spacing w:val="-2"/>
                <w:sz w:val="18"/>
                <w:szCs w:val="18"/>
              </w:rPr>
              <w:t>Ель искусственная</w:t>
            </w:r>
          </w:p>
        </w:tc>
        <w:tc>
          <w:tcPr>
            <w:tcW w:w="1896" w:type="pct"/>
            <w:shd w:val="clear" w:color="000000" w:fill="FFFFFF"/>
          </w:tcPr>
          <w:p w:rsidR="007F0A42" w:rsidRPr="007F0A42" w:rsidRDefault="007F0A42" w:rsidP="007F0A42">
            <w:pPr>
              <w:pStyle w:val="TableParagraph"/>
              <w:jc w:val="both"/>
              <w:rPr>
                <w:sz w:val="18"/>
                <w:szCs w:val="18"/>
              </w:rPr>
            </w:pPr>
            <w:r w:rsidRPr="007F0A42">
              <w:rPr>
                <w:sz w:val="18"/>
                <w:szCs w:val="18"/>
              </w:rPr>
              <w:t>Высота ели, метр – не менее 2,5 и не более 3:</w:t>
            </w:r>
          </w:p>
          <w:p w:rsidR="007F0A42" w:rsidRPr="007F0A42" w:rsidRDefault="007F0A42" w:rsidP="007F0A42">
            <w:pPr>
              <w:pStyle w:val="TableParagraph"/>
              <w:jc w:val="both"/>
              <w:rPr>
                <w:sz w:val="18"/>
                <w:szCs w:val="18"/>
              </w:rPr>
            </w:pPr>
            <w:r w:rsidRPr="007F0A42">
              <w:rPr>
                <w:sz w:val="18"/>
                <w:szCs w:val="18"/>
              </w:rPr>
              <w:t>Материал хвои – 100% литая хвоя (из полиэтилена/РЕ);</w:t>
            </w:r>
          </w:p>
          <w:p w:rsidR="007F0A42" w:rsidRPr="007F0A42" w:rsidRDefault="007F0A42" w:rsidP="007F0A42">
            <w:pPr>
              <w:pStyle w:val="TableParagraph"/>
              <w:jc w:val="both"/>
              <w:rPr>
                <w:sz w:val="18"/>
                <w:szCs w:val="18"/>
              </w:rPr>
            </w:pPr>
            <w:r w:rsidRPr="007F0A42">
              <w:rPr>
                <w:sz w:val="18"/>
                <w:szCs w:val="18"/>
              </w:rPr>
              <w:t>Тип ели – Интерьерная;</w:t>
            </w:r>
          </w:p>
          <w:p w:rsidR="007F0A42" w:rsidRPr="007F0A42" w:rsidRDefault="007F0A42" w:rsidP="007F0A42">
            <w:pPr>
              <w:pStyle w:val="TableParagraph"/>
              <w:jc w:val="both"/>
              <w:rPr>
                <w:sz w:val="18"/>
                <w:szCs w:val="18"/>
              </w:rPr>
            </w:pPr>
            <w:r w:rsidRPr="007F0A42">
              <w:rPr>
                <w:sz w:val="18"/>
                <w:szCs w:val="18"/>
              </w:rPr>
              <w:t>Цвет хвои –Зеленый</w:t>
            </w:r>
          </w:p>
          <w:p w:rsidR="007F0A42" w:rsidRPr="007F0A42" w:rsidRDefault="007F0A42" w:rsidP="007F0A42">
            <w:pPr>
              <w:pStyle w:val="TableParagraph"/>
              <w:jc w:val="both"/>
              <w:rPr>
                <w:sz w:val="18"/>
                <w:szCs w:val="18"/>
              </w:rPr>
            </w:pPr>
            <w:proofErr w:type="spellStart"/>
            <w:r w:rsidRPr="007F0A42">
              <w:rPr>
                <w:sz w:val="18"/>
                <w:szCs w:val="18"/>
              </w:rPr>
              <w:t>Гипоаллергенность</w:t>
            </w:r>
            <w:proofErr w:type="spellEnd"/>
            <w:r w:rsidRPr="007F0A42">
              <w:rPr>
                <w:sz w:val="18"/>
                <w:szCs w:val="18"/>
              </w:rPr>
              <w:t xml:space="preserve"> изделия – Наличие;</w:t>
            </w:r>
          </w:p>
          <w:p w:rsidR="007F0A42" w:rsidRPr="007F0A42" w:rsidRDefault="007F0A42" w:rsidP="007F0A42">
            <w:pPr>
              <w:pStyle w:val="TableParagraph"/>
              <w:jc w:val="both"/>
              <w:rPr>
                <w:sz w:val="18"/>
                <w:szCs w:val="18"/>
              </w:rPr>
            </w:pPr>
            <w:proofErr w:type="spellStart"/>
            <w:r w:rsidRPr="007F0A42">
              <w:rPr>
                <w:sz w:val="18"/>
                <w:szCs w:val="18"/>
              </w:rPr>
              <w:t>Пожароустойчивость</w:t>
            </w:r>
            <w:proofErr w:type="spellEnd"/>
            <w:r w:rsidRPr="007F0A42">
              <w:rPr>
                <w:sz w:val="18"/>
                <w:szCs w:val="18"/>
              </w:rPr>
              <w:t xml:space="preserve"> – Наличие;</w:t>
            </w:r>
          </w:p>
          <w:p w:rsidR="007F0A42" w:rsidRPr="007F0A42" w:rsidRDefault="007F0A42" w:rsidP="007F0A42">
            <w:pPr>
              <w:pStyle w:val="TableParagraph"/>
              <w:jc w:val="both"/>
              <w:rPr>
                <w:sz w:val="18"/>
                <w:szCs w:val="18"/>
              </w:rPr>
            </w:pPr>
            <w:r w:rsidRPr="007F0A42">
              <w:rPr>
                <w:sz w:val="18"/>
                <w:szCs w:val="18"/>
              </w:rPr>
              <w:t>Подставка</w:t>
            </w:r>
            <w:r w:rsidRPr="007F0A42">
              <w:rPr>
                <w:b/>
                <w:sz w:val="18"/>
                <w:szCs w:val="18"/>
              </w:rPr>
              <w:t xml:space="preserve"> </w:t>
            </w:r>
            <w:r w:rsidRPr="007F0A42">
              <w:rPr>
                <w:sz w:val="18"/>
                <w:szCs w:val="18"/>
              </w:rPr>
              <w:t>–Металлическая крестовина с надежной фиксацией ствола винтами.</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pStyle w:val="TableParagraph"/>
              <w:jc w:val="both"/>
              <w:rPr>
                <w:sz w:val="18"/>
                <w:szCs w:val="18"/>
              </w:rPr>
            </w:pPr>
            <w:r w:rsidRPr="007F0A42">
              <w:rPr>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Гирлянда</w:t>
            </w:r>
          </w:p>
        </w:tc>
        <w:tc>
          <w:tcPr>
            <w:tcW w:w="1896" w:type="pct"/>
            <w:shd w:val="clear" w:color="000000" w:fill="FFFFFF"/>
          </w:tcPr>
          <w:p w:rsidR="007F0A42" w:rsidRPr="007F0A42" w:rsidRDefault="007F0A42" w:rsidP="007F0A42">
            <w:pPr>
              <w:pStyle w:val="TableParagraph"/>
              <w:jc w:val="both"/>
              <w:rPr>
                <w:sz w:val="18"/>
                <w:szCs w:val="18"/>
              </w:rPr>
            </w:pPr>
            <w:r w:rsidRPr="007F0A42">
              <w:rPr>
                <w:sz w:val="18"/>
                <w:szCs w:val="18"/>
              </w:rPr>
              <w:t>Назначение – Для украшения рождественской елки;</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см – не менее 200 и не более 250;</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см – не менее 200 и не более 250;</w:t>
            </w:r>
          </w:p>
          <w:p w:rsidR="007F0A42" w:rsidRPr="007F0A42" w:rsidRDefault="007F0A42" w:rsidP="007F0A42">
            <w:pPr>
              <w:pStyle w:val="TableParagraph"/>
              <w:jc w:val="both"/>
              <w:rPr>
                <w:sz w:val="18"/>
                <w:szCs w:val="18"/>
              </w:rPr>
            </w:pPr>
            <w:r w:rsidRPr="007F0A42">
              <w:rPr>
                <w:sz w:val="18"/>
                <w:szCs w:val="18"/>
              </w:rPr>
              <w:t xml:space="preserve">Количество ламп, </w:t>
            </w:r>
            <w:proofErr w:type="spellStart"/>
            <w:r w:rsidRPr="007F0A42">
              <w:rPr>
                <w:sz w:val="18"/>
                <w:szCs w:val="18"/>
              </w:rPr>
              <w:t>шт</w:t>
            </w:r>
            <w:proofErr w:type="spellEnd"/>
            <w:r w:rsidRPr="007F0A42">
              <w:rPr>
                <w:sz w:val="18"/>
                <w:szCs w:val="18"/>
              </w:rPr>
              <w:t xml:space="preserve"> – не менее 400;</w:t>
            </w:r>
          </w:p>
          <w:p w:rsidR="007F0A42" w:rsidRPr="007F0A42" w:rsidRDefault="007F0A42" w:rsidP="007F0A42">
            <w:pPr>
              <w:pStyle w:val="TableParagraph"/>
              <w:jc w:val="both"/>
              <w:rPr>
                <w:sz w:val="18"/>
                <w:szCs w:val="18"/>
              </w:rPr>
            </w:pPr>
            <w:r w:rsidRPr="007F0A42">
              <w:rPr>
                <w:sz w:val="18"/>
                <w:szCs w:val="18"/>
              </w:rPr>
              <w:t>Модификация – «Конский хвост». Пучок из свисающих вниз тонких нитей с диодами, который закрепляется на макушке, а нити распределяются по веткам сверху вниз.</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pStyle w:val="TableParagraph"/>
              <w:jc w:val="both"/>
              <w:rPr>
                <w:sz w:val="18"/>
                <w:szCs w:val="18"/>
              </w:rPr>
            </w:pPr>
            <w:r w:rsidRPr="007F0A42">
              <w:rPr>
                <w:sz w:val="18"/>
                <w:szCs w:val="18"/>
              </w:rPr>
              <w:t>2,00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3</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color w:val="334059"/>
                <w:sz w:val="18"/>
                <w:szCs w:val="18"/>
                <w:shd w:val="clear" w:color="auto" w:fill="FFFFFF"/>
              </w:rPr>
              <w:t>Шар елочный бирюзовый</w:t>
            </w:r>
          </w:p>
        </w:tc>
        <w:tc>
          <w:tcPr>
            <w:tcW w:w="1896" w:type="pct"/>
            <w:shd w:val="clear" w:color="000000" w:fill="FFFFFF"/>
          </w:tcPr>
          <w:p w:rsidR="007F0A42" w:rsidRPr="007F0A42" w:rsidRDefault="007F0A42" w:rsidP="007F0A42">
            <w:pPr>
              <w:pStyle w:val="TableParagraph"/>
              <w:jc w:val="both"/>
              <w:rPr>
                <w:color w:val="000000"/>
                <w:spacing w:val="-2"/>
                <w:sz w:val="18"/>
                <w:szCs w:val="18"/>
              </w:rPr>
            </w:pPr>
            <w:r w:rsidRPr="007F0A42">
              <w:rPr>
                <w:color w:val="000000"/>
                <w:spacing w:val="-2"/>
                <w:sz w:val="18"/>
                <w:szCs w:val="18"/>
              </w:rPr>
              <w:t>Диаметр шара, см – 6;</w:t>
            </w:r>
          </w:p>
          <w:p w:rsidR="007F0A42" w:rsidRPr="007F0A42" w:rsidRDefault="007F0A42" w:rsidP="007F0A42">
            <w:pPr>
              <w:pStyle w:val="TableParagraph"/>
              <w:jc w:val="both"/>
              <w:rPr>
                <w:sz w:val="18"/>
                <w:szCs w:val="18"/>
              </w:rPr>
            </w:pPr>
            <w:r w:rsidRPr="007F0A42">
              <w:rPr>
                <w:sz w:val="18"/>
                <w:szCs w:val="18"/>
              </w:rPr>
              <w:t xml:space="preserve">Цветовая гамма </w:t>
            </w:r>
            <w:r w:rsidRPr="007F0A42">
              <w:rPr>
                <w:color w:val="000000"/>
                <w:spacing w:val="-2"/>
                <w:sz w:val="18"/>
                <w:szCs w:val="18"/>
              </w:rPr>
              <w:t xml:space="preserve">– </w:t>
            </w:r>
            <w:r w:rsidRPr="007F0A42">
              <w:rPr>
                <w:sz w:val="18"/>
                <w:szCs w:val="18"/>
              </w:rPr>
              <w:t>Бирюзовый;</w:t>
            </w:r>
          </w:p>
          <w:p w:rsidR="007F0A42" w:rsidRPr="007F0A42" w:rsidRDefault="007F0A42" w:rsidP="007F0A42">
            <w:pPr>
              <w:pStyle w:val="TableParagraph"/>
              <w:jc w:val="both"/>
              <w:rPr>
                <w:sz w:val="18"/>
                <w:szCs w:val="18"/>
              </w:rPr>
            </w:pPr>
            <w:r w:rsidRPr="007F0A42">
              <w:rPr>
                <w:sz w:val="18"/>
                <w:szCs w:val="18"/>
              </w:rPr>
              <w:t xml:space="preserve">Материал </w:t>
            </w:r>
            <w:r w:rsidRPr="007F0A42">
              <w:rPr>
                <w:color w:val="000000"/>
                <w:spacing w:val="-2"/>
                <w:sz w:val="18"/>
                <w:szCs w:val="18"/>
              </w:rPr>
              <w:t xml:space="preserve">– </w:t>
            </w:r>
            <w:r w:rsidRPr="007F0A42">
              <w:rPr>
                <w:sz w:val="18"/>
                <w:szCs w:val="18"/>
              </w:rPr>
              <w:t xml:space="preserve"> Пластик (Полипропилен);</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Фактура в наборе - Состоит из глянцевых, матовых и с блестками (</w:t>
            </w:r>
            <w:proofErr w:type="spellStart"/>
            <w:r w:rsidRPr="007F0A42">
              <w:rPr>
                <w:rFonts w:ascii="Times New Roman" w:eastAsia="Times New Roman" w:hAnsi="Times New Roman" w:cs="Times New Roman"/>
                <w:sz w:val="18"/>
                <w:szCs w:val="18"/>
              </w:rPr>
              <w:t>глиттером</w:t>
            </w:r>
            <w:proofErr w:type="spellEnd"/>
            <w:r w:rsidRPr="007F0A42">
              <w:rPr>
                <w:rFonts w:ascii="Times New Roman" w:eastAsia="Times New Roman" w:hAnsi="Times New Roman" w:cs="Times New Roman"/>
                <w:sz w:val="18"/>
                <w:szCs w:val="18"/>
              </w:rPr>
              <w:t>) поверхностей;</w:t>
            </w:r>
          </w:p>
          <w:p w:rsidR="007F0A42" w:rsidRPr="007F0A42" w:rsidRDefault="007F0A42" w:rsidP="007F0A42">
            <w:pPr>
              <w:jc w:val="both"/>
              <w:rPr>
                <w:rFonts w:ascii="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в наборе,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16.</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pStyle w:val="TableParagraph"/>
              <w:jc w:val="both"/>
              <w:rPr>
                <w:sz w:val="18"/>
                <w:szCs w:val="18"/>
              </w:rPr>
            </w:pPr>
            <w:r w:rsidRPr="007F0A42">
              <w:rPr>
                <w:sz w:val="18"/>
                <w:szCs w:val="18"/>
              </w:rPr>
              <w:t>2</w:t>
            </w:r>
            <w:r>
              <w:rPr>
                <w:sz w:val="18"/>
                <w:szCs w:val="18"/>
              </w:rPr>
              <w:t>,00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4</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color w:val="334059"/>
                <w:sz w:val="18"/>
                <w:szCs w:val="18"/>
                <w:shd w:val="clear" w:color="auto" w:fill="FFFFFF"/>
              </w:rPr>
              <w:t>Шар елочный серебряный</w:t>
            </w:r>
          </w:p>
        </w:tc>
        <w:tc>
          <w:tcPr>
            <w:tcW w:w="1896" w:type="pct"/>
            <w:shd w:val="clear" w:color="000000" w:fill="FFFFFF"/>
          </w:tcPr>
          <w:p w:rsidR="007F0A42" w:rsidRPr="007F0A42" w:rsidRDefault="007F0A42" w:rsidP="007F0A42">
            <w:pPr>
              <w:pStyle w:val="TableParagraph"/>
              <w:jc w:val="both"/>
              <w:rPr>
                <w:color w:val="000000"/>
                <w:spacing w:val="-2"/>
                <w:sz w:val="18"/>
                <w:szCs w:val="18"/>
              </w:rPr>
            </w:pPr>
            <w:r w:rsidRPr="007F0A42">
              <w:rPr>
                <w:color w:val="000000"/>
                <w:spacing w:val="-2"/>
                <w:sz w:val="18"/>
                <w:szCs w:val="18"/>
              </w:rPr>
              <w:t>Диаметр шара, см – 10;</w:t>
            </w:r>
          </w:p>
          <w:p w:rsidR="007F0A42" w:rsidRPr="007F0A42" w:rsidRDefault="007F0A42" w:rsidP="007F0A42">
            <w:pPr>
              <w:pStyle w:val="TableParagraph"/>
              <w:jc w:val="both"/>
              <w:rPr>
                <w:sz w:val="18"/>
                <w:szCs w:val="18"/>
              </w:rPr>
            </w:pPr>
            <w:r w:rsidRPr="007F0A42">
              <w:rPr>
                <w:sz w:val="18"/>
                <w:szCs w:val="18"/>
              </w:rPr>
              <w:t xml:space="preserve">Цветовая гамма </w:t>
            </w:r>
            <w:r w:rsidRPr="007F0A42">
              <w:rPr>
                <w:color w:val="000000"/>
                <w:spacing w:val="-2"/>
                <w:sz w:val="18"/>
                <w:szCs w:val="18"/>
              </w:rPr>
              <w:t xml:space="preserve">– </w:t>
            </w:r>
            <w:r w:rsidRPr="007F0A42">
              <w:rPr>
                <w:color w:val="334059"/>
                <w:sz w:val="18"/>
                <w:szCs w:val="18"/>
                <w:shd w:val="clear" w:color="auto" w:fill="FFFFFF"/>
              </w:rPr>
              <w:t>Серебряный</w:t>
            </w:r>
            <w:r w:rsidRPr="007F0A42">
              <w:rPr>
                <w:sz w:val="18"/>
                <w:szCs w:val="18"/>
              </w:rPr>
              <w:t>;</w:t>
            </w:r>
          </w:p>
          <w:p w:rsidR="007F0A42" w:rsidRPr="007F0A42" w:rsidRDefault="007F0A42" w:rsidP="007F0A42">
            <w:pPr>
              <w:pStyle w:val="TableParagraph"/>
              <w:jc w:val="both"/>
              <w:rPr>
                <w:sz w:val="18"/>
                <w:szCs w:val="18"/>
              </w:rPr>
            </w:pPr>
            <w:r w:rsidRPr="007F0A42">
              <w:rPr>
                <w:sz w:val="18"/>
                <w:szCs w:val="18"/>
              </w:rPr>
              <w:t xml:space="preserve">Материал </w:t>
            </w:r>
            <w:r w:rsidRPr="007F0A42">
              <w:rPr>
                <w:color w:val="000000"/>
                <w:spacing w:val="-2"/>
                <w:sz w:val="18"/>
                <w:szCs w:val="18"/>
              </w:rPr>
              <w:t xml:space="preserve">– </w:t>
            </w:r>
            <w:r w:rsidRPr="007F0A42">
              <w:rPr>
                <w:sz w:val="18"/>
                <w:szCs w:val="18"/>
              </w:rPr>
              <w:t xml:space="preserve"> Пластик (Полипропилен);</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Фактура в наборе - Состоит из глянцевых, матовых и с блестками (</w:t>
            </w:r>
            <w:proofErr w:type="spellStart"/>
            <w:r w:rsidRPr="007F0A42">
              <w:rPr>
                <w:rFonts w:ascii="Times New Roman" w:eastAsia="Times New Roman" w:hAnsi="Times New Roman" w:cs="Times New Roman"/>
                <w:sz w:val="18"/>
                <w:szCs w:val="18"/>
              </w:rPr>
              <w:t>глиттером</w:t>
            </w:r>
            <w:proofErr w:type="spellEnd"/>
            <w:r w:rsidRPr="007F0A42">
              <w:rPr>
                <w:rFonts w:ascii="Times New Roman" w:eastAsia="Times New Roman" w:hAnsi="Times New Roman" w:cs="Times New Roman"/>
                <w:sz w:val="18"/>
                <w:szCs w:val="18"/>
              </w:rPr>
              <w:t>) поверхностей;</w:t>
            </w:r>
          </w:p>
          <w:p w:rsidR="007F0A42" w:rsidRPr="007F0A42" w:rsidRDefault="007F0A42" w:rsidP="007F0A42">
            <w:pPr>
              <w:pStyle w:val="TableParagraph"/>
              <w:jc w:val="both"/>
              <w:rPr>
                <w:sz w:val="18"/>
                <w:szCs w:val="18"/>
              </w:rPr>
            </w:pPr>
            <w:r w:rsidRPr="007F0A42">
              <w:rPr>
                <w:sz w:val="18"/>
                <w:szCs w:val="18"/>
              </w:rPr>
              <w:t xml:space="preserve">Количество в наборе, </w:t>
            </w:r>
            <w:proofErr w:type="spellStart"/>
            <w:r w:rsidRPr="007F0A42">
              <w:rPr>
                <w:sz w:val="18"/>
                <w:szCs w:val="18"/>
              </w:rPr>
              <w:t>шт</w:t>
            </w:r>
            <w:proofErr w:type="spellEnd"/>
            <w:r w:rsidRPr="007F0A42">
              <w:rPr>
                <w:sz w:val="18"/>
                <w:szCs w:val="18"/>
              </w:rPr>
              <w:t xml:space="preserve"> – не менее 3.</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5</w:t>
            </w:r>
          </w:p>
        </w:tc>
        <w:tc>
          <w:tcPr>
            <w:tcW w:w="859" w:type="pct"/>
            <w:shd w:val="clear" w:color="000000" w:fill="FFFFFF"/>
          </w:tcPr>
          <w:p w:rsidR="007F0A42" w:rsidRPr="007F0A42" w:rsidRDefault="007F0A42" w:rsidP="007F0A42">
            <w:pPr>
              <w:pStyle w:val="TableParagraph"/>
              <w:jc w:val="center"/>
              <w:rPr>
                <w:sz w:val="18"/>
                <w:szCs w:val="18"/>
              </w:rPr>
            </w:pPr>
            <w:r w:rsidRPr="007F0A42">
              <w:rPr>
                <w:sz w:val="18"/>
                <w:szCs w:val="18"/>
              </w:rPr>
              <w:t>Звезда пятиконечная</w:t>
            </w:r>
          </w:p>
        </w:tc>
        <w:tc>
          <w:tcPr>
            <w:tcW w:w="1896" w:type="pct"/>
            <w:shd w:val="clear" w:color="000000" w:fill="FFFFFF"/>
          </w:tcPr>
          <w:p w:rsidR="007F0A42" w:rsidRPr="007F0A42" w:rsidRDefault="007F0A42" w:rsidP="007F0A42">
            <w:pPr>
              <w:rPr>
                <w:rFonts w:ascii="Times New Roman" w:eastAsia="Times New Roman" w:hAnsi="Times New Roman" w:cs="Times New Roman"/>
                <w:color w:val="001A34"/>
                <w:sz w:val="18"/>
                <w:szCs w:val="18"/>
              </w:rPr>
            </w:pPr>
            <w:r w:rsidRPr="007F0A42">
              <w:rPr>
                <w:rFonts w:ascii="Times New Roman" w:eastAsia="Times New Roman" w:hAnsi="Times New Roman" w:cs="Times New Roman"/>
                <w:color w:val="001A34"/>
                <w:sz w:val="18"/>
                <w:szCs w:val="18"/>
              </w:rPr>
              <w:t>Тип изделия - Звезда на ёлку (верхушка);</w:t>
            </w:r>
          </w:p>
          <w:p w:rsidR="007F0A42" w:rsidRPr="007F0A42" w:rsidRDefault="007F0A42" w:rsidP="007F0A42">
            <w:pPr>
              <w:rPr>
                <w:rFonts w:ascii="Times New Roman" w:eastAsia="Times New Roman" w:hAnsi="Times New Roman" w:cs="Times New Roman"/>
                <w:color w:val="001A34"/>
                <w:sz w:val="18"/>
                <w:szCs w:val="18"/>
              </w:rPr>
            </w:pPr>
            <w:r w:rsidRPr="007F0A42">
              <w:rPr>
                <w:rFonts w:ascii="Times New Roman" w:eastAsia="Times New Roman" w:hAnsi="Times New Roman" w:cs="Times New Roman"/>
                <w:color w:val="001A34"/>
                <w:sz w:val="18"/>
                <w:szCs w:val="18"/>
              </w:rPr>
              <w:t>Размер, см – не менее 23 и не более 28;</w:t>
            </w:r>
          </w:p>
          <w:p w:rsidR="007F0A42" w:rsidRPr="007F0A42" w:rsidRDefault="007F0A42" w:rsidP="007F0A42">
            <w:pPr>
              <w:pStyle w:val="TableParagraph"/>
              <w:jc w:val="both"/>
              <w:rPr>
                <w:sz w:val="18"/>
                <w:szCs w:val="18"/>
              </w:rPr>
            </w:pPr>
            <w:r w:rsidRPr="007F0A42">
              <w:rPr>
                <w:sz w:val="18"/>
                <w:szCs w:val="18"/>
              </w:rPr>
              <w:t xml:space="preserve">Цветовая гамма </w:t>
            </w:r>
            <w:r w:rsidRPr="007F0A42">
              <w:rPr>
                <w:color w:val="000000"/>
                <w:spacing w:val="-2"/>
                <w:sz w:val="18"/>
                <w:szCs w:val="18"/>
              </w:rPr>
              <w:t xml:space="preserve">– </w:t>
            </w:r>
            <w:r w:rsidRPr="007F0A42">
              <w:rPr>
                <w:color w:val="334059"/>
                <w:sz w:val="18"/>
                <w:szCs w:val="18"/>
                <w:shd w:val="clear" w:color="auto" w:fill="FFFFFF"/>
              </w:rPr>
              <w:t>Серебряный</w:t>
            </w:r>
            <w:r w:rsidRPr="007F0A42">
              <w:rPr>
                <w:sz w:val="18"/>
                <w:szCs w:val="18"/>
              </w:rPr>
              <w:t>;</w:t>
            </w:r>
          </w:p>
          <w:p w:rsidR="007F0A42" w:rsidRPr="007F0A42" w:rsidRDefault="007F0A42" w:rsidP="007F0A42">
            <w:pPr>
              <w:pStyle w:val="TableParagraph"/>
              <w:jc w:val="both"/>
              <w:rPr>
                <w:color w:val="001A34"/>
                <w:sz w:val="18"/>
                <w:szCs w:val="18"/>
              </w:rPr>
            </w:pPr>
            <w:r w:rsidRPr="007F0A42">
              <w:rPr>
                <w:color w:val="001A34"/>
                <w:sz w:val="18"/>
                <w:szCs w:val="18"/>
              </w:rPr>
              <w:t>Материал – Пластик;</w:t>
            </w:r>
          </w:p>
          <w:p w:rsidR="007F0A42" w:rsidRPr="007F0A42" w:rsidRDefault="007F0A42" w:rsidP="007F0A42">
            <w:pPr>
              <w:pStyle w:val="TableParagraph"/>
              <w:jc w:val="both"/>
              <w:rPr>
                <w:color w:val="001A34"/>
                <w:sz w:val="18"/>
                <w:szCs w:val="18"/>
              </w:rPr>
            </w:pPr>
            <w:r w:rsidRPr="007F0A42">
              <w:rPr>
                <w:color w:val="001A34"/>
                <w:sz w:val="18"/>
                <w:szCs w:val="18"/>
              </w:rPr>
              <w:t>Подсветка – Наличие;</w:t>
            </w:r>
          </w:p>
          <w:p w:rsidR="007F0A42" w:rsidRPr="007F0A42" w:rsidRDefault="007F0A42" w:rsidP="007F0A42">
            <w:pPr>
              <w:pStyle w:val="TableParagraph"/>
              <w:jc w:val="both"/>
              <w:rPr>
                <w:sz w:val="18"/>
                <w:szCs w:val="18"/>
              </w:rPr>
            </w:pPr>
            <w:r w:rsidRPr="007F0A42">
              <w:rPr>
                <w:color w:val="001A34"/>
                <w:sz w:val="18"/>
                <w:szCs w:val="18"/>
              </w:rPr>
              <w:t>Пульт управления – Наличие.</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6</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Коврик противоскользящий</w:t>
            </w:r>
          </w:p>
        </w:tc>
        <w:tc>
          <w:tcPr>
            <w:tcW w:w="1896"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Цвет – Цветной (голубой, бирюзовый, серый);</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Материал изделия – Вспененный ПВХ;</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Основа коврика – Противоскользящая;</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 коврика (длина), см – не менее 150 и не более 200;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 коврика (ширина), см – не менее 80 и не более 100;</w:t>
            </w:r>
          </w:p>
          <w:p w:rsidR="007F0A42" w:rsidRPr="007F0A42" w:rsidRDefault="007F0A42" w:rsidP="007F0A42">
            <w:pPr>
              <w:pStyle w:val="TableParagraph"/>
              <w:jc w:val="both"/>
              <w:rPr>
                <w:sz w:val="18"/>
                <w:szCs w:val="18"/>
              </w:rPr>
            </w:pPr>
            <w:r w:rsidRPr="007F0A42">
              <w:rPr>
                <w:sz w:val="18"/>
                <w:szCs w:val="18"/>
              </w:rPr>
              <w:t>Форма коврика – Прямоугольная;</w:t>
            </w:r>
          </w:p>
          <w:p w:rsidR="007F0A42" w:rsidRPr="007F0A42" w:rsidRDefault="007F0A42" w:rsidP="007F0A42">
            <w:pPr>
              <w:pStyle w:val="TableParagraph"/>
              <w:jc w:val="both"/>
              <w:rPr>
                <w:sz w:val="18"/>
                <w:szCs w:val="18"/>
              </w:rPr>
            </w:pPr>
            <w:r w:rsidRPr="007F0A42">
              <w:rPr>
                <w:sz w:val="18"/>
                <w:szCs w:val="18"/>
              </w:rPr>
              <w:t xml:space="preserve">Особенности коврика – Массажный эффект, нескользящий, </w:t>
            </w:r>
            <w:proofErr w:type="spellStart"/>
            <w:r w:rsidRPr="007F0A42">
              <w:rPr>
                <w:sz w:val="18"/>
                <w:szCs w:val="18"/>
              </w:rPr>
              <w:t>влаговпитывающий</w:t>
            </w:r>
            <w:proofErr w:type="spellEnd"/>
            <w:r w:rsidRPr="007F0A42">
              <w:rPr>
                <w:sz w:val="18"/>
                <w:szCs w:val="18"/>
              </w:rPr>
              <w:t>.</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3,00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7</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Игрушка «Железная дорога деревянная»</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Описание – Деревянная железная </w:t>
            </w:r>
            <w:proofErr w:type="spellStart"/>
            <w:r w:rsidRPr="007F0A42">
              <w:rPr>
                <w:rFonts w:ascii="Times New Roman" w:eastAsia="Times New Roman" w:hAnsi="Times New Roman" w:cs="Times New Roman"/>
                <w:sz w:val="18"/>
                <w:szCs w:val="18"/>
              </w:rPr>
              <w:t>дорогав</w:t>
            </w:r>
            <w:proofErr w:type="spellEnd"/>
            <w:r w:rsidRPr="007F0A42">
              <w:rPr>
                <w:rFonts w:ascii="Times New Roman" w:eastAsia="Times New Roman" w:hAnsi="Times New Roman" w:cs="Times New Roman"/>
                <w:sz w:val="18"/>
                <w:szCs w:val="18"/>
              </w:rPr>
              <w:t xml:space="preserve"> виде восьмерки, поезд с вагонами без батареек, фигурки в виде деревьев, автомобильных знаков, светофоров, машинок, домов, людей,</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Дерево,</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 xml:space="preserve">Количество элементов,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33.</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lastRenderedPageBreak/>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8</w:t>
            </w:r>
          </w:p>
        </w:tc>
        <w:tc>
          <w:tcPr>
            <w:tcW w:w="859" w:type="pct"/>
            <w:shd w:val="clear" w:color="000000" w:fill="FFFFFF"/>
          </w:tcPr>
          <w:p w:rsidR="007F0A42" w:rsidRPr="007F0A42" w:rsidRDefault="007F0A42" w:rsidP="007F0A42">
            <w:pPr>
              <w:rPr>
                <w:rFonts w:ascii="Times New Roman" w:hAnsi="Times New Roman" w:cs="Times New Roman"/>
                <w:sz w:val="18"/>
                <w:szCs w:val="18"/>
              </w:rPr>
            </w:pPr>
            <w:proofErr w:type="spellStart"/>
            <w:r w:rsidRPr="007F0A42">
              <w:rPr>
                <w:rFonts w:ascii="Times New Roman" w:hAnsi="Times New Roman" w:cs="Times New Roman"/>
                <w:sz w:val="18"/>
                <w:szCs w:val="18"/>
              </w:rPr>
              <w:t>Бизиборд</w:t>
            </w:r>
            <w:proofErr w:type="spellEnd"/>
            <w:r w:rsidRPr="007F0A42">
              <w:rPr>
                <w:rFonts w:ascii="Times New Roman" w:hAnsi="Times New Roman" w:cs="Times New Roman"/>
                <w:sz w:val="18"/>
                <w:szCs w:val="18"/>
              </w:rPr>
              <w:t xml:space="preserve"> «Шнуровка»</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Изделие в виде башмака со шнурками;</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изделия – Дерево;</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Длина, см – не менее 10.</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2,00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9</w:t>
            </w:r>
          </w:p>
        </w:tc>
        <w:tc>
          <w:tcPr>
            <w:tcW w:w="859" w:type="pct"/>
            <w:shd w:val="clear" w:color="000000" w:fill="FFFFFF"/>
          </w:tcPr>
          <w:p w:rsidR="007F0A42" w:rsidRPr="007F0A42" w:rsidRDefault="007F0A42" w:rsidP="007F0A42">
            <w:pPr>
              <w:rPr>
                <w:rFonts w:ascii="Times New Roman" w:hAnsi="Times New Roman" w:cs="Times New Roman"/>
                <w:sz w:val="18"/>
                <w:szCs w:val="18"/>
              </w:rPr>
            </w:pPr>
            <w:proofErr w:type="spellStart"/>
            <w:r w:rsidRPr="007F0A42">
              <w:rPr>
                <w:rFonts w:ascii="Times New Roman" w:hAnsi="Times New Roman" w:cs="Times New Roman"/>
                <w:sz w:val="18"/>
                <w:szCs w:val="18"/>
              </w:rPr>
              <w:t>Бизиборд</w:t>
            </w:r>
            <w:proofErr w:type="spellEnd"/>
            <w:r w:rsidRPr="007F0A42">
              <w:rPr>
                <w:rFonts w:ascii="Times New Roman" w:hAnsi="Times New Roman" w:cs="Times New Roman"/>
                <w:sz w:val="18"/>
                <w:szCs w:val="18"/>
              </w:rPr>
              <w:t xml:space="preserve"> «Дом»</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Назначение – Для развития мелкой моторики, пространственного, цветового и тактильного восприятия, а также изучения соотношения геометрических форм и размеров;</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Описание – </w:t>
            </w:r>
            <w:proofErr w:type="spellStart"/>
            <w:r w:rsidRPr="007F0A42">
              <w:rPr>
                <w:rFonts w:ascii="Times New Roman" w:eastAsia="Times New Roman" w:hAnsi="Times New Roman" w:cs="Times New Roman"/>
                <w:sz w:val="18"/>
                <w:szCs w:val="18"/>
              </w:rPr>
              <w:t>Бизиборд</w:t>
            </w:r>
            <w:proofErr w:type="spellEnd"/>
            <w:r w:rsidRPr="007F0A42">
              <w:rPr>
                <w:rFonts w:ascii="Times New Roman" w:eastAsia="Times New Roman" w:hAnsi="Times New Roman" w:cs="Times New Roman"/>
                <w:sz w:val="18"/>
                <w:szCs w:val="18"/>
              </w:rPr>
              <w:t xml:space="preserve"> выполнен в виде домика. Поля домика включают в себя: Магнитно-меловая доска, </w:t>
            </w:r>
            <w:proofErr w:type="spellStart"/>
            <w:r w:rsidRPr="007F0A42">
              <w:rPr>
                <w:rFonts w:ascii="Times New Roman" w:eastAsia="Times New Roman" w:hAnsi="Times New Roman" w:cs="Times New Roman"/>
                <w:sz w:val="18"/>
                <w:szCs w:val="18"/>
              </w:rPr>
              <w:t>Сортер</w:t>
            </w:r>
            <w:proofErr w:type="spellEnd"/>
            <w:r w:rsidRPr="007F0A42">
              <w:rPr>
                <w:rFonts w:ascii="Times New Roman" w:eastAsia="Times New Roman" w:hAnsi="Times New Roman" w:cs="Times New Roman"/>
                <w:sz w:val="18"/>
                <w:szCs w:val="18"/>
              </w:rPr>
              <w:t xml:space="preserve"> с геометрическими фигурами, Окошко с животными, Бегунок Дверца с крючком, Лабиринты, Шестеренки, Вилка с розеткой, Выключатель, Часики, Молния, Шнуровка, Рубашка с пуговками и петельками;</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Дерево;</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Длина, см – не менее 20;</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Ширина, см – не менее 20;</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Высота, см – не менее 25.</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10</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Детские деревянные счеты</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Описание – Изделие представляет собой устойчивую деревянную рамку с рядами разноцветных костяшек (бусин) для наглядного обучения счету;</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рядов с костяшками,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костяшек в ряду,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10.</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11</w:t>
            </w:r>
          </w:p>
        </w:tc>
        <w:tc>
          <w:tcPr>
            <w:tcW w:w="859" w:type="pct"/>
            <w:shd w:val="clear" w:color="000000" w:fill="FFFFFF"/>
          </w:tcPr>
          <w:p w:rsidR="007F0A42" w:rsidRPr="007F0A42" w:rsidRDefault="007F0A42" w:rsidP="007F0A42">
            <w:pPr>
              <w:rPr>
                <w:rFonts w:ascii="Times New Roman" w:hAnsi="Times New Roman" w:cs="Times New Roman"/>
                <w:sz w:val="18"/>
                <w:szCs w:val="18"/>
              </w:rPr>
            </w:pPr>
            <w:proofErr w:type="spellStart"/>
            <w:r w:rsidRPr="007F0A42">
              <w:rPr>
                <w:rFonts w:ascii="Times New Roman" w:hAnsi="Times New Roman" w:cs="Times New Roman"/>
                <w:sz w:val="18"/>
                <w:szCs w:val="18"/>
              </w:rPr>
              <w:t>Бизиборд</w:t>
            </w:r>
            <w:proofErr w:type="spellEnd"/>
            <w:r w:rsidRPr="007F0A42">
              <w:rPr>
                <w:rFonts w:ascii="Times New Roman" w:hAnsi="Times New Roman" w:cs="Times New Roman"/>
                <w:sz w:val="18"/>
                <w:szCs w:val="18"/>
              </w:rPr>
              <w:t xml:space="preserve"> «Автобус»</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Автобус с набором инструментов;</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Комплектация – Гаечный ключ –не менее 1 шт., Крестовая отвёртка – не менее 1 шт., </w:t>
            </w:r>
            <w:proofErr w:type="spellStart"/>
            <w:r w:rsidRPr="007F0A42">
              <w:rPr>
                <w:rFonts w:ascii="Times New Roman" w:eastAsia="Times New Roman" w:hAnsi="Times New Roman" w:cs="Times New Roman"/>
                <w:sz w:val="18"/>
                <w:szCs w:val="18"/>
              </w:rPr>
              <w:t>Прямошлицевая</w:t>
            </w:r>
            <w:proofErr w:type="spellEnd"/>
            <w:r w:rsidRPr="007F0A42">
              <w:rPr>
                <w:rFonts w:ascii="Times New Roman" w:eastAsia="Times New Roman" w:hAnsi="Times New Roman" w:cs="Times New Roman"/>
                <w:sz w:val="18"/>
                <w:szCs w:val="18"/>
              </w:rPr>
              <w:t xml:space="preserve"> отвёртка – не менее 1 шт., Молоток –не менее 1 шт., Пластинки – не менее 5 шт., Шестеренки – не менее 5 шт., Винт – не менее 3 шт., Шуруп– не менее 8 шт., Гайки – не менее 16 шт., Болт – не менее 3 шт.,</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Человечек – не менее 1 шт.;</w:t>
            </w:r>
          </w:p>
          <w:p w:rsidR="007F0A42" w:rsidRPr="007F0A42" w:rsidRDefault="007F0A42" w:rsidP="007F0A42">
            <w:pPr>
              <w:rPr>
                <w:rFonts w:ascii="Times New Roman" w:hAnsi="Times New Roman" w:cs="Times New Roman"/>
                <w:sz w:val="18"/>
                <w:szCs w:val="18"/>
                <w:shd w:val="clear" w:color="auto" w:fill="FFFFFF"/>
              </w:rPr>
            </w:pPr>
            <w:r w:rsidRPr="007F0A42">
              <w:rPr>
                <w:rFonts w:ascii="Times New Roman" w:hAnsi="Times New Roman" w:cs="Times New Roman"/>
                <w:sz w:val="18"/>
                <w:szCs w:val="18"/>
              </w:rPr>
              <w:t xml:space="preserve">Материал </w:t>
            </w:r>
            <w:r w:rsidRPr="007F0A42">
              <w:rPr>
                <w:rFonts w:ascii="Times New Roman" w:eastAsia="Times New Roman" w:hAnsi="Times New Roman" w:cs="Times New Roman"/>
                <w:sz w:val="18"/>
                <w:szCs w:val="18"/>
              </w:rPr>
              <w:t xml:space="preserve">– </w:t>
            </w:r>
            <w:r w:rsidRPr="007F0A42">
              <w:rPr>
                <w:rFonts w:ascii="Times New Roman" w:hAnsi="Times New Roman" w:cs="Times New Roman"/>
                <w:sz w:val="18"/>
                <w:szCs w:val="18"/>
              </w:rPr>
              <w:t xml:space="preserve"> П</w:t>
            </w:r>
            <w:r w:rsidRPr="007F0A42">
              <w:rPr>
                <w:rFonts w:ascii="Times New Roman" w:hAnsi="Times New Roman" w:cs="Times New Roman"/>
                <w:sz w:val="18"/>
                <w:szCs w:val="18"/>
                <w:shd w:val="clear" w:color="auto" w:fill="FFFFFF"/>
              </w:rPr>
              <w:t>олимерные материалы;</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 автобуса (Длина), см – не менее 20;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 автобуса (Высота), см – не менее 25;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 автобуса (Ширина), см – не менее 15</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12</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 xml:space="preserve">Мини </w:t>
            </w:r>
            <w:proofErr w:type="spellStart"/>
            <w:r w:rsidRPr="007F0A42">
              <w:rPr>
                <w:rFonts w:ascii="Times New Roman" w:hAnsi="Times New Roman" w:cs="Times New Roman"/>
                <w:sz w:val="18"/>
                <w:szCs w:val="18"/>
              </w:rPr>
              <w:t>бизикубик</w:t>
            </w:r>
            <w:proofErr w:type="spellEnd"/>
          </w:p>
        </w:tc>
        <w:tc>
          <w:tcPr>
            <w:tcW w:w="1896"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 xml:space="preserve">Описание – Интерактивный кубик </w:t>
            </w:r>
            <w:r w:rsidRPr="007F0A42">
              <w:rPr>
                <w:rFonts w:ascii="Times New Roman" w:eastAsia="Times New Roman" w:hAnsi="Times New Roman" w:cs="Times New Roman"/>
                <w:sz w:val="18"/>
                <w:szCs w:val="18"/>
              </w:rPr>
              <w:tab/>
              <w:t>с яркими, разноцветными, развивающими играми для детей;</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Игровая сторона кубика, Тип 1 – Музыкальный барабан с мордашкой животного. Нажимая на него, он подсвечивается и издаются звуки;</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Игровая сторона кубика, Тип 2 – Шестерёнки;</w:t>
            </w:r>
          </w:p>
          <w:p w:rsidR="007F0A42" w:rsidRPr="007F0A42" w:rsidRDefault="007F0A42" w:rsidP="007F0A42">
            <w:pPr>
              <w:jc w:val="both"/>
              <w:rPr>
                <w:rFonts w:ascii="Times New Roman" w:hAnsi="Times New Roman" w:cs="Times New Roman"/>
                <w:sz w:val="18"/>
                <w:szCs w:val="18"/>
              </w:rPr>
            </w:pPr>
            <w:r w:rsidRPr="007F0A42">
              <w:rPr>
                <w:rFonts w:ascii="Times New Roman" w:eastAsia="Times New Roman" w:hAnsi="Times New Roman" w:cs="Times New Roman"/>
                <w:sz w:val="18"/>
                <w:szCs w:val="18"/>
              </w:rPr>
              <w:t xml:space="preserve">Игровая сторона кубика, Тип 3 – </w:t>
            </w:r>
            <w:r w:rsidRPr="007F0A42">
              <w:rPr>
                <w:rFonts w:ascii="Times New Roman" w:hAnsi="Times New Roman" w:cs="Times New Roman"/>
                <w:sz w:val="18"/>
                <w:szCs w:val="18"/>
              </w:rPr>
              <w:t>Я</w:t>
            </w:r>
            <w:r w:rsidRPr="007F0A42">
              <w:rPr>
                <w:rFonts w:ascii="Times New Roman" w:eastAsia="Times New Roman" w:hAnsi="Times New Roman" w:cs="Times New Roman"/>
                <w:sz w:val="18"/>
                <w:szCs w:val="18"/>
              </w:rPr>
              <w:t xml:space="preserve">ркий, красочный </w:t>
            </w:r>
            <w:proofErr w:type="spellStart"/>
            <w:r w:rsidRPr="007F0A42">
              <w:rPr>
                <w:rFonts w:ascii="Times New Roman" w:eastAsia="Times New Roman" w:hAnsi="Times New Roman" w:cs="Times New Roman"/>
                <w:sz w:val="18"/>
                <w:szCs w:val="18"/>
              </w:rPr>
              <w:t>бизиборд</w:t>
            </w:r>
            <w:proofErr w:type="spellEnd"/>
            <w:r w:rsidRPr="007F0A42">
              <w:rPr>
                <w:rFonts w:ascii="Times New Roman" w:eastAsia="Times New Roman" w:hAnsi="Times New Roman" w:cs="Times New Roman"/>
                <w:sz w:val="18"/>
                <w:szCs w:val="18"/>
              </w:rPr>
              <w:t xml:space="preserve"> с животным и фруктами. Животное двигается, имитируя его наклон в сторону фруктов;</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Игровая сторона кубика, Тип 4 – Обитатели океана, на которых можно нажимать. Нажим сопровождается звуками;</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Игровая сторона кубика, Тип 5 – </w:t>
            </w:r>
            <w:proofErr w:type="spellStart"/>
            <w:r w:rsidRPr="007F0A42">
              <w:rPr>
                <w:rFonts w:ascii="Times New Roman" w:eastAsia="Times New Roman" w:hAnsi="Times New Roman" w:cs="Times New Roman"/>
                <w:sz w:val="18"/>
                <w:szCs w:val="18"/>
              </w:rPr>
              <w:t>Бизиборд</w:t>
            </w:r>
            <w:proofErr w:type="spellEnd"/>
            <w:r w:rsidRPr="007F0A42">
              <w:rPr>
                <w:rFonts w:ascii="Times New Roman" w:eastAsia="Times New Roman" w:hAnsi="Times New Roman" w:cs="Times New Roman"/>
                <w:sz w:val="18"/>
                <w:szCs w:val="18"/>
              </w:rPr>
              <w:t xml:space="preserve">: паровоз с машинистом- в кабине. Сверху летит вертолёт, который двигается по траектории движения линии. На </w:t>
            </w:r>
            <w:proofErr w:type="spellStart"/>
            <w:r w:rsidRPr="007F0A42">
              <w:rPr>
                <w:rFonts w:ascii="Times New Roman" w:eastAsia="Times New Roman" w:hAnsi="Times New Roman" w:cs="Times New Roman"/>
                <w:sz w:val="18"/>
                <w:szCs w:val="18"/>
              </w:rPr>
              <w:t>паравозе</w:t>
            </w:r>
            <w:proofErr w:type="spellEnd"/>
            <w:r w:rsidRPr="007F0A42">
              <w:rPr>
                <w:rFonts w:ascii="Times New Roman" w:eastAsia="Times New Roman" w:hAnsi="Times New Roman" w:cs="Times New Roman"/>
                <w:sz w:val="18"/>
                <w:szCs w:val="18"/>
              </w:rPr>
              <w:t xml:space="preserve"> есть кнопки для нажатия и кабина машиниста открывается. Кнопки включают мелодии и звуки.;</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Удобные ручки для переноски кубика со всех четырёх сторон – На них расположены нанизанные колечки;</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Питание – Батарейки типа АА.</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lastRenderedPageBreak/>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13</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Лабиринт полушарные доски*</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Деревянная доска с извилистыми дорожками;</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Цель игры –  Перемещать шарики по заданной траектории с помощью магнитных палочек (наперстков);</w:t>
            </w:r>
          </w:p>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Дерево.</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3,00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14</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Погремушка*</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Погремушка;</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Цвет товара – Разноцветный;</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Пластик;</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Эффекты – Вибрация, звук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2,00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15</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Машинка игрушечная внедорожник</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Машинка без механизмов;</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Пластик;</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Длина, см – не менее 20.</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16</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Набор дорожные знаки и светофоры</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Тип </w:t>
            </w:r>
            <w:proofErr w:type="spellStart"/>
            <w:r w:rsidRPr="007F0A42">
              <w:rPr>
                <w:rFonts w:ascii="Times New Roman" w:eastAsia="Times New Roman" w:hAnsi="Times New Roman" w:cs="Times New Roman"/>
                <w:sz w:val="18"/>
                <w:szCs w:val="18"/>
              </w:rPr>
              <w:t>издели</w:t>
            </w:r>
            <w:proofErr w:type="spellEnd"/>
            <w:r w:rsidRPr="007F0A42">
              <w:rPr>
                <w:rFonts w:ascii="Times New Roman" w:eastAsia="Times New Roman" w:hAnsi="Times New Roman" w:cs="Times New Roman"/>
                <w:sz w:val="18"/>
                <w:szCs w:val="18"/>
              </w:rPr>
              <w:t xml:space="preserve"> – Набор дорожные знаки и светофоры для детей от 3-х лет;</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элементов,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24;</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Высота элементов,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10.</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17</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Машинка игрушечная скорая помощь</w:t>
            </w:r>
          </w:p>
        </w:tc>
        <w:tc>
          <w:tcPr>
            <w:tcW w:w="1896" w:type="pct"/>
            <w:shd w:val="clear" w:color="000000" w:fill="FFFFFF"/>
          </w:tcPr>
          <w:p w:rsidR="007F0A42" w:rsidRPr="007F0A42" w:rsidRDefault="007F0A42" w:rsidP="007F0A42">
            <w:pPr>
              <w:tabs>
                <w:tab w:val="center" w:pos="492"/>
                <w:tab w:val="center" w:pos="1768"/>
                <w:tab w:val="center" w:pos="2919"/>
                <w:tab w:val="center" w:pos="4090"/>
              </w:tabs>
              <w:rPr>
                <w:rFonts w:ascii="Times New Roman" w:hAnsi="Times New Roman" w:cs="Times New Roman"/>
                <w:sz w:val="18"/>
                <w:szCs w:val="18"/>
              </w:rPr>
            </w:pPr>
            <w:r w:rsidRPr="007F0A42">
              <w:rPr>
                <w:rFonts w:ascii="Times New Roman" w:eastAsia="Times New Roman" w:hAnsi="Times New Roman" w:cs="Times New Roman"/>
                <w:sz w:val="18"/>
                <w:szCs w:val="18"/>
              </w:rPr>
              <w:t xml:space="preserve">Тип изделия – Машинка </w:t>
            </w:r>
            <w:r w:rsidRPr="007F0A42">
              <w:rPr>
                <w:rFonts w:ascii="Times New Roman" w:eastAsia="Times New Roman" w:hAnsi="Times New Roman" w:cs="Times New Roman"/>
                <w:sz w:val="18"/>
                <w:szCs w:val="18"/>
              </w:rPr>
              <w:tab/>
              <w:t>детская микроавтобус Скорая помощь;</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игрушки, см – не менее 20;</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игрушки, см – не менее 10;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ABS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18</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 xml:space="preserve">Машинка игрушечная </w:t>
            </w:r>
            <w:r w:rsidRPr="007F0A42">
              <w:rPr>
                <w:rFonts w:ascii="Times New Roman" w:eastAsia="Times New Roman" w:hAnsi="Times New Roman" w:cs="Times New Roman"/>
                <w:sz w:val="18"/>
                <w:szCs w:val="18"/>
              </w:rPr>
              <w:t>ДПС</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Машинка детская ДПС;</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игрушки, см – не менее 25;</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игрушки, см – не менее 10;</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Ширина игрушки, см – не менее 10;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–Пластик;</w:t>
            </w:r>
          </w:p>
          <w:p w:rsidR="007F0A42" w:rsidRPr="007F0A42" w:rsidRDefault="007F0A42" w:rsidP="007F0A42">
            <w:pPr>
              <w:rPr>
                <w:rFonts w:ascii="Times New Roman" w:eastAsia="Times New Roman" w:hAnsi="Times New Roman" w:cs="Times New Roman"/>
                <w:sz w:val="18"/>
                <w:szCs w:val="18"/>
              </w:rPr>
            </w:pPr>
            <w:proofErr w:type="spellStart"/>
            <w:r w:rsidRPr="007F0A42">
              <w:rPr>
                <w:rFonts w:ascii="Times New Roman" w:eastAsia="Times New Roman" w:hAnsi="Times New Roman" w:cs="Times New Roman"/>
                <w:sz w:val="18"/>
                <w:szCs w:val="18"/>
              </w:rPr>
              <w:t>Динамоинерционный</w:t>
            </w:r>
            <w:proofErr w:type="spellEnd"/>
            <w:r w:rsidRPr="007F0A42">
              <w:rPr>
                <w:rFonts w:ascii="Times New Roman" w:eastAsia="Times New Roman" w:hAnsi="Times New Roman" w:cs="Times New Roman"/>
                <w:sz w:val="18"/>
                <w:szCs w:val="18"/>
              </w:rPr>
              <w:t xml:space="preserve"> механизм – Наличие.</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19</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Машинка игрушечная грузовик самосвал</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Машинка детская грузовик самосвал;</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игрушки, см – не менее 15;</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игрушки, см – не менее 10;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20</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 xml:space="preserve">Машинка игрушечная </w:t>
            </w:r>
            <w:r w:rsidRPr="007F0A42">
              <w:rPr>
                <w:rFonts w:ascii="Times New Roman" w:eastAsia="Times New Roman" w:hAnsi="Times New Roman" w:cs="Times New Roman"/>
                <w:sz w:val="18"/>
                <w:szCs w:val="18"/>
              </w:rPr>
              <w:t>Техпомощь</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Тип изделия – Многофункциональная развивающая игрушка в виде грузовичка с детскими инструментами (молоток, </w:t>
            </w:r>
            <w:proofErr w:type="spellStart"/>
            <w:r w:rsidRPr="007F0A42">
              <w:rPr>
                <w:rFonts w:ascii="Times New Roman" w:eastAsia="Times New Roman" w:hAnsi="Times New Roman" w:cs="Times New Roman"/>
                <w:sz w:val="18"/>
                <w:szCs w:val="18"/>
              </w:rPr>
              <w:t>отвертк</w:t>
            </w:r>
            <w:proofErr w:type="spellEnd"/>
            <w:r w:rsidRPr="007F0A42">
              <w:rPr>
                <w:rFonts w:ascii="Times New Roman" w:eastAsia="Times New Roman" w:hAnsi="Times New Roman" w:cs="Times New Roman"/>
                <w:sz w:val="18"/>
                <w:szCs w:val="18"/>
              </w:rPr>
              <w:t>, ключ);</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игрушки, см – не менее 25;</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игрушки, см – не менее 15;</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Ширина игрушки, см – не менее 15;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21</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Набор игрушечных машинок</w:t>
            </w:r>
          </w:p>
        </w:tc>
        <w:tc>
          <w:tcPr>
            <w:tcW w:w="1896" w:type="pct"/>
            <w:shd w:val="clear" w:color="000000" w:fill="FFFFFF"/>
          </w:tcPr>
          <w:p w:rsidR="007F0A42" w:rsidRPr="007F0A42" w:rsidRDefault="007F0A42" w:rsidP="007F0A42">
            <w:pPr>
              <w:tabs>
                <w:tab w:val="center" w:pos="492"/>
                <w:tab w:val="center" w:pos="1768"/>
                <w:tab w:val="center" w:pos="2919"/>
                <w:tab w:val="center" w:pos="4090"/>
              </w:tabs>
              <w:rPr>
                <w:rFonts w:ascii="Times New Roman" w:hAnsi="Times New Roman" w:cs="Times New Roman"/>
                <w:sz w:val="18"/>
                <w:szCs w:val="18"/>
              </w:rPr>
            </w:pPr>
            <w:r w:rsidRPr="007F0A42">
              <w:rPr>
                <w:rFonts w:ascii="Times New Roman" w:eastAsia="Times New Roman" w:hAnsi="Times New Roman" w:cs="Times New Roman"/>
                <w:sz w:val="18"/>
                <w:szCs w:val="18"/>
              </w:rPr>
              <w:t>Тип изделия – Набор игрушечных машинок для автовозов и эвакуаторов;</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Длина игрушки, см – не менее 10;</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Высота игрушки, см – не менее 5;</w:t>
            </w:r>
          </w:p>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машинок в наборе,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ABS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22</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Пупс с набором для кормления</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Детский пупс с набором аксессуаров для кормления (кружка, ложка, бутылочка);</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Материал – </w:t>
            </w:r>
            <w:proofErr w:type="spellStart"/>
            <w:r w:rsidRPr="007F0A42">
              <w:rPr>
                <w:rFonts w:ascii="Times New Roman" w:eastAsia="Times New Roman" w:hAnsi="Times New Roman" w:cs="Times New Roman"/>
                <w:sz w:val="18"/>
                <w:szCs w:val="18"/>
              </w:rPr>
              <w:t>Гипоаллергенный</w:t>
            </w:r>
            <w:proofErr w:type="spellEnd"/>
            <w:r w:rsidRPr="007F0A42">
              <w:rPr>
                <w:rFonts w:ascii="Times New Roman" w:eastAsia="Times New Roman" w:hAnsi="Times New Roman" w:cs="Times New Roman"/>
                <w:sz w:val="18"/>
                <w:szCs w:val="18"/>
              </w:rPr>
              <w:t xml:space="preserve"> материал;</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Комбинезон с головной повязкой с бантиком – Наличие;</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Высота куклы, см – не менее 24</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23</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Пупс с кроваткой</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Детский пупс с кроваткой-качалкой;</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Материал – </w:t>
            </w:r>
            <w:proofErr w:type="spellStart"/>
            <w:r w:rsidRPr="007F0A42">
              <w:rPr>
                <w:rFonts w:ascii="Times New Roman" w:eastAsia="Times New Roman" w:hAnsi="Times New Roman" w:cs="Times New Roman"/>
                <w:sz w:val="18"/>
                <w:szCs w:val="18"/>
              </w:rPr>
              <w:t>Гипоаллергенный</w:t>
            </w:r>
            <w:proofErr w:type="spellEnd"/>
            <w:r w:rsidRPr="007F0A42">
              <w:rPr>
                <w:rFonts w:ascii="Times New Roman" w:eastAsia="Times New Roman" w:hAnsi="Times New Roman" w:cs="Times New Roman"/>
                <w:sz w:val="18"/>
                <w:szCs w:val="18"/>
              </w:rPr>
              <w:t xml:space="preserve"> материал;</w:t>
            </w:r>
          </w:p>
          <w:p w:rsidR="007F0A42" w:rsidRPr="007F0A42" w:rsidRDefault="007F0A42" w:rsidP="007F0A42">
            <w:pPr>
              <w:rPr>
                <w:rFonts w:ascii="Times New Roman" w:eastAsia="Times New Roman" w:hAnsi="Times New Roman" w:cs="Times New Roman"/>
                <w:sz w:val="18"/>
                <w:szCs w:val="18"/>
              </w:rPr>
            </w:pPr>
            <w:proofErr w:type="spellStart"/>
            <w:r w:rsidRPr="007F0A42">
              <w:rPr>
                <w:rFonts w:ascii="Times New Roman" w:eastAsia="Times New Roman" w:hAnsi="Times New Roman" w:cs="Times New Roman"/>
                <w:sz w:val="18"/>
                <w:szCs w:val="18"/>
              </w:rPr>
              <w:t>Боди</w:t>
            </w:r>
            <w:proofErr w:type="spellEnd"/>
            <w:r w:rsidRPr="007F0A42">
              <w:rPr>
                <w:rFonts w:ascii="Times New Roman" w:eastAsia="Times New Roman" w:hAnsi="Times New Roman" w:cs="Times New Roman"/>
                <w:sz w:val="18"/>
                <w:szCs w:val="18"/>
              </w:rPr>
              <w:t xml:space="preserve"> на кукле – Наличие;</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Высота куклы, см – не менее 24</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24</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Пирамидка</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Пирамидка, состоящая из колец разных цветов со стержнем;</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Диаметр, мм – не менее 135;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Высота, мм – не менее 200;</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Материал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lastRenderedPageBreak/>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lastRenderedPageBreak/>
              <w:t>25</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Пирамидка стаканчики</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Пирамидка, состоящая из стаканчиков разных цветов;</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стаканчиков,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не менее 9;</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–Пластик.</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26</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Деревянный конструктор Городок</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Описание изделия – Деревянный конструктор Городок. В конструкторе присутствуют готовые раскрашенные детали, изображающие отдельные здания города. Для строительства домов в состав конструктора входят специальные блоки с рисунками, разноцветные крыши и ограждения. Фигуры деревьев различной формы. Фигурки человечков, разукрашенные с двух сторон;</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деталей в конструкторе,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55;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Дерево.</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27</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Набор кубиков с буквами</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Набор из кубиков с буквами и слогами и двусторонних карточек с заданиями;</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кубиков с буквами и слогами,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25;</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 xml:space="preserve">Количество двусторонних карточек с заданиями, </w:t>
            </w:r>
            <w:proofErr w:type="spellStart"/>
            <w:r w:rsidRPr="007F0A42">
              <w:rPr>
                <w:rFonts w:ascii="Times New Roman" w:eastAsia="Times New Roman" w:hAnsi="Times New Roman" w:cs="Times New Roman"/>
                <w:sz w:val="18"/>
                <w:szCs w:val="18"/>
              </w:rPr>
              <w:t>шт</w:t>
            </w:r>
            <w:proofErr w:type="spellEnd"/>
            <w:r w:rsidRPr="007F0A42">
              <w:rPr>
                <w:rFonts w:ascii="Times New Roman" w:eastAsia="Times New Roman" w:hAnsi="Times New Roman" w:cs="Times New Roman"/>
                <w:sz w:val="18"/>
                <w:szCs w:val="18"/>
              </w:rPr>
              <w:t xml:space="preserve"> – не менее 32;</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Размеры кубика (длина грани), см – не менее 3;</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Материал – Дерево.</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Штука</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1,00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277" w:type="pct"/>
            <w:shd w:val="clear" w:color="000000" w:fill="FFFFFF"/>
          </w:tcPr>
          <w:p w:rsidR="007F0A42" w:rsidRPr="007F0A42" w:rsidRDefault="007F0A42" w:rsidP="007F0A42">
            <w:pPr>
              <w:jc w:val="both"/>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28</w:t>
            </w:r>
          </w:p>
        </w:tc>
        <w:tc>
          <w:tcPr>
            <w:tcW w:w="859"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eastAsia="Times New Roman" w:hAnsi="Times New Roman" w:cs="Times New Roman"/>
                <w:sz w:val="18"/>
                <w:szCs w:val="18"/>
              </w:rPr>
              <w:t>Набор кубиков с картинками*</w:t>
            </w:r>
          </w:p>
        </w:tc>
        <w:tc>
          <w:tcPr>
            <w:tcW w:w="1896" w:type="pct"/>
            <w:shd w:val="clear" w:color="000000" w:fill="FFFFFF"/>
          </w:tcPr>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z w:val="18"/>
                <w:szCs w:val="18"/>
              </w:rPr>
              <w:t>Тип изделия – Кубики цветные с картинками;</w:t>
            </w:r>
          </w:p>
          <w:p w:rsidR="007F0A42" w:rsidRPr="007F0A42" w:rsidRDefault="007F0A42" w:rsidP="007F0A42">
            <w:pPr>
              <w:rPr>
                <w:rFonts w:ascii="Times New Roman" w:eastAsia="Times New Roman" w:hAnsi="Times New Roman" w:cs="Times New Roman"/>
                <w:spacing w:val="-2"/>
                <w:sz w:val="18"/>
                <w:szCs w:val="18"/>
              </w:rPr>
            </w:pPr>
            <w:r w:rsidRPr="007F0A42">
              <w:rPr>
                <w:rFonts w:ascii="Times New Roman" w:eastAsia="Times New Roman" w:hAnsi="Times New Roman" w:cs="Times New Roman"/>
                <w:spacing w:val="-2"/>
                <w:sz w:val="18"/>
                <w:szCs w:val="18"/>
              </w:rPr>
              <w:t>Тематика картинок – Сказки;</w:t>
            </w:r>
          </w:p>
          <w:p w:rsidR="007F0A42" w:rsidRPr="007F0A42" w:rsidRDefault="007F0A42" w:rsidP="007F0A42">
            <w:pPr>
              <w:rPr>
                <w:rFonts w:ascii="Times New Roman" w:eastAsia="Times New Roman" w:hAnsi="Times New Roman" w:cs="Times New Roman"/>
                <w:sz w:val="18"/>
                <w:szCs w:val="18"/>
              </w:rPr>
            </w:pPr>
            <w:r w:rsidRPr="007F0A42">
              <w:rPr>
                <w:rFonts w:ascii="Times New Roman" w:eastAsia="Times New Roman" w:hAnsi="Times New Roman" w:cs="Times New Roman"/>
                <w:spacing w:val="-2"/>
                <w:sz w:val="18"/>
                <w:szCs w:val="18"/>
              </w:rPr>
              <w:t>Количество кубиков в наборе – не менее 9.</w:t>
            </w:r>
          </w:p>
        </w:tc>
        <w:tc>
          <w:tcPr>
            <w:tcW w:w="431" w:type="pct"/>
            <w:shd w:val="clear" w:color="000000" w:fill="FFFFFF"/>
          </w:tcPr>
          <w:p w:rsidR="007F0A42" w:rsidRPr="007F0A42" w:rsidRDefault="007F0A42" w:rsidP="007F0A42">
            <w:pPr>
              <w:pStyle w:val="TableParagraph"/>
              <w:jc w:val="both"/>
              <w:rPr>
                <w:sz w:val="18"/>
                <w:szCs w:val="18"/>
              </w:rPr>
            </w:pPr>
            <w:r w:rsidRPr="007F0A42">
              <w:rPr>
                <w:spacing w:val="-5"/>
                <w:sz w:val="18"/>
                <w:szCs w:val="18"/>
              </w:rPr>
              <w:t>Набор</w:t>
            </w:r>
          </w:p>
        </w:tc>
        <w:tc>
          <w:tcPr>
            <w:tcW w:w="391" w:type="pct"/>
            <w:shd w:val="clear" w:color="000000" w:fill="FFFFFF"/>
          </w:tcPr>
          <w:p w:rsidR="007F0A42" w:rsidRPr="007F0A42" w:rsidRDefault="007F0A42" w:rsidP="007F0A42">
            <w:pPr>
              <w:rPr>
                <w:rFonts w:ascii="Times New Roman" w:hAnsi="Times New Roman" w:cs="Times New Roman"/>
                <w:sz w:val="18"/>
                <w:szCs w:val="18"/>
              </w:rPr>
            </w:pPr>
            <w:r w:rsidRPr="007F0A42">
              <w:rPr>
                <w:rFonts w:ascii="Times New Roman" w:hAnsi="Times New Roman" w:cs="Times New Roman"/>
                <w:sz w:val="18"/>
                <w:szCs w:val="18"/>
              </w:rPr>
              <w:t>3,00</w:t>
            </w:r>
          </w:p>
        </w:tc>
        <w:tc>
          <w:tcPr>
            <w:tcW w:w="438" w:type="pct"/>
            <w:shd w:val="clear" w:color="000000" w:fill="FFFFFF"/>
          </w:tcPr>
          <w:p w:rsidR="007F0A42" w:rsidRPr="007F0A42" w:rsidRDefault="007F0A42" w:rsidP="007F0A42">
            <w:pPr>
              <w:jc w:val="center"/>
              <w:rPr>
                <w:rFonts w:ascii="Times New Roman" w:hAnsi="Times New Roman" w:cs="Times New Roman"/>
                <w:sz w:val="18"/>
                <w:szCs w:val="18"/>
              </w:rPr>
            </w:pPr>
          </w:p>
        </w:tc>
        <w:tc>
          <w:tcPr>
            <w:tcW w:w="708" w:type="pct"/>
            <w:shd w:val="clear" w:color="000000" w:fill="FFFFFF"/>
          </w:tcPr>
          <w:p w:rsidR="007F0A42" w:rsidRPr="007F0A42" w:rsidRDefault="007F0A42" w:rsidP="007F0A42">
            <w:pPr>
              <w:jc w:val="center"/>
              <w:rPr>
                <w:rFonts w:ascii="Times New Roman" w:hAnsi="Times New Roman" w:cs="Times New Roman"/>
                <w:sz w:val="18"/>
                <w:szCs w:val="18"/>
              </w:rPr>
            </w:pPr>
          </w:p>
        </w:tc>
      </w:tr>
      <w:tr w:rsidR="007F0A42" w:rsidRPr="007F0A42" w:rsidTr="00D102DB">
        <w:trPr>
          <w:trHeight w:val="23"/>
        </w:trPr>
        <w:tc>
          <w:tcPr>
            <w:tcW w:w="4292" w:type="pct"/>
            <w:gridSpan w:val="6"/>
          </w:tcPr>
          <w:p w:rsidR="007F0A42" w:rsidRPr="007F0A42" w:rsidRDefault="007F0A42" w:rsidP="007F0A42">
            <w:pPr>
              <w:rPr>
                <w:rFonts w:ascii="Times New Roman" w:hAnsi="Times New Roman" w:cs="Times New Roman"/>
                <w:b/>
                <w:sz w:val="18"/>
                <w:szCs w:val="18"/>
              </w:rPr>
            </w:pPr>
            <w:r w:rsidRPr="007F0A42">
              <w:rPr>
                <w:rFonts w:ascii="Times New Roman" w:hAnsi="Times New Roman" w:cs="Times New Roman"/>
                <w:b/>
                <w:sz w:val="18"/>
                <w:szCs w:val="18"/>
              </w:rPr>
              <w:t xml:space="preserve">ИТОГО, руб. </w:t>
            </w:r>
          </w:p>
        </w:tc>
        <w:tc>
          <w:tcPr>
            <w:tcW w:w="708" w:type="pct"/>
          </w:tcPr>
          <w:p w:rsidR="007F0A42" w:rsidRPr="007F0A42" w:rsidRDefault="007F0A42" w:rsidP="007F0A42">
            <w:pPr>
              <w:jc w:val="center"/>
              <w:rPr>
                <w:rFonts w:ascii="Times New Roman" w:hAnsi="Times New Roman" w:cs="Times New Roman"/>
                <w:b/>
                <w:sz w:val="18"/>
                <w:szCs w:val="18"/>
              </w:rPr>
            </w:pPr>
          </w:p>
        </w:tc>
      </w:tr>
    </w:tbl>
    <w:p w:rsidR="00D102DB" w:rsidRPr="00B00B2C" w:rsidRDefault="00D102DB" w:rsidP="00D102DB">
      <w:pPr>
        <w:spacing w:after="11" w:line="249" w:lineRule="auto"/>
        <w:ind w:left="345"/>
        <w:rPr>
          <w:rFonts w:ascii="Times New Roman" w:eastAsia="Times New Roman" w:hAnsi="Times New Roman" w:cs="Times New Roman"/>
          <w:sz w:val="24"/>
        </w:rPr>
      </w:pPr>
      <w:r w:rsidRPr="00B00B2C">
        <w:rPr>
          <w:rFonts w:ascii="Times New Roman" w:eastAsia="Times New Roman" w:hAnsi="Times New Roman" w:cs="Times New Roman"/>
          <w:sz w:val="24"/>
        </w:rPr>
        <w:t>* - Каждая единица товара должна быть уникальной — отличаться от двух других по модели, артикулу и/или внешнему виду (дизайн, расцветка, форма)</w:t>
      </w:r>
      <w:r>
        <w:rPr>
          <w:rFonts w:ascii="Times New Roman" w:eastAsia="Times New Roman" w:hAnsi="Times New Roman" w:cs="Times New Roman"/>
          <w:sz w:val="24"/>
        </w:rPr>
        <w:t>.</w:t>
      </w:r>
    </w:p>
    <w:p w:rsidR="00241F1C" w:rsidRDefault="00241F1C" w:rsidP="00AC4775">
      <w:pPr>
        <w:rPr>
          <w:rFonts w:ascii="Times New Roman CYR" w:hAnsi="Times New Roman CYR" w:cs="Times New Roman CYR"/>
          <w:szCs w:val="24"/>
        </w:rPr>
      </w:pPr>
      <w:bookmarkStart w:id="39" w:name="_GoBack"/>
      <w:bookmarkEnd w:id="39"/>
    </w:p>
    <w:p w:rsidR="00D40D85" w:rsidRDefault="00D40D85" w:rsidP="00AC4775">
      <w:pPr>
        <w:rPr>
          <w:rFonts w:ascii="Times New Roman CYR" w:hAnsi="Times New Roman CYR" w:cs="Times New Roman CYR"/>
          <w:szCs w:val="24"/>
        </w:rPr>
      </w:pPr>
    </w:p>
    <w:p w:rsidR="00D40D85" w:rsidRDefault="00D40D85" w:rsidP="00AC4775">
      <w:pPr>
        <w:rPr>
          <w:rStyle w:val="14"/>
          <w:rFonts w:ascii="Times New Roman" w:eastAsia="Times New Roman" w:hAnsi="Times New Roman"/>
          <w:sz w:val="24"/>
        </w:rPr>
      </w:pPr>
    </w:p>
    <w:tbl>
      <w:tblPr>
        <w:tblW w:w="0" w:type="auto"/>
        <w:tblInd w:w="108" w:type="dxa"/>
        <w:tblLook w:val="04A0" w:firstRow="1" w:lastRow="0" w:firstColumn="1" w:lastColumn="0" w:noHBand="0" w:noVBand="1"/>
      </w:tblPr>
      <w:tblGrid>
        <w:gridCol w:w="4623"/>
        <w:gridCol w:w="4624"/>
      </w:tblGrid>
      <w:tr w:rsidR="00AC4775" w:rsidRPr="00D40D85" w:rsidTr="00774710">
        <w:tc>
          <w:tcPr>
            <w:tcW w:w="4672" w:type="dxa"/>
            <w:shd w:val="clear" w:color="auto" w:fill="auto"/>
          </w:tcPr>
          <w:p w:rsidR="00AC4775" w:rsidRPr="00D40D85" w:rsidRDefault="00AC4775" w:rsidP="00774710">
            <w:pPr>
              <w:jc w:val="center"/>
              <w:rPr>
                <w:rFonts w:ascii="Times New Roman" w:hAnsi="Times New Roman"/>
                <w:sz w:val="18"/>
                <w:szCs w:val="18"/>
              </w:rPr>
            </w:pPr>
            <w:r w:rsidRPr="00D40D85">
              <w:rPr>
                <w:rFonts w:ascii="Times New Roman" w:hAnsi="Times New Roman"/>
                <w:sz w:val="18"/>
                <w:szCs w:val="18"/>
              </w:rPr>
              <w:t>Заказчик</w:t>
            </w:r>
          </w:p>
          <w:p w:rsidR="00AC4775" w:rsidRPr="00D40D85" w:rsidRDefault="00AC4775" w:rsidP="00774710">
            <w:pPr>
              <w:jc w:val="both"/>
              <w:rPr>
                <w:rFonts w:ascii="Times New Roman" w:hAnsi="Times New Roman"/>
                <w:sz w:val="18"/>
                <w:szCs w:val="18"/>
              </w:rPr>
            </w:pPr>
          </w:p>
          <w:p w:rsidR="00AC4775" w:rsidRPr="00D40D85" w:rsidRDefault="00AC4775" w:rsidP="00774710">
            <w:pPr>
              <w:tabs>
                <w:tab w:val="left" w:pos="2144"/>
              </w:tabs>
              <w:jc w:val="both"/>
              <w:rPr>
                <w:rFonts w:ascii="Times New Roman" w:hAnsi="Times New Roman"/>
                <w:sz w:val="18"/>
                <w:szCs w:val="18"/>
              </w:rPr>
            </w:pPr>
            <w:r w:rsidRPr="00D40D85">
              <w:rPr>
                <w:rFonts w:ascii="Times New Roman" w:hAnsi="Times New Roman"/>
                <w:sz w:val="18"/>
                <w:szCs w:val="18"/>
              </w:rPr>
              <w:t>Заместитель главного врача по экономическим вопросам</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 xml:space="preserve">__________________ / Н.Н. </w:t>
            </w:r>
            <w:proofErr w:type="spellStart"/>
            <w:r w:rsidRPr="00D40D85">
              <w:rPr>
                <w:rFonts w:ascii="Times New Roman" w:hAnsi="Times New Roman"/>
                <w:sz w:val="18"/>
                <w:szCs w:val="18"/>
              </w:rPr>
              <w:t>Рощипкин</w:t>
            </w:r>
            <w:proofErr w:type="spellEnd"/>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«___» ______ 20__г.</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М.П.</w:t>
            </w:r>
          </w:p>
        </w:tc>
        <w:tc>
          <w:tcPr>
            <w:tcW w:w="4673" w:type="dxa"/>
            <w:shd w:val="clear" w:color="auto" w:fill="auto"/>
          </w:tcPr>
          <w:p w:rsidR="00AC4775" w:rsidRPr="00D40D85" w:rsidRDefault="00AC4775" w:rsidP="00774710">
            <w:pPr>
              <w:jc w:val="center"/>
              <w:rPr>
                <w:rFonts w:ascii="Times New Roman" w:hAnsi="Times New Roman"/>
                <w:sz w:val="18"/>
                <w:szCs w:val="18"/>
              </w:rPr>
            </w:pPr>
            <w:r w:rsidRPr="00D40D85">
              <w:rPr>
                <w:rFonts w:ascii="Times New Roman" w:hAnsi="Times New Roman"/>
                <w:sz w:val="18"/>
                <w:szCs w:val="18"/>
              </w:rPr>
              <w:t>Поставщик</w:t>
            </w:r>
          </w:p>
          <w:p w:rsidR="00AC4775" w:rsidRPr="00D40D85" w:rsidRDefault="00AC4775" w:rsidP="00774710">
            <w:pPr>
              <w:jc w:val="center"/>
              <w:rPr>
                <w:rFonts w:ascii="Times New Roman" w:hAnsi="Times New Roman"/>
                <w:sz w:val="18"/>
                <w:szCs w:val="18"/>
              </w:rPr>
            </w:pPr>
          </w:p>
          <w:p w:rsidR="00AC4775" w:rsidRPr="00D40D85" w:rsidRDefault="00AC4775" w:rsidP="00774710">
            <w:pPr>
              <w:jc w:val="center"/>
              <w:rPr>
                <w:rFonts w:ascii="Times New Roman" w:hAnsi="Times New Roman"/>
                <w:sz w:val="18"/>
                <w:szCs w:val="18"/>
              </w:rPr>
            </w:pP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 xml:space="preserve">__________________ / </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«___» ______ 20__г.</w:t>
            </w:r>
          </w:p>
          <w:p w:rsidR="00AC4775" w:rsidRPr="00D40D85" w:rsidRDefault="00AC4775" w:rsidP="00774710">
            <w:pPr>
              <w:rPr>
                <w:rFonts w:ascii="Times New Roman" w:hAnsi="Times New Roman"/>
                <w:sz w:val="18"/>
                <w:szCs w:val="18"/>
              </w:rPr>
            </w:pPr>
            <w:r w:rsidRPr="00D40D85">
              <w:rPr>
                <w:rFonts w:ascii="Times New Roman" w:hAnsi="Times New Roman"/>
                <w:sz w:val="18"/>
                <w:szCs w:val="18"/>
              </w:rPr>
              <w:t>М.П.</w:t>
            </w:r>
          </w:p>
        </w:tc>
      </w:tr>
    </w:tbl>
    <w:p w:rsidR="00AC4775" w:rsidRDefault="00AC4775" w:rsidP="00AC4775">
      <w:pPr>
        <w:rPr>
          <w:rStyle w:val="14"/>
          <w:rFonts w:ascii="Times New Roman" w:eastAsia="Times New Roman" w:hAnsi="Times New Roman"/>
          <w:sz w:val="24"/>
        </w:rPr>
      </w:pPr>
    </w:p>
    <w:sectPr w:rsidR="00AC4775">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C36" w:rsidRDefault="00B06C36" w:rsidP="00971680">
      <w:r>
        <w:separator/>
      </w:r>
    </w:p>
  </w:endnote>
  <w:endnote w:type="continuationSeparator" w:id="0">
    <w:p w:rsidR="00B06C36" w:rsidRDefault="00B06C36"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C36" w:rsidRDefault="00B06C36" w:rsidP="00971680">
      <w:r>
        <w:separator/>
      </w:r>
    </w:p>
  </w:footnote>
  <w:footnote w:type="continuationSeparator" w:id="0">
    <w:p w:rsidR="00B06C36" w:rsidRDefault="00B06C36" w:rsidP="009716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E8D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4E3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6E08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60D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5C25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B0D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0C7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2CEE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E6E3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5E15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15:restartNumberingAfterBreak="0">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15:restartNumberingAfterBreak="0">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15:restartNumberingAfterBreak="0">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15:restartNumberingAfterBreak="0">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0E"/>
    <w:rsid w:val="00014878"/>
    <w:rsid w:val="00014B8E"/>
    <w:rsid w:val="00031885"/>
    <w:rsid w:val="00045D72"/>
    <w:rsid w:val="00046FA1"/>
    <w:rsid w:val="00090940"/>
    <w:rsid w:val="00092C00"/>
    <w:rsid w:val="000931DF"/>
    <w:rsid w:val="0009446B"/>
    <w:rsid w:val="000944A4"/>
    <w:rsid w:val="00097627"/>
    <w:rsid w:val="000A0D6F"/>
    <w:rsid w:val="000A1D7F"/>
    <w:rsid w:val="000C6DC9"/>
    <w:rsid w:val="000D1DE4"/>
    <w:rsid w:val="000D2661"/>
    <w:rsid w:val="000E40B3"/>
    <w:rsid w:val="00106F09"/>
    <w:rsid w:val="001111D3"/>
    <w:rsid w:val="001219D4"/>
    <w:rsid w:val="00136B75"/>
    <w:rsid w:val="00152350"/>
    <w:rsid w:val="0016219D"/>
    <w:rsid w:val="00163A31"/>
    <w:rsid w:val="00167A44"/>
    <w:rsid w:val="00175A26"/>
    <w:rsid w:val="00180FAC"/>
    <w:rsid w:val="001A2D50"/>
    <w:rsid w:val="001A5E4D"/>
    <w:rsid w:val="001A693E"/>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B4E05"/>
    <w:rsid w:val="002B6CA2"/>
    <w:rsid w:val="002C1D1B"/>
    <w:rsid w:val="002C7D7B"/>
    <w:rsid w:val="002E521F"/>
    <w:rsid w:val="002F0D89"/>
    <w:rsid w:val="00303CF4"/>
    <w:rsid w:val="0030627B"/>
    <w:rsid w:val="00317CE3"/>
    <w:rsid w:val="003209CB"/>
    <w:rsid w:val="00324702"/>
    <w:rsid w:val="00324D2F"/>
    <w:rsid w:val="00336879"/>
    <w:rsid w:val="0034240D"/>
    <w:rsid w:val="00342AEC"/>
    <w:rsid w:val="00346241"/>
    <w:rsid w:val="00350DC6"/>
    <w:rsid w:val="003603CF"/>
    <w:rsid w:val="0036280E"/>
    <w:rsid w:val="00365746"/>
    <w:rsid w:val="003700CA"/>
    <w:rsid w:val="00372297"/>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E30F1"/>
    <w:rsid w:val="004F4A86"/>
    <w:rsid w:val="004F4CC2"/>
    <w:rsid w:val="00510FF4"/>
    <w:rsid w:val="005200D9"/>
    <w:rsid w:val="005261CA"/>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31EA"/>
    <w:rsid w:val="00754599"/>
    <w:rsid w:val="00777CBF"/>
    <w:rsid w:val="007A4EC9"/>
    <w:rsid w:val="007C5185"/>
    <w:rsid w:val="007D7A55"/>
    <w:rsid w:val="007F0A42"/>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473F6"/>
    <w:rsid w:val="00A5756D"/>
    <w:rsid w:val="00A6690E"/>
    <w:rsid w:val="00A82AF0"/>
    <w:rsid w:val="00A83609"/>
    <w:rsid w:val="00A83A3B"/>
    <w:rsid w:val="00AC0924"/>
    <w:rsid w:val="00AC114A"/>
    <w:rsid w:val="00AC2185"/>
    <w:rsid w:val="00AC2D16"/>
    <w:rsid w:val="00AC4775"/>
    <w:rsid w:val="00AF7B3C"/>
    <w:rsid w:val="00B002FC"/>
    <w:rsid w:val="00B01FC8"/>
    <w:rsid w:val="00B06C36"/>
    <w:rsid w:val="00B07790"/>
    <w:rsid w:val="00B07FB1"/>
    <w:rsid w:val="00B31154"/>
    <w:rsid w:val="00B37451"/>
    <w:rsid w:val="00B45A4F"/>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37B31"/>
    <w:rsid w:val="00C83EBC"/>
    <w:rsid w:val="00CA51F9"/>
    <w:rsid w:val="00CB09A5"/>
    <w:rsid w:val="00CB36AE"/>
    <w:rsid w:val="00CB4F22"/>
    <w:rsid w:val="00CC1CFD"/>
    <w:rsid w:val="00CD6767"/>
    <w:rsid w:val="00CE3D67"/>
    <w:rsid w:val="00CE5260"/>
    <w:rsid w:val="00D025CA"/>
    <w:rsid w:val="00D102DB"/>
    <w:rsid w:val="00D34F4A"/>
    <w:rsid w:val="00D40D85"/>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58D0"/>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69F42D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 w:type="paragraph" w:styleId="afa">
    <w:name w:val="Body Text"/>
    <w:basedOn w:val="a"/>
    <w:link w:val="afb"/>
    <w:uiPriority w:val="1"/>
    <w:qFormat/>
    <w:rsid w:val="00D40D85"/>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 w:val="28"/>
      <w:szCs w:val="28"/>
      <w:lang w:eastAsia="en-US"/>
    </w:rPr>
  </w:style>
  <w:style w:type="character" w:customStyle="1" w:styleId="afb">
    <w:name w:val="Основной текст Знак"/>
    <w:basedOn w:val="a0"/>
    <w:link w:val="afa"/>
    <w:uiPriority w:val="1"/>
    <w:rsid w:val="00D40D85"/>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5483</Words>
  <Characters>31257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36667</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2026-08-27T04:30:00Z</dcterms:modified>
</cp:coreProperties>
</file>