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C4394" w:rsidRPr="003B36B7" w14:paraId="366BA4A4" w14:textId="77777777" w:rsidTr="00132D74">
        <w:tc>
          <w:tcPr>
            <w:tcW w:w="2834" w:type="dxa"/>
            <w:tcBorders>
              <w:top w:val="nil"/>
              <w:left w:val="nil"/>
              <w:bottom w:val="nil"/>
              <w:right w:val="nil"/>
            </w:tcBorders>
          </w:tcPr>
          <w:p w14:paraId="7C943531"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5CC9A4EA" w14:textId="5B125C4F" w:rsidR="00AC4394" w:rsidRPr="003B36B7" w:rsidRDefault="00BD4A20">
            <w:pPr>
              <w:widowControl w:val="0"/>
              <w:autoSpaceDE w:val="0"/>
              <w:autoSpaceDN w:val="0"/>
              <w:adjustRightInd w:val="0"/>
              <w:spacing w:after="0" w:line="240" w:lineRule="auto"/>
              <w:jc w:val="center"/>
              <w:rPr>
                <w:rFonts w:ascii="Times" w:hAnsi="Times" w:cs="Times"/>
                <w:b/>
                <w:bCs/>
                <w:color w:val="000000"/>
              </w:rPr>
            </w:pPr>
            <w:r w:rsidRPr="003B36B7">
              <w:rPr>
                <w:rFonts w:ascii="Times" w:hAnsi="Times" w:cs="Times"/>
                <w:b/>
                <w:bCs/>
                <w:color w:val="000000"/>
              </w:rPr>
              <w:t>КОНТРАКТ</w:t>
            </w:r>
            <w:r w:rsidR="00AC4394" w:rsidRPr="003B36B7">
              <w:rPr>
                <w:rFonts w:ascii="Times" w:hAnsi="Times" w:cs="Times"/>
                <w:b/>
                <w:bCs/>
                <w:color w:val="000000"/>
              </w:rPr>
              <w:t xml:space="preserve"> № </w:t>
            </w:r>
            <w:r w:rsidR="009D4DF5" w:rsidRPr="003B36B7">
              <w:rPr>
                <w:rFonts w:ascii="Times" w:hAnsi="Times" w:cs="Times"/>
                <w:b/>
                <w:bCs/>
                <w:color w:val="000000"/>
              </w:rPr>
              <w:t>____________</w:t>
            </w:r>
          </w:p>
          <w:p w14:paraId="3EC8989F" w14:textId="77777777" w:rsidR="00AC4394" w:rsidRPr="003B36B7" w:rsidRDefault="00AC4394">
            <w:pPr>
              <w:widowControl w:val="0"/>
              <w:autoSpaceDE w:val="0"/>
              <w:autoSpaceDN w:val="0"/>
              <w:adjustRightInd w:val="0"/>
              <w:spacing w:after="0" w:line="240" w:lineRule="auto"/>
              <w:jc w:val="center"/>
              <w:rPr>
                <w:rFonts w:ascii="Times" w:hAnsi="Times" w:cs="Times"/>
                <w:b/>
                <w:bCs/>
                <w:color w:val="000000"/>
                <w:sz w:val="18"/>
                <w:szCs w:val="18"/>
              </w:rPr>
            </w:pPr>
            <w:r w:rsidRPr="003B36B7">
              <w:rPr>
                <w:rFonts w:ascii="Times" w:hAnsi="Times" w:cs="Times"/>
                <w:b/>
                <w:bCs/>
                <w:color w:val="000000"/>
                <w:sz w:val="18"/>
                <w:szCs w:val="18"/>
              </w:rPr>
              <w:t>на право использования программы для ЭВМ «</w:t>
            </w:r>
            <w:proofErr w:type="spellStart"/>
            <w:r w:rsidRPr="003B36B7">
              <w:rPr>
                <w:rFonts w:ascii="Times" w:hAnsi="Times" w:cs="Times"/>
                <w:b/>
                <w:bCs/>
                <w:color w:val="000000"/>
                <w:sz w:val="18"/>
                <w:szCs w:val="18"/>
              </w:rPr>
              <w:t>Контур.Диадок</w:t>
            </w:r>
            <w:proofErr w:type="spellEnd"/>
            <w:r w:rsidRPr="003B36B7">
              <w:rPr>
                <w:rFonts w:ascii="Times" w:hAnsi="Times" w:cs="Times"/>
                <w:b/>
                <w:bCs/>
                <w:color w:val="000000"/>
                <w:sz w:val="18"/>
                <w:szCs w:val="18"/>
              </w:rPr>
              <w:t>»</w:t>
            </w:r>
          </w:p>
        </w:tc>
        <w:tc>
          <w:tcPr>
            <w:tcW w:w="2835" w:type="dxa"/>
            <w:tcBorders>
              <w:top w:val="nil"/>
              <w:left w:val="nil"/>
              <w:bottom w:val="nil"/>
              <w:right w:val="nil"/>
            </w:tcBorders>
          </w:tcPr>
          <w:p w14:paraId="3093F004" w14:textId="77777777" w:rsidR="00AC4394" w:rsidRPr="003B36B7" w:rsidRDefault="00AC4394">
            <w:pPr>
              <w:widowControl w:val="0"/>
              <w:autoSpaceDE w:val="0"/>
              <w:autoSpaceDN w:val="0"/>
              <w:adjustRightInd w:val="0"/>
              <w:spacing w:after="0" w:line="240" w:lineRule="auto"/>
              <w:jc w:val="right"/>
              <w:rPr>
                <w:rFonts w:ascii="Times" w:hAnsi="Times" w:cs="Times"/>
                <w:color w:val="000000"/>
                <w:sz w:val="18"/>
                <w:szCs w:val="18"/>
              </w:rPr>
            </w:pPr>
          </w:p>
        </w:tc>
      </w:tr>
      <w:tr w:rsidR="00AC4394" w:rsidRPr="003B36B7" w14:paraId="5408A7B7" w14:textId="77777777">
        <w:tc>
          <w:tcPr>
            <w:tcW w:w="5187" w:type="dxa"/>
            <w:gridSpan w:val="2"/>
            <w:tcBorders>
              <w:top w:val="nil"/>
              <w:left w:val="nil"/>
              <w:bottom w:val="nil"/>
              <w:right w:val="nil"/>
            </w:tcBorders>
          </w:tcPr>
          <w:p w14:paraId="5A980397" w14:textId="77777777" w:rsidR="00AC4394" w:rsidRPr="003B36B7" w:rsidRDefault="009D4DF5">
            <w:pPr>
              <w:widowControl w:val="0"/>
              <w:autoSpaceDE w:val="0"/>
              <w:autoSpaceDN w:val="0"/>
              <w:adjustRightInd w:val="0"/>
              <w:spacing w:after="0" w:line="240" w:lineRule="auto"/>
              <w:rPr>
                <w:rFonts w:ascii="Times" w:hAnsi="Times" w:cs="Times"/>
                <w:color w:val="000000"/>
                <w:sz w:val="18"/>
                <w:szCs w:val="18"/>
              </w:rPr>
            </w:pPr>
            <w:r w:rsidRPr="003B36B7">
              <w:rPr>
                <w:rFonts w:ascii="Times" w:hAnsi="Times" w:cs="Times"/>
                <w:color w:val="000000"/>
                <w:sz w:val="18"/>
                <w:szCs w:val="18"/>
              </w:rPr>
              <w:t>____________</w:t>
            </w:r>
          </w:p>
        </w:tc>
        <w:tc>
          <w:tcPr>
            <w:tcW w:w="5187" w:type="dxa"/>
            <w:gridSpan w:val="2"/>
            <w:tcBorders>
              <w:top w:val="nil"/>
              <w:left w:val="nil"/>
              <w:bottom w:val="nil"/>
              <w:right w:val="nil"/>
            </w:tcBorders>
          </w:tcPr>
          <w:p w14:paraId="14CE93CC" w14:textId="722C5606" w:rsidR="00AC4394" w:rsidRPr="003B36B7" w:rsidRDefault="009D4DF5" w:rsidP="00736026">
            <w:pPr>
              <w:widowControl w:val="0"/>
              <w:autoSpaceDE w:val="0"/>
              <w:autoSpaceDN w:val="0"/>
              <w:adjustRightInd w:val="0"/>
              <w:spacing w:after="0" w:line="240" w:lineRule="auto"/>
              <w:jc w:val="right"/>
              <w:rPr>
                <w:rFonts w:ascii="Times" w:hAnsi="Times" w:cs="Times"/>
                <w:color w:val="000000"/>
                <w:sz w:val="18"/>
                <w:szCs w:val="18"/>
              </w:rPr>
            </w:pPr>
            <w:r w:rsidRPr="003B36B7">
              <w:rPr>
                <w:rFonts w:ascii="Times" w:hAnsi="Times" w:cs="Times"/>
                <w:color w:val="000000"/>
                <w:sz w:val="18"/>
                <w:szCs w:val="18"/>
              </w:rPr>
              <w:t>__.__.20</w:t>
            </w:r>
            <w:r w:rsidR="00BC4887">
              <w:rPr>
                <w:rFonts w:ascii="Times" w:hAnsi="Times" w:cs="Times"/>
                <w:color w:val="000000"/>
                <w:sz w:val="18"/>
                <w:szCs w:val="18"/>
              </w:rPr>
              <w:t>26</w:t>
            </w:r>
          </w:p>
        </w:tc>
      </w:tr>
    </w:tbl>
    <w:p w14:paraId="0DFBB02E" w14:textId="77777777" w:rsidR="0028514E" w:rsidRDefault="0028514E">
      <w:pPr>
        <w:widowControl w:val="0"/>
        <w:autoSpaceDE w:val="0"/>
        <w:autoSpaceDN w:val="0"/>
        <w:adjustRightInd w:val="0"/>
        <w:spacing w:after="0" w:line="240" w:lineRule="auto"/>
        <w:jc w:val="both"/>
        <w:rPr>
          <w:rFonts w:ascii="Times" w:hAnsi="Times" w:cs="Times"/>
          <w:color w:val="000000"/>
          <w:sz w:val="18"/>
          <w:szCs w:val="18"/>
        </w:rPr>
      </w:pPr>
    </w:p>
    <w:p w14:paraId="6B16F091" w14:textId="3D0899A9" w:rsidR="00AC4394" w:rsidRPr="003B36B7" w:rsidRDefault="00132D7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____________</w:t>
      </w:r>
      <w:r w:rsidR="00AC4394" w:rsidRPr="003B36B7">
        <w:rPr>
          <w:rFonts w:ascii="Times" w:hAnsi="Times" w:cs="Times"/>
          <w:color w:val="000000"/>
          <w:sz w:val="18"/>
          <w:szCs w:val="18"/>
        </w:rPr>
        <w:t xml:space="preserve">, именуемое в дальнейшем Лицензиар, в лице </w:t>
      </w:r>
      <w:r w:rsidR="009D4DF5" w:rsidRPr="003B36B7">
        <w:rPr>
          <w:rFonts w:ascii="Times" w:hAnsi="Times" w:cs="Times"/>
          <w:color w:val="000000"/>
          <w:sz w:val="18"/>
          <w:szCs w:val="18"/>
        </w:rPr>
        <w:t>____________</w:t>
      </w:r>
      <w:r w:rsidR="00AC4394" w:rsidRPr="003B36B7">
        <w:rPr>
          <w:rFonts w:ascii="Times" w:hAnsi="Times" w:cs="Times"/>
          <w:color w:val="000000"/>
          <w:sz w:val="18"/>
          <w:szCs w:val="18"/>
        </w:rPr>
        <w:t xml:space="preserve">, </w:t>
      </w:r>
      <w:proofErr w:type="spellStart"/>
      <w:r w:rsidR="009D4DF5" w:rsidRPr="003B36B7">
        <w:rPr>
          <w:rFonts w:ascii="Times" w:hAnsi="Times" w:cs="Times"/>
          <w:color w:val="000000"/>
          <w:sz w:val="18"/>
          <w:szCs w:val="18"/>
        </w:rPr>
        <w:t>действующ</w:t>
      </w:r>
      <w:proofErr w:type="spellEnd"/>
      <w:r w:rsidR="009D4DF5" w:rsidRPr="003B36B7">
        <w:rPr>
          <w:rFonts w:ascii="Times" w:hAnsi="Times" w:cs="Times"/>
          <w:color w:val="000000"/>
          <w:sz w:val="18"/>
          <w:szCs w:val="18"/>
        </w:rPr>
        <w:t xml:space="preserve">__ </w:t>
      </w:r>
      <w:r w:rsidR="00AC4394" w:rsidRPr="003B36B7">
        <w:rPr>
          <w:rFonts w:ascii="Times" w:hAnsi="Times" w:cs="Times"/>
          <w:color w:val="000000"/>
          <w:sz w:val="18"/>
          <w:szCs w:val="18"/>
        </w:rPr>
        <w:t xml:space="preserve">на основании </w:t>
      </w:r>
      <w:r w:rsidR="009D4DF5" w:rsidRPr="003B36B7">
        <w:rPr>
          <w:rFonts w:ascii="Times" w:hAnsi="Times" w:cs="Times"/>
          <w:color w:val="000000"/>
          <w:sz w:val="18"/>
          <w:szCs w:val="18"/>
        </w:rPr>
        <w:t>____________</w:t>
      </w:r>
      <w:r w:rsidR="00AC4394" w:rsidRPr="003B36B7">
        <w:rPr>
          <w:rFonts w:ascii="Times" w:hAnsi="Times" w:cs="Times"/>
          <w:color w:val="000000"/>
          <w:sz w:val="18"/>
          <w:szCs w:val="18"/>
        </w:rPr>
        <w:t xml:space="preserve">, с одной стороны, и </w:t>
      </w:r>
      <w:r w:rsidR="00BD4A20" w:rsidRPr="003B36B7">
        <w:rPr>
          <w:rFonts w:ascii="Times" w:hAnsi="Times" w:cs="Times"/>
          <w:b/>
          <w:color w:val="000000"/>
          <w:sz w:val="18"/>
          <w:szCs w:val="18"/>
        </w:rPr>
        <w:t>Федеральное казенное учреждение «Центр мониторинга безопасной эксплуатации объектов дорожного хозяйства и автомобильного транспорта Федерального дорожного агентства» (ФКУ «Центрдортрансбезопасность»)</w:t>
      </w:r>
      <w:r w:rsidR="00AC4394" w:rsidRPr="003B36B7">
        <w:rPr>
          <w:rFonts w:ascii="Times" w:hAnsi="Times" w:cs="Times"/>
          <w:color w:val="000000"/>
          <w:sz w:val="18"/>
          <w:szCs w:val="18"/>
        </w:rPr>
        <w:t xml:space="preserve">, </w:t>
      </w:r>
      <w:r w:rsidR="009D4DF5" w:rsidRPr="003B36B7">
        <w:rPr>
          <w:rFonts w:ascii="Times" w:hAnsi="Times" w:cs="Times"/>
          <w:color w:val="000000"/>
          <w:sz w:val="18"/>
          <w:szCs w:val="18"/>
        </w:rPr>
        <w:t xml:space="preserve">именуем </w:t>
      </w:r>
      <w:r w:rsidR="00AC4394" w:rsidRPr="003B36B7">
        <w:rPr>
          <w:rFonts w:ascii="Times" w:hAnsi="Times" w:cs="Times"/>
          <w:color w:val="000000"/>
          <w:sz w:val="18"/>
          <w:szCs w:val="18"/>
        </w:rPr>
        <w:t xml:space="preserve">в дальнейшем Лицензиат, в лице </w:t>
      </w:r>
      <w:r w:rsidR="00BD4A20" w:rsidRPr="003B36B7">
        <w:rPr>
          <w:rFonts w:ascii="Times" w:hAnsi="Times" w:cs="Times"/>
          <w:color w:val="000000"/>
          <w:sz w:val="18"/>
          <w:szCs w:val="18"/>
        </w:rPr>
        <w:t xml:space="preserve">начальника </w:t>
      </w:r>
      <w:proofErr w:type="spellStart"/>
      <w:r w:rsidR="00BD4A20" w:rsidRPr="003B36B7">
        <w:rPr>
          <w:rFonts w:ascii="Times" w:hAnsi="Times" w:cs="Times"/>
          <w:color w:val="000000"/>
          <w:sz w:val="18"/>
          <w:szCs w:val="18"/>
        </w:rPr>
        <w:t>Оргаева</w:t>
      </w:r>
      <w:proofErr w:type="spellEnd"/>
      <w:r w:rsidR="00BD4A20" w:rsidRPr="003B36B7">
        <w:rPr>
          <w:rFonts w:ascii="Times" w:hAnsi="Times" w:cs="Times"/>
          <w:color w:val="000000"/>
          <w:sz w:val="18"/>
          <w:szCs w:val="18"/>
        </w:rPr>
        <w:t xml:space="preserve"> Владимира Александровича, действующего на основании Устава</w:t>
      </w:r>
      <w:r w:rsidR="00BD4A20" w:rsidRPr="003B36B7" w:rsidDel="00BD4A20">
        <w:rPr>
          <w:rFonts w:ascii="Times" w:hAnsi="Times" w:cs="Times"/>
          <w:color w:val="000000"/>
          <w:sz w:val="18"/>
          <w:szCs w:val="18"/>
        </w:rPr>
        <w:t xml:space="preserve"> </w:t>
      </w:r>
      <w:r w:rsidR="00AC4394" w:rsidRPr="003B36B7">
        <w:rPr>
          <w:rFonts w:ascii="Times" w:hAnsi="Times" w:cs="Times"/>
          <w:color w:val="000000"/>
          <w:sz w:val="18"/>
          <w:szCs w:val="18"/>
        </w:rPr>
        <w:t xml:space="preserve">с другой стороны, именуемые в дальнейшем также Стороны, </w:t>
      </w:r>
      <w:r w:rsidR="00BD4A20" w:rsidRPr="003B36B7">
        <w:rPr>
          <w:rFonts w:ascii="Times" w:hAnsi="Times" w:cs="Times"/>
          <w:color w:val="000000"/>
          <w:sz w:val="18"/>
          <w:szCs w:val="18"/>
        </w:rPr>
        <w:t>на основании п. 4 ч. 1 ст. 93 Федерального закона от 05 апреля 2013 г. № 44-ФЗ «О контрактной системе в сфере закупок товаров, услуг, услуг для обеспечения государственных и муниципальных нужд» (далее - Закон № 44-ФЗ)</w:t>
      </w:r>
      <w:r w:rsidR="00AC4394" w:rsidRPr="003B36B7">
        <w:rPr>
          <w:rFonts w:ascii="Times" w:hAnsi="Times" w:cs="Times"/>
          <w:color w:val="000000"/>
          <w:sz w:val="18"/>
          <w:szCs w:val="18"/>
        </w:rPr>
        <w:t xml:space="preserve">, заключили настоящий </w:t>
      </w:r>
      <w:r w:rsidR="00BD4A20" w:rsidRPr="003B36B7">
        <w:rPr>
          <w:rFonts w:ascii="Times" w:hAnsi="Times" w:cs="Times"/>
          <w:color w:val="000000"/>
          <w:sz w:val="18"/>
          <w:szCs w:val="18"/>
        </w:rPr>
        <w:t>Контракт</w:t>
      </w:r>
      <w:r w:rsidR="00AC4394" w:rsidRPr="003B36B7">
        <w:rPr>
          <w:rFonts w:ascii="Times" w:hAnsi="Times" w:cs="Times"/>
          <w:color w:val="000000"/>
          <w:sz w:val="18"/>
          <w:szCs w:val="18"/>
        </w:rPr>
        <w:t xml:space="preserve"> </w:t>
      </w:r>
      <w:r w:rsidR="004F12FF">
        <w:rPr>
          <w:rFonts w:ascii="Times" w:hAnsi="Times" w:cs="Times"/>
          <w:color w:val="000000"/>
          <w:sz w:val="18"/>
          <w:szCs w:val="18"/>
        </w:rPr>
        <w:t xml:space="preserve">(Лицензионный договор) </w:t>
      </w:r>
      <w:r w:rsidR="00AC4394" w:rsidRPr="003B36B7">
        <w:rPr>
          <w:rFonts w:ascii="Times" w:hAnsi="Times" w:cs="Times"/>
          <w:color w:val="000000"/>
          <w:sz w:val="18"/>
          <w:szCs w:val="18"/>
        </w:rPr>
        <w:t>о нижеследующем.</w:t>
      </w:r>
    </w:p>
    <w:p w14:paraId="6A17E9C0"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326F6D5A"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1. Термины и определения</w:t>
      </w:r>
    </w:p>
    <w:p w14:paraId="77C2E02C"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1.1. </w:t>
      </w:r>
      <w:proofErr w:type="spellStart"/>
      <w:r w:rsidRPr="003B36B7">
        <w:rPr>
          <w:rFonts w:ascii="Times" w:hAnsi="Times" w:cs="Times"/>
          <w:color w:val="000000"/>
          <w:sz w:val="18"/>
          <w:szCs w:val="18"/>
        </w:rPr>
        <w:t>Контур.Диадок</w:t>
      </w:r>
      <w:proofErr w:type="spellEnd"/>
      <w:r w:rsidRPr="003B36B7">
        <w:rPr>
          <w:rFonts w:ascii="Times" w:hAnsi="Times" w:cs="Times"/>
          <w:color w:val="000000"/>
          <w:sz w:val="18"/>
          <w:szCs w:val="18"/>
        </w:rPr>
        <w:t xml:space="preserve"> − результат интеллектуальной деятельности − программа для ЭВМ «</w:t>
      </w:r>
      <w:proofErr w:type="spellStart"/>
      <w:r w:rsidRPr="003B36B7">
        <w:rPr>
          <w:rFonts w:ascii="Times" w:hAnsi="Times" w:cs="Times"/>
          <w:color w:val="000000"/>
          <w:sz w:val="18"/>
          <w:szCs w:val="18"/>
        </w:rPr>
        <w:t>Контур.Диадок</w:t>
      </w:r>
      <w:proofErr w:type="spellEnd"/>
      <w:r w:rsidRPr="003B36B7">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sidRPr="003B36B7">
        <w:rPr>
          <w:rFonts w:ascii="Times" w:hAnsi="Times" w:cs="Times"/>
          <w:color w:val="000000"/>
          <w:sz w:val="18"/>
          <w:szCs w:val="18"/>
        </w:rPr>
        <w:t>Контур.Диадока</w:t>
      </w:r>
      <w:proofErr w:type="spellEnd"/>
      <w:r w:rsidRPr="003B36B7">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0A1EE6F5" w14:textId="3FF3B595"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1.2. Спецификация (Приложение № 1 к </w:t>
      </w:r>
      <w:r w:rsidR="00F512C3" w:rsidRPr="003B36B7">
        <w:rPr>
          <w:rFonts w:ascii="Times" w:hAnsi="Times" w:cs="Times"/>
          <w:color w:val="000000"/>
          <w:sz w:val="18"/>
          <w:szCs w:val="18"/>
        </w:rPr>
        <w:t>Контракту</w:t>
      </w:r>
      <w:r w:rsidRPr="003B36B7">
        <w:rPr>
          <w:rFonts w:ascii="Times" w:hAnsi="Times" w:cs="Times"/>
          <w:color w:val="000000"/>
          <w:sz w:val="18"/>
          <w:szCs w:val="18"/>
        </w:rPr>
        <w:t>)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5E8EF8ED"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01F3EFCC" w14:textId="6028CFB4"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Pr>
          <w:rFonts w:ascii="Times" w:hAnsi="Times" w:cs="Times"/>
          <w:color w:val="000000"/>
          <w:sz w:val="18"/>
          <w:szCs w:val="18"/>
        </w:rPr>
        <w:t>4</w:t>
      </w:r>
      <w:r w:rsidRPr="003B36B7">
        <w:rPr>
          <w:rFonts w:ascii="Times" w:hAnsi="Times" w:cs="Times"/>
          <w:color w:val="000000"/>
          <w:sz w:val="18"/>
          <w:szCs w:val="18"/>
        </w:rPr>
        <w:t xml:space="preserve">.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w:t>
      </w:r>
      <w:r w:rsidR="00D61E24" w:rsidRPr="003B36B7">
        <w:rPr>
          <w:rFonts w:ascii="Times" w:hAnsi="Times" w:cs="Times"/>
          <w:color w:val="000000"/>
          <w:sz w:val="18"/>
          <w:szCs w:val="18"/>
        </w:rPr>
        <w:t>настоящего Контракта</w:t>
      </w:r>
      <w:r w:rsidRPr="003B36B7">
        <w:rPr>
          <w:rFonts w:ascii="Times" w:hAnsi="Times" w:cs="Times"/>
          <w:color w:val="000000"/>
          <w:sz w:val="18"/>
          <w:szCs w:val="18"/>
        </w:rPr>
        <w:t>. Ответственность за ознакомление Конечного пользователя с текстом</w:t>
      </w:r>
      <w:r w:rsidR="00D61E24" w:rsidRPr="003B36B7">
        <w:rPr>
          <w:rFonts w:ascii="Times" w:hAnsi="Times" w:cs="Times"/>
          <w:color w:val="000000"/>
          <w:sz w:val="18"/>
          <w:szCs w:val="18"/>
        </w:rPr>
        <w:t xml:space="preserve"> Контракта</w:t>
      </w:r>
      <w:r w:rsidRPr="003B36B7">
        <w:rPr>
          <w:rFonts w:ascii="Times" w:hAnsi="Times" w:cs="Times"/>
          <w:color w:val="000000"/>
          <w:sz w:val="18"/>
          <w:szCs w:val="18"/>
        </w:rPr>
        <w:t xml:space="preserve"> лежит на Лицензиате. Конечный пользователь идентифицируется уникальным ИНН, если в Прайс-листе не установлено иное. Все условия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w:t>
      </w:r>
      <w:r w:rsidR="00D61E24" w:rsidRPr="003B36B7">
        <w:rPr>
          <w:rFonts w:ascii="Times" w:hAnsi="Times" w:cs="Times"/>
          <w:color w:val="000000"/>
          <w:sz w:val="18"/>
          <w:szCs w:val="18"/>
        </w:rPr>
        <w:t>Контракту</w:t>
      </w:r>
      <w:r w:rsidRPr="003B36B7">
        <w:rPr>
          <w:rFonts w:ascii="Times" w:hAnsi="Times" w:cs="Times"/>
          <w:color w:val="000000"/>
          <w:sz w:val="18"/>
          <w:szCs w:val="18"/>
        </w:rPr>
        <w:t xml:space="preserve">, что и Лицензиат. Везде в </w:t>
      </w:r>
      <w:r w:rsidR="00D61E24" w:rsidRPr="003B36B7">
        <w:rPr>
          <w:rFonts w:ascii="Times" w:hAnsi="Times" w:cs="Times"/>
          <w:color w:val="000000"/>
          <w:sz w:val="18"/>
          <w:szCs w:val="18"/>
        </w:rPr>
        <w:t>Контракте</w:t>
      </w:r>
      <w:r w:rsidRPr="003B36B7">
        <w:rPr>
          <w:rFonts w:ascii="Times" w:hAnsi="Times" w:cs="Times"/>
          <w:color w:val="000000"/>
          <w:sz w:val="18"/>
          <w:szCs w:val="18"/>
        </w:rPr>
        <w:t>, за исключением п. 4.2.1, а также разделов 5-6, 11, при упоминании Лицензиата подразумевается также Конечный пользователь.</w:t>
      </w:r>
    </w:p>
    <w:p w14:paraId="06430F39" w14:textId="18B50A21"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Pr>
          <w:rFonts w:ascii="Times" w:hAnsi="Times" w:cs="Times"/>
          <w:color w:val="000000"/>
          <w:sz w:val="18"/>
          <w:szCs w:val="18"/>
        </w:rPr>
        <w:t>5</w:t>
      </w:r>
      <w:r w:rsidRPr="003B36B7">
        <w:rPr>
          <w:rFonts w:ascii="Times" w:hAnsi="Times" w:cs="Times"/>
          <w:color w:val="000000"/>
          <w:sz w:val="18"/>
          <w:szCs w:val="18"/>
        </w:rPr>
        <w:t xml:space="preserve">. Список Конечных пользователей (Приложение № 2 к </w:t>
      </w:r>
      <w:r w:rsidR="00F512C3" w:rsidRPr="003B36B7">
        <w:rPr>
          <w:rFonts w:ascii="Times" w:hAnsi="Times" w:cs="Times"/>
          <w:sz w:val="18"/>
          <w:szCs w:val="18"/>
        </w:rPr>
        <w:t>Контракту</w:t>
      </w:r>
      <w:r w:rsidRPr="003B36B7">
        <w:rPr>
          <w:rFonts w:ascii="Times" w:hAnsi="Times" w:cs="Times"/>
          <w:sz w:val="18"/>
          <w:szCs w:val="18"/>
        </w:rPr>
        <w:t>)</w:t>
      </w:r>
      <w:r w:rsidRPr="003B36B7">
        <w:rPr>
          <w:rFonts w:ascii="Times" w:hAnsi="Times" w:cs="Times"/>
          <w:color w:val="000000"/>
          <w:sz w:val="18"/>
          <w:szCs w:val="18"/>
        </w:rPr>
        <w:t xml:space="preserve"> – документ, содержащий информацию о Конечных пользователях, являющийся неотъемлемой частью </w:t>
      </w:r>
      <w:r w:rsidR="00F512C3" w:rsidRPr="003B36B7">
        <w:rPr>
          <w:rFonts w:ascii="Times" w:hAnsi="Times" w:cs="Times"/>
          <w:color w:val="000000"/>
          <w:sz w:val="18"/>
          <w:szCs w:val="18"/>
        </w:rPr>
        <w:t>Контракта</w:t>
      </w:r>
      <w:r w:rsidRPr="003B36B7">
        <w:rPr>
          <w:rFonts w:ascii="Times" w:hAnsi="Times" w:cs="Times"/>
          <w:color w:val="000000"/>
          <w:sz w:val="18"/>
          <w:szCs w:val="18"/>
        </w:rPr>
        <w:t xml:space="preserve"> в том случае, если Лицензиат в рамках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w:t>
      </w:r>
      <w:r w:rsidR="00F512C3" w:rsidRPr="003B36B7">
        <w:rPr>
          <w:rFonts w:ascii="Times" w:hAnsi="Times" w:cs="Times"/>
          <w:color w:val="000000"/>
          <w:sz w:val="18"/>
          <w:szCs w:val="18"/>
        </w:rPr>
        <w:t>Контракту</w:t>
      </w:r>
      <w:r w:rsidRPr="003B36B7">
        <w:rPr>
          <w:rFonts w:ascii="Times" w:hAnsi="Times" w:cs="Times"/>
          <w:color w:val="000000"/>
          <w:sz w:val="18"/>
          <w:szCs w:val="18"/>
        </w:rPr>
        <w:t>).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55ABB455" w14:textId="74525061"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Pr>
          <w:rFonts w:ascii="Times" w:hAnsi="Times" w:cs="Times"/>
          <w:color w:val="000000"/>
          <w:sz w:val="18"/>
          <w:szCs w:val="18"/>
        </w:rPr>
        <w:t>6</w:t>
      </w:r>
      <w:r w:rsidRPr="003B36B7">
        <w:rPr>
          <w:rFonts w:ascii="Times" w:hAnsi="Times" w:cs="Times"/>
          <w:color w:val="000000"/>
          <w:sz w:val="18"/>
          <w:szCs w:val="18"/>
        </w:rPr>
        <w:t>.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3731FB4F" w14:textId="14E28284"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Pr>
          <w:rFonts w:ascii="Times" w:hAnsi="Times" w:cs="Times"/>
          <w:color w:val="000000"/>
          <w:sz w:val="18"/>
          <w:szCs w:val="18"/>
        </w:rPr>
        <w:t>7</w:t>
      </w:r>
      <w:r w:rsidRPr="003B36B7">
        <w:rPr>
          <w:rFonts w:ascii="Times" w:hAnsi="Times" w:cs="Times"/>
          <w:color w:val="000000"/>
          <w:sz w:val="18"/>
          <w:szCs w:val="18"/>
        </w:rPr>
        <w:t xml:space="preserve">. Прайс-лист – документ (неотъемлемая часть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отражающий ценовую политику Лицензиара и состав Тарифных планов. Действующая редакция основного Прайс-листа публикуется на сайте </w:t>
      </w:r>
      <w:r w:rsidR="00132D74" w:rsidRPr="003B36B7">
        <w:rPr>
          <w:rFonts w:ascii="Times" w:hAnsi="Times" w:cs="Times"/>
          <w:color w:val="000000"/>
          <w:sz w:val="18"/>
          <w:szCs w:val="18"/>
        </w:rPr>
        <w:t>____________</w:t>
      </w:r>
      <w:r w:rsidRPr="003B36B7">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1382D979" w14:textId="50B5BD5F"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Pr>
          <w:rFonts w:ascii="Times" w:hAnsi="Times" w:cs="Times"/>
          <w:color w:val="000000"/>
          <w:sz w:val="18"/>
          <w:szCs w:val="18"/>
        </w:rPr>
        <w:t>8</w:t>
      </w:r>
      <w:r w:rsidRPr="003B36B7">
        <w:rPr>
          <w:rFonts w:ascii="Times" w:hAnsi="Times" w:cs="Times"/>
          <w:color w:val="000000"/>
          <w:sz w:val="18"/>
          <w:szCs w:val="18"/>
        </w:rPr>
        <w:t xml:space="preserve">. Порядок выдачи сертификатов ключей проверки ЭП в сервисе Продукта «Кадровый ЭДО» (далее – Порядок выдачи сертификатов НЭП) – неотъемлемая часть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00132D74" w:rsidRPr="003B36B7">
        <w:rPr>
          <w:rFonts w:ascii="Times" w:hAnsi="Times" w:cs="Times"/>
          <w:color w:val="000000"/>
          <w:sz w:val="18"/>
          <w:szCs w:val="18"/>
        </w:rPr>
        <w:t>____________</w:t>
      </w:r>
      <w:r w:rsidRPr="003B36B7">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14:paraId="1DDDAD48" w14:textId="672EC0EC"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Pr>
          <w:rFonts w:ascii="Times" w:hAnsi="Times" w:cs="Times"/>
          <w:color w:val="000000"/>
          <w:sz w:val="18"/>
          <w:szCs w:val="18"/>
        </w:rPr>
        <w:t>9</w:t>
      </w:r>
      <w:r w:rsidRPr="003B36B7">
        <w:rPr>
          <w:rFonts w:ascii="Times" w:hAnsi="Times" w:cs="Times"/>
          <w:color w:val="000000"/>
          <w:sz w:val="18"/>
          <w:szCs w:val="18"/>
        </w:rPr>
        <w:t xml:space="preserve">.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132D74" w:rsidRPr="003B36B7">
        <w:rPr>
          <w:rFonts w:ascii="Times" w:hAnsi="Times" w:cs="Times"/>
          <w:color w:val="000000"/>
          <w:sz w:val="18"/>
          <w:szCs w:val="18"/>
        </w:rPr>
        <w:t>____________</w:t>
      </w:r>
      <w:r w:rsidRPr="003B36B7">
        <w:rPr>
          <w:rFonts w:ascii="Times" w:hAnsi="Times" w:cs="Times"/>
          <w:color w:val="000000"/>
          <w:sz w:val="18"/>
          <w:szCs w:val="18"/>
        </w:rPr>
        <w:t xml:space="preserve">. Заключением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5C4D7115" w14:textId="07AC0EA8"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0</w:t>
      </w:r>
      <w:r w:rsidRPr="003B36B7">
        <w:rPr>
          <w:rFonts w:ascii="Times" w:hAnsi="Times" w:cs="Times"/>
          <w:color w:val="000000"/>
          <w:sz w:val="18"/>
          <w:szCs w:val="18"/>
        </w:rPr>
        <w:t>.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21F808E0" w14:textId="6EBAEC3D"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1</w:t>
      </w:r>
      <w:r w:rsidRPr="003B36B7">
        <w:rPr>
          <w:rFonts w:ascii="Times" w:hAnsi="Times" w:cs="Times"/>
          <w:color w:val="000000"/>
          <w:sz w:val="18"/>
          <w:szCs w:val="18"/>
        </w:rPr>
        <w:t>.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43792F79"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1B1F1458"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00B03A78" w:rsidRPr="003B36B7">
        <w:rPr>
          <w:rFonts w:ascii="Times" w:hAnsi="Times" w:cs="Times"/>
          <w:color w:val="000000"/>
          <w:sz w:val="18"/>
          <w:szCs w:val="18"/>
        </w:rPr>
        <w:t>____________</w:t>
      </w:r>
      <w:r w:rsidRPr="003B36B7">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125C3037"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простую ЭП (далее – ПЭП).</w:t>
      </w:r>
    </w:p>
    <w:p w14:paraId="75B262F4" w14:textId="3F0FF36B"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w:t>
      </w:r>
      <w:r w:rsidRPr="003B36B7">
        <w:rPr>
          <w:rFonts w:ascii="Times" w:hAnsi="Times" w:cs="Times"/>
          <w:color w:val="000000"/>
          <w:sz w:val="18"/>
          <w:szCs w:val="18"/>
        </w:rPr>
        <w:lastRenderedPageBreak/>
        <w:t xml:space="preserve">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Соглашение о признании ЭП публикуется по адресу </w:t>
      </w:r>
      <w:r w:rsidR="00132D74" w:rsidRPr="00055950">
        <w:rPr>
          <w:rFonts w:ascii="Times" w:hAnsi="Times" w:cs="Times"/>
          <w:color w:val="000000"/>
          <w:sz w:val="18"/>
          <w:szCs w:val="18"/>
          <w:u w:val="single"/>
        </w:rPr>
        <w:t>____________</w:t>
      </w:r>
      <w:r w:rsidRPr="003B36B7">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578B1497" w14:textId="1405DC9E"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2</w:t>
      </w:r>
      <w:r w:rsidRPr="003B36B7">
        <w:rPr>
          <w:rFonts w:ascii="Times" w:hAnsi="Times" w:cs="Times"/>
          <w:color w:val="000000"/>
          <w:sz w:val="18"/>
          <w:szCs w:val="18"/>
        </w:rPr>
        <w:t>.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0DA1B8B4" w14:textId="3FED6800"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3</w:t>
      </w:r>
      <w:r w:rsidRPr="003B36B7">
        <w:rPr>
          <w:rFonts w:ascii="Times" w:hAnsi="Times" w:cs="Times"/>
          <w:color w:val="000000"/>
          <w:sz w:val="18"/>
          <w:szCs w:val="18"/>
        </w:rPr>
        <w:t>.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10378EAF" w14:textId="11BB903C"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4</w:t>
      </w:r>
      <w:r w:rsidRPr="003B36B7">
        <w:rPr>
          <w:rFonts w:ascii="Times" w:hAnsi="Times" w:cs="Times"/>
          <w:color w:val="000000"/>
          <w:sz w:val="18"/>
          <w:szCs w:val="18"/>
        </w:rPr>
        <w:t xml:space="preserve">. Программный интерфейс API (Application </w:t>
      </w:r>
      <w:proofErr w:type="spellStart"/>
      <w:r w:rsidRPr="003B36B7">
        <w:rPr>
          <w:rFonts w:ascii="Times" w:hAnsi="Times" w:cs="Times"/>
          <w:color w:val="000000"/>
          <w:sz w:val="18"/>
          <w:szCs w:val="18"/>
        </w:rPr>
        <w:t>Programming</w:t>
      </w:r>
      <w:proofErr w:type="spellEnd"/>
      <w:r w:rsidRPr="003B36B7">
        <w:rPr>
          <w:rFonts w:ascii="Times" w:hAnsi="Times" w:cs="Times"/>
          <w:color w:val="000000"/>
          <w:sz w:val="18"/>
          <w:szCs w:val="18"/>
        </w:rPr>
        <w:t xml:space="preserve"> Interface) – интерфейс прикладного программирования Продукта, позволяющий провести интеграцию Продукта с любой учетной системой Лицензиата.</w:t>
      </w:r>
    </w:p>
    <w:p w14:paraId="3E699961" w14:textId="6399052B"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5</w:t>
      </w:r>
      <w:r w:rsidRPr="003B36B7">
        <w:rPr>
          <w:rFonts w:ascii="Times" w:hAnsi="Times" w:cs="Times"/>
          <w:color w:val="000000"/>
          <w:sz w:val="18"/>
          <w:szCs w:val="18"/>
        </w:rPr>
        <w:t>.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742DF4DA" w14:textId="00682561"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6</w:t>
      </w:r>
      <w:r w:rsidRPr="003B36B7">
        <w:rPr>
          <w:rFonts w:ascii="Times" w:hAnsi="Times" w:cs="Times"/>
          <w:color w:val="000000"/>
          <w:sz w:val="18"/>
          <w:szCs w:val="18"/>
        </w:rPr>
        <w:t>.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22174E80" w14:textId="366EBD2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w:t>
      </w:r>
      <w:r w:rsidR="00F727F8" w:rsidRPr="003B36B7">
        <w:rPr>
          <w:rFonts w:ascii="Times" w:hAnsi="Times" w:cs="Times"/>
          <w:color w:val="000000"/>
          <w:sz w:val="18"/>
          <w:szCs w:val="18"/>
        </w:rPr>
        <w:t>1</w:t>
      </w:r>
      <w:r w:rsidR="00F727F8">
        <w:rPr>
          <w:rFonts w:ascii="Times" w:hAnsi="Times" w:cs="Times"/>
          <w:color w:val="000000"/>
          <w:sz w:val="18"/>
          <w:szCs w:val="18"/>
        </w:rPr>
        <w:t>7</w:t>
      </w:r>
      <w:r w:rsidRPr="003B36B7">
        <w:rPr>
          <w:rFonts w:ascii="Times" w:hAnsi="Times" w:cs="Times"/>
          <w:color w:val="000000"/>
          <w:sz w:val="18"/>
          <w:szCs w:val="18"/>
        </w:rPr>
        <w:t xml:space="preserve">.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132D74" w:rsidRPr="00055950">
        <w:rPr>
          <w:rFonts w:ascii="Times" w:hAnsi="Times" w:cs="Times"/>
          <w:color w:val="000000"/>
          <w:sz w:val="18"/>
          <w:szCs w:val="18"/>
          <w:u w:val="single"/>
        </w:rPr>
        <w:t>____________</w:t>
      </w:r>
      <w:r w:rsidRPr="003B36B7">
        <w:rPr>
          <w:rFonts w:ascii="Times" w:hAnsi="Times" w:cs="Times"/>
          <w:color w:val="000000"/>
          <w:sz w:val="18"/>
          <w:szCs w:val="18"/>
        </w:rPr>
        <w:t xml:space="preserve">. Принимая условия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на обработку принадлежащих им персональных данных, в том числе на передачу персональных данных Лицензиару и Сервисным центрам.</w:t>
      </w:r>
    </w:p>
    <w:p w14:paraId="732B4F5A"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5F901B24" w14:textId="0318323D"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 xml:space="preserve">2. Предмет </w:t>
      </w:r>
      <w:r w:rsidR="00D61E24" w:rsidRPr="003B36B7">
        <w:rPr>
          <w:rFonts w:ascii="Times" w:hAnsi="Times" w:cs="Times"/>
          <w:b/>
          <w:bCs/>
          <w:color w:val="000000"/>
          <w:sz w:val="18"/>
          <w:szCs w:val="18"/>
        </w:rPr>
        <w:t>Контракта</w:t>
      </w:r>
    </w:p>
    <w:p w14:paraId="366E2033" w14:textId="32E3F118" w:rsidR="00AC4394"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2.1. Лицензиар обязуется предоставить </w:t>
      </w:r>
      <w:r w:rsidR="00115E24">
        <w:rPr>
          <w:rFonts w:ascii="Times" w:hAnsi="Times" w:cs="Times"/>
          <w:color w:val="000000"/>
          <w:sz w:val="18"/>
          <w:szCs w:val="18"/>
        </w:rPr>
        <w:t xml:space="preserve">(продлить) </w:t>
      </w:r>
      <w:r w:rsidRPr="003B36B7">
        <w:rPr>
          <w:rFonts w:ascii="Times" w:hAnsi="Times" w:cs="Times"/>
          <w:color w:val="000000"/>
          <w:sz w:val="18"/>
          <w:szCs w:val="18"/>
        </w:rPr>
        <w:t xml:space="preserve">Лицензиату простую (неисключительную) лицензию на право использования Продукта в пределах, предусмотренных </w:t>
      </w:r>
      <w:r w:rsidR="00F512C3" w:rsidRPr="003B36B7">
        <w:rPr>
          <w:rFonts w:ascii="Times" w:hAnsi="Times" w:cs="Times"/>
          <w:color w:val="000000"/>
          <w:sz w:val="18"/>
          <w:szCs w:val="18"/>
        </w:rPr>
        <w:t>Контрактом</w:t>
      </w:r>
      <w:r w:rsidRPr="003B36B7">
        <w:rPr>
          <w:rFonts w:ascii="Times" w:hAnsi="Times" w:cs="Times"/>
          <w:color w:val="000000"/>
          <w:sz w:val="18"/>
          <w:szCs w:val="18"/>
        </w:rPr>
        <w:t xml:space="preserve">. Лицензиат обязуется принять и оплатить предоставленные неисключительные имущественные права в порядке, установленном </w:t>
      </w:r>
      <w:r w:rsidR="00E04A39" w:rsidRPr="003B36B7">
        <w:rPr>
          <w:rFonts w:ascii="Times" w:hAnsi="Times" w:cs="Times"/>
          <w:color w:val="000000"/>
          <w:sz w:val="18"/>
          <w:szCs w:val="18"/>
        </w:rPr>
        <w:t>настоящим Контрактом</w:t>
      </w:r>
      <w:r w:rsidRPr="003B36B7">
        <w:rPr>
          <w:rFonts w:ascii="Times" w:hAnsi="Times" w:cs="Times"/>
          <w:color w:val="000000"/>
          <w:sz w:val="18"/>
          <w:szCs w:val="18"/>
        </w:rPr>
        <w:t>.</w:t>
      </w:r>
    </w:p>
    <w:p w14:paraId="47CE5031" w14:textId="5CF4BDB4" w:rsidR="00BB37F5" w:rsidRPr="00055950" w:rsidRDefault="00BB37F5">
      <w:pPr>
        <w:widowControl w:val="0"/>
        <w:autoSpaceDE w:val="0"/>
        <w:autoSpaceDN w:val="0"/>
        <w:adjustRightInd w:val="0"/>
        <w:spacing w:after="0" w:line="240" w:lineRule="auto"/>
        <w:jc w:val="both"/>
        <w:rPr>
          <w:rFonts w:ascii="Times New Roman" w:hAnsi="Times New Roman"/>
          <w:sz w:val="18"/>
          <w:szCs w:val="18"/>
        </w:rPr>
      </w:pPr>
      <w:r w:rsidRPr="00995C69">
        <w:rPr>
          <w:rFonts w:ascii="Times New Roman" w:hAnsi="Times New Roman"/>
          <w:sz w:val="18"/>
          <w:szCs w:val="18"/>
        </w:rPr>
        <w:t xml:space="preserve">Срок действия </w:t>
      </w:r>
      <w:bookmarkStart w:id="0" w:name="_Hlk239325447"/>
      <w:r w:rsidRPr="00995C69">
        <w:rPr>
          <w:rFonts w:ascii="Times New Roman" w:hAnsi="Times New Roman"/>
          <w:sz w:val="18"/>
          <w:szCs w:val="18"/>
        </w:rPr>
        <w:t xml:space="preserve">простой (неисключительной) лицензии на право использования Продукта </w:t>
      </w:r>
      <w:bookmarkEnd w:id="0"/>
      <w:r w:rsidRPr="00995C69">
        <w:rPr>
          <w:rFonts w:ascii="Times New Roman" w:hAnsi="Times New Roman"/>
          <w:sz w:val="18"/>
          <w:szCs w:val="18"/>
        </w:rPr>
        <w:t>– 12 месяцев с даты предоставления права использования</w:t>
      </w:r>
      <w:r w:rsidR="007E7224" w:rsidRPr="00995C69">
        <w:rPr>
          <w:rFonts w:ascii="Times New Roman" w:hAnsi="Times New Roman"/>
          <w:sz w:val="18"/>
          <w:szCs w:val="18"/>
        </w:rPr>
        <w:t>. Дата начала срока действия</w:t>
      </w:r>
      <w:r w:rsidR="007E7224" w:rsidRPr="00995C69">
        <w:t xml:space="preserve"> </w:t>
      </w:r>
      <w:r w:rsidR="007E7224" w:rsidRPr="00995C69">
        <w:rPr>
          <w:rFonts w:ascii="Times New Roman" w:hAnsi="Times New Roman"/>
          <w:sz w:val="18"/>
          <w:szCs w:val="18"/>
        </w:rPr>
        <w:t>простой (неисключительной) лицензии на право использования Продукта – не ранее         9 октября 2026 г.</w:t>
      </w:r>
    </w:p>
    <w:p w14:paraId="39D6227D" w14:textId="342D506C" w:rsidR="00AC4394" w:rsidRPr="00055950" w:rsidRDefault="00AC4394">
      <w:pPr>
        <w:widowControl w:val="0"/>
        <w:autoSpaceDE w:val="0"/>
        <w:autoSpaceDN w:val="0"/>
        <w:adjustRightInd w:val="0"/>
        <w:spacing w:after="0" w:line="240" w:lineRule="auto"/>
        <w:jc w:val="both"/>
        <w:rPr>
          <w:rFonts w:ascii="Times" w:hAnsi="Times" w:cs="Times"/>
          <w:strike/>
          <w:color w:val="000000"/>
          <w:sz w:val="18"/>
          <w:szCs w:val="18"/>
        </w:rPr>
      </w:pPr>
      <w:r w:rsidRPr="003B36B7">
        <w:rPr>
          <w:rFonts w:ascii="Times" w:hAnsi="Times" w:cs="Times"/>
          <w:color w:val="000000"/>
          <w:sz w:val="18"/>
          <w:szCs w:val="18"/>
        </w:rPr>
        <w:t xml:space="preserve">2.2. Если Лицензиату требуется СКЗИ, то Лицензиар обязуется </w:t>
      </w:r>
      <w:proofErr w:type="spellStart"/>
      <w:r w:rsidRPr="003B36B7">
        <w:rPr>
          <w:rFonts w:ascii="Times" w:hAnsi="Times" w:cs="Times"/>
          <w:color w:val="000000"/>
          <w:sz w:val="18"/>
          <w:szCs w:val="18"/>
        </w:rPr>
        <w:t>возмездно</w:t>
      </w:r>
      <w:proofErr w:type="spellEnd"/>
      <w:r w:rsidRPr="003B36B7">
        <w:rPr>
          <w:rFonts w:ascii="Times" w:hAnsi="Times" w:cs="Times"/>
          <w:color w:val="000000"/>
          <w:sz w:val="18"/>
          <w:szCs w:val="18"/>
        </w:rPr>
        <w:t xml:space="preserve"> передать простые (неисключительные) лицензии на право использования СКЗИ</w:t>
      </w:r>
      <w:r w:rsidR="00BB37F5">
        <w:rPr>
          <w:rFonts w:ascii="Times" w:hAnsi="Times" w:cs="Times"/>
          <w:color w:val="000000"/>
          <w:sz w:val="18"/>
          <w:szCs w:val="18"/>
        </w:rPr>
        <w:t>.</w:t>
      </w:r>
      <w:r w:rsidRPr="003B36B7">
        <w:rPr>
          <w:rFonts w:ascii="Times" w:hAnsi="Times" w:cs="Times"/>
          <w:color w:val="000000"/>
          <w:sz w:val="18"/>
          <w:szCs w:val="18"/>
        </w:rPr>
        <w:t xml:space="preserve"> </w:t>
      </w:r>
    </w:p>
    <w:p w14:paraId="66F5E6B5"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2.3. При необходимости Лицензиату могут быть </w:t>
      </w:r>
      <w:proofErr w:type="spellStart"/>
      <w:r w:rsidRPr="003B36B7">
        <w:rPr>
          <w:rFonts w:ascii="Times" w:hAnsi="Times" w:cs="Times"/>
          <w:color w:val="000000"/>
          <w:sz w:val="18"/>
          <w:szCs w:val="18"/>
        </w:rPr>
        <w:t>возмездно</w:t>
      </w:r>
      <w:proofErr w:type="spellEnd"/>
      <w:r w:rsidRPr="003B36B7">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14:paraId="02A08AAB" w14:textId="0D0DD759"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63F47E96"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35A930BD"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36BF90E3" w14:textId="30F62F51"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3.1. </w:t>
      </w:r>
      <w:r w:rsidR="0077569F" w:rsidRPr="00FD1F37">
        <w:rPr>
          <w:rFonts w:ascii="Times New Roman" w:hAnsi="Times New Roman"/>
          <w:color w:val="000000"/>
          <w:sz w:val="18"/>
          <w:szCs w:val="18"/>
        </w:rPr>
        <w:t xml:space="preserve">После заключения </w:t>
      </w:r>
      <w:r w:rsidR="0077569F">
        <w:rPr>
          <w:rFonts w:ascii="Times New Roman" w:hAnsi="Times New Roman"/>
          <w:color w:val="000000"/>
          <w:sz w:val="18"/>
          <w:szCs w:val="18"/>
        </w:rPr>
        <w:t>Контракта</w:t>
      </w:r>
      <w:r w:rsidR="0077569F" w:rsidRPr="00FD1F37">
        <w:rPr>
          <w:rFonts w:ascii="Times New Roman" w:hAnsi="Times New Roman"/>
          <w:color w:val="000000"/>
          <w:sz w:val="18"/>
          <w:szCs w:val="18"/>
        </w:rPr>
        <w:t xml:space="preserve"> </w:t>
      </w:r>
      <w:r w:rsidRPr="003B36B7">
        <w:rPr>
          <w:rFonts w:ascii="Times" w:hAnsi="Times" w:cs="Times"/>
          <w:color w:val="000000"/>
          <w:sz w:val="18"/>
          <w:szCs w:val="18"/>
        </w:rPr>
        <w:t>Лицензиар предоставляет Лицензиату право использования Продукта путем:</w:t>
      </w:r>
    </w:p>
    <w:p w14:paraId="6E262037" w14:textId="68B19529"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3.1.1. открытия доступа к веб-версии Продукта. </w:t>
      </w:r>
      <w:r w:rsidR="00881B80">
        <w:rPr>
          <w:rFonts w:ascii="Times" w:hAnsi="Times" w:cs="Times"/>
          <w:strike/>
          <w:color w:val="000000"/>
          <w:sz w:val="18"/>
          <w:szCs w:val="18"/>
        </w:rPr>
        <w:t xml:space="preserve"> </w:t>
      </w:r>
      <w:r w:rsidR="00881B80" w:rsidRPr="00881B80">
        <w:rPr>
          <w:rFonts w:ascii="Times New Roman" w:hAnsi="Times New Roman"/>
          <w:color w:val="000000"/>
          <w:sz w:val="18"/>
          <w:szCs w:val="18"/>
        </w:rPr>
        <w:t xml:space="preserve">При этом Лицензиар в течение 5 (пяти) </w:t>
      </w:r>
      <w:r w:rsidR="00BB6222">
        <w:rPr>
          <w:rFonts w:ascii="Times New Roman" w:hAnsi="Times New Roman"/>
          <w:color w:val="000000"/>
          <w:sz w:val="18"/>
          <w:szCs w:val="18"/>
        </w:rPr>
        <w:t>календарных</w:t>
      </w:r>
      <w:r w:rsidR="00881B80" w:rsidRPr="00881B80">
        <w:rPr>
          <w:rFonts w:ascii="Times New Roman" w:hAnsi="Times New Roman"/>
          <w:color w:val="000000"/>
          <w:sz w:val="18"/>
          <w:szCs w:val="18"/>
        </w:rPr>
        <w:t xml:space="preserve"> дней с даты заключения </w:t>
      </w:r>
      <w:r w:rsidR="00BB6222">
        <w:rPr>
          <w:rFonts w:ascii="Times New Roman" w:hAnsi="Times New Roman"/>
          <w:color w:val="000000"/>
          <w:sz w:val="18"/>
          <w:szCs w:val="18"/>
        </w:rPr>
        <w:t>Контракта</w:t>
      </w:r>
      <w:r w:rsidR="00881B80">
        <w:rPr>
          <w:rFonts w:ascii="Times" w:hAnsi="Times" w:cs="Times"/>
          <w:color w:val="000000"/>
          <w:sz w:val="18"/>
          <w:szCs w:val="18"/>
        </w:rPr>
        <w:t xml:space="preserve"> </w:t>
      </w:r>
      <w:r w:rsidRPr="003B36B7">
        <w:rPr>
          <w:rFonts w:ascii="Times" w:hAnsi="Times" w:cs="Times"/>
          <w:color w:val="000000"/>
          <w:sz w:val="18"/>
          <w:szCs w:val="18"/>
        </w:rPr>
        <w:t>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47AED05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132D74" w:rsidRPr="0057330C">
        <w:rPr>
          <w:rFonts w:ascii="Times" w:hAnsi="Times" w:cs="Times"/>
          <w:color w:val="000000"/>
          <w:sz w:val="18"/>
          <w:szCs w:val="18"/>
          <w:u w:val="single"/>
        </w:rPr>
        <w:t>___________</w:t>
      </w:r>
      <w:r w:rsidR="00132D74" w:rsidRPr="003B36B7">
        <w:rPr>
          <w:rFonts w:ascii="Times" w:hAnsi="Times" w:cs="Times"/>
          <w:color w:val="000000"/>
          <w:sz w:val="18"/>
          <w:szCs w:val="18"/>
        </w:rPr>
        <w:t>_</w:t>
      </w:r>
      <w:r w:rsidRPr="003B36B7">
        <w:rPr>
          <w:rFonts w:ascii="Times" w:hAnsi="Times" w:cs="Times"/>
          <w:color w:val="000000"/>
          <w:sz w:val="18"/>
          <w:szCs w:val="18"/>
        </w:rPr>
        <w:t>;</w:t>
      </w:r>
    </w:p>
    <w:p w14:paraId="187ABAD3"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375DECB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295028CA"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14:paraId="03399937"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53B77F9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41A5941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082E88CE"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3.3.3. самостоятельная модификация, адаптация и доработка модулей Продукта.</w:t>
      </w:r>
    </w:p>
    <w:p w14:paraId="7C42E986"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3.4. Необходимым условием использования Продукта является наличие у Лицензиата:</w:t>
      </w:r>
    </w:p>
    <w:p w14:paraId="2E05BDB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3.4.1. подключения к сети Интернет;</w:t>
      </w:r>
    </w:p>
    <w:p w14:paraId="2D4B7E5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3.4.2. учетной записи на сервере Лицензиара.</w:t>
      </w:r>
    </w:p>
    <w:p w14:paraId="443A317C" w14:textId="7FB441BF"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w:t>
      </w:r>
      <w:r w:rsidR="00FD1E53" w:rsidRPr="003B36B7">
        <w:rPr>
          <w:rFonts w:ascii="Times" w:hAnsi="Times" w:cs="Times"/>
          <w:color w:val="000000"/>
          <w:sz w:val="18"/>
          <w:szCs w:val="18"/>
        </w:rPr>
        <w:t>1</w:t>
      </w:r>
      <w:r w:rsidR="00FD1E53">
        <w:rPr>
          <w:rFonts w:ascii="Times" w:hAnsi="Times" w:cs="Times"/>
          <w:color w:val="000000"/>
          <w:sz w:val="18"/>
          <w:szCs w:val="18"/>
        </w:rPr>
        <w:t>1</w:t>
      </w:r>
      <w:r w:rsidR="00FD1E53" w:rsidRPr="003B36B7">
        <w:rPr>
          <w:rFonts w:ascii="Times" w:hAnsi="Times" w:cs="Times"/>
          <w:color w:val="000000"/>
          <w:sz w:val="18"/>
          <w:szCs w:val="18"/>
        </w:rPr>
        <w:t xml:space="preserve"> </w:t>
      </w:r>
      <w:r w:rsidR="002E0327" w:rsidRPr="003B36B7">
        <w:rPr>
          <w:rFonts w:ascii="Times" w:hAnsi="Times" w:cs="Times"/>
          <w:color w:val="000000"/>
          <w:sz w:val="18"/>
          <w:szCs w:val="18"/>
        </w:rPr>
        <w:t>Контракта</w:t>
      </w:r>
      <w:r w:rsidRPr="003B36B7">
        <w:rPr>
          <w:rFonts w:ascii="Times" w:hAnsi="Times" w:cs="Times"/>
          <w:color w:val="000000"/>
          <w:sz w:val="18"/>
          <w:szCs w:val="18"/>
        </w:rPr>
        <w:t>.</w:t>
      </w:r>
    </w:p>
    <w:p w14:paraId="07893B2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3.5. Лицензиату запрещается:</w:t>
      </w:r>
    </w:p>
    <w:p w14:paraId="36AE866E"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3.5.1. допускать использование Продукта лицами, не имеющими прав на такое использование;</w:t>
      </w:r>
    </w:p>
    <w:p w14:paraId="60680632" w14:textId="44400A2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3.5.2. дизассемблировать, </w:t>
      </w:r>
      <w:proofErr w:type="spellStart"/>
      <w:r w:rsidRPr="003B36B7">
        <w:rPr>
          <w:rFonts w:ascii="Times" w:hAnsi="Times" w:cs="Times"/>
          <w:color w:val="000000"/>
          <w:sz w:val="18"/>
          <w:szCs w:val="18"/>
        </w:rPr>
        <w:t>декомпилировать</w:t>
      </w:r>
      <w:proofErr w:type="spellEnd"/>
      <w:r w:rsidRPr="003B36B7">
        <w:rPr>
          <w:rFonts w:ascii="Times" w:hAnsi="Times" w:cs="Times"/>
          <w:color w:val="000000"/>
          <w:sz w:val="18"/>
          <w:szCs w:val="18"/>
        </w:rPr>
        <w:t xml:space="preserve">, адаптировать и модифицировать Продукт (за исключением, установленным п. 3.3.3 </w:t>
      </w:r>
      <w:r w:rsidR="00D61E24" w:rsidRPr="003B36B7">
        <w:rPr>
          <w:rFonts w:ascii="Times" w:hAnsi="Times" w:cs="Times"/>
          <w:color w:val="000000"/>
          <w:sz w:val="18"/>
          <w:szCs w:val="18"/>
        </w:rPr>
        <w:t>Контракта</w:t>
      </w:r>
      <w:r w:rsidRPr="003B36B7">
        <w:rPr>
          <w:rFonts w:ascii="Times" w:hAnsi="Times" w:cs="Times"/>
          <w:color w:val="000000"/>
          <w:sz w:val="18"/>
          <w:szCs w:val="18"/>
        </w:rPr>
        <w:t>);</w:t>
      </w:r>
    </w:p>
    <w:p w14:paraId="11C29D0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w:t>
      </w:r>
      <w:r w:rsidRPr="003B36B7">
        <w:rPr>
          <w:rFonts w:ascii="Times" w:hAnsi="Times" w:cs="Times"/>
          <w:color w:val="000000"/>
          <w:sz w:val="18"/>
          <w:szCs w:val="18"/>
        </w:rPr>
        <w:lastRenderedPageBreak/>
        <w:t>использованию программных средств;</w:t>
      </w:r>
    </w:p>
    <w:p w14:paraId="720E1E5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22AE7D18"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1B01CFDF"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2F9062CC"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4. Права и обязанности Сторон</w:t>
      </w:r>
    </w:p>
    <w:p w14:paraId="512AFC35"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4.1. Обязанности Лицензиара:</w:t>
      </w:r>
    </w:p>
    <w:p w14:paraId="791A5DC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00132D74" w:rsidRPr="0057330C">
        <w:rPr>
          <w:rFonts w:ascii="Times" w:hAnsi="Times" w:cs="Times"/>
          <w:color w:val="000000"/>
          <w:sz w:val="18"/>
          <w:szCs w:val="18"/>
          <w:u w:val="single"/>
        </w:rPr>
        <w:t>____________</w:t>
      </w:r>
      <w:r w:rsidRPr="003B36B7">
        <w:rPr>
          <w:rFonts w:ascii="Times" w:hAnsi="Times" w:cs="Times"/>
          <w:color w:val="000000"/>
          <w:sz w:val="18"/>
          <w:szCs w:val="18"/>
        </w:rPr>
        <w:t>;</w:t>
      </w:r>
    </w:p>
    <w:p w14:paraId="038BD9E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2732771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560E70FC"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4.1.4. своевременное обновление программного обеспечения на сервере;</w:t>
      </w:r>
    </w:p>
    <w:p w14:paraId="03115B07"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4BDDC919" w14:textId="67D229D2"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4.1.6. соблюдение конфиденциальности информации, ставшей известной Лицензиару в процессе исполнения </w:t>
      </w:r>
      <w:r w:rsidR="002E0327" w:rsidRPr="003B36B7">
        <w:rPr>
          <w:rFonts w:ascii="Times" w:hAnsi="Times" w:cs="Times"/>
          <w:color w:val="000000"/>
          <w:sz w:val="18"/>
          <w:szCs w:val="18"/>
        </w:rPr>
        <w:t>Контракта;</w:t>
      </w:r>
    </w:p>
    <w:p w14:paraId="1678AEB6" w14:textId="5DA2DF1E"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4.1.7. наличие всех необходимых лицензий для исполнения обязательств по </w:t>
      </w:r>
      <w:r w:rsidR="00D61E24" w:rsidRPr="003B36B7">
        <w:rPr>
          <w:rFonts w:ascii="Times" w:hAnsi="Times" w:cs="Times"/>
          <w:color w:val="000000"/>
          <w:sz w:val="18"/>
          <w:szCs w:val="18"/>
        </w:rPr>
        <w:t>Контракту</w:t>
      </w:r>
      <w:r w:rsidRPr="003B36B7">
        <w:rPr>
          <w:rFonts w:ascii="Times" w:hAnsi="Times" w:cs="Times"/>
          <w:color w:val="000000"/>
          <w:sz w:val="18"/>
          <w:szCs w:val="18"/>
        </w:rPr>
        <w:t xml:space="preserve">. Место публикации лицензий Лицензиара </w:t>
      </w:r>
      <w:r w:rsidR="00132D74" w:rsidRPr="003B36B7">
        <w:rPr>
          <w:rFonts w:ascii="Times" w:hAnsi="Times" w:cs="Times"/>
          <w:color w:val="000000"/>
          <w:sz w:val="18"/>
          <w:szCs w:val="18"/>
        </w:rPr>
        <w:t>___</w:t>
      </w:r>
      <w:r w:rsidR="0028514E">
        <w:rPr>
          <w:rFonts w:ascii="Times" w:hAnsi="Times" w:cs="Times"/>
          <w:color w:val="000000"/>
          <w:sz w:val="18"/>
          <w:szCs w:val="18"/>
        </w:rPr>
        <w:t>_</w:t>
      </w:r>
      <w:r w:rsidRPr="003B36B7">
        <w:rPr>
          <w:rFonts w:ascii="Times" w:hAnsi="Times" w:cs="Times"/>
          <w:color w:val="000000"/>
          <w:sz w:val="18"/>
          <w:szCs w:val="18"/>
        </w:rPr>
        <w:t>;</w:t>
      </w:r>
    </w:p>
    <w:p w14:paraId="2ED33271" w14:textId="54A11C00"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4.1.8. обеспечение сохранности документов Лицензиата в течение всего срока действия </w:t>
      </w:r>
      <w:r w:rsidR="002E0327" w:rsidRPr="003B36B7">
        <w:rPr>
          <w:rFonts w:ascii="Times" w:hAnsi="Times" w:cs="Times"/>
          <w:color w:val="000000"/>
          <w:sz w:val="18"/>
          <w:szCs w:val="18"/>
        </w:rPr>
        <w:t>Контракта</w:t>
      </w:r>
      <w:r w:rsidRPr="003B36B7">
        <w:rPr>
          <w:rFonts w:ascii="Times" w:hAnsi="Times" w:cs="Times"/>
          <w:color w:val="000000"/>
          <w:sz w:val="18"/>
          <w:szCs w:val="18"/>
        </w:rPr>
        <w:t xml:space="preserve">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14:paraId="7742E6F9"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5CA3DB1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4.1.10. публикация актуальных версий интеграционных модулей по адресу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1517D15A"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4.2. Обязанности Лицензиата:</w:t>
      </w:r>
    </w:p>
    <w:p w14:paraId="4DC729AF" w14:textId="43BC0D7B"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4.2.1. своевременная оплата предоставленных прав использования, услуг, работ Лицензиара в порядке и сроки, установленные </w:t>
      </w:r>
      <w:r w:rsidR="002E0327" w:rsidRPr="003B36B7">
        <w:rPr>
          <w:rFonts w:ascii="Times" w:hAnsi="Times" w:cs="Times"/>
          <w:color w:val="000000"/>
          <w:sz w:val="18"/>
          <w:szCs w:val="18"/>
        </w:rPr>
        <w:t>Контрактом</w:t>
      </w:r>
      <w:r w:rsidRPr="003B36B7">
        <w:rPr>
          <w:rFonts w:ascii="Times" w:hAnsi="Times" w:cs="Times"/>
          <w:color w:val="000000"/>
          <w:sz w:val="18"/>
          <w:szCs w:val="18"/>
        </w:rPr>
        <w:t>;</w:t>
      </w:r>
    </w:p>
    <w:p w14:paraId="6C96FD0E"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77770429"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2BE77F53" w14:textId="205E0D9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4.2.4. представление Лицензиару всех сведений и документов, необходимых для исполнения Лицензиаром обязательств по </w:t>
      </w:r>
      <w:r w:rsidR="002E0327" w:rsidRPr="003B36B7">
        <w:rPr>
          <w:rFonts w:ascii="Times" w:hAnsi="Times" w:cs="Times"/>
          <w:color w:val="000000"/>
          <w:sz w:val="18"/>
          <w:szCs w:val="18"/>
        </w:rPr>
        <w:t>Контракту</w:t>
      </w:r>
      <w:r w:rsidRPr="003B36B7">
        <w:rPr>
          <w:rFonts w:ascii="Times" w:hAnsi="Times" w:cs="Times"/>
          <w:color w:val="000000"/>
          <w:sz w:val="18"/>
          <w:szCs w:val="18"/>
        </w:rPr>
        <w:t>;</w:t>
      </w:r>
    </w:p>
    <w:p w14:paraId="6B0C5251"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52BECBFC" w14:textId="4973091D"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4.2.6. своевременное информирование Конечных пользователей об условиях заключения, а также расторжения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А в случае необходимости изменения Списка конечных пользователей – подписание его в новой редакции в порядке, установленном п. 1.</w:t>
      </w:r>
      <w:r w:rsidR="00FD1E53">
        <w:rPr>
          <w:rFonts w:ascii="Times" w:hAnsi="Times" w:cs="Times"/>
          <w:color w:val="000000"/>
          <w:sz w:val="18"/>
          <w:szCs w:val="18"/>
        </w:rPr>
        <w:t>5</w:t>
      </w:r>
      <w:r w:rsidR="00FD1E53" w:rsidRPr="003B36B7">
        <w:rPr>
          <w:rFonts w:ascii="Times" w:hAnsi="Times" w:cs="Times"/>
          <w:color w:val="000000"/>
          <w:sz w:val="18"/>
          <w:szCs w:val="18"/>
        </w:rPr>
        <w:t xml:space="preserve"> </w:t>
      </w:r>
      <w:r w:rsidR="00D61E24" w:rsidRPr="003B36B7">
        <w:rPr>
          <w:rFonts w:ascii="Times" w:hAnsi="Times" w:cs="Times"/>
          <w:color w:val="000000"/>
          <w:sz w:val="18"/>
          <w:szCs w:val="18"/>
        </w:rPr>
        <w:t>Контракта</w:t>
      </w:r>
      <w:r w:rsidRPr="003B36B7">
        <w:rPr>
          <w:rFonts w:ascii="Times" w:hAnsi="Times" w:cs="Times"/>
          <w:color w:val="000000"/>
          <w:sz w:val="18"/>
          <w:szCs w:val="18"/>
        </w:rPr>
        <w:t>.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7CA4656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4.2.7. своевременное обновление интеграционных модулей.</w:t>
      </w:r>
    </w:p>
    <w:p w14:paraId="49D2041E"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4.3. Права Лицензиара:</w:t>
      </w:r>
    </w:p>
    <w:p w14:paraId="18F4D0A3"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02F4B99C" w14:textId="05A463DE"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4.3.2. отказ в заключении </w:t>
      </w:r>
      <w:r w:rsidR="002E0327" w:rsidRPr="003B36B7">
        <w:rPr>
          <w:rFonts w:ascii="Times" w:hAnsi="Times" w:cs="Times"/>
          <w:color w:val="000000"/>
          <w:sz w:val="18"/>
          <w:szCs w:val="18"/>
        </w:rPr>
        <w:t>Контракта</w:t>
      </w:r>
      <w:r w:rsidRPr="003B36B7">
        <w:rPr>
          <w:rFonts w:ascii="Times" w:hAnsi="Times" w:cs="Times"/>
          <w:color w:val="000000"/>
          <w:sz w:val="18"/>
          <w:szCs w:val="18"/>
        </w:rPr>
        <w:t xml:space="preserve"> с Лицензиатом в интересах Конечных пользователей без объяснения причин.</w:t>
      </w:r>
    </w:p>
    <w:p w14:paraId="01815896"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4.4. Права Лицензиата:</w:t>
      </w:r>
    </w:p>
    <w:p w14:paraId="5A302DD6"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055B563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4.4.2. внесение предложений по изменению функциональных возможностей Продукта;</w:t>
      </w:r>
    </w:p>
    <w:p w14:paraId="1C0621F1"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4.4.3. непредставление отчетов об использовании Продукта Лицензиару;</w:t>
      </w:r>
    </w:p>
    <w:p w14:paraId="3250DE5D" w14:textId="0E97E982"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4.4.4. обращение к Лицензиару для удаления документа в Продукте совместно с другим владельцем документа (по смыслу п. 4.1.8 </w:t>
      </w:r>
      <w:r w:rsidR="002E0327" w:rsidRPr="003B36B7">
        <w:rPr>
          <w:rFonts w:ascii="Times" w:hAnsi="Times" w:cs="Times"/>
          <w:color w:val="000000"/>
          <w:sz w:val="18"/>
          <w:szCs w:val="18"/>
        </w:rPr>
        <w:t>Контракта</w:t>
      </w:r>
      <w:r w:rsidRPr="003B36B7">
        <w:rPr>
          <w:rFonts w:ascii="Times" w:hAnsi="Times" w:cs="Times"/>
          <w:color w:val="000000"/>
          <w:sz w:val="18"/>
          <w:szCs w:val="18"/>
        </w:rPr>
        <w:t>);</w:t>
      </w:r>
    </w:p>
    <w:p w14:paraId="636F5805"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4190A789"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657805F0"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5. Финансовые условия и порядок сдачи-приемки</w:t>
      </w:r>
    </w:p>
    <w:p w14:paraId="4888B9DB"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404ECF17"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14:paraId="2A6B789A" w14:textId="30E8E733"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5.3. </w:t>
      </w:r>
      <w:r w:rsidR="00E04A39" w:rsidRPr="003B36B7">
        <w:rPr>
          <w:rFonts w:ascii="Times New Roman" w:hAnsi="Times New Roman"/>
          <w:color w:val="000000"/>
          <w:sz w:val="18"/>
          <w:szCs w:val="18"/>
        </w:rPr>
        <w:t xml:space="preserve">Лицензиар в течение </w:t>
      </w:r>
      <w:r w:rsidR="0010475D" w:rsidRPr="003B36B7">
        <w:rPr>
          <w:rFonts w:ascii="Times New Roman" w:hAnsi="Times New Roman"/>
          <w:color w:val="000000"/>
          <w:sz w:val="18"/>
          <w:szCs w:val="18"/>
        </w:rPr>
        <w:t>3</w:t>
      </w:r>
      <w:r w:rsidR="00E04A39" w:rsidRPr="003B36B7">
        <w:rPr>
          <w:rFonts w:ascii="Times New Roman" w:hAnsi="Times New Roman"/>
          <w:color w:val="000000"/>
          <w:sz w:val="18"/>
          <w:szCs w:val="18"/>
        </w:rPr>
        <w:t xml:space="preserve"> (</w:t>
      </w:r>
      <w:r w:rsidR="0010475D" w:rsidRPr="003B36B7">
        <w:rPr>
          <w:rFonts w:ascii="Times New Roman" w:hAnsi="Times New Roman"/>
          <w:color w:val="000000"/>
          <w:sz w:val="18"/>
          <w:szCs w:val="18"/>
        </w:rPr>
        <w:t>трех</w:t>
      </w:r>
      <w:r w:rsidR="00E04A39" w:rsidRPr="003B36B7">
        <w:rPr>
          <w:rFonts w:ascii="Times New Roman" w:hAnsi="Times New Roman"/>
          <w:color w:val="000000"/>
          <w:sz w:val="18"/>
          <w:szCs w:val="18"/>
        </w:rPr>
        <w:t xml:space="preserve">) рабочих дней с даты предоставления </w:t>
      </w:r>
      <w:r w:rsidR="0010475D" w:rsidRPr="003B36B7">
        <w:rPr>
          <w:rFonts w:ascii="Times New Roman" w:hAnsi="Times New Roman"/>
          <w:color w:val="000000"/>
          <w:sz w:val="18"/>
          <w:szCs w:val="18"/>
        </w:rPr>
        <w:t>права использования программы для ЭВМ «</w:t>
      </w:r>
      <w:proofErr w:type="spellStart"/>
      <w:r w:rsidR="0010475D" w:rsidRPr="003B36B7">
        <w:rPr>
          <w:rFonts w:ascii="Times New Roman" w:hAnsi="Times New Roman"/>
          <w:color w:val="000000"/>
          <w:sz w:val="18"/>
          <w:szCs w:val="18"/>
        </w:rPr>
        <w:t>Контур.Диадок</w:t>
      </w:r>
      <w:proofErr w:type="spellEnd"/>
      <w:r w:rsidR="0010475D" w:rsidRPr="003B36B7">
        <w:rPr>
          <w:rFonts w:ascii="Times New Roman" w:hAnsi="Times New Roman"/>
          <w:color w:val="000000"/>
          <w:sz w:val="18"/>
          <w:szCs w:val="18"/>
        </w:rPr>
        <w:t>»</w:t>
      </w:r>
      <w:r w:rsidR="00E04A39" w:rsidRPr="003B36B7">
        <w:rPr>
          <w:rFonts w:ascii="Times New Roman" w:hAnsi="Times New Roman"/>
          <w:color w:val="000000"/>
          <w:sz w:val="18"/>
          <w:szCs w:val="18"/>
        </w:rPr>
        <w:t xml:space="preserve"> выставляет счет на оплату лицензионного вознаграждения</w:t>
      </w:r>
      <w:r w:rsidR="0010475D" w:rsidRPr="003B36B7">
        <w:rPr>
          <w:rFonts w:ascii="Times New Roman" w:hAnsi="Times New Roman"/>
          <w:color w:val="000000"/>
          <w:sz w:val="18"/>
          <w:szCs w:val="18"/>
        </w:rPr>
        <w:t>.</w:t>
      </w:r>
    </w:p>
    <w:p w14:paraId="77FE7E37" w14:textId="0D8C13D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5.4. </w:t>
      </w:r>
      <w:r w:rsidR="0010475D" w:rsidRPr="003B36B7">
        <w:rPr>
          <w:rFonts w:ascii="Times New Roman" w:hAnsi="Times New Roman"/>
          <w:color w:val="000000"/>
          <w:sz w:val="18"/>
          <w:szCs w:val="18"/>
        </w:rPr>
        <w:t>Лицензиат оплачивает счет не позднее 7 (семи) рабочих дней с момента подписания Сторонами акта сдачи-приемки.</w:t>
      </w:r>
      <w:r w:rsidR="002E0327" w:rsidRPr="003B36B7">
        <w:rPr>
          <w:rFonts w:ascii="Times New Roman" w:hAnsi="Times New Roman"/>
          <w:color w:val="000000"/>
          <w:sz w:val="18"/>
          <w:szCs w:val="18"/>
        </w:rPr>
        <w:t xml:space="preserve"> </w:t>
      </w:r>
      <w:r w:rsidR="002E0327" w:rsidRPr="003B36B7">
        <w:rPr>
          <w:rFonts w:ascii="Times" w:hAnsi="Times" w:cs="Times"/>
          <w:color w:val="000000"/>
          <w:sz w:val="18"/>
          <w:szCs w:val="18"/>
        </w:rPr>
        <w:t>Обязательство Лицензиата по оплате считается исполненным с момента поступления денежных средств на расчетный счет Лицензиара</w:t>
      </w:r>
      <w:r w:rsidR="00DC3D40">
        <w:rPr>
          <w:rFonts w:ascii="Times" w:hAnsi="Times" w:cs="Times"/>
          <w:color w:val="000000"/>
          <w:sz w:val="18"/>
          <w:szCs w:val="18"/>
        </w:rPr>
        <w:t>.</w:t>
      </w:r>
    </w:p>
    <w:p w14:paraId="793CEEC0" w14:textId="2E335CD0" w:rsidR="0010475D" w:rsidRPr="003B36B7" w:rsidRDefault="00AC4394" w:rsidP="0010475D">
      <w:pPr>
        <w:widowControl w:val="0"/>
        <w:autoSpaceDE w:val="0"/>
        <w:autoSpaceDN w:val="0"/>
        <w:adjustRightInd w:val="0"/>
        <w:spacing w:after="0" w:line="240" w:lineRule="auto"/>
        <w:jc w:val="both"/>
        <w:rPr>
          <w:rFonts w:ascii="Times New Roman" w:hAnsi="Times New Roman"/>
          <w:color w:val="000000"/>
          <w:sz w:val="18"/>
          <w:szCs w:val="18"/>
        </w:rPr>
      </w:pPr>
      <w:r w:rsidRPr="003B36B7">
        <w:rPr>
          <w:rFonts w:ascii="Times" w:hAnsi="Times" w:cs="Times"/>
          <w:color w:val="000000"/>
          <w:sz w:val="18"/>
          <w:szCs w:val="18"/>
        </w:rPr>
        <w:t xml:space="preserve">5.5. </w:t>
      </w:r>
      <w:r w:rsidR="0010475D" w:rsidRPr="003B36B7">
        <w:rPr>
          <w:rFonts w:ascii="Times New Roman" w:hAnsi="Times New Roman"/>
          <w:color w:val="000000"/>
          <w:sz w:val="18"/>
          <w:szCs w:val="18"/>
        </w:rPr>
        <w:t xml:space="preserve">Общая цена Контракта определяется Спецификацией и </w:t>
      </w:r>
      <w:r w:rsidR="0010475D" w:rsidRPr="003B36B7">
        <w:rPr>
          <w:rFonts w:ascii="Times New Roman" w:hAnsi="Times New Roman"/>
          <w:sz w:val="18"/>
          <w:szCs w:val="18"/>
        </w:rPr>
        <w:t>составляет (_) рублей 00 копеек.</w:t>
      </w:r>
      <w:r w:rsidR="0010475D" w:rsidRPr="003B36B7">
        <w:rPr>
          <w:rFonts w:ascii="Times New Roman" w:hAnsi="Times New Roman"/>
          <w:color w:val="000000"/>
          <w:sz w:val="18"/>
          <w:szCs w:val="18"/>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14:paraId="4567B84A" w14:textId="43A8FAEE" w:rsidR="002E0327"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5.6. </w:t>
      </w:r>
      <w:r w:rsidR="002E0327" w:rsidRPr="003B36B7">
        <w:rPr>
          <w:rFonts w:ascii="Times New Roman" w:hAnsi="Times New Roman"/>
          <w:color w:val="000000"/>
          <w:sz w:val="18"/>
          <w:szCs w:val="18"/>
        </w:rPr>
        <w:t>Счет может быть отправлен Лицензиату факсимильной связью, электронной почтой, заказным почтовым отправлением, в электронном виде, подписанным электронной подписью.</w:t>
      </w:r>
    </w:p>
    <w:p w14:paraId="3715C0A1" w14:textId="16D08B2A"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5.7. </w:t>
      </w:r>
      <w:r w:rsidR="002E0327" w:rsidRPr="003B36B7">
        <w:rPr>
          <w:rFonts w:ascii="Times New Roman" w:hAnsi="Times New Roman"/>
          <w:color w:val="000000"/>
          <w:sz w:val="18"/>
          <w:szCs w:val="18"/>
        </w:rPr>
        <w:t>Оплата по настоящему Контракту производится в рублях Российской Федерации.</w:t>
      </w:r>
    </w:p>
    <w:p w14:paraId="588BC0D8" w14:textId="77777777" w:rsidR="002E0327" w:rsidRPr="003B36B7" w:rsidRDefault="002E0327">
      <w:pPr>
        <w:widowControl w:val="0"/>
        <w:autoSpaceDE w:val="0"/>
        <w:autoSpaceDN w:val="0"/>
        <w:adjustRightInd w:val="0"/>
        <w:spacing w:after="0" w:line="240" w:lineRule="auto"/>
        <w:jc w:val="both"/>
        <w:rPr>
          <w:rFonts w:ascii="Times New Roman" w:hAnsi="Times New Roman"/>
          <w:color w:val="000000"/>
          <w:sz w:val="18"/>
          <w:szCs w:val="18"/>
        </w:rPr>
      </w:pPr>
      <w:r w:rsidRPr="003B36B7">
        <w:rPr>
          <w:rFonts w:ascii="Times" w:hAnsi="Times" w:cs="Times"/>
          <w:color w:val="000000"/>
          <w:sz w:val="18"/>
          <w:szCs w:val="18"/>
        </w:rPr>
        <w:t xml:space="preserve">5.8. </w:t>
      </w:r>
      <w:r w:rsidRPr="003B36B7">
        <w:rPr>
          <w:rFonts w:ascii="Times New Roman" w:hAnsi="Times New Roman"/>
          <w:color w:val="000000"/>
          <w:sz w:val="18"/>
          <w:szCs w:val="18"/>
        </w:rPr>
        <w:t>Платежи по настоящему Контракту производятся за счет средств федерального бюджета.</w:t>
      </w:r>
    </w:p>
    <w:p w14:paraId="04720EF1" w14:textId="4755F00C"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w:t>
      </w:r>
      <w:r w:rsidR="002E0327" w:rsidRPr="003B36B7">
        <w:rPr>
          <w:rFonts w:ascii="Times" w:hAnsi="Times" w:cs="Times"/>
          <w:color w:val="000000"/>
          <w:sz w:val="18"/>
          <w:szCs w:val="18"/>
        </w:rPr>
        <w:t>9</w:t>
      </w:r>
      <w:r w:rsidRPr="003B36B7">
        <w:rPr>
          <w:rFonts w:ascii="Times" w:hAnsi="Times" w:cs="Times"/>
          <w:color w:val="000000"/>
          <w:sz w:val="18"/>
          <w:szCs w:val="18"/>
        </w:rPr>
        <w:t xml:space="preserve">. Стороны подтверждают исполнение обязательств по </w:t>
      </w:r>
      <w:r w:rsidR="00D61E24" w:rsidRPr="003B36B7">
        <w:rPr>
          <w:rFonts w:ascii="Times" w:hAnsi="Times" w:cs="Times"/>
          <w:color w:val="000000"/>
          <w:sz w:val="18"/>
          <w:szCs w:val="18"/>
        </w:rPr>
        <w:t>Контракту</w:t>
      </w:r>
      <w:r w:rsidRPr="003B36B7">
        <w:rPr>
          <w:rFonts w:ascii="Times" w:hAnsi="Times" w:cs="Times"/>
          <w:color w:val="000000"/>
          <w:sz w:val="18"/>
          <w:szCs w:val="18"/>
        </w:rPr>
        <w:t xml:space="preserve">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r w:rsidR="00FD1E53">
        <w:rPr>
          <w:rFonts w:ascii="Times" w:hAnsi="Times" w:cs="Times"/>
          <w:color w:val="000000"/>
          <w:sz w:val="18"/>
          <w:szCs w:val="18"/>
        </w:rPr>
        <w:t xml:space="preserve">     </w:t>
      </w:r>
      <w:proofErr w:type="spellStart"/>
      <w:r w:rsidRPr="003B36B7">
        <w:rPr>
          <w:rFonts w:ascii="Times" w:hAnsi="Times" w:cs="Times"/>
          <w:color w:val="000000"/>
          <w:sz w:val="18"/>
          <w:szCs w:val="18"/>
        </w:rPr>
        <w:t>пп</w:t>
      </w:r>
      <w:proofErr w:type="spellEnd"/>
      <w:r w:rsidRPr="003B36B7">
        <w:rPr>
          <w:rFonts w:ascii="Times" w:hAnsi="Times" w:cs="Times"/>
          <w:color w:val="000000"/>
          <w:sz w:val="18"/>
          <w:szCs w:val="18"/>
        </w:rPr>
        <w:t>. 5.</w:t>
      </w:r>
      <w:r w:rsidR="002E0327" w:rsidRPr="003B36B7">
        <w:rPr>
          <w:rFonts w:ascii="Times" w:hAnsi="Times" w:cs="Times"/>
          <w:color w:val="000000"/>
          <w:sz w:val="18"/>
          <w:szCs w:val="18"/>
        </w:rPr>
        <w:t>10</w:t>
      </w:r>
      <w:r w:rsidRPr="003B36B7">
        <w:rPr>
          <w:rFonts w:ascii="Times" w:hAnsi="Times" w:cs="Times"/>
          <w:color w:val="000000"/>
          <w:sz w:val="18"/>
          <w:szCs w:val="18"/>
        </w:rPr>
        <w:t>-5.1</w:t>
      </w:r>
      <w:r w:rsidR="002E0327" w:rsidRPr="003B36B7">
        <w:rPr>
          <w:rFonts w:ascii="Times" w:hAnsi="Times" w:cs="Times"/>
          <w:color w:val="000000"/>
          <w:sz w:val="18"/>
          <w:szCs w:val="18"/>
        </w:rPr>
        <w:t>1</w:t>
      </w:r>
      <w:r w:rsidRPr="003B36B7">
        <w:rPr>
          <w:rFonts w:ascii="Times" w:hAnsi="Times" w:cs="Times"/>
          <w:color w:val="000000"/>
          <w:sz w:val="18"/>
          <w:szCs w:val="18"/>
        </w:rPr>
        <w:t xml:space="preserve"> </w:t>
      </w:r>
      <w:r w:rsidR="00DC6C64" w:rsidRPr="003B36B7">
        <w:rPr>
          <w:rFonts w:ascii="Times" w:hAnsi="Times" w:cs="Times"/>
          <w:color w:val="000000"/>
          <w:sz w:val="18"/>
          <w:szCs w:val="18"/>
        </w:rPr>
        <w:t>Контракта</w:t>
      </w:r>
      <w:r w:rsidRPr="003B36B7">
        <w:rPr>
          <w:rFonts w:ascii="Times" w:hAnsi="Times" w:cs="Times"/>
          <w:color w:val="000000"/>
          <w:sz w:val="18"/>
          <w:szCs w:val="18"/>
        </w:rPr>
        <w:t>.</w:t>
      </w:r>
    </w:p>
    <w:p w14:paraId="26B3D951" w14:textId="0D8A8C3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w:t>
      </w:r>
      <w:r w:rsidR="002E0327" w:rsidRPr="003B36B7">
        <w:rPr>
          <w:rFonts w:ascii="Times" w:hAnsi="Times" w:cs="Times"/>
          <w:color w:val="000000"/>
          <w:sz w:val="18"/>
          <w:szCs w:val="18"/>
        </w:rPr>
        <w:t>10</w:t>
      </w:r>
      <w:r w:rsidRPr="003B36B7">
        <w:rPr>
          <w:rFonts w:ascii="Times" w:hAnsi="Times" w:cs="Times"/>
          <w:color w:val="000000"/>
          <w:sz w:val="18"/>
          <w:szCs w:val="18"/>
        </w:rPr>
        <w:t xml:space="preserve">.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w:t>
      </w:r>
      <w:r w:rsidRPr="003B36B7">
        <w:rPr>
          <w:rFonts w:ascii="Times" w:hAnsi="Times" w:cs="Times"/>
          <w:color w:val="000000"/>
          <w:sz w:val="18"/>
          <w:szCs w:val="18"/>
        </w:rPr>
        <w:lastRenderedPageBreak/>
        <w:t xml:space="preserve">обслуживания, Модулей, ссылки на скачивание которых указаны в </w:t>
      </w:r>
      <w:proofErr w:type="spellStart"/>
      <w:r w:rsidRPr="003B36B7">
        <w:rPr>
          <w:rFonts w:ascii="Times" w:hAnsi="Times" w:cs="Times"/>
          <w:color w:val="000000"/>
          <w:sz w:val="18"/>
          <w:szCs w:val="18"/>
        </w:rPr>
        <w:t>пп</w:t>
      </w:r>
      <w:proofErr w:type="spellEnd"/>
      <w:r w:rsidRPr="003B36B7">
        <w:rPr>
          <w:rFonts w:ascii="Times" w:hAnsi="Times" w:cs="Times"/>
          <w:color w:val="000000"/>
          <w:sz w:val="18"/>
          <w:szCs w:val="18"/>
        </w:rPr>
        <w:t xml:space="preserve">. 3.1.2 и 4.1.10 </w:t>
      </w:r>
      <w:r w:rsidR="00DC6C64" w:rsidRPr="003B36B7">
        <w:rPr>
          <w:rFonts w:ascii="Times" w:hAnsi="Times" w:cs="Times"/>
          <w:color w:val="000000"/>
          <w:sz w:val="18"/>
          <w:szCs w:val="18"/>
        </w:rPr>
        <w:t>Контракта</w:t>
      </w:r>
      <w:r w:rsidRPr="003B36B7">
        <w:rPr>
          <w:rFonts w:ascii="Times" w:hAnsi="Times" w:cs="Times"/>
          <w:color w:val="000000"/>
          <w:sz w:val="18"/>
          <w:szCs w:val="18"/>
        </w:rPr>
        <w:t>, переданные права признаются принятыми Лицензиатом в полном объеме без замечаний.</w:t>
      </w:r>
    </w:p>
    <w:p w14:paraId="5CA4C0E1" w14:textId="66A7B81B"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5.1</w:t>
      </w:r>
      <w:r w:rsidR="002E0327" w:rsidRPr="003B36B7">
        <w:rPr>
          <w:rFonts w:ascii="Times" w:hAnsi="Times" w:cs="Times"/>
          <w:color w:val="000000"/>
          <w:sz w:val="18"/>
          <w:szCs w:val="18"/>
        </w:rPr>
        <w:t>1</w:t>
      </w:r>
      <w:r w:rsidRPr="003B36B7">
        <w:rPr>
          <w:rFonts w:ascii="Times" w:hAnsi="Times" w:cs="Times"/>
          <w:color w:val="000000"/>
          <w:sz w:val="18"/>
          <w:szCs w:val="18"/>
        </w:rPr>
        <w:t xml:space="preserve">.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sidRPr="003B36B7">
        <w:rPr>
          <w:rFonts w:ascii="Times" w:hAnsi="Times" w:cs="Times"/>
          <w:color w:val="000000"/>
          <w:sz w:val="18"/>
          <w:szCs w:val="18"/>
        </w:rPr>
        <w:t>пп</w:t>
      </w:r>
      <w:proofErr w:type="spellEnd"/>
      <w:r w:rsidRPr="003B36B7">
        <w:rPr>
          <w:rFonts w:ascii="Times" w:hAnsi="Times" w:cs="Times"/>
          <w:color w:val="000000"/>
          <w:sz w:val="18"/>
          <w:szCs w:val="18"/>
        </w:rPr>
        <w:t xml:space="preserve">. 3.1.2 и 4.1.10 </w:t>
      </w:r>
      <w:r w:rsidR="009D7B87" w:rsidRPr="003B36B7">
        <w:rPr>
          <w:rFonts w:ascii="Times" w:hAnsi="Times" w:cs="Times"/>
          <w:color w:val="000000"/>
          <w:sz w:val="18"/>
          <w:szCs w:val="18"/>
        </w:rPr>
        <w:t>Контракта</w:t>
      </w:r>
      <w:r w:rsidRPr="003B36B7">
        <w:rPr>
          <w:rFonts w:ascii="Times" w:hAnsi="Times" w:cs="Times"/>
          <w:color w:val="000000"/>
          <w:sz w:val="18"/>
          <w:szCs w:val="18"/>
        </w:rPr>
        <w:t>),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37886A61" w14:textId="4B4EC703"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5.1</w:t>
      </w:r>
      <w:r w:rsidR="002E0327" w:rsidRPr="003B36B7">
        <w:rPr>
          <w:rFonts w:ascii="Times" w:hAnsi="Times" w:cs="Times"/>
          <w:color w:val="000000"/>
          <w:sz w:val="18"/>
          <w:szCs w:val="18"/>
        </w:rPr>
        <w:t>2</w:t>
      </w:r>
      <w:r w:rsidRPr="003B36B7">
        <w:rPr>
          <w:rFonts w:ascii="Times" w:hAnsi="Times" w:cs="Times"/>
          <w:color w:val="000000"/>
          <w:sz w:val="18"/>
          <w:szCs w:val="18"/>
        </w:rPr>
        <w:t>.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0765E1A2" w14:textId="2DE6B68B"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5.1</w:t>
      </w:r>
      <w:r w:rsidR="002E0327" w:rsidRPr="003B36B7">
        <w:rPr>
          <w:rFonts w:ascii="Times" w:hAnsi="Times" w:cs="Times"/>
          <w:color w:val="000000"/>
          <w:sz w:val="18"/>
          <w:szCs w:val="18"/>
        </w:rPr>
        <w:t>3</w:t>
      </w:r>
      <w:r w:rsidRPr="003B36B7">
        <w:rPr>
          <w:rFonts w:ascii="Times" w:hAnsi="Times" w:cs="Times"/>
          <w:color w:val="000000"/>
          <w:sz w:val="18"/>
          <w:szCs w:val="18"/>
        </w:rPr>
        <w:t xml:space="preserve">.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w:t>
      </w:r>
      <w:r w:rsidR="009D7B87" w:rsidRPr="003B36B7">
        <w:rPr>
          <w:rFonts w:ascii="Times" w:hAnsi="Times" w:cs="Times"/>
          <w:color w:val="000000"/>
          <w:sz w:val="18"/>
          <w:szCs w:val="18"/>
        </w:rPr>
        <w:t>Контрактом</w:t>
      </w:r>
      <w:r w:rsidRPr="003B36B7">
        <w:rPr>
          <w:rFonts w:ascii="Times" w:hAnsi="Times" w:cs="Times"/>
          <w:color w:val="000000"/>
          <w:sz w:val="18"/>
          <w:szCs w:val="18"/>
        </w:rPr>
        <w:t>, в части их соответствия его условиям Лицензиат по собственной инициативе и за свой счет может провести экспертизу.</w:t>
      </w:r>
    </w:p>
    <w:p w14:paraId="6A8DC7E2"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5C3A269B" w14:textId="06F5C931"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 xml:space="preserve">6. Срок действия </w:t>
      </w:r>
      <w:r w:rsidR="009D7B87" w:rsidRPr="003B36B7">
        <w:rPr>
          <w:rFonts w:ascii="Times" w:hAnsi="Times" w:cs="Times"/>
          <w:b/>
          <w:bCs/>
          <w:color w:val="000000"/>
          <w:sz w:val="18"/>
          <w:szCs w:val="18"/>
        </w:rPr>
        <w:t>Контракта</w:t>
      </w:r>
      <w:r w:rsidRPr="003B36B7">
        <w:rPr>
          <w:rFonts w:ascii="Times" w:hAnsi="Times" w:cs="Times"/>
          <w:b/>
          <w:bCs/>
          <w:color w:val="000000"/>
          <w:sz w:val="18"/>
          <w:szCs w:val="18"/>
        </w:rPr>
        <w:t>. Порядок изменения, дополнения и расторжения. Порядок разрешения споров</w:t>
      </w:r>
    </w:p>
    <w:p w14:paraId="3DE7EBAA" w14:textId="63936569"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6.1. </w:t>
      </w:r>
      <w:r w:rsidR="009D7B87" w:rsidRPr="003B36B7">
        <w:rPr>
          <w:rFonts w:ascii="Times" w:hAnsi="Times" w:cs="Times"/>
          <w:color w:val="000000"/>
          <w:sz w:val="18"/>
          <w:szCs w:val="18"/>
        </w:rPr>
        <w:t>Контракт</w:t>
      </w:r>
      <w:r w:rsidRPr="003B36B7">
        <w:rPr>
          <w:rFonts w:ascii="Times" w:hAnsi="Times" w:cs="Times"/>
          <w:color w:val="000000"/>
          <w:sz w:val="18"/>
          <w:szCs w:val="18"/>
        </w:rPr>
        <w:t xml:space="preserve"> вступает в силу с момента принятия его условий и действует до конца календарного года</w:t>
      </w:r>
      <w:r w:rsidR="00C479CA" w:rsidRPr="003B36B7">
        <w:rPr>
          <w:rFonts w:ascii="Times" w:hAnsi="Times" w:cs="Times"/>
          <w:color w:val="000000"/>
          <w:sz w:val="18"/>
          <w:szCs w:val="18"/>
        </w:rPr>
        <w:t xml:space="preserve"> с даты предоставления Лицензиаром Доступа Лицензиату</w:t>
      </w:r>
      <w:r w:rsidRPr="003B36B7">
        <w:rPr>
          <w:rFonts w:ascii="Times" w:hAnsi="Times" w:cs="Times"/>
          <w:color w:val="000000"/>
          <w:sz w:val="18"/>
          <w:szCs w:val="18"/>
        </w:rPr>
        <w:t xml:space="preserve">, а в части исполнения обязательств − до их полного исполнения Сторонами. Под принятием условий </w:t>
      </w:r>
      <w:r w:rsidR="009D7B87" w:rsidRPr="003B36B7">
        <w:rPr>
          <w:rFonts w:ascii="Times" w:hAnsi="Times" w:cs="Times"/>
          <w:color w:val="000000"/>
          <w:sz w:val="18"/>
          <w:szCs w:val="18"/>
        </w:rPr>
        <w:t>Контракта</w:t>
      </w:r>
      <w:r w:rsidRPr="003B36B7">
        <w:rPr>
          <w:rFonts w:ascii="Times" w:hAnsi="Times" w:cs="Times"/>
          <w:color w:val="000000"/>
          <w:sz w:val="18"/>
          <w:szCs w:val="18"/>
        </w:rPr>
        <w:t xml:space="preserve"> Стороны понимают: подписание Лицензиатом </w:t>
      </w:r>
      <w:r w:rsidR="009D7B87" w:rsidRPr="003B36B7">
        <w:rPr>
          <w:rFonts w:ascii="Times" w:hAnsi="Times" w:cs="Times"/>
          <w:color w:val="000000"/>
          <w:sz w:val="18"/>
          <w:szCs w:val="18"/>
        </w:rPr>
        <w:t>Контракта</w:t>
      </w:r>
      <w:r w:rsidRPr="003B36B7">
        <w:rPr>
          <w:rFonts w:ascii="Times" w:hAnsi="Times" w:cs="Times"/>
          <w:color w:val="000000"/>
          <w:sz w:val="18"/>
          <w:szCs w:val="18"/>
        </w:rPr>
        <w:t>,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7F19991B" w14:textId="77777777" w:rsidR="009C6521"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6.2. Любые изменения и/или дополнения к </w:t>
      </w:r>
      <w:r w:rsidR="009D7B87" w:rsidRPr="003B36B7">
        <w:rPr>
          <w:rFonts w:ascii="Times" w:hAnsi="Times" w:cs="Times"/>
          <w:color w:val="000000"/>
          <w:sz w:val="18"/>
          <w:szCs w:val="18"/>
        </w:rPr>
        <w:t>Контракту</w:t>
      </w:r>
      <w:r w:rsidRPr="003B36B7">
        <w:rPr>
          <w:rFonts w:ascii="Times" w:hAnsi="Times" w:cs="Times"/>
          <w:color w:val="000000"/>
          <w:sz w:val="18"/>
          <w:szCs w:val="18"/>
        </w:rPr>
        <w:t xml:space="preserve">, за исключением случаев, указанных в п. 1.6 </w:t>
      </w:r>
      <w:r w:rsidR="009D7B87" w:rsidRPr="003B36B7">
        <w:rPr>
          <w:rFonts w:ascii="Times" w:hAnsi="Times" w:cs="Times"/>
          <w:color w:val="000000"/>
          <w:sz w:val="18"/>
          <w:szCs w:val="18"/>
        </w:rPr>
        <w:t>Контракта</w:t>
      </w:r>
      <w:r w:rsidRPr="003B36B7">
        <w:rPr>
          <w:rFonts w:ascii="Times" w:hAnsi="Times" w:cs="Times"/>
          <w:color w:val="000000"/>
          <w:sz w:val="18"/>
          <w:szCs w:val="18"/>
        </w:rPr>
        <w:t xml:space="preserve">, оформляются дополнительным соглашением, которое подписывается обеими Сторонами в том же порядке, что и </w:t>
      </w:r>
      <w:r w:rsidR="009D7B87" w:rsidRPr="003B36B7">
        <w:rPr>
          <w:rFonts w:ascii="Times" w:hAnsi="Times" w:cs="Times"/>
          <w:color w:val="000000"/>
          <w:sz w:val="18"/>
          <w:szCs w:val="18"/>
        </w:rPr>
        <w:t>Контракт</w:t>
      </w:r>
      <w:r w:rsidRPr="003B36B7">
        <w:rPr>
          <w:rFonts w:ascii="Times" w:hAnsi="Times" w:cs="Times"/>
          <w:color w:val="000000"/>
          <w:sz w:val="18"/>
          <w:szCs w:val="18"/>
        </w:rPr>
        <w:t>.</w:t>
      </w:r>
    </w:p>
    <w:p w14:paraId="5023B2D3" w14:textId="782A0548"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04902019" w14:textId="7DD88674"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6.4. В случае нарушения Лицензиатом условий </w:t>
      </w:r>
      <w:r w:rsidR="009D7B87" w:rsidRPr="003B36B7">
        <w:rPr>
          <w:rFonts w:ascii="Times" w:hAnsi="Times" w:cs="Times"/>
          <w:color w:val="000000"/>
          <w:sz w:val="18"/>
          <w:szCs w:val="18"/>
        </w:rPr>
        <w:t>Контракта</w:t>
      </w:r>
      <w:r w:rsidRPr="003B36B7">
        <w:rPr>
          <w:rFonts w:ascii="Times" w:hAnsi="Times" w:cs="Times"/>
          <w:color w:val="000000"/>
          <w:sz w:val="18"/>
          <w:szCs w:val="18"/>
        </w:rPr>
        <w:t xml:space="preserve"> Лицензиар вправе незамедлительно блокировать доступ к Продукту без предварительного уведомления Лицензиата, а также досрочно расторгнуть </w:t>
      </w:r>
      <w:r w:rsidR="009D7B87" w:rsidRPr="003B36B7">
        <w:rPr>
          <w:rFonts w:ascii="Times" w:hAnsi="Times" w:cs="Times"/>
          <w:color w:val="000000"/>
          <w:sz w:val="18"/>
          <w:szCs w:val="18"/>
        </w:rPr>
        <w:t>Контракт</w:t>
      </w:r>
      <w:r w:rsidRPr="003B36B7">
        <w:rPr>
          <w:rFonts w:ascii="Times" w:hAnsi="Times" w:cs="Times"/>
          <w:color w:val="000000"/>
          <w:sz w:val="18"/>
          <w:szCs w:val="18"/>
        </w:rPr>
        <w:t>.</w:t>
      </w:r>
    </w:p>
    <w:p w14:paraId="282C1196" w14:textId="18C4B291"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6.5. В случае заключения </w:t>
      </w:r>
      <w:r w:rsidR="009D7B87" w:rsidRPr="003B36B7">
        <w:rPr>
          <w:rFonts w:ascii="Times" w:hAnsi="Times" w:cs="Times"/>
          <w:color w:val="000000"/>
          <w:sz w:val="18"/>
          <w:szCs w:val="18"/>
        </w:rPr>
        <w:t>Контракта</w:t>
      </w:r>
      <w:r w:rsidRPr="003B36B7">
        <w:rPr>
          <w:rFonts w:ascii="Times" w:hAnsi="Times" w:cs="Times"/>
          <w:color w:val="000000"/>
          <w:sz w:val="18"/>
          <w:szCs w:val="18"/>
        </w:rPr>
        <w:t xml:space="preserve"> в интересах Конечных пользователей Стороны вправе изменять и (или) расторгать </w:t>
      </w:r>
      <w:r w:rsidR="009D7B87" w:rsidRPr="003B36B7">
        <w:rPr>
          <w:rFonts w:ascii="Times" w:hAnsi="Times" w:cs="Times"/>
          <w:color w:val="000000"/>
          <w:sz w:val="18"/>
          <w:szCs w:val="18"/>
        </w:rPr>
        <w:t>Контракт</w:t>
      </w:r>
      <w:r w:rsidRPr="003B36B7">
        <w:rPr>
          <w:rFonts w:ascii="Times" w:hAnsi="Times" w:cs="Times"/>
          <w:color w:val="000000"/>
          <w:sz w:val="18"/>
          <w:szCs w:val="18"/>
        </w:rPr>
        <w:t xml:space="preserve"> без согласия Конечных пользователей.</w:t>
      </w:r>
    </w:p>
    <w:p w14:paraId="3DAB6B4E" w14:textId="0D630395"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6.6. </w:t>
      </w:r>
      <w:r w:rsidR="009D7B87" w:rsidRPr="003B36B7">
        <w:rPr>
          <w:rFonts w:ascii="Times" w:hAnsi="Times" w:cs="Times"/>
          <w:color w:val="000000"/>
          <w:sz w:val="18"/>
          <w:szCs w:val="18"/>
        </w:rPr>
        <w:t>Контракт</w:t>
      </w:r>
      <w:r w:rsidRPr="003B36B7">
        <w:rPr>
          <w:rFonts w:ascii="Times" w:hAnsi="Times" w:cs="Times"/>
          <w:color w:val="000000"/>
          <w:sz w:val="18"/>
          <w:szCs w:val="18"/>
        </w:rPr>
        <w:t xml:space="preserve"> расторгается в случаях, предусмотренных законодательством Российской Федерации и </w:t>
      </w:r>
      <w:r w:rsidR="009D7B87" w:rsidRPr="003B36B7">
        <w:rPr>
          <w:rFonts w:ascii="Times" w:hAnsi="Times" w:cs="Times"/>
          <w:color w:val="000000"/>
          <w:sz w:val="18"/>
          <w:szCs w:val="18"/>
        </w:rPr>
        <w:t>Контрактом</w:t>
      </w:r>
      <w:r w:rsidRPr="003B36B7">
        <w:rPr>
          <w:rFonts w:ascii="Times" w:hAnsi="Times" w:cs="Times"/>
          <w:color w:val="000000"/>
          <w:sz w:val="18"/>
          <w:szCs w:val="18"/>
        </w:rPr>
        <w:t>.</w:t>
      </w:r>
    </w:p>
    <w:p w14:paraId="74405192" w14:textId="2A8D18E9"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6.7. Все споры и разногласия, возникающие в связи с исполнением и (или) толкованием </w:t>
      </w:r>
      <w:r w:rsidR="00BE10E1" w:rsidRPr="003B36B7">
        <w:rPr>
          <w:rFonts w:ascii="Times" w:hAnsi="Times" w:cs="Times"/>
          <w:color w:val="000000"/>
          <w:sz w:val="18"/>
          <w:szCs w:val="18"/>
        </w:rPr>
        <w:t>Контракта</w:t>
      </w:r>
      <w:r w:rsidRPr="003B36B7">
        <w:rPr>
          <w:rFonts w:ascii="Times" w:hAnsi="Times" w:cs="Times"/>
          <w:color w:val="000000"/>
          <w:sz w:val="18"/>
          <w:szCs w:val="18"/>
        </w:rPr>
        <w:t>,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62863DC1"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52FC0EB9"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2ACDA17B" w14:textId="6DF11D38"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 За неисполнение или ненадлежащее исполнение обязательств по </w:t>
      </w:r>
      <w:r w:rsidR="00BE10E1" w:rsidRPr="003B36B7">
        <w:rPr>
          <w:rFonts w:ascii="Times" w:hAnsi="Times" w:cs="Times"/>
          <w:color w:val="000000"/>
          <w:sz w:val="18"/>
          <w:szCs w:val="18"/>
        </w:rPr>
        <w:t>Контракту</w:t>
      </w:r>
      <w:r w:rsidRPr="003B36B7">
        <w:rPr>
          <w:rFonts w:ascii="Times" w:hAnsi="Times" w:cs="Times"/>
          <w:color w:val="000000"/>
          <w:sz w:val="18"/>
          <w:szCs w:val="18"/>
        </w:rPr>
        <w:t xml:space="preserve"> Стороны будут нести ответственность в соответствии с законодательством Российской Федерации и условиями </w:t>
      </w:r>
      <w:r w:rsidR="00D61E24" w:rsidRPr="003B36B7">
        <w:rPr>
          <w:rFonts w:ascii="Times" w:hAnsi="Times" w:cs="Times"/>
          <w:color w:val="000000"/>
          <w:sz w:val="18"/>
          <w:szCs w:val="18"/>
        </w:rPr>
        <w:t>Контракта</w:t>
      </w:r>
      <w:r w:rsidRPr="003B36B7">
        <w:rPr>
          <w:rFonts w:ascii="Times" w:hAnsi="Times" w:cs="Times"/>
          <w:color w:val="000000"/>
          <w:sz w:val="18"/>
          <w:szCs w:val="18"/>
        </w:rPr>
        <w:t>.</w:t>
      </w:r>
    </w:p>
    <w:p w14:paraId="2DB8B018"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21485C57"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700B445A"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7B4A2D39"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67B5DFB6" w14:textId="55FACF33"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w:t>
      </w:r>
      <w:r w:rsidR="00BE10E1" w:rsidRPr="003B36B7">
        <w:rPr>
          <w:rFonts w:ascii="Times" w:hAnsi="Times" w:cs="Times"/>
          <w:color w:val="000000"/>
          <w:sz w:val="18"/>
          <w:szCs w:val="18"/>
        </w:rPr>
        <w:t>Контрактом</w:t>
      </w:r>
      <w:r w:rsidRPr="003B36B7">
        <w:rPr>
          <w:rFonts w:ascii="Times" w:hAnsi="Times" w:cs="Times"/>
          <w:color w:val="000000"/>
          <w:sz w:val="18"/>
          <w:szCs w:val="18"/>
        </w:rPr>
        <w:t>.</w:t>
      </w:r>
    </w:p>
    <w:p w14:paraId="47543AA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055A39D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716895A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54435275" w14:textId="11EBBA10"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w:t>
      </w:r>
      <w:r w:rsidR="00BE10E1" w:rsidRPr="003B36B7">
        <w:rPr>
          <w:rFonts w:ascii="Times" w:hAnsi="Times" w:cs="Times"/>
          <w:color w:val="000000"/>
          <w:sz w:val="18"/>
          <w:szCs w:val="18"/>
        </w:rPr>
        <w:t>Контракта</w:t>
      </w:r>
      <w:r w:rsidRPr="003B36B7">
        <w:rPr>
          <w:rFonts w:ascii="Times" w:hAnsi="Times" w:cs="Times"/>
          <w:color w:val="000000"/>
          <w:sz w:val="18"/>
          <w:szCs w:val="18"/>
        </w:rPr>
        <w:t>.</w:t>
      </w:r>
    </w:p>
    <w:p w14:paraId="35BF445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05ACD443"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5257B2FB" w14:textId="1B4DA5D2"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w:t>
      </w:r>
      <w:r w:rsidR="00BE10E1" w:rsidRPr="003B36B7">
        <w:rPr>
          <w:rFonts w:ascii="Times" w:hAnsi="Times" w:cs="Times"/>
          <w:color w:val="000000"/>
          <w:sz w:val="18"/>
          <w:szCs w:val="18"/>
        </w:rPr>
        <w:t>Контракту</w:t>
      </w:r>
      <w:r w:rsidRPr="003B36B7">
        <w:rPr>
          <w:rFonts w:ascii="Times" w:hAnsi="Times" w:cs="Times"/>
          <w:color w:val="000000"/>
          <w:sz w:val="18"/>
          <w:szCs w:val="18"/>
        </w:rPr>
        <w:t xml:space="preserve"> в течение одного года, предшествующего моменту возникновения убытков.</w:t>
      </w:r>
    </w:p>
    <w:p w14:paraId="097A1A35"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2C4C209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7F8C4488" w14:textId="0CDF3100"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w:t>
      </w:r>
      <w:r w:rsidR="00BE10E1" w:rsidRPr="003B36B7">
        <w:rPr>
          <w:rFonts w:ascii="Times" w:hAnsi="Times" w:cs="Times"/>
          <w:color w:val="000000"/>
          <w:sz w:val="18"/>
          <w:szCs w:val="18"/>
        </w:rPr>
        <w:t>Контракта</w:t>
      </w:r>
      <w:r w:rsidRPr="003B36B7">
        <w:rPr>
          <w:rFonts w:ascii="Times" w:hAnsi="Times" w:cs="Times"/>
          <w:color w:val="000000"/>
          <w:sz w:val="18"/>
          <w:szCs w:val="18"/>
        </w:rPr>
        <w:t>.</w:t>
      </w:r>
    </w:p>
    <w:p w14:paraId="432E0E44" w14:textId="696779F4"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7.17. Факт заключения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не является конфиденциальной информацией.</w:t>
      </w:r>
    </w:p>
    <w:p w14:paraId="58E62017" w14:textId="450A822D"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7.18. При исполнении своих обязательств по </w:t>
      </w:r>
      <w:r w:rsidR="00BE10E1" w:rsidRPr="003B36B7">
        <w:rPr>
          <w:rFonts w:ascii="Times" w:hAnsi="Times" w:cs="Times"/>
          <w:color w:val="000000"/>
          <w:sz w:val="18"/>
          <w:szCs w:val="18"/>
        </w:rPr>
        <w:t>Контракту</w:t>
      </w:r>
      <w:r w:rsidRPr="003B36B7">
        <w:rPr>
          <w:rFonts w:ascii="Times" w:hAnsi="Times" w:cs="Times"/>
          <w:color w:val="000000"/>
          <w:sz w:val="18"/>
          <w:szCs w:val="18"/>
        </w:rPr>
        <w:t xml:space="preserve">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w:t>
      </w:r>
      <w:r w:rsidRPr="003B36B7">
        <w:rPr>
          <w:rFonts w:ascii="Times" w:hAnsi="Times" w:cs="Times"/>
          <w:color w:val="000000"/>
          <w:sz w:val="18"/>
          <w:szCs w:val="18"/>
        </w:rPr>
        <w:lastRenderedPageBreak/>
        <w:t xml:space="preserve">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w:t>
      </w:r>
      <w:r w:rsidR="00BE10E1" w:rsidRPr="003B36B7">
        <w:rPr>
          <w:rFonts w:ascii="Times" w:hAnsi="Times" w:cs="Times"/>
          <w:color w:val="000000"/>
          <w:sz w:val="18"/>
          <w:szCs w:val="18"/>
        </w:rPr>
        <w:t>Контракту</w:t>
      </w:r>
      <w:r w:rsidRPr="003B36B7">
        <w:rPr>
          <w:rFonts w:ascii="Times" w:hAnsi="Times" w:cs="Times"/>
          <w:color w:val="000000"/>
          <w:sz w:val="18"/>
          <w:szCs w:val="18"/>
        </w:rPr>
        <w:t xml:space="preserve">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0F6A06F2" w14:textId="3F30CC58"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w:t>
      </w:r>
      <w:r w:rsidR="00BE10E1" w:rsidRPr="003B36B7">
        <w:rPr>
          <w:rFonts w:ascii="Times" w:hAnsi="Times" w:cs="Times"/>
          <w:color w:val="000000"/>
          <w:sz w:val="18"/>
          <w:szCs w:val="18"/>
        </w:rPr>
        <w:t>Контракта</w:t>
      </w:r>
      <w:r w:rsidRPr="003B36B7">
        <w:rPr>
          <w:rFonts w:ascii="Times" w:hAnsi="Times" w:cs="Times"/>
          <w:color w:val="000000"/>
          <w:sz w:val="18"/>
          <w:szCs w:val="18"/>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1993DAA" w14:textId="34BF991B"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В случае подтверждения факта нарушения одной Стороной положений настоящего пункта </w:t>
      </w:r>
      <w:r w:rsidR="0019521F" w:rsidRPr="003B36B7">
        <w:rPr>
          <w:rFonts w:ascii="Times" w:hAnsi="Times" w:cs="Times"/>
          <w:color w:val="000000"/>
          <w:sz w:val="18"/>
          <w:szCs w:val="18"/>
        </w:rPr>
        <w:t>Контракта</w:t>
      </w:r>
      <w:r w:rsidRPr="003B36B7">
        <w:rPr>
          <w:rFonts w:ascii="Times" w:hAnsi="Times" w:cs="Times"/>
          <w:color w:val="000000"/>
          <w:sz w:val="18"/>
          <w:szCs w:val="18"/>
        </w:rPr>
        <w:t xml:space="preserve"> и/или неполучения другой Стороной информации об итогах рассмотрения уведомления о нарушении другая Сторона имеет право отказаться от </w:t>
      </w:r>
      <w:r w:rsidR="0019521F" w:rsidRPr="003B36B7">
        <w:rPr>
          <w:rFonts w:ascii="Times" w:hAnsi="Times" w:cs="Times"/>
          <w:color w:val="000000"/>
          <w:sz w:val="18"/>
          <w:szCs w:val="18"/>
        </w:rPr>
        <w:t>Контракта</w:t>
      </w:r>
      <w:r w:rsidRPr="003B36B7">
        <w:rPr>
          <w:rFonts w:ascii="Times" w:hAnsi="Times" w:cs="Times"/>
          <w:color w:val="000000"/>
          <w:sz w:val="18"/>
          <w:szCs w:val="18"/>
        </w:rPr>
        <w:t xml:space="preserve">, направив письменное уведомление. Сторона, по инициативе которой расторгнут </w:t>
      </w:r>
      <w:r w:rsidR="0019521F" w:rsidRPr="003B36B7">
        <w:rPr>
          <w:rFonts w:ascii="Times" w:hAnsi="Times" w:cs="Times"/>
          <w:color w:val="000000"/>
          <w:sz w:val="18"/>
          <w:szCs w:val="18"/>
        </w:rPr>
        <w:t>Контракт</w:t>
      </w:r>
      <w:r w:rsidRPr="003B36B7">
        <w:rPr>
          <w:rFonts w:ascii="Times" w:hAnsi="Times" w:cs="Times"/>
          <w:color w:val="000000"/>
          <w:sz w:val="18"/>
          <w:szCs w:val="18"/>
        </w:rPr>
        <w:t xml:space="preserve">, вправе требовать возмещения реального ущерба, возникшего в результате расторжения </w:t>
      </w:r>
      <w:r w:rsidR="0019521F" w:rsidRPr="003B36B7">
        <w:rPr>
          <w:rFonts w:ascii="Times" w:hAnsi="Times" w:cs="Times"/>
          <w:color w:val="000000"/>
          <w:sz w:val="18"/>
          <w:szCs w:val="18"/>
        </w:rPr>
        <w:t>Контракта</w:t>
      </w:r>
      <w:r w:rsidRPr="003B36B7">
        <w:rPr>
          <w:rFonts w:ascii="Times" w:hAnsi="Times" w:cs="Times"/>
          <w:color w:val="000000"/>
          <w:sz w:val="18"/>
          <w:szCs w:val="18"/>
        </w:rPr>
        <w:t>.</w:t>
      </w:r>
    </w:p>
    <w:p w14:paraId="1EDF951A" w14:textId="356168BE"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Стороны гарантируют осуществление надлежащего разбирательства по фактам нарушения положений настоящего пункта </w:t>
      </w:r>
      <w:r w:rsidR="0019521F" w:rsidRPr="003B36B7">
        <w:rPr>
          <w:rFonts w:ascii="Times" w:hAnsi="Times" w:cs="Times"/>
          <w:color w:val="000000"/>
          <w:sz w:val="18"/>
          <w:szCs w:val="18"/>
        </w:rPr>
        <w:t>Контракта</w:t>
      </w:r>
      <w:r w:rsidRPr="003B36B7">
        <w:rPr>
          <w:rFonts w:ascii="Times" w:hAnsi="Times" w:cs="Times"/>
          <w:color w:val="000000"/>
          <w:sz w:val="18"/>
          <w:szCs w:val="18"/>
        </w:rPr>
        <w:t xml:space="preserve"> и применение эффективных мер по предотвращению возможных конфликтных ситуаций.</w:t>
      </w:r>
    </w:p>
    <w:p w14:paraId="0267C11E" w14:textId="74DEE8C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7.19. Стороны освобождаются от ответственности за неисполнение или ненадлежащее исполнение условий </w:t>
      </w:r>
      <w:r w:rsidR="0019521F" w:rsidRPr="003B36B7">
        <w:rPr>
          <w:rFonts w:ascii="Times" w:hAnsi="Times" w:cs="Times"/>
          <w:color w:val="000000"/>
          <w:sz w:val="18"/>
          <w:szCs w:val="18"/>
        </w:rPr>
        <w:t>Контракта</w:t>
      </w:r>
      <w:r w:rsidRPr="003B36B7">
        <w:rPr>
          <w:rFonts w:ascii="Times" w:hAnsi="Times" w:cs="Times"/>
          <w:color w:val="000000"/>
          <w:sz w:val="18"/>
          <w:szCs w:val="18"/>
        </w:rPr>
        <w:t xml:space="preserve">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w:t>
      </w:r>
      <w:r w:rsidR="0019521F" w:rsidRPr="003B36B7">
        <w:rPr>
          <w:rFonts w:ascii="Times" w:hAnsi="Times" w:cs="Times"/>
          <w:color w:val="000000"/>
          <w:sz w:val="18"/>
          <w:szCs w:val="18"/>
        </w:rPr>
        <w:t>Контракту</w:t>
      </w:r>
      <w:r w:rsidRPr="003B36B7">
        <w:rPr>
          <w:rFonts w:ascii="Times" w:hAnsi="Times" w:cs="Times"/>
          <w:color w:val="000000"/>
          <w:sz w:val="18"/>
          <w:szCs w:val="18"/>
        </w:rPr>
        <w:t xml:space="preserve">, такими доказательствами являются документы компетентных органов Российской Федерации. С момента устранения обстоятельств непреодолимой силы </w:t>
      </w:r>
      <w:r w:rsidR="0019521F" w:rsidRPr="003B36B7">
        <w:rPr>
          <w:rFonts w:ascii="Times" w:hAnsi="Times" w:cs="Times"/>
          <w:color w:val="000000"/>
          <w:sz w:val="18"/>
          <w:szCs w:val="18"/>
        </w:rPr>
        <w:t>Контракт</w:t>
      </w:r>
      <w:r w:rsidRPr="003B36B7">
        <w:rPr>
          <w:rFonts w:ascii="Times" w:hAnsi="Times" w:cs="Times"/>
          <w:color w:val="000000"/>
          <w:sz w:val="18"/>
          <w:szCs w:val="18"/>
        </w:rPr>
        <w:t xml:space="preserve"> действует в обычном порядке.</w:t>
      </w:r>
    </w:p>
    <w:p w14:paraId="5AA92C90" w14:textId="67735C22" w:rsidR="008249F1" w:rsidRPr="003B36B7" w:rsidRDefault="00470547" w:rsidP="008249F1">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New Roman" w:hAnsi="Times New Roman"/>
          <w:color w:val="000000"/>
          <w:sz w:val="18"/>
          <w:szCs w:val="18"/>
        </w:rPr>
        <w:t>7.</w:t>
      </w:r>
      <w:r w:rsidR="0057330C" w:rsidRPr="003B36B7">
        <w:rPr>
          <w:rFonts w:ascii="Times New Roman" w:hAnsi="Times New Roman"/>
          <w:color w:val="000000"/>
          <w:sz w:val="18"/>
          <w:szCs w:val="18"/>
        </w:rPr>
        <w:t>2</w:t>
      </w:r>
      <w:r w:rsidR="0057330C">
        <w:rPr>
          <w:rFonts w:ascii="Times New Roman" w:hAnsi="Times New Roman"/>
          <w:color w:val="000000"/>
          <w:sz w:val="18"/>
          <w:szCs w:val="18"/>
        </w:rPr>
        <w:t>0</w:t>
      </w:r>
      <w:r w:rsidRPr="003B36B7">
        <w:rPr>
          <w:rFonts w:ascii="Times New Roman" w:hAnsi="Times New Roman"/>
          <w:color w:val="000000"/>
          <w:sz w:val="18"/>
          <w:szCs w:val="18"/>
        </w:rPr>
        <w:t xml:space="preserve">. </w:t>
      </w:r>
      <w:r w:rsidR="008249F1" w:rsidRPr="003B36B7">
        <w:rPr>
          <w:rFonts w:ascii="Times New Roman" w:hAnsi="Times New Roman"/>
          <w:color w:val="000000"/>
          <w:sz w:val="18"/>
          <w:szCs w:val="18"/>
        </w:rPr>
        <w:t xml:space="preserve">За просрочку оплаты </w:t>
      </w:r>
      <w:r w:rsidR="003E0AE8">
        <w:rPr>
          <w:rFonts w:ascii="Times New Roman" w:hAnsi="Times New Roman"/>
          <w:color w:val="000000"/>
          <w:sz w:val="18"/>
          <w:szCs w:val="18"/>
        </w:rPr>
        <w:t xml:space="preserve">Лицензиатом </w:t>
      </w:r>
      <w:r w:rsidR="0098034A">
        <w:rPr>
          <w:rFonts w:ascii="Times New Roman" w:hAnsi="Times New Roman"/>
          <w:color w:val="000000"/>
          <w:sz w:val="18"/>
          <w:szCs w:val="18"/>
        </w:rPr>
        <w:t xml:space="preserve">лицензионного вознаграждения </w:t>
      </w:r>
      <w:r w:rsidR="001E10DF">
        <w:rPr>
          <w:rFonts w:ascii="Times New Roman" w:hAnsi="Times New Roman"/>
          <w:color w:val="000000"/>
          <w:sz w:val="18"/>
          <w:szCs w:val="18"/>
        </w:rPr>
        <w:t xml:space="preserve">по Контракту, </w:t>
      </w:r>
      <w:r w:rsidRPr="003B36B7">
        <w:rPr>
          <w:rFonts w:ascii="Times New Roman" w:hAnsi="Times New Roman"/>
          <w:color w:val="000000"/>
          <w:sz w:val="18"/>
          <w:szCs w:val="18"/>
        </w:rPr>
        <w:t>Лицензиар</w:t>
      </w:r>
      <w:r w:rsidR="008249F1" w:rsidRPr="003B36B7">
        <w:rPr>
          <w:rFonts w:ascii="Times New Roman" w:hAnsi="Times New Roman"/>
          <w:color w:val="000000"/>
          <w:sz w:val="18"/>
          <w:szCs w:val="18"/>
        </w:rPr>
        <w:t xml:space="preserve"> вправе потребовать уплаты неустойки в размере</w:t>
      </w:r>
      <w:r w:rsidRPr="003B36B7">
        <w:rPr>
          <w:rFonts w:ascii="Times New Roman" w:hAnsi="Times New Roman"/>
          <w:color w:val="000000"/>
          <w:sz w:val="18"/>
          <w:szCs w:val="18"/>
        </w:rPr>
        <w:t xml:space="preserve"> </w:t>
      </w:r>
      <w:r w:rsidR="008249F1" w:rsidRPr="003B36B7">
        <w:rPr>
          <w:rFonts w:ascii="Times New Roman" w:hAnsi="Times New Roman"/>
          <w:color w:val="000000"/>
          <w:sz w:val="18"/>
          <w:szCs w:val="18"/>
        </w:rPr>
        <w:t>0,1 % за каждый день просрочки.</w:t>
      </w:r>
    </w:p>
    <w:p w14:paraId="616857FD"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7B0478AC"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8. Заверения об обстоятельствах</w:t>
      </w:r>
    </w:p>
    <w:p w14:paraId="759667AD" w14:textId="2694DCD5"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8.1. Каждая из Сторон заявляет и подтверждает другой Стороне, что на момент заключения </w:t>
      </w:r>
      <w:r w:rsidR="0019521F" w:rsidRPr="003B36B7">
        <w:rPr>
          <w:rFonts w:ascii="Times" w:hAnsi="Times" w:cs="Times"/>
          <w:color w:val="000000"/>
          <w:sz w:val="18"/>
          <w:szCs w:val="18"/>
        </w:rPr>
        <w:t>Контракта</w:t>
      </w:r>
      <w:r w:rsidRPr="003B36B7">
        <w:rPr>
          <w:rFonts w:ascii="Times" w:hAnsi="Times" w:cs="Times"/>
          <w:color w:val="000000"/>
          <w:sz w:val="18"/>
          <w:szCs w:val="18"/>
        </w:rPr>
        <w:t>:</w:t>
      </w:r>
    </w:p>
    <w:p w14:paraId="2614482B"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732157E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фактически находится по адресу, указанному в ЕГРЮЛ;</w:t>
      </w:r>
    </w:p>
    <w:p w14:paraId="61357721" w14:textId="37E8963F"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располагает полномочиями, денежными, материальными и трудовыми ресурсами, а также прочими условиями, необходимыми для заключения </w:t>
      </w:r>
      <w:r w:rsidR="0019521F" w:rsidRPr="003B36B7">
        <w:rPr>
          <w:rFonts w:ascii="Times" w:hAnsi="Times" w:cs="Times"/>
          <w:color w:val="000000"/>
          <w:sz w:val="18"/>
          <w:szCs w:val="18"/>
        </w:rPr>
        <w:t>Контракта</w:t>
      </w:r>
      <w:r w:rsidRPr="003B36B7">
        <w:rPr>
          <w:rFonts w:ascii="Times" w:hAnsi="Times" w:cs="Times"/>
          <w:color w:val="000000"/>
          <w:sz w:val="18"/>
          <w:szCs w:val="18"/>
        </w:rPr>
        <w:t xml:space="preserve"> и исполнения обязательств по нему;</w:t>
      </w:r>
    </w:p>
    <w:p w14:paraId="5B281AE8" w14:textId="70D8B192"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все полномочия, необходимые для заключения </w:t>
      </w:r>
      <w:r w:rsidR="0019521F" w:rsidRPr="003B36B7">
        <w:rPr>
          <w:rFonts w:ascii="Times" w:hAnsi="Times" w:cs="Times"/>
          <w:color w:val="000000"/>
          <w:sz w:val="18"/>
          <w:szCs w:val="18"/>
        </w:rPr>
        <w:t>Контракта</w:t>
      </w:r>
      <w:r w:rsidRPr="003B36B7">
        <w:rPr>
          <w:rFonts w:ascii="Times" w:hAnsi="Times" w:cs="Times"/>
          <w:color w:val="000000"/>
          <w:sz w:val="18"/>
          <w:szCs w:val="18"/>
        </w:rPr>
        <w:t xml:space="preserve">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2C9D2208"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8.2. Стороны подтверждают, что:</w:t>
      </w:r>
    </w:p>
    <w:p w14:paraId="232F4807" w14:textId="4603A8C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w:t>
      </w:r>
      <w:r w:rsidR="0019521F" w:rsidRPr="003B36B7">
        <w:rPr>
          <w:rFonts w:ascii="Times" w:hAnsi="Times" w:cs="Times"/>
          <w:color w:val="000000"/>
          <w:sz w:val="18"/>
          <w:szCs w:val="18"/>
        </w:rPr>
        <w:t>Контракт</w:t>
      </w:r>
      <w:r w:rsidRPr="003B36B7">
        <w:rPr>
          <w:rFonts w:ascii="Times" w:hAnsi="Times" w:cs="Times"/>
          <w:color w:val="000000"/>
          <w:sz w:val="18"/>
          <w:szCs w:val="18"/>
        </w:rPr>
        <w:t xml:space="preserve">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w:t>
      </w:r>
      <w:r w:rsidR="0019521F" w:rsidRPr="003B36B7">
        <w:rPr>
          <w:rFonts w:ascii="Times" w:hAnsi="Times" w:cs="Times"/>
          <w:color w:val="000000"/>
          <w:sz w:val="18"/>
          <w:szCs w:val="18"/>
        </w:rPr>
        <w:t>– Контракта</w:t>
      </w:r>
      <w:r w:rsidRPr="003B36B7">
        <w:rPr>
          <w:rFonts w:ascii="Times" w:hAnsi="Times" w:cs="Times"/>
          <w:color w:val="000000"/>
          <w:sz w:val="18"/>
          <w:szCs w:val="18"/>
        </w:rPr>
        <w:t>;</w:t>
      </w:r>
    </w:p>
    <w:p w14:paraId="67EAF414" w14:textId="156E8874"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w:t>
      </w:r>
      <w:r w:rsidR="0019521F" w:rsidRPr="003B36B7">
        <w:rPr>
          <w:rFonts w:ascii="Times" w:hAnsi="Times" w:cs="Times"/>
          <w:color w:val="000000"/>
          <w:sz w:val="18"/>
          <w:szCs w:val="18"/>
        </w:rPr>
        <w:t xml:space="preserve">– Контракт </w:t>
      </w:r>
      <w:r w:rsidRPr="003B36B7">
        <w:rPr>
          <w:rFonts w:ascii="Times" w:hAnsi="Times" w:cs="Times"/>
          <w:color w:val="000000"/>
          <w:sz w:val="18"/>
          <w:szCs w:val="18"/>
        </w:rPr>
        <w:t>не нарушает какие-либо права на объекты интеллектуальной собственности или иные имущественные права какого-либо третьего лица;</w:t>
      </w:r>
    </w:p>
    <w:p w14:paraId="3BA2A4AB" w14:textId="4C75796C"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w:t>
      </w:r>
      <w:r w:rsidR="0019521F" w:rsidRPr="003B36B7">
        <w:rPr>
          <w:rFonts w:ascii="Times" w:hAnsi="Times" w:cs="Times"/>
          <w:color w:val="000000"/>
          <w:sz w:val="18"/>
          <w:szCs w:val="18"/>
        </w:rPr>
        <w:t xml:space="preserve">– Контракт </w:t>
      </w:r>
      <w:r w:rsidRPr="003B36B7">
        <w:rPr>
          <w:rFonts w:ascii="Times" w:hAnsi="Times" w:cs="Times"/>
          <w:color w:val="000000"/>
          <w:sz w:val="18"/>
          <w:szCs w:val="18"/>
        </w:rPr>
        <w:t>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69940232" w14:textId="51BFEF50"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 исполнение </w:t>
      </w:r>
      <w:r w:rsidR="0019521F" w:rsidRPr="003B36B7">
        <w:rPr>
          <w:rFonts w:ascii="Times" w:hAnsi="Times" w:cs="Times"/>
          <w:color w:val="000000"/>
          <w:sz w:val="18"/>
          <w:szCs w:val="18"/>
        </w:rPr>
        <w:t xml:space="preserve">Контракта </w:t>
      </w:r>
      <w:r w:rsidRPr="003B36B7">
        <w:rPr>
          <w:rFonts w:ascii="Times" w:hAnsi="Times" w:cs="Times"/>
          <w:color w:val="000000"/>
          <w:sz w:val="18"/>
          <w:szCs w:val="18"/>
        </w:rPr>
        <w:t>не влечет за собой нарушение или неисполнение положений каких-либо иных договоров, соглашений, судебных и иных запретов или постановлений.</w:t>
      </w:r>
    </w:p>
    <w:p w14:paraId="6E251C57" w14:textId="57249454"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8.3. Сторона, полагавшаяся на недостоверные заверения другой Стороны, вправе досрочно расторгнуть</w:t>
      </w:r>
      <w:r w:rsidR="008C51C1" w:rsidRPr="003B36B7">
        <w:rPr>
          <w:rFonts w:ascii="Times" w:hAnsi="Times" w:cs="Times"/>
          <w:color w:val="000000"/>
          <w:sz w:val="18"/>
          <w:szCs w:val="18"/>
        </w:rPr>
        <w:t xml:space="preserve"> </w:t>
      </w:r>
      <w:r w:rsidR="0019521F" w:rsidRPr="003B36B7">
        <w:rPr>
          <w:rFonts w:ascii="Times" w:hAnsi="Times" w:cs="Times"/>
          <w:color w:val="000000"/>
          <w:sz w:val="18"/>
          <w:szCs w:val="18"/>
        </w:rPr>
        <w:t xml:space="preserve">Контракт </w:t>
      </w:r>
      <w:r w:rsidRPr="003B36B7">
        <w:rPr>
          <w:rFonts w:ascii="Times" w:hAnsi="Times" w:cs="Times"/>
          <w:color w:val="000000"/>
          <w:sz w:val="18"/>
          <w:szCs w:val="18"/>
        </w:rPr>
        <w:t>независимо от наличия или отсутствия у нее убытков, а также потребовать возмещения убытков, причиненных недостоверностью таких заверений.</w:t>
      </w:r>
    </w:p>
    <w:p w14:paraId="20BD3031" w14:textId="2488C67D"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w:t>
      </w:r>
      <w:r w:rsidR="0019521F" w:rsidRPr="003B36B7">
        <w:rPr>
          <w:rFonts w:ascii="Times" w:hAnsi="Times" w:cs="Times"/>
          <w:color w:val="000000"/>
          <w:sz w:val="18"/>
          <w:szCs w:val="18"/>
        </w:rPr>
        <w:t xml:space="preserve">Контракта </w:t>
      </w:r>
      <w:r w:rsidRPr="003B36B7">
        <w:rPr>
          <w:rFonts w:ascii="Times" w:hAnsi="Times" w:cs="Times"/>
          <w:color w:val="000000"/>
          <w:sz w:val="18"/>
          <w:szCs w:val="18"/>
        </w:rPr>
        <w:t>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14EE8193"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1CED999B"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9. Исключительные права</w:t>
      </w:r>
    </w:p>
    <w:p w14:paraId="622A816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9.1. Исключительные права на Продукт принадлежат Лицензиару.</w:t>
      </w:r>
    </w:p>
    <w:p w14:paraId="13B46D06" w14:textId="57E8A406"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w:t>
      </w:r>
      <w:r w:rsidR="0019521F" w:rsidRPr="003B36B7">
        <w:rPr>
          <w:rFonts w:ascii="Times" w:hAnsi="Times" w:cs="Times"/>
          <w:color w:val="000000"/>
          <w:sz w:val="18"/>
          <w:szCs w:val="18"/>
        </w:rPr>
        <w:t>Контракту</w:t>
      </w:r>
      <w:r w:rsidRPr="003B36B7">
        <w:rPr>
          <w:rFonts w:ascii="Times" w:hAnsi="Times" w:cs="Times"/>
          <w:color w:val="000000"/>
          <w:sz w:val="18"/>
          <w:szCs w:val="18"/>
        </w:rPr>
        <w:t>.</w:t>
      </w:r>
    </w:p>
    <w:p w14:paraId="0BC72FA9" w14:textId="12E969AD"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w:t>
      </w:r>
      <w:r w:rsidR="0019521F" w:rsidRPr="003B36B7">
        <w:rPr>
          <w:rFonts w:ascii="Times" w:hAnsi="Times" w:cs="Times"/>
          <w:color w:val="000000"/>
          <w:sz w:val="18"/>
          <w:szCs w:val="18"/>
        </w:rPr>
        <w:t>Контрактом</w:t>
      </w:r>
      <w:r w:rsidRPr="003B36B7">
        <w:rPr>
          <w:rFonts w:ascii="Times" w:hAnsi="Times" w:cs="Times"/>
          <w:color w:val="000000"/>
          <w:sz w:val="18"/>
          <w:szCs w:val="18"/>
        </w:rPr>
        <w:t>, если нет письменного согласия Лицензиара на иное.</w:t>
      </w:r>
    </w:p>
    <w:p w14:paraId="737C2DE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7DF8CF26"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w:t>
      </w:r>
      <w:r w:rsidR="00132D74" w:rsidRPr="003B36B7">
        <w:rPr>
          <w:rFonts w:ascii="Times" w:hAnsi="Times" w:cs="Times"/>
          <w:color w:val="000000"/>
          <w:sz w:val="18"/>
          <w:szCs w:val="18"/>
        </w:rPr>
        <w:t xml:space="preserve"> __.__.___</w:t>
      </w:r>
      <w:r w:rsidRPr="003B36B7">
        <w:rPr>
          <w:rFonts w:ascii="Times" w:hAnsi="Times" w:cs="Times"/>
          <w:color w:val="000000"/>
          <w:sz w:val="18"/>
          <w:szCs w:val="18"/>
        </w:rPr>
        <w:t xml:space="preserve">, регистрационный номер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4D2FF0D8"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43377B0A"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4278100A"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130C2E92"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10. Обязательства Сторон в области обработки персональных данных</w:t>
      </w:r>
    </w:p>
    <w:p w14:paraId="55634FD5" w14:textId="609A8FBA"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10.1. Заключение </w:t>
      </w:r>
      <w:r w:rsidR="008C51C1" w:rsidRPr="003B36B7">
        <w:rPr>
          <w:rFonts w:ascii="Times" w:hAnsi="Times" w:cs="Times"/>
          <w:color w:val="000000"/>
          <w:sz w:val="18"/>
          <w:szCs w:val="18"/>
        </w:rPr>
        <w:t xml:space="preserve">Контракта </w:t>
      </w:r>
      <w:r w:rsidRPr="003B36B7">
        <w:rPr>
          <w:rFonts w:ascii="Times" w:hAnsi="Times" w:cs="Times"/>
          <w:color w:val="000000"/>
          <w:sz w:val="18"/>
          <w:szCs w:val="18"/>
        </w:rPr>
        <w:t xml:space="preserve">рассматривается Сторонами как поручение Оператора персональных данных (Лицензиата по </w:t>
      </w:r>
      <w:r w:rsidR="00D61E24" w:rsidRPr="003B36B7">
        <w:rPr>
          <w:rFonts w:ascii="Times" w:hAnsi="Times" w:cs="Times"/>
          <w:color w:val="000000"/>
          <w:sz w:val="18"/>
          <w:szCs w:val="18"/>
        </w:rPr>
        <w:t>Контракту</w:t>
      </w:r>
      <w:r w:rsidRPr="003B36B7">
        <w:rPr>
          <w:rFonts w:ascii="Times" w:hAnsi="Times" w:cs="Times"/>
          <w:color w:val="000000"/>
          <w:sz w:val="18"/>
          <w:szCs w:val="18"/>
        </w:rPr>
        <w:t xml:space="preserve">)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w:t>
      </w:r>
      <w:r w:rsidR="00D61E24" w:rsidRPr="003B36B7">
        <w:rPr>
          <w:rFonts w:ascii="Times" w:hAnsi="Times" w:cs="Times"/>
          <w:color w:val="000000"/>
          <w:sz w:val="18"/>
          <w:szCs w:val="18"/>
        </w:rPr>
        <w:t>Контрактом</w:t>
      </w:r>
      <w:r w:rsidRPr="003B36B7">
        <w:rPr>
          <w:rFonts w:ascii="Times" w:hAnsi="Times" w:cs="Times"/>
          <w:color w:val="000000"/>
          <w:sz w:val="18"/>
          <w:szCs w:val="18"/>
        </w:rPr>
        <w:t xml:space="preserve">.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w:t>
      </w:r>
      <w:r w:rsidRPr="003B36B7">
        <w:rPr>
          <w:rFonts w:ascii="Times" w:hAnsi="Times" w:cs="Times"/>
          <w:color w:val="000000"/>
          <w:sz w:val="18"/>
          <w:szCs w:val="18"/>
        </w:rPr>
        <w:lastRenderedPageBreak/>
        <w:t xml:space="preserve">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w:t>
      </w:r>
      <w:r w:rsidR="008C51C1" w:rsidRPr="003B36B7">
        <w:rPr>
          <w:rFonts w:ascii="Times" w:hAnsi="Times" w:cs="Times"/>
          <w:color w:val="000000"/>
          <w:sz w:val="18"/>
          <w:szCs w:val="18"/>
        </w:rPr>
        <w:t>Контракта</w:t>
      </w:r>
      <w:r w:rsidRPr="003B36B7">
        <w:rPr>
          <w:rFonts w:ascii="Times" w:hAnsi="Times" w:cs="Times"/>
          <w:color w:val="000000"/>
          <w:sz w:val="18"/>
          <w:szCs w:val="18"/>
        </w:rPr>
        <w:t xml:space="preserve">.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w:t>
      </w:r>
      <w:r w:rsidR="008C51C1" w:rsidRPr="003B36B7">
        <w:rPr>
          <w:rFonts w:ascii="Times" w:hAnsi="Times" w:cs="Times"/>
          <w:color w:val="000000"/>
          <w:sz w:val="18"/>
          <w:szCs w:val="18"/>
        </w:rPr>
        <w:t>Контракта</w:t>
      </w:r>
      <w:r w:rsidRPr="003B36B7">
        <w:rPr>
          <w:rFonts w:ascii="Times" w:hAnsi="Times" w:cs="Times"/>
          <w:color w:val="000000"/>
          <w:sz w:val="18"/>
          <w:szCs w:val="18"/>
        </w:rPr>
        <w:t>.</w:t>
      </w:r>
    </w:p>
    <w:p w14:paraId="5DFA9271"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10.2. Лицензиат заверяет (по смыслу ст. 431.2 Гражданского кодекса Российской Федерации):</w:t>
      </w:r>
    </w:p>
    <w:p w14:paraId="70D0E0C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10.2.1</w:t>
      </w:r>
      <w:proofErr w:type="gramStart"/>
      <w:r w:rsidRPr="003B36B7">
        <w:rPr>
          <w:rFonts w:ascii="Times" w:hAnsi="Times" w:cs="Times"/>
          <w:color w:val="000000"/>
          <w:sz w:val="18"/>
          <w:szCs w:val="18"/>
        </w:rPr>
        <w:t>.</w:t>
      </w:r>
      <w:proofErr w:type="gramEnd"/>
      <w:r w:rsidRPr="003B36B7">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184B0E9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10.2.2</w:t>
      </w:r>
      <w:proofErr w:type="gramStart"/>
      <w:r w:rsidRPr="003B36B7">
        <w:rPr>
          <w:rFonts w:ascii="Times" w:hAnsi="Times" w:cs="Times"/>
          <w:color w:val="000000"/>
          <w:sz w:val="18"/>
          <w:szCs w:val="18"/>
        </w:rPr>
        <w:t>.</w:t>
      </w:r>
      <w:proofErr w:type="gramEnd"/>
      <w:r w:rsidRPr="003B36B7">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127AFBBD"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10.2.3</w:t>
      </w:r>
      <w:proofErr w:type="gramStart"/>
      <w:r w:rsidRPr="003B36B7">
        <w:rPr>
          <w:rFonts w:ascii="Times" w:hAnsi="Times" w:cs="Times"/>
          <w:color w:val="000000"/>
          <w:sz w:val="18"/>
          <w:szCs w:val="18"/>
        </w:rPr>
        <w:t>.</w:t>
      </w:r>
      <w:proofErr w:type="gramEnd"/>
      <w:r w:rsidRPr="003B36B7">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13184F7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10.3. Лицензиар обязуется:</w:t>
      </w:r>
    </w:p>
    <w:p w14:paraId="26AC43F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10.3.1. обеспечивать конфиденциальность обрабатываемых персональных данных;</w:t>
      </w:r>
    </w:p>
    <w:p w14:paraId="39B94BFA"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14A49475"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14:paraId="08E00FCB"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определять угрозы безопасности персональных данных при их обработке;</w:t>
      </w:r>
    </w:p>
    <w:p w14:paraId="16CA9692"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устанавливать правила доступа к обрабатываемым персональным данным;</w:t>
      </w:r>
    </w:p>
    <w:p w14:paraId="74FF1EE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7A506E48"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7AA3CA8C"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789E4994"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B79A22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132D74" w:rsidRPr="003B36B7">
        <w:rPr>
          <w:rFonts w:ascii="Times" w:hAnsi="Times" w:cs="Times"/>
          <w:color w:val="000000"/>
          <w:sz w:val="18"/>
          <w:szCs w:val="18"/>
        </w:rPr>
        <w:t>____________</w:t>
      </w:r>
      <w:r w:rsidRPr="003B36B7">
        <w:rPr>
          <w:rFonts w:ascii="Times" w:hAnsi="Times" w:cs="Times"/>
          <w:color w:val="000000"/>
          <w:sz w:val="18"/>
          <w:szCs w:val="18"/>
        </w:rPr>
        <w:t>.</w:t>
      </w:r>
    </w:p>
    <w:p w14:paraId="344FC2D0"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72F16207" w14:textId="77777777" w:rsidR="00A148E4" w:rsidRPr="003B36B7" w:rsidRDefault="00A148E4">
      <w:pPr>
        <w:widowControl w:val="0"/>
        <w:autoSpaceDE w:val="0"/>
        <w:autoSpaceDN w:val="0"/>
        <w:adjustRightInd w:val="0"/>
        <w:spacing w:after="0" w:line="240" w:lineRule="auto"/>
        <w:jc w:val="both"/>
        <w:rPr>
          <w:rFonts w:ascii="Times" w:hAnsi="Times" w:cs="Times"/>
          <w:b/>
          <w:bCs/>
          <w:color w:val="000000"/>
          <w:sz w:val="18"/>
          <w:szCs w:val="18"/>
        </w:rPr>
      </w:pPr>
    </w:p>
    <w:p w14:paraId="314A96C9"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11. Дополнительные условия</w:t>
      </w:r>
    </w:p>
    <w:p w14:paraId="15877AC2" w14:textId="2DE63960"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11.1. Приложениями к </w:t>
      </w:r>
      <w:r w:rsidR="008C51C1" w:rsidRPr="003B36B7">
        <w:rPr>
          <w:rFonts w:ascii="Times" w:hAnsi="Times" w:cs="Times"/>
          <w:color w:val="000000"/>
          <w:sz w:val="18"/>
          <w:szCs w:val="18"/>
        </w:rPr>
        <w:t xml:space="preserve">Контракту </w:t>
      </w:r>
      <w:r w:rsidRPr="003B36B7">
        <w:rPr>
          <w:rFonts w:ascii="Times" w:hAnsi="Times" w:cs="Times"/>
          <w:color w:val="000000"/>
          <w:sz w:val="18"/>
          <w:szCs w:val="18"/>
        </w:rPr>
        <w:t>являются:</w:t>
      </w:r>
    </w:p>
    <w:p w14:paraId="097D20DF"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Спецификация;</w:t>
      </w:r>
    </w:p>
    <w:p w14:paraId="2062CDED" w14:textId="77777777" w:rsidR="00D97C39"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Список конечных пользователей</w:t>
      </w:r>
      <w:r w:rsidR="00D97C39" w:rsidRPr="003B36B7">
        <w:rPr>
          <w:rFonts w:ascii="Times" w:hAnsi="Times" w:cs="Times"/>
          <w:color w:val="000000"/>
          <w:sz w:val="18"/>
          <w:szCs w:val="18"/>
        </w:rPr>
        <w:t>.</w:t>
      </w:r>
    </w:p>
    <w:p w14:paraId="0982B872" w14:textId="36CB2AC5"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11.2. Стороны договорились о возможности использования факсимиле подписи уполномоченного лица Лицензиара для подписания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и документов, необходимых для заключения и исполнения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w:t>
      </w:r>
      <w:r w:rsidR="00D61E24" w:rsidRPr="003B36B7">
        <w:rPr>
          <w:rFonts w:ascii="Times" w:hAnsi="Times" w:cs="Times"/>
          <w:color w:val="000000"/>
          <w:sz w:val="18"/>
          <w:szCs w:val="18"/>
        </w:rPr>
        <w:t>Контракта</w:t>
      </w:r>
      <w:r w:rsidRPr="003B36B7">
        <w:rPr>
          <w:rFonts w:ascii="Times" w:hAnsi="Times" w:cs="Times"/>
          <w:color w:val="000000"/>
          <w:sz w:val="18"/>
          <w:szCs w:val="18"/>
        </w:rPr>
        <w:t xml:space="preserve"> не будет тарифицироваться для Лицензиата.</w:t>
      </w:r>
    </w:p>
    <w:p w14:paraId="76EA9B7E" w14:textId="717FC6B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11.3. Стороны обязуются информировать друг друга в течение 15 (пятнадцати) календарных дней об изменении своих реквизитов, указанных в </w:t>
      </w:r>
      <w:r w:rsidR="008C51C1" w:rsidRPr="003B36B7">
        <w:rPr>
          <w:rFonts w:ascii="Times" w:hAnsi="Times" w:cs="Times"/>
          <w:color w:val="000000"/>
          <w:sz w:val="18"/>
          <w:szCs w:val="18"/>
        </w:rPr>
        <w:t xml:space="preserve">Контракте </w:t>
      </w:r>
      <w:r w:rsidRPr="003B36B7">
        <w:rPr>
          <w:rFonts w:ascii="Times" w:hAnsi="Times" w:cs="Times"/>
          <w:color w:val="000000"/>
          <w:sz w:val="18"/>
          <w:szCs w:val="18"/>
        </w:rPr>
        <w:t>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215C25D0" w14:textId="39489C12"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11.4. Принимая условия</w:t>
      </w:r>
      <w:r w:rsidR="008C51C1" w:rsidRPr="003B36B7">
        <w:rPr>
          <w:rFonts w:ascii="Times" w:hAnsi="Times" w:cs="Times"/>
          <w:color w:val="000000"/>
          <w:sz w:val="18"/>
          <w:szCs w:val="18"/>
        </w:rPr>
        <w:t xml:space="preserve"> Контракта</w:t>
      </w:r>
      <w:r w:rsidRPr="003B36B7">
        <w:rPr>
          <w:rFonts w:ascii="Times" w:hAnsi="Times" w:cs="Times"/>
          <w:color w:val="000000"/>
          <w:sz w:val="18"/>
          <w:szCs w:val="18"/>
        </w:rPr>
        <w:t xml:space="preserve">,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w:t>
      </w:r>
      <w:r w:rsidR="008C51C1" w:rsidRPr="003B36B7">
        <w:rPr>
          <w:rFonts w:ascii="Times" w:hAnsi="Times" w:cs="Times"/>
          <w:color w:val="000000"/>
          <w:sz w:val="18"/>
          <w:szCs w:val="18"/>
        </w:rPr>
        <w:t xml:space="preserve">Контракта </w:t>
      </w:r>
      <w:r w:rsidRPr="003B36B7">
        <w:rPr>
          <w:rFonts w:ascii="Times" w:hAnsi="Times" w:cs="Times"/>
          <w:color w:val="000000"/>
          <w:sz w:val="18"/>
          <w:szCs w:val="18"/>
        </w:rPr>
        <w:t>адресу электронной почты и телефону.</w:t>
      </w:r>
    </w:p>
    <w:p w14:paraId="67236BE9" w14:textId="21450FE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11.5. Принимая условия </w:t>
      </w:r>
      <w:r w:rsidR="008C51C1" w:rsidRPr="003B36B7">
        <w:rPr>
          <w:rFonts w:ascii="Times" w:hAnsi="Times" w:cs="Times"/>
          <w:color w:val="000000"/>
          <w:sz w:val="18"/>
          <w:szCs w:val="18"/>
        </w:rPr>
        <w:t>Контракта</w:t>
      </w:r>
      <w:r w:rsidRPr="003B36B7">
        <w:rPr>
          <w:rFonts w:ascii="Times" w:hAnsi="Times" w:cs="Times"/>
          <w:color w:val="000000"/>
          <w:sz w:val="18"/>
          <w:szCs w:val="18"/>
        </w:rPr>
        <w:t xml:space="preserve">, Лицензиат подтверждает наличие у него законных оснований </w:t>
      </w:r>
      <w:proofErr w:type="gramStart"/>
      <w:r w:rsidRPr="003B36B7">
        <w:rPr>
          <w:rFonts w:ascii="Times" w:hAnsi="Times" w:cs="Times"/>
          <w:color w:val="000000"/>
          <w:sz w:val="18"/>
          <w:szCs w:val="18"/>
        </w:rPr>
        <w:t>для</w:t>
      </w:r>
      <w:r w:rsidR="00DC3D40">
        <w:rPr>
          <w:rFonts w:ascii="Times" w:hAnsi="Times" w:cs="Times"/>
          <w:color w:val="000000"/>
          <w:sz w:val="18"/>
          <w:szCs w:val="18"/>
        </w:rPr>
        <w:t xml:space="preserve"> </w:t>
      </w:r>
      <w:r w:rsidRPr="003B36B7">
        <w:rPr>
          <w:rFonts w:ascii="Times" w:hAnsi="Times" w:cs="Times"/>
          <w:color w:val="000000"/>
          <w:sz w:val="18"/>
          <w:szCs w:val="18"/>
        </w:rPr>
        <w:t>обработки</w:t>
      </w:r>
      <w:proofErr w:type="gramEnd"/>
      <w:r w:rsidRPr="003B36B7">
        <w:rPr>
          <w:rFonts w:ascii="Times" w:hAnsi="Times" w:cs="Times"/>
          <w:color w:val="000000"/>
          <w:sz w:val="18"/>
          <w:szCs w:val="18"/>
        </w:rPr>
        <w:t xml:space="preserve"> принадлежащей ему информации, в том числе персональных данных.</w:t>
      </w:r>
    </w:p>
    <w:p w14:paraId="54EFB132" w14:textId="354ACED8"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 xml:space="preserve">11.6. Принимая условия </w:t>
      </w:r>
      <w:r w:rsidR="008C51C1" w:rsidRPr="003B36B7">
        <w:rPr>
          <w:rFonts w:ascii="Times" w:hAnsi="Times" w:cs="Times"/>
          <w:color w:val="000000"/>
          <w:sz w:val="18"/>
          <w:szCs w:val="18"/>
        </w:rPr>
        <w:t>Контракт</w:t>
      </w:r>
      <w:r w:rsidRPr="003B36B7">
        <w:rPr>
          <w:rFonts w:ascii="Times" w:hAnsi="Times" w:cs="Times"/>
          <w:color w:val="000000"/>
          <w:sz w:val="18"/>
          <w:szCs w:val="18"/>
        </w:rPr>
        <w:t>,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14:paraId="0A6DA60E" w14:textId="77777777" w:rsidR="00AC4394" w:rsidRPr="003B36B7" w:rsidRDefault="00AC4394">
      <w:pPr>
        <w:widowControl w:val="0"/>
        <w:autoSpaceDE w:val="0"/>
        <w:autoSpaceDN w:val="0"/>
        <w:adjustRightInd w:val="0"/>
        <w:spacing w:after="0" w:line="240" w:lineRule="auto"/>
        <w:jc w:val="both"/>
        <w:rPr>
          <w:rFonts w:ascii="Times" w:hAnsi="Times" w:cs="Times"/>
          <w:color w:val="000000"/>
          <w:sz w:val="18"/>
          <w:szCs w:val="18"/>
        </w:rPr>
      </w:pPr>
      <w:r w:rsidRPr="003B36B7">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2B88273A" w14:textId="77777777" w:rsidR="00A148E4" w:rsidRPr="003B36B7" w:rsidRDefault="00A148E4">
      <w:pPr>
        <w:widowControl w:val="0"/>
        <w:autoSpaceDE w:val="0"/>
        <w:autoSpaceDN w:val="0"/>
        <w:adjustRightInd w:val="0"/>
        <w:spacing w:after="0" w:line="240" w:lineRule="auto"/>
        <w:jc w:val="both"/>
        <w:rPr>
          <w:rFonts w:ascii="Times" w:hAnsi="Times" w:cs="Times"/>
          <w:color w:val="000000"/>
          <w:sz w:val="18"/>
          <w:szCs w:val="18"/>
        </w:rPr>
      </w:pPr>
    </w:p>
    <w:p w14:paraId="2155A221" w14:textId="77777777" w:rsidR="00AC4394" w:rsidRPr="003B36B7" w:rsidRDefault="00AC4394">
      <w:pPr>
        <w:widowControl w:val="0"/>
        <w:autoSpaceDE w:val="0"/>
        <w:autoSpaceDN w:val="0"/>
        <w:adjustRightInd w:val="0"/>
        <w:spacing w:after="0" w:line="240" w:lineRule="auto"/>
        <w:jc w:val="both"/>
        <w:rPr>
          <w:rFonts w:ascii="Times" w:hAnsi="Times" w:cs="Times"/>
          <w:b/>
          <w:bCs/>
          <w:color w:val="000000"/>
          <w:sz w:val="18"/>
          <w:szCs w:val="18"/>
        </w:rPr>
      </w:pPr>
      <w:r w:rsidRPr="003B36B7">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C4394" w:rsidRPr="003B36B7" w14:paraId="5D4D5148" w14:textId="77777777">
        <w:tc>
          <w:tcPr>
            <w:tcW w:w="5187" w:type="dxa"/>
            <w:tcBorders>
              <w:top w:val="nil"/>
              <w:left w:val="nil"/>
              <w:bottom w:val="nil"/>
              <w:right w:val="nil"/>
            </w:tcBorders>
          </w:tcPr>
          <w:p w14:paraId="6D399F75" w14:textId="77777777" w:rsidR="00AC4394" w:rsidRPr="003B36B7" w:rsidRDefault="00AC4394">
            <w:pPr>
              <w:widowControl w:val="0"/>
              <w:autoSpaceDE w:val="0"/>
              <w:autoSpaceDN w:val="0"/>
              <w:adjustRightInd w:val="0"/>
              <w:spacing w:after="0" w:line="240" w:lineRule="auto"/>
              <w:rPr>
                <w:rFonts w:ascii="Times" w:hAnsi="Times" w:cs="Times"/>
                <w:color w:val="000000"/>
                <w:sz w:val="18"/>
                <w:szCs w:val="18"/>
              </w:rPr>
            </w:pPr>
            <w:r w:rsidRPr="003B36B7">
              <w:rPr>
                <w:rFonts w:ascii="Times" w:hAnsi="Times" w:cs="Times"/>
                <w:color w:val="000000"/>
                <w:sz w:val="18"/>
                <w:szCs w:val="18"/>
              </w:rPr>
              <w:t>ЛИЦЕНЗИАР</w:t>
            </w:r>
          </w:p>
          <w:p w14:paraId="56A732AE" w14:textId="77777777" w:rsidR="00AC4394" w:rsidRPr="003B36B7" w:rsidRDefault="00AC4394">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14:paraId="67501BB2" w14:textId="77777777" w:rsidR="00AC4394" w:rsidRPr="003B36B7" w:rsidRDefault="00AC4394">
            <w:pPr>
              <w:widowControl w:val="0"/>
              <w:autoSpaceDE w:val="0"/>
              <w:autoSpaceDN w:val="0"/>
              <w:adjustRightInd w:val="0"/>
              <w:spacing w:after="0" w:line="240" w:lineRule="auto"/>
              <w:rPr>
                <w:rFonts w:ascii="Times" w:hAnsi="Times" w:cs="Times"/>
                <w:color w:val="000000"/>
                <w:sz w:val="18"/>
                <w:szCs w:val="18"/>
              </w:rPr>
            </w:pPr>
            <w:r w:rsidRPr="003B36B7">
              <w:rPr>
                <w:rFonts w:ascii="Times" w:hAnsi="Times" w:cs="Times"/>
                <w:color w:val="000000"/>
                <w:sz w:val="18"/>
                <w:szCs w:val="18"/>
              </w:rPr>
              <w:t>ЛИЦЕНЗИАТ</w:t>
            </w:r>
          </w:p>
          <w:p w14:paraId="07435761" w14:textId="77777777" w:rsidR="004C4E5C" w:rsidRPr="003B36B7" w:rsidRDefault="004C4E5C">
            <w:pPr>
              <w:widowControl w:val="0"/>
              <w:autoSpaceDE w:val="0"/>
              <w:autoSpaceDN w:val="0"/>
              <w:adjustRightInd w:val="0"/>
              <w:spacing w:after="0" w:line="240" w:lineRule="auto"/>
              <w:rPr>
                <w:rFonts w:ascii="Times" w:hAnsi="Times" w:cs="Times"/>
                <w:color w:val="000000"/>
                <w:sz w:val="18"/>
                <w:szCs w:val="18"/>
              </w:rPr>
            </w:pPr>
          </w:p>
          <w:p w14:paraId="3D7BE44D" w14:textId="77777777" w:rsidR="004C4E5C" w:rsidRPr="003B36B7" w:rsidRDefault="004C4E5C">
            <w:pPr>
              <w:widowControl w:val="0"/>
              <w:autoSpaceDE w:val="0"/>
              <w:autoSpaceDN w:val="0"/>
              <w:adjustRightInd w:val="0"/>
              <w:spacing w:after="0" w:line="240" w:lineRule="auto"/>
              <w:rPr>
                <w:rFonts w:ascii="Times" w:hAnsi="Times" w:cs="Times"/>
                <w:color w:val="000000"/>
                <w:sz w:val="18"/>
                <w:szCs w:val="18"/>
              </w:rPr>
            </w:pPr>
            <w:r w:rsidRPr="003B36B7">
              <w:rPr>
                <w:rFonts w:ascii="Times" w:hAnsi="Times" w:cs="Times"/>
                <w:color w:val="000000"/>
                <w:sz w:val="18"/>
                <w:szCs w:val="18"/>
              </w:rPr>
              <w:t>ФКУ «Центрдортрансбезопасность»</w:t>
            </w:r>
          </w:p>
          <w:p w14:paraId="54F2436D" w14:textId="77777777" w:rsidR="004C4E5C" w:rsidRPr="003B36B7" w:rsidRDefault="004C4E5C">
            <w:pPr>
              <w:widowControl w:val="0"/>
              <w:autoSpaceDE w:val="0"/>
              <w:autoSpaceDN w:val="0"/>
              <w:adjustRightInd w:val="0"/>
              <w:spacing w:after="0" w:line="240" w:lineRule="auto"/>
              <w:rPr>
                <w:rFonts w:ascii="Times" w:hAnsi="Times" w:cs="Times"/>
                <w:color w:val="000000"/>
                <w:sz w:val="18"/>
                <w:szCs w:val="18"/>
              </w:rPr>
            </w:pPr>
            <w:r w:rsidRPr="003B36B7">
              <w:rPr>
                <w:rFonts w:ascii="Times" w:hAnsi="Times" w:cs="Times"/>
                <w:color w:val="000000"/>
                <w:sz w:val="18"/>
                <w:szCs w:val="18"/>
              </w:rPr>
              <w:t>Юридический адрес: 143041, Московская обл., р-н Одинцовский, г Голицыно, тер ДРСУ-4, дом 3</w:t>
            </w:r>
          </w:p>
          <w:p w14:paraId="6D118430" w14:textId="77777777" w:rsidR="004C4E5C" w:rsidRPr="003B36B7" w:rsidRDefault="004C4E5C" w:rsidP="004C4E5C">
            <w:pPr>
              <w:widowControl w:val="0"/>
              <w:autoSpaceDE w:val="0"/>
              <w:autoSpaceDN w:val="0"/>
              <w:adjustRightInd w:val="0"/>
              <w:spacing w:after="0" w:line="240" w:lineRule="auto"/>
              <w:rPr>
                <w:rFonts w:ascii="Times" w:hAnsi="Times" w:cs="Times"/>
                <w:bCs/>
                <w:vanish/>
                <w:color w:val="000000"/>
                <w:sz w:val="18"/>
                <w:szCs w:val="18"/>
              </w:rPr>
            </w:pPr>
            <w:r w:rsidRPr="003B36B7">
              <w:rPr>
                <w:rFonts w:ascii="Times" w:hAnsi="Times" w:cs="Times"/>
                <w:bCs/>
                <w:color w:val="000000"/>
                <w:sz w:val="18"/>
                <w:szCs w:val="18"/>
              </w:rPr>
              <w:t>УФК по Нижегородской области                                             (ФКУ "Центрдортрансбезопасность" л/с 03481462790)</w:t>
            </w:r>
          </w:p>
          <w:p w14:paraId="54090C3D"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p>
          <w:p w14:paraId="7A276217"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 xml:space="preserve">ИНН 5032048075 </w:t>
            </w:r>
          </w:p>
          <w:p w14:paraId="53EAF5B4"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lastRenderedPageBreak/>
              <w:t>КПП 503201001</w:t>
            </w:r>
          </w:p>
          <w:p w14:paraId="77E0E336"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ОГРН 1025004064997</w:t>
            </w:r>
          </w:p>
          <w:p w14:paraId="0979933E"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 xml:space="preserve">Казначейский счет (р/с) 03211643000000013234 </w:t>
            </w:r>
          </w:p>
          <w:p w14:paraId="1812787C"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Единый казначейский счет (</w:t>
            </w:r>
            <w:proofErr w:type="spellStart"/>
            <w:r w:rsidRPr="003B36B7">
              <w:rPr>
                <w:rFonts w:ascii="Times" w:hAnsi="Times" w:cs="Times"/>
                <w:bCs/>
                <w:color w:val="000000"/>
                <w:sz w:val="18"/>
                <w:szCs w:val="18"/>
              </w:rPr>
              <w:t>кор</w:t>
            </w:r>
            <w:proofErr w:type="spellEnd"/>
            <w:r w:rsidRPr="003B36B7">
              <w:rPr>
                <w:rFonts w:ascii="Times" w:hAnsi="Times" w:cs="Times"/>
                <w:bCs/>
                <w:color w:val="000000"/>
                <w:sz w:val="18"/>
                <w:szCs w:val="18"/>
              </w:rPr>
              <w:t>/</w:t>
            </w:r>
            <w:proofErr w:type="spellStart"/>
            <w:r w:rsidRPr="003B36B7">
              <w:rPr>
                <w:rFonts w:ascii="Times" w:hAnsi="Times" w:cs="Times"/>
                <w:bCs/>
                <w:color w:val="000000"/>
                <w:sz w:val="18"/>
                <w:szCs w:val="18"/>
              </w:rPr>
              <w:t>сч</w:t>
            </w:r>
            <w:proofErr w:type="spellEnd"/>
            <w:r w:rsidRPr="003B36B7">
              <w:rPr>
                <w:rFonts w:ascii="Times" w:hAnsi="Times" w:cs="Times"/>
                <w:bCs/>
                <w:color w:val="000000"/>
                <w:sz w:val="18"/>
                <w:szCs w:val="18"/>
              </w:rPr>
              <w:t xml:space="preserve">) 40102810745370000024 </w:t>
            </w:r>
          </w:p>
          <w:p w14:paraId="17A4E10D" w14:textId="7E664F2D"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 xml:space="preserve">Банк: </w:t>
            </w:r>
            <w:r w:rsidR="00C67902" w:rsidRPr="00C67902">
              <w:rPr>
                <w:rFonts w:ascii="Times New Roman" w:hAnsi="Times New Roman"/>
                <w:sz w:val="18"/>
                <w:szCs w:val="18"/>
              </w:rPr>
              <w:t xml:space="preserve">ОКЦ № 1 ВВГУ Банка России </w:t>
            </w:r>
            <w:r w:rsidRPr="00C67902">
              <w:rPr>
                <w:rFonts w:ascii="Times New Roman" w:hAnsi="Times New Roman"/>
                <w:bCs/>
                <w:color w:val="000000"/>
                <w:sz w:val="18"/>
                <w:szCs w:val="18"/>
              </w:rPr>
              <w:t>//УФК по</w:t>
            </w:r>
            <w:r w:rsidRPr="003B36B7">
              <w:rPr>
                <w:rFonts w:ascii="Times" w:hAnsi="Times" w:cs="Times"/>
                <w:bCs/>
                <w:color w:val="000000"/>
                <w:sz w:val="18"/>
                <w:szCs w:val="18"/>
              </w:rPr>
              <w:t xml:space="preserve"> Нижегородской области, г. Нижний Новгород </w:t>
            </w:r>
          </w:p>
          <w:p w14:paraId="2B5A6573" w14:textId="77777777" w:rsidR="004C4E5C" w:rsidRPr="003B36B7" w:rsidRDefault="004C4E5C" w:rsidP="004C4E5C">
            <w:pPr>
              <w:widowControl w:val="0"/>
              <w:autoSpaceDE w:val="0"/>
              <w:autoSpaceDN w:val="0"/>
              <w:adjustRightInd w:val="0"/>
              <w:spacing w:after="0" w:line="240" w:lineRule="auto"/>
              <w:rPr>
                <w:rFonts w:ascii="Times" w:hAnsi="Times" w:cs="Times"/>
                <w:bCs/>
                <w:vanish/>
                <w:color w:val="000000"/>
                <w:sz w:val="18"/>
                <w:szCs w:val="18"/>
              </w:rPr>
            </w:pPr>
          </w:p>
          <w:p w14:paraId="45F2A952"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БИК 012202102</w:t>
            </w:r>
          </w:p>
          <w:p w14:paraId="09567FA4"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Тел.: 8 (495) 598-22-52</w:t>
            </w:r>
          </w:p>
          <w:p w14:paraId="566B69AE"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 xml:space="preserve">Эл. почта: infoCDTB@yandex.ru, </w:t>
            </w:r>
          </w:p>
          <w:p w14:paraId="71C20D67" w14:textId="77777777" w:rsidR="004C4E5C" w:rsidRPr="003B36B7" w:rsidRDefault="004C4E5C" w:rsidP="004C4E5C">
            <w:pPr>
              <w:widowControl w:val="0"/>
              <w:autoSpaceDE w:val="0"/>
              <w:autoSpaceDN w:val="0"/>
              <w:adjustRightInd w:val="0"/>
              <w:spacing w:after="0" w:line="240" w:lineRule="auto"/>
              <w:rPr>
                <w:rFonts w:ascii="Times" w:hAnsi="Times" w:cs="Times"/>
                <w:bCs/>
                <w:color w:val="000000"/>
                <w:sz w:val="18"/>
                <w:szCs w:val="18"/>
              </w:rPr>
            </w:pPr>
            <w:r w:rsidRPr="003B36B7">
              <w:rPr>
                <w:rFonts w:ascii="Times" w:hAnsi="Times" w:cs="Times"/>
                <w:bCs/>
                <w:color w:val="000000"/>
                <w:sz w:val="18"/>
                <w:szCs w:val="18"/>
              </w:rPr>
              <w:t>info@cdtb.net</w:t>
            </w:r>
          </w:p>
          <w:p w14:paraId="3C89166A" w14:textId="77777777" w:rsidR="004C4E5C" w:rsidRPr="003B36B7" w:rsidRDefault="004C4E5C">
            <w:pPr>
              <w:widowControl w:val="0"/>
              <w:autoSpaceDE w:val="0"/>
              <w:autoSpaceDN w:val="0"/>
              <w:adjustRightInd w:val="0"/>
              <w:spacing w:after="0" w:line="240" w:lineRule="auto"/>
              <w:rPr>
                <w:rFonts w:ascii="Times" w:hAnsi="Times" w:cs="Times"/>
                <w:bCs/>
                <w:color w:val="000000"/>
                <w:sz w:val="18"/>
                <w:szCs w:val="18"/>
              </w:rPr>
            </w:pPr>
          </w:p>
          <w:p w14:paraId="722DACDB" w14:textId="77777777" w:rsidR="00AC4394" w:rsidRPr="003B36B7" w:rsidRDefault="00AC4394">
            <w:pPr>
              <w:widowControl w:val="0"/>
              <w:autoSpaceDE w:val="0"/>
              <w:autoSpaceDN w:val="0"/>
              <w:adjustRightInd w:val="0"/>
              <w:spacing w:after="0" w:line="240" w:lineRule="auto"/>
              <w:rPr>
                <w:rFonts w:ascii="Times" w:hAnsi="Times" w:cs="Times"/>
                <w:color w:val="000000"/>
                <w:sz w:val="18"/>
                <w:szCs w:val="18"/>
              </w:rPr>
            </w:pPr>
          </w:p>
        </w:tc>
      </w:tr>
    </w:tbl>
    <w:p w14:paraId="40F29372" w14:textId="77777777" w:rsidR="00AB3A79" w:rsidRPr="003B36B7" w:rsidRDefault="00AB3A79" w:rsidP="003B36B7">
      <w:pPr>
        <w:widowControl w:val="0"/>
        <w:autoSpaceDE w:val="0"/>
        <w:autoSpaceDN w:val="0"/>
        <w:adjustRightInd w:val="0"/>
        <w:spacing w:after="0" w:line="240" w:lineRule="auto"/>
        <w:jc w:val="center"/>
        <w:rPr>
          <w:rFonts w:ascii="Times New Roman" w:hAnsi="Times New Roman"/>
          <w:b/>
          <w:bCs/>
          <w:sz w:val="18"/>
          <w:szCs w:val="18"/>
        </w:rPr>
      </w:pPr>
      <w:r w:rsidRPr="003B36B7">
        <w:rPr>
          <w:rFonts w:ascii="Times New Roman" w:hAnsi="Times New Roman"/>
          <w:b/>
          <w:bCs/>
          <w:sz w:val="18"/>
          <w:szCs w:val="18"/>
        </w:rPr>
        <w:lastRenderedPageBreak/>
        <w:t>ПОДПИСИ СТОРОН:</w:t>
      </w:r>
    </w:p>
    <w:p w14:paraId="350F50DC" w14:textId="77777777" w:rsidR="00AB3A79" w:rsidRPr="003B36B7" w:rsidRDefault="00AB3A79" w:rsidP="00AB3A79">
      <w:pPr>
        <w:widowControl w:val="0"/>
        <w:autoSpaceDE w:val="0"/>
        <w:autoSpaceDN w:val="0"/>
        <w:adjustRightInd w:val="0"/>
        <w:spacing w:after="0" w:line="240" w:lineRule="auto"/>
        <w:rPr>
          <w:rFonts w:ascii="Times New Roman" w:hAnsi="Times New Roman"/>
          <w:b/>
          <w:bCs/>
          <w:sz w:val="18"/>
          <w:szCs w:val="18"/>
        </w:rPr>
      </w:pPr>
    </w:p>
    <w:tbl>
      <w:tblPr>
        <w:tblpPr w:leftFromText="180" w:rightFromText="180" w:vertAnchor="text" w:horzAnchor="margin" w:tblpXSpec="center" w:tblpY="170"/>
        <w:tblW w:w="10108" w:type="dxa"/>
        <w:tblLayout w:type="fixed"/>
        <w:tblLook w:val="0000" w:firstRow="0" w:lastRow="0" w:firstColumn="0" w:lastColumn="0" w:noHBand="0" w:noVBand="0"/>
      </w:tblPr>
      <w:tblGrid>
        <w:gridCol w:w="4925"/>
        <w:gridCol w:w="5183"/>
      </w:tblGrid>
      <w:tr w:rsidR="00AB3A79" w:rsidRPr="003B36B7" w14:paraId="10F92446" w14:textId="77777777" w:rsidTr="007D4012">
        <w:trPr>
          <w:trHeight w:val="241"/>
        </w:trPr>
        <w:tc>
          <w:tcPr>
            <w:tcW w:w="4925" w:type="dxa"/>
            <w:shd w:val="clear" w:color="auto" w:fill="FFFFFF"/>
          </w:tcPr>
          <w:p w14:paraId="279DD699"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lang w:val="en-US"/>
              </w:rPr>
            </w:pPr>
          </w:p>
        </w:tc>
        <w:tc>
          <w:tcPr>
            <w:tcW w:w="5183" w:type="dxa"/>
            <w:shd w:val="clear" w:color="auto" w:fill="FFFFFF"/>
          </w:tcPr>
          <w:p w14:paraId="6D3E7AC7"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lang w:val="en-US"/>
              </w:rPr>
            </w:pPr>
          </w:p>
        </w:tc>
      </w:tr>
      <w:tr w:rsidR="00AB3A79" w:rsidRPr="003B36B7" w14:paraId="1843C3ED" w14:textId="77777777" w:rsidTr="007D4012">
        <w:trPr>
          <w:trHeight w:val="1781"/>
        </w:trPr>
        <w:tc>
          <w:tcPr>
            <w:tcW w:w="4925" w:type="dxa"/>
            <w:shd w:val="clear" w:color="auto" w:fill="FFFFFF"/>
          </w:tcPr>
          <w:p w14:paraId="40F14E32" w14:textId="66667DF4" w:rsidR="00AB3A79" w:rsidRPr="003B36B7" w:rsidRDefault="00470547"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ЛИЦЕНЗИАР</w:t>
            </w:r>
          </w:p>
          <w:p w14:paraId="0451B9EC"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
          <w:p w14:paraId="4E563979"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
          <w:p w14:paraId="5CE7AD46"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
          <w:p w14:paraId="3EEF39DC"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b/>
                <w:bCs/>
                <w:sz w:val="18"/>
                <w:szCs w:val="18"/>
              </w:rPr>
              <w:t>_________________________________</w:t>
            </w:r>
          </w:p>
          <w:p w14:paraId="7A8B882E"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(подпись)            </w:t>
            </w:r>
          </w:p>
          <w:p w14:paraId="55F4560E"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roofErr w:type="spellStart"/>
            <w:r w:rsidRPr="003B36B7">
              <w:rPr>
                <w:rFonts w:ascii="Times New Roman" w:hAnsi="Times New Roman"/>
                <w:sz w:val="18"/>
                <w:szCs w:val="18"/>
              </w:rPr>
              <w:t>м.п</w:t>
            </w:r>
            <w:proofErr w:type="spellEnd"/>
            <w:r w:rsidRPr="003B36B7">
              <w:rPr>
                <w:rFonts w:ascii="Times New Roman" w:hAnsi="Times New Roman"/>
                <w:sz w:val="18"/>
                <w:szCs w:val="18"/>
              </w:rPr>
              <w:t>.</w:t>
            </w:r>
          </w:p>
        </w:tc>
        <w:tc>
          <w:tcPr>
            <w:tcW w:w="5183" w:type="dxa"/>
            <w:shd w:val="clear" w:color="auto" w:fill="FFFFFF"/>
          </w:tcPr>
          <w:p w14:paraId="11E2191F" w14:textId="77777777" w:rsidR="0057330C" w:rsidRDefault="00470547"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w:t>
            </w:r>
            <w:r w:rsidRPr="0057330C">
              <w:rPr>
                <w:rFonts w:ascii="Times New Roman" w:hAnsi="Times New Roman"/>
                <w:sz w:val="18"/>
                <w:szCs w:val="18"/>
              </w:rPr>
              <w:t>ЛИЦЕ</w:t>
            </w:r>
            <w:r w:rsidR="0057330C" w:rsidRPr="00055950">
              <w:rPr>
                <w:rFonts w:ascii="Times New Roman" w:hAnsi="Times New Roman"/>
                <w:sz w:val="18"/>
                <w:szCs w:val="18"/>
              </w:rPr>
              <w:t>ЗИАТ</w:t>
            </w:r>
          </w:p>
          <w:p w14:paraId="19962EFB" w14:textId="220D96FF" w:rsidR="00AB3A79" w:rsidRPr="003B36B7" w:rsidRDefault="00470547"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Н</w:t>
            </w:r>
            <w:r w:rsidR="00AB3A79" w:rsidRPr="003B36B7">
              <w:rPr>
                <w:rFonts w:ascii="Times New Roman" w:hAnsi="Times New Roman"/>
                <w:sz w:val="18"/>
                <w:szCs w:val="18"/>
              </w:rPr>
              <w:t>а</w:t>
            </w:r>
            <w:r w:rsidR="0057330C">
              <w:rPr>
                <w:rFonts w:ascii="Times New Roman" w:hAnsi="Times New Roman"/>
                <w:sz w:val="18"/>
                <w:szCs w:val="18"/>
              </w:rPr>
              <w:t>ча</w:t>
            </w:r>
            <w:r w:rsidR="00AB3A79" w:rsidRPr="003B36B7">
              <w:rPr>
                <w:rFonts w:ascii="Times New Roman" w:hAnsi="Times New Roman"/>
                <w:sz w:val="18"/>
                <w:szCs w:val="18"/>
              </w:rPr>
              <w:t>льник</w:t>
            </w:r>
          </w:p>
          <w:p w14:paraId="31950922"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ФКУ «Центрдортрансбезопасность»</w:t>
            </w:r>
          </w:p>
          <w:p w14:paraId="3D8C2ECD"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
          <w:p w14:paraId="45EC32F5"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
          <w:p w14:paraId="116BBB98"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b/>
                <w:bCs/>
                <w:sz w:val="18"/>
                <w:szCs w:val="18"/>
              </w:rPr>
              <w:t xml:space="preserve">___________________ </w:t>
            </w:r>
            <w:r w:rsidRPr="003B36B7">
              <w:rPr>
                <w:rFonts w:ascii="Times New Roman" w:hAnsi="Times New Roman"/>
                <w:bCs/>
                <w:sz w:val="18"/>
                <w:szCs w:val="18"/>
              </w:rPr>
              <w:t>В.А.</w:t>
            </w:r>
            <w:r w:rsidRPr="003B36B7">
              <w:rPr>
                <w:rFonts w:ascii="Times New Roman" w:hAnsi="Times New Roman"/>
                <w:sz w:val="18"/>
                <w:szCs w:val="18"/>
              </w:rPr>
              <w:t xml:space="preserve"> Оргаев</w:t>
            </w:r>
          </w:p>
          <w:p w14:paraId="6D0880D8"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(подпись)            </w:t>
            </w:r>
          </w:p>
          <w:p w14:paraId="7A43DB5F" w14:textId="77777777" w:rsidR="00AB3A79" w:rsidRPr="003B36B7" w:rsidRDefault="00AB3A79" w:rsidP="00AB3A79">
            <w:pPr>
              <w:widowControl w:val="0"/>
              <w:autoSpaceDE w:val="0"/>
              <w:autoSpaceDN w:val="0"/>
              <w:adjustRightInd w:val="0"/>
              <w:spacing w:after="0" w:line="240" w:lineRule="auto"/>
              <w:rPr>
                <w:rFonts w:ascii="Times New Roman" w:hAnsi="Times New Roman"/>
                <w:sz w:val="18"/>
                <w:szCs w:val="18"/>
              </w:rPr>
            </w:pPr>
            <w:proofErr w:type="spellStart"/>
            <w:r w:rsidRPr="003B36B7">
              <w:rPr>
                <w:rFonts w:ascii="Times New Roman" w:hAnsi="Times New Roman"/>
                <w:sz w:val="18"/>
                <w:szCs w:val="18"/>
              </w:rPr>
              <w:t>м.п</w:t>
            </w:r>
            <w:proofErr w:type="spellEnd"/>
            <w:r w:rsidRPr="003B36B7">
              <w:rPr>
                <w:rFonts w:ascii="Times New Roman" w:hAnsi="Times New Roman"/>
                <w:sz w:val="18"/>
                <w:szCs w:val="18"/>
              </w:rPr>
              <w:t>.</w:t>
            </w:r>
          </w:p>
        </w:tc>
      </w:tr>
    </w:tbl>
    <w:p w14:paraId="7AC00AAD" w14:textId="77777777" w:rsidR="00AC4394" w:rsidRPr="003B36B7" w:rsidRDefault="00AC4394">
      <w:pPr>
        <w:widowControl w:val="0"/>
        <w:autoSpaceDE w:val="0"/>
        <w:autoSpaceDN w:val="0"/>
        <w:adjustRightInd w:val="0"/>
        <w:spacing w:after="0" w:line="240" w:lineRule="auto"/>
        <w:rPr>
          <w:rFonts w:ascii="Arial" w:hAnsi="Arial" w:cs="Arial"/>
          <w:sz w:val="24"/>
          <w:szCs w:val="24"/>
        </w:rPr>
        <w:sectPr w:rsidR="00AC4394" w:rsidRPr="003B36B7">
          <w:pgSz w:w="11905" w:h="16837"/>
          <w:pgMar w:top="623" w:right="623" w:bottom="623" w:left="907" w:header="720" w:footer="720" w:gutter="0"/>
          <w:cols w:space="720"/>
          <w:noEndnote/>
        </w:sectPr>
      </w:pPr>
    </w:p>
    <w:tbl>
      <w:tblPr>
        <w:tblW w:w="10600" w:type="dxa"/>
        <w:tblLayout w:type="fixed"/>
        <w:tblLook w:val="0000" w:firstRow="0" w:lastRow="0" w:firstColumn="0" w:lastColumn="0" w:noHBand="0" w:noVBand="0"/>
      </w:tblPr>
      <w:tblGrid>
        <w:gridCol w:w="10206"/>
        <w:gridCol w:w="394"/>
      </w:tblGrid>
      <w:tr w:rsidR="00AC4394" w:rsidRPr="003B36B7" w14:paraId="189A705F" w14:textId="77777777" w:rsidTr="00A148E4">
        <w:trPr>
          <w:gridAfter w:val="1"/>
          <w:wAfter w:w="394" w:type="dxa"/>
        </w:trPr>
        <w:tc>
          <w:tcPr>
            <w:tcW w:w="10206" w:type="dxa"/>
          </w:tcPr>
          <w:p w14:paraId="346675CD" w14:textId="5D317B1E" w:rsidR="00AC4394" w:rsidRPr="003B36B7" w:rsidRDefault="00AC4394" w:rsidP="00A148E4">
            <w:pPr>
              <w:widowControl w:val="0"/>
              <w:autoSpaceDE w:val="0"/>
              <w:autoSpaceDN w:val="0"/>
              <w:adjustRightInd w:val="0"/>
              <w:spacing w:after="0" w:line="240" w:lineRule="auto"/>
              <w:jc w:val="right"/>
              <w:rPr>
                <w:rFonts w:ascii="Times" w:hAnsi="Times" w:cs="Times"/>
                <w:b/>
                <w:bCs/>
                <w:color w:val="000000"/>
                <w:sz w:val="18"/>
                <w:szCs w:val="18"/>
              </w:rPr>
            </w:pPr>
            <w:r w:rsidRPr="003B36B7">
              <w:rPr>
                <w:rFonts w:ascii="Times" w:hAnsi="Times" w:cs="Times"/>
                <w:b/>
                <w:bCs/>
                <w:color w:val="000000"/>
                <w:sz w:val="18"/>
                <w:szCs w:val="18"/>
              </w:rPr>
              <w:lastRenderedPageBreak/>
              <w:t>Приложение 1</w:t>
            </w:r>
          </w:p>
          <w:p w14:paraId="59C20320" w14:textId="00F55D65" w:rsidR="008C51C1" w:rsidRPr="003B36B7" w:rsidRDefault="008C51C1" w:rsidP="00A148E4">
            <w:pPr>
              <w:widowControl w:val="0"/>
              <w:autoSpaceDE w:val="0"/>
              <w:autoSpaceDN w:val="0"/>
              <w:adjustRightInd w:val="0"/>
              <w:spacing w:after="0" w:line="240" w:lineRule="auto"/>
              <w:jc w:val="right"/>
              <w:rPr>
                <w:rFonts w:ascii="Times" w:hAnsi="Times" w:cs="Times"/>
                <w:color w:val="000000"/>
                <w:sz w:val="18"/>
                <w:szCs w:val="18"/>
              </w:rPr>
            </w:pPr>
            <w:r w:rsidRPr="003B36B7">
              <w:rPr>
                <w:rFonts w:ascii="Times" w:hAnsi="Times" w:cs="Times"/>
                <w:color w:val="000000"/>
                <w:sz w:val="18"/>
                <w:szCs w:val="18"/>
              </w:rPr>
              <w:t xml:space="preserve">             </w:t>
            </w:r>
            <w:r w:rsidR="00AC4394" w:rsidRPr="003B36B7">
              <w:rPr>
                <w:rFonts w:ascii="Times" w:hAnsi="Times" w:cs="Times"/>
                <w:color w:val="000000"/>
                <w:sz w:val="18"/>
                <w:szCs w:val="18"/>
              </w:rPr>
              <w:t xml:space="preserve">к </w:t>
            </w:r>
            <w:r w:rsidRPr="003B36B7">
              <w:rPr>
                <w:rFonts w:ascii="Times" w:hAnsi="Times" w:cs="Times"/>
                <w:color w:val="000000"/>
                <w:sz w:val="18"/>
                <w:szCs w:val="18"/>
              </w:rPr>
              <w:t xml:space="preserve">Контракту </w:t>
            </w:r>
            <w:r w:rsidR="00AC4394" w:rsidRPr="003B36B7">
              <w:rPr>
                <w:rFonts w:ascii="Times" w:hAnsi="Times" w:cs="Times"/>
                <w:color w:val="000000"/>
                <w:sz w:val="18"/>
                <w:szCs w:val="18"/>
              </w:rPr>
              <w:t>№</w:t>
            </w:r>
            <w:r w:rsidRPr="003B36B7">
              <w:rPr>
                <w:rFonts w:ascii="Times" w:hAnsi="Times" w:cs="Times"/>
                <w:color w:val="000000"/>
                <w:sz w:val="18"/>
                <w:szCs w:val="18"/>
              </w:rPr>
              <w:t>______</w:t>
            </w:r>
            <w:r w:rsidR="00AC4394" w:rsidRPr="003B36B7">
              <w:rPr>
                <w:rFonts w:ascii="Times" w:hAnsi="Times" w:cs="Times"/>
                <w:color w:val="000000"/>
                <w:sz w:val="18"/>
                <w:szCs w:val="18"/>
              </w:rPr>
              <w:t> </w:t>
            </w:r>
            <w:r w:rsidR="009D4DF5" w:rsidRPr="003B36B7">
              <w:rPr>
                <w:rFonts w:ascii="Times" w:hAnsi="Times" w:cs="Times"/>
                <w:color w:val="000000"/>
                <w:sz w:val="18"/>
                <w:szCs w:val="18"/>
              </w:rPr>
              <w:t>_____</w:t>
            </w:r>
            <w:r w:rsidR="00AC4394" w:rsidRPr="003B36B7">
              <w:rPr>
                <w:rFonts w:ascii="Times" w:hAnsi="Times" w:cs="Times"/>
                <w:color w:val="000000"/>
                <w:sz w:val="18"/>
                <w:szCs w:val="18"/>
              </w:rPr>
              <w:t> от </w:t>
            </w:r>
            <w:r w:rsidR="00736026" w:rsidRPr="003B36B7">
              <w:rPr>
                <w:rFonts w:ascii="Times" w:hAnsi="Times" w:cs="Times"/>
                <w:color w:val="000000"/>
                <w:sz w:val="18"/>
                <w:szCs w:val="18"/>
              </w:rPr>
              <w:t>__.__.20</w:t>
            </w:r>
            <w:r w:rsidR="00115E24">
              <w:rPr>
                <w:rFonts w:ascii="Times" w:hAnsi="Times" w:cs="Times"/>
                <w:color w:val="000000"/>
                <w:sz w:val="18"/>
                <w:szCs w:val="18"/>
              </w:rPr>
              <w:t>26</w:t>
            </w:r>
          </w:p>
          <w:p w14:paraId="02FED1AC" w14:textId="77777777" w:rsidR="008C51C1" w:rsidRPr="003B36B7" w:rsidRDefault="008C51C1" w:rsidP="00A148E4">
            <w:pPr>
              <w:widowControl w:val="0"/>
              <w:autoSpaceDE w:val="0"/>
              <w:autoSpaceDN w:val="0"/>
              <w:adjustRightInd w:val="0"/>
              <w:spacing w:after="0" w:line="240" w:lineRule="auto"/>
              <w:jc w:val="right"/>
              <w:rPr>
                <w:rFonts w:ascii="Times" w:hAnsi="Times" w:cs="Times"/>
                <w:color w:val="000000"/>
                <w:sz w:val="18"/>
                <w:szCs w:val="18"/>
              </w:rPr>
            </w:pPr>
          </w:p>
          <w:p w14:paraId="04BE6E4F" w14:textId="600C9487" w:rsidR="00AC4394" w:rsidRPr="003B36B7" w:rsidRDefault="00AC4394" w:rsidP="00A148E4">
            <w:pPr>
              <w:widowControl w:val="0"/>
              <w:autoSpaceDE w:val="0"/>
              <w:autoSpaceDN w:val="0"/>
              <w:adjustRightInd w:val="0"/>
              <w:spacing w:after="0" w:line="240" w:lineRule="auto"/>
              <w:jc w:val="right"/>
              <w:rPr>
                <w:rFonts w:ascii="Times" w:hAnsi="Times" w:cs="Times"/>
                <w:color w:val="000000"/>
                <w:sz w:val="18"/>
                <w:szCs w:val="18"/>
              </w:rPr>
            </w:pPr>
          </w:p>
        </w:tc>
      </w:tr>
      <w:tr w:rsidR="00AC4394" w:rsidRPr="003B36B7" w14:paraId="6F7C6CF9" w14:textId="77777777" w:rsidTr="00A148E4">
        <w:tc>
          <w:tcPr>
            <w:tcW w:w="10600" w:type="dxa"/>
            <w:gridSpan w:val="2"/>
          </w:tcPr>
          <w:p w14:paraId="77D5A24C" w14:textId="6EBE4CCE" w:rsidR="00AC4394" w:rsidRPr="003B36B7" w:rsidRDefault="00AC4394">
            <w:pPr>
              <w:widowControl w:val="0"/>
              <w:autoSpaceDE w:val="0"/>
              <w:autoSpaceDN w:val="0"/>
              <w:adjustRightInd w:val="0"/>
              <w:spacing w:after="0" w:line="240" w:lineRule="auto"/>
              <w:jc w:val="center"/>
              <w:rPr>
                <w:rFonts w:ascii="Times" w:hAnsi="Times" w:cs="Times"/>
                <w:b/>
                <w:bCs/>
                <w:color w:val="000000"/>
                <w:sz w:val="18"/>
                <w:szCs w:val="18"/>
              </w:rPr>
            </w:pPr>
            <w:r w:rsidRPr="003B36B7">
              <w:rPr>
                <w:rFonts w:ascii="Times" w:hAnsi="Times" w:cs="Times"/>
                <w:b/>
                <w:bCs/>
                <w:color w:val="000000"/>
                <w:sz w:val="18"/>
                <w:szCs w:val="18"/>
              </w:rPr>
              <w:t>Спецификация №</w:t>
            </w:r>
            <w:r w:rsidR="008C51C1" w:rsidRPr="003B36B7">
              <w:rPr>
                <w:rFonts w:ascii="Times" w:hAnsi="Times" w:cs="Times"/>
                <w:b/>
                <w:bCs/>
                <w:color w:val="000000"/>
                <w:sz w:val="18"/>
                <w:szCs w:val="18"/>
              </w:rPr>
              <w:t>___</w:t>
            </w:r>
            <w:r w:rsidRPr="003B36B7">
              <w:rPr>
                <w:rFonts w:ascii="Times" w:hAnsi="Times" w:cs="Times"/>
                <w:b/>
                <w:bCs/>
                <w:color w:val="000000"/>
                <w:sz w:val="18"/>
                <w:szCs w:val="18"/>
              </w:rPr>
              <w:t xml:space="preserve"> от </w:t>
            </w:r>
            <w:r w:rsidR="008C51C1" w:rsidRPr="003B36B7">
              <w:rPr>
                <w:rFonts w:ascii="Times" w:hAnsi="Times" w:cs="Times"/>
                <w:b/>
                <w:bCs/>
                <w:color w:val="000000"/>
                <w:sz w:val="18"/>
                <w:szCs w:val="18"/>
              </w:rPr>
              <w:t>«___»________</w:t>
            </w:r>
            <w:r w:rsidRPr="003B36B7">
              <w:rPr>
                <w:rFonts w:ascii="Times" w:hAnsi="Times" w:cs="Times"/>
                <w:b/>
                <w:bCs/>
                <w:color w:val="000000"/>
                <w:sz w:val="18"/>
                <w:szCs w:val="18"/>
              </w:rPr>
              <w:t>202</w:t>
            </w:r>
            <w:r w:rsidR="00DC3D40">
              <w:rPr>
                <w:rFonts w:ascii="Times" w:hAnsi="Times" w:cs="Times"/>
                <w:b/>
                <w:bCs/>
                <w:color w:val="000000"/>
                <w:sz w:val="18"/>
                <w:szCs w:val="18"/>
              </w:rPr>
              <w:t>6</w:t>
            </w:r>
          </w:p>
          <w:p w14:paraId="59C03E99" w14:textId="77777777" w:rsidR="008C51C1" w:rsidRPr="003B36B7" w:rsidRDefault="008C51C1">
            <w:pPr>
              <w:widowControl w:val="0"/>
              <w:autoSpaceDE w:val="0"/>
              <w:autoSpaceDN w:val="0"/>
              <w:adjustRightInd w:val="0"/>
              <w:spacing w:after="0" w:line="240" w:lineRule="auto"/>
              <w:jc w:val="center"/>
              <w:rPr>
                <w:rFonts w:ascii="Times" w:hAnsi="Times" w:cs="Times"/>
                <w:b/>
                <w:bCs/>
                <w:color w:val="000000"/>
                <w:sz w:val="18"/>
                <w:szCs w:val="18"/>
              </w:rPr>
            </w:pPr>
          </w:p>
          <w:p w14:paraId="26F73731" w14:textId="375F3F04" w:rsidR="00470547" w:rsidRPr="003B36B7" w:rsidRDefault="00AC4394">
            <w:pPr>
              <w:widowControl w:val="0"/>
              <w:autoSpaceDE w:val="0"/>
              <w:autoSpaceDN w:val="0"/>
              <w:adjustRightInd w:val="0"/>
              <w:spacing w:after="0" w:line="240" w:lineRule="auto"/>
              <w:jc w:val="center"/>
              <w:rPr>
                <w:rFonts w:ascii="Times" w:hAnsi="Times" w:cs="Times"/>
                <w:color w:val="000000"/>
                <w:sz w:val="18"/>
                <w:szCs w:val="18"/>
              </w:rPr>
            </w:pPr>
            <w:r w:rsidRPr="003B36B7">
              <w:rPr>
                <w:rFonts w:ascii="Times" w:hAnsi="Times" w:cs="Times"/>
                <w:color w:val="000000"/>
                <w:sz w:val="18"/>
                <w:szCs w:val="18"/>
              </w:rPr>
              <w:t xml:space="preserve"> </w:t>
            </w:r>
            <w:r w:rsidR="00A631D8" w:rsidRPr="003B36B7">
              <w:rPr>
                <w:rFonts w:ascii="Times" w:hAnsi="Times" w:cs="Times"/>
                <w:b/>
                <w:color w:val="000000"/>
                <w:sz w:val="18"/>
                <w:szCs w:val="18"/>
              </w:rPr>
              <w:t xml:space="preserve">Федеральное казенное учреждение «Центр мониторинга безопасной эксплуатации объектов дорожного хозяйства и автомобильного транспорта Федерального дорожного агентства» </w:t>
            </w:r>
          </w:p>
          <w:p w14:paraId="3F2E54EA" w14:textId="7D463EEF" w:rsidR="00AC4394" w:rsidRPr="003B36B7" w:rsidRDefault="00AC4394">
            <w:pPr>
              <w:widowControl w:val="0"/>
              <w:autoSpaceDE w:val="0"/>
              <w:autoSpaceDN w:val="0"/>
              <w:adjustRightInd w:val="0"/>
              <w:spacing w:after="0" w:line="240" w:lineRule="auto"/>
              <w:jc w:val="center"/>
              <w:rPr>
                <w:rFonts w:ascii="Times" w:hAnsi="Times" w:cs="Times"/>
                <w:color w:val="000000"/>
                <w:sz w:val="18"/>
                <w:szCs w:val="18"/>
              </w:rPr>
            </w:pPr>
            <w:r w:rsidRPr="003B36B7">
              <w:rPr>
                <w:rFonts w:ascii="Times" w:hAnsi="Times" w:cs="Times"/>
                <w:color w:val="000000"/>
                <w:sz w:val="18"/>
                <w:szCs w:val="18"/>
              </w:rPr>
              <w:t xml:space="preserve"> (ИНН </w:t>
            </w:r>
            <w:r w:rsidR="00A631D8" w:rsidRPr="003B36B7">
              <w:rPr>
                <w:rFonts w:ascii="Times" w:hAnsi="Times" w:cs="Times"/>
                <w:color w:val="000000"/>
                <w:sz w:val="18"/>
                <w:szCs w:val="18"/>
              </w:rPr>
              <w:t>5032048075</w:t>
            </w:r>
            <w:r w:rsidRPr="003B36B7">
              <w:rPr>
                <w:rFonts w:ascii="Times" w:hAnsi="Times" w:cs="Times"/>
                <w:color w:val="000000"/>
                <w:sz w:val="18"/>
                <w:szCs w:val="18"/>
              </w:rPr>
              <w:t xml:space="preserve"> КПП </w:t>
            </w:r>
            <w:r w:rsidR="00A631D8" w:rsidRPr="003B36B7">
              <w:rPr>
                <w:rFonts w:ascii="Times" w:hAnsi="Times" w:cs="Times"/>
                <w:color w:val="000000"/>
                <w:sz w:val="16"/>
                <w:szCs w:val="16"/>
              </w:rPr>
              <w:t>503201001</w:t>
            </w:r>
            <w:r w:rsidRPr="003B36B7">
              <w:rPr>
                <w:rFonts w:ascii="Times" w:hAnsi="Times" w:cs="Times"/>
                <w:color w:val="000000"/>
                <w:sz w:val="18"/>
                <w:szCs w:val="18"/>
              </w:rPr>
              <w:t>)</w:t>
            </w:r>
          </w:p>
        </w:tc>
      </w:tr>
    </w:tbl>
    <w:p w14:paraId="136D6FBD" w14:textId="0AE942F3" w:rsidR="00AC4394" w:rsidRPr="003B36B7" w:rsidRDefault="00AC4394">
      <w:pPr>
        <w:widowControl w:val="0"/>
        <w:numPr>
          <w:ilvl w:val="1"/>
          <w:numId w:val="1"/>
        </w:numPr>
        <w:autoSpaceDE w:val="0"/>
        <w:autoSpaceDN w:val="0"/>
        <w:adjustRightInd w:val="0"/>
        <w:spacing w:before="226" w:after="113" w:line="240" w:lineRule="auto"/>
        <w:rPr>
          <w:rFonts w:ascii="Times" w:hAnsi="Times" w:cs="Times"/>
          <w:color w:val="000000"/>
          <w:sz w:val="18"/>
          <w:szCs w:val="18"/>
        </w:rPr>
      </w:pPr>
      <w:bookmarkStart w:id="1" w:name="_Hlk239325054"/>
      <w:r w:rsidRPr="003B36B7">
        <w:rPr>
          <w:rFonts w:ascii="Times" w:hAnsi="Times" w:cs="Times"/>
          <w:color w:val="000000"/>
          <w:sz w:val="18"/>
          <w:szCs w:val="18"/>
        </w:rPr>
        <w:t>Право использования программы для ЭВМ</w:t>
      </w:r>
    </w:p>
    <w:tbl>
      <w:tblPr>
        <w:tblW w:w="10206" w:type="dxa"/>
        <w:tblInd w:w="392" w:type="dxa"/>
        <w:tblLayout w:type="fixed"/>
        <w:tblLook w:val="04A0" w:firstRow="1" w:lastRow="0" w:firstColumn="1" w:lastColumn="0" w:noHBand="0" w:noVBand="1"/>
      </w:tblPr>
      <w:tblGrid>
        <w:gridCol w:w="236"/>
        <w:gridCol w:w="3002"/>
        <w:gridCol w:w="590"/>
        <w:gridCol w:w="850"/>
        <w:gridCol w:w="1098"/>
        <w:gridCol w:w="1247"/>
        <w:gridCol w:w="915"/>
        <w:gridCol w:w="1125"/>
        <w:gridCol w:w="1143"/>
      </w:tblGrid>
      <w:tr w:rsidR="00BC5E4E" w:rsidRPr="003B36B7" w14:paraId="27F59F49" w14:textId="77777777" w:rsidTr="00412959">
        <w:tc>
          <w:tcPr>
            <w:tcW w:w="236" w:type="dxa"/>
            <w:tcBorders>
              <w:right w:val="single" w:sz="4" w:space="0" w:color="auto"/>
            </w:tcBorders>
            <w:hideMark/>
          </w:tcPr>
          <w:bookmarkEnd w:id="1"/>
          <w:p w14:paraId="6864730F" w14:textId="77777777" w:rsidR="00BC5E4E" w:rsidRPr="003B36B7" w:rsidRDefault="00BC5E4E" w:rsidP="00BC5E4E">
            <w:pPr>
              <w:widowControl w:val="0"/>
              <w:autoSpaceDE w:val="0"/>
              <w:autoSpaceDN w:val="0"/>
              <w:adjustRightInd w:val="0"/>
              <w:spacing w:before="226" w:after="113" w:line="240" w:lineRule="auto"/>
              <w:ind w:left="360"/>
              <w:rPr>
                <w:rFonts w:ascii="Times" w:hAnsi="Times" w:cs="Times"/>
                <w:b/>
                <w:bCs/>
                <w:color w:val="000000"/>
                <w:sz w:val="18"/>
                <w:szCs w:val="18"/>
              </w:rPr>
            </w:pPr>
            <w:r w:rsidRPr="003B36B7">
              <w:rPr>
                <w:rFonts w:ascii="Times" w:hAnsi="Times" w:cs="Times"/>
                <w:b/>
                <w:bCs/>
                <w:color w:val="000000"/>
                <w:sz w:val="18"/>
                <w:szCs w:val="18"/>
              </w:rPr>
              <w:t>№</w:t>
            </w:r>
          </w:p>
        </w:tc>
        <w:tc>
          <w:tcPr>
            <w:tcW w:w="3002" w:type="dxa"/>
            <w:tcBorders>
              <w:top w:val="single" w:sz="4" w:space="0" w:color="auto"/>
              <w:left w:val="single" w:sz="4" w:space="0" w:color="auto"/>
              <w:bottom w:val="single" w:sz="4" w:space="0" w:color="auto"/>
              <w:right w:val="single" w:sz="4" w:space="0" w:color="auto"/>
            </w:tcBorders>
            <w:hideMark/>
          </w:tcPr>
          <w:p w14:paraId="709EF8A3" w14:textId="77777777" w:rsidR="00BC5E4E" w:rsidRPr="003B36B7" w:rsidRDefault="00BC5E4E" w:rsidP="003B36B7">
            <w:pPr>
              <w:widowControl w:val="0"/>
              <w:autoSpaceDE w:val="0"/>
              <w:autoSpaceDN w:val="0"/>
              <w:adjustRightInd w:val="0"/>
              <w:spacing w:before="226" w:after="113" w:line="240" w:lineRule="auto"/>
              <w:ind w:left="360"/>
              <w:jc w:val="center"/>
              <w:rPr>
                <w:rFonts w:ascii="Times" w:hAnsi="Times" w:cs="Times"/>
                <w:b/>
                <w:bCs/>
                <w:color w:val="000000"/>
                <w:sz w:val="18"/>
                <w:szCs w:val="18"/>
              </w:rPr>
            </w:pPr>
            <w:r w:rsidRPr="003B36B7">
              <w:rPr>
                <w:rFonts w:ascii="Times" w:hAnsi="Times" w:cs="Times"/>
                <w:b/>
                <w:bCs/>
                <w:color w:val="000000"/>
                <w:sz w:val="18"/>
                <w:szCs w:val="18"/>
              </w:rPr>
              <w:t>Наименование</w:t>
            </w:r>
          </w:p>
        </w:tc>
        <w:tc>
          <w:tcPr>
            <w:tcW w:w="590" w:type="dxa"/>
            <w:tcBorders>
              <w:top w:val="single" w:sz="4" w:space="0" w:color="auto"/>
              <w:left w:val="single" w:sz="4" w:space="0" w:color="auto"/>
              <w:bottom w:val="single" w:sz="4" w:space="0" w:color="auto"/>
              <w:right w:val="single" w:sz="4" w:space="0" w:color="auto"/>
            </w:tcBorders>
            <w:hideMark/>
          </w:tcPr>
          <w:p w14:paraId="1DB57E87"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Ед.</w:t>
            </w:r>
          </w:p>
        </w:tc>
        <w:tc>
          <w:tcPr>
            <w:tcW w:w="850" w:type="dxa"/>
            <w:tcBorders>
              <w:top w:val="single" w:sz="4" w:space="0" w:color="auto"/>
              <w:left w:val="single" w:sz="4" w:space="0" w:color="auto"/>
              <w:bottom w:val="single" w:sz="4" w:space="0" w:color="auto"/>
              <w:right w:val="single" w:sz="4" w:space="0" w:color="auto"/>
            </w:tcBorders>
            <w:hideMark/>
          </w:tcPr>
          <w:p w14:paraId="56C3B784"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Кол-во</w:t>
            </w:r>
          </w:p>
        </w:tc>
        <w:tc>
          <w:tcPr>
            <w:tcW w:w="1098" w:type="dxa"/>
            <w:tcBorders>
              <w:top w:val="single" w:sz="4" w:space="0" w:color="auto"/>
              <w:left w:val="single" w:sz="4" w:space="0" w:color="auto"/>
              <w:bottom w:val="single" w:sz="4" w:space="0" w:color="auto"/>
              <w:right w:val="single" w:sz="4" w:space="0" w:color="auto"/>
            </w:tcBorders>
            <w:hideMark/>
          </w:tcPr>
          <w:p w14:paraId="2D641ED1"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Цена</w:t>
            </w:r>
          </w:p>
        </w:tc>
        <w:tc>
          <w:tcPr>
            <w:tcW w:w="1247" w:type="dxa"/>
            <w:tcBorders>
              <w:top w:val="single" w:sz="4" w:space="0" w:color="auto"/>
              <w:left w:val="single" w:sz="4" w:space="0" w:color="auto"/>
              <w:bottom w:val="single" w:sz="4" w:space="0" w:color="auto"/>
              <w:right w:val="single" w:sz="4" w:space="0" w:color="auto"/>
            </w:tcBorders>
            <w:hideMark/>
          </w:tcPr>
          <w:p w14:paraId="74FF05EC"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Стоимость без налога</w:t>
            </w:r>
          </w:p>
        </w:tc>
        <w:tc>
          <w:tcPr>
            <w:tcW w:w="915" w:type="dxa"/>
            <w:tcBorders>
              <w:top w:val="single" w:sz="4" w:space="0" w:color="auto"/>
              <w:left w:val="single" w:sz="4" w:space="0" w:color="auto"/>
              <w:bottom w:val="single" w:sz="4" w:space="0" w:color="auto"/>
              <w:right w:val="single" w:sz="4" w:space="0" w:color="auto"/>
            </w:tcBorders>
            <w:hideMark/>
          </w:tcPr>
          <w:p w14:paraId="7693324E"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Налоговая ставка</w:t>
            </w:r>
          </w:p>
        </w:tc>
        <w:tc>
          <w:tcPr>
            <w:tcW w:w="1125" w:type="dxa"/>
            <w:tcBorders>
              <w:top w:val="single" w:sz="4" w:space="0" w:color="auto"/>
              <w:left w:val="single" w:sz="4" w:space="0" w:color="auto"/>
              <w:bottom w:val="single" w:sz="4" w:space="0" w:color="auto"/>
              <w:right w:val="single" w:sz="4" w:space="0" w:color="auto"/>
            </w:tcBorders>
            <w:hideMark/>
          </w:tcPr>
          <w:p w14:paraId="07FDD90B"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Сумма налога</w:t>
            </w:r>
          </w:p>
        </w:tc>
        <w:tc>
          <w:tcPr>
            <w:tcW w:w="1143" w:type="dxa"/>
            <w:tcBorders>
              <w:top w:val="single" w:sz="4" w:space="0" w:color="auto"/>
              <w:left w:val="single" w:sz="4" w:space="0" w:color="auto"/>
              <w:bottom w:val="single" w:sz="4" w:space="0" w:color="auto"/>
              <w:right w:val="single" w:sz="4" w:space="0" w:color="auto"/>
            </w:tcBorders>
            <w:hideMark/>
          </w:tcPr>
          <w:p w14:paraId="307C3478" w14:textId="77777777" w:rsidR="00BC5E4E" w:rsidRPr="003B36B7" w:rsidRDefault="00BC5E4E" w:rsidP="003B36B7">
            <w:pPr>
              <w:widowControl w:val="0"/>
              <w:autoSpaceDE w:val="0"/>
              <w:autoSpaceDN w:val="0"/>
              <w:adjustRightInd w:val="0"/>
              <w:spacing w:before="226" w:after="113" w:line="240" w:lineRule="auto"/>
              <w:rPr>
                <w:rFonts w:ascii="Times" w:hAnsi="Times" w:cs="Times"/>
                <w:b/>
                <w:bCs/>
                <w:color w:val="000000"/>
                <w:sz w:val="18"/>
                <w:szCs w:val="18"/>
              </w:rPr>
            </w:pPr>
            <w:r w:rsidRPr="003B36B7">
              <w:rPr>
                <w:rFonts w:ascii="Times" w:hAnsi="Times" w:cs="Times"/>
                <w:b/>
                <w:bCs/>
                <w:color w:val="000000"/>
                <w:sz w:val="18"/>
                <w:szCs w:val="18"/>
              </w:rPr>
              <w:t>Стоимость с налогом</w:t>
            </w:r>
          </w:p>
        </w:tc>
      </w:tr>
      <w:tr w:rsidR="00BC5E4E" w:rsidRPr="003B36B7" w14:paraId="01585F39" w14:textId="77777777" w:rsidTr="00412959">
        <w:tc>
          <w:tcPr>
            <w:tcW w:w="236" w:type="dxa"/>
            <w:tcBorders>
              <w:right w:val="single" w:sz="4" w:space="0" w:color="auto"/>
            </w:tcBorders>
            <w:hideMark/>
          </w:tcPr>
          <w:p w14:paraId="14EC7622" w14:textId="77777777" w:rsidR="00BC5E4E" w:rsidRPr="003B36B7" w:rsidRDefault="00BC5E4E" w:rsidP="00BC5E4E">
            <w:pPr>
              <w:widowControl w:val="0"/>
              <w:autoSpaceDE w:val="0"/>
              <w:autoSpaceDN w:val="0"/>
              <w:adjustRightInd w:val="0"/>
              <w:spacing w:before="226" w:after="113" w:line="240" w:lineRule="auto"/>
              <w:ind w:left="360"/>
              <w:rPr>
                <w:rFonts w:ascii="Times" w:hAnsi="Times" w:cs="Times"/>
                <w:color w:val="000000"/>
                <w:sz w:val="18"/>
                <w:szCs w:val="18"/>
              </w:rPr>
            </w:pPr>
            <w:r w:rsidRPr="003B36B7">
              <w:rPr>
                <w:rFonts w:ascii="Times" w:hAnsi="Times" w:cs="Times"/>
                <w:color w:val="000000"/>
                <w:sz w:val="18"/>
                <w:szCs w:val="18"/>
              </w:rPr>
              <w:t>1</w:t>
            </w:r>
          </w:p>
        </w:tc>
        <w:tc>
          <w:tcPr>
            <w:tcW w:w="3002" w:type="dxa"/>
            <w:tcBorders>
              <w:top w:val="single" w:sz="4" w:space="0" w:color="auto"/>
              <w:left w:val="single" w:sz="4" w:space="0" w:color="auto"/>
              <w:bottom w:val="single" w:sz="4" w:space="0" w:color="auto"/>
              <w:right w:val="single" w:sz="4" w:space="0" w:color="auto"/>
            </w:tcBorders>
            <w:hideMark/>
          </w:tcPr>
          <w:p w14:paraId="4E7CBC2F" w14:textId="77777777" w:rsidR="00BC5E4E" w:rsidRPr="003B36B7" w:rsidRDefault="00BC5E4E" w:rsidP="00412959">
            <w:pPr>
              <w:widowControl w:val="0"/>
              <w:autoSpaceDE w:val="0"/>
              <w:autoSpaceDN w:val="0"/>
              <w:adjustRightInd w:val="0"/>
              <w:spacing w:before="226" w:after="113" w:line="240" w:lineRule="auto"/>
              <w:rPr>
                <w:rFonts w:ascii="Times" w:hAnsi="Times" w:cs="Times"/>
                <w:color w:val="000000"/>
                <w:sz w:val="18"/>
                <w:szCs w:val="18"/>
              </w:rPr>
            </w:pPr>
            <w:r w:rsidRPr="003B36B7">
              <w:rPr>
                <w:rFonts w:ascii="Times" w:hAnsi="Times" w:cs="Times"/>
                <w:color w:val="000000"/>
                <w:sz w:val="18"/>
                <w:szCs w:val="18"/>
              </w:rPr>
              <w:t>Право использования программы для ЭВМ «</w:t>
            </w:r>
            <w:proofErr w:type="spellStart"/>
            <w:r w:rsidRPr="003B36B7">
              <w:rPr>
                <w:rFonts w:ascii="Times" w:hAnsi="Times" w:cs="Times"/>
                <w:color w:val="000000"/>
                <w:sz w:val="18"/>
                <w:szCs w:val="18"/>
              </w:rPr>
              <w:t>Контур.Диадок</w:t>
            </w:r>
            <w:proofErr w:type="spellEnd"/>
            <w:r w:rsidRPr="003B36B7">
              <w:rPr>
                <w:rFonts w:ascii="Times" w:hAnsi="Times" w:cs="Times"/>
                <w:color w:val="000000"/>
                <w:sz w:val="18"/>
                <w:szCs w:val="18"/>
              </w:rPr>
              <w:t xml:space="preserve">», тарифный план «250 документов» </w:t>
            </w:r>
          </w:p>
        </w:tc>
        <w:tc>
          <w:tcPr>
            <w:tcW w:w="590" w:type="dxa"/>
            <w:tcBorders>
              <w:top w:val="single" w:sz="4" w:space="0" w:color="auto"/>
              <w:left w:val="single" w:sz="4" w:space="0" w:color="auto"/>
              <w:bottom w:val="single" w:sz="4" w:space="0" w:color="auto"/>
              <w:right w:val="single" w:sz="4" w:space="0" w:color="auto"/>
            </w:tcBorders>
            <w:hideMark/>
          </w:tcPr>
          <w:p w14:paraId="224C3C01" w14:textId="6358DA68" w:rsidR="00BC5E4E" w:rsidRPr="003B36B7" w:rsidRDefault="002C3DEC" w:rsidP="002C3DEC">
            <w:pPr>
              <w:widowControl w:val="0"/>
              <w:autoSpaceDE w:val="0"/>
              <w:autoSpaceDN w:val="0"/>
              <w:adjustRightInd w:val="0"/>
              <w:spacing w:before="226" w:after="113" w:line="240" w:lineRule="auto"/>
              <w:jc w:val="center"/>
              <w:rPr>
                <w:rFonts w:ascii="Times" w:hAnsi="Times" w:cs="Times"/>
                <w:color w:val="000000"/>
                <w:sz w:val="18"/>
                <w:szCs w:val="18"/>
              </w:rPr>
            </w:pPr>
            <w:proofErr w:type="spellStart"/>
            <w:r>
              <w:rPr>
                <w:rFonts w:ascii="Times" w:hAnsi="Times" w:cs="Times"/>
                <w:color w:val="000000"/>
                <w:sz w:val="18"/>
                <w:szCs w:val="18"/>
              </w:rPr>
              <w:t>Усл</w:t>
            </w:r>
            <w:proofErr w:type="spellEnd"/>
            <w:r>
              <w:rPr>
                <w:rFonts w:ascii="Times" w:hAnsi="Times" w:cs="Times"/>
                <w:color w:val="000000"/>
                <w:sz w:val="18"/>
                <w:szCs w:val="18"/>
              </w:rPr>
              <w:t>.  ед.</w:t>
            </w:r>
          </w:p>
        </w:tc>
        <w:tc>
          <w:tcPr>
            <w:tcW w:w="850" w:type="dxa"/>
            <w:tcBorders>
              <w:top w:val="single" w:sz="4" w:space="0" w:color="auto"/>
              <w:left w:val="single" w:sz="4" w:space="0" w:color="auto"/>
              <w:bottom w:val="single" w:sz="4" w:space="0" w:color="auto"/>
              <w:right w:val="single" w:sz="4" w:space="0" w:color="auto"/>
            </w:tcBorders>
            <w:hideMark/>
          </w:tcPr>
          <w:p w14:paraId="61A6BF8A" w14:textId="52477DA4" w:rsidR="00BC5E4E" w:rsidRPr="003B36B7" w:rsidRDefault="00412959" w:rsidP="00412959">
            <w:pPr>
              <w:widowControl w:val="0"/>
              <w:autoSpaceDE w:val="0"/>
              <w:autoSpaceDN w:val="0"/>
              <w:adjustRightInd w:val="0"/>
              <w:spacing w:before="226" w:after="113" w:line="240" w:lineRule="auto"/>
              <w:rPr>
                <w:rFonts w:ascii="Times" w:hAnsi="Times" w:cs="Times"/>
                <w:color w:val="000000"/>
                <w:sz w:val="18"/>
                <w:szCs w:val="18"/>
              </w:rPr>
            </w:pPr>
            <w:r>
              <w:rPr>
                <w:rFonts w:ascii="Times" w:hAnsi="Times" w:cs="Times"/>
                <w:color w:val="000000"/>
                <w:sz w:val="18"/>
                <w:szCs w:val="18"/>
              </w:rPr>
              <w:t xml:space="preserve">   </w:t>
            </w:r>
            <w:r w:rsidR="00BC5E4E" w:rsidRPr="003B36B7">
              <w:rPr>
                <w:rFonts w:ascii="Times" w:hAnsi="Times" w:cs="Times"/>
                <w:color w:val="000000"/>
                <w:sz w:val="18"/>
                <w:szCs w:val="18"/>
              </w:rPr>
              <w:t>1</w:t>
            </w:r>
          </w:p>
        </w:tc>
        <w:tc>
          <w:tcPr>
            <w:tcW w:w="1098" w:type="dxa"/>
            <w:tcBorders>
              <w:top w:val="single" w:sz="4" w:space="0" w:color="auto"/>
              <w:left w:val="single" w:sz="4" w:space="0" w:color="auto"/>
              <w:bottom w:val="single" w:sz="4" w:space="0" w:color="auto"/>
              <w:right w:val="single" w:sz="4" w:space="0" w:color="auto"/>
            </w:tcBorders>
            <w:hideMark/>
          </w:tcPr>
          <w:p w14:paraId="550EEE6B" w14:textId="77777777" w:rsidR="00BC5E4E" w:rsidRPr="003B36B7" w:rsidRDefault="00BC5E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38DD5E2E" w14:textId="77777777" w:rsidR="00BC5E4E" w:rsidRPr="003B36B7" w:rsidRDefault="00BC5E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c>
          <w:tcPr>
            <w:tcW w:w="915" w:type="dxa"/>
            <w:tcBorders>
              <w:top w:val="single" w:sz="4" w:space="0" w:color="auto"/>
              <w:left w:val="single" w:sz="4" w:space="0" w:color="auto"/>
              <w:bottom w:val="single" w:sz="4" w:space="0" w:color="auto"/>
              <w:right w:val="single" w:sz="4" w:space="0" w:color="auto"/>
            </w:tcBorders>
            <w:hideMark/>
          </w:tcPr>
          <w:p w14:paraId="1F72E65A" w14:textId="77777777" w:rsidR="00BC5E4E" w:rsidRPr="003B36B7" w:rsidRDefault="00BC5E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tcPr>
          <w:p w14:paraId="15FBC3CB" w14:textId="77777777" w:rsidR="00BC5E4E" w:rsidRPr="003B36B7" w:rsidRDefault="00BC5E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c>
          <w:tcPr>
            <w:tcW w:w="1143" w:type="dxa"/>
            <w:tcBorders>
              <w:top w:val="single" w:sz="4" w:space="0" w:color="auto"/>
              <w:left w:val="single" w:sz="4" w:space="0" w:color="auto"/>
              <w:bottom w:val="single" w:sz="4" w:space="0" w:color="auto"/>
              <w:right w:val="single" w:sz="4" w:space="0" w:color="auto"/>
            </w:tcBorders>
          </w:tcPr>
          <w:p w14:paraId="769305F4" w14:textId="77777777" w:rsidR="00BC5E4E" w:rsidRPr="003B36B7" w:rsidRDefault="00BC5E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r>
      <w:tr w:rsidR="0028514E" w:rsidRPr="003B36B7" w14:paraId="2C083663" w14:textId="77777777" w:rsidTr="00B42EF9">
        <w:tc>
          <w:tcPr>
            <w:tcW w:w="236" w:type="dxa"/>
            <w:tcBorders>
              <w:right w:val="single" w:sz="4" w:space="0" w:color="auto"/>
            </w:tcBorders>
          </w:tcPr>
          <w:p w14:paraId="2A7F5092" w14:textId="77777777" w:rsidR="0028514E" w:rsidRPr="003B36B7" w:rsidRDefault="0028514E" w:rsidP="00BC5E4E">
            <w:pPr>
              <w:widowControl w:val="0"/>
              <w:autoSpaceDE w:val="0"/>
              <w:autoSpaceDN w:val="0"/>
              <w:adjustRightInd w:val="0"/>
              <w:spacing w:before="226" w:after="113" w:line="240" w:lineRule="auto"/>
              <w:ind w:left="360"/>
              <w:rPr>
                <w:rFonts w:ascii="Times" w:hAnsi="Times" w:cs="Times"/>
                <w:color w:val="000000"/>
                <w:sz w:val="18"/>
                <w:szCs w:val="18"/>
              </w:rPr>
            </w:pPr>
          </w:p>
        </w:tc>
        <w:tc>
          <w:tcPr>
            <w:tcW w:w="7702" w:type="dxa"/>
            <w:gridSpan w:val="6"/>
            <w:tcBorders>
              <w:top w:val="single" w:sz="4" w:space="0" w:color="auto"/>
              <w:left w:val="single" w:sz="4" w:space="0" w:color="auto"/>
              <w:bottom w:val="single" w:sz="4" w:space="0" w:color="auto"/>
              <w:right w:val="single" w:sz="4" w:space="0" w:color="auto"/>
            </w:tcBorders>
          </w:tcPr>
          <w:p w14:paraId="2B624C70" w14:textId="7CA32CA8" w:rsidR="0028514E" w:rsidRPr="0028514E" w:rsidRDefault="0028514E" w:rsidP="0028514E">
            <w:pPr>
              <w:widowControl w:val="0"/>
              <w:autoSpaceDE w:val="0"/>
              <w:autoSpaceDN w:val="0"/>
              <w:adjustRightInd w:val="0"/>
              <w:spacing w:before="226" w:after="113" w:line="240" w:lineRule="auto"/>
              <w:ind w:left="360"/>
              <w:jc w:val="right"/>
              <w:rPr>
                <w:rFonts w:ascii="Times" w:hAnsi="Times" w:cs="Times"/>
                <w:b/>
                <w:bCs/>
                <w:color w:val="000000"/>
                <w:sz w:val="18"/>
                <w:szCs w:val="18"/>
              </w:rPr>
            </w:pPr>
            <w:r w:rsidRPr="0028514E">
              <w:rPr>
                <w:rFonts w:ascii="Times" w:hAnsi="Times" w:cs="Times"/>
                <w:b/>
                <w:bCs/>
                <w:color w:val="000000"/>
                <w:sz w:val="18"/>
                <w:szCs w:val="18"/>
              </w:rPr>
              <w:t>ИТОГО</w:t>
            </w:r>
          </w:p>
        </w:tc>
        <w:tc>
          <w:tcPr>
            <w:tcW w:w="1125" w:type="dxa"/>
            <w:tcBorders>
              <w:top w:val="single" w:sz="4" w:space="0" w:color="auto"/>
              <w:left w:val="single" w:sz="4" w:space="0" w:color="auto"/>
              <w:bottom w:val="single" w:sz="4" w:space="0" w:color="auto"/>
              <w:right w:val="single" w:sz="4" w:space="0" w:color="auto"/>
            </w:tcBorders>
          </w:tcPr>
          <w:p w14:paraId="751B1BE8" w14:textId="77777777" w:rsidR="0028514E" w:rsidRPr="003B36B7" w:rsidRDefault="002851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c>
          <w:tcPr>
            <w:tcW w:w="1143" w:type="dxa"/>
            <w:tcBorders>
              <w:top w:val="single" w:sz="4" w:space="0" w:color="auto"/>
              <w:left w:val="single" w:sz="4" w:space="0" w:color="auto"/>
              <w:bottom w:val="single" w:sz="4" w:space="0" w:color="auto"/>
              <w:right w:val="single" w:sz="4" w:space="0" w:color="auto"/>
            </w:tcBorders>
          </w:tcPr>
          <w:p w14:paraId="2C0A8E77" w14:textId="77777777" w:rsidR="0028514E" w:rsidRPr="003B36B7" w:rsidRDefault="0028514E" w:rsidP="003B36B7">
            <w:pPr>
              <w:widowControl w:val="0"/>
              <w:autoSpaceDE w:val="0"/>
              <w:autoSpaceDN w:val="0"/>
              <w:adjustRightInd w:val="0"/>
              <w:spacing w:before="226" w:after="113" w:line="240" w:lineRule="auto"/>
              <w:ind w:left="360"/>
              <w:jc w:val="center"/>
              <w:rPr>
                <w:rFonts w:ascii="Times" w:hAnsi="Times" w:cs="Times"/>
                <w:color w:val="000000"/>
                <w:sz w:val="18"/>
                <w:szCs w:val="18"/>
              </w:rPr>
            </w:pPr>
          </w:p>
        </w:tc>
      </w:tr>
    </w:tbl>
    <w:p w14:paraId="5EF34D85" w14:textId="77777777" w:rsidR="00BC5E4E" w:rsidRPr="003B36B7" w:rsidRDefault="00BC5E4E" w:rsidP="00B07DD5">
      <w:pPr>
        <w:widowControl w:val="0"/>
        <w:autoSpaceDE w:val="0"/>
        <w:autoSpaceDN w:val="0"/>
        <w:adjustRightInd w:val="0"/>
        <w:spacing w:before="226" w:after="113" w:line="240" w:lineRule="auto"/>
        <w:rPr>
          <w:rFonts w:ascii="Times" w:hAnsi="Times" w:cs="Times"/>
          <w:color w:val="000000"/>
          <w:sz w:val="18"/>
          <w:szCs w:val="18"/>
        </w:rPr>
      </w:pPr>
    </w:p>
    <w:p w14:paraId="36F1BFF5" w14:textId="77777777" w:rsidR="00AC4394" w:rsidRPr="003B36B7" w:rsidRDefault="00AC4394">
      <w:pPr>
        <w:widowControl w:val="0"/>
        <w:autoSpaceDE w:val="0"/>
        <w:autoSpaceDN w:val="0"/>
        <w:adjustRightInd w:val="0"/>
        <w:spacing w:before="226" w:after="0" w:line="240" w:lineRule="auto"/>
        <w:rPr>
          <w:rFonts w:ascii="Times" w:hAnsi="Times" w:cs="Times"/>
          <w:color w:val="000000"/>
          <w:sz w:val="17"/>
          <w:szCs w:val="17"/>
        </w:rPr>
      </w:pPr>
      <w:r w:rsidRPr="003B36B7">
        <w:rPr>
          <w:rFonts w:ascii="Times" w:hAnsi="Times" w:cs="Times"/>
          <w:color w:val="000000"/>
          <w:sz w:val="17"/>
          <w:szCs w:val="17"/>
        </w:rPr>
        <w:t>Общая стоимость Спецификации по п.1 составляет: </w:t>
      </w:r>
      <w:r w:rsidR="00736026" w:rsidRPr="003B36B7">
        <w:rPr>
          <w:rFonts w:ascii="Times" w:hAnsi="Times" w:cs="Times"/>
          <w:color w:val="000000"/>
          <w:sz w:val="17"/>
          <w:szCs w:val="17"/>
        </w:rPr>
        <w:t>____________</w:t>
      </w:r>
      <w:r w:rsidRPr="003B36B7">
        <w:rPr>
          <w:rFonts w:ascii="Times" w:hAnsi="Times" w:cs="Times"/>
          <w:color w:val="000000"/>
          <w:sz w:val="17"/>
          <w:szCs w:val="17"/>
        </w:rPr>
        <w:t> руб. (</w:t>
      </w:r>
      <w:r w:rsidR="00736026" w:rsidRPr="003B36B7">
        <w:rPr>
          <w:rFonts w:ascii="Times" w:hAnsi="Times" w:cs="Times"/>
          <w:color w:val="000000"/>
          <w:sz w:val="17"/>
          <w:szCs w:val="17"/>
        </w:rPr>
        <w:t>____________</w:t>
      </w:r>
      <w:r w:rsidRPr="003B36B7">
        <w:rPr>
          <w:rFonts w:ascii="Times" w:hAnsi="Times" w:cs="Times"/>
          <w:color w:val="000000"/>
          <w:sz w:val="17"/>
          <w:szCs w:val="17"/>
        </w:rPr>
        <w:t xml:space="preserve"> рублей </w:t>
      </w:r>
      <w:r w:rsidR="00736026" w:rsidRPr="003B36B7">
        <w:rPr>
          <w:rFonts w:ascii="Times" w:hAnsi="Times" w:cs="Times"/>
          <w:b/>
          <w:color w:val="000000"/>
          <w:sz w:val="17"/>
          <w:szCs w:val="17"/>
        </w:rPr>
        <w:t xml:space="preserve">____________ </w:t>
      </w:r>
      <w:r w:rsidRPr="003B36B7">
        <w:rPr>
          <w:rFonts w:ascii="Times" w:hAnsi="Times" w:cs="Times"/>
          <w:color w:val="000000"/>
          <w:sz w:val="17"/>
          <w:szCs w:val="17"/>
        </w:rPr>
        <w:t>копеек), без НДС</w:t>
      </w:r>
    </w:p>
    <w:p w14:paraId="735DEF45" w14:textId="77777777" w:rsidR="00AC4394" w:rsidRPr="003B36B7" w:rsidRDefault="00AC4394">
      <w:pPr>
        <w:widowControl w:val="0"/>
        <w:autoSpaceDE w:val="0"/>
        <w:autoSpaceDN w:val="0"/>
        <w:adjustRightInd w:val="0"/>
        <w:spacing w:after="0" w:line="240" w:lineRule="auto"/>
        <w:rPr>
          <w:rFonts w:ascii="Times" w:hAnsi="Times" w:cs="Times"/>
          <w:color w:val="000000"/>
          <w:sz w:val="17"/>
          <w:szCs w:val="17"/>
        </w:rPr>
      </w:pPr>
      <w:r w:rsidRPr="003B36B7">
        <w:rPr>
          <w:rFonts w:ascii="Times" w:hAnsi="Times" w:cs="Times"/>
          <w:color w:val="000000"/>
          <w:sz w:val="17"/>
          <w:szCs w:val="17"/>
        </w:rPr>
        <w:t>  </w:t>
      </w:r>
    </w:p>
    <w:p w14:paraId="75B11F07" w14:textId="77777777" w:rsidR="00AC4394" w:rsidRPr="003B36B7" w:rsidRDefault="00AC4394">
      <w:pPr>
        <w:widowControl w:val="0"/>
        <w:autoSpaceDE w:val="0"/>
        <w:autoSpaceDN w:val="0"/>
        <w:adjustRightInd w:val="0"/>
        <w:spacing w:before="226" w:after="226" w:line="240" w:lineRule="auto"/>
        <w:rPr>
          <w:rFonts w:ascii="Times" w:hAnsi="Times" w:cs="Times"/>
          <w:b/>
          <w:bCs/>
          <w:color w:val="000000"/>
          <w:sz w:val="17"/>
          <w:szCs w:val="17"/>
        </w:rPr>
      </w:pPr>
      <w:r w:rsidRPr="003B36B7">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27003E37" w14:textId="77777777" w:rsidR="00AC4394" w:rsidRPr="003B36B7" w:rsidRDefault="00AC4394">
      <w:pPr>
        <w:widowControl w:val="0"/>
        <w:autoSpaceDE w:val="0"/>
        <w:autoSpaceDN w:val="0"/>
        <w:adjustRightInd w:val="0"/>
        <w:spacing w:after="0" w:line="240" w:lineRule="auto"/>
        <w:rPr>
          <w:rFonts w:ascii="Times" w:hAnsi="Times" w:cs="Times"/>
          <w:color w:val="000000"/>
          <w:sz w:val="17"/>
          <w:szCs w:val="17"/>
        </w:rPr>
      </w:pPr>
      <w:r w:rsidRPr="003B36B7">
        <w:rPr>
          <w:rFonts w:ascii="Times" w:hAnsi="Times" w:cs="Times"/>
          <w:color w:val="000000"/>
          <w:sz w:val="17"/>
          <w:szCs w:val="17"/>
        </w:rPr>
        <w:t>  </w:t>
      </w:r>
    </w:p>
    <w:p w14:paraId="2E0D3784" w14:textId="77777777" w:rsidR="00AC4394" w:rsidRDefault="00AC4394">
      <w:pPr>
        <w:widowControl w:val="0"/>
        <w:autoSpaceDE w:val="0"/>
        <w:autoSpaceDN w:val="0"/>
        <w:adjustRightInd w:val="0"/>
        <w:spacing w:after="0" w:line="240" w:lineRule="auto"/>
        <w:rPr>
          <w:rFonts w:ascii="Arial" w:hAnsi="Arial" w:cs="Arial"/>
          <w:sz w:val="24"/>
          <w:szCs w:val="24"/>
        </w:rPr>
      </w:pPr>
    </w:p>
    <w:p w14:paraId="3DB96E05" w14:textId="77777777" w:rsidR="00F758A0" w:rsidRDefault="00F758A0">
      <w:pPr>
        <w:widowControl w:val="0"/>
        <w:autoSpaceDE w:val="0"/>
        <w:autoSpaceDN w:val="0"/>
        <w:adjustRightInd w:val="0"/>
        <w:spacing w:after="0" w:line="240" w:lineRule="auto"/>
        <w:rPr>
          <w:rFonts w:ascii="Arial" w:hAnsi="Arial" w:cs="Arial"/>
          <w:sz w:val="24"/>
          <w:szCs w:val="24"/>
        </w:rPr>
      </w:pPr>
    </w:p>
    <w:p w14:paraId="5F163A2E" w14:textId="77777777" w:rsidR="00F758A0" w:rsidRDefault="00F758A0">
      <w:pPr>
        <w:widowControl w:val="0"/>
        <w:autoSpaceDE w:val="0"/>
        <w:autoSpaceDN w:val="0"/>
        <w:adjustRightInd w:val="0"/>
        <w:spacing w:after="0" w:line="240" w:lineRule="auto"/>
        <w:rPr>
          <w:rFonts w:ascii="Arial" w:hAnsi="Arial" w:cs="Arial"/>
          <w:sz w:val="24"/>
          <w:szCs w:val="24"/>
        </w:rPr>
      </w:pPr>
    </w:p>
    <w:tbl>
      <w:tblPr>
        <w:tblpPr w:leftFromText="180" w:rightFromText="180" w:vertAnchor="text" w:horzAnchor="margin" w:tblpXSpec="center" w:tblpY="170"/>
        <w:tblW w:w="10712" w:type="dxa"/>
        <w:tblLayout w:type="fixed"/>
        <w:tblLook w:val="0000" w:firstRow="0" w:lastRow="0" w:firstColumn="0" w:lastColumn="0" w:noHBand="0" w:noVBand="0"/>
      </w:tblPr>
      <w:tblGrid>
        <w:gridCol w:w="5529"/>
        <w:gridCol w:w="5183"/>
      </w:tblGrid>
      <w:tr w:rsidR="00F758A0" w:rsidRPr="003B36B7" w14:paraId="730CDC6E" w14:textId="77777777" w:rsidTr="00055950">
        <w:trPr>
          <w:trHeight w:val="241"/>
        </w:trPr>
        <w:tc>
          <w:tcPr>
            <w:tcW w:w="5529" w:type="dxa"/>
            <w:shd w:val="clear" w:color="auto" w:fill="FFFFFF"/>
          </w:tcPr>
          <w:p w14:paraId="72C2E800" w14:textId="77777777" w:rsidR="00F758A0" w:rsidRPr="00055950" w:rsidRDefault="00F758A0" w:rsidP="00062609">
            <w:pPr>
              <w:widowControl w:val="0"/>
              <w:autoSpaceDE w:val="0"/>
              <w:autoSpaceDN w:val="0"/>
              <w:adjustRightInd w:val="0"/>
              <w:spacing w:after="0" w:line="240" w:lineRule="auto"/>
              <w:rPr>
                <w:rFonts w:ascii="Times New Roman" w:hAnsi="Times New Roman"/>
                <w:sz w:val="18"/>
                <w:szCs w:val="18"/>
              </w:rPr>
            </w:pPr>
          </w:p>
        </w:tc>
        <w:tc>
          <w:tcPr>
            <w:tcW w:w="5183" w:type="dxa"/>
            <w:shd w:val="clear" w:color="auto" w:fill="FFFFFF"/>
          </w:tcPr>
          <w:p w14:paraId="3A4B3A6B" w14:textId="77777777" w:rsidR="00F758A0" w:rsidRPr="00055950" w:rsidRDefault="00F758A0" w:rsidP="00062609">
            <w:pPr>
              <w:widowControl w:val="0"/>
              <w:autoSpaceDE w:val="0"/>
              <w:autoSpaceDN w:val="0"/>
              <w:adjustRightInd w:val="0"/>
              <w:spacing w:after="0" w:line="240" w:lineRule="auto"/>
              <w:rPr>
                <w:rFonts w:ascii="Times New Roman" w:hAnsi="Times New Roman"/>
                <w:sz w:val="18"/>
                <w:szCs w:val="18"/>
              </w:rPr>
            </w:pPr>
          </w:p>
        </w:tc>
      </w:tr>
      <w:tr w:rsidR="00F758A0" w:rsidRPr="003B36B7" w14:paraId="1C126EB0" w14:textId="77777777" w:rsidTr="00055950">
        <w:trPr>
          <w:trHeight w:val="1781"/>
        </w:trPr>
        <w:tc>
          <w:tcPr>
            <w:tcW w:w="5529" w:type="dxa"/>
            <w:shd w:val="clear" w:color="auto" w:fill="FFFFFF"/>
          </w:tcPr>
          <w:p w14:paraId="4F7165B1"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ЛИЦЕНЗИАР</w:t>
            </w:r>
          </w:p>
          <w:p w14:paraId="4C570959"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420E7133"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3F199183"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52F01C37"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b/>
                <w:bCs/>
                <w:sz w:val="18"/>
                <w:szCs w:val="18"/>
              </w:rPr>
              <w:t>_________________________________</w:t>
            </w:r>
          </w:p>
          <w:p w14:paraId="60774AB6"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(подпись)            </w:t>
            </w:r>
          </w:p>
          <w:p w14:paraId="5B7A1510"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roofErr w:type="spellStart"/>
            <w:r w:rsidRPr="003B36B7">
              <w:rPr>
                <w:rFonts w:ascii="Times New Roman" w:hAnsi="Times New Roman"/>
                <w:sz w:val="18"/>
                <w:szCs w:val="18"/>
              </w:rPr>
              <w:t>м.п</w:t>
            </w:r>
            <w:proofErr w:type="spellEnd"/>
            <w:r w:rsidRPr="003B36B7">
              <w:rPr>
                <w:rFonts w:ascii="Times New Roman" w:hAnsi="Times New Roman"/>
                <w:sz w:val="18"/>
                <w:szCs w:val="18"/>
              </w:rPr>
              <w:t>.</w:t>
            </w:r>
          </w:p>
        </w:tc>
        <w:tc>
          <w:tcPr>
            <w:tcW w:w="5183" w:type="dxa"/>
            <w:shd w:val="clear" w:color="auto" w:fill="FFFFFF"/>
          </w:tcPr>
          <w:p w14:paraId="7586E4B2"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ЛИЦЕНЗИАТ</w:t>
            </w:r>
          </w:p>
          <w:p w14:paraId="5300715B"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Начальник</w:t>
            </w:r>
          </w:p>
          <w:p w14:paraId="53099117"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ФКУ «Центрдортрансбезопасность»</w:t>
            </w:r>
          </w:p>
          <w:p w14:paraId="311001D0"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4E2255F6"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1648B090"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b/>
                <w:bCs/>
                <w:sz w:val="18"/>
                <w:szCs w:val="18"/>
              </w:rPr>
              <w:t xml:space="preserve">___________________ </w:t>
            </w:r>
            <w:r w:rsidRPr="003B36B7">
              <w:rPr>
                <w:rFonts w:ascii="Times New Roman" w:hAnsi="Times New Roman"/>
                <w:bCs/>
                <w:sz w:val="18"/>
                <w:szCs w:val="18"/>
              </w:rPr>
              <w:t>В.А.</w:t>
            </w:r>
            <w:r w:rsidRPr="003B36B7">
              <w:rPr>
                <w:rFonts w:ascii="Times New Roman" w:hAnsi="Times New Roman"/>
                <w:sz w:val="18"/>
                <w:szCs w:val="18"/>
              </w:rPr>
              <w:t xml:space="preserve"> Оргаев</w:t>
            </w:r>
          </w:p>
          <w:p w14:paraId="7DAA30E4"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(подпись)            </w:t>
            </w:r>
          </w:p>
          <w:p w14:paraId="05229DF5"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roofErr w:type="spellStart"/>
            <w:r w:rsidRPr="003B36B7">
              <w:rPr>
                <w:rFonts w:ascii="Times New Roman" w:hAnsi="Times New Roman"/>
                <w:sz w:val="18"/>
                <w:szCs w:val="18"/>
              </w:rPr>
              <w:t>м.п</w:t>
            </w:r>
            <w:proofErr w:type="spellEnd"/>
            <w:r w:rsidRPr="003B36B7">
              <w:rPr>
                <w:rFonts w:ascii="Times New Roman" w:hAnsi="Times New Roman"/>
                <w:sz w:val="18"/>
                <w:szCs w:val="18"/>
              </w:rPr>
              <w:t>.</w:t>
            </w:r>
          </w:p>
        </w:tc>
      </w:tr>
    </w:tbl>
    <w:p w14:paraId="7FE278FC" w14:textId="0DBE7835" w:rsidR="00F758A0" w:rsidRPr="003B36B7" w:rsidRDefault="00F758A0">
      <w:pPr>
        <w:widowControl w:val="0"/>
        <w:autoSpaceDE w:val="0"/>
        <w:autoSpaceDN w:val="0"/>
        <w:adjustRightInd w:val="0"/>
        <w:spacing w:after="0" w:line="240" w:lineRule="auto"/>
        <w:rPr>
          <w:rFonts w:ascii="Arial" w:hAnsi="Arial" w:cs="Arial"/>
          <w:sz w:val="24"/>
          <w:szCs w:val="24"/>
        </w:rPr>
        <w:sectPr w:rsidR="00F758A0" w:rsidRPr="003B36B7">
          <w:pgSz w:w="11905" w:h="16837"/>
          <w:pgMar w:top="623" w:right="623" w:bottom="623" w:left="907" w:header="720" w:footer="720" w:gutter="0"/>
          <w:cols w:space="720"/>
          <w:noEndnote/>
        </w:sectPr>
      </w:pPr>
    </w:p>
    <w:p w14:paraId="2E48492B" w14:textId="77777777" w:rsidR="00AC4394" w:rsidRPr="003B36B7" w:rsidRDefault="00AC4394" w:rsidP="003B36B7">
      <w:pPr>
        <w:jc w:val="right"/>
      </w:pPr>
      <w:r w:rsidRPr="003B36B7">
        <w:rPr>
          <w:rFonts w:ascii="Times" w:hAnsi="Times" w:cs="Times"/>
          <w:b/>
          <w:bCs/>
          <w:color w:val="000000"/>
          <w:sz w:val="18"/>
          <w:szCs w:val="18"/>
        </w:rPr>
        <w:lastRenderedPageBreak/>
        <w:t>Приложение 2</w:t>
      </w:r>
    </w:p>
    <w:p w14:paraId="262BC692" w14:textId="4E4D2914" w:rsidR="008C51C1" w:rsidRPr="003B36B7" w:rsidRDefault="008C51C1" w:rsidP="003B36B7">
      <w:pPr>
        <w:widowControl w:val="0"/>
        <w:autoSpaceDE w:val="0"/>
        <w:autoSpaceDN w:val="0"/>
        <w:adjustRightInd w:val="0"/>
        <w:spacing w:after="0" w:line="240" w:lineRule="auto"/>
        <w:jc w:val="right"/>
        <w:rPr>
          <w:rFonts w:ascii="Times" w:hAnsi="Times" w:cs="Times"/>
          <w:color w:val="000000"/>
          <w:sz w:val="18"/>
          <w:szCs w:val="18"/>
        </w:rPr>
      </w:pPr>
      <w:r w:rsidRPr="003B36B7">
        <w:rPr>
          <w:rFonts w:ascii="Times" w:hAnsi="Times" w:cs="Times"/>
          <w:color w:val="000000"/>
          <w:sz w:val="18"/>
          <w:szCs w:val="18"/>
        </w:rPr>
        <w:t xml:space="preserve">                                                                                                </w:t>
      </w:r>
      <w:r w:rsidR="00F758A0">
        <w:rPr>
          <w:rFonts w:ascii="Times" w:hAnsi="Times" w:cs="Times"/>
          <w:color w:val="000000"/>
          <w:sz w:val="18"/>
          <w:szCs w:val="18"/>
        </w:rPr>
        <w:t xml:space="preserve">к </w:t>
      </w:r>
      <w:r w:rsidRPr="003B36B7">
        <w:rPr>
          <w:rFonts w:ascii="Times" w:hAnsi="Times" w:cs="Times"/>
          <w:color w:val="000000"/>
          <w:sz w:val="18"/>
          <w:szCs w:val="18"/>
        </w:rPr>
        <w:t>Контракту</w:t>
      </w:r>
      <w:r w:rsidR="00F758A0">
        <w:rPr>
          <w:rFonts w:ascii="Times" w:hAnsi="Times" w:cs="Times"/>
          <w:color w:val="000000"/>
          <w:sz w:val="18"/>
          <w:szCs w:val="18"/>
        </w:rPr>
        <w:t xml:space="preserve">  </w:t>
      </w:r>
      <w:r w:rsidR="00470547" w:rsidRPr="003B36B7">
        <w:rPr>
          <w:rFonts w:ascii="Times" w:hAnsi="Times" w:cs="Times"/>
          <w:color w:val="000000"/>
          <w:sz w:val="18"/>
          <w:szCs w:val="18"/>
        </w:rPr>
        <w:t>№________ от __.__.20</w:t>
      </w:r>
      <w:r w:rsidR="00AC4394" w:rsidRPr="003B36B7">
        <w:rPr>
          <w:rFonts w:ascii="Times" w:hAnsi="Times" w:cs="Times"/>
          <w:color w:val="000000"/>
          <w:sz w:val="18"/>
          <w:szCs w:val="18"/>
        </w:rPr>
        <w:t xml:space="preserve"> </w:t>
      </w:r>
    </w:p>
    <w:p w14:paraId="786DA19B" w14:textId="77777777" w:rsidR="008C51C1" w:rsidRPr="003B36B7" w:rsidRDefault="008C51C1">
      <w:pPr>
        <w:widowControl w:val="0"/>
        <w:autoSpaceDE w:val="0"/>
        <w:autoSpaceDN w:val="0"/>
        <w:adjustRightInd w:val="0"/>
        <w:spacing w:after="0" w:line="240" w:lineRule="auto"/>
        <w:jc w:val="center"/>
        <w:rPr>
          <w:rFonts w:ascii="Times" w:hAnsi="Times" w:cs="Times"/>
          <w:color w:val="000000"/>
          <w:sz w:val="18"/>
          <w:szCs w:val="18"/>
        </w:rPr>
      </w:pPr>
    </w:p>
    <w:p w14:paraId="20DDBDF5" w14:textId="77777777" w:rsidR="00AC4394" w:rsidRPr="003B36B7" w:rsidRDefault="00736026">
      <w:pPr>
        <w:widowControl w:val="0"/>
        <w:autoSpaceDE w:val="0"/>
        <w:autoSpaceDN w:val="0"/>
        <w:adjustRightInd w:val="0"/>
        <w:spacing w:after="0" w:line="240" w:lineRule="auto"/>
        <w:jc w:val="center"/>
        <w:rPr>
          <w:rFonts w:ascii="Times" w:hAnsi="Times" w:cs="Times"/>
          <w:color w:val="000000"/>
          <w:sz w:val="18"/>
          <w:szCs w:val="18"/>
        </w:rPr>
      </w:pPr>
      <w:r w:rsidRPr="003B36B7">
        <w:rPr>
          <w:rFonts w:ascii="Times" w:hAnsi="Times" w:cs="Times"/>
          <w:color w:val="000000"/>
          <w:sz w:val="18"/>
          <w:szCs w:val="18"/>
        </w:rPr>
        <w:t>__</w:t>
      </w:r>
    </w:p>
    <w:p w14:paraId="75CD2336" w14:textId="77777777" w:rsidR="00AC4394" w:rsidRPr="003B36B7" w:rsidRDefault="00AC4394">
      <w:pPr>
        <w:widowControl w:val="0"/>
        <w:autoSpaceDE w:val="0"/>
        <w:autoSpaceDN w:val="0"/>
        <w:adjustRightInd w:val="0"/>
        <w:spacing w:before="170" w:after="0" w:line="240" w:lineRule="auto"/>
        <w:jc w:val="center"/>
        <w:rPr>
          <w:rFonts w:ascii="Times" w:hAnsi="Times" w:cs="Times"/>
          <w:b/>
          <w:bCs/>
          <w:color w:val="000000"/>
          <w:sz w:val="18"/>
          <w:szCs w:val="18"/>
        </w:rPr>
      </w:pPr>
      <w:r w:rsidRPr="003B36B7">
        <w:rPr>
          <w:rFonts w:ascii="Times" w:hAnsi="Times" w:cs="Times"/>
          <w:b/>
          <w:bCs/>
          <w:color w:val="000000"/>
          <w:sz w:val="18"/>
          <w:szCs w:val="18"/>
        </w:rPr>
        <w:t>Список Конечных пользователей</w:t>
      </w:r>
    </w:p>
    <w:p w14:paraId="59CCCC32" w14:textId="77777777" w:rsidR="00AF307D" w:rsidRPr="003B36B7" w:rsidRDefault="00AF307D">
      <w:pPr>
        <w:widowControl w:val="0"/>
        <w:autoSpaceDE w:val="0"/>
        <w:autoSpaceDN w:val="0"/>
        <w:adjustRightInd w:val="0"/>
        <w:spacing w:before="170" w:after="0" w:line="240" w:lineRule="auto"/>
        <w:jc w:val="center"/>
        <w:rPr>
          <w:rFonts w:ascii="Times" w:hAnsi="Times" w:cs="Times"/>
          <w:b/>
          <w:bCs/>
          <w:color w:val="000000"/>
          <w:sz w:val="18"/>
          <w:szCs w:val="18"/>
        </w:rPr>
      </w:pPr>
    </w:p>
    <w:tbl>
      <w:tblPr>
        <w:tblStyle w:val="ac"/>
        <w:tblW w:w="0" w:type="auto"/>
        <w:tblLook w:val="04A0" w:firstRow="1" w:lastRow="0" w:firstColumn="1" w:lastColumn="0" w:noHBand="0" w:noVBand="1"/>
      </w:tblPr>
      <w:tblGrid>
        <w:gridCol w:w="2614"/>
        <w:gridCol w:w="3900"/>
        <w:gridCol w:w="1931"/>
        <w:gridCol w:w="1920"/>
      </w:tblGrid>
      <w:tr w:rsidR="00AF307D" w:rsidRPr="003B36B7" w14:paraId="669A7FB1" w14:textId="77777777" w:rsidTr="00C23145">
        <w:tc>
          <w:tcPr>
            <w:tcW w:w="2647" w:type="dxa"/>
          </w:tcPr>
          <w:p w14:paraId="20C2847D" w14:textId="77777777" w:rsidR="00AF307D" w:rsidRPr="003B36B7" w:rsidRDefault="00AF307D">
            <w:pPr>
              <w:widowControl w:val="0"/>
              <w:autoSpaceDE w:val="0"/>
              <w:autoSpaceDN w:val="0"/>
              <w:adjustRightInd w:val="0"/>
              <w:spacing w:before="170"/>
              <w:jc w:val="center"/>
              <w:rPr>
                <w:rFonts w:ascii="Times" w:hAnsi="Times" w:cs="Times"/>
                <w:b/>
                <w:bCs/>
                <w:color w:val="000000"/>
                <w:sz w:val="18"/>
                <w:szCs w:val="18"/>
              </w:rPr>
            </w:pPr>
            <w:r w:rsidRPr="003B36B7">
              <w:rPr>
                <w:rFonts w:ascii="Times" w:hAnsi="Times" w:cs="Times"/>
                <w:b/>
                <w:bCs/>
                <w:color w:val="000000"/>
                <w:sz w:val="18"/>
                <w:szCs w:val="18"/>
              </w:rPr>
              <w:t>Наименование тарифа/Модификатора</w:t>
            </w:r>
          </w:p>
        </w:tc>
        <w:tc>
          <w:tcPr>
            <w:tcW w:w="3982" w:type="dxa"/>
          </w:tcPr>
          <w:p w14:paraId="61617F95" w14:textId="77777777" w:rsidR="00AF307D" w:rsidRPr="003B36B7" w:rsidRDefault="00AF307D">
            <w:pPr>
              <w:widowControl w:val="0"/>
              <w:autoSpaceDE w:val="0"/>
              <w:autoSpaceDN w:val="0"/>
              <w:adjustRightInd w:val="0"/>
              <w:spacing w:before="170"/>
              <w:jc w:val="center"/>
              <w:rPr>
                <w:rFonts w:ascii="Times" w:hAnsi="Times" w:cs="Times"/>
                <w:b/>
                <w:bCs/>
                <w:color w:val="000000"/>
                <w:sz w:val="18"/>
                <w:szCs w:val="18"/>
              </w:rPr>
            </w:pPr>
            <w:r w:rsidRPr="003B36B7">
              <w:rPr>
                <w:rFonts w:ascii="Times" w:hAnsi="Times" w:cs="Times"/>
                <w:b/>
                <w:bCs/>
                <w:color w:val="000000"/>
                <w:sz w:val="18"/>
                <w:szCs w:val="18"/>
              </w:rPr>
              <w:t>Наименование организации</w:t>
            </w:r>
          </w:p>
        </w:tc>
        <w:tc>
          <w:tcPr>
            <w:tcW w:w="1984" w:type="dxa"/>
          </w:tcPr>
          <w:p w14:paraId="74685E9A" w14:textId="77777777" w:rsidR="00AF307D" w:rsidRPr="003B36B7" w:rsidRDefault="00AF307D">
            <w:pPr>
              <w:widowControl w:val="0"/>
              <w:autoSpaceDE w:val="0"/>
              <w:autoSpaceDN w:val="0"/>
              <w:adjustRightInd w:val="0"/>
              <w:spacing w:before="170"/>
              <w:jc w:val="center"/>
              <w:rPr>
                <w:rFonts w:ascii="Times" w:hAnsi="Times" w:cs="Times"/>
                <w:b/>
                <w:bCs/>
                <w:color w:val="000000"/>
                <w:sz w:val="18"/>
                <w:szCs w:val="18"/>
              </w:rPr>
            </w:pPr>
            <w:r w:rsidRPr="003B36B7">
              <w:rPr>
                <w:rFonts w:ascii="Times" w:hAnsi="Times" w:cs="Times"/>
                <w:b/>
                <w:bCs/>
                <w:color w:val="000000"/>
                <w:sz w:val="18"/>
                <w:szCs w:val="18"/>
              </w:rPr>
              <w:t>ИНН</w:t>
            </w:r>
          </w:p>
        </w:tc>
        <w:tc>
          <w:tcPr>
            <w:tcW w:w="1978" w:type="dxa"/>
          </w:tcPr>
          <w:p w14:paraId="6302343A" w14:textId="77777777" w:rsidR="00AF307D" w:rsidRPr="003B36B7" w:rsidRDefault="00AF307D">
            <w:pPr>
              <w:widowControl w:val="0"/>
              <w:autoSpaceDE w:val="0"/>
              <w:autoSpaceDN w:val="0"/>
              <w:adjustRightInd w:val="0"/>
              <w:spacing w:before="170"/>
              <w:jc w:val="center"/>
              <w:rPr>
                <w:rFonts w:ascii="Times" w:hAnsi="Times" w:cs="Times"/>
                <w:b/>
                <w:bCs/>
                <w:color w:val="000000"/>
                <w:sz w:val="18"/>
                <w:szCs w:val="18"/>
              </w:rPr>
            </w:pPr>
            <w:r w:rsidRPr="003B36B7">
              <w:rPr>
                <w:rFonts w:ascii="Times" w:hAnsi="Times" w:cs="Times"/>
                <w:b/>
                <w:bCs/>
                <w:color w:val="000000"/>
                <w:sz w:val="18"/>
                <w:szCs w:val="18"/>
              </w:rPr>
              <w:t>КПП</w:t>
            </w:r>
          </w:p>
        </w:tc>
      </w:tr>
      <w:tr w:rsidR="00AF307D" w:rsidRPr="003B36B7" w14:paraId="28A049C2" w14:textId="77777777" w:rsidTr="00C23145">
        <w:tc>
          <w:tcPr>
            <w:tcW w:w="2647" w:type="dxa"/>
          </w:tcPr>
          <w:p w14:paraId="50219559" w14:textId="012DD5C9" w:rsidR="00AF307D" w:rsidRPr="003B36B7" w:rsidRDefault="00FE261F" w:rsidP="00FE261F">
            <w:pPr>
              <w:widowControl w:val="0"/>
              <w:autoSpaceDE w:val="0"/>
              <w:autoSpaceDN w:val="0"/>
              <w:adjustRightInd w:val="0"/>
              <w:spacing w:before="170"/>
              <w:jc w:val="center"/>
              <w:rPr>
                <w:rFonts w:ascii="Times" w:hAnsi="Times" w:cs="Times"/>
                <w:b/>
                <w:bCs/>
                <w:color w:val="000000"/>
                <w:sz w:val="18"/>
                <w:szCs w:val="18"/>
              </w:rPr>
            </w:pPr>
            <w:r w:rsidRPr="00FE261F">
              <w:rPr>
                <w:rFonts w:ascii="Times" w:hAnsi="Times" w:cs="Times"/>
                <w:color w:val="000000"/>
                <w:sz w:val="18"/>
                <w:szCs w:val="18"/>
              </w:rPr>
              <w:t>Право использования программы для ЭВМ «</w:t>
            </w:r>
            <w:proofErr w:type="spellStart"/>
            <w:r w:rsidRPr="00FE261F">
              <w:rPr>
                <w:rFonts w:ascii="Times" w:hAnsi="Times" w:cs="Times"/>
                <w:color w:val="000000"/>
                <w:sz w:val="18"/>
                <w:szCs w:val="18"/>
              </w:rPr>
              <w:t>Контур.Диадок</w:t>
            </w:r>
            <w:proofErr w:type="spellEnd"/>
            <w:r w:rsidRPr="00FE261F">
              <w:rPr>
                <w:rFonts w:ascii="Times" w:hAnsi="Times" w:cs="Times"/>
                <w:color w:val="000000"/>
                <w:sz w:val="18"/>
                <w:szCs w:val="18"/>
              </w:rPr>
              <w:t xml:space="preserve">», </w:t>
            </w:r>
            <w:r>
              <w:rPr>
                <w:rFonts w:ascii="Times" w:hAnsi="Times" w:cs="Times"/>
                <w:color w:val="000000"/>
                <w:sz w:val="18"/>
                <w:szCs w:val="18"/>
              </w:rPr>
              <w:t>т</w:t>
            </w:r>
            <w:r w:rsidR="00AF307D" w:rsidRPr="003B36B7">
              <w:rPr>
                <w:rFonts w:ascii="Times" w:hAnsi="Times" w:cs="Times"/>
                <w:color w:val="000000"/>
                <w:sz w:val="18"/>
                <w:szCs w:val="18"/>
              </w:rPr>
              <w:t xml:space="preserve">арифный план «250 документов» </w:t>
            </w:r>
          </w:p>
        </w:tc>
        <w:tc>
          <w:tcPr>
            <w:tcW w:w="3982" w:type="dxa"/>
          </w:tcPr>
          <w:p w14:paraId="336B4E53" w14:textId="77777777" w:rsidR="00AF307D" w:rsidRPr="003B36B7" w:rsidRDefault="00AF307D">
            <w:pPr>
              <w:widowControl w:val="0"/>
              <w:autoSpaceDE w:val="0"/>
              <w:autoSpaceDN w:val="0"/>
              <w:adjustRightInd w:val="0"/>
              <w:spacing w:before="170"/>
              <w:jc w:val="center"/>
              <w:rPr>
                <w:rFonts w:ascii="Times" w:hAnsi="Times" w:cs="Times"/>
                <w:b/>
                <w:bCs/>
                <w:color w:val="000000"/>
                <w:sz w:val="18"/>
                <w:szCs w:val="18"/>
              </w:rPr>
            </w:pPr>
            <w:r w:rsidRPr="003B36B7">
              <w:rPr>
                <w:rFonts w:ascii="Times" w:hAnsi="Times" w:cs="Times"/>
                <w:color w:val="000000"/>
                <w:sz w:val="18"/>
                <w:szCs w:val="18"/>
              </w:rPr>
              <w:t>Федеральное казенное учреждение «Центр мониторинга безопасной эксплуатации объектов дорожного хозяйства и автомобильного транспорта Федерального дорожного агентства»                           (ФКУ «Центрдортрансбезопасность»)</w:t>
            </w:r>
          </w:p>
        </w:tc>
        <w:tc>
          <w:tcPr>
            <w:tcW w:w="1984" w:type="dxa"/>
          </w:tcPr>
          <w:p w14:paraId="36A89B92" w14:textId="77777777" w:rsidR="00AF307D" w:rsidRPr="003B36B7" w:rsidRDefault="00AF307D">
            <w:pPr>
              <w:widowControl w:val="0"/>
              <w:autoSpaceDE w:val="0"/>
              <w:autoSpaceDN w:val="0"/>
              <w:adjustRightInd w:val="0"/>
              <w:spacing w:before="170"/>
              <w:jc w:val="center"/>
              <w:rPr>
                <w:rFonts w:ascii="Times" w:hAnsi="Times" w:cs="Times"/>
                <w:color w:val="000000"/>
                <w:sz w:val="18"/>
                <w:szCs w:val="18"/>
              </w:rPr>
            </w:pPr>
            <w:r w:rsidRPr="003B36B7">
              <w:rPr>
                <w:rFonts w:ascii="Times" w:hAnsi="Times" w:cs="Times"/>
                <w:color w:val="000000"/>
                <w:sz w:val="18"/>
                <w:szCs w:val="18"/>
              </w:rPr>
              <w:t>5032048075</w:t>
            </w:r>
          </w:p>
        </w:tc>
        <w:tc>
          <w:tcPr>
            <w:tcW w:w="1978" w:type="dxa"/>
          </w:tcPr>
          <w:p w14:paraId="7D650C92" w14:textId="77777777" w:rsidR="00AF307D" w:rsidRPr="003B36B7" w:rsidRDefault="00AF307D">
            <w:pPr>
              <w:widowControl w:val="0"/>
              <w:autoSpaceDE w:val="0"/>
              <w:autoSpaceDN w:val="0"/>
              <w:adjustRightInd w:val="0"/>
              <w:spacing w:before="170"/>
              <w:jc w:val="center"/>
              <w:rPr>
                <w:rFonts w:ascii="Times" w:hAnsi="Times" w:cs="Times"/>
                <w:color w:val="000000"/>
                <w:sz w:val="18"/>
                <w:szCs w:val="18"/>
              </w:rPr>
            </w:pPr>
            <w:r w:rsidRPr="003B36B7">
              <w:rPr>
                <w:rFonts w:ascii="Times" w:hAnsi="Times" w:cs="Times"/>
                <w:color w:val="000000"/>
                <w:sz w:val="18"/>
                <w:szCs w:val="18"/>
              </w:rPr>
              <w:t>503201001</w:t>
            </w:r>
          </w:p>
        </w:tc>
      </w:tr>
    </w:tbl>
    <w:p w14:paraId="283A4FC0" w14:textId="77777777" w:rsidR="00AF307D" w:rsidRPr="003B36B7" w:rsidRDefault="00AF307D">
      <w:pPr>
        <w:widowControl w:val="0"/>
        <w:autoSpaceDE w:val="0"/>
        <w:autoSpaceDN w:val="0"/>
        <w:adjustRightInd w:val="0"/>
        <w:spacing w:before="170" w:after="0" w:line="240" w:lineRule="auto"/>
        <w:jc w:val="center"/>
        <w:rPr>
          <w:rFonts w:ascii="Times" w:hAnsi="Times" w:cs="Times"/>
          <w:b/>
          <w:bCs/>
          <w:color w:val="000000"/>
          <w:sz w:val="18"/>
          <w:szCs w:val="18"/>
        </w:rPr>
      </w:pPr>
    </w:p>
    <w:tbl>
      <w:tblPr>
        <w:tblpPr w:leftFromText="180" w:rightFromText="180" w:vertAnchor="text" w:horzAnchor="margin" w:tblpXSpec="center" w:tblpY="253"/>
        <w:tblW w:w="247" w:type="dxa"/>
        <w:tblLayout w:type="fixed"/>
        <w:tblLook w:val="0000" w:firstRow="0" w:lastRow="0" w:firstColumn="0" w:lastColumn="0" w:noHBand="0" w:noVBand="0"/>
      </w:tblPr>
      <w:tblGrid>
        <w:gridCol w:w="247"/>
      </w:tblGrid>
      <w:tr w:rsidR="00AF307D" w:rsidRPr="003B36B7" w14:paraId="36960375" w14:textId="77777777" w:rsidTr="00AF307D">
        <w:trPr>
          <w:trHeight w:val="1005"/>
        </w:trPr>
        <w:tc>
          <w:tcPr>
            <w:tcW w:w="247" w:type="dxa"/>
          </w:tcPr>
          <w:p w14:paraId="60123C09" w14:textId="77777777" w:rsidR="00AF307D" w:rsidRPr="003B36B7" w:rsidRDefault="00AF307D" w:rsidP="00CF4E17">
            <w:pPr>
              <w:pStyle w:val="ab"/>
            </w:pPr>
          </w:p>
        </w:tc>
      </w:tr>
    </w:tbl>
    <w:p w14:paraId="340F5F58" w14:textId="5D5D927C" w:rsidR="00AC4394" w:rsidRDefault="00AC4394">
      <w:pPr>
        <w:widowControl w:val="0"/>
        <w:autoSpaceDE w:val="0"/>
        <w:autoSpaceDN w:val="0"/>
        <w:adjustRightInd w:val="0"/>
        <w:spacing w:after="170" w:line="240" w:lineRule="auto"/>
        <w:jc w:val="right"/>
        <w:rPr>
          <w:rFonts w:ascii="Times" w:hAnsi="Times" w:cs="Times"/>
          <w:color w:val="000000"/>
          <w:sz w:val="18"/>
          <w:szCs w:val="18"/>
        </w:rPr>
      </w:pPr>
    </w:p>
    <w:p w14:paraId="69C98014" w14:textId="51450393" w:rsidR="00F758A0" w:rsidRDefault="00F758A0">
      <w:pPr>
        <w:widowControl w:val="0"/>
        <w:autoSpaceDE w:val="0"/>
        <w:autoSpaceDN w:val="0"/>
        <w:adjustRightInd w:val="0"/>
        <w:spacing w:after="170" w:line="240" w:lineRule="auto"/>
        <w:jc w:val="right"/>
        <w:rPr>
          <w:rFonts w:ascii="Times" w:hAnsi="Times" w:cs="Times"/>
          <w:color w:val="000000"/>
          <w:sz w:val="18"/>
          <w:szCs w:val="18"/>
        </w:rPr>
      </w:pPr>
    </w:p>
    <w:p w14:paraId="5FA6F851" w14:textId="77777777" w:rsidR="00F758A0" w:rsidRPr="003B36B7" w:rsidRDefault="00F758A0">
      <w:pPr>
        <w:widowControl w:val="0"/>
        <w:autoSpaceDE w:val="0"/>
        <w:autoSpaceDN w:val="0"/>
        <w:adjustRightInd w:val="0"/>
        <w:spacing w:after="170" w:line="240" w:lineRule="auto"/>
        <w:jc w:val="right"/>
        <w:rPr>
          <w:rFonts w:ascii="Times" w:hAnsi="Times" w:cs="Times"/>
          <w:color w:val="000000"/>
          <w:sz w:val="18"/>
          <w:szCs w:val="18"/>
        </w:rPr>
      </w:pPr>
    </w:p>
    <w:tbl>
      <w:tblPr>
        <w:tblpPr w:leftFromText="180" w:rightFromText="180" w:vertAnchor="text" w:horzAnchor="margin" w:tblpXSpec="center" w:tblpY="170"/>
        <w:tblW w:w="10712" w:type="dxa"/>
        <w:tblLayout w:type="fixed"/>
        <w:tblLook w:val="0000" w:firstRow="0" w:lastRow="0" w:firstColumn="0" w:lastColumn="0" w:noHBand="0" w:noVBand="0"/>
      </w:tblPr>
      <w:tblGrid>
        <w:gridCol w:w="5529"/>
        <w:gridCol w:w="5183"/>
      </w:tblGrid>
      <w:tr w:rsidR="00F758A0" w:rsidRPr="003B36B7" w14:paraId="011EEB24" w14:textId="77777777" w:rsidTr="00062609">
        <w:trPr>
          <w:trHeight w:val="241"/>
        </w:trPr>
        <w:tc>
          <w:tcPr>
            <w:tcW w:w="5529" w:type="dxa"/>
            <w:shd w:val="clear" w:color="auto" w:fill="FFFFFF"/>
          </w:tcPr>
          <w:p w14:paraId="6CE8A192"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lang w:val="en-US"/>
              </w:rPr>
            </w:pPr>
          </w:p>
        </w:tc>
        <w:tc>
          <w:tcPr>
            <w:tcW w:w="5183" w:type="dxa"/>
            <w:shd w:val="clear" w:color="auto" w:fill="FFFFFF"/>
          </w:tcPr>
          <w:p w14:paraId="338B4691"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lang w:val="en-US"/>
              </w:rPr>
            </w:pPr>
          </w:p>
        </w:tc>
      </w:tr>
      <w:tr w:rsidR="00F758A0" w:rsidRPr="003B36B7" w14:paraId="17421648" w14:textId="77777777" w:rsidTr="00062609">
        <w:trPr>
          <w:trHeight w:val="1781"/>
        </w:trPr>
        <w:tc>
          <w:tcPr>
            <w:tcW w:w="5529" w:type="dxa"/>
            <w:shd w:val="clear" w:color="auto" w:fill="FFFFFF"/>
          </w:tcPr>
          <w:p w14:paraId="1A2F7BFA"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ЛИЦЕНЗИАР</w:t>
            </w:r>
          </w:p>
          <w:p w14:paraId="2AB3ECA1"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5389B46A"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64DB397C"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49392CA7"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b/>
                <w:bCs/>
                <w:sz w:val="18"/>
                <w:szCs w:val="18"/>
              </w:rPr>
              <w:t>_________________________________</w:t>
            </w:r>
          </w:p>
          <w:p w14:paraId="3172DE02"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(подпись)            </w:t>
            </w:r>
          </w:p>
          <w:p w14:paraId="1EBBB650"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roofErr w:type="spellStart"/>
            <w:r w:rsidRPr="003B36B7">
              <w:rPr>
                <w:rFonts w:ascii="Times New Roman" w:hAnsi="Times New Roman"/>
                <w:sz w:val="18"/>
                <w:szCs w:val="18"/>
              </w:rPr>
              <w:t>м.п</w:t>
            </w:r>
            <w:proofErr w:type="spellEnd"/>
            <w:r w:rsidRPr="003B36B7">
              <w:rPr>
                <w:rFonts w:ascii="Times New Roman" w:hAnsi="Times New Roman"/>
                <w:sz w:val="18"/>
                <w:szCs w:val="18"/>
              </w:rPr>
              <w:t>.</w:t>
            </w:r>
          </w:p>
        </w:tc>
        <w:tc>
          <w:tcPr>
            <w:tcW w:w="5183" w:type="dxa"/>
            <w:shd w:val="clear" w:color="auto" w:fill="FFFFFF"/>
          </w:tcPr>
          <w:p w14:paraId="224DEEC2"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ЛИЦЕНЗИАТ</w:t>
            </w:r>
          </w:p>
          <w:p w14:paraId="22CD5E32"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Начальник</w:t>
            </w:r>
          </w:p>
          <w:p w14:paraId="3BA37636"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ФКУ «Центрдортрансбезопасность»</w:t>
            </w:r>
          </w:p>
          <w:p w14:paraId="08FACB7D"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185D3408"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
          <w:p w14:paraId="4AA1E488"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b/>
                <w:bCs/>
                <w:sz w:val="18"/>
                <w:szCs w:val="18"/>
              </w:rPr>
              <w:t xml:space="preserve">___________________ </w:t>
            </w:r>
            <w:r w:rsidRPr="003B36B7">
              <w:rPr>
                <w:rFonts w:ascii="Times New Roman" w:hAnsi="Times New Roman"/>
                <w:bCs/>
                <w:sz w:val="18"/>
                <w:szCs w:val="18"/>
              </w:rPr>
              <w:t>В.А.</w:t>
            </w:r>
            <w:r w:rsidRPr="003B36B7">
              <w:rPr>
                <w:rFonts w:ascii="Times New Roman" w:hAnsi="Times New Roman"/>
                <w:sz w:val="18"/>
                <w:szCs w:val="18"/>
              </w:rPr>
              <w:t xml:space="preserve"> Оргаев</w:t>
            </w:r>
          </w:p>
          <w:p w14:paraId="3FC91624"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r w:rsidRPr="003B36B7">
              <w:rPr>
                <w:rFonts w:ascii="Times New Roman" w:hAnsi="Times New Roman"/>
                <w:sz w:val="18"/>
                <w:szCs w:val="18"/>
              </w:rPr>
              <w:t xml:space="preserve">              (подпись)            </w:t>
            </w:r>
          </w:p>
          <w:p w14:paraId="206329AA" w14:textId="77777777" w:rsidR="00F758A0" w:rsidRPr="003B36B7" w:rsidRDefault="00F758A0" w:rsidP="00062609">
            <w:pPr>
              <w:widowControl w:val="0"/>
              <w:autoSpaceDE w:val="0"/>
              <w:autoSpaceDN w:val="0"/>
              <w:adjustRightInd w:val="0"/>
              <w:spacing w:after="0" w:line="240" w:lineRule="auto"/>
              <w:rPr>
                <w:rFonts w:ascii="Times New Roman" w:hAnsi="Times New Roman"/>
                <w:sz w:val="18"/>
                <w:szCs w:val="18"/>
              </w:rPr>
            </w:pPr>
            <w:proofErr w:type="spellStart"/>
            <w:r w:rsidRPr="003B36B7">
              <w:rPr>
                <w:rFonts w:ascii="Times New Roman" w:hAnsi="Times New Roman"/>
                <w:sz w:val="18"/>
                <w:szCs w:val="18"/>
              </w:rPr>
              <w:t>м.п</w:t>
            </w:r>
            <w:proofErr w:type="spellEnd"/>
            <w:r w:rsidRPr="003B36B7">
              <w:rPr>
                <w:rFonts w:ascii="Times New Roman" w:hAnsi="Times New Roman"/>
                <w:sz w:val="18"/>
                <w:szCs w:val="18"/>
              </w:rPr>
              <w:t>.</w:t>
            </w:r>
          </w:p>
        </w:tc>
      </w:tr>
    </w:tbl>
    <w:p w14:paraId="59848FDE" w14:textId="1D174E8C" w:rsidR="00AC4394" w:rsidRDefault="00AC4394" w:rsidP="005933DE">
      <w:pPr>
        <w:widowControl w:val="0"/>
        <w:autoSpaceDE w:val="0"/>
        <w:autoSpaceDN w:val="0"/>
        <w:adjustRightInd w:val="0"/>
        <w:spacing w:after="0" w:line="240" w:lineRule="auto"/>
        <w:rPr>
          <w:rFonts w:ascii="Times" w:hAnsi="Times" w:cs="Times"/>
          <w:color w:val="000000"/>
          <w:sz w:val="18"/>
          <w:szCs w:val="18"/>
        </w:rPr>
      </w:pPr>
    </w:p>
    <w:sectPr w:rsidR="00AC4394">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1521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15:restartNumberingAfterBreak="0">
    <w:nsid w:val="6BF018FE"/>
    <w:multiLevelType w:val="multilevel"/>
    <w:tmpl w:val="FFFFFFFF"/>
    <w:lvl w:ilvl="0">
      <w:start w:val="8"/>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F5"/>
    <w:rsid w:val="00033EA1"/>
    <w:rsid w:val="0005378A"/>
    <w:rsid w:val="00055950"/>
    <w:rsid w:val="00095104"/>
    <w:rsid w:val="0010475D"/>
    <w:rsid w:val="00115E24"/>
    <w:rsid w:val="00132D74"/>
    <w:rsid w:val="00166E5A"/>
    <w:rsid w:val="0019521F"/>
    <w:rsid w:val="001E10DF"/>
    <w:rsid w:val="001F7596"/>
    <w:rsid w:val="00221D7C"/>
    <w:rsid w:val="0028514E"/>
    <w:rsid w:val="002C3DEC"/>
    <w:rsid w:val="002E0327"/>
    <w:rsid w:val="0031648A"/>
    <w:rsid w:val="00336A87"/>
    <w:rsid w:val="00345382"/>
    <w:rsid w:val="003A3445"/>
    <w:rsid w:val="003B36B7"/>
    <w:rsid w:val="003B69F4"/>
    <w:rsid w:val="003E0AE8"/>
    <w:rsid w:val="00412959"/>
    <w:rsid w:val="00464325"/>
    <w:rsid w:val="00470547"/>
    <w:rsid w:val="004B3C5E"/>
    <w:rsid w:val="004C4E5C"/>
    <w:rsid w:val="004E0E65"/>
    <w:rsid w:val="004F12FF"/>
    <w:rsid w:val="005331AC"/>
    <w:rsid w:val="0057330C"/>
    <w:rsid w:val="00582DCF"/>
    <w:rsid w:val="005933DE"/>
    <w:rsid w:val="005B0DFE"/>
    <w:rsid w:val="005E6DD2"/>
    <w:rsid w:val="005F1442"/>
    <w:rsid w:val="00645CF0"/>
    <w:rsid w:val="006636CC"/>
    <w:rsid w:val="006A67C4"/>
    <w:rsid w:val="006E1CAA"/>
    <w:rsid w:val="00736026"/>
    <w:rsid w:val="00752D79"/>
    <w:rsid w:val="0077569F"/>
    <w:rsid w:val="007C1D8A"/>
    <w:rsid w:val="007E7224"/>
    <w:rsid w:val="008249F1"/>
    <w:rsid w:val="00881B80"/>
    <w:rsid w:val="008A2C39"/>
    <w:rsid w:val="008C51C1"/>
    <w:rsid w:val="008D5D32"/>
    <w:rsid w:val="008E4C87"/>
    <w:rsid w:val="008F3CD9"/>
    <w:rsid w:val="0092587E"/>
    <w:rsid w:val="009364A0"/>
    <w:rsid w:val="0098034A"/>
    <w:rsid w:val="00995C69"/>
    <w:rsid w:val="009C6521"/>
    <w:rsid w:val="009D4DF5"/>
    <w:rsid w:val="009D7B87"/>
    <w:rsid w:val="00A148E4"/>
    <w:rsid w:val="00A631D8"/>
    <w:rsid w:val="00A64D09"/>
    <w:rsid w:val="00AB3A79"/>
    <w:rsid w:val="00AC0772"/>
    <w:rsid w:val="00AC4394"/>
    <w:rsid w:val="00AF307D"/>
    <w:rsid w:val="00B01031"/>
    <w:rsid w:val="00B03A78"/>
    <w:rsid w:val="00B07DD5"/>
    <w:rsid w:val="00B929C2"/>
    <w:rsid w:val="00BB37F5"/>
    <w:rsid w:val="00BB6222"/>
    <w:rsid w:val="00BB75C0"/>
    <w:rsid w:val="00BC4887"/>
    <w:rsid w:val="00BC5E4E"/>
    <w:rsid w:val="00BD4A20"/>
    <w:rsid w:val="00BE10E1"/>
    <w:rsid w:val="00BF28FC"/>
    <w:rsid w:val="00C23145"/>
    <w:rsid w:val="00C479CA"/>
    <w:rsid w:val="00C54ABB"/>
    <w:rsid w:val="00C67902"/>
    <w:rsid w:val="00CE205D"/>
    <w:rsid w:val="00CF4E17"/>
    <w:rsid w:val="00D61E24"/>
    <w:rsid w:val="00D638C9"/>
    <w:rsid w:val="00D97C39"/>
    <w:rsid w:val="00DC13CA"/>
    <w:rsid w:val="00DC3D40"/>
    <w:rsid w:val="00DC5C74"/>
    <w:rsid w:val="00DC6C64"/>
    <w:rsid w:val="00E04A39"/>
    <w:rsid w:val="00E2679B"/>
    <w:rsid w:val="00E33173"/>
    <w:rsid w:val="00E67823"/>
    <w:rsid w:val="00E709A4"/>
    <w:rsid w:val="00E815E0"/>
    <w:rsid w:val="00EA1E10"/>
    <w:rsid w:val="00EF040A"/>
    <w:rsid w:val="00F064F9"/>
    <w:rsid w:val="00F43D74"/>
    <w:rsid w:val="00F512C3"/>
    <w:rsid w:val="00F61A71"/>
    <w:rsid w:val="00F629AD"/>
    <w:rsid w:val="00F727F8"/>
    <w:rsid w:val="00F758A0"/>
    <w:rsid w:val="00FD1E53"/>
    <w:rsid w:val="00FE261F"/>
    <w:rsid w:val="00FE5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77DA82"/>
  <w14:defaultImageDpi w14:val="0"/>
  <w15:docId w15:val="{C6DCAC2C-A6E8-4EA1-864C-F1B65093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A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D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D4DF5"/>
    <w:rPr>
      <w:rFonts w:ascii="Segoe UI" w:hAnsi="Segoe UI" w:cs="Segoe UI"/>
      <w:sz w:val="18"/>
      <w:szCs w:val="18"/>
    </w:rPr>
  </w:style>
  <w:style w:type="character" w:styleId="a5">
    <w:name w:val="annotation reference"/>
    <w:basedOn w:val="a0"/>
    <w:uiPriority w:val="99"/>
    <w:semiHidden/>
    <w:unhideWhenUsed/>
    <w:rsid w:val="00132D74"/>
    <w:rPr>
      <w:rFonts w:cs="Times New Roman"/>
      <w:sz w:val="16"/>
      <w:szCs w:val="16"/>
    </w:rPr>
  </w:style>
  <w:style w:type="paragraph" w:styleId="a6">
    <w:name w:val="annotation text"/>
    <w:basedOn w:val="a"/>
    <w:link w:val="a7"/>
    <w:uiPriority w:val="99"/>
    <w:semiHidden/>
    <w:unhideWhenUsed/>
    <w:rsid w:val="00132D74"/>
    <w:rPr>
      <w:sz w:val="20"/>
      <w:szCs w:val="20"/>
    </w:rPr>
  </w:style>
  <w:style w:type="character" w:customStyle="1" w:styleId="a7">
    <w:name w:val="Текст примечания Знак"/>
    <w:basedOn w:val="a0"/>
    <w:link w:val="a6"/>
    <w:uiPriority w:val="99"/>
    <w:semiHidden/>
    <w:locked/>
    <w:rsid w:val="00132D74"/>
    <w:rPr>
      <w:rFonts w:cs="Times New Roman"/>
      <w:sz w:val="20"/>
      <w:szCs w:val="20"/>
    </w:rPr>
  </w:style>
  <w:style w:type="paragraph" w:styleId="a8">
    <w:name w:val="annotation subject"/>
    <w:basedOn w:val="a6"/>
    <w:next w:val="a6"/>
    <w:link w:val="a9"/>
    <w:uiPriority w:val="99"/>
    <w:semiHidden/>
    <w:unhideWhenUsed/>
    <w:rsid w:val="00132D74"/>
    <w:rPr>
      <w:b/>
      <w:bCs/>
    </w:rPr>
  </w:style>
  <w:style w:type="character" w:customStyle="1" w:styleId="a9">
    <w:name w:val="Тема примечания Знак"/>
    <w:basedOn w:val="a7"/>
    <w:link w:val="a8"/>
    <w:uiPriority w:val="99"/>
    <w:semiHidden/>
    <w:locked/>
    <w:rsid w:val="00132D74"/>
    <w:rPr>
      <w:rFonts w:cs="Times New Roman"/>
      <w:b/>
      <w:bCs/>
      <w:sz w:val="20"/>
      <w:szCs w:val="20"/>
    </w:rPr>
  </w:style>
  <w:style w:type="paragraph" w:styleId="aa">
    <w:name w:val="Revision"/>
    <w:hidden/>
    <w:uiPriority w:val="99"/>
    <w:semiHidden/>
    <w:rsid w:val="00BD4A20"/>
    <w:pPr>
      <w:spacing w:after="0" w:line="240" w:lineRule="auto"/>
    </w:pPr>
  </w:style>
  <w:style w:type="paragraph" w:styleId="ab">
    <w:name w:val="No Spacing"/>
    <w:uiPriority w:val="1"/>
    <w:qFormat/>
    <w:rsid w:val="00166E5A"/>
    <w:pPr>
      <w:spacing w:after="0" w:line="240" w:lineRule="auto"/>
    </w:pPr>
  </w:style>
  <w:style w:type="table" w:styleId="ac">
    <w:name w:val="Table Grid"/>
    <w:basedOn w:val="a1"/>
    <w:uiPriority w:val="39"/>
    <w:rsid w:val="00AF3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937100">
      <w:marLeft w:val="0"/>
      <w:marRight w:val="0"/>
      <w:marTop w:val="0"/>
      <w:marBottom w:val="0"/>
      <w:divBdr>
        <w:top w:val="none" w:sz="0" w:space="0" w:color="auto"/>
        <w:left w:val="none" w:sz="0" w:space="0" w:color="auto"/>
        <w:bottom w:val="none" w:sz="0" w:space="0" w:color="auto"/>
        <w:right w:val="none" w:sz="0" w:space="0" w:color="auto"/>
      </w:divBdr>
    </w:div>
    <w:div w:id="1256937101">
      <w:marLeft w:val="0"/>
      <w:marRight w:val="0"/>
      <w:marTop w:val="0"/>
      <w:marBottom w:val="0"/>
      <w:divBdr>
        <w:top w:val="none" w:sz="0" w:space="0" w:color="auto"/>
        <w:left w:val="none" w:sz="0" w:space="0" w:color="auto"/>
        <w:bottom w:val="none" w:sz="0" w:space="0" w:color="auto"/>
        <w:right w:val="none" w:sz="0" w:space="0" w:color="auto"/>
      </w:divBdr>
    </w:div>
    <w:div w:id="1256937102">
      <w:marLeft w:val="0"/>
      <w:marRight w:val="0"/>
      <w:marTop w:val="0"/>
      <w:marBottom w:val="0"/>
      <w:divBdr>
        <w:top w:val="none" w:sz="0" w:space="0" w:color="auto"/>
        <w:left w:val="none" w:sz="0" w:space="0" w:color="auto"/>
        <w:bottom w:val="none" w:sz="0" w:space="0" w:color="auto"/>
        <w:right w:val="none" w:sz="0" w:space="0" w:color="auto"/>
      </w:divBdr>
    </w:div>
    <w:div w:id="1256937103">
      <w:marLeft w:val="0"/>
      <w:marRight w:val="0"/>
      <w:marTop w:val="0"/>
      <w:marBottom w:val="0"/>
      <w:divBdr>
        <w:top w:val="none" w:sz="0" w:space="0" w:color="auto"/>
        <w:left w:val="none" w:sz="0" w:space="0" w:color="auto"/>
        <w:bottom w:val="none" w:sz="0" w:space="0" w:color="auto"/>
        <w:right w:val="none" w:sz="0" w:space="0" w:color="auto"/>
      </w:divBdr>
    </w:div>
    <w:div w:id="12569371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394BD-2BC7-4112-A31B-5F01E0D2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5285</Words>
  <Characters>40074</Characters>
  <Application>Microsoft Office Word</Application>
  <DocSecurity>0</DocSecurity>
  <Lines>333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Димова Екатерина</dc:creator>
  <cp:keywords/>
  <dc:description/>
  <cp:lastModifiedBy>admin</cp:lastModifiedBy>
  <cp:revision>6</cp:revision>
  <dcterms:created xsi:type="dcterms:W3CDTF">2026-09-03T07:42:00Z</dcterms:created>
  <dcterms:modified xsi:type="dcterms:W3CDTF">2026-09-04T12:51:00Z</dcterms:modified>
</cp:coreProperties>
</file>