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760D3" w14:textId="77777777" w:rsidR="00FD0E3B" w:rsidRDefault="00FD0E3B" w:rsidP="00FD0E3B">
      <w:pPr>
        <w:jc w:val="center"/>
        <w:rPr>
          <w:sz w:val="26"/>
          <w:szCs w:val="26"/>
        </w:rPr>
      </w:pPr>
      <w:r>
        <w:rPr>
          <w:sz w:val="26"/>
          <w:szCs w:val="26"/>
        </w:rPr>
        <w:t>Обоснование</w:t>
      </w:r>
    </w:p>
    <w:p w14:paraId="066A6528" w14:textId="77777777" w:rsidR="00FD0E3B" w:rsidRDefault="00FD0E3B" w:rsidP="00FD0E3B">
      <w:pPr>
        <w:spacing w:line="237" w:lineRule="auto"/>
        <w:jc w:val="center"/>
      </w:pPr>
      <w:r>
        <w:t>цены контракта, заключаемого на основании п.4 ч.1 ст.93 Федерального закона №44-ФЗ</w:t>
      </w:r>
    </w:p>
    <w:p w14:paraId="3AB77597" w14:textId="5D5A43C8" w:rsidR="00FD0E3B" w:rsidRDefault="00FD0E3B" w:rsidP="00FD0E3B">
      <w:pPr>
        <w:spacing w:line="237" w:lineRule="auto"/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на </w:t>
      </w:r>
      <w:r>
        <w:rPr>
          <w:sz w:val="26"/>
          <w:szCs w:val="26"/>
          <w:u w:val="single"/>
        </w:rPr>
        <w:t>поставку и монтаж климатической системы на объекте Новгородского таможенного поста Санкт-Петербургской таможни</w:t>
      </w:r>
    </w:p>
    <w:p w14:paraId="2B26F554" w14:textId="77777777" w:rsidR="00FD0E3B" w:rsidRDefault="00FD0E3B" w:rsidP="00FD0E3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(предмет контракта)</w:t>
      </w:r>
    </w:p>
    <w:p w14:paraId="109E5855" w14:textId="77777777" w:rsidR="00FD0E3B" w:rsidRDefault="00FD0E3B" w:rsidP="00FD0E3B">
      <w:pPr>
        <w:jc w:val="center"/>
        <w:rPr>
          <w:sz w:val="20"/>
          <w:szCs w:val="20"/>
        </w:rPr>
      </w:pPr>
    </w:p>
    <w:tbl>
      <w:tblPr>
        <w:tblW w:w="1045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15"/>
        <w:gridCol w:w="8540"/>
      </w:tblGrid>
      <w:tr w:rsidR="00FD0E3B" w14:paraId="5644E6A7" w14:textId="77777777" w:rsidTr="00FD0E3B">
        <w:trPr>
          <w:trHeight w:val="872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6CED" w14:textId="77777777" w:rsidR="00FD0E3B" w:rsidRDefault="00FD0E3B">
            <w:pPr>
              <w:widowControl w:val="0"/>
              <w:autoSpaceDE w:val="0"/>
              <w:autoSpaceDN w:val="0"/>
              <w:adjustRightInd w:val="0"/>
              <w:ind w:right="-80"/>
              <w:jc w:val="center"/>
            </w:pPr>
            <w:r>
              <w:t>Основные характеристики объекта закупки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94D7" w14:textId="77777777" w:rsidR="00FD0E3B" w:rsidRDefault="00FD0E3B">
            <w:pPr>
              <w:ind w:firstLine="147"/>
              <w:jc w:val="both"/>
              <w:rPr>
                <w:spacing w:val="-3"/>
              </w:rPr>
            </w:pPr>
            <w:r>
              <w:t>Приложение № 1 Техническое задание</w:t>
            </w:r>
          </w:p>
        </w:tc>
      </w:tr>
      <w:tr w:rsidR="00FD0E3B" w14:paraId="2EFF81B0" w14:textId="77777777" w:rsidTr="00FD0E3B">
        <w:trPr>
          <w:trHeight w:val="424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79BF" w14:textId="77777777" w:rsidR="00FD0E3B" w:rsidRDefault="00FD0E3B">
            <w:pPr>
              <w:widowControl w:val="0"/>
              <w:autoSpaceDE w:val="0"/>
              <w:autoSpaceDN w:val="0"/>
              <w:adjustRightInd w:val="0"/>
              <w:ind w:right="-80"/>
              <w:jc w:val="center"/>
            </w:pPr>
            <w:r>
              <w:t>Используемый метод определения цены с обоснованием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F80" w14:textId="77777777" w:rsidR="00FD0E3B" w:rsidRDefault="00FD0E3B">
            <w:pPr>
              <w:widowControl w:val="0"/>
              <w:autoSpaceDE w:val="0"/>
              <w:autoSpaceDN w:val="0"/>
              <w:adjustRightInd w:val="0"/>
              <w:ind w:firstLine="437"/>
              <w:jc w:val="both"/>
            </w:pPr>
            <w:r>
              <w:t>Метод сопоставимых рыночных цен (анализ рынка).</w:t>
            </w:r>
          </w:p>
          <w:p w14:paraId="5A9A568B" w14:textId="77777777" w:rsidR="00FD0E3B" w:rsidRDefault="00FD0E3B">
            <w:pPr>
              <w:autoSpaceDE w:val="0"/>
              <w:autoSpaceDN w:val="0"/>
              <w:adjustRightInd w:val="0"/>
              <w:ind w:firstLine="437"/>
              <w:jc w:val="both"/>
            </w:pPr>
            <w:r>
              <w:t xml:space="preserve">При использовании конкурентных процедур цена выполняемых работ, оказываемых услуг, поставляемого товара определена методом сопоставимых рыночных цен, который является приоритетным в соответствии </w:t>
            </w:r>
            <w:r>
              <w:rPr>
                <w:color w:val="FF0000"/>
              </w:rPr>
              <w:t>с ч. 6 статьи 22</w:t>
            </w:r>
            <w:r>
              <w:t xml:space="preserve"> Федерального закона №44-ФЗ и рассчитана в соответствии с требованиями:</w:t>
            </w:r>
          </w:p>
          <w:p w14:paraId="6DF6F28D" w14:textId="77777777" w:rsidR="00FD0E3B" w:rsidRDefault="00FD0E3B">
            <w:pPr>
              <w:autoSpaceDE w:val="0"/>
              <w:autoSpaceDN w:val="0"/>
              <w:adjustRightInd w:val="0"/>
              <w:ind w:firstLine="437"/>
              <w:jc w:val="both"/>
            </w:pPr>
            <w:r>
              <w:t>- пункта 3.21. Методических рекомендаций по применению методов определения начальной (максимальной) цены контракта, цены контракта, заключаемого с поставщиком (подрядчиком, исполнителем), утвержденного приказом Минэкономразвития от 02.10.2013 № 567;</w:t>
            </w:r>
          </w:p>
          <w:p w14:paraId="35C4062E" w14:textId="77777777" w:rsidR="00FD0E3B" w:rsidRDefault="00FD0E3B">
            <w:pPr>
              <w:autoSpaceDE w:val="0"/>
              <w:autoSpaceDN w:val="0"/>
              <w:adjustRightInd w:val="0"/>
              <w:ind w:firstLine="437"/>
              <w:jc w:val="both"/>
            </w:pPr>
            <w:r>
              <w:t xml:space="preserve">Согласно </w:t>
            </w:r>
            <w:hyperlink r:id="rId4" w:history="1">
              <w:r>
                <w:rPr>
                  <w:rStyle w:val="a5"/>
                </w:rPr>
                <w:t>п. 3.21</w:t>
              </w:r>
            </w:hyperlink>
            <w:r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14:paraId="3C2DEF66" w14:textId="77777777" w:rsidR="00FD0E3B" w:rsidRDefault="00FD0E3B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t>Н(М)</w:t>
            </w:r>
            <w:proofErr w:type="spellStart"/>
            <w:r>
              <w:t>ЦК</w:t>
            </w:r>
            <w:r>
              <w:rPr>
                <w:vertAlign w:val="superscript"/>
              </w:rPr>
              <w:t>рын</w:t>
            </w:r>
            <w:proofErr w:type="spellEnd"/>
            <w:r>
              <w:t>=</w:t>
            </w:r>
            <w:r>
              <w:rPr>
                <w:i/>
                <w:iCs/>
                <w:lang w:val="en-US"/>
              </w:rPr>
              <w:t>v</w:t>
            </w:r>
            <w:r>
              <w:rPr>
                <w:i/>
                <w:iCs/>
              </w:rPr>
              <w:t>/</w:t>
            </w:r>
            <w:r>
              <w:rPr>
                <w:i/>
                <w:iCs/>
                <w:lang w:val="en-US"/>
              </w:rPr>
              <w:t>n</w:t>
            </w:r>
            <w:r>
              <w:rPr>
                <w:i/>
                <w:iCs/>
                <w:position w:val="-16"/>
                <w:lang w:val="en-US"/>
              </w:rPr>
              <w:object w:dxaOrig="855" w:dyaOrig="465" w14:anchorId="31A5E3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23.25pt" o:ole="">
                  <v:imagedata r:id="rId5" o:title=""/>
                </v:shape>
                <o:OLEObject Type="Embed" ProgID="Equation.3" ShapeID="_x0000_i1025" DrawAspect="Content" ObjectID="_1845534779" r:id="rId6"/>
              </w:object>
            </w:r>
            <w:r>
              <w:t xml:space="preserve">, </w:t>
            </w:r>
          </w:p>
          <w:p w14:paraId="4945E9FB" w14:textId="77777777" w:rsidR="00FD0E3B" w:rsidRDefault="00FD0E3B">
            <w:pPr>
              <w:autoSpaceDE w:val="0"/>
              <w:autoSpaceDN w:val="0"/>
              <w:adjustRightInd w:val="0"/>
              <w:ind w:firstLine="154"/>
              <w:jc w:val="both"/>
            </w:pPr>
            <w:r>
              <w:t>где Н(М)</w:t>
            </w:r>
            <w:proofErr w:type="spellStart"/>
            <w:r>
              <w:t>ЦК</w:t>
            </w:r>
            <w:r>
              <w:rPr>
                <w:vertAlign w:val="superscript"/>
              </w:rPr>
              <w:t>рын</w:t>
            </w:r>
            <w:proofErr w:type="spellEnd"/>
            <w:r>
              <w:t xml:space="preserve"> – цена выполняемых работ, оказываемых услуг, поставляемого товара определяемая методом сопоставимых рыночных цен (анализа рынка);</w:t>
            </w:r>
          </w:p>
          <w:p w14:paraId="1A2E186E" w14:textId="77777777" w:rsidR="00FD0E3B" w:rsidRDefault="00FD0E3B">
            <w:pPr>
              <w:autoSpaceDE w:val="0"/>
              <w:autoSpaceDN w:val="0"/>
              <w:adjustRightInd w:val="0"/>
              <w:ind w:firstLine="154"/>
              <w:jc w:val="both"/>
            </w:pPr>
            <w:r>
              <w:t>v - количество выполняемых работ, оказываемых услуг, поставляемого товара;</w:t>
            </w:r>
          </w:p>
          <w:p w14:paraId="756BEA0E" w14:textId="77777777" w:rsidR="00FD0E3B" w:rsidRDefault="00FD0E3B">
            <w:pPr>
              <w:autoSpaceDE w:val="0"/>
              <w:autoSpaceDN w:val="0"/>
              <w:adjustRightInd w:val="0"/>
              <w:ind w:firstLine="154"/>
              <w:jc w:val="both"/>
            </w:pPr>
            <w:r>
              <w:t>n - количество значений, используемых в расчете;</w:t>
            </w:r>
          </w:p>
          <w:p w14:paraId="47FF20D5" w14:textId="77777777" w:rsidR="00FD0E3B" w:rsidRDefault="00FD0E3B">
            <w:pPr>
              <w:autoSpaceDE w:val="0"/>
              <w:autoSpaceDN w:val="0"/>
              <w:adjustRightInd w:val="0"/>
              <w:ind w:firstLine="154"/>
              <w:jc w:val="both"/>
            </w:pPr>
            <w:r>
              <w:t>i - номер источника ценовой информации;</w:t>
            </w:r>
          </w:p>
          <w:p w14:paraId="219B6E10" w14:textId="6AE72AC4" w:rsidR="00FD0E3B" w:rsidRDefault="00FD0E3B">
            <w:pPr>
              <w:autoSpaceDE w:val="0"/>
              <w:autoSpaceDN w:val="0"/>
              <w:adjustRightInd w:val="0"/>
              <w:ind w:left="169"/>
              <w:jc w:val="both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55BE67C" wp14:editId="682BC513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46355</wp:posOffset>
                  </wp:positionV>
                  <wp:extent cx="154305" cy="231775"/>
                  <wp:effectExtent l="0" t="0" r="0" b="0"/>
                  <wp:wrapThrough wrapText="bothSides">
                    <wp:wrapPolygon edited="0">
                      <wp:start x="0" y="3551"/>
                      <wp:lineTo x="0" y="8877"/>
                      <wp:lineTo x="2667" y="19529"/>
                      <wp:lineTo x="18667" y="19529"/>
                      <wp:lineTo x="16000" y="3551"/>
                      <wp:lineTo x="0" y="3551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i/>
                <w:iCs/>
              </w:rPr>
              <w:t xml:space="preserve"> </w:t>
            </w:r>
            <w:r>
              <w:t>- цена выполняемых работ, оказываемых услуг поставляемого товара, 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товара (работ, услуг), коммерческих и (или) финансовых условий выполняемых работ, оказываемых услуг, поставляемого товара</w:t>
            </w:r>
          </w:p>
          <w:p w14:paraId="62DA17C1" w14:textId="77777777" w:rsidR="00FD0E3B" w:rsidRDefault="00FD0E3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            </w:t>
            </w:r>
            <w:r>
              <w:rPr>
                <w:bCs/>
              </w:rPr>
              <w:t xml:space="preserve">Расчет начальной (максимальной) цены контракта произведен </w:t>
            </w:r>
            <w:r>
              <w:rPr>
                <w:bCs/>
              </w:rPr>
              <w:br/>
              <w:t>на основании проведенного маркетингового исследования рынка идентичных товаров.</w:t>
            </w:r>
          </w:p>
          <w:p w14:paraId="63CE2CF0" w14:textId="2ECEC0D8" w:rsidR="00FD0E3B" w:rsidRDefault="00FD0E3B">
            <w:pPr>
              <w:autoSpaceDE w:val="0"/>
              <w:autoSpaceDN w:val="0"/>
              <w:adjustRightInd w:val="0"/>
              <w:ind w:firstLine="738"/>
              <w:jc w:val="both"/>
              <w:rPr>
                <w:bCs/>
              </w:rPr>
            </w:pPr>
            <w:r>
              <w:rPr>
                <w:bCs/>
              </w:rPr>
              <w:t xml:space="preserve">В целях определения цены </w:t>
            </w:r>
            <w:r w:rsidRPr="00FD0E3B">
              <w:rPr>
                <w:bCs/>
              </w:rPr>
              <w:t>на поставку и монтаж климатической системы на объекте Новгородского таможенного поста Санкт-Петербургской таможни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>была запрошена ценовая информация у 7 потенциальных поставщиков (запрос от 2</w:t>
            </w:r>
            <w:r>
              <w:rPr>
                <w:bCs/>
              </w:rPr>
              <w:t>4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>июн</w:t>
            </w:r>
            <w:r>
              <w:rPr>
                <w:bCs/>
              </w:rPr>
              <w:t xml:space="preserve">я 2026 г. № </w:t>
            </w:r>
            <w:r>
              <w:rPr>
                <w:bCs/>
              </w:rPr>
              <w:t>40-18</w:t>
            </w:r>
            <w:r>
              <w:rPr>
                <w:bCs/>
              </w:rPr>
              <w:t>/</w:t>
            </w:r>
            <w:r>
              <w:rPr>
                <w:bCs/>
              </w:rPr>
              <w:t>17508</w:t>
            </w:r>
            <w:r>
              <w:rPr>
                <w:bCs/>
              </w:rPr>
              <w:t>).</w:t>
            </w:r>
          </w:p>
          <w:p w14:paraId="779EED9E" w14:textId="482F7D34" w:rsidR="00FD0E3B" w:rsidRDefault="00FD0E3B">
            <w:pPr>
              <w:jc w:val="both"/>
            </w:pPr>
            <w:r>
              <w:t xml:space="preserve">            Размещен запрос цен в единой информационной системе в сфере закупок (№ 0172100003026000</w:t>
            </w:r>
            <w:r>
              <w:t>240</w:t>
            </w:r>
            <w:r>
              <w:t xml:space="preserve"> от 2</w:t>
            </w:r>
            <w:r>
              <w:t>4</w:t>
            </w:r>
            <w:r>
              <w:t xml:space="preserve"> </w:t>
            </w:r>
            <w:r>
              <w:t>июн</w:t>
            </w:r>
            <w:r>
              <w:t>я 2026 г.).</w:t>
            </w:r>
          </w:p>
          <w:p w14:paraId="270EBEF6" w14:textId="77777777" w:rsidR="00FD0E3B" w:rsidRDefault="00FD0E3B">
            <w:pPr>
              <w:jc w:val="both"/>
            </w:pPr>
            <w:r>
              <w:t xml:space="preserve">            Проведен анализ рынка цен с использованием единой информационной сети Интернет.</w:t>
            </w:r>
          </w:p>
          <w:p w14:paraId="7BC0A0E1" w14:textId="77777777" w:rsidR="00FD0E3B" w:rsidRDefault="00FD0E3B">
            <w:pPr>
              <w:ind w:firstLine="720"/>
              <w:jc w:val="both"/>
            </w:pPr>
            <w:r>
              <w:t>По результатам запросов получена ценовая информация от трех потенциальных поставщиков:</w:t>
            </w:r>
          </w:p>
          <w:p w14:paraId="27E8DCD0" w14:textId="31CF1463" w:rsidR="00FD0E3B" w:rsidRDefault="00FD0E3B">
            <w:pPr>
              <w:pStyle w:val="a4"/>
              <w:ind w:right="-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gramStart"/>
            <w:r>
              <w:rPr>
                <w:sz w:val="24"/>
                <w:szCs w:val="24"/>
              </w:rPr>
              <w:t>Поставщик  №</w:t>
            </w:r>
            <w:proofErr w:type="gramEnd"/>
            <w:r>
              <w:rPr>
                <w:sz w:val="24"/>
                <w:szCs w:val="24"/>
              </w:rPr>
              <w:t>1  (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440C4E5E" wp14:editId="7A94996E">
                  <wp:extent cx="142875" cy="2190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-1);</w:t>
            </w:r>
          </w:p>
          <w:p w14:paraId="2B6BE1D1" w14:textId="60BF025E" w:rsidR="00FD0E3B" w:rsidRDefault="00FD0E3B">
            <w:pPr>
              <w:pStyle w:val="a4"/>
              <w:ind w:right="-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gramStart"/>
            <w:r>
              <w:rPr>
                <w:sz w:val="24"/>
                <w:szCs w:val="24"/>
              </w:rPr>
              <w:t>Поставщик  №</w:t>
            </w:r>
            <w:proofErr w:type="gramEnd"/>
            <w:r>
              <w:rPr>
                <w:sz w:val="24"/>
                <w:szCs w:val="24"/>
              </w:rPr>
              <w:t>2 (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27273B80" wp14:editId="17A99B7F">
                  <wp:extent cx="142875" cy="2190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-2);</w:t>
            </w:r>
          </w:p>
          <w:p w14:paraId="64C2E8FD" w14:textId="4FA6EA3F" w:rsidR="00FD0E3B" w:rsidRDefault="00FD0E3B">
            <w:pPr>
              <w:jc w:val="both"/>
            </w:pPr>
            <w:r>
              <w:lastRenderedPageBreak/>
              <w:t>3. Поставщик №3 (</w:t>
            </w:r>
            <w:r>
              <w:rPr>
                <w:noProof/>
              </w:rPr>
              <w:drawing>
                <wp:inline distT="0" distB="0" distL="0" distR="0" wp14:anchorId="27225EB1" wp14:editId="24DD0F76">
                  <wp:extent cx="142875" cy="2190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-3);</w:t>
            </w:r>
          </w:p>
          <w:p w14:paraId="2745D80A" w14:textId="77777777" w:rsidR="00FD0E3B" w:rsidRDefault="00FD0E3B">
            <w:pPr>
              <w:ind w:firstLine="720"/>
              <w:jc w:val="both"/>
            </w:pPr>
          </w:p>
          <w:tbl>
            <w:tblPr>
              <w:tblW w:w="8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6"/>
              <w:gridCol w:w="2408"/>
              <w:gridCol w:w="567"/>
              <w:gridCol w:w="850"/>
              <w:gridCol w:w="1188"/>
              <w:gridCol w:w="1188"/>
              <w:gridCol w:w="1288"/>
            </w:tblGrid>
            <w:tr w:rsidR="00FD0E3B" w14:paraId="50D431B9" w14:textId="77777777" w:rsidTr="00FD0E3B"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7DB8D2" w14:textId="77777777" w:rsidR="00FD0E3B" w:rsidRDefault="00FD0E3B" w:rsidP="00FD0E3B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2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282B2E" w14:textId="77777777" w:rsidR="00FD0E3B" w:rsidRDefault="00FD0E3B" w:rsidP="00FD0E3B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0D43D9" w14:textId="77777777" w:rsidR="00FD0E3B" w:rsidRDefault="00FD0E3B" w:rsidP="00FD0E3B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cs="Calibri"/>
                      <w:sz w:val="18"/>
                      <w:szCs w:val="18"/>
                    </w:rPr>
                    <w:t>Ед.изм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F0C840" w14:textId="77777777" w:rsidR="00FD0E3B" w:rsidRDefault="00FD0E3B" w:rsidP="00FD0E3B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3F3929" w14:textId="77777777" w:rsidR="00FD0E3B" w:rsidRDefault="00FD0E3B" w:rsidP="00FD0E3B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Поставщик №1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80A1C0" w14:textId="77777777" w:rsidR="00FD0E3B" w:rsidRDefault="00FD0E3B" w:rsidP="00FD0E3B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Поставщик №2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CA2401" w14:textId="2C712762" w:rsidR="00FD0E3B" w:rsidRDefault="00FD0E3B" w:rsidP="00FD0E3B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Поставщик №</w:t>
                  </w:r>
                  <w:r>
                    <w:rPr>
                      <w:rFonts w:cs="Calibri"/>
                      <w:sz w:val="18"/>
                      <w:szCs w:val="18"/>
                    </w:rPr>
                    <w:t>3</w:t>
                  </w:r>
                </w:p>
              </w:tc>
            </w:tr>
            <w:tr w:rsidR="00B02D79" w14:paraId="4DEB4861" w14:textId="77777777" w:rsidTr="00FD0E3B"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846D9B" w14:textId="77777777" w:rsidR="00B02D79" w:rsidRDefault="00B02D79" w:rsidP="00B02D79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6DC6A0" w14:textId="67C49A69" w:rsidR="00B02D79" w:rsidRDefault="00B02D79" w:rsidP="00B02D79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FD0E3B">
                    <w:rPr>
                      <w:rFonts w:cs="Calibri"/>
                      <w:sz w:val="18"/>
                      <w:szCs w:val="18"/>
                    </w:rPr>
                    <w:t>Стоимость сплит-системы с зимним комплектом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9B095" w14:textId="3A137253" w:rsidR="00B02D79" w:rsidRDefault="00B02D79" w:rsidP="00B02D79">
                  <w:pPr>
                    <w:jc w:val="center"/>
                    <w:rPr>
                      <w:rFonts w:cs="Calibri"/>
                      <w:sz w:val="18"/>
                      <w:szCs w:val="18"/>
                    </w:rPr>
                  </w:pPr>
                  <w:r w:rsidRPr="00D6391D">
                    <w:t>шт.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81068" w14:textId="6013E8D7" w:rsidR="00B02D79" w:rsidRDefault="00B02D79" w:rsidP="00B02D79">
                  <w:pPr>
                    <w:jc w:val="center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A3C2D" w14:textId="01171215" w:rsidR="00B02D79" w:rsidRPr="00FD0E3B" w:rsidRDefault="00B02D79" w:rsidP="00B02D79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FD0E3B">
                    <w:rPr>
                      <w:sz w:val="18"/>
                      <w:szCs w:val="18"/>
                    </w:rPr>
                    <w:t>170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FD0E3B">
                    <w:rPr>
                      <w:sz w:val="18"/>
                      <w:szCs w:val="18"/>
                    </w:rPr>
                    <w:t>000,00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E232C8" w14:textId="2D765BCE" w:rsidR="00B02D79" w:rsidRPr="00B02D79" w:rsidRDefault="00B02D79" w:rsidP="00B02D79">
                  <w:pPr>
                    <w:jc w:val="both"/>
                    <w:rPr>
                      <w:sz w:val="18"/>
                      <w:szCs w:val="18"/>
                    </w:rPr>
                  </w:pPr>
                  <w:r w:rsidRPr="00B02D79">
                    <w:rPr>
                      <w:sz w:val="18"/>
                      <w:szCs w:val="18"/>
                    </w:rPr>
                    <w:t>155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B02D79">
                    <w:rPr>
                      <w:sz w:val="18"/>
                      <w:szCs w:val="18"/>
                    </w:rPr>
                    <w:t>000,00</w:t>
                  </w:r>
                </w:p>
                <w:p w14:paraId="41334E62" w14:textId="7E57298E" w:rsidR="00B02D79" w:rsidRPr="00B02D79" w:rsidRDefault="00B02D79" w:rsidP="00B02D79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52DCBE" w14:textId="61DA41D2" w:rsidR="00B02D79" w:rsidRPr="00B02D79" w:rsidRDefault="00B02D79" w:rsidP="00B02D79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B02D79">
                    <w:rPr>
                      <w:sz w:val="18"/>
                      <w:szCs w:val="18"/>
                    </w:rPr>
                    <w:t>145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B02D79">
                    <w:rPr>
                      <w:sz w:val="18"/>
                      <w:szCs w:val="18"/>
                    </w:rPr>
                    <w:t>000,00</w:t>
                  </w:r>
                </w:p>
              </w:tc>
            </w:tr>
            <w:tr w:rsidR="00B02D79" w14:paraId="2A7D5E6D" w14:textId="77777777" w:rsidTr="00FD0E3B"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EB4BA" w14:textId="491111E2" w:rsidR="00B02D79" w:rsidRDefault="00B02D79" w:rsidP="00B02D79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08304A" w14:textId="3D4988C7" w:rsidR="00B02D79" w:rsidRDefault="00B02D79" w:rsidP="00B02D79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Стоимость демонтажных работ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31763B" w14:textId="3470A26C" w:rsidR="00B02D79" w:rsidRDefault="00B02D79" w:rsidP="00B02D79">
                  <w:pPr>
                    <w:jc w:val="center"/>
                    <w:rPr>
                      <w:rFonts w:cs="Calibri"/>
                      <w:sz w:val="18"/>
                      <w:szCs w:val="18"/>
                    </w:rPr>
                  </w:pPr>
                  <w:r w:rsidRPr="00D6391D">
                    <w:t>шт.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165C4" w14:textId="76D8779D" w:rsidR="00B02D79" w:rsidRDefault="00B02D79" w:rsidP="00B02D79">
                  <w:pPr>
                    <w:jc w:val="center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9C9BF" w14:textId="6D1D722A" w:rsidR="00B02D79" w:rsidRPr="00FD0E3B" w:rsidRDefault="00B02D79" w:rsidP="00B02D79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FD0E3B">
                    <w:rPr>
                      <w:sz w:val="18"/>
                      <w:szCs w:val="18"/>
                    </w:rPr>
                    <w:t>21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FD0E3B">
                    <w:rPr>
                      <w:sz w:val="18"/>
                      <w:szCs w:val="18"/>
                    </w:rPr>
                    <w:t>000,00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BD9169" w14:textId="3152EE7C" w:rsidR="00B02D79" w:rsidRPr="00B02D79" w:rsidRDefault="00B02D79" w:rsidP="00B02D79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B02D79">
                    <w:rPr>
                      <w:sz w:val="18"/>
                      <w:szCs w:val="18"/>
                    </w:rPr>
                    <w:t>19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B02D79">
                    <w:rPr>
                      <w:sz w:val="18"/>
                      <w:szCs w:val="18"/>
                    </w:rPr>
                    <w:t>000,00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027A3" w14:textId="0D1BF6A0" w:rsidR="00B02D79" w:rsidRPr="00B02D79" w:rsidRDefault="00B02D79" w:rsidP="00B02D79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B02D79">
                    <w:rPr>
                      <w:sz w:val="18"/>
                      <w:szCs w:val="18"/>
                    </w:rPr>
                    <w:t>17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B02D79">
                    <w:rPr>
                      <w:sz w:val="18"/>
                      <w:szCs w:val="18"/>
                    </w:rPr>
                    <w:t>500,00</w:t>
                  </w:r>
                </w:p>
              </w:tc>
            </w:tr>
            <w:tr w:rsidR="00B02D79" w14:paraId="28AE1A50" w14:textId="77777777" w:rsidTr="00FD0E3B"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FA927" w14:textId="2EE7F1E8" w:rsidR="00B02D79" w:rsidRDefault="00B02D79" w:rsidP="00B02D79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910A4" w14:textId="60BF3F5D" w:rsidR="00B02D79" w:rsidRDefault="00B02D79" w:rsidP="00B02D79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 xml:space="preserve">Стоимость монтажных работ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702464" w14:textId="15E97FD8" w:rsidR="00B02D79" w:rsidRDefault="00B02D79" w:rsidP="00B02D79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0EEBD" w14:textId="6971B75F" w:rsidR="00B02D79" w:rsidRDefault="00B02D79" w:rsidP="00B02D79">
                  <w:pPr>
                    <w:jc w:val="center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39D68" w14:textId="1DB19A7D" w:rsidR="00B02D79" w:rsidRPr="00FD0E3B" w:rsidRDefault="00B02D79" w:rsidP="00B02D79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FD0E3B">
                    <w:rPr>
                      <w:sz w:val="18"/>
                      <w:szCs w:val="18"/>
                    </w:rPr>
                    <w:t>97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FD0E3B">
                    <w:rPr>
                      <w:sz w:val="18"/>
                      <w:szCs w:val="18"/>
                    </w:rPr>
                    <w:t>000,00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A62F7" w14:textId="5593D081" w:rsidR="00B02D79" w:rsidRPr="00B02D79" w:rsidRDefault="00B02D79" w:rsidP="00B02D79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B02D79">
                    <w:rPr>
                      <w:sz w:val="18"/>
                      <w:szCs w:val="18"/>
                    </w:rPr>
                    <w:t>83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B02D79">
                    <w:rPr>
                      <w:sz w:val="18"/>
                      <w:szCs w:val="18"/>
                    </w:rPr>
                    <w:t>000,00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B382CF" w14:textId="04D109BB" w:rsidR="00B02D79" w:rsidRPr="00B02D79" w:rsidRDefault="00B02D79" w:rsidP="00B02D79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B02D79">
                    <w:rPr>
                      <w:sz w:val="18"/>
                      <w:szCs w:val="18"/>
                    </w:rPr>
                    <w:t>79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B02D79">
                    <w:rPr>
                      <w:sz w:val="18"/>
                      <w:szCs w:val="18"/>
                    </w:rPr>
                    <w:t>500,00</w:t>
                  </w:r>
                </w:p>
              </w:tc>
            </w:tr>
            <w:tr w:rsidR="00FD0E3B" w14:paraId="0440A4E0" w14:textId="77777777" w:rsidTr="00FD0E3B">
              <w:tc>
                <w:tcPr>
                  <w:tcW w:w="44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448588" w14:textId="77777777" w:rsidR="00FD0E3B" w:rsidRDefault="00FD0E3B" w:rsidP="00FD0E3B">
                  <w:pPr>
                    <w:jc w:val="center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C39983" w14:textId="6422C3F6" w:rsidR="00FD0E3B" w:rsidRDefault="00B02D79" w:rsidP="00FD0E3B">
                  <w:pPr>
                    <w:jc w:val="both"/>
                    <w:rPr>
                      <w:rFonts w:cs="Calibr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bCs/>
                      <w:sz w:val="18"/>
                      <w:szCs w:val="18"/>
                    </w:rPr>
                    <w:t>288 000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E4E7AA" w14:textId="4A504C33" w:rsidR="00FD0E3B" w:rsidRDefault="00B02D79" w:rsidP="00FD0E3B">
                  <w:pPr>
                    <w:jc w:val="both"/>
                    <w:rPr>
                      <w:rFonts w:cs="Calibr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bCs/>
                      <w:sz w:val="18"/>
                      <w:szCs w:val="18"/>
                    </w:rPr>
                    <w:t>257 000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863FD" w14:textId="086AB750" w:rsidR="00FD0E3B" w:rsidRDefault="00B02D79" w:rsidP="00FD0E3B">
                  <w:pPr>
                    <w:jc w:val="both"/>
                    <w:rPr>
                      <w:rFonts w:cs="Calibr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bCs/>
                      <w:sz w:val="18"/>
                      <w:szCs w:val="18"/>
                    </w:rPr>
                    <w:t>242 00</w:t>
                  </w:r>
                </w:p>
              </w:tc>
            </w:tr>
          </w:tbl>
          <w:p w14:paraId="30CAC304" w14:textId="77777777" w:rsidR="00FD0E3B" w:rsidRDefault="00FD0E3B">
            <w:pPr>
              <w:ind w:firstLine="720"/>
              <w:jc w:val="both"/>
            </w:pPr>
          </w:p>
          <w:p w14:paraId="3F01CF2F" w14:textId="4E1C5A8D" w:rsidR="00FD0E3B" w:rsidRDefault="00FD0E3B">
            <w:pPr>
              <w:ind w:firstLine="720"/>
              <w:jc w:val="both"/>
            </w:pPr>
            <w:r>
              <w:t>Подставив значения (средние значения) в формулу (1), получаем:</w:t>
            </w:r>
          </w:p>
          <w:p w14:paraId="4376258D" w14:textId="320BAA02" w:rsidR="00FD0E3B" w:rsidRPr="00B02D79" w:rsidRDefault="00FD0E3B">
            <w:pPr>
              <w:ind w:firstLine="720"/>
              <w:jc w:val="both"/>
              <w:rPr>
                <w:b/>
                <w:bCs/>
              </w:rPr>
            </w:pPr>
            <w:r>
              <w:t>Н(М)ЦК</w:t>
            </w:r>
            <w:r w:rsidR="00B02D79" w:rsidRPr="00B02D79">
              <w:rPr>
                <w:sz w:val="16"/>
                <w:szCs w:val="16"/>
              </w:rPr>
              <w:t>1</w:t>
            </w:r>
            <w:r>
              <w:t>=1шт.×∑3i=1/3 (</w:t>
            </w:r>
            <w:r w:rsidR="00B02D79">
              <w:t>170 000</w:t>
            </w:r>
            <w:r>
              <w:t xml:space="preserve">руб.+ </w:t>
            </w:r>
            <w:r w:rsidR="00B02D79">
              <w:t>155 000</w:t>
            </w:r>
            <w:r>
              <w:t xml:space="preserve">руб.+ </w:t>
            </w:r>
            <w:r w:rsidR="00B02D79">
              <w:br/>
              <w:t>145 000</w:t>
            </w:r>
            <w:r>
              <w:t>руб.)/3=</w:t>
            </w:r>
            <w:r w:rsidR="00B02D79">
              <w:t>144 103,37</w:t>
            </w:r>
            <w:r>
              <w:t xml:space="preserve"> руб. х 1 шт.  = </w:t>
            </w:r>
            <w:r w:rsidR="00B02D79" w:rsidRPr="00B02D79">
              <w:rPr>
                <w:b/>
                <w:bCs/>
              </w:rPr>
              <w:t>156 666,67</w:t>
            </w:r>
            <w:r w:rsidRPr="00B02D79">
              <w:rPr>
                <w:b/>
                <w:bCs/>
              </w:rPr>
              <w:t xml:space="preserve"> руб.</w:t>
            </w:r>
          </w:p>
          <w:p w14:paraId="268B6625" w14:textId="74754663" w:rsidR="00FD0E3B" w:rsidRPr="00B02D79" w:rsidRDefault="00B02D79" w:rsidP="00B02D79">
            <w:pPr>
              <w:ind w:firstLine="720"/>
              <w:jc w:val="both"/>
              <w:rPr>
                <w:b/>
                <w:bCs/>
              </w:rPr>
            </w:pPr>
            <w:r>
              <w:t>Н(М)ЦК</w:t>
            </w:r>
            <w:r w:rsidRPr="00B02D79">
              <w:rPr>
                <w:sz w:val="16"/>
                <w:szCs w:val="16"/>
              </w:rPr>
              <w:t>2</w:t>
            </w:r>
            <w:r>
              <w:t>=1шт.×∑3i=1/3 (</w:t>
            </w:r>
            <w:r>
              <w:t>21 000</w:t>
            </w:r>
            <w:r>
              <w:t xml:space="preserve">руб.+ </w:t>
            </w:r>
            <w:r>
              <w:t>19 000</w:t>
            </w:r>
            <w:r>
              <w:t xml:space="preserve">руб.+ </w:t>
            </w:r>
            <w:r>
              <w:t>17 5</w:t>
            </w:r>
            <w:r>
              <w:t>00руб.)/3=</w:t>
            </w:r>
            <w:r>
              <w:t>19 166,67</w:t>
            </w:r>
            <w:r>
              <w:t xml:space="preserve"> руб. х 1 шт.  = </w:t>
            </w:r>
            <w:r w:rsidRPr="00B02D79">
              <w:rPr>
                <w:b/>
                <w:bCs/>
              </w:rPr>
              <w:t>19 166, 67</w:t>
            </w:r>
            <w:r w:rsidRPr="00B02D79">
              <w:rPr>
                <w:b/>
                <w:bCs/>
              </w:rPr>
              <w:t xml:space="preserve"> руб</w:t>
            </w:r>
            <w:r w:rsidRPr="00B02D79">
              <w:rPr>
                <w:b/>
                <w:bCs/>
              </w:rPr>
              <w:t>.</w:t>
            </w:r>
          </w:p>
          <w:p w14:paraId="4DDC730D" w14:textId="0CC4DC0E" w:rsidR="00B02D79" w:rsidRPr="00B02D79" w:rsidRDefault="00B02D79" w:rsidP="00B02D79">
            <w:pPr>
              <w:ind w:firstLine="720"/>
              <w:jc w:val="both"/>
              <w:rPr>
                <w:b/>
                <w:bCs/>
              </w:rPr>
            </w:pPr>
            <w:r>
              <w:t>Н(М)ЦК</w:t>
            </w:r>
            <w:r w:rsidRPr="00B02D79">
              <w:rPr>
                <w:sz w:val="16"/>
                <w:szCs w:val="16"/>
              </w:rPr>
              <w:t>3</w:t>
            </w:r>
            <w:r>
              <w:t>=1шт.×∑3i=1/3 (</w:t>
            </w:r>
            <w:r>
              <w:t>97 000</w:t>
            </w:r>
            <w:r>
              <w:t xml:space="preserve">руб.+ </w:t>
            </w:r>
            <w:r>
              <w:t>83 000</w:t>
            </w:r>
            <w:r>
              <w:t xml:space="preserve">руб.+ </w:t>
            </w:r>
            <w:r>
              <w:t>79 500</w:t>
            </w:r>
            <w:r>
              <w:t>руб.)/3=</w:t>
            </w:r>
            <w:r>
              <w:t>71 356,96</w:t>
            </w:r>
            <w:r>
              <w:t xml:space="preserve"> руб. х 1 шт.  = </w:t>
            </w:r>
            <w:r w:rsidRPr="00B02D79">
              <w:rPr>
                <w:b/>
                <w:bCs/>
              </w:rPr>
              <w:t>86 500</w:t>
            </w:r>
            <w:r w:rsidRPr="00B02D79">
              <w:rPr>
                <w:b/>
                <w:bCs/>
              </w:rPr>
              <w:t xml:space="preserve"> руб</w:t>
            </w:r>
            <w:r w:rsidRPr="00B02D79">
              <w:rPr>
                <w:b/>
                <w:bCs/>
              </w:rPr>
              <w:t>.</w:t>
            </w:r>
          </w:p>
          <w:p w14:paraId="6D685866" w14:textId="37445133" w:rsidR="00B02D79" w:rsidRPr="00B02D79" w:rsidRDefault="00B02D79" w:rsidP="00B02D79">
            <w:pPr>
              <w:ind w:firstLine="720"/>
              <w:jc w:val="both"/>
              <w:rPr>
                <w:b/>
                <w:bCs/>
              </w:rPr>
            </w:pPr>
            <w:r>
              <w:t xml:space="preserve">Н(М)ЦК </w:t>
            </w:r>
            <w:r w:rsidRPr="00B02D79">
              <w:rPr>
                <w:sz w:val="16"/>
                <w:szCs w:val="16"/>
              </w:rPr>
              <w:t>общ</w:t>
            </w:r>
            <w:r>
              <w:t>. = Н(М)ЦК</w:t>
            </w:r>
            <w:r w:rsidRPr="00B02D79">
              <w:rPr>
                <w:sz w:val="16"/>
                <w:szCs w:val="16"/>
              </w:rPr>
              <w:t>1</w:t>
            </w:r>
            <w:r>
              <w:t>+Н(М)ЦК</w:t>
            </w:r>
            <w:r w:rsidRPr="00B02D79">
              <w:rPr>
                <w:sz w:val="16"/>
                <w:szCs w:val="16"/>
              </w:rPr>
              <w:t>2</w:t>
            </w:r>
            <w:r>
              <w:t>+Н(М)ЦК</w:t>
            </w:r>
            <w:r w:rsidRPr="00B02D79">
              <w:rPr>
                <w:sz w:val="16"/>
                <w:szCs w:val="16"/>
              </w:rPr>
              <w:t>3</w:t>
            </w:r>
            <w:r>
              <w:t xml:space="preserve">= 156 666,67 руб. +19 166,67 руб. + 86 500 руб.= </w:t>
            </w:r>
            <w:r w:rsidRPr="00B02D79">
              <w:rPr>
                <w:b/>
                <w:bCs/>
              </w:rPr>
              <w:t>262 333,34 руб.</w:t>
            </w:r>
          </w:p>
          <w:p w14:paraId="4CDA5DB3" w14:textId="77777777" w:rsidR="00FD0E3B" w:rsidRDefault="00FD0E3B">
            <w:pPr>
              <w:ind w:firstLine="601"/>
              <w:jc w:val="both"/>
              <w:rPr>
                <w:spacing w:val="-3"/>
              </w:rPr>
            </w:pPr>
            <w:r>
              <w:rPr>
                <w:spacing w:val="-3"/>
              </w:rPr>
              <w:t>Общий коэффициент вариации, не превышает 33%, следовательно, совокупность цен принимается однородной.</w:t>
            </w:r>
          </w:p>
          <w:p w14:paraId="70498812" w14:textId="39576AD8" w:rsidR="00FD0E3B" w:rsidRDefault="00FD0E3B">
            <w:pPr>
              <w:ind w:firstLine="601"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В соответствии со статьей 34 Бюджетного кодекса для достижения заданных результатов с использованием наименьшего объема средств (принцип экономности) предлагается осуществить закупку по наименьшей предложенной цене. на сумму </w:t>
            </w:r>
            <w:r w:rsidR="00B02D79">
              <w:rPr>
                <w:b/>
                <w:bCs/>
                <w:spacing w:val="-3"/>
              </w:rPr>
              <w:t>242 000</w:t>
            </w:r>
            <w:r>
              <w:rPr>
                <w:spacing w:val="-3"/>
              </w:rPr>
              <w:t xml:space="preserve"> </w:t>
            </w:r>
            <w:r>
              <w:rPr>
                <w:b/>
                <w:bCs/>
                <w:spacing w:val="-3"/>
              </w:rPr>
              <w:t>руб</w:t>
            </w:r>
            <w:r>
              <w:rPr>
                <w:spacing w:val="-3"/>
              </w:rPr>
              <w:t>.</w:t>
            </w:r>
          </w:p>
          <w:p w14:paraId="4FF617E5" w14:textId="77777777" w:rsidR="00FD0E3B" w:rsidRDefault="00FD0E3B">
            <w:pPr>
              <w:ind w:firstLine="601"/>
              <w:jc w:val="both"/>
              <w:rPr>
                <w:spacing w:val="-3"/>
              </w:rPr>
            </w:pPr>
          </w:p>
        </w:tc>
      </w:tr>
      <w:tr w:rsidR="00FD0E3B" w14:paraId="7B2EEDFE" w14:textId="77777777" w:rsidTr="00FD0E3B">
        <w:trPr>
          <w:trHeight w:val="424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FA15" w14:textId="77777777" w:rsidR="00FD0E3B" w:rsidRDefault="00FD0E3B">
            <w:pPr>
              <w:widowControl w:val="0"/>
              <w:autoSpaceDE w:val="0"/>
              <w:autoSpaceDN w:val="0"/>
              <w:adjustRightInd w:val="0"/>
              <w:ind w:right="-80"/>
              <w:jc w:val="center"/>
            </w:pPr>
            <w:r>
              <w:lastRenderedPageBreak/>
              <w:t>Расчет цены контракта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B380" w14:textId="5234393F" w:rsidR="00FD0E3B" w:rsidRDefault="00FD0E3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НМЦК</w:t>
            </w:r>
            <w:r>
              <w:rPr>
                <w:color w:val="0000FF"/>
              </w:rPr>
              <w:t>=</w:t>
            </w:r>
            <w:r w:rsidR="00B02D79">
              <w:rPr>
                <w:color w:val="0000FF"/>
              </w:rPr>
              <w:t>242 000</w:t>
            </w:r>
            <w:r>
              <w:rPr>
                <w:color w:val="0000FF"/>
              </w:rPr>
              <w:t xml:space="preserve"> </w:t>
            </w:r>
            <w:r>
              <w:t>руб.</w:t>
            </w:r>
          </w:p>
        </w:tc>
      </w:tr>
    </w:tbl>
    <w:p w14:paraId="526D27D4" w14:textId="77777777" w:rsidR="00FD0E3B" w:rsidRDefault="00FD0E3B" w:rsidP="00FD0E3B">
      <w:pPr>
        <w:pStyle w:val="normal32"/>
        <w:tabs>
          <w:tab w:val="left" w:pos="10065"/>
        </w:tabs>
        <w:ind w:right="72"/>
        <w:jc w:val="both"/>
        <w:rPr>
          <w:rFonts w:ascii="Times New Roman" w:hAnsi="Times New Roman" w:cs="Times New Roman"/>
          <w:sz w:val="26"/>
          <w:szCs w:val="26"/>
        </w:rPr>
      </w:pPr>
    </w:p>
    <w:p w14:paraId="65E75EDE" w14:textId="77777777" w:rsidR="00F76DA8" w:rsidRDefault="00F76DA8"/>
    <w:sectPr w:rsidR="00F76DA8" w:rsidSect="00FD0E3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B42"/>
    <w:rsid w:val="002E4B42"/>
    <w:rsid w:val="00B02D79"/>
    <w:rsid w:val="00F76DA8"/>
    <w:rsid w:val="00FD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7AB231"/>
  <w15:chartTrackingRefBased/>
  <w15:docId w15:val="{68B2BD64-6FBC-4A82-887B-67527101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FD0E3B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99"/>
    <w:qFormat/>
    <w:rsid w:val="00FD0E3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normal32">
    <w:name w:val="normal32"/>
    <w:basedOn w:val="a"/>
    <w:uiPriority w:val="99"/>
    <w:rsid w:val="00FD0E3B"/>
    <w:pPr>
      <w:jc w:val="center"/>
    </w:pPr>
    <w:rPr>
      <w:rFonts w:ascii="Arial" w:hAnsi="Arial" w:cs="Arial"/>
      <w:sz w:val="34"/>
      <w:szCs w:val="34"/>
    </w:rPr>
  </w:style>
  <w:style w:type="character" w:styleId="a5">
    <w:name w:val="Hyperlink"/>
    <w:basedOn w:val="a0"/>
    <w:uiPriority w:val="99"/>
    <w:semiHidden/>
    <w:unhideWhenUsed/>
    <w:rsid w:val="00FD0E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0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20B68C92008C366B8E2AB2073FB401DE0E06C46BACB0FD9555720EBA6D9C3171819156BA80B2ED6ETCx5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СЗТУ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Кристина Борисовна</dc:creator>
  <cp:keywords/>
  <dc:description/>
  <cp:lastModifiedBy>Новикова Кристина Борисовна</cp:lastModifiedBy>
  <cp:revision>2</cp:revision>
  <dcterms:created xsi:type="dcterms:W3CDTF">2026-07-14T08:25:00Z</dcterms:created>
  <dcterms:modified xsi:type="dcterms:W3CDTF">2026-07-14T08:47:00Z</dcterms:modified>
</cp:coreProperties>
</file>