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533F6" w14:textId="77777777" w:rsidR="00747FEA" w:rsidRDefault="00AF6B4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Техническое задание </w:t>
      </w:r>
    </w:p>
    <w:p w14:paraId="25A739DD" w14:textId="77777777" w:rsidR="00747FEA" w:rsidRDefault="00AF6B4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оказание услуг по проведению </w:t>
      </w:r>
      <w:r>
        <w:rPr>
          <w:rFonts w:ascii="Times New Roman" w:eastAsia="Times New Roman" w:hAnsi="Times New Roman" w:cs="Times New Roman"/>
          <w:b/>
          <w:sz w:val="24"/>
        </w:rPr>
        <w:br/>
        <w:t>СПЕЦИАЛЬНОЙ ЭКСПЕРТИЗЫ по допуску предприятий, учреждений и организаций к проведению работ, связанных с использованием сведений составляющих государственную тайну.</w:t>
      </w:r>
    </w:p>
    <w:p w14:paraId="1B63906E" w14:textId="77777777" w:rsidR="00747FEA" w:rsidRDefault="00AF6B41">
      <w:pPr>
        <w:spacing w:before="240"/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ab/>
        <w:t>1. Информация о заказчике:</w:t>
      </w:r>
    </w:p>
    <w:p w14:paraId="55A887D4" w14:textId="1F626C35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Федеральное казенное учреждение «</w:t>
      </w:r>
      <w:r w:rsidR="007942EF">
        <w:rPr>
          <w:rFonts w:ascii="Times New Roman" w:eastAsia="Times New Roman" w:hAnsi="Times New Roman" w:cs="Times New Roman"/>
          <w:sz w:val="25"/>
        </w:rPr>
        <w:t>Исправительный центр № 1</w:t>
      </w:r>
      <w:r>
        <w:rPr>
          <w:rFonts w:ascii="Times New Roman" w:eastAsia="Times New Roman" w:hAnsi="Times New Roman" w:cs="Times New Roman"/>
          <w:sz w:val="25"/>
        </w:rPr>
        <w:t xml:space="preserve"> Управления Федеральной службы исполнения наказаний по Рязанской области» (ФКУ </w:t>
      </w:r>
      <w:r w:rsidR="007942EF">
        <w:rPr>
          <w:rFonts w:ascii="Times New Roman" w:eastAsia="Times New Roman" w:hAnsi="Times New Roman" w:cs="Times New Roman"/>
          <w:sz w:val="25"/>
        </w:rPr>
        <w:t>ИЦ-1</w:t>
      </w:r>
      <w:r>
        <w:rPr>
          <w:rFonts w:ascii="Times New Roman" w:eastAsia="Times New Roman" w:hAnsi="Times New Roman" w:cs="Times New Roman"/>
          <w:sz w:val="25"/>
        </w:rPr>
        <w:t xml:space="preserve"> УФСИН России по Рязанской области)</w:t>
      </w:r>
    </w:p>
    <w:p w14:paraId="3D6FAEE0" w14:textId="4DF03D1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proofErr w:type="gramStart"/>
      <w:r>
        <w:rPr>
          <w:rFonts w:ascii="Times New Roman" w:eastAsia="Times New Roman" w:hAnsi="Times New Roman" w:cs="Times New Roman"/>
          <w:sz w:val="25"/>
        </w:rPr>
        <w:t xml:space="preserve">Местонахождение:  </w:t>
      </w:r>
      <w:r w:rsidR="00E33FFA">
        <w:rPr>
          <w:rFonts w:ascii="Times New Roman" w:eastAsia="Times New Roman" w:hAnsi="Times New Roman" w:cs="Times New Roman"/>
          <w:sz w:val="25"/>
        </w:rPr>
        <w:t>Рязанская</w:t>
      </w:r>
      <w:proofErr w:type="gramEnd"/>
      <w:r w:rsidR="00E33FFA">
        <w:rPr>
          <w:rFonts w:ascii="Times New Roman" w:eastAsia="Times New Roman" w:hAnsi="Times New Roman" w:cs="Times New Roman"/>
          <w:sz w:val="25"/>
        </w:rPr>
        <w:t xml:space="preserve"> область, </w:t>
      </w:r>
      <w:r>
        <w:rPr>
          <w:rFonts w:ascii="Times New Roman" w:eastAsia="Times New Roman" w:hAnsi="Times New Roman" w:cs="Times New Roman"/>
          <w:sz w:val="25"/>
        </w:rPr>
        <w:t>г.</w:t>
      </w:r>
      <w:r w:rsidR="00E33FFA">
        <w:rPr>
          <w:rFonts w:ascii="Times New Roman" w:eastAsia="Times New Roman" w:hAnsi="Times New Roman" w:cs="Times New Roman"/>
          <w:sz w:val="25"/>
        </w:rPr>
        <w:t xml:space="preserve"> </w:t>
      </w:r>
      <w:r w:rsidR="007942EF">
        <w:rPr>
          <w:rFonts w:ascii="Times New Roman" w:eastAsia="Times New Roman" w:hAnsi="Times New Roman" w:cs="Times New Roman"/>
          <w:sz w:val="25"/>
        </w:rPr>
        <w:t xml:space="preserve">Скопин, </w:t>
      </w:r>
      <w:proofErr w:type="spellStart"/>
      <w:r w:rsidR="007942EF">
        <w:rPr>
          <w:rFonts w:ascii="Times New Roman" w:eastAsia="Times New Roman" w:hAnsi="Times New Roman" w:cs="Times New Roman"/>
          <w:sz w:val="25"/>
        </w:rPr>
        <w:t>мкр</w:t>
      </w:r>
      <w:proofErr w:type="spellEnd"/>
      <w:r w:rsidR="007942EF">
        <w:rPr>
          <w:rFonts w:ascii="Times New Roman" w:eastAsia="Times New Roman" w:hAnsi="Times New Roman" w:cs="Times New Roman"/>
          <w:sz w:val="25"/>
        </w:rPr>
        <w:t xml:space="preserve">. </w:t>
      </w:r>
      <w:proofErr w:type="spellStart"/>
      <w:r w:rsidR="007942EF">
        <w:rPr>
          <w:rFonts w:ascii="Times New Roman" w:eastAsia="Times New Roman" w:hAnsi="Times New Roman" w:cs="Times New Roman"/>
          <w:sz w:val="25"/>
        </w:rPr>
        <w:t>Коготково</w:t>
      </w:r>
      <w:proofErr w:type="spellEnd"/>
      <w:r w:rsidR="007942EF">
        <w:rPr>
          <w:rFonts w:ascii="Times New Roman" w:eastAsia="Times New Roman" w:hAnsi="Times New Roman" w:cs="Times New Roman"/>
          <w:sz w:val="25"/>
        </w:rPr>
        <w:t xml:space="preserve">, </w:t>
      </w:r>
      <w:r w:rsidR="00E33FFA">
        <w:rPr>
          <w:rFonts w:ascii="Times New Roman" w:eastAsia="Times New Roman" w:hAnsi="Times New Roman" w:cs="Times New Roman"/>
          <w:sz w:val="25"/>
        </w:rPr>
        <w:br/>
      </w:r>
      <w:r w:rsidR="007942EF">
        <w:rPr>
          <w:rFonts w:ascii="Times New Roman" w:eastAsia="Times New Roman" w:hAnsi="Times New Roman" w:cs="Times New Roman"/>
          <w:sz w:val="25"/>
        </w:rPr>
        <w:t>ул. Железнодорожная, д. 7</w:t>
      </w:r>
    </w:p>
    <w:p w14:paraId="00949F92" w14:textId="77777777" w:rsidR="00747FEA" w:rsidRDefault="00AF6B41">
      <w:pPr>
        <w:spacing w:before="240"/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>2. Общие сведения об услуге:</w:t>
      </w:r>
    </w:p>
    <w:p w14:paraId="60BA4F7F" w14:textId="77777777" w:rsidR="00747FEA" w:rsidRDefault="00AF6B41">
      <w:pPr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Исполнитель должен оказать услуги по проведению специальной экспертизы по допуску предприятий, учреждений и организаций к проведению работ, связанных с использованием сведений составляющих государственную тайну, т.е. исследования на основе применения специальных знаний для определения оценки соблюдения условий или готовности Заказчика проводить работы, связанные с использованием сведений, составляющих государственную тайну.</w:t>
      </w:r>
    </w:p>
    <w:p w14:paraId="6688A276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Задачей специальной экспертизы является оценка выполнения следующих условий:</w:t>
      </w:r>
    </w:p>
    <w:p w14:paraId="22CD80AE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- соблюдение требований законодательных и иных нормативных актов Российской Федерации по обеспечению защиты сведений, составляющих государственную тайну, в процессе выполнения работ, связанных с использованием указанных сведений;</w:t>
      </w:r>
    </w:p>
    <w:p w14:paraId="40CE57B2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- наличие в структуре Общества подразделения по защите государственной тайны и необходимого числа специально подготовленных сотрудников для работы по защите информации, уровень квалификации которых достаточен для обеспечения защиты государственной тайны;</w:t>
      </w:r>
    </w:p>
    <w:p w14:paraId="47072241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- наличие в Обществе средств защиты информации, имеющих сертификат, удостоверяющий их соответствие требованиям по защите сведений соответствующей степени секретности.</w:t>
      </w:r>
    </w:p>
    <w:p w14:paraId="77B9E23D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Цель специальной экспертизы – определение готовности Заказчика к проведению работ, связанных с использованием сведений, составляющих государственную тайну.</w:t>
      </w:r>
    </w:p>
    <w:p w14:paraId="31293B11" w14:textId="77777777" w:rsidR="00747FEA" w:rsidRDefault="00747FEA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</w:p>
    <w:p w14:paraId="15CBCD3A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>3. Оказание услуги:</w:t>
      </w:r>
    </w:p>
    <w:p w14:paraId="468CD993" w14:textId="77777777" w:rsidR="00747FEA" w:rsidRDefault="00AF6B41">
      <w:pPr>
        <w:ind w:firstLine="426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Исполнитель обязан провести необходимые работы по специальной экспертизе, обеспечить сохранность материалов и документации, предоставленной Заказчиком, для проведения необходимых исследований (изучения, проверки), а также иных предметов </w:t>
      </w:r>
      <w:r>
        <w:rPr>
          <w:rFonts w:ascii="Times New Roman" w:eastAsia="Times New Roman" w:hAnsi="Times New Roman" w:cs="Times New Roman"/>
          <w:sz w:val="25"/>
        </w:rPr>
        <w:lastRenderedPageBreak/>
        <w:t>или имущества Заказчика, переданного Исполнителю в связи с предоставлением услуги, не разглашать ставшие ему известными в ходе выполнения работ сведения, составляющие государственную, коммерческую, служебную и иную охраняемую законом тайну.</w:t>
      </w:r>
    </w:p>
    <w:p w14:paraId="2483BC63" w14:textId="77777777" w:rsidR="00747FEA" w:rsidRDefault="00AF6B41">
      <w:pPr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 xml:space="preserve">4. Порядок оплаты: </w:t>
      </w:r>
    </w:p>
    <w:p w14:paraId="6CDEEF97" w14:textId="242D06BE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Оплата производится в течение </w:t>
      </w:r>
      <w:r w:rsidR="007942EF">
        <w:rPr>
          <w:rFonts w:ascii="Times New Roman" w:eastAsia="Times New Roman" w:hAnsi="Times New Roman" w:cs="Times New Roman"/>
          <w:sz w:val="25"/>
        </w:rPr>
        <w:t xml:space="preserve">7 </w:t>
      </w:r>
      <w:r>
        <w:rPr>
          <w:rFonts w:ascii="Times New Roman" w:eastAsia="Times New Roman" w:hAnsi="Times New Roman" w:cs="Times New Roman"/>
          <w:sz w:val="25"/>
        </w:rPr>
        <w:t>(</w:t>
      </w:r>
      <w:r w:rsidR="007942EF">
        <w:rPr>
          <w:rFonts w:ascii="Times New Roman" w:eastAsia="Times New Roman" w:hAnsi="Times New Roman" w:cs="Times New Roman"/>
          <w:sz w:val="25"/>
        </w:rPr>
        <w:t>семи</w:t>
      </w:r>
      <w:r>
        <w:rPr>
          <w:rFonts w:ascii="Times New Roman" w:eastAsia="Times New Roman" w:hAnsi="Times New Roman" w:cs="Times New Roman"/>
          <w:sz w:val="25"/>
        </w:rPr>
        <w:t xml:space="preserve">) рабочих дней с момента подписания акта сдачи-приемки выполненных работ по проведению специальной экспертизы по статье </w:t>
      </w:r>
      <w:r w:rsidR="007942EF">
        <w:rPr>
          <w:rFonts w:ascii="Times New Roman" w:eastAsia="Times New Roman" w:hAnsi="Times New Roman" w:cs="Times New Roman"/>
          <w:sz w:val="25"/>
        </w:rPr>
        <w:br/>
      </w:r>
      <w:r>
        <w:rPr>
          <w:rFonts w:ascii="Times New Roman" w:eastAsia="Times New Roman" w:hAnsi="Times New Roman" w:cs="Times New Roman"/>
          <w:sz w:val="25"/>
          <w:shd w:val="clear" w:color="auto" w:fill="FFFF00"/>
        </w:rPr>
        <w:t>КБК</w:t>
      </w:r>
      <w:r w:rsidR="007942EF">
        <w:rPr>
          <w:rFonts w:ascii="Times New Roman" w:eastAsia="Times New Roman" w:hAnsi="Times New Roman" w:cs="Times New Roman"/>
          <w:sz w:val="25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sz w:val="25"/>
          <w:shd w:val="clear" w:color="auto" w:fill="FFFF00"/>
        </w:rPr>
        <w:t>32003054240690049244</w:t>
      </w:r>
      <w:r>
        <w:rPr>
          <w:rFonts w:ascii="Times New Roman" w:eastAsia="Times New Roman" w:hAnsi="Times New Roman" w:cs="Times New Roman"/>
          <w:sz w:val="25"/>
        </w:rPr>
        <w:t>.</w:t>
      </w:r>
    </w:p>
    <w:p w14:paraId="3F9A5497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Все расчеты по настоящему Договору производятся в безналичном порядке.</w:t>
      </w:r>
    </w:p>
    <w:p w14:paraId="1EABEB84" w14:textId="77777777" w:rsidR="00747FEA" w:rsidRDefault="00747FEA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</w:p>
    <w:p w14:paraId="4476E572" w14:textId="77777777" w:rsidR="00747FEA" w:rsidRDefault="00AF6B41">
      <w:pPr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t>5. Срок и объем гарантий качества предоставления услуг.</w:t>
      </w:r>
    </w:p>
    <w:p w14:paraId="204D0CA0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По результатам проведения экспертизы составляется акт, в котором дается оценка выполнения условий, необходимых для осуществления работ, связанных с использованием сведений, составляющих государственную тайну.</w:t>
      </w:r>
    </w:p>
    <w:p w14:paraId="46EA112B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По факту окончания проведения специальной экспертизы Исполнитель предоставляет Заказчику на подписание акт сдачи-приемки выполненных работ по проведению специальной экспертизы в двух экземплярах.</w:t>
      </w:r>
    </w:p>
    <w:p w14:paraId="1CA17D8F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В течение 3 (трех) календарных дней после получения акта сдачи-приемки выполненных работ по проведению специальной экспертизы Заказчик обязан подписать его и направить один экземпляр Исполнителю.</w:t>
      </w:r>
    </w:p>
    <w:p w14:paraId="7A5A8FBE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Срок проведения специальной экспертизы составляет 4 рабочих дня.</w:t>
      </w:r>
    </w:p>
    <w:p w14:paraId="7F496015" w14:textId="178EE9C0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Место проведения специальной экспертизы: ФКУ </w:t>
      </w:r>
      <w:r w:rsidR="007942EF">
        <w:rPr>
          <w:rFonts w:ascii="Times New Roman" w:eastAsia="Times New Roman" w:hAnsi="Times New Roman" w:cs="Times New Roman"/>
          <w:sz w:val="25"/>
        </w:rPr>
        <w:t>ИЦ-1</w:t>
      </w:r>
      <w:r>
        <w:rPr>
          <w:rFonts w:ascii="Times New Roman" w:eastAsia="Times New Roman" w:hAnsi="Times New Roman" w:cs="Times New Roman"/>
          <w:sz w:val="25"/>
        </w:rPr>
        <w:t xml:space="preserve"> УФСИН России по Рязанской области, </w:t>
      </w:r>
      <w:r w:rsidR="00E33FFA">
        <w:rPr>
          <w:rFonts w:ascii="Times New Roman" w:eastAsia="Times New Roman" w:hAnsi="Times New Roman" w:cs="Times New Roman"/>
          <w:sz w:val="25"/>
        </w:rPr>
        <w:t xml:space="preserve">Рязанская область, </w:t>
      </w:r>
      <w:r w:rsidR="007942EF" w:rsidRPr="007942EF">
        <w:rPr>
          <w:rFonts w:ascii="Times New Roman" w:eastAsia="Times New Roman" w:hAnsi="Times New Roman" w:cs="Times New Roman"/>
          <w:sz w:val="25"/>
        </w:rPr>
        <w:t>г.</w:t>
      </w:r>
      <w:r w:rsidR="00E33FFA">
        <w:rPr>
          <w:rFonts w:ascii="Times New Roman" w:eastAsia="Times New Roman" w:hAnsi="Times New Roman" w:cs="Times New Roman"/>
          <w:sz w:val="25"/>
        </w:rPr>
        <w:t xml:space="preserve"> </w:t>
      </w:r>
      <w:bookmarkStart w:id="0" w:name="_GoBack"/>
      <w:bookmarkEnd w:id="0"/>
      <w:r w:rsidR="007942EF" w:rsidRPr="007942EF">
        <w:rPr>
          <w:rFonts w:ascii="Times New Roman" w:eastAsia="Times New Roman" w:hAnsi="Times New Roman" w:cs="Times New Roman"/>
          <w:sz w:val="25"/>
        </w:rPr>
        <w:t xml:space="preserve">Скопин, </w:t>
      </w:r>
      <w:proofErr w:type="spellStart"/>
      <w:r w:rsidR="007942EF" w:rsidRPr="007942EF">
        <w:rPr>
          <w:rFonts w:ascii="Times New Roman" w:eastAsia="Times New Roman" w:hAnsi="Times New Roman" w:cs="Times New Roman"/>
          <w:sz w:val="25"/>
        </w:rPr>
        <w:t>мкр</w:t>
      </w:r>
      <w:proofErr w:type="spellEnd"/>
      <w:r w:rsidR="007942EF" w:rsidRPr="007942EF">
        <w:rPr>
          <w:rFonts w:ascii="Times New Roman" w:eastAsia="Times New Roman" w:hAnsi="Times New Roman" w:cs="Times New Roman"/>
          <w:sz w:val="25"/>
        </w:rPr>
        <w:t xml:space="preserve">. </w:t>
      </w:r>
      <w:proofErr w:type="spellStart"/>
      <w:r w:rsidR="007942EF" w:rsidRPr="007942EF">
        <w:rPr>
          <w:rFonts w:ascii="Times New Roman" w:eastAsia="Times New Roman" w:hAnsi="Times New Roman" w:cs="Times New Roman"/>
          <w:sz w:val="25"/>
        </w:rPr>
        <w:t>Коготково</w:t>
      </w:r>
      <w:proofErr w:type="spellEnd"/>
      <w:r w:rsidR="007942EF" w:rsidRPr="007942EF">
        <w:rPr>
          <w:rFonts w:ascii="Times New Roman" w:eastAsia="Times New Roman" w:hAnsi="Times New Roman" w:cs="Times New Roman"/>
          <w:sz w:val="25"/>
        </w:rPr>
        <w:t>, ул. Железнодорожная, д. 7</w:t>
      </w:r>
    </w:p>
    <w:p w14:paraId="3CF813C5" w14:textId="77777777" w:rsidR="00747FEA" w:rsidRDefault="00AF6B41">
      <w:pPr>
        <w:spacing w:after="0"/>
        <w:jc w:val="both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>В случае установления (выявления) необходимости проведения дополнительной экспертизы, Исполнитель в 15-дневный срок после завершения специальной экспертизы вправе принять решение о проведении дополнительных экспертных действий.</w:t>
      </w:r>
    </w:p>
    <w:p w14:paraId="141B3613" w14:textId="77777777" w:rsidR="00747FEA" w:rsidRDefault="00747FEA">
      <w:pPr>
        <w:jc w:val="both"/>
        <w:rPr>
          <w:rFonts w:ascii="Times New Roman" w:eastAsia="Times New Roman" w:hAnsi="Times New Roman" w:cs="Times New Roman"/>
          <w:sz w:val="25"/>
        </w:rPr>
      </w:pPr>
    </w:p>
    <w:p w14:paraId="72F631A5" w14:textId="77777777" w:rsidR="00747FEA" w:rsidRDefault="00747FEA">
      <w:pPr>
        <w:jc w:val="center"/>
        <w:rPr>
          <w:rFonts w:ascii="Times New Roman" w:eastAsia="Times New Roman" w:hAnsi="Times New Roman" w:cs="Times New Roman"/>
          <w:sz w:val="24"/>
        </w:rPr>
      </w:pPr>
    </w:p>
    <w:sectPr w:rsidR="00747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EA"/>
    <w:rsid w:val="00747FEA"/>
    <w:rsid w:val="007942EF"/>
    <w:rsid w:val="00994AC8"/>
    <w:rsid w:val="00AB4947"/>
    <w:rsid w:val="00AF6B41"/>
    <w:rsid w:val="00E3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F393"/>
  <w15:docId w15:val="{9157A727-ED09-45AA-B20D-DF1E5E0D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 ИЦ-1</dc:creator>
  <cp:lastModifiedBy>User</cp:lastModifiedBy>
  <cp:revision>4</cp:revision>
  <dcterms:created xsi:type="dcterms:W3CDTF">2026-06-30T07:17:00Z</dcterms:created>
  <dcterms:modified xsi:type="dcterms:W3CDTF">2026-08-03T06:28:00Z</dcterms:modified>
</cp:coreProperties>
</file>