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585" w:rsidRPr="002E79F6" w:rsidRDefault="00196585" w:rsidP="00B93424">
      <w:pPr>
        <w:rPr>
          <w:rFonts w:ascii="PT Astra Serif" w:eastAsia="Calibri" w:hAnsi="PT Astra Serif" w:cs="Times New Roman"/>
          <w:b/>
        </w:rPr>
      </w:pPr>
    </w:p>
    <w:p w:rsidR="00B93424" w:rsidRPr="002E79F6" w:rsidRDefault="00B93424" w:rsidP="00B93424">
      <w:pPr>
        <w:rPr>
          <w:rFonts w:ascii="PT Astra Serif" w:eastAsia="Calibri" w:hAnsi="PT Astra Serif" w:cs="Times New Roman"/>
          <w:b/>
        </w:rPr>
      </w:pPr>
    </w:p>
    <w:p w:rsidR="00B93424" w:rsidRPr="002E79F6" w:rsidRDefault="00B93424" w:rsidP="00B9342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E79F6">
        <w:rPr>
          <w:rFonts w:ascii="PT Astra Serif" w:hAnsi="PT Astra Serif" w:cs="Times New Roman"/>
          <w:b/>
          <w:sz w:val="24"/>
          <w:szCs w:val="24"/>
        </w:rPr>
        <w:t>ОПИСАНИЕ ОБЪЕКТА ЗАКУПКИ</w:t>
      </w:r>
    </w:p>
    <w:p w:rsidR="00196585" w:rsidRPr="00871F32" w:rsidRDefault="00B93424" w:rsidP="00871F3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E79F6">
        <w:rPr>
          <w:rFonts w:ascii="PT Astra Serif" w:hAnsi="PT Astra Serif" w:cs="Times New Roman"/>
          <w:b/>
          <w:sz w:val="24"/>
          <w:szCs w:val="24"/>
        </w:rPr>
        <w:t>(ТЕХНИЧЕСКОЕ ЗАДАНИЕ)</w:t>
      </w:r>
    </w:p>
    <w:tbl>
      <w:tblPr>
        <w:tblpPr w:leftFromText="180" w:rightFromText="180" w:vertAnchor="page" w:horzAnchor="margin" w:tblpXSpec="center" w:tblpY="2479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843"/>
        <w:gridCol w:w="1877"/>
        <w:gridCol w:w="2835"/>
        <w:gridCol w:w="2552"/>
        <w:gridCol w:w="1275"/>
        <w:gridCol w:w="1276"/>
        <w:gridCol w:w="1276"/>
        <w:gridCol w:w="1383"/>
      </w:tblGrid>
      <w:tr w:rsidR="00B93424" w:rsidRPr="00971C2C" w:rsidTr="004121A5">
        <w:trPr>
          <w:trHeight w:val="563"/>
        </w:trPr>
        <w:tc>
          <w:tcPr>
            <w:tcW w:w="567" w:type="dxa"/>
            <w:vMerge w:val="restart"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971C2C">
              <w:rPr>
                <w:rFonts w:ascii="PT Astra Serif" w:hAnsi="PT Astra Serif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971C2C">
              <w:rPr>
                <w:rFonts w:ascii="PT Astra Serif" w:hAnsi="PT Astra Serif"/>
                <w:b/>
                <w:sz w:val="18"/>
                <w:szCs w:val="18"/>
              </w:rPr>
              <w:t>/</w:t>
            </w:r>
            <w:proofErr w:type="spellStart"/>
            <w:r w:rsidRPr="00971C2C">
              <w:rPr>
                <w:rFonts w:ascii="PT Astra Serif" w:hAnsi="PT Astra Serif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877" w:type="dxa"/>
            <w:vMerge w:val="restart"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spacing w:val="-4"/>
                <w:sz w:val="18"/>
                <w:szCs w:val="18"/>
              </w:rPr>
              <w:t xml:space="preserve">Код общероссийского классификатора продукции </w:t>
            </w:r>
            <w:r w:rsidRPr="00971C2C">
              <w:rPr>
                <w:rFonts w:ascii="PT Astra Serif" w:hAnsi="PT Astra Serif"/>
                <w:b/>
                <w:spacing w:val="-4"/>
                <w:sz w:val="18"/>
                <w:szCs w:val="18"/>
              </w:rPr>
              <w:br/>
              <w:t>по видам экономической деятельности (ОКПД</w:t>
            </w:r>
            <w:proofErr w:type="gramStart"/>
            <w:r w:rsidRPr="00971C2C">
              <w:rPr>
                <w:rFonts w:ascii="PT Astra Serif" w:hAnsi="PT Astra Serif"/>
                <w:b/>
                <w:spacing w:val="-4"/>
                <w:sz w:val="18"/>
                <w:szCs w:val="18"/>
              </w:rPr>
              <w:t>2</w:t>
            </w:r>
            <w:proofErr w:type="gramEnd"/>
            <w:r w:rsidRPr="00971C2C">
              <w:rPr>
                <w:rFonts w:ascii="PT Astra Serif" w:hAnsi="PT Astra Serif"/>
                <w:b/>
                <w:spacing w:val="-4"/>
                <w:sz w:val="18"/>
                <w:szCs w:val="18"/>
              </w:rPr>
              <w:t>) / каталога товаров, работ, услуг (КТРУ)</w:t>
            </w:r>
          </w:p>
        </w:tc>
        <w:tc>
          <w:tcPr>
            <w:tcW w:w="5387" w:type="dxa"/>
            <w:gridSpan w:val="2"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sz w:val="18"/>
                <w:szCs w:val="18"/>
              </w:rPr>
              <w:t>Характеристики товара</w:t>
            </w:r>
          </w:p>
        </w:tc>
        <w:tc>
          <w:tcPr>
            <w:tcW w:w="1275" w:type="dxa"/>
            <w:vMerge w:val="restart"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sz w:val="18"/>
                <w:szCs w:val="18"/>
              </w:rPr>
              <w:t>Количество</w:t>
            </w:r>
          </w:p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sz w:val="18"/>
                <w:szCs w:val="18"/>
              </w:rPr>
              <w:t>Цена за единицу товара, руб.</w:t>
            </w:r>
          </w:p>
        </w:tc>
        <w:tc>
          <w:tcPr>
            <w:tcW w:w="1383" w:type="dxa"/>
            <w:vMerge w:val="restart"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sz w:val="18"/>
                <w:szCs w:val="18"/>
              </w:rPr>
              <w:t xml:space="preserve">Общая стоимость, </w:t>
            </w:r>
          </w:p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sz w:val="18"/>
                <w:szCs w:val="18"/>
              </w:rPr>
              <w:t>руб.</w:t>
            </w:r>
          </w:p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B93424" w:rsidRPr="00971C2C" w:rsidTr="004121A5">
        <w:trPr>
          <w:trHeight w:val="344"/>
        </w:trPr>
        <w:tc>
          <w:tcPr>
            <w:tcW w:w="567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bCs/>
                <w:sz w:val="18"/>
                <w:szCs w:val="18"/>
              </w:rPr>
              <w:t>Наименование характеристики:</w:t>
            </w:r>
          </w:p>
        </w:tc>
        <w:tc>
          <w:tcPr>
            <w:tcW w:w="2552" w:type="dxa"/>
            <w:vAlign w:val="center"/>
          </w:tcPr>
          <w:p w:rsidR="00B93424" w:rsidRPr="00971C2C" w:rsidRDefault="00B93424" w:rsidP="004121A5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971C2C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Значение характеристики:</w:t>
            </w:r>
          </w:p>
        </w:tc>
        <w:tc>
          <w:tcPr>
            <w:tcW w:w="1275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2E79F6" w:rsidRPr="00971C2C" w:rsidTr="004121A5">
        <w:trPr>
          <w:trHeight w:val="329"/>
        </w:trPr>
        <w:tc>
          <w:tcPr>
            <w:tcW w:w="567" w:type="dxa"/>
            <w:vMerge w:val="restart"/>
            <w:vAlign w:val="center"/>
          </w:tcPr>
          <w:p w:rsidR="002E79F6" w:rsidRPr="00971C2C" w:rsidRDefault="002E79F6" w:rsidP="004121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8"/>
                <w:szCs w:val="18"/>
                <w:shd w:val="clear" w:color="auto" w:fill="FFFFFF"/>
              </w:rPr>
            </w:pPr>
            <w:r w:rsidRPr="00971C2C"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2E79F6" w:rsidRPr="00971C2C" w:rsidRDefault="002E79F6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Style w:val="cardmaininfocontent"/>
                <w:rFonts w:ascii="PT Astra Serif" w:hAnsi="PT Astra Serif"/>
                <w:sz w:val="18"/>
                <w:szCs w:val="18"/>
              </w:rPr>
              <w:t>Матрац</w:t>
            </w:r>
          </w:p>
        </w:tc>
        <w:tc>
          <w:tcPr>
            <w:tcW w:w="1877" w:type="dxa"/>
            <w:vMerge w:val="restart"/>
            <w:vAlign w:val="center"/>
          </w:tcPr>
          <w:p w:rsidR="002E79F6" w:rsidRPr="00971C2C" w:rsidRDefault="002E79F6" w:rsidP="004121A5">
            <w:pPr>
              <w:widowControl w:val="0"/>
              <w:spacing w:line="276" w:lineRule="auto"/>
              <w:ind w:firstLine="34"/>
              <w:jc w:val="center"/>
              <w:rPr>
                <w:rFonts w:ascii="PT Astra Serif" w:eastAsia="Arial Unicode MS" w:hAnsi="PT Astra Serif"/>
                <w:sz w:val="18"/>
                <w:szCs w:val="18"/>
              </w:rPr>
            </w:pPr>
            <w:r w:rsidRPr="00971C2C">
              <w:rPr>
                <w:rStyle w:val="navbreadcrumbtext"/>
                <w:rFonts w:ascii="PT Astra Serif" w:hAnsi="PT Astra Serif"/>
                <w:sz w:val="18"/>
                <w:szCs w:val="18"/>
              </w:rPr>
              <w:t>31.03.10.000-00000002</w:t>
            </w:r>
          </w:p>
        </w:tc>
        <w:tc>
          <w:tcPr>
            <w:tcW w:w="2835" w:type="dxa"/>
          </w:tcPr>
          <w:p w:rsidR="002E79F6" w:rsidRPr="00971C2C" w:rsidRDefault="002E79F6" w:rsidP="004121A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Высота</w:t>
            </w:r>
          </w:p>
        </w:tc>
        <w:tc>
          <w:tcPr>
            <w:tcW w:w="2552" w:type="dxa"/>
          </w:tcPr>
          <w:p w:rsidR="002E79F6" w:rsidRPr="00971C2C" w:rsidRDefault="002E79F6" w:rsidP="004121A5">
            <w:pPr>
              <w:ind w:hanging="25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&gt; 5  и  ≤ 10</w:t>
            </w:r>
          </w:p>
        </w:tc>
        <w:tc>
          <w:tcPr>
            <w:tcW w:w="1275" w:type="dxa"/>
            <w:vMerge w:val="restart"/>
            <w:vAlign w:val="center"/>
          </w:tcPr>
          <w:p w:rsidR="002E79F6" w:rsidRPr="00971C2C" w:rsidRDefault="002E79F6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 w:rsidRPr="00971C2C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2E79F6" w:rsidRPr="00971C2C" w:rsidRDefault="002E79F6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971C2C">
              <w:rPr>
                <w:rFonts w:ascii="PT Astra Serif" w:hAnsi="PT Astra Serif" w:cs="Calibri"/>
                <w:sz w:val="18"/>
                <w:szCs w:val="18"/>
              </w:rPr>
              <w:t>113</w:t>
            </w:r>
          </w:p>
        </w:tc>
        <w:tc>
          <w:tcPr>
            <w:tcW w:w="1276" w:type="dxa"/>
            <w:vMerge w:val="restart"/>
            <w:vAlign w:val="center"/>
          </w:tcPr>
          <w:p w:rsidR="002E79F6" w:rsidRPr="00971C2C" w:rsidRDefault="002E79F6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971C2C">
              <w:rPr>
                <w:rFonts w:ascii="PT Astra Serif" w:hAnsi="PT Astra Serif" w:cs="Calibri"/>
                <w:sz w:val="18"/>
                <w:szCs w:val="18"/>
              </w:rPr>
              <w:t>3199</w:t>
            </w:r>
          </w:p>
        </w:tc>
        <w:tc>
          <w:tcPr>
            <w:tcW w:w="1383" w:type="dxa"/>
            <w:vMerge w:val="restart"/>
            <w:vAlign w:val="center"/>
          </w:tcPr>
          <w:p w:rsidR="002E79F6" w:rsidRPr="00971C2C" w:rsidRDefault="002E79F6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971C2C">
              <w:rPr>
                <w:rFonts w:ascii="PT Astra Serif" w:hAnsi="PT Astra Serif" w:cs="Calibri"/>
                <w:sz w:val="18"/>
                <w:szCs w:val="18"/>
              </w:rPr>
              <w:t>361487</w:t>
            </w:r>
          </w:p>
        </w:tc>
      </w:tr>
      <w:tr w:rsidR="00B93424" w:rsidRPr="00971C2C" w:rsidTr="004121A5">
        <w:trPr>
          <w:trHeight w:val="406"/>
        </w:trPr>
        <w:tc>
          <w:tcPr>
            <w:tcW w:w="567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3424" w:rsidRPr="00971C2C" w:rsidRDefault="00B93424" w:rsidP="004121A5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Длина</w:t>
            </w:r>
          </w:p>
        </w:tc>
        <w:tc>
          <w:tcPr>
            <w:tcW w:w="2552" w:type="dxa"/>
            <w:vAlign w:val="center"/>
          </w:tcPr>
          <w:p w:rsidR="00B93424" w:rsidRPr="00971C2C" w:rsidRDefault="00B93424" w:rsidP="004121A5">
            <w:pPr>
              <w:pStyle w:val="a7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&gt; 185  и  ≤ 190</w:t>
            </w:r>
          </w:p>
        </w:tc>
        <w:tc>
          <w:tcPr>
            <w:tcW w:w="1275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93424" w:rsidRPr="00971C2C" w:rsidTr="004121A5">
        <w:trPr>
          <w:trHeight w:val="406"/>
        </w:trPr>
        <w:tc>
          <w:tcPr>
            <w:tcW w:w="567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3424" w:rsidRPr="00971C2C" w:rsidRDefault="00B93424" w:rsidP="004121A5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Ширина</w:t>
            </w:r>
          </w:p>
        </w:tc>
        <w:tc>
          <w:tcPr>
            <w:tcW w:w="2552" w:type="dxa"/>
            <w:vAlign w:val="center"/>
          </w:tcPr>
          <w:p w:rsidR="00B93424" w:rsidRPr="00971C2C" w:rsidRDefault="00B93424" w:rsidP="004121A5">
            <w:pPr>
              <w:pStyle w:val="a7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&gt; 70  и  ≤ 75</w:t>
            </w:r>
          </w:p>
        </w:tc>
        <w:tc>
          <w:tcPr>
            <w:tcW w:w="1275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93424" w:rsidRPr="00971C2C" w:rsidTr="004121A5">
        <w:trPr>
          <w:trHeight w:val="183"/>
        </w:trPr>
        <w:tc>
          <w:tcPr>
            <w:tcW w:w="567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3424" w:rsidRPr="00971C2C" w:rsidRDefault="00B93424" w:rsidP="004121A5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 xml:space="preserve">Наличие </w:t>
            </w:r>
            <w:proofErr w:type="gramStart"/>
            <w:r w:rsidRPr="00971C2C">
              <w:rPr>
                <w:rFonts w:ascii="PT Astra Serif" w:hAnsi="PT Astra Serif"/>
                <w:sz w:val="18"/>
                <w:szCs w:val="18"/>
              </w:rPr>
              <w:t>съемного</w:t>
            </w:r>
            <w:proofErr w:type="gramEnd"/>
            <w:r w:rsidRPr="00971C2C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 w:rsidRPr="00971C2C">
              <w:rPr>
                <w:rFonts w:ascii="PT Astra Serif" w:hAnsi="PT Astra Serif"/>
                <w:sz w:val="18"/>
                <w:szCs w:val="18"/>
              </w:rPr>
              <w:t>наматрасника</w:t>
            </w:r>
            <w:proofErr w:type="spellEnd"/>
          </w:p>
        </w:tc>
        <w:tc>
          <w:tcPr>
            <w:tcW w:w="2552" w:type="dxa"/>
            <w:vAlign w:val="center"/>
          </w:tcPr>
          <w:p w:rsidR="00B93424" w:rsidRPr="00971C2C" w:rsidRDefault="00B93424" w:rsidP="00971C2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да</w:t>
            </w:r>
          </w:p>
        </w:tc>
        <w:tc>
          <w:tcPr>
            <w:tcW w:w="1275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93424" w:rsidRPr="00971C2C" w:rsidTr="004121A5">
        <w:trPr>
          <w:trHeight w:val="178"/>
        </w:trPr>
        <w:tc>
          <w:tcPr>
            <w:tcW w:w="567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3424" w:rsidRPr="00971C2C" w:rsidRDefault="00B93424" w:rsidP="004121A5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Материал наполнителя</w:t>
            </w:r>
          </w:p>
        </w:tc>
        <w:tc>
          <w:tcPr>
            <w:tcW w:w="2552" w:type="dxa"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синтетический</w:t>
            </w:r>
          </w:p>
        </w:tc>
        <w:tc>
          <w:tcPr>
            <w:tcW w:w="1275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93424" w:rsidRPr="00971C2C" w:rsidTr="004121A5">
        <w:trPr>
          <w:trHeight w:val="207"/>
        </w:trPr>
        <w:tc>
          <w:tcPr>
            <w:tcW w:w="567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3424" w:rsidRPr="00971C2C" w:rsidRDefault="00B93424" w:rsidP="004121A5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Тип матраца</w:t>
            </w:r>
          </w:p>
        </w:tc>
        <w:tc>
          <w:tcPr>
            <w:tcW w:w="2552" w:type="dxa"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971C2C">
              <w:rPr>
                <w:rFonts w:ascii="PT Astra Serif" w:hAnsi="PT Astra Serif"/>
                <w:sz w:val="18"/>
                <w:szCs w:val="18"/>
              </w:rPr>
              <w:t>беспружинный</w:t>
            </w:r>
            <w:proofErr w:type="spellEnd"/>
          </w:p>
        </w:tc>
        <w:tc>
          <w:tcPr>
            <w:tcW w:w="1275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93424" w:rsidRPr="00971C2C" w:rsidTr="004121A5">
        <w:trPr>
          <w:trHeight w:val="207"/>
        </w:trPr>
        <w:tc>
          <w:tcPr>
            <w:tcW w:w="567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3424" w:rsidRPr="00971C2C" w:rsidRDefault="00B93424" w:rsidP="004121A5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Нормативный документ</w:t>
            </w:r>
          </w:p>
        </w:tc>
        <w:tc>
          <w:tcPr>
            <w:tcW w:w="2552" w:type="dxa"/>
            <w:vAlign w:val="center"/>
          </w:tcPr>
          <w:p w:rsidR="00B93424" w:rsidRPr="00971C2C" w:rsidRDefault="00B93424" w:rsidP="004121A5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 xml:space="preserve">ТУ производителя </w:t>
            </w:r>
          </w:p>
          <w:p w:rsidR="00B93424" w:rsidRPr="00971C2C" w:rsidRDefault="00B93424" w:rsidP="004121A5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i/>
                <w:sz w:val="18"/>
                <w:szCs w:val="18"/>
              </w:rPr>
              <w:t>(участник указывает самостоятельно)</w:t>
            </w:r>
          </w:p>
        </w:tc>
        <w:tc>
          <w:tcPr>
            <w:tcW w:w="1275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93424" w:rsidRPr="00971C2C" w:rsidTr="004121A5">
        <w:trPr>
          <w:trHeight w:val="363"/>
        </w:trPr>
        <w:tc>
          <w:tcPr>
            <w:tcW w:w="567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B93424" w:rsidRPr="00971C2C" w:rsidRDefault="00B93424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93424" w:rsidRPr="00971C2C" w:rsidRDefault="00B93424" w:rsidP="004121A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2552" w:type="dxa"/>
            <w:vAlign w:val="center"/>
          </w:tcPr>
          <w:p w:rsidR="00B93424" w:rsidRPr="00971C2C" w:rsidRDefault="004C4253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_________________</w:t>
            </w:r>
          </w:p>
        </w:tc>
        <w:tc>
          <w:tcPr>
            <w:tcW w:w="1275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E79F6" w:rsidRPr="00971C2C" w:rsidTr="004121A5">
        <w:trPr>
          <w:trHeight w:val="331"/>
        </w:trPr>
        <w:tc>
          <w:tcPr>
            <w:tcW w:w="567" w:type="dxa"/>
            <w:vMerge w:val="restart"/>
            <w:vAlign w:val="center"/>
          </w:tcPr>
          <w:p w:rsidR="002E79F6" w:rsidRPr="00971C2C" w:rsidRDefault="002E79F6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2E79F6" w:rsidRPr="00971C2C" w:rsidRDefault="002E79F6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Подушка</w:t>
            </w:r>
          </w:p>
        </w:tc>
        <w:tc>
          <w:tcPr>
            <w:tcW w:w="1877" w:type="dxa"/>
            <w:vMerge w:val="restart"/>
            <w:vAlign w:val="center"/>
          </w:tcPr>
          <w:p w:rsidR="002E79F6" w:rsidRPr="00971C2C" w:rsidRDefault="002E79F6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Style w:val="navbreadcrumbtext"/>
                <w:rFonts w:ascii="PT Astra Serif" w:hAnsi="PT Astra Serif"/>
                <w:sz w:val="18"/>
                <w:szCs w:val="18"/>
              </w:rPr>
              <w:t>13.92.24.140-00000002</w:t>
            </w:r>
          </w:p>
        </w:tc>
        <w:tc>
          <w:tcPr>
            <w:tcW w:w="2835" w:type="dxa"/>
            <w:vAlign w:val="center"/>
          </w:tcPr>
          <w:p w:rsidR="002E79F6" w:rsidRPr="00971C2C" w:rsidRDefault="002E79F6" w:rsidP="004121A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Длина</w:t>
            </w:r>
          </w:p>
        </w:tc>
        <w:tc>
          <w:tcPr>
            <w:tcW w:w="2552" w:type="dxa"/>
            <w:vAlign w:val="center"/>
          </w:tcPr>
          <w:p w:rsidR="002E79F6" w:rsidRPr="00971C2C" w:rsidRDefault="00971C2C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&gt; 60  и  ≤ 65</w:t>
            </w:r>
          </w:p>
        </w:tc>
        <w:tc>
          <w:tcPr>
            <w:tcW w:w="1275" w:type="dxa"/>
            <w:vMerge w:val="restart"/>
            <w:vAlign w:val="center"/>
          </w:tcPr>
          <w:p w:rsidR="002E79F6" w:rsidRPr="00971C2C" w:rsidRDefault="002E79F6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 w:rsidRPr="00971C2C">
              <w:rPr>
                <w:rFonts w:ascii="PT Astra Serif" w:hAnsi="PT Astra Seri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2E79F6" w:rsidRPr="00971C2C" w:rsidRDefault="002E79F6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971C2C">
              <w:rPr>
                <w:rFonts w:ascii="PT Astra Serif" w:hAnsi="PT Astra Serif" w:cs="Calibri"/>
                <w:sz w:val="18"/>
                <w:szCs w:val="18"/>
              </w:rPr>
              <w:t>399</w:t>
            </w:r>
          </w:p>
        </w:tc>
        <w:tc>
          <w:tcPr>
            <w:tcW w:w="1276" w:type="dxa"/>
            <w:vMerge w:val="restart"/>
            <w:vAlign w:val="center"/>
          </w:tcPr>
          <w:p w:rsidR="002E79F6" w:rsidRPr="00971C2C" w:rsidRDefault="002E79F6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971C2C">
              <w:rPr>
                <w:rFonts w:ascii="PT Astra Serif" w:hAnsi="PT Astra Serif" w:cs="Calibri"/>
                <w:sz w:val="18"/>
                <w:szCs w:val="18"/>
              </w:rPr>
              <w:t>510</w:t>
            </w:r>
          </w:p>
        </w:tc>
        <w:tc>
          <w:tcPr>
            <w:tcW w:w="1383" w:type="dxa"/>
            <w:vMerge w:val="restart"/>
            <w:vAlign w:val="center"/>
          </w:tcPr>
          <w:p w:rsidR="002E79F6" w:rsidRPr="00971C2C" w:rsidRDefault="002E79F6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971C2C">
              <w:rPr>
                <w:rFonts w:ascii="PT Astra Serif" w:hAnsi="PT Astra Serif" w:cs="Calibri"/>
                <w:sz w:val="18"/>
                <w:szCs w:val="18"/>
              </w:rPr>
              <w:t>203490</w:t>
            </w:r>
          </w:p>
        </w:tc>
      </w:tr>
      <w:tr w:rsidR="004121A5" w:rsidRPr="00971C2C" w:rsidTr="004121A5">
        <w:trPr>
          <w:trHeight w:val="127"/>
        </w:trPr>
        <w:tc>
          <w:tcPr>
            <w:tcW w:w="567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4121A5" w:rsidRPr="00971C2C" w:rsidRDefault="004121A5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4121A5" w:rsidRPr="00971C2C" w:rsidRDefault="004121A5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121A5" w:rsidRPr="00971C2C" w:rsidRDefault="004121A5" w:rsidP="004121A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Ширина</w:t>
            </w:r>
          </w:p>
        </w:tc>
        <w:tc>
          <w:tcPr>
            <w:tcW w:w="2552" w:type="dxa"/>
            <w:vAlign w:val="center"/>
          </w:tcPr>
          <w:p w:rsidR="004121A5" w:rsidRPr="00971C2C" w:rsidRDefault="00971C2C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&gt; 50  и  ≤ 55</w:t>
            </w:r>
          </w:p>
        </w:tc>
        <w:tc>
          <w:tcPr>
            <w:tcW w:w="1275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121A5" w:rsidRPr="00971C2C" w:rsidTr="004121A5">
        <w:trPr>
          <w:trHeight w:val="244"/>
        </w:trPr>
        <w:tc>
          <w:tcPr>
            <w:tcW w:w="567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4121A5" w:rsidRPr="00971C2C" w:rsidRDefault="004121A5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4121A5" w:rsidRPr="00971C2C" w:rsidRDefault="004121A5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121A5" w:rsidRPr="00971C2C" w:rsidRDefault="004121A5" w:rsidP="004121A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Тип наполнителя</w:t>
            </w:r>
          </w:p>
        </w:tc>
        <w:tc>
          <w:tcPr>
            <w:tcW w:w="2552" w:type="dxa"/>
            <w:vAlign w:val="center"/>
          </w:tcPr>
          <w:p w:rsidR="004121A5" w:rsidRPr="00971C2C" w:rsidRDefault="004121A5" w:rsidP="004121A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971C2C">
              <w:rPr>
                <w:rStyle w:val="afb"/>
                <w:rFonts w:ascii="PT Astra Serif" w:hAnsi="PT Astra Serif" w:cs="Arial"/>
                <w:b w:val="0"/>
                <w:sz w:val="18"/>
                <w:szCs w:val="18"/>
              </w:rPr>
              <w:t>Искусственный</w:t>
            </w:r>
          </w:p>
        </w:tc>
        <w:tc>
          <w:tcPr>
            <w:tcW w:w="1275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121A5" w:rsidRPr="00971C2C" w:rsidTr="004121A5">
        <w:trPr>
          <w:trHeight w:val="208"/>
        </w:trPr>
        <w:tc>
          <w:tcPr>
            <w:tcW w:w="567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4121A5" w:rsidRPr="00971C2C" w:rsidRDefault="004121A5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4121A5" w:rsidRPr="00971C2C" w:rsidRDefault="004121A5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121A5" w:rsidRPr="00971C2C" w:rsidRDefault="004121A5" w:rsidP="004121A5">
            <w:pPr>
              <w:pStyle w:val="a7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Нормативный документ</w:t>
            </w:r>
          </w:p>
        </w:tc>
        <w:tc>
          <w:tcPr>
            <w:tcW w:w="2552" w:type="dxa"/>
            <w:vAlign w:val="center"/>
          </w:tcPr>
          <w:p w:rsidR="004121A5" w:rsidRPr="00971C2C" w:rsidRDefault="004121A5" w:rsidP="004121A5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 xml:space="preserve">ТУ производителя </w:t>
            </w:r>
          </w:p>
          <w:p w:rsidR="004121A5" w:rsidRPr="00971C2C" w:rsidRDefault="004121A5" w:rsidP="004121A5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i/>
                <w:sz w:val="18"/>
                <w:szCs w:val="18"/>
              </w:rPr>
              <w:t>(участник указывает самостоятельно)</w:t>
            </w:r>
          </w:p>
        </w:tc>
        <w:tc>
          <w:tcPr>
            <w:tcW w:w="1275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121A5" w:rsidRPr="00971C2C" w:rsidTr="004121A5">
        <w:trPr>
          <w:trHeight w:val="305"/>
        </w:trPr>
        <w:tc>
          <w:tcPr>
            <w:tcW w:w="567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4121A5" w:rsidRPr="00971C2C" w:rsidRDefault="004121A5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77" w:type="dxa"/>
            <w:vMerge/>
            <w:vAlign w:val="center"/>
          </w:tcPr>
          <w:p w:rsidR="004121A5" w:rsidRPr="00971C2C" w:rsidRDefault="004121A5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121A5" w:rsidRPr="00971C2C" w:rsidRDefault="004121A5" w:rsidP="004121A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2552" w:type="dxa"/>
            <w:vAlign w:val="center"/>
          </w:tcPr>
          <w:p w:rsidR="004121A5" w:rsidRPr="00971C2C" w:rsidRDefault="004121A5" w:rsidP="004121A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71C2C">
              <w:rPr>
                <w:rFonts w:ascii="PT Astra Serif" w:hAnsi="PT Astra Serif"/>
                <w:sz w:val="18"/>
                <w:szCs w:val="18"/>
              </w:rPr>
              <w:t>_________________</w:t>
            </w:r>
          </w:p>
        </w:tc>
        <w:tc>
          <w:tcPr>
            <w:tcW w:w="1275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83" w:type="dxa"/>
            <w:vMerge/>
            <w:vAlign w:val="center"/>
          </w:tcPr>
          <w:p w:rsidR="004121A5" w:rsidRPr="00971C2C" w:rsidRDefault="004121A5" w:rsidP="004121A5">
            <w:pPr>
              <w:widowControl w:val="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B93424" w:rsidRPr="00971C2C" w:rsidTr="004121A5">
        <w:trPr>
          <w:trHeight w:val="529"/>
        </w:trPr>
        <w:tc>
          <w:tcPr>
            <w:tcW w:w="14884" w:type="dxa"/>
            <w:gridSpan w:val="9"/>
            <w:vAlign w:val="center"/>
          </w:tcPr>
          <w:p w:rsidR="00B93424" w:rsidRPr="00971C2C" w:rsidRDefault="00B93424" w:rsidP="004121A5">
            <w:pPr>
              <w:widowControl w:val="0"/>
              <w:contextualSpacing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B93424" w:rsidRPr="00971C2C" w:rsidRDefault="00B93424" w:rsidP="004121A5">
            <w:pPr>
              <w:widowControl w:val="0"/>
              <w:contextualSpacing/>
              <w:jc w:val="both"/>
              <w:rPr>
                <w:rFonts w:ascii="PT Astra Serif" w:hAnsi="PT Astra Serif"/>
                <w:b/>
                <w:noProof/>
                <w:sz w:val="18"/>
                <w:szCs w:val="18"/>
              </w:rPr>
            </w:pPr>
            <w:r w:rsidRPr="00971C2C">
              <w:rPr>
                <w:rFonts w:ascii="PT Astra Serif" w:hAnsi="PT Astra Serif"/>
                <w:b/>
                <w:sz w:val="18"/>
                <w:szCs w:val="18"/>
              </w:rPr>
              <w:t xml:space="preserve">ИТОГО ЦЕНА КОНТРАКТА: </w:t>
            </w:r>
            <w:r w:rsidR="002E79F6" w:rsidRPr="00971C2C">
              <w:rPr>
                <w:rFonts w:ascii="PT Astra Serif" w:hAnsi="PT Astra Serif" w:cs="Times New Roman"/>
                <w:sz w:val="18"/>
                <w:szCs w:val="18"/>
              </w:rPr>
              <w:t>564 977</w:t>
            </w:r>
            <w:r w:rsidRPr="00971C2C">
              <w:rPr>
                <w:rFonts w:ascii="PT Astra Serif" w:hAnsi="PT Astra Serif"/>
                <w:sz w:val="18"/>
                <w:szCs w:val="18"/>
              </w:rPr>
              <w:t xml:space="preserve"> (пятьсот </w:t>
            </w:r>
            <w:r w:rsidR="00644C47" w:rsidRPr="00971C2C">
              <w:rPr>
                <w:rFonts w:ascii="PT Astra Serif" w:hAnsi="PT Astra Serif"/>
                <w:sz w:val="18"/>
                <w:szCs w:val="18"/>
              </w:rPr>
              <w:t>шестьдесят четыре тысячи девятьсот семьдесят семь</w:t>
            </w:r>
            <w:r w:rsidRPr="00971C2C">
              <w:rPr>
                <w:rFonts w:ascii="PT Astra Serif" w:hAnsi="PT Astra Serif"/>
                <w:sz w:val="18"/>
                <w:szCs w:val="18"/>
              </w:rPr>
              <w:t>) рублей</w:t>
            </w:r>
            <w:r w:rsidRPr="00971C2C">
              <w:rPr>
                <w:rFonts w:ascii="PT Astra Serif" w:hAnsi="PT Astra Serif"/>
                <w:noProof/>
                <w:sz w:val="18"/>
                <w:szCs w:val="18"/>
              </w:rPr>
              <w:t>, НДС не облагается.</w:t>
            </w:r>
          </w:p>
          <w:p w:rsidR="00B93424" w:rsidRPr="00971C2C" w:rsidRDefault="00B93424" w:rsidP="004121A5">
            <w:pPr>
              <w:widowControl w:val="0"/>
              <w:ind w:firstLine="469"/>
              <w:contextualSpacing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</w:tbl>
    <w:p w:rsidR="00B93424" w:rsidRPr="002E79F6" w:rsidRDefault="00B93424" w:rsidP="00B93424">
      <w:pPr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93424" w:rsidRPr="002E79F6" w:rsidRDefault="00B93424" w:rsidP="00B93424">
      <w:pPr>
        <w:ind w:left="709"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Матрац должен представлять собой тканевую наволочку с вложенным синтетическим наполнителем. В торцевой части наволочки застежка на семь петель и пуговиц для вкладывания наполнителя. На боковой части бортика наволочки на равном расстоянии от краев матраца настрочена ручка для транспортировки.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Материал матраца: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Диагональ хлопчатобумажная, гладкокрашеная различных (кроме светлых) оттенков синего, серого, зеленого и коричневых </w:t>
      </w:r>
      <w:r w:rsidR="000B1415">
        <w:rPr>
          <w:rFonts w:ascii="PT Astra Serif" w:eastAsia="Times New Roman" w:hAnsi="PT Astra Serif" w:cs="Times New Roman"/>
          <w:sz w:val="24"/>
          <w:szCs w:val="24"/>
          <w:lang w:eastAsia="ru-RU"/>
        </w:rPr>
        <w:t>цветов поверхностной  плотности</w:t>
      </w: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, не менее 220 г/м</w:t>
      </w:r>
      <w:proofErr w:type="gram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proofErr w:type="gram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ОКПД</w:t>
      </w:r>
      <w:proofErr w:type="gram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proofErr w:type="gram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13.20.20.119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ГОСТ 21790-2005 "Ткани хлопчатобумажные и смешанные одежные. Общие технические условия</w:t>
      </w:r>
      <w:proofErr w:type="gram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."</w:t>
      </w:r>
      <w:proofErr w:type="gramEnd"/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Состав: 100 % хлопок;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Переп</w:t>
      </w:r>
      <w:r w:rsidR="00871F32">
        <w:rPr>
          <w:rFonts w:ascii="PT Astra Serif" w:eastAsia="Times New Roman" w:hAnsi="PT Astra Serif" w:cs="Times New Roman"/>
          <w:sz w:val="24"/>
          <w:szCs w:val="24"/>
          <w:lang w:eastAsia="ru-RU"/>
        </w:rPr>
        <w:t>летение - саржевое 2/1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разрывная нагрузка полоски размером 50*200 мм не менее: основа 569 Н, уток 343 Н;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стойкость к истиранию не менее: 1700 циклов;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гигроскопичность не менее: 10 %;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воздухопроницаемость не менее: 20 дм3/м</w:t>
      </w:r>
      <w:r w:rsidRPr="002E79F6"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  <w:t>2</w:t>
      </w: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с;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степень устойчивости окраски - особо прочная; 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Пуговицы диаметром 17 мм, в цвет ткани верха или прозрачные.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Нитки швейные армированные в цвет ткани верха.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Наполнитель матраца: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Полотно нетканое объемное </w:t>
      </w:r>
      <w:proofErr w:type="spell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термоскрепленное</w:t>
      </w:r>
      <w:proofErr w:type="spell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из полых полиэфирных </w:t>
      </w:r>
      <w:proofErr w:type="spell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высокоизвитых</w:t>
      </w:r>
      <w:proofErr w:type="spell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волокон с антистатическими свойствами.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Состав – 100% полиэфир.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Поверхностная плотность, не менее  -2500 г/м</w:t>
      </w:r>
      <w:proofErr w:type="gramStart"/>
      <w:r w:rsidRPr="002E79F6"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Толщина полотна – 80 + 5мм.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Эластичное восстановление, не менее 98 %.</w:t>
      </w:r>
    </w:p>
    <w:p w:rsidR="00B93424" w:rsidRPr="002E79F6" w:rsidRDefault="00B93424" w:rsidP="00B93424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Устойчивость к многократному сжатию, при нагрузке 100 </w:t>
      </w:r>
      <w:proofErr w:type="spell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даН</w:t>
      </w:r>
      <w:proofErr w:type="spell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5000 циклов </w:t>
      </w:r>
      <w:proofErr w:type="spell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нагружения</w:t>
      </w:r>
      <w:proofErr w:type="spell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– отсутствие повреждений.</w:t>
      </w:r>
    </w:p>
    <w:p w:rsidR="00B93424" w:rsidRPr="002E79F6" w:rsidRDefault="00B93424" w:rsidP="00945F51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spell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Неровнота</w:t>
      </w:r>
      <w:proofErr w:type="spell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 массе не менее – 10 %.</w:t>
      </w:r>
    </w:p>
    <w:p w:rsidR="00B93424" w:rsidRPr="002E79F6" w:rsidRDefault="00B93424" w:rsidP="00945F51">
      <w:pPr>
        <w:spacing w:after="0" w:line="240" w:lineRule="auto"/>
        <w:ind w:left="709" w:firstLine="70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Синтетический наполнитель и материал для прокладки наволочки должные иметь высокие гигиенические и эксплуатационные свойства, обеспечивающие сохранность первоначальной формы и размеры матрацев, в течение срока эксплуатации, с учетом многократных стирок и санитарных обработок изделия.</w:t>
      </w:r>
    </w:p>
    <w:p w:rsidR="007665D4" w:rsidRPr="002E79F6" w:rsidRDefault="00B93424" w:rsidP="00945F51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Текстильные материалы, применяемые при пошиве предметов вещевого довольствия осужденных по параметрам биологической и химической безопасности должны соответствовать требованиям </w:t>
      </w:r>
      <w:proofErr w:type="gram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ТР</w:t>
      </w:r>
      <w:proofErr w:type="gram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ТС 017/2011.</w:t>
      </w:r>
    </w:p>
    <w:p w:rsidR="007665D4" w:rsidRPr="002E79F6" w:rsidRDefault="00B93424" w:rsidP="007665D4">
      <w:pPr>
        <w:spacing w:after="0" w:line="240" w:lineRule="auto"/>
        <w:ind w:left="709" w:firstLine="70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Упаковка: упаковочный материал, обеспечивающий количественную и качественную сохранность товара при транспортировке на склад Государственного заказчика. </w:t>
      </w:r>
    </w:p>
    <w:p w:rsidR="007665D4" w:rsidRPr="002E79F6" w:rsidRDefault="00B93424" w:rsidP="007665D4">
      <w:pPr>
        <w:spacing w:after="0" w:line="240" w:lineRule="auto"/>
        <w:ind w:left="709" w:firstLine="707"/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Маркировка: содержит комплекс необходимой информации, идентифицирующей товар</w:t>
      </w:r>
      <w:r w:rsidR="0056393D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(наименование страны-изготовителя, сокращенное наименование и местонахождение изготовителя, обозначение технических условий</w:t>
      </w:r>
      <w:r w:rsidR="007665D4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 указанием типа изделия, наименование изделия, артикул ткани верха, состав сырья, цвет, символы по уходу за изделием, месяц и год изготовления (последние две цифры)</w:t>
      </w:r>
      <w:r w:rsidR="0056393D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(текст на русском языке, рисунок и информационные знаки). </w:t>
      </w:r>
      <w:r w:rsidR="007665D4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Товарный ярлык должен быть прикреплен к изделию способом, обеспечивающим его сохранность. Размер  товарного ярлыка не должен превышать 100 см</w:t>
      </w:r>
      <w:proofErr w:type="gramStart"/>
      <w:r w:rsidR="007665D4" w:rsidRPr="002E79F6"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7665D4" w:rsidRPr="002E79F6"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  <w:t>.</w:t>
      </w:r>
    </w:p>
    <w:p w:rsidR="003C79A6" w:rsidRPr="002E79F6" w:rsidRDefault="003C79A6" w:rsidP="003C79A6">
      <w:pPr>
        <w:spacing w:after="0" w:line="240" w:lineRule="auto"/>
        <w:ind w:left="709" w:firstLine="70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Остаточный срок хранения товара</w:t>
      </w:r>
      <w:r w:rsidRPr="00871F32">
        <w:rPr>
          <w:rFonts w:ascii="PT Astra Serif" w:eastAsia="Times New Roman" w:hAnsi="PT Astra Serif" w:cs="Times New Roman"/>
          <w:sz w:val="24"/>
          <w:szCs w:val="24"/>
          <w:lang w:eastAsia="ru-RU"/>
        </w:rPr>
        <w:t>: 3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0 месяцев</w:t>
      </w: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 момента поставки на склад Государственного заказчика</w:t>
      </w:r>
    </w:p>
    <w:p w:rsidR="00945F51" w:rsidRPr="00945F51" w:rsidRDefault="00945F51" w:rsidP="00945F51">
      <w:pPr>
        <w:spacing w:after="0" w:line="240" w:lineRule="auto"/>
        <w:ind w:left="709" w:firstLine="70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16522" w:rsidRPr="002E79F6" w:rsidRDefault="004121A5" w:rsidP="004121A5">
      <w:pPr>
        <w:tabs>
          <w:tab w:val="left" w:pos="988"/>
        </w:tabs>
        <w:rPr>
          <w:rFonts w:ascii="PT Astra Serif" w:eastAsia="Calibri" w:hAnsi="PT Astra Serif" w:cs="Times New Roman"/>
          <w:sz w:val="24"/>
          <w:szCs w:val="24"/>
        </w:rPr>
      </w:pPr>
      <w:r w:rsidRPr="002E79F6">
        <w:rPr>
          <w:rFonts w:ascii="PT Astra Serif" w:eastAsia="Calibri" w:hAnsi="PT Astra Serif" w:cs="Times New Roman"/>
        </w:rPr>
        <w:tab/>
      </w:r>
      <w:r w:rsidRPr="002E79F6">
        <w:rPr>
          <w:rFonts w:ascii="PT Astra Serif" w:eastAsia="Calibri" w:hAnsi="PT Astra Serif" w:cs="Times New Roman"/>
          <w:b/>
          <w:sz w:val="24"/>
          <w:szCs w:val="24"/>
        </w:rPr>
        <w:t>Подушка</w:t>
      </w:r>
      <w:r w:rsidR="00D66674" w:rsidRPr="002E79F6">
        <w:rPr>
          <w:rFonts w:ascii="PT Astra Serif" w:eastAsia="Calibri" w:hAnsi="PT Astra Serif" w:cs="Times New Roman"/>
          <w:b/>
          <w:sz w:val="24"/>
          <w:szCs w:val="24"/>
        </w:rPr>
        <w:t xml:space="preserve"> </w:t>
      </w:r>
      <w:r w:rsidR="00D66674" w:rsidRPr="002E79F6">
        <w:rPr>
          <w:rFonts w:ascii="PT Astra Serif" w:eastAsia="Calibri" w:hAnsi="PT Astra Serif" w:cs="Times New Roman"/>
          <w:sz w:val="24"/>
          <w:szCs w:val="24"/>
        </w:rPr>
        <w:t xml:space="preserve">представляет собой тканевую наволочку с </w:t>
      </w:r>
      <w:proofErr w:type="gramStart"/>
      <w:r w:rsidR="00D66674" w:rsidRPr="002E79F6">
        <w:rPr>
          <w:rFonts w:ascii="PT Astra Serif" w:eastAsia="Calibri" w:hAnsi="PT Astra Serif" w:cs="Times New Roman"/>
          <w:sz w:val="24"/>
          <w:szCs w:val="24"/>
        </w:rPr>
        <w:t>синтетический</w:t>
      </w:r>
      <w:proofErr w:type="gramEnd"/>
      <w:r w:rsidR="00D66674" w:rsidRPr="002E79F6">
        <w:rPr>
          <w:rFonts w:ascii="PT Astra Serif" w:eastAsia="Calibri" w:hAnsi="PT Astra Serif" w:cs="Times New Roman"/>
          <w:sz w:val="24"/>
          <w:szCs w:val="24"/>
        </w:rPr>
        <w:t xml:space="preserve"> наполнителем прямоугольной формы.</w:t>
      </w:r>
    </w:p>
    <w:p w:rsidR="004121A5" w:rsidRPr="002E79F6" w:rsidRDefault="004121A5" w:rsidP="004121A5">
      <w:pPr>
        <w:spacing w:after="0" w:line="240" w:lineRule="auto"/>
        <w:ind w:left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Материал подушки:</w:t>
      </w:r>
    </w:p>
    <w:p w:rsidR="004121A5" w:rsidRPr="002E79F6" w:rsidRDefault="004121A5" w:rsidP="004121A5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Тик наволочный хлопчатобумажный гладкокрашеный светлых тонов.</w:t>
      </w:r>
    </w:p>
    <w:p w:rsidR="004121A5" w:rsidRDefault="004121A5" w:rsidP="004121A5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Состав: 100 % хлопок;</w:t>
      </w:r>
    </w:p>
    <w:p w:rsidR="004121A5" w:rsidRPr="002E79F6" w:rsidRDefault="004121A5" w:rsidP="004121A5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Поверхностная плотность, не менее 170г/м</w:t>
      </w:r>
      <w:proofErr w:type="gramStart"/>
      <w:r w:rsidRPr="002E79F6"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121A5" w:rsidRPr="002E79F6" w:rsidRDefault="004121A5" w:rsidP="004121A5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Разрывная нагрузка, не менее: основа 441 Н, уток 294 Н;</w:t>
      </w:r>
    </w:p>
    <w:p w:rsidR="004121A5" w:rsidRPr="002E79F6" w:rsidRDefault="008150B8" w:rsidP="004121A5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С</w:t>
      </w:r>
      <w:r w:rsidR="004121A5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тойкость к истиранию не менее: 1500 циклов;</w:t>
      </w:r>
    </w:p>
    <w:p w:rsidR="004121A5" w:rsidRPr="002E79F6" w:rsidRDefault="008150B8" w:rsidP="004121A5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Г</w:t>
      </w:r>
      <w:r w:rsidR="004121A5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игроскопичность не менее: 10 %;</w:t>
      </w:r>
    </w:p>
    <w:p w:rsidR="004121A5" w:rsidRPr="002E79F6" w:rsidRDefault="008150B8" w:rsidP="004121A5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В</w:t>
      </w:r>
      <w:r w:rsidR="004121A5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оздухопроницаемость не </w:t>
      </w:r>
      <w:r w:rsidR="0047701C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более</w:t>
      </w:r>
      <w:r w:rsidR="004121A5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: </w:t>
      </w:r>
      <w:r w:rsidR="0047701C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="004121A5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0 дм3/м</w:t>
      </w:r>
      <w:r w:rsidR="004121A5" w:rsidRPr="002E79F6"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  <w:t>2</w:t>
      </w:r>
      <w:r w:rsidR="004121A5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с;</w:t>
      </w:r>
    </w:p>
    <w:p w:rsidR="004121A5" w:rsidRPr="002E79F6" w:rsidRDefault="008150B8" w:rsidP="004121A5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С</w:t>
      </w:r>
      <w:r w:rsidR="004121A5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тепень устойчивости окраски - особо прочная; </w:t>
      </w:r>
    </w:p>
    <w:p w:rsidR="0047701C" w:rsidRPr="002E79F6" w:rsidRDefault="0047701C" w:rsidP="0047701C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Нитки швейные армированные в цвет ткани верха.</w:t>
      </w:r>
    </w:p>
    <w:p w:rsidR="004121A5" w:rsidRPr="002E79F6" w:rsidRDefault="004121A5" w:rsidP="004121A5">
      <w:pPr>
        <w:spacing w:after="0" w:line="240" w:lineRule="auto"/>
        <w:ind w:left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7701C" w:rsidRPr="002E79F6" w:rsidRDefault="0047701C" w:rsidP="0047701C">
      <w:pPr>
        <w:spacing w:after="0" w:line="240" w:lineRule="auto"/>
        <w:ind w:left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Наполнитель подушки:</w:t>
      </w:r>
    </w:p>
    <w:p w:rsidR="0047701C" w:rsidRPr="002E79F6" w:rsidRDefault="0047701C" w:rsidP="0047701C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Синтетический наполнитель из полых полиэфирных </w:t>
      </w:r>
      <w:proofErr w:type="spell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высокоизвитых</w:t>
      </w:r>
      <w:proofErr w:type="spell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proofErr w:type="spell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силиконизированных</w:t>
      </w:r>
      <w:proofErr w:type="spell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волокон с антистатическими свойствами, закрученных в шарики диаметром 6-10 мм.</w:t>
      </w:r>
    </w:p>
    <w:p w:rsidR="0047701C" w:rsidRPr="002E79F6" w:rsidRDefault="0047701C" w:rsidP="0047701C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Состав – 100% полиэфир;</w:t>
      </w:r>
    </w:p>
    <w:p w:rsidR="0047701C" w:rsidRPr="002E79F6" w:rsidRDefault="0047701C" w:rsidP="0047701C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Линейная плотность – 1,5 – 17 денье;</w:t>
      </w:r>
    </w:p>
    <w:p w:rsidR="0047701C" w:rsidRPr="002E79F6" w:rsidRDefault="0047701C" w:rsidP="0047701C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Длина волокна</w:t>
      </w:r>
      <w:proofErr w:type="gram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,</w:t>
      </w:r>
      <w:proofErr w:type="gram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 менее – 32 мм;</w:t>
      </w:r>
    </w:p>
    <w:p w:rsidR="0047701C" w:rsidRPr="002E79F6" w:rsidRDefault="0047701C" w:rsidP="0047701C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Количество </w:t>
      </w:r>
      <w:proofErr w:type="spell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извитков</w:t>
      </w:r>
      <w:proofErr w:type="spell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 1 см – 2,0 – 6,0;</w:t>
      </w:r>
    </w:p>
    <w:p w:rsidR="0047701C" w:rsidRPr="002E79F6" w:rsidRDefault="0047701C" w:rsidP="0047701C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Устойчивость </w:t>
      </w:r>
      <w:proofErr w:type="spell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извитков</w:t>
      </w:r>
      <w:proofErr w:type="spell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. Не менее – 90 %;</w:t>
      </w:r>
    </w:p>
    <w:p w:rsidR="0047701C" w:rsidRPr="002E79F6" w:rsidRDefault="0047701C" w:rsidP="0047701C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Остаточная деформация после сжатия, не более – 5 %</w:t>
      </w:r>
    </w:p>
    <w:p w:rsidR="0047701C" w:rsidRPr="002E79F6" w:rsidRDefault="0047701C" w:rsidP="0047701C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Рассыпчатость – хорошая.</w:t>
      </w:r>
    </w:p>
    <w:p w:rsidR="000C1365" w:rsidRPr="002E79F6" w:rsidRDefault="000C1365" w:rsidP="000C1365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C1365" w:rsidRPr="002E79F6" w:rsidRDefault="000C1365" w:rsidP="000C1365">
      <w:pPr>
        <w:spacing w:after="0" w:line="240" w:lineRule="auto"/>
        <w:ind w:left="709" w:firstLine="70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Синтетический наполнитель и полотно нетканое объемное</w:t>
      </w:r>
      <w:r w:rsidR="00183879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из полиэфирных волокон должны</w:t>
      </w: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иметь высокие гигиенические и эксплуатационные свойства, обеспечивающие сохранность первона</w:t>
      </w:r>
      <w:r w:rsidR="00183879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чальной формы и размеры </w:t>
      </w:r>
      <w:proofErr w:type="spellStart"/>
      <w:r w:rsidR="00183879"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подушк</w:t>
      </w:r>
      <w:proofErr w:type="spell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, в течение срока эксплуатации, с учетом многократных стирок и санитарных обработок изделия.</w:t>
      </w:r>
    </w:p>
    <w:p w:rsidR="004121A5" w:rsidRPr="002E79F6" w:rsidRDefault="00183879" w:rsidP="00183879">
      <w:pPr>
        <w:tabs>
          <w:tab w:val="left" w:pos="1501"/>
        </w:tabs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2E79F6">
        <w:rPr>
          <w:rFonts w:ascii="PT Astra Serif" w:eastAsia="Calibri" w:hAnsi="PT Astra Serif" w:cs="Times New Roman"/>
          <w:b/>
          <w:sz w:val="24"/>
          <w:szCs w:val="24"/>
        </w:rPr>
        <w:tab/>
      </w:r>
      <w:r w:rsidRPr="002E79F6">
        <w:rPr>
          <w:rFonts w:ascii="PT Astra Serif" w:eastAsia="Calibri" w:hAnsi="PT Astra Serif" w:cs="Times New Roman"/>
          <w:sz w:val="24"/>
          <w:szCs w:val="24"/>
        </w:rPr>
        <w:t>Масса наполнителя подушки – 600 грамм +/- 10 грамм.</w:t>
      </w:r>
    </w:p>
    <w:p w:rsidR="00183879" w:rsidRPr="002E79F6" w:rsidRDefault="00183879" w:rsidP="00183879">
      <w:pPr>
        <w:spacing w:after="0" w:line="240" w:lineRule="auto"/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Текстильные материалы, применяемые при пошиве предметов вещевого довольствия осужденных по параметрам биологической и химической безопасности должны соответствовать требованиям </w:t>
      </w:r>
      <w:proofErr w:type="gramStart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ТР</w:t>
      </w:r>
      <w:proofErr w:type="gramEnd"/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ТС 017/2011.</w:t>
      </w:r>
    </w:p>
    <w:p w:rsidR="002E79F6" w:rsidRPr="002E79F6" w:rsidRDefault="002E79F6" w:rsidP="002E79F6">
      <w:pPr>
        <w:spacing w:after="0" w:line="240" w:lineRule="auto"/>
        <w:ind w:left="709" w:firstLine="70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Упаковка: упаковочный материал, обеспечивающий количественную и качественную сохранность товара при транспортировке на склад Государственного заказчика. </w:t>
      </w:r>
    </w:p>
    <w:p w:rsidR="002E79F6" w:rsidRPr="002E79F6" w:rsidRDefault="002E79F6" w:rsidP="002E79F6">
      <w:pPr>
        <w:spacing w:after="0" w:line="240" w:lineRule="auto"/>
        <w:ind w:left="709" w:firstLine="707"/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Маркировка: содержит комплекс необходимой информации, идентифицирующей товар (наименование страны-изготовителя, сокращенное наименование и местонахождение изготовителя, обозначение технических условий с указанием типа изделия, наименование изделия, артикул ткани верха, состав сырья, цвет, символы по уходу за изделием, месяц и год изготовления (последние две цифры)) (текст на русском языке, рисунок и информационные знаки). Товарный ярлык должен быть прикреплен к изделию способом, обеспечивающим его сохранность. Размер  товарного ярлыка не должен превышать 100 см</w:t>
      </w:r>
      <w:proofErr w:type="gramStart"/>
      <w:r w:rsidRPr="002E79F6"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2E79F6"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  <w:t>.</w:t>
      </w:r>
    </w:p>
    <w:p w:rsidR="002E79F6" w:rsidRPr="002E79F6" w:rsidRDefault="002E79F6" w:rsidP="002E79F6">
      <w:pPr>
        <w:spacing w:after="0" w:line="240" w:lineRule="auto"/>
        <w:ind w:left="709" w:firstLine="70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>Остаточный срок хранения товара</w:t>
      </w:r>
      <w:r w:rsidRPr="00871F3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: </w:t>
      </w:r>
      <w:r w:rsidR="00871F32" w:rsidRPr="00871F32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="00871F32">
        <w:rPr>
          <w:rFonts w:ascii="PT Astra Serif" w:eastAsia="Times New Roman" w:hAnsi="PT Astra Serif" w:cs="Times New Roman"/>
          <w:sz w:val="24"/>
          <w:szCs w:val="24"/>
          <w:lang w:eastAsia="ru-RU"/>
        </w:rPr>
        <w:t>0 месяцев</w:t>
      </w:r>
      <w:r w:rsidRPr="002E79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 момента поставки на склад Государственного заказчика</w:t>
      </w:r>
    </w:p>
    <w:p w:rsidR="00945F51" w:rsidRDefault="00945F51" w:rsidP="00945F51">
      <w:pPr>
        <w:pStyle w:val="Standard"/>
        <w:ind w:left="709"/>
        <w:rPr>
          <w:rFonts w:ascii="PT Astra Serif" w:eastAsia="Times New Roman" w:hAnsi="PT Astra Serif" w:cs="Times New Roman"/>
          <w:sz w:val="24"/>
          <w:szCs w:val="24"/>
        </w:rPr>
      </w:pPr>
    </w:p>
    <w:p w:rsidR="00945F51" w:rsidRDefault="00945F51" w:rsidP="00945F51">
      <w:pPr>
        <w:pStyle w:val="Standard"/>
        <w:ind w:left="709"/>
        <w:rPr>
          <w:rFonts w:ascii="PT Astra Serif" w:eastAsia="Times New Roman" w:hAnsi="PT Astra Serif" w:cs="Times New Roman"/>
          <w:sz w:val="24"/>
          <w:szCs w:val="24"/>
        </w:rPr>
      </w:pPr>
    </w:p>
    <w:p w:rsidR="00945F51" w:rsidRPr="00945F51" w:rsidRDefault="00945F51" w:rsidP="00945F51">
      <w:pPr>
        <w:pStyle w:val="Standard"/>
        <w:ind w:left="709"/>
        <w:rPr>
          <w:rFonts w:ascii="PT Astra Serif" w:eastAsia="Times New Roman" w:hAnsi="PT Astra Serif" w:cs="Times New Roman"/>
          <w:i/>
          <w:sz w:val="24"/>
          <w:szCs w:val="24"/>
        </w:rPr>
      </w:pPr>
      <w:r w:rsidRPr="00945F51">
        <w:rPr>
          <w:rFonts w:ascii="PT Astra Serif" w:eastAsia="Times New Roman" w:hAnsi="PT Astra Serif" w:cs="Times New Roman"/>
          <w:i/>
          <w:sz w:val="24"/>
          <w:szCs w:val="24"/>
        </w:rPr>
        <w:t>Обоснование включения дополнительной информации в сведения о товаре, работе, услуге:</w:t>
      </w:r>
    </w:p>
    <w:p w:rsidR="00945F51" w:rsidRPr="00945F51" w:rsidRDefault="00945F51" w:rsidP="00945F51">
      <w:pPr>
        <w:pStyle w:val="Standard"/>
        <w:ind w:left="709"/>
        <w:rPr>
          <w:rFonts w:ascii="PT Astra Serif" w:eastAsia="Times New Roman" w:hAnsi="PT Astra Serif" w:cs="Times New Roman"/>
          <w:i/>
          <w:sz w:val="24"/>
          <w:szCs w:val="24"/>
        </w:rPr>
      </w:pPr>
      <w:r w:rsidRPr="00945F51">
        <w:rPr>
          <w:rFonts w:ascii="PT Astra Serif" w:eastAsia="Times New Roman" w:hAnsi="PT Astra Serif" w:cs="Times New Roman"/>
          <w:i/>
          <w:sz w:val="24"/>
          <w:szCs w:val="24"/>
        </w:rPr>
        <w:t>Код КТРУ не позволяет в полной мере раскрыть характеристику необходимого товара. Дополнительные характеристики позволяют точно определить качественные, функциональные и технические характеристики закупаемого товара для обеспечения осужденных, а также для обеспечения качества Товара в период его использования по назначению.</w:t>
      </w:r>
    </w:p>
    <w:p w:rsidR="002E79F6" w:rsidRPr="002E79F6" w:rsidRDefault="002E79F6" w:rsidP="002E79F6">
      <w:pPr>
        <w:ind w:left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83879" w:rsidRPr="002E79F6" w:rsidRDefault="00183879" w:rsidP="00183879">
      <w:pPr>
        <w:tabs>
          <w:tab w:val="left" w:pos="1501"/>
        </w:tabs>
        <w:rPr>
          <w:rFonts w:ascii="PT Astra Serif" w:eastAsia="Calibri" w:hAnsi="PT Astra Serif" w:cs="Times New Roman"/>
          <w:b/>
        </w:rPr>
      </w:pPr>
    </w:p>
    <w:sectPr w:rsidR="00183879" w:rsidRPr="002E79F6" w:rsidSect="00F873F2">
      <w:pgSz w:w="16838" w:h="11906" w:orient="landscape"/>
      <w:pgMar w:top="567" w:right="851" w:bottom="566" w:left="426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E54" w:rsidRDefault="00674E54" w:rsidP="00605534">
      <w:pPr>
        <w:spacing w:after="0" w:line="240" w:lineRule="auto"/>
      </w:pPr>
      <w:r>
        <w:separator/>
      </w:r>
    </w:p>
  </w:endnote>
  <w:endnote w:type="continuationSeparator" w:id="0">
    <w:p w:rsidR="00674E54" w:rsidRDefault="00674E54" w:rsidP="00605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E54" w:rsidRDefault="00674E54" w:rsidP="00605534">
      <w:pPr>
        <w:spacing w:after="0" w:line="240" w:lineRule="auto"/>
      </w:pPr>
      <w:r>
        <w:separator/>
      </w:r>
    </w:p>
  </w:footnote>
  <w:footnote w:type="continuationSeparator" w:id="0">
    <w:p w:rsidR="00674E54" w:rsidRDefault="00674E54" w:rsidP="00605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3562"/>
    <w:multiLevelType w:val="multilevel"/>
    <w:tmpl w:val="5E96183C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411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2552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">
    <w:nsid w:val="0ED23146"/>
    <w:multiLevelType w:val="multilevel"/>
    <w:tmpl w:val="F7949A94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267275D"/>
    <w:multiLevelType w:val="hybridMultilevel"/>
    <w:tmpl w:val="BAFC0546"/>
    <w:lvl w:ilvl="0" w:tplc="1466FA6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8B76A69"/>
    <w:multiLevelType w:val="multilevel"/>
    <w:tmpl w:val="035C366C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1F692FEE"/>
    <w:multiLevelType w:val="multilevel"/>
    <w:tmpl w:val="1130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33FB7"/>
    <w:multiLevelType w:val="hybridMultilevel"/>
    <w:tmpl w:val="A96C106E"/>
    <w:lvl w:ilvl="0" w:tplc="B53441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4545F"/>
    <w:multiLevelType w:val="hybridMultilevel"/>
    <w:tmpl w:val="FEAA4A70"/>
    <w:lvl w:ilvl="0" w:tplc="3D5674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D35F8"/>
    <w:multiLevelType w:val="hybridMultilevel"/>
    <w:tmpl w:val="672A0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894E09"/>
    <w:multiLevelType w:val="hybridMultilevel"/>
    <w:tmpl w:val="CD1674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6553F6"/>
    <w:multiLevelType w:val="multilevel"/>
    <w:tmpl w:val="2ABAA28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>
    <w:nsid w:val="6B840341"/>
    <w:multiLevelType w:val="hybridMultilevel"/>
    <w:tmpl w:val="EB0CE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44A7CF8"/>
    <w:multiLevelType w:val="multilevel"/>
    <w:tmpl w:val="2C482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1724"/>
        </w:tabs>
        <w:ind w:left="284" w:firstLine="0"/>
      </w:pPr>
    </w:lvl>
    <w:lvl w:ilvl="1">
      <w:start w:val="1"/>
      <w:numFmt w:val="decimalZero"/>
      <w:pStyle w:val="20"/>
      <w:isLgl/>
      <w:lvlText w:val="Раздел %1.%2"/>
      <w:lvlJc w:val="left"/>
      <w:pPr>
        <w:tabs>
          <w:tab w:val="num" w:pos="1364"/>
        </w:tabs>
        <w:ind w:left="284" w:firstLine="0"/>
      </w:p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1148"/>
        </w:tabs>
        <w:ind w:left="1148" w:hanging="144"/>
      </w:p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724"/>
        </w:tabs>
        <w:ind w:left="1724" w:hanging="432"/>
      </w:p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</w:lvl>
  </w:abstractNum>
  <w:abstractNum w:abstractNumId="13">
    <w:nsid w:val="7621227C"/>
    <w:multiLevelType w:val="multilevel"/>
    <w:tmpl w:val="4588068A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1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AAB"/>
    <w:rsid w:val="00002F9A"/>
    <w:rsid w:val="00017B4E"/>
    <w:rsid w:val="00020D12"/>
    <w:rsid w:val="00032E8E"/>
    <w:rsid w:val="000349C8"/>
    <w:rsid w:val="00043DF9"/>
    <w:rsid w:val="00047015"/>
    <w:rsid w:val="00057338"/>
    <w:rsid w:val="00072B7A"/>
    <w:rsid w:val="00074FD7"/>
    <w:rsid w:val="00086D7C"/>
    <w:rsid w:val="00087691"/>
    <w:rsid w:val="000916B3"/>
    <w:rsid w:val="0009285D"/>
    <w:rsid w:val="00097338"/>
    <w:rsid w:val="000A053D"/>
    <w:rsid w:val="000A67E4"/>
    <w:rsid w:val="000B06DA"/>
    <w:rsid w:val="000B1415"/>
    <w:rsid w:val="000B1E53"/>
    <w:rsid w:val="000B37E5"/>
    <w:rsid w:val="000B3957"/>
    <w:rsid w:val="000C1365"/>
    <w:rsid w:val="000C1F15"/>
    <w:rsid w:val="000D073C"/>
    <w:rsid w:val="000D72E3"/>
    <w:rsid w:val="000E009C"/>
    <w:rsid w:val="000E49A1"/>
    <w:rsid w:val="000F2349"/>
    <w:rsid w:val="000F42A5"/>
    <w:rsid w:val="000F75C6"/>
    <w:rsid w:val="0010122D"/>
    <w:rsid w:val="00105B7B"/>
    <w:rsid w:val="0010615C"/>
    <w:rsid w:val="001072AC"/>
    <w:rsid w:val="0011195B"/>
    <w:rsid w:val="00111F23"/>
    <w:rsid w:val="00112832"/>
    <w:rsid w:val="00116108"/>
    <w:rsid w:val="00116522"/>
    <w:rsid w:val="00123166"/>
    <w:rsid w:val="00134E65"/>
    <w:rsid w:val="00135BA3"/>
    <w:rsid w:val="0014402F"/>
    <w:rsid w:val="001458D2"/>
    <w:rsid w:val="00145FC7"/>
    <w:rsid w:val="00146B96"/>
    <w:rsid w:val="001473E4"/>
    <w:rsid w:val="00155555"/>
    <w:rsid w:val="00156F41"/>
    <w:rsid w:val="001571D5"/>
    <w:rsid w:val="00162589"/>
    <w:rsid w:val="00166EB8"/>
    <w:rsid w:val="00174803"/>
    <w:rsid w:val="00180FCF"/>
    <w:rsid w:val="00183879"/>
    <w:rsid w:val="00184525"/>
    <w:rsid w:val="00192E5B"/>
    <w:rsid w:val="001941C2"/>
    <w:rsid w:val="00195D9B"/>
    <w:rsid w:val="00196585"/>
    <w:rsid w:val="00197CEE"/>
    <w:rsid w:val="001A1DA4"/>
    <w:rsid w:val="001A2CFC"/>
    <w:rsid w:val="001A36BD"/>
    <w:rsid w:val="001A7AB1"/>
    <w:rsid w:val="001B222F"/>
    <w:rsid w:val="001C31C2"/>
    <w:rsid w:val="001E31D3"/>
    <w:rsid w:val="001E497F"/>
    <w:rsid w:val="0022199E"/>
    <w:rsid w:val="00221B52"/>
    <w:rsid w:val="002232E1"/>
    <w:rsid w:val="00224178"/>
    <w:rsid w:val="002242D0"/>
    <w:rsid w:val="00224B24"/>
    <w:rsid w:val="00226444"/>
    <w:rsid w:val="002272C3"/>
    <w:rsid w:val="0022748C"/>
    <w:rsid w:val="0023093A"/>
    <w:rsid w:val="00230C46"/>
    <w:rsid w:val="00231779"/>
    <w:rsid w:val="00233F14"/>
    <w:rsid w:val="00234C66"/>
    <w:rsid w:val="002369F9"/>
    <w:rsid w:val="0025072E"/>
    <w:rsid w:val="00251DC9"/>
    <w:rsid w:val="0025382A"/>
    <w:rsid w:val="00254135"/>
    <w:rsid w:val="002615BD"/>
    <w:rsid w:val="0026222F"/>
    <w:rsid w:val="00265E42"/>
    <w:rsid w:val="00271380"/>
    <w:rsid w:val="00274494"/>
    <w:rsid w:val="00274510"/>
    <w:rsid w:val="0027496D"/>
    <w:rsid w:val="00276E85"/>
    <w:rsid w:val="00283F6D"/>
    <w:rsid w:val="00286DBB"/>
    <w:rsid w:val="00290F71"/>
    <w:rsid w:val="002951D4"/>
    <w:rsid w:val="002A6528"/>
    <w:rsid w:val="002A6BE8"/>
    <w:rsid w:val="002B0533"/>
    <w:rsid w:val="002B3D12"/>
    <w:rsid w:val="002B5B33"/>
    <w:rsid w:val="002B757C"/>
    <w:rsid w:val="002C6096"/>
    <w:rsid w:val="002C7D2B"/>
    <w:rsid w:val="002D1606"/>
    <w:rsid w:val="002D2124"/>
    <w:rsid w:val="002D6A6F"/>
    <w:rsid w:val="002E2542"/>
    <w:rsid w:val="002E79F6"/>
    <w:rsid w:val="002E7FA0"/>
    <w:rsid w:val="002F1A5B"/>
    <w:rsid w:val="002F3240"/>
    <w:rsid w:val="002F5A13"/>
    <w:rsid w:val="002F5AAB"/>
    <w:rsid w:val="002F7A61"/>
    <w:rsid w:val="003015C9"/>
    <w:rsid w:val="00302D49"/>
    <w:rsid w:val="00303C74"/>
    <w:rsid w:val="0031057E"/>
    <w:rsid w:val="00310FD4"/>
    <w:rsid w:val="00314CEB"/>
    <w:rsid w:val="00321C8F"/>
    <w:rsid w:val="0032310A"/>
    <w:rsid w:val="00324109"/>
    <w:rsid w:val="00324717"/>
    <w:rsid w:val="00327257"/>
    <w:rsid w:val="00330741"/>
    <w:rsid w:val="00335980"/>
    <w:rsid w:val="003367D3"/>
    <w:rsid w:val="00337F33"/>
    <w:rsid w:val="003409D8"/>
    <w:rsid w:val="003436F7"/>
    <w:rsid w:val="003450AE"/>
    <w:rsid w:val="00345DD4"/>
    <w:rsid w:val="00345EF7"/>
    <w:rsid w:val="003465F4"/>
    <w:rsid w:val="00361441"/>
    <w:rsid w:val="00362E7B"/>
    <w:rsid w:val="00364C2B"/>
    <w:rsid w:val="00367393"/>
    <w:rsid w:val="00367E13"/>
    <w:rsid w:val="00371245"/>
    <w:rsid w:val="00380817"/>
    <w:rsid w:val="00391277"/>
    <w:rsid w:val="0039264A"/>
    <w:rsid w:val="00394F6B"/>
    <w:rsid w:val="003A1154"/>
    <w:rsid w:val="003A2941"/>
    <w:rsid w:val="003A35EF"/>
    <w:rsid w:val="003A5785"/>
    <w:rsid w:val="003B1080"/>
    <w:rsid w:val="003B1E3D"/>
    <w:rsid w:val="003B2175"/>
    <w:rsid w:val="003C79A6"/>
    <w:rsid w:val="003D61A2"/>
    <w:rsid w:val="003D6AB0"/>
    <w:rsid w:val="003F0BAF"/>
    <w:rsid w:val="003F26C8"/>
    <w:rsid w:val="003F5B84"/>
    <w:rsid w:val="003F67B8"/>
    <w:rsid w:val="00403814"/>
    <w:rsid w:val="0040508D"/>
    <w:rsid w:val="00405FF1"/>
    <w:rsid w:val="004121A5"/>
    <w:rsid w:val="004164C3"/>
    <w:rsid w:val="004222D7"/>
    <w:rsid w:val="004244CF"/>
    <w:rsid w:val="00426121"/>
    <w:rsid w:val="0042625E"/>
    <w:rsid w:val="00427E15"/>
    <w:rsid w:val="0043611B"/>
    <w:rsid w:val="00440FE8"/>
    <w:rsid w:val="00444A9D"/>
    <w:rsid w:val="00446E69"/>
    <w:rsid w:val="004533FD"/>
    <w:rsid w:val="0045510F"/>
    <w:rsid w:val="004663C3"/>
    <w:rsid w:val="004677D7"/>
    <w:rsid w:val="00467951"/>
    <w:rsid w:val="004711B6"/>
    <w:rsid w:val="0047336D"/>
    <w:rsid w:val="00476D5B"/>
    <w:rsid w:val="0047701C"/>
    <w:rsid w:val="00477628"/>
    <w:rsid w:val="004845C0"/>
    <w:rsid w:val="0049227C"/>
    <w:rsid w:val="004932BF"/>
    <w:rsid w:val="004A0367"/>
    <w:rsid w:val="004A1FF4"/>
    <w:rsid w:val="004A5F33"/>
    <w:rsid w:val="004B0282"/>
    <w:rsid w:val="004B59C2"/>
    <w:rsid w:val="004B7BB9"/>
    <w:rsid w:val="004C4253"/>
    <w:rsid w:val="004C7396"/>
    <w:rsid w:val="004D0B47"/>
    <w:rsid w:val="004D42A8"/>
    <w:rsid w:val="004D470B"/>
    <w:rsid w:val="004E2DC7"/>
    <w:rsid w:val="004F016E"/>
    <w:rsid w:val="004F0C45"/>
    <w:rsid w:val="004F3BD7"/>
    <w:rsid w:val="004F3F31"/>
    <w:rsid w:val="0050040F"/>
    <w:rsid w:val="00503EDF"/>
    <w:rsid w:val="00505EA9"/>
    <w:rsid w:val="00506323"/>
    <w:rsid w:val="00506594"/>
    <w:rsid w:val="00513089"/>
    <w:rsid w:val="00513146"/>
    <w:rsid w:val="00515B93"/>
    <w:rsid w:val="00517116"/>
    <w:rsid w:val="005205E5"/>
    <w:rsid w:val="00520D25"/>
    <w:rsid w:val="00524CB0"/>
    <w:rsid w:val="00532FF3"/>
    <w:rsid w:val="00533A4A"/>
    <w:rsid w:val="00536797"/>
    <w:rsid w:val="00537943"/>
    <w:rsid w:val="00541EE3"/>
    <w:rsid w:val="00543351"/>
    <w:rsid w:val="005440DF"/>
    <w:rsid w:val="00545CE9"/>
    <w:rsid w:val="005460D8"/>
    <w:rsid w:val="00547AA8"/>
    <w:rsid w:val="00552329"/>
    <w:rsid w:val="00552FD4"/>
    <w:rsid w:val="00553588"/>
    <w:rsid w:val="00553AA5"/>
    <w:rsid w:val="00557627"/>
    <w:rsid w:val="0056393D"/>
    <w:rsid w:val="00566AC6"/>
    <w:rsid w:val="00573506"/>
    <w:rsid w:val="00580232"/>
    <w:rsid w:val="005832CD"/>
    <w:rsid w:val="00583CBA"/>
    <w:rsid w:val="00594AD1"/>
    <w:rsid w:val="00594DB6"/>
    <w:rsid w:val="005A3785"/>
    <w:rsid w:val="005A4334"/>
    <w:rsid w:val="005A59F1"/>
    <w:rsid w:val="005B1B2C"/>
    <w:rsid w:val="005B3809"/>
    <w:rsid w:val="005B3CC2"/>
    <w:rsid w:val="005B5E4B"/>
    <w:rsid w:val="005C40D7"/>
    <w:rsid w:val="005C7A3E"/>
    <w:rsid w:val="005D25F4"/>
    <w:rsid w:val="005D310F"/>
    <w:rsid w:val="005D4906"/>
    <w:rsid w:val="005E2D9E"/>
    <w:rsid w:val="005E41E1"/>
    <w:rsid w:val="005E7BD1"/>
    <w:rsid w:val="005F1A46"/>
    <w:rsid w:val="005F22AE"/>
    <w:rsid w:val="005F3C0F"/>
    <w:rsid w:val="005F61AC"/>
    <w:rsid w:val="006041A2"/>
    <w:rsid w:val="006054FE"/>
    <w:rsid w:val="00605534"/>
    <w:rsid w:val="00606174"/>
    <w:rsid w:val="00606462"/>
    <w:rsid w:val="00610AF0"/>
    <w:rsid w:val="00613761"/>
    <w:rsid w:val="00616602"/>
    <w:rsid w:val="00622D99"/>
    <w:rsid w:val="00625E2C"/>
    <w:rsid w:val="00627712"/>
    <w:rsid w:val="006373E5"/>
    <w:rsid w:val="00643CD4"/>
    <w:rsid w:val="00644779"/>
    <w:rsid w:val="00644C47"/>
    <w:rsid w:val="00647522"/>
    <w:rsid w:val="00653E1E"/>
    <w:rsid w:val="006710FA"/>
    <w:rsid w:val="00674E54"/>
    <w:rsid w:val="00675224"/>
    <w:rsid w:val="00676D37"/>
    <w:rsid w:val="006865EE"/>
    <w:rsid w:val="00690EE7"/>
    <w:rsid w:val="00697E16"/>
    <w:rsid w:val="00697EFB"/>
    <w:rsid w:val="006A02F1"/>
    <w:rsid w:val="006A37C3"/>
    <w:rsid w:val="006B0EC1"/>
    <w:rsid w:val="006B2176"/>
    <w:rsid w:val="006B335C"/>
    <w:rsid w:val="006B67A3"/>
    <w:rsid w:val="006B7EA0"/>
    <w:rsid w:val="006D0DD0"/>
    <w:rsid w:val="006D126E"/>
    <w:rsid w:val="006D4EB8"/>
    <w:rsid w:val="006E4E49"/>
    <w:rsid w:val="006F2CED"/>
    <w:rsid w:val="006F5691"/>
    <w:rsid w:val="006F58AE"/>
    <w:rsid w:val="006F5F88"/>
    <w:rsid w:val="006F60A8"/>
    <w:rsid w:val="007048B5"/>
    <w:rsid w:val="007064BC"/>
    <w:rsid w:val="00706CBE"/>
    <w:rsid w:val="007276FD"/>
    <w:rsid w:val="00727B82"/>
    <w:rsid w:val="00733F7A"/>
    <w:rsid w:val="00734DC6"/>
    <w:rsid w:val="00734ECD"/>
    <w:rsid w:val="00736EAF"/>
    <w:rsid w:val="0074158D"/>
    <w:rsid w:val="00743DEC"/>
    <w:rsid w:val="00744082"/>
    <w:rsid w:val="00744849"/>
    <w:rsid w:val="007464C1"/>
    <w:rsid w:val="007468FD"/>
    <w:rsid w:val="00752C95"/>
    <w:rsid w:val="007570EE"/>
    <w:rsid w:val="0075789B"/>
    <w:rsid w:val="00760046"/>
    <w:rsid w:val="00761FDC"/>
    <w:rsid w:val="00762145"/>
    <w:rsid w:val="007665D4"/>
    <w:rsid w:val="00773159"/>
    <w:rsid w:val="0078116E"/>
    <w:rsid w:val="00783BEC"/>
    <w:rsid w:val="00791478"/>
    <w:rsid w:val="00791A28"/>
    <w:rsid w:val="00795DB8"/>
    <w:rsid w:val="007A196F"/>
    <w:rsid w:val="007A399C"/>
    <w:rsid w:val="007A40C0"/>
    <w:rsid w:val="007A4906"/>
    <w:rsid w:val="007A656C"/>
    <w:rsid w:val="007B0417"/>
    <w:rsid w:val="007B7BED"/>
    <w:rsid w:val="007C3693"/>
    <w:rsid w:val="007C672B"/>
    <w:rsid w:val="007D511E"/>
    <w:rsid w:val="007D62E0"/>
    <w:rsid w:val="007D7012"/>
    <w:rsid w:val="007E292F"/>
    <w:rsid w:val="007E2990"/>
    <w:rsid w:val="007E38C3"/>
    <w:rsid w:val="007F43DA"/>
    <w:rsid w:val="007F5773"/>
    <w:rsid w:val="007F7906"/>
    <w:rsid w:val="00801ABC"/>
    <w:rsid w:val="00804794"/>
    <w:rsid w:val="00806F1C"/>
    <w:rsid w:val="008072F1"/>
    <w:rsid w:val="008150B8"/>
    <w:rsid w:val="0081562D"/>
    <w:rsid w:val="00817761"/>
    <w:rsid w:val="00823CF2"/>
    <w:rsid w:val="008275F0"/>
    <w:rsid w:val="00832192"/>
    <w:rsid w:val="00841BCE"/>
    <w:rsid w:val="00843F8F"/>
    <w:rsid w:val="00844335"/>
    <w:rsid w:val="00845CF3"/>
    <w:rsid w:val="00846D9A"/>
    <w:rsid w:val="00846E38"/>
    <w:rsid w:val="00854863"/>
    <w:rsid w:val="0085593D"/>
    <w:rsid w:val="00860F61"/>
    <w:rsid w:val="00861990"/>
    <w:rsid w:val="00865FF9"/>
    <w:rsid w:val="00870A30"/>
    <w:rsid w:val="00871658"/>
    <w:rsid w:val="00871F32"/>
    <w:rsid w:val="00877161"/>
    <w:rsid w:val="00880B5C"/>
    <w:rsid w:val="008823C8"/>
    <w:rsid w:val="008856E2"/>
    <w:rsid w:val="00893159"/>
    <w:rsid w:val="00894B78"/>
    <w:rsid w:val="008A12AD"/>
    <w:rsid w:val="008A30DB"/>
    <w:rsid w:val="008A3FDA"/>
    <w:rsid w:val="008A6E8E"/>
    <w:rsid w:val="008B2A23"/>
    <w:rsid w:val="008B667C"/>
    <w:rsid w:val="008C0881"/>
    <w:rsid w:val="008C3B63"/>
    <w:rsid w:val="008D4E42"/>
    <w:rsid w:val="008D5053"/>
    <w:rsid w:val="008D5CC2"/>
    <w:rsid w:val="008E353C"/>
    <w:rsid w:val="008E5FEC"/>
    <w:rsid w:val="008E67C7"/>
    <w:rsid w:val="008F3D66"/>
    <w:rsid w:val="008F5426"/>
    <w:rsid w:val="008F705A"/>
    <w:rsid w:val="00907D4A"/>
    <w:rsid w:val="00910873"/>
    <w:rsid w:val="00910AEF"/>
    <w:rsid w:val="0092524E"/>
    <w:rsid w:val="00936178"/>
    <w:rsid w:val="00940520"/>
    <w:rsid w:val="00942A30"/>
    <w:rsid w:val="009436DB"/>
    <w:rsid w:val="00943E76"/>
    <w:rsid w:val="00945F51"/>
    <w:rsid w:val="00962B91"/>
    <w:rsid w:val="00964963"/>
    <w:rsid w:val="00964D89"/>
    <w:rsid w:val="0096643B"/>
    <w:rsid w:val="0097171A"/>
    <w:rsid w:val="00971C2C"/>
    <w:rsid w:val="00972F37"/>
    <w:rsid w:val="0097437D"/>
    <w:rsid w:val="00976715"/>
    <w:rsid w:val="00991FC5"/>
    <w:rsid w:val="00992875"/>
    <w:rsid w:val="00994FF4"/>
    <w:rsid w:val="009979D0"/>
    <w:rsid w:val="009A2BB4"/>
    <w:rsid w:val="009A4586"/>
    <w:rsid w:val="009A74A5"/>
    <w:rsid w:val="009C3EEE"/>
    <w:rsid w:val="009C7668"/>
    <w:rsid w:val="009C7B8C"/>
    <w:rsid w:val="009D4562"/>
    <w:rsid w:val="009D550B"/>
    <w:rsid w:val="009D6F31"/>
    <w:rsid w:val="009E214C"/>
    <w:rsid w:val="009F3898"/>
    <w:rsid w:val="009F6BA8"/>
    <w:rsid w:val="009F7370"/>
    <w:rsid w:val="009F7973"/>
    <w:rsid w:val="00A04519"/>
    <w:rsid w:val="00A071DA"/>
    <w:rsid w:val="00A07BD9"/>
    <w:rsid w:val="00A12589"/>
    <w:rsid w:val="00A15AE5"/>
    <w:rsid w:val="00A167E9"/>
    <w:rsid w:val="00A27B09"/>
    <w:rsid w:val="00A27CAF"/>
    <w:rsid w:val="00A34261"/>
    <w:rsid w:val="00A365ED"/>
    <w:rsid w:val="00A419E2"/>
    <w:rsid w:val="00A4217A"/>
    <w:rsid w:val="00A42917"/>
    <w:rsid w:val="00A50A60"/>
    <w:rsid w:val="00A51E9B"/>
    <w:rsid w:val="00A5597B"/>
    <w:rsid w:val="00A57C9B"/>
    <w:rsid w:val="00A6487C"/>
    <w:rsid w:val="00A676A7"/>
    <w:rsid w:val="00A70E43"/>
    <w:rsid w:val="00A72F47"/>
    <w:rsid w:val="00A76E1E"/>
    <w:rsid w:val="00A848A5"/>
    <w:rsid w:val="00A93882"/>
    <w:rsid w:val="00A94912"/>
    <w:rsid w:val="00AA2D6B"/>
    <w:rsid w:val="00AB25E9"/>
    <w:rsid w:val="00AB3E21"/>
    <w:rsid w:val="00AB626D"/>
    <w:rsid w:val="00AB6B9D"/>
    <w:rsid w:val="00AC0041"/>
    <w:rsid w:val="00AC03AB"/>
    <w:rsid w:val="00AC2814"/>
    <w:rsid w:val="00AC6647"/>
    <w:rsid w:val="00AD2B15"/>
    <w:rsid w:val="00AF272C"/>
    <w:rsid w:val="00AF7955"/>
    <w:rsid w:val="00B03CF1"/>
    <w:rsid w:val="00B04770"/>
    <w:rsid w:val="00B10F60"/>
    <w:rsid w:val="00B13D5B"/>
    <w:rsid w:val="00B2309B"/>
    <w:rsid w:val="00B326B2"/>
    <w:rsid w:val="00B332FC"/>
    <w:rsid w:val="00B40E0A"/>
    <w:rsid w:val="00B4110F"/>
    <w:rsid w:val="00B4180A"/>
    <w:rsid w:val="00B5436A"/>
    <w:rsid w:val="00B54505"/>
    <w:rsid w:val="00B61DE4"/>
    <w:rsid w:val="00B61FAF"/>
    <w:rsid w:val="00B63281"/>
    <w:rsid w:val="00B65DE6"/>
    <w:rsid w:val="00B70B77"/>
    <w:rsid w:val="00B74FF0"/>
    <w:rsid w:val="00B7774F"/>
    <w:rsid w:val="00B77899"/>
    <w:rsid w:val="00B91C17"/>
    <w:rsid w:val="00B93424"/>
    <w:rsid w:val="00B96146"/>
    <w:rsid w:val="00BA2D4F"/>
    <w:rsid w:val="00BB113C"/>
    <w:rsid w:val="00BB1B81"/>
    <w:rsid w:val="00BB3D11"/>
    <w:rsid w:val="00BC41D3"/>
    <w:rsid w:val="00BD1A01"/>
    <w:rsid w:val="00BD5686"/>
    <w:rsid w:val="00BD6228"/>
    <w:rsid w:val="00BE0E68"/>
    <w:rsid w:val="00BF4AC0"/>
    <w:rsid w:val="00BF6296"/>
    <w:rsid w:val="00C00DA3"/>
    <w:rsid w:val="00C024CA"/>
    <w:rsid w:val="00C03808"/>
    <w:rsid w:val="00C0707D"/>
    <w:rsid w:val="00C225F7"/>
    <w:rsid w:val="00C241D0"/>
    <w:rsid w:val="00C34DDD"/>
    <w:rsid w:val="00C37CA3"/>
    <w:rsid w:val="00C42FFD"/>
    <w:rsid w:val="00C431C0"/>
    <w:rsid w:val="00C5409C"/>
    <w:rsid w:val="00C55D05"/>
    <w:rsid w:val="00C6178C"/>
    <w:rsid w:val="00C679E0"/>
    <w:rsid w:val="00C67A45"/>
    <w:rsid w:val="00C701FA"/>
    <w:rsid w:val="00C751F6"/>
    <w:rsid w:val="00C75226"/>
    <w:rsid w:val="00C82E3D"/>
    <w:rsid w:val="00C85AD2"/>
    <w:rsid w:val="00C87517"/>
    <w:rsid w:val="00C879D8"/>
    <w:rsid w:val="00C917AB"/>
    <w:rsid w:val="00C92741"/>
    <w:rsid w:val="00CA0669"/>
    <w:rsid w:val="00CA0E44"/>
    <w:rsid w:val="00CA13C8"/>
    <w:rsid w:val="00CB2253"/>
    <w:rsid w:val="00CB47CC"/>
    <w:rsid w:val="00CB5E4F"/>
    <w:rsid w:val="00CC2285"/>
    <w:rsid w:val="00CC37E4"/>
    <w:rsid w:val="00CD05C1"/>
    <w:rsid w:val="00CD0FFF"/>
    <w:rsid w:val="00CF2B5B"/>
    <w:rsid w:val="00CF34CC"/>
    <w:rsid w:val="00D01966"/>
    <w:rsid w:val="00D03C1E"/>
    <w:rsid w:val="00D12110"/>
    <w:rsid w:val="00D2159C"/>
    <w:rsid w:val="00D236DA"/>
    <w:rsid w:val="00D2588E"/>
    <w:rsid w:val="00D25B87"/>
    <w:rsid w:val="00D274FE"/>
    <w:rsid w:val="00D27A5D"/>
    <w:rsid w:val="00D31B33"/>
    <w:rsid w:val="00D37922"/>
    <w:rsid w:val="00D44B51"/>
    <w:rsid w:val="00D516F7"/>
    <w:rsid w:val="00D57114"/>
    <w:rsid w:val="00D57AD1"/>
    <w:rsid w:val="00D60D48"/>
    <w:rsid w:val="00D61062"/>
    <w:rsid w:val="00D658D9"/>
    <w:rsid w:val="00D66674"/>
    <w:rsid w:val="00D71534"/>
    <w:rsid w:val="00D757C0"/>
    <w:rsid w:val="00D75BEE"/>
    <w:rsid w:val="00D83C00"/>
    <w:rsid w:val="00D83D0A"/>
    <w:rsid w:val="00D90E5B"/>
    <w:rsid w:val="00D949E8"/>
    <w:rsid w:val="00D95F59"/>
    <w:rsid w:val="00D97A7B"/>
    <w:rsid w:val="00D97D44"/>
    <w:rsid w:val="00DA0A14"/>
    <w:rsid w:val="00DB6FB9"/>
    <w:rsid w:val="00DC23DB"/>
    <w:rsid w:val="00DC4256"/>
    <w:rsid w:val="00DC5AA2"/>
    <w:rsid w:val="00DC6A9B"/>
    <w:rsid w:val="00DC71B5"/>
    <w:rsid w:val="00DC73F1"/>
    <w:rsid w:val="00DD2357"/>
    <w:rsid w:val="00E00588"/>
    <w:rsid w:val="00E0157C"/>
    <w:rsid w:val="00E04786"/>
    <w:rsid w:val="00E155E0"/>
    <w:rsid w:val="00E1620B"/>
    <w:rsid w:val="00E17771"/>
    <w:rsid w:val="00E20945"/>
    <w:rsid w:val="00E269DC"/>
    <w:rsid w:val="00E368E1"/>
    <w:rsid w:val="00E457ED"/>
    <w:rsid w:val="00E463E2"/>
    <w:rsid w:val="00E47F61"/>
    <w:rsid w:val="00E54708"/>
    <w:rsid w:val="00E61321"/>
    <w:rsid w:val="00E6191F"/>
    <w:rsid w:val="00E70CFD"/>
    <w:rsid w:val="00E72070"/>
    <w:rsid w:val="00E72B8C"/>
    <w:rsid w:val="00E74F63"/>
    <w:rsid w:val="00E750BE"/>
    <w:rsid w:val="00E75E59"/>
    <w:rsid w:val="00E83155"/>
    <w:rsid w:val="00E83F6F"/>
    <w:rsid w:val="00E85B3A"/>
    <w:rsid w:val="00E9781E"/>
    <w:rsid w:val="00E9794F"/>
    <w:rsid w:val="00E97AEE"/>
    <w:rsid w:val="00EA61D3"/>
    <w:rsid w:val="00EA6EB9"/>
    <w:rsid w:val="00EB08EC"/>
    <w:rsid w:val="00EB3DA1"/>
    <w:rsid w:val="00EB5353"/>
    <w:rsid w:val="00EC03EB"/>
    <w:rsid w:val="00EC3CF7"/>
    <w:rsid w:val="00EC4BB7"/>
    <w:rsid w:val="00EC6AE5"/>
    <w:rsid w:val="00ED117B"/>
    <w:rsid w:val="00ED2425"/>
    <w:rsid w:val="00ED24E6"/>
    <w:rsid w:val="00ED70CA"/>
    <w:rsid w:val="00EE7730"/>
    <w:rsid w:val="00EE7CC1"/>
    <w:rsid w:val="00EF0642"/>
    <w:rsid w:val="00EF0F97"/>
    <w:rsid w:val="00EF6656"/>
    <w:rsid w:val="00EF767D"/>
    <w:rsid w:val="00F0367A"/>
    <w:rsid w:val="00F2172C"/>
    <w:rsid w:val="00F321FF"/>
    <w:rsid w:val="00F36D4B"/>
    <w:rsid w:val="00F37209"/>
    <w:rsid w:val="00F416A1"/>
    <w:rsid w:val="00F432BE"/>
    <w:rsid w:val="00F4547B"/>
    <w:rsid w:val="00F532C2"/>
    <w:rsid w:val="00F5362D"/>
    <w:rsid w:val="00F57988"/>
    <w:rsid w:val="00F60CDD"/>
    <w:rsid w:val="00F639E8"/>
    <w:rsid w:val="00F64B77"/>
    <w:rsid w:val="00F66771"/>
    <w:rsid w:val="00F67DC4"/>
    <w:rsid w:val="00F67E30"/>
    <w:rsid w:val="00F70838"/>
    <w:rsid w:val="00F709E9"/>
    <w:rsid w:val="00F86B6F"/>
    <w:rsid w:val="00F87108"/>
    <w:rsid w:val="00F873F2"/>
    <w:rsid w:val="00F95B2A"/>
    <w:rsid w:val="00F95F93"/>
    <w:rsid w:val="00FA5A8D"/>
    <w:rsid w:val="00FB014F"/>
    <w:rsid w:val="00FB23EB"/>
    <w:rsid w:val="00FB6E65"/>
    <w:rsid w:val="00FC6B16"/>
    <w:rsid w:val="00FC709F"/>
    <w:rsid w:val="00FD42ED"/>
    <w:rsid w:val="00FE0A9C"/>
    <w:rsid w:val="00FE14AE"/>
    <w:rsid w:val="00FF221E"/>
    <w:rsid w:val="00FF31F1"/>
    <w:rsid w:val="00FF32FF"/>
    <w:rsid w:val="00FF4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59"/>
  </w:style>
  <w:style w:type="paragraph" w:styleId="1">
    <w:name w:val="heading 1"/>
    <w:basedOn w:val="a0"/>
    <w:next w:val="a0"/>
    <w:link w:val="10"/>
    <w:uiPriority w:val="9"/>
    <w:qFormat/>
    <w:rsid w:val="002F5AAB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</w:rPr>
  </w:style>
  <w:style w:type="paragraph" w:styleId="20">
    <w:name w:val="heading 2"/>
    <w:basedOn w:val="a0"/>
    <w:next w:val="a0"/>
    <w:link w:val="21"/>
    <w:uiPriority w:val="9"/>
    <w:qFormat/>
    <w:rsid w:val="002F5AAB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after="0" w:line="320" w:lineRule="exact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40">
    <w:name w:val="heading 4"/>
    <w:basedOn w:val="a0"/>
    <w:next w:val="a0"/>
    <w:link w:val="41"/>
    <w:qFormat/>
    <w:rsid w:val="002F5AAB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8">
    <w:name w:val="heading 8"/>
    <w:basedOn w:val="a0"/>
    <w:next w:val="a0"/>
    <w:link w:val="80"/>
    <w:qFormat/>
    <w:rsid w:val="002F5AAB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2F5AAB"/>
    <w:rPr>
      <w:rFonts w:ascii="Times New Roman" w:eastAsia="Times New Roman" w:hAnsi="Times New Roman" w:cs="Times New Roman"/>
      <w:sz w:val="28"/>
    </w:rPr>
  </w:style>
  <w:style w:type="character" w:customStyle="1" w:styleId="21">
    <w:name w:val="Заголовок 2 Знак"/>
    <w:basedOn w:val="a1"/>
    <w:link w:val="20"/>
    <w:uiPriority w:val="9"/>
    <w:rsid w:val="002F5AA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41">
    <w:name w:val="Заголовок 4 Знак"/>
    <w:basedOn w:val="a1"/>
    <w:link w:val="40"/>
    <w:rsid w:val="002F5AAB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80">
    <w:name w:val="Заголовок 8 Знак"/>
    <w:basedOn w:val="a1"/>
    <w:link w:val="8"/>
    <w:rsid w:val="002F5AAB"/>
    <w:rPr>
      <w:rFonts w:ascii="Calibri" w:eastAsia="Times New Roman" w:hAnsi="Calibri" w:cs="Times New Roman"/>
      <w:i/>
      <w:iCs/>
      <w:sz w:val="24"/>
      <w:szCs w:val="24"/>
    </w:rPr>
  </w:style>
  <w:style w:type="paragraph" w:styleId="a4">
    <w:name w:val="Body Text"/>
    <w:basedOn w:val="a0"/>
    <w:link w:val="a5"/>
    <w:rsid w:val="002F5AA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2F5AAB"/>
    <w:rPr>
      <w:rFonts w:ascii="Times New Roman" w:eastAsia="Times New Roman" w:hAnsi="Times New Roman" w:cs="Times New Roman"/>
      <w:sz w:val="28"/>
      <w:szCs w:val="24"/>
    </w:rPr>
  </w:style>
  <w:style w:type="character" w:styleId="a6">
    <w:name w:val="Hyperlink"/>
    <w:uiPriority w:val="99"/>
    <w:rsid w:val="002F5AAB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2F5A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Основной текст1,14,Приложение"/>
    <w:link w:val="a8"/>
    <w:qFormat/>
    <w:rsid w:val="002F5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rsid w:val="002F5AA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Без интервала Знак"/>
    <w:aliases w:val="Основной текст1 Знак,14 Знак,Приложение Знак"/>
    <w:link w:val="a7"/>
    <w:qFormat/>
    <w:locked/>
    <w:rsid w:val="002F5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о умолчанию"/>
    <w:rsid w:val="002F5AAB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ru-RU"/>
    </w:rPr>
  </w:style>
  <w:style w:type="table" w:styleId="aa">
    <w:name w:val="Table Grid"/>
    <w:basedOn w:val="a2"/>
    <w:uiPriority w:val="39"/>
    <w:rsid w:val="00533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бычный2"/>
    <w:rsid w:val="0089315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andard">
    <w:name w:val="Standard"/>
    <w:rsid w:val="00CC2285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A"/>
      <w:kern w:val="3"/>
      <w:sz w:val="20"/>
      <w:szCs w:val="20"/>
      <w:lang w:eastAsia="ru-RU"/>
    </w:rPr>
  </w:style>
  <w:style w:type="character" w:customStyle="1" w:styleId="Internetlink">
    <w:name w:val="Internet link"/>
    <w:basedOn w:val="a1"/>
    <w:rsid w:val="00CC2285"/>
    <w:rPr>
      <w:color w:val="0563C1"/>
      <w:u w:val="single"/>
    </w:rPr>
  </w:style>
  <w:style w:type="paragraph" w:styleId="ab">
    <w:name w:val="List Paragraph"/>
    <w:aliases w:val="Ненумерованный список,Use Case List Paragraph,it_List1,Абзац списка литеральный,lp1,FooterText,numbered,Paragraphe de liste1,Абзац основного текста,Table-Normal,RSHB_Table-Normal,ТЗ список,Bullet 1,Маркер,List Paragraph,List Paragraph1"/>
    <w:basedOn w:val="a0"/>
    <w:link w:val="ac"/>
    <w:qFormat/>
    <w:rsid w:val="00FF32FF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Times New Roman" w:hAnsi="Calibri" w:cs="Times New Roman"/>
      <w:color w:val="00000A"/>
      <w:kern w:val="3"/>
      <w:lang w:val="en-US"/>
    </w:rPr>
  </w:style>
  <w:style w:type="numbering" w:customStyle="1" w:styleId="WWNum2">
    <w:name w:val="WWNum2"/>
    <w:basedOn w:val="a3"/>
    <w:rsid w:val="00ED24E6"/>
    <w:pPr>
      <w:numPr>
        <w:numId w:val="3"/>
      </w:numPr>
    </w:pPr>
  </w:style>
  <w:style w:type="character" w:styleId="ad">
    <w:name w:val="Emphasis"/>
    <w:rsid w:val="00F321FF"/>
    <w:rPr>
      <w:i/>
      <w:iCs/>
    </w:rPr>
  </w:style>
  <w:style w:type="paragraph" w:styleId="ae">
    <w:name w:val="Subtitle"/>
    <w:basedOn w:val="a0"/>
    <w:link w:val="af"/>
    <w:rsid w:val="00F321FF"/>
    <w:pPr>
      <w:suppressAutoHyphens/>
      <w:autoSpaceDN w:val="0"/>
      <w:spacing w:after="60" w:line="240" w:lineRule="auto"/>
      <w:jc w:val="center"/>
      <w:textAlignment w:val="baseline"/>
    </w:pPr>
    <w:rPr>
      <w:rFonts w:ascii="Arial" w:eastAsia="Calibri" w:hAnsi="Arial" w:cs="Times New Roman"/>
      <w:i/>
      <w:iCs/>
      <w:color w:val="00000A"/>
      <w:kern w:val="3"/>
      <w:sz w:val="20"/>
      <w:szCs w:val="20"/>
      <w:lang w:val="en-US"/>
    </w:rPr>
  </w:style>
  <w:style w:type="character" w:customStyle="1" w:styleId="af">
    <w:name w:val="Подзаголовок Знак"/>
    <w:basedOn w:val="a1"/>
    <w:link w:val="ae"/>
    <w:rsid w:val="00F321FF"/>
    <w:rPr>
      <w:rFonts w:ascii="Arial" w:eastAsia="Calibri" w:hAnsi="Arial" w:cs="Times New Roman"/>
      <w:i/>
      <w:iCs/>
      <w:color w:val="00000A"/>
      <w:kern w:val="3"/>
      <w:sz w:val="20"/>
      <w:szCs w:val="20"/>
      <w:lang w:val="en-US"/>
    </w:rPr>
  </w:style>
  <w:style w:type="paragraph" w:customStyle="1" w:styleId="Textbodyindent">
    <w:name w:val="Text body indent"/>
    <w:basedOn w:val="a0"/>
    <w:rsid w:val="00F321FF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styleId="af0">
    <w:name w:val="footnote text"/>
    <w:basedOn w:val="a0"/>
    <w:link w:val="af1"/>
    <w:unhideWhenUsed/>
    <w:rsid w:val="0060553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1"/>
    <w:link w:val="af0"/>
    <w:rsid w:val="006055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nhideWhenUsed/>
    <w:rsid w:val="00605534"/>
    <w:rPr>
      <w:vertAlign w:val="superscript"/>
    </w:rPr>
  </w:style>
  <w:style w:type="paragraph" w:styleId="af3">
    <w:name w:val="Normal (Web)"/>
    <w:basedOn w:val="a0"/>
    <w:uiPriority w:val="99"/>
    <w:semiHidden/>
    <w:unhideWhenUsed/>
    <w:rsid w:val="00AF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0"/>
    <w:link w:val="af5"/>
    <w:uiPriority w:val="99"/>
    <w:unhideWhenUsed/>
    <w:rsid w:val="00F8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1"/>
    <w:link w:val="af4"/>
    <w:uiPriority w:val="99"/>
    <w:rsid w:val="00F873F2"/>
  </w:style>
  <w:style w:type="paragraph" w:styleId="af6">
    <w:name w:val="footer"/>
    <w:basedOn w:val="a0"/>
    <w:link w:val="af7"/>
    <w:uiPriority w:val="99"/>
    <w:unhideWhenUsed/>
    <w:rsid w:val="00F8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1"/>
    <w:link w:val="af6"/>
    <w:uiPriority w:val="99"/>
    <w:rsid w:val="00F873F2"/>
  </w:style>
  <w:style w:type="paragraph" w:customStyle="1" w:styleId="3">
    <w:name w:val="[Ростех] Наименование Подраздела (Уровень 3)"/>
    <w:uiPriority w:val="99"/>
    <w:qFormat/>
    <w:rsid w:val="009A4586"/>
    <w:pPr>
      <w:keepNext/>
      <w:keepLines/>
      <w:numPr>
        <w:ilvl w:val="1"/>
        <w:numId w:val="10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link w:val="23"/>
    <w:uiPriority w:val="99"/>
    <w:qFormat/>
    <w:rsid w:val="009A4586"/>
    <w:pPr>
      <w:keepNext/>
      <w:keepLines/>
      <w:numPr>
        <w:numId w:val="10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uiPriority w:val="99"/>
    <w:qFormat/>
    <w:rsid w:val="009A4586"/>
    <w:pPr>
      <w:numPr>
        <w:ilvl w:val="5"/>
        <w:numId w:val="10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9A4586"/>
    <w:pPr>
      <w:numPr>
        <w:ilvl w:val="3"/>
        <w:numId w:val="10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9A4586"/>
    <w:pPr>
      <w:numPr>
        <w:ilvl w:val="4"/>
        <w:numId w:val="10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9A4586"/>
    <w:pPr>
      <w:numPr>
        <w:ilvl w:val="2"/>
        <w:numId w:val="10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23">
    <w:name w:val="[Ростех] Наименование Раздела (Уровень 2) Знак"/>
    <w:basedOn w:val="a1"/>
    <w:link w:val="2"/>
    <w:uiPriority w:val="99"/>
    <w:locked/>
    <w:rsid w:val="009A4586"/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character" w:customStyle="1" w:styleId="ac">
    <w:name w:val="Абзац списка Знак"/>
    <w:aliases w:val="Ненумерованный список Знак,Use Case List Paragraph Знак,it_List1 Знак,Абзац списка литеральный Знак,lp1 Знак,FooterText Знак,numbered Знак,Paragraphe de liste1 Знак,Абзац основного текста Знак,Table-Normal Знак,RSHB_Table-Normal Знак"/>
    <w:link w:val="ab"/>
    <w:qFormat/>
    <w:locked/>
    <w:rsid w:val="00861990"/>
    <w:rPr>
      <w:rFonts w:ascii="Calibri" w:eastAsia="Times New Roman" w:hAnsi="Calibri" w:cs="Times New Roman"/>
      <w:color w:val="00000A"/>
      <w:kern w:val="3"/>
      <w:lang w:val="en-US"/>
    </w:rPr>
  </w:style>
  <w:style w:type="paragraph" w:customStyle="1" w:styleId="-6">
    <w:name w:val="Пункт-6"/>
    <w:basedOn w:val="a0"/>
    <w:rsid w:val="00505EA9"/>
    <w:pPr>
      <w:tabs>
        <w:tab w:val="num" w:pos="170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">
    <w:name w:val="Контракт-пункт"/>
    <w:basedOn w:val="a0"/>
    <w:rsid w:val="00524CB0"/>
    <w:pPr>
      <w:tabs>
        <w:tab w:val="left" w:pos="851"/>
      </w:tabs>
      <w:suppressAutoHyphens/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8">
    <w:name w:val="FollowedHyperlink"/>
    <w:basedOn w:val="a1"/>
    <w:uiPriority w:val="99"/>
    <w:semiHidden/>
    <w:unhideWhenUsed/>
    <w:rsid w:val="00367393"/>
    <w:rPr>
      <w:color w:val="800080"/>
      <w:u w:val="single"/>
    </w:rPr>
  </w:style>
  <w:style w:type="paragraph" w:customStyle="1" w:styleId="msonormal0">
    <w:name w:val="msonormal"/>
    <w:basedOn w:val="a0"/>
    <w:rsid w:val="0036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0"/>
    <w:rsid w:val="0036739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3673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0"/>
    <w:rsid w:val="003673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36739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36739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3673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367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EB3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EB3DA1"/>
    <w:rPr>
      <w:rFonts w:ascii="Segoe UI" w:hAnsi="Segoe UI" w:cs="Segoe UI"/>
      <w:sz w:val="18"/>
      <w:szCs w:val="18"/>
    </w:rPr>
  </w:style>
  <w:style w:type="character" w:styleId="afb">
    <w:name w:val="Strong"/>
    <w:basedOn w:val="a1"/>
    <w:uiPriority w:val="22"/>
    <w:qFormat/>
    <w:rsid w:val="00553AA5"/>
    <w:rPr>
      <w:b/>
      <w:bCs/>
    </w:rPr>
  </w:style>
  <w:style w:type="paragraph" w:customStyle="1" w:styleId="FR1">
    <w:name w:val="FR1"/>
    <w:rsid w:val="00196585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navbreadcrumbtext">
    <w:name w:val="navbreadcrumb__text"/>
    <w:basedOn w:val="a1"/>
    <w:rsid w:val="00196585"/>
  </w:style>
  <w:style w:type="character" w:customStyle="1" w:styleId="cardmaininfocontent">
    <w:name w:val="cardmaininfo__content"/>
    <w:basedOn w:val="a1"/>
    <w:rsid w:val="001965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5F437-0A69-4DA7-9AC3-EDCEE467E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СибГУТИ</Company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 Александр</dc:creator>
  <cp:lastModifiedBy>voronova</cp:lastModifiedBy>
  <cp:revision>34</cp:revision>
  <cp:lastPrinted>2022-12-21T01:54:00Z</cp:lastPrinted>
  <dcterms:created xsi:type="dcterms:W3CDTF">2026-08-24T07:20:00Z</dcterms:created>
  <dcterms:modified xsi:type="dcterms:W3CDTF">2026-08-27T02:15:00Z</dcterms:modified>
</cp:coreProperties>
</file>