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23D4D" w14:textId="77777777" w:rsidR="00ED713E" w:rsidRDefault="00ED713E" w:rsidP="00CD289B">
      <w:pPr>
        <w:spacing w:after="0"/>
        <w:jc w:val="center"/>
        <w:rPr>
          <w:rFonts w:ascii="Times New Roman" w:hAnsi="Times New Roman"/>
          <w:b/>
          <w:caps/>
        </w:rPr>
      </w:pPr>
    </w:p>
    <w:p w14:paraId="10067211" w14:textId="77777777" w:rsidR="00CD289B" w:rsidRPr="002562BA" w:rsidRDefault="00CD289B" w:rsidP="00CD289B">
      <w:pPr>
        <w:spacing w:after="0"/>
        <w:jc w:val="center"/>
        <w:rPr>
          <w:rFonts w:ascii="Times New Roman" w:hAnsi="Times New Roman"/>
          <w:b/>
          <w:caps/>
          <w:sz w:val="18"/>
          <w:szCs w:val="18"/>
        </w:rPr>
      </w:pPr>
      <w:r w:rsidRPr="002562BA">
        <w:rPr>
          <w:rFonts w:ascii="Times New Roman" w:hAnsi="Times New Roman"/>
          <w:b/>
          <w:caps/>
          <w:sz w:val="18"/>
          <w:szCs w:val="18"/>
        </w:rPr>
        <w:t xml:space="preserve">ДОГОВОР № </w:t>
      </w:r>
      <w:r w:rsidR="006300FB">
        <w:rPr>
          <w:b/>
        </w:rPr>
        <w:t>__________</w:t>
      </w:r>
    </w:p>
    <w:p w14:paraId="6252B5C7" w14:textId="77777777" w:rsidR="00C54865" w:rsidRDefault="00CD3C28" w:rsidP="00CD289B">
      <w:pPr>
        <w:spacing w:after="0"/>
        <w:jc w:val="center"/>
        <w:rPr>
          <w:rFonts w:ascii="Times New Roman" w:hAnsi="Times New Roman"/>
          <w:b/>
        </w:rPr>
      </w:pPr>
      <w:r>
        <w:rPr>
          <w:rFonts w:ascii="Times New Roman" w:hAnsi="Times New Roman"/>
          <w:b/>
          <w:bCs/>
          <w:lang w:bidi="ru-RU"/>
        </w:rPr>
        <w:t xml:space="preserve">на </w:t>
      </w:r>
      <w:r w:rsidRPr="00CD3C28">
        <w:rPr>
          <w:rFonts w:ascii="Times New Roman" w:hAnsi="Times New Roman"/>
          <w:b/>
          <w:bCs/>
          <w:lang w:bidi="ru-RU"/>
        </w:rPr>
        <w:t xml:space="preserve">оказание услуг по </w:t>
      </w:r>
      <w:r w:rsidR="00686153" w:rsidRPr="00686153">
        <w:rPr>
          <w:rFonts w:ascii="Times New Roman" w:hAnsi="Times New Roman"/>
          <w:b/>
        </w:rPr>
        <w:t>обязательно</w:t>
      </w:r>
      <w:r>
        <w:rPr>
          <w:rFonts w:ascii="Times New Roman" w:hAnsi="Times New Roman"/>
          <w:b/>
        </w:rPr>
        <w:t>му</w:t>
      </w:r>
      <w:r w:rsidR="00686153" w:rsidRPr="00686153">
        <w:rPr>
          <w:rFonts w:ascii="Times New Roman" w:hAnsi="Times New Roman"/>
          <w:b/>
        </w:rPr>
        <w:t xml:space="preserve"> страховани</w:t>
      </w:r>
      <w:r>
        <w:rPr>
          <w:rFonts w:ascii="Times New Roman" w:hAnsi="Times New Roman"/>
          <w:b/>
        </w:rPr>
        <w:t>ю</w:t>
      </w:r>
      <w:r w:rsidR="00686153" w:rsidRPr="00686153">
        <w:rPr>
          <w:rFonts w:ascii="Times New Roman" w:hAnsi="Times New Roman"/>
          <w:b/>
        </w:rPr>
        <w:t xml:space="preserve"> гражданской ответственности </w:t>
      </w:r>
    </w:p>
    <w:p w14:paraId="1A148C6B" w14:textId="77777777" w:rsidR="00CD289B" w:rsidRDefault="00686153" w:rsidP="00CD289B">
      <w:pPr>
        <w:spacing w:after="0"/>
        <w:jc w:val="center"/>
        <w:rPr>
          <w:rFonts w:ascii="Times New Roman" w:hAnsi="Times New Roman"/>
          <w:b/>
        </w:rPr>
      </w:pPr>
      <w:r w:rsidRPr="00686153">
        <w:rPr>
          <w:rFonts w:ascii="Times New Roman" w:hAnsi="Times New Roman"/>
          <w:b/>
        </w:rPr>
        <w:t>владельца опасного объекта за причинение вреда в результате аварии на опасном объекте</w:t>
      </w:r>
      <w:r w:rsidR="00C54865">
        <w:rPr>
          <w:rFonts w:ascii="Times New Roman" w:hAnsi="Times New Roman"/>
          <w:b/>
        </w:rPr>
        <w:t xml:space="preserve"> (сеть газопотребления)</w:t>
      </w:r>
    </w:p>
    <w:p w14:paraId="215B9D12" w14:textId="77777777" w:rsidR="00CD289B" w:rsidRPr="00781AA7" w:rsidRDefault="00982B5E" w:rsidP="00CD289B">
      <w:pPr>
        <w:spacing w:after="0"/>
        <w:jc w:val="center"/>
        <w:rPr>
          <w:rFonts w:ascii="Times New Roman" w:hAnsi="Times New Roman"/>
          <w:b/>
          <w:caps/>
          <w:sz w:val="18"/>
          <w:szCs w:val="18"/>
        </w:rPr>
      </w:pPr>
      <w:r w:rsidRPr="00781AA7">
        <w:rPr>
          <w:rFonts w:ascii="Times New Roman" w:hAnsi="Times New Roman"/>
          <w:b/>
          <w:caps/>
          <w:sz w:val="18"/>
          <w:szCs w:val="18"/>
        </w:rPr>
        <w:t>ИКЗ</w:t>
      </w:r>
      <w:r w:rsidR="00221B5A" w:rsidRPr="00781AA7">
        <w:rPr>
          <w:rFonts w:ascii="Times New Roman" w:hAnsi="Times New Roman"/>
          <w:b/>
          <w:caps/>
          <w:sz w:val="18"/>
          <w:szCs w:val="18"/>
        </w:rPr>
        <w:t xml:space="preserve"> </w:t>
      </w:r>
      <w:r w:rsidR="00395BAB" w:rsidRPr="00395BAB">
        <w:rPr>
          <w:rFonts w:ascii="Times New Roman" w:hAnsi="Times New Roman"/>
          <w:b/>
          <w:caps/>
          <w:sz w:val="18"/>
          <w:szCs w:val="18"/>
        </w:rPr>
        <w:t>26</w:t>
      </w:r>
      <w:r w:rsidR="00395BAB">
        <w:rPr>
          <w:rFonts w:ascii="Times New Roman" w:hAnsi="Times New Roman"/>
          <w:b/>
          <w:caps/>
          <w:sz w:val="18"/>
          <w:szCs w:val="18"/>
        </w:rPr>
        <w:t xml:space="preserve"> </w:t>
      </w:r>
      <w:r w:rsidR="00395BAB" w:rsidRPr="00395BAB">
        <w:rPr>
          <w:rFonts w:ascii="Times New Roman" w:hAnsi="Times New Roman"/>
          <w:b/>
          <w:caps/>
          <w:sz w:val="18"/>
          <w:szCs w:val="18"/>
        </w:rPr>
        <w:t>1</w:t>
      </w:r>
      <w:r w:rsidR="00395BAB">
        <w:rPr>
          <w:rFonts w:ascii="Times New Roman" w:hAnsi="Times New Roman"/>
          <w:b/>
          <w:caps/>
          <w:sz w:val="18"/>
          <w:szCs w:val="18"/>
        </w:rPr>
        <w:t xml:space="preserve"> </w:t>
      </w:r>
      <w:r w:rsidR="00395BAB" w:rsidRPr="00395BAB">
        <w:rPr>
          <w:rFonts w:ascii="Times New Roman" w:hAnsi="Times New Roman"/>
          <w:b/>
          <w:caps/>
          <w:sz w:val="18"/>
          <w:szCs w:val="18"/>
        </w:rPr>
        <w:t>6670357350616301001</w:t>
      </w:r>
      <w:r w:rsidR="00395BAB">
        <w:rPr>
          <w:rFonts w:ascii="Times New Roman" w:hAnsi="Times New Roman"/>
          <w:b/>
          <w:caps/>
          <w:sz w:val="18"/>
          <w:szCs w:val="18"/>
        </w:rPr>
        <w:t xml:space="preserve"> </w:t>
      </w:r>
      <w:r w:rsidR="00395BAB" w:rsidRPr="00395BAB">
        <w:rPr>
          <w:rFonts w:ascii="Times New Roman" w:hAnsi="Times New Roman"/>
          <w:b/>
          <w:caps/>
          <w:sz w:val="18"/>
          <w:szCs w:val="18"/>
        </w:rPr>
        <w:t>0014</w:t>
      </w:r>
      <w:r w:rsidR="00395BAB">
        <w:rPr>
          <w:rFonts w:ascii="Times New Roman" w:hAnsi="Times New Roman"/>
          <w:b/>
          <w:caps/>
          <w:sz w:val="18"/>
          <w:szCs w:val="18"/>
        </w:rPr>
        <w:t xml:space="preserve"> </w:t>
      </w:r>
      <w:r w:rsidR="00395BAB" w:rsidRPr="00395BAB">
        <w:rPr>
          <w:rFonts w:ascii="Times New Roman" w:hAnsi="Times New Roman"/>
          <w:b/>
          <w:caps/>
          <w:sz w:val="18"/>
          <w:szCs w:val="18"/>
        </w:rPr>
        <w:t>000</w:t>
      </w:r>
      <w:r w:rsidR="00395BAB">
        <w:rPr>
          <w:rFonts w:ascii="Times New Roman" w:hAnsi="Times New Roman"/>
          <w:b/>
          <w:caps/>
          <w:sz w:val="18"/>
          <w:szCs w:val="18"/>
        </w:rPr>
        <w:t xml:space="preserve"> </w:t>
      </w:r>
      <w:r w:rsidR="00395BAB" w:rsidRPr="00395BAB">
        <w:rPr>
          <w:rFonts w:ascii="Times New Roman" w:hAnsi="Times New Roman"/>
          <w:b/>
          <w:caps/>
          <w:sz w:val="18"/>
          <w:szCs w:val="18"/>
        </w:rPr>
        <w:t>0000</w:t>
      </w:r>
      <w:r w:rsidR="00395BAB">
        <w:rPr>
          <w:rFonts w:ascii="Times New Roman" w:hAnsi="Times New Roman"/>
          <w:b/>
          <w:caps/>
          <w:sz w:val="18"/>
          <w:szCs w:val="18"/>
        </w:rPr>
        <w:t xml:space="preserve"> </w:t>
      </w:r>
      <w:r w:rsidR="00395BAB" w:rsidRPr="00395BAB">
        <w:rPr>
          <w:rFonts w:ascii="Times New Roman" w:hAnsi="Times New Roman"/>
          <w:b/>
          <w:caps/>
          <w:sz w:val="18"/>
          <w:szCs w:val="18"/>
        </w:rPr>
        <w:t>244</w:t>
      </w:r>
    </w:p>
    <w:p w14:paraId="52A577DB" w14:textId="77777777" w:rsidR="00395BAB" w:rsidRPr="00395BAB" w:rsidRDefault="00395BAB" w:rsidP="00395BAB">
      <w:pPr>
        <w:spacing w:after="0" w:line="240" w:lineRule="auto"/>
        <w:jc w:val="center"/>
        <w:rPr>
          <w:rFonts w:ascii="Times New Roman" w:eastAsia="Calibri" w:hAnsi="Times New Roman"/>
          <w:bCs/>
          <w:color w:val="000000"/>
          <w:highlight w:val="cyan"/>
          <w:lang w:eastAsia="ar-SA"/>
        </w:rPr>
      </w:pPr>
      <w:r w:rsidRPr="00395BAB">
        <w:rPr>
          <w:rFonts w:ascii="Times New Roman" w:eastAsia="Calibri" w:hAnsi="Times New Roman"/>
          <w:bCs/>
          <w:color w:val="000000"/>
          <w:lang w:eastAsia="ar-SA"/>
        </w:rPr>
        <w:t xml:space="preserve">г. </w:t>
      </w:r>
      <w:proofErr w:type="spellStart"/>
      <w:r w:rsidRPr="00395BAB">
        <w:rPr>
          <w:rFonts w:ascii="Times New Roman" w:eastAsia="Calibri" w:hAnsi="Times New Roman"/>
          <w:bCs/>
          <w:color w:val="000000"/>
          <w:lang w:eastAsia="ar-SA"/>
        </w:rPr>
        <w:t>Ростов</w:t>
      </w:r>
      <w:proofErr w:type="spellEnd"/>
      <w:r w:rsidRPr="00395BAB">
        <w:rPr>
          <w:rFonts w:ascii="Times New Roman" w:eastAsia="Calibri" w:hAnsi="Times New Roman"/>
          <w:bCs/>
          <w:color w:val="000000"/>
          <w:lang w:eastAsia="ar-SA"/>
        </w:rPr>
        <w:t xml:space="preserve">-на-Дону </w:t>
      </w:r>
      <w:r w:rsidRPr="00395BAB">
        <w:rPr>
          <w:rFonts w:ascii="Times New Roman" w:eastAsia="Calibri" w:hAnsi="Times New Roman"/>
          <w:bCs/>
          <w:color w:val="000000"/>
          <w:lang w:eastAsia="ar-SA"/>
        </w:rPr>
        <w:tab/>
      </w:r>
      <w:r w:rsidRPr="00395BAB">
        <w:rPr>
          <w:rFonts w:ascii="Times New Roman" w:eastAsia="Calibri" w:hAnsi="Times New Roman"/>
          <w:bCs/>
          <w:color w:val="000000"/>
          <w:lang w:eastAsia="ar-SA"/>
        </w:rPr>
        <w:tab/>
      </w:r>
      <w:r w:rsidRPr="00395BAB">
        <w:rPr>
          <w:rFonts w:ascii="Times New Roman" w:eastAsia="Calibri" w:hAnsi="Times New Roman"/>
          <w:bCs/>
          <w:color w:val="000000"/>
          <w:lang w:eastAsia="ar-SA"/>
        </w:rPr>
        <w:tab/>
      </w:r>
      <w:r w:rsidRPr="00395BAB">
        <w:rPr>
          <w:rFonts w:ascii="Times New Roman" w:eastAsia="Calibri" w:hAnsi="Times New Roman"/>
          <w:bCs/>
          <w:color w:val="000000"/>
          <w:lang w:eastAsia="ar-SA"/>
        </w:rPr>
        <w:tab/>
      </w:r>
      <w:r w:rsidRPr="00395BAB">
        <w:rPr>
          <w:rFonts w:ascii="Times New Roman" w:eastAsia="Calibri" w:hAnsi="Times New Roman"/>
          <w:bCs/>
          <w:color w:val="000000"/>
          <w:lang w:eastAsia="ar-SA"/>
        </w:rPr>
        <w:tab/>
      </w:r>
      <w:r w:rsidRPr="00395BAB">
        <w:rPr>
          <w:rFonts w:ascii="Times New Roman" w:eastAsia="Calibri" w:hAnsi="Times New Roman"/>
          <w:bCs/>
          <w:color w:val="000000"/>
          <w:lang w:eastAsia="ar-SA"/>
        </w:rPr>
        <w:tab/>
      </w:r>
      <w:r w:rsidRPr="00395BAB">
        <w:rPr>
          <w:rFonts w:ascii="Times New Roman" w:eastAsia="Calibri" w:hAnsi="Times New Roman"/>
          <w:bCs/>
          <w:color w:val="000000"/>
          <w:lang w:eastAsia="ar-SA"/>
        </w:rPr>
        <w:tab/>
        <w:t xml:space="preserve"> « ___ » __________ 2026 г.</w:t>
      </w:r>
    </w:p>
    <w:p w14:paraId="30F3EEDE" w14:textId="77777777" w:rsidR="00CD289B" w:rsidRPr="00781AA7" w:rsidRDefault="00CD289B" w:rsidP="00CD289B">
      <w:pPr>
        <w:spacing w:after="0"/>
        <w:ind w:right="-1"/>
        <w:rPr>
          <w:rFonts w:ascii="Times New Roman" w:hAnsi="Times New Roman"/>
          <w:sz w:val="18"/>
          <w:szCs w:val="18"/>
        </w:rPr>
      </w:pPr>
    </w:p>
    <w:p w14:paraId="191F7A1E" w14:textId="77777777" w:rsidR="00B22E00" w:rsidRDefault="00E235A6" w:rsidP="00E235A6">
      <w:pPr>
        <w:widowControl w:val="0"/>
        <w:tabs>
          <w:tab w:val="left" w:pos="567"/>
          <w:tab w:val="left" w:pos="1865"/>
          <w:tab w:val="left" w:pos="2700"/>
          <w:tab w:val="left" w:pos="4140"/>
        </w:tabs>
        <w:suppressAutoHyphens/>
        <w:spacing w:after="0" w:line="240" w:lineRule="auto"/>
        <w:ind w:right="23" w:firstLine="426"/>
        <w:jc w:val="both"/>
        <w:rPr>
          <w:rFonts w:ascii="Times New Roman" w:eastAsia="Calibri" w:hAnsi="Times New Roman"/>
          <w:lang w:eastAsia="en-US"/>
        </w:rPr>
      </w:pPr>
      <w:r w:rsidRPr="00E235A6">
        <w:rPr>
          <w:rFonts w:ascii="Times New Roman" w:hAnsi="Times New Roman"/>
          <w:b/>
          <w:bCs/>
          <w:color w:val="000000"/>
        </w:rPr>
        <w:t xml:space="preserve">Федеральное государственное бюджетное учреждение «Российский научно-исследовательский институт комплексного использования и охраны водных ресурсов» (ФГБУ </w:t>
      </w:r>
      <w:proofErr w:type="spellStart"/>
      <w:r w:rsidRPr="00E235A6">
        <w:rPr>
          <w:rFonts w:ascii="Times New Roman" w:hAnsi="Times New Roman"/>
          <w:b/>
          <w:bCs/>
          <w:color w:val="000000"/>
        </w:rPr>
        <w:t>РосНИИВХ</w:t>
      </w:r>
      <w:proofErr w:type="spellEnd"/>
      <w:r w:rsidRPr="00E235A6">
        <w:rPr>
          <w:rFonts w:ascii="Times New Roman" w:hAnsi="Times New Roman"/>
          <w:b/>
          <w:bCs/>
          <w:color w:val="000000"/>
        </w:rPr>
        <w:t>)</w:t>
      </w:r>
      <w:r w:rsidRPr="00E235A6">
        <w:rPr>
          <w:rFonts w:ascii="Times New Roman" w:eastAsia="Calibri" w:hAnsi="Times New Roman"/>
          <w:lang w:eastAsia="en-US"/>
        </w:rPr>
        <w:t xml:space="preserve">, именуемое в дальнейшем «Заказчик», в лице ________________, действующего на основании _________, с одной стороны, и __________________________________________________, именуемый в дальнейшем «Исполнитель», в лице _____________________, действующего на основании _____________________, с другой стороны, </w:t>
      </w:r>
      <w:r w:rsidR="0041222E">
        <w:rPr>
          <w:rFonts w:ascii="Times New Roman" w:eastAsia="Calibri" w:hAnsi="Times New Roman"/>
          <w:lang w:eastAsia="en-US"/>
        </w:rPr>
        <w:t xml:space="preserve">при совместном упоминании </w:t>
      </w:r>
      <w:r w:rsidRPr="00E235A6">
        <w:rPr>
          <w:rFonts w:ascii="Times New Roman" w:eastAsia="Calibri" w:hAnsi="Times New Roman"/>
          <w:lang w:eastAsia="en-US"/>
        </w:rPr>
        <w:t xml:space="preserve"> именуемые «Стороны», в соответствии с п. </w:t>
      </w:r>
      <w:r w:rsidR="00395BAB">
        <w:rPr>
          <w:rFonts w:ascii="Times New Roman" w:eastAsia="Calibri" w:hAnsi="Times New Roman"/>
          <w:lang w:eastAsia="en-US"/>
        </w:rPr>
        <w:t>4</w:t>
      </w:r>
      <w:r w:rsidRPr="00E235A6">
        <w:rPr>
          <w:rFonts w:ascii="Times New Roman" w:eastAsia="Calibri" w:hAnsi="Times New Roman"/>
          <w:lang w:eastAsia="en-US"/>
        </w:rPr>
        <w:t xml:space="preserve"> ч. 1 ст. 93 Федерального закона от 05.04.2013 г. № 44-ФЗ «О контрактной системе в сфере закупок товаров, работ, услуг для обеспечения государственных и муниципальных нужд», </w:t>
      </w:r>
      <w:r w:rsidR="00B22E00" w:rsidRPr="00B22E00">
        <w:rPr>
          <w:rFonts w:ascii="Times New Roman" w:eastAsia="Calibri" w:hAnsi="Times New Roman"/>
          <w:lang w:eastAsia="en-US"/>
        </w:rPr>
        <w:t>на основании итогового протокола закупочной сессии № ___________, проведенной с использованием единого агрегатора торговли (https://agregatoreat.ru/) (далее - ЕАТ),</w:t>
      </w:r>
    </w:p>
    <w:p w14:paraId="679C7E9A" w14:textId="77777777" w:rsidR="00E235A6" w:rsidRPr="00E235A6" w:rsidRDefault="00E235A6" w:rsidP="00B22E00">
      <w:pPr>
        <w:widowControl w:val="0"/>
        <w:tabs>
          <w:tab w:val="left" w:pos="567"/>
          <w:tab w:val="left" w:pos="1865"/>
          <w:tab w:val="left" w:pos="2700"/>
          <w:tab w:val="left" w:pos="4140"/>
        </w:tabs>
        <w:suppressAutoHyphens/>
        <w:spacing w:after="0" w:line="240" w:lineRule="auto"/>
        <w:ind w:right="23"/>
        <w:jc w:val="both"/>
        <w:rPr>
          <w:rFonts w:ascii="Times New Roman" w:eastAsia="Calibri" w:hAnsi="Times New Roman"/>
          <w:lang w:eastAsia="en-US"/>
        </w:rPr>
      </w:pPr>
      <w:r w:rsidRPr="00E235A6">
        <w:rPr>
          <w:rFonts w:ascii="Times New Roman" w:eastAsia="Calibri" w:hAnsi="Times New Roman"/>
          <w:lang w:eastAsia="en-US"/>
        </w:rPr>
        <w:t>заключили настоящий договор (далее – Договор) о нижеследующем:</w:t>
      </w:r>
    </w:p>
    <w:p w14:paraId="79B1D280" w14:textId="77777777" w:rsidR="00781AA7" w:rsidRPr="00781AA7" w:rsidRDefault="00781AA7" w:rsidP="00781AA7">
      <w:pPr>
        <w:spacing w:after="0" w:line="240" w:lineRule="auto"/>
        <w:jc w:val="both"/>
        <w:rPr>
          <w:rFonts w:ascii="Times New Roman" w:hAnsi="Times New Roman"/>
          <w:sz w:val="18"/>
          <w:szCs w:val="18"/>
        </w:rPr>
      </w:pPr>
    </w:p>
    <w:p w14:paraId="35E582AB" w14:textId="77777777" w:rsidR="00CD289B" w:rsidRPr="00E235A6" w:rsidRDefault="00CD289B" w:rsidP="00CD289B">
      <w:pPr>
        <w:pStyle w:val="1"/>
        <w:ind w:right="-1"/>
        <w:rPr>
          <w:sz w:val="22"/>
          <w:szCs w:val="22"/>
        </w:rPr>
      </w:pPr>
      <w:r w:rsidRPr="00E235A6">
        <w:rPr>
          <w:sz w:val="22"/>
          <w:szCs w:val="22"/>
        </w:rPr>
        <w:t>1. ПРЕДМЕТ ДОГОВОРА</w:t>
      </w:r>
    </w:p>
    <w:p w14:paraId="40D2B1DD" w14:textId="77777777" w:rsidR="00CD289B" w:rsidRPr="00E235A6" w:rsidRDefault="00CD289B" w:rsidP="00CD289B">
      <w:pPr>
        <w:spacing w:after="0"/>
        <w:rPr>
          <w:rFonts w:ascii="Times New Roman" w:hAnsi="Times New Roman"/>
        </w:rPr>
      </w:pPr>
    </w:p>
    <w:p w14:paraId="6DFE39A8" w14:textId="77777777" w:rsidR="006F1C9E" w:rsidRDefault="00CD289B" w:rsidP="00EF2EC5">
      <w:pPr>
        <w:spacing w:after="0" w:line="240" w:lineRule="auto"/>
        <w:ind w:firstLine="567"/>
        <w:jc w:val="both"/>
        <w:rPr>
          <w:rFonts w:ascii="Times New Roman" w:eastAsia="Calibri" w:hAnsi="Times New Roman"/>
          <w:lang w:eastAsia="en-US"/>
        </w:rPr>
      </w:pPr>
      <w:r w:rsidRPr="00E235A6">
        <w:rPr>
          <w:rFonts w:ascii="Times New Roman" w:hAnsi="Times New Roman"/>
        </w:rPr>
        <w:t xml:space="preserve">1.1. </w:t>
      </w:r>
      <w:r w:rsidR="00DE3933" w:rsidRPr="00DE3933">
        <w:rPr>
          <w:rFonts w:ascii="Times New Roman" w:eastAsia="Calibri" w:hAnsi="Times New Roman"/>
          <w:lang w:eastAsia="en-US"/>
        </w:rPr>
        <w:t xml:space="preserve">Исполнитель обязуется оказать услуги </w:t>
      </w:r>
      <w:r w:rsidR="00DE3933" w:rsidRPr="002219C2">
        <w:rPr>
          <w:rFonts w:ascii="Times New Roman" w:eastAsia="Calibri" w:hAnsi="Times New Roman"/>
          <w:b/>
          <w:bCs/>
          <w:lang w:eastAsia="en-US"/>
        </w:rPr>
        <w:t xml:space="preserve">по обязательному страхованию гражданской ответственности владельца опасного объекта за причинение вреда в результате аварии на опасном </w:t>
      </w:r>
      <w:r w:rsidR="00DE3933" w:rsidRPr="00C54865">
        <w:rPr>
          <w:rFonts w:ascii="Times New Roman" w:eastAsia="Calibri" w:hAnsi="Times New Roman"/>
          <w:b/>
          <w:bCs/>
          <w:lang w:eastAsia="en-US"/>
        </w:rPr>
        <w:t xml:space="preserve">объекте </w:t>
      </w:r>
      <w:r w:rsidR="00C54865" w:rsidRPr="00C54865">
        <w:rPr>
          <w:rFonts w:ascii="Times New Roman" w:eastAsia="Calibri" w:hAnsi="Times New Roman"/>
          <w:b/>
          <w:bCs/>
          <w:lang w:eastAsia="en-US"/>
        </w:rPr>
        <w:t>(сеть газопотребления)</w:t>
      </w:r>
      <w:r w:rsidR="00C54865">
        <w:rPr>
          <w:rFonts w:ascii="Times New Roman" w:eastAsia="Calibri" w:hAnsi="Times New Roman"/>
          <w:lang w:eastAsia="en-US"/>
        </w:rPr>
        <w:t xml:space="preserve"> </w:t>
      </w:r>
      <w:r w:rsidR="00DE3933" w:rsidRPr="002219C2">
        <w:rPr>
          <w:rFonts w:ascii="Times New Roman" w:eastAsia="Calibri" w:hAnsi="Times New Roman"/>
          <w:lang w:eastAsia="en-US"/>
        </w:rPr>
        <w:t>(далее – Услуги) в соответст</w:t>
      </w:r>
      <w:r w:rsidR="00DE3933" w:rsidRPr="001B0799">
        <w:rPr>
          <w:rFonts w:ascii="Times New Roman" w:eastAsia="Calibri" w:hAnsi="Times New Roman"/>
          <w:lang w:eastAsia="en-US"/>
        </w:rPr>
        <w:t xml:space="preserve">вии с </w:t>
      </w:r>
      <w:r w:rsidR="00E95C86" w:rsidRPr="001B0799">
        <w:rPr>
          <w:rFonts w:ascii="Times New Roman" w:eastAsia="Calibri" w:hAnsi="Times New Roman"/>
          <w:lang w:eastAsia="en-US"/>
        </w:rPr>
        <w:t>Техническим заданием</w:t>
      </w:r>
      <w:r w:rsidR="00DE3933" w:rsidRPr="001B0799">
        <w:rPr>
          <w:rFonts w:ascii="Times New Roman" w:eastAsia="Calibri" w:hAnsi="Times New Roman"/>
          <w:lang w:eastAsia="en-US"/>
        </w:rPr>
        <w:t xml:space="preserve"> (</w:t>
      </w:r>
      <w:r w:rsidR="002219C2" w:rsidRPr="001B0799">
        <w:rPr>
          <w:rFonts w:ascii="Times New Roman" w:eastAsia="Calibri" w:hAnsi="Times New Roman"/>
          <w:lang w:eastAsia="en-US"/>
        </w:rPr>
        <w:t>П</w:t>
      </w:r>
      <w:r w:rsidR="00DE3933" w:rsidRPr="001B0799">
        <w:rPr>
          <w:rFonts w:ascii="Times New Roman" w:eastAsia="Calibri" w:hAnsi="Times New Roman"/>
          <w:lang w:eastAsia="en-US"/>
        </w:rPr>
        <w:t>риложение № 1)</w:t>
      </w:r>
      <w:r w:rsidR="001B0799" w:rsidRPr="001B0799">
        <w:rPr>
          <w:rFonts w:ascii="Times New Roman" w:eastAsia="Calibri" w:hAnsi="Times New Roman"/>
          <w:lang w:eastAsia="en-US"/>
        </w:rPr>
        <w:t xml:space="preserve"> и Спецификацией (Приложение№2)</w:t>
      </w:r>
      <w:r w:rsidR="00DE3933" w:rsidRPr="001B0799">
        <w:rPr>
          <w:rFonts w:ascii="Times New Roman" w:eastAsia="Calibri" w:hAnsi="Times New Roman"/>
          <w:lang w:eastAsia="en-US"/>
        </w:rPr>
        <w:t>,</w:t>
      </w:r>
      <w:r w:rsidR="00DE3933" w:rsidRPr="002219C2">
        <w:rPr>
          <w:rFonts w:ascii="Times New Roman" w:eastAsia="Calibri" w:hAnsi="Times New Roman"/>
          <w:lang w:eastAsia="en-US"/>
        </w:rPr>
        <w:t xml:space="preserve"> а Заказчик обязуется принять оказанные </w:t>
      </w:r>
      <w:r w:rsidR="00E95C86" w:rsidRPr="002219C2">
        <w:rPr>
          <w:rFonts w:ascii="Times New Roman" w:eastAsia="Calibri" w:hAnsi="Times New Roman"/>
          <w:lang w:eastAsia="en-US"/>
        </w:rPr>
        <w:t>У</w:t>
      </w:r>
      <w:r w:rsidR="00DE3933" w:rsidRPr="002219C2">
        <w:rPr>
          <w:rFonts w:ascii="Times New Roman" w:eastAsia="Calibri" w:hAnsi="Times New Roman"/>
          <w:lang w:eastAsia="en-US"/>
        </w:rPr>
        <w:t xml:space="preserve">слуги и оплатить их в порядке и на условиях, определенных настоящим </w:t>
      </w:r>
      <w:r w:rsidR="00E95C86" w:rsidRPr="002219C2">
        <w:rPr>
          <w:rFonts w:ascii="Times New Roman" w:eastAsia="Calibri" w:hAnsi="Times New Roman"/>
          <w:lang w:eastAsia="en-US"/>
        </w:rPr>
        <w:t>Договором</w:t>
      </w:r>
      <w:r w:rsidR="00DE3933" w:rsidRPr="002219C2">
        <w:rPr>
          <w:rFonts w:ascii="Times New Roman" w:eastAsia="Calibri" w:hAnsi="Times New Roman"/>
          <w:lang w:eastAsia="en-US"/>
        </w:rPr>
        <w:t>.</w:t>
      </w:r>
    </w:p>
    <w:p w14:paraId="4CF6E215" w14:textId="77777777" w:rsidR="006F1C9E" w:rsidRDefault="005254AD" w:rsidP="00EF2EC5">
      <w:pPr>
        <w:spacing w:after="0" w:line="240" w:lineRule="auto"/>
        <w:ind w:firstLine="567"/>
        <w:jc w:val="both"/>
        <w:rPr>
          <w:rFonts w:ascii="Times New Roman" w:eastAsia="Calibri" w:hAnsi="Times New Roman"/>
          <w:lang w:eastAsia="en-US"/>
        </w:rPr>
      </w:pPr>
      <w:r>
        <w:rPr>
          <w:rFonts w:ascii="Times New Roman" w:eastAsia="Calibri" w:hAnsi="Times New Roman"/>
          <w:lang w:eastAsia="en-US"/>
        </w:rPr>
        <w:t xml:space="preserve">1.2. </w:t>
      </w:r>
      <w:r w:rsidR="006F1C9E">
        <w:rPr>
          <w:rFonts w:ascii="Times New Roman" w:eastAsia="Calibri" w:hAnsi="Times New Roman"/>
          <w:lang w:eastAsia="en-US"/>
        </w:rPr>
        <w:t xml:space="preserve">Страхование </w:t>
      </w:r>
      <w:r w:rsidR="006F1C9E" w:rsidRPr="00E12DB5">
        <w:rPr>
          <w:rFonts w:ascii="Times New Roman" w:eastAsia="Calibri" w:hAnsi="Times New Roman"/>
          <w:lang w:eastAsia="en-US"/>
        </w:rPr>
        <w:t>осуществляется в соответствии с:</w:t>
      </w:r>
    </w:p>
    <w:p w14:paraId="364C29CE" w14:textId="77777777" w:rsidR="00A65BCD" w:rsidRPr="00E12DB5" w:rsidRDefault="00A65BCD" w:rsidP="00EF2EC5">
      <w:pPr>
        <w:spacing w:after="0" w:line="240" w:lineRule="auto"/>
        <w:ind w:firstLine="567"/>
        <w:jc w:val="both"/>
        <w:rPr>
          <w:rFonts w:ascii="Times New Roman" w:eastAsia="Calibri" w:hAnsi="Times New Roman"/>
          <w:lang w:eastAsia="en-US"/>
        </w:rPr>
      </w:pPr>
      <w:r>
        <w:rPr>
          <w:rFonts w:ascii="Times New Roman" w:eastAsia="Calibri" w:hAnsi="Times New Roman"/>
          <w:lang w:eastAsia="en-US"/>
        </w:rPr>
        <w:t xml:space="preserve">- </w:t>
      </w:r>
      <w:r w:rsidRPr="00A65BCD">
        <w:rPr>
          <w:rFonts w:ascii="Times New Roman" w:eastAsia="Calibri" w:hAnsi="Times New Roman"/>
          <w:lang w:eastAsia="en-US"/>
        </w:rPr>
        <w:t>Федеральным законом от 21.07.1997 № 116-ФЗ «О промышленной безопасности опасных производственных объектов»;</w:t>
      </w:r>
    </w:p>
    <w:p w14:paraId="22EC8613" w14:textId="77777777" w:rsidR="006F1C9E" w:rsidRDefault="006F1C9E" w:rsidP="00EF2EC5">
      <w:pPr>
        <w:spacing w:after="0" w:line="240" w:lineRule="auto"/>
        <w:ind w:firstLine="567"/>
        <w:jc w:val="both"/>
        <w:rPr>
          <w:rFonts w:ascii="Times New Roman" w:eastAsia="Calibri" w:hAnsi="Times New Roman"/>
          <w:lang w:eastAsia="en-US"/>
        </w:rPr>
      </w:pPr>
      <w:r w:rsidRPr="00E12DB5">
        <w:rPr>
          <w:rFonts w:ascii="Times New Roman" w:eastAsia="Calibri" w:hAnsi="Times New Roman"/>
          <w:lang w:eastAsia="en-US"/>
        </w:rPr>
        <w:t>- Федеральным законом РФ от 27.07.2010 г. № 225-ФЗ «Об обязательном страховании гражданской ответственности владельца опасного объекта за причинение вреда в результате аварии на опасном объекте»</w:t>
      </w:r>
      <w:r w:rsidRPr="00E12DB5">
        <w:rPr>
          <w:rFonts w:ascii="Times New Roman" w:eastAsia="SimSun" w:hAnsi="Times New Roman"/>
          <w:color w:val="000000"/>
          <w:sz w:val="24"/>
          <w:szCs w:val="24"/>
        </w:rPr>
        <w:t xml:space="preserve"> </w:t>
      </w:r>
      <w:r w:rsidRPr="00E12DB5">
        <w:rPr>
          <w:rFonts w:ascii="Times New Roman" w:eastAsia="Calibri" w:hAnsi="Times New Roman"/>
          <w:lang w:eastAsia="en-US"/>
        </w:rPr>
        <w:t>(далее – Федеральный закон РФ от 27.07.2010 г. № 225-ФЗ).</w:t>
      </w:r>
    </w:p>
    <w:p w14:paraId="66E05041" w14:textId="77777777" w:rsidR="005254AD" w:rsidRPr="00E12DB5" w:rsidRDefault="00A46BB8" w:rsidP="00EF2EC5">
      <w:pPr>
        <w:spacing w:after="0" w:line="240" w:lineRule="auto"/>
        <w:ind w:firstLine="567"/>
        <w:jc w:val="both"/>
        <w:rPr>
          <w:rFonts w:ascii="Times New Roman" w:eastAsia="Calibri" w:hAnsi="Times New Roman"/>
          <w:lang w:eastAsia="en-US"/>
        </w:rPr>
      </w:pPr>
      <w:r>
        <w:rPr>
          <w:rFonts w:ascii="Times New Roman" w:hAnsi="Times New Roman"/>
          <w:color w:val="000000"/>
        </w:rPr>
        <w:t>- П</w:t>
      </w:r>
      <w:r w:rsidRPr="00D1487E">
        <w:rPr>
          <w:rFonts w:ascii="Times New Roman" w:hAnsi="Times New Roman"/>
          <w:color w:val="000000"/>
        </w:rPr>
        <w:t>остановлением Правительства РФ от 13 января 2014 г. № 19 «</w:t>
      </w:r>
      <w:r w:rsidRPr="00D1487E">
        <w:rPr>
          <w:rFonts w:ascii="Times New Roman" w:eastAsia="Calibri" w:hAnsi="Times New Roman"/>
          <w:color w:val="000000"/>
        </w:rPr>
        <w:t>Об установлении случаев, в которых при заключении контракта указываются формула цены и максимальное значение цены контракта</w:t>
      </w:r>
      <w:r w:rsidRPr="00D1487E">
        <w:rPr>
          <w:rFonts w:ascii="Times New Roman" w:hAnsi="Times New Roman"/>
          <w:color w:val="000000"/>
        </w:rPr>
        <w:t>»</w:t>
      </w:r>
    </w:p>
    <w:p w14:paraId="4673C726" w14:textId="77777777" w:rsidR="006F1C9E" w:rsidRPr="00E12DB5" w:rsidRDefault="006F1C9E" w:rsidP="00EF2EC5">
      <w:pPr>
        <w:spacing w:after="0" w:line="240" w:lineRule="auto"/>
        <w:ind w:firstLine="567"/>
        <w:jc w:val="both"/>
        <w:rPr>
          <w:rFonts w:ascii="Times New Roman" w:eastAsia="Calibri" w:hAnsi="Times New Roman"/>
          <w:lang w:eastAsia="en-US"/>
        </w:rPr>
      </w:pPr>
      <w:r w:rsidRPr="00E12DB5">
        <w:rPr>
          <w:rFonts w:ascii="Times New Roman" w:eastAsia="Calibri" w:hAnsi="Times New Roman"/>
          <w:lang w:eastAsia="en-US"/>
        </w:rPr>
        <w:t>- Указание</w:t>
      </w:r>
      <w:r w:rsidR="00F02D07">
        <w:rPr>
          <w:rFonts w:ascii="Times New Roman" w:eastAsia="Calibri" w:hAnsi="Times New Roman"/>
          <w:lang w:eastAsia="en-US"/>
        </w:rPr>
        <w:t>м</w:t>
      </w:r>
      <w:r w:rsidRPr="00E12DB5">
        <w:rPr>
          <w:rFonts w:ascii="Times New Roman" w:eastAsia="Calibri" w:hAnsi="Times New Roman"/>
          <w:lang w:eastAsia="en-US"/>
        </w:rPr>
        <w:t xml:space="preserve"> Банка России от 28 мая 2025 г. N 7067-У «О страховых тарифах по обязательному страхованию гражданской ответственности владельца опасного объекта за причинение вреда в результате аварии на опасном объекте»</w:t>
      </w:r>
      <w:r w:rsidRPr="00E12DB5">
        <w:rPr>
          <w:rFonts w:ascii="Times New Roman" w:eastAsia="SimSun" w:hAnsi="Times New Roman"/>
          <w:color w:val="000000"/>
          <w:sz w:val="24"/>
          <w:szCs w:val="24"/>
        </w:rPr>
        <w:t xml:space="preserve"> </w:t>
      </w:r>
      <w:r w:rsidRPr="00E12DB5">
        <w:rPr>
          <w:rFonts w:ascii="Times New Roman" w:eastAsia="Calibri" w:hAnsi="Times New Roman"/>
          <w:lang w:eastAsia="en-US"/>
        </w:rPr>
        <w:t>(далее – Страховые тарифы).</w:t>
      </w:r>
    </w:p>
    <w:p w14:paraId="62ABC81B" w14:textId="77777777" w:rsidR="006F1C9E" w:rsidRPr="00E12DB5" w:rsidRDefault="006F1C9E" w:rsidP="00EF2EC5">
      <w:pPr>
        <w:spacing w:after="0" w:line="240" w:lineRule="auto"/>
        <w:ind w:firstLine="567"/>
        <w:jc w:val="both"/>
        <w:rPr>
          <w:rFonts w:ascii="Times New Roman" w:eastAsia="Calibri" w:hAnsi="Times New Roman"/>
          <w:lang w:eastAsia="en-US"/>
        </w:rPr>
      </w:pPr>
      <w:r w:rsidRPr="00E12DB5">
        <w:rPr>
          <w:rFonts w:ascii="Times New Roman" w:eastAsia="Calibri" w:hAnsi="Times New Roman"/>
          <w:lang w:eastAsia="en-US"/>
        </w:rPr>
        <w:t>- Положением Банка России от 28 декабря 2016 г. № 574-П «О правилах обязательного страхования гражданской ответственности владельца опасного объекта за причинение вреда в результате аварии на опасном объекте»</w:t>
      </w:r>
      <w:r w:rsidRPr="00E12DB5">
        <w:rPr>
          <w:rFonts w:ascii="Times New Roman" w:eastAsia="SimSun" w:hAnsi="Times New Roman"/>
          <w:color w:val="000000"/>
          <w:sz w:val="24"/>
          <w:szCs w:val="24"/>
        </w:rPr>
        <w:t xml:space="preserve"> </w:t>
      </w:r>
      <w:r w:rsidRPr="00E12DB5">
        <w:rPr>
          <w:rFonts w:ascii="Times New Roman" w:eastAsia="Calibri" w:hAnsi="Times New Roman"/>
          <w:lang w:eastAsia="en-US"/>
        </w:rPr>
        <w:t>(далее – Правила).</w:t>
      </w:r>
    </w:p>
    <w:p w14:paraId="7328A2B3" w14:textId="77777777" w:rsidR="00C54865" w:rsidRDefault="00C54865" w:rsidP="00C54865">
      <w:pPr>
        <w:pStyle w:val="21"/>
        <w:spacing w:line="240" w:lineRule="auto"/>
        <w:ind w:firstLine="567"/>
        <w:rPr>
          <w:sz w:val="22"/>
          <w:szCs w:val="22"/>
        </w:rPr>
      </w:pPr>
      <w:r w:rsidRPr="004A2682">
        <w:rPr>
          <w:sz w:val="22"/>
          <w:szCs w:val="22"/>
        </w:rPr>
        <w:t>1.</w:t>
      </w:r>
      <w:r>
        <w:rPr>
          <w:sz w:val="22"/>
          <w:szCs w:val="22"/>
        </w:rPr>
        <w:t>3</w:t>
      </w:r>
      <w:r w:rsidRPr="004A2682">
        <w:rPr>
          <w:sz w:val="22"/>
          <w:szCs w:val="22"/>
        </w:rPr>
        <w:t>. Обязательному страхованию в соответствии с Федеральным законом № 225-ФЗ подлежит риск наступления гражданской ответственности владельца опасного объекта по обязательствам, возникающим вследствие причинения вреда потерпевшим в результате аварии на опасном объекте.</w:t>
      </w:r>
    </w:p>
    <w:p w14:paraId="78F6A6A2" w14:textId="77777777" w:rsidR="008022F8" w:rsidRPr="00D47A37" w:rsidRDefault="008022F8" w:rsidP="00EF2EC5">
      <w:pPr>
        <w:spacing w:after="0" w:line="240" w:lineRule="auto"/>
        <w:ind w:firstLine="567"/>
        <w:jc w:val="both"/>
        <w:rPr>
          <w:rFonts w:ascii="Times New Roman" w:hAnsi="Times New Roman"/>
        </w:rPr>
      </w:pPr>
      <w:r>
        <w:rPr>
          <w:rFonts w:ascii="Times New Roman" w:hAnsi="Times New Roman"/>
        </w:rPr>
        <w:t>1.</w:t>
      </w:r>
      <w:r w:rsidR="00C54865">
        <w:rPr>
          <w:rFonts w:ascii="Times New Roman" w:hAnsi="Times New Roman"/>
        </w:rPr>
        <w:t>4</w:t>
      </w:r>
      <w:r>
        <w:rPr>
          <w:rFonts w:ascii="Times New Roman" w:hAnsi="Times New Roman"/>
        </w:rPr>
        <w:t xml:space="preserve">. </w:t>
      </w:r>
      <w:r w:rsidRPr="004A2682">
        <w:rPr>
          <w:rFonts w:ascii="Times New Roman" w:hAnsi="Times New Roman"/>
        </w:rPr>
        <w:t xml:space="preserve">На основании настоящего Договора </w:t>
      </w:r>
      <w:r>
        <w:rPr>
          <w:rFonts w:ascii="Times New Roman" w:hAnsi="Times New Roman"/>
        </w:rPr>
        <w:t xml:space="preserve">выдаются </w:t>
      </w:r>
      <w:r w:rsidRPr="004A2682">
        <w:rPr>
          <w:rFonts w:ascii="Times New Roman" w:hAnsi="Times New Roman"/>
        </w:rPr>
        <w:t xml:space="preserve">полисы </w:t>
      </w:r>
      <w:r w:rsidRPr="005254AD">
        <w:rPr>
          <w:rFonts w:ascii="Times New Roman" w:eastAsia="Calibri" w:hAnsi="Times New Roman"/>
          <w:lang w:eastAsia="en-US"/>
        </w:rPr>
        <w:t>обязательного страхования гражданской ответственности владельца опасного объекта за причинение вреда в результате аварии на опасном объекте</w:t>
      </w:r>
      <w:r w:rsidRPr="005254AD">
        <w:rPr>
          <w:rFonts w:ascii="Times New Roman" w:hAnsi="Times New Roman"/>
        </w:rPr>
        <w:t xml:space="preserve"> </w:t>
      </w:r>
      <w:r>
        <w:rPr>
          <w:rFonts w:ascii="Times New Roman" w:hAnsi="Times New Roman"/>
        </w:rPr>
        <w:t>(далее -</w:t>
      </w:r>
      <w:r w:rsidR="00B06CE6">
        <w:rPr>
          <w:rFonts w:ascii="Times New Roman" w:hAnsi="Times New Roman"/>
        </w:rPr>
        <w:t>Страховой полис</w:t>
      </w:r>
      <w:r>
        <w:rPr>
          <w:rFonts w:ascii="Times New Roman" w:hAnsi="Times New Roman"/>
        </w:rPr>
        <w:t xml:space="preserve">) </w:t>
      </w:r>
      <w:r w:rsidRPr="004A2682">
        <w:rPr>
          <w:rFonts w:ascii="Times New Roman" w:hAnsi="Times New Roman"/>
        </w:rPr>
        <w:t xml:space="preserve">в отношении </w:t>
      </w:r>
      <w:r>
        <w:rPr>
          <w:rFonts w:ascii="Times New Roman" w:hAnsi="Times New Roman"/>
        </w:rPr>
        <w:t>каждого о</w:t>
      </w:r>
      <w:r w:rsidRPr="004A2682">
        <w:rPr>
          <w:rFonts w:ascii="Times New Roman" w:hAnsi="Times New Roman"/>
        </w:rPr>
        <w:t>пасн</w:t>
      </w:r>
      <w:r>
        <w:rPr>
          <w:rFonts w:ascii="Times New Roman" w:hAnsi="Times New Roman"/>
        </w:rPr>
        <w:t>ого</w:t>
      </w:r>
      <w:r w:rsidRPr="004A2682">
        <w:rPr>
          <w:rFonts w:ascii="Times New Roman" w:hAnsi="Times New Roman"/>
        </w:rPr>
        <w:t xml:space="preserve"> объект</w:t>
      </w:r>
      <w:r>
        <w:rPr>
          <w:rFonts w:ascii="Times New Roman" w:hAnsi="Times New Roman"/>
        </w:rPr>
        <w:t>а</w:t>
      </w:r>
      <w:r w:rsidRPr="004A2682">
        <w:rPr>
          <w:rFonts w:ascii="Times New Roman" w:hAnsi="Times New Roman"/>
        </w:rPr>
        <w:t xml:space="preserve">, </w:t>
      </w:r>
      <w:r w:rsidRPr="00D47A37">
        <w:rPr>
          <w:rFonts w:ascii="Times New Roman" w:hAnsi="Times New Roman"/>
        </w:rPr>
        <w:t xml:space="preserve">указанного в Приложении №1 к настоящему Договору. </w:t>
      </w:r>
    </w:p>
    <w:p w14:paraId="29638D90" w14:textId="77777777" w:rsidR="006F1C9E" w:rsidRPr="00E12DB5" w:rsidRDefault="008022F8" w:rsidP="00EF2EC5">
      <w:pPr>
        <w:spacing w:after="0" w:line="240" w:lineRule="auto"/>
        <w:ind w:firstLine="567"/>
        <w:jc w:val="both"/>
        <w:rPr>
          <w:rFonts w:ascii="Times New Roman" w:hAnsi="Times New Roman"/>
        </w:rPr>
      </w:pPr>
      <w:r w:rsidRPr="00D47A37">
        <w:rPr>
          <w:rFonts w:ascii="Times New Roman" w:hAnsi="Times New Roman"/>
        </w:rPr>
        <w:t>1.</w:t>
      </w:r>
      <w:r w:rsidR="00C54865" w:rsidRPr="00D47A37">
        <w:rPr>
          <w:rFonts w:ascii="Times New Roman" w:hAnsi="Times New Roman"/>
        </w:rPr>
        <w:t>5</w:t>
      </w:r>
      <w:r w:rsidRPr="00D47A37">
        <w:rPr>
          <w:rFonts w:ascii="Times New Roman" w:hAnsi="Times New Roman"/>
        </w:rPr>
        <w:t xml:space="preserve">. </w:t>
      </w:r>
      <w:r w:rsidR="006F1C9E" w:rsidRPr="00D47A37">
        <w:rPr>
          <w:rFonts w:ascii="Times New Roman" w:hAnsi="Times New Roman"/>
        </w:rPr>
        <w:t xml:space="preserve">Правила прилагаются к каждому выдаваемому на основании настоящего Договора </w:t>
      </w:r>
      <w:r w:rsidR="00B06CE6" w:rsidRPr="00D47A37">
        <w:rPr>
          <w:rFonts w:ascii="Times New Roman" w:hAnsi="Times New Roman"/>
        </w:rPr>
        <w:t>Страховому п</w:t>
      </w:r>
      <w:r w:rsidR="006F1C9E" w:rsidRPr="00D47A37">
        <w:rPr>
          <w:rFonts w:ascii="Times New Roman" w:hAnsi="Times New Roman"/>
        </w:rPr>
        <w:t>олису, который в соответствии с указанными нормативными актами является единственным документом, подтверждающим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w:t>
      </w:r>
    </w:p>
    <w:p w14:paraId="6B3A98C3" w14:textId="77777777" w:rsidR="00C54865" w:rsidRDefault="00C54865" w:rsidP="00EF2EC5">
      <w:pPr>
        <w:pStyle w:val="21"/>
        <w:spacing w:line="240" w:lineRule="auto"/>
        <w:ind w:firstLine="567"/>
        <w:rPr>
          <w:sz w:val="22"/>
          <w:szCs w:val="22"/>
        </w:rPr>
      </w:pPr>
    </w:p>
    <w:p w14:paraId="42036DAC" w14:textId="77777777" w:rsidR="000827C1" w:rsidRPr="000827C1" w:rsidRDefault="000827C1" w:rsidP="000827C1">
      <w:pPr>
        <w:pStyle w:val="21"/>
        <w:spacing w:line="240" w:lineRule="auto"/>
        <w:ind w:right="-1" w:firstLine="567"/>
        <w:jc w:val="center"/>
        <w:rPr>
          <w:b/>
          <w:bCs/>
          <w:sz w:val="22"/>
          <w:szCs w:val="22"/>
        </w:rPr>
      </w:pPr>
      <w:r w:rsidRPr="000827C1">
        <w:rPr>
          <w:b/>
          <w:bCs/>
          <w:sz w:val="22"/>
          <w:szCs w:val="22"/>
        </w:rPr>
        <w:t>2. ОБЪЕКТЫ СТРАХОВАНИЯ И СТРАХОВЫЕ СЛУЧАИ</w:t>
      </w:r>
    </w:p>
    <w:p w14:paraId="18932AA4" w14:textId="77777777" w:rsidR="000827C1" w:rsidRPr="000827C1" w:rsidRDefault="000827C1" w:rsidP="000827C1">
      <w:pPr>
        <w:pStyle w:val="21"/>
        <w:spacing w:line="240" w:lineRule="auto"/>
        <w:ind w:right="-1" w:firstLine="567"/>
        <w:rPr>
          <w:sz w:val="22"/>
          <w:szCs w:val="22"/>
        </w:rPr>
      </w:pPr>
      <w:r w:rsidRPr="000827C1">
        <w:rPr>
          <w:sz w:val="22"/>
          <w:szCs w:val="22"/>
        </w:rPr>
        <w:t xml:space="preserve">2.1.Объектом обязательного страхования гражданской ответственности владельца опасного объекта за причинение вреда в результате аварии на опасном объекте по </w:t>
      </w:r>
      <w:r w:rsidR="00620DAC">
        <w:rPr>
          <w:sz w:val="22"/>
          <w:szCs w:val="22"/>
        </w:rPr>
        <w:t>Страховому п</w:t>
      </w:r>
      <w:r w:rsidRPr="000827C1">
        <w:rPr>
          <w:sz w:val="22"/>
          <w:szCs w:val="22"/>
        </w:rPr>
        <w:t>олису, выдаваемому на основании настоящего Договора, являются имущественные интересы владельца опасного объекта, связанные с его обязанностью возместить вред, причиненный потерпевшим.</w:t>
      </w:r>
    </w:p>
    <w:p w14:paraId="60D7902C" w14:textId="77777777" w:rsidR="000827C1" w:rsidRPr="000827C1" w:rsidRDefault="000827C1" w:rsidP="000827C1">
      <w:pPr>
        <w:pStyle w:val="21"/>
        <w:spacing w:line="240" w:lineRule="auto"/>
        <w:ind w:right="-1" w:firstLine="567"/>
        <w:rPr>
          <w:sz w:val="22"/>
          <w:szCs w:val="22"/>
        </w:rPr>
      </w:pPr>
      <w:r w:rsidRPr="000827C1">
        <w:rPr>
          <w:sz w:val="22"/>
          <w:szCs w:val="22"/>
        </w:rPr>
        <w:t xml:space="preserve">2.2. Страховым риском является возможность наступления гражданской ответственности владельца опасного объекта по обязательствам, возникающим вследствие причинения вреда потерпевшим в результате аварии на опасном объекте. </w:t>
      </w:r>
    </w:p>
    <w:p w14:paraId="48C2C379" w14:textId="77777777" w:rsidR="000827C1" w:rsidRPr="000827C1" w:rsidRDefault="000827C1" w:rsidP="000827C1">
      <w:pPr>
        <w:pStyle w:val="21"/>
        <w:spacing w:line="240" w:lineRule="auto"/>
        <w:ind w:right="-1" w:firstLine="567"/>
        <w:rPr>
          <w:sz w:val="22"/>
          <w:szCs w:val="22"/>
        </w:rPr>
      </w:pPr>
      <w:r w:rsidRPr="000827C1">
        <w:rPr>
          <w:sz w:val="22"/>
          <w:szCs w:val="22"/>
        </w:rPr>
        <w:t xml:space="preserve">2.2. Страховым случаем по каждому из </w:t>
      </w:r>
      <w:r w:rsidR="00620DAC">
        <w:rPr>
          <w:sz w:val="22"/>
          <w:szCs w:val="22"/>
        </w:rPr>
        <w:t>Страховых полисов</w:t>
      </w:r>
      <w:r w:rsidRPr="000827C1">
        <w:rPr>
          <w:sz w:val="22"/>
          <w:szCs w:val="22"/>
        </w:rPr>
        <w:t xml:space="preserve">, выдаваемых на основании настоящего Договора, является наступление гражданской ответственности Заказчика по обязательствам, возникающим вследствие причинения вреда потерпевшим в период действия Договора обязательного страхования, которое влечет за собой обязанность Исполнителя произвести страховую выплату потерпевшим. </w:t>
      </w:r>
    </w:p>
    <w:p w14:paraId="72D1CA7A" w14:textId="77777777" w:rsidR="000827C1" w:rsidRPr="000827C1" w:rsidRDefault="000827C1" w:rsidP="000827C1">
      <w:pPr>
        <w:pStyle w:val="21"/>
        <w:spacing w:line="240" w:lineRule="auto"/>
        <w:ind w:right="-1" w:firstLine="567"/>
        <w:rPr>
          <w:sz w:val="22"/>
          <w:szCs w:val="22"/>
        </w:rPr>
      </w:pPr>
      <w:r w:rsidRPr="000827C1">
        <w:rPr>
          <w:sz w:val="22"/>
          <w:szCs w:val="22"/>
        </w:rPr>
        <w:t xml:space="preserve">2.3. Страховая сумма, в пределах которой Исполнитель обязуется при наступлении каждого страхового случая (независимо от их числа) в течение срока действия </w:t>
      </w:r>
      <w:r w:rsidR="00620DAC">
        <w:rPr>
          <w:sz w:val="22"/>
          <w:szCs w:val="22"/>
        </w:rPr>
        <w:t>Страхового п</w:t>
      </w:r>
      <w:r w:rsidRPr="000827C1">
        <w:rPr>
          <w:sz w:val="22"/>
          <w:szCs w:val="22"/>
        </w:rPr>
        <w:t>олиса возместить потерпевшим причиненный вред, определяется действующим на момент наступления страхового случая законодательством Российской Федерации.</w:t>
      </w:r>
    </w:p>
    <w:p w14:paraId="75519C22" w14:textId="77777777" w:rsidR="000827C1" w:rsidRPr="000827C1" w:rsidRDefault="000827C1" w:rsidP="000827C1">
      <w:pPr>
        <w:pStyle w:val="21"/>
        <w:spacing w:line="240" w:lineRule="auto"/>
        <w:ind w:right="-1" w:firstLine="567"/>
        <w:rPr>
          <w:sz w:val="22"/>
          <w:szCs w:val="22"/>
        </w:rPr>
      </w:pPr>
      <w:r w:rsidRPr="000827C1">
        <w:rPr>
          <w:sz w:val="22"/>
          <w:szCs w:val="22"/>
        </w:rPr>
        <w:t>2.4. По Договору обязательного страхования Исполнитель не возмещает:</w:t>
      </w:r>
    </w:p>
    <w:p w14:paraId="56DFC142" w14:textId="77777777" w:rsidR="000827C1" w:rsidRPr="000827C1" w:rsidRDefault="000827C1" w:rsidP="000827C1">
      <w:pPr>
        <w:pStyle w:val="21"/>
        <w:spacing w:line="240" w:lineRule="auto"/>
        <w:ind w:right="-1" w:firstLine="567"/>
        <w:rPr>
          <w:sz w:val="22"/>
          <w:szCs w:val="22"/>
        </w:rPr>
      </w:pPr>
      <w:r w:rsidRPr="000827C1">
        <w:rPr>
          <w:sz w:val="22"/>
          <w:szCs w:val="22"/>
        </w:rPr>
        <w:t xml:space="preserve"> а) вред, причиненный имуществу Заказчика;</w:t>
      </w:r>
    </w:p>
    <w:p w14:paraId="6105D305" w14:textId="77777777" w:rsidR="000827C1" w:rsidRPr="000827C1" w:rsidRDefault="000827C1" w:rsidP="000827C1">
      <w:pPr>
        <w:pStyle w:val="21"/>
        <w:spacing w:line="240" w:lineRule="auto"/>
        <w:ind w:right="-1" w:firstLine="567"/>
        <w:rPr>
          <w:sz w:val="22"/>
          <w:szCs w:val="22"/>
        </w:rPr>
      </w:pPr>
      <w:r w:rsidRPr="000827C1">
        <w:rPr>
          <w:sz w:val="22"/>
          <w:szCs w:val="22"/>
        </w:rPr>
        <w:t xml:space="preserve"> б) расходы потерпевшего, связанные с неисполнением или ненадлежащим исполнением своих гражданско-правовых обязательств, определяемые в соответствии с Гражданским кодексом Российской Федерации, федеральными законами и принятыми в соответствии с ними иными нормативными правовыми актами, включающие в том числе неполученные доходы (упущенную выгоду) потерпевшего, непредвиденные, судебные и иные расходы; </w:t>
      </w:r>
    </w:p>
    <w:p w14:paraId="377D630C" w14:textId="77777777" w:rsidR="000827C1" w:rsidRPr="000827C1" w:rsidRDefault="000827C1" w:rsidP="000827C1">
      <w:pPr>
        <w:pStyle w:val="21"/>
        <w:spacing w:line="240" w:lineRule="auto"/>
        <w:ind w:right="-1" w:firstLine="567"/>
        <w:rPr>
          <w:sz w:val="22"/>
          <w:szCs w:val="22"/>
        </w:rPr>
      </w:pPr>
      <w:r w:rsidRPr="000827C1">
        <w:rPr>
          <w:sz w:val="22"/>
          <w:szCs w:val="22"/>
        </w:rPr>
        <w:t xml:space="preserve"> в) вред, причиненный имуществу потерпевшего, умышленные действия которого явились причиной аварии на опасном объекте;</w:t>
      </w:r>
    </w:p>
    <w:p w14:paraId="604DA357" w14:textId="77777777" w:rsidR="000827C1" w:rsidRPr="000827C1" w:rsidRDefault="000827C1" w:rsidP="000827C1">
      <w:pPr>
        <w:pStyle w:val="21"/>
        <w:spacing w:line="240" w:lineRule="auto"/>
        <w:ind w:right="-1" w:firstLine="567"/>
        <w:rPr>
          <w:sz w:val="22"/>
          <w:szCs w:val="22"/>
        </w:rPr>
      </w:pPr>
      <w:r w:rsidRPr="000827C1">
        <w:rPr>
          <w:sz w:val="22"/>
          <w:szCs w:val="22"/>
        </w:rPr>
        <w:t xml:space="preserve"> г) убытки, являющиеся упущенной выгодой, в том числе связанные с утратой стоимости имущества, а также моральный вред.</w:t>
      </w:r>
    </w:p>
    <w:p w14:paraId="1D803499" w14:textId="77777777" w:rsidR="000827C1" w:rsidRPr="000827C1" w:rsidRDefault="000827C1" w:rsidP="000827C1">
      <w:pPr>
        <w:pStyle w:val="21"/>
        <w:spacing w:line="240" w:lineRule="auto"/>
        <w:ind w:right="-1" w:firstLine="567"/>
        <w:rPr>
          <w:sz w:val="22"/>
          <w:szCs w:val="22"/>
        </w:rPr>
      </w:pPr>
      <w:r w:rsidRPr="000827C1">
        <w:rPr>
          <w:sz w:val="22"/>
          <w:szCs w:val="22"/>
        </w:rPr>
        <w:t>Исполнитель освобождается от обязанности осуществить страховую выплату, если вред потерпевшим причинен в результате аварии на опасном объекте, произошедшей вследствие обстоятельств, предусмотренных пунктом 1 статьи 964 Гражданского кодекса Российской Федерации, а именно:</w:t>
      </w:r>
    </w:p>
    <w:p w14:paraId="5A6E8BF3" w14:textId="77777777" w:rsidR="000827C1" w:rsidRPr="000827C1" w:rsidRDefault="000827C1" w:rsidP="000827C1">
      <w:pPr>
        <w:pStyle w:val="21"/>
        <w:spacing w:line="240" w:lineRule="auto"/>
        <w:ind w:right="-1" w:firstLine="567"/>
        <w:rPr>
          <w:sz w:val="22"/>
          <w:szCs w:val="22"/>
        </w:rPr>
      </w:pPr>
      <w:r w:rsidRPr="000827C1">
        <w:rPr>
          <w:sz w:val="22"/>
          <w:szCs w:val="22"/>
        </w:rPr>
        <w:t>- воздействия ядерного взрыва, радиации или радиоактивного заражения;</w:t>
      </w:r>
    </w:p>
    <w:p w14:paraId="5DFBD639" w14:textId="77777777" w:rsidR="000827C1" w:rsidRPr="000827C1" w:rsidRDefault="000827C1" w:rsidP="000827C1">
      <w:pPr>
        <w:pStyle w:val="21"/>
        <w:spacing w:line="240" w:lineRule="auto"/>
        <w:ind w:right="-1" w:firstLine="567"/>
        <w:rPr>
          <w:sz w:val="22"/>
          <w:szCs w:val="22"/>
        </w:rPr>
      </w:pPr>
      <w:r w:rsidRPr="000827C1">
        <w:rPr>
          <w:sz w:val="22"/>
          <w:szCs w:val="22"/>
        </w:rPr>
        <w:t>- военных действий, а также маневров или иных военных действия;</w:t>
      </w:r>
    </w:p>
    <w:p w14:paraId="21562698" w14:textId="77777777" w:rsidR="000827C1" w:rsidRPr="000827C1" w:rsidRDefault="000827C1" w:rsidP="000827C1">
      <w:pPr>
        <w:pStyle w:val="21"/>
        <w:spacing w:line="240" w:lineRule="auto"/>
        <w:ind w:right="-1" w:firstLine="567"/>
        <w:rPr>
          <w:sz w:val="22"/>
          <w:szCs w:val="22"/>
        </w:rPr>
      </w:pPr>
      <w:r w:rsidRPr="000827C1">
        <w:rPr>
          <w:sz w:val="22"/>
          <w:szCs w:val="22"/>
        </w:rPr>
        <w:t>- гражданской войны, народных волнений всякого рода или забастовок;</w:t>
      </w:r>
    </w:p>
    <w:p w14:paraId="01135F8D" w14:textId="77777777" w:rsidR="000827C1" w:rsidRPr="000827C1" w:rsidRDefault="000827C1" w:rsidP="000827C1">
      <w:pPr>
        <w:pStyle w:val="21"/>
        <w:spacing w:line="240" w:lineRule="auto"/>
        <w:ind w:right="-1" w:firstLine="567"/>
        <w:rPr>
          <w:sz w:val="22"/>
          <w:szCs w:val="22"/>
        </w:rPr>
      </w:pPr>
      <w:r w:rsidRPr="000827C1">
        <w:rPr>
          <w:sz w:val="22"/>
          <w:szCs w:val="22"/>
        </w:rPr>
        <w:t>а также в результате диверсий и террористических актов.</w:t>
      </w:r>
    </w:p>
    <w:p w14:paraId="5F455EE4" w14:textId="77777777" w:rsidR="000827C1" w:rsidRPr="000827C1" w:rsidRDefault="000827C1" w:rsidP="000827C1">
      <w:pPr>
        <w:pStyle w:val="21"/>
        <w:spacing w:line="240" w:lineRule="auto"/>
        <w:ind w:right="-1" w:firstLine="567"/>
        <w:rPr>
          <w:sz w:val="22"/>
          <w:szCs w:val="22"/>
        </w:rPr>
      </w:pPr>
      <w:r w:rsidRPr="000827C1">
        <w:rPr>
          <w:sz w:val="22"/>
          <w:szCs w:val="22"/>
        </w:rPr>
        <w:t xml:space="preserve">При наступлении страхового случая Исполнитель возмещает Заказчику расходы в целях уменьшения убытков (вреда) от страхового случая, если такие расходы были необходимы или были произведены для выполнения указаний Исполнителя. </w:t>
      </w:r>
    </w:p>
    <w:p w14:paraId="0356334A" w14:textId="77777777" w:rsidR="000827C1" w:rsidRPr="000827C1" w:rsidRDefault="000827C1" w:rsidP="000827C1">
      <w:pPr>
        <w:pStyle w:val="21"/>
        <w:spacing w:line="240" w:lineRule="auto"/>
        <w:ind w:right="-1" w:firstLine="567"/>
        <w:rPr>
          <w:sz w:val="22"/>
          <w:szCs w:val="22"/>
        </w:rPr>
      </w:pPr>
      <w:r w:rsidRPr="000827C1">
        <w:rPr>
          <w:sz w:val="22"/>
          <w:szCs w:val="22"/>
        </w:rPr>
        <w:t xml:space="preserve">Расходы в целях уменьшения убытков (вреда), подлежащих возмещению Исполнителем, должны быть возмещены Исполнителем Заказчику, даже если соответствующие меры оказались безуспешными. </w:t>
      </w:r>
    </w:p>
    <w:p w14:paraId="1CFA5063" w14:textId="77777777" w:rsidR="000827C1" w:rsidRPr="000827C1" w:rsidRDefault="000827C1" w:rsidP="000827C1">
      <w:pPr>
        <w:pStyle w:val="21"/>
        <w:spacing w:line="240" w:lineRule="auto"/>
        <w:ind w:right="-1" w:firstLine="567"/>
        <w:jc w:val="center"/>
        <w:rPr>
          <w:b/>
          <w:bCs/>
          <w:sz w:val="22"/>
          <w:szCs w:val="22"/>
        </w:rPr>
      </w:pPr>
      <w:r w:rsidRPr="000827C1">
        <w:rPr>
          <w:b/>
          <w:bCs/>
          <w:sz w:val="22"/>
          <w:szCs w:val="22"/>
        </w:rPr>
        <w:t>3. СТРАХОВЫЕ СУММЫ</w:t>
      </w:r>
    </w:p>
    <w:p w14:paraId="49EAA9C6" w14:textId="77777777" w:rsidR="000827C1" w:rsidRPr="000827C1" w:rsidRDefault="000827C1" w:rsidP="000827C1">
      <w:pPr>
        <w:pStyle w:val="21"/>
        <w:spacing w:line="240" w:lineRule="auto"/>
        <w:ind w:right="-1" w:firstLine="567"/>
        <w:rPr>
          <w:sz w:val="22"/>
          <w:szCs w:val="22"/>
        </w:rPr>
      </w:pPr>
    </w:p>
    <w:p w14:paraId="4A7FF987" w14:textId="77777777" w:rsidR="000827C1" w:rsidRPr="000827C1" w:rsidRDefault="000827C1" w:rsidP="000827C1">
      <w:pPr>
        <w:pStyle w:val="21"/>
        <w:spacing w:line="240" w:lineRule="auto"/>
        <w:ind w:right="-1" w:firstLine="567"/>
        <w:rPr>
          <w:sz w:val="22"/>
          <w:szCs w:val="22"/>
        </w:rPr>
      </w:pPr>
      <w:r w:rsidRPr="000827C1">
        <w:rPr>
          <w:sz w:val="22"/>
          <w:szCs w:val="22"/>
        </w:rPr>
        <w:t xml:space="preserve">3.1. Страховая сумма, в пределах которой Исполнитель при наступлении каждого страхового случая (независимо от их числа в течение срока действия </w:t>
      </w:r>
      <w:r w:rsidR="00620DAC">
        <w:rPr>
          <w:sz w:val="22"/>
          <w:szCs w:val="22"/>
        </w:rPr>
        <w:t xml:space="preserve">Страхового </w:t>
      </w:r>
      <w:r w:rsidRPr="000827C1">
        <w:rPr>
          <w:sz w:val="22"/>
          <w:szCs w:val="22"/>
        </w:rPr>
        <w:t xml:space="preserve">полиса обязательного страхования) обязуется возместить потерпевшим причиненный вред, указывается в каждом </w:t>
      </w:r>
      <w:r w:rsidR="00620DAC">
        <w:rPr>
          <w:sz w:val="22"/>
          <w:szCs w:val="22"/>
        </w:rPr>
        <w:t>Страховом п</w:t>
      </w:r>
      <w:r w:rsidRPr="000827C1">
        <w:rPr>
          <w:sz w:val="22"/>
          <w:szCs w:val="22"/>
        </w:rPr>
        <w:t>олисе в зависимости от вида опасного объекта и определяется в соответствии с Федеральным законом № 225-ФЗ.</w:t>
      </w:r>
    </w:p>
    <w:p w14:paraId="2A949FC3" w14:textId="77777777" w:rsidR="000827C1" w:rsidRDefault="000827C1" w:rsidP="000827C1">
      <w:pPr>
        <w:pStyle w:val="21"/>
        <w:spacing w:line="240" w:lineRule="auto"/>
        <w:ind w:right="-1" w:firstLine="567"/>
        <w:rPr>
          <w:sz w:val="22"/>
          <w:szCs w:val="22"/>
        </w:rPr>
      </w:pPr>
      <w:r w:rsidRPr="000827C1">
        <w:rPr>
          <w:sz w:val="22"/>
          <w:szCs w:val="22"/>
        </w:rPr>
        <w:t>3.2. Совокупный предельный размер всех страховых выплат по Договору обязательного страхования, связанных с одной аварией на опасном объекте, не может превышать размер страховой суммы по договору обязательного страхования.</w:t>
      </w:r>
    </w:p>
    <w:p w14:paraId="22C1CF03" w14:textId="77777777" w:rsidR="000827C1" w:rsidRDefault="000827C1" w:rsidP="00AF30E3">
      <w:pPr>
        <w:pStyle w:val="21"/>
        <w:spacing w:line="240" w:lineRule="auto"/>
        <w:ind w:right="-1" w:firstLine="567"/>
        <w:rPr>
          <w:b/>
          <w:bCs/>
          <w:sz w:val="22"/>
          <w:szCs w:val="22"/>
          <w:lang w:val="x-none"/>
        </w:rPr>
      </w:pPr>
    </w:p>
    <w:p w14:paraId="002F7166" w14:textId="77777777" w:rsidR="0065117C" w:rsidRPr="0065117C" w:rsidRDefault="000827C1" w:rsidP="00EF2EC5">
      <w:pPr>
        <w:pStyle w:val="21"/>
        <w:spacing w:line="240" w:lineRule="auto"/>
        <w:rPr>
          <w:b/>
          <w:bCs/>
        </w:rPr>
      </w:pPr>
      <w:r>
        <w:rPr>
          <w:b/>
          <w:bCs/>
          <w:sz w:val="22"/>
          <w:szCs w:val="22"/>
          <w:lang w:val="x-none"/>
        </w:rPr>
        <w:lastRenderedPageBreak/>
        <w:t>4</w:t>
      </w:r>
      <w:r w:rsidR="00AF30E3" w:rsidRPr="00AF30E3">
        <w:rPr>
          <w:b/>
          <w:bCs/>
          <w:sz w:val="22"/>
          <w:szCs w:val="22"/>
          <w:lang w:val="x-none"/>
        </w:rPr>
        <w:t>.</w:t>
      </w:r>
      <w:r w:rsidR="00AF30E3" w:rsidRPr="00AF30E3">
        <w:rPr>
          <w:b/>
          <w:bCs/>
          <w:sz w:val="22"/>
          <w:szCs w:val="22"/>
          <w:lang w:val="x-none"/>
        </w:rPr>
        <w:tab/>
        <w:t>УСЛОВИЯ И ПОРЯДОК ОСУЩЕСТВЛЕНИЯ ОБЯЗАТЕЛЬНОГО СТРАХОВАНИЯ</w:t>
      </w:r>
      <w:r w:rsidR="00AF30E3" w:rsidRPr="00AF30E3">
        <w:rPr>
          <w:sz w:val="22"/>
          <w:szCs w:val="22"/>
          <w:lang w:val="x-none"/>
        </w:rPr>
        <w:t>.</w:t>
      </w:r>
      <w:r w:rsidR="0065117C">
        <w:rPr>
          <w:sz w:val="22"/>
          <w:szCs w:val="22"/>
          <w:lang w:val="x-none"/>
        </w:rPr>
        <w:t xml:space="preserve"> </w:t>
      </w:r>
      <w:r w:rsidR="0065117C" w:rsidRPr="0065117C">
        <w:rPr>
          <w:b/>
          <w:bCs/>
          <w:sz w:val="22"/>
          <w:szCs w:val="22"/>
          <w:lang w:val="x-none"/>
        </w:rPr>
        <w:t>ПРИЕМК</w:t>
      </w:r>
      <w:r w:rsidR="0065117C">
        <w:rPr>
          <w:b/>
          <w:bCs/>
          <w:sz w:val="22"/>
          <w:szCs w:val="22"/>
          <w:lang w:val="x-none"/>
        </w:rPr>
        <w:t>А</w:t>
      </w:r>
      <w:r w:rsidR="0065117C" w:rsidRPr="0065117C">
        <w:rPr>
          <w:b/>
          <w:bCs/>
          <w:sz w:val="22"/>
          <w:szCs w:val="22"/>
          <w:lang w:val="x-none"/>
        </w:rPr>
        <w:t xml:space="preserve"> УСЛУГ</w:t>
      </w:r>
    </w:p>
    <w:p w14:paraId="371DF839" w14:textId="77777777" w:rsidR="00AF30E3" w:rsidRPr="00AF30E3" w:rsidRDefault="000827C1" w:rsidP="00EF2EC5">
      <w:pPr>
        <w:pStyle w:val="21"/>
        <w:spacing w:line="240" w:lineRule="auto"/>
        <w:ind w:firstLine="567"/>
        <w:rPr>
          <w:sz w:val="22"/>
          <w:szCs w:val="22"/>
          <w:lang w:val="x-none"/>
        </w:rPr>
      </w:pPr>
      <w:r>
        <w:rPr>
          <w:sz w:val="22"/>
          <w:szCs w:val="22"/>
          <w:lang w:val="x-none"/>
        </w:rPr>
        <w:t>4</w:t>
      </w:r>
      <w:r w:rsidR="00AF30E3" w:rsidRPr="00AF30E3">
        <w:rPr>
          <w:sz w:val="22"/>
          <w:szCs w:val="22"/>
          <w:lang w:val="x-none"/>
        </w:rPr>
        <w:t>.1.</w:t>
      </w:r>
      <w:r w:rsidR="00AF30E3" w:rsidRPr="00AF30E3">
        <w:rPr>
          <w:sz w:val="22"/>
          <w:szCs w:val="22"/>
          <w:lang w:val="x-none"/>
        </w:rPr>
        <w:tab/>
        <w:t xml:space="preserve">Обязательное страхование гражданской ответственности Заказчика осуществляется путем заключения договоров обязательного страхования при соблюдении положений настоящего </w:t>
      </w:r>
      <w:r w:rsidR="00AF30E3">
        <w:rPr>
          <w:sz w:val="22"/>
          <w:szCs w:val="22"/>
          <w:lang w:val="x-none"/>
        </w:rPr>
        <w:t>Договора</w:t>
      </w:r>
      <w:r w:rsidR="00AF30E3" w:rsidRPr="00AF30E3">
        <w:rPr>
          <w:sz w:val="22"/>
          <w:szCs w:val="22"/>
          <w:lang w:val="x-none"/>
        </w:rPr>
        <w:t>, законодательства Российской Федерации</w:t>
      </w:r>
      <w:r w:rsidR="00AF30E3">
        <w:rPr>
          <w:sz w:val="22"/>
          <w:szCs w:val="22"/>
          <w:lang w:val="x-none"/>
        </w:rPr>
        <w:t>, указанного в п.1.2. настоящего Договора</w:t>
      </w:r>
      <w:r w:rsidR="00AF30E3" w:rsidRPr="00AF30E3">
        <w:rPr>
          <w:sz w:val="22"/>
          <w:szCs w:val="22"/>
          <w:lang w:val="x-none"/>
        </w:rPr>
        <w:t>.</w:t>
      </w:r>
    </w:p>
    <w:p w14:paraId="13C875F5" w14:textId="77777777" w:rsidR="00AF30E3" w:rsidRPr="00AF30E3" w:rsidRDefault="000827C1" w:rsidP="00EF2EC5">
      <w:pPr>
        <w:pStyle w:val="21"/>
        <w:spacing w:line="240" w:lineRule="auto"/>
        <w:ind w:firstLine="567"/>
        <w:rPr>
          <w:sz w:val="22"/>
          <w:szCs w:val="22"/>
          <w:lang w:val="x-none"/>
        </w:rPr>
      </w:pPr>
      <w:r>
        <w:rPr>
          <w:sz w:val="22"/>
          <w:szCs w:val="22"/>
          <w:lang w:val="x-none"/>
        </w:rPr>
        <w:t>4</w:t>
      </w:r>
      <w:r w:rsidR="00AF30E3" w:rsidRPr="00AF30E3">
        <w:rPr>
          <w:sz w:val="22"/>
          <w:szCs w:val="22"/>
          <w:lang w:val="x-none"/>
        </w:rPr>
        <w:t>.2.</w:t>
      </w:r>
      <w:r w:rsidR="00AF30E3" w:rsidRPr="00AF30E3">
        <w:rPr>
          <w:sz w:val="22"/>
          <w:szCs w:val="22"/>
          <w:lang w:val="x-none"/>
        </w:rPr>
        <w:tab/>
        <w:t xml:space="preserve">Заключение договоров обязательного страхования производится в отношении каждого опасного объекта, указанного в Приложении № 1, на основании письменных заявлений Заказчика, составленных в соответствии с Правилами, путем предоставления Заказчику </w:t>
      </w:r>
      <w:r w:rsidR="006679D9">
        <w:rPr>
          <w:sz w:val="22"/>
          <w:szCs w:val="22"/>
          <w:lang w:val="x-none"/>
        </w:rPr>
        <w:t>С</w:t>
      </w:r>
      <w:r w:rsidR="00AF30E3" w:rsidRPr="00AF30E3">
        <w:rPr>
          <w:sz w:val="22"/>
          <w:szCs w:val="22"/>
          <w:lang w:val="x-none"/>
        </w:rPr>
        <w:t xml:space="preserve">траховых полисов по каждому опасному объекту, указанному в Приложении № 1 к настоящему </w:t>
      </w:r>
      <w:r w:rsidR="006679D9">
        <w:rPr>
          <w:sz w:val="22"/>
          <w:szCs w:val="22"/>
          <w:lang w:val="x-none"/>
        </w:rPr>
        <w:t>Договору</w:t>
      </w:r>
      <w:r w:rsidR="00AF30E3" w:rsidRPr="00AF30E3">
        <w:rPr>
          <w:sz w:val="22"/>
          <w:szCs w:val="22"/>
          <w:lang w:val="x-none"/>
        </w:rPr>
        <w:t xml:space="preserve">. Страховые полисы оформляются по форме Приложения № 1 к Правилам. Согласие Заказчика заключить договор обязательного страхования на указанных Исполнителем в </w:t>
      </w:r>
      <w:r w:rsidR="006679D9">
        <w:rPr>
          <w:sz w:val="22"/>
          <w:szCs w:val="22"/>
          <w:lang w:val="x-none"/>
        </w:rPr>
        <w:t>С</w:t>
      </w:r>
      <w:r w:rsidR="00AF30E3" w:rsidRPr="00AF30E3">
        <w:rPr>
          <w:sz w:val="22"/>
          <w:szCs w:val="22"/>
          <w:lang w:val="x-none"/>
        </w:rPr>
        <w:t xml:space="preserve">траховом полисе условиях подтверждается принятием от Исполнителя и подписанием Заказчиком указанного </w:t>
      </w:r>
      <w:r w:rsidR="006679D9">
        <w:rPr>
          <w:sz w:val="22"/>
          <w:szCs w:val="22"/>
          <w:lang w:val="x-none"/>
        </w:rPr>
        <w:t>С</w:t>
      </w:r>
      <w:r w:rsidR="00AF30E3" w:rsidRPr="00AF30E3">
        <w:rPr>
          <w:sz w:val="22"/>
          <w:szCs w:val="22"/>
          <w:lang w:val="x-none"/>
        </w:rPr>
        <w:t>трахового полиса.</w:t>
      </w:r>
    </w:p>
    <w:p w14:paraId="0C61F24D" w14:textId="77777777" w:rsidR="00AF30E3" w:rsidRPr="0065117C" w:rsidRDefault="000827C1" w:rsidP="00EF2EC5">
      <w:pPr>
        <w:pStyle w:val="21"/>
        <w:spacing w:line="240" w:lineRule="auto"/>
        <w:ind w:firstLine="567"/>
        <w:rPr>
          <w:sz w:val="22"/>
          <w:szCs w:val="22"/>
          <w:lang w:val="x-none"/>
        </w:rPr>
      </w:pPr>
      <w:r>
        <w:rPr>
          <w:sz w:val="22"/>
          <w:szCs w:val="22"/>
          <w:lang w:val="x-none"/>
        </w:rPr>
        <w:t>4</w:t>
      </w:r>
      <w:r w:rsidR="00AF30E3" w:rsidRPr="00AF30E3">
        <w:rPr>
          <w:sz w:val="22"/>
          <w:szCs w:val="22"/>
          <w:lang w:val="x-none"/>
        </w:rPr>
        <w:t>.3.</w:t>
      </w:r>
      <w:r w:rsidR="00AF30E3" w:rsidRPr="00AF30E3">
        <w:rPr>
          <w:sz w:val="22"/>
          <w:szCs w:val="22"/>
          <w:lang w:val="x-none"/>
        </w:rPr>
        <w:tab/>
      </w:r>
      <w:r w:rsidR="00AF30E3" w:rsidRPr="0065117C">
        <w:rPr>
          <w:sz w:val="22"/>
          <w:szCs w:val="22"/>
          <w:lang w:val="x-none"/>
        </w:rPr>
        <w:t xml:space="preserve">Для заключения договора обязательного страхования Заказчик представляет Исполнителю по каждому опасному объекту, указанному в Приложении № 1 к настоящему </w:t>
      </w:r>
      <w:r w:rsidR="00EF2EC5">
        <w:rPr>
          <w:sz w:val="22"/>
          <w:szCs w:val="22"/>
          <w:lang w:val="x-none"/>
        </w:rPr>
        <w:t>Договору</w:t>
      </w:r>
      <w:r w:rsidR="00AF30E3" w:rsidRPr="0065117C">
        <w:rPr>
          <w:sz w:val="22"/>
          <w:szCs w:val="22"/>
          <w:lang w:val="x-none"/>
        </w:rPr>
        <w:t>, документы, предусмотренные пунктом 1.3 Правил.</w:t>
      </w:r>
    </w:p>
    <w:p w14:paraId="24993397" w14:textId="77777777" w:rsidR="00AF30E3" w:rsidRPr="00550EBC" w:rsidRDefault="000827C1" w:rsidP="00EF2EC5">
      <w:pPr>
        <w:pStyle w:val="21"/>
        <w:spacing w:line="240" w:lineRule="auto"/>
        <w:ind w:firstLine="567"/>
        <w:rPr>
          <w:sz w:val="22"/>
          <w:szCs w:val="22"/>
          <w:lang w:val="x-none"/>
        </w:rPr>
      </w:pPr>
      <w:r w:rsidRPr="0065117C">
        <w:rPr>
          <w:sz w:val="22"/>
          <w:szCs w:val="22"/>
          <w:lang w:val="x-none"/>
        </w:rPr>
        <w:t>4</w:t>
      </w:r>
      <w:r w:rsidR="00AF30E3" w:rsidRPr="0065117C">
        <w:rPr>
          <w:sz w:val="22"/>
          <w:szCs w:val="22"/>
          <w:lang w:val="x-none"/>
        </w:rPr>
        <w:t>.4.</w:t>
      </w:r>
      <w:r w:rsidR="00AF30E3" w:rsidRPr="0065117C">
        <w:rPr>
          <w:sz w:val="22"/>
          <w:szCs w:val="22"/>
          <w:lang w:val="x-none"/>
        </w:rPr>
        <w:tab/>
        <w:t xml:space="preserve">Заказчик несет ответственность за полноту и достоверность сведений и документов, </w:t>
      </w:r>
      <w:r w:rsidR="00AF30E3" w:rsidRPr="00550EBC">
        <w:rPr>
          <w:sz w:val="22"/>
          <w:szCs w:val="22"/>
          <w:lang w:val="x-none"/>
        </w:rPr>
        <w:t>представляемых Исполнителю.</w:t>
      </w:r>
    </w:p>
    <w:p w14:paraId="245CE380" w14:textId="77777777" w:rsidR="00AF30E3" w:rsidRPr="00550EBC" w:rsidRDefault="000827C1" w:rsidP="00EF2EC5">
      <w:pPr>
        <w:pStyle w:val="21"/>
        <w:spacing w:line="240" w:lineRule="auto"/>
        <w:ind w:firstLine="567"/>
        <w:rPr>
          <w:sz w:val="22"/>
          <w:szCs w:val="22"/>
          <w:lang w:val="x-none"/>
        </w:rPr>
      </w:pPr>
      <w:r w:rsidRPr="00550EBC">
        <w:rPr>
          <w:sz w:val="22"/>
          <w:szCs w:val="22"/>
          <w:lang w:val="x-none"/>
        </w:rPr>
        <w:t>4</w:t>
      </w:r>
      <w:r w:rsidR="00AF30E3" w:rsidRPr="00550EBC">
        <w:rPr>
          <w:sz w:val="22"/>
          <w:szCs w:val="22"/>
          <w:lang w:val="x-none"/>
        </w:rPr>
        <w:t>.5.</w:t>
      </w:r>
      <w:r w:rsidR="00AF30E3" w:rsidRPr="00550EBC">
        <w:rPr>
          <w:sz w:val="22"/>
          <w:szCs w:val="22"/>
          <w:lang w:val="x-none"/>
        </w:rPr>
        <w:tab/>
        <w:t xml:space="preserve">Заявления, а также документы, предусмотренные пунктом 1.3. Правил, Заказчик предоставляет Исполнителю </w:t>
      </w:r>
      <w:r w:rsidR="00AF30E3" w:rsidRPr="00550EBC">
        <w:rPr>
          <w:b/>
          <w:bCs/>
          <w:sz w:val="22"/>
          <w:szCs w:val="22"/>
          <w:lang w:val="x-none"/>
        </w:rPr>
        <w:t>в течение 3 (трех) рабочих дней</w:t>
      </w:r>
      <w:r w:rsidR="00AF30E3" w:rsidRPr="00550EBC">
        <w:rPr>
          <w:sz w:val="22"/>
          <w:szCs w:val="22"/>
          <w:lang w:val="x-none"/>
        </w:rPr>
        <w:t xml:space="preserve">, считая со дня, следующего за днем заключения настоящего </w:t>
      </w:r>
      <w:r w:rsidRPr="00550EBC">
        <w:rPr>
          <w:sz w:val="22"/>
          <w:szCs w:val="22"/>
          <w:lang w:val="x-none"/>
        </w:rPr>
        <w:t>Договора</w:t>
      </w:r>
      <w:r w:rsidR="00AF30E3" w:rsidRPr="00550EBC">
        <w:rPr>
          <w:sz w:val="22"/>
          <w:szCs w:val="22"/>
          <w:lang w:val="x-none"/>
        </w:rPr>
        <w:t>.</w:t>
      </w:r>
    </w:p>
    <w:p w14:paraId="41E5125D" w14:textId="71CB1272" w:rsidR="00AF30E3" w:rsidRPr="00550EBC" w:rsidRDefault="000827C1" w:rsidP="00EF2EC5">
      <w:pPr>
        <w:pStyle w:val="21"/>
        <w:spacing w:line="240" w:lineRule="auto"/>
        <w:ind w:firstLine="567"/>
        <w:rPr>
          <w:sz w:val="22"/>
          <w:szCs w:val="22"/>
        </w:rPr>
      </w:pPr>
      <w:r w:rsidRPr="00550EBC">
        <w:rPr>
          <w:sz w:val="22"/>
          <w:szCs w:val="22"/>
          <w:lang w:val="x-none"/>
        </w:rPr>
        <w:t>4</w:t>
      </w:r>
      <w:r w:rsidR="00AF30E3" w:rsidRPr="00550EBC">
        <w:rPr>
          <w:sz w:val="22"/>
          <w:szCs w:val="22"/>
          <w:lang w:val="x-none"/>
        </w:rPr>
        <w:t>.</w:t>
      </w:r>
      <w:r w:rsidR="00550EBC" w:rsidRPr="00550EBC">
        <w:rPr>
          <w:sz w:val="22"/>
          <w:szCs w:val="22"/>
          <w:lang w:val="x-none"/>
        </w:rPr>
        <w:t>6</w:t>
      </w:r>
      <w:r w:rsidR="00AF30E3" w:rsidRPr="00550EBC">
        <w:rPr>
          <w:sz w:val="22"/>
          <w:szCs w:val="22"/>
          <w:lang w:val="x-none"/>
        </w:rPr>
        <w:t>.</w:t>
      </w:r>
      <w:r w:rsidR="00AF30E3" w:rsidRPr="00550EBC">
        <w:rPr>
          <w:sz w:val="22"/>
          <w:szCs w:val="22"/>
          <w:lang w:val="x-none"/>
        </w:rPr>
        <w:tab/>
        <w:t xml:space="preserve">Страховые полисы, подтверждающие заключение Заказчиком и Исполнителем договоров обязательного страхования в отношении опасных объектов, указанных в Приложении № 1 к настоящему </w:t>
      </w:r>
      <w:r w:rsidR="00EF2EC5" w:rsidRPr="00550EBC">
        <w:rPr>
          <w:sz w:val="22"/>
          <w:szCs w:val="22"/>
          <w:lang w:val="x-none"/>
        </w:rPr>
        <w:t>Д</w:t>
      </w:r>
      <w:r w:rsidR="0096312A" w:rsidRPr="00550EBC">
        <w:rPr>
          <w:sz w:val="22"/>
          <w:szCs w:val="22"/>
          <w:lang w:val="x-none"/>
        </w:rPr>
        <w:t>о</w:t>
      </w:r>
      <w:r w:rsidR="00EF2EC5" w:rsidRPr="00550EBC">
        <w:rPr>
          <w:sz w:val="22"/>
          <w:szCs w:val="22"/>
          <w:lang w:val="x-none"/>
        </w:rPr>
        <w:t>говор</w:t>
      </w:r>
      <w:r w:rsidR="00AF30E3" w:rsidRPr="00550EBC">
        <w:rPr>
          <w:sz w:val="22"/>
          <w:szCs w:val="22"/>
          <w:lang w:val="x-none"/>
        </w:rPr>
        <w:t xml:space="preserve">у, выдаются Заказчику </w:t>
      </w:r>
      <w:r w:rsidR="00AF30E3" w:rsidRPr="00550EBC">
        <w:rPr>
          <w:b/>
          <w:bCs/>
          <w:sz w:val="22"/>
          <w:szCs w:val="22"/>
          <w:lang w:val="x-none"/>
        </w:rPr>
        <w:t>не позднее 3 (трех) рабочих дней</w:t>
      </w:r>
      <w:r w:rsidR="00AF30E3" w:rsidRPr="00550EBC">
        <w:rPr>
          <w:sz w:val="22"/>
          <w:szCs w:val="22"/>
          <w:lang w:val="x-none"/>
        </w:rPr>
        <w:t>, следующего за днем их оформления и подписания Исполнителем.</w:t>
      </w:r>
      <w:r w:rsidR="00876634" w:rsidRPr="00550EBC">
        <w:rPr>
          <w:sz w:val="22"/>
          <w:szCs w:val="22"/>
          <w:lang w:val="x-none"/>
        </w:rPr>
        <w:t xml:space="preserve"> </w:t>
      </w:r>
      <w:proofErr w:type="spellStart"/>
      <w:r w:rsidR="0065117C" w:rsidRPr="00550EBC">
        <w:rPr>
          <w:sz w:val="22"/>
          <w:szCs w:val="22"/>
          <w:lang w:val="x-none"/>
        </w:rPr>
        <w:t>Одновремменно</w:t>
      </w:r>
      <w:proofErr w:type="spellEnd"/>
      <w:r w:rsidR="0065117C" w:rsidRPr="00550EBC">
        <w:rPr>
          <w:sz w:val="22"/>
          <w:szCs w:val="22"/>
          <w:lang w:val="x-none"/>
        </w:rPr>
        <w:t xml:space="preserve"> </w:t>
      </w:r>
      <w:r w:rsidR="00876634" w:rsidRPr="00550EBC">
        <w:rPr>
          <w:sz w:val="22"/>
          <w:szCs w:val="22"/>
          <w:lang w:val="x-none"/>
        </w:rPr>
        <w:t>со Страховыми полисами Исполнитель предоставляет Заказчику Универсальный передаточный документ (далее - УПД) или Акт приемки оказанных услуг (далее-Акт)</w:t>
      </w:r>
      <w:r w:rsidR="0065117C" w:rsidRPr="00550EBC">
        <w:rPr>
          <w:sz w:val="22"/>
          <w:szCs w:val="22"/>
          <w:lang w:val="x-none"/>
        </w:rPr>
        <w:t xml:space="preserve"> </w:t>
      </w:r>
      <w:r w:rsidR="0065117C" w:rsidRPr="00550EBC">
        <w:rPr>
          <w:sz w:val="22"/>
          <w:szCs w:val="22"/>
        </w:rPr>
        <w:t>в 2-х экземплярах (в случае предоставления документов на бумажном носителе)</w:t>
      </w:r>
      <w:r w:rsidR="00646954" w:rsidRPr="00550EBC">
        <w:rPr>
          <w:sz w:val="22"/>
          <w:szCs w:val="22"/>
        </w:rPr>
        <w:t xml:space="preserve"> и Счет на оплату</w:t>
      </w:r>
      <w:r w:rsidR="00876634" w:rsidRPr="00550EBC">
        <w:rPr>
          <w:sz w:val="22"/>
          <w:szCs w:val="22"/>
          <w:lang w:val="x-none"/>
        </w:rPr>
        <w:t xml:space="preserve">. </w:t>
      </w:r>
      <w:r w:rsidR="00876634" w:rsidRPr="00550EBC">
        <w:rPr>
          <w:sz w:val="22"/>
          <w:szCs w:val="22"/>
        </w:rPr>
        <w:t>Факт оказания Услуг подтверждается подписанным обеими Сторон</w:t>
      </w:r>
      <w:r w:rsidR="003C00D3" w:rsidRPr="00550EBC">
        <w:rPr>
          <w:sz w:val="22"/>
          <w:szCs w:val="22"/>
        </w:rPr>
        <w:t>а</w:t>
      </w:r>
      <w:r w:rsidR="00876634" w:rsidRPr="00550EBC">
        <w:rPr>
          <w:sz w:val="22"/>
          <w:szCs w:val="22"/>
        </w:rPr>
        <w:t>ми УПД (или Акта).</w:t>
      </w:r>
    </w:p>
    <w:p w14:paraId="0BFE4551" w14:textId="1E756786" w:rsidR="003E332F" w:rsidRPr="00550EBC" w:rsidRDefault="003E332F" w:rsidP="00EF2EC5">
      <w:pPr>
        <w:pStyle w:val="21"/>
        <w:spacing w:line="240" w:lineRule="auto"/>
        <w:ind w:firstLine="567"/>
        <w:rPr>
          <w:sz w:val="22"/>
          <w:szCs w:val="22"/>
        </w:rPr>
      </w:pPr>
      <w:r w:rsidRPr="00550EBC">
        <w:rPr>
          <w:sz w:val="22"/>
          <w:szCs w:val="22"/>
        </w:rPr>
        <w:t>4.</w:t>
      </w:r>
      <w:r w:rsidR="00550EBC" w:rsidRPr="00550EBC">
        <w:rPr>
          <w:sz w:val="22"/>
          <w:szCs w:val="22"/>
        </w:rPr>
        <w:t>7</w:t>
      </w:r>
      <w:r w:rsidRPr="00550EBC">
        <w:rPr>
          <w:sz w:val="22"/>
          <w:szCs w:val="22"/>
        </w:rPr>
        <w:t xml:space="preserve">. Заказчик </w:t>
      </w:r>
      <w:r w:rsidRPr="00550EBC">
        <w:rPr>
          <w:b/>
          <w:bCs/>
          <w:sz w:val="22"/>
          <w:szCs w:val="22"/>
        </w:rPr>
        <w:t>в течение 5 (пяти) рабочих дней</w:t>
      </w:r>
      <w:r w:rsidRPr="00550EBC">
        <w:rPr>
          <w:sz w:val="22"/>
          <w:szCs w:val="22"/>
        </w:rPr>
        <w:t xml:space="preserve"> с даты получения УПД/Акта, производит проверку соответствия состава и качества услуг, оказанных Исполнителем, требованиям настоящего Договора, действующим нормативным документам и в случае отсутствия претензий к оказанным Услугам обязан направить Исполнителю экземпляр подписанного УПД/Акта. Либо мотивированный отказ от приемки оказанных Услуг, в котором должны быть указаны выявленные Заказчиком недостатки. Заказчик вправе предоставить Исполнителю срок для устранения таких недостатков.</w:t>
      </w:r>
    </w:p>
    <w:p w14:paraId="34B5EB80" w14:textId="5E6452F7" w:rsidR="003E332F" w:rsidRPr="00550EBC" w:rsidRDefault="003E332F" w:rsidP="00EF2EC5">
      <w:pPr>
        <w:pStyle w:val="21"/>
        <w:spacing w:line="240" w:lineRule="auto"/>
        <w:ind w:firstLine="567"/>
        <w:rPr>
          <w:sz w:val="22"/>
          <w:szCs w:val="22"/>
        </w:rPr>
      </w:pPr>
      <w:r w:rsidRPr="00550EBC">
        <w:rPr>
          <w:sz w:val="22"/>
          <w:szCs w:val="22"/>
        </w:rPr>
        <w:t>4.</w:t>
      </w:r>
      <w:r w:rsidR="00550EBC" w:rsidRPr="00550EBC">
        <w:rPr>
          <w:sz w:val="22"/>
          <w:szCs w:val="22"/>
        </w:rPr>
        <w:t>8</w:t>
      </w:r>
      <w:r w:rsidRPr="00550EBC">
        <w:rPr>
          <w:sz w:val="22"/>
          <w:szCs w:val="22"/>
        </w:rPr>
        <w:t>. В случае направления мотивированного отказа Стороны составляют Акт несоответствия результата оказанных услуг (далее – Акт несоответствия) с перечнем необходимых доработок и сроков их выполнения.</w:t>
      </w:r>
    </w:p>
    <w:p w14:paraId="42185462" w14:textId="13A0D5D5" w:rsidR="003E332F" w:rsidRPr="00550EBC" w:rsidRDefault="003E332F" w:rsidP="00EF2EC5">
      <w:pPr>
        <w:pStyle w:val="21"/>
        <w:spacing w:line="240" w:lineRule="auto"/>
        <w:ind w:firstLine="567"/>
        <w:rPr>
          <w:sz w:val="22"/>
          <w:szCs w:val="22"/>
        </w:rPr>
      </w:pPr>
      <w:r w:rsidRPr="00550EBC">
        <w:rPr>
          <w:sz w:val="22"/>
          <w:szCs w:val="22"/>
        </w:rPr>
        <w:t>4.</w:t>
      </w:r>
      <w:r w:rsidR="00550EBC" w:rsidRPr="00550EBC">
        <w:rPr>
          <w:sz w:val="22"/>
          <w:szCs w:val="22"/>
        </w:rPr>
        <w:t>9</w:t>
      </w:r>
      <w:r w:rsidRPr="00550EBC">
        <w:rPr>
          <w:sz w:val="22"/>
          <w:szCs w:val="22"/>
        </w:rPr>
        <w:t>. Если в установленный срок экземпляр подписанного УПД / Акта или мотивированный отказ от подписания УПД / Акта с Актом несоответствия в письменной форме не были получены Исполнителем от Заказчика, то Услуги считаются оказанными с надлежащим качеством и в установленный срок, а УПД / Акт - подписанным Сторонами без разногласий.</w:t>
      </w:r>
    </w:p>
    <w:p w14:paraId="31CE1A97" w14:textId="4FE22B31" w:rsidR="00646954" w:rsidRPr="00550EBC" w:rsidRDefault="003E332F" w:rsidP="00646954">
      <w:pPr>
        <w:pStyle w:val="21"/>
        <w:spacing w:line="240" w:lineRule="auto"/>
        <w:ind w:firstLine="567"/>
        <w:rPr>
          <w:sz w:val="22"/>
          <w:szCs w:val="22"/>
        </w:rPr>
      </w:pPr>
      <w:r w:rsidRPr="00550EBC">
        <w:rPr>
          <w:sz w:val="22"/>
          <w:szCs w:val="22"/>
        </w:rPr>
        <w:t>4.1</w:t>
      </w:r>
      <w:r w:rsidR="00550EBC" w:rsidRPr="00550EBC">
        <w:rPr>
          <w:sz w:val="22"/>
          <w:szCs w:val="22"/>
        </w:rPr>
        <w:t>0</w:t>
      </w:r>
      <w:r w:rsidRPr="00550EBC">
        <w:rPr>
          <w:sz w:val="22"/>
          <w:szCs w:val="22"/>
        </w:rPr>
        <w:t>. В случае отказа Заказчика от подписания УПД / Акта при отсутствии мотивированного объяснения, Услуги считаются принятыми на основании односторонне подписанного УПД / Акта Исполнителем</w:t>
      </w:r>
      <w:r w:rsidR="00646954" w:rsidRPr="00550EBC">
        <w:rPr>
          <w:sz w:val="22"/>
          <w:szCs w:val="22"/>
        </w:rPr>
        <w:t>.</w:t>
      </w:r>
    </w:p>
    <w:p w14:paraId="109B44D9" w14:textId="4C2742DE" w:rsidR="003E332F" w:rsidRDefault="003E332F" w:rsidP="00EF2EC5">
      <w:pPr>
        <w:pStyle w:val="21"/>
        <w:spacing w:line="240" w:lineRule="auto"/>
        <w:ind w:firstLine="567"/>
        <w:rPr>
          <w:sz w:val="22"/>
          <w:szCs w:val="22"/>
        </w:rPr>
      </w:pPr>
      <w:r w:rsidRPr="003E332F">
        <w:rPr>
          <w:sz w:val="22"/>
          <w:szCs w:val="22"/>
        </w:rPr>
        <w:t>4.</w:t>
      </w:r>
      <w:r>
        <w:rPr>
          <w:sz w:val="22"/>
          <w:szCs w:val="22"/>
        </w:rPr>
        <w:t>1</w:t>
      </w:r>
      <w:r w:rsidR="00550EBC">
        <w:rPr>
          <w:sz w:val="22"/>
          <w:szCs w:val="22"/>
        </w:rPr>
        <w:t>1</w:t>
      </w:r>
      <w:r w:rsidRPr="003E332F">
        <w:rPr>
          <w:sz w:val="22"/>
          <w:szCs w:val="22"/>
        </w:rPr>
        <w:t>. Для проверки представленных Исполнителем результатов на их соответствие условиям Договора Заказчик проводит экспертизу. Экспертиза результатов может проводиться Заказчиком своими силами или к ее проведению могут привлекаться эксперты, экспертные организации.</w:t>
      </w:r>
    </w:p>
    <w:p w14:paraId="2FACF500" w14:textId="55B95DE9" w:rsidR="00AF30E3" w:rsidRPr="00AF30E3" w:rsidRDefault="000827C1" w:rsidP="00EF2EC5">
      <w:pPr>
        <w:pStyle w:val="21"/>
        <w:spacing w:line="240" w:lineRule="auto"/>
        <w:ind w:firstLine="567"/>
        <w:rPr>
          <w:sz w:val="22"/>
          <w:szCs w:val="22"/>
          <w:lang w:val="x-none"/>
        </w:rPr>
      </w:pPr>
      <w:r>
        <w:rPr>
          <w:sz w:val="22"/>
          <w:szCs w:val="22"/>
          <w:lang w:val="x-none"/>
        </w:rPr>
        <w:t>4</w:t>
      </w:r>
      <w:r w:rsidR="00AF30E3" w:rsidRPr="00AF30E3">
        <w:rPr>
          <w:sz w:val="22"/>
          <w:szCs w:val="22"/>
          <w:lang w:val="x-none"/>
        </w:rPr>
        <w:t>.</w:t>
      </w:r>
      <w:r w:rsidR="003E332F">
        <w:rPr>
          <w:sz w:val="22"/>
          <w:szCs w:val="22"/>
          <w:lang w:val="x-none"/>
        </w:rPr>
        <w:t>1</w:t>
      </w:r>
      <w:r w:rsidR="00550EBC">
        <w:rPr>
          <w:sz w:val="22"/>
          <w:szCs w:val="22"/>
          <w:lang w:val="x-none"/>
        </w:rPr>
        <w:t>2</w:t>
      </w:r>
      <w:r w:rsidR="00AF30E3" w:rsidRPr="00AF30E3">
        <w:rPr>
          <w:sz w:val="22"/>
          <w:szCs w:val="22"/>
          <w:lang w:val="x-none"/>
        </w:rPr>
        <w:t>.</w:t>
      </w:r>
      <w:r w:rsidR="00AF30E3" w:rsidRPr="00AF30E3">
        <w:rPr>
          <w:sz w:val="22"/>
          <w:szCs w:val="22"/>
          <w:lang w:val="x-none"/>
        </w:rPr>
        <w:tab/>
        <w:t xml:space="preserve">Ответственность Заказчика, как владельца опасного объекта, в отношении опасного объекта, по которому Исполнителем не был выдан </w:t>
      </w:r>
      <w:r w:rsidR="00620DAC">
        <w:rPr>
          <w:sz w:val="22"/>
          <w:szCs w:val="22"/>
          <w:lang w:val="x-none"/>
        </w:rPr>
        <w:t>С</w:t>
      </w:r>
      <w:r w:rsidR="00AF30E3" w:rsidRPr="00AF30E3">
        <w:rPr>
          <w:sz w:val="22"/>
          <w:szCs w:val="22"/>
          <w:lang w:val="x-none"/>
        </w:rPr>
        <w:t xml:space="preserve">траховой полис, не является застрахованной. </w:t>
      </w:r>
    </w:p>
    <w:p w14:paraId="193FD55F" w14:textId="214B371D" w:rsidR="00AF30E3" w:rsidRPr="00AF30E3" w:rsidRDefault="000827C1" w:rsidP="00EF2EC5">
      <w:pPr>
        <w:pStyle w:val="21"/>
        <w:spacing w:line="240" w:lineRule="auto"/>
        <w:ind w:firstLine="567"/>
        <w:rPr>
          <w:sz w:val="22"/>
          <w:szCs w:val="22"/>
          <w:lang w:val="x-none"/>
        </w:rPr>
      </w:pPr>
      <w:r>
        <w:rPr>
          <w:sz w:val="22"/>
          <w:szCs w:val="22"/>
          <w:lang w:val="x-none"/>
        </w:rPr>
        <w:t>4</w:t>
      </w:r>
      <w:r w:rsidR="00AF30E3" w:rsidRPr="00AF30E3">
        <w:rPr>
          <w:sz w:val="22"/>
          <w:szCs w:val="22"/>
          <w:lang w:val="x-none"/>
        </w:rPr>
        <w:t>.1</w:t>
      </w:r>
      <w:r w:rsidR="00550EBC">
        <w:rPr>
          <w:sz w:val="22"/>
          <w:szCs w:val="22"/>
          <w:lang w:val="x-none"/>
        </w:rPr>
        <w:t>3</w:t>
      </w:r>
      <w:r w:rsidR="00AF30E3" w:rsidRPr="00AF30E3">
        <w:rPr>
          <w:sz w:val="22"/>
          <w:szCs w:val="22"/>
          <w:lang w:val="x-none"/>
        </w:rPr>
        <w:t>.</w:t>
      </w:r>
      <w:r w:rsidR="00AF30E3" w:rsidRPr="00AF30E3">
        <w:rPr>
          <w:sz w:val="22"/>
          <w:szCs w:val="22"/>
          <w:lang w:val="x-none"/>
        </w:rPr>
        <w:tab/>
        <w:t xml:space="preserve">Изменение перечня опасных объектов, указанных в Приложении № 1к настоящему </w:t>
      </w:r>
      <w:r>
        <w:rPr>
          <w:sz w:val="22"/>
          <w:szCs w:val="22"/>
          <w:lang w:val="x-none"/>
        </w:rPr>
        <w:t>Договор</w:t>
      </w:r>
      <w:r w:rsidR="00AF30E3" w:rsidRPr="00AF30E3">
        <w:rPr>
          <w:sz w:val="22"/>
          <w:szCs w:val="22"/>
          <w:lang w:val="x-none"/>
        </w:rPr>
        <w:t>у, не допускается.</w:t>
      </w:r>
    </w:p>
    <w:p w14:paraId="40E96538" w14:textId="2E2B3EB1" w:rsidR="00AF30E3" w:rsidRPr="00AF30E3" w:rsidRDefault="000827C1" w:rsidP="00EF2EC5">
      <w:pPr>
        <w:pStyle w:val="21"/>
        <w:spacing w:line="240" w:lineRule="auto"/>
        <w:ind w:firstLine="567"/>
        <w:rPr>
          <w:sz w:val="22"/>
          <w:szCs w:val="22"/>
          <w:lang w:val="x-none"/>
        </w:rPr>
      </w:pPr>
      <w:r>
        <w:rPr>
          <w:sz w:val="22"/>
          <w:szCs w:val="22"/>
          <w:lang w:val="x-none"/>
        </w:rPr>
        <w:lastRenderedPageBreak/>
        <w:t>4</w:t>
      </w:r>
      <w:r w:rsidR="00AF30E3" w:rsidRPr="00AF30E3">
        <w:rPr>
          <w:sz w:val="22"/>
          <w:szCs w:val="22"/>
          <w:lang w:val="x-none"/>
        </w:rPr>
        <w:t>.</w:t>
      </w:r>
      <w:r>
        <w:rPr>
          <w:sz w:val="22"/>
          <w:szCs w:val="22"/>
          <w:lang w:val="x-none"/>
        </w:rPr>
        <w:t>1</w:t>
      </w:r>
      <w:r w:rsidR="00550EBC">
        <w:rPr>
          <w:sz w:val="22"/>
          <w:szCs w:val="22"/>
          <w:lang w:val="x-none"/>
        </w:rPr>
        <w:t>4</w:t>
      </w:r>
      <w:r w:rsidR="00AF30E3" w:rsidRPr="00AF30E3">
        <w:rPr>
          <w:sz w:val="22"/>
          <w:szCs w:val="22"/>
          <w:lang w:val="x-none"/>
        </w:rPr>
        <w:t>.</w:t>
      </w:r>
      <w:r w:rsidR="00AF30E3" w:rsidRPr="00AF30E3">
        <w:rPr>
          <w:sz w:val="22"/>
          <w:szCs w:val="22"/>
          <w:lang w:val="x-none"/>
        </w:rPr>
        <w:tab/>
        <w:t xml:space="preserve">Страховые суммы и </w:t>
      </w:r>
      <w:r w:rsidR="00620DAC">
        <w:rPr>
          <w:sz w:val="22"/>
          <w:szCs w:val="22"/>
          <w:lang w:val="x-none"/>
        </w:rPr>
        <w:t xml:space="preserve">характеристики </w:t>
      </w:r>
      <w:r w:rsidR="00AF30E3" w:rsidRPr="00AF30E3">
        <w:rPr>
          <w:sz w:val="22"/>
          <w:szCs w:val="22"/>
          <w:lang w:val="x-none"/>
        </w:rPr>
        <w:t xml:space="preserve">в отношении каждого опасного объекта, гражданская ответственность Заказчика при эксплуатации которого подлежит страхованию, указаны в Приложении № 1 к настоящему </w:t>
      </w:r>
      <w:r w:rsidR="00EF2EC5">
        <w:rPr>
          <w:sz w:val="22"/>
          <w:szCs w:val="22"/>
          <w:lang w:val="x-none"/>
        </w:rPr>
        <w:t>Договору</w:t>
      </w:r>
      <w:r w:rsidR="00AF30E3" w:rsidRPr="00AF30E3">
        <w:rPr>
          <w:sz w:val="22"/>
          <w:szCs w:val="22"/>
          <w:lang w:val="x-none"/>
        </w:rPr>
        <w:t>.</w:t>
      </w:r>
    </w:p>
    <w:p w14:paraId="54DCE8AA" w14:textId="3E40116D" w:rsidR="00AF30E3" w:rsidRDefault="000827C1" w:rsidP="00EF2EC5">
      <w:pPr>
        <w:pStyle w:val="21"/>
        <w:spacing w:line="240" w:lineRule="auto"/>
        <w:ind w:firstLine="567"/>
        <w:rPr>
          <w:sz w:val="22"/>
          <w:szCs w:val="22"/>
          <w:lang w:val="x-none"/>
        </w:rPr>
      </w:pPr>
      <w:r>
        <w:rPr>
          <w:sz w:val="22"/>
          <w:szCs w:val="22"/>
          <w:lang w:val="x-none"/>
        </w:rPr>
        <w:t>4.1</w:t>
      </w:r>
      <w:r w:rsidR="00550EBC">
        <w:rPr>
          <w:sz w:val="22"/>
          <w:szCs w:val="22"/>
          <w:lang w:val="x-none"/>
        </w:rPr>
        <w:t>5</w:t>
      </w:r>
      <w:r w:rsidR="00AF30E3" w:rsidRPr="00AF30E3">
        <w:rPr>
          <w:sz w:val="22"/>
          <w:szCs w:val="22"/>
          <w:lang w:val="x-none"/>
        </w:rPr>
        <w:t>.</w:t>
      </w:r>
      <w:r w:rsidR="00AF30E3" w:rsidRPr="00AF30E3">
        <w:rPr>
          <w:sz w:val="22"/>
          <w:szCs w:val="22"/>
          <w:lang w:val="x-none"/>
        </w:rPr>
        <w:tab/>
        <w:t>Права и обязанности Сторон по договорам обязательного страхования, в том числе при наступлении страховых случаев, а также последствия неисполнения или ненадлежащего исполнения Сторонами своих обязанностей по договорам обязательного страхования устанавливаются Законом № 225-ФЗ и Правилами.</w:t>
      </w:r>
    </w:p>
    <w:p w14:paraId="39D69B00" w14:textId="77777777" w:rsidR="000827C1" w:rsidRDefault="000827C1" w:rsidP="00EF2EC5">
      <w:pPr>
        <w:pStyle w:val="21"/>
        <w:spacing w:line="240" w:lineRule="auto"/>
        <w:ind w:firstLine="567"/>
        <w:rPr>
          <w:sz w:val="22"/>
          <w:szCs w:val="22"/>
          <w:lang w:val="x-none"/>
        </w:rPr>
      </w:pPr>
    </w:p>
    <w:p w14:paraId="79050F49" w14:textId="77777777" w:rsidR="000827C1" w:rsidRPr="000827C1" w:rsidRDefault="000827C1" w:rsidP="00EF2EC5">
      <w:pPr>
        <w:pStyle w:val="21"/>
        <w:spacing w:line="240" w:lineRule="auto"/>
        <w:ind w:firstLine="567"/>
        <w:rPr>
          <w:b/>
          <w:bCs/>
          <w:sz w:val="22"/>
          <w:szCs w:val="22"/>
          <w:lang w:val="x-none"/>
        </w:rPr>
      </w:pPr>
      <w:r w:rsidRPr="000827C1">
        <w:rPr>
          <w:b/>
          <w:bCs/>
          <w:sz w:val="22"/>
          <w:szCs w:val="22"/>
          <w:lang w:val="x-none"/>
        </w:rPr>
        <w:t>5.</w:t>
      </w:r>
      <w:r w:rsidRPr="000827C1">
        <w:rPr>
          <w:b/>
          <w:bCs/>
          <w:sz w:val="22"/>
          <w:szCs w:val="22"/>
          <w:lang w:val="x-none"/>
        </w:rPr>
        <w:tab/>
      </w:r>
      <w:r w:rsidR="00034ABE">
        <w:rPr>
          <w:b/>
          <w:bCs/>
          <w:sz w:val="22"/>
          <w:szCs w:val="22"/>
          <w:lang w:val="x-none"/>
        </w:rPr>
        <w:t>ЦЕНА ДОГОВОРА</w:t>
      </w:r>
      <w:r w:rsidRPr="000827C1">
        <w:rPr>
          <w:b/>
          <w:bCs/>
          <w:sz w:val="22"/>
          <w:szCs w:val="22"/>
          <w:lang w:val="x-none"/>
        </w:rPr>
        <w:t xml:space="preserve"> И ПОРЯДОК ОПЛАТЫ СТРАХОВОЙ ПРЕМИИ.</w:t>
      </w:r>
    </w:p>
    <w:p w14:paraId="52285DE0" w14:textId="77777777" w:rsidR="003F00C5" w:rsidRPr="003F00C5" w:rsidRDefault="000827C1" w:rsidP="00EF2EC5">
      <w:pPr>
        <w:pStyle w:val="21"/>
        <w:spacing w:line="240" w:lineRule="auto"/>
        <w:ind w:firstLine="567"/>
        <w:rPr>
          <w:sz w:val="22"/>
          <w:szCs w:val="22"/>
          <w:lang w:val="x-none"/>
        </w:rPr>
      </w:pPr>
      <w:r w:rsidRPr="000827C1">
        <w:rPr>
          <w:sz w:val="22"/>
          <w:szCs w:val="22"/>
          <w:lang w:val="x-none"/>
        </w:rPr>
        <w:t>5.1.</w:t>
      </w:r>
      <w:r w:rsidRPr="000827C1">
        <w:rPr>
          <w:sz w:val="22"/>
          <w:szCs w:val="22"/>
          <w:lang w:val="x-none"/>
        </w:rPr>
        <w:tab/>
      </w:r>
      <w:r w:rsidR="009818E7" w:rsidRPr="009818E7">
        <w:rPr>
          <w:sz w:val="22"/>
          <w:szCs w:val="22"/>
          <w:lang w:val="x-none"/>
        </w:rPr>
        <w:t>Цен</w:t>
      </w:r>
      <w:r w:rsidR="00295ECC">
        <w:rPr>
          <w:sz w:val="22"/>
          <w:szCs w:val="22"/>
          <w:lang w:val="x-none"/>
        </w:rPr>
        <w:t>а</w:t>
      </w:r>
      <w:r w:rsidR="009818E7" w:rsidRPr="009818E7">
        <w:rPr>
          <w:sz w:val="22"/>
          <w:szCs w:val="22"/>
          <w:lang w:val="x-none"/>
        </w:rPr>
        <w:t xml:space="preserve"> </w:t>
      </w:r>
      <w:r w:rsidR="009818E7">
        <w:rPr>
          <w:sz w:val="22"/>
          <w:szCs w:val="22"/>
          <w:lang w:val="x-none"/>
        </w:rPr>
        <w:t>Договора</w:t>
      </w:r>
      <w:r w:rsidR="002D3EF6" w:rsidRPr="003F00C5">
        <w:rPr>
          <w:sz w:val="22"/>
          <w:szCs w:val="22"/>
          <w:lang w:val="x-none"/>
        </w:rPr>
        <w:t xml:space="preserve"> (размер страховой премии)</w:t>
      </w:r>
      <w:r w:rsidR="00295ECC">
        <w:rPr>
          <w:sz w:val="22"/>
          <w:szCs w:val="22"/>
          <w:lang w:val="x-none"/>
        </w:rPr>
        <w:t>,</w:t>
      </w:r>
      <w:r w:rsidR="002D3EF6">
        <w:rPr>
          <w:sz w:val="22"/>
          <w:szCs w:val="22"/>
          <w:lang w:val="x-none"/>
        </w:rPr>
        <w:t xml:space="preserve"> </w:t>
      </w:r>
      <w:r w:rsidR="003F00C5" w:rsidRPr="003F00C5">
        <w:rPr>
          <w:sz w:val="22"/>
          <w:szCs w:val="22"/>
          <w:lang w:val="x-none"/>
        </w:rPr>
        <w:t xml:space="preserve">составляет </w:t>
      </w:r>
      <w:r w:rsidR="003F00C5" w:rsidRPr="003F00C5">
        <w:rPr>
          <w:b/>
          <w:bCs/>
          <w:sz w:val="22"/>
          <w:szCs w:val="22"/>
          <w:lang w:val="x-none"/>
        </w:rPr>
        <w:t>_________________ (______________) рублей ___ копеек</w:t>
      </w:r>
      <w:r w:rsidR="003F00C5" w:rsidRPr="003F00C5">
        <w:rPr>
          <w:sz w:val="22"/>
          <w:szCs w:val="22"/>
          <w:lang w:val="x-none"/>
        </w:rPr>
        <w:t xml:space="preserve"> На основании статьи 149 НК РФ не подлежит налогообложению оказание услуг по страхованию, сострахованию и перестрахованию страховыми организациями.</w:t>
      </w:r>
    </w:p>
    <w:p w14:paraId="71A64C0A" w14:textId="77777777" w:rsidR="003F00C5" w:rsidRDefault="003F00C5" w:rsidP="00EF2EC5">
      <w:pPr>
        <w:pStyle w:val="21"/>
        <w:spacing w:line="240" w:lineRule="auto"/>
        <w:ind w:firstLine="567"/>
        <w:rPr>
          <w:sz w:val="22"/>
          <w:szCs w:val="22"/>
          <w:lang w:val="x-none"/>
        </w:rPr>
      </w:pPr>
      <w:r w:rsidRPr="003F00C5">
        <w:rPr>
          <w:sz w:val="22"/>
          <w:szCs w:val="22"/>
          <w:lang w:val="x-none"/>
        </w:rPr>
        <w:t xml:space="preserve">5.2. </w:t>
      </w:r>
      <w:r w:rsidR="00AB0D78">
        <w:rPr>
          <w:sz w:val="22"/>
          <w:szCs w:val="22"/>
          <w:lang w:val="x-none"/>
        </w:rPr>
        <w:t>Максимальное значение ц</w:t>
      </w:r>
      <w:r w:rsidRPr="003F00C5">
        <w:rPr>
          <w:sz w:val="22"/>
          <w:szCs w:val="22"/>
          <w:lang w:val="x-none"/>
        </w:rPr>
        <w:t>ен</w:t>
      </w:r>
      <w:r w:rsidR="00AB0D78">
        <w:rPr>
          <w:sz w:val="22"/>
          <w:szCs w:val="22"/>
          <w:lang w:val="x-none"/>
        </w:rPr>
        <w:t>ы</w:t>
      </w:r>
      <w:r w:rsidRPr="003F00C5">
        <w:rPr>
          <w:sz w:val="22"/>
          <w:szCs w:val="22"/>
          <w:lang w:val="x-none"/>
        </w:rPr>
        <w:t xml:space="preserve"> Договора складывается из величин страхов</w:t>
      </w:r>
      <w:r w:rsidR="002D3EF6">
        <w:rPr>
          <w:sz w:val="22"/>
          <w:szCs w:val="22"/>
          <w:lang w:val="x-none"/>
        </w:rPr>
        <w:t>ых</w:t>
      </w:r>
      <w:r w:rsidRPr="003F00C5">
        <w:rPr>
          <w:sz w:val="22"/>
          <w:szCs w:val="22"/>
          <w:lang w:val="x-none"/>
        </w:rPr>
        <w:t xml:space="preserve"> преми</w:t>
      </w:r>
      <w:r w:rsidR="002D3EF6">
        <w:rPr>
          <w:sz w:val="22"/>
          <w:szCs w:val="22"/>
          <w:lang w:val="x-none"/>
        </w:rPr>
        <w:t>й</w:t>
      </w:r>
      <w:r w:rsidRPr="003F00C5">
        <w:rPr>
          <w:sz w:val="22"/>
          <w:szCs w:val="22"/>
          <w:lang w:val="x-none"/>
        </w:rPr>
        <w:t>, рассчитанн</w:t>
      </w:r>
      <w:r w:rsidR="002D3EF6">
        <w:rPr>
          <w:sz w:val="22"/>
          <w:szCs w:val="22"/>
          <w:lang w:val="x-none"/>
        </w:rPr>
        <w:t>ых</w:t>
      </w:r>
      <w:r w:rsidRPr="003F00C5">
        <w:rPr>
          <w:sz w:val="22"/>
          <w:szCs w:val="22"/>
          <w:lang w:val="x-none"/>
        </w:rPr>
        <w:t xml:space="preserve"> на каждый опасный объект. Размер страховой премии по каждому опасному объекту указывается в </w:t>
      </w:r>
      <w:r w:rsidR="00620DAC">
        <w:rPr>
          <w:sz w:val="22"/>
          <w:szCs w:val="22"/>
          <w:lang w:val="x-none"/>
        </w:rPr>
        <w:t>С</w:t>
      </w:r>
      <w:r w:rsidRPr="003F00C5">
        <w:rPr>
          <w:sz w:val="22"/>
          <w:szCs w:val="22"/>
          <w:lang w:val="x-none"/>
        </w:rPr>
        <w:t>траховом полисе выдаваемом Исполнителем Заказчику, рассчитанной в соответствии с Федеральным законом РФ от 27.07.2010 г. № 225-ФЗ и указанием Банка России от 28 мая 2025 г. N 7067-У «О страховых тарифах по обязательному страхованию гражданской ответственности владельца опасного объекта за причинение вреда в результате аварии на опасном объекте» по формуле</w:t>
      </w:r>
      <w:r w:rsidR="002D3EF6">
        <w:rPr>
          <w:sz w:val="22"/>
          <w:szCs w:val="22"/>
          <w:lang w:val="x-none"/>
        </w:rPr>
        <w:t>:</w:t>
      </w:r>
    </w:p>
    <w:p w14:paraId="13C00A88" w14:textId="77777777" w:rsidR="000827C1" w:rsidRPr="000827C1" w:rsidRDefault="000827C1" w:rsidP="00EF2EC5">
      <w:pPr>
        <w:pStyle w:val="21"/>
        <w:spacing w:line="240" w:lineRule="auto"/>
        <w:ind w:firstLine="567"/>
        <w:rPr>
          <w:sz w:val="22"/>
          <w:szCs w:val="22"/>
          <w:lang w:val="x-none"/>
        </w:rPr>
      </w:pPr>
      <w:r w:rsidRPr="000827C1">
        <w:rPr>
          <w:sz w:val="22"/>
          <w:szCs w:val="22"/>
          <w:lang w:val="x-none"/>
        </w:rPr>
        <w:t>СП=СС х Т</w:t>
      </w:r>
    </w:p>
    <w:p w14:paraId="4960B04A" w14:textId="77777777" w:rsidR="000827C1" w:rsidRPr="000827C1" w:rsidRDefault="000827C1" w:rsidP="00EF2EC5">
      <w:pPr>
        <w:pStyle w:val="21"/>
        <w:spacing w:line="240" w:lineRule="auto"/>
        <w:ind w:firstLine="567"/>
        <w:rPr>
          <w:sz w:val="22"/>
          <w:szCs w:val="22"/>
          <w:lang w:val="x-none"/>
        </w:rPr>
      </w:pPr>
      <w:r w:rsidRPr="000827C1">
        <w:rPr>
          <w:sz w:val="22"/>
          <w:szCs w:val="22"/>
          <w:lang w:val="x-none"/>
        </w:rPr>
        <w:t>где:</w:t>
      </w:r>
    </w:p>
    <w:p w14:paraId="1D57D928" w14:textId="77777777" w:rsidR="000827C1" w:rsidRPr="000827C1" w:rsidRDefault="000827C1" w:rsidP="00EF2EC5">
      <w:pPr>
        <w:pStyle w:val="21"/>
        <w:spacing w:line="240" w:lineRule="auto"/>
        <w:ind w:firstLine="567"/>
        <w:rPr>
          <w:sz w:val="22"/>
          <w:szCs w:val="22"/>
          <w:lang w:val="x-none"/>
        </w:rPr>
      </w:pPr>
      <w:r w:rsidRPr="000827C1">
        <w:rPr>
          <w:sz w:val="22"/>
          <w:szCs w:val="22"/>
          <w:lang w:val="x-none"/>
        </w:rPr>
        <w:t xml:space="preserve">Т=ТБ х КБМ х КУБ, </w:t>
      </w:r>
    </w:p>
    <w:p w14:paraId="4E3297F1" w14:textId="77777777" w:rsidR="000827C1" w:rsidRPr="000827C1" w:rsidRDefault="000827C1" w:rsidP="00EF2EC5">
      <w:pPr>
        <w:pStyle w:val="21"/>
        <w:spacing w:line="240" w:lineRule="auto"/>
        <w:ind w:firstLine="567"/>
        <w:rPr>
          <w:sz w:val="22"/>
          <w:szCs w:val="22"/>
          <w:lang w:val="x-none"/>
        </w:rPr>
      </w:pPr>
      <w:r w:rsidRPr="000827C1">
        <w:rPr>
          <w:sz w:val="22"/>
          <w:szCs w:val="22"/>
          <w:lang w:val="x-none"/>
        </w:rPr>
        <w:t>где:</w:t>
      </w:r>
    </w:p>
    <w:p w14:paraId="05FBCC2D" w14:textId="77777777" w:rsidR="000827C1" w:rsidRPr="000827C1" w:rsidRDefault="000827C1" w:rsidP="00EF2EC5">
      <w:pPr>
        <w:pStyle w:val="21"/>
        <w:spacing w:line="240" w:lineRule="auto"/>
        <w:ind w:firstLine="567"/>
        <w:rPr>
          <w:sz w:val="22"/>
          <w:szCs w:val="22"/>
          <w:lang w:val="x-none"/>
        </w:rPr>
      </w:pPr>
      <w:r w:rsidRPr="000827C1">
        <w:rPr>
          <w:sz w:val="22"/>
          <w:szCs w:val="22"/>
          <w:lang w:val="x-none"/>
        </w:rPr>
        <w:t>СП – Страховая премия</w:t>
      </w:r>
    </w:p>
    <w:p w14:paraId="27D482BC" w14:textId="77777777" w:rsidR="000827C1" w:rsidRPr="003C00D3" w:rsidRDefault="000827C1" w:rsidP="00EF2EC5">
      <w:pPr>
        <w:pStyle w:val="21"/>
        <w:spacing w:line="240" w:lineRule="auto"/>
        <w:ind w:firstLine="567"/>
        <w:rPr>
          <w:strike/>
          <w:sz w:val="22"/>
          <w:szCs w:val="22"/>
          <w:lang w:val="x-none"/>
        </w:rPr>
      </w:pPr>
      <w:r w:rsidRPr="000827C1">
        <w:rPr>
          <w:sz w:val="22"/>
          <w:szCs w:val="22"/>
          <w:lang w:val="x-none"/>
        </w:rPr>
        <w:t xml:space="preserve">СС – Страховая сумма </w:t>
      </w:r>
    </w:p>
    <w:p w14:paraId="1EA83C77" w14:textId="77777777" w:rsidR="000827C1" w:rsidRPr="000827C1" w:rsidRDefault="000827C1" w:rsidP="00EF2EC5">
      <w:pPr>
        <w:pStyle w:val="21"/>
        <w:spacing w:line="240" w:lineRule="auto"/>
        <w:ind w:firstLine="567"/>
        <w:rPr>
          <w:sz w:val="22"/>
          <w:szCs w:val="22"/>
          <w:lang w:val="x-none"/>
        </w:rPr>
      </w:pPr>
      <w:r w:rsidRPr="000827C1">
        <w:rPr>
          <w:sz w:val="22"/>
          <w:szCs w:val="22"/>
          <w:lang w:val="x-none"/>
        </w:rPr>
        <w:t>Т - страховой тариф;</w:t>
      </w:r>
    </w:p>
    <w:p w14:paraId="372476B9" w14:textId="77777777" w:rsidR="000827C1" w:rsidRPr="000827C1" w:rsidRDefault="000827C1" w:rsidP="00EF2EC5">
      <w:pPr>
        <w:pStyle w:val="21"/>
        <w:spacing w:line="240" w:lineRule="auto"/>
        <w:ind w:firstLine="567"/>
        <w:rPr>
          <w:sz w:val="22"/>
          <w:szCs w:val="22"/>
          <w:lang w:val="x-none"/>
        </w:rPr>
      </w:pPr>
      <w:r w:rsidRPr="000827C1">
        <w:rPr>
          <w:sz w:val="22"/>
          <w:szCs w:val="22"/>
          <w:lang w:val="x-none"/>
        </w:rPr>
        <w:t>ТБ - базовая ставка страхового тарифа;</w:t>
      </w:r>
    </w:p>
    <w:p w14:paraId="0CEB7AB7" w14:textId="77777777" w:rsidR="000827C1" w:rsidRPr="000827C1" w:rsidRDefault="000827C1" w:rsidP="00EF2EC5">
      <w:pPr>
        <w:pStyle w:val="21"/>
        <w:spacing w:line="240" w:lineRule="auto"/>
        <w:ind w:firstLine="567"/>
        <w:rPr>
          <w:sz w:val="22"/>
          <w:szCs w:val="22"/>
          <w:lang w:val="x-none"/>
        </w:rPr>
      </w:pPr>
      <w:r w:rsidRPr="000827C1">
        <w:rPr>
          <w:sz w:val="22"/>
          <w:szCs w:val="22"/>
          <w:lang w:val="x-none"/>
        </w:rPr>
        <w:t>КБМ - коэффициент к базовым ставкам страховых тарифов, устанавливаемый в зависимости от отсутствия или наличия страховых случаев, произошедших в период действия предшествующего договора обязательного страхования;</w:t>
      </w:r>
    </w:p>
    <w:p w14:paraId="40CF7A59" w14:textId="77777777" w:rsidR="000827C1" w:rsidRDefault="000827C1" w:rsidP="00EF2EC5">
      <w:pPr>
        <w:pStyle w:val="21"/>
        <w:spacing w:line="240" w:lineRule="auto"/>
        <w:ind w:firstLine="567"/>
        <w:rPr>
          <w:sz w:val="22"/>
          <w:szCs w:val="22"/>
          <w:lang w:val="x-none"/>
        </w:rPr>
      </w:pPr>
      <w:r w:rsidRPr="000827C1">
        <w:rPr>
          <w:sz w:val="22"/>
          <w:szCs w:val="22"/>
          <w:lang w:val="x-none"/>
        </w:rPr>
        <w:t>КУБ - коэффициент к базовым ставкам страховых тарифов, устанавливаемый исходя из уровня безопасности опасного объекта.</w:t>
      </w:r>
    </w:p>
    <w:p w14:paraId="72958730" w14:textId="77777777" w:rsidR="00C451B7" w:rsidRPr="00284F68" w:rsidRDefault="00C451B7" w:rsidP="00C451B7">
      <w:pPr>
        <w:pStyle w:val="21"/>
        <w:spacing w:line="240" w:lineRule="auto"/>
        <w:ind w:firstLine="567"/>
        <w:rPr>
          <w:sz w:val="22"/>
          <w:szCs w:val="22"/>
          <w:lang w:val="x-none"/>
        </w:rPr>
      </w:pPr>
      <w:r w:rsidRPr="00284F68">
        <w:rPr>
          <w:sz w:val="22"/>
          <w:szCs w:val="22"/>
          <w:lang w:val="x-none"/>
        </w:rPr>
        <w:t>5.</w:t>
      </w:r>
      <w:r>
        <w:rPr>
          <w:sz w:val="22"/>
          <w:szCs w:val="22"/>
          <w:lang w:val="x-none"/>
        </w:rPr>
        <w:t>3</w:t>
      </w:r>
      <w:r w:rsidRPr="00284F68">
        <w:rPr>
          <w:sz w:val="22"/>
          <w:szCs w:val="22"/>
          <w:lang w:val="x-none"/>
        </w:rPr>
        <w:t xml:space="preserve">. Цена Договора включает в себя все налоги, сборы и другие обязательные платежи, предусмотренные законодательством Российской Федерации, а также все расходы Исполнителя, связанные с оказанием Услуг, являющихся предметом настоящего Договора. </w:t>
      </w:r>
    </w:p>
    <w:p w14:paraId="6D703AFD" w14:textId="77777777" w:rsidR="000827C1" w:rsidRPr="000827C1" w:rsidRDefault="000827C1" w:rsidP="00EF2EC5">
      <w:pPr>
        <w:pStyle w:val="21"/>
        <w:spacing w:line="240" w:lineRule="auto"/>
        <w:ind w:firstLine="567"/>
        <w:rPr>
          <w:sz w:val="22"/>
          <w:szCs w:val="22"/>
          <w:lang w:val="x-none"/>
        </w:rPr>
      </w:pPr>
      <w:r w:rsidRPr="000827C1">
        <w:rPr>
          <w:sz w:val="22"/>
          <w:szCs w:val="22"/>
          <w:lang w:val="x-none"/>
        </w:rPr>
        <w:t>5.</w:t>
      </w:r>
      <w:r w:rsidR="00C451B7">
        <w:rPr>
          <w:sz w:val="22"/>
          <w:szCs w:val="22"/>
          <w:lang w:val="x-none"/>
        </w:rPr>
        <w:t>4</w:t>
      </w:r>
      <w:r w:rsidRPr="000827C1">
        <w:rPr>
          <w:sz w:val="22"/>
          <w:szCs w:val="22"/>
          <w:lang w:val="x-none"/>
        </w:rPr>
        <w:t>.</w:t>
      </w:r>
      <w:r w:rsidRPr="000827C1">
        <w:rPr>
          <w:sz w:val="22"/>
          <w:szCs w:val="22"/>
          <w:lang w:val="x-none"/>
        </w:rPr>
        <w:tab/>
      </w:r>
      <w:r w:rsidR="0065117C">
        <w:rPr>
          <w:sz w:val="22"/>
          <w:szCs w:val="22"/>
          <w:lang w:val="x-none"/>
        </w:rPr>
        <w:t>Заказчик</w:t>
      </w:r>
      <w:r w:rsidRPr="000827C1">
        <w:rPr>
          <w:sz w:val="22"/>
          <w:szCs w:val="22"/>
          <w:lang w:val="x-none"/>
        </w:rPr>
        <w:t xml:space="preserve"> оплачивает страховую премию (страховые взносы) на основании счетов, выставленных </w:t>
      </w:r>
      <w:r w:rsidR="0065117C">
        <w:rPr>
          <w:sz w:val="22"/>
          <w:szCs w:val="22"/>
          <w:lang w:val="x-none"/>
        </w:rPr>
        <w:t>Исполнителем</w:t>
      </w:r>
      <w:r w:rsidRPr="000827C1">
        <w:rPr>
          <w:sz w:val="22"/>
          <w:szCs w:val="22"/>
          <w:lang w:val="x-none"/>
        </w:rPr>
        <w:t xml:space="preserve"> в отношении опасных объектов, указанных в Приложении № 1 к настоящему </w:t>
      </w:r>
      <w:r w:rsidR="003E332F">
        <w:rPr>
          <w:sz w:val="22"/>
          <w:szCs w:val="22"/>
          <w:lang w:val="x-none"/>
        </w:rPr>
        <w:t>Договор</w:t>
      </w:r>
      <w:r w:rsidR="00AB0D78">
        <w:rPr>
          <w:sz w:val="22"/>
          <w:szCs w:val="22"/>
          <w:lang w:val="x-none"/>
        </w:rPr>
        <w:t>у</w:t>
      </w:r>
      <w:r w:rsidRPr="000827C1">
        <w:rPr>
          <w:sz w:val="22"/>
          <w:szCs w:val="22"/>
          <w:lang w:val="x-none"/>
        </w:rPr>
        <w:t xml:space="preserve">, в пределах совокупной страховой премии, указанной в пункте 5.1. настоящего </w:t>
      </w:r>
      <w:r w:rsidR="003E332F">
        <w:rPr>
          <w:sz w:val="22"/>
          <w:szCs w:val="22"/>
          <w:lang w:val="x-none"/>
        </w:rPr>
        <w:t>Договора</w:t>
      </w:r>
      <w:r w:rsidRPr="000827C1">
        <w:rPr>
          <w:sz w:val="22"/>
          <w:szCs w:val="22"/>
          <w:lang w:val="x-none"/>
        </w:rPr>
        <w:t>:</w:t>
      </w:r>
    </w:p>
    <w:p w14:paraId="45D2571A" w14:textId="346ACC07" w:rsidR="007C47A0" w:rsidRDefault="00284F68" w:rsidP="00EF2EC5">
      <w:pPr>
        <w:pStyle w:val="21"/>
        <w:spacing w:line="240" w:lineRule="auto"/>
        <w:ind w:firstLine="567"/>
        <w:rPr>
          <w:sz w:val="22"/>
          <w:szCs w:val="22"/>
          <w:lang w:val="x-none"/>
        </w:rPr>
      </w:pPr>
      <w:r w:rsidRPr="00550EBC">
        <w:rPr>
          <w:sz w:val="22"/>
          <w:szCs w:val="22"/>
          <w:lang w:val="x-none"/>
        </w:rPr>
        <w:t>5.</w:t>
      </w:r>
      <w:r w:rsidR="00C451B7" w:rsidRPr="00550EBC">
        <w:rPr>
          <w:sz w:val="22"/>
          <w:szCs w:val="22"/>
          <w:lang w:val="x-none"/>
        </w:rPr>
        <w:t>5</w:t>
      </w:r>
      <w:r w:rsidRPr="00550EBC">
        <w:rPr>
          <w:sz w:val="22"/>
          <w:szCs w:val="22"/>
          <w:lang w:val="x-none"/>
        </w:rPr>
        <w:t xml:space="preserve">. </w:t>
      </w:r>
      <w:r w:rsidR="007C47A0" w:rsidRPr="00550EBC">
        <w:rPr>
          <w:sz w:val="22"/>
          <w:szCs w:val="22"/>
          <w:lang w:val="x-none"/>
        </w:rPr>
        <w:t xml:space="preserve">Оплата осуществляется по факту оказания Услуг путем перечисления денежных средств Заказчика в безналичной форме на расчетный счет Исполнителя, указанный в разделе 11 настоящего Договора, </w:t>
      </w:r>
      <w:r w:rsidR="007C47A0" w:rsidRPr="00550EBC">
        <w:rPr>
          <w:b/>
          <w:bCs/>
          <w:sz w:val="22"/>
          <w:szCs w:val="22"/>
          <w:lang w:val="x-none"/>
        </w:rPr>
        <w:t>в течение 7 (семи) рабочих дней</w:t>
      </w:r>
      <w:r w:rsidR="007C47A0" w:rsidRPr="00550EBC">
        <w:rPr>
          <w:sz w:val="22"/>
          <w:szCs w:val="22"/>
          <w:lang w:val="x-none"/>
        </w:rPr>
        <w:t xml:space="preserve"> с даты подписания Заказчиком УПД /Акта.</w:t>
      </w:r>
    </w:p>
    <w:p w14:paraId="180B03FE" w14:textId="77777777" w:rsidR="00284F68" w:rsidRPr="00284F68" w:rsidRDefault="00284F68" w:rsidP="00EF2EC5">
      <w:pPr>
        <w:pStyle w:val="21"/>
        <w:spacing w:line="240" w:lineRule="auto"/>
        <w:ind w:firstLine="567"/>
        <w:rPr>
          <w:sz w:val="22"/>
          <w:szCs w:val="22"/>
          <w:lang w:val="x-none"/>
        </w:rPr>
      </w:pPr>
      <w:r w:rsidRPr="007C47A0">
        <w:rPr>
          <w:sz w:val="22"/>
          <w:szCs w:val="22"/>
          <w:lang w:val="x-none"/>
        </w:rPr>
        <w:t>5.</w:t>
      </w:r>
      <w:r w:rsidR="00C451B7" w:rsidRPr="007C47A0">
        <w:rPr>
          <w:sz w:val="22"/>
          <w:szCs w:val="22"/>
          <w:lang w:val="x-none"/>
        </w:rPr>
        <w:t>6</w:t>
      </w:r>
      <w:r w:rsidRPr="007C47A0">
        <w:rPr>
          <w:sz w:val="22"/>
          <w:szCs w:val="22"/>
          <w:lang w:val="x-none"/>
        </w:rPr>
        <w:t>. Заказчик считается исполнившим обязательства по оплате с момента списания денежных средств с его расчетного счета.</w:t>
      </w:r>
    </w:p>
    <w:p w14:paraId="79A4F01A" w14:textId="77777777" w:rsidR="00284F68" w:rsidRPr="00284F68" w:rsidRDefault="00284F68" w:rsidP="00EF2EC5">
      <w:pPr>
        <w:pStyle w:val="21"/>
        <w:spacing w:line="240" w:lineRule="auto"/>
        <w:ind w:firstLine="567"/>
        <w:rPr>
          <w:sz w:val="22"/>
          <w:szCs w:val="22"/>
          <w:lang w:val="x-none"/>
        </w:rPr>
      </w:pPr>
      <w:r w:rsidRPr="00284F68">
        <w:rPr>
          <w:sz w:val="22"/>
          <w:szCs w:val="22"/>
          <w:lang w:val="x-none"/>
        </w:rPr>
        <w:t>5.</w:t>
      </w:r>
      <w:r w:rsidR="00C451B7">
        <w:rPr>
          <w:sz w:val="22"/>
          <w:szCs w:val="22"/>
          <w:lang w:val="x-none"/>
        </w:rPr>
        <w:t>7</w:t>
      </w:r>
      <w:r w:rsidRPr="00284F68">
        <w:rPr>
          <w:sz w:val="22"/>
          <w:szCs w:val="22"/>
          <w:lang w:val="x-none"/>
        </w:rPr>
        <w:t>. Расчеты Заказчика с Исполнителем производятся в безналичном порядке, в рублях Российской Федерации.</w:t>
      </w:r>
    </w:p>
    <w:p w14:paraId="479C0490" w14:textId="77777777" w:rsidR="00284F68" w:rsidRDefault="00284F68" w:rsidP="00EF2EC5">
      <w:pPr>
        <w:pStyle w:val="21"/>
        <w:spacing w:line="240" w:lineRule="auto"/>
        <w:ind w:firstLine="567"/>
        <w:rPr>
          <w:sz w:val="22"/>
          <w:szCs w:val="22"/>
          <w:lang w:val="x-none"/>
        </w:rPr>
      </w:pPr>
      <w:r w:rsidRPr="00284F68">
        <w:rPr>
          <w:sz w:val="22"/>
          <w:szCs w:val="22"/>
          <w:lang w:val="x-none"/>
        </w:rPr>
        <w:t>5.</w:t>
      </w:r>
      <w:r w:rsidR="00C451B7">
        <w:rPr>
          <w:sz w:val="22"/>
          <w:szCs w:val="22"/>
          <w:lang w:val="x-none"/>
        </w:rPr>
        <w:t>8</w:t>
      </w:r>
      <w:r w:rsidRPr="00284F68">
        <w:rPr>
          <w:sz w:val="22"/>
          <w:szCs w:val="22"/>
          <w:lang w:val="x-none"/>
        </w:rPr>
        <w:t>. Источник финансирования – Федеральный бюджет - Субсидии на выполнение государственного (муниципального) задания.</w:t>
      </w:r>
    </w:p>
    <w:p w14:paraId="4767F08A" w14:textId="77777777" w:rsidR="00813513" w:rsidRDefault="00813513" w:rsidP="00B34250">
      <w:pPr>
        <w:pStyle w:val="a7"/>
        <w:spacing w:after="0"/>
        <w:rPr>
          <w:rFonts w:ascii="Times New Roman" w:hAnsi="Times New Roman"/>
          <w:sz w:val="22"/>
          <w:szCs w:val="22"/>
        </w:rPr>
      </w:pPr>
    </w:p>
    <w:p w14:paraId="7983AB02" w14:textId="77777777" w:rsidR="00CD289B" w:rsidRPr="00E235A6" w:rsidRDefault="00F90977" w:rsidP="00CD289B">
      <w:pPr>
        <w:spacing w:after="0"/>
        <w:ind w:firstLine="567"/>
        <w:jc w:val="center"/>
        <w:rPr>
          <w:rFonts w:ascii="Times New Roman" w:hAnsi="Times New Roman"/>
          <w:b/>
        </w:rPr>
      </w:pPr>
      <w:r>
        <w:rPr>
          <w:rFonts w:ascii="Times New Roman" w:hAnsi="Times New Roman"/>
          <w:b/>
        </w:rPr>
        <w:t>6</w:t>
      </w:r>
      <w:r w:rsidR="00CD289B" w:rsidRPr="00E235A6">
        <w:rPr>
          <w:rFonts w:ascii="Times New Roman" w:hAnsi="Times New Roman"/>
          <w:b/>
        </w:rPr>
        <w:t>. СРОК ДЕЙСТВИЯ ДОГОВОРА,</w:t>
      </w:r>
      <w:r w:rsidR="00446C95">
        <w:rPr>
          <w:rFonts w:ascii="Times New Roman" w:hAnsi="Times New Roman"/>
          <w:b/>
        </w:rPr>
        <w:t xml:space="preserve"> СТРАХОВОГО ПОЛИСА</w:t>
      </w:r>
    </w:p>
    <w:p w14:paraId="4B445380" w14:textId="77777777" w:rsidR="00CD289B" w:rsidRPr="00E235A6" w:rsidRDefault="00CD289B" w:rsidP="00CD289B">
      <w:pPr>
        <w:spacing w:after="0"/>
        <w:ind w:firstLine="567"/>
        <w:jc w:val="center"/>
        <w:rPr>
          <w:rFonts w:ascii="Times New Roman" w:hAnsi="Times New Roman"/>
          <w:caps/>
        </w:rPr>
      </w:pPr>
      <w:r w:rsidRPr="00E235A6">
        <w:rPr>
          <w:rFonts w:ascii="Times New Roman" w:hAnsi="Times New Roman"/>
          <w:b/>
          <w:caps/>
        </w:rPr>
        <w:t>порядок продления или изменения</w:t>
      </w:r>
    </w:p>
    <w:p w14:paraId="1744455F" w14:textId="77777777" w:rsidR="00CD289B" w:rsidRPr="00E235A6" w:rsidRDefault="00CD289B" w:rsidP="00CD289B">
      <w:pPr>
        <w:spacing w:after="0"/>
        <w:ind w:firstLine="567"/>
        <w:jc w:val="both"/>
        <w:rPr>
          <w:rFonts w:ascii="Times New Roman" w:hAnsi="Times New Roman"/>
        </w:rPr>
      </w:pPr>
    </w:p>
    <w:p w14:paraId="31260842" w14:textId="77777777" w:rsidR="00CD289B" w:rsidRPr="004A2682" w:rsidRDefault="00F90977" w:rsidP="00EF2EC5">
      <w:pPr>
        <w:spacing w:after="0" w:line="240" w:lineRule="auto"/>
        <w:ind w:firstLine="567"/>
        <w:jc w:val="both"/>
        <w:rPr>
          <w:rFonts w:ascii="Times New Roman" w:hAnsi="Times New Roman"/>
        </w:rPr>
      </w:pPr>
      <w:r>
        <w:rPr>
          <w:rFonts w:ascii="Times New Roman" w:hAnsi="Times New Roman"/>
        </w:rPr>
        <w:t>6</w:t>
      </w:r>
      <w:r w:rsidR="00CD289B" w:rsidRPr="00E235A6">
        <w:rPr>
          <w:rFonts w:ascii="Times New Roman" w:hAnsi="Times New Roman"/>
        </w:rPr>
        <w:t xml:space="preserve">.1. Настоящий </w:t>
      </w:r>
      <w:r w:rsidR="005F7154">
        <w:rPr>
          <w:rFonts w:ascii="Times New Roman" w:hAnsi="Times New Roman"/>
        </w:rPr>
        <w:t>Д</w:t>
      </w:r>
      <w:r w:rsidR="00CD289B" w:rsidRPr="00E235A6">
        <w:rPr>
          <w:rFonts w:ascii="Times New Roman" w:hAnsi="Times New Roman"/>
        </w:rPr>
        <w:t xml:space="preserve">оговор вступает в силу </w:t>
      </w:r>
      <w:r w:rsidR="00CD289B" w:rsidRPr="001C03EC">
        <w:rPr>
          <w:rFonts w:ascii="Times New Roman" w:hAnsi="Times New Roman"/>
          <w:b/>
          <w:bCs/>
        </w:rPr>
        <w:t>с</w:t>
      </w:r>
      <w:r w:rsidR="00E214CC" w:rsidRPr="001C03EC">
        <w:rPr>
          <w:rFonts w:ascii="Times New Roman" w:hAnsi="Times New Roman"/>
          <w:b/>
          <w:bCs/>
        </w:rPr>
        <w:t xml:space="preserve"> даты</w:t>
      </w:r>
      <w:r w:rsidR="00CD289B" w:rsidRPr="001C03EC">
        <w:rPr>
          <w:rFonts w:ascii="Times New Roman" w:hAnsi="Times New Roman"/>
          <w:b/>
          <w:bCs/>
        </w:rPr>
        <w:t xml:space="preserve"> подписания </w:t>
      </w:r>
      <w:r w:rsidR="009323F6">
        <w:rPr>
          <w:rFonts w:ascii="Times New Roman" w:hAnsi="Times New Roman"/>
          <w:b/>
          <w:bCs/>
        </w:rPr>
        <w:t xml:space="preserve">Договора и действует до </w:t>
      </w:r>
      <w:r w:rsidR="00034ABE" w:rsidRPr="00034ABE">
        <w:rPr>
          <w:rFonts w:ascii="Times New Roman" w:hAnsi="Times New Roman"/>
          <w:b/>
          <w:bCs/>
        </w:rPr>
        <w:t>полного исполнения Сторонами своих обязательств по нему</w:t>
      </w:r>
      <w:r w:rsidR="00034ABE">
        <w:rPr>
          <w:rFonts w:ascii="Times New Roman" w:hAnsi="Times New Roman"/>
          <w:b/>
          <w:bCs/>
        </w:rPr>
        <w:t>.</w:t>
      </w:r>
    </w:p>
    <w:p w14:paraId="1B178F0A" w14:textId="77777777" w:rsidR="00CD289B" w:rsidRPr="00E235A6" w:rsidRDefault="00F90977" w:rsidP="00EF2EC5">
      <w:pPr>
        <w:spacing w:after="0" w:line="240" w:lineRule="auto"/>
        <w:ind w:firstLine="567"/>
        <w:jc w:val="both"/>
        <w:rPr>
          <w:rFonts w:ascii="Times New Roman" w:hAnsi="Times New Roman"/>
          <w:color w:val="000000"/>
        </w:rPr>
      </w:pPr>
      <w:r>
        <w:rPr>
          <w:rFonts w:ascii="Times New Roman" w:hAnsi="Times New Roman"/>
        </w:rPr>
        <w:lastRenderedPageBreak/>
        <w:t>6</w:t>
      </w:r>
      <w:r w:rsidR="00CD289B" w:rsidRPr="00E235A6">
        <w:rPr>
          <w:rFonts w:ascii="Times New Roman" w:hAnsi="Times New Roman"/>
        </w:rPr>
        <w:t xml:space="preserve">.2. Срок действия </w:t>
      </w:r>
      <w:r w:rsidR="00034ABE">
        <w:rPr>
          <w:rFonts w:ascii="Times New Roman" w:hAnsi="Times New Roman"/>
        </w:rPr>
        <w:t>Страхового п</w:t>
      </w:r>
      <w:r w:rsidR="00CD289B" w:rsidRPr="00F02D07">
        <w:rPr>
          <w:rFonts w:ascii="Times New Roman" w:hAnsi="Times New Roman"/>
        </w:rPr>
        <w:t>олиса,</w:t>
      </w:r>
      <w:r w:rsidR="00CD289B" w:rsidRPr="00E235A6">
        <w:rPr>
          <w:rFonts w:ascii="Times New Roman" w:hAnsi="Times New Roman"/>
          <w:b/>
          <w:bCs/>
        </w:rPr>
        <w:t xml:space="preserve"> </w:t>
      </w:r>
      <w:r w:rsidR="00CD289B" w:rsidRPr="00E235A6">
        <w:rPr>
          <w:rFonts w:ascii="Times New Roman" w:hAnsi="Times New Roman"/>
        </w:rPr>
        <w:t xml:space="preserve">выдаваемого на </w:t>
      </w:r>
      <w:r w:rsidR="00CD289B" w:rsidRPr="00E235A6">
        <w:rPr>
          <w:rFonts w:ascii="Times New Roman" w:hAnsi="Times New Roman"/>
          <w:color w:val="000000"/>
        </w:rPr>
        <w:t xml:space="preserve">основании настоящего </w:t>
      </w:r>
      <w:r w:rsidR="005F7154">
        <w:rPr>
          <w:rFonts w:ascii="Times New Roman" w:hAnsi="Times New Roman"/>
          <w:color w:val="000000"/>
        </w:rPr>
        <w:t>Д</w:t>
      </w:r>
      <w:r w:rsidR="00CD289B" w:rsidRPr="00E235A6">
        <w:rPr>
          <w:rFonts w:ascii="Times New Roman" w:hAnsi="Times New Roman"/>
          <w:color w:val="000000"/>
        </w:rPr>
        <w:t>оговора в отношени</w:t>
      </w:r>
      <w:r w:rsidR="0053173A" w:rsidRPr="00E235A6">
        <w:rPr>
          <w:rFonts w:ascii="Times New Roman" w:hAnsi="Times New Roman"/>
          <w:color w:val="000000"/>
        </w:rPr>
        <w:t>и каждого объекта</w:t>
      </w:r>
      <w:r w:rsidR="00CD289B" w:rsidRPr="00E235A6">
        <w:rPr>
          <w:rFonts w:ascii="Times New Roman" w:hAnsi="Times New Roman"/>
          <w:color w:val="000000"/>
        </w:rPr>
        <w:t xml:space="preserve">, указанного в Приложении №1 к настоящему </w:t>
      </w:r>
      <w:r w:rsidR="005F7154">
        <w:rPr>
          <w:rFonts w:ascii="Times New Roman" w:hAnsi="Times New Roman"/>
          <w:color w:val="000000"/>
        </w:rPr>
        <w:t>Д</w:t>
      </w:r>
      <w:r w:rsidR="00CD289B" w:rsidRPr="00E235A6">
        <w:rPr>
          <w:rFonts w:ascii="Times New Roman" w:hAnsi="Times New Roman"/>
          <w:color w:val="000000"/>
        </w:rPr>
        <w:t>оговору</w:t>
      </w:r>
      <w:r w:rsidR="00CD289B" w:rsidRPr="00E235A6">
        <w:rPr>
          <w:rFonts w:ascii="Times New Roman" w:hAnsi="Times New Roman"/>
          <w:bCs/>
          <w:color w:val="000000"/>
        </w:rPr>
        <w:t>,</w:t>
      </w:r>
      <w:r w:rsidR="00CD289B" w:rsidRPr="00E235A6">
        <w:rPr>
          <w:rFonts w:ascii="Times New Roman" w:hAnsi="Times New Roman"/>
          <w:color w:val="000000"/>
        </w:rPr>
        <w:t xml:space="preserve"> составляет </w:t>
      </w:r>
      <w:r w:rsidRPr="001C03EC">
        <w:rPr>
          <w:rFonts w:ascii="Times New Roman" w:hAnsi="Times New Roman"/>
          <w:b/>
          <w:bCs/>
          <w:color w:val="000000"/>
        </w:rPr>
        <w:t>12 месяцев</w:t>
      </w:r>
      <w:r w:rsidR="00A60B5E">
        <w:rPr>
          <w:rFonts w:ascii="Times New Roman" w:hAnsi="Times New Roman"/>
          <w:color w:val="000000"/>
        </w:rPr>
        <w:t>, с указанием периода</w:t>
      </w:r>
      <w:r w:rsidR="00CD289B" w:rsidRPr="00E235A6">
        <w:rPr>
          <w:rFonts w:ascii="Times New Roman" w:hAnsi="Times New Roman"/>
          <w:color w:val="000000"/>
        </w:rPr>
        <w:t xml:space="preserve"> в каждом </w:t>
      </w:r>
      <w:r w:rsidR="00620DAC">
        <w:rPr>
          <w:rFonts w:ascii="Times New Roman" w:hAnsi="Times New Roman"/>
          <w:color w:val="000000"/>
        </w:rPr>
        <w:t>Страховом п</w:t>
      </w:r>
      <w:r w:rsidR="00CD289B" w:rsidRPr="00E235A6">
        <w:rPr>
          <w:rFonts w:ascii="Times New Roman" w:hAnsi="Times New Roman"/>
          <w:color w:val="000000"/>
        </w:rPr>
        <w:t xml:space="preserve">олисе. </w:t>
      </w:r>
    </w:p>
    <w:p w14:paraId="71D73BE9" w14:textId="77777777" w:rsidR="00CD289B" w:rsidRPr="00F90977" w:rsidRDefault="00CD289B" w:rsidP="00EF2EC5">
      <w:pPr>
        <w:spacing w:after="0" w:line="240" w:lineRule="auto"/>
        <w:ind w:firstLine="567"/>
        <w:jc w:val="both"/>
        <w:rPr>
          <w:rFonts w:ascii="Times New Roman" w:hAnsi="Times New Roman"/>
          <w:color w:val="000000"/>
          <w:highlight w:val="yellow"/>
        </w:rPr>
      </w:pPr>
      <w:r w:rsidRPr="00E235A6">
        <w:rPr>
          <w:rFonts w:ascii="Times New Roman" w:hAnsi="Times New Roman"/>
          <w:color w:val="000000"/>
        </w:rPr>
        <w:t xml:space="preserve">Страхованием покрываются страховые случаи, произошедшие в пределах срока страхования, указанного в соответствующем </w:t>
      </w:r>
      <w:r w:rsidR="00034ABE">
        <w:rPr>
          <w:rFonts w:ascii="Times New Roman" w:hAnsi="Times New Roman"/>
          <w:color w:val="000000"/>
        </w:rPr>
        <w:t>Страховом п</w:t>
      </w:r>
      <w:r w:rsidRPr="00E235A6">
        <w:rPr>
          <w:rFonts w:ascii="Times New Roman" w:hAnsi="Times New Roman"/>
          <w:color w:val="000000"/>
        </w:rPr>
        <w:t>олисе</w:t>
      </w:r>
      <w:r w:rsidRPr="00F02D07">
        <w:rPr>
          <w:rFonts w:ascii="Times New Roman" w:hAnsi="Times New Roman"/>
          <w:color w:val="000000"/>
        </w:rPr>
        <w:t>.</w:t>
      </w:r>
    </w:p>
    <w:p w14:paraId="69224C35" w14:textId="77777777" w:rsidR="00CD289B" w:rsidRPr="00E235A6" w:rsidRDefault="00F90977" w:rsidP="00EF2EC5">
      <w:pPr>
        <w:spacing w:after="0" w:line="240" w:lineRule="auto"/>
        <w:ind w:firstLine="567"/>
        <w:jc w:val="both"/>
        <w:rPr>
          <w:rFonts w:ascii="Times New Roman" w:hAnsi="Times New Roman"/>
        </w:rPr>
      </w:pPr>
      <w:r>
        <w:rPr>
          <w:rFonts w:ascii="Times New Roman" w:hAnsi="Times New Roman"/>
        </w:rPr>
        <w:t>6</w:t>
      </w:r>
      <w:r w:rsidR="00CD289B" w:rsidRPr="00E235A6">
        <w:rPr>
          <w:rFonts w:ascii="Times New Roman" w:hAnsi="Times New Roman"/>
        </w:rPr>
        <w:t xml:space="preserve">.3. Все изменения и дополнения настоящего </w:t>
      </w:r>
      <w:r w:rsidR="005F7154">
        <w:rPr>
          <w:rFonts w:ascii="Times New Roman" w:hAnsi="Times New Roman"/>
        </w:rPr>
        <w:t>Д</w:t>
      </w:r>
      <w:r w:rsidR="00CD289B" w:rsidRPr="00E235A6">
        <w:rPr>
          <w:rFonts w:ascii="Times New Roman" w:hAnsi="Times New Roman"/>
        </w:rPr>
        <w:t xml:space="preserve">оговора оформляются путем подписания дополнительного соглашения. </w:t>
      </w:r>
    </w:p>
    <w:p w14:paraId="63D2831D" w14:textId="77777777" w:rsidR="00034ABE" w:rsidRDefault="00F90977" w:rsidP="00EF2EC5">
      <w:pPr>
        <w:shd w:val="clear" w:color="auto" w:fill="FFFFFF"/>
        <w:tabs>
          <w:tab w:val="left" w:pos="0"/>
        </w:tabs>
        <w:spacing w:after="0" w:line="240" w:lineRule="auto"/>
        <w:ind w:firstLine="567"/>
        <w:jc w:val="both"/>
        <w:rPr>
          <w:rFonts w:ascii="Times New Roman" w:hAnsi="Times New Roman"/>
        </w:rPr>
      </w:pPr>
      <w:r w:rsidRPr="002C479A">
        <w:rPr>
          <w:rFonts w:ascii="Times New Roman" w:hAnsi="Times New Roman"/>
          <w:lang w:eastAsia="zh-CN"/>
        </w:rPr>
        <w:t>6.</w:t>
      </w:r>
      <w:r w:rsidR="00F02D07">
        <w:rPr>
          <w:rFonts w:ascii="Times New Roman" w:hAnsi="Times New Roman"/>
          <w:lang w:eastAsia="zh-CN"/>
        </w:rPr>
        <w:t>4</w:t>
      </w:r>
      <w:r w:rsidRPr="002C479A">
        <w:rPr>
          <w:rFonts w:ascii="Times New Roman" w:hAnsi="Times New Roman"/>
          <w:lang w:eastAsia="zh-CN"/>
        </w:rPr>
        <w:t>.</w:t>
      </w:r>
      <w:r>
        <w:rPr>
          <w:rFonts w:ascii="Times New Roman" w:hAnsi="Times New Roman"/>
          <w:sz w:val="26"/>
          <w:szCs w:val="26"/>
          <w:lang w:eastAsia="zh-CN"/>
        </w:rPr>
        <w:t xml:space="preserve"> </w:t>
      </w:r>
      <w:r w:rsidR="002C479A" w:rsidRPr="002C479A">
        <w:rPr>
          <w:rFonts w:ascii="Times New Roman" w:hAnsi="Times New Roman"/>
        </w:rPr>
        <w:t>Расторжение Договора допускается по соглашению Сторон, по решению суда или в связи с односторонним отказом Стороны от исполнения Договора в соответствии с гражданским законодательством Российской Федерации в порядке, предусмотренном частями 9 - 23 статьи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r w:rsidR="00034ABE">
        <w:rPr>
          <w:rFonts w:ascii="Times New Roman" w:hAnsi="Times New Roman"/>
        </w:rPr>
        <w:t>.</w:t>
      </w:r>
    </w:p>
    <w:p w14:paraId="1DFCE506" w14:textId="77777777" w:rsidR="00581D04" w:rsidRPr="00E235A6" w:rsidRDefault="00581D04" w:rsidP="00CD289B">
      <w:pPr>
        <w:spacing w:after="0"/>
        <w:ind w:firstLine="567"/>
        <w:jc w:val="both"/>
        <w:rPr>
          <w:rFonts w:ascii="Times New Roman" w:hAnsi="Times New Roman"/>
          <w:b/>
        </w:rPr>
      </w:pPr>
    </w:p>
    <w:p w14:paraId="09EAE9D4" w14:textId="77777777" w:rsidR="00CD289B" w:rsidRPr="00E235A6" w:rsidRDefault="00F90977" w:rsidP="00CD289B">
      <w:pPr>
        <w:spacing w:after="0"/>
        <w:ind w:right="-1"/>
        <w:jc w:val="center"/>
        <w:rPr>
          <w:rFonts w:ascii="Times New Roman" w:hAnsi="Times New Roman"/>
          <w:b/>
        </w:rPr>
      </w:pPr>
      <w:r>
        <w:rPr>
          <w:rFonts w:ascii="Times New Roman" w:hAnsi="Times New Roman"/>
          <w:b/>
        </w:rPr>
        <w:t>7</w:t>
      </w:r>
      <w:r w:rsidR="00CD289B" w:rsidRPr="00E235A6">
        <w:rPr>
          <w:rFonts w:ascii="Times New Roman" w:hAnsi="Times New Roman"/>
          <w:b/>
        </w:rPr>
        <w:t xml:space="preserve">. ПОРЯДОК ПРЕКРАЩЕНИЯ </w:t>
      </w:r>
      <w:r w:rsidR="00620DAC">
        <w:rPr>
          <w:rFonts w:ascii="Times New Roman" w:hAnsi="Times New Roman"/>
          <w:b/>
        </w:rPr>
        <w:t xml:space="preserve">СТРАХОВОГО </w:t>
      </w:r>
      <w:r w:rsidR="0004607E" w:rsidRPr="00E235A6">
        <w:rPr>
          <w:rFonts w:ascii="Times New Roman" w:hAnsi="Times New Roman"/>
          <w:b/>
        </w:rPr>
        <w:t>ПОЛИСА</w:t>
      </w:r>
      <w:r w:rsidR="00A74CDA" w:rsidRPr="00E235A6">
        <w:rPr>
          <w:rFonts w:ascii="Times New Roman" w:hAnsi="Times New Roman"/>
          <w:b/>
        </w:rPr>
        <w:t xml:space="preserve"> ОБЯЗАТЕЛЬНОГО СТРАХОВАНИЯ</w:t>
      </w:r>
    </w:p>
    <w:p w14:paraId="14192AE8" w14:textId="77777777" w:rsidR="007C2886" w:rsidRPr="00E235A6" w:rsidRDefault="00F90977" w:rsidP="00EF2EC5">
      <w:pPr>
        <w:spacing w:after="0" w:line="240" w:lineRule="auto"/>
        <w:ind w:firstLine="567"/>
        <w:jc w:val="both"/>
        <w:rPr>
          <w:rFonts w:ascii="Times New Roman" w:hAnsi="Times New Roman"/>
        </w:rPr>
      </w:pPr>
      <w:r>
        <w:rPr>
          <w:rFonts w:ascii="Times New Roman" w:hAnsi="Times New Roman"/>
        </w:rPr>
        <w:t>7</w:t>
      </w:r>
      <w:r w:rsidR="00FC0C8C" w:rsidRPr="00E235A6">
        <w:rPr>
          <w:rFonts w:ascii="Times New Roman" w:hAnsi="Times New Roman"/>
        </w:rPr>
        <w:t xml:space="preserve">.1. </w:t>
      </w:r>
      <w:r w:rsidR="007C2886" w:rsidRPr="00CA1067">
        <w:rPr>
          <w:rFonts w:ascii="Times New Roman" w:hAnsi="Times New Roman"/>
        </w:rPr>
        <w:t xml:space="preserve">Действие </w:t>
      </w:r>
      <w:r w:rsidR="00034ABE">
        <w:rPr>
          <w:rFonts w:ascii="Times New Roman" w:hAnsi="Times New Roman"/>
        </w:rPr>
        <w:t>Страхового п</w:t>
      </w:r>
      <w:r w:rsidR="00F47E2E" w:rsidRPr="00CA1067">
        <w:rPr>
          <w:rFonts w:ascii="Times New Roman" w:hAnsi="Times New Roman"/>
        </w:rPr>
        <w:t xml:space="preserve">олиса </w:t>
      </w:r>
      <w:r w:rsidR="007C2886" w:rsidRPr="00CA1067">
        <w:rPr>
          <w:rFonts w:ascii="Times New Roman" w:hAnsi="Times New Roman"/>
        </w:rPr>
        <w:t>досрочно</w:t>
      </w:r>
      <w:r w:rsidR="007C2886" w:rsidRPr="00E235A6">
        <w:rPr>
          <w:rFonts w:ascii="Times New Roman" w:hAnsi="Times New Roman"/>
        </w:rPr>
        <w:t xml:space="preserve"> прекращается в следующих случаях:</w:t>
      </w:r>
      <w:r w:rsidR="007C2886" w:rsidRPr="00E235A6">
        <w:rPr>
          <w:rFonts w:ascii="Times New Roman" w:hAnsi="Times New Roman"/>
        </w:rPr>
        <w:tab/>
      </w:r>
    </w:p>
    <w:p w14:paraId="248FC54C" w14:textId="77777777" w:rsidR="00E72C71" w:rsidRPr="00E235A6" w:rsidRDefault="00F90977" w:rsidP="00EF2EC5">
      <w:pPr>
        <w:spacing w:after="0" w:line="240" w:lineRule="auto"/>
        <w:ind w:firstLine="567"/>
        <w:jc w:val="both"/>
        <w:rPr>
          <w:rFonts w:ascii="Times New Roman" w:hAnsi="Times New Roman"/>
        </w:rPr>
      </w:pPr>
      <w:r>
        <w:rPr>
          <w:rFonts w:ascii="Times New Roman" w:hAnsi="Times New Roman"/>
        </w:rPr>
        <w:t>7</w:t>
      </w:r>
      <w:r w:rsidR="007C2886" w:rsidRPr="00E235A6">
        <w:rPr>
          <w:rFonts w:ascii="Times New Roman" w:hAnsi="Times New Roman"/>
        </w:rPr>
        <w:t xml:space="preserve">.1.1. </w:t>
      </w:r>
      <w:r w:rsidR="00E72C71" w:rsidRPr="00E235A6">
        <w:rPr>
          <w:rFonts w:ascii="Times New Roman" w:hAnsi="Times New Roman"/>
        </w:rPr>
        <w:t xml:space="preserve">ликвидации </w:t>
      </w:r>
      <w:r w:rsidR="003E580A">
        <w:rPr>
          <w:rFonts w:ascii="Times New Roman" w:hAnsi="Times New Roman"/>
        </w:rPr>
        <w:t>Заказчика</w:t>
      </w:r>
      <w:r w:rsidR="00E72C71" w:rsidRPr="00E235A6">
        <w:rPr>
          <w:rFonts w:ascii="Times New Roman" w:hAnsi="Times New Roman"/>
        </w:rPr>
        <w:t xml:space="preserve"> - юридического лица, за исключением случаев, предусмотренных законодательством Российской Федерации;</w:t>
      </w:r>
    </w:p>
    <w:p w14:paraId="3A90C53C" w14:textId="77777777" w:rsidR="00E72C71" w:rsidRPr="00E235A6" w:rsidRDefault="00F90977" w:rsidP="00EF2EC5">
      <w:pPr>
        <w:spacing w:after="0" w:line="240" w:lineRule="auto"/>
        <w:ind w:firstLine="567"/>
        <w:jc w:val="both"/>
        <w:rPr>
          <w:rFonts w:ascii="Times New Roman" w:hAnsi="Times New Roman"/>
        </w:rPr>
      </w:pPr>
      <w:r>
        <w:rPr>
          <w:rFonts w:ascii="Times New Roman" w:hAnsi="Times New Roman"/>
        </w:rPr>
        <w:t>7</w:t>
      </w:r>
      <w:r w:rsidR="00E72C71" w:rsidRPr="00E235A6">
        <w:rPr>
          <w:rFonts w:ascii="Times New Roman" w:hAnsi="Times New Roman"/>
        </w:rPr>
        <w:t>.1</w:t>
      </w:r>
      <w:r w:rsidR="00144999" w:rsidRPr="00E235A6">
        <w:rPr>
          <w:rFonts w:ascii="Times New Roman" w:hAnsi="Times New Roman"/>
        </w:rPr>
        <w:t>.</w:t>
      </w:r>
      <w:r w:rsidR="00E72C71" w:rsidRPr="00E235A6">
        <w:rPr>
          <w:rFonts w:ascii="Times New Roman" w:hAnsi="Times New Roman"/>
        </w:rPr>
        <w:t xml:space="preserve">2. смены владельца опасного объекта в период действия </w:t>
      </w:r>
      <w:r w:rsidR="00620DAC">
        <w:rPr>
          <w:rFonts w:ascii="Times New Roman" w:hAnsi="Times New Roman"/>
        </w:rPr>
        <w:t>Страхового п</w:t>
      </w:r>
      <w:r w:rsidR="00144999" w:rsidRPr="00CA1067">
        <w:rPr>
          <w:rFonts w:ascii="Times New Roman" w:hAnsi="Times New Roman"/>
        </w:rPr>
        <w:t>олиса</w:t>
      </w:r>
      <w:r w:rsidR="00E72C71" w:rsidRPr="00CA1067">
        <w:rPr>
          <w:rFonts w:ascii="Times New Roman" w:hAnsi="Times New Roman"/>
        </w:rPr>
        <w:t>, если но</w:t>
      </w:r>
      <w:r w:rsidR="00E72C71" w:rsidRPr="00E235A6">
        <w:rPr>
          <w:rFonts w:ascii="Times New Roman" w:hAnsi="Times New Roman"/>
        </w:rPr>
        <w:t xml:space="preserve">вый владелец опасного объекта не уведомил </w:t>
      </w:r>
      <w:r w:rsidR="00816B88">
        <w:rPr>
          <w:rFonts w:ascii="Times New Roman" w:hAnsi="Times New Roman"/>
        </w:rPr>
        <w:t>Исполнителя</w:t>
      </w:r>
      <w:r w:rsidR="00E72C71" w:rsidRPr="00E235A6">
        <w:rPr>
          <w:rFonts w:ascii="Times New Roman" w:hAnsi="Times New Roman"/>
        </w:rPr>
        <w:t xml:space="preserve"> в течение </w:t>
      </w:r>
      <w:r w:rsidR="00144999" w:rsidRPr="00E235A6">
        <w:rPr>
          <w:rFonts w:ascii="Times New Roman" w:hAnsi="Times New Roman"/>
        </w:rPr>
        <w:t>30</w:t>
      </w:r>
      <w:r w:rsidR="00E72C71" w:rsidRPr="00E235A6">
        <w:rPr>
          <w:rFonts w:ascii="Times New Roman" w:hAnsi="Times New Roman"/>
        </w:rPr>
        <w:t xml:space="preserve"> календарных дней со дня вступления во владение опасным объектом в письменной форме</w:t>
      </w:r>
      <w:r w:rsidR="00CA1067">
        <w:rPr>
          <w:rFonts w:ascii="Times New Roman" w:hAnsi="Times New Roman"/>
        </w:rPr>
        <w:t>,</w:t>
      </w:r>
      <w:r w:rsidR="00E72C71" w:rsidRPr="00E235A6">
        <w:rPr>
          <w:rFonts w:ascii="Times New Roman" w:hAnsi="Times New Roman"/>
        </w:rPr>
        <w:t xml:space="preserve"> </w:t>
      </w:r>
      <w:r w:rsidR="00620DAC">
        <w:rPr>
          <w:rFonts w:ascii="Times New Roman" w:hAnsi="Times New Roman"/>
        </w:rPr>
        <w:t>действие Страхового п</w:t>
      </w:r>
      <w:r w:rsidR="00144999" w:rsidRPr="00CA1067">
        <w:rPr>
          <w:rFonts w:ascii="Times New Roman" w:hAnsi="Times New Roman"/>
        </w:rPr>
        <w:t>олис</w:t>
      </w:r>
      <w:r w:rsidR="00620DAC">
        <w:rPr>
          <w:rFonts w:ascii="Times New Roman" w:hAnsi="Times New Roman"/>
        </w:rPr>
        <w:t xml:space="preserve">а </w:t>
      </w:r>
      <w:r w:rsidR="00E72C71" w:rsidRPr="00CA1067">
        <w:rPr>
          <w:rFonts w:ascii="Times New Roman" w:hAnsi="Times New Roman"/>
        </w:rPr>
        <w:t>прекращается</w:t>
      </w:r>
      <w:r w:rsidR="00E72C71" w:rsidRPr="00E235A6">
        <w:rPr>
          <w:rFonts w:ascii="Times New Roman" w:hAnsi="Times New Roman"/>
        </w:rPr>
        <w:t xml:space="preserve"> с 24 часов 00 минут местного времени последнего дня указанного тридцатидневного срока;</w:t>
      </w:r>
    </w:p>
    <w:p w14:paraId="5EEB535B" w14:textId="77777777" w:rsidR="00E72C71" w:rsidRPr="00E235A6" w:rsidRDefault="00F90977" w:rsidP="00EF2EC5">
      <w:pPr>
        <w:spacing w:after="0" w:line="240" w:lineRule="auto"/>
        <w:ind w:firstLine="567"/>
        <w:jc w:val="both"/>
        <w:rPr>
          <w:rFonts w:ascii="Times New Roman" w:hAnsi="Times New Roman"/>
        </w:rPr>
      </w:pPr>
      <w:r>
        <w:rPr>
          <w:rFonts w:ascii="Times New Roman" w:hAnsi="Times New Roman"/>
        </w:rPr>
        <w:t>7</w:t>
      </w:r>
      <w:r w:rsidR="00E72C71" w:rsidRPr="00E235A6">
        <w:rPr>
          <w:rFonts w:ascii="Times New Roman" w:hAnsi="Times New Roman"/>
        </w:rPr>
        <w:t>.1</w:t>
      </w:r>
      <w:r w:rsidR="00144999" w:rsidRPr="00E235A6">
        <w:rPr>
          <w:rFonts w:ascii="Times New Roman" w:hAnsi="Times New Roman"/>
        </w:rPr>
        <w:t>.</w:t>
      </w:r>
      <w:r w:rsidR="00E72C71" w:rsidRPr="00E235A6">
        <w:rPr>
          <w:rFonts w:ascii="Times New Roman" w:hAnsi="Times New Roman"/>
        </w:rPr>
        <w:t>3. прекращения возможности наступления страхового случая и существования страхового риска по обстоятельствам иным, чем страховой случай (в том числе прекращение соответствия опасного объекта требованиям к опасным объектам, владельцы которых обязаны осуществлять обязательное страхование);</w:t>
      </w:r>
    </w:p>
    <w:p w14:paraId="04E9AB9F" w14:textId="77777777" w:rsidR="00E72C71" w:rsidRPr="00E235A6" w:rsidRDefault="00F90977" w:rsidP="00EF2EC5">
      <w:pPr>
        <w:spacing w:after="0" w:line="240" w:lineRule="auto"/>
        <w:ind w:firstLine="567"/>
        <w:jc w:val="both"/>
        <w:rPr>
          <w:rFonts w:ascii="Times New Roman" w:hAnsi="Times New Roman"/>
        </w:rPr>
      </w:pPr>
      <w:r>
        <w:rPr>
          <w:rFonts w:ascii="Times New Roman" w:hAnsi="Times New Roman"/>
        </w:rPr>
        <w:t>7</w:t>
      </w:r>
      <w:r w:rsidR="00E72C71" w:rsidRPr="00E235A6">
        <w:rPr>
          <w:rFonts w:ascii="Times New Roman" w:hAnsi="Times New Roman"/>
        </w:rPr>
        <w:t>.1</w:t>
      </w:r>
      <w:r w:rsidR="007A47D0" w:rsidRPr="00E235A6">
        <w:rPr>
          <w:rFonts w:ascii="Times New Roman" w:hAnsi="Times New Roman"/>
        </w:rPr>
        <w:t>.</w:t>
      </w:r>
      <w:r w:rsidR="00E72C71" w:rsidRPr="00E235A6">
        <w:rPr>
          <w:rFonts w:ascii="Times New Roman" w:hAnsi="Times New Roman"/>
        </w:rPr>
        <w:t>4. в иных случаях, предусмотренных законодательством Российской Федерации.</w:t>
      </w:r>
    </w:p>
    <w:p w14:paraId="136992E9" w14:textId="77777777" w:rsidR="007C2886" w:rsidRPr="00E235A6" w:rsidRDefault="00F90977" w:rsidP="00EF2EC5">
      <w:pPr>
        <w:spacing w:after="0" w:line="240" w:lineRule="auto"/>
        <w:ind w:firstLine="567"/>
        <w:jc w:val="both"/>
        <w:rPr>
          <w:rFonts w:ascii="Times New Roman" w:hAnsi="Times New Roman"/>
        </w:rPr>
      </w:pPr>
      <w:r>
        <w:rPr>
          <w:rFonts w:ascii="Times New Roman" w:hAnsi="Times New Roman"/>
        </w:rPr>
        <w:t>7</w:t>
      </w:r>
      <w:r w:rsidR="007E4241" w:rsidRPr="00E235A6">
        <w:rPr>
          <w:rFonts w:ascii="Times New Roman" w:hAnsi="Times New Roman"/>
        </w:rPr>
        <w:t xml:space="preserve">.2. </w:t>
      </w:r>
      <w:r w:rsidR="007C2886" w:rsidRPr="00E235A6">
        <w:rPr>
          <w:rFonts w:ascii="Times New Roman" w:hAnsi="Times New Roman"/>
        </w:rPr>
        <w:t>Договор обязательного страхования может быть прекращен (расторгнут) на основе письменного уведомления:</w:t>
      </w:r>
    </w:p>
    <w:p w14:paraId="5435A532" w14:textId="77777777" w:rsidR="007C2886" w:rsidRPr="00E235A6" w:rsidRDefault="00F90977" w:rsidP="00EF2EC5">
      <w:pPr>
        <w:spacing w:after="0" w:line="240" w:lineRule="auto"/>
        <w:ind w:firstLine="567"/>
        <w:jc w:val="both"/>
        <w:rPr>
          <w:rFonts w:ascii="Times New Roman" w:hAnsi="Times New Roman"/>
        </w:rPr>
      </w:pPr>
      <w:r>
        <w:rPr>
          <w:rFonts w:ascii="Times New Roman" w:hAnsi="Times New Roman"/>
        </w:rPr>
        <w:t>7</w:t>
      </w:r>
      <w:r w:rsidR="007E4241" w:rsidRPr="00E235A6">
        <w:rPr>
          <w:rFonts w:ascii="Times New Roman" w:hAnsi="Times New Roman"/>
        </w:rPr>
        <w:t xml:space="preserve">.2.1. </w:t>
      </w:r>
      <w:r w:rsidR="007C2886" w:rsidRPr="00E235A6">
        <w:rPr>
          <w:rFonts w:ascii="Times New Roman" w:hAnsi="Times New Roman"/>
        </w:rPr>
        <w:t xml:space="preserve">по требованию </w:t>
      </w:r>
      <w:r w:rsidR="003E580A" w:rsidRPr="003E580A">
        <w:rPr>
          <w:rFonts w:ascii="Times New Roman" w:hAnsi="Times New Roman"/>
        </w:rPr>
        <w:t>Заказчик</w:t>
      </w:r>
      <w:r w:rsidR="003E580A">
        <w:rPr>
          <w:rFonts w:ascii="Times New Roman" w:hAnsi="Times New Roman"/>
        </w:rPr>
        <w:t>а</w:t>
      </w:r>
      <w:r w:rsidR="007C2886" w:rsidRPr="00E235A6">
        <w:rPr>
          <w:rFonts w:ascii="Times New Roman" w:hAnsi="Times New Roman"/>
        </w:rPr>
        <w:t>;</w:t>
      </w:r>
    </w:p>
    <w:p w14:paraId="290F63FB" w14:textId="77777777" w:rsidR="007C2886" w:rsidRPr="00E235A6" w:rsidRDefault="00F90977" w:rsidP="00EF2EC5">
      <w:pPr>
        <w:spacing w:after="0" w:line="240" w:lineRule="auto"/>
        <w:ind w:firstLine="567"/>
        <w:jc w:val="both"/>
        <w:rPr>
          <w:rFonts w:ascii="Times New Roman" w:hAnsi="Times New Roman"/>
        </w:rPr>
      </w:pPr>
      <w:r>
        <w:rPr>
          <w:rFonts w:ascii="Times New Roman" w:hAnsi="Times New Roman"/>
        </w:rPr>
        <w:t>7</w:t>
      </w:r>
      <w:r w:rsidR="007E4241" w:rsidRPr="00E235A6">
        <w:rPr>
          <w:rFonts w:ascii="Times New Roman" w:hAnsi="Times New Roman"/>
        </w:rPr>
        <w:t xml:space="preserve">.2.2. </w:t>
      </w:r>
      <w:r w:rsidR="007C2886" w:rsidRPr="00E235A6">
        <w:rPr>
          <w:rFonts w:ascii="Times New Roman" w:hAnsi="Times New Roman"/>
        </w:rPr>
        <w:t xml:space="preserve">по требованию </w:t>
      </w:r>
      <w:r w:rsidR="00816B88">
        <w:rPr>
          <w:rFonts w:ascii="Times New Roman" w:hAnsi="Times New Roman"/>
        </w:rPr>
        <w:t>Исполнителя</w:t>
      </w:r>
      <w:r w:rsidR="007C2886" w:rsidRPr="00E235A6">
        <w:rPr>
          <w:rFonts w:ascii="Times New Roman" w:hAnsi="Times New Roman"/>
        </w:rPr>
        <w:t xml:space="preserve"> в случае просрочки уплаты страховой премии (очередного страхового взноса) более чем на 30 календарных дней;</w:t>
      </w:r>
    </w:p>
    <w:p w14:paraId="4E7B4E7A" w14:textId="77777777" w:rsidR="007C2886" w:rsidRPr="00E235A6" w:rsidRDefault="00F90977" w:rsidP="00EF2EC5">
      <w:pPr>
        <w:spacing w:after="0" w:line="240" w:lineRule="auto"/>
        <w:ind w:firstLine="567"/>
        <w:jc w:val="both"/>
        <w:rPr>
          <w:rFonts w:ascii="Times New Roman" w:hAnsi="Times New Roman"/>
        </w:rPr>
      </w:pPr>
      <w:r>
        <w:rPr>
          <w:rFonts w:ascii="Times New Roman" w:hAnsi="Times New Roman"/>
        </w:rPr>
        <w:t>7</w:t>
      </w:r>
      <w:r w:rsidR="007E4241" w:rsidRPr="00E235A6">
        <w:rPr>
          <w:rFonts w:ascii="Times New Roman" w:hAnsi="Times New Roman"/>
        </w:rPr>
        <w:t xml:space="preserve">.2.3.  </w:t>
      </w:r>
      <w:r w:rsidR="007C2886" w:rsidRPr="00E235A6">
        <w:rPr>
          <w:rFonts w:ascii="Times New Roman" w:hAnsi="Times New Roman"/>
        </w:rPr>
        <w:t>по соглашению сторон.</w:t>
      </w:r>
    </w:p>
    <w:p w14:paraId="6B7E844C" w14:textId="77777777" w:rsidR="007C2886" w:rsidRPr="00E235A6" w:rsidRDefault="00F90977" w:rsidP="00EF2EC5">
      <w:pPr>
        <w:spacing w:after="0" w:line="240" w:lineRule="auto"/>
        <w:ind w:firstLine="567"/>
        <w:jc w:val="both"/>
        <w:rPr>
          <w:rFonts w:ascii="Times New Roman" w:hAnsi="Times New Roman"/>
        </w:rPr>
      </w:pPr>
      <w:r>
        <w:rPr>
          <w:rFonts w:ascii="Times New Roman" w:hAnsi="Times New Roman"/>
        </w:rPr>
        <w:t>7</w:t>
      </w:r>
      <w:r w:rsidR="007E4241" w:rsidRPr="00E235A6">
        <w:rPr>
          <w:rFonts w:ascii="Times New Roman" w:hAnsi="Times New Roman"/>
        </w:rPr>
        <w:t xml:space="preserve">.3. </w:t>
      </w:r>
      <w:r w:rsidR="007C2886" w:rsidRPr="00E235A6">
        <w:rPr>
          <w:rFonts w:ascii="Times New Roman" w:hAnsi="Times New Roman"/>
        </w:rPr>
        <w:t xml:space="preserve">Датой прекращения (расторжения) </w:t>
      </w:r>
      <w:r w:rsidR="005F7154">
        <w:rPr>
          <w:rFonts w:ascii="Times New Roman" w:hAnsi="Times New Roman"/>
        </w:rPr>
        <w:t>Д</w:t>
      </w:r>
      <w:r w:rsidR="007C2886" w:rsidRPr="00E235A6">
        <w:rPr>
          <w:rFonts w:ascii="Times New Roman" w:hAnsi="Times New Roman"/>
        </w:rPr>
        <w:t xml:space="preserve">оговора обязательного страхования по требованию </w:t>
      </w:r>
      <w:r w:rsidR="003E580A" w:rsidRPr="003E580A">
        <w:rPr>
          <w:rFonts w:ascii="Times New Roman" w:hAnsi="Times New Roman"/>
        </w:rPr>
        <w:t>Заказчик</w:t>
      </w:r>
      <w:r w:rsidR="003E580A">
        <w:rPr>
          <w:rFonts w:ascii="Times New Roman" w:hAnsi="Times New Roman"/>
        </w:rPr>
        <w:t>а</w:t>
      </w:r>
      <w:r w:rsidR="007C2886" w:rsidRPr="00E235A6">
        <w:rPr>
          <w:rFonts w:ascii="Times New Roman" w:hAnsi="Times New Roman"/>
        </w:rPr>
        <w:t xml:space="preserve"> или </w:t>
      </w:r>
      <w:r w:rsidR="00C86915">
        <w:rPr>
          <w:rFonts w:ascii="Times New Roman" w:hAnsi="Times New Roman"/>
        </w:rPr>
        <w:t>Исполнителя</w:t>
      </w:r>
      <w:r w:rsidR="007C2886" w:rsidRPr="00E235A6">
        <w:rPr>
          <w:rFonts w:ascii="Times New Roman" w:hAnsi="Times New Roman"/>
        </w:rPr>
        <w:t xml:space="preserve"> считается дата получения другой стороной уведомления, направленного стороной инициатором прекращения действия </w:t>
      </w:r>
      <w:r w:rsidR="005F7154">
        <w:rPr>
          <w:rFonts w:ascii="Times New Roman" w:hAnsi="Times New Roman"/>
        </w:rPr>
        <w:t>Д</w:t>
      </w:r>
      <w:r w:rsidR="007C2886" w:rsidRPr="00E235A6">
        <w:rPr>
          <w:rFonts w:ascii="Times New Roman" w:hAnsi="Times New Roman"/>
        </w:rPr>
        <w:t>оговора обязательного страхования.</w:t>
      </w:r>
    </w:p>
    <w:p w14:paraId="6FA6399D" w14:textId="77777777" w:rsidR="00A74CDA" w:rsidRPr="00E235A6" w:rsidRDefault="00F90977" w:rsidP="00EF2EC5">
      <w:pPr>
        <w:spacing w:after="0" w:line="240" w:lineRule="auto"/>
        <w:ind w:firstLine="567"/>
        <w:jc w:val="both"/>
        <w:rPr>
          <w:rFonts w:ascii="Times New Roman" w:hAnsi="Times New Roman"/>
        </w:rPr>
      </w:pPr>
      <w:r>
        <w:rPr>
          <w:rFonts w:ascii="Times New Roman" w:hAnsi="Times New Roman"/>
        </w:rPr>
        <w:t>7</w:t>
      </w:r>
      <w:r w:rsidR="005F5C28" w:rsidRPr="00E235A6">
        <w:rPr>
          <w:rFonts w:ascii="Times New Roman" w:hAnsi="Times New Roman"/>
        </w:rPr>
        <w:t>.4</w:t>
      </w:r>
      <w:r w:rsidR="00A74CDA" w:rsidRPr="00E235A6">
        <w:rPr>
          <w:rFonts w:ascii="Times New Roman" w:hAnsi="Times New Roman"/>
        </w:rPr>
        <w:t xml:space="preserve">. При прекращении (расторжении) </w:t>
      </w:r>
      <w:r w:rsidR="005F7154">
        <w:rPr>
          <w:rFonts w:ascii="Times New Roman" w:hAnsi="Times New Roman"/>
        </w:rPr>
        <w:t>Д</w:t>
      </w:r>
      <w:r w:rsidR="00A74CDA" w:rsidRPr="00E235A6">
        <w:rPr>
          <w:rFonts w:ascii="Times New Roman" w:hAnsi="Times New Roman"/>
        </w:rPr>
        <w:t>оговора обязательного страхования:</w:t>
      </w:r>
    </w:p>
    <w:p w14:paraId="56FD2C5A" w14:textId="77777777" w:rsidR="008B2531" w:rsidRPr="00E235A6" w:rsidRDefault="00F90977" w:rsidP="00EF2EC5">
      <w:pPr>
        <w:spacing w:after="0" w:line="240" w:lineRule="auto"/>
        <w:ind w:firstLine="567"/>
        <w:jc w:val="both"/>
        <w:rPr>
          <w:rFonts w:ascii="Times New Roman" w:hAnsi="Times New Roman"/>
        </w:rPr>
      </w:pPr>
      <w:r>
        <w:rPr>
          <w:rFonts w:ascii="Times New Roman" w:hAnsi="Times New Roman"/>
        </w:rPr>
        <w:t>7</w:t>
      </w:r>
      <w:r w:rsidR="0004607E" w:rsidRPr="00E235A6">
        <w:rPr>
          <w:rFonts w:ascii="Times New Roman" w:hAnsi="Times New Roman"/>
        </w:rPr>
        <w:t>.4.1</w:t>
      </w:r>
      <w:r w:rsidR="00A74CDA" w:rsidRPr="00E235A6">
        <w:rPr>
          <w:rFonts w:ascii="Times New Roman" w:hAnsi="Times New Roman"/>
        </w:rPr>
        <w:t>. по обстоятель</w:t>
      </w:r>
      <w:r w:rsidR="008B2531" w:rsidRPr="00E235A6">
        <w:rPr>
          <w:rFonts w:ascii="Times New Roman" w:hAnsi="Times New Roman"/>
        </w:rPr>
        <w:t xml:space="preserve">ствам, указанным в пунктах </w:t>
      </w:r>
      <w:r w:rsidR="00BD19D2">
        <w:rPr>
          <w:rFonts w:ascii="Times New Roman" w:hAnsi="Times New Roman"/>
        </w:rPr>
        <w:t>7</w:t>
      </w:r>
      <w:r w:rsidR="008B2531" w:rsidRPr="00E235A6">
        <w:rPr>
          <w:rFonts w:ascii="Times New Roman" w:hAnsi="Times New Roman"/>
        </w:rPr>
        <w:t xml:space="preserve">.1.1., </w:t>
      </w:r>
      <w:r w:rsidR="00BD19D2">
        <w:rPr>
          <w:rFonts w:ascii="Times New Roman" w:hAnsi="Times New Roman"/>
        </w:rPr>
        <w:t>7</w:t>
      </w:r>
      <w:r w:rsidR="008B2531" w:rsidRPr="00E235A6">
        <w:rPr>
          <w:rFonts w:ascii="Times New Roman" w:hAnsi="Times New Roman"/>
        </w:rPr>
        <w:t>.2.1</w:t>
      </w:r>
      <w:r w:rsidR="005F5C28" w:rsidRPr="00E235A6">
        <w:rPr>
          <w:rFonts w:ascii="Times New Roman" w:hAnsi="Times New Roman"/>
        </w:rPr>
        <w:t>.</w:t>
      </w:r>
      <w:r w:rsidR="008B2531" w:rsidRPr="00E235A6">
        <w:rPr>
          <w:rFonts w:ascii="Times New Roman" w:hAnsi="Times New Roman"/>
        </w:rPr>
        <w:t xml:space="preserve">, </w:t>
      </w:r>
      <w:r w:rsidR="00BD19D2">
        <w:rPr>
          <w:rFonts w:ascii="Times New Roman" w:hAnsi="Times New Roman"/>
        </w:rPr>
        <w:t>7</w:t>
      </w:r>
      <w:r w:rsidR="008B2531" w:rsidRPr="00E235A6">
        <w:rPr>
          <w:rFonts w:ascii="Times New Roman" w:hAnsi="Times New Roman"/>
        </w:rPr>
        <w:t xml:space="preserve">.2.2. </w:t>
      </w:r>
      <w:r w:rsidR="005F5C28" w:rsidRPr="00E235A6">
        <w:rPr>
          <w:rFonts w:ascii="Times New Roman" w:hAnsi="Times New Roman"/>
        </w:rPr>
        <w:t>настоящего Договора</w:t>
      </w:r>
      <w:r w:rsidR="00A74CDA" w:rsidRPr="00E235A6">
        <w:rPr>
          <w:rFonts w:ascii="Times New Roman" w:hAnsi="Times New Roman"/>
        </w:rPr>
        <w:t xml:space="preserve">, </w:t>
      </w:r>
      <w:r w:rsidR="008B2531" w:rsidRPr="00E235A6">
        <w:rPr>
          <w:rFonts w:ascii="Times New Roman" w:hAnsi="Times New Roman"/>
        </w:rPr>
        <w:t xml:space="preserve">страховая премия по </w:t>
      </w:r>
      <w:r w:rsidR="00620DAC">
        <w:rPr>
          <w:rFonts w:ascii="Times New Roman" w:hAnsi="Times New Roman"/>
        </w:rPr>
        <w:t>Страховому п</w:t>
      </w:r>
      <w:r w:rsidR="008B2531" w:rsidRPr="00E235A6">
        <w:rPr>
          <w:rFonts w:ascii="Times New Roman" w:hAnsi="Times New Roman"/>
        </w:rPr>
        <w:t xml:space="preserve">олису </w:t>
      </w:r>
      <w:r w:rsidR="003E580A">
        <w:rPr>
          <w:rFonts w:ascii="Times New Roman" w:hAnsi="Times New Roman"/>
        </w:rPr>
        <w:t>Заказчику</w:t>
      </w:r>
      <w:r w:rsidR="008B2531" w:rsidRPr="00E235A6">
        <w:rPr>
          <w:rFonts w:ascii="Times New Roman" w:hAnsi="Times New Roman"/>
        </w:rPr>
        <w:t xml:space="preserve"> не возвращается.</w:t>
      </w:r>
    </w:p>
    <w:p w14:paraId="499B5D53" w14:textId="77777777" w:rsidR="00A74CDA" w:rsidRPr="00E235A6" w:rsidRDefault="00F90977" w:rsidP="00EF2EC5">
      <w:pPr>
        <w:spacing w:after="0" w:line="240" w:lineRule="auto"/>
        <w:ind w:firstLine="567"/>
        <w:jc w:val="both"/>
        <w:rPr>
          <w:rFonts w:ascii="Times New Roman" w:hAnsi="Times New Roman"/>
        </w:rPr>
      </w:pPr>
      <w:r>
        <w:rPr>
          <w:rFonts w:ascii="Times New Roman" w:hAnsi="Times New Roman"/>
        </w:rPr>
        <w:t>7</w:t>
      </w:r>
      <w:r w:rsidR="0004607E" w:rsidRPr="00E235A6">
        <w:rPr>
          <w:rFonts w:ascii="Times New Roman" w:hAnsi="Times New Roman"/>
        </w:rPr>
        <w:t>.4.2.</w:t>
      </w:r>
      <w:r w:rsidR="00A74CDA" w:rsidRPr="00E235A6">
        <w:rPr>
          <w:rFonts w:ascii="Times New Roman" w:hAnsi="Times New Roman"/>
        </w:rPr>
        <w:t xml:space="preserve"> по обстоятел</w:t>
      </w:r>
      <w:r w:rsidR="005F5C28" w:rsidRPr="00E235A6">
        <w:rPr>
          <w:rFonts w:ascii="Times New Roman" w:hAnsi="Times New Roman"/>
        </w:rPr>
        <w:t>ьствам, указанн</w:t>
      </w:r>
      <w:r w:rsidR="001C5E72" w:rsidRPr="00E235A6">
        <w:rPr>
          <w:rFonts w:ascii="Times New Roman" w:hAnsi="Times New Roman"/>
        </w:rPr>
        <w:t>ым в пункте</w:t>
      </w:r>
      <w:r w:rsidR="008B2531" w:rsidRPr="00E235A6">
        <w:rPr>
          <w:rFonts w:ascii="Times New Roman" w:hAnsi="Times New Roman"/>
        </w:rPr>
        <w:t xml:space="preserve"> </w:t>
      </w:r>
      <w:r w:rsidR="00BD19D2">
        <w:rPr>
          <w:rFonts w:ascii="Times New Roman" w:hAnsi="Times New Roman"/>
        </w:rPr>
        <w:t>7</w:t>
      </w:r>
      <w:r w:rsidR="008B2531" w:rsidRPr="00E235A6">
        <w:rPr>
          <w:rFonts w:ascii="Times New Roman" w:hAnsi="Times New Roman"/>
        </w:rPr>
        <w:t>.1.</w:t>
      </w:r>
      <w:r w:rsidR="001C5E72" w:rsidRPr="00E235A6">
        <w:rPr>
          <w:rFonts w:ascii="Times New Roman" w:hAnsi="Times New Roman"/>
        </w:rPr>
        <w:t xml:space="preserve">2. </w:t>
      </w:r>
      <w:r w:rsidR="00A74CDA" w:rsidRPr="00E235A6">
        <w:rPr>
          <w:rFonts w:ascii="Times New Roman" w:hAnsi="Times New Roman"/>
        </w:rPr>
        <w:t>настоящ</w:t>
      </w:r>
      <w:r w:rsidR="00E61A5A">
        <w:rPr>
          <w:rFonts w:ascii="Times New Roman" w:hAnsi="Times New Roman"/>
        </w:rPr>
        <w:t>его</w:t>
      </w:r>
      <w:r w:rsidR="00A74CDA" w:rsidRPr="00E235A6">
        <w:rPr>
          <w:rFonts w:ascii="Times New Roman" w:hAnsi="Times New Roman"/>
        </w:rPr>
        <w:t xml:space="preserve"> </w:t>
      </w:r>
      <w:r w:rsidR="00E61A5A">
        <w:rPr>
          <w:rFonts w:ascii="Times New Roman" w:hAnsi="Times New Roman"/>
        </w:rPr>
        <w:t>Договора</w:t>
      </w:r>
      <w:r w:rsidR="00A74CDA" w:rsidRPr="00E235A6">
        <w:rPr>
          <w:rFonts w:ascii="Times New Roman" w:hAnsi="Times New Roman"/>
        </w:rPr>
        <w:t>,</w:t>
      </w:r>
      <w:r w:rsidR="001C5E72" w:rsidRPr="00E235A6">
        <w:rPr>
          <w:rFonts w:ascii="Times New Roman" w:hAnsi="Times New Roman"/>
        </w:rPr>
        <w:t xml:space="preserve"> а также</w:t>
      </w:r>
      <w:r w:rsidR="001C5E72" w:rsidRPr="00E235A6">
        <w:t xml:space="preserve"> </w:t>
      </w:r>
      <w:r w:rsidR="001C5E72" w:rsidRPr="00E235A6">
        <w:rPr>
          <w:rFonts w:ascii="Times New Roman" w:hAnsi="Times New Roman"/>
        </w:rPr>
        <w:t xml:space="preserve">при расторжении </w:t>
      </w:r>
      <w:r w:rsidR="00620DAC">
        <w:rPr>
          <w:rFonts w:ascii="Times New Roman" w:hAnsi="Times New Roman"/>
        </w:rPr>
        <w:t>Страхового п</w:t>
      </w:r>
      <w:r w:rsidR="001C5E72" w:rsidRPr="00E235A6">
        <w:rPr>
          <w:rFonts w:ascii="Times New Roman" w:hAnsi="Times New Roman"/>
        </w:rPr>
        <w:t xml:space="preserve">олиса по требованию </w:t>
      </w:r>
      <w:r w:rsidR="003E580A">
        <w:rPr>
          <w:rFonts w:ascii="Times New Roman" w:hAnsi="Times New Roman"/>
        </w:rPr>
        <w:t>Заказчика</w:t>
      </w:r>
      <w:r w:rsidR="001C5E72" w:rsidRPr="00E235A6">
        <w:rPr>
          <w:rFonts w:ascii="Times New Roman" w:hAnsi="Times New Roman"/>
        </w:rPr>
        <w:t xml:space="preserve"> в случае прекращения соответствия опасного объекта требованиям Федерального закона № 225-ФЗ к опасным объектам, владельцы которых обязаны осуществлять обязательное страхование, </w:t>
      </w:r>
      <w:r w:rsidR="00395BAB" w:rsidRPr="00395BAB">
        <w:rPr>
          <w:rFonts w:ascii="Times New Roman" w:hAnsi="Times New Roman"/>
        </w:rPr>
        <w:t>Заказчик</w:t>
      </w:r>
      <w:r w:rsidR="001C5E72" w:rsidRPr="00E235A6">
        <w:rPr>
          <w:rFonts w:ascii="Times New Roman" w:hAnsi="Times New Roman"/>
        </w:rPr>
        <w:t xml:space="preserve"> имеет право потребовать возврата части уплаченной им страховой премии пропорционально неистекшему сроку страхования за вычетом осуществленных </w:t>
      </w:r>
      <w:r w:rsidR="00C86915">
        <w:rPr>
          <w:rFonts w:ascii="Times New Roman" w:hAnsi="Times New Roman"/>
        </w:rPr>
        <w:t>Исполнителем</w:t>
      </w:r>
      <w:r w:rsidR="001C5E72" w:rsidRPr="00E235A6">
        <w:rPr>
          <w:rFonts w:ascii="Times New Roman" w:hAnsi="Times New Roman"/>
        </w:rPr>
        <w:t xml:space="preserve"> расходов на осуществление обязательного страхования и отчислений в резерв для финансирования компенсационных выплат в соответствии со структурой страховых тарифов, установленной Банком России в соответствии с частью 3 статьи 7 Федерального закона № 225-ФЗ</w:t>
      </w:r>
      <w:r w:rsidR="00A74CDA" w:rsidRPr="00E235A6">
        <w:rPr>
          <w:rFonts w:ascii="Times New Roman" w:hAnsi="Times New Roman"/>
        </w:rPr>
        <w:t>;</w:t>
      </w:r>
    </w:p>
    <w:p w14:paraId="685810D1" w14:textId="77777777" w:rsidR="008B2531" w:rsidRPr="00E235A6" w:rsidRDefault="00F90977" w:rsidP="00EF2EC5">
      <w:pPr>
        <w:spacing w:after="0" w:line="240" w:lineRule="auto"/>
        <w:ind w:firstLine="567"/>
        <w:jc w:val="both"/>
        <w:rPr>
          <w:rFonts w:ascii="Times New Roman" w:hAnsi="Times New Roman"/>
        </w:rPr>
      </w:pPr>
      <w:r>
        <w:rPr>
          <w:rFonts w:ascii="Times New Roman" w:hAnsi="Times New Roman"/>
        </w:rPr>
        <w:t>7</w:t>
      </w:r>
      <w:r w:rsidR="0004607E" w:rsidRPr="00E235A6">
        <w:rPr>
          <w:rFonts w:ascii="Times New Roman" w:hAnsi="Times New Roman"/>
        </w:rPr>
        <w:t>.4.3</w:t>
      </w:r>
      <w:r w:rsidR="00A74CDA" w:rsidRPr="00E235A6">
        <w:rPr>
          <w:rFonts w:ascii="Times New Roman" w:hAnsi="Times New Roman"/>
        </w:rPr>
        <w:t>. по обстоятел</w:t>
      </w:r>
      <w:r w:rsidR="007A47D0" w:rsidRPr="00E235A6">
        <w:rPr>
          <w:rFonts w:ascii="Times New Roman" w:hAnsi="Times New Roman"/>
        </w:rPr>
        <w:t xml:space="preserve">ьствам, </w:t>
      </w:r>
      <w:r w:rsidR="00F8056F" w:rsidRPr="00E235A6">
        <w:rPr>
          <w:rFonts w:ascii="Times New Roman" w:hAnsi="Times New Roman"/>
        </w:rPr>
        <w:t xml:space="preserve">указанным в пунктах </w:t>
      </w:r>
      <w:r w:rsidR="00BD19D2">
        <w:rPr>
          <w:rFonts w:ascii="Times New Roman" w:hAnsi="Times New Roman"/>
        </w:rPr>
        <w:t>7</w:t>
      </w:r>
      <w:r w:rsidR="00F8056F" w:rsidRPr="00E235A6">
        <w:rPr>
          <w:rFonts w:ascii="Times New Roman" w:hAnsi="Times New Roman"/>
        </w:rPr>
        <w:t>.1.3</w:t>
      </w:r>
      <w:r w:rsidR="007A47D0" w:rsidRPr="00E235A6">
        <w:rPr>
          <w:rFonts w:ascii="Times New Roman" w:hAnsi="Times New Roman"/>
        </w:rPr>
        <w:t xml:space="preserve">. и </w:t>
      </w:r>
      <w:r w:rsidR="00BD19D2">
        <w:rPr>
          <w:rFonts w:ascii="Times New Roman" w:hAnsi="Times New Roman"/>
        </w:rPr>
        <w:t>7</w:t>
      </w:r>
      <w:r w:rsidR="007A47D0" w:rsidRPr="00E235A6">
        <w:rPr>
          <w:rFonts w:ascii="Times New Roman" w:hAnsi="Times New Roman"/>
        </w:rPr>
        <w:t>.2.3</w:t>
      </w:r>
      <w:r w:rsidR="005F5C28" w:rsidRPr="00E235A6">
        <w:rPr>
          <w:rFonts w:ascii="Times New Roman" w:hAnsi="Times New Roman"/>
        </w:rPr>
        <w:t>. настоящего Договора</w:t>
      </w:r>
      <w:r w:rsidR="00A74CDA" w:rsidRPr="00E235A6">
        <w:rPr>
          <w:rFonts w:ascii="Times New Roman" w:hAnsi="Times New Roman"/>
        </w:rPr>
        <w:t xml:space="preserve">, </w:t>
      </w:r>
      <w:r w:rsidR="00C86915">
        <w:rPr>
          <w:rFonts w:ascii="Times New Roman" w:hAnsi="Times New Roman"/>
        </w:rPr>
        <w:t>Исполнитель</w:t>
      </w:r>
      <w:r w:rsidR="00F8056F" w:rsidRPr="00E235A6">
        <w:rPr>
          <w:rFonts w:ascii="Times New Roman" w:hAnsi="Times New Roman"/>
        </w:rPr>
        <w:t xml:space="preserve"> имеет право на часть страховой премии пропорционально времени, в течение которого действовал </w:t>
      </w:r>
      <w:r w:rsidR="005F7154">
        <w:rPr>
          <w:rFonts w:ascii="Times New Roman" w:hAnsi="Times New Roman"/>
        </w:rPr>
        <w:t>Д</w:t>
      </w:r>
      <w:r w:rsidR="00F8056F" w:rsidRPr="00E235A6">
        <w:rPr>
          <w:rFonts w:ascii="Times New Roman" w:hAnsi="Times New Roman"/>
        </w:rPr>
        <w:t xml:space="preserve">оговор обязательного страхования. </w:t>
      </w:r>
    </w:p>
    <w:p w14:paraId="158A0FB3" w14:textId="77777777" w:rsidR="00CD289B" w:rsidRPr="00E235A6" w:rsidRDefault="00F90977" w:rsidP="00EF2EC5">
      <w:pPr>
        <w:spacing w:after="0" w:line="240" w:lineRule="auto"/>
        <w:ind w:firstLine="567"/>
        <w:jc w:val="both"/>
        <w:rPr>
          <w:rFonts w:ascii="Times New Roman" w:hAnsi="Times New Roman"/>
        </w:rPr>
      </w:pPr>
      <w:r>
        <w:rPr>
          <w:rFonts w:ascii="Times New Roman" w:hAnsi="Times New Roman"/>
        </w:rPr>
        <w:t>7</w:t>
      </w:r>
      <w:r w:rsidR="00CD289B" w:rsidRPr="00E235A6">
        <w:rPr>
          <w:rFonts w:ascii="Times New Roman" w:hAnsi="Times New Roman"/>
        </w:rPr>
        <w:t>.</w:t>
      </w:r>
      <w:r w:rsidR="00CA1067">
        <w:rPr>
          <w:rFonts w:ascii="Times New Roman" w:hAnsi="Times New Roman"/>
        </w:rPr>
        <w:t>5</w:t>
      </w:r>
      <w:r w:rsidR="00CD289B" w:rsidRPr="00E235A6">
        <w:rPr>
          <w:rFonts w:ascii="Times New Roman" w:hAnsi="Times New Roman"/>
        </w:rPr>
        <w:t xml:space="preserve">. Досрочное прекращение действия </w:t>
      </w:r>
      <w:r w:rsidR="00620DAC">
        <w:rPr>
          <w:rFonts w:ascii="Times New Roman" w:hAnsi="Times New Roman"/>
        </w:rPr>
        <w:t>Страхового п</w:t>
      </w:r>
      <w:r w:rsidR="00CD289B" w:rsidRPr="00E235A6">
        <w:rPr>
          <w:rFonts w:ascii="Times New Roman" w:hAnsi="Times New Roman"/>
        </w:rPr>
        <w:t xml:space="preserve">олиса не влечет за собой освобождение </w:t>
      </w:r>
      <w:r w:rsidR="00C86915">
        <w:rPr>
          <w:rFonts w:ascii="Times New Roman" w:hAnsi="Times New Roman"/>
        </w:rPr>
        <w:t>Исполнителя</w:t>
      </w:r>
      <w:r w:rsidR="00CD289B" w:rsidRPr="00E235A6">
        <w:rPr>
          <w:rFonts w:ascii="Times New Roman" w:hAnsi="Times New Roman"/>
        </w:rPr>
        <w:t xml:space="preserve"> от обязанности по осуществлению страховых выплат по произошедшим в течение срока действия </w:t>
      </w:r>
      <w:r w:rsidR="005F7154">
        <w:rPr>
          <w:rFonts w:ascii="Times New Roman" w:hAnsi="Times New Roman"/>
        </w:rPr>
        <w:t>Д</w:t>
      </w:r>
      <w:r w:rsidR="00CD289B" w:rsidRPr="00E235A6">
        <w:rPr>
          <w:rFonts w:ascii="Times New Roman" w:hAnsi="Times New Roman"/>
        </w:rPr>
        <w:t>оговора обязательного страхования страховым случаям.</w:t>
      </w:r>
    </w:p>
    <w:p w14:paraId="6C88FD79" w14:textId="77777777" w:rsidR="00CD289B" w:rsidRPr="00E235A6" w:rsidRDefault="00CD289B" w:rsidP="00CD289B">
      <w:pPr>
        <w:spacing w:after="0"/>
        <w:rPr>
          <w:rFonts w:ascii="Times New Roman" w:hAnsi="Times New Roman"/>
          <w:b/>
        </w:rPr>
      </w:pPr>
    </w:p>
    <w:p w14:paraId="5E70F4AE" w14:textId="77777777" w:rsidR="0036164F" w:rsidRPr="00E235A6" w:rsidRDefault="001C03EC" w:rsidP="001E1ECC">
      <w:pPr>
        <w:keepLines/>
        <w:shd w:val="clear" w:color="auto" w:fill="FFFFFF"/>
        <w:spacing w:after="0"/>
        <w:ind w:right="-1"/>
        <w:jc w:val="center"/>
        <w:rPr>
          <w:rFonts w:ascii="Times New Roman" w:hAnsi="Times New Roman"/>
          <w:b/>
        </w:rPr>
      </w:pPr>
      <w:r>
        <w:rPr>
          <w:rFonts w:ascii="Times New Roman" w:hAnsi="Times New Roman"/>
          <w:b/>
        </w:rPr>
        <w:t>8</w:t>
      </w:r>
      <w:r w:rsidR="00F8115D" w:rsidRPr="00E235A6">
        <w:rPr>
          <w:rFonts w:ascii="Times New Roman" w:hAnsi="Times New Roman"/>
          <w:b/>
        </w:rPr>
        <w:t xml:space="preserve">. </w:t>
      </w:r>
      <w:r w:rsidR="0036164F" w:rsidRPr="00E235A6">
        <w:rPr>
          <w:rFonts w:ascii="Times New Roman" w:hAnsi="Times New Roman"/>
          <w:b/>
        </w:rPr>
        <w:t xml:space="preserve">ДЕЙСТВИЯ ЛИЦ ПРИ НАСТУПЛЕНИИ СОБЫТИЯ, ИМЕЮЩЕГО ПРИЗНАКИ </w:t>
      </w:r>
    </w:p>
    <w:p w14:paraId="2E679C71" w14:textId="77777777" w:rsidR="00CD289B" w:rsidRPr="00E235A6" w:rsidRDefault="0036164F" w:rsidP="001E1ECC">
      <w:pPr>
        <w:keepLines/>
        <w:shd w:val="clear" w:color="auto" w:fill="FFFFFF"/>
        <w:spacing w:after="0"/>
        <w:ind w:right="-1"/>
        <w:jc w:val="center"/>
        <w:rPr>
          <w:rFonts w:ascii="Times New Roman" w:hAnsi="Times New Roman"/>
          <w:b/>
        </w:rPr>
      </w:pPr>
      <w:r w:rsidRPr="00E235A6">
        <w:rPr>
          <w:rFonts w:ascii="Times New Roman" w:hAnsi="Times New Roman"/>
          <w:b/>
        </w:rPr>
        <w:t xml:space="preserve">СТРАХОВОГО СЛУЧАЯ </w:t>
      </w:r>
    </w:p>
    <w:p w14:paraId="57E95DBC" w14:textId="77777777" w:rsidR="0036164F" w:rsidRPr="00E235A6" w:rsidRDefault="001C03EC" w:rsidP="00EF2EC5">
      <w:pPr>
        <w:shd w:val="clear" w:color="auto" w:fill="FFFFFF"/>
        <w:spacing w:after="0" w:line="240" w:lineRule="auto"/>
        <w:ind w:firstLine="567"/>
        <w:jc w:val="both"/>
        <w:rPr>
          <w:rFonts w:ascii="Times New Roman" w:hAnsi="Times New Roman"/>
        </w:rPr>
      </w:pPr>
      <w:r>
        <w:rPr>
          <w:rFonts w:ascii="Times New Roman" w:hAnsi="Times New Roman"/>
        </w:rPr>
        <w:t>8</w:t>
      </w:r>
      <w:r w:rsidR="0036164F" w:rsidRPr="00E235A6">
        <w:rPr>
          <w:rFonts w:ascii="Times New Roman" w:hAnsi="Times New Roman"/>
        </w:rPr>
        <w:t xml:space="preserve">.1. При наступлении события, имеющего признаки страхового случая, </w:t>
      </w:r>
      <w:r w:rsidR="00395BAB">
        <w:rPr>
          <w:rFonts w:ascii="Times New Roman" w:hAnsi="Times New Roman"/>
        </w:rPr>
        <w:t>Заказчик</w:t>
      </w:r>
      <w:r w:rsidR="0036164F" w:rsidRPr="00E235A6">
        <w:rPr>
          <w:rFonts w:ascii="Times New Roman" w:hAnsi="Times New Roman"/>
        </w:rPr>
        <w:t xml:space="preserve"> обязан осуществить следующие действия.</w:t>
      </w:r>
    </w:p>
    <w:p w14:paraId="2EBDE877" w14:textId="77777777" w:rsidR="0036164F" w:rsidRPr="00E235A6" w:rsidRDefault="001C03EC" w:rsidP="00EF2EC5">
      <w:pPr>
        <w:shd w:val="clear" w:color="auto" w:fill="FFFFFF"/>
        <w:spacing w:after="0" w:line="240" w:lineRule="auto"/>
        <w:ind w:firstLine="567"/>
        <w:jc w:val="both"/>
        <w:rPr>
          <w:rFonts w:ascii="Times New Roman" w:hAnsi="Times New Roman"/>
        </w:rPr>
      </w:pPr>
      <w:r>
        <w:rPr>
          <w:rFonts w:ascii="Times New Roman" w:hAnsi="Times New Roman"/>
        </w:rPr>
        <w:t>8</w:t>
      </w:r>
      <w:r w:rsidR="0036164F" w:rsidRPr="00E235A6">
        <w:rPr>
          <w:rFonts w:ascii="Times New Roman" w:hAnsi="Times New Roman"/>
        </w:rPr>
        <w:t xml:space="preserve">.1.1. В течение 24 часов с момента аварии на опасном объекте сообщить об этом </w:t>
      </w:r>
      <w:r w:rsidR="00C86915">
        <w:rPr>
          <w:rFonts w:ascii="Times New Roman" w:hAnsi="Times New Roman"/>
        </w:rPr>
        <w:t>Исполнителю</w:t>
      </w:r>
      <w:r w:rsidR="0036164F" w:rsidRPr="00E235A6">
        <w:rPr>
          <w:rFonts w:ascii="Times New Roman" w:hAnsi="Times New Roman"/>
        </w:rPr>
        <w:t xml:space="preserve"> в письменной форме (по факсу, по электронной почте или непосредственно вручить сообщение </w:t>
      </w:r>
      <w:r w:rsidR="00C86915">
        <w:rPr>
          <w:rFonts w:ascii="Times New Roman" w:hAnsi="Times New Roman"/>
        </w:rPr>
        <w:t>Исполнителю</w:t>
      </w:r>
      <w:r w:rsidR="0036164F" w:rsidRPr="00E235A6">
        <w:rPr>
          <w:rFonts w:ascii="Times New Roman" w:hAnsi="Times New Roman"/>
        </w:rPr>
        <w:t>).</w:t>
      </w:r>
    </w:p>
    <w:p w14:paraId="468BD7AD" w14:textId="77777777" w:rsidR="0036164F" w:rsidRPr="00E235A6" w:rsidRDefault="0036164F" w:rsidP="00EF2EC5">
      <w:pPr>
        <w:shd w:val="clear" w:color="auto" w:fill="FFFFFF"/>
        <w:spacing w:after="0" w:line="240" w:lineRule="auto"/>
        <w:ind w:firstLine="567"/>
        <w:jc w:val="both"/>
        <w:rPr>
          <w:rFonts w:ascii="Times New Roman" w:hAnsi="Times New Roman"/>
        </w:rPr>
      </w:pPr>
      <w:r w:rsidRPr="00E235A6">
        <w:rPr>
          <w:rFonts w:ascii="Times New Roman" w:hAnsi="Times New Roman"/>
        </w:rPr>
        <w:t xml:space="preserve">По требованию </w:t>
      </w:r>
      <w:r w:rsidR="003E580A">
        <w:rPr>
          <w:rFonts w:ascii="Times New Roman" w:hAnsi="Times New Roman"/>
        </w:rPr>
        <w:t>Заказчик</w:t>
      </w:r>
      <w:r w:rsidR="00C86915">
        <w:rPr>
          <w:rFonts w:ascii="Times New Roman" w:hAnsi="Times New Roman"/>
        </w:rPr>
        <w:t>а</w:t>
      </w:r>
      <w:r w:rsidRPr="00E235A6">
        <w:rPr>
          <w:rFonts w:ascii="Times New Roman" w:hAnsi="Times New Roman"/>
        </w:rPr>
        <w:t xml:space="preserve"> </w:t>
      </w:r>
      <w:r w:rsidR="00C86915">
        <w:rPr>
          <w:rFonts w:ascii="Times New Roman" w:hAnsi="Times New Roman"/>
        </w:rPr>
        <w:t>Исполнитель</w:t>
      </w:r>
      <w:r w:rsidRPr="00E235A6">
        <w:rPr>
          <w:rFonts w:ascii="Times New Roman" w:hAnsi="Times New Roman"/>
        </w:rPr>
        <w:t xml:space="preserve"> подтверждает в письменной форме получение сообщения. В дальнейшем </w:t>
      </w:r>
      <w:r w:rsidR="00395BAB">
        <w:rPr>
          <w:rFonts w:ascii="Times New Roman" w:hAnsi="Times New Roman"/>
        </w:rPr>
        <w:t>Заказчик</w:t>
      </w:r>
      <w:r w:rsidRPr="00E235A6">
        <w:rPr>
          <w:rFonts w:ascii="Times New Roman" w:hAnsi="Times New Roman"/>
        </w:rPr>
        <w:t xml:space="preserve"> обязан передать</w:t>
      </w:r>
      <w:r w:rsidR="00C86915" w:rsidRPr="00C86915">
        <w:rPr>
          <w:rFonts w:ascii="Times New Roman" w:hAnsi="Times New Roman"/>
        </w:rPr>
        <w:t xml:space="preserve"> </w:t>
      </w:r>
      <w:r w:rsidR="00C86915">
        <w:rPr>
          <w:rFonts w:ascii="Times New Roman" w:hAnsi="Times New Roman"/>
        </w:rPr>
        <w:t>Исполнителю</w:t>
      </w:r>
      <w:r w:rsidRPr="00E235A6">
        <w:rPr>
          <w:rFonts w:ascii="Times New Roman" w:hAnsi="Times New Roman"/>
        </w:rPr>
        <w:t xml:space="preserve"> или направить ему по почте подписанные уполномоченным лицом и заверенные печатью (при наличии печати) </w:t>
      </w:r>
      <w:r w:rsidR="003E580A">
        <w:rPr>
          <w:rFonts w:ascii="Times New Roman" w:hAnsi="Times New Roman"/>
        </w:rPr>
        <w:t>Заказчика</w:t>
      </w:r>
      <w:r w:rsidRPr="00E235A6">
        <w:rPr>
          <w:rFonts w:ascii="Times New Roman" w:hAnsi="Times New Roman"/>
        </w:rPr>
        <w:t xml:space="preserve"> оригиналы уведомлений, ранее направленных по электронной почте или по факсу.</w:t>
      </w:r>
    </w:p>
    <w:p w14:paraId="7DDDD565" w14:textId="77777777" w:rsidR="0036164F" w:rsidRPr="00E235A6" w:rsidRDefault="001C03EC" w:rsidP="00EF2EC5">
      <w:pPr>
        <w:shd w:val="clear" w:color="auto" w:fill="FFFFFF"/>
        <w:spacing w:after="0" w:line="240" w:lineRule="auto"/>
        <w:ind w:firstLine="567"/>
        <w:jc w:val="both"/>
        <w:rPr>
          <w:rFonts w:ascii="Times New Roman" w:hAnsi="Times New Roman"/>
        </w:rPr>
      </w:pPr>
      <w:r>
        <w:rPr>
          <w:rFonts w:ascii="Times New Roman" w:hAnsi="Times New Roman"/>
        </w:rPr>
        <w:t>8</w:t>
      </w:r>
      <w:r w:rsidR="0036164F" w:rsidRPr="00E235A6">
        <w:rPr>
          <w:rFonts w:ascii="Times New Roman" w:hAnsi="Times New Roman"/>
        </w:rPr>
        <w:t xml:space="preserve">.1.2. Принять разумные и доступные в сложившихся обстоятельствах меры, чтобы уменьшить размер возможного вреда. </w:t>
      </w:r>
      <w:r w:rsidR="00116466" w:rsidRPr="00E235A6">
        <w:rPr>
          <w:rFonts w:ascii="Times New Roman" w:hAnsi="Times New Roman"/>
        </w:rPr>
        <w:t>П</w:t>
      </w:r>
      <w:r w:rsidR="0036164F" w:rsidRPr="00E235A6">
        <w:rPr>
          <w:rFonts w:ascii="Times New Roman" w:hAnsi="Times New Roman"/>
        </w:rPr>
        <w:t>од разумными и доступными мерами понимаются:</w:t>
      </w:r>
    </w:p>
    <w:p w14:paraId="425083D2" w14:textId="77777777" w:rsidR="0036164F" w:rsidRPr="00E235A6" w:rsidRDefault="00116466" w:rsidP="00EF2EC5">
      <w:pPr>
        <w:shd w:val="clear" w:color="auto" w:fill="FFFFFF"/>
        <w:spacing w:after="0" w:line="240" w:lineRule="auto"/>
        <w:ind w:firstLine="567"/>
        <w:jc w:val="both"/>
        <w:rPr>
          <w:rFonts w:ascii="Times New Roman" w:hAnsi="Times New Roman"/>
        </w:rPr>
      </w:pPr>
      <w:r w:rsidRPr="00E235A6">
        <w:rPr>
          <w:rFonts w:ascii="Times New Roman" w:hAnsi="Times New Roman"/>
        </w:rPr>
        <w:t xml:space="preserve">а) </w:t>
      </w:r>
      <w:r w:rsidR="0036164F" w:rsidRPr="00E235A6">
        <w:rPr>
          <w:rFonts w:ascii="Times New Roman" w:hAnsi="Times New Roman"/>
        </w:rPr>
        <w:t xml:space="preserve">меры, направленные на уменьшение последствий аварии и возможных убытков, сохранение жизни и здоровья потерпевших, которые должны быть приняты </w:t>
      </w:r>
      <w:r w:rsidR="003E580A" w:rsidRPr="003E580A">
        <w:rPr>
          <w:rFonts w:ascii="Times New Roman" w:hAnsi="Times New Roman"/>
        </w:rPr>
        <w:t>Заказчик</w:t>
      </w:r>
      <w:r w:rsidR="003E580A">
        <w:rPr>
          <w:rFonts w:ascii="Times New Roman" w:hAnsi="Times New Roman"/>
        </w:rPr>
        <w:t>ом</w:t>
      </w:r>
      <w:r w:rsidR="003E580A" w:rsidRPr="003E580A">
        <w:rPr>
          <w:rFonts w:ascii="Times New Roman" w:hAnsi="Times New Roman"/>
        </w:rPr>
        <w:t xml:space="preserve"> </w:t>
      </w:r>
      <w:r w:rsidR="0036164F" w:rsidRPr="00E235A6">
        <w:rPr>
          <w:rFonts w:ascii="Times New Roman" w:hAnsi="Times New Roman"/>
        </w:rPr>
        <w:t>в соответствии с установленными требованиями законодательства Российской Федерации в области безопасности соответствующих опасных объектов;</w:t>
      </w:r>
    </w:p>
    <w:p w14:paraId="25DDDA25" w14:textId="77777777" w:rsidR="0036164F" w:rsidRPr="00E235A6" w:rsidRDefault="00116466" w:rsidP="00EF2EC5">
      <w:pPr>
        <w:shd w:val="clear" w:color="auto" w:fill="FFFFFF"/>
        <w:spacing w:after="0" w:line="240" w:lineRule="auto"/>
        <w:ind w:firstLine="567"/>
        <w:jc w:val="both"/>
        <w:rPr>
          <w:rFonts w:ascii="Times New Roman" w:hAnsi="Times New Roman"/>
        </w:rPr>
      </w:pPr>
      <w:r w:rsidRPr="00E235A6">
        <w:rPr>
          <w:rFonts w:ascii="Times New Roman" w:hAnsi="Times New Roman"/>
        </w:rPr>
        <w:t xml:space="preserve">б) </w:t>
      </w:r>
      <w:r w:rsidR="0036164F" w:rsidRPr="00E235A6">
        <w:rPr>
          <w:rFonts w:ascii="Times New Roman" w:hAnsi="Times New Roman"/>
        </w:rPr>
        <w:t xml:space="preserve">иные меры, согласованные с </w:t>
      </w:r>
      <w:r w:rsidR="00F96075">
        <w:rPr>
          <w:rFonts w:ascii="Times New Roman" w:hAnsi="Times New Roman"/>
        </w:rPr>
        <w:t>Исполнителем</w:t>
      </w:r>
      <w:r w:rsidR="0036164F" w:rsidRPr="00E235A6">
        <w:rPr>
          <w:rFonts w:ascii="Times New Roman" w:hAnsi="Times New Roman"/>
        </w:rPr>
        <w:t>.</w:t>
      </w:r>
    </w:p>
    <w:p w14:paraId="4B068286" w14:textId="77777777" w:rsidR="0036164F" w:rsidRPr="00E235A6" w:rsidRDefault="001C03EC" w:rsidP="00EF2EC5">
      <w:pPr>
        <w:shd w:val="clear" w:color="auto" w:fill="FFFFFF"/>
        <w:spacing w:after="0" w:line="240" w:lineRule="auto"/>
        <w:ind w:firstLine="567"/>
        <w:jc w:val="both"/>
        <w:rPr>
          <w:rFonts w:ascii="Times New Roman" w:hAnsi="Times New Roman"/>
        </w:rPr>
      </w:pPr>
      <w:r>
        <w:rPr>
          <w:rFonts w:ascii="Times New Roman" w:hAnsi="Times New Roman"/>
        </w:rPr>
        <w:t>8</w:t>
      </w:r>
      <w:r w:rsidR="0036164F" w:rsidRPr="00E235A6">
        <w:rPr>
          <w:rFonts w:ascii="Times New Roman" w:hAnsi="Times New Roman"/>
        </w:rPr>
        <w:t xml:space="preserve">.1.3. В случае причинения вреда имуществу потерпевшего - информировать потерпевшего о необходимости сообщить </w:t>
      </w:r>
      <w:r w:rsidR="00F96075">
        <w:rPr>
          <w:rFonts w:ascii="Times New Roman" w:hAnsi="Times New Roman"/>
        </w:rPr>
        <w:t>Исполнителю</w:t>
      </w:r>
      <w:r w:rsidR="0036164F" w:rsidRPr="00E235A6">
        <w:rPr>
          <w:rFonts w:ascii="Times New Roman" w:hAnsi="Times New Roman"/>
        </w:rPr>
        <w:t xml:space="preserve"> о причинении вреда имуществу потерпевшего в целях проведения осмотра представителем </w:t>
      </w:r>
      <w:r w:rsidR="00F96075">
        <w:rPr>
          <w:rFonts w:ascii="Times New Roman" w:hAnsi="Times New Roman"/>
        </w:rPr>
        <w:t>Исполнителя</w:t>
      </w:r>
      <w:r w:rsidR="0036164F" w:rsidRPr="00E235A6">
        <w:rPr>
          <w:rFonts w:ascii="Times New Roman" w:hAnsi="Times New Roman"/>
        </w:rPr>
        <w:t xml:space="preserve"> поврежденного имущества, места причинения вреда и (или) фиксирования состояния поврежденного имущества.</w:t>
      </w:r>
    </w:p>
    <w:p w14:paraId="53CA3AA7" w14:textId="77777777" w:rsidR="0036164F" w:rsidRPr="00E235A6" w:rsidRDefault="001C03EC" w:rsidP="00EF2EC5">
      <w:pPr>
        <w:shd w:val="clear" w:color="auto" w:fill="FFFFFF"/>
        <w:spacing w:after="0" w:line="240" w:lineRule="auto"/>
        <w:ind w:firstLine="567"/>
        <w:jc w:val="both"/>
        <w:rPr>
          <w:rFonts w:ascii="Times New Roman" w:hAnsi="Times New Roman"/>
        </w:rPr>
      </w:pPr>
      <w:r>
        <w:rPr>
          <w:rFonts w:ascii="Times New Roman" w:hAnsi="Times New Roman"/>
        </w:rPr>
        <w:t>8</w:t>
      </w:r>
      <w:r w:rsidR="0036164F" w:rsidRPr="00E235A6">
        <w:rPr>
          <w:rFonts w:ascii="Times New Roman" w:hAnsi="Times New Roman"/>
        </w:rPr>
        <w:t xml:space="preserve">.1.4. Представить </w:t>
      </w:r>
      <w:r w:rsidR="00F96075">
        <w:rPr>
          <w:rFonts w:ascii="Times New Roman" w:hAnsi="Times New Roman"/>
        </w:rPr>
        <w:t>Исполнителю</w:t>
      </w:r>
      <w:r w:rsidR="0036164F" w:rsidRPr="00E235A6">
        <w:rPr>
          <w:rFonts w:ascii="Times New Roman" w:hAnsi="Times New Roman"/>
        </w:rPr>
        <w:t xml:space="preserve"> заявление о наступлении события, имеющего признаки страхового случая, в котором указываются:</w:t>
      </w:r>
    </w:p>
    <w:p w14:paraId="1038E8B2" w14:textId="77777777" w:rsidR="0036164F" w:rsidRPr="00E235A6" w:rsidRDefault="006E50C5" w:rsidP="00EF2EC5">
      <w:pPr>
        <w:shd w:val="clear" w:color="auto" w:fill="FFFFFF"/>
        <w:spacing w:after="0" w:line="240" w:lineRule="auto"/>
        <w:ind w:firstLine="567"/>
        <w:jc w:val="both"/>
        <w:rPr>
          <w:rFonts w:ascii="Times New Roman" w:hAnsi="Times New Roman"/>
        </w:rPr>
      </w:pPr>
      <w:r w:rsidRPr="00E235A6">
        <w:rPr>
          <w:rFonts w:ascii="Times New Roman" w:hAnsi="Times New Roman"/>
        </w:rPr>
        <w:t xml:space="preserve"> - </w:t>
      </w:r>
      <w:r w:rsidR="0036164F" w:rsidRPr="00E235A6">
        <w:rPr>
          <w:rFonts w:ascii="Times New Roman" w:hAnsi="Times New Roman"/>
        </w:rPr>
        <w:t>дата наступления аварии;</w:t>
      </w:r>
    </w:p>
    <w:p w14:paraId="7243A7D6" w14:textId="77777777" w:rsidR="0036164F" w:rsidRPr="00E235A6" w:rsidRDefault="006E50C5" w:rsidP="00EF2EC5">
      <w:pPr>
        <w:shd w:val="clear" w:color="auto" w:fill="FFFFFF"/>
        <w:spacing w:after="0" w:line="240" w:lineRule="auto"/>
        <w:ind w:firstLine="567"/>
        <w:jc w:val="both"/>
        <w:rPr>
          <w:rFonts w:ascii="Times New Roman" w:hAnsi="Times New Roman"/>
        </w:rPr>
      </w:pPr>
      <w:r w:rsidRPr="00E235A6">
        <w:rPr>
          <w:rFonts w:ascii="Times New Roman" w:hAnsi="Times New Roman"/>
        </w:rPr>
        <w:t xml:space="preserve"> - </w:t>
      </w:r>
      <w:r w:rsidR="0036164F" w:rsidRPr="00E235A6">
        <w:rPr>
          <w:rFonts w:ascii="Times New Roman" w:hAnsi="Times New Roman"/>
        </w:rPr>
        <w:t>предполагаемая причина наступления аварии на опасном объекте, ее продолжительность, интенсивность и другие характеризующие ее признаки;</w:t>
      </w:r>
    </w:p>
    <w:p w14:paraId="288ABF45" w14:textId="77777777" w:rsidR="0036164F" w:rsidRPr="00E235A6" w:rsidRDefault="006E50C5" w:rsidP="00EF2EC5">
      <w:pPr>
        <w:shd w:val="clear" w:color="auto" w:fill="FFFFFF"/>
        <w:spacing w:after="0" w:line="240" w:lineRule="auto"/>
        <w:ind w:firstLine="567"/>
        <w:jc w:val="both"/>
        <w:rPr>
          <w:rFonts w:ascii="Times New Roman" w:hAnsi="Times New Roman"/>
        </w:rPr>
      </w:pPr>
      <w:r w:rsidRPr="00E235A6">
        <w:rPr>
          <w:rFonts w:ascii="Times New Roman" w:hAnsi="Times New Roman"/>
        </w:rPr>
        <w:t xml:space="preserve"> - </w:t>
      </w:r>
      <w:r w:rsidR="0036164F" w:rsidRPr="00E235A6">
        <w:rPr>
          <w:rFonts w:ascii="Times New Roman" w:hAnsi="Times New Roman"/>
        </w:rPr>
        <w:t>характер и предполагаемый размер вреда;</w:t>
      </w:r>
    </w:p>
    <w:p w14:paraId="6DD87DB9" w14:textId="77777777" w:rsidR="0036164F" w:rsidRPr="00E235A6" w:rsidRDefault="006E50C5" w:rsidP="00EF2EC5">
      <w:pPr>
        <w:shd w:val="clear" w:color="auto" w:fill="FFFFFF"/>
        <w:spacing w:after="0" w:line="240" w:lineRule="auto"/>
        <w:ind w:firstLine="567"/>
        <w:jc w:val="both"/>
        <w:rPr>
          <w:rFonts w:ascii="Times New Roman" w:hAnsi="Times New Roman"/>
        </w:rPr>
      </w:pPr>
      <w:r w:rsidRPr="00E235A6">
        <w:rPr>
          <w:rFonts w:ascii="Times New Roman" w:hAnsi="Times New Roman"/>
        </w:rPr>
        <w:t xml:space="preserve"> - </w:t>
      </w:r>
      <w:r w:rsidR="0036164F" w:rsidRPr="00E235A6">
        <w:rPr>
          <w:rFonts w:ascii="Times New Roman" w:hAnsi="Times New Roman"/>
        </w:rPr>
        <w:t>предположительное количество физических и юридических лиц, жизни, здоровью и имуществу которых мог быть причинен вред;</w:t>
      </w:r>
    </w:p>
    <w:p w14:paraId="255C233C" w14:textId="77777777" w:rsidR="0036164F" w:rsidRPr="00E235A6" w:rsidRDefault="006E50C5" w:rsidP="00EF2EC5">
      <w:pPr>
        <w:shd w:val="clear" w:color="auto" w:fill="FFFFFF"/>
        <w:spacing w:after="0" w:line="240" w:lineRule="auto"/>
        <w:ind w:firstLine="567"/>
        <w:jc w:val="both"/>
        <w:rPr>
          <w:rFonts w:ascii="Times New Roman" w:hAnsi="Times New Roman"/>
        </w:rPr>
      </w:pPr>
      <w:r w:rsidRPr="00E235A6">
        <w:rPr>
          <w:rFonts w:ascii="Times New Roman" w:hAnsi="Times New Roman"/>
        </w:rPr>
        <w:t xml:space="preserve"> - </w:t>
      </w:r>
      <w:r w:rsidR="0036164F" w:rsidRPr="00E235A6">
        <w:rPr>
          <w:rFonts w:ascii="Times New Roman" w:hAnsi="Times New Roman"/>
        </w:rPr>
        <w:t>контактное лицо на месте события, имеющего признаки страхового случая;</w:t>
      </w:r>
    </w:p>
    <w:p w14:paraId="5AC0868B" w14:textId="77777777" w:rsidR="0036164F" w:rsidRPr="00E235A6" w:rsidRDefault="006E50C5" w:rsidP="00EF2EC5">
      <w:pPr>
        <w:shd w:val="clear" w:color="auto" w:fill="FFFFFF"/>
        <w:spacing w:after="0" w:line="240" w:lineRule="auto"/>
        <w:ind w:firstLine="567"/>
        <w:jc w:val="both"/>
        <w:rPr>
          <w:rFonts w:ascii="Times New Roman" w:hAnsi="Times New Roman"/>
        </w:rPr>
      </w:pPr>
      <w:r w:rsidRPr="00E235A6">
        <w:rPr>
          <w:rFonts w:ascii="Times New Roman" w:hAnsi="Times New Roman"/>
        </w:rPr>
        <w:t xml:space="preserve"> - </w:t>
      </w:r>
      <w:r w:rsidR="0036164F" w:rsidRPr="00E235A6">
        <w:rPr>
          <w:rFonts w:ascii="Times New Roman" w:hAnsi="Times New Roman"/>
        </w:rPr>
        <w:t>точный адрес места события, имеющего признаки страхового случая, или его координаты.</w:t>
      </w:r>
    </w:p>
    <w:p w14:paraId="26F662DB" w14:textId="77777777" w:rsidR="0036164F" w:rsidRPr="00E235A6" w:rsidRDefault="001C03EC" w:rsidP="00EF2EC5">
      <w:pPr>
        <w:shd w:val="clear" w:color="auto" w:fill="FFFFFF"/>
        <w:spacing w:after="0" w:line="240" w:lineRule="auto"/>
        <w:ind w:firstLine="567"/>
        <w:jc w:val="both"/>
        <w:rPr>
          <w:rFonts w:ascii="Times New Roman" w:hAnsi="Times New Roman"/>
        </w:rPr>
      </w:pPr>
      <w:r>
        <w:rPr>
          <w:rFonts w:ascii="Times New Roman" w:hAnsi="Times New Roman"/>
        </w:rPr>
        <w:t>8</w:t>
      </w:r>
      <w:r w:rsidR="0036164F" w:rsidRPr="00E235A6">
        <w:rPr>
          <w:rFonts w:ascii="Times New Roman" w:hAnsi="Times New Roman"/>
        </w:rPr>
        <w:t>.1.5. Незамедлительно представлять потерпевшим сведения о</w:t>
      </w:r>
      <w:r w:rsidR="000831E5">
        <w:rPr>
          <w:rFonts w:ascii="Times New Roman" w:hAnsi="Times New Roman"/>
        </w:rPr>
        <w:t>б</w:t>
      </w:r>
      <w:r w:rsidR="0036164F" w:rsidRPr="00E235A6">
        <w:rPr>
          <w:rFonts w:ascii="Times New Roman" w:hAnsi="Times New Roman"/>
        </w:rPr>
        <w:t xml:space="preserve"> </w:t>
      </w:r>
      <w:r w:rsidR="000831E5">
        <w:rPr>
          <w:rFonts w:ascii="Times New Roman" w:hAnsi="Times New Roman"/>
        </w:rPr>
        <w:t>Исполнителе</w:t>
      </w:r>
      <w:r w:rsidR="0036164F" w:rsidRPr="00E235A6">
        <w:rPr>
          <w:rFonts w:ascii="Times New Roman" w:hAnsi="Times New Roman"/>
        </w:rPr>
        <w:t xml:space="preserve">, в том числе наименование (фирменное наименование) </w:t>
      </w:r>
      <w:r w:rsidR="000831E5">
        <w:rPr>
          <w:rFonts w:ascii="Times New Roman" w:hAnsi="Times New Roman"/>
        </w:rPr>
        <w:t>Исполнителя</w:t>
      </w:r>
      <w:r w:rsidR="0036164F" w:rsidRPr="00E235A6">
        <w:rPr>
          <w:rFonts w:ascii="Times New Roman" w:hAnsi="Times New Roman"/>
        </w:rPr>
        <w:t>, адрес (место нахождения), режим работы и номера телефонов, а если событие, имеющее признаки страхового случая, привело к возникновению чрезвычайной ситуации, в трехдневный срок со дня наступления данного события опубликовать указанную информацию в печатном органе по адресу (месту нахождения) опасного объекта.</w:t>
      </w:r>
    </w:p>
    <w:p w14:paraId="553B35A9" w14:textId="77777777" w:rsidR="0036164F" w:rsidRPr="00E235A6" w:rsidRDefault="001C03EC" w:rsidP="00EF2EC5">
      <w:pPr>
        <w:shd w:val="clear" w:color="auto" w:fill="FFFFFF"/>
        <w:spacing w:after="0" w:line="240" w:lineRule="auto"/>
        <w:ind w:firstLine="567"/>
        <w:jc w:val="both"/>
        <w:rPr>
          <w:rFonts w:ascii="Times New Roman" w:hAnsi="Times New Roman"/>
        </w:rPr>
      </w:pPr>
      <w:r>
        <w:rPr>
          <w:rFonts w:ascii="Times New Roman" w:hAnsi="Times New Roman"/>
        </w:rPr>
        <w:t>8</w:t>
      </w:r>
      <w:r w:rsidR="0036164F" w:rsidRPr="00E235A6">
        <w:rPr>
          <w:rFonts w:ascii="Times New Roman" w:hAnsi="Times New Roman"/>
        </w:rPr>
        <w:t xml:space="preserve">.1.6. Привлечь </w:t>
      </w:r>
      <w:r w:rsidR="000831E5">
        <w:rPr>
          <w:rFonts w:ascii="Times New Roman" w:hAnsi="Times New Roman"/>
        </w:rPr>
        <w:t>Исполнителя</w:t>
      </w:r>
      <w:r w:rsidR="0036164F" w:rsidRPr="00E235A6">
        <w:rPr>
          <w:rFonts w:ascii="Times New Roman" w:hAnsi="Times New Roman"/>
        </w:rPr>
        <w:t xml:space="preserve"> к расследованию причин аварии, в случае если в соответствии с законодательством Российской Федерации для расследования причин аварии не предусматривается создание комиссии с участием представителя федерального органа исполнительной власти, осуществляющего в пределах своей компетенции функции по контролю и надзору в области безопасности соответствующих опасных объектов, либо его территориального органа.</w:t>
      </w:r>
    </w:p>
    <w:p w14:paraId="5B8686E2" w14:textId="77777777" w:rsidR="0036164F" w:rsidRPr="00E235A6" w:rsidRDefault="001C03EC" w:rsidP="00EF2EC5">
      <w:pPr>
        <w:shd w:val="clear" w:color="auto" w:fill="FFFFFF"/>
        <w:spacing w:after="0" w:line="240" w:lineRule="auto"/>
        <w:ind w:firstLine="567"/>
        <w:jc w:val="both"/>
        <w:rPr>
          <w:rFonts w:ascii="Times New Roman" w:hAnsi="Times New Roman"/>
        </w:rPr>
      </w:pPr>
      <w:r>
        <w:rPr>
          <w:rFonts w:ascii="Times New Roman" w:hAnsi="Times New Roman"/>
        </w:rPr>
        <w:t>8</w:t>
      </w:r>
      <w:r w:rsidR="0036164F" w:rsidRPr="00E235A6">
        <w:rPr>
          <w:rFonts w:ascii="Times New Roman" w:hAnsi="Times New Roman"/>
        </w:rPr>
        <w:t xml:space="preserve">.2. </w:t>
      </w:r>
      <w:r w:rsidR="00395BAB">
        <w:rPr>
          <w:rFonts w:ascii="Times New Roman" w:hAnsi="Times New Roman"/>
        </w:rPr>
        <w:t>Заказчик</w:t>
      </w:r>
      <w:r w:rsidR="00201AC5" w:rsidRPr="00E235A6">
        <w:rPr>
          <w:rFonts w:ascii="Times New Roman" w:hAnsi="Times New Roman"/>
        </w:rPr>
        <w:t xml:space="preserve"> должен в течение 5</w:t>
      </w:r>
      <w:r w:rsidR="0036164F" w:rsidRPr="00E235A6">
        <w:rPr>
          <w:rFonts w:ascii="Times New Roman" w:hAnsi="Times New Roman"/>
        </w:rPr>
        <w:t xml:space="preserve"> рабочих дней со дня получения акта о причинах и об обстоятельствах аварии на опасном объекте, иных документов о видах и размерах причиненного вреда направить </w:t>
      </w:r>
      <w:r w:rsidR="000831E5">
        <w:rPr>
          <w:rFonts w:ascii="Times New Roman" w:hAnsi="Times New Roman"/>
        </w:rPr>
        <w:t>Исполнителю</w:t>
      </w:r>
      <w:r w:rsidR="0036164F" w:rsidRPr="00E235A6">
        <w:rPr>
          <w:rFonts w:ascii="Times New Roman" w:hAnsi="Times New Roman"/>
        </w:rPr>
        <w:t xml:space="preserve"> копии указанных документов.</w:t>
      </w:r>
    </w:p>
    <w:p w14:paraId="52F17AEB" w14:textId="77777777" w:rsidR="0036164F" w:rsidRPr="00E235A6" w:rsidRDefault="001C03EC" w:rsidP="00EF2EC5">
      <w:pPr>
        <w:shd w:val="clear" w:color="auto" w:fill="FFFFFF"/>
        <w:spacing w:after="0" w:line="240" w:lineRule="auto"/>
        <w:ind w:firstLine="567"/>
        <w:jc w:val="both"/>
        <w:rPr>
          <w:rFonts w:ascii="Times New Roman" w:hAnsi="Times New Roman"/>
        </w:rPr>
      </w:pPr>
      <w:r>
        <w:rPr>
          <w:rFonts w:ascii="Times New Roman" w:hAnsi="Times New Roman"/>
        </w:rPr>
        <w:t>8</w:t>
      </w:r>
      <w:r w:rsidR="0036164F" w:rsidRPr="00E235A6">
        <w:rPr>
          <w:rFonts w:ascii="Times New Roman" w:hAnsi="Times New Roman"/>
        </w:rPr>
        <w:t xml:space="preserve">.3. </w:t>
      </w:r>
      <w:r w:rsidR="008477B1">
        <w:rPr>
          <w:rFonts w:ascii="Times New Roman" w:hAnsi="Times New Roman"/>
        </w:rPr>
        <w:t>Исполнитель</w:t>
      </w:r>
      <w:r w:rsidR="0036164F" w:rsidRPr="00E235A6">
        <w:rPr>
          <w:rFonts w:ascii="Times New Roman" w:hAnsi="Times New Roman"/>
        </w:rPr>
        <w:t xml:space="preserve"> вправе запрашивать у органов государственной власти и органов местного самоуправления в пределах их компетенции и получать от них документы и сведения, устанавливающие или подтверждающие причины и обстоятельства аварии на опасном объекте, причины и обстоятельства чрезвычайной ситуации, размеры причиненного вреда, факт нарушения условий жизнедеятельности.</w:t>
      </w:r>
    </w:p>
    <w:p w14:paraId="15057C04" w14:textId="77777777" w:rsidR="00201AC5" w:rsidRPr="00E235A6" w:rsidRDefault="001C03EC" w:rsidP="00EF2EC5">
      <w:pPr>
        <w:shd w:val="clear" w:color="auto" w:fill="FFFFFF"/>
        <w:spacing w:after="0" w:line="240" w:lineRule="auto"/>
        <w:ind w:firstLine="567"/>
        <w:jc w:val="both"/>
        <w:rPr>
          <w:rFonts w:ascii="Times New Roman" w:hAnsi="Times New Roman"/>
        </w:rPr>
      </w:pPr>
      <w:r>
        <w:rPr>
          <w:rFonts w:ascii="Times New Roman" w:hAnsi="Times New Roman"/>
        </w:rPr>
        <w:t>8</w:t>
      </w:r>
      <w:r w:rsidR="00201AC5" w:rsidRPr="00E235A6">
        <w:rPr>
          <w:rFonts w:ascii="Times New Roman" w:hAnsi="Times New Roman"/>
        </w:rPr>
        <w:t xml:space="preserve">.4. Для получения страховой выплаты потерпевший или лица, имеющие право на получение страховой выплаты, или их уполномоченные представители представляют </w:t>
      </w:r>
      <w:r w:rsidR="008477B1">
        <w:rPr>
          <w:rFonts w:ascii="Times New Roman" w:hAnsi="Times New Roman"/>
        </w:rPr>
        <w:t>Исполнителю</w:t>
      </w:r>
      <w:r w:rsidR="00201AC5" w:rsidRPr="00E235A6">
        <w:rPr>
          <w:rFonts w:ascii="Times New Roman" w:hAnsi="Times New Roman"/>
        </w:rPr>
        <w:t>:</w:t>
      </w:r>
    </w:p>
    <w:p w14:paraId="0E73557C" w14:textId="77777777" w:rsidR="00201AC5" w:rsidRPr="00E235A6" w:rsidRDefault="00C84225" w:rsidP="00EF2EC5">
      <w:pPr>
        <w:shd w:val="clear" w:color="auto" w:fill="FFFFFF"/>
        <w:spacing w:after="0" w:line="240" w:lineRule="auto"/>
        <w:ind w:firstLine="567"/>
        <w:jc w:val="both"/>
        <w:rPr>
          <w:rFonts w:ascii="Times New Roman" w:hAnsi="Times New Roman"/>
        </w:rPr>
      </w:pPr>
      <w:r w:rsidRPr="00E235A6">
        <w:rPr>
          <w:rFonts w:ascii="Times New Roman" w:hAnsi="Times New Roman"/>
        </w:rPr>
        <w:t xml:space="preserve"> - </w:t>
      </w:r>
      <w:r w:rsidR="00201AC5" w:rsidRPr="00E235A6">
        <w:rPr>
          <w:rFonts w:ascii="Times New Roman" w:hAnsi="Times New Roman"/>
        </w:rPr>
        <w:t>заявление о страховой выплате;</w:t>
      </w:r>
    </w:p>
    <w:p w14:paraId="79A33A14" w14:textId="77777777" w:rsidR="00201AC5" w:rsidRPr="00E235A6" w:rsidRDefault="00C84225" w:rsidP="00EF2EC5">
      <w:pPr>
        <w:shd w:val="clear" w:color="auto" w:fill="FFFFFF"/>
        <w:spacing w:after="0" w:line="240" w:lineRule="auto"/>
        <w:ind w:firstLine="567"/>
        <w:jc w:val="both"/>
        <w:rPr>
          <w:rFonts w:ascii="Times New Roman" w:hAnsi="Times New Roman"/>
        </w:rPr>
      </w:pPr>
      <w:r w:rsidRPr="00E235A6">
        <w:rPr>
          <w:rFonts w:ascii="Times New Roman" w:hAnsi="Times New Roman"/>
        </w:rPr>
        <w:lastRenderedPageBreak/>
        <w:t xml:space="preserve"> - </w:t>
      </w:r>
      <w:r w:rsidR="00201AC5" w:rsidRPr="00E235A6">
        <w:rPr>
          <w:rFonts w:ascii="Times New Roman" w:hAnsi="Times New Roman"/>
        </w:rPr>
        <w:t>документ, удостоверяющий личность;</w:t>
      </w:r>
    </w:p>
    <w:p w14:paraId="05F80EC6" w14:textId="77777777" w:rsidR="00201AC5" w:rsidRPr="00E235A6" w:rsidRDefault="00C84225" w:rsidP="00EF2EC5">
      <w:pPr>
        <w:shd w:val="clear" w:color="auto" w:fill="FFFFFF"/>
        <w:spacing w:after="0" w:line="240" w:lineRule="auto"/>
        <w:ind w:firstLine="567"/>
        <w:jc w:val="both"/>
        <w:rPr>
          <w:rFonts w:ascii="Times New Roman" w:hAnsi="Times New Roman"/>
        </w:rPr>
      </w:pPr>
      <w:r w:rsidRPr="00E235A6">
        <w:rPr>
          <w:rFonts w:ascii="Times New Roman" w:hAnsi="Times New Roman"/>
        </w:rPr>
        <w:t xml:space="preserve"> - </w:t>
      </w:r>
      <w:r w:rsidR="00201AC5" w:rsidRPr="00E235A6">
        <w:rPr>
          <w:rFonts w:ascii="Times New Roman" w:hAnsi="Times New Roman"/>
        </w:rPr>
        <w:t>документы, удостоверяющие родственные связи или соответствующие полномочия лиц, являющихся представителями потерпевшего, и (или) доверенность;</w:t>
      </w:r>
    </w:p>
    <w:p w14:paraId="185B7F00" w14:textId="77777777" w:rsidR="00201AC5" w:rsidRPr="00E235A6" w:rsidRDefault="00C84225" w:rsidP="00EF2EC5">
      <w:pPr>
        <w:shd w:val="clear" w:color="auto" w:fill="FFFFFF"/>
        <w:spacing w:after="0" w:line="240" w:lineRule="auto"/>
        <w:ind w:firstLine="567"/>
        <w:jc w:val="both"/>
        <w:rPr>
          <w:rFonts w:ascii="Times New Roman" w:hAnsi="Times New Roman"/>
        </w:rPr>
      </w:pPr>
      <w:r w:rsidRPr="00E235A6">
        <w:rPr>
          <w:rFonts w:ascii="Times New Roman" w:hAnsi="Times New Roman"/>
        </w:rPr>
        <w:t xml:space="preserve"> - </w:t>
      </w:r>
      <w:r w:rsidR="00201AC5" w:rsidRPr="00E235A6">
        <w:rPr>
          <w:rFonts w:ascii="Times New Roman" w:hAnsi="Times New Roman"/>
        </w:rPr>
        <w:t>документы, подтверждающие причинение вреда потерпевшему в результате аварии на опасном объекте и размер причиненного вреда в соответствии с перечнями документов, пред</w:t>
      </w:r>
      <w:r w:rsidRPr="00E235A6">
        <w:rPr>
          <w:rFonts w:ascii="Times New Roman" w:hAnsi="Times New Roman"/>
        </w:rPr>
        <w:t xml:space="preserve">усмотренными главой 3 </w:t>
      </w:r>
      <w:r w:rsidR="00201AC5" w:rsidRPr="00E235A6">
        <w:rPr>
          <w:rFonts w:ascii="Times New Roman" w:hAnsi="Times New Roman"/>
        </w:rPr>
        <w:t>Правил, в зависимости от вида причиненного вреда;</w:t>
      </w:r>
    </w:p>
    <w:p w14:paraId="0923D7E7" w14:textId="77777777" w:rsidR="00201AC5" w:rsidRPr="00E235A6" w:rsidRDefault="00C84225" w:rsidP="00EF2EC5">
      <w:pPr>
        <w:shd w:val="clear" w:color="auto" w:fill="FFFFFF"/>
        <w:spacing w:after="0" w:line="240" w:lineRule="auto"/>
        <w:ind w:firstLine="567"/>
        <w:jc w:val="both"/>
        <w:rPr>
          <w:rFonts w:ascii="Times New Roman" w:hAnsi="Times New Roman"/>
        </w:rPr>
      </w:pPr>
      <w:r w:rsidRPr="00E235A6">
        <w:rPr>
          <w:rFonts w:ascii="Times New Roman" w:hAnsi="Times New Roman"/>
        </w:rPr>
        <w:t xml:space="preserve">- </w:t>
      </w:r>
      <w:r w:rsidR="00201AC5" w:rsidRPr="00E235A6">
        <w:rPr>
          <w:rFonts w:ascii="Times New Roman" w:hAnsi="Times New Roman"/>
        </w:rPr>
        <w:t>сведения, содержащие банковские реквизиты для получения страхового возмещения, в случае если выплата страхового возмещения будет осуществляться в безналичном порядке.</w:t>
      </w:r>
    </w:p>
    <w:p w14:paraId="3F1E7589" w14:textId="77777777" w:rsidR="00201AC5" w:rsidRPr="00E235A6" w:rsidRDefault="00201AC5" w:rsidP="00EF2EC5">
      <w:pPr>
        <w:shd w:val="clear" w:color="auto" w:fill="FFFFFF"/>
        <w:spacing w:after="0" w:line="240" w:lineRule="auto"/>
        <w:ind w:firstLine="567"/>
        <w:jc w:val="both"/>
        <w:rPr>
          <w:rFonts w:ascii="Times New Roman" w:hAnsi="Times New Roman"/>
        </w:rPr>
      </w:pPr>
      <w:r w:rsidRPr="00E235A6">
        <w:rPr>
          <w:rFonts w:ascii="Times New Roman" w:hAnsi="Times New Roman"/>
        </w:rPr>
        <w:t xml:space="preserve">Потерпевший (представитель потерпевшего) и (или) </w:t>
      </w:r>
      <w:r w:rsidR="00395BAB">
        <w:rPr>
          <w:rFonts w:ascii="Times New Roman" w:hAnsi="Times New Roman"/>
        </w:rPr>
        <w:t>Заказчик</w:t>
      </w:r>
      <w:r w:rsidRPr="00E235A6">
        <w:rPr>
          <w:rFonts w:ascii="Times New Roman" w:hAnsi="Times New Roman"/>
        </w:rPr>
        <w:t xml:space="preserve"> представляют </w:t>
      </w:r>
      <w:r w:rsidR="008477B1">
        <w:rPr>
          <w:rFonts w:ascii="Times New Roman" w:hAnsi="Times New Roman"/>
        </w:rPr>
        <w:t xml:space="preserve">Исполнителю </w:t>
      </w:r>
      <w:r w:rsidRPr="00E235A6">
        <w:rPr>
          <w:rFonts w:ascii="Times New Roman" w:hAnsi="Times New Roman"/>
        </w:rPr>
        <w:t xml:space="preserve">оригиналы или копии документов. В случае представления копий документов </w:t>
      </w:r>
      <w:r w:rsidR="008477B1">
        <w:rPr>
          <w:rFonts w:ascii="Times New Roman" w:hAnsi="Times New Roman"/>
        </w:rPr>
        <w:t>Исполнитель</w:t>
      </w:r>
      <w:r w:rsidRPr="00E235A6">
        <w:rPr>
          <w:rFonts w:ascii="Times New Roman" w:hAnsi="Times New Roman"/>
        </w:rPr>
        <w:t xml:space="preserve"> вправе запросить подлинники этих документов для подтверждения верности представленных копий.</w:t>
      </w:r>
    </w:p>
    <w:p w14:paraId="0E8FE097" w14:textId="77777777" w:rsidR="00201AC5" w:rsidRPr="00E235A6" w:rsidRDefault="001C03EC" w:rsidP="00EF2EC5">
      <w:pPr>
        <w:shd w:val="clear" w:color="auto" w:fill="FFFFFF"/>
        <w:spacing w:after="0" w:line="240" w:lineRule="auto"/>
        <w:ind w:firstLine="567"/>
        <w:jc w:val="both"/>
        <w:rPr>
          <w:rFonts w:ascii="Times New Roman" w:hAnsi="Times New Roman"/>
        </w:rPr>
      </w:pPr>
      <w:r>
        <w:rPr>
          <w:rFonts w:ascii="Times New Roman" w:hAnsi="Times New Roman"/>
        </w:rPr>
        <w:t>8</w:t>
      </w:r>
      <w:r w:rsidR="00201AC5" w:rsidRPr="00E235A6">
        <w:rPr>
          <w:rFonts w:ascii="Times New Roman" w:hAnsi="Times New Roman"/>
        </w:rPr>
        <w:t xml:space="preserve">.5. После получения заявления о страховой выплате и прилагаемых к нему документов </w:t>
      </w:r>
      <w:r w:rsidR="008477B1">
        <w:rPr>
          <w:rFonts w:ascii="Times New Roman" w:hAnsi="Times New Roman"/>
        </w:rPr>
        <w:t>Исполнитель</w:t>
      </w:r>
      <w:r w:rsidR="00201AC5" w:rsidRPr="00E235A6">
        <w:rPr>
          <w:rFonts w:ascii="Times New Roman" w:hAnsi="Times New Roman"/>
        </w:rPr>
        <w:t xml:space="preserve"> регистрирует его в журнале учета убытков по </w:t>
      </w:r>
      <w:r w:rsidR="005F7154">
        <w:rPr>
          <w:rFonts w:ascii="Times New Roman" w:hAnsi="Times New Roman"/>
        </w:rPr>
        <w:t>Д</w:t>
      </w:r>
      <w:r w:rsidR="00201AC5" w:rsidRPr="00E235A6">
        <w:rPr>
          <w:rFonts w:ascii="Times New Roman" w:hAnsi="Times New Roman"/>
        </w:rPr>
        <w:t>оговорам страхования и выдает потерпевшему или его законному представителю документ, подтверждающий получение указанного заявления и документов.</w:t>
      </w:r>
    </w:p>
    <w:p w14:paraId="40A7AFD6" w14:textId="77777777" w:rsidR="00201AC5" w:rsidRPr="00E235A6" w:rsidRDefault="001C03EC" w:rsidP="00EF2EC5">
      <w:pPr>
        <w:shd w:val="clear" w:color="auto" w:fill="FFFFFF"/>
        <w:spacing w:after="0" w:line="240" w:lineRule="auto"/>
        <w:ind w:firstLine="567"/>
        <w:jc w:val="both"/>
        <w:rPr>
          <w:rFonts w:ascii="Times New Roman" w:hAnsi="Times New Roman"/>
        </w:rPr>
      </w:pPr>
      <w:r>
        <w:rPr>
          <w:rFonts w:ascii="Times New Roman" w:hAnsi="Times New Roman"/>
        </w:rPr>
        <w:t>8</w:t>
      </w:r>
      <w:r w:rsidR="00201AC5" w:rsidRPr="00E235A6">
        <w:rPr>
          <w:rFonts w:ascii="Times New Roman" w:hAnsi="Times New Roman"/>
        </w:rPr>
        <w:t xml:space="preserve">.6. В случае обращения потерпевшего за возмещением вреда непосредственно к </w:t>
      </w:r>
      <w:r w:rsidR="00816B88">
        <w:rPr>
          <w:rFonts w:ascii="Times New Roman" w:hAnsi="Times New Roman"/>
        </w:rPr>
        <w:t>Заказчику,</w:t>
      </w:r>
      <w:r w:rsidR="00201AC5" w:rsidRPr="00E235A6">
        <w:rPr>
          <w:rFonts w:ascii="Times New Roman" w:hAnsi="Times New Roman"/>
        </w:rPr>
        <w:t xml:space="preserve"> </w:t>
      </w:r>
      <w:r w:rsidR="00395BAB" w:rsidRPr="00395BAB">
        <w:rPr>
          <w:rFonts w:ascii="Times New Roman" w:hAnsi="Times New Roman"/>
        </w:rPr>
        <w:t>Заказчик</w:t>
      </w:r>
      <w:r w:rsidR="00201AC5" w:rsidRPr="00E235A6">
        <w:rPr>
          <w:rFonts w:ascii="Times New Roman" w:hAnsi="Times New Roman"/>
        </w:rPr>
        <w:t xml:space="preserve"> до удовлетворения требований о возмещении причиненного вреда должен незамедлительно сообщить </w:t>
      </w:r>
      <w:r w:rsidR="008477B1">
        <w:rPr>
          <w:rFonts w:ascii="Times New Roman" w:hAnsi="Times New Roman"/>
        </w:rPr>
        <w:t>Исполнителю</w:t>
      </w:r>
      <w:r w:rsidR="00201AC5" w:rsidRPr="00E235A6">
        <w:rPr>
          <w:rFonts w:ascii="Times New Roman" w:hAnsi="Times New Roman"/>
        </w:rPr>
        <w:t xml:space="preserve"> о поступивших требованиях и в течение </w:t>
      </w:r>
      <w:r w:rsidR="00052706" w:rsidRPr="00E235A6">
        <w:rPr>
          <w:rFonts w:ascii="Times New Roman" w:hAnsi="Times New Roman"/>
        </w:rPr>
        <w:t>5</w:t>
      </w:r>
      <w:r w:rsidR="00201AC5" w:rsidRPr="00E235A6">
        <w:rPr>
          <w:rFonts w:ascii="Times New Roman" w:hAnsi="Times New Roman"/>
        </w:rPr>
        <w:t xml:space="preserve"> рабочих дней со дня такого обращения направить ему копии соответствующих документов. При этом </w:t>
      </w:r>
      <w:r w:rsidR="00816B88">
        <w:rPr>
          <w:rFonts w:ascii="Times New Roman" w:hAnsi="Times New Roman"/>
        </w:rPr>
        <w:t>Заказчик</w:t>
      </w:r>
      <w:r w:rsidR="00816B88" w:rsidRPr="00E235A6">
        <w:rPr>
          <w:rFonts w:ascii="Times New Roman" w:hAnsi="Times New Roman"/>
        </w:rPr>
        <w:t xml:space="preserve"> </w:t>
      </w:r>
      <w:r w:rsidR="00201AC5" w:rsidRPr="00E235A6">
        <w:rPr>
          <w:rFonts w:ascii="Times New Roman" w:hAnsi="Times New Roman"/>
        </w:rPr>
        <w:t xml:space="preserve">обязан действовать в соответствии с указаниями </w:t>
      </w:r>
      <w:r w:rsidR="008477B1">
        <w:rPr>
          <w:rFonts w:ascii="Times New Roman" w:hAnsi="Times New Roman"/>
        </w:rPr>
        <w:t>Исполнителя</w:t>
      </w:r>
      <w:r w:rsidR="00201AC5" w:rsidRPr="00E235A6">
        <w:rPr>
          <w:rFonts w:ascii="Times New Roman" w:hAnsi="Times New Roman"/>
        </w:rPr>
        <w:t xml:space="preserve">, а в случае если </w:t>
      </w:r>
      <w:r w:rsidR="00816B88">
        <w:rPr>
          <w:rFonts w:ascii="Times New Roman" w:hAnsi="Times New Roman"/>
        </w:rPr>
        <w:t xml:space="preserve">Заказчику </w:t>
      </w:r>
      <w:r w:rsidR="00201AC5" w:rsidRPr="00E235A6">
        <w:rPr>
          <w:rFonts w:ascii="Times New Roman" w:hAnsi="Times New Roman"/>
        </w:rPr>
        <w:t xml:space="preserve">предъявлен иск о возмещении вреда, причиненного в результате аварии на опасном объекте, привлечь </w:t>
      </w:r>
      <w:r w:rsidR="008477B1">
        <w:rPr>
          <w:rFonts w:ascii="Times New Roman" w:hAnsi="Times New Roman"/>
        </w:rPr>
        <w:t>Исполнителя</w:t>
      </w:r>
      <w:r w:rsidR="00201AC5" w:rsidRPr="00E235A6">
        <w:rPr>
          <w:rFonts w:ascii="Times New Roman" w:hAnsi="Times New Roman"/>
        </w:rPr>
        <w:t xml:space="preserve"> к участию в судебном разбирательстве. В противном случае </w:t>
      </w:r>
      <w:r w:rsidR="008477B1">
        <w:rPr>
          <w:rFonts w:ascii="Times New Roman" w:hAnsi="Times New Roman"/>
        </w:rPr>
        <w:t>Исполнитель</w:t>
      </w:r>
      <w:r w:rsidR="00201AC5" w:rsidRPr="00E235A6">
        <w:rPr>
          <w:rFonts w:ascii="Times New Roman" w:hAnsi="Times New Roman"/>
        </w:rPr>
        <w:t xml:space="preserve"> вправе выдвинуть в отношении требования о страховой выплате возражения, которые он имел в отношении требований о возмещении причиненного вреда.</w:t>
      </w:r>
    </w:p>
    <w:p w14:paraId="7C117A4F" w14:textId="77777777" w:rsidR="00201AC5" w:rsidRPr="00E235A6" w:rsidRDefault="001C03EC" w:rsidP="00EF2EC5">
      <w:pPr>
        <w:shd w:val="clear" w:color="auto" w:fill="FFFFFF"/>
        <w:spacing w:after="0" w:line="240" w:lineRule="auto"/>
        <w:ind w:firstLine="567"/>
        <w:jc w:val="both"/>
        <w:rPr>
          <w:rFonts w:ascii="Times New Roman" w:hAnsi="Times New Roman"/>
        </w:rPr>
      </w:pPr>
      <w:r>
        <w:rPr>
          <w:rFonts w:ascii="Times New Roman" w:hAnsi="Times New Roman"/>
        </w:rPr>
        <w:t>8</w:t>
      </w:r>
      <w:r w:rsidR="00201AC5" w:rsidRPr="00E235A6">
        <w:rPr>
          <w:rFonts w:ascii="Times New Roman" w:hAnsi="Times New Roman"/>
        </w:rPr>
        <w:t xml:space="preserve">.7. </w:t>
      </w:r>
      <w:r w:rsidR="008477B1">
        <w:rPr>
          <w:rFonts w:ascii="Times New Roman" w:hAnsi="Times New Roman"/>
        </w:rPr>
        <w:t>Исполнитель</w:t>
      </w:r>
      <w:r w:rsidR="00201AC5" w:rsidRPr="00E235A6">
        <w:rPr>
          <w:rFonts w:ascii="Times New Roman" w:hAnsi="Times New Roman"/>
        </w:rPr>
        <w:t xml:space="preserve"> вправе направить своего представителя к </w:t>
      </w:r>
      <w:r w:rsidR="00816B88">
        <w:rPr>
          <w:rFonts w:ascii="Times New Roman" w:hAnsi="Times New Roman"/>
        </w:rPr>
        <w:t>Заказчику</w:t>
      </w:r>
      <w:r w:rsidR="00201AC5" w:rsidRPr="00E235A6">
        <w:rPr>
          <w:rFonts w:ascii="Times New Roman" w:hAnsi="Times New Roman"/>
        </w:rPr>
        <w:t xml:space="preserve"> для участия в работе с претензиями потерпевших и определения размера вреда, причиненного потерпевшим.</w:t>
      </w:r>
    </w:p>
    <w:p w14:paraId="458E132C" w14:textId="77777777" w:rsidR="00781AA7" w:rsidRPr="00E235A6" w:rsidRDefault="00781AA7" w:rsidP="001E1ECC">
      <w:pPr>
        <w:shd w:val="clear" w:color="auto" w:fill="FFFFFF"/>
        <w:spacing w:after="0"/>
        <w:ind w:firstLine="567"/>
        <w:jc w:val="both"/>
        <w:rPr>
          <w:rFonts w:ascii="Times New Roman" w:hAnsi="Times New Roman"/>
        </w:rPr>
      </w:pPr>
    </w:p>
    <w:p w14:paraId="76825D2B" w14:textId="77777777" w:rsidR="001C03EC" w:rsidRDefault="001C03EC" w:rsidP="00600907">
      <w:pPr>
        <w:spacing w:after="0" w:line="240" w:lineRule="auto"/>
        <w:ind w:firstLine="567"/>
        <w:jc w:val="center"/>
        <w:rPr>
          <w:rFonts w:ascii="Times New Roman" w:hAnsi="Times New Roman"/>
          <w:b/>
        </w:rPr>
      </w:pPr>
      <w:r>
        <w:rPr>
          <w:rFonts w:ascii="Times New Roman" w:hAnsi="Times New Roman"/>
          <w:b/>
        </w:rPr>
        <w:t>9</w:t>
      </w:r>
      <w:r w:rsidRPr="001C03EC">
        <w:rPr>
          <w:rFonts w:ascii="Times New Roman" w:hAnsi="Times New Roman"/>
          <w:b/>
        </w:rPr>
        <w:t>. ОТВЕТСТВЕННОСТЬ СТОРОН</w:t>
      </w:r>
    </w:p>
    <w:p w14:paraId="023D20D4" w14:textId="77777777" w:rsidR="001C03EC" w:rsidRPr="001C03EC" w:rsidRDefault="001C03EC" w:rsidP="00600907">
      <w:pPr>
        <w:spacing w:after="0" w:line="240" w:lineRule="auto"/>
        <w:ind w:firstLine="567"/>
        <w:jc w:val="center"/>
        <w:rPr>
          <w:rFonts w:ascii="Times New Roman" w:hAnsi="Times New Roman"/>
          <w:b/>
        </w:rPr>
      </w:pPr>
    </w:p>
    <w:p w14:paraId="7E210F32" w14:textId="77777777" w:rsidR="001C03EC" w:rsidRPr="001C03EC" w:rsidRDefault="001C03EC" w:rsidP="00600907">
      <w:pPr>
        <w:spacing w:after="0" w:line="240" w:lineRule="auto"/>
        <w:ind w:firstLine="567"/>
        <w:jc w:val="both"/>
        <w:rPr>
          <w:rFonts w:ascii="Times New Roman" w:hAnsi="Times New Roman"/>
        </w:rPr>
      </w:pPr>
      <w:r>
        <w:rPr>
          <w:rFonts w:ascii="Times New Roman" w:hAnsi="Times New Roman"/>
        </w:rPr>
        <w:t>9</w:t>
      </w:r>
      <w:r w:rsidRPr="001C03EC">
        <w:rPr>
          <w:rFonts w:ascii="Times New Roman" w:hAnsi="Times New Roman"/>
        </w:rPr>
        <w:t>.1. 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 Российской Федерации.</w:t>
      </w:r>
    </w:p>
    <w:p w14:paraId="5550FB7C" w14:textId="77777777" w:rsidR="001C03EC" w:rsidRPr="001C03EC" w:rsidRDefault="001C03EC" w:rsidP="00600907">
      <w:pPr>
        <w:spacing w:after="0" w:line="240" w:lineRule="auto"/>
        <w:ind w:firstLine="567"/>
        <w:jc w:val="both"/>
        <w:rPr>
          <w:rFonts w:ascii="Times New Roman" w:hAnsi="Times New Roman"/>
        </w:rPr>
      </w:pPr>
      <w:r>
        <w:rPr>
          <w:rFonts w:ascii="Times New Roman" w:hAnsi="Times New Roman"/>
        </w:rPr>
        <w:t>9</w:t>
      </w:r>
      <w:r w:rsidRPr="001C03EC">
        <w:rPr>
          <w:rFonts w:ascii="Times New Roman" w:hAnsi="Times New Roman"/>
        </w:rPr>
        <w:t>.2. Штрафные санкции рассчитываются на основании Постановления Правительства РФ от 30.08.2017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Договором (за исключением просрочки исполнения обязательств заказчиком, Исполнителем и размера пени, начисляемой за каждый день просрочки исполнения Исполнителем обязательства, предусмотренного Договором, о внесении изменений в постановление Правительства Российской Федерации от 15 мая 2017 г. №570 и признании утратившим силу постановления Правительства Российской Федерации от 25 ноября 2013 г. №1063» (далее – Правила). Размер штрафа рассчитывается как процент цены Договора.</w:t>
      </w:r>
    </w:p>
    <w:p w14:paraId="1ECC9A71" w14:textId="77777777" w:rsidR="001C03EC" w:rsidRPr="001C03EC" w:rsidRDefault="001C03EC" w:rsidP="00600907">
      <w:pPr>
        <w:spacing w:after="0" w:line="240" w:lineRule="auto"/>
        <w:ind w:firstLine="567"/>
        <w:jc w:val="both"/>
        <w:rPr>
          <w:rFonts w:ascii="Times New Roman" w:hAnsi="Times New Roman"/>
        </w:rPr>
      </w:pPr>
      <w:r>
        <w:rPr>
          <w:rFonts w:ascii="Times New Roman" w:hAnsi="Times New Roman"/>
        </w:rPr>
        <w:t>9</w:t>
      </w:r>
      <w:r w:rsidRPr="001C03EC">
        <w:rPr>
          <w:rFonts w:ascii="Times New Roman" w:hAnsi="Times New Roman"/>
        </w:rPr>
        <w:t>.3.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2A4DA516" w14:textId="77777777" w:rsidR="001C03EC" w:rsidRPr="001C03EC" w:rsidRDefault="001C03EC" w:rsidP="00600907">
      <w:pPr>
        <w:spacing w:after="0" w:line="240" w:lineRule="auto"/>
        <w:ind w:firstLine="567"/>
        <w:jc w:val="both"/>
        <w:rPr>
          <w:rFonts w:ascii="Times New Roman" w:hAnsi="Times New Roman"/>
        </w:rPr>
      </w:pPr>
      <w:r>
        <w:rPr>
          <w:rFonts w:ascii="Times New Roman" w:hAnsi="Times New Roman"/>
        </w:rPr>
        <w:t>9</w:t>
      </w:r>
      <w:r w:rsidRPr="001C03EC">
        <w:rPr>
          <w:rFonts w:ascii="Times New Roman" w:hAnsi="Times New Roman"/>
        </w:rPr>
        <w:t>.4.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устанавливается штраф в размере 1000,00 рублей (Одна тысяча рублей 00 копеек).</w:t>
      </w:r>
    </w:p>
    <w:p w14:paraId="7FC31421" w14:textId="77777777" w:rsidR="001C03EC" w:rsidRPr="001C03EC" w:rsidRDefault="001C03EC" w:rsidP="00600907">
      <w:pPr>
        <w:spacing w:after="0" w:line="240" w:lineRule="auto"/>
        <w:ind w:firstLine="567"/>
        <w:jc w:val="both"/>
        <w:rPr>
          <w:rFonts w:ascii="Times New Roman" w:hAnsi="Times New Roman"/>
        </w:rPr>
      </w:pPr>
      <w:r>
        <w:rPr>
          <w:rFonts w:ascii="Times New Roman" w:hAnsi="Times New Roman"/>
        </w:rPr>
        <w:t>9</w:t>
      </w:r>
      <w:r w:rsidRPr="001C03EC">
        <w:rPr>
          <w:rFonts w:ascii="Times New Roman" w:hAnsi="Times New Roman"/>
        </w:rPr>
        <w:t xml:space="preserve">.5.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w:t>
      </w:r>
      <w:r w:rsidRPr="001C03EC">
        <w:rPr>
          <w:rFonts w:ascii="Times New Roman" w:hAnsi="Times New Roman"/>
        </w:rPr>
        <w:lastRenderedPageBreak/>
        <w:t>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14:paraId="79E83FB4" w14:textId="77777777" w:rsidR="001C03EC" w:rsidRPr="001C03EC" w:rsidRDefault="001C03EC" w:rsidP="00600907">
      <w:pPr>
        <w:spacing w:after="0" w:line="240" w:lineRule="auto"/>
        <w:ind w:firstLine="567"/>
        <w:jc w:val="both"/>
        <w:rPr>
          <w:rFonts w:ascii="Times New Roman" w:hAnsi="Times New Roman"/>
        </w:rPr>
      </w:pPr>
      <w:r>
        <w:rPr>
          <w:rFonts w:ascii="Times New Roman" w:hAnsi="Times New Roman"/>
        </w:rPr>
        <w:t>9</w:t>
      </w:r>
      <w:r w:rsidRPr="001C03EC">
        <w:rPr>
          <w:rFonts w:ascii="Times New Roman" w:hAnsi="Times New Roman"/>
        </w:rPr>
        <w:t>.6.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5DE0D732" w14:textId="77777777" w:rsidR="001C03EC" w:rsidRPr="001C03EC" w:rsidRDefault="001C03EC" w:rsidP="00600907">
      <w:pPr>
        <w:spacing w:after="0" w:line="240" w:lineRule="auto"/>
        <w:ind w:firstLine="567"/>
        <w:jc w:val="both"/>
        <w:rPr>
          <w:rFonts w:ascii="Times New Roman" w:hAnsi="Times New Roman"/>
        </w:rPr>
      </w:pPr>
      <w:r>
        <w:rPr>
          <w:rFonts w:ascii="Times New Roman" w:hAnsi="Times New Roman"/>
        </w:rPr>
        <w:t>9</w:t>
      </w:r>
      <w:r w:rsidRPr="001C03EC">
        <w:rPr>
          <w:rFonts w:ascii="Times New Roman" w:hAnsi="Times New Roman"/>
        </w:rPr>
        <w:t>.7.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10 процентов цены Договора (этапа). Под этапом понимается отчетный месяц.</w:t>
      </w:r>
    </w:p>
    <w:p w14:paraId="15AC8E48" w14:textId="77777777" w:rsidR="001C03EC" w:rsidRPr="001C03EC" w:rsidRDefault="001C03EC" w:rsidP="00600907">
      <w:pPr>
        <w:spacing w:after="0" w:line="240" w:lineRule="auto"/>
        <w:ind w:firstLine="567"/>
        <w:jc w:val="both"/>
        <w:rPr>
          <w:rFonts w:ascii="Times New Roman" w:hAnsi="Times New Roman"/>
        </w:rPr>
      </w:pPr>
      <w:r>
        <w:rPr>
          <w:rFonts w:ascii="Times New Roman" w:hAnsi="Times New Roman"/>
        </w:rPr>
        <w:t>9</w:t>
      </w:r>
      <w:r w:rsidRPr="001C03EC">
        <w:rPr>
          <w:rFonts w:ascii="Times New Roman" w:hAnsi="Times New Roman"/>
        </w:rPr>
        <w:t>.8.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размере 1000,00 рублей (Одна тысяча рублей 00 копеек).</w:t>
      </w:r>
    </w:p>
    <w:p w14:paraId="17DB0FF7" w14:textId="77777777" w:rsidR="001C03EC" w:rsidRPr="001C03EC" w:rsidRDefault="001C03EC" w:rsidP="00600907">
      <w:pPr>
        <w:spacing w:after="0" w:line="240" w:lineRule="auto"/>
        <w:ind w:firstLine="567"/>
        <w:jc w:val="both"/>
        <w:rPr>
          <w:rFonts w:ascii="Times New Roman" w:hAnsi="Times New Roman"/>
        </w:rPr>
      </w:pPr>
      <w:r>
        <w:rPr>
          <w:rFonts w:ascii="Times New Roman" w:hAnsi="Times New Roman"/>
        </w:rPr>
        <w:t>9</w:t>
      </w:r>
      <w:r w:rsidRPr="001C03EC">
        <w:rPr>
          <w:rFonts w:ascii="Times New Roman" w:hAnsi="Times New Roman"/>
        </w:rPr>
        <w:t>.9.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14:paraId="4A0025DC" w14:textId="77777777" w:rsidR="001C03EC" w:rsidRPr="001C03EC" w:rsidRDefault="001C03EC" w:rsidP="00600907">
      <w:pPr>
        <w:spacing w:after="0" w:line="240" w:lineRule="auto"/>
        <w:ind w:firstLine="567"/>
        <w:jc w:val="both"/>
        <w:rPr>
          <w:rFonts w:ascii="Times New Roman" w:hAnsi="Times New Roman"/>
        </w:rPr>
      </w:pPr>
      <w:r>
        <w:rPr>
          <w:rFonts w:ascii="Times New Roman" w:hAnsi="Times New Roman"/>
        </w:rPr>
        <w:t>9</w:t>
      </w:r>
      <w:r w:rsidRPr="001C03EC">
        <w:rPr>
          <w:rFonts w:ascii="Times New Roman" w:hAnsi="Times New Roman"/>
        </w:rPr>
        <w:t>.10.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02B94C6E" w14:textId="77777777" w:rsidR="001C03EC" w:rsidRPr="001C03EC" w:rsidRDefault="001C03EC" w:rsidP="00600907">
      <w:pPr>
        <w:spacing w:after="0" w:line="240" w:lineRule="auto"/>
        <w:ind w:firstLine="567"/>
        <w:jc w:val="both"/>
        <w:rPr>
          <w:rFonts w:ascii="Times New Roman" w:hAnsi="Times New Roman"/>
        </w:rPr>
      </w:pPr>
      <w:r w:rsidRPr="001C03EC">
        <w:rPr>
          <w:rFonts w:ascii="Times New Roman" w:hAnsi="Times New Roman"/>
        </w:rPr>
        <w:t>Под ненадлежащим исполнением Исполнителем обязательств понимается оказание услуг, не соответствующих требованиям к сроку, качеству, объему, установленным настоящим Договором.</w:t>
      </w:r>
    </w:p>
    <w:p w14:paraId="19B5D3D5" w14:textId="77777777" w:rsidR="001C03EC" w:rsidRPr="001C03EC" w:rsidRDefault="001C03EC" w:rsidP="00600907">
      <w:pPr>
        <w:spacing w:after="0" w:line="240" w:lineRule="auto"/>
        <w:ind w:firstLine="567"/>
        <w:jc w:val="both"/>
        <w:rPr>
          <w:rFonts w:ascii="Times New Roman" w:hAnsi="Times New Roman"/>
        </w:rPr>
      </w:pPr>
      <w:r>
        <w:rPr>
          <w:rFonts w:ascii="Times New Roman" w:hAnsi="Times New Roman"/>
        </w:rPr>
        <w:t>9</w:t>
      </w:r>
      <w:r w:rsidRPr="001C03EC">
        <w:rPr>
          <w:rFonts w:ascii="Times New Roman" w:hAnsi="Times New Roman"/>
        </w:rPr>
        <w:t xml:space="preserve">.11. Уплата Исполнителем неустойки или применение иной формы ответственности не освобождает его от исполнения обязательств по настоящему Договору. </w:t>
      </w:r>
    </w:p>
    <w:p w14:paraId="6F8C4AE0" w14:textId="77777777" w:rsidR="001C03EC" w:rsidRPr="001C03EC" w:rsidRDefault="001C03EC" w:rsidP="00600907">
      <w:pPr>
        <w:spacing w:after="0" w:line="240" w:lineRule="auto"/>
        <w:ind w:firstLine="567"/>
        <w:jc w:val="both"/>
        <w:rPr>
          <w:rFonts w:ascii="Times New Roman" w:hAnsi="Times New Roman"/>
        </w:rPr>
      </w:pPr>
      <w:r>
        <w:rPr>
          <w:rFonts w:ascii="Times New Roman" w:hAnsi="Times New Roman"/>
        </w:rPr>
        <w:t>9</w:t>
      </w:r>
      <w:r w:rsidRPr="001C03EC">
        <w:rPr>
          <w:rFonts w:ascii="Times New Roman" w:hAnsi="Times New Roman"/>
        </w:rPr>
        <w:t>.12. Сторона освобождается от уплаты неустойки (штрафа, пеней),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4216291" w14:textId="77777777" w:rsidR="001C03EC" w:rsidRDefault="001C03EC" w:rsidP="00600907">
      <w:pPr>
        <w:keepLines/>
        <w:spacing w:after="0" w:line="240" w:lineRule="auto"/>
        <w:jc w:val="center"/>
        <w:rPr>
          <w:rFonts w:ascii="Times New Roman" w:hAnsi="Times New Roman"/>
          <w:b/>
        </w:rPr>
      </w:pPr>
    </w:p>
    <w:p w14:paraId="3FCF43CB" w14:textId="77777777" w:rsidR="00CD289B" w:rsidRPr="00E235A6" w:rsidRDefault="001C03EC" w:rsidP="00600907">
      <w:pPr>
        <w:keepLines/>
        <w:spacing w:after="0" w:line="240" w:lineRule="auto"/>
        <w:jc w:val="center"/>
        <w:rPr>
          <w:rFonts w:ascii="Times New Roman" w:hAnsi="Times New Roman"/>
          <w:b/>
        </w:rPr>
      </w:pPr>
      <w:r>
        <w:rPr>
          <w:rFonts w:ascii="Times New Roman" w:hAnsi="Times New Roman"/>
          <w:b/>
        </w:rPr>
        <w:t>10</w:t>
      </w:r>
      <w:r w:rsidR="00CD289B" w:rsidRPr="00E235A6">
        <w:rPr>
          <w:rFonts w:ascii="Times New Roman" w:hAnsi="Times New Roman"/>
          <w:b/>
        </w:rPr>
        <w:t>. ПОРЯДОК РАЗРЕШЕНИЯ СПОРОВ</w:t>
      </w:r>
      <w:r w:rsidR="00CF73C7">
        <w:rPr>
          <w:rFonts w:ascii="Times New Roman" w:hAnsi="Times New Roman"/>
          <w:b/>
        </w:rPr>
        <w:t>, ПРОЧИЕ УСЛОВИЯ ДОГОВОРА</w:t>
      </w:r>
    </w:p>
    <w:p w14:paraId="0D68AAFA" w14:textId="77777777" w:rsidR="00CD289B" w:rsidRPr="00E235A6" w:rsidRDefault="00CD289B" w:rsidP="00600907">
      <w:pPr>
        <w:keepLines/>
        <w:spacing w:after="0" w:line="240" w:lineRule="auto"/>
        <w:ind w:firstLine="709"/>
        <w:jc w:val="both"/>
        <w:rPr>
          <w:rFonts w:ascii="Times New Roman" w:hAnsi="Times New Roman"/>
        </w:rPr>
      </w:pPr>
    </w:p>
    <w:p w14:paraId="0373DF56" w14:textId="77777777" w:rsidR="00CD289B" w:rsidRPr="00E235A6" w:rsidRDefault="001C03EC" w:rsidP="00600907">
      <w:pPr>
        <w:keepLines/>
        <w:spacing w:after="0" w:line="240" w:lineRule="auto"/>
        <w:ind w:firstLine="567"/>
        <w:jc w:val="both"/>
        <w:rPr>
          <w:rFonts w:ascii="Times New Roman" w:hAnsi="Times New Roman"/>
        </w:rPr>
      </w:pPr>
      <w:r>
        <w:rPr>
          <w:rFonts w:ascii="Times New Roman" w:hAnsi="Times New Roman"/>
        </w:rPr>
        <w:t xml:space="preserve">10.1. </w:t>
      </w:r>
      <w:r w:rsidR="00CD289B" w:rsidRPr="00E235A6">
        <w:rPr>
          <w:rFonts w:ascii="Times New Roman" w:hAnsi="Times New Roman"/>
        </w:rPr>
        <w:t xml:space="preserve">Все споры по настоящему </w:t>
      </w:r>
      <w:r w:rsidR="005F7154">
        <w:rPr>
          <w:rFonts w:ascii="Times New Roman" w:hAnsi="Times New Roman"/>
        </w:rPr>
        <w:t>Д</w:t>
      </w:r>
      <w:r w:rsidR="00CD289B" w:rsidRPr="00E235A6">
        <w:rPr>
          <w:rFonts w:ascii="Times New Roman" w:hAnsi="Times New Roman"/>
        </w:rPr>
        <w:t>оговору решаются путем переговоров с соблюдением до судебного урегулирования путем предъявления претензий. В случае недостижения согласия споры решаются в Арбитражном суде</w:t>
      </w:r>
      <w:r w:rsidR="00A14E83" w:rsidRPr="00E235A6">
        <w:rPr>
          <w:rFonts w:ascii="Times New Roman" w:hAnsi="Times New Roman"/>
        </w:rPr>
        <w:t>.</w:t>
      </w:r>
      <w:r w:rsidR="00CD289B" w:rsidRPr="00E235A6">
        <w:rPr>
          <w:rFonts w:ascii="Times New Roman" w:hAnsi="Times New Roman"/>
        </w:rPr>
        <w:t xml:space="preserve"> </w:t>
      </w:r>
    </w:p>
    <w:p w14:paraId="0F4BA7A8" w14:textId="77777777" w:rsidR="00CD289B" w:rsidRPr="00E235A6" w:rsidRDefault="001C03EC" w:rsidP="00600907">
      <w:pPr>
        <w:keepLines/>
        <w:spacing w:after="0" w:line="240" w:lineRule="auto"/>
        <w:ind w:firstLine="567"/>
        <w:jc w:val="both"/>
        <w:rPr>
          <w:rFonts w:ascii="Times New Roman" w:hAnsi="Times New Roman"/>
        </w:rPr>
      </w:pPr>
      <w:r>
        <w:rPr>
          <w:rFonts w:ascii="Times New Roman" w:hAnsi="Times New Roman"/>
        </w:rPr>
        <w:t xml:space="preserve">10.2. </w:t>
      </w:r>
      <w:r w:rsidR="00CD289B" w:rsidRPr="00E235A6">
        <w:rPr>
          <w:rFonts w:ascii="Times New Roman" w:hAnsi="Times New Roman"/>
        </w:rPr>
        <w:t xml:space="preserve">Во всем остальном, что не предусмотрено настоящим </w:t>
      </w:r>
      <w:r w:rsidR="005F7154">
        <w:rPr>
          <w:rFonts w:ascii="Times New Roman" w:hAnsi="Times New Roman"/>
        </w:rPr>
        <w:t>Д</w:t>
      </w:r>
      <w:r w:rsidR="00CD289B" w:rsidRPr="00E235A6">
        <w:rPr>
          <w:rFonts w:ascii="Times New Roman" w:hAnsi="Times New Roman"/>
        </w:rPr>
        <w:t xml:space="preserve">оговором, а также в случае противоречий </w:t>
      </w:r>
      <w:r w:rsidR="00CA1067">
        <w:rPr>
          <w:rFonts w:ascii="Times New Roman" w:hAnsi="Times New Roman"/>
        </w:rPr>
        <w:t>С</w:t>
      </w:r>
      <w:r w:rsidR="00CD289B" w:rsidRPr="00E235A6">
        <w:rPr>
          <w:rFonts w:ascii="Times New Roman" w:hAnsi="Times New Roman"/>
        </w:rPr>
        <w:t>тороны руководств</w:t>
      </w:r>
      <w:r w:rsidR="00CA1067">
        <w:rPr>
          <w:rFonts w:ascii="Times New Roman" w:hAnsi="Times New Roman"/>
        </w:rPr>
        <w:t>уются</w:t>
      </w:r>
      <w:r w:rsidR="00CD289B" w:rsidRPr="00E235A6">
        <w:rPr>
          <w:rFonts w:ascii="Times New Roman" w:hAnsi="Times New Roman"/>
        </w:rPr>
        <w:t xml:space="preserve"> выданными на основан</w:t>
      </w:r>
      <w:r w:rsidR="00717087" w:rsidRPr="00E235A6">
        <w:rPr>
          <w:rFonts w:ascii="Times New Roman" w:hAnsi="Times New Roman"/>
        </w:rPr>
        <w:t xml:space="preserve">ии настоящего </w:t>
      </w:r>
      <w:r w:rsidR="005F7154">
        <w:rPr>
          <w:rFonts w:ascii="Times New Roman" w:hAnsi="Times New Roman"/>
        </w:rPr>
        <w:t>Д</w:t>
      </w:r>
      <w:r w:rsidR="00717087" w:rsidRPr="00E235A6">
        <w:rPr>
          <w:rFonts w:ascii="Times New Roman" w:hAnsi="Times New Roman"/>
        </w:rPr>
        <w:t xml:space="preserve">оговора </w:t>
      </w:r>
      <w:r w:rsidR="00620DAC">
        <w:rPr>
          <w:rFonts w:ascii="Times New Roman" w:hAnsi="Times New Roman"/>
        </w:rPr>
        <w:t>Страховыми п</w:t>
      </w:r>
      <w:r w:rsidR="00717087" w:rsidRPr="00E235A6">
        <w:rPr>
          <w:rFonts w:ascii="Times New Roman" w:hAnsi="Times New Roman"/>
        </w:rPr>
        <w:t>олисами</w:t>
      </w:r>
      <w:r w:rsidR="00CD289B" w:rsidRPr="00E235A6">
        <w:rPr>
          <w:rFonts w:ascii="Times New Roman" w:hAnsi="Times New Roman"/>
        </w:rPr>
        <w:t xml:space="preserve">, Федеральным Законом </w:t>
      </w:r>
      <w:r w:rsidR="00854282" w:rsidRPr="00E235A6">
        <w:rPr>
          <w:rFonts w:ascii="Times New Roman" w:hAnsi="Times New Roman"/>
        </w:rPr>
        <w:t xml:space="preserve">№ 225-ФЗ </w:t>
      </w:r>
      <w:r w:rsidR="00CD289B" w:rsidRPr="00E235A6">
        <w:rPr>
          <w:rFonts w:ascii="Times New Roman" w:hAnsi="Times New Roman"/>
        </w:rPr>
        <w:t>и Правилами</w:t>
      </w:r>
      <w:r w:rsidR="00854282" w:rsidRPr="00E235A6">
        <w:rPr>
          <w:rFonts w:ascii="Times New Roman" w:hAnsi="Times New Roman"/>
        </w:rPr>
        <w:t xml:space="preserve"> ОС ОПО</w:t>
      </w:r>
      <w:r w:rsidR="00CD289B" w:rsidRPr="00E235A6">
        <w:rPr>
          <w:rFonts w:ascii="Times New Roman" w:hAnsi="Times New Roman"/>
        </w:rPr>
        <w:t>.</w:t>
      </w:r>
    </w:p>
    <w:p w14:paraId="646BA176" w14:textId="77777777" w:rsidR="00CF73C7" w:rsidRPr="00CF73C7" w:rsidRDefault="00CF73C7" w:rsidP="00600907">
      <w:pPr>
        <w:spacing w:after="0" w:line="240" w:lineRule="auto"/>
        <w:ind w:firstLine="567"/>
        <w:jc w:val="both"/>
        <w:rPr>
          <w:rFonts w:ascii="Times New Roman" w:hAnsi="Times New Roman"/>
        </w:rPr>
      </w:pPr>
      <w:r>
        <w:rPr>
          <w:rFonts w:ascii="Times New Roman" w:hAnsi="Times New Roman"/>
        </w:rPr>
        <w:t>10</w:t>
      </w:r>
      <w:r w:rsidRPr="00CF73C7">
        <w:rPr>
          <w:rFonts w:ascii="Times New Roman" w:hAnsi="Times New Roman"/>
        </w:rPr>
        <w:t>.</w:t>
      </w:r>
      <w:r w:rsidR="00E61A5A">
        <w:rPr>
          <w:rFonts w:ascii="Times New Roman" w:hAnsi="Times New Roman"/>
        </w:rPr>
        <w:t>3</w:t>
      </w:r>
      <w:r w:rsidRPr="00CF73C7">
        <w:rPr>
          <w:rFonts w:ascii="Times New Roman" w:hAnsi="Times New Roman"/>
        </w:rPr>
        <w:t xml:space="preserve">. Настоящий Договор составлен на русском языке, подписан уполномоченными лицами Сторон </w:t>
      </w:r>
      <w:r w:rsidRPr="00620DAC">
        <w:rPr>
          <w:rFonts w:ascii="Times New Roman" w:hAnsi="Times New Roman"/>
        </w:rPr>
        <w:t>с использованием усиленной квалифицированной электронной подписи</w:t>
      </w:r>
      <w:r w:rsidRPr="00CF73C7">
        <w:rPr>
          <w:rFonts w:ascii="Times New Roman" w:hAnsi="Times New Roman"/>
        </w:rPr>
        <w:t xml:space="preserve">. Договор, подписанный с использованием усиленной квалифицированной электронной подписи, признается электронным документом, равнозначным бумажному документу, подписанному собственноручной подписью уполномоченного представителя </w:t>
      </w:r>
      <w:r w:rsidR="00620DAC">
        <w:rPr>
          <w:rFonts w:ascii="Times New Roman" w:hAnsi="Times New Roman"/>
        </w:rPr>
        <w:t>С</w:t>
      </w:r>
      <w:r w:rsidRPr="00CF73C7">
        <w:rPr>
          <w:rFonts w:ascii="Times New Roman" w:hAnsi="Times New Roman"/>
        </w:rPr>
        <w:t>тороны по договору.</w:t>
      </w:r>
    </w:p>
    <w:p w14:paraId="101E0602" w14:textId="77777777" w:rsidR="00CF73C7" w:rsidRPr="00CF73C7" w:rsidRDefault="00CF73C7" w:rsidP="00600907">
      <w:pPr>
        <w:spacing w:after="0" w:line="240" w:lineRule="auto"/>
        <w:ind w:firstLine="567"/>
        <w:jc w:val="both"/>
        <w:rPr>
          <w:rFonts w:ascii="Times New Roman" w:hAnsi="Times New Roman"/>
        </w:rPr>
      </w:pPr>
      <w:r w:rsidRPr="00CF73C7">
        <w:rPr>
          <w:rFonts w:ascii="Times New Roman" w:hAnsi="Times New Roman"/>
        </w:rPr>
        <w:t>Все экземпляры имеют равную юридическую силу.</w:t>
      </w:r>
    </w:p>
    <w:p w14:paraId="6AD941E8" w14:textId="77777777" w:rsidR="00CF73C7" w:rsidRPr="00CF73C7" w:rsidRDefault="00CF73C7" w:rsidP="00600907">
      <w:pPr>
        <w:spacing w:after="0" w:line="240" w:lineRule="auto"/>
        <w:ind w:firstLine="567"/>
        <w:jc w:val="both"/>
        <w:rPr>
          <w:rFonts w:ascii="Times New Roman" w:hAnsi="Times New Roman"/>
        </w:rPr>
      </w:pPr>
      <w:r>
        <w:rPr>
          <w:rFonts w:ascii="Times New Roman" w:hAnsi="Times New Roman"/>
        </w:rPr>
        <w:t>10</w:t>
      </w:r>
      <w:r w:rsidRPr="00CF73C7">
        <w:rPr>
          <w:rFonts w:ascii="Times New Roman" w:hAnsi="Times New Roman"/>
        </w:rPr>
        <w:t>.</w:t>
      </w:r>
      <w:r w:rsidR="00E61A5A">
        <w:rPr>
          <w:rFonts w:ascii="Times New Roman" w:hAnsi="Times New Roman"/>
        </w:rPr>
        <w:t>4</w:t>
      </w:r>
      <w:r w:rsidRPr="00CF73C7">
        <w:rPr>
          <w:rFonts w:ascii="Times New Roman" w:hAnsi="Times New Roman"/>
        </w:rPr>
        <w:t>. В рамках исполнения Сторонами настоящего Договора Стороны согласовали возможность осуществлять обмен электронными документами, подписанными усиленной квалифицированной электронной подписью посредством использования юридически значимого электронного документооборота (далее – ЭДО) по телекоммуникационным каналам связи через аккредитованных ФНС РФ Операторов ЭДО.</w:t>
      </w:r>
    </w:p>
    <w:p w14:paraId="2BC2508D" w14:textId="77777777" w:rsidR="00CF73C7" w:rsidRDefault="00CF73C7" w:rsidP="00600907">
      <w:pPr>
        <w:spacing w:after="0" w:line="240" w:lineRule="auto"/>
        <w:ind w:firstLine="567"/>
        <w:jc w:val="both"/>
        <w:rPr>
          <w:rFonts w:ascii="Times New Roman" w:hAnsi="Times New Roman"/>
        </w:rPr>
      </w:pPr>
      <w:r>
        <w:rPr>
          <w:rFonts w:ascii="Times New Roman" w:hAnsi="Times New Roman"/>
        </w:rPr>
        <w:t>10</w:t>
      </w:r>
      <w:r w:rsidRPr="00CF73C7">
        <w:rPr>
          <w:rFonts w:ascii="Times New Roman" w:hAnsi="Times New Roman"/>
        </w:rPr>
        <w:t>.</w:t>
      </w:r>
      <w:r w:rsidR="00E61A5A">
        <w:rPr>
          <w:rFonts w:ascii="Times New Roman" w:hAnsi="Times New Roman"/>
        </w:rPr>
        <w:t>5</w:t>
      </w:r>
      <w:r w:rsidRPr="00CF73C7">
        <w:rPr>
          <w:rFonts w:ascii="Times New Roman" w:hAnsi="Times New Roman"/>
        </w:rPr>
        <w:t>. Электронные документы, подписанные усиленной квалифицированной электронной подписью, признаются равнозначными документам на бумажном носителе, подписанными собственноручной подписью уполномоченного лица.</w:t>
      </w:r>
    </w:p>
    <w:p w14:paraId="58990105" w14:textId="77777777" w:rsidR="00CF73C7" w:rsidRPr="00CF73C7" w:rsidRDefault="00BE4441" w:rsidP="00600907">
      <w:pPr>
        <w:spacing w:after="0" w:line="240" w:lineRule="auto"/>
        <w:ind w:firstLine="567"/>
        <w:jc w:val="both"/>
        <w:rPr>
          <w:rFonts w:ascii="Times New Roman" w:hAnsi="Times New Roman"/>
        </w:rPr>
      </w:pPr>
      <w:r>
        <w:rPr>
          <w:rFonts w:ascii="Times New Roman" w:hAnsi="Times New Roman"/>
        </w:rPr>
        <w:t>10</w:t>
      </w:r>
      <w:r w:rsidR="00CF73C7" w:rsidRPr="00CF73C7">
        <w:rPr>
          <w:rFonts w:ascii="Times New Roman" w:hAnsi="Times New Roman"/>
        </w:rPr>
        <w:t>.</w:t>
      </w:r>
      <w:r w:rsidR="00E61A5A">
        <w:rPr>
          <w:rFonts w:ascii="Times New Roman" w:hAnsi="Times New Roman"/>
        </w:rPr>
        <w:t>6</w:t>
      </w:r>
      <w:r w:rsidR="00CF73C7" w:rsidRPr="00CF73C7">
        <w:rPr>
          <w:rFonts w:ascii="Times New Roman" w:hAnsi="Times New Roman"/>
        </w:rPr>
        <w:t>. Все остальное, что не нашло своего отражения в настоящем Договоре, разрешается путем переговоров, либо в ином порядке, по нормам Законодательства РФ.</w:t>
      </w:r>
    </w:p>
    <w:p w14:paraId="00C907D1" w14:textId="77777777" w:rsidR="00CF73C7" w:rsidRPr="002175CD" w:rsidRDefault="00BE4441" w:rsidP="00600907">
      <w:pPr>
        <w:spacing w:after="0" w:line="240" w:lineRule="auto"/>
        <w:ind w:firstLine="567"/>
        <w:jc w:val="both"/>
        <w:rPr>
          <w:rFonts w:ascii="Times New Roman" w:hAnsi="Times New Roman"/>
        </w:rPr>
      </w:pPr>
      <w:r>
        <w:rPr>
          <w:rFonts w:ascii="Times New Roman" w:hAnsi="Times New Roman"/>
        </w:rPr>
        <w:t>10</w:t>
      </w:r>
      <w:r w:rsidR="00CF73C7" w:rsidRPr="00CF73C7">
        <w:rPr>
          <w:rFonts w:ascii="Times New Roman" w:hAnsi="Times New Roman"/>
        </w:rPr>
        <w:t>.</w:t>
      </w:r>
      <w:r w:rsidR="00E61A5A">
        <w:rPr>
          <w:rFonts w:ascii="Times New Roman" w:hAnsi="Times New Roman"/>
        </w:rPr>
        <w:t>7</w:t>
      </w:r>
      <w:r w:rsidR="00CF73C7" w:rsidRPr="00CF73C7">
        <w:rPr>
          <w:rFonts w:ascii="Times New Roman" w:hAnsi="Times New Roman"/>
        </w:rPr>
        <w:t xml:space="preserve">. </w:t>
      </w:r>
      <w:bookmarkStart w:id="0" w:name="_Hlk104796685"/>
      <w:r w:rsidR="00CF73C7" w:rsidRPr="00CF73C7">
        <w:rPr>
          <w:rFonts w:ascii="Times New Roman" w:hAnsi="Times New Roman"/>
        </w:rPr>
        <w:t xml:space="preserve">К Договору прилагаются и являются неотъемлемой его частью следующие </w:t>
      </w:r>
      <w:r w:rsidR="00CF73C7" w:rsidRPr="002175CD">
        <w:rPr>
          <w:rFonts w:ascii="Times New Roman" w:hAnsi="Times New Roman"/>
        </w:rPr>
        <w:t xml:space="preserve">приложения: </w:t>
      </w:r>
    </w:p>
    <w:bookmarkEnd w:id="0"/>
    <w:p w14:paraId="3B3D9F17" w14:textId="77777777" w:rsidR="00CF73C7" w:rsidRPr="002175CD" w:rsidRDefault="00CF73C7" w:rsidP="00600907">
      <w:pPr>
        <w:spacing w:after="0" w:line="240" w:lineRule="auto"/>
        <w:ind w:firstLine="567"/>
        <w:jc w:val="both"/>
        <w:rPr>
          <w:rFonts w:ascii="Times New Roman" w:hAnsi="Times New Roman"/>
        </w:rPr>
      </w:pPr>
      <w:r w:rsidRPr="002175CD">
        <w:rPr>
          <w:rFonts w:ascii="Times New Roman" w:hAnsi="Times New Roman"/>
        </w:rPr>
        <w:t>1. Приложение № 1 - Спецификация.</w:t>
      </w:r>
      <w:r w:rsidR="00BE4441" w:rsidRPr="002175CD">
        <w:t xml:space="preserve"> </w:t>
      </w:r>
    </w:p>
    <w:p w14:paraId="460CF7BE" w14:textId="77777777" w:rsidR="00CF73C7" w:rsidRPr="00CF73C7" w:rsidRDefault="00CF73C7" w:rsidP="00600907">
      <w:pPr>
        <w:spacing w:after="0" w:line="240" w:lineRule="auto"/>
        <w:ind w:firstLine="567"/>
        <w:jc w:val="both"/>
        <w:rPr>
          <w:rFonts w:ascii="Times New Roman" w:hAnsi="Times New Roman"/>
        </w:rPr>
      </w:pPr>
      <w:r w:rsidRPr="002175CD">
        <w:rPr>
          <w:rFonts w:ascii="Times New Roman" w:hAnsi="Times New Roman"/>
        </w:rPr>
        <w:lastRenderedPageBreak/>
        <w:t>2. Приложение № 2 – Техническое задание.</w:t>
      </w:r>
    </w:p>
    <w:p w14:paraId="7A8916C7" w14:textId="77777777" w:rsidR="002449E0" w:rsidRPr="00E235A6" w:rsidRDefault="002449E0" w:rsidP="00CD289B">
      <w:pPr>
        <w:suppressLineNumbers/>
        <w:suppressAutoHyphens/>
        <w:spacing w:after="0"/>
        <w:jc w:val="center"/>
        <w:rPr>
          <w:rFonts w:ascii="Times New Roman" w:hAnsi="Times New Roman"/>
          <w:b/>
          <w:caps/>
        </w:rPr>
      </w:pPr>
    </w:p>
    <w:p w14:paraId="783BB990" w14:textId="77777777" w:rsidR="00CD289B" w:rsidRPr="00E235A6" w:rsidRDefault="00CD289B" w:rsidP="00CD289B">
      <w:pPr>
        <w:suppressLineNumbers/>
        <w:suppressAutoHyphens/>
        <w:spacing w:after="0"/>
        <w:jc w:val="center"/>
        <w:rPr>
          <w:rFonts w:ascii="Times New Roman" w:hAnsi="Times New Roman"/>
          <w:b/>
          <w:caps/>
        </w:rPr>
      </w:pPr>
      <w:r w:rsidRPr="00E235A6">
        <w:rPr>
          <w:rFonts w:ascii="Times New Roman" w:hAnsi="Times New Roman"/>
          <w:b/>
          <w:caps/>
        </w:rPr>
        <w:t>1</w:t>
      </w:r>
      <w:r w:rsidR="000723C0" w:rsidRPr="00E235A6">
        <w:rPr>
          <w:rFonts w:ascii="Times New Roman" w:hAnsi="Times New Roman"/>
          <w:b/>
          <w:caps/>
        </w:rPr>
        <w:t>1</w:t>
      </w:r>
      <w:r w:rsidRPr="00E235A6">
        <w:rPr>
          <w:rFonts w:ascii="Times New Roman" w:hAnsi="Times New Roman"/>
          <w:b/>
          <w:caps/>
        </w:rPr>
        <w:t>. Адреса, реквизиты и подписи Сторон</w:t>
      </w:r>
    </w:p>
    <w:p w14:paraId="264AD176" w14:textId="77777777" w:rsidR="00CD289B" w:rsidRPr="00E235A6" w:rsidRDefault="00CD289B" w:rsidP="00CD289B">
      <w:pPr>
        <w:suppressLineNumbers/>
        <w:suppressAutoHyphens/>
        <w:spacing w:after="0"/>
        <w:jc w:val="center"/>
        <w:rPr>
          <w:rFonts w:ascii="Times New Roman" w:hAnsi="Times New Roman"/>
          <w:b/>
          <w:caps/>
        </w:rPr>
      </w:pPr>
    </w:p>
    <w:tbl>
      <w:tblPr>
        <w:tblW w:w="9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3"/>
        <w:gridCol w:w="4670"/>
      </w:tblGrid>
      <w:tr w:rsidR="006300FB" w:rsidRPr="006300FB" w14:paraId="3F23D41E" w14:textId="77777777" w:rsidTr="0055350E">
        <w:tc>
          <w:tcPr>
            <w:tcW w:w="4853" w:type="dxa"/>
          </w:tcPr>
          <w:p w14:paraId="1F5250FE" w14:textId="77777777" w:rsidR="006300FB" w:rsidRPr="006300FB" w:rsidRDefault="006300FB" w:rsidP="006300FB">
            <w:pPr>
              <w:spacing w:after="-1" w:line="240" w:lineRule="exact"/>
              <w:rPr>
                <w:rFonts w:ascii="Times New Roman" w:hAnsi="Times New Roman"/>
                <w:b/>
              </w:rPr>
            </w:pPr>
            <w:r w:rsidRPr="006300FB">
              <w:rPr>
                <w:rFonts w:ascii="Times New Roman" w:hAnsi="Times New Roman"/>
                <w:b/>
              </w:rPr>
              <w:t>Заказчик:</w:t>
            </w:r>
          </w:p>
          <w:p w14:paraId="33F9F1CC" w14:textId="77777777" w:rsidR="006300FB" w:rsidRPr="006300FB" w:rsidRDefault="006300FB" w:rsidP="006300FB">
            <w:pPr>
              <w:spacing w:after="-1" w:line="240" w:lineRule="exact"/>
              <w:rPr>
                <w:rFonts w:ascii="Times New Roman" w:hAnsi="Times New Roman"/>
                <w:b/>
              </w:rPr>
            </w:pPr>
            <w:r w:rsidRPr="006300FB">
              <w:rPr>
                <w:rFonts w:ascii="Times New Roman" w:hAnsi="Times New Roman"/>
                <w:b/>
              </w:rPr>
              <w:t xml:space="preserve">ФГБУ </w:t>
            </w:r>
            <w:proofErr w:type="spellStart"/>
            <w:r w:rsidRPr="006300FB">
              <w:rPr>
                <w:rFonts w:ascii="Times New Roman" w:hAnsi="Times New Roman"/>
                <w:b/>
              </w:rPr>
              <w:t>РосНИИВХ</w:t>
            </w:r>
            <w:proofErr w:type="spellEnd"/>
          </w:p>
          <w:p w14:paraId="16BDEA91" w14:textId="77777777" w:rsidR="006300FB" w:rsidRPr="006300FB" w:rsidRDefault="006300FB" w:rsidP="006300FB">
            <w:pPr>
              <w:spacing w:after="-1" w:line="240" w:lineRule="exact"/>
              <w:rPr>
                <w:rFonts w:ascii="Times New Roman" w:hAnsi="Times New Roman"/>
              </w:rPr>
            </w:pPr>
            <w:r w:rsidRPr="006300FB">
              <w:rPr>
                <w:rFonts w:ascii="Times New Roman" w:hAnsi="Times New Roman"/>
              </w:rPr>
              <w:t xml:space="preserve">Почтовый адрес: 344037 Российская Федерация, обл. Ростовская, г. </w:t>
            </w:r>
            <w:proofErr w:type="spellStart"/>
            <w:r w:rsidRPr="006300FB">
              <w:rPr>
                <w:rFonts w:ascii="Times New Roman" w:hAnsi="Times New Roman"/>
              </w:rPr>
              <w:t>Ростов</w:t>
            </w:r>
            <w:proofErr w:type="spellEnd"/>
            <w:r w:rsidRPr="006300FB">
              <w:rPr>
                <w:rFonts w:ascii="Times New Roman" w:hAnsi="Times New Roman"/>
              </w:rPr>
              <w:t xml:space="preserve">-на-Дону, ул. Ченцова, здание 10а </w:t>
            </w:r>
          </w:p>
          <w:p w14:paraId="0EDC6CC8" w14:textId="77777777" w:rsidR="006300FB" w:rsidRPr="006300FB" w:rsidRDefault="006300FB" w:rsidP="006300FB">
            <w:pPr>
              <w:spacing w:after="-1" w:line="240" w:lineRule="exact"/>
              <w:rPr>
                <w:rFonts w:ascii="Times New Roman" w:hAnsi="Times New Roman"/>
              </w:rPr>
            </w:pPr>
            <w:r w:rsidRPr="006300FB">
              <w:rPr>
                <w:rFonts w:ascii="Times New Roman" w:hAnsi="Times New Roman"/>
              </w:rPr>
              <w:t xml:space="preserve">Юридический адрес: 344037, Российская Федерация, обл. Ростовская, г. </w:t>
            </w:r>
            <w:proofErr w:type="spellStart"/>
            <w:r w:rsidRPr="006300FB">
              <w:rPr>
                <w:rFonts w:ascii="Times New Roman" w:hAnsi="Times New Roman"/>
              </w:rPr>
              <w:t>Ростов</w:t>
            </w:r>
            <w:proofErr w:type="spellEnd"/>
            <w:r w:rsidRPr="006300FB">
              <w:rPr>
                <w:rFonts w:ascii="Times New Roman" w:hAnsi="Times New Roman"/>
              </w:rPr>
              <w:t>-на-Дону, ул. Ченцова , здание 10а</w:t>
            </w:r>
          </w:p>
          <w:p w14:paraId="3945FFA9" w14:textId="77777777" w:rsidR="006300FB" w:rsidRPr="006300FB" w:rsidRDefault="006300FB" w:rsidP="006300FB">
            <w:pPr>
              <w:spacing w:after="-1" w:line="240" w:lineRule="exact"/>
              <w:rPr>
                <w:rFonts w:ascii="Times New Roman" w:hAnsi="Times New Roman"/>
              </w:rPr>
            </w:pPr>
            <w:r w:rsidRPr="006300FB">
              <w:rPr>
                <w:rFonts w:ascii="Times New Roman" w:hAnsi="Times New Roman"/>
              </w:rPr>
              <w:t>ИНН: 6670357350; КПП: 616301001</w:t>
            </w:r>
          </w:p>
          <w:p w14:paraId="4D6DC96A" w14:textId="77777777" w:rsidR="006300FB" w:rsidRPr="006300FB" w:rsidRDefault="006300FB" w:rsidP="006300FB">
            <w:pPr>
              <w:spacing w:after="-1" w:line="240" w:lineRule="exact"/>
              <w:rPr>
                <w:rFonts w:ascii="Times New Roman" w:hAnsi="Times New Roman"/>
              </w:rPr>
            </w:pPr>
            <w:r w:rsidRPr="006300FB">
              <w:rPr>
                <w:rFonts w:ascii="Times New Roman" w:hAnsi="Times New Roman"/>
              </w:rPr>
              <w:t>ОГРН: 1156658087739</w:t>
            </w:r>
          </w:p>
          <w:p w14:paraId="07D4CB3E" w14:textId="77777777" w:rsidR="006300FB" w:rsidRPr="006300FB" w:rsidRDefault="006300FB" w:rsidP="006300FB">
            <w:pPr>
              <w:spacing w:after="-1" w:line="240" w:lineRule="exact"/>
              <w:rPr>
                <w:rFonts w:ascii="Times New Roman" w:hAnsi="Times New Roman"/>
              </w:rPr>
            </w:pPr>
            <w:r w:rsidRPr="006300FB">
              <w:rPr>
                <w:rFonts w:ascii="Times New Roman" w:hAnsi="Times New Roman"/>
              </w:rPr>
              <w:t xml:space="preserve">Банковские реквизиты (федеральный бюджет): </w:t>
            </w:r>
          </w:p>
          <w:p w14:paraId="0985B3F0" w14:textId="77777777" w:rsidR="006300FB" w:rsidRPr="006300FB" w:rsidRDefault="006300FB" w:rsidP="006300FB">
            <w:pPr>
              <w:spacing w:after="-1" w:line="240" w:lineRule="exact"/>
              <w:rPr>
                <w:rFonts w:ascii="Times New Roman" w:hAnsi="Times New Roman"/>
              </w:rPr>
            </w:pPr>
            <w:r w:rsidRPr="006300FB">
              <w:rPr>
                <w:rFonts w:ascii="Times New Roman" w:hAnsi="Times New Roman"/>
              </w:rPr>
              <w:t xml:space="preserve">Наименование банка: ОКЦ № 9 ЮГУ Банка России // УФК по Ростовской области, г. </w:t>
            </w:r>
            <w:proofErr w:type="spellStart"/>
            <w:r w:rsidRPr="006300FB">
              <w:rPr>
                <w:rFonts w:ascii="Times New Roman" w:hAnsi="Times New Roman"/>
              </w:rPr>
              <w:t>Ростов</w:t>
            </w:r>
            <w:proofErr w:type="spellEnd"/>
            <w:r w:rsidRPr="006300FB">
              <w:rPr>
                <w:rFonts w:ascii="Times New Roman" w:hAnsi="Times New Roman"/>
              </w:rPr>
              <w:t>-на-Дону</w:t>
            </w:r>
          </w:p>
          <w:p w14:paraId="6954AA51" w14:textId="77777777" w:rsidR="006300FB" w:rsidRPr="006300FB" w:rsidRDefault="006300FB" w:rsidP="006300FB">
            <w:pPr>
              <w:spacing w:after="-1" w:line="240" w:lineRule="exact"/>
              <w:rPr>
                <w:rFonts w:ascii="Times New Roman" w:hAnsi="Times New Roman"/>
              </w:rPr>
            </w:pPr>
            <w:proofErr w:type="spellStart"/>
            <w:r w:rsidRPr="006300FB">
              <w:rPr>
                <w:rFonts w:ascii="Times New Roman" w:hAnsi="Times New Roman"/>
              </w:rPr>
              <w:t>Расч</w:t>
            </w:r>
            <w:proofErr w:type="spellEnd"/>
            <w:r w:rsidRPr="006300FB">
              <w:rPr>
                <w:rFonts w:ascii="Times New Roman" w:hAnsi="Times New Roman"/>
              </w:rPr>
              <w:t>. счет/казначейский счет: 03214643000000015800</w:t>
            </w:r>
          </w:p>
          <w:p w14:paraId="7016E51A" w14:textId="77777777" w:rsidR="006300FB" w:rsidRPr="006300FB" w:rsidRDefault="006300FB" w:rsidP="006300FB">
            <w:pPr>
              <w:spacing w:after="-1" w:line="240" w:lineRule="exact"/>
              <w:rPr>
                <w:rFonts w:ascii="Times New Roman" w:hAnsi="Times New Roman"/>
              </w:rPr>
            </w:pPr>
            <w:r w:rsidRPr="006300FB">
              <w:rPr>
                <w:rFonts w:ascii="Times New Roman" w:hAnsi="Times New Roman"/>
              </w:rPr>
              <w:t>Кор. Счет/ЕКС: 40102810845370000050</w:t>
            </w:r>
          </w:p>
          <w:p w14:paraId="39600411" w14:textId="77777777" w:rsidR="006300FB" w:rsidRPr="006300FB" w:rsidRDefault="006300FB" w:rsidP="006300FB">
            <w:pPr>
              <w:spacing w:after="-1" w:line="240" w:lineRule="exact"/>
              <w:rPr>
                <w:rFonts w:ascii="Times New Roman" w:hAnsi="Times New Roman"/>
              </w:rPr>
            </w:pPr>
            <w:r w:rsidRPr="006300FB">
              <w:rPr>
                <w:rFonts w:ascii="Times New Roman" w:hAnsi="Times New Roman"/>
              </w:rPr>
              <w:t>БИК: 016015102</w:t>
            </w:r>
          </w:p>
          <w:p w14:paraId="3388D020" w14:textId="77777777" w:rsidR="006300FB" w:rsidRPr="006300FB" w:rsidRDefault="006300FB" w:rsidP="006300FB">
            <w:pPr>
              <w:spacing w:after="-1" w:line="240" w:lineRule="exact"/>
              <w:rPr>
                <w:rFonts w:ascii="Times New Roman" w:hAnsi="Times New Roman"/>
              </w:rPr>
            </w:pPr>
            <w:r w:rsidRPr="006300FB">
              <w:rPr>
                <w:rFonts w:ascii="Times New Roman" w:hAnsi="Times New Roman"/>
              </w:rPr>
              <w:t xml:space="preserve">УФК по Ростовской области (ФГБУ </w:t>
            </w:r>
            <w:proofErr w:type="spellStart"/>
            <w:r w:rsidRPr="006300FB">
              <w:rPr>
                <w:rFonts w:ascii="Times New Roman" w:hAnsi="Times New Roman"/>
              </w:rPr>
              <w:t>РосНИИВХ</w:t>
            </w:r>
            <w:proofErr w:type="spellEnd"/>
            <w:r w:rsidRPr="006300FB">
              <w:rPr>
                <w:rFonts w:ascii="Times New Roman" w:hAnsi="Times New Roman"/>
              </w:rPr>
              <w:t xml:space="preserve"> л/с 20586Э34740)</w:t>
            </w:r>
          </w:p>
          <w:p w14:paraId="22A52E33" w14:textId="77777777" w:rsidR="006300FB" w:rsidRPr="006300FB" w:rsidRDefault="006300FB" w:rsidP="006300FB">
            <w:pPr>
              <w:spacing w:after="-1" w:line="240" w:lineRule="exact"/>
              <w:rPr>
                <w:rFonts w:ascii="Times New Roman" w:hAnsi="Times New Roman"/>
              </w:rPr>
            </w:pPr>
            <w:r w:rsidRPr="006300FB">
              <w:rPr>
                <w:rFonts w:ascii="Times New Roman" w:hAnsi="Times New Roman"/>
              </w:rPr>
              <w:t xml:space="preserve">Электронный адрес: rwec@rwec.ru </w:t>
            </w:r>
          </w:p>
          <w:p w14:paraId="35EA1473" w14:textId="77777777" w:rsidR="006300FB" w:rsidRPr="006300FB" w:rsidRDefault="006300FB" w:rsidP="006300FB">
            <w:pPr>
              <w:spacing w:after="-1" w:line="240" w:lineRule="exact"/>
              <w:rPr>
                <w:rFonts w:ascii="Times New Roman" w:hAnsi="Times New Roman"/>
              </w:rPr>
            </w:pPr>
            <w:r w:rsidRPr="006300FB">
              <w:rPr>
                <w:rFonts w:ascii="Times New Roman" w:hAnsi="Times New Roman"/>
              </w:rPr>
              <w:t>Контактный телефон: +7 (863) 285-30-24</w:t>
            </w:r>
          </w:p>
          <w:p w14:paraId="701F42E9" w14:textId="77777777" w:rsidR="006300FB" w:rsidRPr="006300FB" w:rsidRDefault="006300FB" w:rsidP="006300FB">
            <w:pPr>
              <w:spacing w:after="-1" w:line="240" w:lineRule="exact"/>
              <w:rPr>
                <w:rFonts w:ascii="Times New Roman" w:hAnsi="Times New Roman"/>
              </w:rPr>
            </w:pPr>
          </w:p>
          <w:p w14:paraId="7A56DB41" w14:textId="77777777" w:rsidR="006300FB" w:rsidRPr="006300FB" w:rsidRDefault="006300FB" w:rsidP="006300FB">
            <w:pPr>
              <w:spacing w:after="-1" w:line="240" w:lineRule="exact"/>
              <w:rPr>
                <w:rFonts w:ascii="Times New Roman" w:hAnsi="Times New Roman"/>
              </w:rPr>
            </w:pPr>
            <w:r w:rsidRPr="006300FB">
              <w:rPr>
                <w:rFonts w:ascii="Times New Roman" w:hAnsi="Times New Roman"/>
              </w:rPr>
              <w:t>_________________</w:t>
            </w:r>
          </w:p>
          <w:p w14:paraId="71263B21" w14:textId="77777777" w:rsidR="006300FB" w:rsidRPr="006300FB" w:rsidRDefault="006300FB" w:rsidP="006300FB">
            <w:pPr>
              <w:spacing w:after="-1" w:line="240" w:lineRule="exact"/>
              <w:rPr>
                <w:rFonts w:ascii="Times New Roman" w:hAnsi="Times New Roman"/>
                <w:sz w:val="18"/>
                <w:szCs w:val="18"/>
              </w:rPr>
            </w:pPr>
            <w:r w:rsidRPr="006300FB">
              <w:rPr>
                <w:rFonts w:ascii="Times New Roman" w:hAnsi="Times New Roman"/>
                <w:sz w:val="18"/>
                <w:szCs w:val="18"/>
              </w:rPr>
              <w:t>(должность)</w:t>
            </w:r>
          </w:p>
          <w:p w14:paraId="62B75E31" w14:textId="77777777" w:rsidR="006300FB" w:rsidRPr="006300FB" w:rsidRDefault="006300FB" w:rsidP="006300FB">
            <w:pPr>
              <w:spacing w:after="-1" w:line="240" w:lineRule="exact"/>
              <w:rPr>
                <w:rFonts w:ascii="Times New Roman" w:hAnsi="Times New Roman"/>
              </w:rPr>
            </w:pPr>
            <w:r w:rsidRPr="006300FB">
              <w:rPr>
                <w:rFonts w:ascii="Times New Roman" w:hAnsi="Times New Roman"/>
              </w:rPr>
              <w:t>_________________________ (Ф.И.О.)</w:t>
            </w:r>
          </w:p>
          <w:p w14:paraId="2FA56BB9" w14:textId="77777777" w:rsidR="006300FB" w:rsidRPr="006300FB" w:rsidRDefault="006300FB" w:rsidP="006300FB">
            <w:pPr>
              <w:spacing w:after="-1" w:line="240" w:lineRule="exact"/>
              <w:rPr>
                <w:rFonts w:ascii="Times New Roman" w:hAnsi="Times New Roman"/>
                <w:b/>
                <w:sz w:val="18"/>
                <w:szCs w:val="18"/>
              </w:rPr>
            </w:pPr>
            <w:r w:rsidRPr="006300FB">
              <w:rPr>
                <w:rFonts w:ascii="Times New Roman" w:hAnsi="Times New Roman"/>
                <w:sz w:val="18"/>
                <w:szCs w:val="18"/>
              </w:rPr>
              <w:t>М.П.</w:t>
            </w:r>
          </w:p>
        </w:tc>
        <w:tc>
          <w:tcPr>
            <w:tcW w:w="4670" w:type="dxa"/>
          </w:tcPr>
          <w:p w14:paraId="78225D96" w14:textId="77777777" w:rsidR="006300FB" w:rsidRPr="006300FB" w:rsidRDefault="006300FB" w:rsidP="006300FB">
            <w:pPr>
              <w:spacing w:after="-1" w:line="240" w:lineRule="exact"/>
              <w:rPr>
                <w:rFonts w:ascii="Times New Roman" w:hAnsi="Times New Roman"/>
                <w:b/>
              </w:rPr>
            </w:pPr>
            <w:r w:rsidRPr="006300FB">
              <w:rPr>
                <w:rFonts w:ascii="Times New Roman" w:hAnsi="Times New Roman"/>
                <w:b/>
              </w:rPr>
              <w:t>Исполнитель:</w:t>
            </w:r>
          </w:p>
          <w:p w14:paraId="596D4B56" w14:textId="77777777" w:rsidR="006300FB" w:rsidRPr="006300FB" w:rsidRDefault="006300FB" w:rsidP="006300FB">
            <w:pPr>
              <w:spacing w:after="-1" w:line="240" w:lineRule="exact"/>
              <w:jc w:val="center"/>
              <w:rPr>
                <w:rFonts w:ascii="Times New Roman" w:hAnsi="Times New Roman"/>
              </w:rPr>
            </w:pPr>
            <w:r w:rsidRPr="006300FB">
              <w:rPr>
                <w:rFonts w:ascii="Times New Roman" w:hAnsi="Times New Roman"/>
              </w:rPr>
              <w:t>_____________________________________</w:t>
            </w:r>
          </w:p>
          <w:p w14:paraId="50F00838" w14:textId="77777777" w:rsidR="006300FB" w:rsidRPr="006300FB" w:rsidRDefault="006300FB" w:rsidP="006300FB">
            <w:pPr>
              <w:spacing w:after="-1" w:line="240" w:lineRule="exact"/>
              <w:rPr>
                <w:rFonts w:ascii="Times New Roman" w:hAnsi="Times New Roman"/>
              </w:rPr>
            </w:pPr>
            <w:r w:rsidRPr="006300FB">
              <w:rPr>
                <w:rFonts w:ascii="Times New Roman" w:hAnsi="Times New Roman"/>
              </w:rPr>
              <w:t>(наименование стороны)</w:t>
            </w:r>
          </w:p>
          <w:p w14:paraId="23782E5A" w14:textId="77777777" w:rsidR="006300FB" w:rsidRPr="006300FB" w:rsidRDefault="006300FB" w:rsidP="006300FB">
            <w:pPr>
              <w:spacing w:after="-1" w:line="240" w:lineRule="exact"/>
              <w:rPr>
                <w:rFonts w:ascii="Times New Roman" w:hAnsi="Times New Roman"/>
              </w:rPr>
            </w:pPr>
            <w:r w:rsidRPr="006300FB">
              <w:rPr>
                <w:rFonts w:ascii="Times New Roman" w:hAnsi="Times New Roman"/>
              </w:rPr>
              <w:t xml:space="preserve">Юр. адрес: </w:t>
            </w:r>
          </w:p>
          <w:p w14:paraId="5496FCA6" w14:textId="77777777" w:rsidR="006300FB" w:rsidRPr="006300FB" w:rsidRDefault="006300FB" w:rsidP="006300FB">
            <w:pPr>
              <w:spacing w:after="-1" w:line="240" w:lineRule="exact"/>
              <w:rPr>
                <w:rFonts w:ascii="Times New Roman" w:hAnsi="Times New Roman"/>
              </w:rPr>
            </w:pPr>
            <w:r w:rsidRPr="006300FB">
              <w:rPr>
                <w:rFonts w:ascii="Times New Roman" w:hAnsi="Times New Roman"/>
              </w:rPr>
              <w:t>Тел:</w:t>
            </w:r>
          </w:p>
          <w:p w14:paraId="3F6750DC" w14:textId="77777777" w:rsidR="006300FB" w:rsidRPr="006300FB" w:rsidRDefault="006300FB" w:rsidP="006300FB">
            <w:pPr>
              <w:spacing w:after="-1" w:line="240" w:lineRule="exact"/>
              <w:rPr>
                <w:rFonts w:ascii="Times New Roman" w:hAnsi="Times New Roman"/>
              </w:rPr>
            </w:pPr>
            <w:r w:rsidRPr="006300FB">
              <w:rPr>
                <w:rFonts w:ascii="Times New Roman" w:hAnsi="Times New Roman"/>
              </w:rPr>
              <w:t>Адрес эл. почты:</w:t>
            </w:r>
          </w:p>
          <w:p w14:paraId="7995D89E" w14:textId="77777777" w:rsidR="006300FB" w:rsidRPr="006300FB" w:rsidRDefault="006300FB" w:rsidP="006300FB">
            <w:pPr>
              <w:spacing w:after="-1" w:line="240" w:lineRule="exact"/>
              <w:rPr>
                <w:rFonts w:ascii="Times New Roman" w:hAnsi="Times New Roman"/>
              </w:rPr>
            </w:pPr>
            <w:r w:rsidRPr="006300FB">
              <w:rPr>
                <w:rFonts w:ascii="Times New Roman" w:hAnsi="Times New Roman"/>
              </w:rPr>
              <w:t xml:space="preserve">ИНН </w:t>
            </w:r>
          </w:p>
          <w:p w14:paraId="04A4174B" w14:textId="77777777" w:rsidR="006300FB" w:rsidRPr="006300FB" w:rsidRDefault="006300FB" w:rsidP="006300FB">
            <w:pPr>
              <w:spacing w:after="-1" w:line="240" w:lineRule="exact"/>
              <w:rPr>
                <w:rFonts w:ascii="Times New Roman" w:hAnsi="Times New Roman"/>
              </w:rPr>
            </w:pPr>
            <w:r w:rsidRPr="006300FB">
              <w:rPr>
                <w:rFonts w:ascii="Times New Roman" w:hAnsi="Times New Roman"/>
              </w:rPr>
              <w:t>КПП</w:t>
            </w:r>
          </w:p>
          <w:p w14:paraId="261E4F52" w14:textId="77777777" w:rsidR="006300FB" w:rsidRPr="006300FB" w:rsidRDefault="006300FB" w:rsidP="006300FB">
            <w:pPr>
              <w:spacing w:after="-1" w:line="240" w:lineRule="exact"/>
              <w:rPr>
                <w:rFonts w:ascii="Times New Roman" w:hAnsi="Times New Roman"/>
              </w:rPr>
            </w:pPr>
            <w:r w:rsidRPr="006300FB">
              <w:rPr>
                <w:rFonts w:ascii="Times New Roman" w:hAnsi="Times New Roman"/>
              </w:rPr>
              <w:t>ОГРН</w:t>
            </w:r>
          </w:p>
          <w:p w14:paraId="73D5C3AB" w14:textId="77777777" w:rsidR="006300FB" w:rsidRPr="006300FB" w:rsidRDefault="006300FB" w:rsidP="006300FB">
            <w:pPr>
              <w:spacing w:after="-1" w:line="240" w:lineRule="exact"/>
              <w:rPr>
                <w:rFonts w:ascii="Times New Roman" w:hAnsi="Times New Roman"/>
              </w:rPr>
            </w:pPr>
            <w:r w:rsidRPr="006300FB">
              <w:rPr>
                <w:rFonts w:ascii="Times New Roman" w:hAnsi="Times New Roman"/>
              </w:rPr>
              <w:t>р/с_______________ в _____</w:t>
            </w:r>
          </w:p>
          <w:p w14:paraId="6AC070E1" w14:textId="77777777" w:rsidR="006300FB" w:rsidRPr="006300FB" w:rsidRDefault="006300FB" w:rsidP="006300FB">
            <w:pPr>
              <w:spacing w:after="-1" w:line="240" w:lineRule="exact"/>
              <w:rPr>
                <w:rFonts w:ascii="Times New Roman" w:hAnsi="Times New Roman"/>
              </w:rPr>
            </w:pPr>
            <w:r w:rsidRPr="006300FB">
              <w:rPr>
                <w:rFonts w:ascii="Times New Roman" w:hAnsi="Times New Roman"/>
              </w:rPr>
              <w:t>к/с _________________</w:t>
            </w:r>
          </w:p>
          <w:p w14:paraId="73B74805" w14:textId="77777777" w:rsidR="006300FB" w:rsidRPr="006300FB" w:rsidRDefault="006300FB" w:rsidP="006300FB">
            <w:pPr>
              <w:spacing w:after="-1" w:line="240" w:lineRule="exact"/>
              <w:rPr>
                <w:rFonts w:ascii="Times New Roman" w:hAnsi="Times New Roman"/>
              </w:rPr>
            </w:pPr>
            <w:r w:rsidRPr="006300FB">
              <w:rPr>
                <w:rFonts w:ascii="Times New Roman" w:hAnsi="Times New Roman"/>
              </w:rPr>
              <w:t xml:space="preserve">БИК </w:t>
            </w:r>
          </w:p>
          <w:p w14:paraId="5952D150" w14:textId="77777777" w:rsidR="006300FB" w:rsidRPr="006300FB" w:rsidRDefault="006300FB" w:rsidP="006300FB">
            <w:pPr>
              <w:spacing w:after="-1" w:line="240" w:lineRule="exact"/>
              <w:rPr>
                <w:rFonts w:ascii="Times New Roman" w:hAnsi="Times New Roman"/>
              </w:rPr>
            </w:pPr>
            <w:r w:rsidRPr="006300FB">
              <w:rPr>
                <w:rFonts w:ascii="Times New Roman" w:hAnsi="Times New Roman"/>
              </w:rPr>
              <w:t>ОКТМО</w:t>
            </w:r>
          </w:p>
          <w:p w14:paraId="5934E0AC" w14:textId="77777777" w:rsidR="006300FB" w:rsidRPr="006300FB" w:rsidRDefault="006300FB" w:rsidP="006300FB">
            <w:pPr>
              <w:spacing w:after="-1" w:line="240" w:lineRule="exact"/>
              <w:rPr>
                <w:rFonts w:ascii="Times New Roman" w:hAnsi="Times New Roman"/>
              </w:rPr>
            </w:pPr>
            <w:r w:rsidRPr="006300FB">
              <w:rPr>
                <w:rFonts w:ascii="Times New Roman" w:hAnsi="Times New Roman"/>
              </w:rPr>
              <w:t>ОКПО</w:t>
            </w:r>
          </w:p>
          <w:p w14:paraId="5C9C14ED" w14:textId="77777777" w:rsidR="006300FB" w:rsidRPr="006300FB" w:rsidRDefault="006300FB" w:rsidP="006300FB">
            <w:pPr>
              <w:spacing w:after="-1" w:line="240" w:lineRule="exact"/>
              <w:rPr>
                <w:rFonts w:ascii="Times New Roman" w:hAnsi="Times New Roman"/>
              </w:rPr>
            </w:pPr>
          </w:p>
          <w:p w14:paraId="6ADBBE42" w14:textId="77777777" w:rsidR="006300FB" w:rsidRPr="006300FB" w:rsidRDefault="006300FB" w:rsidP="006300FB">
            <w:pPr>
              <w:spacing w:after="-1" w:line="240" w:lineRule="exact"/>
              <w:rPr>
                <w:rFonts w:ascii="Times New Roman" w:hAnsi="Times New Roman"/>
              </w:rPr>
            </w:pPr>
          </w:p>
          <w:p w14:paraId="0B1ED4FA" w14:textId="77777777" w:rsidR="006300FB" w:rsidRPr="006300FB" w:rsidRDefault="006300FB" w:rsidP="006300FB">
            <w:pPr>
              <w:spacing w:after="-1" w:line="240" w:lineRule="exact"/>
              <w:rPr>
                <w:rFonts w:ascii="Times New Roman" w:hAnsi="Times New Roman"/>
              </w:rPr>
            </w:pPr>
          </w:p>
          <w:p w14:paraId="38DD3CFC" w14:textId="77777777" w:rsidR="006300FB" w:rsidRPr="006300FB" w:rsidRDefault="006300FB" w:rsidP="006300FB">
            <w:pPr>
              <w:spacing w:after="-1" w:line="240" w:lineRule="exact"/>
              <w:rPr>
                <w:rFonts w:ascii="Times New Roman" w:hAnsi="Times New Roman"/>
              </w:rPr>
            </w:pPr>
          </w:p>
          <w:p w14:paraId="1A7951F0" w14:textId="77777777" w:rsidR="006300FB" w:rsidRPr="006300FB" w:rsidRDefault="006300FB" w:rsidP="006300FB">
            <w:pPr>
              <w:spacing w:after="-1" w:line="240" w:lineRule="exact"/>
              <w:rPr>
                <w:rFonts w:ascii="Times New Roman" w:hAnsi="Times New Roman"/>
              </w:rPr>
            </w:pPr>
          </w:p>
          <w:p w14:paraId="3B49151E" w14:textId="77777777" w:rsidR="006300FB" w:rsidRPr="006300FB" w:rsidRDefault="006300FB" w:rsidP="006300FB">
            <w:pPr>
              <w:spacing w:after="-1" w:line="240" w:lineRule="exact"/>
              <w:rPr>
                <w:rFonts w:ascii="Times New Roman" w:hAnsi="Times New Roman"/>
              </w:rPr>
            </w:pPr>
          </w:p>
          <w:p w14:paraId="7DBBEAD3" w14:textId="77777777" w:rsidR="006300FB" w:rsidRPr="006300FB" w:rsidRDefault="006300FB" w:rsidP="006300FB">
            <w:pPr>
              <w:spacing w:after="-1" w:line="240" w:lineRule="exact"/>
              <w:rPr>
                <w:rFonts w:ascii="Times New Roman" w:hAnsi="Times New Roman"/>
              </w:rPr>
            </w:pPr>
          </w:p>
          <w:p w14:paraId="2D2C9312" w14:textId="77777777" w:rsidR="006300FB" w:rsidRPr="006300FB" w:rsidRDefault="006300FB" w:rsidP="006300FB">
            <w:pPr>
              <w:spacing w:after="-1" w:line="240" w:lineRule="exact"/>
              <w:rPr>
                <w:rFonts w:ascii="Times New Roman" w:hAnsi="Times New Roman"/>
              </w:rPr>
            </w:pPr>
          </w:p>
          <w:p w14:paraId="2212DB1A" w14:textId="77777777" w:rsidR="006300FB" w:rsidRPr="006300FB" w:rsidRDefault="006300FB" w:rsidP="006300FB">
            <w:pPr>
              <w:spacing w:after="-1" w:line="240" w:lineRule="exact"/>
              <w:rPr>
                <w:rFonts w:ascii="Times New Roman" w:hAnsi="Times New Roman"/>
              </w:rPr>
            </w:pPr>
          </w:p>
          <w:p w14:paraId="486C4BD0" w14:textId="77777777" w:rsidR="006300FB" w:rsidRPr="006300FB" w:rsidRDefault="006300FB" w:rsidP="006300FB">
            <w:pPr>
              <w:spacing w:after="-1" w:line="240" w:lineRule="exact"/>
              <w:rPr>
                <w:rFonts w:ascii="Times New Roman" w:hAnsi="Times New Roman"/>
              </w:rPr>
            </w:pPr>
            <w:r w:rsidRPr="006300FB">
              <w:rPr>
                <w:rFonts w:ascii="Times New Roman" w:hAnsi="Times New Roman"/>
              </w:rPr>
              <w:t>_________________</w:t>
            </w:r>
          </w:p>
          <w:p w14:paraId="7DA53C75" w14:textId="77777777" w:rsidR="006300FB" w:rsidRPr="006300FB" w:rsidRDefault="006300FB" w:rsidP="006300FB">
            <w:pPr>
              <w:spacing w:after="-1" w:line="240" w:lineRule="exact"/>
              <w:rPr>
                <w:rFonts w:ascii="Times New Roman" w:hAnsi="Times New Roman"/>
                <w:sz w:val="18"/>
                <w:szCs w:val="18"/>
              </w:rPr>
            </w:pPr>
            <w:r w:rsidRPr="006300FB">
              <w:rPr>
                <w:rFonts w:ascii="Times New Roman" w:hAnsi="Times New Roman"/>
                <w:sz w:val="18"/>
                <w:szCs w:val="18"/>
              </w:rPr>
              <w:t>(должность)</w:t>
            </w:r>
          </w:p>
          <w:p w14:paraId="470D42CC" w14:textId="77777777" w:rsidR="006300FB" w:rsidRPr="006300FB" w:rsidRDefault="006300FB" w:rsidP="006300FB">
            <w:pPr>
              <w:spacing w:after="-1" w:line="240" w:lineRule="exact"/>
              <w:rPr>
                <w:rFonts w:ascii="Times New Roman" w:hAnsi="Times New Roman"/>
              </w:rPr>
            </w:pPr>
            <w:r w:rsidRPr="006300FB">
              <w:rPr>
                <w:rFonts w:ascii="Times New Roman" w:hAnsi="Times New Roman"/>
              </w:rPr>
              <w:t>_________________________ (Ф.И.О.)</w:t>
            </w:r>
          </w:p>
          <w:p w14:paraId="62C87455" w14:textId="77777777" w:rsidR="006300FB" w:rsidRPr="006300FB" w:rsidRDefault="006300FB" w:rsidP="006300FB">
            <w:pPr>
              <w:spacing w:after="-1" w:line="240" w:lineRule="exact"/>
              <w:rPr>
                <w:rFonts w:ascii="Times New Roman" w:hAnsi="Times New Roman"/>
                <w:b/>
                <w:sz w:val="18"/>
                <w:szCs w:val="18"/>
              </w:rPr>
            </w:pPr>
            <w:r w:rsidRPr="006300FB">
              <w:rPr>
                <w:rFonts w:ascii="Times New Roman" w:hAnsi="Times New Roman"/>
                <w:sz w:val="18"/>
                <w:szCs w:val="18"/>
              </w:rPr>
              <w:t>М.П.</w:t>
            </w:r>
          </w:p>
        </w:tc>
      </w:tr>
    </w:tbl>
    <w:p w14:paraId="5C8D6AAC" w14:textId="77777777" w:rsidR="00E10314" w:rsidRPr="00E235A6" w:rsidRDefault="00E10314"/>
    <w:p w14:paraId="38423847" w14:textId="77777777" w:rsidR="006300FB" w:rsidRDefault="006300FB"/>
    <w:p w14:paraId="5F75D5EE" w14:textId="77777777" w:rsidR="00B97302" w:rsidRPr="006300FB" w:rsidRDefault="006300FB" w:rsidP="00B97302">
      <w:pPr>
        <w:spacing w:after="0" w:line="240" w:lineRule="auto"/>
        <w:jc w:val="right"/>
        <w:rPr>
          <w:rFonts w:ascii="Times New Roman" w:hAnsi="Times New Roman"/>
          <w:b/>
          <w:bCs/>
        </w:rPr>
      </w:pPr>
      <w:r>
        <w:br w:type="page"/>
      </w:r>
    </w:p>
    <w:p w14:paraId="469CF902" w14:textId="77777777" w:rsidR="000C1BBF" w:rsidRDefault="000C1BBF" w:rsidP="000C1BBF">
      <w:pPr>
        <w:spacing w:after="0" w:line="240" w:lineRule="auto"/>
        <w:jc w:val="right"/>
        <w:rPr>
          <w:rFonts w:ascii="Times New Roman" w:hAnsi="Times New Roman"/>
          <w:b/>
          <w:bCs/>
        </w:rPr>
      </w:pPr>
      <w:r w:rsidRPr="006300FB">
        <w:rPr>
          <w:rFonts w:ascii="Times New Roman" w:hAnsi="Times New Roman"/>
          <w:b/>
          <w:bCs/>
        </w:rPr>
        <w:lastRenderedPageBreak/>
        <w:t xml:space="preserve">Приложение № </w:t>
      </w:r>
      <w:r w:rsidR="00151228">
        <w:rPr>
          <w:rFonts w:ascii="Times New Roman" w:hAnsi="Times New Roman"/>
          <w:b/>
          <w:bCs/>
        </w:rPr>
        <w:t>1</w:t>
      </w:r>
    </w:p>
    <w:p w14:paraId="0F098AA3" w14:textId="77777777" w:rsidR="000C1BBF" w:rsidRDefault="000C1BBF" w:rsidP="000C1BBF">
      <w:pPr>
        <w:spacing w:after="0" w:line="240" w:lineRule="auto"/>
        <w:jc w:val="right"/>
        <w:rPr>
          <w:rFonts w:ascii="Times New Roman" w:hAnsi="Times New Roman"/>
        </w:rPr>
      </w:pPr>
      <w:r w:rsidRPr="006300FB">
        <w:rPr>
          <w:rFonts w:ascii="Times New Roman" w:hAnsi="Times New Roman"/>
        </w:rPr>
        <w:t>к Договору № _________ от « ___ » __________ 2026г.</w:t>
      </w:r>
    </w:p>
    <w:p w14:paraId="7C183892" w14:textId="77777777" w:rsidR="000C1BBF" w:rsidRDefault="000C1BBF" w:rsidP="000C1BBF">
      <w:pPr>
        <w:pStyle w:val="11"/>
        <w:spacing w:line="276" w:lineRule="auto"/>
        <w:jc w:val="center"/>
        <w:rPr>
          <w:b/>
          <w:szCs w:val="24"/>
          <w:lang w:eastAsia="zh-CN"/>
        </w:rPr>
      </w:pPr>
    </w:p>
    <w:p w14:paraId="483F436E" w14:textId="77777777" w:rsidR="000C1BBF" w:rsidRPr="00E81E46" w:rsidRDefault="000C1BBF" w:rsidP="000C1BBF">
      <w:pPr>
        <w:pStyle w:val="11"/>
        <w:spacing w:line="276" w:lineRule="auto"/>
        <w:jc w:val="center"/>
        <w:rPr>
          <w:b/>
          <w:sz w:val="24"/>
          <w:szCs w:val="24"/>
          <w:lang w:eastAsia="zh-CN"/>
        </w:rPr>
      </w:pPr>
      <w:r w:rsidRPr="00E81E46">
        <w:rPr>
          <w:b/>
          <w:sz w:val="24"/>
          <w:szCs w:val="24"/>
          <w:lang w:eastAsia="zh-CN"/>
        </w:rPr>
        <w:t>Техническое задание</w:t>
      </w:r>
    </w:p>
    <w:p w14:paraId="3E0ABFAF" w14:textId="77777777" w:rsidR="006C283D" w:rsidRDefault="00C835E8" w:rsidP="006C283D">
      <w:pPr>
        <w:spacing w:after="0" w:line="240" w:lineRule="auto"/>
        <w:ind w:firstLine="709"/>
        <w:jc w:val="both"/>
        <w:rPr>
          <w:rFonts w:ascii="Times New Roman" w:eastAsia="SimSun" w:hAnsi="Times New Roman"/>
          <w:color w:val="000000"/>
          <w:sz w:val="24"/>
          <w:szCs w:val="24"/>
        </w:rPr>
      </w:pPr>
      <w:r w:rsidRPr="00C835E8">
        <w:rPr>
          <w:rFonts w:ascii="Times New Roman" w:eastAsia="SimSun" w:hAnsi="Times New Roman"/>
          <w:color w:val="000000"/>
          <w:sz w:val="24"/>
          <w:szCs w:val="24"/>
        </w:rPr>
        <w:t>Оказание услуг по обязательному страхованию гражданской ответственности владельца опасного объекта за причинение вреда в результате аварии на опасном объекте</w:t>
      </w:r>
      <w:r>
        <w:rPr>
          <w:rFonts w:ascii="Times New Roman" w:eastAsia="SimSun" w:hAnsi="Times New Roman"/>
          <w:color w:val="000000"/>
          <w:sz w:val="24"/>
          <w:szCs w:val="24"/>
        </w:rPr>
        <w:t>.</w:t>
      </w:r>
      <w:r w:rsidR="006C283D" w:rsidRPr="006C283D">
        <w:rPr>
          <w:rFonts w:ascii="Times New Roman" w:eastAsia="SimSun" w:hAnsi="Times New Roman"/>
          <w:color w:val="000000"/>
          <w:sz w:val="24"/>
          <w:szCs w:val="24"/>
        </w:rPr>
        <w:t xml:space="preserve"> </w:t>
      </w:r>
    </w:p>
    <w:p w14:paraId="3D68658E" w14:textId="77777777" w:rsidR="006C283D" w:rsidRDefault="006C283D" w:rsidP="006C283D">
      <w:pPr>
        <w:spacing w:after="0" w:line="240" w:lineRule="auto"/>
        <w:ind w:firstLine="709"/>
        <w:jc w:val="both"/>
        <w:rPr>
          <w:rFonts w:ascii="Times New Roman" w:eastAsia="SimSun" w:hAnsi="Times New Roman"/>
          <w:color w:val="000000"/>
          <w:sz w:val="24"/>
          <w:szCs w:val="24"/>
        </w:rPr>
      </w:pPr>
    </w:p>
    <w:p w14:paraId="690CCF47" w14:textId="77777777" w:rsidR="006C283D" w:rsidRDefault="006C283D" w:rsidP="006C283D">
      <w:pPr>
        <w:spacing w:after="0" w:line="240" w:lineRule="auto"/>
        <w:ind w:firstLine="709"/>
        <w:jc w:val="both"/>
        <w:rPr>
          <w:rFonts w:ascii="Times New Roman" w:eastAsia="SimSun" w:hAnsi="Times New Roman"/>
          <w:color w:val="000000"/>
          <w:sz w:val="24"/>
          <w:szCs w:val="24"/>
        </w:rPr>
      </w:pPr>
      <w:r>
        <w:rPr>
          <w:rFonts w:ascii="Times New Roman" w:eastAsia="SimSun" w:hAnsi="Times New Roman"/>
          <w:color w:val="000000"/>
          <w:sz w:val="24"/>
          <w:szCs w:val="24"/>
        </w:rPr>
        <w:t xml:space="preserve">ОКПД-2: </w:t>
      </w:r>
      <w:r w:rsidRPr="00C835E8">
        <w:rPr>
          <w:rFonts w:ascii="Times New Roman" w:eastAsia="SimSun" w:hAnsi="Times New Roman"/>
          <w:color w:val="000000"/>
          <w:sz w:val="24"/>
          <w:szCs w:val="24"/>
        </w:rPr>
        <w:t>65.12.50.000 - Услуги по страхованию общей ответственности</w:t>
      </w:r>
    </w:p>
    <w:p w14:paraId="2B78B6B4" w14:textId="77777777" w:rsidR="006C283D" w:rsidRPr="00C835E8" w:rsidRDefault="006C283D" w:rsidP="006C283D">
      <w:pPr>
        <w:spacing w:after="0" w:line="240" w:lineRule="auto"/>
        <w:ind w:firstLine="709"/>
        <w:jc w:val="both"/>
        <w:rPr>
          <w:rFonts w:ascii="Times New Roman" w:eastAsia="SimSun" w:hAnsi="Times New Roman"/>
          <w:color w:val="000000"/>
          <w:sz w:val="24"/>
          <w:szCs w:val="24"/>
        </w:rPr>
      </w:pPr>
      <w:r w:rsidRPr="00C835E8">
        <w:rPr>
          <w:rFonts w:ascii="Times New Roman" w:eastAsia="SimSun" w:hAnsi="Times New Roman"/>
          <w:color w:val="000000"/>
          <w:sz w:val="24"/>
          <w:szCs w:val="24"/>
        </w:rPr>
        <w:t>КТРУ: 65.12.50.000-00000001 - Услуги по страхованию общей ответственности.</w:t>
      </w:r>
    </w:p>
    <w:p w14:paraId="5105DE0C" w14:textId="77777777" w:rsidR="00C835E8" w:rsidRDefault="00C835E8" w:rsidP="00C835E8">
      <w:pPr>
        <w:spacing w:after="0"/>
        <w:rPr>
          <w:rFonts w:ascii="Times New Roman" w:eastAsia="SimSun" w:hAnsi="Times New Roman"/>
          <w:color w:val="000000"/>
          <w:sz w:val="24"/>
          <w:szCs w:val="24"/>
        </w:rPr>
      </w:pPr>
    </w:p>
    <w:p w14:paraId="69245736" w14:textId="77777777" w:rsidR="009323F6" w:rsidRPr="009323F6" w:rsidRDefault="009323F6" w:rsidP="009323F6">
      <w:pPr>
        <w:numPr>
          <w:ilvl w:val="0"/>
          <w:numId w:val="4"/>
        </w:numPr>
        <w:shd w:val="clear" w:color="auto" w:fill="FFFFFF"/>
        <w:spacing w:after="0" w:line="240" w:lineRule="auto"/>
        <w:jc w:val="both"/>
        <w:rPr>
          <w:rFonts w:ascii="Times New Roman" w:eastAsia="SimSun" w:hAnsi="Times New Roman"/>
          <w:color w:val="000000"/>
          <w:sz w:val="24"/>
          <w:szCs w:val="24"/>
        </w:rPr>
      </w:pPr>
      <w:r w:rsidRPr="006C283D">
        <w:rPr>
          <w:rFonts w:ascii="Times New Roman" w:eastAsia="SimSun" w:hAnsi="Times New Roman"/>
          <w:b/>
          <w:bCs/>
          <w:color w:val="000000"/>
          <w:sz w:val="24"/>
          <w:szCs w:val="24"/>
        </w:rPr>
        <w:t>Требования к оказываемым услугам</w:t>
      </w:r>
      <w:r w:rsidRPr="009323F6">
        <w:rPr>
          <w:rFonts w:ascii="Times New Roman" w:eastAsia="SimSun" w:hAnsi="Times New Roman"/>
          <w:color w:val="000000"/>
          <w:sz w:val="24"/>
          <w:szCs w:val="24"/>
        </w:rPr>
        <w:t>:</w:t>
      </w:r>
    </w:p>
    <w:p w14:paraId="32329F30" w14:textId="77777777" w:rsidR="009323F6" w:rsidRPr="009323F6" w:rsidRDefault="009323F6" w:rsidP="009323F6">
      <w:pPr>
        <w:shd w:val="clear" w:color="auto" w:fill="FFFFFF"/>
        <w:spacing w:after="0" w:line="240" w:lineRule="auto"/>
        <w:ind w:firstLine="709"/>
        <w:jc w:val="both"/>
        <w:rPr>
          <w:rFonts w:ascii="Times New Roman" w:eastAsia="SimSun" w:hAnsi="Times New Roman"/>
          <w:color w:val="000000"/>
          <w:sz w:val="24"/>
          <w:szCs w:val="24"/>
        </w:rPr>
      </w:pPr>
      <w:r w:rsidRPr="009323F6">
        <w:rPr>
          <w:rFonts w:ascii="Times New Roman" w:eastAsia="SimSun" w:hAnsi="Times New Roman"/>
          <w:color w:val="000000"/>
          <w:sz w:val="24"/>
          <w:szCs w:val="24"/>
        </w:rPr>
        <w:t xml:space="preserve">Срок оказания </w:t>
      </w:r>
      <w:r w:rsidR="00600907">
        <w:rPr>
          <w:rFonts w:ascii="Times New Roman" w:eastAsia="SimSun" w:hAnsi="Times New Roman"/>
          <w:color w:val="000000"/>
          <w:sz w:val="24"/>
          <w:szCs w:val="24"/>
        </w:rPr>
        <w:t>У</w:t>
      </w:r>
      <w:r w:rsidRPr="009323F6">
        <w:rPr>
          <w:rFonts w:ascii="Times New Roman" w:eastAsia="SimSun" w:hAnsi="Times New Roman"/>
          <w:color w:val="000000"/>
          <w:sz w:val="24"/>
          <w:szCs w:val="24"/>
        </w:rPr>
        <w:t xml:space="preserve">слуг: </w:t>
      </w:r>
      <w:r w:rsidR="00600907" w:rsidRPr="00600907">
        <w:rPr>
          <w:rFonts w:ascii="Times New Roman" w:eastAsia="SimSun" w:hAnsi="Times New Roman"/>
          <w:color w:val="000000"/>
          <w:sz w:val="24"/>
          <w:szCs w:val="24"/>
        </w:rPr>
        <w:t>с даты подписания Договора</w:t>
      </w:r>
      <w:r w:rsidR="00600907">
        <w:rPr>
          <w:rFonts w:ascii="Times New Roman" w:eastAsia="SimSun" w:hAnsi="Times New Roman"/>
          <w:color w:val="000000"/>
          <w:sz w:val="24"/>
          <w:szCs w:val="24"/>
        </w:rPr>
        <w:t xml:space="preserve">, </w:t>
      </w:r>
      <w:r w:rsidR="00600907" w:rsidRPr="00600907">
        <w:rPr>
          <w:rFonts w:ascii="Times New Roman" w:eastAsia="SimSun" w:hAnsi="Times New Roman"/>
          <w:color w:val="000000"/>
          <w:sz w:val="24"/>
          <w:szCs w:val="24"/>
        </w:rPr>
        <w:t>до полного исполнения Сторонами своих обязательств по нему</w:t>
      </w:r>
      <w:r w:rsidRPr="009323F6">
        <w:rPr>
          <w:rFonts w:ascii="Times New Roman" w:eastAsia="SimSun" w:hAnsi="Times New Roman"/>
          <w:color w:val="000000"/>
          <w:sz w:val="24"/>
          <w:szCs w:val="24"/>
        </w:rPr>
        <w:t>.</w:t>
      </w:r>
    </w:p>
    <w:p w14:paraId="5B11D5D8" w14:textId="77777777" w:rsidR="009323F6" w:rsidRDefault="009323F6" w:rsidP="009323F6">
      <w:pPr>
        <w:shd w:val="clear" w:color="auto" w:fill="FFFFFF"/>
        <w:spacing w:after="0" w:line="240" w:lineRule="auto"/>
        <w:ind w:firstLine="709"/>
        <w:jc w:val="both"/>
        <w:rPr>
          <w:rFonts w:ascii="Times New Roman" w:eastAsia="SimSun" w:hAnsi="Times New Roman"/>
          <w:color w:val="000000"/>
          <w:sz w:val="24"/>
          <w:szCs w:val="24"/>
        </w:rPr>
      </w:pPr>
      <w:r w:rsidRPr="009323F6">
        <w:rPr>
          <w:rFonts w:ascii="Times New Roman" w:eastAsia="SimSun" w:hAnsi="Times New Roman"/>
          <w:color w:val="000000"/>
          <w:sz w:val="24"/>
          <w:szCs w:val="24"/>
        </w:rPr>
        <w:t xml:space="preserve">Место оказания услуг: г. </w:t>
      </w:r>
      <w:proofErr w:type="spellStart"/>
      <w:r w:rsidRPr="009323F6">
        <w:rPr>
          <w:rFonts w:ascii="Times New Roman" w:eastAsia="SimSun" w:hAnsi="Times New Roman"/>
          <w:color w:val="000000"/>
          <w:sz w:val="24"/>
          <w:szCs w:val="24"/>
        </w:rPr>
        <w:t>Ростов</w:t>
      </w:r>
      <w:proofErr w:type="spellEnd"/>
      <w:r w:rsidRPr="009323F6">
        <w:rPr>
          <w:rFonts w:ascii="Times New Roman" w:eastAsia="SimSun" w:hAnsi="Times New Roman"/>
          <w:color w:val="000000"/>
          <w:sz w:val="24"/>
          <w:szCs w:val="24"/>
        </w:rPr>
        <w:t>-на-Дону, ул. Ченцова , здание 10а</w:t>
      </w:r>
    </w:p>
    <w:p w14:paraId="56459E67" w14:textId="77777777" w:rsidR="009323F6" w:rsidRPr="009323F6" w:rsidRDefault="009323F6" w:rsidP="009323F6">
      <w:pPr>
        <w:shd w:val="clear" w:color="auto" w:fill="FFFFFF"/>
        <w:spacing w:after="0" w:line="240" w:lineRule="auto"/>
        <w:ind w:firstLine="709"/>
        <w:jc w:val="both"/>
        <w:rPr>
          <w:rFonts w:ascii="Times New Roman" w:eastAsia="SimSun" w:hAnsi="Times New Roman"/>
          <w:color w:val="000000"/>
          <w:sz w:val="24"/>
          <w:szCs w:val="24"/>
        </w:rPr>
      </w:pPr>
      <w:r w:rsidRPr="009323F6">
        <w:rPr>
          <w:rFonts w:ascii="Times New Roman" w:eastAsia="SimSun" w:hAnsi="Times New Roman"/>
          <w:color w:val="000000"/>
          <w:sz w:val="24"/>
          <w:szCs w:val="24"/>
        </w:rPr>
        <w:t>Услуги должны быть оказаны в срок</w:t>
      </w:r>
      <w:r>
        <w:rPr>
          <w:rFonts w:ascii="Times New Roman" w:eastAsia="SimSun" w:hAnsi="Times New Roman"/>
          <w:color w:val="000000"/>
          <w:sz w:val="24"/>
          <w:szCs w:val="24"/>
        </w:rPr>
        <w:t>, указанный в Договоре</w:t>
      </w:r>
      <w:r w:rsidRPr="009323F6">
        <w:rPr>
          <w:rFonts w:ascii="Times New Roman" w:eastAsia="SimSun" w:hAnsi="Times New Roman"/>
          <w:color w:val="000000"/>
          <w:sz w:val="24"/>
          <w:szCs w:val="24"/>
        </w:rPr>
        <w:t xml:space="preserve"> и в полном объеме.</w:t>
      </w:r>
    </w:p>
    <w:p w14:paraId="47DAB494" w14:textId="77777777" w:rsidR="009323F6" w:rsidRPr="009323F6" w:rsidRDefault="009323F6" w:rsidP="009323F6">
      <w:pPr>
        <w:shd w:val="clear" w:color="auto" w:fill="FFFFFF"/>
        <w:spacing w:after="0" w:line="240" w:lineRule="auto"/>
        <w:ind w:firstLine="709"/>
        <w:jc w:val="both"/>
        <w:rPr>
          <w:rFonts w:ascii="Times New Roman" w:eastAsia="SimSun" w:hAnsi="Times New Roman"/>
          <w:color w:val="000000"/>
          <w:sz w:val="24"/>
          <w:szCs w:val="24"/>
        </w:rPr>
      </w:pPr>
      <w:r w:rsidRPr="009323F6">
        <w:rPr>
          <w:rFonts w:ascii="Times New Roman" w:eastAsia="SimSun" w:hAnsi="Times New Roman"/>
          <w:color w:val="000000"/>
          <w:sz w:val="24"/>
          <w:szCs w:val="24"/>
        </w:rPr>
        <w:t xml:space="preserve">Требования к периодам и порядку оказания услуг: Оказание </w:t>
      </w:r>
      <w:r w:rsidR="00600907">
        <w:rPr>
          <w:rFonts w:ascii="Times New Roman" w:eastAsia="SimSun" w:hAnsi="Times New Roman"/>
          <w:color w:val="000000"/>
          <w:sz w:val="24"/>
          <w:szCs w:val="24"/>
        </w:rPr>
        <w:t>У</w:t>
      </w:r>
      <w:r w:rsidRPr="009323F6">
        <w:rPr>
          <w:rFonts w:ascii="Times New Roman" w:eastAsia="SimSun" w:hAnsi="Times New Roman"/>
          <w:color w:val="000000"/>
          <w:sz w:val="24"/>
          <w:szCs w:val="24"/>
        </w:rPr>
        <w:t xml:space="preserve">слуг осуществляется </w:t>
      </w:r>
      <w:r>
        <w:rPr>
          <w:rFonts w:ascii="Times New Roman" w:eastAsia="SimSun" w:hAnsi="Times New Roman"/>
          <w:color w:val="000000"/>
          <w:sz w:val="24"/>
          <w:szCs w:val="24"/>
        </w:rPr>
        <w:t>единовременно</w:t>
      </w:r>
      <w:r w:rsidRPr="009323F6">
        <w:rPr>
          <w:rFonts w:ascii="Times New Roman" w:eastAsia="SimSun" w:hAnsi="Times New Roman"/>
          <w:color w:val="000000"/>
          <w:sz w:val="24"/>
          <w:szCs w:val="24"/>
        </w:rPr>
        <w:t xml:space="preserve">, </w:t>
      </w:r>
      <w:r>
        <w:rPr>
          <w:rFonts w:ascii="Times New Roman" w:eastAsia="SimSun" w:hAnsi="Times New Roman"/>
          <w:color w:val="000000"/>
          <w:sz w:val="24"/>
          <w:szCs w:val="24"/>
        </w:rPr>
        <w:t>срок</w:t>
      </w:r>
      <w:r w:rsidRPr="009323F6">
        <w:rPr>
          <w:rFonts w:ascii="Times New Roman" w:eastAsia="SimSun" w:hAnsi="Times New Roman"/>
          <w:color w:val="000000"/>
          <w:sz w:val="24"/>
          <w:szCs w:val="24"/>
        </w:rPr>
        <w:t xml:space="preserve"> страхования 12 месяцев</w:t>
      </w:r>
      <w:r>
        <w:rPr>
          <w:rFonts w:ascii="Times New Roman" w:eastAsia="SimSun" w:hAnsi="Times New Roman"/>
          <w:color w:val="000000"/>
          <w:sz w:val="24"/>
          <w:szCs w:val="24"/>
        </w:rPr>
        <w:t>.</w:t>
      </w:r>
    </w:p>
    <w:p w14:paraId="2C4E5F78" w14:textId="77777777" w:rsidR="009323F6" w:rsidRPr="009323F6" w:rsidRDefault="009323F6" w:rsidP="009323F6">
      <w:pPr>
        <w:shd w:val="clear" w:color="auto" w:fill="FFFFFF"/>
        <w:spacing w:after="0" w:line="240" w:lineRule="auto"/>
        <w:ind w:firstLine="709"/>
        <w:jc w:val="both"/>
        <w:rPr>
          <w:rFonts w:ascii="Times New Roman" w:eastAsia="SimSun" w:hAnsi="Times New Roman"/>
          <w:color w:val="000000"/>
          <w:sz w:val="24"/>
          <w:szCs w:val="24"/>
        </w:rPr>
      </w:pPr>
      <w:r w:rsidRPr="009323F6">
        <w:rPr>
          <w:rFonts w:ascii="Times New Roman" w:eastAsia="SimSun" w:hAnsi="Times New Roman"/>
          <w:color w:val="000000"/>
          <w:sz w:val="24"/>
          <w:szCs w:val="24"/>
        </w:rPr>
        <w:t>Требования к качеству и безопасности услуг, контроль качества: качество услуг должно соответствовать требованиям Федерального закона РФ от 27.07.2010 г. № 225-ФЗ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14:paraId="55B13FEE" w14:textId="77777777" w:rsidR="009323F6" w:rsidRDefault="009323F6" w:rsidP="009323F6">
      <w:pPr>
        <w:shd w:val="clear" w:color="auto" w:fill="FFFFFF"/>
        <w:tabs>
          <w:tab w:val="num" w:pos="0"/>
        </w:tabs>
        <w:spacing w:after="0" w:line="240" w:lineRule="auto"/>
        <w:ind w:firstLine="709"/>
        <w:jc w:val="both"/>
        <w:rPr>
          <w:rFonts w:ascii="Times New Roman" w:eastAsia="SimSun" w:hAnsi="Times New Roman"/>
          <w:color w:val="000000"/>
          <w:sz w:val="24"/>
          <w:szCs w:val="24"/>
        </w:rPr>
      </w:pPr>
      <w:r w:rsidRPr="009323F6">
        <w:rPr>
          <w:rFonts w:ascii="Times New Roman" w:eastAsia="SimSun" w:hAnsi="Times New Roman"/>
          <w:color w:val="000000"/>
          <w:sz w:val="24"/>
          <w:szCs w:val="24"/>
        </w:rPr>
        <w:t xml:space="preserve">Требования к Исполнителю: </w:t>
      </w:r>
    </w:p>
    <w:p w14:paraId="0BEE764A" w14:textId="77777777" w:rsidR="006C283D" w:rsidRDefault="006C283D" w:rsidP="009323F6">
      <w:pPr>
        <w:shd w:val="clear" w:color="auto" w:fill="FFFFFF"/>
        <w:tabs>
          <w:tab w:val="num" w:pos="0"/>
        </w:tabs>
        <w:spacing w:after="0" w:line="240" w:lineRule="auto"/>
        <w:ind w:firstLine="709"/>
        <w:jc w:val="both"/>
        <w:rPr>
          <w:rFonts w:ascii="Times New Roman" w:eastAsia="SimSun" w:hAnsi="Times New Roman"/>
          <w:color w:val="000000"/>
          <w:sz w:val="24"/>
          <w:szCs w:val="24"/>
        </w:rPr>
      </w:pPr>
      <w:r>
        <w:rPr>
          <w:rFonts w:ascii="Times New Roman" w:eastAsia="SimSun" w:hAnsi="Times New Roman"/>
          <w:color w:val="000000"/>
          <w:sz w:val="24"/>
          <w:szCs w:val="24"/>
        </w:rPr>
        <w:t xml:space="preserve">1) </w:t>
      </w:r>
      <w:r w:rsidR="009323F6" w:rsidRPr="009323F6">
        <w:rPr>
          <w:rFonts w:ascii="Times New Roman" w:eastAsia="SimSun" w:hAnsi="Times New Roman"/>
          <w:color w:val="000000"/>
          <w:sz w:val="24"/>
          <w:szCs w:val="24"/>
        </w:rPr>
        <w:t xml:space="preserve">Наличие лицензии на осуществление страхования (с указанием вида деятельности «страхование гражданской ответственности организаций, эксплуатирующих опасные объекты»), </w:t>
      </w:r>
    </w:p>
    <w:p w14:paraId="563CACC7" w14:textId="77777777" w:rsidR="006C283D" w:rsidRDefault="006C283D" w:rsidP="009323F6">
      <w:pPr>
        <w:shd w:val="clear" w:color="auto" w:fill="FFFFFF"/>
        <w:tabs>
          <w:tab w:val="num" w:pos="0"/>
        </w:tabs>
        <w:spacing w:after="0" w:line="240" w:lineRule="auto"/>
        <w:ind w:firstLine="709"/>
        <w:jc w:val="both"/>
        <w:rPr>
          <w:rFonts w:ascii="Times New Roman" w:eastAsia="SimSun" w:hAnsi="Times New Roman"/>
          <w:color w:val="000000"/>
          <w:sz w:val="24"/>
          <w:szCs w:val="24"/>
        </w:rPr>
      </w:pPr>
      <w:r>
        <w:rPr>
          <w:rFonts w:ascii="Times New Roman" w:eastAsia="SimSun" w:hAnsi="Times New Roman"/>
          <w:color w:val="000000"/>
          <w:sz w:val="24"/>
          <w:szCs w:val="24"/>
        </w:rPr>
        <w:t xml:space="preserve">2) Наличие </w:t>
      </w:r>
      <w:r w:rsidR="009323F6" w:rsidRPr="009323F6">
        <w:rPr>
          <w:rFonts w:ascii="Times New Roman" w:eastAsia="SimSun" w:hAnsi="Times New Roman"/>
          <w:color w:val="000000"/>
          <w:sz w:val="24"/>
          <w:szCs w:val="24"/>
        </w:rPr>
        <w:t>членства в профессиональном объединении страховщиков, действующего на основании Федерального закона от 27.07.2010 N 225-ФЗ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14:paraId="70BD3B76" w14:textId="77777777" w:rsidR="009323F6" w:rsidRPr="009323F6" w:rsidRDefault="009323F6" w:rsidP="009323F6">
      <w:pPr>
        <w:shd w:val="clear" w:color="auto" w:fill="FFFFFF"/>
        <w:tabs>
          <w:tab w:val="num" w:pos="0"/>
        </w:tabs>
        <w:spacing w:after="0" w:line="240" w:lineRule="auto"/>
        <w:ind w:firstLine="709"/>
        <w:jc w:val="both"/>
        <w:rPr>
          <w:rFonts w:ascii="Times New Roman" w:eastAsia="SimSun" w:hAnsi="Times New Roman"/>
          <w:color w:val="000000"/>
          <w:sz w:val="24"/>
          <w:szCs w:val="24"/>
        </w:rPr>
      </w:pPr>
      <w:r w:rsidRPr="009323F6">
        <w:rPr>
          <w:rFonts w:ascii="Times New Roman" w:eastAsia="SimSun" w:hAnsi="Times New Roman"/>
          <w:color w:val="000000"/>
          <w:sz w:val="24"/>
          <w:szCs w:val="24"/>
        </w:rPr>
        <w:t xml:space="preserve">Требования по организации и условиям оказания услуг: </w:t>
      </w:r>
    </w:p>
    <w:p w14:paraId="269F10A9" w14:textId="77777777" w:rsidR="009323F6" w:rsidRPr="009323F6" w:rsidRDefault="009323F6" w:rsidP="009323F6">
      <w:pPr>
        <w:shd w:val="clear" w:color="auto" w:fill="FFFFFF"/>
        <w:spacing w:after="0" w:line="240" w:lineRule="auto"/>
        <w:ind w:firstLine="709"/>
        <w:jc w:val="both"/>
        <w:rPr>
          <w:rFonts w:ascii="Times New Roman" w:eastAsia="SimSun" w:hAnsi="Times New Roman"/>
          <w:color w:val="000000"/>
          <w:sz w:val="24"/>
          <w:szCs w:val="24"/>
        </w:rPr>
      </w:pPr>
      <w:r w:rsidRPr="009323F6">
        <w:rPr>
          <w:rFonts w:ascii="Times New Roman" w:eastAsia="SimSun" w:hAnsi="Times New Roman"/>
          <w:color w:val="000000"/>
          <w:sz w:val="24"/>
          <w:szCs w:val="24"/>
        </w:rPr>
        <w:t>- Исполнитель обязан оказать услуги лично</w:t>
      </w:r>
    </w:p>
    <w:p w14:paraId="3F4EE15C" w14:textId="77777777" w:rsidR="009323F6" w:rsidRDefault="009323F6" w:rsidP="00C835E8">
      <w:pPr>
        <w:spacing w:after="0"/>
        <w:rPr>
          <w:rFonts w:ascii="Times New Roman" w:hAnsi="Times New Roman"/>
          <w:b/>
        </w:rPr>
      </w:pPr>
    </w:p>
    <w:p w14:paraId="50286894" w14:textId="77777777" w:rsidR="00C835E8" w:rsidRDefault="006F1C9E" w:rsidP="006F1C9E">
      <w:pPr>
        <w:spacing w:after="0" w:line="240" w:lineRule="auto"/>
        <w:ind w:firstLine="851"/>
        <w:jc w:val="both"/>
        <w:rPr>
          <w:rFonts w:ascii="Times New Roman" w:eastAsia="SimSun" w:hAnsi="Times New Roman"/>
          <w:color w:val="000000"/>
          <w:sz w:val="24"/>
          <w:szCs w:val="24"/>
        </w:rPr>
      </w:pPr>
      <w:r>
        <w:rPr>
          <w:rFonts w:ascii="Times New Roman" w:eastAsia="SimSun" w:hAnsi="Times New Roman"/>
          <w:color w:val="000000"/>
          <w:sz w:val="24"/>
          <w:szCs w:val="24"/>
        </w:rPr>
        <w:t xml:space="preserve">2. </w:t>
      </w:r>
      <w:r>
        <w:rPr>
          <w:rFonts w:ascii="Times New Roman" w:eastAsia="SimSun" w:hAnsi="Times New Roman"/>
          <w:color w:val="000000"/>
          <w:sz w:val="24"/>
          <w:szCs w:val="24"/>
        </w:rPr>
        <w:tab/>
      </w:r>
      <w:r w:rsidR="00AF30E3">
        <w:rPr>
          <w:rFonts w:ascii="Times New Roman" w:eastAsia="SimSun" w:hAnsi="Times New Roman"/>
          <w:color w:val="000000"/>
          <w:sz w:val="24"/>
          <w:szCs w:val="24"/>
        </w:rPr>
        <w:t xml:space="preserve">Характеристики </w:t>
      </w:r>
      <w:r w:rsidR="00AF30E3" w:rsidRPr="00C835E8">
        <w:rPr>
          <w:rFonts w:ascii="Times New Roman" w:eastAsia="SimSun" w:hAnsi="Times New Roman"/>
          <w:color w:val="000000"/>
          <w:sz w:val="24"/>
          <w:szCs w:val="24"/>
        </w:rPr>
        <w:t>кажд</w:t>
      </w:r>
      <w:r w:rsidR="00AF30E3">
        <w:rPr>
          <w:rFonts w:ascii="Times New Roman" w:eastAsia="SimSun" w:hAnsi="Times New Roman"/>
          <w:color w:val="000000"/>
          <w:sz w:val="24"/>
          <w:szCs w:val="24"/>
        </w:rPr>
        <w:t>ого</w:t>
      </w:r>
      <w:r w:rsidR="00AF30E3" w:rsidRPr="00C835E8">
        <w:rPr>
          <w:rFonts w:ascii="Times New Roman" w:eastAsia="SimSun" w:hAnsi="Times New Roman"/>
          <w:color w:val="000000"/>
          <w:sz w:val="24"/>
          <w:szCs w:val="24"/>
        </w:rPr>
        <w:t xml:space="preserve"> объект</w:t>
      </w:r>
      <w:r w:rsidR="00AF30E3">
        <w:rPr>
          <w:rFonts w:ascii="Times New Roman" w:eastAsia="SimSun" w:hAnsi="Times New Roman"/>
          <w:color w:val="000000"/>
          <w:sz w:val="24"/>
          <w:szCs w:val="24"/>
        </w:rPr>
        <w:t>а и с</w:t>
      </w:r>
      <w:r w:rsidR="00C835E8" w:rsidRPr="00C835E8">
        <w:rPr>
          <w:rFonts w:ascii="Times New Roman" w:eastAsia="SimSun" w:hAnsi="Times New Roman"/>
          <w:color w:val="000000"/>
          <w:sz w:val="24"/>
          <w:szCs w:val="24"/>
        </w:rPr>
        <w:t>трахов</w:t>
      </w:r>
      <w:r w:rsidR="00E12DB5">
        <w:rPr>
          <w:rFonts w:ascii="Times New Roman" w:eastAsia="SimSun" w:hAnsi="Times New Roman"/>
          <w:color w:val="000000"/>
          <w:sz w:val="24"/>
          <w:szCs w:val="24"/>
        </w:rPr>
        <w:t>ые</w:t>
      </w:r>
      <w:r w:rsidR="00C835E8" w:rsidRPr="00C835E8">
        <w:rPr>
          <w:rFonts w:ascii="Times New Roman" w:eastAsia="SimSun" w:hAnsi="Times New Roman"/>
          <w:color w:val="000000"/>
          <w:sz w:val="24"/>
          <w:szCs w:val="24"/>
        </w:rPr>
        <w:t xml:space="preserve"> сумм</w:t>
      </w:r>
      <w:r w:rsidR="00E12DB5">
        <w:rPr>
          <w:rFonts w:ascii="Times New Roman" w:eastAsia="SimSun" w:hAnsi="Times New Roman"/>
          <w:color w:val="000000"/>
          <w:sz w:val="24"/>
          <w:szCs w:val="24"/>
        </w:rPr>
        <w:t>ы</w:t>
      </w:r>
      <w:r w:rsidR="00C835E8" w:rsidRPr="00C835E8">
        <w:rPr>
          <w:rFonts w:ascii="Times New Roman" w:eastAsia="SimSun" w:hAnsi="Times New Roman"/>
          <w:color w:val="000000"/>
          <w:sz w:val="24"/>
          <w:szCs w:val="24"/>
        </w:rPr>
        <w:t xml:space="preserve"> обязательного страхования гражданской ответственности</w:t>
      </w:r>
      <w:r>
        <w:rPr>
          <w:rFonts w:ascii="Times New Roman" w:eastAsia="SimSun" w:hAnsi="Times New Roman"/>
          <w:color w:val="000000"/>
          <w:sz w:val="24"/>
          <w:szCs w:val="24"/>
        </w:rPr>
        <w:t xml:space="preserve"> </w:t>
      </w:r>
      <w:r w:rsidR="00C835E8" w:rsidRPr="00C835E8">
        <w:rPr>
          <w:rFonts w:ascii="Times New Roman" w:eastAsia="SimSun" w:hAnsi="Times New Roman"/>
          <w:color w:val="000000"/>
          <w:sz w:val="24"/>
          <w:szCs w:val="24"/>
        </w:rPr>
        <w:t xml:space="preserve">владельца опасных объектов за причинение вреда в результате аварии на опасном объекте установлена в соответствии с требованиями Федерального закона РФ от 27 июля 2010 г. № 225-ФЗ «Об обязательном страховании гражданской ответственности владельца опасного объекта за причинение вреда в результате аварии на опасном объекте» </w:t>
      </w:r>
      <w:proofErr w:type="spellStart"/>
      <w:r w:rsidR="00D743ED">
        <w:rPr>
          <w:rFonts w:ascii="Times New Roman" w:eastAsia="SimSun" w:hAnsi="Times New Roman"/>
          <w:color w:val="000000"/>
          <w:sz w:val="24"/>
          <w:szCs w:val="24"/>
        </w:rPr>
        <w:t>представленн</w:t>
      </w:r>
      <w:r w:rsidR="006C283D">
        <w:rPr>
          <w:rFonts w:ascii="Times New Roman" w:eastAsia="SimSun" w:hAnsi="Times New Roman"/>
          <w:color w:val="000000"/>
          <w:sz w:val="24"/>
          <w:szCs w:val="24"/>
        </w:rPr>
        <w:t>ы</w:t>
      </w:r>
      <w:proofErr w:type="spellEnd"/>
      <w:r w:rsidR="00D743ED">
        <w:rPr>
          <w:rFonts w:ascii="Times New Roman" w:eastAsia="SimSun" w:hAnsi="Times New Roman"/>
          <w:color w:val="000000"/>
          <w:sz w:val="24"/>
          <w:szCs w:val="24"/>
        </w:rPr>
        <w:t xml:space="preserve"> в Таблице №1:</w:t>
      </w:r>
    </w:p>
    <w:p w14:paraId="3940CDA8" w14:textId="77777777" w:rsidR="006C283D" w:rsidRDefault="006C283D" w:rsidP="007464F3">
      <w:pPr>
        <w:spacing w:after="0" w:line="240" w:lineRule="auto"/>
        <w:ind w:firstLine="709"/>
        <w:jc w:val="right"/>
        <w:rPr>
          <w:rFonts w:ascii="Times New Roman" w:eastAsia="SimSun" w:hAnsi="Times New Roman"/>
          <w:b/>
          <w:bCs/>
          <w:color w:val="000000"/>
          <w:sz w:val="20"/>
          <w:szCs w:val="20"/>
        </w:rPr>
      </w:pPr>
    </w:p>
    <w:p w14:paraId="061E8259" w14:textId="77777777" w:rsidR="007464F3" w:rsidRPr="007464F3" w:rsidRDefault="007464F3" w:rsidP="007464F3">
      <w:pPr>
        <w:spacing w:after="0" w:line="240" w:lineRule="auto"/>
        <w:ind w:firstLine="709"/>
        <w:jc w:val="right"/>
        <w:rPr>
          <w:rFonts w:ascii="Times New Roman" w:eastAsia="SimSun" w:hAnsi="Times New Roman"/>
          <w:b/>
          <w:bCs/>
          <w:color w:val="000000"/>
          <w:sz w:val="20"/>
          <w:szCs w:val="20"/>
        </w:rPr>
      </w:pPr>
      <w:r w:rsidRPr="007464F3">
        <w:rPr>
          <w:rFonts w:ascii="Times New Roman" w:eastAsia="SimSun" w:hAnsi="Times New Roman"/>
          <w:b/>
          <w:bCs/>
          <w:color w:val="000000"/>
          <w:sz w:val="20"/>
          <w:szCs w:val="20"/>
        </w:rPr>
        <w:t>Таблица №1</w:t>
      </w:r>
    </w:p>
    <w:tbl>
      <w:tblPr>
        <w:tblW w:w="101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337"/>
        <w:gridCol w:w="1988"/>
        <w:gridCol w:w="1650"/>
        <w:gridCol w:w="851"/>
        <w:gridCol w:w="1566"/>
        <w:gridCol w:w="1134"/>
        <w:gridCol w:w="927"/>
        <w:gridCol w:w="10"/>
        <w:gridCol w:w="1691"/>
        <w:gridCol w:w="10"/>
      </w:tblGrid>
      <w:tr w:rsidR="008734CA" w:rsidRPr="00E235A6" w14:paraId="358CE381" w14:textId="77777777" w:rsidTr="00B777FE">
        <w:trPr>
          <w:gridAfter w:val="1"/>
          <w:wAfter w:w="10" w:type="dxa"/>
          <w:jc w:val="center"/>
        </w:trPr>
        <w:tc>
          <w:tcPr>
            <w:tcW w:w="337" w:type="dxa"/>
            <w:vAlign w:val="center"/>
          </w:tcPr>
          <w:p w14:paraId="5B7B3B6A" w14:textId="77777777" w:rsidR="008734CA" w:rsidRPr="006300FB" w:rsidRDefault="008734CA" w:rsidP="008734CA">
            <w:pPr>
              <w:jc w:val="center"/>
              <w:rPr>
                <w:rFonts w:ascii="Times New Roman" w:hAnsi="Times New Roman"/>
                <w:sz w:val="16"/>
                <w:szCs w:val="16"/>
              </w:rPr>
            </w:pPr>
            <w:r w:rsidRPr="006300FB">
              <w:rPr>
                <w:rFonts w:ascii="Times New Roman" w:hAnsi="Times New Roman"/>
                <w:sz w:val="16"/>
                <w:szCs w:val="16"/>
              </w:rPr>
              <w:t>№</w:t>
            </w:r>
          </w:p>
        </w:tc>
        <w:tc>
          <w:tcPr>
            <w:tcW w:w="1988" w:type="dxa"/>
            <w:vAlign w:val="center"/>
          </w:tcPr>
          <w:p w14:paraId="21A33C5C" w14:textId="77777777" w:rsidR="008734CA" w:rsidRPr="00392253" w:rsidRDefault="008734CA" w:rsidP="008734CA">
            <w:pPr>
              <w:spacing w:after="120"/>
              <w:ind w:left="57" w:right="57"/>
              <w:jc w:val="center"/>
              <w:rPr>
                <w:rFonts w:ascii="Times New Roman" w:hAnsi="Times New Roman"/>
                <w:b/>
                <w:bCs/>
                <w:sz w:val="16"/>
                <w:szCs w:val="16"/>
              </w:rPr>
            </w:pPr>
            <w:r w:rsidRPr="00392253">
              <w:rPr>
                <w:rFonts w:ascii="Times New Roman" w:hAnsi="Times New Roman"/>
                <w:b/>
                <w:bCs/>
                <w:sz w:val="16"/>
                <w:szCs w:val="16"/>
              </w:rPr>
              <w:t>Наименование опасного</w:t>
            </w:r>
          </w:p>
          <w:p w14:paraId="0E4F49A6" w14:textId="77777777" w:rsidR="008734CA" w:rsidRPr="006300FB" w:rsidRDefault="008734CA" w:rsidP="008734CA">
            <w:pPr>
              <w:spacing w:after="120"/>
              <w:ind w:left="57" w:right="57"/>
              <w:jc w:val="center"/>
              <w:rPr>
                <w:rFonts w:ascii="Times New Roman" w:hAnsi="Times New Roman"/>
                <w:b/>
                <w:bCs/>
                <w:sz w:val="16"/>
                <w:szCs w:val="16"/>
              </w:rPr>
            </w:pPr>
            <w:r w:rsidRPr="00392253">
              <w:rPr>
                <w:rFonts w:ascii="Times New Roman" w:hAnsi="Times New Roman"/>
                <w:b/>
                <w:bCs/>
                <w:sz w:val="16"/>
                <w:szCs w:val="16"/>
              </w:rPr>
              <w:t>производственного объекта</w:t>
            </w:r>
          </w:p>
        </w:tc>
        <w:tc>
          <w:tcPr>
            <w:tcW w:w="1650" w:type="dxa"/>
            <w:vAlign w:val="center"/>
          </w:tcPr>
          <w:p w14:paraId="12C92FF0" w14:textId="77777777" w:rsidR="008734CA" w:rsidRPr="006300FB" w:rsidRDefault="008734CA" w:rsidP="008734CA">
            <w:pPr>
              <w:spacing w:after="120"/>
              <w:ind w:left="57" w:right="57"/>
              <w:jc w:val="center"/>
              <w:rPr>
                <w:rFonts w:ascii="Times New Roman" w:hAnsi="Times New Roman"/>
                <w:b/>
                <w:bCs/>
                <w:sz w:val="16"/>
                <w:szCs w:val="16"/>
              </w:rPr>
            </w:pPr>
            <w:r w:rsidRPr="006300FB">
              <w:rPr>
                <w:rFonts w:ascii="Times New Roman" w:hAnsi="Times New Roman"/>
                <w:b/>
                <w:bCs/>
                <w:sz w:val="16"/>
                <w:szCs w:val="16"/>
              </w:rPr>
              <w:t>Адрес (место нахождени</w:t>
            </w:r>
            <w:r>
              <w:rPr>
                <w:rFonts w:ascii="Times New Roman" w:hAnsi="Times New Roman"/>
                <w:b/>
                <w:bCs/>
                <w:sz w:val="16"/>
                <w:szCs w:val="16"/>
              </w:rPr>
              <w:t>е</w:t>
            </w:r>
            <w:r w:rsidRPr="006300FB">
              <w:rPr>
                <w:rFonts w:ascii="Times New Roman" w:hAnsi="Times New Roman"/>
                <w:b/>
                <w:bCs/>
                <w:sz w:val="16"/>
                <w:szCs w:val="16"/>
              </w:rPr>
              <w:t xml:space="preserve">) </w:t>
            </w:r>
            <w:r>
              <w:rPr>
                <w:rFonts w:ascii="Times New Roman" w:hAnsi="Times New Roman"/>
                <w:b/>
                <w:bCs/>
                <w:sz w:val="16"/>
                <w:szCs w:val="16"/>
              </w:rPr>
              <w:t>ОПО</w:t>
            </w:r>
          </w:p>
        </w:tc>
        <w:tc>
          <w:tcPr>
            <w:tcW w:w="851" w:type="dxa"/>
            <w:vAlign w:val="center"/>
          </w:tcPr>
          <w:p w14:paraId="4B40BA5E" w14:textId="77777777" w:rsidR="008734CA" w:rsidRPr="006300FB" w:rsidRDefault="008734CA" w:rsidP="008734CA">
            <w:pPr>
              <w:spacing w:after="120"/>
              <w:ind w:left="57" w:right="57"/>
              <w:jc w:val="center"/>
              <w:rPr>
                <w:rFonts w:ascii="Times New Roman" w:hAnsi="Times New Roman"/>
                <w:b/>
                <w:bCs/>
                <w:sz w:val="16"/>
                <w:szCs w:val="16"/>
              </w:rPr>
            </w:pPr>
            <w:r>
              <w:rPr>
                <w:rFonts w:ascii="Times New Roman" w:hAnsi="Times New Roman"/>
                <w:b/>
                <w:bCs/>
                <w:sz w:val="16"/>
                <w:szCs w:val="16"/>
              </w:rPr>
              <w:t>Количество, ед. изм.</w:t>
            </w:r>
          </w:p>
        </w:tc>
        <w:tc>
          <w:tcPr>
            <w:tcW w:w="1566" w:type="dxa"/>
            <w:vAlign w:val="center"/>
          </w:tcPr>
          <w:p w14:paraId="0D3A7A20" w14:textId="77777777" w:rsidR="008734CA" w:rsidRPr="006300FB" w:rsidRDefault="008734CA" w:rsidP="008734CA">
            <w:pPr>
              <w:spacing w:after="120"/>
              <w:ind w:left="57" w:right="57"/>
              <w:jc w:val="center"/>
              <w:rPr>
                <w:rFonts w:ascii="Times New Roman" w:hAnsi="Times New Roman"/>
                <w:b/>
                <w:bCs/>
                <w:sz w:val="16"/>
                <w:szCs w:val="16"/>
              </w:rPr>
            </w:pPr>
            <w:r>
              <w:rPr>
                <w:rFonts w:ascii="Times New Roman" w:hAnsi="Times New Roman"/>
                <w:b/>
                <w:bCs/>
                <w:sz w:val="16"/>
                <w:szCs w:val="16"/>
              </w:rPr>
              <w:t>Р</w:t>
            </w:r>
            <w:r w:rsidRPr="00392253">
              <w:rPr>
                <w:rFonts w:ascii="Times New Roman" w:hAnsi="Times New Roman"/>
                <w:b/>
                <w:bCs/>
                <w:sz w:val="16"/>
                <w:szCs w:val="16"/>
              </w:rPr>
              <w:t>егистрационный номер опасного объекта</w:t>
            </w:r>
          </w:p>
        </w:tc>
        <w:tc>
          <w:tcPr>
            <w:tcW w:w="1134" w:type="dxa"/>
            <w:vAlign w:val="center"/>
          </w:tcPr>
          <w:p w14:paraId="176BC62A" w14:textId="77777777" w:rsidR="008734CA" w:rsidRPr="006300FB" w:rsidRDefault="008734CA" w:rsidP="008734CA">
            <w:pPr>
              <w:spacing w:after="120"/>
              <w:ind w:left="57" w:right="57"/>
              <w:jc w:val="center"/>
              <w:rPr>
                <w:rFonts w:ascii="Times New Roman" w:hAnsi="Times New Roman"/>
                <w:b/>
                <w:bCs/>
                <w:sz w:val="16"/>
                <w:szCs w:val="16"/>
              </w:rPr>
            </w:pPr>
            <w:r w:rsidRPr="008734CA">
              <w:rPr>
                <w:rFonts w:ascii="Times New Roman" w:hAnsi="Times New Roman"/>
                <w:b/>
                <w:bCs/>
                <w:sz w:val="16"/>
                <w:szCs w:val="16"/>
              </w:rPr>
              <w:t>Дата регистрации</w:t>
            </w:r>
          </w:p>
        </w:tc>
        <w:tc>
          <w:tcPr>
            <w:tcW w:w="927" w:type="dxa"/>
            <w:vAlign w:val="center"/>
          </w:tcPr>
          <w:p w14:paraId="1C9DF700" w14:textId="77777777" w:rsidR="008734CA" w:rsidRPr="006300FB" w:rsidRDefault="008734CA" w:rsidP="008734CA">
            <w:pPr>
              <w:spacing w:after="120"/>
              <w:ind w:left="57" w:right="57"/>
              <w:jc w:val="center"/>
              <w:rPr>
                <w:rFonts w:ascii="Times New Roman" w:hAnsi="Times New Roman"/>
                <w:b/>
                <w:bCs/>
                <w:sz w:val="16"/>
                <w:szCs w:val="16"/>
              </w:rPr>
            </w:pPr>
            <w:r w:rsidRPr="008734CA">
              <w:rPr>
                <w:rFonts w:ascii="Times New Roman" w:hAnsi="Times New Roman"/>
                <w:b/>
                <w:bCs/>
                <w:sz w:val="16"/>
                <w:szCs w:val="16"/>
              </w:rPr>
              <w:t>Класс опасности</w:t>
            </w:r>
          </w:p>
        </w:tc>
        <w:tc>
          <w:tcPr>
            <w:tcW w:w="1701" w:type="dxa"/>
            <w:gridSpan w:val="2"/>
            <w:vAlign w:val="center"/>
          </w:tcPr>
          <w:p w14:paraId="73198840" w14:textId="77777777" w:rsidR="008734CA" w:rsidRPr="006300FB" w:rsidRDefault="008734CA" w:rsidP="008734CA">
            <w:pPr>
              <w:spacing w:after="120"/>
              <w:ind w:left="57" w:right="57"/>
              <w:jc w:val="center"/>
              <w:rPr>
                <w:rFonts w:ascii="Times New Roman" w:hAnsi="Times New Roman"/>
                <w:b/>
                <w:bCs/>
                <w:sz w:val="16"/>
                <w:szCs w:val="16"/>
              </w:rPr>
            </w:pPr>
            <w:r>
              <w:rPr>
                <w:rFonts w:ascii="Times New Roman" w:hAnsi="Times New Roman"/>
                <w:b/>
                <w:bCs/>
                <w:sz w:val="16"/>
                <w:szCs w:val="16"/>
              </w:rPr>
              <w:t>Страховая сумма</w:t>
            </w:r>
          </w:p>
        </w:tc>
      </w:tr>
      <w:tr w:rsidR="008734CA" w:rsidRPr="00E235A6" w14:paraId="34ED0899" w14:textId="77777777" w:rsidTr="00B777FE">
        <w:trPr>
          <w:jc w:val="center"/>
        </w:trPr>
        <w:tc>
          <w:tcPr>
            <w:tcW w:w="337" w:type="dxa"/>
            <w:vAlign w:val="center"/>
          </w:tcPr>
          <w:p w14:paraId="7900A733" w14:textId="77777777" w:rsidR="008734CA" w:rsidRPr="00E235A6" w:rsidRDefault="008734CA" w:rsidP="008734CA">
            <w:pPr>
              <w:spacing w:after="120"/>
              <w:jc w:val="center"/>
              <w:rPr>
                <w:rFonts w:ascii="Times New Roman" w:hAnsi="Times New Roman"/>
              </w:rPr>
            </w:pPr>
            <w:r>
              <w:rPr>
                <w:rFonts w:ascii="Times New Roman" w:hAnsi="Times New Roman"/>
              </w:rPr>
              <w:t>1</w:t>
            </w:r>
          </w:p>
        </w:tc>
        <w:tc>
          <w:tcPr>
            <w:tcW w:w="1988" w:type="dxa"/>
          </w:tcPr>
          <w:p w14:paraId="291B397A" w14:textId="77777777" w:rsidR="008734CA" w:rsidRPr="00E235A6" w:rsidRDefault="008734CA" w:rsidP="008734CA">
            <w:pPr>
              <w:spacing w:after="120"/>
              <w:ind w:left="57" w:right="57"/>
              <w:jc w:val="center"/>
              <w:rPr>
                <w:rFonts w:ascii="Times New Roman" w:hAnsi="Times New Roman"/>
              </w:rPr>
            </w:pPr>
            <w:r w:rsidRPr="00392253">
              <w:rPr>
                <w:rFonts w:ascii="Times New Roman" w:hAnsi="Times New Roman"/>
              </w:rPr>
              <w:t>Сеть газопотребления</w:t>
            </w:r>
          </w:p>
        </w:tc>
        <w:tc>
          <w:tcPr>
            <w:tcW w:w="1650" w:type="dxa"/>
          </w:tcPr>
          <w:p w14:paraId="1478D12B" w14:textId="77777777" w:rsidR="008734CA" w:rsidRPr="00E235A6" w:rsidRDefault="008734CA" w:rsidP="008734CA">
            <w:pPr>
              <w:spacing w:after="120"/>
              <w:ind w:left="57" w:right="57"/>
              <w:jc w:val="center"/>
              <w:rPr>
                <w:rFonts w:ascii="Times New Roman" w:hAnsi="Times New Roman"/>
                <w:lang w:val="en-US"/>
              </w:rPr>
            </w:pPr>
            <w:r w:rsidRPr="00E235A6">
              <w:rPr>
                <w:rFonts w:ascii="Times New Roman" w:hAnsi="Times New Roman"/>
              </w:rPr>
              <w:t xml:space="preserve"> г. </w:t>
            </w:r>
            <w:proofErr w:type="spellStart"/>
            <w:r w:rsidRPr="00E235A6">
              <w:rPr>
                <w:rFonts w:ascii="Times New Roman" w:hAnsi="Times New Roman"/>
              </w:rPr>
              <w:t>Ростов</w:t>
            </w:r>
            <w:proofErr w:type="spellEnd"/>
            <w:r w:rsidRPr="00E235A6">
              <w:rPr>
                <w:rFonts w:ascii="Times New Roman" w:hAnsi="Times New Roman"/>
              </w:rPr>
              <w:t>-на-Дону, ул. Ченцова, здание 10а</w:t>
            </w:r>
          </w:p>
        </w:tc>
        <w:tc>
          <w:tcPr>
            <w:tcW w:w="851" w:type="dxa"/>
          </w:tcPr>
          <w:p w14:paraId="79FD1BE9" w14:textId="77777777" w:rsidR="008734CA" w:rsidRPr="00392253" w:rsidRDefault="008734CA" w:rsidP="008734CA">
            <w:pPr>
              <w:spacing w:after="120"/>
              <w:ind w:left="57" w:right="57"/>
              <w:jc w:val="center"/>
              <w:rPr>
                <w:rFonts w:ascii="Times New Roman" w:hAnsi="Times New Roman"/>
              </w:rPr>
            </w:pPr>
            <w:r>
              <w:rPr>
                <w:rFonts w:ascii="Times New Roman" w:hAnsi="Times New Roman"/>
              </w:rPr>
              <w:t xml:space="preserve">1 </w:t>
            </w:r>
            <w:proofErr w:type="spellStart"/>
            <w:r>
              <w:rPr>
                <w:rFonts w:ascii="Times New Roman" w:hAnsi="Times New Roman"/>
              </w:rPr>
              <w:t>усл.ед</w:t>
            </w:r>
            <w:proofErr w:type="spellEnd"/>
            <w:r>
              <w:rPr>
                <w:rFonts w:ascii="Times New Roman" w:hAnsi="Times New Roman"/>
              </w:rPr>
              <w:t>.</w:t>
            </w:r>
          </w:p>
        </w:tc>
        <w:tc>
          <w:tcPr>
            <w:tcW w:w="3637" w:type="dxa"/>
            <w:gridSpan w:val="4"/>
            <w:vAlign w:val="center"/>
          </w:tcPr>
          <w:p w14:paraId="7E24A9CF" w14:textId="77777777" w:rsidR="008734CA" w:rsidRPr="00E235A6" w:rsidRDefault="008734CA" w:rsidP="008734CA">
            <w:pPr>
              <w:spacing w:after="120"/>
              <w:ind w:left="57" w:right="57"/>
              <w:jc w:val="center"/>
              <w:rPr>
                <w:rFonts w:ascii="Times New Roman" w:hAnsi="Times New Roman"/>
              </w:rPr>
            </w:pPr>
            <w:r>
              <w:rPr>
                <w:rFonts w:ascii="Times New Roman" w:hAnsi="Times New Roman"/>
              </w:rPr>
              <w:t>Не зарегистрирован</w:t>
            </w:r>
          </w:p>
        </w:tc>
        <w:tc>
          <w:tcPr>
            <w:tcW w:w="1701" w:type="dxa"/>
            <w:gridSpan w:val="2"/>
            <w:vAlign w:val="center"/>
          </w:tcPr>
          <w:p w14:paraId="5F936741" w14:textId="77777777" w:rsidR="008734CA" w:rsidRPr="00E235A6" w:rsidRDefault="008734CA" w:rsidP="008734CA">
            <w:pPr>
              <w:spacing w:after="120"/>
              <w:ind w:left="57" w:right="57"/>
              <w:jc w:val="center"/>
              <w:rPr>
                <w:rFonts w:ascii="Times New Roman" w:hAnsi="Times New Roman"/>
              </w:rPr>
            </w:pPr>
            <w:r w:rsidRPr="00AE7EC9">
              <w:rPr>
                <w:rFonts w:ascii="Times New Roman" w:hAnsi="Times New Roman"/>
                <w:color w:val="000000"/>
                <w:lang w:eastAsia="zh-CN"/>
              </w:rPr>
              <w:t>37 500 000,00</w:t>
            </w:r>
          </w:p>
        </w:tc>
      </w:tr>
    </w:tbl>
    <w:p w14:paraId="046FA336" w14:textId="77777777" w:rsidR="006C283D" w:rsidRDefault="006C283D" w:rsidP="006C283D">
      <w:pPr>
        <w:spacing w:after="0" w:line="240" w:lineRule="auto"/>
        <w:ind w:firstLine="709"/>
        <w:jc w:val="both"/>
        <w:rPr>
          <w:rFonts w:ascii="Times New Roman" w:eastAsia="SimSun" w:hAnsi="Times New Roman"/>
          <w:bCs/>
          <w:color w:val="000000"/>
          <w:sz w:val="24"/>
          <w:szCs w:val="24"/>
        </w:rPr>
      </w:pPr>
    </w:p>
    <w:p w14:paraId="49D508FC" w14:textId="77777777" w:rsidR="00A92E63" w:rsidRPr="00A92E63" w:rsidRDefault="00A92E63" w:rsidP="006F1C9E">
      <w:pPr>
        <w:numPr>
          <w:ilvl w:val="0"/>
          <w:numId w:val="6"/>
        </w:numPr>
        <w:spacing w:after="0" w:line="240" w:lineRule="auto"/>
        <w:jc w:val="both"/>
        <w:rPr>
          <w:rFonts w:ascii="Times New Roman" w:eastAsia="SimSun" w:hAnsi="Times New Roman"/>
          <w:b/>
          <w:bCs/>
          <w:color w:val="000000"/>
          <w:sz w:val="24"/>
          <w:szCs w:val="24"/>
        </w:rPr>
      </w:pPr>
      <w:r w:rsidRPr="00A92E63">
        <w:rPr>
          <w:rFonts w:ascii="Times New Roman" w:eastAsia="SimSun" w:hAnsi="Times New Roman"/>
          <w:b/>
          <w:bCs/>
          <w:color w:val="000000"/>
          <w:sz w:val="24"/>
          <w:szCs w:val="24"/>
        </w:rPr>
        <w:t xml:space="preserve">Требования к передаваемым документам: </w:t>
      </w:r>
    </w:p>
    <w:p w14:paraId="0CC6987F" w14:textId="77777777" w:rsidR="00A92E63" w:rsidRPr="006C283D" w:rsidRDefault="00A92E63" w:rsidP="00A92E63">
      <w:pPr>
        <w:spacing w:after="0" w:line="240" w:lineRule="auto"/>
        <w:ind w:firstLine="709"/>
        <w:jc w:val="both"/>
        <w:rPr>
          <w:rFonts w:ascii="Times New Roman" w:eastAsia="SimSun" w:hAnsi="Times New Roman"/>
          <w:bCs/>
          <w:color w:val="000000"/>
          <w:sz w:val="24"/>
          <w:szCs w:val="24"/>
        </w:rPr>
      </w:pPr>
      <w:r w:rsidRPr="006C283D">
        <w:rPr>
          <w:rFonts w:ascii="Times New Roman" w:eastAsia="SimSun" w:hAnsi="Times New Roman"/>
          <w:color w:val="000000"/>
          <w:sz w:val="24"/>
          <w:szCs w:val="24"/>
        </w:rPr>
        <w:lastRenderedPageBreak/>
        <w:t>Исполнитель обязан передать Заказчику для приемки оказанных услуг следующие документы</w:t>
      </w:r>
      <w:r w:rsidR="00B73A11">
        <w:rPr>
          <w:rFonts w:ascii="Times New Roman" w:eastAsia="SimSun" w:hAnsi="Times New Roman"/>
          <w:color w:val="000000"/>
          <w:sz w:val="24"/>
          <w:szCs w:val="24"/>
        </w:rPr>
        <w:t>:</w:t>
      </w:r>
      <w:r w:rsidRPr="006C283D">
        <w:rPr>
          <w:rFonts w:ascii="Times New Roman" w:eastAsia="SimSun" w:hAnsi="Times New Roman"/>
          <w:color w:val="000000"/>
          <w:sz w:val="24"/>
          <w:szCs w:val="24"/>
        </w:rPr>
        <w:t xml:space="preserve"> </w:t>
      </w:r>
      <w:r w:rsidR="00600907">
        <w:rPr>
          <w:rFonts w:ascii="Times New Roman" w:eastAsia="SimSun" w:hAnsi="Times New Roman"/>
          <w:color w:val="000000"/>
          <w:sz w:val="24"/>
          <w:szCs w:val="24"/>
        </w:rPr>
        <w:t>С</w:t>
      </w:r>
      <w:r w:rsidRPr="006C283D">
        <w:rPr>
          <w:rFonts w:ascii="Times New Roman" w:eastAsia="SimSun" w:hAnsi="Times New Roman"/>
          <w:color w:val="000000"/>
          <w:sz w:val="24"/>
          <w:szCs w:val="24"/>
        </w:rPr>
        <w:t>трахов</w:t>
      </w:r>
      <w:r w:rsidR="00600907">
        <w:rPr>
          <w:rFonts w:ascii="Times New Roman" w:eastAsia="SimSun" w:hAnsi="Times New Roman"/>
          <w:color w:val="000000"/>
          <w:sz w:val="24"/>
          <w:szCs w:val="24"/>
        </w:rPr>
        <w:t>ой полис</w:t>
      </w:r>
      <w:r>
        <w:rPr>
          <w:rFonts w:ascii="Times New Roman" w:eastAsia="SimSun" w:hAnsi="Times New Roman"/>
          <w:color w:val="000000"/>
          <w:sz w:val="24"/>
          <w:szCs w:val="24"/>
        </w:rPr>
        <w:t xml:space="preserve">, </w:t>
      </w:r>
      <w:r w:rsidR="002175CD" w:rsidRPr="002175CD">
        <w:rPr>
          <w:rFonts w:ascii="Times New Roman" w:eastAsia="SimSun" w:hAnsi="Times New Roman"/>
          <w:color w:val="000000"/>
          <w:sz w:val="24"/>
          <w:szCs w:val="24"/>
        </w:rPr>
        <w:t>Универсальны</w:t>
      </w:r>
      <w:r w:rsidR="002175CD">
        <w:rPr>
          <w:rFonts w:ascii="Times New Roman" w:eastAsia="SimSun" w:hAnsi="Times New Roman"/>
          <w:color w:val="000000"/>
          <w:sz w:val="24"/>
          <w:szCs w:val="24"/>
        </w:rPr>
        <w:t>й</w:t>
      </w:r>
      <w:r w:rsidR="002175CD" w:rsidRPr="002175CD">
        <w:rPr>
          <w:rFonts w:ascii="Times New Roman" w:eastAsia="SimSun" w:hAnsi="Times New Roman"/>
          <w:color w:val="000000"/>
          <w:sz w:val="24"/>
          <w:szCs w:val="24"/>
        </w:rPr>
        <w:t xml:space="preserve"> передаточны</w:t>
      </w:r>
      <w:r w:rsidR="002175CD">
        <w:rPr>
          <w:rFonts w:ascii="Times New Roman" w:eastAsia="SimSun" w:hAnsi="Times New Roman"/>
          <w:color w:val="000000"/>
          <w:sz w:val="24"/>
          <w:szCs w:val="24"/>
        </w:rPr>
        <w:t>й</w:t>
      </w:r>
      <w:r w:rsidR="002175CD" w:rsidRPr="002175CD">
        <w:rPr>
          <w:rFonts w:ascii="Times New Roman" w:eastAsia="SimSun" w:hAnsi="Times New Roman"/>
          <w:color w:val="000000"/>
          <w:sz w:val="24"/>
          <w:szCs w:val="24"/>
        </w:rPr>
        <w:t xml:space="preserve"> документ (УПД) или Акт приемки оказанных услуг (</w:t>
      </w:r>
      <w:r w:rsidR="00B73A11">
        <w:rPr>
          <w:rFonts w:ascii="Times New Roman" w:eastAsia="SimSun" w:hAnsi="Times New Roman"/>
          <w:color w:val="000000"/>
          <w:sz w:val="24"/>
          <w:szCs w:val="24"/>
        </w:rPr>
        <w:t>Акт</w:t>
      </w:r>
      <w:r w:rsidR="008A1006">
        <w:rPr>
          <w:rFonts w:ascii="Times New Roman" w:eastAsia="SimSun" w:hAnsi="Times New Roman"/>
          <w:color w:val="000000"/>
          <w:sz w:val="24"/>
          <w:szCs w:val="24"/>
        </w:rPr>
        <w:t>)</w:t>
      </w:r>
      <w:r w:rsidR="00B73A11">
        <w:rPr>
          <w:rFonts w:ascii="Times New Roman" w:eastAsia="SimSun" w:hAnsi="Times New Roman"/>
          <w:color w:val="000000"/>
          <w:sz w:val="24"/>
          <w:szCs w:val="24"/>
        </w:rPr>
        <w:t>, Счет на оплату, Счет-фактуру (при наличии).</w:t>
      </w:r>
    </w:p>
    <w:p w14:paraId="39D4F7A9" w14:textId="77777777" w:rsidR="006C283D" w:rsidRDefault="006C283D" w:rsidP="006C283D">
      <w:pPr>
        <w:spacing w:after="0" w:line="240" w:lineRule="auto"/>
        <w:ind w:firstLine="709"/>
        <w:jc w:val="both"/>
        <w:rPr>
          <w:rFonts w:ascii="Times New Roman" w:eastAsia="SimSun" w:hAnsi="Times New Roman"/>
          <w:bCs/>
          <w:color w:val="000000"/>
          <w:sz w:val="24"/>
          <w:szCs w:val="24"/>
        </w:rPr>
      </w:pPr>
    </w:p>
    <w:p w14:paraId="3A2DD8B9" w14:textId="77777777" w:rsidR="006C283D" w:rsidRDefault="006C283D" w:rsidP="006C283D">
      <w:pPr>
        <w:spacing w:after="0" w:line="240" w:lineRule="auto"/>
        <w:ind w:firstLine="709"/>
        <w:jc w:val="both"/>
        <w:rPr>
          <w:rFonts w:ascii="Times New Roman" w:eastAsia="SimSun" w:hAnsi="Times New Roman"/>
          <w:iCs/>
          <w:color w:val="000000"/>
          <w:sz w:val="24"/>
          <w:szCs w:val="24"/>
        </w:rPr>
      </w:pPr>
      <w:r w:rsidRPr="006C283D">
        <w:rPr>
          <w:rFonts w:ascii="Times New Roman" w:eastAsia="SimSun" w:hAnsi="Times New Roman"/>
          <w:color w:val="000000"/>
          <w:sz w:val="24"/>
          <w:szCs w:val="24"/>
        </w:rPr>
        <w:t>Результат</w:t>
      </w:r>
      <w:r>
        <w:rPr>
          <w:rFonts w:ascii="Times New Roman" w:eastAsia="SimSun" w:hAnsi="Times New Roman"/>
          <w:color w:val="000000"/>
          <w:sz w:val="24"/>
          <w:szCs w:val="24"/>
        </w:rPr>
        <w:t xml:space="preserve"> оказанных</w:t>
      </w:r>
      <w:r w:rsidRPr="006C283D">
        <w:rPr>
          <w:rFonts w:ascii="Times New Roman" w:eastAsia="SimSun" w:hAnsi="Times New Roman"/>
          <w:color w:val="000000"/>
          <w:sz w:val="24"/>
          <w:szCs w:val="24"/>
        </w:rPr>
        <w:t xml:space="preserve"> услуг переда</w:t>
      </w:r>
      <w:r>
        <w:rPr>
          <w:rFonts w:ascii="Times New Roman" w:eastAsia="SimSun" w:hAnsi="Times New Roman"/>
          <w:color w:val="000000"/>
          <w:sz w:val="24"/>
          <w:szCs w:val="24"/>
        </w:rPr>
        <w:t>ётся</w:t>
      </w:r>
      <w:r w:rsidRPr="006C283D">
        <w:rPr>
          <w:rFonts w:ascii="Times New Roman" w:eastAsia="SimSun" w:hAnsi="Times New Roman"/>
          <w:color w:val="000000"/>
          <w:sz w:val="24"/>
          <w:szCs w:val="24"/>
        </w:rPr>
        <w:t xml:space="preserve"> Исполнителем Заказчику в виде: </w:t>
      </w:r>
      <w:r w:rsidRPr="002B1A7A">
        <w:rPr>
          <w:rFonts w:ascii="Times New Roman" w:eastAsia="SimSun" w:hAnsi="Times New Roman"/>
          <w:iCs/>
          <w:color w:val="000000"/>
          <w:sz w:val="24"/>
          <w:szCs w:val="24"/>
        </w:rPr>
        <w:t>оформленны</w:t>
      </w:r>
      <w:r w:rsidR="00A92E63" w:rsidRPr="002B1A7A">
        <w:rPr>
          <w:rFonts w:ascii="Times New Roman" w:eastAsia="SimSun" w:hAnsi="Times New Roman"/>
          <w:iCs/>
          <w:color w:val="000000"/>
          <w:sz w:val="24"/>
          <w:szCs w:val="24"/>
        </w:rPr>
        <w:t>х</w:t>
      </w:r>
      <w:r w:rsidRPr="002B1A7A">
        <w:rPr>
          <w:rFonts w:ascii="Times New Roman" w:eastAsia="SimSun" w:hAnsi="Times New Roman"/>
          <w:iCs/>
          <w:color w:val="000000"/>
          <w:sz w:val="24"/>
          <w:szCs w:val="24"/>
        </w:rPr>
        <w:t xml:space="preserve"> </w:t>
      </w:r>
      <w:r w:rsidR="00600907">
        <w:rPr>
          <w:rFonts w:ascii="Times New Roman" w:eastAsia="SimSun" w:hAnsi="Times New Roman"/>
          <w:iCs/>
          <w:color w:val="000000"/>
          <w:sz w:val="24"/>
          <w:szCs w:val="24"/>
        </w:rPr>
        <w:t xml:space="preserve">Страховых </w:t>
      </w:r>
      <w:r w:rsidR="002B1A7A">
        <w:rPr>
          <w:rFonts w:ascii="Times New Roman" w:eastAsia="SimSun" w:hAnsi="Times New Roman"/>
          <w:iCs/>
          <w:color w:val="000000"/>
          <w:sz w:val="24"/>
          <w:szCs w:val="24"/>
        </w:rPr>
        <w:t>П</w:t>
      </w:r>
      <w:r w:rsidRPr="002B1A7A">
        <w:rPr>
          <w:rFonts w:ascii="Times New Roman" w:eastAsia="SimSun" w:hAnsi="Times New Roman"/>
          <w:iCs/>
          <w:color w:val="000000"/>
          <w:sz w:val="24"/>
          <w:szCs w:val="24"/>
        </w:rPr>
        <w:t>олис</w:t>
      </w:r>
      <w:r w:rsidR="00A92E63" w:rsidRPr="002B1A7A">
        <w:rPr>
          <w:rFonts w:ascii="Times New Roman" w:eastAsia="SimSun" w:hAnsi="Times New Roman"/>
          <w:iCs/>
          <w:color w:val="000000"/>
          <w:sz w:val="24"/>
          <w:szCs w:val="24"/>
        </w:rPr>
        <w:t>ов</w:t>
      </w:r>
      <w:r w:rsidRPr="002B1A7A">
        <w:rPr>
          <w:rFonts w:ascii="Times New Roman" w:eastAsia="SimSun" w:hAnsi="Times New Roman"/>
          <w:iCs/>
          <w:color w:val="000000"/>
          <w:sz w:val="24"/>
          <w:szCs w:val="24"/>
        </w:rPr>
        <w:t xml:space="preserve"> обязательного страхования</w:t>
      </w:r>
      <w:r w:rsidR="00600907" w:rsidRPr="00600907">
        <w:t xml:space="preserve"> </w:t>
      </w:r>
      <w:r w:rsidR="00600907" w:rsidRPr="00600907">
        <w:rPr>
          <w:rFonts w:ascii="Times New Roman" w:eastAsia="SimSun" w:hAnsi="Times New Roman"/>
          <w:iCs/>
          <w:color w:val="000000"/>
          <w:sz w:val="24"/>
          <w:szCs w:val="24"/>
        </w:rPr>
        <w:t>гражданской ответственности владельца опасного объекта за причинение вреда в результате аварии на опасном объекте</w:t>
      </w:r>
      <w:r w:rsidRPr="002B1A7A">
        <w:rPr>
          <w:rFonts w:ascii="Times New Roman" w:eastAsia="SimSun" w:hAnsi="Times New Roman"/>
          <w:iCs/>
          <w:color w:val="000000"/>
          <w:sz w:val="24"/>
          <w:szCs w:val="24"/>
        </w:rPr>
        <w:t>.</w:t>
      </w:r>
    </w:p>
    <w:p w14:paraId="0BE0123E" w14:textId="77777777" w:rsidR="00C451B7" w:rsidRDefault="00C451B7" w:rsidP="006C283D">
      <w:pPr>
        <w:spacing w:after="0" w:line="240" w:lineRule="auto"/>
        <w:ind w:firstLine="709"/>
        <w:jc w:val="both"/>
        <w:rPr>
          <w:rFonts w:ascii="Times New Roman" w:eastAsia="SimSun" w:hAnsi="Times New Roman"/>
          <w:iCs/>
          <w:color w:val="000000"/>
          <w:sz w:val="24"/>
          <w:szCs w:val="24"/>
        </w:rPr>
      </w:pPr>
    </w:p>
    <w:p w14:paraId="2E28909E" w14:textId="77777777" w:rsidR="00C451B7" w:rsidRDefault="00C451B7" w:rsidP="006C283D">
      <w:pPr>
        <w:spacing w:after="0" w:line="240" w:lineRule="auto"/>
        <w:ind w:firstLine="709"/>
        <w:jc w:val="both"/>
        <w:rPr>
          <w:rFonts w:ascii="Times New Roman" w:eastAsia="SimSun" w:hAnsi="Times New Roman"/>
          <w:iCs/>
          <w:color w:val="000000"/>
          <w:sz w:val="24"/>
          <w:szCs w:val="24"/>
        </w:rPr>
      </w:pPr>
    </w:p>
    <w:tbl>
      <w:tblPr>
        <w:tblW w:w="5102" w:type="pct"/>
        <w:tblLook w:val="04A0" w:firstRow="1" w:lastRow="0" w:firstColumn="1" w:lastColumn="0" w:noHBand="0" w:noVBand="1"/>
      </w:tblPr>
      <w:tblGrid>
        <w:gridCol w:w="4613"/>
        <w:gridCol w:w="4933"/>
      </w:tblGrid>
      <w:tr w:rsidR="00C451B7" w:rsidRPr="006300FB" w14:paraId="404C53AB" w14:textId="77777777" w:rsidTr="0017329E">
        <w:tc>
          <w:tcPr>
            <w:tcW w:w="2416" w:type="pct"/>
          </w:tcPr>
          <w:p w14:paraId="6540CACC" w14:textId="77777777" w:rsidR="00C451B7" w:rsidRPr="006300FB" w:rsidRDefault="00C451B7" w:rsidP="0017329E">
            <w:pPr>
              <w:spacing w:after="-1" w:line="240" w:lineRule="exact"/>
              <w:jc w:val="center"/>
              <w:rPr>
                <w:rFonts w:ascii="Times New Roman" w:hAnsi="Times New Roman"/>
                <w:b/>
              </w:rPr>
            </w:pPr>
            <w:r w:rsidRPr="006300FB">
              <w:rPr>
                <w:rFonts w:ascii="Times New Roman" w:hAnsi="Times New Roman"/>
                <w:b/>
              </w:rPr>
              <w:t>Заказчик:</w:t>
            </w:r>
          </w:p>
          <w:p w14:paraId="01B0E64E" w14:textId="77777777" w:rsidR="00C451B7" w:rsidRPr="006300FB" w:rsidRDefault="00C451B7" w:rsidP="0017329E">
            <w:pPr>
              <w:spacing w:after="-1" w:line="240" w:lineRule="exact"/>
              <w:jc w:val="both"/>
              <w:rPr>
                <w:rFonts w:ascii="Times New Roman" w:hAnsi="Times New Roman"/>
                <w:b/>
                <w:bCs/>
              </w:rPr>
            </w:pPr>
            <w:r w:rsidRPr="006300FB">
              <w:rPr>
                <w:rFonts w:ascii="Times New Roman" w:hAnsi="Times New Roman"/>
                <w:b/>
                <w:bCs/>
              </w:rPr>
              <w:t>ФГБУ Рос НИИВХ</w:t>
            </w:r>
          </w:p>
          <w:p w14:paraId="7A7FEAEA" w14:textId="77777777" w:rsidR="00C451B7" w:rsidRPr="006300FB" w:rsidRDefault="00C451B7" w:rsidP="0017329E">
            <w:pPr>
              <w:spacing w:after="-1" w:line="240" w:lineRule="exact"/>
              <w:jc w:val="both"/>
              <w:rPr>
                <w:rFonts w:ascii="Times New Roman" w:hAnsi="Times New Roman"/>
              </w:rPr>
            </w:pPr>
          </w:p>
          <w:p w14:paraId="18641623" w14:textId="77777777" w:rsidR="00C451B7" w:rsidRPr="006300FB" w:rsidRDefault="00C451B7" w:rsidP="0017329E">
            <w:pPr>
              <w:spacing w:after="-1" w:line="240" w:lineRule="exact"/>
              <w:jc w:val="both"/>
              <w:rPr>
                <w:rFonts w:ascii="Times New Roman" w:hAnsi="Times New Roman"/>
              </w:rPr>
            </w:pPr>
            <w:r w:rsidRPr="006300FB">
              <w:rPr>
                <w:rFonts w:ascii="Times New Roman" w:hAnsi="Times New Roman"/>
              </w:rPr>
              <w:t>Должность________________</w:t>
            </w:r>
          </w:p>
          <w:p w14:paraId="52B20253" w14:textId="77777777" w:rsidR="00C451B7" w:rsidRPr="006300FB" w:rsidRDefault="00C451B7" w:rsidP="0017329E">
            <w:pPr>
              <w:spacing w:after="-1" w:line="240" w:lineRule="exact"/>
              <w:jc w:val="both"/>
              <w:rPr>
                <w:rFonts w:ascii="Times New Roman" w:hAnsi="Times New Roman"/>
              </w:rPr>
            </w:pPr>
          </w:p>
          <w:p w14:paraId="120FFA2E" w14:textId="77777777" w:rsidR="00C451B7" w:rsidRPr="006300FB" w:rsidRDefault="00C451B7" w:rsidP="0017329E">
            <w:pPr>
              <w:spacing w:after="-1" w:line="240" w:lineRule="exact"/>
              <w:jc w:val="both"/>
              <w:rPr>
                <w:rFonts w:ascii="Times New Roman" w:hAnsi="Times New Roman"/>
              </w:rPr>
            </w:pPr>
            <w:r w:rsidRPr="006300FB">
              <w:rPr>
                <w:rFonts w:ascii="Times New Roman" w:hAnsi="Times New Roman"/>
              </w:rPr>
              <w:t>____________________ФИО.</w:t>
            </w:r>
          </w:p>
          <w:p w14:paraId="09FD69E4" w14:textId="77777777" w:rsidR="00C451B7" w:rsidRPr="006300FB" w:rsidRDefault="00C451B7" w:rsidP="0017329E">
            <w:pPr>
              <w:tabs>
                <w:tab w:val="center" w:pos="2369"/>
              </w:tabs>
              <w:spacing w:after="-1" w:line="240" w:lineRule="exact"/>
              <w:jc w:val="both"/>
              <w:rPr>
                <w:rFonts w:ascii="Times New Roman" w:hAnsi="Times New Roman"/>
              </w:rPr>
            </w:pPr>
            <w:r w:rsidRPr="006300FB">
              <w:rPr>
                <w:rFonts w:ascii="Times New Roman" w:hAnsi="Times New Roman"/>
              </w:rPr>
              <w:t xml:space="preserve"> подпись</w:t>
            </w:r>
          </w:p>
          <w:p w14:paraId="59D405A0" w14:textId="77777777" w:rsidR="00C451B7" w:rsidRPr="006300FB" w:rsidRDefault="00C451B7" w:rsidP="0017329E">
            <w:pPr>
              <w:spacing w:after="-1" w:line="240" w:lineRule="exact"/>
              <w:jc w:val="both"/>
              <w:rPr>
                <w:rFonts w:ascii="Times New Roman" w:hAnsi="Times New Roman"/>
                <w:b/>
                <w:sz w:val="16"/>
                <w:szCs w:val="16"/>
              </w:rPr>
            </w:pPr>
            <w:r w:rsidRPr="006300FB">
              <w:rPr>
                <w:rFonts w:ascii="Times New Roman" w:hAnsi="Times New Roman"/>
                <w:sz w:val="16"/>
                <w:szCs w:val="16"/>
              </w:rPr>
              <w:t>М.П.</w:t>
            </w:r>
          </w:p>
        </w:tc>
        <w:tc>
          <w:tcPr>
            <w:tcW w:w="2584" w:type="pct"/>
          </w:tcPr>
          <w:p w14:paraId="35E8B500" w14:textId="77777777" w:rsidR="00C451B7" w:rsidRPr="006300FB" w:rsidRDefault="00C451B7" w:rsidP="0017329E">
            <w:pPr>
              <w:spacing w:after="-1" w:line="240" w:lineRule="exact"/>
              <w:jc w:val="center"/>
              <w:rPr>
                <w:rFonts w:ascii="Times New Roman" w:hAnsi="Times New Roman"/>
              </w:rPr>
            </w:pPr>
            <w:r w:rsidRPr="006300FB">
              <w:rPr>
                <w:rFonts w:ascii="Times New Roman" w:hAnsi="Times New Roman"/>
                <w:b/>
              </w:rPr>
              <w:t>Исполнитель:</w:t>
            </w:r>
          </w:p>
          <w:p w14:paraId="3B748DBA" w14:textId="77777777" w:rsidR="00C451B7" w:rsidRPr="006300FB" w:rsidRDefault="00C451B7" w:rsidP="0017329E">
            <w:pPr>
              <w:spacing w:after="-1" w:line="240" w:lineRule="exact"/>
              <w:jc w:val="both"/>
              <w:rPr>
                <w:rFonts w:ascii="Times New Roman" w:hAnsi="Times New Roman"/>
              </w:rPr>
            </w:pPr>
            <w:r w:rsidRPr="006300FB">
              <w:rPr>
                <w:rFonts w:ascii="Times New Roman" w:hAnsi="Times New Roman"/>
                <w:b/>
                <w:bCs/>
              </w:rPr>
              <w:t>_____________________________</w:t>
            </w:r>
          </w:p>
          <w:p w14:paraId="016DF26A" w14:textId="77777777" w:rsidR="00C451B7" w:rsidRPr="006300FB" w:rsidRDefault="00C451B7" w:rsidP="0017329E">
            <w:pPr>
              <w:spacing w:after="-1" w:line="240" w:lineRule="exact"/>
              <w:jc w:val="both"/>
              <w:rPr>
                <w:rFonts w:ascii="Times New Roman" w:hAnsi="Times New Roman"/>
              </w:rPr>
            </w:pPr>
          </w:p>
          <w:p w14:paraId="71F977D0" w14:textId="77777777" w:rsidR="00C451B7" w:rsidRPr="006300FB" w:rsidRDefault="00C451B7" w:rsidP="0017329E">
            <w:pPr>
              <w:spacing w:after="-1" w:line="240" w:lineRule="exact"/>
              <w:jc w:val="both"/>
              <w:rPr>
                <w:rFonts w:ascii="Times New Roman" w:hAnsi="Times New Roman"/>
              </w:rPr>
            </w:pPr>
            <w:r w:rsidRPr="006300FB">
              <w:rPr>
                <w:rFonts w:ascii="Times New Roman" w:hAnsi="Times New Roman"/>
              </w:rPr>
              <w:t>Должность ________________</w:t>
            </w:r>
          </w:p>
          <w:p w14:paraId="0A766652" w14:textId="77777777" w:rsidR="00C451B7" w:rsidRPr="006300FB" w:rsidRDefault="00C451B7" w:rsidP="0017329E">
            <w:pPr>
              <w:spacing w:after="-1" w:line="240" w:lineRule="exact"/>
              <w:jc w:val="both"/>
              <w:rPr>
                <w:rFonts w:ascii="Times New Roman" w:hAnsi="Times New Roman"/>
              </w:rPr>
            </w:pPr>
          </w:p>
          <w:p w14:paraId="7B400B43" w14:textId="77777777" w:rsidR="00C451B7" w:rsidRPr="006300FB" w:rsidRDefault="00C451B7" w:rsidP="0017329E">
            <w:pPr>
              <w:spacing w:after="-1" w:line="240" w:lineRule="exact"/>
              <w:jc w:val="both"/>
              <w:rPr>
                <w:rFonts w:ascii="Times New Roman" w:hAnsi="Times New Roman"/>
              </w:rPr>
            </w:pPr>
            <w:r w:rsidRPr="006300FB">
              <w:rPr>
                <w:rFonts w:ascii="Times New Roman" w:hAnsi="Times New Roman"/>
              </w:rPr>
              <w:t>______________________ ФИО</w:t>
            </w:r>
          </w:p>
          <w:p w14:paraId="62FD0160" w14:textId="77777777" w:rsidR="00C451B7" w:rsidRPr="006300FB" w:rsidRDefault="00C451B7" w:rsidP="0017329E">
            <w:pPr>
              <w:tabs>
                <w:tab w:val="center" w:pos="2369"/>
              </w:tabs>
              <w:spacing w:after="-1" w:line="240" w:lineRule="exact"/>
              <w:jc w:val="both"/>
              <w:rPr>
                <w:rFonts w:ascii="Times New Roman" w:hAnsi="Times New Roman"/>
              </w:rPr>
            </w:pPr>
            <w:r w:rsidRPr="006300FB">
              <w:rPr>
                <w:rFonts w:ascii="Times New Roman" w:hAnsi="Times New Roman"/>
              </w:rPr>
              <w:t>подпись</w:t>
            </w:r>
          </w:p>
          <w:p w14:paraId="1F2A996B" w14:textId="77777777" w:rsidR="00C451B7" w:rsidRPr="006300FB" w:rsidRDefault="00C451B7" w:rsidP="0017329E">
            <w:pPr>
              <w:tabs>
                <w:tab w:val="center" w:pos="2369"/>
              </w:tabs>
              <w:spacing w:after="-1" w:line="240" w:lineRule="exact"/>
              <w:jc w:val="both"/>
              <w:rPr>
                <w:rFonts w:ascii="Times New Roman" w:hAnsi="Times New Roman"/>
                <w:b/>
                <w:sz w:val="16"/>
                <w:szCs w:val="16"/>
              </w:rPr>
            </w:pPr>
            <w:r w:rsidRPr="006300FB">
              <w:rPr>
                <w:rFonts w:ascii="Times New Roman" w:hAnsi="Times New Roman"/>
                <w:sz w:val="16"/>
                <w:szCs w:val="16"/>
              </w:rPr>
              <w:t>М.П.</w:t>
            </w:r>
          </w:p>
        </w:tc>
      </w:tr>
    </w:tbl>
    <w:p w14:paraId="4B32B0FF" w14:textId="77777777" w:rsidR="001B0799" w:rsidRPr="006300FB" w:rsidRDefault="001B0799" w:rsidP="001B0799">
      <w:pPr>
        <w:spacing w:after="0" w:line="240" w:lineRule="auto"/>
        <w:ind w:firstLine="709"/>
        <w:jc w:val="right"/>
        <w:rPr>
          <w:rFonts w:ascii="Times New Roman" w:hAnsi="Times New Roman"/>
          <w:b/>
          <w:bCs/>
        </w:rPr>
      </w:pPr>
      <w:r>
        <w:rPr>
          <w:rFonts w:ascii="Times New Roman" w:eastAsia="SimSun" w:hAnsi="Times New Roman"/>
          <w:bCs/>
          <w:i/>
          <w:color w:val="000000"/>
          <w:sz w:val="24"/>
          <w:szCs w:val="24"/>
        </w:rPr>
        <w:br w:type="page"/>
      </w:r>
      <w:r w:rsidRPr="006300FB">
        <w:rPr>
          <w:rFonts w:ascii="Times New Roman" w:hAnsi="Times New Roman"/>
          <w:b/>
          <w:bCs/>
        </w:rPr>
        <w:lastRenderedPageBreak/>
        <w:t xml:space="preserve">Приложение № </w:t>
      </w:r>
      <w:r>
        <w:rPr>
          <w:rFonts w:ascii="Times New Roman" w:hAnsi="Times New Roman"/>
          <w:b/>
          <w:bCs/>
        </w:rPr>
        <w:t>2</w:t>
      </w:r>
      <w:r w:rsidRPr="006300FB">
        <w:rPr>
          <w:rFonts w:ascii="Times New Roman" w:hAnsi="Times New Roman"/>
          <w:b/>
          <w:bCs/>
        </w:rPr>
        <w:t xml:space="preserve"> </w:t>
      </w:r>
    </w:p>
    <w:p w14:paraId="72BCF35C" w14:textId="77777777" w:rsidR="001B0799" w:rsidRDefault="001B0799" w:rsidP="001B0799">
      <w:pPr>
        <w:spacing w:after="0" w:line="240" w:lineRule="auto"/>
        <w:jc w:val="right"/>
        <w:rPr>
          <w:rFonts w:ascii="Times New Roman" w:hAnsi="Times New Roman"/>
        </w:rPr>
      </w:pPr>
      <w:r w:rsidRPr="006300FB">
        <w:rPr>
          <w:rFonts w:ascii="Times New Roman" w:hAnsi="Times New Roman"/>
        </w:rPr>
        <w:t>к Договору № _________ от « ___ » __________ 2026г.</w:t>
      </w:r>
    </w:p>
    <w:p w14:paraId="55D110A0" w14:textId="77777777" w:rsidR="001B0799" w:rsidRPr="006300FB" w:rsidRDefault="001B0799" w:rsidP="001B0799">
      <w:pPr>
        <w:spacing w:after="0" w:line="240" w:lineRule="auto"/>
        <w:jc w:val="right"/>
        <w:rPr>
          <w:rFonts w:ascii="Times New Roman" w:hAnsi="Times New Roman"/>
        </w:rPr>
      </w:pPr>
    </w:p>
    <w:p w14:paraId="50779BDF" w14:textId="77777777" w:rsidR="001B0799" w:rsidRPr="00E235A6" w:rsidRDefault="001B0799" w:rsidP="001B0799">
      <w:pPr>
        <w:jc w:val="center"/>
        <w:rPr>
          <w:rFonts w:ascii="Times New Roman" w:hAnsi="Times New Roman"/>
          <w:b/>
        </w:rPr>
      </w:pPr>
      <w:r>
        <w:rPr>
          <w:rFonts w:ascii="Times New Roman" w:hAnsi="Times New Roman"/>
          <w:b/>
        </w:rPr>
        <w:t>Спецификация</w:t>
      </w:r>
    </w:p>
    <w:tbl>
      <w:tblPr>
        <w:tblW w:w="104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426"/>
        <w:gridCol w:w="3259"/>
        <w:gridCol w:w="1276"/>
        <w:gridCol w:w="1136"/>
        <w:gridCol w:w="708"/>
        <w:gridCol w:w="566"/>
        <w:gridCol w:w="567"/>
        <w:gridCol w:w="1134"/>
        <w:gridCol w:w="1418"/>
      </w:tblGrid>
      <w:tr w:rsidR="00437BC0" w:rsidRPr="00E235A6" w14:paraId="5057737B" w14:textId="77777777" w:rsidTr="00AE7EC9">
        <w:trPr>
          <w:jc w:val="center"/>
        </w:trPr>
        <w:tc>
          <w:tcPr>
            <w:tcW w:w="426" w:type="dxa"/>
            <w:vAlign w:val="center"/>
          </w:tcPr>
          <w:p w14:paraId="17A39A5F" w14:textId="77777777" w:rsidR="00437BC0" w:rsidRPr="00E81CA2" w:rsidRDefault="00437BC0" w:rsidP="00F114E2">
            <w:pPr>
              <w:jc w:val="center"/>
              <w:rPr>
                <w:rFonts w:ascii="Times New Roman" w:hAnsi="Times New Roman"/>
                <w:sz w:val="20"/>
                <w:szCs w:val="20"/>
              </w:rPr>
            </w:pPr>
            <w:r w:rsidRPr="00E81CA2">
              <w:rPr>
                <w:rFonts w:ascii="Times New Roman" w:hAnsi="Times New Roman"/>
                <w:sz w:val="20"/>
                <w:szCs w:val="20"/>
              </w:rPr>
              <w:t>№</w:t>
            </w:r>
          </w:p>
        </w:tc>
        <w:tc>
          <w:tcPr>
            <w:tcW w:w="3259" w:type="dxa"/>
            <w:vAlign w:val="center"/>
          </w:tcPr>
          <w:p w14:paraId="7A65F89D" w14:textId="77777777" w:rsidR="00437BC0" w:rsidRPr="00E81CA2" w:rsidRDefault="00437BC0" w:rsidP="00F114E2">
            <w:pPr>
              <w:spacing w:after="120"/>
              <w:ind w:left="57" w:right="57"/>
              <w:jc w:val="center"/>
              <w:rPr>
                <w:rFonts w:ascii="Times New Roman" w:hAnsi="Times New Roman"/>
                <w:b/>
                <w:bCs/>
                <w:sz w:val="20"/>
                <w:szCs w:val="20"/>
              </w:rPr>
            </w:pPr>
            <w:r w:rsidRPr="00E81CA2">
              <w:rPr>
                <w:rFonts w:ascii="Times New Roman" w:hAnsi="Times New Roman"/>
                <w:b/>
                <w:bCs/>
                <w:sz w:val="20"/>
                <w:szCs w:val="20"/>
              </w:rPr>
              <w:t>Наименование Услуги</w:t>
            </w:r>
          </w:p>
        </w:tc>
        <w:tc>
          <w:tcPr>
            <w:tcW w:w="1276" w:type="dxa"/>
          </w:tcPr>
          <w:p w14:paraId="34FF9187" w14:textId="77777777" w:rsidR="00437BC0" w:rsidRPr="00E81CA2" w:rsidRDefault="00437BC0" w:rsidP="00F114E2">
            <w:pPr>
              <w:spacing w:after="120"/>
              <w:ind w:left="57" w:right="57"/>
              <w:jc w:val="center"/>
              <w:rPr>
                <w:rFonts w:ascii="Times New Roman" w:hAnsi="Times New Roman"/>
                <w:b/>
                <w:bCs/>
                <w:sz w:val="20"/>
                <w:szCs w:val="20"/>
              </w:rPr>
            </w:pPr>
            <w:r>
              <w:rPr>
                <w:rFonts w:ascii="Times New Roman" w:hAnsi="Times New Roman"/>
                <w:b/>
                <w:bCs/>
                <w:sz w:val="20"/>
                <w:szCs w:val="20"/>
              </w:rPr>
              <w:t>Страховая сумма, (руб.)</w:t>
            </w:r>
          </w:p>
        </w:tc>
        <w:tc>
          <w:tcPr>
            <w:tcW w:w="1136" w:type="dxa"/>
            <w:vAlign w:val="center"/>
          </w:tcPr>
          <w:p w14:paraId="4B7EB080" w14:textId="77777777" w:rsidR="00437BC0" w:rsidRPr="00F114E2" w:rsidRDefault="00AE7EC9" w:rsidP="00AE7EC9">
            <w:pPr>
              <w:spacing w:after="120"/>
              <w:ind w:left="57" w:right="57"/>
              <w:jc w:val="center"/>
              <w:rPr>
                <w:rFonts w:ascii="Times New Roman" w:hAnsi="Times New Roman"/>
                <w:b/>
                <w:bCs/>
                <w:sz w:val="20"/>
                <w:szCs w:val="20"/>
              </w:rPr>
            </w:pPr>
            <w:r w:rsidRPr="00AE7EC9">
              <w:rPr>
                <w:rFonts w:ascii="Times New Roman" w:hAnsi="Times New Roman"/>
                <w:b/>
                <w:bCs/>
                <w:sz w:val="20"/>
                <w:szCs w:val="20"/>
              </w:rPr>
              <w:t>Базов</w:t>
            </w:r>
            <w:r>
              <w:rPr>
                <w:rFonts w:ascii="Times New Roman" w:hAnsi="Times New Roman"/>
                <w:b/>
                <w:bCs/>
                <w:sz w:val="20"/>
                <w:szCs w:val="20"/>
              </w:rPr>
              <w:t>ая</w:t>
            </w:r>
            <w:r w:rsidRPr="00AE7EC9">
              <w:rPr>
                <w:rFonts w:ascii="Times New Roman" w:hAnsi="Times New Roman"/>
                <w:b/>
                <w:bCs/>
                <w:sz w:val="20"/>
                <w:szCs w:val="20"/>
              </w:rPr>
              <w:t xml:space="preserve"> ставк</w:t>
            </w:r>
            <w:r>
              <w:rPr>
                <w:rFonts w:ascii="Times New Roman" w:hAnsi="Times New Roman"/>
                <w:b/>
                <w:bCs/>
                <w:sz w:val="20"/>
                <w:szCs w:val="20"/>
              </w:rPr>
              <w:t>а</w:t>
            </w:r>
            <w:r w:rsidRPr="00AE7EC9">
              <w:rPr>
                <w:rFonts w:ascii="Times New Roman" w:hAnsi="Times New Roman"/>
                <w:b/>
                <w:bCs/>
                <w:sz w:val="20"/>
                <w:szCs w:val="20"/>
              </w:rPr>
              <w:t xml:space="preserve"> страхов</w:t>
            </w:r>
            <w:r>
              <w:rPr>
                <w:rFonts w:ascii="Times New Roman" w:hAnsi="Times New Roman"/>
                <w:b/>
                <w:bCs/>
                <w:sz w:val="20"/>
                <w:szCs w:val="20"/>
              </w:rPr>
              <w:t xml:space="preserve">ого </w:t>
            </w:r>
            <w:r w:rsidRPr="00AE7EC9">
              <w:rPr>
                <w:rFonts w:ascii="Times New Roman" w:hAnsi="Times New Roman"/>
                <w:b/>
                <w:bCs/>
                <w:sz w:val="20"/>
                <w:szCs w:val="20"/>
              </w:rPr>
              <w:t>тариф</w:t>
            </w:r>
            <w:r>
              <w:rPr>
                <w:rFonts w:ascii="Times New Roman" w:hAnsi="Times New Roman"/>
                <w:b/>
                <w:bCs/>
                <w:sz w:val="20"/>
                <w:szCs w:val="20"/>
              </w:rPr>
              <w:t>а</w:t>
            </w:r>
            <w:r w:rsidRPr="00AE7EC9">
              <w:rPr>
                <w:rFonts w:ascii="Times New Roman" w:hAnsi="Times New Roman"/>
                <w:b/>
                <w:bCs/>
                <w:sz w:val="20"/>
                <w:szCs w:val="20"/>
              </w:rPr>
              <w:t xml:space="preserve"> (годовые),%</w:t>
            </w:r>
          </w:p>
        </w:tc>
        <w:tc>
          <w:tcPr>
            <w:tcW w:w="708" w:type="dxa"/>
          </w:tcPr>
          <w:p w14:paraId="5645EAC7" w14:textId="77777777" w:rsidR="00437BC0" w:rsidRPr="00437BC0" w:rsidRDefault="00AE7EC9" w:rsidP="00F114E2">
            <w:pPr>
              <w:spacing w:after="120"/>
              <w:ind w:left="57" w:right="57"/>
              <w:jc w:val="center"/>
              <w:rPr>
                <w:rFonts w:ascii="Times New Roman" w:hAnsi="Times New Roman"/>
                <w:b/>
                <w:bCs/>
                <w:sz w:val="20"/>
                <w:szCs w:val="20"/>
              </w:rPr>
            </w:pPr>
            <w:r w:rsidRPr="00AE7EC9">
              <w:rPr>
                <w:rFonts w:ascii="Times New Roman" w:hAnsi="Times New Roman"/>
                <w:b/>
                <w:bCs/>
                <w:color w:val="000000"/>
                <w:sz w:val="20"/>
                <w:szCs w:val="20"/>
              </w:rPr>
              <w:t>Понижающий коэффициент</w:t>
            </w:r>
          </w:p>
        </w:tc>
        <w:tc>
          <w:tcPr>
            <w:tcW w:w="566" w:type="dxa"/>
            <w:vAlign w:val="center"/>
          </w:tcPr>
          <w:p w14:paraId="534CAAAF" w14:textId="77777777" w:rsidR="00437BC0" w:rsidRPr="00E81CA2" w:rsidRDefault="00437BC0" w:rsidP="00F114E2">
            <w:pPr>
              <w:spacing w:after="120"/>
              <w:ind w:left="57" w:right="57"/>
              <w:jc w:val="center"/>
              <w:rPr>
                <w:rFonts w:ascii="Times New Roman" w:hAnsi="Times New Roman"/>
                <w:b/>
                <w:bCs/>
                <w:sz w:val="20"/>
                <w:szCs w:val="20"/>
              </w:rPr>
            </w:pPr>
            <w:r w:rsidRPr="00E81CA2">
              <w:rPr>
                <w:rFonts w:ascii="Times New Roman" w:hAnsi="Times New Roman"/>
                <w:b/>
                <w:bCs/>
                <w:sz w:val="20"/>
                <w:szCs w:val="20"/>
              </w:rPr>
              <w:t>Количество</w:t>
            </w:r>
          </w:p>
        </w:tc>
        <w:tc>
          <w:tcPr>
            <w:tcW w:w="567" w:type="dxa"/>
            <w:vAlign w:val="center"/>
          </w:tcPr>
          <w:p w14:paraId="3F3CE5F9" w14:textId="77777777" w:rsidR="00437BC0" w:rsidRPr="00E81CA2" w:rsidRDefault="00437BC0" w:rsidP="00F114E2">
            <w:pPr>
              <w:spacing w:after="120"/>
              <w:ind w:left="57" w:right="57"/>
              <w:jc w:val="center"/>
              <w:rPr>
                <w:rFonts w:ascii="Times New Roman" w:hAnsi="Times New Roman"/>
                <w:b/>
                <w:bCs/>
                <w:sz w:val="20"/>
                <w:szCs w:val="20"/>
              </w:rPr>
            </w:pPr>
            <w:r w:rsidRPr="00E81CA2">
              <w:rPr>
                <w:rFonts w:ascii="Times New Roman" w:hAnsi="Times New Roman"/>
                <w:b/>
                <w:bCs/>
                <w:sz w:val="20"/>
                <w:szCs w:val="20"/>
              </w:rPr>
              <w:t>Ед. изм.</w:t>
            </w:r>
          </w:p>
        </w:tc>
        <w:tc>
          <w:tcPr>
            <w:tcW w:w="1134" w:type="dxa"/>
            <w:vAlign w:val="center"/>
          </w:tcPr>
          <w:p w14:paraId="1E4F589A" w14:textId="77777777" w:rsidR="00437BC0" w:rsidRPr="00E81CA2" w:rsidRDefault="00437BC0" w:rsidP="00F114E2">
            <w:pPr>
              <w:spacing w:after="120"/>
              <w:ind w:left="57" w:right="57"/>
              <w:jc w:val="center"/>
              <w:rPr>
                <w:rFonts w:ascii="Times New Roman" w:hAnsi="Times New Roman"/>
                <w:b/>
                <w:bCs/>
                <w:sz w:val="20"/>
                <w:szCs w:val="20"/>
              </w:rPr>
            </w:pPr>
            <w:r w:rsidRPr="00E81CA2">
              <w:rPr>
                <w:rFonts w:ascii="Times New Roman" w:hAnsi="Times New Roman"/>
                <w:b/>
                <w:bCs/>
                <w:sz w:val="20"/>
                <w:szCs w:val="20"/>
              </w:rPr>
              <w:t>Цен</w:t>
            </w:r>
            <w:r>
              <w:rPr>
                <w:rFonts w:ascii="Times New Roman" w:hAnsi="Times New Roman"/>
                <w:b/>
                <w:bCs/>
                <w:sz w:val="20"/>
                <w:szCs w:val="20"/>
              </w:rPr>
              <w:t>а</w:t>
            </w:r>
            <w:r w:rsidRPr="00E81CA2">
              <w:rPr>
                <w:rFonts w:ascii="Times New Roman" w:hAnsi="Times New Roman"/>
                <w:b/>
                <w:bCs/>
                <w:sz w:val="20"/>
                <w:szCs w:val="20"/>
              </w:rPr>
              <w:t xml:space="preserve"> за единицу</w:t>
            </w:r>
            <w:r>
              <w:rPr>
                <w:rFonts w:ascii="Times New Roman" w:hAnsi="Times New Roman"/>
                <w:b/>
                <w:bCs/>
                <w:sz w:val="20"/>
                <w:szCs w:val="20"/>
              </w:rPr>
              <w:t>,</w:t>
            </w:r>
            <w:r w:rsidRPr="00E81CA2">
              <w:rPr>
                <w:rFonts w:ascii="Times New Roman" w:hAnsi="Times New Roman"/>
                <w:b/>
                <w:bCs/>
                <w:sz w:val="20"/>
                <w:szCs w:val="20"/>
              </w:rPr>
              <w:t xml:space="preserve"> </w:t>
            </w:r>
            <w:r>
              <w:rPr>
                <w:rFonts w:ascii="Times New Roman" w:hAnsi="Times New Roman"/>
                <w:b/>
                <w:bCs/>
                <w:sz w:val="20"/>
                <w:szCs w:val="20"/>
              </w:rPr>
              <w:t>(</w:t>
            </w:r>
            <w:r w:rsidRPr="00E81CA2">
              <w:rPr>
                <w:rFonts w:ascii="Times New Roman" w:hAnsi="Times New Roman"/>
                <w:b/>
                <w:bCs/>
                <w:sz w:val="20"/>
                <w:szCs w:val="20"/>
              </w:rPr>
              <w:t>руб.)</w:t>
            </w:r>
          </w:p>
        </w:tc>
        <w:tc>
          <w:tcPr>
            <w:tcW w:w="1418" w:type="dxa"/>
            <w:vAlign w:val="center"/>
          </w:tcPr>
          <w:p w14:paraId="6506C8EF" w14:textId="77777777" w:rsidR="00437BC0" w:rsidRPr="00E81CA2" w:rsidRDefault="00437BC0" w:rsidP="00F114E2">
            <w:pPr>
              <w:spacing w:after="120"/>
              <w:ind w:left="57" w:right="57"/>
              <w:jc w:val="center"/>
              <w:rPr>
                <w:rFonts w:ascii="Times New Roman" w:hAnsi="Times New Roman"/>
                <w:b/>
                <w:bCs/>
                <w:sz w:val="20"/>
                <w:szCs w:val="20"/>
              </w:rPr>
            </w:pPr>
            <w:r w:rsidRPr="00E81CA2">
              <w:rPr>
                <w:rFonts w:ascii="Times New Roman" w:hAnsi="Times New Roman"/>
                <w:b/>
                <w:bCs/>
                <w:sz w:val="20"/>
                <w:szCs w:val="20"/>
              </w:rPr>
              <w:t xml:space="preserve">Стоимость, </w:t>
            </w:r>
            <w:r>
              <w:rPr>
                <w:rFonts w:ascii="Times New Roman" w:hAnsi="Times New Roman"/>
                <w:b/>
                <w:bCs/>
                <w:sz w:val="20"/>
                <w:szCs w:val="20"/>
              </w:rPr>
              <w:t>(страховая премия), (руб.)</w:t>
            </w:r>
            <w:r w:rsidRPr="00E81CA2">
              <w:rPr>
                <w:rFonts w:ascii="Times New Roman" w:hAnsi="Times New Roman"/>
                <w:b/>
                <w:bCs/>
                <w:sz w:val="20"/>
                <w:szCs w:val="20"/>
              </w:rPr>
              <w:t xml:space="preserve"> </w:t>
            </w:r>
          </w:p>
        </w:tc>
      </w:tr>
      <w:tr w:rsidR="00437BC0" w:rsidRPr="00E235A6" w14:paraId="41F5054B" w14:textId="77777777" w:rsidTr="00AE7EC9">
        <w:trPr>
          <w:jc w:val="center"/>
        </w:trPr>
        <w:tc>
          <w:tcPr>
            <w:tcW w:w="426" w:type="dxa"/>
            <w:vAlign w:val="center"/>
          </w:tcPr>
          <w:p w14:paraId="45F61CC9" w14:textId="77777777" w:rsidR="00437BC0" w:rsidRPr="00E235A6" w:rsidRDefault="00437BC0" w:rsidP="00F114E2">
            <w:pPr>
              <w:spacing w:after="120"/>
              <w:jc w:val="center"/>
              <w:rPr>
                <w:rFonts w:ascii="Times New Roman" w:hAnsi="Times New Roman"/>
              </w:rPr>
            </w:pPr>
            <w:r w:rsidRPr="00E235A6">
              <w:rPr>
                <w:rFonts w:ascii="Times New Roman" w:hAnsi="Times New Roman"/>
              </w:rPr>
              <w:t>1</w:t>
            </w:r>
          </w:p>
        </w:tc>
        <w:tc>
          <w:tcPr>
            <w:tcW w:w="3259" w:type="dxa"/>
          </w:tcPr>
          <w:p w14:paraId="0DBB2277" w14:textId="77777777" w:rsidR="00437BC0" w:rsidRPr="00437BC0" w:rsidRDefault="00437BC0" w:rsidP="00F114E2">
            <w:pPr>
              <w:spacing w:after="0"/>
              <w:jc w:val="center"/>
              <w:rPr>
                <w:rFonts w:ascii="Times New Roman" w:hAnsi="Times New Roman"/>
                <w:sz w:val="20"/>
                <w:szCs w:val="20"/>
              </w:rPr>
            </w:pPr>
            <w:r w:rsidRPr="00437BC0">
              <w:rPr>
                <w:rFonts w:ascii="Times New Roman" w:hAnsi="Times New Roman"/>
                <w:sz w:val="20"/>
                <w:szCs w:val="20"/>
                <w:lang w:bidi="ru-RU"/>
              </w:rPr>
              <w:t xml:space="preserve">Оказание услуг по </w:t>
            </w:r>
            <w:r w:rsidRPr="00437BC0">
              <w:rPr>
                <w:rFonts w:ascii="Times New Roman" w:hAnsi="Times New Roman"/>
                <w:sz w:val="20"/>
                <w:szCs w:val="20"/>
              </w:rPr>
              <w:t xml:space="preserve">обязательному страхованию гражданской ответственности владельца опасного объекта за причинение вреда в результате аварии на опасном </w:t>
            </w:r>
            <w:r w:rsidR="00AE7EC9">
              <w:rPr>
                <w:rFonts w:ascii="Times New Roman" w:hAnsi="Times New Roman"/>
                <w:sz w:val="20"/>
                <w:szCs w:val="20"/>
              </w:rPr>
              <w:t xml:space="preserve">производственном </w:t>
            </w:r>
            <w:r w:rsidRPr="00437BC0">
              <w:rPr>
                <w:rFonts w:ascii="Times New Roman" w:hAnsi="Times New Roman"/>
                <w:sz w:val="20"/>
                <w:szCs w:val="20"/>
              </w:rPr>
              <w:t xml:space="preserve">объекте </w:t>
            </w:r>
            <w:r w:rsidR="00392253">
              <w:rPr>
                <w:rFonts w:ascii="Times New Roman" w:hAnsi="Times New Roman"/>
                <w:sz w:val="20"/>
                <w:szCs w:val="20"/>
              </w:rPr>
              <w:t>Сеть газопотребления</w:t>
            </w:r>
            <w:r w:rsidRPr="00437BC0">
              <w:rPr>
                <w:rFonts w:ascii="Times New Roman" w:hAnsi="Times New Roman"/>
                <w:sz w:val="20"/>
                <w:szCs w:val="20"/>
              </w:rPr>
              <w:t>, расположенн</w:t>
            </w:r>
            <w:r w:rsidR="00392253">
              <w:rPr>
                <w:rFonts w:ascii="Times New Roman" w:hAnsi="Times New Roman"/>
                <w:sz w:val="20"/>
                <w:szCs w:val="20"/>
              </w:rPr>
              <w:t>ом по адресу</w:t>
            </w:r>
            <w:r w:rsidRPr="00437BC0">
              <w:rPr>
                <w:rFonts w:ascii="Times New Roman" w:hAnsi="Times New Roman"/>
                <w:sz w:val="20"/>
                <w:szCs w:val="20"/>
              </w:rPr>
              <w:t xml:space="preserve"> г. </w:t>
            </w:r>
            <w:proofErr w:type="spellStart"/>
            <w:r w:rsidRPr="00437BC0">
              <w:rPr>
                <w:rFonts w:ascii="Times New Roman" w:hAnsi="Times New Roman"/>
                <w:sz w:val="20"/>
                <w:szCs w:val="20"/>
              </w:rPr>
              <w:t>Ростов</w:t>
            </w:r>
            <w:proofErr w:type="spellEnd"/>
            <w:r w:rsidRPr="00437BC0">
              <w:rPr>
                <w:rFonts w:ascii="Times New Roman" w:hAnsi="Times New Roman"/>
                <w:sz w:val="20"/>
                <w:szCs w:val="20"/>
              </w:rPr>
              <w:t>-на-Дону, ул. Ченцова, здание 10а</w:t>
            </w:r>
          </w:p>
          <w:p w14:paraId="5F25E1BB" w14:textId="77777777" w:rsidR="00437BC0" w:rsidRPr="00437BC0" w:rsidRDefault="00437BC0" w:rsidP="00F114E2">
            <w:pPr>
              <w:spacing w:after="120"/>
              <w:ind w:left="57" w:right="57"/>
              <w:jc w:val="center"/>
              <w:rPr>
                <w:rFonts w:ascii="Times New Roman" w:hAnsi="Times New Roman"/>
                <w:sz w:val="20"/>
                <w:szCs w:val="20"/>
              </w:rPr>
            </w:pPr>
          </w:p>
        </w:tc>
        <w:tc>
          <w:tcPr>
            <w:tcW w:w="1276" w:type="dxa"/>
            <w:vAlign w:val="center"/>
          </w:tcPr>
          <w:p w14:paraId="4B51AD1B" w14:textId="77777777" w:rsidR="00437BC0" w:rsidRPr="00F114E2" w:rsidRDefault="00392253" w:rsidP="00F114E2">
            <w:pPr>
              <w:spacing w:after="120"/>
              <w:ind w:left="57" w:right="57"/>
              <w:jc w:val="center"/>
              <w:rPr>
                <w:rFonts w:ascii="Times New Roman" w:hAnsi="Times New Roman"/>
                <w:sz w:val="18"/>
                <w:szCs w:val="18"/>
              </w:rPr>
            </w:pPr>
            <w:r>
              <w:rPr>
                <w:rFonts w:ascii="Times New Roman" w:hAnsi="Times New Roman"/>
                <w:sz w:val="18"/>
                <w:szCs w:val="18"/>
              </w:rPr>
              <w:t>37</w:t>
            </w:r>
            <w:r w:rsidR="00437BC0" w:rsidRPr="00F114E2">
              <w:rPr>
                <w:rFonts w:ascii="Times New Roman" w:hAnsi="Times New Roman"/>
                <w:sz w:val="18"/>
                <w:szCs w:val="18"/>
              </w:rPr>
              <w:t> </w:t>
            </w:r>
            <w:r>
              <w:rPr>
                <w:rFonts w:ascii="Times New Roman" w:hAnsi="Times New Roman"/>
                <w:sz w:val="18"/>
                <w:szCs w:val="18"/>
              </w:rPr>
              <w:t>5</w:t>
            </w:r>
            <w:r w:rsidR="00437BC0" w:rsidRPr="00F114E2">
              <w:rPr>
                <w:rFonts w:ascii="Times New Roman" w:hAnsi="Times New Roman"/>
                <w:sz w:val="18"/>
                <w:szCs w:val="18"/>
              </w:rPr>
              <w:t>00 000,00</w:t>
            </w:r>
          </w:p>
        </w:tc>
        <w:tc>
          <w:tcPr>
            <w:tcW w:w="1136" w:type="dxa"/>
            <w:vAlign w:val="center"/>
          </w:tcPr>
          <w:p w14:paraId="176ACD69" w14:textId="77777777" w:rsidR="00437BC0" w:rsidRDefault="00437BC0" w:rsidP="00F114E2">
            <w:pPr>
              <w:spacing w:after="120"/>
              <w:ind w:left="57" w:right="57"/>
              <w:jc w:val="center"/>
              <w:rPr>
                <w:rFonts w:ascii="Times New Roman" w:hAnsi="Times New Roman"/>
              </w:rPr>
            </w:pPr>
          </w:p>
        </w:tc>
        <w:tc>
          <w:tcPr>
            <w:tcW w:w="708" w:type="dxa"/>
            <w:vAlign w:val="center"/>
          </w:tcPr>
          <w:p w14:paraId="7756FE7F" w14:textId="77777777" w:rsidR="00437BC0" w:rsidRDefault="00437BC0" w:rsidP="00F114E2">
            <w:pPr>
              <w:spacing w:after="120"/>
              <w:ind w:left="57" w:right="57"/>
              <w:jc w:val="center"/>
              <w:rPr>
                <w:rFonts w:ascii="Times New Roman" w:hAnsi="Times New Roman"/>
              </w:rPr>
            </w:pPr>
          </w:p>
        </w:tc>
        <w:tc>
          <w:tcPr>
            <w:tcW w:w="566" w:type="dxa"/>
            <w:vAlign w:val="center"/>
          </w:tcPr>
          <w:p w14:paraId="5F6E47AB" w14:textId="77777777" w:rsidR="00437BC0" w:rsidRPr="00437BC0" w:rsidRDefault="00437BC0" w:rsidP="00F114E2">
            <w:pPr>
              <w:spacing w:after="120"/>
              <w:ind w:left="57" w:right="57"/>
              <w:jc w:val="center"/>
              <w:rPr>
                <w:rFonts w:ascii="Times New Roman" w:hAnsi="Times New Roman"/>
                <w:sz w:val="20"/>
                <w:szCs w:val="20"/>
              </w:rPr>
            </w:pPr>
            <w:r w:rsidRPr="00437BC0">
              <w:rPr>
                <w:rFonts w:ascii="Times New Roman" w:hAnsi="Times New Roman"/>
                <w:sz w:val="20"/>
                <w:szCs w:val="20"/>
              </w:rPr>
              <w:t>1</w:t>
            </w:r>
          </w:p>
        </w:tc>
        <w:tc>
          <w:tcPr>
            <w:tcW w:w="567" w:type="dxa"/>
            <w:vAlign w:val="center"/>
          </w:tcPr>
          <w:p w14:paraId="24C05CF0" w14:textId="77777777" w:rsidR="00437BC0" w:rsidRPr="00437BC0" w:rsidRDefault="00437BC0" w:rsidP="00F114E2">
            <w:pPr>
              <w:snapToGrid w:val="0"/>
              <w:spacing w:after="120"/>
              <w:ind w:left="57" w:right="57"/>
              <w:jc w:val="center"/>
              <w:rPr>
                <w:rFonts w:ascii="Times New Roman" w:hAnsi="Times New Roman"/>
                <w:sz w:val="20"/>
                <w:szCs w:val="20"/>
              </w:rPr>
            </w:pPr>
            <w:proofErr w:type="spellStart"/>
            <w:r w:rsidRPr="00437BC0">
              <w:rPr>
                <w:rFonts w:ascii="Times New Roman" w:hAnsi="Times New Roman"/>
                <w:sz w:val="20"/>
                <w:szCs w:val="20"/>
              </w:rPr>
              <w:t>Усл</w:t>
            </w:r>
            <w:proofErr w:type="spellEnd"/>
            <w:r w:rsidRPr="00437BC0">
              <w:rPr>
                <w:rFonts w:ascii="Times New Roman" w:hAnsi="Times New Roman"/>
                <w:sz w:val="20"/>
                <w:szCs w:val="20"/>
              </w:rPr>
              <w:t>. ед.</w:t>
            </w:r>
          </w:p>
        </w:tc>
        <w:tc>
          <w:tcPr>
            <w:tcW w:w="1134" w:type="dxa"/>
            <w:vAlign w:val="center"/>
          </w:tcPr>
          <w:p w14:paraId="02BA39A9" w14:textId="77777777" w:rsidR="00437BC0" w:rsidRPr="00437BC0" w:rsidRDefault="00437BC0" w:rsidP="00F114E2">
            <w:pPr>
              <w:spacing w:after="120"/>
              <w:ind w:left="57" w:right="57"/>
              <w:jc w:val="center"/>
              <w:rPr>
                <w:rFonts w:ascii="Times New Roman" w:hAnsi="Times New Roman"/>
                <w:sz w:val="20"/>
                <w:szCs w:val="20"/>
              </w:rPr>
            </w:pPr>
          </w:p>
        </w:tc>
        <w:tc>
          <w:tcPr>
            <w:tcW w:w="1418" w:type="dxa"/>
            <w:vAlign w:val="center"/>
          </w:tcPr>
          <w:p w14:paraId="3D42AD09" w14:textId="77777777" w:rsidR="00437BC0" w:rsidRPr="00437BC0" w:rsidRDefault="00437BC0" w:rsidP="00F114E2">
            <w:pPr>
              <w:rPr>
                <w:rFonts w:ascii="Times New Roman" w:hAnsi="Times New Roman"/>
                <w:sz w:val="20"/>
                <w:szCs w:val="20"/>
              </w:rPr>
            </w:pPr>
          </w:p>
        </w:tc>
      </w:tr>
      <w:tr w:rsidR="00FC799B" w:rsidRPr="00E235A6" w14:paraId="592418C5" w14:textId="77777777" w:rsidTr="00AE7EC9">
        <w:trPr>
          <w:jc w:val="center"/>
        </w:trPr>
        <w:tc>
          <w:tcPr>
            <w:tcW w:w="426" w:type="dxa"/>
            <w:vAlign w:val="center"/>
          </w:tcPr>
          <w:p w14:paraId="6FD8E29D" w14:textId="77777777" w:rsidR="00FC799B" w:rsidRDefault="00FC799B" w:rsidP="00F114E2">
            <w:pPr>
              <w:spacing w:after="120"/>
              <w:jc w:val="center"/>
              <w:rPr>
                <w:rFonts w:ascii="Times New Roman" w:hAnsi="Times New Roman"/>
              </w:rPr>
            </w:pPr>
          </w:p>
        </w:tc>
        <w:tc>
          <w:tcPr>
            <w:tcW w:w="3259" w:type="dxa"/>
          </w:tcPr>
          <w:p w14:paraId="6E7A8F1A" w14:textId="77777777" w:rsidR="00FC799B" w:rsidRPr="00FC799B" w:rsidRDefault="00FC799B" w:rsidP="00F114E2">
            <w:pPr>
              <w:spacing w:after="120"/>
              <w:ind w:left="57" w:right="57"/>
              <w:jc w:val="center"/>
              <w:rPr>
                <w:rFonts w:ascii="Times New Roman" w:hAnsi="Times New Roman"/>
                <w:b/>
                <w:bCs/>
                <w:sz w:val="20"/>
                <w:szCs w:val="20"/>
              </w:rPr>
            </w:pPr>
            <w:r>
              <w:rPr>
                <w:rFonts w:ascii="Times New Roman" w:hAnsi="Times New Roman"/>
                <w:b/>
                <w:bCs/>
                <w:sz w:val="20"/>
                <w:szCs w:val="20"/>
              </w:rPr>
              <w:t>ИТОГО (</w:t>
            </w:r>
            <w:r w:rsidRPr="00FC799B">
              <w:rPr>
                <w:rFonts w:ascii="Times New Roman" w:hAnsi="Times New Roman"/>
                <w:b/>
                <w:bCs/>
                <w:sz w:val="20"/>
                <w:szCs w:val="20"/>
              </w:rPr>
              <w:t>Совокупная страховая премия</w:t>
            </w:r>
            <w:r>
              <w:rPr>
                <w:rFonts w:ascii="Times New Roman" w:hAnsi="Times New Roman"/>
                <w:b/>
                <w:bCs/>
                <w:sz w:val="20"/>
                <w:szCs w:val="20"/>
              </w:rPr>
              <w:t>)</w:t>
            </w:r>
          </w:p>
        </w:tc>
        <w:tc>
          <w:tcPr>
            <w:tcW w:w="1276" w:type="dxa"/>
            <w:vAlign w:val="center"/>
          </w:tcPr>
          <w:p w14:paraId="6ED0D234" w14:textId="77777777" w:rsidR="00FC799B" w:rsidRPr="00FC799B" w:rsidRDefault="00FC799B" w:rsidP="00F114E2">
            <w:pPr>
              <w:spacing w:after="120"/>
              <w:ind w:left="57" w:right="57"/>
              <w:jc w:val="center"/>
              <w:rPr>
                <w:rFonts w:ascii="Times New Roman" w:hAnsi="Times New Roman"/>
                <w:b/>
                <w:bCs/>
              </w:rPr>
            </w:pPr>
          </w:p>
        </w:tc>
        <w:tc>
          <w:tcPr>
            <w:tcW w:w="1136" w:type="dxa"/>
            <w:vAlign w:val="center"/>
          </w:tcPr>
          <w:p w14:paraId="5C1CF52C" w14:textId="77777777" w:rsidR="00FC799B" w:rsidRPr="00FC799B" w:rsidRDefault="00FC799B" w:rsidP="00F114E2">
            <w:pPr>
              <w:spacing w:after="120"/>
              <w:ind w:left="57" w:right="57"/>
              <w:jc w:val="center"/>
              <w:rPr>
                <w:rFonts w:ascii="Times New Roman" w:hAnsi="Times New Roman"/>
                <w:b/>
                <w:bCs/>
              </w:rPr>
            </w:pPr>
          </w:p>
        </w:tc>
        <w:tc>
          <w:tcPr>
            <w:tcW w:w="708" w:type="dxa"/>
            <w:vAlign w:val="center"/>
          </w:tcPr>
          <w:p w14:paraId="5DF6828F" w14:textId="77777777" w:rsidR="00FC799B" w:rsidRPr="00FC799B" w:rsidRDefault="00FC799B" w:rsidP="00F114E2">
            <w:pPr>
              <w:spacing w:after="120"/>
              <w:ind w:left="57" w:right="57"/>
              <w:jc w:val="center"/>
              <w:rPr>
                <w:rFonts w:ascii="Times New Roman" w:hAnsi="Times New Roman"/>
                <w:b/>
                <w:bCs/>
              </w:rPr>
            </w:pPr>
          </w:p>
        </w:tc>
        <w:tc>
          <w:tcPr>
            <w:tcW w:w="566" w:type="dxa"/>
            <w:vAlign w:val="center"/>
          </w:tcPr>
          <w:p w14:paraId="54FB7F2A" w14:textId="77777777" w:rsidR="00FC799B" w:rsidRPr="00FC799B" w:rsidRDefault="00FC799B" w:rsidP="00F114E2">
            <w:pPr>
              <w:spacing w:after="120"/>
              <w:ind w:left="57" w:right="57"/>
              <w:jc w:val="center"/>
              <w:rPr>
                <w:rFonts w:ascii="Times New Roman" w:hAnsi="Times New Roman"/>
                <w:b/>
                <w:bCs/>
                <w:sz w:val="20"/>
                <w:szCs w:val="20"/>
              </w:rPr>
            </w:pPr>
          </w:p>
        </w:tc>
        <w:tc>
          <w:tcPr>
            <w:tcW w:w="567" w:type="dxa"/>
            <w:vAlign w:val="center"/>
          </w:tcPr>
          <w:p w14:paraId="4F4A5895" w14:textId="77777777" w:rsidR="00FC799B" w:rsidRPr="00FC799B" w:rsidRDefault="00FC799B" w:rsidP="00F114E2">
            <w:pPr>
              <w:snapToGrid w:val="0"/>
              <w:spacing w:after="120"/>
              <w:ind w:left="57" w:right="57"/>
              <w:jc w:val="center"/>
              <w:rPr>
                <w:rFonts w:ascii="Times New Roman" w:hAnsi="Times New Roman"/>
                <w:b/>
                <w:bCs/>
                <w:sz w:val="20"/>
                <w:szCs w:val="20"/>
              </w:rPr>
            </w:pPr>
          </w:p>
        </w:tc>
        <w:tc>
          <w:tcPr>
            <w:tcW w:w="1134" w:type="dxa"/>
            <w:vAlign w:val="center"/>
          </w:tcPr>
          <w:p w14:paraId="72351C4D" w14:textId="77777777" w:rsidR="00FC799B" w:rsidRPr="00FC799B" w:rsidRDefault="00FC799B" w:rsidP="00F114E2">
            <w:pPr>
              <w:spacing w:after="120"/>
              <w:ind w:left="57" w:right="57"/>
              <w:jc w:val="center"/>
              <w:rPr>
                <w:rFonts w:ascii="Times New Roman" w:hAnsi="Times New Roman"/>
                <w:b/>
                <w:bCs/>
                <w:sz w:val="20"/>
                <w:szCs w:val="20"/>
              </w:rPr>
            </w:pPr>
          </w:p>
        </w:tc>
        <w:tc>
          <w:tcPr>
            <w:tcW w:w="1418" w:type="dxa"/>
            <w:vAlign w:val="center"/>
          </w:tcPr>
          <w:p w14:paraId="7A8B9D72" w14:textId="77777777" w:rsidR="00FC799B" w:rsidRPr="00FC799B" w:rsidRDefault="00FC799B" w:rsidP="00F114E2">
            <w:pPr>
              <w:rPr>
                <w:rFonts w:ascii="Times New Roman" w:hAnsi="Times New Roman"/>
                <w:b/>
                <w:bCs/>
                <w:sz w:val="20"/>
                <w:szCs w:val="20"/>
              </w:rPr>
            </w:pPr>
          </w:p>
        </w:tc>
      </w:tr>
    </w:tbl>
    <w:p w14:paraId="58D72F3B" w14:textId="77777777" w:rsidR="0011054A" w:rsidRDefault="0011054A" w:rsidP="0011054A">
      <w:pPr>
        <w:pStyle w:val="ConsNormal"/>
        <w:widowControl/>
        <w:ind w:firstLine="709"/>
        <w:outlineLvl w:val="0"/>
        <w:rPr>
          <w:rFonts w:ascii="Times New Roman" w:hAnsi="Times New Roman" w:cs="Times New Roman"/>
          <w:sz w:val="22"/>
          <w:szCs w:val="22"/>
          <w:lang w:eastAsia="ar-SA"/>
        </w:rPr>
      </w:pPr>
    </w:p>
    <w:p w14:paraId="523BD954" w14:textId="77777777" w:rsidR="00B67D17" w:rsidRDefault="00B67D17" w:rsidP="0011054A">
      <w:pPr>
        <w:pStyle w:val="ConsNormal"/>
        <w:widowControl/>
        <w:ind w:firstLine="709"/>
        <w:outlineLvl w:val="0"/>
        <w:rPr>
          <w:rFonts w:ascii="Times New Roman" w:hAnsi="Times New Roman" w:cs="Times New Roman"/>
          <w:sz w:val="22"/>
          <w:szCs w:val="22"/>
          <w:lang w:eastAsia="ar-SA"/>
        </w:rPr>
      </w:pPr>
    </w:p>
    <w:p w14:paraId="5D0D3EC2" w14:textId="77777777" w:rsidR="00B67D17" w:rsidRPr="0011054A" w:rsidRDefault="00B67D17" w:rsidP="0011054A">
      <w:pPr>
        <w:pStyle w:val="ConsNormal"/>
        <w:widowControl/>
        <w:ind w:firstLine="709"/>
        <w:outlineLvl w:val="0"/>
        <w:rPr>
          <w:rFonts w:ascii="Times New Roman" w:hAnsi="Times New Roman" w:cs="Times New Roman"/>
          <w:sz w:val="22"/>
          <w:szCs w:val="22"/>
          <w:lang w:eastAsia="ar-SA"/>
        </w:rPr>
      </w:pPr>
    </w:p>
    <w:p w14:paraId="602D911C" w14:textId="77777777" w:rsidR="00B67D17" w:rsidRDefault="0011054A" w:rsidP="007D52FC">
      <w:pPr>
        <w:pStyle w:val="ConsNormal"/>
        <w:widowControl/>
        <w:ind w:firstLine="709"/>
        <w:jc w:val="both"/>
        <w:outlineLvl w:val="0"/>
        <w:rPr>
          <w:rFonts w:ascii="Times New Roman" w:hAnsi="Times New Roman" w:cs="Times New Roman"/>
          <w:b/>
          <w:bCs/>
          <w:sz w:val="22"/>
          <w:szCs w:val="22"/>
          <w:lang w:eastAsia="ar-SA"/>
        </w:rPr>
      </w:pPr>
      <w:r w:rsidRPr="0011054A">
        <w:rPr>
          <w:rFonts w:ascii="Times New Roman" w:hAnsi="Times New Roman" w:cs="Times New Roman"/>
          <w:sz w:val="22"/>
          <w:szCs w:val="22"/>
          <w:lang w:eastAsia="ar-SA"/>
        </w:rPr>
        <w:t>Итого</w:t>
      </w:r>
      <w:r w:rsidR="007D52FC">
        <w:rPr>
          <w:rFonts w:ascii="Times New Roman" w:hAnsi="Times New Roman" w:cs="Times New Roman"/>
          <w:sz w:val="22"/>
          <w:szCs w:val="22"/>
          <w:lang w:eastAsia="ar-SA"/>
        </w:rPr>
        <w:t>:</w:t>
      </w:r>
      <w:r w:rsidRPr="0011054A">
        <w:rPr>
          <w:rFonts w:ascii="Times New Roman" w:hAnsi="Times New Roman" w:cs="Times New Roman"/>
          <w:sz w:val="22"/>
          <w:szCs w:val="22"/>
          <w:lang w:eastAsia="ar-SA"/>
        </w:rPr>
        <w:t xml:space="preserve"> </w:t>
      </w:r>
      <w:r w:rsidR="007D52FC" w:rsidRPr="007D52FC">
        <w:rPr>
          <w:rFonts w:ascii="Times New Roman" w:hAnsi="Times New Roman" w:cs="Times New Roman"/>
          <w:sz w:val="22"/>
          <w:szCs w:val="22"/>
          <w:lang w:eastAsia="ar-SA"/>
        </w:rPr>
        <w:t xml:space="preserve">Цена Договора (размер страховой премии), составляет </w:t>
      </w:r>
      <w:r w:rsidR="007D52FC" w:rsidRPr="007D52FC">
        <w:rPr>
          <w:rFonts w:ascii="Times New Roman" w:hAnsi="Times New Roman" w:cs="Times New Roman"/>
          <w:b/>
          <w:bCs/>
          <w:sz w:val="22"/>
          <w:szCs w:val="22"/>
          <w:lang w:eastAsia="ar-SA"/>
        </w:rPr>
        <w:t>_________________ (______________) рублей ___ копеек.</w:t>
      </w:r>
      <w:r w:rsidR="007D52FC" w:rsidRPr="007D52FC">
        <w:rPr>
          <w:rFonts w:ascii="Times New Roman" w:hAnsi="Times New Roman" w:cs="Times New Roman"/>
          <w:sz w:val="22"/>
          <w:szCs w:val="22"/>
          <w:lang w:eastAsia="ar-SA"/>
        </w:rPr>
        <w:t xml:space="preserve"> На основании статьи 149 НК РФ не подлежит налогообложению оказание услуг по страхованию, сострахованию и перестрахованию страховыми организациями.</w:t>
      </w:r>
    </w:p>
    <w:p w14:paraId="4F24C9F2" w14:textId="77777777" w:rsidR="00B67D17" w:rsidRDefault="00B67D17" w:rsidP="0011054A">
      <w:pPr>
        <w:pStyle w:val="ConsNormal"/>
        <w:widowControl/>
        <w:ind w:firstLine="709"/>
        <w:outlineLvl w:val="0"/>
        <w:rPr>
          <w:rFonts w:ascii="Times New Roman" w:hAnsi="Times New Roman" w:cs="Times New Roman"/>
          <w:b/>
          <w:bCs/>
          <w:sz w:val="22"/>
          <w:szCs w:val="22"/>
          <w:lang w:eastAsia="ar-SA"/>
        </w:rPr>
      </w:pPr>
    </w:p>
    <w:p w14:paraId="51641C89" w14:textId="77777777" w:rsidR="00B67D17" w:rsidRPr="0011054A" w:rsidRDefault="00B67D17" w:rsidP="0011054A">
      <w:pPr>
        <w:pStyle w:val="ConsNormal"/>
        <w:widowControl/>
        <w:ind w:firstLine="709"/>
        <w:outlineLvl w:val="0"/>
        <w:rPr>
          <w:rFonts w:ascii="Times New Roman" w:hAnsi="Times New Roman" w:cs="Times New Roman"/>
          <w:b/>
          <w:bCs/>
          <w:sz w:val="22"/>
          <w:szCs w:val="22"/>
        </w:rPr>
      </w:pPr>
    </w:p>
    <w:tbl>
      <w:tblPr>
        <w:tblW w:w="5102" w:type="pct"/>
        <w:tblLook w:val="04A0" w:firstRow="1" w:lastRow="0" w:firstColumn="1" w:lastColumn="0" w:noHBand="0" w:noVBand="1"/>
      </w:tblPr>
      <w:tblGrid>
        <w:gridCol w:w="4613"/>
        <w:gridCol w:w="4933"/>
      </w:tblGrid>
      <w:tr w:rsidR="001B0799" w:rsidRPr="006300FB" w14:paraId="612637D7" w14:textId="77777777" w:rsidTr="004F2164">
        <w:tc>
          <w:tcPr>
            <w:tcW w:w="2416" w:type="pct"/>
          </w:tcPr>
          <w:p w14:paraId="08A78286" w14:textId="77777777" w:rsidR="001B0799" w:rsidRPr="006300FB" w:rsidRDefault="001B0799" w:rsidP="004F2164">
            <w:pPr>
              <w:spacing w:after="-1" w:line="240" w:lineRule="exact"/>
              <w:jc w:val="center"/>
              <w:rPr>
                <w:rFonts w:ascii="Times New Roman" w:hAnsi="Times New Roman"/>
                <w:b/>
              </w:rPr>
            </w:pPr>
            <w:r w:rsidRPr="006300FB">
              <w:rPr>
                <w:rFonts w:ascii="Times New Roman" w:hAnsi="Times New Roman"/>
                <w:b/>
              </w:rPr>
              <w:t>Заказчик:</w:t>
            </w:r>
          </w:p>
          <w:p w14:paraId="1D46FE7D" w14:textId="77777777" w:rsidR="001B0799" w:rsidRPr="006300FB" w:rsidRDefault="001B0799" w:rsidP="004F2164">
            <w:pPr>
              <w:spacing w:after="-1" w:line="240" w:lineRule="exact"/>
              <w:jc w:val="both"/>
              <w:rPr>
                <w:rFonts w:ascii="Times New Roman" w:hAnsi="Times New Roman"/>
                <w:b/>
                <w:bCs/>
              </w:rPr>
            </w:pPr>
            <w:r w:rsidRPr="006300FB">
              <w:rPr>
                <w:rFonts w:ascii="Times New Roman" w:hAnsi="Times New Roman"/>
                <w:b/>
                <w:bCs/>
              </w:rPr>
              <w:t>ФГБУ Рос НИИВХ</w:t>
            </w:r>
          </w:p>
          <w:p w14:paraId="479DB08A" w14:textId="77777777" w:rsidR="001B0799" w:rsidRPr="006300FB" w:rsidRDefault="001B0799" w:rsidP="004F2164">
            <w:pPr>
              <w:spacing w:after="-1" w:line="240" w:lineRule="exact"/>
              <w:jc w:val="both"/>
              <w:rPr>
                <w:rFonts w:ascii="Times New Roman" w:hAnsi="Times New Roman"/>
              </w:rPr>
            </w:pPr>
          </w:p>
          <w:p w14:paraId="078A81A4" w14:textId="77777777" w:rsidR="001B0799" w:rsidRPr="006300FB" w:rsidRDefault="001B0799" w:rsidP="004F2164">
            <w:pPr>
              <w:spacing w:after="-1" w:line="240" w:lineRule="exact"/>
              <w:jc w:val="both"/>
              <w:rPr>
                <w:rFonts w:ascii="Times New Roman" w:hAnsi="Times New Roman"/>
              </w:rPr>
            </w:pPr>
            <w:r w:rsidRPr="006300FB">
              <w:rPr>
                <w:rFonts w:ascii="Times New Roman" w:hAnsi="Times New Roman"/>
              </w:rPr>
              <w:t>Должность________________</w:t>
            </w:r>
          </w:p>
          <w:p w14:paraId="679C2C72" w14:textId="77777777" w:rsidR="001B0799" w:rsidRPr="006300FB" w:rsidRDefault="001B0799" w:rsidP="004F2164">
            <w:pPr>
              <w:spacing w:after="-1" w:line="240" w:lineRule="exact"/>
              <w:jc w:val="both"/>
              <w:rPr>
                <w:rFonts w:ascii="Times New Roman" w:hAnsi="Times New Roman"/>
              </w:rPr>
            </w:pPr>
          </w:p>
          <w:p w14:paraId="6D61F045" w14:textId="77777777" w:rsidR="001B0799" w:rsidRPr="006300FB" w:rsidRDefault="001B0799" w:rsidP="004F2164">
            <w:pPr>
              <w:spacing w:after="-1" w:line="240" w:lineRule="exact"/>
              <w:jc w:val="both"/>
              <w:rPr>
                <w:rFonts w:ascii="Times New Roman" w:hAnsi="Times New Roman"/>
              </w:rPr>
            </w:pPr>
            <w:r w:rsidRPr="006300FB">
              <w:rPr>
                <w:rFonts w:ascii="Times New Roman" w:hAnsi="Times New Roman"/>
              </w:rPr>
              <w:t>____________________ФИО.</w:t>
            </w:r>
          </w:p>
          <w:p w14:paraId="614B859E" w14:textId="77777777" w:rsidR="001B0799" w:rsidRPr="006300FB" w:rsidRDefault="001B0799" w:rsidP="004F2164">
            <w:pPr>
              <w:tabs>
                <w:tab w:val="center" w:pos="2369"/>
              </w:tabs>
              <w:spacing w:after="-1" w:line="240" w:lineRule="exact"/>
              <w:jc w:val="both"/>
              <w:rPr>
                <w:rFonts w:ascii="Times New Roman" w:hAnsi="Times New Roman"/>
              </w:rPr>
            </w:pPr>
            <w:r w:rsidRPr="006300FB">
              <w:rPr>
                <w:rFonts w:ascii="Times New Roman" w:hAnsi="Times New Roman"/>
              </w:rPr>
              <w:t xml:space="preserve"> подпись</w:t>
            </w:r>
          </w:p>
          <w:p w14:paraId="2951F6A9" w14:textId="77777777" w:rsidR="001B0799" w:rsidRPr="006300FB" w:rsidRDefault="001B0799" w:rsidP="004F2164">
            <w:pPr>
              <w:spacing w:after="-1" w:line="240" w:lineRule="exact"/>
              <w:jc w:val="both"/>
              <w:rPr>
                <w:rFonts w:ascii="Times New Roman" w:hAnsi="Times New Roman"/>
                <w:b/>
                <w:sz w:val="16"/>
                <w:szCs w:val="16"/>
              </w:rPr>
            </w:pPr>
            <w:r w:rsidRPr="006300FB">
              <w:rPr>
                <w:rFonts w:ascii="Times New Roman" w:hAnsi="Times New Roman"/>
                <w:sz w:val="16"/>
                <w:szCs w:val="16"/>
              </w:rPr>
              <w:t>М.П.</w:t>
            </w:r>
          </w:p>
        </w:tc>
        <w:tc>
          <w:tcPr>
            <w:tcW w:w="2584" w:type="pct"/>
          </w:tcPr>
          <w:p w14:paraId="48707953" w14:textId="77777777" w:rsidR="001B0799" w:rsidRPr="006300FB" w:rsidRDefault="001B0799" w:rsidP="004F2164">
            <w:pPr>
              <w:spacing w:after="-1" w:line="240" w:lineRule="exact"/>
              <w:jc w:val="center"/>
              <w:rPr>
                <w:rFonts w:ascii="Times New Roman" w:hAnsi="Times New Roman"/>
              </w:rPr>
            </w:pPr>
            <w:r w:rsidRPr="006300FB">
              <w:rPr>
                <w:rFonts w:ascii="Times New Roman" w:hAnsi="Times New Roman"/>
                <w:b/>
              </w:rPr>
              <w:t>Исполнитель:</w:t>
            </w:r>
          </w:p>
          <w:p w14:paraId="1DEB4D61" w14:textId="77777777" w:rsidR="001B0799" w:rsidRPr="006300FB" w:rsidRDefault="001B0799" w:rsidP="004F2164">
            <w:pPr>
              <w:spacing w:after="-1" w:line="240" w:lineRule="exact"/>
              <w:jc w:val="both"/>
              <w:rPr>
                <w:rFonts w:ascii="Times New Roman" w:hAnsi="Times New Roman"/>
              </w:rPr>
            </w:pPr>
            <w:r w:rsidRPr="006300FB">
              <w:rPr>
                <w:rFonts w:ascii="Times New Roman" w:hAnsi="Times New Roman"/>
                <w:b/>
                <w:bCs/>
              </w:rPr>
              <w:t>__________________________</w:t>
            </w:r>
          </w:p>
          <w:p w14:paraId="67044F1D" w14:textId="77777777" w:rsidR="001B0799" w:rsidRPr="006300FB" w:rsidRDefault="001B0799" w:rsidP="004F2164">
            <w:pPr>
              <w:spacing w:after="-1" w:line="240" w:lineRule="exact"/>
              <w:jc w:val="both"/>
              <w:rPr>
                <w:rFonts w:ascii="Times New Roman" w:hAnsi="Times New Roman"/>
              </w:rPr>
            </w:pPr>
          </w:p>
          <w:p w14:paraId="2B5BF350" w14:textId="77777777" w:rsidR="001B0799" w:rsidRPr="006300FB" w:rsidRDefault="001B0799" w:rsidP="004F2164">
            <w:pPr>
              <w:spacing w:after="-1" w:line="240" w:lineRule="exact"/>
              <w:jc w:val="both"/>
              <w:rPr>
                <w:rFonts w:ascii="Times New Roman" w:hAnsi="Times New Roman"/>
              </w:rPr>
            </w:pPr>
            <w:r w:rsidRPr="006300FB">
              <w:rPr>
                <w:rFonts w:ascii="Times New Roman" w:hAnsi="Times New Roman"/>
              </w:rPr>
              <w:t>Должность ________________</w:t>
            </w:r>
          </w:p>
          <w:p w14:paraId="01920D7F" w14:textId="77777777" w:rsidR="001B0799" w:rsidRPr="006300FB" w:rsidRDefault="001B0799" w:rsidP="004F2164">
            <w:pPr>
              <w:spacing w:after="-1" w:line="240" w:lineRule="exact"/>
              <w:jc w:val="both"/>
              <w:rPr>
                <w:rFonts w:ascii="Times New Roman" w:hAnsi="Times New Roman"/>
              </w:rPr>
            </w:pPr>
          </w:p>
          <w:p w14:paraId="5B1C74E9" w14:textId="77777777" w:rsidR="001B0799" w:rsidRPr="006300FB" w:rsidRDefault="001B0799" w:rsidP="004F2164">
            <w:pPr>
              <w:spacing w:after="-1" w:line="240" w:lineRule="exact"/>
              <w:jc w:val="both"/>
              <w:rPr>
                <w:rFonts w:ascii="Times New Roman" w:hAnsi="Times New Roman"/>
              </w:rPr>
            </w:pPr>
            <w:r w:rsidRPr="006300FB">
              <w:rPr>
                <w:rFonts w:ascii="Times New Roman" w:hAnsi="Times New Roman"/>
              </w:rPr>
              <w:t>______________________ ФИО</w:t>
            </w:r>
          </w:p>
          <w:p w14:paraId="6DBDFC30" w14:textId="77777777" w:rsidR="001B0799" w:rsidRPr="006300FB" w:rsidRDefault="001B0799" w:rsidP="004F2164">
            <w:pPr>
              <w:tabs>
                <w:tab w:val="center" w:pos="2369"/>
              </w:tabs>
              <w:spacing w:after="-1" w:line="240" w:lineRule="exact"/>
              <w:jc w:val="both"/>
              <w:rPr>
                <w:rFonts w:ascii="Times New Roman" w:hAnsi="Times New Roman"/>
              </w:rPr>
            </w:pPr>
            <w:r w:rsidRPr="006300FB">
              <w:rPr>
                <w:rFonts w:ascii="Times New Roman" w:hAnsi="Times New Roman"/>
              </w:rPr>
              <w:t>подпись</w:t>
            </w:r>
          </w:p>
          <w:p w14:paraId="2C80B82C" w14:textId="77777777" w:rsidR="001B0799" w:rsidRPr="006300FB" w:rsidRDefault="001B0799" w:rsidP="004F2164">
            <w:pPr>
              <w:tabs>
                <w:tab w:val="center" w:pos="2369"/>
              </w:tabs>
              <w:spacing w:after="-1" w:line="240" w:lineRule="exact"/>
              <w:jc w:val="both"/>
              <w:rPr>
                <w:rFonts w:ascii="Times New Roman" w:hAnsi="Times New Roman"/>
                <w:b/>
                <w:sz w:val="16"/>
                <w:szCs w:val="16"/>
              </w:rPr>
            </w:pPr>
            <w:r w:rsidRPr="006300FB">
              <w:rPr>
                <w:rFonts w:ascii="Times New Roman" w:hAnsi="Times New Roman"/>
                <w:sz w:val="16"/>
                <w:szCs w:val="16"/>
              </w:rPr>
              <w:t>М.П.</w:t>
            </w:r>
          </w:p>
        </w:tc>
      </w:tr>
    </w:tbl>
    <w:p w14:paraId="1239145E" w14:textId="77777777" w:rsidR="001B0799" w:rsidRDefault="001B0799" w:rsidP="001B0799"/>
    <w:p w14:paraId="32CF04C9" w14:textId="77777777" w:rsidR="001B0799" w:rsidRDefault="001B0799" w:rsidP="001B0799"/>
    <w:p w14:paraId="4AF7540F" w14:textId="77777777" w:rsidR="001B0799" w:rsidRPr="006C283D" w:rsidRDefault="001B0799" w:rsidP="001B0799">
      <w:pPr>
        <w:spacing w:after="0" w:line="240" w:lineRule="auto"/>
        <w:ind w:firstLine="709"/>
        <w:jc w:val="both"/>
        <w:rPr>
          <w:rFonts w:ascii="Times New Roman" w:eastAsia="SimSun" w:hAnsi="Times New Roman"/>
          <w:bCs/>
          <w:i/>
          <w:color w:val="000000"/>
          <w:sz w:val="24"/>
          <w:szCs w:val="24"/>
        </w:rPr>
      </w:pPr>
    </w:p>
    <w:sectPr w:rsidR="001B0799" w:rsidRPr="006C283D" w:rsidSect="00CF6A0B">
      <w:footerReference w:type="default" r:id="rId10"/>
      <w:pgSz w:w="11906" w:h="16838"/>
      <w:pgMar w:top="1985" w:right="850" w:bottom="709"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6F6AE" w14:textId="77777777" w:rsidR="0017329E" w:rsidRDefault="0017329E" w:rsidP="005A4284">
      <w:pPr>
        <w:spacing w:after="0" w:line="240" w:lineRule="auto"/>
      </w:pPr>
      <w:r>
        <w:separator/>
      </w:r>
    </w:p>
  </w:endnote>
  <w:endnote w:type="continuationSeparator" w:id="0">
    <w:p w14:paraId="42252598" w14:textId="77777777" w:rsidR="0017329E" w:rsidRDefault="0017329E" w:rsidP="005A4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36747" w14:textId="77777777" w:rsidR="005A4284" w:rsidRDefault="005A4284">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087CC" w14:textId="77777777" w:rsidR="0017329E" w:rsidRDefault="0017329E" w:rsidP="005A4284">
      <w:pPr>
        <w:spacing w:after="0" w:line="240" w:lineRule="auto"/>
      </w:pPr>
      <w:r>
        <w:separator/>
      </w:r>
    </w:p>
  </w:footnote>
  <w:footnote w:type="continuationSeparator" w:id="0">
    <w:p w14:paraId="78AA3B2B" w14:textId="77777777" w:rsidR="0017329E" w:rsidRDefault="0017329E" w:rsidP="005A42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62B4E"/>
    <w:multiLevelType w:val="hybridMultilevel"/>
    <w:tmpl w:val="23409A50"/>
    <w:lvl w:ilvl="0" w:tplc="340072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8937D13"/>
    <w:multiLevelType w:val="multilevel"/>
    <w:tmpl w:val="2DE64C40"/>
    <w:lvl w:ilvl="0">
      <w:start w:val="3"/>
      <w:numFmt w:val="decimal"/>
      <w:lvlText w:val="%1."/>
      <w:lvlJc w:val="left"/>
      <w:pPr>
        <w:tabs>
          <w:tab w:val="num" w:pos="-171"/>
        </w:tabs>
        <w:ind w:left="360" w:hanging="360"/>
      </w:pPr>
      <w:rPr>
        <w:b w:val="0"/>
        <w:color w:val="auto"/>
      </w:rPr>
    </w:lvl>
    <w:lvl w:ilvl="1">
      <w:start w:val="1"/>
      <w:numFmt w:val="lowerLetter"/>
      <w:lvlText w:val="%2."/>
      <w:lvlJc w:val="left"/>
      <w:pPr>
        <w:tabs>
          <w:tab w:val="num" w:pos="-171"/>
        </w:tabs>
        <w:ind w:left="1080" w:hanging="360"/>
      </w:pPr>
    </w:lvl>
    <w:lvl w:ilvl="2">
      <w:start w:val="1"/>
      <w:numFmt w:val="lowerRoman"/>
      <w:lvlText w:val="%3."/>
      <w:lvlJc w:val="right"/>
      <w:pPr>
        <w:tabs>
          <w:tab w:val="num" w:pos="-171"/>
        </w:tabs>
        <w:ind w:left="1800" w:hanging="180"/>
      </w:pPr>
    </w:lvl>
    <w:lvl w:ilvl="3">
      <w:start w:val="1"/>
      <w:numFmt w:val="decimal"/>
      <w:lvlText w:val="%4."/>
      <w:lvlJc w:val="left"/>
      <w:pPr>
        <w:tabs>
          <w:tab w:val="num" w:pos="-171"/>
        </w:tabs>
        <w:ind w:left="2520" w:hanging="360"/>
      </w:pPr>
    </w:lvl>
    <w:lvl w:ilvl="4">
      <w:start w:val="1"/>
      <w:numFmt w:val="lowerLetter"/>
      <w:lvlText w:val="%5."/>
      <w:lvlJc w:val="left"/>
      <w:pPr>
        <w:tabs>
          <w:tab w:val="num" w:pos="-171"/>
        </w:tabs>
        <w:ind w:left="3240" w:hanging="360"/>
      </w:pPr>
    </w:lvl>
    <w:lvl w:ilvl="5">
      <w:start w:val="1"/>
      <w:numFmt w:val="lowerRoman"/>
      <w:lvlText w:val="%6."/>
      <w:lvlJc w:val="right"/>
      <w:pPr>
        <w:tabs>
          <w:tab w:val="num" w:pos="-171"/>
        </w:tabs>
        <w:ind w:left="3960" w:hanging="180"/>
      </w:pPr>
    </w:lvl>
    <w:lvl w:ilvl="6">
      <w:start w:val="1"/>
      <w:numFmt w:val="decimal"/>
      <w:lvlText w:val="%7."/>
      <w:lvlJc w:val="left"/>
      <w:pPr>
        <w:tabs>
          <w:tab w:val="num" w:pos="-171"/>
        </w:tabs>
        <w:ind w:left="4680" w:hanging="360"/>
      </w:pPr>
    </w:lvl>
    <w:lvl w:ilvl="7">
      <w:start w:val="1"/>
      <w:numFmt w:val="lowerLetter"/>
      <w:lvlText w:val="%8."/>
      <w:lvlJc w:val="left"/>
      <w:pPr>
        <w:tabs>
          <w:tab w:val="num" w:pos="-171"/>
        </w:tabs>
        <w:ind w:left="5400" w:hanging="360"/>
      </w:pPr>
    </w:lvl>
    <w:lvl w:ilvl="8">
      <w:start w:val="1"/>
      <w:numFmt w:val="lowerRoman"/>
      <w:lvlText w:val="%9."/>
      <w:lvlJc w:val="right"/>
      <w:pPr>
        <w:tabs>
          <w:tab w:val="num" w:pos="-171"/>
        </w:tabs>
        <w:ind w:left="6120" w:hanging="180"/>
      </w:pPr>
    </w:lvl>
  </w:abstractNum>
  <w:abstractNum w:abstractNumId="2" w15:restartNumberingAfterBreak="0">
    <w:nsid w:val="1D045B18"/>
    <w:multiLevelType w:val="hybridMultilevel"/>
    <w:tmpl w:val="8C5879BA"/>
    <w:lvl w:ilvl="0" w:tplc="C6DED37A">
      <w:start w:val="3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A651054"/>
    <w:multiLevelType w:val="hybridMultilevel"/>
    <w:tmpl w:val="5B844642"/>
    <w:lvl w:ilvl="0" w:tplc="99E2FCF2">
      <w:start w:val="3"/>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3CD90C98"/>
    <w:multiLevelType w:val="hybridMultilevel"/>
    <w:tmpl w:val="C1685DFC"/>
    <w:lvl w:ilvl="0" w:tplc="92728A50">
      <w:start w:val="1"/>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5" w15:restartNumberingAfterBreak="0">
    <w:nsid w:val="437D424F"/>
    <w:multiLevelType w:val="multilevel"/>
    <w:tmpl w:val="2DE64C40"/>
    <w:lvl w:ilvl="0">
      <w:start w:val="3"/>
      <w:numFmt w:val="decimal"/>
      <w:lvlText w:val="%1."/>
      <w:lvlJc w:val="left"/>
      <w:pPr>
        <w:tabs>
          <w:tab w:val="num" w:pos="-171"/>
        </w:tabs>
        <w:ind w:left="360" w:hanging="360"/>
      </w:pPr>
      <w:rPr>
        <w:b w:val="0"/>
        <w:color w:val="auto"/>
      </w:rPr>
    </w:lvl>
    <w:lvl w:ilvl="1">
      <w:start w:val="1"/>
      <w:numFmt w:val="lowerLetter"/>
      <w:lvlText w:val="%2."/>
      <w:lvlJc w:val="left"/>
      <w:pPr>
        <w:tabs>
          <w:tab w:val="num" w:pos="-171"/>
        </w:tabs>
        <w:ind w:left="1080" w:hanging="360"/>
      </w:pPr>
    </w:lvl>
    <w:lvl w:ilvl="2">
      <w:start w:val="1"/>
      <w:numFmt w:val="lowerRoman"/>
      <w:lvlText w:val="%3."/>
      <w:lvlJc w:val="right"/>
      <w:pPr>
        <w:tabs>
          <w:tab w:val="num" w:pos="-171"/>
        </w:tabs>
        <w:ind w:left="1800" w:hanging="180"/>
      </w:pPr>
    </w:lvl>
    <w:lvl w:ilvl="3">
      <w:start w:val="1"/>
      <w:numFmt w:val="decimal"/>
      <w:lvlText w:val="%4."/>
      <w:lvlJc w:val="left"/>
      <w:pPr>
        <w:tabs>
          <w:tab w:val="num" w:pos="-171"/>
        </w:tabs>
        <w:ind w:left="2520" w:hanging="360"/>
      </w:pPr>
    </w:lvl>
    <w:lvl w:ilvl="4">
      <w:start w:val="1"/>
      <w:numFmt w:val="lowerLetter"/>
      <w:lvlText w:val="%5."/>
      <w:lvlJc w:val="left"/>
      <w:pPr>
        <w:tabs>
          <w:tab w:val="num" w:pos="-171"/>
        </w:tabs>
        <w:ind w:left="3240" w:hanging="360"/>
      </w:pPr>
    </w:lvl>
    <w:lvl w:ilvl="5">
      <w:start w:val="1"/>
      <w:numFmt w:val="lowerRoman"/>
      <w:lvlText w:val="%6."/>
      <w:lvlJc w:val="right"/>
      <w:pPr>
        <w:tabs>
          <w:tab w:val="num" w:pos="-171"/>
        </w:tabs>
        <w:ind w:left="3960" w:hanging="180"/>
      </w:pPr>
    </w:lvl>
    <w:lvl w:ilvl="6">
      <w:start w:val="1"/>
      <w:numFmt w:val="decimal"/>
      <w:lvlText w:val="%7."/>
      <w:lvlJc w:val="left"/>
      <w:pPr>
        <w:tabs>
          <w:tab w:val="num" w:pos="-171"/>
        </w:tabs>
        <w:ind w:left="4680" w:hanging="360"/>
      </w:pPr>
    </w:lvl>
    <w:lvl w:ilvl="7">
      <w:start w:val="1"/>
      <w:numFmt w:val="lowerLetter"/>
      <w:lvlText w:val="%8."/>
      <w:lvlJc w:val="left"/>
      <w:pPr>
        <w:tabs>
          <w:tab w:val="num" w:pos="-171"/>
        </w:tabs>
        <w:ind w:left="5400" w:hanging="360"/>
      </w:pPr>
    </w:lvl>
    <w:lvl w:ilvl="8">
      <w:start w:val="1"/>
      <w:numFmt w:val="lowerRoman"/>
      <w:lvlText w:val="%9."/>
      <w:lvlJc w:val="right"/>
      <w:pPr>
        <w:tabs>
          <w:tab w:val="num" w:pos="-171"/>
        </w:tabs>
        <w:ind w:left="6120" w:hanging="180"/>
      </w:pPr>
    </w:lvl>
  </w:abstractNum>
  <w:abstractNum w:abstractNumId="6" w15:restartNumberingAfterBreak="0">
    <w:nsid w:val="506334CD"/>
    <w:multiLevelType w:val="hybridMultilevel"/>
    <w:tmpl w:val="0726BB6A"/>
    <w:lvl w:ilvl="0" w:tplc="62329934">
      <w:start w:val="20"/>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7" w15:restartNumberingAfterBreak="0">
    <w:nsid w:val="554D2D75"/>
    <w:multiLevelType w:val="multilevel"/>
    <w:tmpl w:val="521A371C"/>
    <w:lvl w:ilvl="0">
      <w:start w:val="1"/>
      <w:numFmt w:val="decimal"/>
      <w:lvlText w:val="%1."/>
      <w:lvlJc w:val="left"/>
      <w:pPr>
        <w:tabs>
          <w:tab w:val="num" w:pos="0"/>
        </w:tabs>
        <w:ind w:left="531" w:hanging="360"/>
      </w:pPr>
      <w:rPr>
        <w:b w:val="0"/>
      </w:rPr>
    </w:lvl>
    <w:lvl w:ilvl="1">
      <w:start w:val="1"/>
      <w:numFmt w:val="lowerLetter"/>
      <w:lvlText w:val="%2."/>
      <w:lvlJc w:val="left"/>
      <w:pPr>
        <w:tabs>
          <w:tab w:val="num" w:pos="0"/>
        </w:tabs>
        <w:ind w:left="1251" w:hanging="360"/>
      </w:pPr>
    </w:lvl>
    <w:lvl w:ilvl="2">
      <w:start w:val="1"/>
      <w:numFmt w:val="lowerRoman"/>
      <w:lvlText w:val="%3."/>
      <w:lvlJc w:val="right"/>
      <w:pPr>
        <w:tabs>
          <w:tab w:val="num" w:pos="0"/>
        </w:tabs>
        <w:ind w:left="1971" w:hanging="180"/>
      </w:pPr>
    </w:lvl>
    <w:lvl w:ilvl="3">
      <w:start w:val="1"/>
      <w:numFmt w:val="decimal"/>
      <w:lvlText w:val="%4."/>
      <w:lvlJc w:val="left"/>
      <w:pPr>
        <w:tabs>
          <w:tab w:val="num" w:pos="0"/>
        </w:tabs>
        <w:ind w:left="2691" w:hanging="360"/>
      </w:pPr>
    </w:lvl>
    <w:lvl w:ilvl="4">
      <w:start w:val="1"/>
      <w:numFmt w:val="lowerLetter"/>
      <w:lvlText w:val="%5."/>
      <w:lvlJc w:val="left"/>
      <w:pPr>
        <w:tabs>
          <w:tab w:val="num" w:pos="0"/>
        </w:tabs>
        <w:ind w:left="3411" w:hanging="360"/>
      </w:pPr>
    </w:lvl>
    <w:lvl w:ilvl="5">
      <w:start w:val="1"/>
      <w:numFmt w:val="lowerRoman"/>
      <w:lvlText w:val="%6."/>
      <w:lvlJc w:val="right"/>
      <w:pPr>
        <w:tabs>
          <w:tab w:val="num" w:pos="0"/>
        </w:tabs>
        <w:ind w:left="4131" w:hanging="180"/>
      </w:pPr>
    </w:lvl>
    <w:lvl w:ilvl="6">
      <w:start w:val="1"/>
      <w:numFmt w:val="decimal"/>
      <w:lvlText w:val="%7."/>
      <w:lvlJc w:val="left"/>
      <w:pPr>
        <w:tabs>
          <w:tab w:val="num" w:pos="0"/>
        </w:tabs>
        <w:ind w:left="4851" w:hanging="360"/>
      </w:pPr>
    </w:lvl>
    <w:lvl w:ilvl="7">
      <w:start w:val="1"/>
      <w:numFmt w:val="lowerLetter"/>
      <w:lvlText w:val="%8."/>
      <w:lvlJc w:val="left"/>
      <w:pPr>
        <w:tabs>
          <w:tab w:val="num" w:pos="0"/>
        </w:tabs>
        <w:ind w:left="5571" w:hanging="360"/>
      </w:pPr>
    </w:lvl>
    <w:lvl w:ilvl="8">
      <w:start w:val="1"/>
      <w:numFmt w:val="lowerRoman"/>
      <w:lvlText w:val="%9."/>
      <w:lvlJc w:val="right"/>
      <w:pPr>
        <w:tabs>
          <w:tab w:val="num" w:pos="0"/>
        </w:tabs>
        <w:ind w:left="6291" w:hanging="180"/>
      </w:pPr>
    </w:lvl>
  </w:abstractNum>
  <w:abstractNum w:abstractNumId="8" w15:restartNumberingAfterBreak="0">
    <w:nsid w:val="59B365A3"/>
    <w:multiLevelType w:val="hybridMultilevel"/>
    <w:tmpl w:val="778C9F4A"/>
    <w:lvl w:ilvl="0" w:tplc="7B02905A">
      <w:start w:val="3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76D1B61"/>
    <w:multiLevelType w:val="hybridMultilevel"/>
    <w:tmpl w:val="272A013C"/>
    <w:lvl w:ilvl="0" w:tplc="061E1836">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7DC65EA1"/>
    <w:multiLevelType w:val="hybridMultilevel"/>
    <w:tmpl w:val="A40CF5B2"/>
    <w:lvl w:ilvl="0" w:tplc="DE4CB380">
      <w:start w:val="37"/>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num w:numId="1" w16cid:durableId="157766621">
    <w:abstractNumId w:val="7"/>
  </w:num>
  <w:num w:numId="2" w16cid:durableId="2143689970">
    <w:abstractNumId w:val="5"/>
  </w:num>
  <w:num w:numId="3" w16cid:durableId="511913491">
    <w:abstractNumId w:val="1"/>
  </w:num>
  <w:num w:numId="4" w16cid:durableId="1165785868">
    <w:abstractNumId w:val="0"/>
  </w:num>
  <w:num w:numId="5" w16cid:durableId="1303074100">
    <w:abstractNumId w:val="3"/>
  </w:num>
  <w:num w:numId="6" w16cid:durableId="1960641756">
    <w:abstractNumId w:val="9"/>
  </w:num>
  <w:num w:numId="7" w16cid:durableId="219101352">
    <w:abstractNumId w:val="4"/>
  </w:num>
  <w:num w:numId="8" w16cid:durableId="918178443">
    <w:abstractNumId w:val="6"/>
  </w:num>
  <w:num w:numId="9" w16cid:durableId="39208107">
    <w:abstractNumId w:val="10"/>
  </w:num>
  <w:num w:numId="10" w16cid:durableId="119613840">
    <w:abstractNumId w:val="2"/>
  </w:num>
  <w:num w:numId="11" w16cid:durableId="5894617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89B"/>
    <w:rsid w:val="00000518"/>
    <w:rsid w:val="00000FB5"/>
    <w:rsid w:val="00001030"/>
    <w:rsid w:val="0001099E"/>
    <w:rsid w:val="000119A8"/>
    <w:rsid w:val="0001215E"/>
    <w:rsid w:val="00012F28"/>
    <w:rsid w:val="00014751"/>
    <w:rsid w:val="00014B9B"/>
    <w:rsid w:val="00015DFA"/>
    <w:rsid w:val="00021314"/>
    <w:rsid w:val="00022424"/>
    <w:rsid w:val="00024CC0"/>
    <w:rsid w:val="00030D0E"/>
    <w:rsid w:val="00034564"/>
    <w:rsid w:val="00034ABE"/>
    <w:rsid w:val="00036531"/>
    <w:rsid w:val="0003664D"/>
    <w:rsid w:val="00042A8E"/>
    <w:rsid w:val="0004607E"/>
    <w:rsid w:val="0005129E"/>
    <w:rsid w:val="00051E3F"/>
    <w:rsid w:val="00052706"/>
    <w:rsid w:val="000533F9"/>
    <w:rsid w:val="00055C12"/>
    <w:rsid w:val="000618AE"/>
    <w:rsid w:val="00061CD5"/>
    <w:rsid w:val="00062CCB"/>
    <w:rsid w:val="00062D27"/>
    <w:rsid w:val="0006314D"/>
    <w:rsid w:val="000645C5"/>
    <w:rsid w:val="00065AC5"/>
    <w:rsid w:val="000723C0"/>
    <w:rsid w:val="00072925"/>
    <w:rsid w:val="0007511A"/>
    <w:rsid w:val="00077821"/>
    <w:rsid w:val="000779E2"/>
    <w:rsid w:val="000827C1"/>
    <w:rsid w:val="00082C54"/>
    <w:rsid w:val="000831E5"/>
    <w:rsid w:val="00086176"/>
    <w:rsid w:val="0008669C"/>
    <w:rsid w:val="00087C57"/>
    <w:rsid w:val="00090144"/>
    <w:rsid w:val="0009128A"/>
    <w:rsid w:val="0009170D"/>
    <w:rsid w:val="00091FB3"/>
    <w:rsid w:val="00092878"/>
    <w:rsid w:val="00095216"/>
    <w:rsid w:val="000954C1"/>
    <w:rsid w:val="00096045"/>
    <w:rsid w:val="00096828"/>
    <w:rsid w:val="00096890"/>
    <w:rsid w:val="00096A86"/>
    <w:rsid w:val="00096B72"/>
    <w:rsid w:val="00096ED6"/>
    <w:rsid w:val="000A0025"/>
    <w:rsid w:val="000A0158"/>
    <w:rsid w:val="000A2656"/>
    <w:rsid w:val="000A41E4"/>
    <w:rsid w:val="000A45E4"/>
    <w:rsid w:val="000A53CE"/>
    <w:rsid w:val="000B21E1"/>
    <w:rsid w:val="000C00E8"/>
    <w:rsid w:val="000C1734"/>
    <w:rsid w:val="000C1BBF"/>
    <w:rsid w:val="000C6DD3"/>
    <w:rsid w:val="000D3242"/>
    <w:rsid w:val="000D6ED3"/>
    <w:rsid w:val="000E322C"/>
    <w:rsid w:val="000E4ACF"/>
    <w:rsid w:val="000E6937"/>
    <w:rsid w:val="000E70E2"/>
    <w:rsid w:val="000E7895"/>
    <w:rsid w:val="000F14AC"/>
    <w:rsid w:val="000F32C5"/>
    <w:rsid w:val="000F73AB"/>
    <w:rsid w:val="000F76CA"/>
    <w:rsid w:val="000F7F46"/>
    <w:rsid w:val="00102D23"/>
    <w:rsid w:val="0011054A"/>
    <w:rsid w:val="00112E99"/>
    <w:rsid w:val="001132EC"/>
    <w:rsid w:val="00113935"/>
    <w:rsid w:val="001154EC"/>
    <w:rsid w:val="00116464"/>
    <w:rsid w:val="00116466"/>
    <w:rsid w:val="00117A12"/>
    <w:rsid w:val="00120193"/>
    <w:rsid w:val="00121BF4"/>
    <w:rsid w:val="001220B8"/>
    <w:rsid w:val="00130E60"/>
    <w:rsid w:val="00131E07"/>
    <w:rsid w:val="00133EA5"/>
    <w:rsid w:val="00135151"/>
    <w:rsid w:val="00137F82"/>
    <w:rsid w:val="001424CE"/>
    <w:rsid w:val="00142AB6"/>
    <w:rsid w:val="001442A7"/>
    <w:rsid w:val="0014446F"/>
    <w:rsid w:val="00144999"/>
    <w:rsid w:val="001450B2"/>
    <w:rsid w:val="001457FD"/>
    <w:rsid w:val="00145ED5"/>
    <w:rsid w:val="00151228"/>
    <w:rsid w:val="00153F8B"/>
    <w:rsid w:val="00155340"/>
    <w:rsid w:val="001563F5"/>
    <w:rsid w:val="001603C8"/>
    <w:rsid w:val="0016043C"/>
    <w:rsid w:val="001618E8"/>
    <w:rsid w:val="0016197D"/>
    <w:rsid w:val="00162FB2"/>
    <w:rsid w:val="00163173"/>
    <w:rsid w:val="00165492"/>
    <w:rsid w:val="0016732A"/>
    <w:rsid w:val="0017329E"/>
    <w:rsid w:val="00180E53"/>
    <w:rsid w:val="00183447"/>
    <w:rsid w:val="001875B3"/>
    <w:rsid w:val="00187BBA"/>
    <w:rsid w:val="0019020B"/>
    <w:rsid w:val="00190239"/>
    <w:rsid w:val="00191AE9"/>
    <w:rsid w:val="001923FB"/>
    <w:rsid w:val="001931E6"/>
    <w:rsid w:val="001941AF"/>
    <w:rsid w:val="001956E9"/>
    <w:rsid w:val="00197214"/>
    <w:rsid w:val="001A312A"/>
    <w:rsid w:val="001A766D"/>
    <w:rsid w:val="001B0799"/>
    <w:rsid w:val="001B11C1"/>
    <w:rsid w:val="001B138C"/>
    <w:rsid w:val="001B1BDC"/>
    <w:rsid w:val="001B47E7"/>
    <w:rsid w:val="001B523E"/>
    <w:rsid w:val="001B70D4"/>
    <w:rsid w:val="001B7481"/>
    <w:rsid w:val="001C03EC"/>
    <w:rsid w:val="001C1155"/>
    <w:rsid w:val="001C2183"/>
    <w:rsid w:val="001C3F56"/>
    <w:rsid w:val="001C5BEE"/>
    <w:rsid w:val="001C5E72"/>
    <w:rsid w:val="001D3160"/>
    <w:rsid w:val="001D334C"/>
    <w:rsid w:val="001D4709"/>
    <w:rsid w:val="001D5D86"/>
    <w:rsid w:val="001D6BC5"/>
    <w:rsid w:val="001D7F50"/>
    <w:rsid w:val="001E03F2"/>
    <w:rsid w:val="001E0C49"/>
    <w:rsid w:val="001E1144"/>
    <w:rsid w:val="001E1ECC"/>
    <w:rsid w:val="001E21D8"/>
    <w:rsid w:val="001E23CC"/>
    <w:rsid w:val="001E253B"/>
    <w:rsid w:val="001E2812"/>
    <w:rsid w:val="001E3FA7"/>
    <w:rsid w:val="001E5E14"/>
    <w:rsid w:val="001E7F27"/>
    <w:rsid w:val="001F10AC"/>
    <w:rsid w:val="001F13D0"/>
    <w:rsid w:val="001F1E0C"/>
    <w:rsid w:val="001F5067"/>
    <w:rsid w:val="001F5316"/>
    <w:rsid w:val="001F59C9"/>
    <w:rsid w:val="001F5A49"/>
    <w:rsid w:val="001F628B"/>
    <w:rsid w:val="001F6570"/>
    <w:rsid w:val="001F6CEC"/>
    <w:rsid w:val="001F6E3C"/>
    <w:rsid w:val="001F750E"/>
    <w:rsid w:val="001F7AF8"/>
    <w:rsid w:val="001F7FB9"/>
    <w:rsid w:val="00201AC5"/>
    <w:rsid w:val="00202F72"/>
    <w:rsid w:val="00203E68"/>
    <w:rsid w:val="002043F0"/>
    <w:rsid w:val="00205660"/>
    <w:rsid w:val="00212198"/>
    <w:rsid w:val="002150FC"/>
    <w:rsid w:val="0021568F"/>
    <w:rsid w:val="002157C6"/>
    <w:rsid w:val="002175CD"/>
    <w:rsid w:val="0022111D"/>
    <w:rsid w:val="002219C2"/>
    <w:rsid w:val="00221B5A"/>
    <w:rsid w:val="00222767"/>
    <w:rsid w:val="002277C8"/>
    <w:rsid w:val="002278A6"/>
    <w:rsid w:val="0023091F"/>
    <w:rsid w:val="00232CE3"/>
    <w:rsid w:val="002365A4"/>
    <w:rsid w:val="002378DE"/>
    <w:rsid w:val="00237938"/>
    <w:rsid w:val="00240656"/>
    <w:rsid w:val="00241CF7"/>
    <w:rsid w:val="00243F12"/>
    <w:rsid w:val="002449E0"/>
    <w:rsid w:val="0024597F"/>
    <w:rsid w:val="002460D9"/>
    <w:rsid w:val="00246D87"/>
    <w:rsid w:val="00250370"/>
    <w:rsid w:val="002503CF"/>
    <w:rsid w:val="002562BA"/>
    <w:rsid w:val="00260A18"/>
    <w:rsid w:val="002626B1"/>
    <w:rsid w:val="00262B91"/>
    <w:rsid w:val="002671FE"/>
    <w:rsid w:val="00271396"/>
    <w:rsid w:val="002722B6"/>
    <w:rsid w:val="002732FA"/>
    <w:rsid w:val="0027386F"/>
    <w:rsid w:val="00273B6E"/>
    <w:rsid w:val="00273DD4"/>
    <w:rsid w:val="00274541"/>
    <w:rsid w:val="00275AA7"/>
    <w:rsid w:val="00280E55"/>
    <w:rsid w:val="00281405"/>
    <w:rsid w:val="00283B9A"/>
    <w:rsid w:val="00284F68"/>
    <w:rsid w:val="002856AE"/>
    <w:rsid w:val="00286034"/>
    <w:rsid w:val="002862D5"/>
    <w:rsid w:val="0029567D"/>
    <w:rsid w:val="002956CA"/>
    <w:rsid w:val="0029594B"/>
    <w:rsid w:val="00295ECC"/>
    <w:rsid w:val="00296E02"/>
    <w:rsid w:val="0029704D"/>
    <w:rsid w:val="00297119"/>
    <w:rsid w:val="00297BC5"/>
    <w:rsid w:val="002A0438"/>
    <w:rsid w:val="002A1DFD"/>
    <w:rsid w:val="002A1E3A"/>
    <w:rsid w:val="002A1F63"/>
    <w:rsid w:val="002A5B71"/>
    <w:rsid w:val="002A66D5"/>
    <w:rsid w:val="002B0E03"/>
    <w:rsid w:val="002B1A7A"/>
    <w:rsid w:val="002B22E4"/>
    <w:rsid w:val="002B278A"/>
    <w:rsid w:val="002B3EE9"/>
    <w:rsid w:val="002B7556"/>
    <w:rsid w:val="002B7E1C"/>
    <w:rsid w:val="002B7F90"/>
    <w:rsid w:val="002C0FA8"/>
    <w:rsid w:val="002C1878"/>
    <w:rsid w:val="002C2607"/>
    <w:rsid w:val="002C479A"/>
    <w:rsid w:val="002C4D71"/>
    <w:rsid w:val="002C55B0"/>
    <w:rsid w:val="002C5D48"/>
    <w:rsid w:val="002C5DC1"/>
    <w:rsid w:val="002C6B1A"/>
    <w:rsid w:val="002C6E11"/>
    <w:rsid w:val="002D022E"/>
    <w:rsid w:val="002D12CD"/>
    <w:rsid w:val="002D1E69"/>
    <w:rsid w:val="002D2924"/>
    <w:rsid w:val="002D3EF6"/>
    <w:rsid w:val="002D62DE"/>
    <w:rsid w:val="002E071B"/>
    <w:rsid w:val="002E2E05"/>
    <w:rsid w:val="002E4088"/>
    <w:rsid w:val="002E4C55"/>
    <w:rsid w:val="002E5703"/>
    <w:rsid w:val="002F2C89"/>
    <w:rsid w:val="002F46B8"/>
    <w:rsid w:val="002F5DC5"/>
    <w:rsid w:val="002F78B4"/>
    <w:rsid w:val="00300BD6"/>
    <w:rsid w:val="00303E0C"/>
    <w:rsid w:val="00310FA3"/>
    <w:rsid w:val="00313F3C"/>
    <w:rsid w:val="00320A91"/>
    <w:rsid w:val="00320B9A"/>
    <w:rsid w:val="00320F2D"/>
    <w:rsid w:val="00324101"/>
    <w:rsid w:val="00333ADE"/>
    <w:rsid w:val="00333B40"/>
    <w:rsid w:val="003359B9"/>
    <w:rsid w:val="00335EC1"/>
    <w:rsid w:val="00340523"/>
    <w:rsid w:val="00340F14"/>
    <w:rsid w:val="003420E7"/>
    <w:rsid w:val="00342E90"/>
    <w:rsid w:val="003437E2"/>
    <w:rsid w:val="0035004F"/>
    <w:rsid w:val="00350E6B"/>
    <w:rsid w:val="0035157A"/>
    <w:rsid w:val="0035495A"/>
    <w:rsid w:val="0035599C"/>
    <w:rsid w:val="003569D5"/>
    <w:rsid w:val="00356BB9"/>
    <w:rsid w:val="00356F68"/>
    <w:rsid w:val="003571AE"/>
    <w:rsid w:val="003571BC"/>
    <w:rsid w:val="00360A54"/>
    <w:rsid w:val="0036164F"/>
    <w:rsid w:val="00362B65"/>
    <w:rsid w:val="003631D3"/>
    <w:rsid w:val="0036404F"/>
    <w:rsid w:val="00371951"/>
    <w:rsid w:val="00371BD5"/>
    <w:rsid w:val="00373091"/>
    <w:rsid w:val="00373425"/>
    <w:rsid w:val="00375F66"/>
    <w:rsid w:val="00376142"/>
    <w:rsid w:val="003831CC"/>
    <w:rsid w:val="00387DB4"/>
    <w:rsid w:val="00391986"/>
    <w:rsid w:val="00392253"/>
    <w:rsid w:val="00393DF7"/>
    <w:rsid w:val="00395BAB"/>
    <w:rsid w:val="00396F57"/>
    <w:rsid w:val="00397612"/>
    <w:rsid w:val="003A2671"/>
    <w:rsid w:val="003A3374"/>
    <w:rsid w:val="003A630A"/>
    <w:rsid w:val="003A7166"/>
    <w:rsid w:val="003A7455"/>
    <w:rsid w:val="003A7A03"/>
    <w:rsid w:val="003B0025"/>
    <w:rsid w:val="003B0BCA"/>
    <w:rsid w:val="003B17F2"/>
    <w:rsid w:val="003B4362"/>
    <w:rsid w:val="003C00D3"/>
    <w:rsid w:val="003C092A"/>
    <w:rsid w:val="003C236F"/>
    <w:rsid w:val="003C23C7"/>
    <w:rsid w:val="003C6917"/>
    <w:rsid w:val="003C750D"/>
    <w:rsid w:val="003C75C6"/>
    <w:rsid w:val="003C7CFE"/>
    <w:rsid w:val="003D121E"/>
    <w:rsid w:val="003D35C3"/>
    <w:rsid w:val="003D4AF8"/>
    <w:rsid w:val="003D604D"/>
    <w:rsid w:val="003D6176"/>
    <w:rsid w:val="003D721E"/>
    <w:rsid w:val="003E0362"/>
    <w:rsid w:val="003E0A6F"/>
    <w:rsid w:val="003E1C93"/>
    <w:rsid w:val="003E332F"/>
    <w:rsid w:val="003E4866"/>
    <w:rsid w:val="003E4E0B"/>
    <w:rsid w:val="003E580A"/>
    <w:rsid w:val="003E7BBA"/>
    <w:rsid w:val="003F00C5"/>
    <w:rsid w:val="003F0A73"/>
    <w:rsid w:val="003F3BA5"/>
    <w:rsid w:val="003F3EFA"/>
    <w:rsid w:val="003F5543"/>
    <w:rsid w:val="003F67C1"/>
    <w:rsid w:val="00400E56"/>
    <w:rsid w:val="0040189F"/>
    <w:rsid w:val="004041C4"/>
    <w:rsid w:val="004041DD"/>
    <w:rsid w:val="00405AAF"/>
    <w:rsid w:val="004103A0"/>
    <w:rsid w:val="00412102"/>
    <w:rsid w:val="0041222E"/>
    <w:rsid w:val="004165F1"/>
    <w:rsid w:val="00416728"/>
    <w:rsid w:val="00416D10"/>
    <w:rsid w:val="00426357"/>
    <w:rsid w:val="00437BC0"/>
    <w:rsid w:val="00437C4D"/>
    <w:rsid w:val="00440D48"/>
    <w:rsid w:val="00446C95"/>
    <w:rsid w:val="00446F99"/>
    <w:rsid w:val="0044734B"/>
    <w:rsid w:val="004479DF"/>
    <w:rsid w:val="0045037D"/>
    <w:rsid w:val="00450B3A"/>
    <w:rsid w:val="00451F23"/>
    <w:rsid w:val="00452881"/>
    <w:rsid w:val="00452B7F"/>
    <w:rsid w:val="004531F2"/>
    <w:rsid w:val="00454615"/>
    <w:rsid w:val="00454A5E"/>
    <w:rsid w:val="00455090"/>
    <w:rsid w:val="0046005D"/>
    <w:rsid w:val="00460F6A"/>
    <w:rsid w:val="00461E88"/>
    <w:rsid w:val="00463E49"/>
    <w:rsid w:val="004650DB"/>
    <w:rsid w:val="00467C98"/>
    <w:rsid w:val="00470F89"/>
    <w:rsid w:val="00471EB3"/>
    <w:rsid w:val="004749CA"/>
    <w:rsid w:val="00476AAF"/>
    <w:rsid w:val="00477C24"/>
    <w:rsid w:val="0048000D"/>
    <w:rsid w:val="0048121E"/>
    <w:rsid w:val="00481811"/>
    <w:rsid w:val="00481FDC"/>
    <w:rsid w:val="00483381"/>
    <w:rsid w:val="004911EE"/>
    <w:rsid w:val="00491D20"/>
    <w:rsid w:val="00492B8C"/>
    <w:rsid w:val="00493530"/>
    <w:rsid w:val="00494D59"/>
    <w:rsid w:val="00497390"/>
    <w:rsid w:val="004A171A"/>
    <w:rsid w:val="004A2682"/>
    <w:rsid w:val="004A3C20"/>
    <w:rsid w:val="004A654F"/>
    <w:rsid w:val="004A6681"/>
    <w:rsid w:val="004B235D"/>
    <w:rsid w:val="004B2866"/>
    <w:rsid w:val="004B3CFF"/>
    <w:rsid w:val="004B419C"/>
    <w:rsid w:val="004B4333"/>
    <w:rsid w:val="004C011F"/>
    <w:rsid w:val="004C02AF"/>
    <w:rsid w:val="004C2D5B"/>
    <w:rsid w:val="004C3D7A"/>
    <w:rsid w:val="004C425D"/>
    <w:rsid w:val="004C5940"/>
    <w:rsid w:val="004C682F"/>
    <w:rsid w:val="004C6BFD"/>
    <w:rsid w:val="004C7C35"/>
    <w:rsid w:val="004D1A10"/>
    <w:rsid w:val="004D2278"/>
    <w:rsid w:val="004D6368"/>
    <w:rsid w:val="004E35C0"/>
    <w:rsid w:val="004E49AF"/>
    <w:rsid w:val="004E5DAC"/>
    <w:rsid w:val="004E66F4"/>
    <w:rsid w:val="004E6CE9"/>
    <w:rsid w:val="004F04BA"/>
    <w:rsid w:val="004F08C3"/>
    <w:rsid w:val="004F2164"/>
    <w:rsid w:val="004F3B0C"/>
    <w:rsid w:val="004F44F3"/>
    <w:rsid w:val="004F4A63"/>
    <w:rsid w:val="0050007E"/>
    <w:rsid w:val="00506053"/>
    <w:rsid w:val="00507A4D"/>
    <w:rsid w:val="00511CC1"/>
    <w:rsid w:val="00512525"/>
    <w:rsid w:val="00512825"/>
    <w:rsid w:val="00513086"/>
    <w:rsid w:val="00516B77"/>
    <w:rsid w:val="00517290"/>
    <w:rsid w:val="00523D31"/>
    <w:rsid w:val="005251A9"/>
    <w:rsid w:val="005254AD"/>
    <w:rsid w:val="005303DB"/>
    <w:rsid w:val="00531116"/>
    <w:rsid w:val="0053173A"/>
    <w:rsid w:val="00532197"/>
    <w:rsid w:val="005331BA"/>
    <w:rsid w:val="00533BD3"/>
    <w:rsid w:val="0053545D"/>
    <w:rsid w:val="005413BB"/>
    <w:rsid w:val="0054318B"/>
    <w:rsid w:val="005438A4"/>
    <w:rsid w:val="005439D6"/>
    <w:rsid w:val="00543AF6"/>
    <w:rsid w:val="00543DD8"/>
    <w:rsid w:val="0054487A"/>
    <w:rsid w:val="005509F6"/>
    <w:rsid w:val="00550EBC"/>
    <w:rsid w:val="00552A48"/>
    <w:rsid w:val="005534FD"/>
    <w:rsid w:val="0055350E"/>
    <w:rsid w:val="005570C2"/>
    <w:rsid w:val="00560A0C"/>
    <w:rsid w:val="00561B8C"/>
    <w:rsid w:val="005659F6"/>
    <w:rsid w:val="00566BA8"/>
    <w:rsid w:val="0056796A"/>
    <w:rsid w:val="005703CB"/>
    <w:rsid w:val="00570B63"/>
    <w:rsid w:val="00570F3E"/>
    <w:rsid w:val="00572FF4"/>
    <w:rsid w:val="00574108"/>
    <w:rsid w:val="005744B3"/>
    <w:rsid w:val="00574D02"/>
    <w:rsid w:val="005811B0"/>
    <w:rsid w:val="0058130B"/>
    <w:rsid w:val="0058191E"/>
    <w:rsid w:val="00581A82"/>
    <w:rsid w:val="00581D04"/>
    <w:rsid w:val="00583EA0"/>
    <w:rsid w:val="00587114"/>
    <w:rsid w:val="005876DF"/>
    <w:rsid w:val="00587B37"/>
    <w:rsid w:val="0059236C"/>
    <w:rsid w:val="00593CDA"/>
    <w:rsid w:val="00594428"/>
    <w:rsid w:val="00594F23"/>
    <w:rsid w:val="00594FF6"/>
    <w:rsid w:val="005967D2"/>
    <w:rsid w:val="00597FD2"/>
    <w:rsid w:val="005A0D5B"/>
    <w:rsid w:val="005A0FAE"/>
    <w:rsid w:val="005A261A"/>
    <w:rsid w:val="005A30CA"/>
    <w:rsid w:val="005A4284"/>
    <w:rsid w:val="005A4E4C"/>
    <w:rsid w:val="005A640E"/>
    <w:rsid w:val="005B1C81"/>
    <w:rsid w:val="005B3017"/>
    <w:rsid w:val="005B38BE"/>
    <w:rsid w:val="005B4ADF"/>
    <w:rsid w:val="005B4D39"/>
    <w:rsid w:val="005B5043"/>
    <w:rsid w:val="005C0694"/>
    <w:rsid w:val="005C0A66"/>
    <w:rsid w:val="005C5872"/>
    <w:rsid w:val="005C6C05"/>
    <w:rsid w:val="005C6D5D"/>
    <w:rsid w:val="005C7CB5"/>
    <w:rsid w:val="005D2B52"/>
    <w:rsid w:val="005D732F"/>
    <w:rsid w:val="005D7410"/>
    <w:rsid w:val="005D7B74"/>
    <w:rsid w:val="005E21D6"/>
    <w:rsid w:val="005E2BD6"/>
    <w:rsid w:val="005E3197"/>
    <w:rsid w:val="005E38E8"/>
    <w:rsid w:val="005E4B42"/>
    <w:rsid w:val="005E6D97"/>
    <w:rsid w:val="005E72D6"/>
    <w:rsid w:val="005E78C5"/>
    <w:rsid w:val="005F06B7"/>
    <w:rsid w:val="005F1C4B"/>
    <w:rsid w:val="005F2185"/>
    <w:rsid w:val="005F22D3"/>
    <w:rsid w:val="005F2D65"/>
    <w:rsid w:val="005F44CF"/>
    <w:rsid w:val="005F5C28"/>
    <w:rsid w:val="005F641E"/>
    <w:rsid w:val="005F7154"/>
    <w:rsid w:val="005F761E"/>
    <w:rsid w:val="00600907"/>
    <w:rsid w:val="0060139B"/>
    <w:rsid w:val="006013EC"/>
    <w:rsid w:val="00601BCD"/>
    <w:rsid w:val="00602DDB"/>
    <w:rsid w:val="0060681D"/>
    <w:rsid w:val="006075B9"/>
    <w:rsid w:val="00612696"/>
    <w:rsid w:val="006153A0"/>
    <w:rsid w:val="00615F12"/>
    <w:rsid w:val="00620DAC"/>
    <w:rsid w:val="006223A4"/>
    <w:rsid w:val="006237A8"/>
    <w:rsid w:val="00625B04"/>
    <w:rsid w:val="00625D5F"/>
    <w:rsid w:val="00626159"/>
    <w:rsid w:val="0062784A"/>
    <w:rsid w:val="006300FB"/>
    <w:rsid w:val="00631D94"/>
    <w:rsid w:val="006341FD"/>
    <w:rsid w:val="0063421D"/>
    <w:rsid w:val="00640ED6"/>
    <w:rsid w:val="00641996"/>
    <w:rsid w:val="00641F1D"/>
    <w:rsid w:val="0064224A"/>
    <w:rsid w:val="00642A03"/>
    <w:rsid w:val="0064425C"/>
    <w:rsid w:val="00644CC2"/>
    <w:rsid w:val="006462D3"/>
    <w:rsid w:val="00646954"/>
    <w:rsid w:val="0065117C"/>
    <w:rsid w:val="006519B6"/>
    <w:rsid w:val="0065249D"/>
    <w:rsid w:val="00653F9B"/>
    <w:rsid w:val="00654663"/>
    <w:rsid w:val="00654928"/>
    <w:rsid w:val="0065527C"/>
    <w:rsid w:val="006579E2"/>
    <w:rsid w:val="00657AD0"/>
    <w:rsid w:val="00657FEA"/>
    <w:rsid w:val="00661267"/>
    <w:rsid w:val="006627BD"/>
    <w:rsid w:val="00665ECC"/>
    <w:rsid w:val="0066620A"/>
    <w:rsid w:val="00666508"/>
    <w:rsid w:val="006665B5"/>
    <w:rsid w:val="006679D9"/>
    <w:rsid w:val="00672A02"/>
    <w:rsid w:val="00673CBB"/>
    <w:rsid w:val="00673DCA"/>
    <w:rsid w:val="006744C4"/>
    <w:rsid w:val="006746E2"/>
    <w:rsid w:val="0067535E"/>
    <w:rsid w:val="00675FBF"/>
    <w:rsid w:val="00676EB9"/>
    <w:rsid w:val="006776FB"/>
    <w:rsid w:val="006805D7"/>
    <w:rsid w:val="00680873"/>
    <w:rsid w:val="00684BBE"/>
    <w:rsid w:val="00686153"/>
    <w:rsid w:val="00693044"/>
    <w:rsid w:val="00693E78"/>
    <w:rsid w:val="00696BB1"/>
    <w:rsid w:val="00696BEB"/>
    <w:rsid w:val="00697013"/>
    <w:rsid w:val="006A08C5"/>
    <w:rsid w:val="006A1955"/>
    <w:rsid w:val="006A302E"/>
    <w:rsid w:val="006A4B0E"/>
    <w:rsid w:val="006A6DE5"/>
    <w:rsid w:val="006B0EA1"/>
    <w:rsid w:val="006B2946"/>
    <w:rsid w:val="006B3922"/>
    <w:rsid w:val="006B3A0A"/>
    <w:rsid w:val="006B3C0B"/>
    <w:rsid w:val="006B3E21"/>
    <w:rsid w:val="006B4968"/>
    <w:rsid w:val="006B67AD"/>
    <w:rsid w:val="006C0AAC"/>
    <w:rsid w:val="006C283D"/>
    <w:rsid w:val="006C34F5"/>
    <w:rsid w:val="006C385B"/>
    <w:rsid w:val="006C5586"/>
    <w:rsid w:val="006C7A35"/>
    <w:rsid w:val="006D2562"/>
    <w:rsid w:val="006D36FE"/>
    <w:rsid w:val="006D497F"/>
    <w:rsid w:val="006D5CE0"/>
    <w:rsid w:val="006D6E11"/>
    <w:rsid w:val="006E020C"/>
    <w:rsid w:val="006E213A"/>
    <w:rsid w:val="006E4496"/>
    <w:rsid w:val="006E50C5"/>
    <w:rsid w:val="006E71DE"/>
    <w:rsid w:val="006F1C9E"/>
    <w:rsid w:val="006F370C"/>
    <w:rsid w:val="006F4452"/>
    <w:rsid w:val="006F50C1"/>
    <w:rsid w:val="006F5CD6"/>
    <w:rsid w:val="006F6131"/>
    <w:rsid w:val="006F74B4"/>
    <w:rsid w:val="00700A1F"/>
    <w:rsid w:val="00701280"/>
    <w:rsid w:val="007013C3"/>
    <w:rsid w:val="007029BA"/>
    <w:rsid w:val="007059F1"/>
    <w:rsid w:val="00707774"/>
    <w:rsid w:val="00707995"/>
    <w:rsid w:val="00711259"/>
    <w:rsid w:val="0071146C"/>
    <w:rsid w:val="00711C60"/>
    <w:rsid w:val="00711CE3"/>
    <w:rsid w:val="0071428B"/>
    <w:rsid w:val="007166B6"/>
    <w:rsid w:val="00717087"/>
    <w:rsid w:val="00723272"/>
    <w:rsid w:val="0072398E"/>
    <w:rsid w:val="00723E9D"/>
    <w:rsid w:val="00726482"/>
    <w:rsid w:val="00726D5F"/>
    <w:rsid w:val="007273E8"/>
    <w:rsid w:val="00727B45"/>
    <w:rsid w:val="007307A4"/>
    <w:rsid w:val="0073124B"/>
    <w:rsid w:val="0073148E"/>
    <w:rsid w:val="00732661"/>
    <w:rsid w:val="00733FC2"/>
    <w:rsid w:val="0074003E"/>
    <w:rsid w:val="0074004B"/>
    <w:rsid w:val="0074134E"/>
    <w:rsid w:val="00741B2E"/>
    <w:rsid w:val="00741EC6"/>
    <w:rsid w:val="00742E1C"/>
    <w:rsid w:val="00745C09"/>
    <w:rsid w:val="00746402"/>
    <w:rsid w:val="007464F3"/>
    <w:rsid w:val="007471FD"/>
    <w:rsid w:val="0074782A"/>
    <w:rsid w:val="007552A7"/>
    <w:rsid w:val="00755D09"/>
    <w:rsid w:val="00755F67"/>
    <w:rsid w:val="00756BCD"/>
    <w:rsid w:val="00762833"/>
    <w:rsid w:val="00767271"/>
    <w:rsid w:val="00767A0E"/>
    <w:rsid w:val="00772A3B"/>
    <w:rsid w:val="00772E14"/>
    <w:rsid w:val="007748ED"/>
    <w:rsid w:val="00774EC5"/>
    <w:rsid w:val="00775A78"/>
    <w:rsid w:val="00776DE5"/>
    <w:rsid w:val="00777438"/>
    <w:rsid w:val="00777722"/>
    <w:rsid w:val="00781AA7"/>
    <w:rsid w:val="0078446E"/>
    <w:rsid w:val="00784706"/>
    <w:rsid w:val="00784C01"/>
    <w:rsid w:val="00784D22"/>
    <w:rsid w:val="00786C7A"/>
    <w:rsid w:val="00787955"/>
    <w:rsid w:val="0079673F"/>
    <w:rsid w:val="007A332E"/>
    <w:rsid w:val="007A40F5"/>
    <w:rsid w:val="007A47D0"/>
    <w:rsid w:val="007B04E2"/>
    <w:rsid w:val="007B14CD"/>
    <w:rsid w:val="007B317E"/>
    <w:rsid w:val="007B3479"/>
    <w:rsid w:val="007B39A0"/>
    <w:rsid w:val="007B3EC4"/>
    <w:rsid w:val="007B4686"/>
    <w:rsid w:val="007B5269"/>
    <w:rsid w:val="007C0C5D"/>
    <w:rsid w:val="007C197A"/>
    <w:rsid w:val="007C21B0"/>
    <w:rsid w:val="007C2886"/>
    <w:rsid w:val="007C3FB8"/>
    <w:rsid w:val="007C47A0"/>
    <w:rsid w:val="007C5577"/>
    <w:rsid w:val="007C586F"/>
    <w:rsid w:val="007C633B"/>
    <w:rsid w:val="007D07C1"/>
    <w:rsid w:val="007D08D8"/>
    <w:rsid w:val="007D0DC9"/>
    <w:rsid w:val="007D52FC"/>
    <w:rsid w:val="007D7A6D"/>
    <w:rsid w:val="007E4168"/>
    <w:rsid w:val="007E4241"/>
    <w:rsid w:val="007E4F97"/>
    <w:rsid w:val="007E5CD8"/>
    <w:rsid w:val="007E5F94"/>
    <w:rsid w:val="007E67B1"/>
    <w:rsid w:val="007E6A2E"/>
    <w:rsid w:val="007F00D1"/>
    <w:rsid w:val="007F02B1"/>
    <w:rsid w:val="007F0860"/>
    <w:rsid w:val="007F0915"/>
    <w:rsid w:val="007F2F5D"/>
    <w:rsid w:val="007F4038"/>
    <w:rsid w:val="007F54C1"/>
    <w:rsid w:val="007F6195"/>
    <w:rsid w:val="007F6B70"/>
    <w:rsid w:val="00800C42"/>
    <w:rsid w:val="00801915"/>
    <w:rsid w:val="008022F8"/>
    <w:rsid w:val="00805681"/>
    <w:rsid w:val="00806979"/>
    <w:rsid w:val="00806E32"/>
    <w:rsid w:val="008105CD"/>
    <w:rsid w:val="0081181F"/>
    <w:rsid w:val="00813513"/>
    <w:rsid w:val="00814C94"/>
    <w:rsid w:val="00815095"/>
    <w:rsid w:val="008160DE"/>
    <w:rsid w:val="00816B88"/>
    <w:rsid w:val="00820A78"/>
    <w:rsid w:val="008253D3"/>
    <w:rsid w:val="00826833"/>
    <w:rsid w:val="00827149"/>
    <w:rsid w:val="00827171"/>
    <w:rsid w:val="00833B22"/>
    <w:rsid w:val="008373D1"/>
    <w:rsid w:val="00845DF4"/>
    <w:rsid w:val="008470E6"/>
    <w:rsid w:val="008477B1"/>
    <w:rsid w:val="00847957"/>
    <w:rsid w:val="00851BB7"/>
    <w:rsid w:val="008525B2"/>
    <w:rsid w:val="00852982"/>
    <w:rsid w:val="008530F9"/>
    <w:rsid w:val="00854282"/>
    <w:rsid w:val="00855CB6"/>
    <w:rsid w:val="00855DE8"/>
    <w:rsid w:val="00860718"/>
    <w:rsid w:val="00860AA3"/>
    <w:rsid w:val="0086175B"/>
    <w:rsid w:val="008640D8"/>
    <w:rsid w:val="008649A0"/>
    <w:rsid w:val="00867428"/>
    <w:rsid w:val="00870007"/>
    <w:rsid w:val="008716F9"/>
    <w:rsid w:val="00871A1F"/>
    <w:rsid w:val="00872D13"/>
    <w:rsid w:val="008734CA"/>
    <w:rsid w:val="00875064"/>
    <w:rsid w:val="008753C3"/>
    <w:rsid w:val="00876634"/>
    <w:rsid w:val="008767E5"/>
    <w:rsid w:val="00876A40"/>
    <w:rsid w:val="00877468"/>
    <w:rsid w:val="00877C38"/>
    <w:rsid w:val="0088015A"/>
    <w:rsid w:val="0088240B"/>
    <w:rsid w:val="008824F8"/>
    <w:rsid w:val="0088466D"/>
    <w:rsid w:val="008846BC"/>
    <w:rsid w:val="00885348"/>
    <w:rsid w:val="00885EB6"/>
    <w:rsid w:val="00887ABA"/>
    <w:rsid w:val="00890821"/>
    <w:rsid w:val="008909A5"/>
    <w:rsid w:val="0089390B"/>
    <w:rsid w:val="008941BC"/>
    <w:rsid w:val="0089441A"/>
    <w:rsid w:val="00895B1D"/>
    <w:rsid w:val="008A07AE"/>
    <w:rsid w:val="008A1006"/>
    <w:rsid w:val="008A20C3"/>
    <w:rsid w:val="008A2668"/>
    <w:rsid w:val="008A40CC"/>
    <w:rsid w:val="008A4110"/>
    <w:rsid w:val="008A642F"/>
    <w:rsid w:val="008A7133"/>
    <w:rsid w:val="008A738E"/>
    <w:rsid w:val="008B088D"/>
    <w:rsid w:val="008B0F1F"/>
    <w:rsid w:val="008B180F"/>
    <w:rsid w:val="008B21CF"/>
    <w:rsid w:val="008B2531"/>
    <w:rsid w:val="008B57AF"/>
    <w:rsid w:val="008B5E0E"/>
    <w:rsid w:val="008B626E"/>
    <w:rsid w:val="008B671F"/>
    <w:rsid w:val="008C0725"/>
    <w:rsid w:val="008C1DE8"/>
    <w:rsid w:val="008C220D"/>
    <w:rsid w:val="008C252D"/>
    <w:rsid w:val="008C3458"/>
    <w:rsid w:val="008D0377"/>
    <w:rsid w:val="008D1ADF"/>
    <w:rsid w:val="008D1E56"/>
    <w:rsid w:val="008D22EB"/>
    <w:rsid w:val="008D25CD"/>
    <w:rsid w:val="008D4663"/>
    <w:rsid w:val="008D4A23"/>
    <w:rsid w:val="008D5193"/>
    <w:rsid w:val="008D62C6"/>
    <w:rsid w:val="008D7E75"/>
    <w:rsid w:val="008E0CF1"/>
    <w:rsid w:val="008E350A"/>
    <w:rsid w:val="008E4A30"/>
    <w:rsid w:val="008E53D2"/>
    <w:rsid w:val="008E5D7A"/>
    <w:rsid w:val="008E649B"/>
    <w:rsid w:val="008E65F9"/>
    <w:rsid w:val="008E76F3"/>
    <w:rsid w:val="008F04C7"/>
    <w:rsid w:val="008F1616"/>
    <w:rsid w:val="008F2539"/>
    <w:rsid w:val="008F45ED"/>
    <w:rsid w:val="008F486D"/>
    <w:rsid w:val="008F5C64"/>
    <w:rsid w:val="008F6E79"/>
    <w:rsid w:val="009009FC"/>
    <w:rsid w:val="009018F2"/>
    <w:rsid w:val="00902B67"/>
    <w:rsid w:val="00903CE8"/>
    <w:rsid w:val="00903FA4"/>
    <w:rsid w:val="00905704"/>
    <w:rsid w:val="00906648"/>
    <w:rsid w:val="00907C4B"/>
    <w:rsid w:val="00911346"/>
    <w:rsid w:val="00911D2A"/>
    <w:rsid w:val="00913314"/>
    <w:rsid w:val="00913ACF"/>
    <w:rsid w:val="00913FF7"/>
    <w:rsid w:val="009164C2"/>
    <w:rsid w:val="009165C2"/>
    <w:rsid w:val="00917E0D"/>
    <w:rsid w:val="00920758"/>
    <w:rsid w:val="00921778"/>
    <w:rsid w:val="00921DAB"/>
    <w:rsid w:val="00922206"/>
    <w:rsid w:val="00922551"/>
    <w:rsid w:val="00922CC7"/>
    <w:rsid w:val="0092315F"/>
    <w:rsid w:val="0092483D"/>
    <w:rsid w:val="009257CF"/>
    <w:rsid w:val="00925A9B"/>
    <w:rsid w:val="00926163"/>
    <w:rsid w:val="009323F6"/>
    <w:rsid w:val="009340FE"/>
    <w:rsid w:val="00934CE9"/>
    <w:rsid w:val="009353E0"/>
    <w:rsid w:val="00935D22"/>
    <w:rsid w:val="00936282"/>
    <w:rsid w:val="00937E49"/>
    <w:rsid w:val="009404C0"/>
    <w:rsid w:val="00940BA0"/>
    <w:rsid w:val="00942F5D"/>
    <w:rsid w:val="009449AA"/>
    <w:rsid w:val="00945DF7"/>
    <w:rsid w:val="0094757E"/>
    <w:rsid w:val="0095059B"/>
    <w:rsid w:val="009516A0"/>
    <w:rsid w:val="009551AE"/>
    <w:rsid w:val="00962CAE"/>
    <w:rsid w:val="0096312A"/>
    <w:rsid w:val="009639D1"/>
    <w:rsid w:val="0096635F"/>
    <w:rsid w:val="009707F9"/>
    <w:rsid w:val="009744FE"/>
    <w:rsid w:val="00977896"/>
    <w:rsid w:val="009818E7"/>
    <w:rsid w:val="00982B5E"/>
    <w:rsid w:val="00990386"/>
    <w:rsid w:val="009904B4"/>
    <w:rsid w:val="00991653"/>
    <w:rsid w:val="00991EB4"/>
    <w:rsid w:val="009962C5"/>
    <w:rsid w:val="0099649F"/>
    <w:rsid w:val="009A2A25"/>
    <w:rsid w:val="009A2B48"/>
    <w:rsid w:val="009A4723"/>
    <w:rsid w:val="009A77A0"/>
    <w:rsid w:val="009B0166"/>
    <w:rsid w:val="009B399A"/>
    <w:rsid w:val="009B49EB"/>
    <w:rsid w:val="009B573F"/>
    <w:rsid w:val="009B5AA2"/>
    <w:rsid w:val="009B7644"/>
    <w:rsid w:val="009C0799"/>
    <w:rsid w:val="009C0FF4"/>
    <w:rsid w:val="009C26C1"/>
    <w:rsid w:val="009C5783"/>
    <w:rsid w:val="009C5CAF"/>
    <w:rsid w:val="009D2A26"/>
    <w:rsid w:val="009D4C8E"/>
    <w:rsid w:val="009D76FD"/>
    <w:rsid w:val="009E2451"/>
    <w:rsid w:val="009E28A7"/>
    <w:rsid w:val="009E3510"/>
    <w:rsid w:val="009E49E3"/>
    <w:rsid w:val="009E4CA6"/>
    <w:rsid w:val="009E6E6D"/>
    <w:rsid w:val="009F068C"/>
    <w:rsid w:val="009F12B4"/>
    <w:rsid w:val="009F2BE9"/>
    <w:rsid w:val="009F4CEF"/>
    <w:rsid w:val="009F6E05"/>
    <w:rsid w:val="009F7542"/>
    <w:rsid w:val="009F756E"/>
    <w:rsid w:val="009F77FB"/>
    <w:rsid w:val="00A00B92"/>
    <w:rsid w:val="00A03B20"/>
    <w:rsid w:val="00A044C8"/>
    <w:rsid w:val="00A05B00"/>
    <w:rsid w:val="00A0600B"/>
    <w:rsid w:val="00A0678A"/>
    <w:rsid w:val="00A070A8"/>
    <w:rsid w:val="00A07B39"/>
    <w:rsid w:val="00A10B50"/>
    <w:rsid w:val="00A1325E"/>
    <w:rsid w:val="00A14E83"/>
    <w:rsid w:val="00A15B06"/>
    <w:rsid w:val="00A167B1"/>
    <w:rsid w:val="00A1778E"/>
    <w:rsid w:val="00A250C2"/>
    <w:rsid w:val="00A261CC"/>
    <w:rsid w:val="00A30CBA"/>
    <w:rsid w:val="00A33CB7"/>
    <w:rsid w:val="00A34D00"/>
    <w:rsid w:val="00A35A76"/>
    <w:rsid w:val="00A40517"/>
    <w:rsid w:val="00A40874"/>
    <w:rsid w:val="00A40EAB"/>
    <w:rsid w:val="00A415DA"/>
    <w:rsid w:val="00A419CC"/>
    <w:rsid w:val="00A41D92"/>
    <w:rsid w:val="00A42ECF"/>
    <w:rsid w:val="00A46BB8"/>
    <w:rsid w:val="00A4722A"/>
    <w:rsid w:val="00A47AD2"/>
    <w:rsid w:val="00A51D4C"/>
    <w:rsid w:val="00A52936"/>
    <w:rsid w:val="00A53797"/>
    <w:rsid w:val="00A60B5E"/>
    <w:rsid w:val="00A61BBD"/>
    <w:rsid w:val="00A6213E"/>
    <w:rsid w:val="00A63513"/>
    <w:rsid w:val="00A639AC"/>
    <w:rsid w:val="00A63A17"/>
    <w:rsid w:val="00A64F8D"/>
    <w:rsid w:val="00A65BCD"/>
    <w:rsid w:val="00A671A1"/>
    <w:rsid w:val="00A70398"/>
    <w:rsid w:val="00A71CD2"/>
    <w:rsid w:val="00A723C1"/>
    <w:rsid w:val="00A744F2"/>
    <w:rsid w:val="00A747B8"/>
    <w:rsid w:val="00A74CDA"/>
    <w:rsid w:val="00A76C59"/>
    <w:rsid w:val="00A805A1"/>
    <w:rsid w:val="00A80A8F"/>
    <w:rsid w:val="00A833A7"/>
    <w:rsid w:val="00A834F1"/>
    <w:rsid w:val="00A90455"/>
    <w:rsid w:val="00A9174D"/>
    <w:rsid w:val="00A92E63"/>
    <w:rsid w:val="00A93D4D"/>
    <w:rsid w:val="00A9433B"/>
    <w:rsid w:val="00A9656B"/>
    <w:rsid w:val="00AA1D34"/>
    <w:rsid w:val="00AA2B7F"/>
    <w:rsid w:val="00AA2CCF"/>
    <w:rsid w:val="00AA4632"/>
    <w:rsid w:val="00AA63CC"/>
    <w:rsid w:val="00AA6D93"/>
    <w:rsid w:val="00AA7864"/>
    <w:rsid w:val="00AB022B"/>
    <w:rsid w:val="00AB0D78"/>
    <w:rsid w:val="00AB61B2"/>
    <w:rsid w:val="00AB69AF"/>
    <w:rsid w:val="00AB7A62"/>
    <w:rsid w:val="00AB7B08"/>
    <w:rsid w:val="00AC42A4"/>
    <w:rsid w:val="00AC706E"/>
    <w:rsid w:val="00AC74C2"/>
    <w:rsid w:val="00AD14E1"/>
    <w:rsid w:val="00AD3126"/>
    <w:rsid w:val="00AD3E5F"/>
    <w:rsid w:val="00AD5BBC"/>
    <w:rsid w:val="00AD6A6E"/>
    <w:rsid w:val="00AD6BCB"/>
    <w:rsid w:val="00AD7A29"/>
    <w:rsid w:val="00AE11F3"/>
    <w:rsid w:val="00AE25C3"/>
    <w:rsid w:val="00AE5D6E"/>
    <w:rsid w:val="00AE7887"/>
    <w:rsid w:val="00AE7EC9"/>
    <w:rsid w:val="00AF000D"/>
    <w:rsid w:val="00AF150A"/>
    <w:rsid w:val="00AF30E3"/>
    <w:rsid w:val="00AF44E3"/>
    <w:rsid w:val="00AF6459"/>
    <w:rsid w:val="00B00115"/>
    <w:rsid w:val="00B0682E"/>
    <w:rsid w:val="00B06CE6"/>
    <w:rsid w:val="00B07275"/>
    <w:rsid w:val="00B07D4C"/>
    <w:rsid w:val="00B1003F"/>
    <w:rsid w:val="00B1253A"/>
    <w:rsid w:val="00B14489"/>
    <w:rsid w:val="00B14E17"/>
    <w:rsid w:val="00B15459"/>
    <w:rsid w:val="00B209DA"/>
    <w:rsid w:val="00B22212"/>
    <w:rsid w:val="00B2264F"/>
    <w:rsid w:val="00B22AC5"/>
    <w:rsid w:val="00B22E00"/>
    <w:rsid w:val="00B22F69"/>
    <w:rsid w:val="00B23694"/>
    <w:rsid w:val="00B27CA4"/>
    <w:rsid w:val="00B27F9D"/>
    <w:rsid w:val="00B31D16"/>
    <w:rsid w:val="00B31D50"/>
    <w:rsid w:val="00B3363B"/>
    <w:rsid w:val="00B34250"/>
    <w:rsid w:val="00B37049"/>
    <w:rsid w:val="00B37F71"/>
    <w:rsid w:val="00B40141"/>
    <w:rsid w:val="00B42BF0"/>
    <w:rsid w:val="00B43824"/>
    <w:rsid w:val="00B452D1"/>
    <w:rsid w:val="00B46929"/>
    <w:rsid w:val="00B46DE4"/>
    <w:rsid w:val="00B47192"/>
    <w:rsid w:val="00B51CC5"/>
    <w:rsid w:val="00B52D14"/>
    <w:rsid w:val="00B5376D"/>
    <w:rsid w:val="00B54954"/>
    <w:rsid w:val="00B55706"/>
    <w:rsid w:val="00B55B78"/>
    <w:rsid w:val="00B55CB7"/>
    <w:rsid w:val="00B56D87"/>
    <w:rsid w:val="00B56E47"/>
    <w:rsid w:val="00B574C9"/>
    <w:rsid w:val="00B57DD5"/>
    <w:rsid w:val="00B6006C"/>
    <w:rsid w:val="00B60615"/>
    <w:rsid w:val="00B606E5"/>
    <w:rsid w:val="00B6091F"/>
    <w:rsid w:val="00B63C8C"/>
    <w:rsid w:val="00B64FEE"/>
    <w:rsid w:val="00B65069"/>
    <w:rsid w:val="00B669A3"/>
    <w:rsid w:val="00B66B61"/>
    <w:rsid w:val="00B66EFF"/>
    <w:rsid w:val="00B67D17"/>
    <w:rsid w:val="00B70B5F"/>
    <w:rsid w:val="00B7351D"/>
    <w:rsid w:val="00B73A11"/>
    <w:rsid w:val="00B765CB"/>
    <w:rsid w:val="00B777FE"/>
    <w:rsid w:val="00B80CA4"/>
    <w:rsid w:val="00B81E3F"/>
    <w:rsid w:val="00B82C18"/>
    <w:rsid w:val="00B83E15"/>
    <w:rsid w:val="00B86ED4"/>
    <w:rsid w:val="00B87C44"/>
    <w:rsid w:val="00B91B5A"/>
    <w:rsid w:val="00B91C68"/>
    <w:rsid w:val="00B93F65"/>
    <w:rsid w:val="00B95E3A"/>
    <w:rsid w:val="00B9701C"/>
    <w:rsid w:val="00B97302"/>
    <w:rsid w:val="00BA0870"/>
    <w:rsid w:val="00BA1ABA"/>
    <w:rsid w:val="00BA2E49"/>
    <w:rsid w:val="00BA396E"/>
    <w:rsid w:val="00BA5BB4"/>
    <w:rsid w:val="00BA5CDA"/>
    <w:rsid w:val="00BA69B1"/>
    <w:rsid w:val="00BB1EA6"/>
    <w:rsid w:val="00BB31FB"/>
    <w:rsid w:val="00BB67A6"/>
    <w:rsid w:val="00BC2DA1"/>
    <w:rsid w:val="00BC3241"/>
    <w:rsid w:val="00BC4D1C"/>
    <w:rsid w:val="00BC5551"/>
    <w:rsid w:val="00BC58E5"/>
    <w:rsid w:val="00BC6860"/>
    <w:rsid w:val="00BC6B7A"/>
    <w:rsid w:val="00BC7E3D"/>
    <w:rsid w:val="00BD19D2"/>
    <w:rsid w:val="00BD3588"/>
    <w:rsid w:val="00BD3A67"/>
    <w:rsid w:val="00BD4158"/>
    <w:rsid w:val="00BD78CE"/>
    <w:rsid w:val="00BE2A5B"/>
    <w:rsid w:val="00BE3B98"/>
    <w:rsid w:val="00BE3F96"/>
    <w:rsid w:val="00BE4441"/>
    <w:rsid w:val="00BE4FD8"/>
    <w:rsid w:val="00BE7F0C"/>
    <w:rsid w:val="00BF4D3C"/>
    <w:rsid w:val="00BF563A"/>
    <w:rsid w:val="00BF637C"/>
    <w:rsid w:val="00BF7611"/>
    <w:rsid w:val="00C0030A"/>
    <w:rsid w:val="00C0055C"/>
    <w:rsid w:val="00C0178C"/>
    <w:rsid w:val="00C02D14"/>
    <w:rsid w:val="00C04947"/>
    <w:rsid w:val="00C05F98"/>
    <w:rsid w:val="00C07794"/>
    <w:rsid w:val="00C128AD"/>
    <w:rsid w:val="00C12A09"/>
    <w:rsid w:val="00C12ABD"/>
    <w:rsid w:val="00C15A80"/>
    <w:rsid w:val="00C15E0E"/>
    <w:rsid w:val="00C16819"/>
    <w:rsid w:val="00C16F1E"/>
    <w:rsid w:val="00C20C94"/>
    <w:rsid w:val="00C311D7"/>
    <w:rsid w:val="00C31979"/>
    <w:rsid w:val="00C31A3A"/>
    <w:rsid w:val="00C33335"/>
    <w:rsid w:val="00C3392F"/>
    <w:rsid w:val="00C358E7"/>
    <w:rsid w:val="00C373D3"/>
    <w:rsid w:val="00C37A73"/>
    <w:rsid w:val="00C417A3"/>
    <w:rsid w:val="00C421D9"/>
    <w:rsid w:val="00C4230D"/>
    <w:rsid w:val="00C42CFF"/>
    <w:rsid w:val="00C451B7"/>
    <w:rsid w:val="00C45D4B"/>
    <w:rsid w:val="00C477DF"/>
    <w:rsid w:val="00C51F09"/>
    <w:rsid w:val="00C54865"/>
    <w:rsid w:val="00C57E51"/>
    <w:rsid w:val="00C611FE"/>
    <w:rsid w:val="00C612C2"/>
    <w:rsid w:val="00C621DD"/>
    <w:rsid w:val="00C6366A"/>
    <w:rsid w:val="00C63B3D"/>
    <w:rsid w:val="00C64892"/>
    <w:rsid w:val="00C661AD"/>
    <w:rsid w:val="00C72D78"/>
    <w:rsid w:val="00C75CA5"/>
    <w:rsid w:val="00C80078"/>
    <w:rsid w:val="00C80ACA"/>
    <w:rsid w:val="00C8123E"/>
    <w:rsid w:val="00C81893"/>
    <w:rsid w:val="00C835E8"/>
    <w:rsid w:val="00C8387A"/>
    <w:rsid w:val="00C84225"/>
    <w:rsid w:val="00C850A7"/>
    <w:rsid w:val="00C86915"/>
    <w:rsid w:val="00C87A7D"/>
    <w:rsid w:val="00C90DCA"/>
    <w:rsid w:val="00C93FC8"/>
    <w:rsid w:val="00C94FE7"/>
    <w:rsid w:val="00CA1067"/>
    <w:rsid w:val="00CA56AB"/>
    <w:rsid w:val="00CA5FE0"/>
    <w:rsid w:val="00CA6F3B"/>
    <w:rsid w:val="00CB44AA"/>
    <w:rsid w:val="00CB4B08"/>
    <w:rsid w:val="00CB4BE2"/>
    <w:rsid w:val="00CB5633"/>
    <w:rsid w:val="00CB5D6F"/>
    <w:rsid w:val="00CB5DC5"/>
    <w:rsid w:val="00CB61B0"/>
    <w:rsid w:val="00CB72FC"/>
    <w:rsid w:val="00CB7C04"/>
    <w:rsid w:val="00CC09B0"/>
    <w:rsid w:val="00CC10AD"/>
    <w:rsid w:val="00CC3C08"/>
    <w:rsid w:val="00CC4CE3"/>
    <w:rsid w:val="00CC613D"/>
    <w:rsid w:val="00CC6A3F"/>
    <w:rsid w:val="00CD289B"/>
    <w:rsid w:val="00CD2DA8"/>
    <w:rsid w:val="00CD3C28"/>
    <w:rsid w:val="00CD40BB"/>
    <w:rsid w:val="00CD7D7B"/>
    <w:rsid w:val="00CE35B7"/>
    <w:rsid w:val="00CE3B37"/>
    <w:rsid w:val="00CE53F6"/>
    <w:rsid w:val="00CE548B"/>
    <w:rsid w:val="00CE7A5E"/>
    <w:rsid w:val="00CF213C"/>
    <w:rsid w:val="00CF2804"/>
    <w:rsid w:val="00CF2FE2"/>
    <w:rsid w:val="00CF6A0B"/>
    <w:rsid w:val="00CF73C7"/>
    <w:rsid w:val="00D008C3"/>
    <w:rsid w:val="00D03258"/>
    <w:rsid w:val="00D04BEF"/>
    <w:rsid w:val="00D06A8B"/>
    <w:rsid w:val="00D10202"/>
    <w:rsid w:val="00D110C4"/>
    <w:rsid w:val="00D11F01"/>
    <w:rsid w:val="00D13DE2"/>
    <w:rsid w:val="00D15A69"/>
    <w:rsid w:val="00D16CB8"/>
    <w:rsid w:val="00D2179A"/>
    <w:rsid w:val="00D21CE9"/>
    <w:rsid w:val="00D22319"/>
    <w:rsid w:val="00D27139"/>
    <w:rsid w:val="00D308E3"/>
    <w:rsid w:val="00D31800"/>
    <w:rsid w:val="00D31FEC"/>
    <w:rsid w:val="00D31FFE"/>
    <w:rsid w:val="00D33001"/>
    <w:rsid w:val="00D335DB"/>
    <w:rsid w:val="00D36725"/>
    <w:rsid w:val="00D36B43"/>
    <w:rsid w:val="00D40562"/>
    <w:rsid w:val="00D40EA7"/>
    <w:rsid w:val="00D42E7E"/>
    <w:rsid w:val="00D44381"/>
    <w:rsid w:val="00D44F2A"/>
    <w:rsid w:val="00D45386"/>
    <w:rsid w:val="00D47A37"/>
    <w:rsid w:val="00D47AEB"/>
    <w:rsid w:val="00D5019D"/>
    <w:rsid w:val="00D51B16"/>
    <w:rsid w:val="00D554D5"/>
    <w:rsid w:val="00D57DA8"/>
    <w:rsid w:val="00D60CB2"/>
    <w:rsid w:val="00D61D4A"/>
    <w:rsid w:val="00D626F9"/>
    <w:rsid w:val="00D6287E"/>
    <w:rsid w:val="00D64713"/>
    <w:rsid w:val="00D662AF"/>
    <w:rsid w:val="00D70111"/>
    <w:rsid w:val="00D701C8"/>
    <w:rsid w:val="00D7073D"/>
    <w:rsid w:val="00D70929"/>
    <w:rsid w:val="00D71B52"/>
    <w:rsid w:val="00D727A1"/>
    <w:rsid w:val="00D73E28"/>
    <w:rsid w:val="00D7408D"/>
    <w:rsid w:val="00D743ED"/>
    <w:rsid w:val="00D76019"/>
    <w:rsid w:val="00D768BE"/>
    <w:rsid w:val="00D803A6"/>
    <w:rsid w:val="00D84B1D"/>
    <w:rsid w:val="00D90215"/>
    <w:rsid w:val="00D92938"/>
    <w:rsid w:val="00D96752"/>
    <w:rsid w:val="00D96D6E"/>
    <w:rsid w:val="00DA1CF7"/>
    <w:rsid w:val="00DA2462"/>
    <w:rsid w:val="00DA274E"/>
    <w:rsid w:val="00DA3A4D"/>
    <w:rsid w:val="00DA4D1F"/>
    <w:rsid w:val="00DA6A6E"/>
    <w:rsid w:val="00DA76CA"/>
    <w:rsid w:val="00DA786C"/>
    <w:rsid w:val="00DA7CF7"/>
    <w:rsid w:val="00DB2C8C"/>
    <w:rsid w:val="00DB7802"/>
    <w:rsid w:val="00DB78D0"/>
    <w:rsid w:val="00DC02B2"/>
    <w:rsid w:val="00DC1029"/>
    <w:rsid w:val="00DC2303"/>
    <w:rsid w:val="00DC29F4"/>
    <w:rsid w:val="00DC2C13"/>
    <w:rsid w:val="00DC32DB"/>
    <w:rsid w:val="00DC332B"/>
    <w:rsid w:val="00DC38D9"/>
    <w:rsid w:val="00DC3D24"/>
    <w:rsid w:val="00DC4495"/>
    <w:rsid w:val="00DC5775"/>
    <w:rsid w:val="00DD1145"/>
    <w:rsid w:val="00DD23B3"/>
    <w:rsid w:val="00DD342B"/>
    <w:rsid w:val="00DD46C4"/>
    <w:rsid w:val="00DD5A9B"/>
    <w:rsid w:val="00DD60EC"/>
    <w:rsid w:val="00DD70F5"/>
    <w:rsid w:val="00DD7A29"/>
    <w:rsid w:val="00DD7E4E"/>
    <w:rsid w:val="00DE1368"/>
    <w:rsid w:val="00DE1B62"/>
    <w:rsid w:val="00DE3832"/>
    <w:rsid w:val="00DE3933"/>
    <w:rsid w:val="00DE4764"/>
    <w:rsid w:val="00DE489A"/>
    <w:rsid w:val="00DE5CEA"/>
    <w:rsid w:val="00DE7EE1"/>
    <w:rsid w:val="00DF0C34"/>
    <w:rsid w:val="00DF55A2"/>
    <w:rsid w:val="00DF7E54"/>
    <w:rsid w:val="00DF7E91"/>
    <w:rsid w:val="00E003A8"/>
    <w:rsid w:val="00E00F70"/>
    <w:rsid w:val="00E01033"/>
    <w:rsid w:val="00E01372"/>
    <w:rsid w:val="00E01B5A"/>
    <w:rsid w:val="00E037F0"/>
    <w:rsid w:val="00E04DF2"/>
    <w:rsid w:val="00E10314"/>
    <w:rsid w:val="00E1144B"/>
    <w:rsid w:val="00E1217A"/>
    <w:rsid w:val="00E1243A"/>
    <w:rsid w:val="00E12DB5"/>
    <w:rsid w:val="00E200C3"/>
    <w:rsid w:val="00E20BCC"/>
    <w:rsid w:val="00E214CC"/>
    <w:rsid w:val="00E22C0F"/>
    <w:rsid w:val="00E235A6"/>
    <w:rsid w:val="00E2436B"/>
    <w:rsid w:val="00E271C2"/>
    <w:rsid w:val="00E30C12"/>
    <w:rsid w:val="00E30CC4"/>
    <w:rsid w:val="00E317B4"/>
    <w:rsid w:val="00E33146"/>
    <w:rsid w:val="00E341DE"/>
    <w:rsid w:val="00E35709"/>
    <w:rsid w:val="00E40737"/>
    <w:rsid w:val="00E4281B"/>
    <w:rsid w:val="00E476A8"/>
    <w:rsid w:val="00E47BAF"/>
    <w:rsid w:val="00E52AFB"/>
    <w:rsid w:val="00E5336F"/>
    <w:rsid w:val="00E559E3"/>
    <w:rsid w:val="00E56772"/>
    <w:rsid w:val="00E60708"/>
    <w:rsid w:val="00E61A5A"/>
    <w:rsid w:val="00E654B7"/>
    <w:rsid w:val="00E70163"/>
    <w:rsid w:val="00E705D4"/>
    <w:rsid w:val="00E72C71"/>
    <w:rsid w:val="00E75B7B"/>
    <w:rsid w:val="00E75CD2"/>
    <w:rsid w:val="00E81CA2"/>
    <w:rsid w:val="00E81DBC"/>
    <w:rsid w:val="00E81E46"/>
    <w:rsid w:val="00E84228"/>
    <w:rsid w:val="00E85762"/>
    <w:rsid w:val="00E8604B"/>
    <w:rsid w:val="00E87F48"/>
    <w:rsid w:val="00E90C7F"/>
    <w:rsid w:val="00E93612"/>
    <w:rsid w:val="00E93BD7"/>
    <w:rsid w:val="00E94202"/>
    <w:rsid w:val="00E95AAA"/>
    <w:rsid w:val="00E95C86"/>
    <w:rsid w:val="00E96994"/>
    <w:rsid w:val="00EA09AA"/>
    <w:rsid w:val="00EA1AF2"/>
    <w:rsid w:val="00EA2F4E"/>
    <w:rsid w:val="00EA76C3"/>
    <w:rsid w:val="00EB2C98"/>
    <w:rsid w:val="00EB35B0"/>
    <w:rsid w:val="00EB44A1"/>
    <w:rsid w:val="00EB4585"/>
    <w:rsid w:val="00EB4C8F"/>
    <w:rsid w:val="00EB72ED"/>
    <w:rsid w:val="00EC008B"/>
    <w:rsid w:val="00EC5747"/>
    <w:rsid w:val="00ED06D5"/>
    <w:rsid w:val="00ED08B6"/>
    <w:rsid w:val="00ED1587"/>
    <w:rsid w:val="00ED1AB7"/>
    <w:rsid w:val="00ED4BC9"/>
    <w:rsid w:val="00ED6497"/>
    <w:rsid w:val="00ED684E"/>
    <w:rsid w:val="00ED6C23"/>
    <w:rsid w:val="00ED713E"/>
    <w:rsid w:val="00ED7326"/>
    <w:rsid w:val="00ED73D8"/>
    <w:rsid w:val="00EE1B58"/>
    <w:rsid w:val="00EE1BD2"/>
    <w:rsid w:val="00EE2D91"/>
    <w:rsid w:val="00EE5A3E"/>
    <w:rsid w:val="00EE5F01"/>
    <w:rsid w:val="00EE78F3"/>
    <w:rsid w:val="00EF25E1"/>
    <w:rsid w:val="00EF279B"/>
    <w:rsid w:val="00EF2D82"/>
    <w:rsid w:val="00EF2EC5"/>
    <w:rsid w:val="00EF3CB2"/>
    <w:rsid w:val="00EF4346"/>
    <w:rsid w:val="00EF492B"/>
    <w:rsid w:val="00EF5294"/>
    <w:rsid w:val="00EF5CAD"/>
    <w:rsid w:val="00EF7CBC"/>
    <w:rsid w:val="00F00805"/>
    <w:rsid w:val="00F02D07"/>
    <w:rsid w:val="00F034A0"/>
    <w:rsid w:val="00F03E1A"/>
    <w:rsid w:val="00F05AE4"/>
    <w:rsid w:val="00F05C7E"/>
    <w:rsid w:val="00F07EA9"/>
    <w:rsid w:val="00F114E2"/>
    <w:rsid w:val="00F11FF4"/>
    <w:rsid w:val="00F12698"/>
    <w:rsid w:val="00F14432"/>
    <w:rsid w:val="00F17E48"/>
    <w:rsid w:val="00F20A57"/>
    <w:rsid w:val="00F21914"/>
    <w:rsid w:val="00F219FC"/>
    <w:rsid w:val="00F22594"/>
    <w:rsid w:val="00F237ED"/>
    <w:rsid w:val="00F23873"/>
    <w:rsid w:val="00F255FB"/>
    <w:rsid w:val="00F2774F"/>
    <w:rsid w:val="00F27879"/>
    <w:rsid w:val="00F3355F"/>
    <w:rsid w:val="00F37DED"/>
    <w:rsid w:val="00F42618"/>
    <w:rsid w:val="00F42D1A"/>
    <w:rsid w:val="00F45431"/>
    <w:rsid w:val="00F4569B"/>
    <w:rsid w:val="00F46B5A"/>
    <w:rsid w:val="00F47E2E"/>
    <w:rsid w:val="00F50946"/>
    <w:rsid w:val="00F5099D"/>
    <w:rsid w:val="00F51583"/>
    <w:rsid w:val="00F5327B"/>
    <w:rsid w:val="00F54FC3"/>
    <w:rsid w:val="00F5600E"/>
    <w:rsid w:val="00F562AB"/>
    <w:rsid w:val="00F569D5"/>
    <w:rsid w:val="00F61146"/>
    <w:rsid w:val="00F638C3"/>
    <w:rsid w:val="00F63A5B"/>
    <w:rsid w:val="00F66B33"/>
    <w:rsid w:val="00F66E8E"/>
    <w:rsid w:val="00F66F3C"/>
    <w:rsid w:val="00F70B18"/>
    <w:rsid w:val="00F7141C"/>
    <w:rsid w:val="00F72692"/>
    <w:rsid w:val="00F731AC"/>
    <w:rsid w:val="00F77985"/>
    <w:rsid w:val="00F8056F"/>
    <w:rsid w:val="00F8083E"/>
    <w:rsid w:val="00F810C8"/>
    <w:rsid w:val="00F8115D"/>
    <w:rsid w:val="00F8117D"/>
    <w:rsid w:val="00F8225E"/>
    <w:rsid w:val="00F848BF"/>
    <w:rsid w:val="00F903FE"/>
    <w:rsid w:val="00F90977"/>
    <w:rsid w:val="00F90CF0"/>
    <w:rsid w:val="00F93A7C"/>
    <w:rsid w:val="00F95240"/>
    <w:rsid w:val="00F9546E"/>
    <w:rsid w:val="00F96075"/>
    <w:rsid w:val="00F962B7"/>
    <w:rsid w:val="00F96391"/>
    <w:rsid w:val="00F969CD"/>
    <w:rsid w:val="00F97CC4"/>
    <w:rsid w:val="00FA3B89"/>
    <w:rsid w:val="00FA6103"/>
    <w:rsid w:val="00FA6A3C"/>
    <w:rsid w:val="00FB03B1"/>
    <w:rsid w:val="00FB05CA"/>
    <w:rsid w:val="00FB0744"/>
    <w:rsid w:val="00FB2B00"/>
    <w:rsid w:val="00FB2D05"/>
    <w:rsid w:val="00FB6884"/>
    <w:rsid w:val="00FB73E9"/>
    <w:rsid w:val="00FB7B45"/>
    <w:rsid w:val="00FC041D"/>
    <w:rsid w:val="00FC0C8C"/>
    <w:rsid w:val="00FC359F"/>
    <w:rsid w:val="00FC391E"/>
    <w:rsid w:val="00FC571E"/>
    <w:rsid w:val="00FC5AF8"/>
    <w:rsid w:val="00FC6A23"/>
    <w:rsid w:val="00FC799B"/>
    <w:rsid w:val="00FD48BE"/>
    <w:rsid w:val="00FD620A"/>
    <w:rsid w:val="00FE0C05"/>
    <w:rsid w:val="00FE1DF9"/>
    <w:rsid w:val="00FE449E"/>
    <w:rsid w:val="00FE531C"/>
    <w:rsid w:val="00FF271C"/>
    <w:rsid w:val="00FF5570"/>
    <w:rsid w:val="00FF60D9"/>
    <w:rsid w:val="00FF71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51FB0"/>
  <w15:chartTrackingRefBased/>
  <w15:docId w15:val="{EEF6E66A-005E-4319-B907-B14FEECBF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451B7"/>
    <w:pPr>
      <w:spacing w:after="200" w:line="276" w:lineRule="auto"/>
    </w:pPr>
    <w:rPr>
      <w:rFonts w:ascii="Calibri" w:hAnsi="Calibri"/>
      <w:sz w:val="22"/>
      <w:szCs w:val="22"/>
    </w:rPr>
  </w:style>
  <w:style w:type="paragraph" w:styleId="1">
    <w:name w:val="heading 1"/>
    <w:basedOn w:val="a"/>
    <w:next w:val="a"/>
    <w:link w:val="10"/>
    <w:qFormat/>
    <w:rsid w:val="00CD289B"/>
    <w:pPr>
      <w:keepNext/>
      <w:spacing w:after="0" w:line="240" w:lineRule="auto"/>
      <w:jc w:val="center"/>
      <w:outlineLvl w:val="0"/>
    </w:pPr>
    <w:rPr>
      <w:rFonts w:ascii="Times New Roman" w:eastAsia="Arial Unicode MS" w:hAnsi="Times New Roman"/>
      <w:b/>
      <w:bCs/>
      <w:sz w:val="20"/>
      <w:szCs w:val="24"/>
    </w:rPr>
  </w:style>
  <w:style w:type="paragraph" w:styleId="2">
    <w:name w:val="heading 2"/>
    <w:basedOn w:val="a"/>
    <w:next w:val="a"/>
    <w:link w:val="20"/>
    <w:semiHidden/>
    <w:unhideWhenUsed/>
    <w:qFormat/>
    <w:rsid w:val="000C1BBF"/>
    <w:pPr>
      <w:keepNext/>
      <w:spacing w:before="240" w:after="60"/>
      <w:outlineLvl w:val="1"/>
    </w:pPr>
    <w:rPr>
      <w:rFonts w:ascii="Aptos Display" w:hAnsi="Aptos Display"/>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CD289B"/>
    <w:rPr>
      <w:rFonts w:eastAsia="Arial Unicode MS"/>
      <w:b/>
      <w:bCs/>
      <w:szCs w:val="24"/>
      <w:lang w:val="ru-RU" w:eastAsia="ru-RU" w:bidi="ar-SA"/>
    </w:rPr>
  </w:style>
  <w:style w:type="paragraph" w:styleId="a3">
    <w:name w:val="Body Text Indent"/>
    <w:aliases w:val="Основной текст с отступом Знак1,Основной текст с отступом Знак Знак,Знак24 Знак Знак,Знак24 Знак1"/>
    <w:basedOn w:val="a"/>
    <w:link w:val="a4"/>
    <w:rsid w:val="00CD289B"/>
    <w:pPr>
      <w:spacing w:after="0" w:line="240" w:lineRule="auto"/>
      <w:ind w:firstLine="708"/>
      <w:jc w:val="both"/>
    </w:pPr>
    <w:rPr>
      <w:rFonts w:ascii="Times New Roman" w:hAnsi="Times New Roman"/>
      <w:sz w:val="24"/>
      <w:szCs w:val="24"/>
    </w:rPr>
  </w:style>
  <w:style w:type="character" w:customStyle="1" w:styleId="a4">
    <w:name w:val="Основной текст с отступом Знак"/>
    <w:aliases w:val="Основной текст с отступом Знак1 Знак,Основной текст с отступом Знак Знак Знак,Знак24 Знак Знак Знак,Знак24 Знак1 Знак"/>
    <w:link w:val="a3"/>
    <w:locked/>
    <w:rsid w:val="00CD289B"/>
    <w:rPr>
      <w:sz w:val="24"/>
      <w:szCs w:val="24"/>
      <w:lang w:val="ru-RU" w:eastAsia="ru-RU" w:bidi="ar-SA"/>
    </w:rPr>
  </w:style>
  <w:style w:type="paragraph" w:styleId="21">
    <w:name w:val="Body Text Indent 2"/>
    <w:aliases w:val="Знак Знак"/>
    <w:basedOn w:val="a"/>
    <w:link w:val="22"/>
    <w:rsid w:val="00CD289B"/>
    <w:pPr>
      <w:tabs>
        <w:tab w:val="num" w:pos="1260"/>
      </w:tabs>
      <w:spacing w:after="0" w:line="380" w:lineRule="exact"/>
      <w:ind w:firstLine="709"/>
      <w:jc w:val="both"/>
    </w:pPr>
    <w:rPr>
      <w:rFonts w:ascii="Times New Roman" w:hAnsi="Times New Roman"/>
      <w:sz w:val="28"/>
      <w:szCs w:val="24"/>
    </w:rPr>
  </w:style>
  <w:style w:type="character" w:customStyle="1" w:styleId="22">
    <w:name w:val="Основной текст с отступом 2 Знак"/>
    <w:aliases w:val="Знак Знак Знак"/>
    <w:link w:val="21"/>
    <w:locked/>
    <w:rsid w:val="00CD289B"/>
    <w:rPr>
      <w:sz w:val="28"/>
      <w:szCs w:val="24"/>
      <w:lang w:val="ru-RU" w:eastAsia="ru-RU" w:bidi="ar-SA"/>
    </w:rPr>
  </w:style>
  <w:style w:type="paragraph" w:customStyle="1" w:styleId="BodyText21">
    <w:name w:val="Body Text 21"/>
    <w:basedOn w:val="a"/>
    <w:rsid w:val="00CD289B"/>
    <w:pPr>
      <w:spacing w:after="0" w:line="360" w:lineRule="auto"/>
    </w:pPr>
    <w:rPr>
      <w:rFonts w:ascii="Times New Roman" w:hAnsi="Times New Roman"/>
      <w:sz w:val="24"/>
      <w:szCs w:val="20"/>
    </w:rPr>
  </w:style>
  <w:style w:type="paragraph" w:styleId="a5">
    <w:name w:val="Body Text"/>
    <w:basedOn w:val="a"/>
    <w:link w:val="a6"/>
    <w:semiHidden/>
    <w:rsid w:val="00CD289B"/>
    <w:pPr>
      <w:spacing w:after="120" w:line="240" w:lineRule="auto"/>
      <w:jc w:val="both"/>
    </w:pPr>
    <w:rPr>
      <w:rFonts w:ascii="Times New Roman" w:hAnsi="Times New Roman"/>
      <w:sz w:val="24"/>
      <w:szCs w:val="20"/>
    </w:rPr>
  </w:style>
  <w:style w:type="character" w:customStyle="1" w:styleId="a6">
    <w:name w:val="Основной текст Знак"/>
    <w:link w:val="a5"/>
    <w:semiHidden/>
    <w:locked/>
    <w:rsid w:val="00CD289B"/>
    <w:rPr>
      <w:sz w:val="24"/>
      <w:lang w:val="ru-RU" w:eastAsia="ru-RU" w:bidi="ar-SA"/>
    </w:rPr>
  </w:style>
  <w:style w:type="paragraph" w:customStyle="1" w:styleId="11">
    <w:name w:val="Обычный1"/>
    <w:uiPriority w:val="99"/>
    <w:qFormat/>
    <w:rsid w:val="00CD289B"/>
    <w:pPr>
      <w:widowControl w:val="0"/>
      <w:tabs>
        <w:tab w:val="left" w:pos="360"/>
      </w:tabs>
      <w:ind w:left="1304"/>
      <w:jc w:val="both"/>
    </w:pPr>
    <w:rPr>
      <w:noProof/>
    </w:rPr>
  </w:style>
  <w:style w:type="paragraph" w:customStyle="1" w:styleId="a7">
    <w:name w:val="Àáçàö ïðàâèë"/>
    <w:rsid w:val="00CD289B"/>
    <w:pPr>
      <w:spacing w:before="40" w:after="40"/>
      <w:ind w:firstLine="567"/>
      <w:jc w:val="both"/>
    </w:pPr>
    <w:rPr>
      <w:rFonts w:ascii="Arial" w:hAnsi="Arial"/>
    </w:rPr>
  </w:style>
  <w:style w:type="paragraph" w:customStyle="1" w:styleId="Style6">
    <w:name w:val="Style6"/>
    <w:basedOn w:val="a"/>
    <w:rsid w:val="00CD289B"/>
    <w:pPr>
      <w:widowControl w:val="0"/>
      <w:autoSpaceDE w:val="0"/>
      <w:autoSpaceDN w:val="0"/>
      <w:adjustRightInd w:val="0"/>
      <w:spacing w:after="0" w:line="240" w:lineRule="auto"/>
    </w:pPr>
    <w:rPr>
      <w:rFonts w:ascii="Times New Roman" w:hAnsi="Times New Roman"/>
      <w:sz w:val="24"/>
      <w:szCs w:val="24"/>
    </w:rPr>
  </w:style>
  <w:style w:type="character" w:customStyle="1" w:styleId="FontStyle13">
    <w:name w:val="Font Style13"/>
    <w:rsid w:val="00CD289B"/>
    <w:rPr>
      <w:rFonts w:ascii="Times New Roman" w:hAnsi="Times New Roman" w:cs="Times New Roman"/>
      <w:b/>
      <w:bCs/>
      <w:sz w:val="22"/>
      <w:szCs w:val="22"/>
    </w:rPr>
  </w:style>
  <w:style w:type="paragraph" w:styleId="a8">
    <w:name w:val="Balloon Text"/>
    <w:basedOn w:val="a"/>
    <w:semiHidden/>
    <w:rsid w:val="006F5CD6"/>
    <w:rPr>
      <w:rFonts w:ascii="Tahoma" w:hAnsi="Tahoma" w:cs="Tahoma"/>
      <w:sz w:val="16"/>
      <w:szCs w:val="16"/>
    </w:rPr>
  </w:style>
  <w:style w:type="character" w:styleId="a9">
    <w:name w:val="annotation reference"/>
    <w:semiHidden/>
    <w:rsid w:val="00481FDC"/>
    <w:rPr>
      <w:sz w:val="16"/>
      <w:szCs w:val="16"/>
    </w:rPr>
  </w:style>
  <w:style w:type="paragraph" w:styleId="aa">
    <w:name w:val="annotation text"/>
    <w:basedOn w:val="a"/>
    <w:semiHidden/>
    <w:rsid w:val="00481FDC"/>
    <w:rPr>
      <w:sz w:val="20"/>
      <w:szCs w:val="20"/>
    </w:rPr>
  </w:style>
  <w:style w:type="paragraph" w:styleId="ab">
    <w:name w:val="annotation subject"/>
    <w:basedOn w:val="aa"/>
    <w:next w:val="aa"/>
    <w:semiHidden/>
    <w:rsid w:val="00481FDC"/>
    <w:rPr>
      <w:b/>
      <w:bCs/>
    </w:rPr>
  </w:style>
  <w:style w:type="character" w:styleId="ac">
    <w:name w:val="Hyperlink"/>
    <w:rsid w:val="002A5B71"/>
    <w:rPr>
      <w:color w:val="0000FF"/>
      <w:u w:val="single"/>
    </w:rPr>
  </w:style>
  <w:style w:type="paragraph" w:styleId="ad">
    <w:name w:val="header"/>
    <w:basedOn w:val="a"/>
    <w:link w:val="ae"/>
    <w:rsid w:val="005A4284"/>
    <w:pPr>
      <w:tabs>
        <w:tab w:val="center" w:pos="4677"/>
        <w:tab w:val="right" w:pos="9355"/>
      </w:tabs>
    </w:pPr>
  </w:style>
  <w:style w:type="character" w:customStyle="1" w:styleId="ae">
    <w:name w:val="Верхний колонтитул Знак"/>
    <w:link w:val="ad"/>
    <w:rsid w:val="005A4284"/>
    <w:rPr>
      <w:rFonts w:ascii="Calibri" w:hAnsi="Calibri"/>
      <w:sz w:val="22"/>
      <w:szCs w:val="22"/>
    </w:rPr>
  </w:style>
  <w:style w:type="paragraph" w:styleId="af">
    <w:name w:val="footer"/>
    <w:basedOn w:val="a"/>
    <w:link w:val="af0"/>
    <w:uiPriority w:val="99"/>
    <w:rsid w:val="005A4284"/>
    <w:pPr>
      <w:tabs>
        <w:tab w:val="center" w:pos="4677"/>
        <w:tab w:val="right" w:pos="9355"/>
      </w:tabs>
    </w:pPr>
  </w:style>
  <w:style w:type="character" w:customStyle="1" w:styleId="af0">
    <w:name w:val="Нижний колонтитул Знак"/>
    <w:link w:val="af"/>
    <w:uiPriority w:val="99"/>
    <w:rsid w:val="005A4284"/>
    <w:rPr>
      <w:rFonts w:ascii="Calibri" w:hAnsi="Calibri"/>
      <w:sz w:val="22"/>
      <w:szCs w:val="22"/>
    </w:rPr>
  </w:style>
  <w:style w:type="paragraph" w:customStyle="1" w:styleId="af1">
    <w:name w:val="Обычный (веб)"/>
    <w:basedOn w:val="a"/>
    <w:uiPriority w:val="99"/>
    <w:unhideWhenUsed/>
    <w:rsid w:val="00E271C2"/>
    <w:pPr>
      <w:spacing w:before="100" w:beforeAutospacing="1" w:after="100" w:afterAutospacing="1" w:line="240" w:lineRule="auto"/>
    </w:pPr>
    <w:rPr>
      <w:rFonts w:eastAsia="Calibri" w:cs="Calibri"/>
    </w:rPr>
  </w:style>
  <w:style w:type="paragraph" w:styleId="23">
    <w:name w:val="Body Text 2"/>
    <w:basedOn w:val="a"/>
    <w:link w:val="24"/>
    <w:rsid w:val="00C81893"/>
    <w:pPr>
      <w:spacing w:after="120" w:line="480" w:lineRule="auto"/>
    </w:pPr>
  </w:style>
  <w:style w:type="character" w:customStyle="1" w:styleId="24">
    <w:name w:val="Основной текст 2 Знак"/>
    <w:link w:val="23"/>
    <w:rsid w:val="00C81893"/>
    <w:rPr>
      <w:rFonts w:ascii="Calibri" w:hAnsi="Calibri"/>
      <w:sz w:val="22"/>
      <w:szCs w:val="22"/>
    </w:rPr>
  </w:style>
  <w:style w:type="character" w:customStyle="1" w:styleId="20">
    <w:name w:val="Заголовок 2 Знак"/>
    <w:link w:val="2"/>
    <w:semiHidden/>
    <w:rsid w:val="000C1BBF"/>
    <w:rPr>
      <w:rFonts w:ascii="Aptos Display" w:eastAsia="Times New Roman" w:hAnsi="Aptos Display" w:cs="Times New Roman"/>
      <w:b/>
      <w:bCs/>
      <w:i/>
      <w:iCs/>
      <w:sz w:val="28"/>
      <w:szCs w:val="28"/>
    </w:rPr>
  </w:style>
  <w:style w:type="character" w:customStyle="1" w:styleId="af2">
    <w:name w:val="Абзац списка Знак"/>
    <w:link w:val="af3"/>
    <w:uiPriority w:val="1"/>
    <w:qFormat/>
    <w:rsid w:val="000C1BBF"/>
    <w:rPr>
      <w:kern w:val="2"/>
      <w:sz w:val="24"/>
      <w:lang w:eastAsia="ar-SA"/>
    </w:rPr>
  </w:style>
  <w:style w:type="paragraph" w:styleId="af3">
    <w:name w:val="List Paragraph"/>
    <w:basedOn w:val="11"/>
    <w:link w:val="af2"/>
    <w:uiPriority w:val="1"/>
    <w:qFormat/>
    <w:rsid w:val="000C1BBF"/>
    <w:pPr>
      <w:tabs>
        <w:tab w:val="clear" w:pos="360"/>
      </w:tabs>
      <w:suppressAutoHyphens/>
      <w:ind w:left="720"/>
      <w:contextualSpacing/>
      <w:jc w:val="left"/>
    </w:pPr>
    <w:rPr>
      <w:noProof w:val="0"/>
      <w:kern w:val="2"/>
      <w:sz w:val="24"/>
      <w:lang w:eastAsia="ar-SA"/>
    </w:rPr>
  </w:style>
  <w:style w:type="table" w:styleId="af4">
    <w:name w:val="Table Grid"/>
    <w:basedOn w:val="a1"/>
    <w:rsid w:val="00D443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11054A"/>
    <w:pPr>
      <w:widowControl w:val="0"/>
      <w:autoSpaceDE w:val="0"/>
      <w:autoSpaceDN w:val="0"/>
      <w:adjustRightInd w:val="0"/>
      <w:spacing w:after="-1" w:line="240" w:lineRule="exact"/>
      <w:ind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7084">
      <w:bodyDiv w:val="1"/>
      <w:marLeft w:val="0"/>
      <w:marRight w:val="0"/>
      <w:marTop w:val="0"/>
      <w:marBottom w:val="0"/>
      <w:divBdr>
        <w:top w:val="none" w:sz="0" w:space="0" w:color="auto"/>
        <w:left w:val="none" w:sz="0" w:space="0" w:color="auto"/>
        <w:bottom w:val="none" w:sz="0" w:space="0" w:color="auto"/>
        <w:right w:val="none" w:sz="0" w:space="0" w:color="auto"/>
      </w:divBdr>
      <w:divsChild>
        <w:div w:id="1322200094">
          <w:marLeft w:val="750"/>
          <w:marRight w:val="0"/>
          <w:marTop w:val="0"/>
          <w:marBottom w:val="0"/>
          <w:divBdr>
            <w:top w:val="none" w:sz="0" w:space="0" w:color="auto"/>
            <w:left w:val="none" w:sz="0" w:space="0" w:color="auto"/>
            <w:bottom w:val="none" w:sz="0" w:space="0" w:color="auto"/>
            <w:right w:val="none" w:sz="0" w:space="0" w:color="auto"/>
          </w:divBdr>
        </w:div>
      </w:divsChild>
    </w:div>
    <w:div w:id="300772039">
      <w:bodyDiv w:val="1"/>
      <w:marLeft w:val="0"/>
      <w:marRight w:val="0"/>
      <w:marTop w:val="0"/>
      <w:marBottom w:val="0"/>
      <w:divBdr>
        <w:top w:val="none" w:sz="0" w:space="0" w:color="auto"/>
        <w:left w:val="none" w:sz="0" w:space="0" w:color="auto"/>
        <w:bottom w:val="none" w:sz="0" w:space="0" w:color="auto"/>
        <w:right w:val="none" w:sz="0" w:space="0" w:color="auto"/>
      </w:divBdr>
    </w:div>
    <w:div w:id="711535533">
      <w:bodyDiv w:val="1"/>
      <w:marLeft w:val="0"/>
      <w:marRight w:val="0"/>
      <w:marTop w:val="0"/>
      <w:marBottom w:val="0"/>
      <w:divBdr>
        <w:top w:val="none" w:sz="0" w:space="0" w:color="auto"/>
        <w:left w:val="none" w:sz="0" w:space="0" w:color="auto"/>
        <w:bottom w:val="none" w:sz="0" w:space="0" w:color="auto"/>
        <w:right w:val="none" w:sz="0" w:space="0" w:color="auto"/>
      </w:divBdr>
    </w:div>
    <w:div w:id="776561394">
      <w:bodyDiv w:val="1"/>
      <w:marLeft w:val="0"/>
      <w:marRight w:val="0"/>
      <w:marTop w:val="0"/>
      <w:marBottom w:val="0"/>
      <w:divBdr>
        <w:top w:val="none" w:sz="0" w:space="0" w:color="auto"/>
        <w:left w:val="none" w:sz="0" w:space="0" w:color="auto"/>
        <w:bottom w:val="none" w:sz="0" w:space="0" w:color="auto"/>
        <w:right w:val="none" w:sz="0" w:space="0" w:color="auto"/>
      </w:divBdr>
    </w:div>
    <w:div w:id="859707509">
      <w:bodyDiv w:val="1"/>
      <w:marLeft w:val="0"/>
      <w:marRight w:val="0"/>
      <w:marTop w:val="0"/>
      <w:marBottom w:val="0"/>
      <w:divBdr>
        <w:top w:val="none" w:sz="0" w:space="0" w:color="auto"/>
        <w:left w:val="none" w:sz="0" w:space="0" w:color="auto"/>
        <w:bottom w:val="none" w:sz="0" w:space="0" w:color="auto"/>
        <w:right w:val="none" w:sz="0" w:space="0" w:color="auto"/>
      </w:divBdr>
    </w:div>
    <w:div w:id="1099717054">
      <w:bodyDiv w:val="1"/>
      <w:marLeft w:val="0"/>
      <w:marRight w:val="0"/>
      <w:marTop w:val="0"/>
      <w:marBottom w:val="0"/>
      <w:divBdr>
        <w:top w:val="none" w:sz="0" w:space="0" w:color="auto"/>
        <w:left w:val="none" w:sz="0" w:space="0" w:color="auto"/>
        <w:bottom w:val="none" w:sz="0" w:space="0" w:color="auto"/>
        <w:right w:val="none" w:sz="0" w:space="0" w:color="auto"/>
      </w:divBdr>
    </w:div>
    <w:div w:id="1155146724">
      <w:bodyDiv w:val="1"/>
      <w:marLeft w:val="0"/>
      <w:marRight w:val="0"/>
      <w:marTop w:val="0"/>
      <w:marBottom w:val="0"/>
      <w:divBdr>
        <w:top w:val="none" w:sz="0" w:space="0" w:color="auto"/>
        <w:left w:val="none" w:sz="0" w:space="0" w:color="auto"/>
        <w:bottom w:val="none" w:sz="0" w:space="0" w:color="auto"/>
        <w:right w:val="none" w:sz="0" w:space="0" w:color="auto"/>
      </w:divBdr>
    </w:div>
    <w:div w:id="1166939174">
      <w:bodyDiv w:val="1"/>
      <w:marLeft w:val="0"/>
      <w:marRight w:val="0"/>
      <w:marTop w:val="0"/>
      <w:marBottom w:val="0"/>
      <w:divBdr>
        <w:top w:val="none" w:sz="0" w:space="0" w:color="auto"/>
        <w:left w:val="none" w:sz="0" w:space="0" w:color="auto"/>
        <w:bottom w:val="none" w:sz="0" w:space="0" w:color="auto"/>
        <w:right w:val="none" w:sz="0" w:space="0" w:color="auto"/>
      </w:divBdr>
    </w:div>
    <w:div w:id="1363625950">
      <w:bodyDiv w:val="1"/>
      <w:marLeft w:val="0"/>
      <w:marRight w:val="0"/>
      <w:marTop w:val="0"/>
      <w:marBottom w:val="0"/>
      <w:divBdr>
        <w:top w:val="none" w:sz="0" w:space="0" w:color="auto"/>
        <w:left w:val="none" w:sz="0" w:space="0" w:color="auto"/>
        <w:bottom w:val="none" w:sz="0" w:space="0" w:color="auto"/>
        <w:right w:val="none" w:sz="0" w:space="0" w:color="auto"/>
      </w:divBdr>
    </w:div>
    <w:div w:id="1522667593">
      <w:bodyDiv w:val="1"/>
      <w:marLeft w:val="0"/>
      <w:marRight w:val="0"/>
      <w:marTop w:val="0"/>
      <w:marBottom w:val="0"/>
      <w:divBdr>
        <w:top w:val="none" w:sz="0" w:space="0" w:color="auto"/>
        <w:left w:val="none" w:sz="0" w:space="0" w:color="auto"/>
        <w:bottom w:val="none" w:sz="0" w:space="0" w:color="auto"/>
        <w:right w:val="none" w:sz="0" w:space="0" w:color="auto"/>
      </w:divBdr>
    </w:div>
    <w:div w:id="1868985990">
      <w:bodyDiv w:val="1"/>
      <w:marLeft w:val="0"/>
      <w:marRight w:val="0"/>
      <w:marTop w:val="0"/>
      <w:marBottom w:val="0"/>
      <w:divBdr>
        <w:top w:val="none" w:sz="0" w:space="0" w:color="auto"/>
        <w:left w:val="none" w:sz="0" w:space="0" w:color="auto"/>
        <w:bottom w:val="none" w:sz="0" w:space="0" w:color="auto"/>
        <w:right w:val="none" w:sz="0" w:space="0" w:color="auto"/>
      </w:divBdr>
    </w:div>
    <w:div w:id="1920285866">
      <w:bodyDiv w:val="1"/>
      <w:marLeft w:val="0"/>
      <w:marRight w:val="0"/>
      <w:marTop w:val="0"/>
      <w:marBottom w:val="0"/>
      <w:divBdr>
        <w:top w:val="none" w:sz="0" w:space="0" w:color="auto"/>
        <w:left w:val="none" w:sz="0" w:space="0" w:color="auto"/>
        <w:bottom w:val="none" w:sz="0" w:space="0" w:color="auto"/>
        <w:right w:val="none" w:sz="0" w:space="0" w:color="auto"/>
      </w:divBdr>
    </w:div>
    <w:div w:id="1982924098">
      <w:bodyDiv w:val="1"/>
      <w:marLeft w:val="0"/>
      <w:marRight w:val="0"/>
      <w:marTop w:val="0"/>
      <w:marBottom w:val="0"/>
      <w:divBdr>
        <w:top w:val="none" w:sz="0" w:space="0" w:color="auto"/>
        <w:left w:val="none" w:sz="0" w:space="0" w:color="auto"/>
        <w:bottom w:val="none" w:sz="0" w:space="0" w:color="auto"/>
        <w:right w:val="none" w:sz="0" w:space="0" w:color="auto"/>
      </w:divBdr>
    </w:div>
    <w:div w:id="203583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E34A772C0F47104B84B6E9229978E054" ma:contentTypeVersion="0" ma:contentTypeDescription="Создание документа." ma:contentTypeScope="" ma:versionID="4e8adc7e9702592ca77307e292210f8f">
  <xsd:schema xmlns:xsd="http://www.w3.org/2001/XMLSchema" xmlns:p="http://schemas.microsoft.com/office/2006/metadata/properties" targetNamespace="http://schemas.microsoft.com/office/2006/metadata/properties" ma:root="true" ma:fieldsID="53974d1da0c14f073d2cc649cae9f3e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D5BF87-5D1A-4FBC-9448-0AFC48E390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2A5562A-FCEF-44D0-A547-EBBBB0235C2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0A0F600-4700-43DD-BBCB-B360C655C6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12</Pages>
  <Words>4322</Words>
  <Characters>31431</Characters>
  <Application>Microsoft Office Word</Application>
  <DocSecurity>0</DocSecurity>
  <Lines>261</Lines>
  <Paragraphs>71</Paragraphs>
  <ScaleCrop>false</ScaleCrop>
  <HeadingPairs>
    <vt:vector size="2" baseType="variant">
      <vt:variant>
        <vt:lpstr>Название</vt:lpstr>
      </vt:variant>
      <vt:variant>
        <vt:i4>1</vt:i4>
      </vt:variant>
    </vt:vector>
  </HeadingPairs>
  <TitlesOfParts>
    <vt:vector size="1" baseType="lpstr">
      <vt:lpstr>ДОГОВОР № ___________</vt:lpstr>
    </vt:vector>
  </TitlesOfParts>
  <Company>ingosstrakh</Company>
  <LinksUpToDate>false</LinksUpToDate>
  <CharactersWithSpaces>35682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___________</dc:title>
  <dc:subject/>
  <dc:creator>scherbakov-p</dc:creator>
  <cp:keywords/>
  <cp:lastModifiedBy>67-2</cp:lastModifiedBy>
  <cp:revision>6</cp:revision>
  <cp:lastPrinted>2023-12-21T12:26:00Z</cp:lastPrinted>
  <dcterms:created xsi:type="dcterms:W3CDTF">2026-05-28T12:19:00Z</dcterms:created>
  <dcterms:modified xsi:type="dcterms:W3CDTF">2026-06-03T08:07:00Z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2f0b804-62e0-47d9-bc61-31b566d2ec1e_Enabled">
    <vt:lpwstr>true</vt:lpwstr>
  </property>
  <property fmtid="{D5CDD505-2E9C-101B-9397-08002B2CF9AE}" pid="3" name="MSIP_Label_22f0b804-62e0-47d9-bc61-31b566d2ec1e_SetDate">
    <vt:lpwstr>2021-11-09T12:39:49Z</vt:lpwstr>
  </property>
  <property fmtid="{D5CDD505-2E9C-101B-9397-08002B2CF9AE}" pid="4" name="MSIP_Label_22f0b804-62e0-47d9-bc61-31b566d2ec1e_Method">
    <vt:lpwstr>Standard</vt:lpwstr>
  </property>
  <property fmtid="{D5CDD505-2E9C-101B-9397-08002B2CF9AE}" pid="5" name="MSIP_Label_22f0b804-62e0-47d9-bc61-31b566d2ec1e_Name">
    <vt:lpwstr>22f0b804-62e0-47d9-bc61-31b566d2ec1e</vt:lpwstr>
  </property>
  <property fmtid="{D5CDD505-2E9C-101B-9397-08002B2CF9AE}" pid="6" name="MSIP_Label_22f0b804-62e0-47d9-bc61-31b566d2ec1e_SiteId">
    <vt:lpwstr>818b099f-45a1-4ad0-a663-221661b546d1</vt:lpwstr>
  </property>
  <property fmtid="{D5CDD505-2E9C-101B-9397-08002B2CF9AE}" pid="7" name="MSIP_Label_22f0b804-62e0-47d9-bc61-31b566d2ec1e_ContentBits">
    <vt:lpwstr>0</vt:lpwstr>
  </property>
  <property fmtid="{D5CDD505-2E9C-101B-9397-08002B2CF9AE}" pid="8" name="SI-CLASSIFIER-LABEL0">
    <vt:lpwstr>7Jl/QBvqGLObLtwhdb4Lkx+skuwYvsRoVCDfMObmp3zVxfeNeXZ4MUSCAPEJlwqtjOnmI9Mqr07vOMhbSDhEHScDX16qoiwdWRrHqdV0VGL2+OZrDpF3Dwj0iSdDFJZy+yReyMRwud5kprSCrxBzV/zgbOBapfIB77n6JIxYegRjhTJvHfcUmshZjNlWILFExTv9AIp7yW+2Av+8sRZ97LmqPiBy3Ta6QvYMT9IRd5+U4gTFvcpjlw6jtX3JUkc</vt:lpwstr>
  </property>
  <property fmtid="{D5CDD505-2E9C-101B-9397-08002B2CF9AE}" pid="9" name="SI-CLASSIFIER-LABEL1">
    <vt:lpwstr>tKN64K3xtQbe+Rkd02qzNgaRpIZ+pwNOP1RRUIMYIO7c=</vt:lpwstr>
  </property>
</Properties>
</file>