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AD0" w:rsidRPr="00223CA8" w:rsidRDefault="002C5AD0" w:rsidP="002C5AD0">
      <w:pPr>
        <w:keepNext/>
        <w:tabs>
          <w:tab w:val="left" w:pos="540"/>
        </w:tabs>
        <w:jc w:val="center"/>
        <w:outlineLvl w:val="3"/>
        <w:rPr>
          <w:b/>
          <w:bCs/>
          <w:caps/>
          <w:smallCaps/>
          <w:sz w:val="20"/>
          <w:szCs w:val="20"/>
        </w:rPr>
      </w:pPr>
      <w:r w:rsidRPr="00223CA8">
        <w:rPr>
          <w:b/>
          <w:bCs/>
          <w:caps/>
          <w:smallCaps/>
          <w:sz w:val="20"/>
          <w:szCs w:val="20"/>
        </w:rPr>
        <w:t>Техническое задание</w:t>
      </w:r>
    </w:p>
    <w:p w:rsidR="002C5AD0" w:rsidRPr="00223CA8" w:rsidRDefault="002C5AD0" w:rsidP="002C5AD0">
      <w:pPr>
        <w:jc w:val="center"/>
        <w:rPr>
          <w:sz w:val="20"/>
          <w:szCs w:val="20"/>
        </w:rPr>
      </w:pPr>
      <w:r w:rsidRPr="00717EFA">
        <w:rPr>
          <w:sz w:val="20"/>
          <w:szCs w:val="20"/>
        </w:rPr>
        <w:t xml:space="preserve">на поставку </w:t>
      </w:r>
      <w:r>
        <w:rPr>
          <w:sz w:val="20"/>
          <w:szCs w:val="20"/>
        </w:rPr>
        <w:t>товаров</w:t>
      </w:r>
      <w:r w:rsidRPr="00717EFA">
        <w:rPr>
          <w:sz w:val="20"/>
          <w:szCs w:val="20"/>
        </w:rPr>
        <w:t xml:space="preserve"> для нужд ФГБУ «НМИЦ ТПМ» Минздрава России</w:t>
      </w:r>
    </w:p>
    <w:p w:rsidR="002C5AD0" w:rsidRPr="00223CA8" w:rsidRDefault="002C5AD0" w:rsidP="002C5AD0">
      <w:pPr>
        <w:jc w:val="center"/>
        <w:rPr>
          <w:b/>
          <w:sz w:val="20"/>
          <w:szCs w:val="20"/>
        </w:rPr>
      </w:pPr>
    </w:p>
    <w:p w:rsidR="002C5AD0" w:rsidRPr="00223CA8" w:rsidRDefault="002C5AD0" w:rsidP="002C5AD0">
      <w:pPr>
        <w:pStyle w:val="a3"/>
        <w:keepNext/>
        <w:widowControl w:val="0"/>
        <w:numPr>
          <w:ilvl w:val="0"/>
          <w:numId w:val="1"/>
        </w:numPr>
        <w:tabs>
          <w:tab w:val="left" w:pos="708"/>
        </w:tabs>
        <w:suppressAutoHyphens w:val="0"/>
        <w:adjustRightInd w:val="0"/>
        <w:spacing w:after="0" w:line="240" w:lineRule="auto"/>
        <w:ind w:left="0" w:firstLine="0"/>
        <w:contextualSpacing w:val="0"/>
        <w:jc w:val="center"/>
        <w:textAlignment w:val="baseline"/>
        <w:outlineLvl w:val="3"/>
        <w:rPr>
          <w:rFonts w:ascii="Times New Roman" w:hAnsi="Times New Roman"/>
          <w:bCs/>
          <w:caps/>
          <w:smallCaps/>
          <w:sz w:val="20"/>
          <w:szCs w:val="20"/>
        </w:rPr>
      </w:pPr>
      <w:r w:rsidRPr="00223CA8">
        <w:rPr>
          <w:rFonts w:ascii="Times New Roman" w:hAnsi="Times New Roman"/>
          <w:bCs/>
          <w:caps/>
          <w:smallCaps/>
          <w:sz w:val="20"/>
          <w:szCs w:val="20"/>
        </w:rPr>
        <w:t>Общие требования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2375"/>
        <w:gridCol w:w="6525"/>
      </w:tblGrid>
      <w:tr w:rsidR="002C5AD0" w:rsidRPr="00223CA8" w:rsidTr="002C3FEC">
        <w:tc>
          <w:tcPr>
            <w:tcW w:w="238" w:type="pct"/>
            <w:shd w:val="clear" w:color="auto" w:fill="DBE5F1"/>
          </w:tcPr>
          <w:p w:rsidR="002C5AD0" w:rsidRPr="00223CA8" w:rsidRDefault="002C5AD0" w:rsidP="002C3FEC">
            <w:pPr>
              <w:jc w:val="center"/>
              <w:rPr>
                <w:sz w:val="20"/>
                <w:szCs w:val="20"/>
              </w:rPr>
            </w:pPr>
            <w:r w:rsidRPr="00223CA8">
              <w:rPr>
                <w:sz w:val="20"/>
                <w:szCs w:val="20"/>
              </w:rPr>
              <w:t>№</w:t>
            </w:r>
          </w:p>
        </w:tc>
        <w:tc>
          <w:tcPr>
            <w:tcW w:w="1271" w:type="pct"/>
            <w:shd w:val="clear" w:color="auto" w:fill="DBE5F1"/>
          </w:tcPr>
          <w:p w:rsidR="002C5AD0" w:rsidRPr="00223CA8" w:rsidRDefault="002C5AD0" w:rsidP="002C3FEC">
            <w:pPr>
              <w:jc w:val="center"/>
              <w:rPr>
                <w:sz w:val="20"/>
                <w:szCs w:val="20"/>
              </w:rPr>
            </w:pPr>
            <w:r w:rsidRPr="00223CA8">
              <w:rPr>
                <w:sz w:val="20"/>
                <w:szCs w:val="20"/>
              </w:rPr>
              <w:t>Параметры</w:t>
            </w:r>
          </w:p>
        </w:tc>
        <w:tc>
          <w:tcPr>
            <w:tcW w:w="3491" w:type="pct"/>
            <w:shd w:val="clear" w:color="auto" w:fill="DBE5F1"/>
          </w:tcPr>
          <w:p w:rsidR="002C5AD0" w:rsidRPr="00223CA8" w:rsidRDefault="002C5AD0" w:rsidP="002C3FEC">
            <w:pPr>
              <w:jc w:val="center"/>
              <w:rPr>
                <w:sz w:val="20"/>
                <w:szCs w:val="20"/>
              </w:rPr>
            </w:pPr>
            <w:r w:rsidRPr="00223CA8">
              <w:rPr>
                <w:sz w:val="20"/>
                <w:szCs w:val="20"/>
              </w:rPr>
              <w:t>Значение</w:t>
            </w:r>
          </w:p>
        </w:tc>
      </w:tr>
      <w:tr w:rsidR="002C5AD0" w:rsidRPr="00223CA8" w:rsidTr="002C3FEC">
        <w:tc>
          <w:tcPr>
            <w:tcW w:w="238" w:type="pct"/>
          </w:tcPr>
          <w:p w:rsidR="002C5AD0" w:rsidRPr="00223CA8" w:rsidRDefault="002C5AD0" w:rsidP="002C3FEC">
            <w:pPr>
              <w:jc w:val="center"/>
              <w:rPr>
                <w:sz w:val="20"/>
                <w:szCs w:val="20"/>
              </w:rPr>
            </w:pPr>
            <w:r w:rsidRPr="00223CA8">
              <w:rPr>
                <w:sz w:val="20"/>
                <w:szCs w:val="20"/>
              </w:rPr>
              <w:t>1</w:t>
            </w:r>
          </w:p>
        </w:tc>
        <w:tc>
          <w:tcPr>
            <w:tcW w:w="1271" w:type="pct"/>
          </w:tcPr>
          <w:p w:rsidR="002C5AD0" w:rsidRPr="00223CA8" w:rsidRDefault="002C5AD0" w:rsidP="002C3FEC">
            <w:pPr>
              <w:rPr>
                <w:sz w:val="20"/>
                <w:szCs w:val="20"/>
              </w:rPr>
            </w:pPr>
            <w:r w:rsidRPr="00223CA8">
              <w:rPr>
                <w:sz w:val="20"/>
                <w:szCs w:val="20"/>
              </w:rPr>
              <w:t>Срок поставки товара</w:t>
            </w:r>
          </w:p>
        </w:tc>
        <w:tc>
          <w:tcPr>
            <w:tcW w:w="3491" w:type="pct"/>
          </w:tcPr>
          <w:p w:rsidR="002C5AD0" w:rsidRPr="00223CA8" w:rsidRDefault="002C5AD0" w:rsidP="002C3FEC">
            <w:pPr>
              <w:jc w:val="both"/>
              <w:rPr>
                <w:sz w:val="20"/>
                <w:szCs w:val="20"/>
              </w:rPr>
            </w:pPr>
            <w:r w:rsidRPr="00223CA8">
              <w:rPr>
                <w:sz w:val="20"/>
                <w:szCs w:val="20"/>
              </w:rPr>
              <w:t>По заявке Заказчика, в течение</w:t>
            </w:r>
            <w:r>
              <w:rPr>
                <w:sz w:val="20"/>
                <w:szCs w:val="20"/>
              </w:rPr>
              <w:t xml:space="preserve"> 10 (десяти) рабочих </w:t>
            </w:r>
            <w:r w:rsidRPr="00223CA8">
              <w:rPr>
                <w:sz w:val="20"/>
                <w:szCs w:val="20"/>
              </w:rPr>
              <w:t xml:space="preserve">дней с даты получения Поставщиком Заявки </w:t>
            </w:r>
            <w:r>
              <w:rPr>
                <w:sz w:val="20"/>
                <w:szCs w:val="20"/>
              </w:rPr>
              <w:t>на поставку</w:t>
            </w:r>
            <w:r w:rsidRPr="00223CA8">
              <w:rPr>
                <w:sz w:val="20"/>
                <w:szCs w:val="20"/>
              </w:rPr>
              <w:t>.</w:t>
            </w:r>
          </w:p>
        </w:tc>
      </w:tr>
      <w:tr w:rsidR="002C5AD0" w:rsidRPr="00223CA8" w:rsidTr="002C3FEC">
        <w:tc>
          <w:tcPr>
            <w:tcW w:w="238" w:type="pct"/>
          </w:tcPr>
          <w:p w:rsidR="002C5AD0" w:rsidRPr="00223CA8" w:rsidRDefault="002C5AD0" w:rsidP="002C3FEC">
            <w:pPr>
              <w:jc w:val="center"/>
              <w:rPr>
                <w:sz w:val="20"/>
                <w:szCs w:val="20"/>
              </w:rPr>
            </w:pPr>
            <w:r w:rsidRPr="00223CA8">
              <w:rPr>
                <w:sz w:val="20"/>
                <w:szCs w:val="20"/>
              </w:rPr>
              <w:t>2</w:t>
            </w:r>
          </w:p>
        </w:tc>
        <w:tc>
          <w:tcPr>
            <w:tcW w:w="1271" w:type="pct"/>
          </w:tcPr>
          <w:p w:rsidR="002C5AD0" w:rsidRPr="00223CA8" w:rsidRDefault="002C5AD0" w:rsidP="002C3FEC">
            <w:pPr>
              <w:rPr>
                <w:sz w:val="20"/>
                <w:szCs w:val="20"/>
              </w:rPr>
            </w:pPr>
            <w:r w:rsidRPr="00223CA8">
              <w:rPr>
                <w:sz w:val="20"/>
                <w:szCs w:val="20"/>
              </w:rPr>
              <w:t xml:space="preserve">Требования к </w:t>
            </w:r>
            <w:r>
              <w:rPr>
                <w:sz w:val="20"/>
                <w:szCs w:val="20"/>
              </w:rPr>
              <w:t>гарантийному сроку</w:t>
            </w:r>
          </w:p>
        </w:tc>
        <w:tc>
          <w:tcPr>
            <w:tcW w:w="3491" w:type="pct"/>
          </w:tcPr>
          <w:p w:rsidR="002C5AD0" w:rsidRPr="00223CA8" w:rsidRDefault="002C5AD0" w:rsidP="002C3F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Гарантийный срок Поставщика – в соответствии с гарантийным сроком производителя, но не менее 12 (двенадцати) месяцев с момента подписания акта приема-передачи товара Заказчиком.</w:t>
            </w:r>
          </w:p>
        </w:tc>
      </w:tr>
    </w:tbl>
    <w:p w:rsidR="002C5AD0" w:rsidRPr="00223CA8" w:rsidRDefault="002C5AD0" w:rsidP="002C5AD0">
      <w:pPr>
        <w:pStyle w:val="a3"/>
        <w:keepNext/>
        <w:tabs>
          <w:tab w:val="left" w:pos="708"/>
        </w:tabs>
        <w:adjustRightInd w:val="0"/>
        <w:ind w:left="0"/>
        <w:contextualSpacing w:val="0"/>
        <w:textAlignment w:val="baseline"/>
        <w:outlineLvl w:val="3"/>
        <w:rPr>
          <w:rFonts w:ascii="Times New Roman" w:hAnsi="Times New Roman"/>
          <w:bCs/>
          <w:caps/>
          <w:smallCaps/>
          <w:sz w:val="20"/>
          <w:szCs w:val="20"/>
        </w:rPr>
      </w:pPr>
    </w:p>
    <w:p w:rsidR="002C5AD0" w:rsidRPr="00223CA8" w:rsidRDefault="002C5AD0" w:rsidP="002C5AD0">
      <w:pPr>
        <w:pStyle w:val="a3"/>
        <w:keepNext/>
        <w:widowControl w:val="0"/>
        <w:numPr>
          <w:ilvl w:val="0"/>
          <w:numId w:val="1"/>
        </w:numPr>
        <w:tabs>
          <w:tab w:val="left" w:pos="708"/>
        </w:tabs>
        <w:suppressAutoHyphens w:val="0"/>
        <w:adjustRightInd w:val="0"/>
        <w:spacing w:after="0" w:line="240" w:lineRule="auto"/>
        <w:ind w:left="0" w:firstLine="0"/>
        <w:contextualSpacing w:val="0"/>
        <w:jc w:val="center"/>
        <w:textAlignment w:val="baseline"/>
        <w:outlineLvl w:val="3"/>
        <w:rPr>
          <w:rFonts w:ascii="Times New Roman" w:hAnsi="Times New Roman"/>
          <w:bCs/>
          <w:caps/>
          <w:smallCaps/>
          <w:sz w:val="20"/>
          <w:szCs w:val="20"/>
        </w:rPr>
      </w:pPr>
      <w:r w:rsidRPr="00223CA8">
        <w:rPr>
          <w:rFonts w:ascii="Times New Roman" w:hAnsi="Times New Roman"/>
          <w:bCs/>
          <w:caps/>
          <w:smallCaps/>
          <w:sz w:val="20"/>
          <w:szCs w:val="20"/>
        </w:rPr>
        <w:t>специальные требования</w:t>
      </w:r>
    </w:p>
    <w:tbl>
      <w:tblPr>
        <w:tblW w:w="49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2325"/>
        <w:gridCol w:w="5303"/>
        <w:gridCol w:w="579"/>
        <w:gridCol w:w="616"/>
      </w:tblGrid>
      <w:tr w:rsidR="002C5AD0" w:rsidRPr="00056C48" w:rsidTr="002C5AD0">
        <w:trPr>
          <w:trHeight w:val="20"/>
          <w:jc w:val="center"/>
        </w:trPr>
        <w:tc>
          <w:tcPr>
            <w:tcW w:w="270" w:type="pct"/>
            <w:hideMark/>
          </w:tcPr>
          <w:p w:rsidR="002C5AD0" w:rsidRPr="00056C48" w:rsidRDefault="002C5AD0" w:rsidP="002C3FEC">
            <w:pPr>
              <w:jc w:val="center"/>
              <w:rPr>
                <w:bCs/>
                <w:sz w:val="20"/>
                <w:szCs w:val="20"/>
              </w:rPr>
            </w:pPr>
            <w:r w:rsidRPr="00056C48"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1247" w:type="pct"/>
            <w:hideMark/>
          </w:tcPr>
          <w:p w:rsidR="002C5AD0" w:rsidRPr="00056C48" w:rsidRDefault="002C5AD0" w:rsidP="002C3FEC">
            <w:pPr>
              <w:jc w:val="center"/>
              <w:rPr>
                <w:bCs/>
                <w:sz w:val="20"/>
                <w:szCs w:val="20"/>
              </w:rPr>
            </w:pPr>
            <w:r w:rsidRPr="00056C48">
              <w:rPr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2842" w:type="pct"/>
            <w:hideMark/>
          </w:tcPr>
          <w:p w:rsidR="002C5AD0" w:rsidRPr="00056C48" w:rsidRDefault="002C5AD0" w:rsidP="002C3FEC">
            <w:pPr>
              <w:jc w:val="center"/>
              <w:rPr>
                <w:bCs/>
                <w:sz w:val="20"/>
                <w:szCs w:val="20"/>
              </w:rPr>
            </w:pPr>
            <w:r w:rsidRPr="00056C48">
              <w:rPr>
                <w:bCs/>
                <w:sz w:val="20"/>
                <w:szCs w:val="20"/>
              </w:rPr>
              <w:t>Требования к функциональным, техническим и качественным характеристикам, эксплуатационным характеристикам товара</w:t>
            </w:r>
          </w:p>
        </w:tc>
        <w:tc>
          <w:tcPr>
            <w:tcW w:w="310" w:type="pct"/>
            <w:hideMark/>
          </w:tcPr>
          <w:p w:rsidR="002C5AD0" w:rsidRPr="00056C48" w:rsidRDefault="002C5AD0" w:rsidP="002C3FEC">
            <w:pPr>
              <w:jc w:val="center"/>
              <w:rPr>
                <w:bCs/>
                <w:sz w:val="20"/>
                <w:szCs w:val="20"/>
              </w:rPr>
            </w:pPr>
            <w:r w:rsidRPr="00056C48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330" w:type="pct"/>
            <w:hideMark/>
          </w:tcPr>
          <w:p w:rsidR="002C5AD0" w:rsidRPr="00056C48" w:rsidRDefault="002C5AD0" w:rsidP="002C3FEC">
            <w:pPr>
              <w:jc w:val="center"/>
              <w:rPr>
                <w:bCs/>
                <w:sz w:val="20"/>
                <w:szCs w:val="20"/>
              </w:rPr>
            </w:pPr>
            <w:r w:rsidRPr="00056C48">
              <w:rPr>
                <w:bCs/>
                <w:sz w:val="20"/>
                <w:szCs w:val="20"/>
              </w:rPr>
              <w:t>Кол-во</w:t>
            </w:r>
          </w:p>
        </w:tc>
      </w:tr>
      <w:tr w:rsidR="002C5AD0" w:rsidRPr="00056C48" w:rsidTr="002C5AD0">
        <w:trPr>
          <w:trHeight w:val="20"/>
          <w:jc w:val="center"/>
        </w:trPr>
        <w:tc>
          <w:tcPr>
            <w:tcW w:w="270" w:type="pct"/>
            <w:shd w:val="clear" w:color="auto" w:fill="FFFFFF"/>
          </w:tcPr>
          <w:p w:rsidR="002C5AD0" w:rsidRPr="00056C48" w:rsidRDefault="002C5AD0" w:rsidP="002C3F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D0" w:rsidRPr="007C0915" w:rsidRDefault="002C5AD0" w:rsidP="002C3FEC">
            <w:pPr>
              <w:rPr>
                <w:sz w:val="20"/>
                <w:szCs w:val="20"/>
              </w:rPr>
            </w:pPr>
            <w:r w:rsidRPr="007C0915">
              <w:rPr>
                <w:sz w:val="20"/>
                <w:szCs w:val="20"/>
              </w:rPr>
              <w:t>Лупа ручная, опорная, лупа с подсветкой с увеличением до 10 крат</w:t>
            </w:r>
          </w:p>
          <w:p w:rsidR="002C5AD0" w:rsidRPr="00494A79" w:rsidRDefault="002C5AD0" w:rsidP="002C3FEC">
            <w:pPr>
              <w:rPr>
                <w:sz w:val="20"/>
                <w:szCs w:val="20"/>
              </w:rPr>
            </w:pPr>
          </w:p>
          <w:p w:rsidR="002C5AD0" w:rsidRPr="00494A79" w:rsidRDefault="002C5AD0" w:rsidP="002C3FEC">
            <w:pPr>
              <w:rPr>
                <w:sz w:val="20"/>
                <w:szCs w:val="20"/>
              </w:rPr>
            </w:pPr>
          </w:p>
          <w:p w:rsidR="002C5AD0" w:rsidRPr="007C0915" w:rsidRDefault="002C5AD0" w:rsidP="002C3FEC">
            <w:pPr>
              <w:rPr>
                <w:sz w:val="20"/>
                <w:szCs w:val="20"/>
              </w:rPr>
            </w:pPr>
            <w:r w:rsidRPr="007C0915">
              <w:rPr>
                <w:sz w:val="20"/>
                <w:szCs w:val="20"/>
              </w:rPr>
              <w:t>КТРУ 26.70.23.190-00000001</w:t>
            </w:r>
          </w:p>
          <w:p w:rsidR="002C5AD0" w:rsidRPr="00DD3EE9" w:rsidRDefault="002C5AD0" w:rsidP="002C3FEC">
            <w:pPr>
              <w:rPr>
                <w:sz w:val="20"/>
                <w:szCs w:val="20"/>
              </w:rPr>
            </w:pPr>
          </w:p>
        </w:tc>
        <w:tc>
          <w:tcPr>
            <w:tcW w:w="2842" w:type="pct"/>
            <w:shd w:val="clear" w:color="auto" w:fill="FFFFFF"/>
          </w:tcPr>
          <w:p w:rsidR="002C5AD0" w:rsidRPr="007C0915" w:rsidRDefault="002C5AD0" w:rsidP="002C3FEC">
            <w:pPr>
              <w:rPr>
                <w:sz w:val="20"/>
                <w:szCs w:val="20"/>
              </w:rPr>
            </w:pPr>
            <w:bookmarkStart w:id="0" w:name="_GoBack"/>
            <w:r w:rsidRPr="007C0915">
              <w:rPr>
                <w:sz w:val="20"/>
                <w:szCs w:val="20"/>
              </w:rPr>
              <w:t>Увеличение линзы (MAX): 8х.</w:t>
            </w:r>
          </w:p>
          <w:p w:rsidR="002C5AD0" w:rsidRPr="007C0915" w:rsidRDefault="002C5AD0" w:rsidP="002C3FEC">
            <w:pPr>
              <w:rPr>
                <w:sz w:val="20"/>
                <w:szCs w:val="20"/>
              </w:rPr>
            </w:pPr>
            <w:r w:rsidRPr="007C0915">
              <w:rPr>
                <w:sz w:val="20"/>
                <w:szCs w:val="20"/>
              </w:rPr>
              <w:t>налобная</w:t>
            </w:r>
          </w:p>
          <w:p w:rsidR="002C5AD0" w:rsidRPr="007C0915" w:rsidRDefault="002C5AD0" w:rsidP="002C3FEC">
            <w:pPr>
              <w:rPr>
                <w:sz w:val="20"/>
                <w:szCs w:val="20"/>
              </w:rPr>
            </w:pPr>
            <w:r w:rsidRPr="007C0915">
              <w:rPr>
                <w:sz w:val="20"/>
                <w:szCs w:val="20"/>
              </w:rPr>
              <w:t xml:space="preserve">Количество линз: </w:t>
            </w:r>
            <w:r>
              <w:rPr>
                <w:sz w:val="20"/>
                <w:szCs w:val="20"/>
              </w:rPr>
              <w:t xml:space="preserve">не менее </w:t>
            </w:r>
            <w:r w:rsidRPr="007C0915">
              <w:rPr>
                <w:sz w:val="20"/>
                <w:szCs w:val="20"/>
              </w:rPr>
              <w:t>6</w:t>
            </w:r>
          </w:p>
          <w:p w:rsidR="002C5AD0" w:rsidRPr="007C0915" w:rsidRDefault="002C5AD0" w:rsidP="002C3FEC">
            <w:pPr>
              <w:rPr>
                <w:sz w:val="20"/>
                <w:szCs w:val="20"/>
              </w:rPr>
            </w:pPr>
            <w:r w:rsidRPr="007C0915">
              <w:rPr>
                <w:sz w:val="20"/>
                <w:szCs w:val="20"/>
              </w:rPr>
              <w:t>Цвет: белый.</w:t>
            </w:r>
          </w:p>
          <w:p w:rsidR="002C5AD0" w:rsidRPr="007C0915" w:rsidRDefault="002C5AD0" w:rsidP="002C3FEC">
            <w:pPr>
              <w:rPr>
                <w:sz w:val="20"/>
                <w:szCs w:val="20"/>
              </w:rPr>
            </w:pPr>
            <w:r w:rsidRPr="007C0915">
              <w:rPr>
                <w:sz w:val="20"/>
                <w:szCs w:val="20"/>
              </w:rPr>
              <w:t>Материал: пластик.</w:t>
            </w:r>
          </w:p>
          <w:p w:rsidR="002C5AD0" w:rsidRPr="007C0915" w:rsidRDefault="002C5AD0" w:rsidP="002C3FEC">
            <w:pPr>
              <w:rPr>
                <w:sz w:val="20"/>
                <w:szCs w:val="20"/>
              </w:rPr>
            </w:pPr>
            <w:r w:rsidRPr="007C0915">
              <w:rPr>
                <w:sz w:val="20"/>
                <w:szCs w:val="20"/>
              </w:rPr>
              <w:t xml:space="preserve">Габариты упаковки, см: </w:t>
            </w:r>
            <w:r>
              <w:rPr>
                <w:sz w:val="20"/>
                <w:szCs w:val="20"/>
              </w:rPr>
              <w:t xml:space="preserve">не более </w:t>
            </w:r>
            <w:r w:rsidRPr="007C0915">
              <w:rPr>
                <w:sz w:val="20"/>
                <w:szCs w:val="20"/>
              </w:rPr>
              <w:t>33х24х6,5.</w:t>
            </w:r>
          </w:p>
          <w:p w:rsidR="002C5AD0" w:rsidRPr="007C0915" w:rsidRDefault="002C5AD0" w:rsidP="002C3FEC">
            <w:pPr>
              <w:rPr>
                <w:sz w:val="20"/>
                <w:szCs w:val="20"/>
              </w:rPr>
            </w:pPr>
            <w:r w:rsidRPr="007C0915">
              <w:rPr>
                <w:sz w:val="20"/>
                <w:szCs w:val="20"/>
              </w:rPr>
              <w:t xml:space="preserve">Вес упаковки, кг: </w:t>
            </w:r>
            <w:r>
              <w:rPr>
                <w:sz w:val="20"/>
                <w:szCs w:val="20"/>
              </w:rPr>
              <w:t xml:space="preserve">не более </w:t>
            </w:r>
            <w:r w:rsidRPr="007C0915">
              <w:rPr>
                <w:sz w:val="20"/>
                <w:szCs w:val="20"/>
              </w:rPr>
              <w:t>0,68.</w:t>
            </w:r>
          </w:p>
          <w:p w:rsidR="002C5AD0" w:rsidRPr="007C0915" w:rsidRDefault="002C5AD0" w:rsidP="002C3FEC">
            <w:pPr>
              <w:rPr>
                <w:sz w:val="20"/>
                <w:szCs w:val="20"/>
              </w:rPr>
            </w:pPr>
            <w:r w:rsidRPr="007C0915">
              <w:rPr>
                <w:sz w:val="20"/>
                <w:szCs w:val="20"/>
              </w:rPr>
              <w:t xml:space="preserve">Подсветка: </w:t>
            </w:r>
            <w:r>
              <w:rPr>
                <w:sz w:val="20"/>
                <w:szCs w:val="20"/>
              </w:rPr>
              <w:t xml:space="preserve">не менее </w:t>
            </w:r>
            <w:r w:rsidRPr="007C0915">
              <w:rPr>
                <w:sz w:val="20"/>
                <w:szCs w:val="20"/>
              </w:rPr>
              <w:t>2 светодиода (2 уровня яркости).</w:t>
            </w:r>
          </w:p>
          <w:p w:rsidR="002C5AD0" w:rsidRPr="007C0915" w:rsidRDefault="002C5AD0" w:rsidP="002C3FEC">
            <w:pPr>
              <w:rPr>
                <w:sz w:val="20"/>
                <w:szCs w:val="20"/>
              </w:rPr>
            </w:pPr>
            <w:r w:rsidRPr="007C0915">
              <w:rPr>
                <w:sz w:val="20"/>
                <w:szCs w:val="20"/>
              </w:rPr>
              <w:t xml:space="preserve">Питание светодиодов:  </w:t>
            </w:r>
            <w:r>
              <w:rPr>
                <w:sz w:val="20"/>
                <w:szCs w:val="20"/>
              </w:rPr>
              <w:t>наличие</w:t>
            </w:r>
            <w:r w:rsidRPr="007C0915">
              <w:rPr>
                <w:sz w:val="20"/>
                <w:szCs w:val="20"/>
              </w:rPr>
              <w:t>.</w:t>
            </w:r>
          </w:p>
          <w:p w:rsidR="002C5AD0" w:rsidRPr="007C0915" w:rsidRDefault="002C5AD0" w:rsidP="002C3FEC">
            <w:pPr>
              <w:rPr>
                <w:sz w:val="20"/>
                <w:szCs w:val="20"/>
              </w:rPr>
            </w:pPr>
            <w:r w:rsidRPr="007C0915">
              <w:rPr>
                <w:sz w:val="20"/>
                <w:szCs w:val="20"/>
              </w:rPr>
              <w:t>Увеличение линз:</w:t>
            </w:r>
          </w:p>
          <w:p w:rsidR="002C5AD0" w:rsidRPr="007C0915" w:rsidRDefault="002C5AD0" w:rsidP="002C3FEC">
            <w:pPr>
              <w:rPr>
                <w:sz w:val="20"/>
                <w:szCs w:val="20"/>
              </w:rPr>
            </w:pPr>
            <w:r w:rsidRPr="007C0915">
              <w:rPr>
                <w:sz w:val="20"/>
                <w:szCs w:val="20"/>
              </w:rPr>
              <w:t>1Х Фокус: 250-350 мм;</w:t>
            </w:r>
          </w:p>
          <w:p w:rsidR="002C5AD0" w:rsidRPr="007C0915" w:rsidRDefault="002C5AD0" w:rsidP="002C3FEC">
            <w:pPr>
              <w:rPr>
                <w:sz w:val="20"/>
                <w:szCs w:val="20"/>
              </w:rPr>
            </w:pPr>
            <w:r w:rsidRPr="007C0915">
              <w:rPr>
                <w:sz w:val="20"/>
                <w:szCs w:val="20"/>
              </w:rPr>
              <w:t>1.5Х Фокус: 200-300 мм;</w:t>
            </w:r>
          </w:p>
          <w:p w:rsidR="002C5AD0" w:rsidRPr="007C0915" w:rsidRDefault="002C5AD0" w:rsidP="002C3FEC">
            <w:pPr>
              <w:rPr>
                <w:sz w:val="20"/>
                <w:szCs w:val="20"/>
              </w:rPr>
            </w:pPr>
            <w:r w:rsidRPr="007C0915">
              <w:rPr>
                <w:sz w:val="20"/>
                <w:szCs w:val="20"/>
              </w:rPr>
              <w:t>2Х Фокус: 175-275 мм;</w:t>
            </w:r>
          </w:p>
          <w:p w:rsidR="002C5AD0" w:rsidRPr="007C0915" w:rsidRDefault="002C5AD0" w:rsidP="002C3FEC">
            <w:pPr>
              <w:rPr>
                <w:sz w:val="20"/>
                <w:szCs w:val="20"/>
              </w:rPr>
            </w:pPr>
            <w:r w:rsidRPr="007C0915">
              <w:rPr>
                <w:sz w:val="20"/>
                <w:szCs w:val="20"/>
              </w:rPr>
              <w:t>2.5Х Фокус: 150-250 мм;</w:t>
            </w:r>
          </w:p>
          <w:p w:rsidR="002C5AD0" w:rsidRPr="007C0915" w:rsidRDefault="002C5AD0" w:rsidP="002C3FEC">
            <w:pPr>
              <w:rPr>
                <w:sz w:val="20"/>
                <w:szCs w:val="20"/>
              </w:rPr>
            </w:pPr>
            <w:r w:rsidRPr="007C0915">
              <w:rPr>
                <w:sz w:val="20"/>
                <w:szCs w:val="20"/>
              </w:rPr>
              <w:t>3.5Х Фокус: 80-120 мм.</w:t>
            </w:r>
          </w:p>
          <w:bookmarkEnd w:id="0"/>
          <w:p w:rsidR="002C5AD0" w:rsidRPr="00E11E8F" w:rsidRDefault="002C5AD0" w:rsidP="002C3FEC">
            <w:pPr>
              <w:rPr>
                <w:sz w:val="20"/>
                <w:szCs w:val="20"/>
              </w:rPr>
            </w:pPr>
          </w:p>
        </w:tc>
        <w:tc>
          <w:tcPr>
            <w:tcW w:w="310" w:type="pct"/>
            <w:vAlign w:val="center"/>
          </w:tcPr>
          <w:p w:rsidR="002C5AD0" w:rsidRPr="00E11E8F" w:rsidRDefault="002C5AD0" w:rsidP="002C3FEC">
            <w:pPr>
              <w:jc w:val="center"/>
              <w:rPr>
                <w:sz w:val="20"/>
                <w:szCs w:val="20"/>
              </w:rPr>
            </w:pPr>
            <w:r w:rsidRPr="00E11E8F">
              <w:rPr>
                <w:sz w:val="20"/>
                <w:szCs w:val="20"/>
              </w:rPr>
              <w:t>шт</w:t>
            </w:r>
          </w:p>
        </w:tc>
        <w:tc>
          <w:tcPr>
            <w:tcW w:w="330" w:type="pct"/>
            <w:shd w:val="clear" w:color="auto" w:fill="FFFFFF"/>
            <w:vAlign w:val="center"/>
          </w:tcPr>
          <w:p w:rsidR="002C5AD0" w:rsidRPr="00E11E8F" w:rsidRDefault="002C5AD0" w:rsidP="002C3FEC">
            <w:pPr>
              <w:jc w:val="center"/>
              <w:rPr>
                <w:sz w:val="20"/>
                <w:szCs w:val="20"/>
              </w:rPr>
            </w:pPr>
            <w:r w:rsidRPr="00E11E8F">
              <w:rPr>
                <w:sz w:val="20"/>
                <w:szCs w:val="20"/>
              </w:rPr>
              <w:t>2</w:t>
            </w:r>
          </w:p>
        </w:tc>
      </w:tr>
    </w:tbl>
    <w:p w:rsidR="000A58AF" w:rsidRPr="002C5AD0" w:rsidRDefault="000A58AF" w:rsidP="002C5AD0"/>
    <w:sectPr w:rsidR="000A58AF" w:rsidRPr="002C5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4815A2"/>
    <w:multiLevelType w:val="hybridMultilevel"/>
    <w:tmpl w:val="A4FC082E"/>
    <w:lvl w:ilvl="0" w:tplc="474C996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AD0"/>
    <w:rsid w:val="000A58AF"/>
    <w:rsid w:val="002C5AD0"/>
    <w:rsid w:val="00C0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B3DE1F-A663-4AD6-8A04-CC47BC8F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5AD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Use Case List Paragraph,Маркер,ТЗ список,Абзац списка литеральный,Bullet List,FooterText,numbered,Paragraphe de liste1,Bulletr List Paragraph"/>
    <w:basedOn w:val="a"/>
    <w:uiPriority w:val="34"/>
    <w:qFormat/>
    <w:rsid w:val="002C5A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Никонорова Елена Алексеевна</dc:creator>
  <cp:keywords/>
  <dc:description/>
  <cp:lastModifiedBy>Карлова (Костоварова) Ольга Юрьевна</cp:lastModifiedBy>
  <cp:revision>2</cp:revision>
  <dcterms:created xsi:type="dcterms:W3CDTF">2026-08-17T08:02:00Z</dcterms:created>
  <dcterms:modified xsi:type="dcterms:W3CDTF">2026-08-17T08:02:00Z</dcterms:modified>
</cp:coreProperties>
</file>