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59" w:rsidRDefault="0002373C">
      <w:pPr>
        <w:jc w:val="center"/>
      </w:pPr>
      <w:r>
        <w:rPr>
          <w:b/>
        </w:rPr>
        <w:t>ФЕДЕРАЛЬНОЕ ГОСУДАРСТВЕННОЕ БЮДЖЕТНОЕ УЧРЕЖДЕНИЕ</w:t>
      </w:r>
    </w:p>
    <w:p w:rsidR="00872759" w:rsidRDefault="0002373C">
      <w:pPr>
        <w:jc w:val="center"/>
      </w:pPr>
      <w:r>
        <w:rPr>
          <w:b/>
        </w:rPr>
        <w:t>«НОВОКУЗНЕЦКИЙ НАУЧНО-ПРАКТИЧЕСКИЙ ЦЕНТР</w:t>
      </w:r>
    </w:p>
    <w:p w:rsidR="00872759" w:rsidRDefault="0002373C">
      <w:pPr>
        <w:jc w:val="center"/>
      </w:pPr>
      <w:r>
        <w:rPr>
          <w:b/>
        </w:rPr>
        <w:t xml:space="preserve"> МЕДИКО-СОЦИАЛЬНОЙ ЭКСПЕРТИЗЫ И РЕАБИЛИТАЦИИ ИНВАЛИДОВ»</w:t>
      </w:r>
    </w:p>
    <w:p w:rsidR="00872759" w:rsidRDefault="0002373C">
      <w:pPr>
        <w:jc w:val="center"/>
      </w:pPr>
      <w:r>
        <w:rPr>
          <w:b/>
        </w:rPr>
        <w:t>МИНИСТЕРСТВА ТРУДА И СОЦИАЛЬНОЙ ЗАЩИТЫ РОССИЙСКОЙ ФЕДЕРАЦИИ</w:t>
      </w:r>
    </w:p>
    <w:p w:rsidR="00872759" w:rsidRDefault="0002373C">
      <w:pPr>
        <w:jc w:val="center"/>
      </w:pPr>
      <w:r>
        <w:rPr>
          <w:b/>
        </w:rPr>
        <w:t xml:space="preserve">(ФГБУ ННПЦ МСЭ и РИ Минтруда России) </w:t>
      </w:r>
    </w:p>
    <w:p w:rsidR="00872759" w:rsidRDefault="0002373C">
      <w:pPr>
        <w:jc w:val="center"/>
      </w:pPr>
      <w:r>
        <w:rPr>
          <w:sz w:val="16"/>
        </w:rPr>
        <w:t xml:space="preserve">ИНН/КПП </w:t>
      </w:r>
      <w:r>
        <w:rPr>
          <w:sz w:val="16"/>
        </w:rPr>
        <w:t>4218006431/421801001</w:t>
      </w:r>
    </w:p>
    <w:p w:rsidR="00872759" w:rsidRDefault="00872759">
      <w:pPr>
        <w:jc w:val="center"/>
        <w:rPr>
          <w:color w:val="000000"/>
          <w:sz w:val="28"/>
        </w:rPr>
      </w:pPr>
    </w:p>
    <w:p w:rsidR="00872759" w:rsidRDefault="0002373C">
      <w:pPr>
        <w:jc w:val="center"/>
      </w:pPr>
      <w:r>
        <w:rPr>
          <w:color w:val="000000"/>
          <w:sz w:val="28"/>
        </w:rPr>
        <w:t>Техническое задание</w:t>
      </w:r>
    </w:p>
    <w:p w:rsidR="00872759" w:rsidRPr="00E86524" w:rsidRDefault="0002373C">
      <w:pPr>
        <w:jc w:val="center"/>
      </w:pPr>
      <w:r>
        <w:rPr>
          <w:rStyle w:val="Text"/>
          <w:b w:val="0"/>
          <w:sz w:val="28"/>
        </w:rPr>
        <w:t xml:space="preserve">Поставка ковриков салона </w:t>
      </w:r>
      <w:r w:rsidR="00E86524">
        <w:rPr>
          <w:rStyle w:val="Text"/>
          <w:b w:val="0"/>
          <w:sz w:val="28"/>
        </w:rPr>
        <w:t xml:space="preserve">и брызговиков </w:t>
      </w:r>
      <w:proofErr w:type="gramStart"/>
      <w:r>
        <w:rPr>
          <w:rStyle w:val="Text"/>
          <w:b w:val="0"/>
          <w:sz w:val="28"/>
        </w:rPr>
        <w:t>для</w:t>
      </w:r>
      <w:proofErr w:type="gramEnd"/>
      <w:r>
        <w:rPr>
          <w:rStyle w:val="Text"/>
          <w:b w:val="0"/>
          <w:sz w:val="28"/>
        </w:rPr>
        <w:t xml:space="preserve"> а/м</w:t>
      </w:r>
      <w:r w:rsidR="00E86524" w:rsidRPr="00E86524">
        <w:rPr>
          <w:rStyle w:val="Text"/>
          <w:b w:val="0"/>
          <w:sz w:val="28"/>
        </w:rPr>
        <w:t>.</w:t>
      </w:r>
      <w:r w:rsidR="00E86524">
        <w:rPr>
          <w:rStyle w:val="Text"/>
          <w:b w:val="0"/>
          <w:sz w:val="28"/>
        </w:rPr>
        <w:t xml:space="preserve"> </w:t>
      </w:r>
      <w:r w:rsidR="00E86524" w:rsidRPr="00E86524">
        <w:rPr>
          <w:rStyle w:val="Text"/>
          <w:b w:val="0"/>
          <w:sz w:val="28"/>
        </w:rPr>
        <w:t xml:space="preserve"> </w:t>
      </w:r>
      <w:r w:rsidR="00E86524">
        <w:rPr>
          <w:rStyle w:val="Text"/>
          <w:b w:val="0"/>
          <w:sz w:val="28"/>
          <w:lang w:val="en-US"/>
        </w:rPr>
        <w:t>HAVAL</w:t>
      </w:r>
      <w:r w:rsidR="00E86524" w:rsidRPr="00E86524">
        <w:rPr>
          <w:rStyle w:val="Text"/>
          <w:b w:val="0"/>
          <w:sz w:val="28"/>
        </w:rPr>
        <w:t xml:space="preserve"> </w:t>
      </w:r>
      <w:r w:rsidR="00E86524">
        <w:rPr>
          <w:rStyle w:val="Text"/>
          <w:b w:val="0"/>
          <w:sz w:val="28"/>
          <w:lang w:val="en-US"/>
        </w:rPr>
        <w:t>DARGO</w:t>
      </w:r>
    </w:p>
    <w:p w:rsidR="00872759" w:rsidRDefault="00872759">
      <w:pPr>
        <w:jc w:val="center"/>
        <w:rPr>
          <w:sz w:val="28"/>
        </w:rPr>
      </w:pPr>
    </w:p>
    <w:p w:rsidR="00872759" w:rsidRDefault="00872759">
      <w:pPr>
        <w:jc w:val="center"/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3"/>
        <w:gridCol w:w="2331"/>
        <w:gridCol w:w="4241"/>
        <w:gridCol w:w="707"/>
        <w:gridCol w:w="797"/>
      </w:tblGrid>
      <w:tr w:rsidR="00872759">
        <w:trPr>
          <w:jc w:val="center"/>
        </w:trPr>
        <w:tc>
          <w:tcPr>
            <w:tcW w:w="1260" w:type="dxa"/>
            <w:shd w:val="clear" w:color="auto" w:fill="FFFFFF"/>
            <w:vAlign w:val="center"/>
          </w:tcPr>
          <w:p w:rsidR="00872759" w:rsidRDefault="0002373C">
            <w:pPr>
              <w:pStyle w:val="3"/>
              <w:jc w:val="center"/>
            </w:pPr>
            <w:r>
              <w:rPr>
                <w:sz w:val="22"/>
              </w:rPr>
              <w:t>ОКПД2,</w:t>
            </w:r>
          </w:p>
          <w:p w:rsidR="00872759" w:rsidRDefault="0002373C">
            <w:pPr>
              <w:pStyle w:val="3"/>
              <w:jc w:val="center"/>
            </w:pPr>
            <w:r>
              <w:rPr>
                <w:sz w:val="22"/>
              </w:rPr>
              <w:t>КТРУ</w:t>
            </w:r>
          </w:p>
        </w:tc>
        <w:tc>
          <w:tcPr>
            <w:tcW w:w="2325" w:type="dxa"/>
            <w:shd w:val="clear" w:color="auto" w:fill="FFFFFF"/>
            <w:vAlign w:val="center"/>
          </w:tcPr>
          <w:p w:rsidR="00872759" w:rsidRDefault="0002373C">
            <w:pPr>
              <w:pStyle w:val="3"/>
              <w:jc w:val="center"/>
            </w:pPr>
            <w:r>
              <w:rPr>
                <w:sz w:val="22"/>
              </w:rPr>
              <w:t xml:space="preserve">Наименование товара, работ, услуг </w:t>
            </w:r>
          </w:p>
        </w:tc>
        <w:tc>
          <w:tcPr>
            <w:tcW w:w="4230" w:type="dxa"/>
            <w:shd w:val="clear" w:color="auto" w:fill="FFFFFF"/>
            <w:vAlign w:val="center"/>
          </w:tcPr>
          <w:p w:rsidR="00872759" w:rsidRDefault="0002373C">
            <w:pPr>
              <w:pStyle w:val="3"/>
              <w:jc w:val="center"/>
            </w:pPr>
            <w:r>
              <w:rPr>
                <w:sz w:val="22"/>
              </w:rPr>
              <w:t>ГОСТ, описание товара, работ, услуг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872759" w:rsidRDefault="0002373C">
            <w:pPr>
              <w:pStyle w:val="3"/>
              <w:jc w:val="center"/>
            </w:pPr>
            <w:r>
              <w:rPr>
                <w:sz w:val="22"/>
              </w:rPr>
              <w:t>Ед.</w:t>
            </w:r>
          </w:p>
          <w:p w:rsidR="00872759" w:rsidRDefault="0002373C">
            <w:pPr>
              <w:pStyle w:val="3"/>
              <w:jc w:val="center"/>
            </w:pPr>
            <w:r>
              <w:rPr>
                <w:sz w:val="22"/>
              </w:rPr>
              <w:t>изм.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872759" w:rsidRDefault="0002373C">
            <w:pPr>
              <w:pStyle w:val="3"/>
              <w:jc w:val="center"/>
            </w:pPr>
            <w:r>
              <w:rPr>
                <w:sz w:val="22"/>
              </w:rPr>
              <w:t>Кол-во</w:t>
            </w:r>
          </w:p>
        </w:tc>
      </w:tr>
      <w:tr w:rsidR="00872759">
        <w:trPr>
          <w:jc w:val="center"/>
        </w:trPr>
        <w:tc>
          <w:tcPr>
            <w:tcW w:w="1260" w:type="dxa"/>
            <w:shd w:val="clear" w:color="auto" w:fill="FFFFFF"/>
          </w:tcPr>
          <w:p w:rsidR="00872759" w:rsidRDefault="0002373C">
            <w:pPr>
              <w:jc w:val="center"/>
            </w:pPr>
            <w:r>
              <w:rPr>
                <w:rStyle w:val="Text"/>
                <w:b w:val="0"/>
                <w:sz w:val="22"/>
              </w:rPr>
              <w:t>22.19.72.000</w:t>
            </w:r>
          </w:p>
          <w:p w:rsidR="00872759" w:rsidRDefault="00872759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872759" w:rsidRDefault="0002373C">
            <w:r>
              <w:rPr>
                <w:rStyle w:val="Text"/>
                <w:b w:val="0"/>
                <w:sz w:val="22"/>
              </w:rPr>
              <w:t xml:space="preserve">коврики </w:t>
            </w:r>
            <w:proofErr w:type="gramStart"/>
            <w:r>
              <w:rPr>
                <w:rStyle w:val="Text"/>
                <w:b w:val="0"/>
                <w:sz w:val="22"/>
              </w:rPr>
              <w:t>салона</w:t>
            </w:r>
            <w:proofErr w:type="gramEnd"/>
            <w:r>
              <w:rPr>
                <w:rStyle w:val="Text"/>
                <w:b w:val="0"/>
                <w:sz w:val="22"/>
              </w:rPr>
              <w:t xml:space="preserve"> а/м HAVAL DARGO</w:t>
            </w:r>
          </w:p>
          <w:p w:rsidR="00872759" w:rsidRDefault="00872759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872759" w:rsidRDefault="00872759">
            <w:pPr>
              <w:jc w:val="both"/>
            </w:pPr>
          </w:p>
          <w:p w:rsidR="00872759" w:rsidRDefault="0002373C">
            <w:r>
              <w:t xml:space="preserve">Коврики в салон автомобиля </w:t>
            </w:r>
            <w:proofErr w:type="spellStart"/>
            <w:r>
              <w:t>Haval</w:t>
            </w:r>
            <w:proofErr w:type="spellEnd"/>
            <w:r>
              <w:t xml:space="preserve"> </w:t>
            </w:r>
            <w:proofErr w:type="spellStart"/>
            <w:r>
              <w:t>Dargo</w:t>
            </w:r>
            <w:proofErr w:type="spellEnd"/>
            <w:r>
              <w:t xml:space="preserve"> I (2022- </w:t>
            </w:r>
            <w:proofErr w:type="spellStart"/>
            <w:r>
              <w:t>н.в</w:t>
            </w:r>
            <w:proofErr w:type="spellEnd"/>
            <w:r>
              <w:t xml:space="preserve">.)  / Навал </w:t>
            </w:r>
            <w:proofErr w:type="spellStart"/>
            <w:r>
              <w:t>Драго</w:t>
            </w:r>
            <w:proofErr w:type="spellEnd"/>
            <w:r>
              <w:t xml:space="preserve"> 1  </w:t>
            </w:r>
          </w:p>
          <w:p w:rsidR="00872759" w:rsidRDefault="0002373C">
            <w:r>
              <w:t>комплект из 4х штук:</w:t>
            </w:r>
          </w:p>
          <w:p w:rsidR="00872759" w:rsidRDefault="0002373C">
            <w:r>
              <w:t xml:space="preserve"> коврик водительский - 1, </w:t>
            </w:r>
          </w:p>
          <w:p w:rsidR="00872759" w:rsidRDefault="0002373C">
            <w:r>
              <w:t xml:space="preserve">коврик пассажирский - 1, </w:t>
            </w:r>
          </w:p>
          <w:p w:rsidR="00872759" w:rsidRDefault="0002373C">
            <w:proofErr w:type="gramStart"/>
            <w:r>
              <w:t>коврики  заднего</w:t>
            </w:r>
            <w:proofErr w:type="gramEnd"/>
            <w:r>
              <w:t xml:space="preserve"> ряда - 2.</w:t>
            </w:r>
          </w:p>
          <w:p w:rsidR="00872759" w:rsidRDefault="0002373C">
            <w:r>
              <w:t>Материал:</w:t>
            </w:r>
          </w:p>
          <w:p w:rsidR="00872759" w:rsidRDefault="0002373C">
            <w:r>
              <w:t>Термопластический эластомер (TPE) или аналог</w:t>
            </w:r>
          </w:p>
          <w:p w:rsidR="00872759" w:rsidRDefault="0002373C">
            <w:r>
              <w:t xml:space="preserve">Место доставки: </w:t>
            </w:r>
            <w:r>
              <w:t>г.Новокузнецк ул. Малая д.7</w:t>
            </w:r>
          </w:p>
          <w:p w:rsidR="00872759" w:rsidRDefault="0002373C">
            <w:r>
              <w:t>Срок доставки: 10 дней после подачи заявки заказчика</w:t>
            </w:r>
          </w:p>
          <w:p w:rsidR="00872759" w:rsidRDefault="0002373C">
            <w:r>
              <w:t>Гарантия: 1 год со дня поставки товара</w:t>
            </w:r>
          </w:p>
        </w:tc>
        <w:tc>
          <w:tcPr>
            <w:tcW w:w="705" w:type="dxa"/>
            <w:shd w:val="clear" w:color="auto" w:fill="FFFFFF"/>
          </w:tcPr>
          <w:p w:rsidR="00872759" w:rsidRDefault="0002373C">
            <w:r>
              <w:rPr>
                <w:rStyle w:val="Text"/>
                <w:b w:val="0"/>
                <w:sz w:val="22"/>
              </w:rPr>
              <w:t>к-</w:t>
            </w:r>
            <w:proofErr w:type="spellStart"/>
            <w:r>
              <w:rPr>
                <w:rStyle w:val="Text"/>
                <w:b w:val="0"/>
                <w:sz w:val="22"/>
              </w:rPr>
              <w:t>кт</w:t>
            </w:r>
            <w:proofErr w:type="spellEnd"/>
          </w:p>
        </w:tc>
        <w:tc>
          <w:tcPr>
            <w:tcW w:w="795" w:type="dxa"/>
            <w:shd w:val="clear" w:color="auto" w:fill="FFFFFF"/>
          </w:tcPr>
          <w:p w:rsidR="00872759" w:rsidRDefault="0002373C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872759">
        <w:trPr>
          <w:jc w:val="center"/>
        </w:trPr>
        <w:tc>
          <w:tcPr>
            <w:tcW w:w="1260" w:type="dxa"/>
            <w:shd w:val="clear" w:color="auto" w:fill="FFFFFF"/>
          </w:tcPr>
          <w:p w:rsidR="00872759" w:rsidRDefault="0002373C">
            <w:pPr>
              <w:jc w:val="center"/>
            </w:pPr>
            <w:r>
              <w:rPr>
                <w:rStyle w:val="Text"/>
                <w:b w:val="0"/>
                <w:sz w:val="22"/>
              </w:rPr>
              <w:t>22.19.72.000</w:t>
            </w:r>
          </w:p>
          <w:p w:rsidR="00872759" w:rsidRDefault="00872759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872759" w:rsidRDefault="0002373C">
            <w:r>
              <w:rPr>
                <w:rStyle w:val="Text"/>
                <w:b w:val="0"/>
                <w:sz w:val="22"/>
              </w:rPr>
              <w:t xml:space="preserve">коврик в </w:t>
            </w:r>
            <w:proofErr w:type="gramStart"/>
            <w:r>
              <w:rPr>
                <w:rStyle w:val="Text"/>
                <w:b w:val="0"/>
                <w:sz w:val="22"/>
              </w:rPr>
              <w:t>багажник</w:t>
            </w:r>
            <w:proofErr w:type="gramEnd"/>
            <w:r>
              <w:rPr>
                <w:rStyle w:val="Text"/>
                <w:b w:val="0"/>
                <w:sz w:val="22"/>
              </w:rPr>
              <w:t xml:space="preserve"> а/м HAVAL DARGO</w:t>
            </w:r>
          </w:p>
          <w:p w:rsidR="00872759" w:rsidRDefault="00872759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872759" w:rsidRDefault="0002373C">
            <w:pPr>
              <w:jc w:val="both"/>
            </w:pPr>
            <w:r>
              <w:t xml:space="preserve">Коврик в багажник автомобиля </w:t>
            </w:r>
            <w:proofErr w:type="spellStart"/>
            <w:r>
              <w:t>Haval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Dargo</w:t>
            </w:r>
            <w:proofErr w:type="spellEnd"/>
            <w:r>
              <w:t xml:space="preserve">  (</w:t>
            </w:r>
            <w:proofErr w:type="gramEnd"/>
            <w:r>
              <w:t xml:space="preserve">2022- 2026 </w:t>
            </w:r>
            <w:proofErr w:type="spellStart"/>
            <w:r>
              <w:t>г.в</w:t>
            </w:r>
            <w:proofErr w:type="spellEnd"/>
            <w:r>
              <w:t xml:space="preserve">.)   </w:t>
            </w:r>
          </w:p>
          <w:p w:rsidR="00872759" w:rsidRDefault="0002373C">
            <w:r>
              <w:t xml:space="preserve">Материал: </w:t>
            </w:r>
            <w:r>
              <w:t>полиуретан</w:t>
            </w:r>
          </w:p>
          <w:p w:rsidR="00872759" w:rsidRDefault="0002373C">
            <w:r>
              <w:t>Место доставки: г.Новокузнецк ул. Малая д.7</w:t>
            </w:r>
          </w:p>
          <w:p w:rsidR="00872759" w:rsidRDefault="0002373C">
            <w:r>
              <w:t>Срок доставки: 10 дней после подачи заявки заказчика</w:t>
            </w:r>
          </w:p>
          <w:p w:rsidR="00872759" w:rsidRDefault="0002373C">
            <w:r>
              <w:t>Гарантия: 1 год со дня поставки товара</w:t>
            </w:r>
          </w:p>
        </w:tc>
        <w:tc>
          <w:tcPr>
            <w:tcW w:w="705" w:type="dxa"/>
            <w:shd w:val="clear" w:color="auto" w:fill="FFFFFF"/>
          </w:tcPr>
          <w:p w:rsidR="00872759" w:rsidRDefault="0002373C">
            <w:proofErr w:type="spellStart"/>
            <w:r>
              <w:rPr>
                <w:rStyle w:val="Text"/>
                <w:b w:val="0"/>
                <w:sz w:val="22"/>
              </w:rPr>
              <w:t>шт</w:t>
            </w:r>
            <w:proofErr w:type="spellEnd"/>
          </w:p>
        </w:tc>
        <w:tc>
          <w:tcPr>
            <w:tcW w:w="795" w:type="dxa"/>
            <w:shd w:val="clear" w:color="auto" w:fill="FFFFFF"/>
          </w:tcPr>
          <w:p w:rsidR="00872759" w:rsidRDefault="0002373C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  <w:tr w:rsidR="00872759">
        <w:trPr>
          <w:jc w:val="center"/>
        </w:trPr>
        <w:tc>
          <w:tcPr>
            <w:tcW w:w="1260" w:type="dxa"/>
            <w:shd w:val="clear" w:color="auto" w:fill="FFFFFF"/>
          </w:tcPr>
          <w:p w:rsidR="00872759" w:rsidRDefault="0002373C">
            <w:pPr>
              <w:jc w:val="center"/>
            </w:pPr>
            <w:r>
              <w:rPr>
                <w:rStyle w:val="Text"/>
                <w:b w:val="0"/>
                <w:sz w:val="22"/>
              </w:rPr>
              <w:t>22.19.72.000</w:t>
            </w:r>
          </w:p>
          <w:p w:rsidR="00872759" w:rsidRDefault="00872759">
            <w:pPr>
              <w:jc w:val="center"/>
              <w:rPr>
                <w:rStyle w:val="Text"/>
                <w:b w:val="0"/>
                <w:color w:val="C0C0C0"/>
                <w:sz w:val="22"/>
              </w:rPr>
            </w:pPr>
          </w:p>
        </w:tc>
        <w:tc>
          <w:tcPr>
            <w:tcW w:w="2325" w:type="dxa"/>
            <w:shd w:val="clear" w:color="auto" w:fill="FFFFFF"/>
          </w:tcPr>
          <w:p w:rsidR="00872759" w:rsidRDefault="0002373C">
            <w:r>
              <w:rPr>
                <w:rStyle w:val="Text"/>
                <w:b w:val="0"/>
                <w:sz w:val="22"/>
              </w:rPr>
              <w:t xml:space="preserve">брызговики </w:t>
            </w:r>
            <w:proofErr w:type="gramStart"/>
            <w:r>
              <w:rPr>
                <w:rStyle w:val="Text"/>
                <w:b w:val="0"/>
                <w:sz w:val="22"/>
              </w:rPr>
              <w:t>для</w:t>
            </w:r>
            <w:proofErr w:type="gramEnd"/>
            <w:r>
              <w:rPr>
                <w:rStyle w:val="Text"/>
                <w:b w:val="0"/>
                <w:sz w:val="22"/>
              </w:rPr>
              <w:t xml:space="preserve"> а/м HAVAL DARGO</w:t>
            </w:r>
          </w:p>
          <w:p w:rsidR="00872759" w:rsidRDefault="00872759">
            <w:pPr>
              <w:rPr>
                <w:sz w:val="22"/>
              </w:rPr>
            </w:pPr>
          </w:p>
        </w:tc>
        <w:tc>
          <w:tcPr>
            <w:tcW w:w="4230" w:type="dxa"/>
            <w:shd w:val="clear" w:color="auto" w:fill="FFFFFF"/>
          </w:tcPr>
          <w:p w:rsidR="00872759" w:rsidRDefault="0002373C">
            <w:pPr>
              <w:jc w:val="both"/>
            </w:pPr>
            <w:r>
              <w:t xml:space="preserve">Брызговики для автомобиля </w:t>
            </w:r>
            <w:proofErr w:type="spellStart"/>
            <w:r>
              <w:t>Haval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Dargo</w:t>
            </w:r>
            <w:proofErr w:type="spellEnd"/>
            <w:r>
              <w:t xml:space="preserve">  (</w:t>
            </w:r>
            <w:proofErr w:type="gramEnd"/>
            <w:r>
              <w:t xml:space="preserve">2022- 2026 </w:t>
            </w:r>
            <w:proofErr w:type="spellStart"/>
            <w:r>
              <w:t>г.в</w:t>
            </w:r>
            <w:proofErr w:type="spellEnd"/>
            <w:r>
              <w:t xml:space="preserve">.)   </w:t>
            </w:r>
          </w:p>
          <w:p w:rsidR="00872759" w:rsidRDefault="0002373C">
            <w:r>
              <w:t>Количество в упаковке</w:t>
            </w:r>
          </w:p>
          <w:p w:rsidR="00872759" w:rsidRDefault="0002373C">
            <w:r>
              <w:t>4 штуки</w:t>
            </w:r>
          </w:p>
          <w:p w:rsidR="00872759" w:rsidRDefault="0002373C">
            <w:r>
              <w:t>Цвет товара</w:t>
            </w:r>
          </w:p>
          <w:p w:rsidR="00872759" w:rsidRDefault="0002373C">
            <w:r>
              <w:t>черный</w:t>
            </w:r>
          </w:p>
          <w:p w:rsidR="00872759" w:rsidRDefault="0002373C">
            <w:r>
              <w:t>Место крепления</w:t>
            </w:r>
          </w:p>
          <w:p w:rsidR="00872759" w:rsidRDefault="0002373C">
            <w:r>
              <w:t>сзади, спереди</w:t>
            </w:r>
          </w:p>
          <w:p w:rsidR="00872759" w:rsidRDefault="0002373C">
            <w:r>
              <w:t>Комплект</w:t>
            </w:r>
          </w:p>
          <w:p w:rsidR="00872759" w:rsidRDefault="0002373C">
            <w:r>
              <w:t>да</w:t>
            </w:r>
          </w:p>
          <w:p w:rsidR="00872759" w:rsidRDefault="0002373C">
            <w:r>
              <w:t>Крепление в комплекте</w:t>
            </w:r>
          </w:p>
          <w:p w:rsidR="00872759" w:rsidRDefault="0002373C">
            <w:r>
              <w:t>да</w:t>
            </w:r>
          </w:p>
          <w:p w:rsidR="00872759" w:rsidRDefault="0002373C">
            <w:r>
              <w:t>Подробная комплектация</w:t>
            </w:r>
          </w:p>
          <w:p w:rsidR="00872759" w:rsidRDefault="0002373C">
            <w:r>
              <w:t xml:space="preserve">2 передних брызговика, 2 задних брызговика. Комплект </w:t>
            </w:r>
            <w:r>
              <w:t>крепежа (</w:t>
            </w:r>
            <w:proofErr w:type="spellStart"/>
            <w:r>
              <w:t>саморезы</w:t>
            </w:r>
            <w:proofErr w:type="spellEnd"/>
            <w:r>
              <w:t>/клипсы)</w:t>
            </w:r>
          </w:p>
          <w:p w:rsidR="00872759" w:rsidRDefault="0002373C">
            <w:r>
              <w:t>Марка</w:t>
            </w:r>
          </w:p>
          <w:p w:rsidR="00872759" w:rsidRDefault="0002373C">
            <w:proofErr w:type="spellStart"/>
            <w:r>
              <w:t>Haval</w:t>
            </w:r>
            <w:proofErr w:type="spellEnd"/>
          </w:p>
          <w:p w:rsidR="00872759" w:rsidRDefault="0002373C">
            <w:r>
              <w:t>Модель автомобиля</w:t>
            </w:r>
          </w:p>
          <w:p w:rsidR="00872759" w:rsidRDefault="0002373C">
            <w:proofErr w:type="spellStart"/>
            <w:r>
              <w:t>Haval</w:t>
            </w:r>
            <w:proofErr w:type="spellEnd"/>
            <w:r>
              <w:t xml:space="preserve"> </w:t>
            </w:r>
            <w:proofErr w:type="spellStart"/>
            <w:r>
              <w:t>Dargo</w:t>
            </w:r>
            <w:proofErr w:type="spellEnd"/>
          </w:p>
          <w:p w:rsidR="00872759" w:rsidRDefault="0002373C">
            <w:r>
              <w:t>Материал</w:t>
            </w:r>
          </w:p>
          <w:p w:rsidR="00872759" w:rsidRDefault="0002373C">
            <w:r>
              <w:t>пластик (аналог) или резина</w:t>
            </w:r>
          </w:p>
          <w:p w:rsidR="00872759" w:rsidRDefault="0002373C">
            <w:r>
              <w:t>Место доставки: г.Новокузнецк ул. Малая д.7</w:t>
            </w:r>
          </w:p>
          <w:p w:rsidR="00872759" w:rsidRDefault="0002373C">
            <w:r>
              <w:t>Срок доставки: 10 дней после подачи заявки заказчика</w:t>
            </w:r>
          </w:p>
          <w:p w:rsidR="00872759" w:rsidRDefault="0002373C">
            <w:r>
              <w:t>Гарантия: 1 год со дня поставки товара</w:t>
            </w:r>
          </w:p>
        </w:tc>
        <w:tc>
          <w:tcPr>
            <w:tcW w:w="705" w:type="dxa"/>
            <w:shd w:val="clear" w:color="auto" w:fill="FFFFFF"/>
          </w:tcPr>
          <w:p w:rsidR="00872759" w:rsidRDefault="0002373C">
            <w:r>
              <w:rPr>
                <w:rStyle w:val="Text"/>
                <w:b w:val="0"/>
                <w:sz w:val="22"/>
              </w:rPr>
              <w:t>к-</w:t>
            </w:r>
            <w:proofErr w:type="spellStart"/>
            <w:r>
              <w:rPr>
                <w:rStyle w:val="Text"/>
                <w:b w:val="0"/>
                <w:sz w:val="22"/>
              </w:rPr>
              <w:t>кт</w:t>
            </w:r>
            <w:proofErr w:type="spellEnd"/>
          </w:p>
        </w:tc>
        <w:tc>
          <w:tcPr>
            <w:tcW w:w="795" w:type="dxa"/>
            <w:shd w:val="clear" w:color="auto" w:fill="FFFFFF"/>
          </w:tcPr>
          <w:p w:rsidR="00872759" w:rsidRDefault="0002373C">
            <w:pPr>
              <w:jc w:val="right"/>
            </w:pPr>
            <w:r>
              <w:rPr>
                <w:rStyle w:val="Text"/>
                <w:b w:val="0"/>
                <w:sz w:val="22"/>
              </w:rPr>
              <w:t>1</w:t>
            </w:r>
          </w:p>
        </w:tc>
      </w:tr>
    </w:tbl>
    <w:p w:rsidR="00872759" w:rsidRDefault="00872759">
      <w:pPr>
        <w:jc w:val="center"/>
      </w:pPr>
    </w:p>
    <w:p w:rsidR="00872759" w:rsidRDefault="00872759">
      <w:pPr>
        <w:jc w:val="center"/>
      </w:pPr>
    </w:p>
    <w:p w:rsidR="00872759" w:rsidRDefault="0002373C">
      <w:pPr>
        <w:ind w:firstLine="570"/>
        <w:jc w:val="both"/>
      </w:pPr>
      <w:r>
        <w:rPr>
          <w:b/>
          <w:sz w:val="28"/>
        </w:rPr>
        <w:lastRenderedPageBreak/>
        <w:t>Сведения о включенных в цену продукции расходах:</w:t>
      </w:r>
      <w:r>
        <w:rPr>
          <w:sz w:val="28"/>
        </w:rPr>
        <w:t xml:space="preserve"> в предлагаемую стоимость включены расходы на налоги, сборы, отчисления и иные обязательные платежи, включая таможенные платы и сборы, расходы на перевозку, доставку, обслуживание, то есть цена продукции явля</w:t>
      </w:r>
      <w:r>
        <w:rPr>
          <w:sz w:val="28"/>
        </w:rPr>
        <w:t>ется конечной.</w:t>
      </w:r>
    </w:p>
    <w:p w:rsidR="00872759" w:rsidRDefault="0002373C">
      <w:pPr>
        <w:ind w:firstLine="570"/>
        <w:jc w:val="both"/>
      </w:pPr>
      <w:r>
        <w:rPr>
          <w:b/>
          <w:sz w:val="28"/>
        </w:rPr>
        <w:t>Место поставки:</w:t>
      </w:r>
      <w:r>
        <w:rPr>
          <w:sz w:val="28"/>
        </w:rPr>
        <w:t xml:space="preserve"> 654055, Кемеровская область-Кузбасс, г.Новокузнецк, ул. Малая, д. 7.</w:t>
      </w:r>
    </w:p>
    <w:p w:rsidR="00872759" w:rsidRDefault="00872759">
      <w:pPr>
        <w:jc w:val="both"/>
        <w:rPr>
          <w:sz w:val="28"/>
        </w:rPr>
      </w:pPr>
      <w:bookmarkStart w:id="0" w:name="_GoBack"/>
      <w:bookmarkEnd w:id="0"/>
    </w:p>
    <w:sectPr w:rsidR="00872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3C" w:rsidRDefault="0002373C">
      <w:r>
        <w:separator/>
      </w:r>
    </w:p>
  </w:endnote>
  <w:endnote w:type="continuationSeparator" w:id="0">
    <w:p w:rsidR="0002373C" w:rsidRDefault="0002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373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373C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373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3C" w:rsidRDefault="0002373C">
      <w:r>
        <w:separator/>
      </w:r>
    </w:p>
  </w:footnote>
  <w:footnote w:type="continuationSeparator" w:id="0">
    <w:p w:rsidR="0002373C" w:rsidRDefault="00023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373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373C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2373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59"/>
    <w:rsid w:val="0002373C"/>
    <w:rsid w:val="00872759"/>
    <w:rsid w:val="00E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DBB8"/>
  <w15:docId w15:val="{F68F6997-073B-4E9C-933C-4F5B111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3600" w:after="90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qFormat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b/>
      <w:sz w:val="32"/>
    </w:rPr>
  </w:style>
  <w:style w:type="character" w:customStyle="1" w:styleId="20">
    <w:name w:val="Заголовок 2 Знак"/>
    <w:basedOn w:val="a0"/>
    <w:link w:val="2"/>
    <w:qFormat/>
    <w:rPr>
      <w:b/>
      <w:i/>
      <w:sz w:val="28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0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</w:style>
  <w:style w:type="character" w:customStyle="1" w:styleId="a5">
    <w:name w:val="Верхний колонтитул Знак"/>
    <w:basedOn w:val="a0"/>
    <w:link w:val="a4"/>
  </w:style>
  <w:style w:type="paragraph" w:styleId="a6">
    <w:name w:val="footer"/>
    <w:basedOn w:val="a"/>
    <w:link w:val="a7"/>
  </w:style>
  <w:style w:type="character" w:customStyle="1" w:styleId="a7">
    <w:name w:val="Нижний колонтитул Знак"/>
    <w:basedOn w:val="a0"/>
    <w:link w:val="a6"/>
  </w:style>
  <w:style w:type="character" w:styleId="a8">
    <w:name w:val="footnote reference"/>
    <w:basedOn w:val="a0"/>
    <w:rPr>
      <w:vertAlign w:val="superscript"/>
    </w:rPr>
  </w:style>
  <w:style w:type="character" w:styleId="a9">
    <w:name w:val="endnote reference"/>
    <w:basedOn w:val="a0"/>
    <w:rPr>
      <w:vertAlign w:val="superscript"/>
    </w:rPr>
  </w:style>
  <w:style w:type="paragraph" w:styleId="aa">
    <w:name w:val="footnote text"/>
    <w:basedOn w:val="a"/>
    <w:link w:val="ab"/>
  </w:style>
  <w:style w:type="character" w:customStyle="1" w:styleId="ab">
    <w:name w:val="Текст сноски Знак"/>
    <w:basedOn w:val="a0"/>
    <w:link w:val="aa"/>
  </w:style>
  <w:style w:type="paragraph" w:styleId="ac">
    <w:name w:val="endnote text"/>
    <w:basedOn w:val="a"/>
    <w:link w:val="ad"/>
  </w:style>
  <w:style w:type="character" w:customStyle="1" w:styleId="ad">
    <w:name w:val="Текст концевой сноски Знак"/>
    <w:basedOn w:val="a0"/>
    <w:link w:val="ac"/>
  </w:style>
  <w:style w:type="paragraph" w:styleId="ae">
    <w:name w:val="caption"/>
    <w:basedOn w:val="a"/>
    <w:next w:val="a"/>
    <w:rPr>
      <w:b/>
      <w:sz w:val="18"/>
    </w:rPr>
  </w:style>
  <w:style w:type="paragraph" w:customStyle="1" w:styleId="af">
    <w:name w:val="Защищенный текст"/>
    <w:next w:val="a"/>
    <w:link w:val="Text"/>
    <w:qFormat/>
    <w:rPr>
      <w:rFonts w:ascii="Times New Roman" w:eastAsia="Times New Roman" w:hAnsi="Times New Roman" w:cs="Times New Roman"/>
      <w:b/>
    </w:rPr>
  </w:style>
  <w:style w:type="character" w:customStyle="1" w:styleId="Text">
    <w:name w:val="Защищенный текст Text"/>
    <w:basedOn w:val="a0"/>
    <w:link w:val="af"/>
    <w:qFormat/>
    <w:rPr>
      <w:rFonts w:ascii="Times New Roman" w:eastAsia="Times New Roman" w:hAnsi="Times New Roman" w:cs="Times New Roman"/>
      <w:b/>
      <w:i w:val="0"/>
      <w:sz w:val="20"/>
    </w:rPr>
  </w:style>
  <w:style w:type="paragraph" w:customStyle="1" w:styleId="Style1">
    <w:name w:val="Style 1"/>
    <w:link w:val="Style1Text"/>
  </w:style>
  <w:style w:type="character" w:customStyle="1" w:styleId="Style1Text">
    <w:name w:val="Style 1 Text"/>
    <w:basedOn w:val="a0"/>
    <w:link w:val="Style1"/>
  </w:style>
  <w:style w:type="paragraph" w:styleId="af0">
    <w:name w:val="List Paragraph"/>
    <w:basedOn w:val="a"/>
    <w:qFormat/>
    <w:pPr>
      <w:ind w:left="720"/>
    </w:pPr>
  </w:style>
  <w:style w:type="character" w:customStyle="1" w:styleId="criteria">
    <w:name w:val="criteria"/>
    <w:basedOn w:val="a0"/>
  </w:style>
  <w:style w:type="paragraph" w:customStyle="1" w:styleId="txt">
    <w:name w:val="txt"/>
    <w:basedOn w:val="a"/>
    <w:pPr>
      <w:spacing w:before="105" w:after="105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Федорова</cp:lastModifiedBy>
  <cp:revision>2</cp:revision>
  <dcterms:created xsi:type="dcterms:W3CDTF">2026-05-27T04:24:00Z</dcterms:created>
  <dcterms:modified xsi:type="dcterms:W3CDTF">2026-05-27T04:37:00Z</dcterms:modified>
</cp:coreProperties>
</file>