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62" w:rsidRDefault="00721A2A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Приложение № 1</w:t>
      </w:r>
    </w:p>
    <w:p w:rsidR="00330C62" w:rsidRDefault="00721A2A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к Государственному контракту</w:t>
      </w:r>
    </w:p>
    <w:p w:rsidR="00330C62" w:rsidRDefault="00721A2A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от «  »                202</w:t>
      </w:r>
      <w:r w:rsidR="009D698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№_________                                                                                                 </w:t>
      </w:r>
    </w:p>
    <w:p w:rsidR="00330C62" w:rsidRDefault="00330C62">
      <w:pPr>
        <w:ind w:firstLine="567"/>
        <w:jc w:val="right"/>
        <w:rPr>
          <w:rFonts w:ascii="Times New Roman" w:hAnsi="Times New Roman"/>
        </w:rPr>
      </w:pPr>
    </w:p>
    <w:p w:rsidR="00330C62" w:rsidRDefault="00330C62">
      <w:pPr>
        <w:tabs>
          <w:tab w:val="left" w:pos="5434"/>
          <w:tab w:val="left" w:pos="5960"/>
        </w:tabs>
        <w:jc w:val="center"/>
        <w:rPr>
          <w:rFonts w:ascii="Times New Roman" w:hAnsi="Times New Roman"/>
          <w:b/>
        </w:rPr>
      </w:pPr>
    </w:p>
    <w:p w:rsidR="00330C62" w:rsidRDefault="00721A2A">
      <w:pPr>
        <w:tabs>
          <w:tab w:val="left" w:pos="5434"/>
          <w:tab w:val="left" w:pos="5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ТЕХНИЧЕСКОЕ ЗАДАНИЕ</w:t>
      </w:r>
    </w:p>
    <w:p w:rsidR="00330C62" w:rsidRDefault="00721A2A">
      <w:p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 оказание услуг по эксплуатационному обслуживанию газовой котельной установки</w:t>
      </w:r>
    </w:p>
    <w:p w:rsidR="00330C62" w:rsidRDefault="00721A2A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Описание объекта закупки:</w:t>
      </w:r>
    </w:p>
    <w:tbl>
      <w:tblPr>
        <w:tblW w:w="9923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94"/>
        <w:gridCol w:w="2354"/>
        <w:gridCol w:w="1163"/>
        <w:gridCol w:w="5612"/>
      </w:tblGrid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Перечень о</w:t>
            </w:r>
            <w:r>
              <w:rPr>
                <w:rFonts w:ascii="Times New Roman" w:hAnsi="Times New Roman"/>
                <w:b/>
              </w:rPr>
              <w:t>сновных требований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требований</w:t>
            </w:r>
          </w:p>
        </w:tc>
      </w:tr>
      <w:tr w:rsidR="00330C62" w:rsidTr="00AC2E61">
        <w:trPr>
          <w:trHeight w:val="36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ind w:left="720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ab/>
              <w:t>Общие данные</w:t>
            </w:r>
          </w:p>
        </w:tc>
      </w:tr>
      <w:tr w:rsidR="00330C62" w:rsidTr="00AC2E61">
        <w:trPr>
          <w:trHeight w:val="41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 объекта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Крым, г. Симферополь, ул. Кубанская, 24</w:t>
            </w:r>
            <w:proofErr w:type="gramStart"/>
            <w:r>
              <w:rPr>
                <w:rStyle w:val="1"/>
                <w:rFonts w:ascii="Times New Roman" w:hAnsi="Times New Roman"/>
              </w:rPr>
              <w:t xml:space="preserve"> Б</w:t>
            </w:r>
            <w:proofErr w:type="gramEnd"/>
          </w:p>
        </w:tc>
      </w:tr>
      <w:tr w:rsidR="00330C62" w:rsidTr="00AC2E61">
        <w:trPr>
          <w:trHeight w:val="40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объекта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 w:rsidP="009D6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Техническое эксплуатационное обслуживание оборудования: </w:t>
            </w:r>
            <w:r w:rsidR="009D6981">
              <w:rPr>
                <w:rFonts w:ascii="Times New Roman" w:hAnsi="Times New Roman"/>
              </w:rPr>
              <w:t xml:space="preserve">сети </w:t>
            </w:r>
            <w:proofErr w:type="spellStart"/>
            <w:r w:rsidR="009D6981">
              <w:rPr>
                <w:rFonts w:ascii="Times New Roman" w:hAnsi="Times New Roman"/>
              </w:rPr>
              <w:t>газопотребления</w:t>
            </w:r>
            <w:proofErr w:type="spellEnd"/>
            <w:r w:rsidR="009D6981">
              <w:rPr>
                <w:rFonts w:ascii="Times New Roman" w:hAnsi="Times New Roman"/>
              </w:rPr>
              <w:t xml:space="preserve"> и технических устройств ( запорная арматура, узел учета газа с корректором)</w:t>
            </w:r>
            <w:r w:rsidR="009D698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газовой котельной, </w:t>
            </w:r>
            <w:r>
              <w:rPr>
                <w:rFonts w:ascii="Times New Roman" w:hAnsi="Times New Roman"/>
              </w:rPr>
              <w:t>индивидуальный тепловой пункт (ИТП)</w:t>
            </w:r>
            <w:r w:rsidR="009D6981">
              <w:rPr>
                <w:rFonts w:ascii="Times New Roman" w:hAnsi="Times New Roman"/>
              </w:rPr>
              <w:t xml:space="preserve"> – 4шт</w:t>
            </w:r>
            <w:r>
              <w:rPr>
                <w:rFonts w:ascii="Times New Roman" w:hAnsi="Times New Roman"/>
              </w:rPr>
              <w:t xml:space="preserve"> на режимном об</w:t>
            </w:r>
            <w:r w:rsidR="009D6981">
              <w:rPr>
                <w:rFonts w:ascii="Times New Roman" w:hAnsi="Times New Roman"/>
              </w:rPr>
              <w:t>ъекте</w:t>
            </w:r>
            <w:r>
              <w:rPr>
                <w:rFonts w:ascii="Times New Roman" w:hAnsi="Times New Roman"/>
              </w:rPr>
              <w:t xml:space="preserve"> проводится с целью поддержания его в работоспособном и исправном состоянии: осуществление бесперебойной подачи теплоносителя в системы отопления, вентиляции и горячего водоснабжения с необходимыми параметр</w:t>
            </w:r>
            <w:r>
              <w:rPr>
                <w:rFonts w:ascii="Times New Roman" w:hAnsi="Times New Roman"/>
              </w:rPr>
              <w:t>ами (ГВС-50÷55</w:t>
            </w:r>
            <w:proofErr w:type="gramStart"/>
            <w:r>
              <w:rPr>
                <w:rFonts w:ascii="Times New Roman" w:hAnsi="Times New Roman"/>
              </w:rPr>
              <w:t>°С</w:t>
            </w:r>
            <w:proofErr w:type="gramEnd"/>
            <w:r>
              <w:rPr>
                <w:rFonts w:ascii="Times New Roman" w:hAnsi="Times New Roman"/>
              </w:rPr>
              <w:t xml:space="preserve"> и отопление- 90÷70°С).</w:t>
            </w:r>
          </w:p>
        </w:tc>
      </w:tr>
      <w:tr w:rsidR="00330C62" w:rsidTr="00AC2E61">
        <w:trPr>
          <w:trHeight w:val="169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 w:rsidP="008A65E2">
            <w:pPr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Квалификационные требования к персоналу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Pr="005B03A7" w:rsidRDefault="00721A2A" w:rsidP="008A6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shd w:val="clear" w:color="auto" w:fill="FFD821"/>
              </w:rPr>
            </w:pPr>
            <w:proofErr w:type="gramStart"/>
            <w:r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Иметь в штате обученный </w:t>
            </w:r>
            <w:r w:rsidR="005B03A7" w:rsidRPr="008A65E2">
              <w:rPr>
                <w:rFonts w:ascii="Times New Roman" w:hAnsi="Times New Roman"/>
                <w:color w:val="auto"/>
                <w:shd w:val="clear" w:color="auto" w:fill="FFD821"/>
              </w:rPr>
              <w:t>и аттестованный</w:t>
            </w:r>
            <w:r w:rsidR="005B03A7" w:rsidRPr="008A65E2">
              <w:rPr>
                <w:rFonts w:ascii="Times New Roman" w:hAnsi="Times New Roman"/>
                <w:b/>
                <w:color w:val="auto"/>
                <w:shd w:val="clear" w:color="auto" w:fill="FFD821"/>
              </w:rPr>
              <w:t xml:space="preserve"> </w:t>
            </w:r>
            <w:r w:rsidR="005B03A7" w:rsidRPr="008A65E2">
              <w:rPr>
                <w:rFonts w:ascii="Times New Roman" w:hAnsi="Times New Roman"/>
                <w:color w:val="auto"/>
                <w:shd w:val="clear" w:color="auto" w:fill="FFD821"/>
              </w:rPr>
              <w:t>персонал</w:t>
            </w:r>
            <w:r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 </w:t>
            </w:r>
            <w:r w:rsidRPr="008A65E2">
              <w:rPr>
                <w:rFonts w:ascii="Times New Roman" w:hAnsi="Times New Roman"/>
                <w:color w:val="auto"/>
                <w:shd w:val="clear" w:color="auto" w:fill="FFD821"/>
              </w:rPr>
              <w:t>в соответствие с Федеральным законом № 116-ФЗ от 21.07.1997г. "О промышленной безопасности опасных производственных объектов"</w:t>
            </w:r>
            <w:r w:rsidR="00F44E9B"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, </w:t>
            </w:r>
            <w:r w:rsidR="00F44E9B" w:rsidRPr="008A65E2">
              <w:rPr>
                <w:rFonts w:ascii="Times New Roman" w:hAnsi="Times New Roman"/>
                <w:color w:val="333333"/>
                <w:szCs w:val="24"/>
              </w:rPr>
              <w:t xml:space="preserve">ПБ 12-529-03 «Правил безопасности систем газораспределения и </w:t>
            </w:r>
            <w:proofErr w:type="spellStart"/>
            <w:r w:rsidR="00F44E9B" w:rsidRPr="008A65E2">
              <w:rPr>
                <w:rFonts w:ascii="Times New Roman" w:hAnsi="Times New Roman"/>
                <w:color w:val="333333"/>
                <w:szCs w:val="24"/>
              </w:rPr>
              <w:t>газопотребления</w:t>
            </w:r>
            <w:proofErr w:type="spellEnd"/>
            <w:r w:rsidR="00F44E9B" w:rsidRPr="008A65E2">
              <w:rPr>
                <w:rFonts w:ascii="Times New Roman" w:hAnsi="Times New Roman"/>
                <w:color w:val="333333"/>
                <w:szCs w:val="24"/>
              </w:rPr>
              <w:t>»;</w:t>
            </w:r>
            <w:r w:rsidR="00F44E9B" w:rsidRPr="008A65E2">
              <w:rPr>
                <w:rFonts w:ascii="Arial" w:hAnsi="Arial" w:cs="Arial"/>
                <w:color w:val="333333"/>
                <w:sz w:val="27"/>
                <w:szCs w:val="27"/>
              </w:rPr>
              <w:t xml:space="preserve"> </w:t>
            </w:r>
            <w:r w:rsidR="00F44E9B" w:rsidRPr="008A65E2">
              <w:rPr>
                <w:rFonts w:ascii="Times New Roman" w:hAnsi="Times New Roman"/>
                <w:color w:val="333333"/>
                <w:szCs w:val="24"/>
              </w:rPr>
              <w:t>Правил технической эксплуатации тепловых энергоустановок (ПТЭ ТЭ)</w:t>
            </w:r>
            <w:r w:rsidR="00F44E9B" w:rsidRPr="008A65E2">
              <w:rPr>
                <w:rFonts w:ascii="Times New Roman" w:hAnsi="Times New Roman"/>
                <w:color w:val="333333"/>
                <w:szCs w:val="24"/>
              </w:rPr>
              <w:t xml:space="preserve">, оснащенный всеми необходимыми приборами, оборудованием, механизмами и инструментом </w:t>
            </w:r>
            <w:r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для </w:t>
            </w:r>
            <w:r w:rsidR="00F44E9B"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осуществления </w:t>
            </w:r>
            <w:r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качественного обслуживания </w:t>
            </w:r>
            <w:r w:rsidR="008A65E2"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сети </w:t>
            </w:r>
            <w:proofErr w:type="spellStart"/>
            <w:r w:rsidR="008A65E2" w:rsidRPr="008A65E2">
              <w:rPr>
                <w:rFonts w:ascii="Times New Roman" w:hAnsi="Times New Roman"/>
                <w:color w:val="auto"/>
                <w:shd w:val="clear" w:color="auto" w:fill="FFD821"/>
              </w:rPr>
              <w:t>газопотребления</w:t>
            </w:r>
            <w:proofErr w:type="spellEnd"/>
            <w:r w:rsidR="008A65E2" w:rsidRPr="008A65E2">
              <w:rPr>
                <w:rFonts w:ascii="Times New Roman" w:hAnsi="Times New Roman"/>
                <w:color w:val="auto"/>
                <w:shd w:val="clear" w:color="auto" w:fill="FFD821"/>
              </w:rPr>
              <w:t xml:space="preserve">, газовой котельной и 4-х ИТП. </w:t>
            </w:r>
            <w:proofErr w:type="gramEnd"/>
            <w:r w:rsidR="008A65E2" w:rsidRPr="008A65E2">
              <w:rPr>
                <w:rFonts w:ascii="Times New Roman" w:hAnsi="Times New Roman"/>
                <w:color w:val="auto"/>
                <w:shd w:val="clear" w:color="auto" w:fill="FFD821"/>
              </w:rPr>
              <w:t>Иметь газовую службу со всей необходимой технической, разрешительной документацией.</w:t>
            </w:r>
          </w:p>
        </w:tc>
      </w:tr>
      <w:tr w:rsidR="00330C62" w:rsidTr="005950A8">
        <w:trPr>
          <w:trHeight w:val="73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ind w:firstLine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оборудования газовой котельной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E61" w:rsidRDefault="00721A2A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  <w:r>
              <w:rPr>
                <w:rStyle w:val="a5"/>
                <w:rFonts w:ascii="Times New Roman" w:hAnsi="Times New Roman"/>
                <w:i w:val="0"/>
                <w:sz w:val="24"/>
              </w:rPr>
              <w:t xml:space="preserve">Автономная котельная с </w:t>
            </w:r>
            <w:proofErr w:type="spellStart"/>
            <w:r>
              <w:rPr>
                <w:rStyle w:val="a5"/>
                <w:rFonts w:ascii="Times New Roman" w:hAnsi="Times New Roman"/>
                <w:i w:val="0"/>
                <w:sz w:val="24"/>
              </w:rPr>
              <w:t>погодозависимым</w:t>
            </w:r>
            <w:proofErr w:type="spellEnd"/>
            <w:r>
              <w:rPr>
                <w:rStyle w:val="a5"/>
                <w:rFonts w:ascii="Times New Roman" w:hAnsi="Times New Roman"/>
                <w:i w:val="0"/>
                <w:sz w:val="24"/>
              </w:rPr>
              <w:t xml:space="preserve"> регулированием для работы с постоянным присутствием обслуживающего персонала. Номинальная производительность  1020 к</w:t>
            </w:r>
            <w:proofErr w:type="gramStart"/>
            <w:r>
              <w:rPr>
                <w:rStyle w:val="a5"/>
                <w:rFonts w:ascii="Times New Roman" w:hAnsi="Times New Roman"/>
                <w:i w:val="0"/>
                <w:sz w:val="24"/>
              </w:rPr>
              <w:t>Вт вкл</w:t>
            </w:r>
            <w:proofErr w:type="gramEnd"/>
            <w:r>
              <w:rPr>
                <w:rStyle w:val="a5"/>
                <w:rFonts w:ascii="Times New Roman" w:hAnsi="Times New Roman"/>
                <w:i w:val="0"/>
                <w:sz w:val="24"/>
              </w:rPr>
              <w:t>ючает в себя:</w:t>
            </w:r>
          </w:p>
          <w:p w:rsidR="00AC2E61" w:rsidRPr="00BE7F98" w:rsidRDefault="00AC2E61" w:rsidP="00AC2E61">
            <w:pPr>
              <w:pStyle w:val="HEADERTEXT"/>
              <w:ind w:left="-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Газовые двухходовые, экранированные, цилиндрические, водогрейные, стальные котлы обратного пламени «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Teplofor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D1360, 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Qmax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=1360 кВт в кол-ве 2 шт. с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вентиляторн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ыми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комбинированн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ыми</w:t>
            </w:r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горелк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ами</w:t>
            </w:r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Riello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RLS 190/M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Qmax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=2150 кВт, «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Teplofor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D400,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Qmax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=400 кВт в кол-ве 1 шт. с 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вентиляторной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комбинированной горелкой 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Riello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RLS 50 MZ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Qmax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=581 кВт, размещены в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отдельностоящей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автоматизированной </w:t>
            </w:r>
            <w:proofErr w:type="spell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блочно</w:t>
            </w:r>
            <w:proofErr w:type="spell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-модульной котельной  </w:t>
            </w:r>
            <w:proofErr w:type="spellStart"/>
            <w:proofErr w:type="gram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котельной</w:t>
            </w:r>
            <w:proofErr w:type="spellEnd"/>
            <w:proofErr w:type="gram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Рабочая температура на входе в котел – 70</w:t>
            </w:r>
            <w:proofErr w:type="gramStart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˚С</w:t>
            </w:r>
            <w:proofErr w:type="gramEnd"/>
            <w:r w:rsidRPr="00BE7F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рабочая температура на выходе из котла – 95˚С. КПД: 92%.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142"/>
              </w:tabs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 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Wellmix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WRS 32-90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=8,0 м3/ч, Н=9,0 м,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=220В) - в кол-ве 1шт.;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142"/>
              </w:tabs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Насос циркуляционный 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Wellmix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WRS 50-130SF»  (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=25,9м3/ч, Н=9,6 м,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=380В) - в кол-ве 2шт.;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142"/>
              </w:tabs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подпиточный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Wellmix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CUC 2-40T» (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=2,0 м3/ч, Н=28,0 м,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=380В) - в кол-ве 2шт.;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142"/>
              </w:tabs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Насос исходной воды 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Wellmix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CUC 2-40T» (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=2,0 м3/ч, Н=28,0 м,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=380В) - в кол-ве 1шт.;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142"/>
              </w:tabs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Насос   сетевой системы теплоснабжения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Wellmix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TD 125-28/4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=160,0 м3/ч, Н=28,0 м,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=380В) - в кол-ве 2шт.;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142"/>
              </w:tabs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Насос   сетевой системы теплоснабжения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Wellmix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TG 50-28/2T» (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=30,0 м3/ч, Н=28,0 м,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=380В) - в кол-ве 1шт.;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Установка умягчения воды с клапаном управляющим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Runxin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=10 м3/ч – в кол-ве 1 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Бак запаса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химочищенной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воды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Акватек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=2000л.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Блок автоматического управления котельной ООО «ПО «ОВЕН» - в кол-ве 1шт.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автоматического контроля загазованности 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кол-ве 1шт.;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Сигнализатор загазованности оксидом углерода - в кол-ве 1 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Сигнализатор загазованности природным газом - в кол-ве 1 шт.;</w:t>
            </w:r>
            <w:r w:rsidRPr="009B55F1">
              <w:rPr>
                <w:rFonts w:ascii="Times New Roman" w:hAnsi="Times New Roman"/>
                <w:szCs w:val="24"/>
              </w:rPr>
              <w:t xml:space="preserve"> 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Бак расширительный 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Wester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WRV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=1500»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=1,5 м³,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Pmax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=1,0 Мпа,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Tmax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=100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˚С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– в кол-ве 2 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Бак запаса дизтоплива  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=1000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л–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в кол-ве 1 шт.;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Счетчик исходной воды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Декаст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»  ВКСМ-20,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ном=2,5 м³/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ч–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в кол-ве 1 шт.; 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Счетчик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подпиточной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воды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Декаст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»  ВКСМ-15,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Pr="009B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ном=1,5 м³/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ч–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в кол-ве 1 шт.; </w:t>
            </w:r>
          </w:p>
          <w:p w:rsidR="00AC2E61" w:rsidRPr="009B55F1" w:rsidRDefault="00AC2E61" w:rsidP="00AC2E61">
            <w:pPr>
              <w:pStyle w:val="210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-56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Комплект узлов учета тепловой энергии на базе расходомера-счетчика учета тепловой энергии ООО «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Теплотроник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» РС-100-140-А-Ф, датчик избыточного давления ДДМ-03Т1600, </w:t>
            </w:r>
            <w:proofErr w:type="spell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тепловычислитель</w:t>
            </w:r>
            <w:proofErr w:type="spell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  <w:proofErr w:type="gramStart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9B55F1">
              <w:rPr>
                <w:rFonts w:ascii="Times New Roman" w:hAnsi="Times New Roman" w:cs="Times New Roman"/>
                <w:sz w:val="24"/>
                <w:szCs w:val="24"/>
              </w:rPr>
              <w:t xml:space="preserve"> - в кол-ве 2шт.;</w:t>
            </w:r>
          </w:p>
          <w:p w:rsidR="00AC2E61" w:rsidRDefault="00AC2E61" w:rsidP="00AC2E61">
            <w:pPr>
              <w:pStyle w:val="a3"/>
              <w:jc w:val="center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Style w:val="a5"/>
                <w:rFonts w:ascii="Times New Roman" w:hAnsi="Times New Roman"/>
                <w:i w:val="0"/>
                <w:sz w:val="24"/>
              </w:rPr>
            </w:pPr>
          </w:p>
          <w:p w:rsidR="00AC2E61" w:rsidRDefault="00AC2E6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330C62" w:rsidRDefault="00330C6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330C62" w:rsidRDefault="00330C62">
            <w:pPr>
              <w:spacing w:after="29"/>
              <w:ind w:firstLine="39"/>
              <w:rPr>
                <w:rFonts w:ascii="Times New Roman" w:hAnsi="Times New Roman"/>
              </w:rPr>
            </w:pPr>
          </w:p>
        </w:tc>
      </w:tr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9D178F">
            <w:pPr>
              <w:ind w:firstLine="175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С</w:t>
            </w:r>
            <w:r w:rsidR="00721A2A">
              <w:rPr>
                <w:rStyle w:val="1"/>
                <w:rFonts w:ascii="Times New Roman" w:hAnsi="Times New Roman"/>
              </w:rPr>
              <w:t xml:space="preserve">ети </w:t>
            </w:r>
            <w:proofErr w:type="spellStart"/>
            <w:r w:rsidR="00721A2A">
              <w:rPr>
                <w:rStyle w:val="1"/>
                <w:rFonts w:ascii="Times New Roman" w:hAnsi="Times New Roman"/>
              </w:rPr>
              <w:t>газопотребления</w:t>
            </w:r>
            <w:proofErr w:type="spellEnd"/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Pr="009D178F" w:rsidRDefault="00B00D12">
            <w:pPr>
              <w:ind w:left="34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Газопровод подземный, надземный – 160 </w:t>
            </w: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 xml:space="preserve">., ШУУГ ЭС </w:t>
            </w:r>
            <w:r w:rsidR="009D178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ШУУГ</w:t>
            </w:r>
            <w:r w:rsidR="009D178F">
              <w:rPr>
                <w:rFonts w:ascii="Times New Roman" w:hAnsi="Times New Roman"/>
              </w:rPr>
              <w:t xml:space="preserve">- </w:t>
            </w:r>
            <w:r w:rsidR="009D178F">
              <w:rPr>
                <w:rFonts w:ascii="Times New Roman" w:hAnsi="Times New Roman"/>
                <w:lang w:val="en-US"/>
              </w:rPr>
              <w:t>G</w:t>
            </w:r>
            <w:r w:rsidR="009D178F" w:rsidRPr="009D178F">
              <w:rPr>
                <w:rFonts w:ascii="Times New Roman" w:hAnsi="Times New Roman"/>
              </w:rPr>
              <w:t>-400</w:t>
            </w:r>
            <w:r w:rsidR="009D178F">
              <w:rPr>
                <w:rFonts w:ascii="Times New Roman" w:hAnsi="Times New Roman"/>
              </w:rPr>
              <w:t xml:space="preserve"> со всеми техническими устройствами.</w:t>
            </w:r>
          </w:p>
        </w:tc>
      </w:tr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9D178F">
            <w:pPr>
              <w:ind w:firstLine="175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И</w:t>
            </w:r>
            <w:r w:rsidR="00721A2A">
              <w:rPr>
                <w:rStyle w:val="1"/>
                <w:rFonts w:ascii="Times New Roman" w:hAnsi="Times New Roman"/>
              </w:rPr>
              <w:t>ндивидуальный тепловой пункт (ИТП)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0A8" w:rsidRPr="005950A8" w:rsidRDefault="005950A8" w:rsidP="005950A8">
            <w:pPr>
              <w:jc w:val="both"/>
              <w:rPr>
                <w:b/>
                <w:i/>
                <w:szCs w:val="24"/>
              </w:rPr>
            </w:pPr>
            <w:r w:rsidRPr="00A55F8D">
              <w:rPr>
                <w:b/>
                <w:i/>
                <w:szCs w:val="24"/>
              </w:rPr>
              <w:t>ИТП-1. Изолятор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 xml:space="preserve">-Блок ввода тепловой сети </w:t>
            </w:r>
            <w:r>
              <w:t xml:space="preserve">DHSDH/65 65/НМ/PDV/N25GG0171 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 xml:space="preserve">-Блок теплоснабжения, зависимая схема </w:t>
            </w:r>
            <w:r>
              <w:t>DHS-HSD/25-25/CV2(T1)/2Р WRТ2/N25GG0171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C221C7" w:rsidRDefault="005950A8" w:rsidP="005950A8">
            <w:pPr>
              <w:jc w:val="both"/>
              <w:rPr>
                <w:b/>
                <w:i/>
                <w:szCs w:val="24"/>
              </w:rPr>
            </w:pPr>
            <w:r w:rsidRPr="00B118FD">
              <w:rPr>
                <w:szCs w:val="24"/>
              </w:rPr>
              <w:t xml:space="preserve">-Блок ГВС, параллельная схема </w:t>
            </w:r>
            <w:r>
              <w:t xml:space="preserve">32/1НЕ1/СV2(T2)/2P WR/N25GG0171 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Насос циркуляционный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r w:rsidRPr="00A55F8D">
              <w:rPr>
                <w:szCs w:val="24"/>
                <w:lang w:val="en-US"/>
              </w:rPr>
              <w:t>RWS</w:t>
            </w:r>
            <w:r w:rsidRPr="00A55F8D">
              <w:rPr>
                <w:szCs w:val="24"/>
              </w:rPr>
              <w:t xml:space="preserve"> 25-120</w:t>
            </w:r>
            <w:r w:rsidRPr="00A55F8D">
              <w:rPr>
                <w:szCs w:val="24"/>
                <w:lang w:val="en-US"/>
              </w:rPr>
              <w:t>S</w:t>
            </w:r>
            <w:r w:rsidRPr="00A55F8D">
              <w:rPr>
                <w:szCs w:val="24"/>
              </w:rPr>
              <w:t xml:space="preserve">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=2,19м</w:t>
            </w:r>
            <w:r w:rsidRPr="00A55F8D">
              <w:rPr>
                <w:szCs w:val="24"/>
                <w:vertAlign w:val="superscript"/>
              </w:rPr>
              <w:t>3</w:t>
            </w:r>
            <w:r w:rsidRPr="00A55F8D">
              <w:rPr>
                <w:szCs w:val="24"/>
              </w:rPr>
              <w:t xml:space="preserve">/ч, Н=8,37м, </w:t>
            </w:r>
            <w:r w:rsidRPr="00A55F8D">
              <w:rPr>
                <w:szCs w:val="24"/>
                <w:lang w:val="en-US"/>
              </w:rPr>
              <w:t>N</w:t>
            </w:r>
            <w:r w:rsidRPr="00A55F8D">
              <w:rPr>
                <w:szCs w:val="24"/>
              </w:rPr>
              <w:t>=0,27кВт, 230</w:t>
            </w:r>
            <w:proofErr w:type="gramStart"/>
            <w:r w:rsidRPr="00A55F8D">
              <w:rPr>
                <w:szCs w:val="24"/>
              </w:rPr>
              <w:t>В-</w:t>
            </w:r>
            <w:proofErr w:type="gramEnd"/>
            <w:r w:rsidRPr="00A55F8D">
              <w:rPr>
                <w:szCs w:val="24"/>
              </w:rPr>
              <w:t xml:space="preserve"> в кол-ве 2шт. 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Насос циркуляционный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r w:rsidRPr="00A55F8D">
              <w:rPr>
                <w:szCs w:val="24"/>
                <w:lang w:val="en-US"/>
              </w:rPr>
              <w:t>RWS</w:t>
            </w:r>
            <w:r w:rsidRPr="00A55F8D">
              <w:rPr>
                <w:szCs w:val="24"/>
              </w:rPr>
              <w:t xml:space="preserve"> 25-120</w:t>
            </w:r>
            <w:r w:rsidRPr="00A55F8D">
              <w:rPr>
                <w:szCs w:val="24"/>
                <w:lang w:val="en-US"/>
              </w:rPr>
              <w:t>S</w:t>
            </w:r>
            <w:r w:rsidRPr="00A55F8D">
              <w:rPr>
                <w:szCs w:val="24"/>
              </w:rPr>
              <w:t xml:space="preserve">В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=1,0м</w:t>
            </w:r>
            <w:r w:rsidRPr="00A55F8D">
              <w:rPr>
                <w:szCs w:val="24"/>
                <w:vertAlign w:val="superscript"/>
              </w:rPr>
              <w:t>3</w:t>
            </w:r>
            <w:r w:rsidRPr="00A55F8D">
              <w:rPr>
                <w:szCs w:val="24"/>
              </w:rPr>
              <w:t xml:space="preserve">/ч, Н=9,81м, </w:t>
            </w:r>
            <w:r w:rsidRPr="00A55F8D">
              <w:rPr>
                <w:szCs w:val="24"/>
                <w:lang w:val="en-US"/>
              </w:rPr>
              <w:t>N</w:t>
            </w:r>
            <w:r w:rsidRPr="00A55F8D">
              <w:rPr>
                <w:szCs w:val="24"/>
              </w:rPr>
              <w:t>=0,27кВт, 230</w:t>
            </w:r>
            <w:proofErr w:type="gramStart"/>
            <w:r w:rsidRPr="00A55F8D">
              <w:rPr>
                <w:szCs w:val="24"/>
              </w:rPr>
              <w:t>В-</w:t>
            </w:r>
            <w:proofErr w:type="gramEnd"/>
            <w:r w:rsidRPr="00A55F8D">
              <w:rPr>
                <w:szCs w:val="24"/>
              </w:rPr>
              <w:t xml:space="preserve"> в кол-ве 2шт. 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Теплообменник пластинчатый </w:t>
            </w:r>
            <w:proofErr w:type="gramStart"/>
            <w:r w:rsidRPr="00A55F8D">
              <w:rPr>
                <w:szCs w:val="24"/>
              </w:rPr>
              <w:t>разборной</w:t>
            </w:r>
            <w:proofErr w:type="gramEnd"/>
            <w:r w:rsidRPr="00A55F8D">
              <w:rPr>
                <w:szCs w:val="24"/>
              </w:rPr>
              <w:t xml:space="preserve"> «ЭНТЕЗА», </w:t>
            </w:r>
            <w:r w:rsidRPr="00A55F8D">
              <w:rPr>
                <w:szCs w:val="24"/>
                <w:lang w:val="en-US"/>
              </w:rPr>
              <w:t>Z</w:t>
            </w:r>
            <w:r w:rsidRPr="00A55F8D">
              <w:rPr>
                <w:szCs w:val="24"/>
              </w:rPr>
              <w:t>32/2, (27 пластин) – в кол-ве 1шт.;</w:t>
            </w:r>
          </w:p>
          <w:p w:rsidR="005950A8" w:rsidRPr="00A55F8D" w:rsidRDefault="005950A8" w:rsidP="005950A8">
            <w:pPr>
              <w:pStyle w:val="23"/>
              <w:spacing w:after="0" w:line="240" w:lineRule="atLeast"/>
              <w:jc w:val="both"/>
              <w:rPr>
                <w:sz w:val="28"/>
              </w:rPr>
            </w:pPr>
            <w:r w:rsidRPr="00A55F8D">
              <w:rPr>
                <w:sz w:val="24"/>
                <w:szCs w:val="24"/>
                <w:lang w:eastAsia="ru-RU"/>
              </w:rPr>
              <w:t>- Счетчик холодной вод</w:t>
            </w:r>
            <w:proofErr w:type="gramStart"/>
            <w:r w:rsidRPr="00A55F8D">
              <w:rPr>
                <w:sz w:val="24"/>
                <w:szCs w:val="24"/>
                <w:lang w:eastAsia="ru-RU"/>
              </w:rPr>
              <w:t>ы ООО</w:t>
            </w:r>
            <w:proofErr w:type="gramEnd"/>
            <w:r w:rsidRPr="00A55F8D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5F8D">
              <w:rPr>
                <w:sz w:val="24"/>
                <w:szCs w:val="24"/>
                <w:lang w:eastAsia="ru-RU"/>
              </w:rPr>
              <w:t>Декаст</w:t>
            </w:r>
            <w:proofErr w:type="spellEnd"/>
            <w:r w:rsidRPr="00A55F8D">
              <w:rPr>
                <w:sz w:val="24"/>
                <w:szCs w:val="24"/>
                <w:lang w:eastAsia="ru-RU"/>
              </w:rPr>
              <w:t xml:space="preserve"> М» ВСКМ 90 25 ДГ, </w:t>
            </w:r>
            <w:proofErr w:type="spellStart"/>
            <w:r w:rsidRPr="00A55F8D">
              <w:rPr>
                <w:sz w:val="24"/>
                <w:szCs w:val="24"/>
                <w:lang w:eastAsia="ru-RU"/>
              </w:rPr>
              <w:t>Qmax</w:t>
            </w:r>
            <w:proofErr w:type="spellEnd"/>
            <w:r w:rsidRPr="00A55F8D">
              <w:rPr>
                <w:sz w:val="24"/>
                <w:szCs w:val="24"/>
                <w:lang w:eastAsia="ru-RU"/>
              </w:rPr>
              <w:t>=3,5 м³/ч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Ду25мм,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Ду40мм,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Ду65мм,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Ду25мм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16шт.;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lastRenderedPageBreak/>
              <w:t>- Кран шаровой муфтовый Ду20мм,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4шт.;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Ду15мм,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7шт.;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35шт.;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балансировочный Ду50мм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40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регулирующий фланцевый с электроприводом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15,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 xml:space="preserve">16,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4,0, Т</w:t>
            </w:r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=130°,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трехходовой регулирующий с электроприводом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25,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 xml:space="preserve">16,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</w:rPr>
              <w:t>=10,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proofErr w:type="gramStart"/>
            <w:r w:rsidRPr="00A55F8D">
              <w:rPr>
                <w:szCs w:val="24"/>
              </w:rPr>
              <w:t>-в</w:t>
            </w:r>
            <w:proofErr w:type="gramEnd"/>
            <w:r w:rsidRPr="00A55F8D">
              <w:rPr>
                <w:szCs w:val="24"/>
              </w:rPr>
              <w:t xml:space="preserve">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РПД  Ду40мм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25 «</w:t>
            </w:r>
            <w:proofErr w:type="spellStart"/>
            <w:r w:rsidRPr="00A55F8D">
              <w:rPr>
                <w:szCs w:val="24"/>
              </w:rPr>
              <w:t>Теплосила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Клапан обратный  пружинный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обратный </w:t>
            </w:r>
            <w:proofErr w:type="spellStart"/>
            <w:r w:rsidRPr="00A55F8D">
              <w:rPr>
                <w:szCs w:val="24"/>
              </w:rPr>
              <w:t>межфланцевый</w:t>
            </w:r>
            <w:proofErr w:type="spellEnd"/>
            <w:r w:rsidRPr="00A55F8D">
              <w:rPr>
                <w:szCs w:val="24"/>
              </w:rPr>
              <w:t xml:space="preserve"> Ду40мм, </w:t>
            </w:r>
            <w:r w:rsidRPr="00A55F8D">
              <w:rPr>
                <w:szCs w:val="24"/>
                <w:lang w:val="en-US"/>
              </w:rPr>
              <w:t>P</w:t>
            </w:r>
            <w:r w:rsidRPr="00A55F8D">
              <w:rPr>
                <w:szCs w:val="24"/>
              </w:rPr>
              <w:t>у40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обратный Ду25мм, </w:t>
            </w:r>
            <w:r w:rsidRPr="00A55F8D">
              <w:rPr>
                <w:szCs w:val="24"/>
                <w:lang w:val="en-US"/>
              </w:rPr>
              <w:t>P</w:t>
            </w:r>
            <w:r w:rsidRPr="00A55F8D">
              <w:rPr>
                <w:szCs w:val="24"/>
              </w:rPr>
              <w:t>у16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»-в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предохранительный Ду25,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12 «</w:t>
            </w:r>
            <w:proofErr w:type="spellStart"/>
            <w:r w:rsidRPr="00A55F8D">
              <w:rPr>
                <w:szCs w:val="24"/>
                <w:lang w:val="en-US"/>
              </w:rPr>
              <w:t>Valtec</w:t>
            </w:r>
            <w:proofErr w:type="spellEnd"/>
            <w:r w:rsidRPr="00A55F8D">
              <w:rPr>
                <w:szCs w:val="24"/>
              </w:rPr>
              <w:t>»-в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Фильтр сетчатый Ду65мм,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Рашворк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Фильтр сетчатый муфтовый Ду25мм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Фильтр сетчатый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Грязевик вертикальный фланцевый  Ду65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Термометр шкала 0=120</w:t>
            </w:r>
            <w:r w:rsidRPr="00A55F8D">
              <w:rPr>
                <w:szCs w:val="24"/>
                <w:vertAlign w:val="superscript"/>
              </w:rPr>
              <w:t>0</w:t>
            </w:r>
            <w:r w:rsidRPr="00A55F8D">
              <w:rPr>
                <w:szCs w:val="24"/>
              </w:rPr>
              <w:t xml:space="preserve">С,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«РОСМА</w:t>
            </w:r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Манометр «РОСМА»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=0-10 бар, 100мм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1/2 - в кол-ве 31шт.;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0,5-2,0 –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0,2-8,0 –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Датчик погружной,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>=100мм(-60...+500</w:t>
            </w:r>
            <w:proofErr w:type="gramStart"/>
            <w:r w:rsidRPr="00A55F8D">
              <w:rPr>
                <w:szCs w:val="24"/>
              </w:rPr>
              <w:t>°С</w:t>
            </w:r>
            <w:proofErr w:type="gramEnd"/>
            <w:r w:rsidRPr="00A55F8D">
              <w:rPr>
                <w:szCs w:val="24"/>
              </w:rPr>
              <w:t xml:space="preserve"> «Овен» - 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Узел учета тепловой энергии: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proofErr w:type="spellStart"/>
            <w:r w:rsidRPr="00A55F8D">
              <w:rPr>
                <w:szCs w:val="24"/>
              </w:rPr>
              <w:t>Тепловычислитель</w:t>
            </w:r>
            <w:proofErr w:type="spellEnd"/>
            <w:r w:rsidRPr="00A55F8D">
              <w:rPr>
                <w:szCs w:val="24"/>
              </w:rPr>
              <w:t xml:space="preserve">  ТВ</w:t>
            </w:r>
            <w:proofErr w:type="gramStart"/>
            <w:r w:rsidRPr="00A55F8D">
              <w:rPr>
                <w:szCs w:val="24"/>
              </w:rPr>
              <w:t>7</w:t>
            </w:r>
            <w:proofErr w:type="gramEnd"/>
            <w:r w:rsidRPr="00A55F8D">
              <w:rPr>
                <w:szCs w:val="24"/>
              </w:rPr>
              <w:t xml:space="preserve"> 04.1М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  <w:lang w:val="en-US"/>
              </w:rPr>
              <w:t>GSM</w:t>
            </w:r>
            <w:r w:rsidRPr="00A55F8D">
              <w:rPr>
                <w:szCs w:val="24"/>
              </w:rPr>
              <w:t xml:space="preserve"> модем «</w:t>
            </w:r>
            <w:r w:rsidRPr="00A55F8D">
              <w:rPr>
                <w:szCs w:val="24"/>
                <w:lang w:val="en-US"/>
              </w:rPr>
              <w:t>IRZ</w:t>
            </w:r>
            <w:r w:rsidRPr="00A55F8D">
              <w:rPr>
                <w:szCs w:val="24"/>
              </w:rPr>
              <w:t xml:space="preserve"> Электроника» - в кол-ве </w:t>
            </w:r>
            <w:proofErr w:type="gramStart"/>
            <w:r w:rsidRPr="00A55F8D">
              <w:rPr>
                <w:szCs w:val="24"/>
              </w:rPr>
              <w:t>1шт.;</w:t>
            </w:r>
            <w:proofErr w:type="gramEnd"/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Расходомер электромагнитный Ду40 «</w:t>
            </w:r>
            <w:proofErr w:type="spellStart"/>
            <w:r w:rsidRPr="00A55F8D">
              <w:rPr>
                <w:szCs w:val="24"/>
              </w:rPr>
              <w:t>Питерфлоу</w:t>
            </w:r>
            <w:proofErr w:type="spellEnd"/>
            <w:r w:rsidRPr="00A55F8D">
              <w:rPr>
                <w:szCs w:val="24"/>
              </w:rPr>
              <w:t xml:space="preserve"> РС 40-22-А-С»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–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Кран </w:t>
            </w:r>
            <w:proofErr w:type="spellStart"/>
            <w:r w:rsidRPr="00A55F8D">
              <w:rPr>
                <w:szCs w:val="24"/>
              </w:rPr>
              <w:t>шаровый</w:t>
            </w:r>
            <w:proofErr w:type="spellEnd"/>
            <w:r w:rsidRPr="00A55F8D">
              <w:rPr>
                <w:szCs w:val="24"/>
              </w:rPr>
              <w:t xml:space="preserve">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Комплект </w:t>
            </w:r>
            <w:proofErr w:type="spellStart"/>
            <w:r w:rsidRPr="00A55F8D">
              <w:rPr>
                <w:szCs w:val="24"/>
              </w:rPr>
              <w:t>термопреобразователей</w:t>
            </w:r>
            <w:proofErr w:type="spellEnd"/>
            <w:r w:rsidRPr="00A55F8D">
              <w:rPr>
                <w:szCs w:val="24"/>
              </w:rPr>
              <w:t xml:space="preserve"> сопротивления  класс В,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=60 КТСП-Н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60 </w:t>
            </w:r>
            <w:proofErr w:type="spellStart"/>
            <w:r w:rsidRPr="00A55F8D">
              <w:rPr>
                <w:szCs w:val="24"/>
                <w:lang w:val="en-US"/>
              </w:rPr>
              <w:t>Pt</w:t>
            </w:r>
            <w:proofErr w:type="spellEnd"/>
            <w:r w:rsidRPr="00A55F8D">
              <w:rPr>
                <w:szCs w:val="24"/>
              </w:rPr>
              <w:t>100 ОО</w:t>
            </w:r>
            <w:proofErr w:type="gramStart"/>
            <w:r w:rsidRPr="00A55F8D">
              <w:rPr>
                <w:szCs w:val="24"/>
              </w:rPr>
              <w:t>О«</w:t>
            </w:r>
            <w:proofErr w:type="gramEnd"/>
            <w:r w:rsidRPr="00A55F8D">
              <w:rPr>
                <w:szCs w:val="24"/>
              </w:rPr>
              <w:t>ИНТЭП» -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Преобразователь избыточного давления 1,6 Мпа НПП «</w:t>
            </w:r>
            <w:proofErr w:type="spellStart"/>
            <w:r w:rsidRPr="00A55F8D">
              <w:rPr>
                <w:szCs w:val="24"/>
              </w:rPr>
              <w:t>Прома</w:t>
            </w:r>
            <w:proofErr w:type="spellEnd"/>
            <w:r w:rsidRPr="00A55F8D">
              <w:rPr>
                <w:szCs w:val="24"/>
              </w:rPr>
              <w:t>» -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Щит автоматизации  </w:t>
            </w:r>
            <w:r w:rsidRPr="00B579E0">
              <w:rPr>
                <w:szCs w:val="24"/>
              </w:rPr>
              <w:t xml:space="preserve">ШУТП-S-1-0-1/0/0/0-230V 10A-IP54  </w:t>
            </w:r>
            <w:r w:rsidRPr="00A55F8D">
              <w:rPr>
                <w:szCs w:val="24"/>
              </w:rPr>
              <w:t>ООО «ЭНТЕЗА»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электросварная бесшовная Ø108х4,0мм в количестве 3,0м;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стальная электросварная Ø76мм в количестве 25,0м;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Ø32мм в количестве 24,0м;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Ø25мм в количестве 4,0м;</w:t>
            </w:r>
          </w:p>
          <w:p w:rsidR="005950A8" w:rsidRPr="005950A8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Ø20мм в количестве 5,0м.</w:t>
            </w:r>
          </w:p>
          <w:p w:rsidR="005950A8" w:rsidRPr="005950A8" w:rsidRDefault="005950A8" w:rsidP="005950A8">
            <w:pPr>
              <w:jc w:val="both"/>
              <w:rPr>
                <w:b/>
                <w:i/>
                <w:szCs w:val="24"/>
              </w:rPr>
            </w:pPr>
            <w:r w:rsidRPr="00A55F8D">
              <w:rPr>
                <w:b/>
                <w:i/>
                <w:szCs w:val="24"/>
              </w:rPr>
              <w:t>ИТП-2.</w:t>
            </w:r>
            <w:r w:rsidRPr="00A55F8D">
              <w:rPr>
                <w:b/>
                <w:szCs w:val="24"/>
              </w:rPr>
              <w:t xml:space="preserve"> </w:t>
            </w:r>
            <w:r w:rsidRPr="00A55F8D">
              <w:rPr>
                <w:b/>
                <w:i/>
                <w:szCs w:val="24"/>
              </w:rPr>
              <w:t>Лабораторно-административный корпус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lastRenderedPageBreak/>
              <w:t>-Блок ввода тепловой сети DHSDH/150 150/НМ/PDV/N25GG0201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>-Блок теплоснабжения, зависимая схема DHS-HSD/50-65/CV2(T1)/2P WRT2/N25GG0201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>-Блок ГВС, параллельная схема VHS-WW-1P/80 65/1НЕ1/CV2(T2)/2P WR/N25GG020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Насос циркуляционный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r w:rsidRPr="00A55F8D">
              <w:rPr>
                <w:szCs w:val="24"/>
                <w:lang w:val="en-US"/>
              </w:rPr>
              <w:t>RWS</w:t>
            </w:r>
            <w:r w:rsidRPr="00A55F8D">
              <w:rPr>
                <w:szCs w:val="24"/>
              </w:rPr>
              <w:t xml:space="preserve"> 50-120</w:t>
            </w:r>
            <w:r w:rsidRPr="00A55F8D">
              <w:rPr>
                <w:szCs w:val="24"/>
                <w:lang w:val="en-US"/>
              </w:rPr>
              <w:t>FT</w:t>
            </w:r>
            <w:r w:rsidRPr="00A55F8D">
              <w:rPr>
                <w:szCs w:val="24"/>
              </w:rPr>
              <w:t xml:space="preserve">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=24,0м</w:t>
            </w:r>
            <w:r w:rsidRPr="00A55F8D">
              <w:rPr>
                <w:szCs w:val="24"/>
                <w:vertAlign w:val="superscript"/>
              </w:rPr>
              <w:t>3</w:t>
            </w:r>
            <w:r w:rsidRPr="00A55F8D">
              <w:rPr>
                <w:szCs w:val="24"/>
              </w:rPr>
              <w:t xml:space="preserve">/ч, Н=12,0м, </w:t>
            </w:r>
            <w:r w:rsidRPr="00A55F8D">
              <w:rPr>
                <w:szCs w:val="24"/>
                <w:lang w:val="en-US"/>
              </w:rPr>
              <w:t>N</w:t>
            </w:r>
            <w:r w:rsidRPr="00A55F8D">
              <w:rPr>
                <w:szCs w:val="24"/>
              </w:rPr>
              <w:t>=1,0 кВт, 380</w:t>
            </w:r>
            <w:proofErr w:type="gramStart"/>
            <w:r w:rsidRPr="00A55F8D">
              <w:rPr>
                <w:szCs w:val="24"/>
              </w:rPr>
              <w:t>В-</w:t>
            </w:r>
            <w:proofErr w:type="gramEnd"/>
            <w:r w:rsidRPr="00A55F8D">
              <w:rPr>
                <w:szCs w:val="24"/>
              </w:rPr>
              <w:t xml:space="preserve"> в кол-ве 2шт. ;</w:t>
            </w:r>
          </w:p>
          <w:p w:rsidR="005950A8" w:rsidRPr="00A55F8D" w:rsidRDefault="005950A8" w:rsidP="005950A8">
            <w:pPr>
              <w:jc w:val="both"/>
              <w:rPr>
                <w:color w:val="FF0000"/>
                <w:szCs w:val="24"/>
              </w:rPr>
            </w:pPr>
            <w:r w:rsidRPr="00A55F8D">
              <w:rPr>
                <w:szCs w:val="24"/>
              </w:rPr>
              <w:t>- Насос циркуляционный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r w:rsidRPr="00A55F8D">
              <w:rPr>
                <w:szCs w:val="24"/>
                <w:lang w:val="en-US"/>
              </w:rPr>
              <w:t>RWS</w:t>
            </w:r>
            <w:r w:rsidRPr="00A55F8D">
              <w:rPr>
                <w:szCs w:val="24"/>
              </w:rPr>
              <w:t xml:space="preserve"> 25-120</w:t>
            </w:r>
            <w:r w:rsidRPr="00A55F8D">
              <w:rPr>
                <w:szCs w:val="24"/>
                <w:lang w:val="en-US"/>
              </w:rPr>
              <w:t>S</w:t>
            </w:r>
            <w:r w:rsidRPr="00A55F8D">
              <w:rPr>
                <w:szCs w:val="24"/>
              </w:rPr>
              <w:t xml:space="preserve">В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=1,0м</w:t>
            </w:r>
            <w:r w:rsidRPr="00A55F8D">
              <w:rPr>
                <w:szCs w:val="24"/>
                <w:vertAlign w:val="superscript"/>
              </w:rPr>
              <w:t>3</w:t>
            </w:r>
            <w:r w:rsidRPr="00A55F8D">
              <w:rPr>
                <w:szCs w:val="24"/>
              </w:rPr>
              <w:t xml:space="preserve">/ч, Н=9,81м, </w:t>
            </w:r>
            <w:r w:rsidRPr="00A55F8D">
              <w:rPr>
                <w:szCs w:val="24"/>
                <w:lang w:val="en-US"/>
              </w:rPr>
              <w:t>N</w:t>
            </w:r>
            <w:r w:rsidRPr="00A55F8D">
              <w:rPr>
                <w:szCs w:val="24"/>
              </w:rPr>
              <w:t>=0,27кВт, 230</w:t>
            </w:r>
            <w:proofErr w:type="gramStart"/>
            <w:r w:rsidRPr="00A55F8D">
              <w:rPr>
                <w:szCs w:val="24"/>
              </w:rPr>
              <w:t>В-</w:t>
            </w:r>
            <w:proofErr w:type="gramEnd"/>
            <w:r w:rsidRPr="00A55F8D">
              <w:rPr>
                <w:szCs w:val="24"/>
              </w:rPr>
              <w:t xml:space="preserve"> в кол-ве 2шт. 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Теплообменник пластинчатый разборной «ЭНТЕЗА», </w:t>
            </w:r>
            <w:r w:rsidRPr="00A55F8D">
              <w:rPr>
                <w:szCs w:val="24"/>
                <w:lang w:val="en-US"/>
              </w:rPr>
              <w:t>Z</w:t>
            </w:r>
            <w:r w:rsidRPr="00A55F8D">
              <w:rPr>
                <w:szCs w:val="24"/>
              </w:rPr>
              <w:t xml:space="preserve">65/1, </w:t>
            </w:r>
            <w:proofErr w:type="gramStart"/>
            <w:r w:rsidRPr="00A55F8D">
              <w:rPr>
                <w:szCs w:val="24"/>
              </w:rPr>
              <w:t xml:space="preserve">( </w:t>
            </w:r>
            <w:proofErr w:type="gramEnd"/>
            <w:r w:rsidRPr="00A55F8D">
              <w:rPr>
                <w:szCs w:val="24"/>
              </w:rPr>
              <w:t>32 пластины)– в кол-ве 1шт.;</w:t>
            </w:r>
          </w:p>
          <w:p w:rsidR="005950A8" w:rsidRPr="00A55F8D" w:rsidRDefault="005950A8" w:rsidP="005950A8">
            <w:pPr>
              <w:pStyle w:val="23"/>
              <w:spacing w:after="0" w:line="240" w:lineRule="atLeast"/>
              <w:jc w:val="both"/>
              <w:rPr>
                <w:sz w:val="28"/>
              </w:rPr>
            </w:pPr>
            <w:r w:rsidRPr="00A55F8D">
              <w:rPr>
                <w:sz w:val="24"/>
                <w:szCs w:val="24"/>
                <w:lang w:eastAsia="ru-RU"/>
              </w:rPr>
              <w:t>- Счетчик холодной вод</w:t>
            </w:r>
            <w:proofErr w:type="gramStart"/>
            <w:r w:rsidRPr="00A55F8D">
              <w:rPr>
                <w:sz w:val="24"/>
                <w:szCs w:val="24"/>
                <w:lang w:eastAsia="ru-RU"/>
              </w:rPr>
              <w:t>ы ООО</w:t>
            </w:r>
            <w:proofErr w:type="gramEnd"/>
            <w:r w:rsidRPr="00A55F8D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5F8D">
              <w:rPr>
                <w:sz w:val="24"/>
                <w:szCs w:val="24"/>
                <w:lang w:eastAsia="ru-RU"/>
              </w:rPr>
              <w:t>Декаст</w:t>
            </w:r>
            <w:proofErr w:type="spellEnd"/>
            <w:r w:rsidRPr="00A55F8D">
              <w:rPr>
                <w:sz w:val="24"/>
                <w:szCs w:val="24"/>
                <w:lang w:eastAsia="ru-RU"/>
              </w:rPr>
              <w:t xml:space="preserve"> М» ВСКМ 90 40 ДГ, </w:t>
            </w:r>
            <w:proofErr w:type="spellStart"/>
            <w:r w:rsidRPr="00A55F8D">
              <w:rPr>
                <w:sz w:val="24"/>
                <w:szCs w:val="24"/>
                <w:lang w:eastAsia="ru-RU"/>
              </w:rPr>
              <w:t>Qmax</w:t>
            </w:r>
            <w:proofErr w:type="spellEnd"/>
            <w:r w:rsidRPr="00A55F8D">
              <w:rPr>
                <w:sz w:val="24"/>
                <w:szCs w:val="24"/>
                <w:lang w:eastAsia="ru-RU"/>
              </w:rPr>
              <w:t>=10,0 м³/ч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Ду150мм,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</w:t>
            </w:r>
            <w:proofErr w:type="spellStart"/>
            <w:r w:rsidRPr="00A55F8D">
              <w:rPr>
                <w:szCs w:val="24"/>
              </w:rPr>
              <w:t>межфланцевый</w:t>
            </w:r>
            <w:proofErr w:type="spellEnd"/>
            <w:r w:rsidRPr="00A55F8D">
              <w:rPr>
                <w:szCs w:val="24"/>
              </w:rPr>
              <w:t xml:space="preserve"> Ду65мм,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=150°,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Ду40мм,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Ду65мм,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Ду25мм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9шт.;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Ду15мм,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Ду15мм, «MWI» -в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35шт.;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балансировочный Ду125мм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Затвор дисковый Ду65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>» - в кол-ве 6шт.;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Затвор обратный </w:t>
            </w:r>
            <w:proofErr w:type="spellStart"/>
            <w:r w:rsidRPr="00A55F8D">
              <w:rPr>
                <w:szCs w:val="24"/>
              </w:rPr>
              <w:t>межфланцевый</w:t>
            </w:r>
            <w:proofErr w:type="spellEnd"/>
            <w:r w:rsidRPr="00A55F8D">
              <w:rPr>
                <w:szCs w:val="24"/>
              </w:rPr>
              <w:t xml:space="preserve"> Ду65, 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>» - 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регулирующий фланцевый с электроприводом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25,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 xml:space="preserve">16,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10,0, Т</w:t>
            </w:r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=130°,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трехходовой регулирующий с электроприводом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40,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 xml:space="preserve">16,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</w:rPr>
              <w:t>=25,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proofErr w:type="gramStart"/>
            <w:r w:rsidRPr="00A55F8D">
              <w:rPr>
                <w:szCs w:val="24"/>
              </w:rPr>
              <w:t>-в</w:t>
            </w:r>
            <w:proofErr w:type="gramEnd"/>
            <w:r w:rsidRPr="00A55F8D">
              <w:rPr>
                <w:szCs w:val="24"/>
              </w:rPr>
              <w:t xml:space="preserve">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РПД  Ду100мм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80 «</w:t>
            </w:r>
            <w:proofErr w:type="spellStart"/>
            <w:r w:rsidRPr="00A55F8D">
              <w:rPr>
                <w:szCs w:val="24"/>
              </w:rPr>
              <w:t>Теплосила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Клапан обратный  пружинный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предохранительный Ду50,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12 «</w:t>
            </w:r>
            <w:proofErr w:type="spellStart"/>
            <w:r w:rsidRPr="00A55F8D">
              <w:rPr>
                <w:szCs w:val="24"/>
                <w:lang w:val="en-US"/>
              </w:rPr>
              <w:t>Valtec</w:t>
            </w:r>
            <w:proofErr w:type="spellEnd"/>
            <w:r w:rsidRPr="00A55F8D">
              <w:rPr>
                <w:szCs w:val="24"/>
              </w:rPr>
              <w:t>»-в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Фильтр сетчатый Ду150мм,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Рашворк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Фильтр сетчатый Ду65мм, 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Рашворк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Фильтр сетчатый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Грязевик вертикальный фланцевый  Ду150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Термометр шкала 0=120</w:t>
            </w:r>
            <w:r w:rsidRPr="00A55F8D">
              <w:rPr>
                <w:szCs w:val="24"/>
                <w:vertAlign w:val="superscript"/>
              </w:rPr>
              <w:t>0</w:t>
            </w:r>
            <w:r w:rsidRPr="00A55F8D">
              <w:rPr>
                <w:szCs w:val="24"/>
              </w:rPr>
              <w:t xml:space="preserve">С,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«РОСМА</w:t>
            </w:r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Манометр «РОСМА»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=0-10 бар, 100мм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1/2 - в кол-ве 31шт.;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0,5-2,0 –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0,2-8,0 –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lastRenderedPageBreak/>
              <w:t xml:space="preserve">- Датчик погружной,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>=100мм(-60...+500</w:t>
            </w:r>
            <w:proofErr w:type="gramStart"/>
            <w:r w:rsidRPr="00A55F8D">
              <w:rPr>
                <w:szCs w:val="24"/>
              </w:rPr>
              <w:t>°С</w:t>
            </w:r>
            <w:proofErr w:type="gramEnd"/>
            <w:r w:rsidRPr="00A55F8D">
              <w:rPr>
                <w:szCs w:val="24"/>
              </w:rPr>
              <w:t xml:space="preserve"> «Овен» - 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Антивибрационный компенсатор Ду65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10 «</w:t>
            </w:r>
            <w:proofErr w:type="spellStart"/>
            <w:r w:rsidRPr="00A55F8D">
              <w:rPr>
                <w:szCs w:val="24"/>
              </w:rPr>
              <w:t>Рашворк</w:t>
            </w:r>
            <w:proofErr w:type="spellEnd"/>
            <w:r w:rsidRPr="00A55F8D">
              <w:rPr>
                <w:szCs w:val="24"/>
              </w:rPr>
              <w:t>» -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Узел учета тепловой энергии: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proofErr w:type="spellStart"/>
            <w:r w:rsidRPr="00A55F8D">
              <w:rPr>
                <w:szCs w:val="24"/>
              </w:rPr>
              <w:t>Тепловычислитель</w:t>
            </w:r>
            <w:proofErr w:type="spellEnd"/>
            <w:r w:rsidRPr="00A55F8D">
              <w:rPr>
                <w:szCs w:val="24"/>
              </w:rPr>
              <w:t xml:space="preserve">  ТВ</w:t>
            </w:r>
            <w:proofErr w:type="gramStart"/>
            <w:r w:rsidRPr="00A55F8D">
              <w:rPr>
                <w:szCs w:val="24"/>
              </w:rPr>
              <w:t>7</w:t>
            </w:r>
            <w:proofErr w:type="gramEnd"/>
            <w:r w:rsidRPr="00A55F8D">
              <w:rPr>
                <w:szCs w:val="24"/>
              </w:rPr>
              <w:t xml:space="preserve"> 04.1М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  <w:lang w:val="en-US"/>
              </w:rPr>
              <w:t>GSM</w:t>
            </w:r>
            <w:r w:rsidRPr="00A55F8D">
              <w:rPr>
                <w:szCs w:val="24"/>
              </w:rPr>
              <w:t xml:space="preserve"> модем «</w:t>
            </w:r>
            <w:r w:rsidRPr="00A55F8D">
              <w:rPr>
                <w:szCs w:val="24"/>
                <w:lang w:val="en-US"/>
              </w:rPr>
              <w:t>IRZ</w:t>
            </w:r>
            <w:r w:rsidRPr="00A55F8D">
              <w:rPr>
                <w:szCs w:val="24"/>
              </w:rPr>
              <w:t xml:space="preserve"> Электроника» - в кол-ве </w:t>
            </w:r>
            <w:proofErr w:type="gramStart"/>
            <w:r w:rsidRPr="00A55F8D">
              <w:rPr>
                <w:szCs w:val="24"/>
              </w:rPr>
              <w:t>1шт.;</w:t>
            </w:r>
            <w:proofErr w:type="gramEnd"/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Расходомер электромагнитный Ду80 «</w:t>
            </w:r>
            <w:proofErr w:type="spellStart"/>
            <w:r w:rsidRPr="00A55F8D">
              <w:rPr>
                <w:szCs w:val="24"/>
              </w:rPr>
              <w:t>Питерфлоу</w:t>
            </w:r>
            <w:proofErr w:type="spellEnd"/>
            <w:r w:rsidRPr="00A55F8D">
              <w:rPr>
                <w:szCs w:val="24"/>
              </w:rPr>
              <w:t xml:space="preserve"> РС 80-90-А-Ф»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–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Кран </w:t>
            </w:r>
            <w:proofErr w:type="spellStart"/>
            <w:r w:rsidRPr="00A55F8D">
              <w:rPr>
                <w:szCs w:val="24"/>
              </w:rPr>
              <w:t>шаровый</w:t>
            </w:r>
            <w:proofErr w:type="spellEnd"/>
            <w:r w:rsidRPr="00A55F8D">
              <w:rPr>
                <w:szCs w:val="24"/>
              </w:rPr>
              <w:t xml:space="preserve">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Комплект </w:t>
            </w:r>
            <w:proofErr w:type="spellStart"/>
            <w:r w:rsidRPr="00A55F8D">
              <w:rPr>
                <w:szCs w:val="24"/>
              </w:rPr>
              <w:t>термопреобразователей</w:t>
            </w:r>
            <w:proofErr w:type="spellEnd"/>
            <w:r w:rsidRPr="00A55F8D">
              <w:rPr>
                <w:szCs w:val="24"/>
              </w:rPr>
              <w:t xml:space="preserve"> сопротивления  класс В,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=120 КТСП-Н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120 </w:t>
            </w:r>
            <w:proofErr w:type="spellStart"/>
            <w:r w:rsidRPr="00A55F8D">
              <w:rPr>
                <w:szCs w:val="24"/>
                <w:lang w:val="en-US"/>
              </w:rPr>
              <w:t>Pt</w:t>
            </w:r>
            <w:proofErr w:type="spellEnd"/>
            <w:r w:rsidRPr="00A55F8D">
              <w:rPr>
                <w:szCs w:val="24"/>
              </w:rPr>
              <w:t>100 ОО</w:t>
            </w:r>
            <w:proofErr w:type="gramStart"/>
            <w:r w:rsidRPr="00A55F8D">
              <w:rPr>
                <w:szCs w:val="24"/>
              </w:rPr>
              <w:t>О«</w:t>
            </w:r>
            <w:proofErr w:type="gramEnd"/>
            <w:r w:rsidRPr="00A55F8D">
              <w:rPr>
                <w:szCs w:val="24"/>
              </w:rPr>
              <w:t>ИНТЭП» -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Преобразователь избыточного давления 1,6 Мпа НПП «</w:t>
            </w:r>
            <w:proofErr w:type="spellStart"/>
            <w:r w:rsidRPr="00A55F8D">
              <w:rPr>
                <w:szCs w:val="24"/>
              </w:rPr>
              <w:t>Прома</w:t>
            </w:r>
            <w:proofErr w:type="spellEnd"/>
            <w:r w:rsidRPr="00A55F8D">
              <w:rPr>
                <w:szCs w:val="24"/>
              </w:rPr>
              <w:t>» -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Щит автоматизации  </w:t>
            </w:r>
            <w:r w:rsidRPr="00B579E0">
              <w:rPr>
                <w:szCs w:val="24"/>
              </w:rPr>
              <w:t>ШУТП-S-1-0-1/0/0/0-230V 16A-IP54</w:t>
            </w:r>
            <w:r>
              <w:t xml:space="preserve"> </w:t>
            </w:r>
            <w:r w:rsidRPr="00B579E0">
              <w:t xml:space="preserve"> </w:t>
            </w:r>
            <w:r w:rsidRPr="00A55F8D">
              <w:rPr>
                <w:szCs w:val="24"/>
              </w:rPr>
              <w:t>ООО «ЭНТЕЗА»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стальная электросварная Ø219х6,0мм в количестве 95,8м;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стальная электросварная Ø159х4,0мм в количестве 30,8м;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стальная электросварная Ø89х3,0мм в количестве 27,5м;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стальная электросварная Ø76х3,0мм в количестве 8,5м;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Ø40х3,0мм в количестве 9,0м;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Ø32х3,2мм в количестве 12,3м.</w:t>
            </w:r>
          </w:p>
          <w:p w:rsidR="005950A8" w:rsidRPr="005950A8" w:rsidRDefault="005950A8" w:rsidP="005950A8">
            <w:pPr>
              <w:jc w:val="both"/>
              <w:rPr>
                <w:b/>
                <w:i/>
                <w:szCs w:val="24"/>
              </w:rPr>
            </w:pPr>
            <w:r w:rsidRPr="00A55F8D">
              <w:rPr>
                <w:b/>
                <w:i/>
                <w:szCs w:val="24"/>
              </w:rPr>
              <w:t>ИТП-3. Гараж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 xml:space="preserve">-Блок ввода тепловой сети </w:t>
            </w:r>
            <w:r w:rsidRPr="007430A0">
              <w:rPr>
                <w:szCs w:val="24"/>
              </w:rPr>
              <w:t xml:space="preserve">DHSDH/40 40/НМ/PDV/N25GG0181 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7430A0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>-</w:t>
            </w:r>
            <w:r w:rsidRPr="007430A0">
              <w:rPr>
                <w:szCs w:val="24"/>
              </w:rPr>
              <w:t xml:space="preserve">Блок теплоснабжения, зависимая схема  DHS-HSD/25-25/CV2(T1)/2P WRT2/N25GG0181 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Насос циркуляционный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r w:rsidRPr="00A55F8D">
              <w:rPr>
                <w:szCs w:val="24"/>
                <w:lang w:val="en-US"/>
              </w:rPr>
              <w:t>RWS</w:t>
            </w:r>
            <w:r w:rsidRPr="00A55F8D">
              <w:rPr>
                <w:szCs w:val="24"/>
              </w:rPr>
              <w:t xml:space="preserve"> 25-120</w:t>
            </w:r>
            <w:r w:rsidRPr="00A55F8D">
              <w:rPr>
                <w:szCs w:val="24"/>
                <w:lang w:val="en-US"/>
              </w:rPr>
              <w:t>S</w:t>
            </w:r>
            <w:r w:rsidRPr="00A55F8D">
              <w:rPr>
                <w:szCs w:val="24"/>
              </w:rPr>
              <w:t xml:space="preserve">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=2,19м</w:t>
            </w:r>
            <w:r w:rsidRPr="00A55F8D">
              <w:rPr>
                <w:szCs w:val="24"/>
                <w:vertAlign w:val="superscript"/>
              </w:rPr>
              <w:t>3</w:t>
            </w:r>
            <w:r w:rsidRPr="00A55F8D">
              <w:rPr>
                <w:szCs w:val="24"/>
              </w:rPr>
              <w:t xml:space="preserve">/ч, Н=8,37м, </w:t>
            </w:r>
            <w:r w:rsidRPr="00A55F8D">
              <w:rPr>
                <w:szCs w:val="24"/>
                <w:lang w:val="en-US"/>
              </w:rPr>
              <w:t>N</w:t>
            </w:r>
            <w:r w:rsidRPr="00A55F8D">
              <w:rPr>
                <w:szCs w:val="24"/>
              </w:rPr>
              <w:t>=0,27кВт, 230</w:t>
            </w:r>
            <w:proofErr w:type="gramStart"/>
            <w:r w:rsidRPr="00A55F8D">
              <w:rPr>
                <w:szCs w:val="24"/>
              </w:rPr>
              <w:t>В-</w:t>
            </w:r>
            <w:proofErr w:type="gramEnd"/>
            <w:r w:rsidRPr="00A55F8D">
              <w:rPr>
                <w:szCs w:val="24"/>
              </w:rPr>
              <w:t xml:space="preserve"> в кол-ве 2шт. 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Ду50мм,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Ду25мм,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муфтовый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Ду50мм,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муфтовый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Ду25мм,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Ду25мм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6шт.;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Ду20мм,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Ду15мм,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20шт.;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регулирующий фланцевый с электроприводом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15,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 xml:space="preserve">16,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4,0, Т</w:t>
            </w:r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=130°,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РПД  Ду25мм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25 «</w:t>
            </w:r>
            <w:proofErr w:type="spellStart"/>
            <w:r w:rsidRPr="00A55F8D">
              <w:rPr>
                <w:szCs w:val="24"/>
              </w:rPr>
              <w:t>Теплосила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lastRenderedPageBreak/>
              <w:t>- Клапан обратный  пружинный муфтовый Ду25мм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Фильтр сетчатый Ду50мм,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Рашворк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Фильтр сетчатый муфтовый Ду25мм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Грязевик вертикальный фланцевый  Ду50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Термометр шкала 0=120</w:t>
            </w:r>
            <w:r w:rsidRPr="00A55F8D">
              <w:rPr>
                <w:szCs w:val="24"/>
                <w:vertAlign w:val="superscript"/>
              </w:rPr>
              <w:t>0</w:t>
            </w:r>
            <w:r w:rsidRPr="00A55F8D">
              <w:rPr>
                <w:szCs w:val="24"/>
              </w:rPr>
              <w:t xml:space="preserve">С,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«РОСМА</w:t>
            </w:r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Манометр «РОСМА»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=0-10 бар, 100мм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1/2 - в кол-ве 18шт.;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0,5-2,0 –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0,2-8,0 –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Датчик погружной,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>=100мм(-60...+500</w:t>
            </w:r>
            <w:proofErr w:type="gramStart"/>
            <w:r w:rsidRPr="00A55F8D">
              <w:rPr>
                <w:szCs w:val="24"/>
              </w:rPr>
              <w:t>°С</w:t>
            </w:r>
            <w:proofErr w:type="gramEnd"/>
            <w:r w:rsidRPr="00A55F8D">
              <w:rPr>
                <w:szCs w:val="24"/>
              </w:rPr>
              <w:t xml:space="preserve"> «Овен» -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Узел учета тепловой энергии: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proofErr w:type="spellStart"/>
            <w:r w:rsidRPr="00A55F8D">
              <w:rPr>
                <w:szCs w:val="24"/>
              </w:rPr>
              <w:t>Тепловычислитель</w:t>
            </w:r>
            <w:proofErr w:type="spellEnd"/>
            <w:r w:rsidRPr="00A55F8D">
              <w:rPr>
                <w:szCs w:val="24"/>
              </w:rPr>
              <w:t xml:space="preserve">  ТВ</w:t>
            </w:r>
            <w:proofErr w:type="gramStart"/>
            <w:r w:rsidRPr="00A55F8D">
              <w:rPr>
                <w:szCs w:val="24"/>
              </w:rPr>
              <w:t>7</w:t>
            </w:r>
            <w:proofErr w:type="gramEnd"/>
            <w:r w:rsidRPr="00A55F8D">
              <w:rPr>
                <w:szCs w:val="24"/>
              </w:rPr>
              <w:t xml:space="preserve"> 04.1М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  <w:lang w:val="en-US"/>
              </w:rPr>
              <w:t>GSM</w:t>
            </w:r>
            <w:r w:rsidRPr="00A55F8D">
              <w:rPr>
                <w:szCs w:val="24"/>
              </w:rPr>
              <w:t xml:space="preserve"> модем «</w:t>
            </w:r>
            <w:r w:rsidRPr="00A55F8D">
              <w:rPr>
                <w:szCs w:val="24"/>
                <w:lang w:val="en-US"/>
              </w:rPr>
              <w:t>IRZ</w:t>
            </w:r>
            <w:r w:rsidRPr="00A55F8D">
              <w:rPr>
                <w:szCs w:val="24"/>
              </w:rPr>
              <w:t xml:space="preserve"> Электроника» - в кол-ве </w:t>
            </w:r>
            <w:proofErr w:type="gramStart"/>
            <w:r w:rsidRPr="00A55F8D">
              <w:rPr>
                <w:szCs w:val="24"/>
              </w:rPr>
              <w:t>1шт.;</w:t>
            </w:r>
            <w:proofErr w:type="gramEnd"/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Расходомер электромагнитный Ду25 «</w:t>
            </w:r>
            <w:proofErr w:type="spellStart"/>
            <w:r w:rsidRPr="00A55F8D">
              <w:rPr>
                <w:szCs w:val="24"/>
              </w:rPr>
              <w:t>Питерфлоу</w:t>
            </w:r>
            <w:proofErr w:type="spellEnd"/>
            <w:r w:rsidRPr="00A55F8D">
              <w:rPr>
                <w:szCs w:val="24"/>
              </w:rPr>
              <w:t xml:space="preserve"> РС 40-22-А-С»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–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Кран </w:t>
            </w:r>
            <w:proofErr w:type="spellStart"/>
            <w:r w:rsidRPr="00A55F8D">
              <w:rPr>
                <w:szCs w:val="24"/>
              </w:rPr>
              <w:t>шаровый</w:t>
            </w:r>
            <w:proofErr w:type="spellEnd"/>
            <w:r w:rsidRPr="00A55F8D">
              <w:rPr>
                <w:szCs w:val="24"/>
              </w:rPr>
              <w:t xml:space="preserve">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Комплект </w:t>
            </w:r>
            <w:proofErr w:type="spellStart"/>
            <w:r w:rsidRPr="00A55F8D">
              <w:rPr>
                <w:szCs w:val="24"/>
              </w:rPr>
              <w:t>термопреобразователей</w:t>
            </w:r>
            <w:proofErr w:type="spellEnd"/>
            <w:r w:rsidRPr="00A55F8D">
              <w:rPr>
                <w:szCs w:val="24"/>
              </w:rPr>
              <w:t xml:space="preserve"> сопротивления  класс В,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=60 КТСП-Н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60 </w:t>
            </w:r>
            <w:proofErr w:type="spellStart"/>
            <w:r w:rsidRPr="00A55F8D">
              <w:rPr>
                <w:szCs w:val="24"/>
                <w:lang w:val="en-US"/>
              </w:rPr>
              <w:t>Pt</w:t>
            </w:r>
            <w:proofErr w:type="spellEnd"/>
            <w:r w:rsidRPr="00A55F8D">
              <w:rPr>
                <w:szCs w:val="24"/>
              </w:rPr>
              <w:t>100 ОО</w:t>
            </w:r>
            <w:proofErr w:type="gramStart"/>
            <w:r w:rsidRPr="00A55F8D">
              <w:rPr>
                <w:szCs w:val="24"/>
              </w:rPr>
              <w:t>О«</w:t>
            </w:r>
            <w:proofErr w:type="gramEnd"/>
            <w:r w:rsidRPr="00A55F8D">
              <w:rPr>
                <w:szCs w:val="24"/>
              </w:rPr>
              <w:t>ИНТЭП» -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Преобразователь избыточного давления 1,6 Мпа НПП «</w:t>
            </w:r>
            <w:proofErr w:type="spellStart"/>
            <w:r w:rsidRPr="00A55F8D">
              <w:rPr>
                <w:szCs w:val="24"/>
              </w:rPr>
              <w:t>Прома</w:t>
            </w:r>
            <w:proofErr w:type="spellEnd"/>
            <w:r w:rsidRPr="00A55F8D">
              <w:rPr>
                <w:szCs w:val="24"/>
              </w:rPr>
              <w:t>» -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Щит автоматизации  </w:t>
            </w:r>
            <w:r w:rsidRPr="00B579E0">
              <w:rPr>
                <w:szCs w:val="24"/>
              </w:rPr>
              <w:t>ШУТП-S-1-0-1/0/0/0 230V-10A-IP54</w:t>
            </w:r>
            <w:r>
              <w:t xml:space="preserve"> </w:t>
            </w:r>
            <w:r w:rsidRPr="00A55F8D">
              <w:rPr>
                <w:szCs w:val="24"/>
              </w:rPr>
              <w:t>ООО «ЭНТЕЗА»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стальная электросварная Ø76х3,5мм в количестве 15,0м;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Ø40мм в количестве 4,0м;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Ø32мм в количестве 12,0м;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Ø25мм в количестве 7,0м.</w:t>
            </w:r>
          </w:p>
          <w:p w:rsidR="005950A8" w:rsidRPr="005950A8" w:rsidRDefault="005950A8" w:rsidP="005950A8">
            <w:pPr>
              <w:jc w:val="both"/>
              <w:rPr>
                <w:b/>
                <w:i/>
                <w:szCs w:val="24"/>
              </w:rPr>
            </w:pPr>
            <w:r w:rsidRPr="00A55F8D">
              <w:rPr>
                <w:b/>
                <w:i/>
                <w:szCs w:val="24"/>
              </w:rPr>
              <w:t>ИТП-</w:t>
            </w:r>
            <w:r>
              <w:rPr>
                <w:b/>
                <w:i/>
                <w:szCs w:val="24"/>
              </w:rPr>
              <w:t>4</w:t>
            </w:r>
            <w:r w:rsidRPr="00A55F8D">
              <w:rPr>
                <w:b/>
                <w:i/>
                <w:szCs w:val="24"/>
              </w:rPr>
              <w:t>. Склад</w:t>
            </w:r>
          </w:p>
          <w:p w:rsidR="005950A8" w:rsidRPr="00B118FD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 xml:space="preserve">-Блок ввода тепловой сети </w:t>
            </w:r>
            <w:r w:rsidRPr="00EB7F85">
              <w:rPr>
                <w:szCs w:val="24"/>
              </w:rPr>
              <w:t xml:space="preserve">DHSDH/32 32/НМ/PDV/N25GG0191 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EB7F85" w:rsidRDefault="005950A8" w:rsidP="005950A8">
            <w:pPr>
              <w:jc w:val="both"/>
              <w:rPr>
                <w:szCs w:val="24"/>
              </w:rPr>
            </w:pPr>
            <w:r w:rsidRPr="00B118FD">
              <w:rPr>
                <w:szCs w:val="24"/>
              </w:rPr>
              <w:t>-</w:t>
            </w:r>
            <w:r w:rsidRPr="007430A0">
              <w:rPr>
                <w:szCs w:val="24"/>
              </w:rPr>
              <w:t xml:space="preserve">Блок теплоснабжения, зависимая схема  </w:t>
            </w:r>
            <w:r w:rsidRPr="00EB7F85">
              <w:rPr>
                <w:szCs w:val="24"/>
              </w:rPr>
              <w:t xml:space="preserve">DHS-HSD/32 32/CV2(T1)/2PWR T2/N25GG0191 </w:t>
            </w:r>
            <w:r w:rsidRPr="00A55F8D">
              <w:rPr>
                <w:szCs w:val="24"/>
              </w:rPr>
              <w:t>–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Насос циркуляционный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 xml:space="preserve">» </w:t>
            </w:r>
            <w:r w:rsidRPr="00A55F8D">
              <w:rPr>
                <w:szCs w:val="24"/>
                <w:lang w:val="en-US"/>
              </w:rPr>
              <w:t>RWS</w:t>
            </w:r>
            <w:r w:rsidRPr="00A55F8D">
              <w:rPr>
                <w:szCs w:val="24"/>
              </w:rPr>
              <w:t xml:space="preserve"> </w:t>
            </w:r>
            <w:r>
              <w:rPr>
                <w:szCs w:val="24"/>
              </w:rPr>
              <w:t>32</w:t>
            </w:r>
            <w:r w:rsidRPr="00A55F8D">
              <w:rPr>
                <w:szCs w:val="24"/>
              </w:rPr>
              <w:t>-120</w:t>
            </w:r>
            <w:r w:rsidRPr="00A55F8D">
              <w:rPr>
                <w:szCs w:val="24"/>
                <w:lang w:val="en-US"/>
              </w:rPr>
              <w:t>S</w:t>
            </w:r>
            <w:r w:rsidRPr="00A55F8D">
              <w:rPr>
                <w:szCs w:val="24"/>
              </w:rPr>
              <w:t xml:space="preserve">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=2,19м</w:t>
            </w:r>
            <w:r w:rsidRPr="00A55F8D">
              <w:rPr>
                <w:szCs w:val="24"/>
                <w:vertAlign w:val="superscript"/>
              </w:rPr>
              <w:t>3</w:t>
            </w:r>
            <w:r w:rsidRPr="00A55F8D">
              <w:rPr>
                <w:szCs w:val="24"/>
              </w:rPr>
              <w:t xml:space="preserve">/ч, Н=8,37м, </w:t>
            </w:r>
            <w:r w:rsidRPr="00A55F8D">
              <w:rPr>
                <w:szCs w:val="24"/>
                <w:lang w:val="en-US"/>
              </w:rPr>
              <w:t>N</w:t>
            </w:r>
            <w:r w:rsidRPr="00A55F8D">
              <w:rPr>
                <w:szCs w:val="24"/>
              </w:rPr>
              <w:t>=0,27кВт, 230</w:t>
            </w:r>
            <w:proofErr w:type="gramStart"/>
            <w:r w:rsidRPr="00A55F8D">
              <w:rPr>
                <w:szCs w:val="24"/>
              </w:rPr>
              <w:t>В-</w:t>
            </w:r>
            <w:proofErr w:type="gramEnd"/>
            <w:r w:rsidRPr="00A55F8D">
              <w:rPr>
                <w:szCs w:val="24"/>
              </w:rPr>
              <w:t xml:space="preserve"> в кол-ве 2шт. 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Ду32мм,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фланцевый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Ду25мм,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 «</w:t>
            </w:r>
            <w:r w:rsidRPr="00A55F8D">
              <w:rPr>
                <w:szCs w:val="24"/>
                <w:lang w:val="en-US"/>
              </w:rPr>
              <w:t>LD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муфтовый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Ду32мм,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 -в кол-ве 6шт.;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муфтовый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Ду25мм,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 -в кол-ве 4шт.;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муфтовый </w:t>
            </w:r>
            <w:proofErr w:type="spellStart"/>
            <w:r w:rsidRPr="00A55F8D">
              <w:rPr>
                <w:szCs w:val="24"/>
              </w:rPr>
              <w:t>стандартнопроходный</w:t>
            </w:r>
            <w:proofErr w:type="spellEnd"/>
            <w:r w:rsidRPr="00A55F8D">
              <w:rPr>
                <w:szCs w:val="24"/>
              </w:rPr>
              <w:t xml:space="preserve"> Ду20мм, </w:t>
            </w:r>
            <w:proofErr w:type="gramStart"/>
            <w:r w:rsidRPr="00A55F8D">
              <w:rPr>
                <w:szCs w:val="24"/>
              </w:rPr>
              <w:t>Т</w:t>
            </w:r>
            <w:proofErr w:type="gramEnd"/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=200°,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Кран шаровой муфтовый Ду15мм,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Кран шаровой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</w:t>
            </w:r>
            <w:r w:rsidRPr="00A55F8D">
              <w:rPr>
                <w:szCs w:val="24"/>
              </w:rPr>
              <w:lastRenderedPageBreak/>
              <w:t>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20шт.;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регулирующий фланцевый с электроприводом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15,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 xml:space="preserve">16,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4,0, Т</w:t>
            </w:r>
            <w:r w:rsidRPr="00A55F8D">
              <w:rPr>
                <w:szCs w:val="24"/>
                <w:vertAlign w:val="subscript"/>
                <w:lang w:val="en-US"/>
              </w:rPr>
              <w:t>max</w:t>
            </w:r>
            <w:r w:rsidRPr="00A55F8D">
              <w:rPr>
                <w:szCs w:val="24"/>
              </w:rPr>
              <w:t>=130°,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РПД  Ду15мм </w:t>
            </w:r>
            <w:proofErr w:type="spellStart"/>
            <w:r w:rsidRPr="00A55F8D">
              <w:rPr>
                <w:szCs w:val="24"/>
                <w:lang w:val="en-US"/>
              </w:rPr>
              <w:t>k</w:t>
            </w:r>
            <w:r w:rsidRPr="00A55F8D">
              <w:rPr>
                <w:szCs w:val="24"/>
                <w:vertAlign w:val="subscript"/>
                <w:lang w:val="en-US"/>
              </w:rPr>
              <w:t>vs</w:t>
            </w:r>
            <w:proofErr w:type="spellEnd"/>
            <w:r w:rsidRPr="00A55F8D">
              <w:rPr>
                <w:szCs w:val="24"/>
                <w:vertAlign w:val="subscript"/>
              </w:rPr>
              <w:t xml:space="preserve"> </w:t>
            </w:r>
            <w:r w:rsidRPr="00A55F8D">
              <w:rPr>
                <w:szCs w:val="24"/>
              </w:rPr>
              <w:t>25 «</w:t>
            </w:r>
            <w:proofErr w:type="spellStart"/>
            <w:r w:rsidRPr="00A55F8D">
              <w:rPr>
                <w:szCs w:val="24"/>
              </w:rPr>
              <w:t>Теплосила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Клапан обратный  пружинный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3шт.;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Клапан ручной балансировочный </w:t>
            </w:r>
            <w:r w:rsidRPr="00A55F8D">
              <w:rPr>
                <w:szCs w:val="24"/>
                <w:lang w:val="en-US"/>
              </w:rPr>
              <w:t>DN</w:t>
            </w:r>
            <w:r w:rsidRPr="00A55F8D">
              <w:rPr>
                <w:szCs w:val="24"/>
              </w:rPr>
              <w:t xml:space="preserve">20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Ридан</w:t>
            </w:r>
            <w:proofErr w:type="spellEnd"/>
            <w:r w:rsidRPr="00A55F8D">
              <w:rPr>
                <w:szCs w:val="24"/>
              </w:rPr>
              <w:t>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Фильтр сетчатый Ду32мм,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«</w:t>
            </w:r>
            <w:proofErr w:type="spellStart"/>
            <w:r w:rsidRPr="00A55F8D">
              <w:rPr>
                <w:szCs w:val="24"/>
              </w:rPr>
              <w:t>Рашворк</w:t>
            </w:r>
            <w:proofErr w:type="spellEnd"/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Фильтр сетчатый муфтовый Ду32мм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Грязевик вертикальный фланцевый  Ду40 </w:t>
            </w:r>
            <w:r w:rsidRPr="00A55F8D">
              <w:rPr>
                <w:szCs w:val="24"/>
                <w:lang w:val="en-US"/>
              </w:rPr>
              <w:t>PN</w:t>
            </w:r>
            <w:r w:rsidRPr="00A55F8D">
              <w:rPr>
                <w:szCs w:val="24"/>
              </w:rPr>
              <w:t>16 -в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Термометр шкала 0=120</w:t>
            </w:r>
            <w:r w:rsidRPr="00A55F8D">
              <w:rPr>
                <w:szCs w:val="24"/>
                <w:vertAlign w:val="superscript"/>
              </w:rPr>
              <w:t>0</w:t>
            </w:r>
            <w:r w:rsidRPr="00A55F8D">
              <w:rPr>
                <w:szCs w:val="24"/>
              </w:rPr>
              <w:t xml:space="preserve">С,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«РОСМА</w:t>
            </w:r>
            <w:proofErr w:type="gramStart"/>
            <w:r w:rsidRPr="00A55F8D">
              <w:rPr>
                <w:szCs w:val="24"/>
              </w:rPr>
              <w:t>»-</w:t>
            </w:r>
            <w:proofErr w:type="gramEnd"/>
            <w:r w:rsidRPr="00A55F8D">
              <w:rPr>
                <w:szCs w:val="24"/>
              </w:rPr>
              <w:t>в кол-ве 5шт.;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Манометр «РОСМА»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=0-10 бар, 100мм </w:t>
            </w:r>
            <w:r w:rsidRPr="00A55F8D">
              <w:rPr>
                <w:szCs w:val="24"/>
                <w:lang w:val="en-US"/>
              </w:rPr>
              <w:t>G</w:t>
            </w:r>
            <w:r w:rsidRPr="00A55F8D">
              <w:rPr>
                <w:szCs w:val="24"/>
              </w:rPr>
              <w:t>1/2 - в кол-ве 18шт.;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0,5-2,0 –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Реле давления «РОСМА» РД-2Р  </w:t>
            </w:r>
            <w:proofErr w:type="gramStart"/>
            <w:r w:rsidRPr="00A55F8D">
              <w:rPr>
                <w:szCs w:val="24"/>
              </w:rPr>
              <w:t>Р</w:t>
            </w:r>
            <w:proofErr w:type="gramEnd"/>
            <w:r w:rsidRPr="00A55F8D">
              <w:rPr>
                <w:szCs w:val="24"/>
              </w:rPr>
              <w:t xml:space="preserve"> 0,2-8,0 –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Датчик погружной,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>=100мм(-60...+500</w:t>
            </w:r>
            <w:proofErr w:type="gramStart"/>
            <w:r w:rsidRPr="00A55F8D">
              <w:rPr>
                <w:szCs w:val="24"/>
              </w:rPr>
              <w:t>°С</w:t>
            </w:r>
            <w:proofErr w:type="gramEnd"/>
            <w:r w:rsidRPr="00A55F8D">
              <w:rPr>
                <w:szCs w:val="24"/>
              </w:rPr>
              <w:t xml:space="preserve"> «Овен» -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Узел учета тепловой энергии: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proofErr w:type="spellStart"/>
            <w:r w:rsidRPr="00A55F8D">
              <w:rPr>
                <w:szCs w:val="24"/>
              </w:rPr>
              <w:t>Тепловычислитель</w:t>
            </w:r>
            <w:proofErr w:type="spellEnd"/>
            <w:r w:rsidRPr="00A55F8D">
              <w:rPr>
                <w:szCs w:val="24"/>
              </w:rPr>
              <w:t xml:space="preserve">  ТВ</w:t>
            </w:r>
            <w:proofErr w:type="gramStart"/>
            <w:r w:rsidRPr="00A55F8D">
              <w:rPr>
                <w:szCs w:val="24"/>
              </w:rPr>
              <w:t>7</w:t>
            </w:r>
            <w:proofErr w:type="gramEnd"/>
            <w:r w:rsidRPr="00A55F8D">
              <w:rPr>
                <w:szCs w:val="24"/>
              </w:rPr>
              <w:t xml:space="preserve"> 04.1М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  <w:lang w:val="en-US"/>
              </w:rPr>
              <w:t>GSM</w:t>
            </w:r>
            <w:r w:rsidRPr="00A55F8D">
              <w:rPr>
                <w:szCs w:val="24"/>
              </w:rPr>
              <w:t xml:space="preserve"> модем «</w:t>
            </w:r>
            <w:r w:rsidRPr="00A55F8D">
              <w:rPr>
                <w:szCs w:val="24"/>
                <w:lang w:val="en-US"/>
              </w:rPr>
              <w:t>IRZ</w:t>
            </w:r>
            <w:r w:rsidRPr="00A55F8D">
              <w:rPr>
                <w:szCs w:val="24"/>
              </w:rPr>
              <w:t xml:space="preserve"> Электроника» - в кол-ве </w:t>
            </w:r>
            <w:proofErr w:type="gramStart"/>
            <w:r w:rsidRPr="00A55F8D">
              <w:rPr>
                <w:szCs w:val="24"/>
              </w:rPr>
              <w:t>1шт.;</w:t>
            </w:r>
            <w:proofErr w:type="gramEnd"/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Расходомер электромагнитный Ду20 «</w:t>
            </w:r>
            <w:proofErr w:type="spellStart"/>
            <w:r w:rsidRPr="00A55F8D">
              <w:rPr>
                <w:szCs w:val="24"/>
              </w:rPr>
              <w:t>Питерфлоу</w:t>
            </w:r>
            <w:proofErr w:type="spellEnd"/>
            <w:r w:rsidRPr="00A55F8D">
              <w:rPr>
                <w:szCs w:val="24"/>
              </w:rPr>
              <w:t xml:space="preserve"> РС 20-6-А-С» ООО «</w:t>
            </w:r>
            <w:proofErr w:type="spellStart"/>
            <w:r w:rsidRPr="00A55F8D">
              <w:rPr>
                <w:szCs w:val="24"/>
              </w:rPr>
              <w:t>Термотроник</w:t>
            </w:r>
            <w:proofErr w:type="spellEnd"/>
            <w:r w:rsidRPr="00A55F8D">
              <w:rPr>
                <w:szCs w:val="24"/>
              </w:rPr>
              <w:t>» – 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Кран </w:t>
            </w:r>
            <w:proofErr w:type="spellStart"/>
            <w:r w:rsidRPr="00A55F8D">
              <w:rPr>
                <w:szCs w:val="24"/>
              </w:rPr>
              <w:t>шаровый</w:t>
            </w:r>
            <w:proofErr w:type="spellEnd"/>
            <w:r w:rsidRPr="00A55F8D">
              <w:rPr>
                <w:szCs w:val="24"/>
              </w:rPr>
              <w:t xml:space="preserve"> латунный с </w:t>
            </w:r>
            <w:proofErr w:type="spellStart"/>
            <w:r w:rsidRPr="00A55F8D">
              <w:rPr>
                <w:szCs w:val="24"/>
              </w:rPr>
              <w:t>воздухоотводчиком</w:t>
            </w:r>
            <w:proofErr w:type="spellEnd"/>
            <w:r w:rsidRPr="00A55F8D">
              <w:rPr>
                <w:szCs w:val="24"/>
              </w:rPr>
              <w:t xml:space="preserve"> Ду15мм «</w:t>
            </w:r>
            <w:r w:rsidRPr="00A55F8D">
              <w:rPr>
                <w:szCs w:val="24"/>
                <w:lang w:val="en-US"/>
              </w:rPr>
              <w:t>MWI</w:t>
            </w:r>
            <w:r w:rsidRPr="00A55F8D">
              <w:rPr>
                <w:szCs w:val="24"/>
              </w:rPr>
              <w:t>» -в кол-ве 2шт.;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Комплект </w:t>
            </w:r>
            <w:proofErr w:type="spellStart"/>
            <w:r w:rsidRPr="00A55F8D">
              <w:rPr>
                <w:szCs w:val="24"/>
              </w:rPr>
              <w:t>термопреобразователей</w:t>
            </w:r>
            <w:proofErr w:type="spellEnd"/>
            <w:r w:rsidRPr="00A55F8D">
              <w:rPr>
                <w:szCs w:val="24"/>
              </w:rPr>
              <w:t xml:space="preserve"> сопротивления  класс В,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=60 КТСП-Н </w:t>
            </w:r>
            <w:r w:rsidRPr="00A55F8D">
              <w:rPr>
                <w:szCs w:val="24"/>
                <w:lang w:val="en-US"/>
              </w:rPr>
              <w:t>L</w:t>
            </w:r>
            <w:r w:rsidRPr="00A55F8D">
              <w:rPr>
                <w:szCs w:val="24"/>
              </w:rPr>
              <w:t xml:space="preserve">60 </w:t>
            </w:r>
            <w:proofErr w:type="spellStart"/>
            <w:r w:rsidRPr="00A55F8D">
              <w:rPr>
                <w:szCs w:val="24"/>
                <w:lang w:val="en-US"/>
              </w:rPr>
              <w:t>Pt</w:t>
            </w:r>
            <w:proofErr w:type="spellEnd"/>
            <w:r w:rsidRPr="00A55F8D">
              <w:rPr>
                <w:szCs w:val="24"/>
              </w:rPr>
              <w:t>100 ОО</w:t>
            </w:r>
            <w:proofErr w:type="gramStart"/>
            <w:r w:rsidRPr="00A55F8D">
              <w:rPr>
                <w:szCs w:val="24"/>
              </w:rPr>
              <w:t>О«</w:t>
            </w:r>
            <w:proofErr w:type="gramEnd"/>
            <w:r w:rsidRPr="00A55F8D">
              <w:rPr>
                <w:szCs w:val="24"/>
              </w:rPr>
              <w:t>ИНТЭП» - в кол-ве 1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Преобразователь избыточного давления 1,6 Мпа НПП «</w:t>
            </w:r>
            <w:proofErr w:type="spellStart"/>
            <w:r w:rsidRPr="00A55F8D">
              <w:rPr>
                <w:szCs w:val="24"/>
              </w:rPr>
              <w:t>Прома</w:t>
            </w:r>
            <w:proofErr w:type="spellEnd"/>
            <w:r w:rsidRPr="00A55F8D">
              <w:rPr>
                <w:szCs w:val="24"/>
              </w:rPr>
              <w:t>» - в кол-ве 2 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Щит автоматизации  </w:t>
            </w:r>
            <w:r w:rsidRPr="00516972">
              <w:rPr>
                <w:szCs w:val="24"/>
              </w:rPr>
              <w:t xml:space="preserve">ШУТП-S-1-0-1/0/0/0 230V-10A-IP54  </w:t>
            </w:r>
            <w:r w:rsidRPr="00A55F8D">
              <w:rPr>
                <w:szCs w:val="24"/>
              </w:rPr>
              <w:t>ООО «ЭНТЕЗА» - в кол-ве 1шт.;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>- Труба электросварная бесшовная Ø57х3,0мм в количестве 13,0м;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Ø40мм в количестве 11,0м;</w:t>
            </w:r>
          </w:p>
          <w:p w:rsidR="005950A8" w:rsidRPr="00A55F8D" w:rsidRDefault="005950A8" w:rsidP="005950A8">
            <w:pPr>
              <w:jc w:val="both"/>
              <w:rPr>
                <w:szCs w:val="24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Ø32мм в количестве 10,0м;</w:t>
            </w:r>
          </w:p>
          <w:p w:rsidR="00330C62" w:rsidRDefault="005950A8" w:rsidP="005950A8">
            <w:pPr>
              <w:ind w:left="34" w:firstLine="5"/>
              <w:rPr>
                <w:rFonts w:ascii="Times New Roman" w:hAnsi="Times New Roman"/>
              </w:rPr>
            </w:pPr>
            <w:r w:rsidRPr="00A55F8D">
              <w:rPr>
                <w:szCs w:val="24"/>
              </w:rPr>
              <w:t xml:space="preserve">- Труба стальная </w:t>
            </w:r>
            <w:proofErr w:type="spellStart"/>
            <w:r w:rsidRPr="00A55F8D">
              <w:rPr>
                <w:szCs w:val="24"/>
              </w:rPr>
              <w:t>водогазопроводная</w:t>
            </w:r>
            <w:proofErr w:type="spellEnd"/>
            <w:r w:rsidRPr="00A55F8D">
              <w:rPr>
                <w:szCs w:val="24"/>
              </w:rPr>
              <w:t xml:space="preserve"> Ø25мм в количестве 7,0м</w:t>
            </w:r>
          </w:p>
        </w:tc>
      </w:tr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ind w:firstLine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требования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ind w:left="34" w:firstLine="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Услуги оказываются в соответствии с Федеральным законом от 21 июля 1997 года №116-ФЗ «О промышленной безопасности опасных производственных объектов», приказом министерства энергетики РФ от 14.05.2025 № 511 «Об утверждении Правил технической эксплуатации об</w:t>
            </w:r>
            <w:r>
              <w:rPr>
                <w:rFonts w:ascii="Times New Roman" w:hAnsi="Times New Roman"/>
              </w:rPr>
              <w:t xml:space="preserve">ъектов теплоснабжения и </w:t>
            </w:r>
            <w:proofErr w:type="spellStart"/>
            <w:r>
              <w:rPr>
                <w:rFonts w:ascii="Times New Roman" w:hAnsi="Times New Roman"/>
              </w:rPr>
              <w:t>теплопотребляющих</w:t>
            </w:r>
            <w:proofErr w:type="spellEnd"/>
            <w:r>
              <w:rPr>
                <w:rFonts w:ascii="Times New Roman" w:hAnsi="Times New Roman"/>
              </w:rPr>
              <w:t xml:space="preserve"> установок», Правилами устройства и безопасной эксплуатации паровых и водогрейных котлов ПБ 10-574-03, Правилами безопасности систем газораспределения и </w:t>
            </w:r>
            <w:proofErr w:type="spellStart"/>
            <w:r>
              <w:rPr>
                <w:rFonts w:ascii="Times New Roman" w:hAnsi="Times New Roman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</w:rPr>
              <w:t xml:space="preserve"> ПБ 12-529-03,</w:t>
            </w:r>
            <w:r w:rsidRPr="008A65E2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r w:rsidRPr="008A65E2">
              <w:rPr>
                <w:rFonts w:ascii="Times New Roman" w:hAnsi="Times New Roman"/>
                <w:color w:val="333333"/>
                <w:szCs w:val="24"/>
              </w:rPr>
              <w:t>Правил</w:t>
            </w:r>
            <w:r>
              <w:rPr>
                <w:rFonts w:ascii="Times New Roman" w:hAnsi="Times New Roman"/>
                <w:color w:val="333333"/>
                <w:szCs w:val="24"/>
              </w:rPr>
              <w:t>ами</w:t>
            </w:r>
            <w:bookmarkStart w:id="0" w:name="_GoBack"/>
            <w:bookmarkEnd w:id="0"/>
            <w:r w:rsidRPr="008A65E2">
              <w:rPr>
                <w:rFonts w:ascii="Times New Roman" w:hAnsi="Times New Roman"/>
                <w:color w:val="333333"/>
                <w:szCs w:val="24"/>
              </w:rPr>
              <w:t xml:space="preserve"> технической эксплуатации тепловых энергоустановок</w:t>
            </w:r>
            <w:proofErr w:type="gramEnd"/>
            <w:r w:rsidRPr="008A65E2">
              <w:rPr>
                <w:rFonts w:ascii="Times New Roman" w:hAnsi="Times New Roman"/>
                <w:color w:val="333333"/>
                <w:szCs w:val="24"/>
              </w:rPr>
              <w:t xml:space="preserve"> (</w:t>
            </w:r>
            <w:proofErr w:type="gramStart"/>
            <w:r w:rsidRPr="008A65E2">
              <w:rPr>
                <w:rFonts w:ascii="Times New Roman" w:hAnsi="Times New Roman"/>
                <w:color w:val="333333"/>
                <w:szCs w:val="24"/>
              </w:rPr>
              <w:t>ПТЭ ТЭ),</w:t>
            </w:r>
            <w:r>
              <w:rPr>
                <w:rFonts w:ascii="Times New Roman" w:hAnsi="Times New Roman"/>
              </w:rPr>
              <w:t xml:space="preserve"> нормативно-технической документа</w:t>
            </w:r>
            <w:r>
              <w:rPr>
                <w:rFonts w:ascii="Times New Roman" w:hAnsi="Times New Roman"/>
              </w:rPr>
              <w:t xml:space="preserve">цией по котельной установке, инструкциями заводов </w:t>
            </w:r>
            <w:r>
              <w:rPr>
                <w:rFonts w:ascii="Times New Roman" w:hAnsi="Times New Roman"/>
              </w:rPr>
              <w:lastRenderedPageBreak/>
              <w:t xml:space="preserve">изготовителей, приказами и указаниями заказчика в части соблюдения пропускного и </w:t>
            </w:r>
            <w:proofErr w:type="spellStart"/>
            <w:r>
              <w:rPr>
                <w:rFonts w:ascii="Times New Roman" w:hAnsi="Times New Roman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</w:rPr>
              <w:t xml:space="preserve"> режима на объекте.</w:t>
            </w:r>
            <w:proofErr w:type="gramEnd"/>
          </w:p>
        </w:tc>
      </w:tr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1.8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ind w:firstLine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 w:rsidP="005B0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аварийно диспетч</w:t>
            </w:r>
            <w:r w:rsidR="005B03A7">
              <w:rPr>
                <w:rFonts w:ascii="Times New Roman" w:hAnsi="Times New Roman"/>
              </w:rPr>
              <w:t xml:space="preserve">ерского </w:t>
            </w:r>
            <w:r>
              <w:rPr>
                <w:rFonts w:ascii="Times New Roman" w:hAnsi="Times New Roman"/>
              </w:rPr>
              <w:t xml:space="preserve"> обес</w:t>
            </w:r>
            <w:r w:rsidR="005B03A7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еч</w:t>
            </w:r>
            <w:r w:rsidR="005B03A7">
              <w:rPr>
                <w:rFonts w:ascii="Times New Roman" w:hAnsi="Times New Roman"/>
              </w:rPr>
              <w:t xml:space="preserve">ения </w:t>
            </w:r>
            <w:r>
              <w:rPr>
                <w:rFonts w:ascii="Times New Roman" w:hAnsi="Times New Roman"/>
              </w:rPr>
              <w:t xml:space="preserve"> сети </w:t>
            </w:r>
            <w:proofErr w:type="spellStart"/>
            <w:r>
              <w:rPr>
                <w:rFonts w:ascii="Times New Roman" w:hAnsi="Times New Roman"/>
              </w:rPr>
              <w:t>газопотребл</w:t>
            </w:r>
            <w:r w:rsidR="005B03A7">
              <w:rPr>
                <w:rFonts w:ascii="Times New Roman" w:hAnsi="Times New Roman"/>
              </w:rPr>
              <w:t>ения</w:t>
            </w:r>
            <w:proofErr w:type="spellEnd"/>
            <w:r w:rsidR="005B03A7">
              <w:rPr>
                <w:rFonts w:ascii="Times New Roman" w:hAnsi="Times New Roman"/>
              </w:rPr>
              <w:t xml:space="preserve">. </w:t>
            </w:r>
          </w:p>
          <w:p w:rsidR="005B03A7" w:rsidRDefault="005B03A7" w:rsidP="005B0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Оператора котельной на объекте ежедневно</w:t>
            </w:r>
            <w:r w:rsidR="00AC2E61">
              <w:rPr>
                <w:rFonts w:ascii="Times New Roman" w:hAnsi="Times New Roman"/>
              </w:rPr>
              <w:t xml:space="preserve"> (</w:t>
            </w:r>
            <w:proofErr w:type="spellStart"/>
            <w:r w:rsidR="00AC2E61">
              <w:rPr>
                <w:rFonts w:ascii="Times New Roman" w:hAnsi="Times New Roman"/>
              </w:rPr>
              <w:t>ежесменно</w:t>
            </w:r>
            <w:proofErr w:type="spellEnd"/>
            <w:r w:rsidR="00AC2E61">
              <w:rPr>
                <w:rFonts w:ascii="Times New Roman" w:hAnsi="Times New Roman"/>
              </w:rPr>
              <w:t>).</w:t>
            </w:r>
          </w:p>
        </w:tc>
      </w:tr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 w:rsidP="00AC2E61">
            <w:pPr>
              <w:ind w:firstLine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реагирования </w:t>
            </w:r>
            <w:proofErr w:type="gramStart"/>
            <w:r>
              <w:rPr>
                <w:rFonts w:ascii="Times New Roman" w:hAnsi="Times New Roman"/>
              </w:rPr>
              <w:t>инженерной</w:t>
            </w:r>
            <w:proofErr w:type="gramEnd"/>
            <w:r>
              <w:rPr>
                <w:rFonts w:ascii="Times New Roman" w:hAnsi="Times New Roman"/>
              </w:rPr>
              <w:t xml:space="preserve"> ответственных лиц для устранения </w:t>
            </w:r>
            <w:r w:rsidR="00AC2E61">
              <w:rPr>
                <w:rFonts w:ascii="Times New Roman" w:hAnsi="Times New Roman"/>
              </w:rPr>
              <w:t>аварий, инцидентов, ремонтных заявок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Pr="00AC2E61" w:rsidRDefault="00AC2E61">
            <w:pPr>
              <w:rPr>
                <w:rFonts w:ascii="Times New Roman" w:hAnsi="Times New Roman"/>
              </w:rPr>
            </w:pPr>
            <w:r w:rsidRPr="00AC2E61">
              <w:rPr>
                <w:rFonts w:ascii="Times New Roman" w:hAnsi="Times New Roman"/>
              </w:rPr>
              <w:t xml:space="preserve">Соблюдение требований Национального стандарта РФ ГОСТ </w:t>
            </w:r>
            <w:proofErr w:type="gramStart"/>
            <w:r w:rsidRPr="00AC2E61">
              <w:rPr>
                <w:rFonts w:ascii="Times New Roman" w:hAnsi="Times New Roman"/>
              </w:rPr>
              <w:t>Р</w:t>
            </w:r>
            <w:proofErr w:type="gramEnd"/>
            <w:r w:rsidRPr="00AC2E61">
              <w:rPr>
                <w:rFonts w:ascii="Times New Roman" w:hAnsi="Times New Roman"/>
              </w:rPr>
              <w:t xml:space="preserve"> 58095.4-2021 «Системы газораспределительные. Требования к сетям </w:t>
            </w:r>
            <w:proofErr w:type="spellStart"/>
            <w:r w:rsidRPr="00AC2E61">
              <w:rPr>
                <w:rFonts w:ascii="Times New Roman" w:hAnsi="Times New Roman"/>
              </w:rPr>
              <w:t>газопотребления</w:t>
            </w:r>
            <w:proofErr w:type="spellEnd"/>
            <w:r w:rsidRPr="00AC2E61">
              <w:rPr>
                <w:rFonts w:ascii="Times New Roman" w:hAnsi="Times New Roman"/>
              </w:rPr>
              <w:t>. Часть 4 Эксплуатация» п.11.6 Аварийная бригада АДС должна прибыть на место аварии в возможно короткий срок, но не позднее, чем через 1 час после получения диспетчером оперативной заявки (аварийной заявки). По прибытии аварийной бригады на место аварии, руководитель бригады сообщает время прибытия диспетчеру АДС</w:t>
            </w:r>
            <w:r w:rsidR="00F44E9B">
              <w:rPr>
                <w:rFonts w:ascii="Times New Roman" w:hAnsi="Times New Roman"/>
              </w:rPr>
              <w:t>.</w:t>
            </w:r>
          </w:p>
        </w:tc>
      </w:tr>
      <w:tr w:rsidR="00330C62" w:rsidTr="00AC2E61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ind w:firstLine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Объём оказываемых услуг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эксплуатационное обслуживание  должно включать в себя: плановое техническое обслуживание, аварийное техническое обслуживание (не зависимо от количества выездов) и  ус</w:t>
            </w:r>
            <w:r>
              <w:rPr>
                <w:rFonts w:ascii="Times New Roman" w:hAnsi="Times New Roman"/>
              </w:rPr>
              <w:t>транение неполадок котельного оборудования (котлы, насосы, тягодутьевые машины (вентиляторы), водоподготовительная установка)</w:t>
            </w:r>
          </w:p>
        </w:tc>
      </w:tr>
    </w:tbl>
    <w:p w:rsidR="00330C62" w:rsidRDefault="00330C62">
      <w:pPr>
        <w:jc w:val="both"/>
        <w:rPr>
          <w:rFonts w:ascii="Times New Roman" w:hAnsi="Times New Roman"/>
          <w:b/>
        </w:rPr>
      </w:pPr>
    </w:p>
    <w:p w:rsidR="00330C62" w:rsidRDefault="00721A2A">
      <w:pPr>
        <w:jc w:val="both"/>
        <w:rPr>
          <w:rFonts w:ascii="Times New Roman" w:hAnsi="Times New Roman"/>
        </w:rPr>
      </w:pPr>
      <w:r>
        <w:rPr>
          <w:rStyle w:val="1"/>
          <w:rFonts w:ascii="Times New Roman" w:hAnsi="Times New Roman"/>
          <w:b/>
        </w:rPr>
        <w:t xml:space="preserve">Техническое эксплуатационное обслуживание </w:t>
      </w:r>
      <w:r>
        <w:rPr>
          <w:rFonts w:ascii="Times New Roman" w:hAnsi="Times New Roman"/>
          <w:b/>
        </w:rPr>
        <w:t>включает:</w:t>
      </w:r>
    </w:p>
    <w:tbl>
      <w:tblPr>
        <w:tblW w:w="0" w:type="auto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7659"/>
        <w:gridCol w:w="1418"/>
      </w:tblGrid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Перечень работ по сервисному обслуживанию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Периодич-ность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проведения работ</w:t>
            </w:r>
          </w:p>
        </w:tc>
      </w:tr>
      <w:tr w:rsidR="00330C62">
        <w:trPr>
          <w:trHeight w:val="29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горелок и автоматики регулирования горелок: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внешний осмотр;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работы (ревизия);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чистка заборного устройства воздуха и воздушной заслонки;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проверка зазоров запальных электродов горелок, чистка запальных </w:t>
            </w:r>
            <w:r>
              <w:rPr>
                <w:rFonts w:ascii="Times New Roman" w:hAnsi="Times New Roman"/>
              </w:rPr>
              <w:t>электродов при необходимости;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очистка горелок, проверка закрепления факельной головки и крыльчатки    вентилятора;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состояния кабелей в трансформаторе розжига;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состояния топливного фильтра и фильтров горелок;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герметичности</w:t>
            </w:r>
            <w:r>
              <w:rPr>
                <w:rFonts w:ascii="Times New Roman" w:hAnsi="Times New Roman"/>
              </w:rPr>
              <w:t xml:space="preserve"> арматуры.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котлов: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электрических присоединений котла;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функционирования автоматики котла;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устройств автоматического регулирования;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программного блока розжига;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установок сер</w:t>
            </w:r>
            <w:r>
              <w:rPr>
                <w:rFonts w:ascii="Times New Roman" w:hAnsi="Times New Roman"/>
              </w:rPr>
              <w:t>вопривода заслонок, при необходимости проведение их регулирования;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правильности показаний котловых манометров с посадкой на «ноль»;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функционирования автоматики котла;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режима работы котлов с использованием газоанализатора. С</w:t>
            </w:r>
            <w:r>
              <w:rPr>
                <w:rFonts w:ascii="Times New Roman" w:hAnsi="Times New Roman"/>
              </w:rPr>
              <w:t xml:space="preserve">равнение полученных данных (распечаток) с режимной картой. При необходимости настройка режима работы котлов в соответствии с </w:t>
            </w:r>
            <w:r>
              <w:rPr>
                <w:rFonts w:ascii="Times New Roman" w:hAnsi="Times New Roman"/>
              </w:rPr>
              <w:lastRenderedPageBreak/>
              <w:t>режимной картой.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B00D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721A2A">
              <w:rPr>
                <w:rFonts w:ascii="Times New Roman" w:hAnsi="Times New Roman"/>
              </w:rPr>
              <w:t xml:space="preserve"> раза в месяц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работоспособности системы автоматики регулирования и безопасности: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поочередное </w:t>
            </w:r>
            <w:r>
              <w:rPr>
                <w:rFonts w:ascii="Times New Roman" w:hAnsi="Times New Roman"/>
              </w:rPr>
              <w:t>изменение каждого из контролируемых параметров до заданного значения срабатывания защиты и сигнализации;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устройств автоматического регулирования, программного блока розжига;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установок сервопривода заслонок, при необходимости проведени</w:t>
            </w:r>
            <w:r>
              <w:rPr>
                <w:rFonts w:ascii="Times New Roman" w:hAnsi="Times New Roman"/>
              </w:rPr>
              <w:t>е их регулирования.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B00D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21A2A">
              <w:rPr>
                <w:rFonts w:ascii="Times New Roman" w:hAnsi="Times New Roman"/>
              </w:rPr>
              <w:t xml:space="preserve"> раза в месяц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состава уходящих газов при работе котлов на природном газе: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контроль сжигания топлива, с измерением С02, СО, 02, </w:t>
            </w:r>
            <w:proofErr w:type="spellStart"/>
            <w:r>
              <w:rPr>
                <w:rFonts w:ascii="Times New Roman" w:hAnsi="Times New Roman"/>
              </w:rPr>
              <w:t>NOx</w:t>
            </w:r>
            <w:proofErr w:type="spellEnd"/>
            <w:r>
              <w:rPr>
                <w:rFonts w:ascii="Times New Roman" w:hAnsi="Times New Roman"/>
              </w:rPr>
              <w:t>, температуры уходящих газов;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регулировка горелок при отклонении показаний отданных, </w:t>
            </w:r>
            <w:r>
              <w:rPr>
                <w:rFonts w:ascii="Times New Roman" w:hAnsi="Times New Roman"/>
              </w:rPr>
              <w:t>указанных в режимных картах котлов.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ind w:left="132" w:right="1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системы контроля загазованности: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сигнализаторов СО, СН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срабатывания сигнализаторов загазованности котельной.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5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Визуальный наружный осмотр дымоходов котлов и</w:t>
            </w:r>
            <w:r>
              <w:rPr>
                <w:rFonts w:ascii="Times New Roman" w:hAnsi="Times New Roman"/>
              </w:rPr>
              <w:t xml:space="preserve"> проверка наличия тяги.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1раз в месяц</w:t>
            </w:r>
          </w:p>
        </w:tc>
      </w:tr>
      <w:tr w:rsidR="00330C62">
        <w:trPr>
          <w:trHeight w:val="4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тяги приточно-вытяжной вентиляции помещения котельной.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оборудования тепломеханической части котельной (внешний осмотр, проверка герметичности, устранение утечек: насосного </w:t>
            </w:r>
            <w:r>
              <w:rPr>
                <w:rFonts w:ascii="Times New Roman" w:hAnsi="Times New Roman"/>
              </w:rPr>
              <w:t>оборудования, запорной арматуры, расширительных баков):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мембранных расширительных сосудов и давления в них;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смесителей на свободу хода;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проверка состояния фильтра-грязевика системы отопления (при необходимости чистка, оплачивается </w:t>
            </w:r>
            <w:r>
              <w:rPr>
                <w:rFonts w:ascii="Times New Roman" w:hAnsi="Times New Roman"/>
              </w:rPr>
              <w:t>по отдельному счету);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работоспособности теплосчетчика и правильность снимаемых показаний;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проверка установки </w:t>
            </w:r>
            <w:proofErr w:type="spellStart"/>
            <w:r>
              <w:rPr>
                <w:rFonts w:ascii="Times New Roman" w:hAnsi="Times New Roman"/>
              </w:rPr>
              <w:t>химводоподготовки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общей жесткости воды после ХВО реагентами;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качества котлового и сетевого контуров воды (анали</w:t>
            </w:r>
            <w:r>
              <w:rPr>
                <w:rFonts w:ascii="Times New Roman" w:hAnsi="Times New Roman"/>
              </w:rPr>
              <w:t>зы);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срабатывания автоматики подпитки.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необходимых работ, связанных с </w:t>
            </w:r>
            <w:proofErr w:type="spellStart"/>
            <w:r>
              <w:rPr>
                <w:rFonts w:ascii="Times New Roman" w:hAnsi="Times New Roman"/>
              </w:rPr>
              <w:t>химводоподготовкой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tabs>
                <w:tab w:val="left" w:pos="2532"/>
              </w:tabs>
              <w:ind w:left="-10" w:righ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насосной части: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осмотр внешнего вида насосной части;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визуальная проверка стыков и соединений на наличие утечек;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контроль уплотнений вала в зависимости от типа насоса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центровки муфт насосов при необходимости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затяжки всех болтов и гаек на корпусе насоса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отсутствия воздуха в насосах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диагностика состояния подшипников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ind w:left="-10" w:righ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газового оборудования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(внешний осмотр, проверка герметичности, устранение утечек):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клапан электромагнитный;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термозапорный</w:t>
            </w:r>
            <w:proofErr w:type="spellEnd"/>
            <w:r>
              <w:rPr>
                <w:rFonts w:ascii="Times New Roman" w:hAnsi="Times New Roman"/>
              </w:rPr>
              <w:t xml:space="preserve"> клапан;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состояния газового фильтра;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чистка или замена (при необходимости);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КИП.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работоспособности силовых щитов котельной: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работоспособности силовых автоматов;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надежности кабельных соединений;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контроль тепловых защит;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общий осмотр;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исправности щитов сигнализации;</w:t>
            </w:r>
          </w:p>
          <w:p w:rsidR="00330C62" w:rsidRDefault="00721A2A">
            <w:pPr>
              <w:ind w:left="127" w:right="93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срабатывания АВ</w:t>
            </w:r>
            <w:r>
              <w:rPr>
                <w:rFonts w:ascii="Times New Roman" w:hAnsi="Times New Roman"/>
              </w:rPr>
              <w:t>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</w:tr>
      <w:tr w:rsidR="00330C62">
        <w:trPr>
          <w:trHeight w:val="6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оборудования котельной (с заменой неисправных узлов и деталей по мере необходимости) в пределах помещения котельной (внешний осмотр, проверка герметичности газопроводов, визуальная проверка стыков и соединений </w:t>
            </w:r>
            <w:r>
              <w:rPr>
                <w:rFonts w:ascii="Times New Roman" w:hAnsi="Times New Roman"/>
              </w:rPr>
              <w:t xml:space="preserve">трубопроводов на наличие утечек, проверка срабатывания предохранительных клапанов, проверка режимов работы котлов и занесение результатов в сменный журнал). Все работы, связанные с </w:t>
            </w:r>
            <w:proofErr w:type="gramStart"/>
            <w:r>
              <w:rPr>
                <w:rFonts w:ascii="Times New Roman" w:hAnsi="Times New Roman"/>
              </w:rPr>
              <w:t>заменой</w:t>
            </w:r>
            <w:proofErr w:type="gramEnd"/>
            <w:r>
              <w:rPr>
                <w:rFonts w:ascii="Times New Roman" w:hAnsi="Times New Roman"/>
              </w:rPr>
              <w:t xml:space="preserve"> вышедших из строя деталей, узлов выполняются без взимания дополните</w:t>
            </w:r>
            <w:r>
              <w:rPr>
                <w:rFonts w:ascii="Times New Roman" w:hAnsi="Times New Roman"/>
              </w:rPr>
              <w:t>льной платы со стороны Исполнителя.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необходимости</w:t>
            </w:r>
          </w:p>
        </w:tc>
      </w:tr>
      <w:tr w:rsidR="00330C62">
        <w:trPr>
          <w:trHeight w:val="4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Механическая или химическая чистка котла и очистка топки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 (в случае необходимости чаще)</w:t>
            </w:r>
          </w:p>
        </w:tc>
      </w:tr>
      <w:tr w:rsidR="00330C62">
        <w:trPr>
          <w:trHeight w:val="4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круглосуточной диспетчерской связи силами Подрядчика на удаленный диспетчерский пункт  в режиме 24 часа мониторинга работы котельной, обеспечение смс-информирования в автоматическом режиме о работе и аварийных ситуациях на телефонные номера сот</w:t>
            </w:r>
            <w:r>
              <w:rPr>
                <w:rFonts w:ascii="Times New Roman" w:hAnsi="Times New Roman"/>
              </w:rPr>
              <w:t>рудников (не менее 3-х номеров).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возможности съема и передачи данных о параметрах расхода, давления, температуры: природного газа, воды, теплоносителя (персоналу, представителям Заказчика).</w:t>
            </w:r>
          </w:p>
          <w:p w:rsidR="00330C62" w:rsidRDefault="00721A2A">
            <w:pPr>
              <w:ind w:left="127" w:right="93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диспетчеризации и передачи данных пре</w:t>
            </w:r>
            <w:r>
              <w:rPr>
                <w:rFonts w:ascii="Times New Roman" w:hAnsi="Times New Roman"/>
              </w:rPr>
              <w:t>доставляется Подрядчиком.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330C62" w:rsidRDefault="00B00D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наличию</w:t>
            </w:r>
          </w:p>
        </w:tc>
      </w:tr>
    </w:tbl>
    <w:p w:rsidR="00330C62" w:rsidRDefault="00330C62">
      <w:pPr>
        <w:ind w:firstLine="567"/>
        <w:jc w:val="both"/>
        <w:rPr>
          <w:rFonts w:ascii="Times New Roman" w:hAnsi="Times New Roman"/>
        </w:rPr>
      </w:pPr>
    </w:p>
    <w:p w:rsidR="00330C62" w:rsidRDefault="00330C62">
      <w:pPr>
        <w:ind w:firstLine="567"/>
        <w:jc w:val="both"/>
        <w:rPr>
          <w:rFonts w:ascii="Times New Roman" w:hAnsi="Times New Roman"/>
        </w:rPr>
      </w:pPr>
    </w:p>
    <w:p w:rsidR="00330C62" w:rsidRDefault="00330C62">
      <w:pPr>
        <w:ind w:firstLine="567"/>
        <w:jc w:val="both"/>
        <w:rPr>
          <w:rFonts w:ascii="Times New Roman" w:hAnsi="Times New Roman"/>
        </w:rPr>
      </w:pPr>
    </w:p>
    <w:sectPr w:rsidR="00330C62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88EAC3C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">
    <w:nsid w:val="70BF1B52"/>
    <w:multiLevelType w:val="multilevel"/>
    <w:tmpl w:val="AE9C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330C62"/>
    <w:rsid w:val="00330C62"/>
    <w:rsid w:val="005950A8"/>
    <w:rsid w:val="005B03A7"/>
    <w:rsid w:val="00721A2A"/>
    <w:rsid w:val="008A65E2"/>
    <w:rsid w:val="009D178F"/>
    <w:rsid w:val="009D6981"/>
    <w:rsid w:val="00AC2E61"/>
    <w:rsid w:val="00B00D12"/>
    <w:rsid w:val="00F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rPr>
      <w:rFonts w:asciiTheme="minorHAnsi" w:hAnsiTheme="minorHAns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Выделение1"/>
    <w:link w:val="a5"/>
    <w:rPr>
      <w:i/>
    </w:rPr>
  </w:style>
  <w:style w:type="character" w:styleId="a5">
    <w:name w:val="Emphasis"/>
    <w:link w:val="13"/>
    <w:rPr>
      <w:i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"/>
    <w:link w:val="aa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">
    <w:name w:val="Заголовок"/>
    <w:basedOn w:val="a"/>
    <w:next w:val="a7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"/>
    <w:link w:val="af"/>
    <w:rPr>
      <w:rFonts w:ascii="Liberation Sans" w:hAnsi="Liberation San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ERTEXT">
    <w:name w:val=".HEADERTEXT"/>
    <w:rsid w:val="00AC2E61"/>
    <w:pPr>
      <w:widowControl w:val="0"/>
      <w:suppressAutoHyphens/>
      <w:autoSpaceDE w:val="0"/>
    </w:pPr>
    <w:rPr>
      <w:rFonts w:ascii="Arial" w:hAnsi="Arial" w:cs="Arial"/>
      <w:color w:val="2B4279"/>
      <w:sz w:val="20"/>
      <w:lang w:eastAsia="ar-SA"/>
    </w:rPr>
  </w:style>
  <w:style w:type="paragraph" w:customStyle="1" w:styleId="210">
    <w:name w:val="Основной текст 21"/>
    <w:basedOn w:val="a"/>
    <w:rsid w:val="00AC2E61"/>
    <w:pPr>
      <w:suppressAutoHyphens/>
    </w:pPr>
    <w:rPr>
      <w:rFonts w:ascii="Courier New" w:hAnsi="Courier New" w:cs="Courier New"/>
      <w:color w:val="auto"/>
      <w:sz w:val="22"/>
      <w:lang w:eastAsia="ar-SA"/>
    </w:rPr>
  </w:style>
  <w:style w:type="paragraph" w:styleId="23">
    <w:name w:val="Body Text 2"/>
    <w:basedOn w:val="a"/>
    <w:link w:val="211"/>
    <w:uiPriority w:val="99"/>
    <w:unhideWhenUsed/>
    <w:rsid w:val="005950A8"/>
    <w:pPr>
      <w:suppressAutoHyphens/>
      <w:spacing w:after="120" w:line="48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24">
    <w:name w:val="Основной текст 2 Знак"/>
    <w:basedOn w:val="a0"/>
    <w:uiPriority w:val="99"/>
    <w:semiHidden/>
    <w:rsid w:val="005950A8"/>
  </w:style>
  <w:style w:type="character" w:customStyle="1" w:styleId="211">
    <w:name w:val="Основной текст 2 Знак1"/>
    <w:link w:val="23"/>
    <w:uiPriority w:val="99"/>
    <w:rsid w:val="005950A8"/>
    <w:rPr>
      <w:rFonts w:ascii="Times New Roman" w:hAnsi="Times New Roman"/>
      <w:color w:val="auto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rPr>
      <w:rFonts w:asciiTheme="minorHAnsi" w:hAnsiTheme="minorHAns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Выделение1"/>
    <w:link w:val="a5"/>
    <w:rPr>
      <w:i/>
    </w:rPr>
  </w:style>
  <w:style w:type="character" w:styleId="a5">
    <w:name w:val="Emphasis"/>
    <w:link w:val="13"/>
    <w:rPr>
      <w:i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"/>
    <w:link w:val="aa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">
    <w:name w:val="Заголовок"/>
    <w:basedOn w:val="a"/>
    <w:next w:val="a7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"/>
    <w:link w:val="af"/>
    <w:rPr>
      <w:rFonts w:ascii="Liberation Sans" w:hAnsi="Liberation San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ERTEXT">
    <w:name w:val=".HEADERTEXT"/>
    <w:rsid w:val="00AC2E61"/>
    <w:pPr>
      <w:widowControl w:val="0"/>
      <w:suppressAutoHyphens/>
      <w:autoSpaceDE w:val="0"/>
    </w:pPr>
    <w:rPr>
      <w:rFonts w:ascii="Arial" w:hAnsi="Arial" w:cs="Arial"/>
      <w:color w:val="2B4279"/>
      <w:sz w:val="20"/>
      <w:lang w:eastAsia="ar-SA"/>
    </w:rPr>
  </w:style>
  <w:style w:type="paragraph" w:customStyle="1" w:styleId="210">
    <w:name w:val="Основной текст 21"/>
    <w:basedOn w:val="a"/>
    <w:rsid w:val="00AC2E61"/>
    <w:pPr>
      <w:suppressAutoHyphens/>
    </w:pPr>
    <w:rPr>
      <w:rFonts w:ascii="Courier New" w:hAnsi="Courier New" w:cs="Courier New"/>
      <w:color w:val="auto"/>
      <w:sz w:val="22"/>
      <w:lang w:eastAsia="ar-SA"/>
    </w:rPr>
  </w:style>
  <w:style w:type="paragraph" w:styleId="23">
    <w:name w:val="Body Text 2"/>
    <w:basedOn w:val="a"/>
    <w:link w:val="211"/>
    <w:uiPriority w:val="99"/>
    <w:unhideWhenUsed/>
    <w:rsid w:val="005950A8"/>
    <w:pPr>
      <w:suppressAutoHyphens/>
      <w:spacing w:after="120" w:line="48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24">
    <w:name w:val="Основной текст 2 Знак"/>
    <w:basedOn w:val="a0"/>
    <w:uiPriority w:val="99"/>
    <w:semiHidden/>
    <w:rsid w:val="005950A8"/>
  </w:style>
  <w:style w:type="character" w:customStyle="1" w:styleId="211">
    <w:name w:val="Основной текст 2 Знак1"/>
    <w:link w:val="23"/>
    <w:uiPriority w:val="99"/>
    <w:rsid w:val="005950A8"/>
    <w:rPr>
      <w:rFonts w:ascii="Times New Roman" w:hAnsi="Times New Roman"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2026-04-02T09:38:00Z</dcterms:created>
  <dcterms:modified xsi:type="dcterms:W3CDTF">2026-04-02T10:29:00Z</dcterms:modified>
</cp:coreProperties>
</file>