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EDB6" w14:textId="3454F604" w:rsidR="001D265F" w:rsidRPr="00E20377" w:rsidRDefault="00AC4399" w:rsidP="007947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E20377">
        <w:rPr>
          <w:rFonts w:ascii="Times New Roman" w:eastAsia="Times New Roman" w:hAnsi="Times New Roman" w:cs="Times New Roman"/>
          <w:b/>
          <w:kern w:val="28"/>
          <w:lang w:eastAsia="ru-RU"/>
        </w:rPr>
        <w:t>КОНТРАКТ</w:t>
      </w:r>
      <w:r w:rsidR="00D93E21" w:rsidRPr="00E20377">
        <w:rPr>
          <w:rFonts w:ascii="Times New Roman" w:eastAsia="Times New Roman" w:hAnsi="Times New Roman" w:cs="Times New Roman"/>
          <w:b/>
          <w:kern w:val="28"/>
          <w:lang w:eastAsia="ru-RU"/>
        </w:rPr>
        <w:t xml:space="preserve"> № </w:t>
      </w:r>
      <w:r w:rsidR="006E22F3" w:rsidRPr="00E20377">
        <w:rPr>
          <w:rFonts w:ascii="Times New Roman" w:eastAsia="Times New Roman" w:hAnsi="Times New Roman" w:cs="Times New Roman"/>
          <w:b/>
          <w:kern w:val="28"/>
          <w:lang w:eastAsia="ru-RU"/>
        </w:rPr>
        <w:t>______________</w:t>
      </w:r>
    </w:p>
    <w:p w14:paraId="55B94073" w14:textId="77777777" w:rsidR="00AA4EFC" w:rsidRPr="00E20377" w:rsidRDefault="00AA4EFC" w:rsidP="007947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lang w:eastAsia="ru-RU"/>
        </w:rPr>
      </w:pPr>
    </w:p>
    <w:p w14:paraId="3EEA53BE" w14:textId="4291A33D" w:rsidR="00E37423" w:rsidRPr="00E20377" w:rsidRDefault="00E37423" w:rsidP="007947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г. Казань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ab/>
        <w:t xml:space="preserve">                                                                                         </w:t>
      </w:r>
      <w:proofErr w:type="gramStart"/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  «</w:t>
      </w:r>
      <w:proofErr w:type="gramEnd"/>
      <w:r w:rsidR="006E22F3" w:rsidRPr="00E20377">
        <w:rPr>
          <w:rFonts w:ascii="Times New Roman" w:eastAsia="Times New Roman" w:hAnsi="Times New Roman" w:cs="Times New Roman"/>
          <w:kern w:val="1"/>
          <w:lang w:eastAsia="ar-SA"/>
        </w:rPr>
        <w:t>___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» </w:t>
      </w:r>
      <w:r w:rsidR="006E22F3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>____________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6CA4" w:rsidRPr="00E20377">
        <w:rPr>
          <w:rFonts w:ascii="Times New Roman" w:eastAsia="Times New Roman" w:hAnsi="Times New Roman" w:cs="Times New Roman"/>
          <w:kern w:val="1"/>
          <w:lang w:eastAsia="ar-SA"/>
        </w:rPr>
        <w:t>20</w:t>
      </w:r>
      <w:r w:rsidR="00E16EA9" w:rsidRPr="00E20377">
        <w:rPr>
          <w:rFonts w:ascii="Times New Roman" w:eastAsia="Times New Roman" w:hAnsi="Times New Roman" w:cs="Times New Roman"/>
          <w:kern w:val="1"/>
          <w:lang w:eastAsia="ar-SA"/>
        </w:rPr>
        <w:t>26</w:t>
      </w:r>
      <w:r w:rsidR="006910DB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г.</w:t>
      </w:r>
    </w:p>
    <w:p w14:paraId="3E9B834E" w14:textId="77777777" w:rsidR="00E37423" w:rsidRPr="00E20377" w:rsidRDefault="00E37423" w:rsidP="0079473A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kern w:val="1"/>
          <w:lang w:eastAsia="ar-SA"/>
        </w:rPr>
      </w:pPr>
    </w:p>
    <w:p w14:paraId="6F0914A9" w14:textId="2EDD1293" w:rsidR="00E37423" w:rsidRPr="00E20377" w:rsidRDefault="00D95872" w:rsidP="0079473A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Федеральное государственное бюджетное учреждение науки «Федеральный исследовательский центр «Казанский научный центр Российской академии наук» (сокращенное ФИЦ КазНЦ РАН), именуемое в дальнейшем "Заказчик", в лице руководителя Института органической и физической химии им. </w:t>
      </w:r>
      <w:proofErr w:type="spellStart"/>
      <w:r w:rsidRPr="00E20377">
        <w:rPr>
          <w:rFonts w:ascii="Times New Roman" w:eastAsia="Times New Roman" w:hAnsi="Times New Roman" w:cs="Times New Roman"/>
          <w:kern w:val="1"/>
          <w:lang w:eastAsia="ar-SA"/>
        </w:rPr>
        <w:t>А.Е.Арбузова</w:t>
      </w:r>
      <w:proofErr w:type="spellEnd"/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– обособленного структурного подразделения Федерального государственного бюджетного учреждения науки «Федеральный исследовательский центр «Казанский научный центр Российской академии наук» (сокращенное ИОФХ им. А.Е. Арбузова – обособленное структурное подразделение ФИЦ КазНЦ РАН) Карасика Андрея Анатольевича, действующего на основании доверенности от 24.02.2025 г. № 17300/Д-26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, с одной стороны, и </w:t>
      </w:r>
    </w:p>
    <w:p w14:paraId="4A6A829E" w14:textId="20B85AC9" w:rsidR="00A81218" w:rsidRPr="00E20377" w:rsidRDefault="00E20377" w:rsidP="0079473A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lang w:eastAsia="ar-SA"/>
        </w:rPr>
        <w:t>________________________________________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, именуемое в дальнейшем «ИСПОЛНИТЕЛЬ</w:t>
      </w:r>
      <w:r w:rsidR="007A6019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», в лице </w:t>
      </w:r>
      <w:r>
        <w:rPr>
          <w:rFonts w:ascii="Times New Roman" w:eastAsia="Times New Roman" w:hAnsi="Times New Roman" w:cs="Times New Roman"/>
          <w:kern w:val="1"/>
          <w:lang w:eastAsia="ar-SA"/>
        </w:rPr>
        <w:t>_______________________________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kern w:val="1"/>
          <w:lang w:eastAsia="ar-SA"/>
        </w:rPr>
        <w:t>_____________________________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, с другой стороны, далее совместно именуемые «СТОРОНЫ»,</w:t>
      </w:r>
      <w:r w:rsidR="00E37423" w:rsidRPr="00E20377">
        <w:t xml:space="preserve"> </w:t>
      </w:r>
      <w:r w:rsidR="00A81218" w:rsidRPr="00E20377">
        <w:rPr>
          <w:rFonts w:ascii="Times New Roman" w:hAnsi="Times New Roman" w:cs="Times New Roman"/>
        </w:rPr>
        <w:t>в соответствии со статьей 93, части 1 п.</w:t>
      </w:r>
      <w:r w:rsidR="005403BC" w:rsidRPr="00E20377">
        <w:rPr>
          <w:rFonts w:ascii="Times New Roman" w:hAnsi="Times New Roman" w:cs="Times New Roman"/>
        </w:rPr>
        <w:t>5</w:t>
      </w:r>
      <w:r w:rsidR="00A81218" w:rsidRPr="00E20377">
        <w:rPr>
          <w:rFonts w:ascii="Times New Roman" w:hAnsi="Times New Roman" w:cs="Times New Roman"/>
        </w:rPr>
        <w:t xml:space="preserve">, 44-ФЗ от 05.04.2013г., </w:t>
      </w:r>
      <w:r w:rsidR="00A81218" w:rsidRPr="00E20377">
        <w:rPr>
          <w:rFonts w:ascii="Times New Roman" w:eastAsia="Times New Roman" w:hAnsi="Times New Roman" w:cs="Times New Roman"/>
          <w:kern w:val="1"/>
          <w:lang w:eastAsia="ar-SA"/>
        </w:rPr>
        <w:t>заключили настоящий контракт о нижеследующем:</w:t>
      </w:r>
    </w:p>
    <w:p w14:paraId="7321BE8A" w14:textId="77777777" w:rsidR="00E37423" w:rsidRPr="00E20377" w:rsidRDefault="00E37423" w:rsidP="007947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7097977C" w14:textId="77777777" w:rsidR="00E37423" w:rsidRPr="00E20377" w:rsidRDefault="00E37423" w:rsidP="007947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1. Предмет </w:t>
      </w:r>
      <w:r w:rsidR="00AC4399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а</w:t>
      </w:r>
    </w:p>
    <w:p w14:paraId="029B6ADC" w14:textId="7CC069AE" w:rsidR="00E37423" w:rsidRPr="00E20377" w:rsidRDefault="00E37423" w:rsidP="0079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1.1. Исполнитель обязуется в установленные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ом сроки производить ежемесячное</w:t>
      </w:r>
      <w:r w:rsidR="006E6C8A" w:rsidRPr="00E20377">
        <w:rPr>
          <w:rFonts w:ascii="Times New Roman" w:eastAsia="Times New Roman" w:hAnsi="Times New Roman" w:cs="Times New Roman"/>
          <w:lang w:eastAsia="ru-RU"/>
        </w:rPr>
        <w:t xml:space="preserve"> инженерно- 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техническое обслуживание </w:t>
      </w:r>
      <w:r w:rsidR="006E6C8A" w:rsidRPr="00E20377">
        <w:rPr>
          <w:rFonts w:ascii="Times New Roman" w:eastAsia="Times New Roman" w:hAnsi="Times New Roman" w:cs="Times New Roman"/>
          <w:lang w:eastAsia="ru-RU"/>
        </w:rPr>
        <w:t xml:space="preserve">систем </w:t>
      </w:r>
      <w:r w:rsidRPr="00E20377">
        <w:rPr>
          <w:rFonts w:ascii="Times New Roman" w:eastAsia="Times New Roman" w:hAnsi="Times New Roman" w:cs="Times New Roman"/>
          <w:lang w:eastAsia="ru-RU"/>
        </w:rPr>
        <w:t>электроснабжения в здани</w:t>
      </w:r>
      <w:r w:rsidR="001C32A9" w:rsidRPr="00E20377">
        <w:rPr>
          <w:rFonts w:ascii="Times New Roman" w:eastAsia="Times New Roman" w:hAnsi="Times New Roman" w:cs="Times New Roman"/>
          <w:lang w:eastAsia="ru-RU"/>
        </w:rPr>
        <w:t>ях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 и помещениях, расположенных по адресу</w:t>
      </w:r>
      <w:r w:rsidRPr="00E20377">
        <w:rPr>
          <w:rFonts w:ascii="Times New Roman" w:eastAsia="Times New Roman" w:hAnsi="Times New Roman" w:cs="Times New Roman"/>
          <w:color w:val="EE0000"/>
          <w:lang w:eastAsia="ru-RU"/>
        </w:rPr>
        <w:t xml:space="preserve">: </w:t>
      </w:r>
      <w:r w:rsidR="007F2D55" w:rsidRPr="00E20377">
        <w:rPr>
          <w:rFonts w:ascii="Times New Roman" w:eastAsia="Times New Roman" w:hAnsi="Times New Roman" w:cs="Times New Roman"/>
          <w:lang w:eastAsia="ru-RU"/>
        </w:rPr>
        <w:t xml:space="preserve">420088, </w:t>
      </w:r>
      <w:r w:rsidR="00D95872" w:rsidRPr="00E20377">
        <w:rPr>
          <w:rFonts w:ascii="Times New Roman" w:eastAsia="Times New Roman" w:hAnsi="Times New Roman" w:cs="Times New Roman"/>
          <w:lang w:eastAsia="ru-RU"/>
        </w:rPr>
        <w:t>г. Казань</w:t>
      </w:r>
      <w:r w:rsidR="007F2D55" w:rsidRPr="00E20377">
        <w:rPr>
          <w:rFonts w:ascii="Times New Roman" w:eastAsia="Times New Roman" w:hAnsi="Times New Roman" w:cs="Times New Roman"/>
          <w:lang w:eastAsia="ru-RU"/>
        </w:rPr>
        <w:t>,</w:t>
      </w:r>
      <w:r w:rsidR="00D95872" w:rsidRPr="00E20377">
        <w:rPr>
          <w:rFonts w:ascii="Times New Roman" w:eastAsia="Times New Roman" w:hAnsi="Times New Roman" w:cs="Times New Roman"/>
          <w:lang w:eastAsia="ru-RU"/>
        </w:rPr>
        <w:t xml:space="preserve"> ул. Арбузова дом 8, 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а</w:t>
      </w:r>
      <w:r w:rsidR="00E16EA9" w:rsidRPr="00E20377">
        <w:rPr>
          <w:rFonts w:ascii="Times New Roman" w:eastAsia="Times New Roman" w:hAnsi="Times New Roman" w:cs="Times New Roman"/>
          <w:lang w:eastAsia="ru-RU"/>
        </w:rPr>
        <w:t xml:space="preserve"> и нести ответственность</w:t>
      </w:r>
      <w:r w:rsidRPr="00E20377">
        <w:rPr>
          <w:rFonts w:ascii="Times New Roman" w:eastAsia="Times New Roman" w:hAnsi="Times New Roman" w:cs="Times New Roman"/>
          <w:lang w:eastAsia="ru-RU"/>
        </w:rPr>
        <w:t>, а Заказчик обязуется принять их и оплатить.</w:t>
      </w:r>
    </w:p>
    <w:p w14:paraId="1F5F2250" w14:textId="77777777" w:rsidR="00E37423" w:rsidRPr="00E20377" w:rsidRDefault="00E37423" w:rsidP="0079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1C32A9" w:rsidRPr="00E20377">
        <w:rPr>
          <w:rFonts w:ascii="Times New Roman" w:eastAsia="Times New Roman" w:hAnsi="Times New Roman" w:cs="Times New Roman"/>
          <w:lang w:eastAsia="ru-RU"/>
        </w:rPr>
        <w:t>Перечень регламентных работ и стоимость ежемесячного инженерно-технического обслуживания систем электроснабжения установлены в Задании (П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риложение №1 к </w:t>
      </w:r>
      <w:r w:rsidR="001C32A9" w:rsidRPr="00E20377">
        <w:rPr>
          <w:rFonts w:ascii="Times New Roman" w:eastAsia="Times New Roman" w:hAnsi="Times New Roman" w:cs="Times New Roman"/>
          <w:lang w:eastAsia="ru-RU"/>
        </w:rPr>
        <w:t>К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у), являющемся неотъемлемой частью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а.</w:t>
      </w:r>
    </w:p>
    <w:p w14:paraId="1FB406DF" w14:textId="55B3E752" w:rsidR="00E37423" w:rsidRPr="00E20377" w:rsidRDefault="00E37423" w:rsidP="0079473A">
      <w:pPr>
        <w:suppressAutoHyphens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  1.3   Исполнитель обязуется оказать названные в п. 1.1. настоящего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а услуги с </w:t>
      </w:r>
      <w:r w:rsidR="006E22F3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даты заключения Контракта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по </w:t>
      </w:r>
      <w:r w:rsidR="00391C0C" w:rsidRPr="00E20377">
        <w:rPr>
          <w:rFonts w:ascii="Times New Roman" w:eastAsia="Times New Roman" w:hAnsi="Times New Roman" w:cs="Times New Roman"/>
          <w:kern w:val="1"/>
          <w:lang w:eastAsia="ar-SA"/>
        </w:rPr>
        <w:t>«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31</w:t>
      </w:r>
      <w:r w:rsidR="00391C0C" w:rsidRPr="00E20377">
        <w:rPr>
          <w:rFonts w:ascii="Times New Roman" w:eastAsia="Times New Roman" w:hAnsi="Times New Roman" w:cs="Times New Roman"/>
          <w:kern w:val="1"/>
          <w:lang w:eastAsia="ar-SA"/>
        </w:rPr>
        <w:t>»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6E6C8A" w:rsidRPr="00E20377">
        <w:rPr>
          <w:rFonts w:ascii="Times New Roman" w:eastAsia="Times New Roman" w:hAnsi="Times New Roman" w:cs="Times New Roman"/>
          <w:kern w:val="1"/>
          <w:lang w:eastAsia="ar-SA"/>
        </w:rPr>
        <w:t>декабря</w:t>
      </w:r>
      <w:r w:rsidR="000876B0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BA6CA4" w:rsidRPr="00E20377">
        <w:rPr>
          <w:rFonts w:ascii="Times New Roman" w:eastAsia="Times New Roman" w:hAnsi="Times New Roman" w:cs="Times New Roman"/>
          <w:kern w:val="1"/>
          <w:lang w:eastAsia="ar-SA"/>
        </w:rPr>
        <w:t>202</w:t>
      </w:r>
      <w:r w:rsidR="007A6019" w:rsidRPr="00E20377">
        <w:rPr>
          <w:rFonts w:ascii="Times New Roman" w:eastAsia="Times New Roman" w:hAnsi="Times New Roman" w:cs="Times New Roman"/>
          <w:kern w:val="1"/>
          <w:lang w:eastAsia="ar-SA"/>
        </w:rPr>
        <w:t>6</w:t>
      </w:r>
      <w:r w:rsidR="00EE16E7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года.</w:t>
      </w:r>
    </w:p>
    <w:p w14:paraId="58785F25" w14:textId="77777777" w:rsidR="00E37423" w:rsidRPr="00E20377" w:rsidRDefault="00E37423" w:rsidP="0079473A">
      <w:pPr>
        <w:tabs>
          <w:tab w:val="left" w:pos="289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1CE6E8E2" w14:textId="77777777" w:rsidR="00E37423" w:rsidRPr="00E20377" w:rsidRDefault="00E37423" w:rsidP="0079473A">
      <w:pPr>
        <w:tabs>
          <w:tab w:val="left" w:pos="289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2. Цена </w:t>
      </w:r>
      <w:r w:rsidR="00AC4399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а и порядок оплаты</w:t>
      </w:r>
    </w:p>
    <w:p w14:paraId="6180E2CB" w14:textId="555FFA04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2.1. Общая цена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а составляет</w:t>
      </w:r>
      <w:r w:rsidR="002D63DD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E20377">
        <w:rPr>
          <w:rFonts w:ascii="Times New Roman" w:eastAsia="Times New Roman" w:hAnsi="Times New Roman" w:cs="Times New Roman"/>
          <w:kern w:val="1"/>
          <w:lang w:eastAsia="ar-SA"/>
        </w:rPr>
        <w:t>________________________________________</w:t>
      </w:r>
    </w:p>
    <w:p w14:paraId="28896488" w14:textId="310EFF6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hAnsi="Times New Roman" w:cs="Times New Roman"/>
        </w:rPr>
        <w:t xml:space="preserve">2.2.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Цена ежемесячного </w:t>
      </w:r>
      <w:r w:rsidR="00DA06A8" w:rsidRPr="00E20377">
        <w:rPr>
          <w:rFonts w:ascii="Times New Roman" w:eastAsia="Times New Roman" w:hAnsi="Times New Roman" w:cs="Times New Roman"/>
          <w:kern w:val="1"/>
          <w:lang w:eastAsia="ar-SA"/>
        </w:rPr>
        <w:t>инженерно-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технического обслуживания </w:t>
      </w:r>
      <w:r w:rsidR="001C1BD7" w:rsidRPr="00E20377">
        <w:rPr>
          <w:rFonts w:ascii="Times New Roman" w:eastAsia="Times New Roman" w:hAnsi="Times New Roman" w:cs="Times New Roman"/>
          <w:kern w:val="1"/>
          <w:lang w:eastAsia="ar-SA"/>
        </w:rPr>
        <w:t>систем электроснабжения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по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у составляет: </w:t>
      </w:r>
      <w:r w:rsidR="00E20377">
        <w:rPr>
          <w:rFonts w:ascii="Times New Roman" w:eastAsia="Times New Roman" w:hAnsi="Times New Roman" w:cs="Times New Roman"/>
          <w:kern w:val="1"/>
          <w:lang w:eastAsia="ar-SA"/>
        </w:rPr>
        <w:t>________________________________________________</w:t>
      </w:r>
    </w:p>
    <w:p w14:paraId="39E286A1" w14:textId="77777777" w:rsidR="00E37423" w:rsidRPr="00E20377" w:rsidRDefault="00E37423" w:rsidP="0079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Цена настоящего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а.</w:t>
      </w:r>
    </w:p>
    <w:p w14:paraId="4253A46E" w14:textId="77777777" w:rsidR="00E37423" w:rsidRPr="00E20377" w:rsidRDefault="00E37423" w:rsidP="0079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2.3. Цена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а может быть снижена по соглашению сторон без изменения предусмотренного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а объема услуги, качества оказываемой услуги и иных условий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а.</w:t>
      </w:r>
    </w:p>
    <w:p w14:paraId="1DD7F6EA" w14:textId="77777777" w:rsidR="00E37423" w:rsidRPr="00E20377" w:rsidRDefault="00E37423" w:rsidP="007947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2.4. Оплата за оказываемые услуги производится Заказчиком путем перечисления на расчетный счет Исполнителя по факту оказания услуг по мере выделения бюджетных средств, в течение </w:t>
      </w:r>
      <w:r w:rsidR="00BA6CA4" w:rsidRPr="00E20377">
        <w:rPr>
          <w:rFonts w:ascii="Times New Roman" w:eastAsia="Times New Roman" w:hAnsi="Times New Roman" w:cs="Times New Roman"/>
          <w:lang w:eastAsia="ru-RU"/>
        </w:rPr>
        <w:t>202</w:t>
      </w:r>
      <w:r w:rsidR="007A6019" w:rsidRPr="00E20377">
        <w:rPr>
          <w:rFonts w:ascii="Times New Roman" w:eastAsia="Times New Roman" w:hAnsi="Times New Roman" w:cs="Times New Roman"/>
          <w:lang w:eastAsia="ru-RU"/>
        </w:rPr>
        <w:t>6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 года, но не позднее 31.12.</w:t>
      </w:r>
      <w:r w:rsidR="00BA6CA4" w:rsidRPr="00E20377">
        <w:rPr>
          <w:rFonts w:ascii="Times New Roman" w:eastAsia="Times New Roman" w:hAnsi="Times New Roman" w:cs="Times New Roman"/>
          <w:lang w:eastAsia="ru-RU"/>
        </w:rPr>
        <w:t>202</w:t>
      </w:r>
      <w:r w:rsidR="007A6019" w:rsidRPr="00E20377">
        <w:rPr>
          <w:rFonts w:ascii="Times New Roman" w:eastAsia="Times New Roman" w:hAnsi="Times New Roman" w:cs="Times New Roman"/>
          <w:lang w:eastAsia="ru-RU"/>
        </w:rPr>
        <w:t>6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01283884" w14:textId="77777777" w:rsidR="00E37423" w:rsidRPr="00E20377" w:rsidRDefault="00E37423" w:rsidP="0079473A">
      <w:pPr>
        <w:tabs>
          <w:tab w:val="left" w:pos="935"/>
        </w:tabs>
        <w:suppressAutoHyphens/>
        <w:autoSpaceDE w:val="0"/>
        <w:autoSpaceDN w:val="0"/>
        <w:adjustRightInd w:val="0"/>
        <w:spacing w:after="0" w:line="240" w:lineRule="auto"/>
        <w:ind w:right="70"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2.5. Оплата услуг по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у осуществляется в рублях.</w:t>
      </w:r>
    </w:p>
    <w:p w14:paraId="7F0CDAB2" w14:textId="601C3739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2.6. Источник финансирования: </w:t>
      </w:r>
      <w:r w:rsidR="0023712C" w:rsidRPr="00E20377">
        <w:rPr>
          <w:rFonts w:ascii="Times New Roman" w:eastAsia="Times New Roman" w:hAnsi="Times New Roman" w:cs="Times New Roman"/>
          <w:kern w:val="1"/>
          <w:lang w:eastAsia="ar-SA"/>
        </w:rPr>
        <w:t>средства бюджетного учреждения</w:t>
      </w:r>
      <w:r w:rsidR="005403BC" w:rsidRPr="00E20377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14:paraId="2B2EC817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2.7. Оплата оказанных услуг по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у осуществляется безналичным расчетом.</w:t>
      </w:r>
    </w:p>
    <w:p w14:paraId="3CBEEF40" w14:textId="77777777" w:rsidR="00E37423" w:rsidRPr="00E20377" w:rsidRDefault="00E37423" w:rsidP="007947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3ED3C60" w14:textId="77777777" w:rsidR="00E37423" w:rsidRPr="00E20377" w:rsidRDefault="00E37423" w:rsidP="007947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77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14:paraId="3F31E559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3.1. Заказчик обязан:</w:t>
      </w:r>
    </w:p>
    <w:p w14:paraId="78386331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3.1.1. Принимать по акту оказанные Исполнителем Услуги или направлять в адрес Исполнителя мотивированный отказ от их приемки;</w:t>
      </w:r>
    </w:p>
    <w:p w14:paraId="2642432B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3.1.2. Передавать Исполнителю необходимую для оказания Услуг информацию.</w:t>
      </w:r>
    </w:p>
    <w:p w14:paraId="57177F8B" w14:textId="67587BAB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3.1.3. Своевременно оплачивать услуги Исполнителя в порядке, предусмотренным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ом.</w:t>
      </w:r>
    </w:p>
    <w:p w14:paraId="3B84D6CE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3.1.4.  Создать Исполнителю необходимые для исполнения настоящего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а условия;</w:t>
      </w:r>
    </w:p>
    <w:p w14:paraId="72317878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3.1.5.  Предоставлять Исполнителю информацию, необходимую последнему для качественного и своевременного оказания услуг по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у.</w:t>
      </w:r>
    </w:p>
    <w:p w14:paraId="6EE7996A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3.2. Заказчик вправе:</w:t>
      </w:r>
    </w:p>
    <w:p w14:paraId="45F5613B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3.2.1. Контролировать процесс оказания Услуг в течение всего срока действия настоящего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а;</w:t>
      </w:r>
    </w:p>
    <w:p w14:paraId="719FF9A9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3.2.2. Требовать устранения Исполнителем недостатков оказанных Услуг;</w:t>
      </w:r>
    </w:p>
    <w:p w14:paraId="2139B172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3.2.3. Отказаться (полностью или частично) от оплаты оказываемых Услуг в соответствии с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ом, не соответствующих требованиям задания;</w:t>
      </w:r>
    </w:p>
    <w:p w14:paraId="3D592F5E" w14:textId="77777777" w:rsidR="00E37423" w:rsidRPr="00E20377" w:rsidRDefault="00E37423" w:rsidP="0079473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3.2.4. </w:t>
      </w:r>
      <w:r w:rsidRPr="00E20377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Привлекать для проверки предоставленных поставщиком результатов, предусмотренных </w:t>
      </w:r>
      <w:r w:rsidRPr="00E20377">
        <w:rPr>
          <w:rFonts w:ascii="Times New Roman" w:eastAsia="Times New Roman" w:hAnsi="Times New Roman" w:cs="Times New Roman"/>
          <w:color w:val="000000"/>
          <w:kern w:val="1"/>
          <w:lang w:eastAsia="ar-SA"/>
        </w:rPr>
        <w:lastRenderedPageBreak/>
        <w:t>контрактом, в части их соответствия условиям контракта экспертов, экспертные организации.</w:t>
      </w:r>
    </w:p>
    <w:p w14:paraId="217AF188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3.3. Исполнитель обязан:</w:t>
      </w:r>
    </w:p>
    <w:p w14:paraId="0490B3B8" w14:textId="54AAC91A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3.3.</w:t>
      </w:r>
      <w:r w:rsidR="004279B1" w:rsidRPr="00E20377">
        <w:rPr>
          <w:rFonts w:ascii="Times New Roman" w:eastAsia="Times New Roman" w:hAnsi="Times New Roman" w:cs="Times New Roman"/>
          <w:kern w:val="1"/>
          <w:lang w:eastAsia="ar-SA"/>
        </w:rPr>
        <w:t>1. Выполнить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4279B1" w:rsidRPr="00E20377">
        <w:rPr>
          <w:rFonts w:ascii="Times New Roman" w:eastAsia="Times New Roman" w:hAnsi="Times New Roman" w:cs="Times New Roman"/>
          <w:kern w:val="1"/>
          <w:lang w:eastAsia="ar-SA"/>
        </w:rPr>
        <w:t>обязательства,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предусмотренные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ом</w:t>
      </w:r>
      <w:r w:rsidR="00E16EA9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и нести ответственность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E16EA9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по указанным обязательствам,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и Приложению №1 к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у и передать Заказчику результаты, в предусмотренный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ом срок;</w:t>
      </w:r>
    </w:p>
    <w:p w14:paraId="3E4B4DFF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3.3.2. Устранять безвозмездно допущенные по его вине в ходе исполнения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а недостатки, которые могут повлечь отступление от условий, предусмотренных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ом и Приложением № 1 к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у в разумные сроки;</w:t>
      </w:r>
    </w:p>
    <w:p w14:paraId="69FBF34B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3.3.3. В случае привлечения Исполнителем третьих лиц для оказания Услуг по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у Исполнитель несет ответственность за действия и результаты оказания Услуг третьими лицами как за свои собственные.</w:t>
      </w:r>
    </w:p>
    <w:p w14:paraId="01B18547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3.3.4.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а, а также к установленному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ом сроку обязан предоставить Заказчику результаты оказания услуг, предусмотренных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ом.</w:t>
      </w:r>
    </w:p>
    <w:p w14:paraId="1252A008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3.4. Исполнитель вправе:</w:t>
      </w:r>
    </w:p>
    <w:p w14:paraId="06D1FEF8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3.4.1. Требовать от Заказчика своевременного подписания актов оказанных Услуг.</w:t>
      </w:r>
    </w:p>
    <w:p w14:paraId="412F3314" w14:textId="77777777" w:rsidR="00E37423" w:rsidRPr="00E20377" w:rsidRDefault="00E37423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3.4.2. Требовать от Заказчика своевременной и полной оплаты оказанных в соответствии с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ом Услуг. </w:t>
      </w:r>
    </w:p>
    <w:p w14:paraId="4AC76EF1" w14:textId="77777777" w:rsidR="00E37423" w:rsidRPr="00E20377" w:rsidRDefault="00E37423" w:rsidP="007947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5FF7E3DF" w14:textId="77777777" w:rsidR="00E37423" w:rsidRPr="00E20377" w:rsidRDefault="00E37423" w:rsidP="0079473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4. Качество услуг. Гарантия качества услуг</w:t>
      </w:r>
    </w:p>
    <w:p w14:paraId="43EDD76D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4.1.  Качество, технические характеристики услуг, их безопасность должны соответствовать требованиям действующего законодательства, принятых в соответствии с ним нормативных </w:t>
      </w:r>
      <w:proofErr w:type="gramStart"/>
      <w:r w:rsidRPr="00E20377">
        <w:rPr>
          <w:rFonts w:ascii="Times New Roman" w:eastAsia="Times New Roman" w:hAnsi="Times New Roman" w:cs="Times New Roman"/>
          <w:lang w:eastAsia="ru-RU"/>
        </w:rPr>
        <w:t>документов  и</w:t>
      </w:r>
      <w:proofErr w:type="gramEnd"/>
      <w:r w:rsidRPr="00E20377">
        <w:rPr>
          <w:rFonts w:ascii="Times New Roman" w:eastAsia="Times New Roman" w:hAnsi="Times New Roman" w:cs="Times New Roman"/>
          <w:lang w:eastAsia="ru-RU"/>
        </w:rPr>
        <w:t xml:space="preserve"> условиям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а.</w:t>
      </w:r>
    </w:p>
    <w:p w14:paraId="166E3C47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4.2. Гарантии качества распространяются на все оказанные </w:t>
      </w:r>
      <w:proofErr w:type="gramStart"/>
      <w:r w:rsidRPr="00E20377">
        <w:rPr>
          <w:rFonts w:ascii="Times New Roman" w:eastAsia="Times New Roman" w:hAnsi="Times New Roman" w:cs="Times New Roman"/>
          <w:lang w:eastAsia="ru-RU"/>
        </w:rPr>
        <w:t>Исполнителем  услуги</w:t>
      </w:r>
      <w:proofErr w:type="gramEnd"/>
      <w:r w:rsidRPr="00E20377">
        <w:rPr>
          <w:rFonts w:ascii="Times New Roman" w:eastAsia="Times New Roman" w:hAnsi="Times New Roman" w:cs="Times New Roman"/>
          <w:lang w:eastAsia="ru-RU"/>
        </w:rPr>
        <w:t>.</w:t>
      </w:r>
    </w:p>
    <w:p w14:paraId="1E0B34CE" w14:textId="77777777" w:rsidR="00E37423" w:rsidRPr="00E20377" w:rsidRDefault="00E37423" w:rsidP="007947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2EF5817A" w14:textId="77777777" w:rsidR="00E37423" w:rsidRPr="00E20377" w:rsidRDefault="00E37423" w:rsidP="007947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5. Порядок приемки услуг</w:t>
      </w:r>
    </w:p>
    <w:p w14:paraId="1B74F978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>5.1. По факту оказания услуг Исполнитель предоставляет Заказчику отчетные документы, а также финансовые документы, счета, акты сдачи-приемки оказанных услуги другие документы.</w:t>
      </w:r>
    </w:p>
    <w:p w14:paraId="71932364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5.2. Заказчик в течение 10 рабочих дней со дня получения актов сдачи-приемки оказанных услуг и отчетных документов, указанных в п. 5.1 настоящего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а, обязан принять Услуги, выполненные по настоящему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у и направить Исполнителю подписанный акт оказанных услуг или мотивированный отказ от приемки оказанных услуг. </w:t>
      </w:r>
    </w:p>
    <w:p w14:paraId="34C1B960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5.3. При мотивированном отказе Заказчик с участием Исполнителя составляет протокол с замечаниями и перечнем необходимых доработок, сроков их выполнения. Доработки выполняются без дополнительной оплаты. </w:t>
      </w:r>
    </w:p>
    <w:p w14:paraId="06F17012" w14:textId="77777777" w:rsidR="00E37423" w:rsidRPr="00E20377" w:rsidRDefault="00E37423" w:rsidP="007947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 xml:space="preserve">5.4. По факту оказания услуг по настоящему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 xml:space="preserve">у в целом Заказчик и Исполнитель подписывают акт оказанных услуг, подтверждающий факт выполнения всех обязательств по настоящему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Pr="00E20377">
        <w:rPr>
          <w:rFonts w:ascii="Times New Roman" w:eastAsia="Times New Roman" w:hAnsi="Times New Roman" w:cs="Times New Roman"/>
          <w:lang w:eastAsia="ru-RU"/>
        </w:rPr>
        <w:t>у.</w:t>
      </w:r>
    </w:p>
    <w:p w14:paraId="77650DFF" w14:textId="77777777" w:rsidR="00E37423" w:rsidRPr="00E20377" w:rsidRDefault="00E37423" w:rsidP="007947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7AD6D6F6" w14:textId="77777777" w:rsidR="00E37423" w:rsidRPr="00E20377" w:rsidRDefault="00E37423" w:rsidP="007947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6. Ответственность Сторон</w:t>
      </w:r>
    </w:p>
    <w:p w14:paraId="1F0187CA" w14:textId="77777777" w:rsidR="00A43E47" w:rsidRPr="00E20377" w:rsidRDefault="00A43E47" w:rsidP="0079473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E20377">
        <w:rPr>
          <w:rFonts w:ascii="Times New Roman" w:hAnsi="Times New Roman" w:cs="Times New Roman"/>
        </w:rPr>
        <w:t>6.1. За невыполнение обязательств по настоящему Контракту стороны несут имущественную ответственность в соответствии с Контрактом и действующим законодательством Российской Федерации.</w:t>
      </w:r>
    </w:p>
    <w:p w14:paraId="18C323EE" w14:textId="77777777" w:rsidR="00A43E47" w:rsidRPr="00E20377" w:rsidRDefault="00A43E47" w:rsidP="0079473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E20377">
        <w:rPr>
          <w:rFonts w:ascii="Times New Roman" w:hAnsi="Times New Roman" w:cs="Times New Roman"/>
        </w:rPr>
        <w:t>6.2. За просрочку поставки оплаченной Продукции свыше сроков, предусмотренных настоящим Контрактом и Приложениями к нему, Покупатель вправе потребовать от Поставщика уплаты неустойки в размере 0,1 (Одной десятой) % за каждый день просрочки от стоимости не поставленной (недопоставленной) Продукции по ценам, установленным настоящим Контрактом.</w:t>
      </w:r>
    </w:p>
    <w:p w14:paraId="1146293F" w14:textId="77777777" w:rsidR="00A43E47" w:rsidRPr="00E20377" w:rsidRDefault="00A43E47" w:rsidP="0079473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E20377">
        <w:rPr>
          <w:rFonts w:ascii="Times New Roman" w:hAnsi="Times New Roman" w:cs="Times New Roman"/>
        </w:rPr>
        <w:t>6.3. За просрочку оплаты, поставленной Продукции свыше сроков, предусмотренных настоящим Контрактом и Приложениями к нему, Поставщик вправе потребовать от Покупателя уплаты неустойки в размере 0,1 (Одной десятой) % за каждый день просрочки от не выплаченной суммы.</w:t>
      </w:r>
    </w:p>
    <w:p w14:paraId="4BA909D0" w14:textId="77777777" w:rsidR="00A43E47" w:rsidRPr="00E20377" w:rsidRDefault="00A43E47" w:rsidP="0079473A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E20377">
        <w:rPr>
          <w:rFonts w:ascii="Times New Roman" w:hAnsi="Times New Roman" w:cs="Times New Roman"/>
        </w:rPr>
        <w:t>6.4. Суммы расходов за простой транспорта, отправкой не по назначенному адресу и т.д., предъявленные Поставщику, оплачиваются Покупателем при наличии его вины.</w:t>
      </w:r>
    </w:p>
    <w:p w14:paraId="2EEA45AF" w14:textId="77777777" w:rsidR="00A43E47" w:rsidRPr="00E20377" w:rsidRDefault="00A43E47" w:rsidP="007947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6C800B3C" w14:textId="77777777" w:rsidR="00E37423" w:rsidRPr="00E20377" w:rsidRDefault="00E37423" w:rsidP="007947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7. Обстоятельства непреодолимой силы</w:t>
      </w:r>
    </w:p>
    <w:p w14:paraId="073BF3A3" w14:textId="77777777" w:rsidR="00E37423" w:rsidRPr="00E20377" w:rsidRDefault="00E37423" w:rsidP="007947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7.1. Стороны не несут ответственности за полное или частичное неисполнение обязательств, если неисполнение будет являться следствием обстоятельств непреодолимой силы, таких, как наводнение, пожар, землетрясение и другие стихийные бедствия, а также война и военные действия, введение чрезвычайного положения, действия или изменения законодательства, которые сторона не могла ни предвидеть, ни предотвратить. </w:t>
      </w:r>
    </w:p>
    <w:p w14:paraId="21FE6AFD" w14:textId="77777777" w:rsidR="00E37423" w:rsidRPr="00E20377" w:rsidRDefault="00E37423" w:rsidP="00794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lastRenderedPageBreak/>
        <w:t>7.2. Если оказание услуг должно быть отложено из-за действия непреодолимой силы, Сторона, подвергшаяся действию непреодолимой силы, письменно извещает другую Сторону о дне начала действия непреодолимой силы не позднее 3 (Трех) календарных дней с момента начала действия непреодолимой силы. С прекращением действия непреодолимой силы и восстановлением нормальных условий Сторона, подвергшаяся действию непреодолимой силы, извещает об этом таким же образом другую Сторону.</w:t>
      </w:r>
    </w:p>
    <w:p w14:paraId="12BE8400" w14:textId="77777777" w:rsidR="008E220A" w:rsidRPr="00E20377" w:rsidRDefault="008E220A" w:rsidP="00794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18569EC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8. Антикоррупционная оговорка</w:t>
      </w:r>
    </w:p>
    <w:p w14:paraId="763D21E7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8.1.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14:paraId="224AA156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8.2.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241C21CE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8.3.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14:paraId="6649B333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8.3.1. 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14:paraId="346CA3CA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8.3.2. 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 настоящего Договора, ее аффилированных лиц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46D44450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8.3.3.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</w:t>
      </w:r>
    </w:p>
    <w:p w14:paraId="584D9949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8.4.  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Договора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33FE78C3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46B9241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9.</w:t>
      </w:r>
      <w:r w:rsidRPr="00E20377">
        <w:rPr>
          <w:rFonts w:ascii="Times New Roman" w:eastAsia="Times New Roman" w:hAnsi="Times New Roman" w:cs="Times New Roman"/>
          <w:b/>
          <w:bCs/>
          <w:kern w:val="1"/>
          <w:lang w:eastAsia="ar-SA"/>
        </w:rPr>
        <w:tab/>
        <w:t>Конфиденциальность</w:t>
      </w:r>
    </w:p>
    <w:p w14:paraId="6DD6910A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9.1. 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</w:t>
      </w:r>
    </w:p>
    <w:p w14:paraId="5B872D22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9.2.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</w:t>
      </w:r>
    </w:p>
    <w:p w14:paraId="6BDB5EF8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9D74654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10. Заверения об обстоятельствах</w:t>
      </w:r>
    </w:p>
    <w:p w14:paraId="32B1F6A2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10.1. Настоящим, в соответствии со статьей 431.2 ГК РФ, Стороны заверяют друг друга, что на дату заключения настоящего Договора:</w:t>
      </w:r>
    </w:p>
    <w:p w14:paraId="704F70D4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a) Сторона является надлежащим образом созданным юридическим лицом либо иным лицом, действующим в соответствии с законодательством Российской Федерации, обладает всеми правами и полномочиями по заключению и исполнению обязанностей по настоящему Договору. </w:t>
      </w:r>
    </w:p>
    <w:p w14:paraId="32A855E6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б) Настоящий Договор должным и законным образом подписан лицом, которое надлежащим образом уполномочено совершать такие действия от имени Стороны, и представляет собой законное, действительное и обладающее обязательной силой обязательство, подлежащее исполнению в соответствии с его условиями.</w:t>
      </w:r>
    </w:p>
    <w:p w14:paraId="7EF42D25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в) Заключение и исполнение настоящего Договора не нарушит и не приведет к нарушению учредительных документов Стороны, не противоречит иным договорам, сделкам или инструментам с участием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lastRenderedPageBreak/>
        <w:t>Стороны или обязывающим ее, а также не влечет нарушения применимого законодательства, актов государственных органов или судебных актов.</w:t>
      </w:r>
    </w:p>
    <w:p w14:paraId="7874E76A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г) Настоящий договор не является крупной сделкой или сделкой с заинтересованностью, в случае таковой, одобрение или согласие уполномоченного органа оформлено надлежащим образом;</w:t>
      </w:r>
    </w:p>
    <w:p w14:paraId="37DEBAD4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д) Хозяйственные операции являются реальными и отражаются </w:t>
      </w:r>
      <w:proofErr w:type="gramStart"/>
      <w:r w:rsidRPr="00E20377">
        <w:rPr>
          <w:rFonts w:ascii="Times New Roman" w:eastAsia="Times New Roman" w:hAnsi="Times New Roman" w:cs="Times New Roman"/>
          <w:kern w:val="1"/>
          <w:lang w:eastAsia="ar-SA"/>
        </w:rPr>
        <w:t>в отчетности</w:t>
      </w:r>
      <w:proofErr w:type="gramEnd"/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и заверяющая сторона своевременно уплачивает все установленные налоги и сборы.</w:t>
      </w:r>
    </w:p>
    <w:p w14:paraId="76B23173" w14:textId="77777777" w:rsidR="008E220A" w:rsidRPr="00E20377" w:rsidRDefault="008E220A" w:rsidP="008E2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10.2. Стороны заключили настоящий Договор, полагаясь на то, что заверения об обстоятельствах, указанные в п.10.1. настоящего Договора, достоверны. В случае недостоверности какого-либо из указанных заверений об обстоятельствах виновная Сторона обязана возместить другой Стороне по ее требованию убытки, причиненные недостоверностью такого заверения. Стороны настоящим подтверждают, что заверения об обстоятельствах, указанные в п.10.1. настоящего Договора, имеют для Сторон существенное значение. Любая Сторона вправе в одностороннем внесудебном порядке отказаться от исполнения настоящего Договора, основываясь на факте недостоверности указанных заверений об обстоятельствах.</w:t>
      </w:r>
    </w:p>
    <w:p w14:paraId="2ABCB77D" w14:textId="77777777" w:rsidR="008E220A" w:rsidRPr="00E20377" w:rsidRDefault="008E220A" w:rsidP="00794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F4AD70A" w14:textId="4266E719" w:rsidR="00E37423" w:rsidRPr="00E20377" w:rsidRDefault="008E220A" w:rsidP="0079473A">
      <w:pPr>
        <w:widowControl w:val="0"/>
        <w:spacing w:after="0" w:line="240" w:lineRule="auto"/>
        <w:ind w:left="2836" w:firstLine="709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11</w:t>
      </w:r>
      <w:r w:rsidR="00E37423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. Порядок разрешения споров</w:t>
      </w:r>
    </w:p>
    <w:p w14:paraId="152852FB" w14:textId="5BE9DD39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11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.1. Все споры, и разногласия разрешаются путем переговоров между Сторонами с обязательным составлением протокола переговоров, подписываемого представителями обеих Сторон. </w:t>
      </w:r>
    </w:p>
    <w:p w14:paraId="47043170" w14:textId="569A7912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11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.2. В случае, если Стороны не придут к соглашению, споры подлежат рассмотрению в Арбитражном суде Республики Татарстан.</w:t>
      </w:r>
    </w:p>
    <w:p w14:paraId="06E96FC1" w14:textId="77777777" w:rsidR="00E37423" w:rsidRPr="00E20377" w:rsidRDefault="00E37423" w:rsidP="007947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4470FF54" w14:textId="0F9D3E1F" w:rsidR="00E37423" w:rsidRPr="00E20377" w:rsidRDefault="008E220A" w:rsidP="007947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12</w:t>
      </w:r>
      <w:r w:rsidR="00E37423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. Срок действия и порядок расторжения контракта</w:t>
      </w:r>
    </w:p>
    <w:p w14:paraId="3E00068B" w14:textId="53BC0889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12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.1. Настоящий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вступает в силу </w:t>
      </w:r>
      <w:r w:rsidR="006E22F3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с даты подписания и </w:t>
      </w:r>
      <w:r w:rsidR="00E37423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>действует до 31.12.</w:t>
      </w:r>
      <w:r w:rsidR="00BA6CA4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>202</w:t>
      </w:r>
      <w:r w:rsidR="007A6019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>6</w:t>
      </w:r>
      <w:r w:rsidR="00E37423" w:rsidRPr="00E20377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года. </w:t>
      </w:r>
    </w:p>
    <w:p w14:paraId="2207D1D9" w14:textId="28980CB4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12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.2. Любые изменения и дополнения к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у должны быть совершены в письменной форме и подписаны надлежаще уполномоченными представителями Сторон.</w:t>
      </w:r>
    </w:p>
    <w:p w14:paraId="210A3306" w14:textId="7422D2DD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12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.3. Изменение существенных условий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а при его исполнении не допускается, за исключением их изменения по соглашению сторон в случаях, предусмотренных законодательством РФ.</w:t>
      </w:r>
    </w:p>
    <w:p w14:paraId="1F5421B5" w14:textId="651FDBE1" w:rsidR="00E37423" w:rsidRPr="00E20377" w:rsidRDefault="008E220A" w:rsidP="00754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12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.4. Настоящий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а в соответствии с гражданским законодательством.</w:t>
      </w:r>
    </w:p>
    <w:p w14:paraId="799DDCE4" w14:textId="7F2129D3" w:rsidR="00E37423" w:rsidRPr="00E20377" w:rsidRDefault="008E220A" w:rsidP="0079473A">
      <w:pPr>
        <w:widowControl w:val="0"/>
        <w:suppressAutoHyphens/>
        <w:spacing w:after="0" w:line="240" w:lineRule="auto"/>
        <w:ind w:left="3545" w:firstLine="709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13</w:t>
      </w:r>
      <w:r w:rsidR="00E37423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. Прочие условия</w:t>
      </w:r>
    </w:p>
    <w:p w14:paraId="38300340" w14:textId="7D7B766C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13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.1. Настоящий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составлен в 2-х экземплярах, имеющих одинаковую юридическую силу, по одному экземпляру для представителя Заказчика и Исполнителя.</w:t>
      </w:r>
    </w:p>
    <w:p w14:paraId="24F981CC" w14:textId="7F71B6D9" w:rsidR="00E37423" w:rsidRPr="00E20377" w:rsidRDefault="008E220A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13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.2. Все изменения и дополнения к настоящему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у действительны, если они совершены в письменной форме и подписаны Сторонами.</w:t>
      </w:r>
    </w:p>
    <w:p w14:paraId="12F536E5" w14:textId="09578977" w:rsidR="00E37423" w:rsidRPr="00E20377" w:rsidRDefault="008E220A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13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.3. При изменении юридического адреса, банковских реквизитов и формы собственности Сторона в двухнедельный срок обязана письменно известить об этом другую Сторону. </w:t>
      </w:r>
    </w:p>
    <w:p w14:paraId="6447A31D" w14:textId="2D096B00" w:rsidR="00E37423" w:rsidRPr="00E20377" w:rsidRDefault="008E220A" w:rsidP="00794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77">
        <w:rPr>
          <w:rFonts w:ascii="Times New Roman" w:eastAsia="Times New Roman" w:hAnsi="Times New Roman" w:cs="Times New Roman"/>
          <w:lang w:eastAsia="ru-RU"/>
        </w:rPr>
        <w:t>13</w:t>
      </w:r>
      <w:r w:rsidR="00E37423" w:rsidRPr="00E20377">
        <w:rPr>
          <w:rFonts w:ascii="Times New Roman" w:eastAsia="Times New Roman" w:hAnsi="Times New Roman" w:cs="Times New Roman"/>
          <w:lang w:eastAsia="ru-RU"/>
        </w:rPr>
        <w:t xml:space="preserve">.4. Цена в случаях, предусмотренных </w:t>
      </w:r>
      <w:r w:rsidR="00E37423" w:rsidRPr="00E20377">
        <w:rPr>
          <w:rFonts w:ascii="Times New Roman" w:eastAsia="Times New Roman" w:hAnsi="Times New Roman" w:cs="Times New Roman"/>
          <w:color w:val="000000"/>
          <w:lang w:eastAsia="ru-RU"/>
        </w:rPr>
        <w:t>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 может изменяться. При этом заказчик в ходе исполнения контракта обеспечивает согласование</w:t>
      </w:r>
      <w:r w:rsidR="00E37423" w:rsidRPr="00E20377">
        <w:rPr>
          <w:rFonts w:ascii="Times New Roman" w:eastAsia="Times New Roman" w:hAnsi="Times New Roman" w:cs="Times New Roman"/>
          <w:lang w:eastAsia="ru-RU"/>
        </w:rPr>
        <w:t xml:space="preserve"> новых условий контракта, в том числе цены и (или) сроков исполнения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="00E37423" w:rsidRPr="00E20377">
        <w:rPr>
          <w:rFonts w:ascii="Times New Roman" w:eastAsia="Times New Roman" w:hAnsi="Times New Roman" w:cs="Times New Roman"/>
          <w:lang w:eastAsia="ru-RU"/>
        </w:rPr>
        <w:t xml:space="preserve">а и (или) объем оказания </w:t>
      </w:r>
      <w:proofErr w:type="gramStart"/>
      <w:r w:rsidR="00E37423" w:rsidRPr="00E20377">
        <w:rPr>
          <w:rFonts w:ascii="Times New Roman" w:eastAsia="Times New Roman" w:hAnsi="Times New Roman" w:cs="Times New Roman"/>
          <w:lang w:eastAsia="ru-RU"/>
        </w:rPr>
        <w:t>услуг</w:t>
      </w:r>
      <w:proofErr w:type="gramEnd"/>
      <w:r w:rsidR="00E37423" w:rsidRPr="00E20377">
        <w:rPr>
          <w:rFonts w:ascii="Times New Roman" w:eastAsia="Times New Roman" w:hAnsi="Times New Roman" w:cs="Times New Roman"/>
          <w:lang w:eastAsia="ru-RU"/>
        </w:rPr>
        <w:t xml:space="preserve"> предусмотренных </w:t>
      </w:r>
      <w:r w:rsidR="00AC4399" w:rsidRPr="00E20377">
        <w:rPr>
          <w:rFonts w:ascii="Times New Roman" w:eastAsia="Times New Roman" w:hAnsi="Times New Roman" w:cs="Times New Roman"/>
          <w:lang w:eastAsia="ru-RU"/>
        </w:rPr>
        <w:t>контракт</w:t>
      </w:r>
      <w:r w:rsidR="00E37423" w:rsidRPr="00E20377">
        <w:rPr>
          <w:rFonts w:ascii="Times New Roman" w:eastAsia="Times New Roman" w:hAnsi="Times New Roman" w:cs="Times New Roman"/>
          <w:lang w:eastAsia="ru-RU"/>
        </w:rPr>
        <w:t>ом;</w:t>
      </w:r>
    </w:p>
    <w:p w14:paraId="2B498B05" w14:textId="7BCB2946" w:rsidR="00E37423" w:rsidRPr="00E20377" w:rsidRDefault="008E220A" w:rsidP="0079473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13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.5. Приложение №1 явля</w:t>
      </w:r>
      <w:r w:rsidR="007F4710" w:rsidRPr="00E20377">
        <w:rPr>
          <w:rFonts w:ascii="Times New Roman" w:eastAsia="Times New Roman" w:hAnsi="Times New Roman" w:cs="Times New Roman"/>
          <w:kern w:val="1"/>
          <w:lang w:eastAsia="ar-SA"/>
        </w:rPr>
        <w:t>ет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ся неотъемлемой частью Контракта</w:t>
      </w:r>
      <w:r w:rsidR="007F4710" w:rsidRPr="00E20377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14:paraId="3F66FF7B" w14:textId="3745A41D" w:rsidR="00E37423" w:rsidRPr="00E20377" w:rsidRDefault="008E22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13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.6. Во всем ином, что не урегулировано настоящим </w:t>
      </w:r>
      <w:r w:rsidR="00AC4399" w:rsidRPr="00E20377">
        <w:rPr>
          <w:rFonts w:ascii="Times New Roman" w:eastAsia="Times New Roman" w:hAnsi="Times New Roman" w:cs="Times New Roman"/>
          <w:kern w:val="1"/>
          <w:lang w:eastAsia="ar-SA"/>
        </w:rPr>
        <w:t>контракт</w:t>
      </w:r>
      <w:r w:rsidR="00E37423" w:rsidRPr="00E20377">
        <w:rPr>
          <w:rFonts w:ascii="Times New Roman" w:eastAsia="Times New Roman" w:hAnsi="Times New Roman" w:cs="Times New Roman"/>
          <w:kern w:val="1"/>
          <w:lang w:eastAsia="ar-SA"/>
        </w:rPr>
        <w:t>ом, Стороны руководствуются действующим законодательством Российской Федерации.</w:t>
      </w:r>
    </w:p>
    <w:p w14:paraId="6D63E227" w14:textId="77777777" w:rsidR="0007567A" w:rsidRPr="00E20377" w:rsidRDefault="0007567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2BE7F585" w14:textId="2A54395E" w:rsidR="0007567A" w:rsidRPr="00E20377" w:rsidRDefault="008E220A" w:rsidP="0007567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14</w:t>
      </w:r>
      <w:r w:rsidR="0007567A" w:rsidRPr="00E20377">
        <w:rPr>
          <w:rFonts w:ascii="Times New Roman" w:eastAsia="Times New Roman" w:hAnsi="Times New Roman" w:cs="Times New Roman"/>
          <w:b/>
          <w:color w:val="000000" w:themeColor="text1"/>
          <w:kern w:val="1"/>
          <w:lang w:eastAsia="ar-SA"/>
        </w:rPr>
        <w:t>. Электронный документооборот</w:t>
      </w:r>
    </w:p>
    <w:p w14:paraId="7CC2B2D3" w14:textId="60FF59DF" w:rsidR="0007567A" w:rsidRPr="00E20377" w:rsidRDefault="008E220A" w:rsidP="000756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>14</w:t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.1. Стороны соглашаются в целях оперативного исполнения своих обязательств по настоящему договору осуществлять электронный документооборот (далее- «ЭДО») по телекоммуникационным каналам связи и /или на электронных носителях, подписанных квалифицированной электронной подписью (далее -«КЭП»).       </w:t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07567A"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</w:p>
    <w:p w14:paraId="54533BBE" w14:textId="68302A35" w:rsidR="0007567A" w:rsidRPr="00E20377" w:rsidRDefault="0007567A" w:rsidP="0007567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8E220A" w:rsidRPr="00E20377">
        <w:rPr>
          <w:rFonts w:ascii="Times New Roman" w:eastAsia="Times New Roman" w:hAnsi="Times New Roman" w:cs="Times New Roman"/>
          <w:kern w:val="1"/>
          <w:lang w:eastAsia="ar-SA"/>
        </w:rPr>
        <w:t>14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.2. Получение документов в электронном виде, подписанных КЭП, имеет юридическую силу и эквивалентно получению документов на бумажном носителе с подписями и печатями Сторон.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ab/>
      </w:r>
      <w:r w:rsidR="008E220A" w:rsidRPr="00E20377">
        <w:rPr>
          <w:rFonts w:ascii="Times New Roman" w:eastAsia="Times New Roman" w:hAnsi="Times New Roman" w:cs="Times New Roman"/>
          <w:kern w:val="1"/>
          <w:lang w:eastAsia="ar-SA"/>
        </w:rPr>
        <w:t>14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>.3.Датой получения документов в электронном виде (в том числе счета, счета-фактуры, акта сдачи-приемки оказанных услуг, акта сверки взаиморасчетов,),направленных через систему ЭДО, считается дата подтверждения оператором ЭДО о получении Стороной данного сообщения,</w:t>
      </w:r>
      <w:r w:rsidR="00B82327"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а равно дата </w:t>
      </w:r>
      <w:proofErr w:type="gramStart"/>
      <w:r w:rsidRPr="00E20377">
        <w:rPr>
          <w:rFonts w:ascii="Times New Roman" w:eastAsia="Times New Roman" w:hAnsi="Times New Roman" w:cs="Times New Roman"/>
          <w:kern w:val="1"/>
          <w:lang w:eastAsia="ar-SA"/>
        </w:rPr>
        <w:t>получения  автоматического</w:t>
      </w:r>
      <w:proofErr w:type="gramEnd"/>
      <w:r w:rsidRPr="00E20377">
        <w:rPr>
          <w:rFonts w:ascii="Times New Roman" w:eastAsia="Times New Roman" w:hAnsi="Times New Roman" w:cs="Times New Roman"/>
          <w:kern w:val="1"/>
          <w:lang w:eastAsia="ar-SA"/>
        </w:rPr>
        <w:t xml:space="preserve"> уведомления о получении сообщения адресатом от системы ЭДО.</w:t>
      </w:r>
    </w:p>
    <w:p w14:paraId="1827C1DD" w14:textId="02D844E4" w:rsidR="0007567A" w:rsidRPr="00E20377" w:rsidRDefault="0007567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DD78664" w14:textId="104B8093" w:rsidR="0000130A" w:rsidRPr="00E20377" w:rsidRDefault="0000130A" w:rsidP="007947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8450CF5" w14:textId="3C6B941A" w:rsidR="00E37423" w:rsidRPr="00E20377" w:rsidRDefault="0007567A" w:rsidP="007947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1</w:t>
      </w:r>
      <w:r w:rsidR="008E220A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5</w:t>
      </w:r>
      <w:r w:rsidR="00E37423" w:rsidRPr="00E20377">
        <w:rPr>
          <w:rFonts w:ascii="Times New Roman" w:eastAsia="Times New Roman" w:hAnsi="Times New Roman" w:cs="Times New Roman"/>
          <w:b/>
          <w:kern w:val="1"/>
          <w:lang w:eastAsia="ar-SA"/>
        </w:rPr>
        <w:t>. Юридические адреса и банковские реквизиты Сторон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387"/>
      </w:tblGrid>
      <w:tr w:rsidR="00E37423" w:rsidRPr="00E20377" w14:paraId="516CA23D" w14:textId="77777777" w:rsidTr="006E6C8A">
        <w:trPr>
          <w:trHeight w:val="688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0EEC65" w14:textId="77777777" w:rsidR="00E37423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Заказчик:</w:t>
            </w:r>
          </w:p>
          <w:p w14:paraId="1D49BF1B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ФИЦ КазНЦ РАН</w:t>
            </w:r>
          </w:p>
          <w:p w14:paraId="31352608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Юридический адрес: 420111, РТ, г. Казань, ул. Лобачевского, д. 2/31</w:t>
            </w:r>
          </w:p>
          <w:p w14:paraId="5F00D5B9" w14:textId="6C960D29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Тел. 8(843) 2</w:t>
            </w:r>
            <w:r w:rsidR="008E220A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12</w:t>
            </w: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275</w:t>
            </w:r>
            <w:r w:rsidR="008E220A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12</w:t>
            </w: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7</w:t>
            </w:r>
          </w:p>
          <w:p w14:paraId="2212992B" w14:textId="050335CC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ОГРН 102160284235</w:t>
            </w:r>
            <w:r w:rsidR="008E220A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12</w:t>
            </w:r>
          </w:p>
          <w:p w14:paraId="3E8ABBBF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Плательщик и получатель услуги</w:t>
            </w:r>
          </w:p>
          <w:p w14:paraId="6B515FE8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ИОФХ им. А.Е. Арбузова – обособленное структурное подразделение ФИЦ КазНЦ РАН</w:t>
            </w:r>
          </w:p>
          <w:p w14:paraId="2BD93919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420088 г. Казань ул. Арбузова дом 8 </w:t>
            </w:r>
          </w:p>
          <w:p w14:paraId="47704AA0" w14:textId="4088059A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Тел. 8 (843) 273</w:t>
            </w:r>
            <w:r w:rsidR="008E220A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12</w:t>
            </w: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365</w:t>
            </w:r>
          </w:p>
          <w:p w14:paraId="39EBAE19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Адрес электронной почты priem@iopc.ru</w:t>
            </w:r>
          </w:p>
          <w:p w14:paraId="2182C3FC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ИНН </w:t>
            </w:r>
            <w:proofErr w:type="gramStart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1655022127  КПП</w:t>
            </w:r>
            <w:proofErr w:type="gramEnd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 166045004</w:t>
            </w:r>
          </w:p>
          <w:p w14:paraId="30A5584A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л/</w:t>
            </w:r>
            <w:proofErr w:type="spellStart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сч</w:t>
            </w:r>
            <w:proofErr w:type="spellEnd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. 20116Н46850 </w:t>
            </w:r>
          </w:p>
          <w:p w14:paraId="5238DC22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Казначейский счет: 0321 4643 0000 0001 3233</w:t>
            </w:r>
          </w:p>
          <w:p w14:paraId="6A61E89A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БАНК: ОКЦ № 1 ВВГУ Банка России//УФК по Нижегородской области, г. Нижний Новгород</w:t>
            </w:r>
          </w:p>
          <w:p w14:paraId="49255D7F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Корреспондентский счет: 4010 2810 7453 7000 0024 </w:t>
            </w:r>
          </w:p>
          <w:p w14:paraId="038FACEC" w14:textId="3980AD26" w:rsidR="00E37423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БИК 012202102</w:t>
            </w:r>
            <w:r w:rsidR="00E37423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0680E713" w14:textId="77777777" w:rsidR="00FF0312" w:rsidRPr="00E20377" w:rsidRDefault="00FF0312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</w:p>
          <w:p w14:paraId="1A2D732F" w14:textId="77777777" w:rsidR="007A6019" w:rsidRPr="00E20377" w:rsidRDefault="007A6019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</w:p>
          <w:p w14:paraId="38163F94" w14:textId="77777777" w:rsidR="00D95872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Руководитель</w:t>
            </w:r>
          </w:p>
          <w:p w14:paraId="4BA1BB28" w14:textId="4891D254" w:rsidR="008B2AB5" w:rsidRPr="00E20377" w:rsidRDefault="00D95872" w:rsidP="00D9587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ИОФХ им. А.Е. Арбузова – обособленного структурного подразделения ФИЦ КазНЦ РАН</w:t>
            </w:r>
          </w:p>
          <w:p w14:paraId="1695CD25" w14:textId="77777777" w:rsidR="00560946" w:rsidRPr="00E20377" w:rsidRDefault="00560946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</w:p>
          <w:p w14:paraId="0BEBAF3B" w14:textId="55BD683C" w:rsidR="000A094F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hAnsi="Times New Roman"/>
              </w:rPr>
              <w:t>______________/</w:t>
            </w:r>
            <w:r w:rsidR="00D95872" w:rsidRPr="00E20377">
              <w:rPr>
                <w:rFonts w:ascii="Times New Roman" w:hAnsi="Times New Roman"/>
              </w:rPr>
              <w:t>Карасик А.А.</w:t>
            </w:r>
            <w:r w:rsidRPr="00E20377">
              <w:t xml:space="preserve"> </w:t>
            </w:r>
            <w:r w:rsidRPr="00E20377">
              <w:rPr>
                <w:rFonts w:ascii="Times New Roman" w:hAnsi="Times New Roman"/>
              </w:rPr>
              <w:t>/</w:t>
            </w:r>
            <w:r w:rsidR="000A094F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      </w:t>
            </w: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</w:t>
            </w:r>
          </w:p>
          <w:p w14:paraId="6BAE130B" w14:textId="5E54AEEB" w:rsidR="00E37423" w:rsidRPr="00E20377" w:rsidRDefault="00E37423" w:rsidP="00D95872">
            <w:pPr>
              <w:widowControl w:val="0"/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(</w:t>
            </w:r>
            <w:proofErr w:type="spellStart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м.п</w:t>
            </w:r>
            <w:proofErr w:type="spellEnd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.)           </w:t>
            </w:r>
            <w:r w:rsidR="00D95872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ab/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01D7812" w14:textId="77777777" w:rsidR="00E37423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Исполнитель:</w:t>
            </w:r>
          </w:p>
          <w:p w14:paraId="559413BE" w14:textId="77777777" w:rsidR="00E37423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</w:p>
          <w:p w14:paraId="66604B25" w14:textId="77777777" w:rsidR="00E37423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val="en-US" w:eastAsia="ar-SA"/>
              </w:rPr>
            </w:pPr>
          </w:p>
          <w:p w14:paraId="6C54C0EC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07AACB1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5BA239BF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61A0F56F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2043D9F6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2DBAC21B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494297B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1F3C9799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2C72976F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96BE88E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2197F342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2A57A3F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65C02622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3523217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3AC4B121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E8B1290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0F59F1BC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50ED33F8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1D22367A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9F31E1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112C44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44764FA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1755A743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8EE3845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0114DBE4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130B478E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4601269B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79812B60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5B859A88" w14:textId="77777777" w:rsid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32687956" w14:textId="77777777" w:rsidR="00E20377" w:rsidRPr="00E20377" w:rsidRDefault="00E20377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6"/>
                <w:szCs w:val="16"/>
                <w:lang w:val="en-US" w:eastAsia="ar-SA"/>
              </w:rPr>
            </w:pPr>
          </w:p>
          <w:p w14:paraId="172FB00C" w14:textId="29700F33" w:rsidR="00E37423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_____________________/</w:t>
            </w:r>
            <w:r w:rsidR="00E20377">
              <w:rPr>
                <w:rFonts w:ascii="Times New Roman" w:eastAsia="Times New Roman" w:hAnsi="Times New Roman" w:cs="Times New Roman"/>
                <w:bCs/>
                <w:kern w:val="1"/>
                <w:lang w:val="en-US" w:eastAsia="ar-SA"/>
              </w:rPr>
              <w:t>_______________</w:t>
            </w:r>
            <w:r w:rsidR="00E20377"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</w:t>
            </w: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/</w:t>
            </w:r>
          </w:p>
          <w:p w14:paraId="1B817B87" w14:textId="77777777" w:rsidR="00E37423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   (</w:t>
            </w:r>
            <w:proofErr w:type="spellStart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м.п</w:t>
            </w:r>
            <w:proofErr w:type="spellEnd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.)</w:t>
            </w:r>
          </w:p>
        </w:tc>
      </w:tr>
    </w:tbl>
    <w:p w14:paraId="4F98E0D7" w14:textId="77777777" w:rsidR="00E37423" w:rsidRPr="00E20377" w:rsidRDefault="00E37423" w:rsidP="0079473A"/>
    <w:p w14:paraId="4FDBDE28" w14:textId="1D2D499B" w:rsidR="00A31A77" w:rsidRPr="00E20377" w:rsidRDefault="00A31A77">
      <w:r w:rsidRPr="00E20377">
        <w:br w:type="page"/>
      </w:r>
    </w:p>
    <w:p w14:paraId="7316A1CA" w14:textId="77777777" w:rsidR="00E37423" w:rsidRPr="00E20377" w:rsidRDefault="00705DC4" w:rsidP="0079473A">
      <w:pPr>
        <w:suppressAutoHyphens/>
        <w:spacing w:after="0" w:line="100" w:lineRule="atLeast"/>
        <w:ind w:right="-2"/>
        <w:jc w:val="right"/>
        <w:rPr>
          <w:rFonts w:ascii="Times New Roman" w:eastAsia="Times New Roman" w:hAnsi="Times New Roman" w:cs="Arial"/>
          <w:b/>
          <w:bCs/>
          <w:lang w:eastAsia="ar-SA"/>
        </w:rPr>
      </w:pPr>
      <w:r w:rsidRPr="00E20377">
        <w:rPr>
          <w:rFonts w:ascii="Times New Roman" w:eastAsia="Times New Roman" w:hAnsi="Times New Roman" w:cs="Arial"/>
          <w:b/>
          <w:bCs/>
          <w:lang w:eastAsia="ar-SA"/>
        </w:rPr>
        <w:lastRenderedPageBreak/>
        <w:t>П</w:t>
      </w:r>
      <w:r w:rsidR="00E37423" w:rsidRPr="00E20377">
        <w:rPr>
          <w:rFonts w:ascii="Times New Roman" w:eastAsia="Times New Roman" w:hAnsi="Times New Roman" w:cs="Arial"/>
          <w:b/>
          <w:bCs/>
          <w:lang w:eastAsia="ar-SA"/>
        </w:rPr>
        <w:t>риложение № 1</w:t>
      </w:r>
    </w:p>
    <w:p w14:paraId="4649AA75" w14:textId="20325A4F" w:rsidR="00E37423" w:rsidRPr="00E20377" w:rsidRDefault="00E37423" w:rsidP="0079473A">
      <w:pPr>
        <w:tabs>
          <w:tab w:val="left" w:pos="22877"/>
        </w:tabs>
        <w:suppressAutoHyphens/>
        <w:spacing w:after="0" w:line="100" w:lineRule="atLeast"/>
        <w:ind w:right="-2"/>
        <w:jc w:val="right"/>
        <w:rPr>
          <w:rFonts w:ascii="Times New Roman" w:eastAsia="Times New Roman" w:hAnsi="Times New Roman" w:cs="Arial"/>
          <w:lang w:eastAsia="ar-SA"/>
        </w:rPr>
      </w:pPr>
      <w:r w:rsidRPr="00E20377">
        <w:rPr>
          <w:rFonts w:ascii="Times New Roman" w:eastAsia="Times New Roman" w:hAnsi="Times New Roman" w:cs="Arial"/>
          <w:lang w:eastAsia="ar-SA"/>
        </w:rPr>
        <w:t xml:space="preserve">к </w:t>
      </w:r>
      <w:r w:rsidR="00AC4399" w:rsidRPr="00E20377">
        <w:rPr>
          <w:rFonts w:ascii="Times New Roman" w:eastAsia="Times New Roman" w:hAnsi="Times New Roman" w:cs="Arial"/>
          <w:lang w:eastAsia="ar-SA"/>
        </w:rPr>
        <w:t>Контракт</w:t>
      </w:r>
      <w:r w:rsidRPr="00E20377">
        <w:rPr>
          <w:rFonts w:ascii="Times New Roman" w:eastAsia="Times New Roman" w:hAnsi="Times New Roman" w:cs="Arial"/>
          <w:lang w:eastAsia="ar-SA"/>
        </w:rPr>
        <w:t>у №</w:t>
      </w:r>
      <w:r w:rsidR="00F655D9" w:rsidRPr="00E20377">
        <w:rPr>
          <w:rFonts w:ascii="Times New Roman" w:eastAsia="Times New Roman" w:hAnsi="Times New Roman" w:cs="Arial"/>
          <w:lang w:eastAsia="ar-SA"/>
        </w:rPr>
        <w:t xml:space="preserve"> </w:t>
      </w:r>
      <w:r w:rsidR="0023712C" w:rsidRPr="00E20377">
        <w:rPr>
          <w:rFonts w:ascii="Times New Roman" w:eastAsia="Times New Roman" w:hAnsi="Times New Roman" w:cs="Arial"/>
          <w:lang w:eastAsia="ar-SA"/>
        </w:rPr>
        <w:t>____________</w:t>
      </w:r>
    </w:p>
    <w:p w14:paraId="131D2FE3" w14:textId="1373EEEC" w:rsidR="00B60A86" w:rsidRPr="00E20377" w:rsidRDefault="007A6019" w:rsidP="0079473A">
      <w:pPr>
        <w:suppressAutoHyphens/>
        <w:spacing w:after="0" w:line="100" w:lineRule="atLeast"/>
        <w:ind w:right="-2"/>
        <w:jc w:val="right"/>
        <w:rPr>
          <w:rFonts w:ascii="Times New Roman" w:eastAsia="Times New Roman" w:hAnsi="Times New Roman" w:cs="Arial"/>
          <w:lang w:eastAsia="ar-SA"/>
        </w:rPr>
      </w:pPr>
      <w:r w:rsidRPr="00E20377">
        <w:rPr>
          <w:rFonts w:ascii="Times New Roman" w:eastAsia="Times New Roman" w:hAnsi="Times New Roman" w:cs="Arial"/>
          <w:lang w:eastAsia="ar-SA"/>
        </w:rPr>
        <w:t>«</w:t>
      </w:r>
      <w:r w:rsidR="0023712C" w:rsidRPr="00E20377">
        <w:rPr>
          <w:rFonts w:ascii="Times New Roman" w:eastAsia="Times New Roman" w:hAnsi="Times New Roman" w:cs="Arial"/>
          <w:lang w:eastAsia="ar-SA"/>
        </w:rPr>
        <w:t>_</w:t>
      </w:r>
      <w:proofErr w:type="gramStart"/>
      <w:r w:rsidR="0023712C" w:rsidRPr="00E20377">
        <w:rPr>
          <w:rFonts w:ascii="Times New Roman" w:eastAsia="Times New Roman" w:hAnsi="Times New Roman" w:cs="Arial"/>
          <w:lang w:eastAsia="ar-SA"/>
        </w:rPr>
        <w:t>_</w:t>
      </w:r>
      <w:r w:rsidRPr="00E20377">
        <w:rPr>
          <w:rFonts w:ascii="Times New Roman" w:eastAsia="Times New Roman" w:hAnsi="Times New Roman" w:cs="Arial"/>
          <w:lang w:eastAsia="ar-SA"/>
        </w:rPr>
        <w:t>»</w:t>
      </w:r>
      <w:r w:rsidR="0023712C" w:rsidRPr="00E20377">
        <w:rPr>
          <w:rFonts w:ascii="Times New Roman" w:eastAsia="Times New Roman" w:hAnsi="Times New Roman" w:cs="Arial"/>
          <w:lang w:eastAsia="ar-SA"/>
        </w:rPr>
        <w:t>_</w:t>
      </w:r>
      <w:proofErr w:type="gramEnd"/>
      <w:r w:rsidR="0023712C" w:rsidRPr="00E20377">
        <w:rPr>
          <w:rFonts w:ascii="Times New Roman" w:eastAsia="Times New Roman" w:hAnsi="Times New Roman" w:cs="Arial"/>
          <w:lang w:eastAsia="ar-SA"/>
        </w:rPr>
        <w:t>__________</w:t>
      </w:r>
      <w:r w:rsidRPr="00E20377">
        <w:rPr>
          <w:rFonts w:ascii="Times New Roman" w:eastAsia="Times New Roman" w:hAnsi="Times New Roman" w:cs="Arial"/>
          <w:lang w:eastAsia="ar-SA"/>
        </w:rPr>
        <w:t>202</w:t>
      </w:r>
      <w:r w:rsidR="009A6617" w:rsidRPr="00E20377">
        <w:rPr>
          <w:rFonts w:ascii="Times New Roman" w:eastAsia="Times New Roman" w:hAnsi="Times New Roman" w:cs="Arial"/>
          <w:lang w:eastAsia="ar-SA"/>
        </w:rPr>
        <w:t>6</w:t>
      </w:r>
      <w:r w:rsidRPr="00E20377">
        <w:rPr>
          <w:rFonts w:ascii="Times New Roman" w:eastAsia="Times New Roman" w:hAnsi="Times New Roman" w:cs="Arial"/>
          <w:lang w:eastAsia="ar-SA"/>
        </w:rPr>
        <w:t xml:space="preserve"> г.</w:t>
      </w:r>
    </w:p>
    <w:p w14:paraId="61C2C1B9" w14:textId="77777777" w:rsidR="00B67A99" w:rsidRPr="00E20377" w:rsidRDefault="00B67A99" w:rsidP="0079473A">
      <w:pPr>
        <w:suppressAutoHyphens/>
        <w:spacing w:after="0" w:line="100" w:lineRule="atLeast"/>
        <w:ind w:right="-2"/>
        <w:jc w:val="right"/>
        <w:rPr>
          <w:rFonts w:ascii="Times New Roman" w:eastAsia="Times New Roman" w:hAnsi="Times New Roman" w:cs="Arial"/>
          <w:lang w:eastAsia="ar-SA"/>
        </w:rPr>
      </w:pPr>
    </w:p>
    <w:p w14:paraId="078EC122" w14:textId="77777777" w:rsidR="003A7CFE" w:rsidRPr="00E20377" w:rsidRDefault="003A7CFE" w:rsidP="0079473A">
      <w:pPr>
        <w:suppressAutoHyphens/>
        <w:spacing w:after="0" w:line="100" w:lineRule="atLeast"/>
        <w:ind w:right="-2"/>
        <w:jc w:val="right"/>
        <w:rPr>
          <w:rFonts w:ascii="Times New Roman" w:eastAsia="Times New Roman" w:hAnsi="Times New Roman" w:cs="Arial"/>
          <w:lang w:eastAsia="ar-SA"/>
        </w:rPr>
      </w:pPr>
    </w:p>
    <w:p w14:paraId="0A93F08C" w14:textId="77777777" w:rsidR="00E37423" w:rsidRPr="00E20377" w:rsidRDefault="00754A92" w:rsidP="00FC5109">
      <w:pPr>
        <w:pStyle w:val="a3"/>
        <w:numPr>
          <w:ilvl w:val="0"/>
          <w:numId w:val="1"/>
        </w:numPr>
        <w:suppressAutoHyphens/>
        <w:spacing w:after="0" w:line="100" w:lineRule="atLeast"/>
        <w:ind w:left="426" w:right="-2" w:hanging="426"/>
        <w:jc w:val="center"/>
        <w:rPr>
          <w:rFonts w:ascii="Times New Roman" w:eastAsia="Times New Roman" w:hAnsi="Times New Roman" w:cs="Arial"/>
          <w:lang w:eastAsia="ar-SA"/>
        </w:rPr>
      </w:pPr>
      <w:r w:rsidRPr="00E20377">
        <w:rPr>
          <w:rFonts w:ascii="Times New Roman" w:eastAsia="Times New Roman" w:hAnsi="Times New Roman" w:cs="Arial"/>
          <w:lang w:eastAsia="ar-SA"/>
        </w:rPr>
        <w:t xml:space="preserve">Задание. </w:t>
      </w:r>
      <w:r w:rsidR="00E37423" w:rsidRPr="00E20377">
        <w:rPr>
          <w:rFonts w:ascii="Times New Roman" w:eastAsia="Times New Roman" w:hAnsi="Times New Roman" w:cs="Arial"/>
          <w:lang w:eastAsia="ar-SA"/>
        </w:rPr>
        <w:t xml:space="preserve">Перечень </w:t>
      </w:r>
      <w:r w:rsidRPr="00E20377">
        <w:rPr>
          <w:rFonts w:ascii="Times New Roman" w:eastAsia="Times New Roman" w:hAnsi="Times New Roman" w:cs="Arial"/>
          <w:b/>
          <w:u w:val="single"/>
          <w:lang w:eastAsia="ar-SA"/>
        </w:rPr>
        <w:t>плановых</w:t>
      </w:r>
      <w:r w:rsidRPr="00E20377">
        <w:rPr>
          <w:rFonts w:ascii="Times New Roman" w:eastAsia="Times New Roman" w:hAnsi="Times New Roman" w:cs="Arial"/>
          <w:b/>
          <w:lang w:eastAsia="ar-SA"/>
        </w:rPr>
        <w:t xml:space="preserve"> </w:t>
      </w:r>
      <w:r w:rsidR="00E37423" w:rsidRPr="00E20377">
        <w:rPr>
          <w:rFonts w:ascii="Times New Roman" w:eastAsia="Times New Roman" w:hAnsi="Times New Roman" w:cs="Arial"/>
          <w:lang w:eastAsia="ar-SA"/>
        </w:rPr>
        <w:t>регламентных работ</w:t>
      </w:r>
      <w:r w:rsidRPr="00E20377">
        <w:rPr>
          <w:rFonts w:ascii="Times New Roman" w:eastAsia="Times New Roman" w:hAnsi="Times New Roman" w:cs="Arial"/>
          <w:lang w:eastAsia="ar-SA"/>
        </w:rPr>
        <w:t xml:space="preserve"> и стоимости</w:t>
      </w:r>
      <w:r w:rsidR="00E37423" w:rsidRPr="00E20377">
        <w:rPr>
          <w:rFonts w:ascii="Times New Roman" w:eastAsia="Times New Roman" w:hAnsi="Times New Roman" w:cs="Arial"/>
          <w:lang w:eastAsia="ar-SA"/>
        </w:rPr>
        <w:t xml:space="preserve"> </w:t>
      </w:r>
      <w:r w:rsidR="008B2AB5" w:rsidRPr="00E20377">
        <w:rPr>
          <w:rFonts w:ascii="Times New Roman" w:eastAsia="Times New Roman" w:hAnsi="Times New Roman" w:cs="Arial"/>
          <w:lang w:eastAsia="ar-SA"/>
        </w:rPr>
        <w:t>ежемесячно</w:t>
      </w:r>
      <w:r w:rsidR="001C32A9" w:rsidRPr="00E20377">
        <w:rPr>
          <w:rFonts w:ascii="Times New Roman" w:eastAsia="Times New Roman" w:hAnsi="Times New Roman" w:cs="Arial"/>
          <w:lang w:eastAsia="ar-SA"/>
        </w:rPr>
        <w:t>го</w:t>
      </w:r>
      <w:r w:rsidR="008B2AB5" w:rsidRPr="00E20377">
        <w:rPr>
          <w:rFonts w:ascii="Times New Roman" w:eastAsia="Times New Roman" w:hAnsi="Times New Roman" w:cs="Arial"/>
          <w:lang w:eastAsia="ar-SA"/>
        </w:rPr>
        <w:t xml:space="preserve"> инженерно-техническо</w:t>
      </w:r>
      <w:r w:rsidR="001C32A9" w:rsidRPr="00E20377">
        <w:rPr>
          <w:rFonts w:ascii="Times New Roman" w:eastAsia="Times New Roman" w:hAnsi="Times New Roman" w:cs="Arial"/>
          <w:lang w:eastAsia="ar-SA"/>
        </w:rPr>
        <w:t>го</w:t>
      </w:r>
      <w:r w:rsidR="008B2AB5" w:rsidRPr="00E20377">
        <w:rPr>
          <w:rFonts w:ascii="Times New Roman" w:eastAsia="Times New Roman" w:hAnsi="Times New Roman" w:cs="Arial"/>
          <w:lang w:eastAsia="ar-SA"/>
        </w:rPr>
        <w:t xml:space="preserve"> обслуживани</w:t>
      </w:r>
      <w:r w:rsidR="001C32A9" w:rsidRPr="00E20377">
        <w:rPr>
          <w:rFonts w:ascii="Times New Roman" w:eastAsia="Times New Roman" w:hAnsi="Times New Roman" w:cs="Arial"/>
          <w:lang w:eastAsia="ar-SA"/>
        </w:rPr>
        <w:t>я</w:t>
      </w:r>
      <w:r w:rsidR="008B2AB5" w:rsidRPr="00E20377">
        <w:rPr>
          <w:rFonts w:ascii="Times New Roman" w:eastAsia="Times New Roman" w:hAnsi="Times New Roman" w:cs="Arial"/>
          <w:lang w:eastAsia="ar-SA"/>
        </w:rPr>
        <w:t xml:space="preserve"> систем электроснабжения</w:t>
      </w:r>
      <w:r w:rsidR="00E37423" w:rsidRPr="00E20377">
        <w:rPr>
          <w:rFonts w:ascii="Times New Roman" w:eastAsia="Times New Roman" w:hAnsi="Times New Roman" w:cs="Arial"/>
          <w:lang w:eastAsia="ar-SA"/>
        </w:rPr>
        <w:t>:</w:t>
      </w:r>
    </w:p>
    <w:p w14:paraId="687FF15D" w14:textId="77777777" w:rsidR="002A38CF" w:rsidRPr="00E20377" w:rsidRDefault="002A38CF" w:rsidP="0079473A">
      <w:pPr>
        <w:suppressAutoHyphens/>
        <w:spacing w:after="0" w:line="100" w:lineRule="atLeast"/>
        <w:ind w:left="57" w:right="-2" w:firstLine="624"/>
        <w:jc w:val="center"/>
        <w:rPr>
          <w:rFonts w:ascii="Times New Roman" w:eastAsia="Times New Roman" w:hAnsi="Times New Roman" w:cs="Arial"/>
          <w:color w:val="000000"/>
          <w:lang w:eastAsia="ar-SA"/>
        </w:rPr>
      </w:pPr>
    </w:p>
    <w:tbl>
      <w:tblPr>
        <w:tblStyle w:val="TableGrid"/>
        <w:tblW w:w="10266" w:type="dxa"/>
        <w:tblInd w:w="-68" w:type="dxa"/>
        <w:tblCellMar>
          <w:top w:w="51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52"/>
        <w:gridCol w:w="6114"/>
        <w:gridCol w:w="1706"/>
        <w:gridCol w:w="1994"/>
      </w:tblGrid>
      <w:tr w:rsidR="002A38CF" w:rsidRPr="00E20377" w14:paraId="4CEE54DB" w14:textId="77777777" w:rsidTr="0000130A">
        <w:trPr>
          <w:trHeight w:val="708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B7A12" w14:textId="77777777" w:rsidR="002A38CF" w:rsidRPr="00E20377" w:rsidRDefault="002A38CF" w:rsidP="0079473A">
            <w:pPr>
              <w:jc w:val="both"/>
              <w:rPr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6ACA0" w14:textId="77777777" w:rsidR="002A38CF" w:rsidRPr="00E20377" w:rsidRDefault="002A38CF" w:rsidP="0079473A">
            <w:pPr>
              <w:ind w:right="97"/>
              <w:jc w:val="center"/>
              <w:rPr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Наименование работ 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956C8" w14:textId="77777777" w:rsidR="002A38CF" w:rsidRPr="00E20377" w:rsidRDefault="002A38CF" w:rsidP="0079473A">
            <w:pPr>
              <w:jc w:val="center"/>
              <w:rPr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Периодичность обслуживания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1CA1" w14:textId="1798DF98" w:rsidR="002A38CF" w:rsidRPr="00E20377" w:rsidRDefault="002A38CF" w:rsidP="001C32A9">
            <w:pPr>
              <w:jc w:val="center"/>
              <w:rPr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>Стоимость, руб. в мес</w:t>
            </w:r>
            <w:r w:rsidR="001C32A9" w:rsidRPr="00E20377">
              <w:rPr>
                <w:rFonts w:ascii="Times New Roman" w:eastAsia="Times New Roman" w:hAnsi="Times New Roman" w:cs="Times New Roman"/>
                <w:b/>
              </w:rPr>
              <w:t>яц</w:t>
            </w:r>
            <w:r w:rsidR="00726447" w:rsidRPr="00E20377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="0099629F" w:rsidRPr="00E2037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в том числе </w:t>
            </w:r>
            <w:r w:rsidR="00726447" w:rsidRPr="00E20377">
              <w:rPr>
                <w:rFonts w:ascii="Times New Roman" w:eastAsia="Times New Roman" w:hAnsi="Times New Roman" w:cs="Times New Roman"/>
                <w:b/>
                <w:i/>
                <w:iCs/>
              </w:rPr>
              <w:t>НДС</w:t>
            </w:r>
            <w:r w:rsidR="00E20377" w:rsidRPr="00E20377">
              <w:rPr>
                <w:rFonts w:ascii="Times New Roman" w:eastAsia="Times New Roman" w:hAnsi="Times New Roman" w:cs="Times New Roman"/>
                <w:b/>
                <w:i/>
                <w:iCs/>
              </w:rPr>
              <w:t>/без НДС</w:t>
            </w:r>
            <w:r w:rsidRPr="00E2037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1C32A9" w:rsidRPr="00E20377" w14:paraId="4C9786EE" w14:textId="77777777" w:rsidTr="00496D31">
        <w:trPr>
          <w:trHeight w:val="226"/>
        </w:trPr>
        <w:tc>
          <w:tcPr>
            <w:tcW w:w="102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A45E0" w14:textId="7B9904F1" w:rsidR="003A7CFE" w:rsidRPr="00E20377" w:rsidRDefault="001C32A9" w:rsidP="003A7CFE">
            <w:pPr>
              <w:rPr>
                <w:rFonts w:ascii="Times New Roman" w:eastAsia="Times New Roman" w:hAnsi="Times New Roman" w:cs="Times New Roman"/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Административное здание, адрес: </w:t>
            </w:r>
          </w:p>
        </w:tc>
      </w:tr>
      <w:tr w:rsidR="002D63DD" w:rsidRPr="00E20377" w14:paraId="4AF3DEE8" w14:textId="77777777" w:rsidTr="002D63DD">
        <w:trPr>
          <w:trHeight w:val="2595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C20294E" w14:textId="77777777" w:rsidR="002D63DD" w:rsidRPr="00E20377" w:rsidRDefault="002D63DD" w:rsidP="0079473A">
            <w:pPr>
              <w:ind w:left="60"/>
            </w:pPr>
            <w:r w:rsidRPr="00E20377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6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DD952A" w14:textId="77777777" w:rsidR="002D63DD" w:rsidRPr="00E20377" w:rsidRDefault="002D63DD" w:rsidP="001C32A9">
            <w:pPr>
              <w:ind w:left="1"/>
              <w:rPr>
                <w:rFonts w:ascii="Times New Roman" w:eastAsia="Times New Roman" w:hAnsi="Times New Roman" w:cs="Times New Roman"/>
                <w:u w:val="single"/>
              </w:rPr>
            </w:pPr>
            <w:r w:rsidRPr="00E20377">
              <w:rPr>
                <w:rFonts w:ascii="Times New Roman" w:eastAsia="Times New Roman" w:hAnsi="Times New Roman" w:cs="Times New Roman"/>
              </w:rPr>
              <w:t>1</w:t>
            </w:r>
            <w:r w:rsidRPr="00E20377">
              <w:rPr>
                <w:rFonts w:ascii="Times New Roman" w:eastAsia="Times New Roman" w:hAnsi="Times New Roman" w:cs="Times New Roman"/>
                <w:u w:val="single"/>
              </w:rPr>
              <w:t>. Инженерное сопровождение:</w:t>
            </w:r>
          </w:p>
          <w:p w14:paraId="57B0419A" w14:textId="77777777" w:rsidR="002D63DD" w:rsidRPr="00E20377" w:rsidRDefault="002D63DD" w:rsidP="001C32A9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E20377">
              <w:rPr>
                <w:rFonts w:ascii="Times New Roman" w:eastAsia="Times New Roman" w:hAnsi="Times New Roman" w:cs="Times New Roman"/>
              </w:rPr>
              <w:t xml:space="preserve">           - Назначение ответственного лица за электрохозяйство, и его заместителя (с IV-V группой электробезопасности);</w:t>
            </w:r>
          </w:p>
          <w:p w14:paraId="1FD18684" w14:textId="77777777" w:rsidR="002D63DD" w:rsidRPr="00E20377" w:rsidRDefault="002D63DD" w:rsidP="001C32A9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E20377">
              <w:rPr>
                <w:rFonts w:ascii="Times New Roman" w:eastAsia="Times New Roman" w:hAnsi="Times New Roman" w:cs="Times New Roman"/>
              </w:rPr>
              <w:t xml:space="preserve">           - Проведение полного осмотра технического состояния систем электроснабжения;</w:t>
            </w:r>
          </w:p>
          <w:p w14:paraId="44223A10" w14:textId="77777777" w:rsidR="002D63DD" w:rsidRPr="00E20377" w:rsidRDefault="002D63DD" w:rsidP="001C32A9">
            <w:pPr>
              <w:ind w:left="1"/>
            </w:pPr>
            <w:r w:rsidRPr="00E20377">
              <w:rPr>
                <w:rFonts w:ascii="Times New Roman" w:eastAsia="Times New Roman" w:hAnsi="Times New Roman" w:cs="Times New Roman"/>
              </w:rPr>
              <w:t xml:space="preserve">           - Выявление нарушений ПУЭ и ПТЭЭП.</w:t>
            </w:r>
            <w:r w:rsidRPr="00E20377">
              <w:t xml:space="preserve"> </w:t>
            </w:r>
          </w:p>
          <w:p w14:paraId="701A55EB" w14:textId="77777777" w:rsidR="002D63DD" w:rsidRPr="00E20377" w:rsidRDefault="002D63DD" w:rsidP="001C32A9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E20377">
              <w:t xml:space="preserve">            - </w:t>
            </w:r>
            <w:r w:rsidRPr="00E20377">
              <w:rPr>
                <w:rFonts w:ascii="Times New Roman" w:eastAsia="Times New Roman" w:hAnsi="Times New Roman" w:cs="Times New Roman"/>
              </w:rPr>
              <w:t>Работа с надзорными органами и сетями;</w:t>
            </w:r>
          </w:p>
          <w:p w14:paraId="3D5F1DF8" w14:textId="77777777" w:rsidR="002D63DD" w:rsidRPr="00E20377" w:rsidRDefault="002D63DD" w:rsidP="001C32A9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E20377">
              <w:rPr>
                <w:rFonts w:ascii="Times New Roman" w:eastAsia="Times New Roman" w:hAnsi="Times New Roman" w:cs="Times New Roman"/>
              </w:rPr>
              <w:t xml:space="preserve">           - Ведение технической документации и составление графика ППР, в том числе для </w:t>
            </w:r>
            <w:proofErr w:type="spellStart"/>
            <w:r w:rsidRPr="00E20377">
              <w:rPr>
                <w:rFonts w:ascii="Times New Roman" w:eastAsia="Times New Roman" w:hAnsi="Times New Roman" w:cs="Times New Roman"/>
              </w:rPr>
              <w:t>электрощитового</w:t>
            </w:r>
            <w:proofErr w:type="spellEnd"/>
            <w:r w:rsidRPr="00E20377">
              <w:rPr>
                <w:rFonts w:ascii="Times New Roman" w:eastAsia="Times New Roman" w:hAnsi="Times New Roman" w:cs="Times New Roman"/>
              </w:rPr>
              <w:t xml:space="preserve"> оборудования.</w:t>
            </w:r>
          </w:p>
          <w:p w14:paraId="0243668F" w14:textId="6A740D36" w:rsidR="002D63DD" w:rsidRPr="00E20377" w:rsidRDefault="002D63DD" w:rsidP="005930B9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E203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C23198" w14:textId="77777777" w:rsidR="002D63DD" w:rsidRPr="00E20377" w:rsidRDefault="002D63DD" w:rsidP="0079473A">
            <w:pPr>
              <w:jc w:val="center"/>
              <w:rPr>
                <w:rFonts w:ascii="Times New Roman" w:hAnsi="Times New Roman" w:cs="Times New Roman"/>
              </w:rPr>
            </w:pPr>
            <w:r w:rsidRPr="00E20377">
              <w:rPr>
                <w:rFonts w:ascii="Times New Roman" w:hAnsi="Times New Roman" w:cs="Times New Roman"/>
              </w:rPr>
              <w:t>Выезд 1 раз/месяц</w:t>
            </w:r>
            <w:r w:rsidRPr="00E20377">
              <w:t xml:space="preserve"> </w:t>
            </w:r>
            <w:r w:rsidRPr="00E20377">
              <w:rPr>
                <w:rFonts w:ascii="Times New Roman" w:hAnsi="Times New Roman" w:cs="Times New Roman"/>
              </w:rPr>
              <w:t xml:space="preserve">на время действия Контракта </w:t>
            </w:r>
          </w:p>
          <w:p w14:paraId="2AF59686" w14:textId="77777777" w:rsidR="002D63DD" w:rsidRPr="00E20377" w:rsidRDefault="002D63DD" w:rsidP="00794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9C584A" w14:textId="4B03E59A" w:rsidR="002D63DD" w:rsidRPr="00E20377" w:rsidRDefault="002D63DD" w:rsidP="0079473A">
            <w:pPr>
              <w:ind w:right="56"/>
              <w:jc w:val="center"/>
            </w:pPr>
          </w:p>
        </w:tc>
      </w:tr>
      <w:tr w:rsidR="001D265F" w:rsidRPr="00E20377" w14:paraId="35996100" w14:textId="77777777" w:rsidTr="0000130A">
        <w:trPr>
          <w:trHeight w:val="429"/>
        </w:trPr>
        <w:tc>
          <w:tcPr>
            <w:tcW w:w="8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BE15" w14:textId="16C1A853" w:rsidR="001D265F" w:rsidRPr="00E20377" w:rsidRDefault="001D265F" w:rsidP="001D265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Итого затрат в месяц по адресу: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DDECE" w14:textId="5EC6820A" w:rsidR="001D265F" w:rsidRPr="00E20377" w:rsidRDefault="001D265F" w:rsidP="001D265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A38CF" w:rsidRPr="00E20377" w14:paraId="5DD5D41A" w14:textId="77777777" w:rsidTr="0000130A">
        <w:trPr>
          <w:trHeight w:val="374"/>
        </w:trPr>
        <w:tc>
          <w:tcPr>
            <w:tcW w:w="8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248C7" w14:textId="5EB9858A" w:rsidR="002A38CF" w:rsidRPr="00E20377" w:rsidRDefault="002A38CF" w:rsidP="003D0A3A">
            <w:pPr>
              <w:ind w:right="60"/>
              <w:jc w:val="right"/>
              <w:rPr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>Итого</w:t>
            </w:r>
            <w:r w:rsidR="003D0A3A" w:rsidRPr="00E20377">
              <w:rPr>
                <w:rFonts w:ascii="Times New Roman" w:eastAsia="Times New Roman" w:hAnsi="Times New Roman" w:cs="Times New Roman"/>
                <w:b/>
              </w:rPr>
              <w:t xml:space="preserve"> в</w:t>
            </w:r>
            <w:r w:rsidR="001C32A9" w:rsidRPr="00E20377">
              <w:rPr>
                <w:rFonts w:ascii="Times New Roman" w:eastAsia="Times New Roman" w:hAnsi="Times New Roman" w:cs="Times New Roman"/>
                <w:b/>
              </w:rPr>
              <w:t xml:space="preserve"> месяц,</w:t>
            </w:r>
            <w:r w:rsidR="003D0A3A" w:rsidRPr="00E203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0377" w:rsidRPr="00E20377">
              <w:rPr>
                <w:rFonts w:ascii="Times New Roman" w:eastAsia="Times New Roman" w:hAnsi="Times New Roman" w:cs="Times New Roman"/>
                <w:b/>
                <w:i/>
                <w:iCs/>
              </w:rPr>
              <w:t>в том числе НДС/без НДС</w:t>
            </w: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ED09D" w14:textId="1CA461ED" w:rsidR="002A38CF" w:rsidRPr="00E20377" w:rsidRDefault="002A38CF" w:rsidP="0099629F">
            <w:pPr>
              <w:ind w:right="56"/>
              <w:jc w:val="center"/>
              <w:rPr>
                <w:b/>
              </w:rPr>
            </w:pPr>
          </w:p>
        </w:tc>
      </w:tr>
      <w:tr w:rsidR="001C32A9" w:rsidRPr="00E20377" w14:paraId="65B1A230" w14:textId="77777777" w:rsidTr="0000130A">
        <w:trPr>
          <w:trHeight w:val="366"/>
        </w:trPr>
        <w:tc>
          <w:tcPr>
            <w:tcW w:w="8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6C4B5" w14:textId="030DD115" w:rsidR="001C32A9" w:rsidRPr="00E20377" w:rsidRDefault="001C32A9" w:rsidP="001C32A9">
            <w:pPr>
              <w:ind w:right="60"/>
              <w:jc w:val="right"/>
              <w:rPr>
                <w:b/>
              </w:rPr>
            </w:pP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Итого в год, </w:t>
            </w:r>
            <w:r w:rsidR="00E20377" w:rsidRPr="00E20377">
              <w:rPr>
                <w:rFonts w:ascii="Times New Roman" w:eastAsia="Times New Roman" w:hAnsi="Times New Roman" w:cs="Times New Roman"/>
                <w:b/>
                <w:i/>
                <w:iCs/>
              </w:rPr>
              <w:t>в том числе НДС/без НДС</w:t>
            </w:r>
            <w:r w:rsidRPr="00E2037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536BC" w14:textId="694D6FA0" w:rsidR="001C32A9" w:rsidRPr="00E20377" w:rsidRDefault="001C32A9" w:rsidP="00687EC3">
            <w:pPr>
              <w:ind w:right="56"/>
              <w:jc w:val="center"/>
              <w:rPr>
                <w:b/>
              </w:rPr>
            </w:pPr>
          </w:p>
        </w:tc>
      </w:tr>
    </w:tbl>
    <w:tbl>
      <w:tblPr>
        <w:tblW w:w="9239" w:type="dxa"/>
        <w:tblInd w:w="69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5644"/>
        <w:gridCol w:w="1807"/>
        <w:gridCol w:w="1412"/>
      </w:tblGrid>
      <w:tr w:rsidR="00E37423" w:rsidRPr="00E20377" w14:paraId="0FC1D1D8" w14:textId="77777777" w:rsidTr="0000130A">
        <w:trPr>
          <w:hidden/>
        </w:trPr>
        <w:tc>
          <w:tcPr>
            <w:tcW w:w="376" w:type="dxa"/>
            <w:vAlign w:val="center"/>
            <w:hideMark/>
          </w:tcPr>
          <w:p w14:paraId="6AA7E7BF" w14:textId="77777777" w:rsidR="00E37423" w:rsidRPr="00E20377" w:rsidRDefault="00E37423" w:rsidP="0079473A">
            <w:pPr>
              <w:spacing w:after="0" w:line="240" w:lineRule="auto"/>
              <w:ind w:right="-2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5644" w:type="dxa"/>
            <w:vAlign w:val="center"/>
            <w:hideMark/>
          </w:tcPr>
          <w:p w14:paraId="46728232" w14:textId="77777777" w:rsidR="00E37423" w:rsidRPr="00E20377" w:rsidRDefault="00E37423" w:rsidP="0079473A">
            <w:pPr>
              <w:spacing w:after="0" w:line="240" w:lineRule="auto"/>
              <w:ind w:right="-2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vAlign w:val="center"/>
            <w:hideMark/>
          </w:tcPr>
          <w:p w14:paraId="31F9A303" w14:textId="77777777" w:rsidR="00E37423" w:rsidRPr="00E20377" w:rsidRDefault="00E37423" w:rsidP="0079473A">
            <w:pPr>
              <w:spacing w:after="0" w:line="240" w:lineRule="auto"/>
              <w:ind w:right="-2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Align w:val="center"/>
            <w:hideMark/>
          </w:tcPr>
          <w:p w14:paraId="50EF84AD" w14:textId="77777777" w:rsidR="00E37423" w:rsidRPr="00E20377" w:rsidRDefault="00E37423" w:rsidP="0079473A">
            <w:pPr>
              <w:spacing w:after="0" w:line="240" w:lineRule="auto"/>
              <w:ind w:right="-2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14:paraId="6EFED3B7" w14:textId="77777777" w:rsidR="0000130A" w:rsidRPr="00E20377" w:rsidRDefault="0000130A" w:rsidP="0079473A">
      <w:pPr>
        <w:suppressAutoHyphens/>
        <w:spacing w:after="0" w:line="100" w:lineRule="atLeast"/>
        <w:ind w:right="142"/>
        <w:jc w:val="both"/>
        <w:rPr>
          <w:rFonts w:ascii="Times New Roman" w:eastAsia="Times New Roman" w:hAnsi="Times New Roman" w:cs="Arial"/>
          <w:lang w:eastAsia="ar-SA"/>
        </w:rPr>
      </w:pPr>
    </w:p>
    <w:p w14:paraId="0C71BFD0" w14:textId="77777777" w:rsidR="0000130A" w:rsidRPr="00E20377" w:rsidRDefault="0000130A" w:rsidP="0000130A">
      <w:pPr>
        <w:suppressAutoHyphens/>
        <w:spacing w:after="0" w:line="100" w:lineRule="atLeast"/>
        <w:ind w:right="142"/>
        <w:jc w:val="both"/>
        <w:rPr>
          <w:rFonts w:ascii="Times New Roman" w:eastAsia="Times New Roman" w:hAnsi="Times New Roman" w:cs="Arial"/>
          <w:lang w:eastAsia="ar-SA"/>
        </w:rPr>
      </w:pPr>
    </w:p>
    <w:p w14:paraId="0E085118" w14:textId="30B4ECC4" w:rsidR="00E37423" w:rsidRPr="00E20377" w:rsidRDefault="00E37423" w:rsidP="0079473A">
      <w:pPr>
        <w:suppressAutoHyphens/>
        <w:spacing w:after="0" w:line="100" w:lineRule="atLeast"/>
        <w:ind w:right="142"/>
        <w:jc w:val="both"/>
        <w:rPr>
          <w:rFonts w:ascii="Times New Roman" w:eastAsia="Times New Roman" w:hAnsi="Times New Roman" w:cs="Arial"/>
          <w:lang w:eastAsia="ar-SA"/>
        </w:rPr>
      </w:pPr>
      <w:r w:rsidRPr="00E20377">
        <w:rPr>
          <w:rFonts w:ascii="Times New Roman" w:eastAsia="Times New Roman" w:hAnsi="Times New Roman" w:cs="Arial"/>
          <w:lang w:eastAsia="ar-SA"/>
        </w:rPr>
        <w:t xml:space="preserve">2. Настоящее Приложение № 1 является неотъемлемой частью </w:t>
      </w:r>
      <w:r w:rsidR="00AC4399" w:rsidRPr="00E20377">
        <w:rPr>
          <w:rFonts w:ascii="Times New Roman" w:eastAsia="Times New Roman" w:hAnsi="Times New Roman" w:cs="Arial"/>
          <w:lang w:eastAsia="ar-SA"/>
        </w:rPr>
        <w:t>Контракт</w:t>
      </w:r>
      <w:r w:rsidRPr="00E20377">
        <w:rPr>
          <w:rFonts w:ascii="Times New Roman" w:eastAsia="Times New Roman" w:hAnsi="Times New Roman" w:cs="Arial"/>
          <w:lang w:eastAsia="ar-SA"/>
        </w:rPr>
        <w:t xml:space="preserve">а № </w:t>
      </w:r>
      <w:r w:rsidR="00E20377">
        <w:rPr>
          <w:rFonts w:ascii="Times New Roman" w:eastAsia="Times New Roman" w:hAnsi="Times New Roman" w:cs="Arial"/>
          <w:lang w:eastAsia="ar-SA"/>
        </w:rPr>
        <w:t>_____________</w:t>
      </w:r>
      <w:r w:rsidR="00FF0312" w:rsidRPr="00E20377">
        <w:rPr>
          <w:rFonts w:ascii="Times New Roman" w:eastAsia="Times New Roman" w:hAnsi="Times New Roman" w:cs="Arial"/>
          <w:lang w:eastAsia="ar-SA"/>
        </w:rPr>
        <w:t>от</w:t>
      </w:r>
      <w:r w:rsidR="00B67A99" w:rsidRPr="00E20377">
        <w:rPr>
          <w:rFonts w:ascii="Times New Roman" w:eastAsia="Times New Roman" w:hAnsi="Times New Roman" w:cs="Arial"/>
          <w:lang w:eastAsia="ar-SA"/>
        </w:rPr>
        <w:t xml:space="preserve"> </w:t>
      </w:r>
      <w:proofErr w:type="gramStart"/>
      <w:r w:rsidR="007A6019" w:rsidRPr="00E20377">
        <w:rPr>
          <w:rFonts w:ascii="Times New Roman" w:eastAsia="Times New Roman" w:hAnsi="Times New Roman" w:cs="Arial"/>
          <w:lang w:eastAsia="ar-SA"/>
        </w:rPr>
        <w:t>«</w:t>
      </w:r>
      <w:r w:rsidR="007F2D55" w:rsidRPr="00E20377">
        <w:rPr>
          <w:rFonts w:ascii="Times New Roman" w:eastAsia="Times New Roman" w:hAnsi="Times New Roman" w:cs="Arial"/>
          <w:lang w:eastAsia="ar-SA"/>
        </w:rPr>
        <w:t xml:space="preserve"> </w:t>
      </w:r>
      <w:r w:rsidR="006E22F3" w:rsidRPr="00E20377">
        <w:rPr>
          <w:rFonts w:ascii="Times New Roman" w:eastAsia="Times New Roman" w:hAnsi="Times New Roman" w:cs="Arial"/>
          <w:lang w:eastAsia="ar-SA"/>
        </w:rPr>
        <w:t>_</w:t>
      </w:r>
      <w:proofErr w:type="gramEnd"/>
      <w:r w:rsidR="006E22F3" w:rsidRPr="00E20377">
        <w:rPr>
          <w:rFonts w:ascii="Times New Roman" w:eastAsia="Times New Roman" w:hAnsi="Times New Roman" w:cs="Arial"/>
          <w:lang w:eastAsia="ar-SA"/>
        </w:rPr>
        <w:t>_</w:t>
      </w:r>
      <w:proofErr w:type="gramStart"/>
      <w:r w:rsidR="006E22F3" w:rsidRPr="00E20377">
        <w:rPr>
          <w:rFonts w:ascii="Times New Roman" w:eastAsia="Times New Roman" w:hAnsi="Times New Roman" w:cs="Arial"/>
          <w:lang w:eastAsia="ar-SA"/>
        </w:rPr>
        <w:t>_</w:t>
      </w:r>
      <w:r w:rsidR="0044526B" w:rsidRPr="00E20377">
        <w:rPr>
          <w:rFonts w:ascii="Times New Roman" w:eastAsia="Times New Roman" w:hAnsi="Times New Roman" w:cs="Arial"/>
          <w:lang w:eastAsia="ar-SA"/>
        </w:rPr>
        <w:t xml:space="preserve"> </w:t>
      </w:r>
      <w:r w:rsidR="007A6019" w:rsidRPr="00E20377">
        <w:rPr>
          <w:rFonts w:ascii="Times New Roman" w:eastAsia="Times New Roman" w:hAnsi="Times New Roman" w:cs="Arial"/>
          <w:lang w:eastAsia="ar-SA"/>
        </w:rPr>
        <w:t>»</w:t>
      </w:r>
      <w:proofErr w:type="gramEnd"/>
      <w:r w:rsidR="007A6019" w:rsidRPr="00E20377">
        <w:rPr>
          <w:rFonts w:ascii="Times New Roman" w:eastAsia="Times New Roman" w:hAnsi="Times New Roman" w:cs="Arial"/>
          <w:lang w:eastAsia="ar-SA"/>
        </w:rPr>
        <w:t xml:space="preserve"> </w:t>
      </w:r>
      <w:r w:rsidR="006E22F3" w:rsidRPr="00E20377">
        <w:rPr>
          <w:rFonts w:ascii="Times New Roman" w:eastAsia="Times New Roman" w:hAnsi="Times New Roman" w:cs="Arial"/>
          <w:color w:val="EE0000"/>
          <w:lang w:eastAsia="ar-SA"/>
        </w:rPr>
        <w:t>_________</w:t>
      </w:r>
      <w:r w:rsidR="007A6019" w:rsidRPr="00E20377">
        <w:rPr>
          <w:rFonts w:ascii="Times New Roman" w:eastAsia="Times New Roman" w:hAnsi="Times New Roman" w:cs="Arial"/>
          <w:color w:val="EE0000"/>
          <w:lang w:eastAsia="ar-SA"/>
        </w:rPr>
        <w:t xml:space="preserve"> </w:t>
      </w:r>
      <w:r w:rsidR="007A6019" w:rsidRPr="00E20377">
        <w:rPr>
          <w:rFonts w:ascii="Times New Roman" w:eastAsia="Times New Roman" w:hAnsi="Times New Roman" w:cs="Arial"/>
          <w:lang w:eastAsia="ar-SA"/>
        </w:rPr>
        <w:t>202</w:t>
      </w:r>
      <w:r w:rsidR="009A6617" w:rsidRPr="00E20377">
        <w:rPr>
          <w:rFonts w:ascii="Times New Roman" w:eastAsia="Times New Roman" w:hAnsi="Times New Roman" w:cs="Arial"/>
          <w:lang w:eastAsia="ar-SA"/>
        </w:rPr>
        <w:t>6</w:t>
      </w:r>
      <w:r w:rsidR="007A6019" w:rsidRPr="00E20377">
        <w:rPr>
          <w:rFonts w:ascii="Times New Roman" w:eastAsia="Times New Roman" w:hAnsi="Times New Roman" w:cs="Arial"/>
          <w:lang w:eastAsia="ar-SA"/>
        </w:rPr>
        <w:t xml:space="preserve"> г.</w:t>
      </w:r>
    </w:p>
    <w:p w14:paraId="701BC03C" w14:textId="77777777" w:rsidR="00E37423" w:rsidRPr="00E20377" w:rsidRDefault="00E37423" w:rsidP="0079473A">
      <w:pPr>
        <w:suppressAutoHyphens/>
        <w:spacing w:after="0" w:line="100" w:lineRule="atLeast"/>
        <w:ind w:right="-2"/>
        <w:jc w:val="both"/>
        <w:rPr>
          <w:rFonts w:ascii="Times New Roman" w:eastAsia="Times New Roman" w:hAnsi="Times New Roman" w:cs="Arial"/>
          <w:lang w:eastAsia="ar-SA"/>
        </w:rPr>
      </w:pPr>
      <w:r w:rsidRPr="00E20377">
        <w:rPr>
          <w:rFonts w:ascii="Times New Roman" w:eastAsia="Times New Roman" w:hAnsi="Times New Roman" w:cs="Arial"/>
          <w:lang w:eastAsia="ar-SA"/>
        </w:rPr>
        <w:t>3. Настоящее Приложение № 1 вступает в силу при условии его подписания обеими Сторонами.</w:t>
      </w:r>
    </w:p>
    <w:p w14:paraId="73AAB8AD" w14:textId="5CEDD1E5" w:rsidR="00E37423" w:rsidRPr="00E20377" w:rsidRDefault="00E37423" w:rsidP="0079473A">
      <w:pPr>
        <w:suppressAutoHyphens/>
        <w:spacing w:after="0" w:line="100" w:lineRule="atLeast"/>
        <w:ind w:right="-2"/>
        <w:jc w:val="both"/>
        <w:rPr>
          <w:rFonts w:ascii="Times New Roman" w:eastAsia="Times New Roman" w:hAnsi="Times New Roman" w:cs="Arial"/>
          <w:lang w:eastAsia="ar-SA"/>
        </w:rPr>
      </w:pPr>
      <w:r w:rsidRPr="00E20377">
        <w:rPr>
          <w:rFonts w:ascii="Times New Roman" w:eastAsia="Times New Roman" w:hAnsi="Times New Roman" w:cs="Arial"/>
          <w:lang w:eastAsia="ar-SA"/>
        </w:rPr>
        <w:t>4. Подписи Сторон.</w:t>
      </w:r>
    </w:p>
    <w:p w14:paraId="2A9A1D6D" w14:textId="77777777" w:rsidR="002D63DD" w:rsidRPr="00E20377" w:rsidRDefault="002D63DD" w:rsidP="0079473A">
      <w:pPr>
        <w:suppressAutoHyphens/>
        <w:spacing w:after="0" w:line="100" w:lineRule="atLeast"/>
        <w:ind w:right="-2"/>
        <w:jc w:val="both"/>
        <w:rPr>
          <w:rFonts w:ascii="Times New Roman" w:eastAsia="Times New Roman" w:hAnsi="Times New Roman" w:cs="Arial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897"/>
      </w:tblGrid>
      <w:tr w:rsidR="00E37423" w:rsidRPr="00366C67" w14:paraId="0F62E856" w14:textId="77777777" w:rsidTr="009A78DE">
        <w:trPr>
          <w:trHeight w:val="1311"/>
        </w:trPr>
        <w:tc>
          <w:tcPr>
            <w:tcW w:w="5103" w:type="dxa"/>
          </w:tcPr>
          <w:p w14:paraId="2CCB9327" w14:textId="77777777" w:rsidR="00E37423" w:rsidRPr="00E20377" w:rsidRDefault="00E37423" w:rsidP="0079473A">
            <w:pPr>
              <w:suppressAutoHyphens/>
              <w:snapToGrid w:val="0"/>
              <w:spacing w:after="0" w:line="100" w:lineRule="atLeast"/>
              <w:ind w:right="-2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         </w:t>
            </w:r>
            <w:r w:rsidRPr="00E2037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Заказчик </w:t>
            </w:r>
          </w:p>
          <w:p w14:paraId="18D8FB43" w14:textId="5FABE535" w:rsidR="00E37423" w:rsidRPr="00E20377" w:rsidRDefault="00D95872" w:rsidP="0079473A">
            <w:pPr>
              <w:suppressAutoHyphens/>
              <w:snapToGrid w:val="0"/>
              <w:spacing w:after="0" w:line="100" w:lineRule="atLeast"/>
              <w:ind w:right="-2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Руководитель</w:t>
            </w:r>
          </w:p>
          <w:p w14:paraId="572C06BD" w14:textId="77777777" w:rsidR="00E37423" w:rsidRPr="00E20377" w:rsidRDefault="00E37423" w:rsidP="0079473A">
            <w:pPr>
              <w:suppressAutoHyphens/>
              <w:snapToGrid w:val="0"/>
              <w:spacing w:after="0" w:line="100" w:lineRule="atLeast"/>
              <w:ind w:right="-2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F0B72DA" w14:textId="77777777" w:rsidR="007A6019" w:rsidRPr="00E20377" w:rsidRDefault="007A6019" w:rsidP="0079473A">
            <w:pPr>
              <w:suppressAutoHyphens/>
              <w:snapToGrid w:val="0"/>
              <w:spacing w:after="0" w:line="100" w:lineRule="atLeast"/>
              <w:ind w:right="-2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0541E825" w14:textId="2A726206" w:rsidR="00E37423" w:rsidRPr="00E20377" w:rsidRDefault="00E37423" w:rsidP="0079473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E20377">
              <w:rPr>
                <w:rFonts w:ascii="Times New Roman" w:hAnsi="Times New Roman"/>
              </w:rPr>
              <w:t>______________/</w:t>
            </w:r>
            <w:r w:rsidR="00D95872" w:rsidRPr="00E20377">
              <w:rPr>
                <w:rFonts w:ascii="Times New Roman" w:hAnsi="Times New Roman"/>
              </w:rPr>
              <w:t>Карасик А.А.</w:t>
            </w:r>
            <w:r w:rsidRPr="00E20377">
              <w:t xml:space="preserve"> </w:t>
            </w:r>
            <w:r w:rsidRPr="00E20377">
              <w:rPr>
                <w:rFonts w:ascii="Times New Roman" w:hAnsi="Times New Roman"/>
              </w:rPr>
              <w:t>/</w:t>
            </w: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       </w:t>
            </w:r>
          </w:p>
          <w:p w14:paraId="077BD201" w14:textId="061D8802" w:rsidR="00E37423" w:rsidRPr="00E20377" w:rsidRDefault="00E37423" w:rsidP="008E22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     (</w:t>
            </w:r>
            <w:proofErr w:type="spellStart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м.п</w:t>
            </w:r>
            <w:proofErr w:type="spellEnd"/>
            <w:r w:rsidRPr="00E20377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.)</w:t>
            </w:r>
          </w:p>
        </w:tc>
        <w:tc>
          <w:tcPr>
            <w:tcW w:w="4897" w:type="dxa"/>
          </w:tcPr>
          <w:p w14:paraId="34341C1F" w14:textId="77777777" w:rsidR="00E37423" w:rsidRPr="00E20377" w:rsidRDefault="00E37423" w:rsidP="0079473A">
            <w:pPr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Исполнитель</w:t>
            </w:r>
          </w:p>
          <w:p w14:paraId="4E27AE19" w14:textId="27EBD9B2" w:rsidR="00E37423" w:rsidRPr="00E20377" w:rsidRDefault="00754A92" w:rsidP="0079473A">
            <w:pPr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 xml:space="preserve">      </w:t>
            </w:r>
          </w:p>
          <w:p w14:paraId="634ED0F1" w14:textId="77777777" w:rsidR="00E37423" w:rsidRPr="00E20377" w:rsidRDefault="00E37423" w:rsidP="0079473A">
            <w:pPr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1B2A1EA" w14:textId="77777777" w:rsidR="007A6019" w:rsidRPr="00E20377" w:rsidRDefault="007A6019" w:rsidP="0079473A">
            <w:pPr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CFA6B39" w14:textId="58FBDE7A" w:rsidR="00E37423" w:rsidRPr="00E20377" w:rsidRDefault="00E37423" w:rsidP="0079473A">
            <w:pPr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 xml:space="preserve">      ___________________ /</w:t>
            </w:r>
            <w:r w:rsidR="00E20377">
              <w:rPr>
                <w:rFonts w:ascii="Times New Roman" w:eastAsia="Times New Roman" w:hAnsi="Times New Roman" w:cs="Times New Roman"/>
                <w:lang w:eastAsia="ar-SA"/>
              </w:rPr>
              <w:t>_______________</w:t>
            </w:r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>/</w:t>
            </w:r>
          </w:p>
          <w:p w14:paraId="4DF01BAF" w14:textId="77777777" w:rsidR="00E37423" w:rsidRPr="00366C67" w:rsidRDefault="00E37423" w:rsidP="0079473A">
            <w:pPr>
              <w:suppressAutoHyphens/>
              <w:snapToGri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ar-SA"/>
              </w:rPr>
            </w:pPr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 xml:space="preserve">              (</w:t>
            </w:r>
            <w:proofErr w:type="spellStart"/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>м.п</w:t>
            </w:r>
            <w:proofErr w:type="spellEnd"/>
            <w:r w:rsidRPr="00E20377">
              <w:rPr>
                <w:rFonts w:ascii="Times New Roman" w:eastAsia="Times New Roman" w:hAnsi="Times New Roman" w:cs="Times New Roman"/>
                <w:lang w:eastAsia="ar-SA"/>
              </w:rPr>
              <w:t>.)</w:t>
            </w:r>
          </w:p>
        </w:tc>
      </w:tr>
    </w:tbl>
    <w:p w14:paraId="6077E3F6" w14:textId="77777777" w:rsidR="00E37423" w:rsidRDefault="00E37423" w:rsidP="008E220A">
      <w:pPr>
        <w:ind w:right="-2"/>
      </w:pPr>
    </w:p>
    <w:sectPr w:rsidR="00E37423" w:rsidSect="00754A92">
      <w:pgSz w:w="11906" w:h="16838"/>
      <w:pgMar w:top="1418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3220"/>
    <w:multiLevelType w:val="hybridMultilevel"/>
    <w:tmpl w:val="7CD695FC"/>
    <w:lvl w:ilvl="0" w:tplc="5F469C8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num w:numId="1" w16cid:durableId="184085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EFC"/>
    <w:rsid w:val="0000130A"/>
    <w:rsid w:val="000254ED"/>
    <w:rsid w:val="00050813"/>
    <w:rsid w:val="00051310"/>
    <w:rsid w:val="00053582"/>
    <w:rsid w:val="00062826"/>
    <w:rsid w:val="00062CD5"/>
    <w:rsid w:val="0007567A"/>
    <w:rsid w:val="000876B0"/>
    <w:rsid w:val="00090261"/>
    <w:rsid w:val="000A094F"/>
    <w:rsid w:val="000A37E0"/>
    <w:rsid w:val="000B2914"/>
    <w:rsid w:val="000E34C4"/>
    <w:rsid w:val="000E79E8"/>
    <w:rsid w:val="000F27B7"/>
    <w:rsid w:val="0012115C"/>
    <w:rsid w:val="00122472"/>
    <w:rsid w:val="001417BF"/>
    <w:rsid w:val="00163533"/>
    <w:rsid w:val="00171630"/>
    <w:rsid w:val="001877C2"/>
    <w:rsid w:val="001956D5"/>
    <w:rsid w:val="001968CF"/>
    <w:rsid w:val="001A50DC"/>
    <w:rsid w:val="001B2F0C"/>
    <w:rsid w:val="001C1BD7"/>
    <w:rsid w:val="001C32A9"/>
    <w:rsid w:val="001D265F"/>
    <w:rsid w:val="001E7F35"/>
    <w:rsid w:val="002033B6"/>
    <w:rsid w:val="00203534"/>
    <w:rsid w:val="00211E03"/>
    <w:rsid w:val="00235E98"/>
    <w:rsid w:val="0023712C"/>
    <w:rsid w:val="0025036C"/>
    <w:rsid w:val="0026306D"/>
    <w:rsid w:val="0028722A"/>
    <w:rsid w:val="002A38CF"/>
    <w:rsid w:val="002A4A7F"/>
    <w:rsid w:val="002B126A"/>
    <w:rsid w:val="002B16B2"/>
    <w:rsid w:val="002B471C"/>
    <w:rsid w:val="002D63DD"/>
    <w:rsid w:val="002E3B15"/>
    <w:rsid w:val="0030318F"/>
    <w:rsid w:val="00307926"/>
    <w:rsid w:val="003202A1"/>
    <w:rsid w:val="003267E0"/>
    <w:rsid w:val="00337CC1"/>
    <w:rsid w:val="0035624D"/>
    <w:rsid w:val="00366C67"/>
    <w:rsid w:val="003711ED"/>
    <w:rsid w:val="00371413"/>
    <w:rsid w:val="00371EE2"/>
    <w:rsid w:val="00382E24"/>
    <w:rsid w:val="00391C0C"/>
    <w:rsid w:val="003958E9"/>
    <w:rsid w:val="003964F2"/>
    <w:rsid w:val="003964FE"/>
    <w:rsid w:val="003A1342"/>
    <w:rsid w:val="003A7CFE"/>
    <w:rsid w:val="003D0A3A"/>
    <w:rsid w:val="003D3D81"/>
    <w:rsid w:val="004279B1"/>
    <w:rsid w:val="00440E05"/>
    <w:rsid w:val="0044324A"/>
    <w:rsid w:val="004444FB"/>
    <w:rsid w:val="0044526B"/>
    <w:rsid w:val="00445CB2"/>
    <w:rsid w:val="004B13A3"/>
    <w:rsid w:val="004B1BC3"/>
    <w:rsid w:val="004B41D3"/>
    <w:rsid w:val="00505506"/>
    <w:rsid w:val="00532C36"/>
    <w:rsid w:val="005403BC"/>
    <w:rsid w:val="00540D35"/>
    <w:rsid w:val="0055297C"/>
    <w:rsid w:val="00560946"/>
    <w:rsid w:val="005744AA"/>
    <w:rsid w:val="005930B9"/>
    <w:rsid w:val="00594408"/>
    <w:rsid w:val="005B23F7"/>
    <w:rsid w:val="005B5B58"/>
    <w:rsid w:val="005F5B80"/>
    <w:rsid w:val="005F73CE"/>
    <w:rsid w:val="00601CA1"/>
    <w:rsid w:val="00607AC6"/>
    <w:rsid w:val="00636235"/>
    <w:rsid w:val="00636FCA"/>
    <w:rsid w:val="0068656B"/>
    <w:rsid w:val="006910DB"/>
    <w:rsid w:val="006A51F6"/>
    <w:rsid w:val="006B298E"/>
    <w:rsid w:val="006D0224"/>
    <w:rsid w:val="006D3178"/>
    <w:rsid w:val="006E0183"/>
    <w:rsid w:val="006E22F3"/>
    <w:rsid w:val="006E6C8A"/>
    <w:rsid w:val="00700071"/>
    <w:rsid w:val="00701F60"/>
    <w:rsid w:val="00705DC4"/>
    <w:rsid w:val="00726447"/>
    <w:rsid w:val="00736D3F"/>
    <w:rsid w:val="00754A92"/>
    <w:rsid w:val="00757917"/>
    <w:rsid w:val="00762245"/>
    <w:rsid w:val="00762798"/>
    <w:rsid w:val="0077781A"/>
    <w:rsid w:val="00786119"/>
    <w:rsid w:val="0079473A"/>
    <w:rsid w:val="007A6019"/>
    <w:rsid w:val="007B3AE9"/>
    <w:rsid w:val="007E2489"/>
    <w:rsid w:val="007F2D55"/>
    <w:rsid w:val="007F4710"/>
    <w:rsid w:val="00803753"/>
    <w:rsid w:val="00811707"/>
    <w:rsid w:val="00820FF5"/>
    <w:rsid w:val="00850409"/>
    <w:rsid w:val="00852776"/>
    <w:rsid w:val="008806B4"/>
    <w:rsid w:val="008A0AE0"/>
    <w:rsid w:val="008A1CFA"/>
    <w:rsid w:val="008A3F74"/>
    <w:rsid w:val="008B2AB5"/>
    <w:rsid w:val="008E02D8"/>
    <w:rsid w:val="008E1BE8"/>
    <w:rsid w:val="008E220A"/>
    <w:rsid w:val="008F3D9F"/>
    <w:rsid w:val="009067F2"/>
    <w:rsid w:val="00911FCF"/>
    <w:rsid w:val="009201AD"/>
    <w:rsid w:val="00920C78"/>
    <w:rsid w:val="0092237E"/>
    <w:rsid w:val="00922416"/>
    <w:rsid w:val="00926325"/>
    <w:rsid w:val="009471A6"/>
    <w:rsid w:val="00976506"/>
    <w:rsid w:val="0099428B"/>
    <w:rsid w:val="0099629F"/>
    <w:rsid w:val="009A6617"/>
    <w:rsid w:val="009D26F0"/>
    <w:rsid w:val="009F345B"/>
    <w:rsid w:val="009F3C87"/>
    <w:rsid w:val="00A31A77"/>
    <w:rsid w:val="00A32348"/>
    <w:rsid w:val="00A43E47"/>
    <w:rsid w:val="00A519E9"/>
    <w:rsid w:val="00A5673A"/>
    <w:rsid w:val="00A81218"/>
    <w:rsid w:val="00A960A2"/>
    <w:rsid w:val="00AA03FB"/>
    <w:rsid w:val="00AA4EFC"/>
    <w:rsid w:val="00AB4459"/>
    <w:rsid w:val="00AC4399"/>
    <w:rsid w:val="00AD060C"/>
    <w:rsid w:val="00AD080A"/>
    <w:rsid w:val="00B0158B"/>
    <w:rsid w:val="00B446EB"/>
    <w:rsid w:val="00B60A86"/>
    <w:rsid w:val="00B67A99"/>
    <w:rsid w:val="00B67F52"/>
    <w:rsid w:val="00B70D51"/>
    <w:rsid w:val="00B80D7B"/>
    <w:rsid w:val="00B82327"/>
    <w:rsid w:val="00BA1C98"/>
    <w:rsid w:val="00BA3A4B"/>
    <w:rsid w:val="00BA6CA4"/>
    <w:rsid w:val="00BD3CA1"/>
    <w:rsid w:val="00BE12C3"/>
    <w:rsid w:val="00BF0969"/>
    <w:rsid w:val="00BF5BDC"/>
    <w:rsid w:val="00C02C00"/>
    <w:rsid w:val="00C04F98"/>
    <w:rsid w:val="00C5138C"/>
    <w:rsid w:val="00C602C5"/>
    <w:rsid w:val="00C61247"/>
    <w:rsid w:val="00C9030F"/>
    <w:rsid w:val="00CA217C"/>
    <w:rsid w:val="00CB5664"/>
    <w:rsid w:val="00CC7772"/>
    <w:rsid w:val="00CD5986"/>
    <w:rsid w:val="00CD6E37"/>
    <w:rsid w:val="00CE0AC3"/>
    <w:rsid w:val="00CE76F7"/>
    <w:rsid w:val="00CF00B4"/>
    <w:rsid w:val="00D0726A"/>
    <w:rsid w:val="00D164B1"/>
    <w:rsid w:val="00D32346"/>
    <w:rsid w:val="00D370CA"/>
    <w:rsid w:val="00D52D74"/>
    <w:rsid w:val="00D56BDF"/>
    <w:rsid w:val="00D571D2"/>
    <w:rsid w:val="00D60BC2"/>
    <w:rsid w:val="00D76B7E"/>
    <w:rsid w:val="00D84238"/>
    <w:rsid w:val="00D920DC"/>
    <w:rsid w:val="00D93E21"/>
    <w:rsid w:val="00D948C3"/>
    <w:rsid w:val="00D95350"/>
    <w:rsid w:val="00D95872"/>
    <w:rsid w:val="00DA06A8"/>
    <w:rsid w:val="00DA3B4F"/>
    <w:rsid w:val="00DA6C52"/>
    <w:rsid w:val="00DF47B6"/>
    <w:rsid w:val="00E01467"/>
    <w:rsid w:val="00E11E08"/>
    <w:rsid w:val="00E16EA9"/>
    <w:rsid w:val="00E20377"/>
    <w:rsid w:val="00E3412F"/>
    <w:rsid w:val="00E37423"/>
    <w:rsid w:val="00E404E7"/>
    <w:rsid w:val="00E467D3"/>
    <w:rsid w:val="00E61872"/>
    <w:rsid w:val="00E63918"/>
    <w:rsid w:val="00ED42CE"/>
    <w:rsid w:val="00EE0D98"/>
    <w:rsid w:val="00EE16E7"/>
    <w:rsid w:val="00F02D4E"/>
    <w:rsid w:val="00F05BC5"/>
    <w:rsid w:val="00F15F7F"/>
    <w:rsid w:val="00F53EB5"/>
    <w:rsid w:val="00F655D9"/>
    <w:rsid w:val="00F736DF"/>
    <w:rsid w:val="00F80772"/>
    <w:rsid w:val="00F81FE8"/>
    <w:rsid w:val="00F9400E"/>
    <w:rsid w:val="00F941C4"/>
    <w:rsid w:val="00FA4A16"/>
    <w:rsid w:val="00FC4D2A"/>
    <w:rsid w:val="00F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37B0"/>
  <w15:docId w15:val="{8E0ADD1E-B71F-4B1A-9C74-B3320D5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9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D920D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920D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ED42CE"/>
    <w:pPr>
      <w:spacing w:after="0" w:line="240" w:lineRule="auto"/>
    </w:pPr>
  </w:style>
  <w:style w:type="table" w:customStyle="1" w:styleId="TableGrid">
    <w:name w:val="TableGrid"/>
    <w:rsid w:val="002A38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A6ED-EF22-4417-8DD1-2416EDAD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Тагир Юнусов</cp:lastModifiedBy>
  <cp:revision>2</cp:revision>
  <cp:lastPrinted>2026-02-26T12:37:00Z</cp:lastPrinted>
  <dcterms:created xsi:type="dcterms:W3CDTF">2026-06-16T07:53:00Z</dcterms:created>
  <dcterms:modified xsi:type="dcterms:W3CDTF">2026-06-16T07:53:00Z</dcterms:modified>
</cp:coreProperties>
</file>