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AC1" w:rsidRDefault="000B0AC1" w:rsidP="001041C9">
      <w:pPr>
        <w:spacing w:after="0" w:line="240" w:lineRule="auto"/>
        <w:ind w:right="-284"/>
        <w:jc w:val="center"/>
        <w:rPr>
          <w:rFonts w:ascii="Times New Roman" w:hAnsi="Times New Roman"/>
          <w:b/>
          <w:caps/>
          <w:sz w:val="24"/>
          <w:szCs w:val="24"/>
        </w:rPr>
      </w:pPr>
      <w:r>
        <w:rPr>
          <w:rFonts w:ascii="Times New Roman" w:hAnsi="Times New Roman"/>
          <w:b/>
          <w:caps/>
          <w:sz w:val="24"/>
          <w:szCs w:val="24"/>
        </w:rPr>
        <w:t>(проект)</w:t>
      </w:r>
    </w:p>
    <w:p w:rsidR="00BF436C" w:rsidRPr="00084E0E" w:rsidRDefault="00BF436C" w:rsidP="001041C9">
      <w:pPr>
        <w:spacing w:after="0" w:line="240" w:lineRule="auto"/>
        <w:ind w:right="-284"/>
        <w:jc w:val="center"/>
        <w:rPr>
          <w:rFonts w:ascii="Times New Roman" w:hAnsi="Times New Roman"/>
          <w:b/>
          <w:caps/>
          <w:sz w:val="24"/>
          <w:szCs w:val="24"/>
        </w:rPr>
      </w:pPr>
      <w:r w:rsidRPr="00084E0E">
        <w:rPr>
          <w:rFonts w:ascii="Times New Roman" w:hAnsi="Times New Roman"/>
          <w:b/>
          <w:caps/>
          <w:sz w:val="24"/>
          <w:szCs w:val="24"/>
        </w:rPr>
        <w:t>государственный</w:t>
      </w:r>
      <w:r w:rsidR="00EF4101" w:rsidRPr="00084E0E">
        <w:rPr>
          <w:rFonts w:ascii="Times New Roman" w:hAnsi="Times New Roman"/>
          <w:b/>
          <w:caps/>
          <w:sz w:val="24"/>
          <w:szCs w:val="24"/>
        </w:rPr>
        <w:t xml:space="preserve"> </w:t>
      </w:r>
      <w:r w:rsidRPr="00084E0E">
        <w:rPr>
          <w:rFonts w:ascii="Times New Roman" w:hAnsi="Times New Roman"/>
          <w:b/>
          <w:caps/>
          <w:sz w:val="24"/>
          <w:szCs w:val="24"/>
        </w:rPr>
        <w:t>контракт №</w:t>
      </w:r>
      <w:r w:rsidR="002B7BA4" w:rsidRPr="00084E0E">
        <w:rPr>
          <w:rFonts w:ascii="Times New Roman" w:hAnsi="Times New Roman"/>
          <w:b/>
          <w:caps/>
          <w:sz w:val="24"/>
          <w:szCs w:val="24"/>
        </w:rPr>
        <w:t>___</w:t>
      </w:r>
    </w:p>
    <w:p w:rsidR="00BF436C" w:rsidRPr="00A159BB" w:rsidRDefault="00BF436C" w:rsidP="001A2C03">
      <w:pPr>
        <w:jc w:val="center"/>
        <w:rPr>
          <w:rFonts w:ascii="Times New Roman" w:hAnsi="Times New Roman"/>
          <w:b/>
          <w:sz w:val="24"/>
          <w:szCs w:val="24"/>
        </w:rPr>
      </w:pPr>
      <w:proofErr w:type="gramStart"/>
      <w:r w:rsidRPr="00A159BB">
        <w:rPr>
          <w:rFonts w:ascii="Times New Roman" w:hAnsi="Times New Roman"/>
          <w:b/>
          <w:sz w:val="24"/>
          <w:szCs w:val="24"/>
        </w:rPr>
        <w:t xml:space="preserve">на оказание услуг по обязательному </w:t>
      </w:r>
      <w:r w:rsidR="001A2C03" w:rsidRPr="00A159BB">
        <w:rPr>
          <w:rFonts w:ascii="Times New Roman" w:hAnsi="Times New Roman"/>
          <w:b/>
          <w:sz w:val="24"/>
          <w:szCs w:val="24"/>
        </w:rPr>
        <w:t>страховани</w:t>
      </w:r>
      <w:r w:rsidRPr="00A159BB">
        <w:rPr>
          <w:rFonts w:ascii="Times New Roman" w:hAnsi="Times New Roman"/>
          <w:b/>
          <w:sz w:val="24"/>
          <w:szCs w:val="24"/>
        </w:rPr>
        <w:t>ю гражданской ответственности владельц</w:t>
      </w:r>
      <w:r w:rsidR="001A2C03" w:rsidRPr="00A159BB">
        <w:rPr>
          <w:rFonts w:ascii="Times New Roman" w:hAnsi="Times New Roman"/>
          <w:b/>
          <w:sz w:val="24"/>
          <w:szCs w:val="24"/>
        </w:rPr>
        <w:t>а опасного объекта за причинение вреда в результате аварии на опасном объекте</w:t>
      </w:r>
      <w:proofErr w:type="gramEnd"/>
      <w:r w:rsidR="00297D3B">
        <w:rPr>
          <w:rFonts w:ascii="Times New Roman" w:hAnsi="Times New Roman"/>
          <w:b/>
          <w:sz w:val="24"/>
          <w:szCs w:val="24"/>
        </w:rPr>
        <w:t xml:space="preserve"> </w:t>
      </w:r>
      <w:r w:rsidR="00297D3B" w:rsidRPr="00297D3B">
        <w:rPr>
          <w:rFonts w:ascii="Times New Roman" w:hAnsi="Times New Roman"/>
          <w:b/>
          <w:sz w:val="24"/>
          <w:szCs w:val="24"/>
        </w:rPr>
        <w:t>(погрузочно-разгрузочная площадка)</w:t>
      </w:r>
    </w:p>
    <w:p w:rsidR="00BF436C" w:rsidRPr="00A159BB" w:rsidRDefault="00BF436C" w:rsidP="00612140">
      <w:pPr>
        <w:spacing w:after="0"/>
        <w:ind w:right="-284"/>
        <w:rPr>
          <w:rFonts w:ascii="Times New Roman" w:hAnsi="Times New Roman"/>
          <w:sz w:val="24"/>
          <w:szCs w:val="24"/>
        </w:rPr>
      </w:pPr>
      <w:r w:rsidRPr="00A159BB">
        <w:rPr>
          <w:rFonts w:ascii="Times New Roman" w:hAnsi="Times New Roman"/>
          <w:sz w:val="24"/>
          <w:szCs w:val="24"/>
        </w:rPr>
        <w:t>г. Суровикино</w:t>
      </w:r>
      <w:r w:rsidRPr="00A159BB">
        <w:rPr>
          <w:rFonts w:ascii="Times New Roman" w:hAnsi="Times New Roman"/>
          <w:sz w:val="24"/>
          <w:szCs w:val="24"/>
        </w:rPr>
        <w:tab/>
      </w:r>
      <w:r w:rsidRPr="00A159BB">
        <w:rPr>
          <w:rFonts w:ascii="Times New Roman" w:hAnsi="Times New Roman"/>
          <w:sz w:val="24"/>
          <w:szCs w:val="24"/>
        </w:rPr>
        <w:tab/>
      </w:r>
      <w:r w:rsidRPr="00A159BB">
        <w:rPr>
          <w:rFonts w:ascii="Times New Roman" w:hAnsi="Times New Roman"/>
          <w:sz w:val="24"/>
          <w:szCs w:val="24"/>
        </w:rPr>
        <w:tab/>
        <w:t xml:space="preserve">     </w:t>
      </w:r>
      <w:r w:rsidR="0002317B" w:rsidRPr="00A159BB">
        <w:rPr>
          <w:rFonts w:ascii="Times New Roman" w:hAnsi="Times New Roman"/>
          <w:sz w:val="24"/>
          <w:szCs w:val="24"/>
        </w:rPr>
        <w:t xml:space="preserve">                     </w:t>
      </w:r>
      <w:r w:rsidR="009A4A43" w:rsidRPr="00A159BB">
        <w:rPr>
          <w:rFonts w:ascii="Times New Roman" w:hAnsi="Times New Roman"/>
          <w:sz w:val="24"/>
          <w:szCs w:val="24"/>
        </w:rPr>
        <w:t xml:space="preserve">                               </w:t>
      </w:r>
      <w:r w:rsidR="0002317B" w:rsidRPr="00A159BB">
        <w:rPr>
          <w:rFonts w:ascii="Times New Roman" w:hAnsi="Times New Roman"/>
          <w:sz w:val="24"/>
          <w:szCs w:val="24"/>
        </w:rPr>
        <w:t xml:space="preserve">   </w:t>
      </w:r>
      <w:r w:rsidRPr="00A159BB">
        <w:rPr>
          <w:rFonts w:ascii="Times New Roman" w:hAnsi="Times New Roman"/>
          <w:sz w:val="24"/>
          <w:szCs w:val="24"/>
        </w:rPr>
        <w:t xml:space="preserve">«___» _________ </w:t>
      </w:r>
      <w:r w:rsidR="002B7BA4">
        <w:rPr>
          <w:rFonts w:ascii="Times New Roman" w:hAnsi="Times New Roman"/>
          <w:sz w:val="24"/>
          <w:szCs w:val="24"/>
        </w:rPr>
        <w:t>2026</w:t>
      </w:r>
      <w:r w:rsidRPr="00A159BB">
        <w:rPr>
          <w:rFonts w:ascii="Times New Roman" w:hAnsi="Times New Roman"/>
          <w:sz w:val="24"/>
          <w:szCs w:val="24"/>
        </w:rPr>
        <w:t>г</w:t>
      </w:r>
      <w:r w:rsidR="009A4A43" w:rsidRPr="00A159BB">
        <w:rPr>
          <w:rFonts w:ascii="Times New Roman" w:hAnsi="Times New Roman"/>
          <w:sz w:val="24"/>
          <w:szCs w:val="24"/>
        </w:rPr>
        <w:t>.</w:t>
      </w:r>
    </w:p>
    <w:p w:rsidR="004431C5" w:rsidRDefault="004431C5" w:rsidP="00C75726">
      <w:pPr>
        <w:spacing w:after="0" w:line="240" w:lineRule="auto"/>
        <w:ind w:right="-284"/>
        <w:jc w:val="both"/>
        <w:rPr>
          <w:rFonts w:ascii="Times New Roman" w:hAnsi="Times New Roman"/>
          <w:snapToGrid w:val="0"/>
          <w:sz w:val="24"/>
          <w:szCs w:val="24"/>
        </w:rPr>
      </w:pPr>
    </w:p>
    <w:p w:rsidR="00BF436C" w:rsidRDefault="00BF436C" w:rsidP="000B0AC1">
      <w:pPr>
        <w:spacing w:after="0" w:line="240" w:lineRule="auto"/>
        <w:ind w:right="-284" w:firstLine="360"/>
        <w:jc w:val="both"/>
        <w:rPr>
          <w:rFonts w:ascii="Times New Roman" w:hAnsi="Times New Roman"/>
          <w:sz w:val="24"/>
          <w:szCs w:val="24"/>
        </w:rPr>
      </w:pPr>
      <w:proofErr w:type="gramStart"/>
      <w:r w:rsidRPr="00A159BB">
        <w:rPr>
          <w:rFonts w:ascii="Times New Roman" w:hAnsi="Times New Roman"/>
          <w:snapToGrid w:val="0"/>
          <w:sz w:val="24"/>
          <w:szCs w:val="24"/>
        </w:rPr>
        <w:t xml:space="preserve">Федеральное казенное учреждение «Исправительная колония № 19 Управления Федеральной службы исполнения наказаний по Волгоградской области» (далее – ФКУ </w:t>
      </w:r>
      <w:r w:rsidR="00580401">
        <w:rPr>
          <w:rFonts w:ascii="Times New Roman" w:hAnsi="Times New Roman"/>
          <w:snapToGrid w:val="0"/>
          <w:sz w:val="24"/>
          <w:szCs w:val="24"/>
        </w:rPr>
        <w:br/>
      </w:r>
      <w:r w:rsidRPr="00A159BB">
        <w:rPr>
          <w:rFonts w:ascii="Times New Roman" w:hAnsi="Times New Roman"/>
          <w:snapToGrid w:val="0"/>
          <w:sz w:val="24"/>
          <w:szCs w:val="24"/>
        </w:rPr>
        <w:t xml:space="preserve">ИК-19 УФСИН России по Волгоградской области), </w:t>
      </w:r>
      <w:r w:rsidR="001A2C03" w:rsidRPr="00A159BB">
        <w:rPr>
          <w:rFonts w:ascii="Times New Roman" w:hAnsi="Times New Roman"/>
          <w:snapToGrid w:val="0"/>
          <w:sz w:val="24"/>
          <w:szCs w:val="24"/>
        </w:rPr>
        <w:t>именуемое</w:t>
      </w:r>
      <w:r w:rsidRPr="00A159BB">
        <w:rPr>
          <w:rFonts w:ascii="Times New Roman" w:hAnsi="Times New Roman"/>
          <w:snapToGrid w:val="0"/>
          <w:sz w:val="24"/>
          <w:szCs w:val="24"/>
        </w:rPr>
        <w:t xml:space="preserve"> в дальнейшем «Страхователь» выступающее от имени Российской Федерации, в целях обеспечения государственных нужд на </w:t>
      </w:r>
      <w:r w:rsidR="002B7BA4">
        <w:rPr>
          <w:rFonts w:ascii="Times New Roman" w:hAnsi="Times New Roman"/>
          <w:snapToGrid w:val="0"/>
          <w:sz w:val="24"/>
          <w:szCs w:val="24"/>
        </w:rPr>
        <w:t>2026</w:t>
      </w:r>
      <w:r w:rsidRPr="00A159BB">
        <w:rPr>
          <w:rFonts w:ascii="Times New Roman" w:hAnsi="Times New Roman"/>
          <w:snapToGrid w:val="0"/>
          <w:sz w:val="24"/>
          <w:szCs w:val="24"/>
        </w:rPr>
        <w:t xml:space="preserve"> год,</w:t>
      </w:r>
      <w:r w:rsidR="00EF4101" w:rsidRPr="00A159BB">
        <w:rPr>
          <w:rFonts w:ascii="Times New Roman" w:hAnsi="Times New Roman"/>
          <w:snapToGrid w:val="0"/>
          <w:sz w:val="24"/>
          <w:szCs w:val="24"/>
        </w:rPr>
        <w:t xml:space="preserve"> </w:t>
      </w:r>
      <w:r w:rsidRPr="00A159BB">
        <w:rPr>
          <w:rFonts w:ascii="Times New Roman" w:hAnsi="Times New Roman"/>
          <w:snapToGrid w:val="0"/>
          <w:sz w:val="24"/>
          <w:szCs w:val="24"/>
        </w:rPr>
        <w:t xml:space="preserve">в </w:t>
      </w:r>
      <w:r w:rsidR="009A4A43" w:rsidRPr="00A159BB">
        <w:rPr>
          <w:rFonts w:ascii="Times New Roman" w:hAnsi="Times New Roman"/>
          <w:bCs/>
          <w:snapToGrid w:val="0"/>
          <w:sz w:val="24"/>
          <w:szCs w:val="24"/>
        </w:rPr>
        <w:t xml:space="preserve">лице </w:t>
      </w:r>
      <w:r w:rsidR="00FB4901" w:rsidRPr="00FB4901">
        <w:rPr>
          <w:rFonts w:ascii="Times New Roman" w:hAnsi="Times New Roman"/>
          <w:bCs/>
          <w:snapToGrid w:val="0"/>
          <w:sz w:val="24"/>
          <w:szCs w:val="24"/>
        </w:rPr>
        <w:t>начальника Кручинина Алексея Васильевича, действующий на основании Устава, утвержденного приказом ФСИН России от 09.03.2011 №133</w:t>
      </w:r>
      <w:r w:rsidR="009A4A43" w:rsidRPr="00A159BB">
        <w:rPr>
          <w:rFonts w:ascii="Times New Roman" w:hAnsi="Times New Roman"/>
          <w:bCs/>
          <w:snapToGrid w:val="0"/>
          <w:sz w:val="24"/>
          <w:szCs w:val="24"/>
        </w:rPr>
        <w:t>,</w:t>
      </w:r>
      <w:r w:rsidR="00FB4901">
        <w:rPr>
          <w:rFonts w:ascii="Times New Roman" w:hAnsi="Times New Roman"/>
          <w:bCs/>
          <w:snapToGrid w:val="0"/>
          <w:sz w:val="24"/>
          <w:szCs w:val="24"/>
        </w:rPr>
        <w:t xml:space="preserve"> </w:t>
      </w:r>
      <w:r w:rsidR="009A4A43" w:rsidRPr="00A159BB">
        <w:rPr>
          <w:rFonts w:ascii="Times New Roman" w:hAnsi="Times New Roman"/>
          <w:snapToGrid w:val="0"/>
          <w:sz w:val="24"/>
          <w:szCs w:val="24"/>
        </w:rPr>
        <w:t>с одной стороны</w:t>
      </w:r>
      <w:r w:rsidRPr="00A159BB">
        <w:rPr>
          <w:rFonts w:ascii="Times New Roman" w:hAnsi="Times New Roman"/>
          <w:sz w:val="24"/>
          <w:szCs w:val="24"/>
        </w:rPr>
        <w:t>, и</w:t>
      </w:r>
      <w:proofErr w:type="gramEnd"/>
      <w:r w:rsidRPr="00A159BB">
        <w:rPr>
          <w:rFonts w:ascii="Times New Roman" w:hAnsi="Times New Roman"/>
          <w:sz w:val="24"/>
          <w:szCs w:val="24"/>
        </w:rPr>
        <w:t xml:space="preserve"> </w:t>
      </w:r>
      <w:bookmarkStart w:id="0" w:name="_Hlk179985890"/>
      <w:r w:rsidR="002B7BA4">
        <w:rPr>
          <w:rFonts w:ascii="Times New Roman" w:hAnsi="Times New Roman"/>
          <w:sz w:val="24"/>
          <w:szCs w:val="24"/>
        </w:rPr>
        <w:t>_</w:t>
      </w:r>
      <w:r w:rsidR="00084E0E">
        <w:rPr>
          <w:rFonts w:ascii="Times New Roman" w:hAnsi="Times New Roman"/>
          <w:sz w:val="24"/>
          <w:szCs w:val="24"/>
        </w:rPr>
        <w:t>_________________________</w:t>
      </w:r>
      <w:r w:rsidR="00D73EAD" w:rsidRPr="00D73EAD">
        <w:rPr>
          <w:rFonts w:ascii="Times New Roman" w:hAnsi="Times New Roman"/>
          <w:sz w:val="24"/>
          <w:szCs w:val="24"/>
        </w:rPr>
        <w:t>(</w:t>
      </w:r>
      <w:proofErr w:type="gramStart"/>
      <w:r w:rsidR="00D73EAD">
        <w:rPr>
          <w:rFonts w:ascii="Times New Roman" w:hAnsi="Times New Roman"/>
          <w:sz w:val="24"/>
          <w:szCs w:val="24"/>
        </w:rPr>
        <w:t xml:space="preserve">далее - </w:t>
      </w:r>
      <w:r w:rsidR="002B7BA4">
        <w:rPr>
          <w:rFonts w:ascii="Times New Roman" w:hAnsi="Times New Roman"/>
          <w:sz w:val="24"/>
          <w:szCs w:val="24"/>
        </w:rPr>
        <w:t>_______________________</w:t>
      </w:r>
      <w:r w:rsidR="00D73EAD" w:rsidRPr="00D73EAD">
        <w:rPr>
          <w:rFonts w:ascii="Times New Roman" w:hAnsi="Times New Roman"/>
          <w:sz w:val="24"/>
          <w:szCs w:val="24"/>
        </w:rPr>
        <w:t>)</w:t>
      </w:r>
      <w:bookmarkEnd w:id="0"/>
      <w:r w:rsidRPr="00A159BB">
        <w:rPr>
          <w:rFonts w:ascii="Times New Roman" w:hAnsi="Times New Roman"/>
          <w:sz w:val="24"/>
          <w:szCs w:val="24"/>
        </w:rPr>
        <w:t>,</w:t>
      </w:r>
      <w:r w:rsidR="009A4A43" w:rsidRPr="00A159BB">
        <w:rPr>
          <w:rFonts w:ascii="Times New Roman" w:hAnsi="Times New Roman"/>
          <w:sz w:val="24"/>
          <w:szCs w:val="24"/>
        </w:rPr>
        <w:t xml:space="preserve"> </w:t>
      </w:r>
      <w:r w:rsidRPr="00A159BB">
        <w:rPr>
          <w:rFonts w:ascii="Times New Roman" w:hAnsi="Times New Roman"/>
          <w:sz w:val="24"/>
          <w:szCs w:val="24"/>
        </w:rPr>
        <w:t>именуемое в дальнейшем «Страховщик», в лице</w:t>
      </w:r>
      <w:r w:rsidR="00EF4101" w:rsidRPr="00A159BB">
        <w:rPr>
          <w:rFonts w:ascii="Times New Roman" w:hAnsi="Times New Roman"/>
          <w:sz w:val="24"/>
          <w:szCs w:val="24"/>
        </w:rPr>
        <w:t xml:space="preserve"> </w:t>
      </w:r>
      <w:r w:rsidR="002B7BA4">
        <w:rPr>
          <w:rFonts w:ascii="Times New Roman" w:hAnsi="Times New Roman"/>
          <w:sz w:val="24"/>
          <w:szCs w:val="24"/>
        </w:rPr>
        <w:t>___________________________</w:t>
      </w:r>
      <w:r w:rsidRPr="00A159BB">
        <w:rPr>
          <w:rFonts w:ascii="Times New Roman" w:hAnsi="Times New Roman"/>
          <w:sz w:val="24"/>
          <w:szCs w:val="24"/>
        </w:rPr>
        <w:t xml:space="preserve">, действующего на основании </w:t>
      </w:r>
      <w:r w:rsidR="002B7BA4">
        <w:rPr>
          <w:rFonts w:ascii="Times New Roman" w:hAnsi="Times New Roman"/>
          <w:sz w:val="24"/>
          <w:szCs w:val="24"/>
        </w:rPr>
        <w:t>__________________</w:t>
      </w:r>
      <w:r w:rsidRPr="00A159BB">
        <w:rPr>
          <w:rFonts w:ascii="Times New Roman" w:hAnsi="Times New Roman"/>
          <w:sz w:val="24"/>
          <w:szCs w:val="24"/>
        </w:rPr>
        <w:t xml:space="preserve">, с другой стороны, вместе именуемые «Стороны» и каждый в отдельности «Сторона», на основании п.4 ч.1 ст. 93 Федерального закона от 05.04.2013 г.№ 44-ФЗ «О </w:t>
      </w:r>
      <w:r w:rsidR="001A2C03" w:rsidRPr="00A159BB">
        <w:rPr>
          <w:rFonts w:ascii="Times New Roman" w:hAnsi="Times New Roman"/>
          <w:sz w:val="24"/>
          <w:szCs w:val="24"/>
        </w:rPr>
        <w:t>контрактной</w:t>
      </w:r>
      <w:r w:rsidRPr="00A159BB">
        <w:rPr>
          <w:rFonts w:ascii="Times New Roman" w:hAnsi="Times New Roman"/>
          <w:sz w:val="24"/>
          <w:szCs w:val="24"/>
        </w:rPr>
        <w:t xml:space="preserve"> системе закупок товаров работ услуг </w:t>
      </w:r>
      <w:r w:rsidR="00695408">
        <w:rPr>
          <w:rFonts w:ascii="Times New Roman" w:hAnsi="Times New Roman"/>
          <w:sz w:val="24"/>
          <w:szCs w:val="24"/>
        </w:rPr>
        <w:br/>
      </w:r>
      <w:r w:rsidRPr="00A159BB">
        <w:rPr>
          <w:rFonts w:ascii="Times New Roman" w:hAnsi="Times New Roman"/>
          <w:sz w:val="24"/>
          <w:szCs w:val="24"/>
        </w:rPr>
        <w:t>для обеспечения государственных и муниципальных нужд», в соответствии с Федеральным законом от 27.07.2010 г. № 225-ФЗ «Об</w:t>
      </w:r>
      <w:r w:rsidR="00D73EAD">
        <w:rPr>
          <w:rFonts w:ascii="Times New Roman" w:hAnsi="Times New Roman"/>
          <w:sz w:val="24"/>
          <w:szCs w:val="24"/>
        </w:rPr>
        <w:t xml:space="preserve"> </w:t>
      </w:r>
      <w:r w:rsidRPr="00A159BB">
        <w:rPr>
          <w:rFonts w:ascii="Times New Roman" w:hAnsi="Times New Roman"/>
          <w:sz w:val="24"/>
          <w:szCs w:val="24"/>
        </w:rPr>
        <w:t>обязательном страховании</w:t>
      </w:r>
      <w:proofErr w:type="gramEnd"/>
      <w:r w:rsidRPr="00A159BB">
        <w:rPr>
          <w:rFonts w:ascii="Times New Roman" w:hAnsi="Times New Roman"/>
          <w:sz w:val="24"/>
          <w:szCs w:val="24"/>
        </w:rPr>
        <w:t xml:space="preserve"> </w:t>
      </w:r>
      <w:proofErr w:type="gramStart"/>
      <w:r w:rsidRPr="00A159BB">
        <w:rPr>
          <w:rFonts w:ascii="Times New Roman" w:hAnsi="Times New Roman"/>
          <w:sz w:val="24"/>
          <w:szCs w:val="24"/>
        </w:rPr>
        <w:t xml:space="preserve">гражданской ответственности владельца опасного объекта за причинение вреда в результате аварии </w:t>
      </w:r>
      <w:r w:rsidR="00695408">
        <w:rPr>
          <w:rFonts w:ascii="Times New Roman" w:hAnsi="Times New Roman"/>
          <w:sz w:val="24"/>
          <w:szCs w:val="24"/>
        </w:rPr>
        <w:br/>
      </w:r>
      <w:r w:rsidRPr="00A159BB">
        <w:rPr>
          <w:rFonts w:ascii="Times New Roman" w:hAnsi="Times New Roman"/>
          <w:sz w:val="24"/>
          <w:szCs w:val="24"/>
        </w:rPr>
        <w:t>на опасном объекте» (далее – Федеральный закон № 225-ФЗ), Правилами обязательного страхования гражданской ответственности владельца опасного объекта за причинение вреда в результате аварии на опасном объекте, утвержд</w:t>
      </w:r>
      <w:r w:rsidR="00695408">
        <w:rPr>
          <w:rFonts w:ascii="Times New Roman" w:hAnsi="Times New Roman"/>
          <w:sz w:val="24"/>
          <w:szCs w:val="24"/>
        </w:rPr>
        <w:t xml:space="preserve">енными Положением Банка России </w:t>
      </w:r>
      <w:r w:rsidR="00695408">
        <w:rPr>
          <w:rFonts w:ascii="Times New Roman" w:hAnsi="Times New Roman"/>
          <w:sz w:val="24"/>
          <w:szCs w:val="24"/>
        </w:rPr>
        <w:br/>
      </w:r>
      <w:r w:rsidRPr="00A159BB">
        <w:rPr>
          <w:rFonts w:ascii="Times New Roman" w:hAnsi="Times New Roman"/>
          <w:sz w:val="24"/>
          <w:szCs w:val="24"/>
        </w:rPr>
        <w:t>от 28.12.2016 г.№ 574-П (далее – Правила), Федеральным  законом от 21.07.1997 г. № 116-ФЗ «О промышленной безопасности опасных производственных объектов», заключили настоящий Государственный</w:t>
      </w:r>
      <w:proofErr w:type="gramEnd"/>
      <w:r w:rsidRPr="00A159BB">
        <w:rPr>
          <w:rFonts w:ascii="Times New Roman" w:hAnsi="Times New Roman"/>
          <w:sz w:val="24"/>
          <w:szCs w:val="24"/>
        </w:rPr>
        <w:t xml:space="preserve"> контракт (далее - Контракт) о нижеследующем.</w:t>
      </w:r>
    </w:p>
    <w:p w:rsidR="00A159BB" w:rsidRDefault="00A159BB" w:rsidP="00C75726">
      <w:pPr>
        <w:spacing w:after="0" w:line="240" w:lineRule="auto"/>
        <w:ind w:right="-284"/>
        <w:jc w:val="both"/>
        <w:rPr>
          <w:rFonts w:ascii="Times New Roman" w:hAnsi="Times New Roman"/>
          <w:sz w:val="24"/>
          <w:szCs w:val="24"/>
        </w:rPr>
      </w:pPr>
    </w:p>
    <w:p w:rsidR="00E12B28" w:rsidRDefault="00E12B28" w:rsidP="00C75726">
      <w:pPr>
        <w:spacing w:after="0" w:line="240" w:lineRule="auto"/>
        <w:ind w:right="-284"/>
        <w:jc w:val="both"/>
        <w:rPr>
          <w:rFonts w:ascii="Times New Roman" w:hAnsi="Times New Roman"/>
          <w:sz w:val="24"/>
          <w:szCs w:val="24"/>
        </w:rPr>
      </w:pPr>
    </w:p>
    <w:p w:rsidR="00A159BB" w:rsidRPr="00A159BB" w:rsidRDefault="00BF436C" w:rsidP="00A159BB">
      <w:pPr>
        <w:pStyle w:val="1"/>
        <w:numPr>
          <w:ilvl w:val="0"/>
          <w:numId w:val="15"/>
        </w:numPr>
        <w:ind w:right="-284"/>
        <w:rPr>
          <w:sz w:val="24"/>
        </w:rPr>
      </w:pPr>
      <w:r w:rsidRPr="00A159BB">
        <w:rPr>
          <w:sz w:val="24"/>
        </w:rPr>
        <w:t>ПРЕДМЕТ КОНТРАКТА</w:t>
      </w:r>
    </w:p>
    <w:p w:rsidR="00BF436C" w:rsidRPr="00A159BB" w:rsidRDefault="00BF436C" w:rsidP="00860973">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1.1. Страховщик обязуется оказать Страхователю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w:t>
      </w:r>
      <w:r w:rsidR="00297D3B">
        <w:rPr>
          <w:rFonts w:ascii="Times New Roman" w:hAnsi="Times New Roman"/>
          <w:sz w:val="24"/>
          <w:szCs w:val="24"/>
        </w:rPr>
        <w:t xml:space="preserve"> </w:t>
      </w:r>
      <w:r w:rsidR="00297D3B" w:rsidRPr="00297D3B">
        <w:rPr>
          <w:rFonts w:ascii="Times New Roman" w:hAnsi="Times New Roman"/>
          <w:sz w:val="24"/>
          <w:szCs w:val="24"/>
        </w:rPr>
        <w:t>(погрузочно-разгрузочная площадка)</w:t>
      </w:r>
      <w:r w:rsidRPr="00A159BB">
        <w:rPr>
          <w:rFonts w:ascii="Times New Roman" w:hAnsi="Times New Roman"/>
          <w:sz w:val="24"/>
          <w:szCs w:val="24"/>
        </w:rPr>
        <w:t xml:space="preserve">, расположенный по адресу: </w:t>
      </w:r>
      <w:smartTag w:uri="urn:schemas-microsoft-com:office:smarttags" w:element="metricconverter">
        <w:smartTagPr>
          <w:attr w:name="ProductID" w:val="404414 г"/>
        </w:smartTagPr>
        <w:r w:rsidRPr="00A159BB">
          <w:rPr>
            <w:rFonts w:ascii="Times New Roman" w:hAnsi="Times New Roman"/>
            <w:sz w:val="24"/>
            <w:szCs w:val="24"/>
          </w:rPr>
          <w:t>404414 г</w:t>
        </w:r>
      </w:smartTag>
      <w:r w:rsidRPr="00A159BB">
        <w:rPr>
          <w:rFonts w:ascii="Times New Roman" w:hAnsi="Times New Roman"/>
          <w:sz w:val="24"/>
          <w:szCs w:val="24"/>
        </w:rPr>
        <w:t>.</w:t>
      </w:r>
      <w:r w:rsidR="00D73EAD">
        <w:rPr>
          <w:rFonts w:ascii="Times New Roman" w:hAnsi="Times New Roman"/>
          <w:sz w:val="24"/>
          <w:szCs w:val="24"/>
        </w:rPr>
        <w:t xml:space="preserve"> </w:t>
      </w:r>
      <w:r w:rsidRPr="00A159BB">
        <w:rPr>
          <w:rFonts w:ascii="Times New Roman" w:hAnsi="Times New Roman"/>
          <w:sz w:val="24"/>
          <w:szCs w:val="24"/>
        </w:rPr>
        <w:t xml:space="preserve">Суровикино ул. Орджоникидзе д, 99. </w:t>
      </w:r>
    </w:p>
    <w:p w:rsidR="00BF436C" w:rsidRPr="00A159BB" w:rsidRDefault="00BF436C" w:rsidP="00612140">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Страховщик обязуется при наступлении страхового случая, указанного в п. 2.3. Контракта, выплатить страховую сумму в размере, указанном в</w:t>
      </w:r>
      <w:r w:rsidR="00D73EAD">
        <w:rPr>
          <w:rFonts w:ascii="Times New Roman" w:hAnsi="Times New Roman"/>
          <w:bCs/>
          <w:sz w:val="24"/>
          <w:szCs w:val="24"/>
        </w:rPr>
        <w:t xml:space="preserve"> </w:t>
      </w:r>
      <w:r w:rsidRPr="00A159BB">
        <w:rPr>
          <w:rFonts w:ascii="Times New Roman" w:hAnsi="Times New Roman"/>
          <w:bCs/>
          <w:sz w:val="24"/>
          <w:szCs w:val="24"/>
        </w:rPr>
        <w:t>Приложении № 1 к Контракту, а Страхователь обязуется уплатить страховую премию или первый страховой взнос в размере, порядке и сроки, предусмотренные настоящим Контрактом.</w:t>
      </w:r>
    </w:p>
    <w:p w:rsidR="00BF436C" w:rsidRPr="00A159BB" w:rsidRDefault="00BF436C" w:rsidP="000B341D">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1.2. Контракт заключается путем вручения Страхователю на основании его письменного заявления страхового полиса обязательного страхования (Полис ОС ОПО).                      Заявление об обязательном страховании является неотъемлемой частью страхового полиса обязательного страхования.</w:t>
      </w:r>
    </w:p>
    <w:p w:rsidR="00BF436C" w:rsidRPr="00A159BB" w:rsidRDefault="00BF436C" w:rsidP="005C6513">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На основании заявления обязательного страхования гражданской ответственности владельца опасного объекта за причинение вреда в результате аварии на опасном объекте, установленному Правилами, а также других документов, согласно п. 1.3. Правил, Страховщик производит расчет страховой премии по Полису ОС ОПО, выставляет Страхователю счета на оплату страховой премии. </w:t>
      </w:r>
    </w:p>
    <w:p w:rsidR="00BF436C" w:rsidRPr="00A159BB" w:rsidRDefault="00BF436C" w:rsidP="00FA5AA8">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Полис ОС ОПО вручается Страховщиком Страхователю после уплаты им страховой премии (п. 3.4. Контракта). </w:t>
      </w:r>
    </w:p>
    <w:p w:rsidR="00BF436C" w:rsidRPr="00A159BB" w:rsidRDefault="00BF436C" w:rsidP="00FA5AA8">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Полис ОС ОПО является документом, подтверждающим заключение Контракта.</w:t>
      </w:r>
    </w:p>
    <w:p w:rsidR="00BF436C" w:rsidRPr="00A159BB" w:rsidRDefault="00BF436C" w:rsidP="00FA5AA8">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lastRenderedPageBreak/>
        <w:t>Полис ОС ОПО выдается в отношении опасного объекта, указанных в приложении № 1 к настоящему Контракту.</w:t>
      </w:r>
    </w:p>
    <w:p w:rsidR="00BF436C" w:rsidRPr="00A159BB" w:rsidRDefault="00BF436C" w:rsidP="00FA5AA8">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В случае повреждения или утраты страхового полиса обязательного страхования в период его действия, страхователю на основании письменного заявления, Страховщик бесплатно выдает его дубликат.</w:t>
      </w:r>
    </w:p>
    <w:p w:rsidR="00BF436C" w:rsidRPr="00A159BB" w:rsidRDefault="00BF436C" w:rsidP="00FA5AA8">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1.3. Контракт вступает в силу со дня исполнения Страхователем обязанности по уплате страховой премии в объеме установленном настоящим Контрактом. </w:t>
      </w:r>
    </w:p>
    <w:p w:rsidR="00BF436C" w:rsidRPr="00A159BB" w:rsidRDefault="00BF436C" w:rsidP="00FA5AA8">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bCs/>
          <w:sz w:val="24"/>
          <w:szCs w:val="24"/>
        </w:rPr>
        <w:t xml:space="preserve">1.4. </w:t>
      </w:r>
      <w:r w:rsidRPr="00A159BB">
        <w:rPr>
          <w:rFonts w:ascii="Times New Roman" w:hAnsi="Times New Roman"/>
          <w:sz w:val="24"/>
          <w:szCs w:val="24"/>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BF436C" w:rsidRPr="00A159BB" w:rsidRDefault="00BF436C" w:rsidP="00DE0B9F">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1.5. У Страховщика необходимо наличие действующей лицензии на осуществление обязательного страхования.</w:t>
      </w:r>
    </w:p>
    <w:p w:rsidR="00BF436C" w:rsidRPr="00A159BB" w:rsidRDefault="00BF436C" w:rsidP="00DE0B9F">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Страховщик должен быть членом профессионального объединения страховщиков, действующего на основании Федерального закона № 225-ФЗ.</w:t>
      </w:r>
    </w:p>
    <w:p w:rsidR="00BF436C" w:rsidRDefault="00BF436C" w:rsidP="00DE0B9F">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1.6. Страховщик может провести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 имеющих соответствующее разрешение на ее проведение в соответствии с законодательством Российской Федерации. В этом случае Страхователь обязан содействовать в проведении назначенной страховщиком экспертизы опасного объекта, в том числе, обеспечить доступ представителей страховщика, специализированных организаций и (или) специалистов на опасный объект, и представить необходимую техническую, и иную документацию.</w:t>
      </w:r>
    </w:p>
    <w:p w:rsidR="00E12B28" w:rsidRDefault="00E12B28" w:rsidP="00DE0B9F">
      <w:pPr>
        <w:autoSpaceDE w:val="0"/>
        <w:autoSpaceDN w:val="0"/>
        <w:adjustRightInd w:val="0"/>
        <w:spacing w:after="0" w:line="240" w:lineRule="auto"/>
        <w:ind w:right="-284" w:firstLine="567"/>
        <w:jc w:val="both"/>
        <w:rPr>
          <w:rFonts w:ascii="Times New Roman" w:hAnsi="Times New Roman"/>
          <w:sz w:val="24"/>
          <w:szCs w:val="24"/>
        </w:rPr>
      </w:pPr>
    </w:p>
    <w:p w:rsidR="00E12B28" w:rsidRPr="00A159BB" w:rsidRDefault="00E12B28" w:rsidP="00DE0B9F">
      <w:pPr>
        <w:autoSpaceDE w:val="0"/>
        <w:autoSpaceDN w:val="0"/>
        <w:adjustRightInd w:val="0"/>
        <w:spacing w:after="0" w:line="240" w:lineRule="auto"/>
        <w:ind w:right="-284" w:firstLine="567"/>
        <w:jc w:val="both"/>
        <w:rPr>
          <w:rFonts w:ascii="Times New Roman" w:hAnsi="Times New Roman"/>
          <w:sz w:val="24"/>
          <w:szCs w:val="24"/>
        </w:rPr>
      </w:pPr>
    </w:p>
    <w:p w:rsidR="00A159BB" w:rsidRDefault="00BF436C" w:rsidP="00A159BB">
      <w:pPr>
        <w:pStyle w:val="af5"/>
        <w:numPr>
          <w:ilvl w:val="0"/>
          <w:numId w:val="15"/>
        </w:numPr>
        <w:spacing w:after="0"/>
        <w:ind w:right="-284"/>
        <w:jc w:val="center"/>
        <w:rPr>
          <w:b/>
        </w:rPr>
      </w:pPr>
      <w:r w:rsidRPr="00A159BB">
        <w:rPr>
          <w:b/>
        </w:rPr>
        <w:t>ОБЪЕКТЫ СТРАХОВАНИЯ И СТРАХОВЫЕ СЛУЧАИ</w:t>
      </w:r>
    </w:p>
    <w:p w:rsidR="00E12B28" w:rsidRDefault="00E12B28" w:rsidP="00E12B28">
      <w:pPr>
        <w:pStyle w:val="af5"/>
        <w:spacing w:after="0"/>
        <w:ind w:right="-284"/>
        <w:rPr>
          <w:b/>
        </w:rPr>
      </w:pP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2.1. Объектом обязательного страхования являются имущественные интересы владельца опасного объекта, связанные с его обязанностью возместить вред, причиненный потерпевшим.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2.2. Страховым риском является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2.3. 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договора обязательного страхования, которое влечет за собой обязанность Страховщика произвести страховую выплату потерпевшим.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2.4. По Контракту Страховщик не возмещает: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а) вред, причиненный имуществу Страхователя;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б) расходы потерпевшего, связанные с неисполнением или ненадлежащим исполнением своих гражданско-правовых обязательств; </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в) вред, причиненный имуществу потерпевшего, умышленные действия которого явились причиной аварии на опасном объекте;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г) убытки, являющиеся упущенной выгодой, в том числе связанные с утратой стоимости имущества, а также моральный вред.</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п. 1 ст. 964 ГК РФ, а именно:</w:t>
      </w:r>
    </w:p>
    <w:p w:rsidR="00BF436C" w:rsidRPr="00A159BB" w:rsidRDefault="00BF436C" w:rsidP="00A159BB">
      <w:pPr>
        <w:pStyle w:val="a3"/>
        <w:widowControl w:val="0"/>
        <w:ind w:right="-284" w:firstLine="567"/>
      </w:pPr>
      <w:r w:rsidRPr="00A159BB">
        <w:t>- воздействия ядерного взрыва, радиации или радиоактивного заражения;</w:t>
      </w:r>
    </w:p>
    <w:p w:rsidR="00BF436C" w:rsidRPr="00A159BB" w:rsidRDefault="00BF436C" w:rsidP="00A159BB">
      <w:pPr>
        <w:pStyle w:val="a3"/>
        <w:widowControl w:val="0"/>
        <w:ind w:right="-284" w:firstLine="567"/>
      </w:pPr>
      <w:r w:rsidRPr="00A159BB">
        <w:t>- военных действий, а также маневров или иных военных действий;</w:t>
      </w:r>
    </w:p>
    <w:p w:rsidR="00BF436C" w:rsidRPr="00A159BB" w:rsidRDefault="00BF436C" w:rsidP="00A159BB">
      <w:pPr>
        <w:pStyle w:val="a3"/>
        <w:widowControl w:val="0"/>
        <w:ind w:right="-284" w:firstLine="567"/>
      </w:pPr>
      <w:r w:rsidRPr="00A159BB">
        <w:t>- гражданской войны, народных волнений всякого рода или забастовок;</w:t>
      </w:r>
    </w:p>
    <w:p w:rsidR="00BF436C" w:rsidRPr="00A159BB" w:rsidRDefault="00BF436C" w:rsidP="00A159BB">
      <w:pPr>
        <w:pStyle w:val="a3"/>
        <w:widowControl w:val="0"/>
        <w:ind w:right="-284" w:firstLine="0"/>
      </w:pPr>
      <w:r w:rsidRPr="00A159BB">
        <w:t>а также в результате диверсий и террористических актов.</w:t>
      </w:r>
    </w:p>
    <w:p w:rsidR="00BF436C" w:rsidRPr="00A159BB" w:rsidRDefault="00BF436C" w:rsidP="00A159BB">
      <w:pPr>
        <w:pStyle w:val="a3"/>
        <w:widowControl w:val="0"/>
        <w:ind w:right="-284" w:firstLine="567"/>
      </w:pPr>
      <w:r w:rsidRPr="00A159BB">
        <w:lastRenderedPageBreak/>
        <w:t xml:space="preserve">2.5. При наступлении страхового случая Страховщик возмещает Страхователю расходы в целях уменьшения убытков (вреда) от страхового случая, если такие расходы были необходимы или были произведены для выполнения указаний Страховщика. </w:t>
      </w:r>
    </w:p>
    <w:p w:rsidR="00BF436C" w:rsidRPr="00A159BB" w:rsidRDefault="00BF436C" w:rsidP="00A159BB">
      <w:pPr>
        <w:pStyle w:val="a3"/>
        <w:widowControl w:val="0"/>
        <w:ind w:right="-284" w:firstLine="567"/>
      </w:pPr>
      <w:r w:rsidRPr="00A159BB">
        <w:t xml:space="preserve">Расходы в целях уменьшения убытков (вреда), подлежащих возмещению Страховщиком, должны быть возмещены Страховщиком Страхователю, даже если соответствующие меры оказались безуспешными. </w:t>
      </w:r>
    </w:p>
    <w:p w:rsidR="00BF436C" w:rsidRPr="00A159BB" w:rsidRDefault="00BF436C" w:rsidP="00A159BB">
      <w:pPr>
        <w:pStyle w:val="a3"/>
        <w:widowControl w:val="0"/>
        <w:ind w:right="-284" w:firstLine="567"/>
      </w:pPr>
      <w:r w:rsidRPr="00A159BB">
        <w:t>2.6. Для возмещения расходов в целях уменьшения вреда от страхового случая Страхователь должен предъявить Страховщику документы, подтверждающие действия Страхователя по уменьшению вреда в результате аварии и размер осуществленных им расходов.</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В случае если размер вреда, причиненного потерпевшим, превышает размер страховой суммы по договору обязательного страхования, расходы, осуществленные страхователем в целях уменьшения вреда от страхового случая, возмещаются пропорционально отношению размера страховой суммы к размеру причиненного вреда.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Возмещение расходов Страхователя, осуществленных в целях уменьшения убытков в связи с аварией на опасном объекте, осуществляется путем безналичного перечисления денежных средств на банковский счет Страхователя.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2.7. Страховая выплата осуществляется Страховщиком на основании документов, необходимых для осуществления страховой выплаты, установленных </w:t>
      </w:r>
      <w:hyperlink r:id="rId9" w:history="1">
        <w:r w:rsidRPr="00A159BB">
          <w:rPr>
            <w:rFonts w:ascii="Times New Roman" w:hAnsi="Times New Roman"/>
            <w:sz w:val="24"/>
            <w:szCs w:val="24"/>
          </w:rPr>
          <w:t>пунктами 2.4</w:t>
        </w:r>
      </w:hyperlink>
      <w:r w:rsidRPr="00A159BB">
        <w:rPr>
          <w:rFonts w:ascii="Times New Roman" w:hAnsi="Times New Roman"/>
          <w:sz w:val="24"/>
          <w:szCs w:val="24"/>
        </w:rPr>
        <w:t xml:space="preserve">, </w:t>
      </w:r>
      <w:hyperlink r:id="rId10" w:history="1">
        <w:r w:rsidRPr="00A159BB">
          <w:rPr>
            <w:rFonts w:ascii="Times New Roman" w:hAnsi="Times New Roman"/>
            <w:sz w:val="24"/>
            <w:szCs w:val="24"/>
          </w:rPr>
          <w:t>3.6</w:t>
        </w:r>
      </w:hyperlink>
      <w:r w:rsidRPr="00A159BB">
        <w:rPr>
          <w:rFonts w:ascii="Times New Roman" w:hAnsi="Times New Roman"/>
          <w:sz w:val="24"/>
          <w:szCs w:val="24"/>
        </w:rPr>
        <w:t xml:space="preserve">, </w:t>
      </w:r>
      <w:hyperlink r:id="rId11" w:history="1">
        <w:r w:rsidRPr="00A159BB">
          <w:rPr>
            <w:rFonts w:ascii="Times New Roman" w:hAnsi="Times New Roman"/>
            <w:sz w:val="24"/>
            <w:szCs w:val="24"/>
          </w:rPr>
          <w:t>3.8</w:t>
        </w:r>
      </w:hyperlink>
      <w:r w:rsidRPr="00A159BB">
        <w:rPr>
          <w:rFonts w:ascii="Times New Roman" w:hAnsi="Times New Roman"/>
          <w:sz w:val="24"/>
          <w:szCs w:val="24"/>
        </w:rPr>
        <w:t xml:space="preserve">, </w:t>
      </w:r>
      <w:hyperlink r:id="rId12" w:history="1">
        <w:r w:rsidRPr="00A159BB">
          <w:rPr>
            <w:rFonts w:ascii="Times New Roman" w:hAnsi="Times New Roman"/>
            <w:sz w:val="24"/>
            <w:szCs w:val="24"/>
          </w:rPr>
          <w:t>3.10</w:t>
        </w:r>
      </w:hyperlink>
      <w:r w:rsidRPr="00A159BB">
        <w:rPr>
          <w:rFonts w:ascii="Times New Roman" w:hAnsi="Times New Roman"/>
          <w:sz w:val="24"/>
          <w:szCs w:val="24"/>
        </w:rPr>
        <w:t xml:space="preserve">, </w:t>
      </w:r>
      <w:hyperlink r:id="rId13" w:history="1">
        <w:r w:rsidRPr="00A159BB">
          <w:rPr>
            <w:rFonts w:ascii="Times New Roman" w:hAnsi="Times New Roman"/>
            <w:sz w:val="24"/>
            <w:szCs w:val="24"/>
          </w:rPr>
          <w:t>3.17</w:t>
        </w:r>
      </w:hyperlink>
      <w:r w:rsidRPr="00A159BB">
        <w:rPr>
          <w:rFonts w:ascii="Times New Roman" w:hAnsi="Times New Roman"/>
          <w:sz w:val="24"/>
          <w:szCs w:val="24"/>
        </w:rPr>
        <w:t xml:space="preserve"> - </w:t>
      </w:r>
      <w:hyperlink r:id="rId14" w:history="1">
        <w:r w:rsidRPr="00A159BB">
          <w:rPr>
            <w:rFonts w:ascii="Times New Roman" w:hAnsi="Times New Roman"/>
            <w:sz w:val="24"/>
            <w:szCs w:val="24"/>
          </w:rPr>
          <w:t>3.21</w:t>
        </w:r>
      </w:hyperlink>
      <w:r w:rsidRPr="00A159BB">
        <w:rPr>
          <w:rFonts w:ascii="Times New Roman" w:hAnsi="Times New Roman"/>
          <w:sz w:val="24"/>
          <w:szCs w:val="24"/>
        </w:rPr>
        <w:t xml:space="preserve">, </w:t>
      </w:r>
      <w:hyperlink r:id="rId15" w:history="1">
        <w:r w:rsidRPr="00A159BB">
          <w:rPr>
            <w:rFonts w:ascii="Times New Roman" w:hAnsi="Times New Roman"/>
            <w:sz w:val="24"/>
            <w:szCs w:val="24"/>
          </w:rPr>
          <w:t>3.44</w:t>
        </w:r>
      </w:hyperlink>
      <w:r w:rsidRPr="00A159BB">
        <w:rPr>
          <w:rFonts w:ascii="Times New Roman" w:hAnsi="Times New Roman"/>
          <w:sz w:val="24"/>
          <w:szCs w:val="24"/>
        </w:rPr>
        <w:t xml:space="preserve"> и </w:t>
      </w:r>
      <w:hyperlink r:id="rId16" w:history="1">
        <w:r w:rsidRPr="00A159BB">
          <w:rPr>
            <w:rFonts w:ascii="Times New Roman" w:hAnsi="Times New Roman"/>
            <w:sz w:val="24"/>
            <w:szCs w:val="24"/>
          </w:rPr>
          <w:t>3.47</w:t>
        </w:r>
      </w:hyperlink>
      <w:r w:rsidRPr="00A159BB">
        <w:rPr>
          <w:rFonts w:ascii="Times New Roman" w:hAnsi="Times New Roman"/>
          <w:sz w:val="24"/>
          <w:szCs w:val="24"/>
        </w:rPr>
        <w:t xml:space="preserve"> Правил, в зависимости от вида вреда, причиненного в результате аварии на опасном объекте, а также в соответствии с </w:t>
      </w:r>
      <w:hyperlink r:id="rId17" w:history="1">
        <w:r w:rsidRPr="00A159BB">
          <w:rPr>
            <w:rFonts w:ascii="Times New Roman" w:hAnsi="Times New Roman"/>
            <w:sz w:val="24"/>
            <w:szCs w:val="24"/>
          </w:rPr>
          <w:t>Правилами</w:t>
        </w:r>
      </w:hyperlink>
      <w:r w:rsidRPr="00A159BB">
        <w:rPr>
          <w:rFonts w:ascii="Times New Roman" w:hAnsi="Times New Roman"/>
          <w:sz w:val="24"/>
          <w:szCs w:val="24"/>
        </w:rPr>
        <w:t xml:space="preserve"> расчета суммы страхового возмещения при причинении вреда здоровью потерпевшего(постановление Правительства РФ от 15.11.2012 № 1164).</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2.8. После получения акта о причинах и об обстоятельствах аварии на опасном объекте, заявления потерпевшего и документов, подтверждающих причинение вреда и его размер, страховщиком в течение 20 (двадцати) рабочих дней составляется страховой акт.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В течение 25 (двадцати пяти) рабочих дней со дня получения акта о причинах и об обстоятельствах аварии на опасном объекте, заявления потерпевшего о страховой выплате, документов, подтверждающих причинение вреда и его размер, Страховщик обязан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2.9. Если Стороны не достигнут согласия в определении размера причиненного вреда, то любая из сторон вправе потребовать назначения независимой экспертизы, а при сохранении разногласий - обратиться в суд в соответствии со </w:t>
      </w:r>
      <w:hyperlink r:id="rId18" w:history="1">
        <w:r w:rsidRPr="00A159BB">
          <w:rPr>
            <w:rFonts w:ascii="Times New Roman" w:hAnsi="Times New Roman"/>
            <w:sz w:val="24"/>
            <w:szCs w:val="24"/>
          </w:rPr>
          <w:t>ст. 28</w:t>
        </w:r>
      </w:hyperlink>
      <w:r w:rsidRPr="00A159BB">
        <w:rPr>
          <w:rFonts w:ascii="Times New Roman" w:hAnsi="Times New Roman"/>
          <w:sz w:val="24"/>
          <w:szCs w:val="24"/>
        </w:rPr>
        <w:t xml:space="preserve"> Федерального закона № 225-ФЗ.</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2.10. По заявлению потерпевшего и после представления документов, подтверждающих, что произошедшее событие является страховым случаем, Страховщик вправе до полного определения размера подлежащего возмещению вреда осуществить часть страховой выплаты, соответствующую фактически определенной части указанного вреда.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2.11. Днем исполнения Страховщиком обязанности по осуществлению страховой выплаты считается день поступления денежных средств на банковский счет потерпевшего или день выплаты денежных средств из кассы Страховщика.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sz w:val="24"/>
          <w:szCs w:val="24"/>
        </w:rPr>
        <w:t xml:space="preserve">2.12. </w:t>
      </w:r>
      <w:r w:rsidRPr="00A159BB">
        <w:rPr>
          <w:rFonts w:ascii="Times New Roman" w:hAnsi="Times New Roman"/>
          <w:bCs/>
          <w:sz w:val="24"/>
          <w:szCs w:val="24"/>
        </w:rPr>
        <w:t>Порядок определения размера страховой выплаты и ее осуществления, перечень необходимых документов, в том числе, содержащих персональные данные потерпевших, определяется в соответствии с гл. 3 Правил.</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bCs/>
          <w:sz w:val="24"/>
          <w:szCs w:val="24"/>
        </w:rPr>
        <w:t xml:space="preserve">2.13. Совокупный предельный размер всех страховых выплат по Контракту с одной аварией на опасном объекте, не может превышать размер страховой суммы, установленный в соответствии с </w:t>
      </w:r>
      <w:hyperlink r:id="rId19" w:history="1">
        <w:r w:rsidRPr="00A159BB">
          <w:rPr>
            <w:rFonts w:ascii="Times New Roman" w:hAnsi="Times New Roman"/>
            <w:bCs/>
            <w:sz w:val="24"/>
            <w:szCs w:val="24"/>
          </w:rPr>
          <w:t>ч. 1 ст. 6</w:t>
        </w:r>
      </w:hyperlink>
      <w:r w:rsidRPr="00A159BB">
        <w:rPr>
          <w:rFonts w:ascii="Times New Roman" w:hAnsi="Times New Roman"/>
          <w:bCs/>
          <w:sz w:val="24"/>
          <w:szCs w:val="24"/>
        </w:rPr>
        <w:t xml:space="preserve"> Федерального закона № 225-ФЗ. Если страховые выплаты должны быть произведены нескольким потерпевшим и сумма их требований, предъявленных Страховщику на день первой страховой выплаты по этому страховому случаю, превышает размер страховой суммы:</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lastRenderedPageBreak/>
        <w:t>1) в первую очередь удовлетворяются требования о возмещении вреда, причиненного жизни или здоровью потерпевших - физических лиц;</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2) во вторую очередь удовлетворяются требования о возмещении вреда, причиненного имуществу потерпевших - физических лиц, в том числе в связи с нарушением условий жизнедеятельности;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3) в третью очередь удовлетворяются требования о возмещении вреда, причиненного имуществу потерпевших - юридических лиц.</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2.13.1. При недостаточности страховой суммы для удовлетворения требований потерпевших первой очереди, указанных в п. 2.13. Контракта, страховые выплаты производятся пропорционально отношению страховой суммы к сумме требований таких потерпевших.</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2.14. При недостаточности части страховой суммы, оставшейся после удовлетворения требований потерпевших одной очереди,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 (ее оставшейся части) к сумме требований потерпевших.</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bCs/>
          <w:sz w:val="24"/>
          <w:szCs w:val="24"/>
        </w:rPr>
        <w:t xml:space="preserve">2.15. </w:t>
      </w:r>
      <w:r w:rsidRPr="00A159BB">
        <w:rPr>
          <w:rFonts w:ascii="Times New Roman" w:hAnsi="Times New Roman"/>
          <w:sz w:val="24"/>
          <w:szCs w:val="24"/>
        </w:rPr>
        <w:t>Страховая выплата по Контракту в части риска гражданской ответственности за причинение вреда жизни или здоровью потерпевшего осуществляется независимо от выплат, причитающихся по другим видам страхования, в том числе по обязательному социальному страхованию.</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sz w:val="24"/>
          <w:szCs w:val="24"/>
        </w:rPr>
        <w:t xml:space="preserve">2.16. </w:t>
      </w:r>
      <w:r w:rsidRPr="00A159BB">
        <w:rPr>
          <w:rFonts w:ascii="Times New Roman" w:hAnsi="Times New Roman"/>
          <w:bCs/>
          <w:sz w:val="24"/>
          <w:szCs w:val="24"/>
        </w:rPr>
        <w:t>Размер страховой выплаты, причитающейся потерпевшему в счет возмещения вреда, причиненного имуществу, определяется в соответствии с Правилами с учетом реального ущерба, причиненного повреждением имущества.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2.17. Размер страховой выплаты, причитающейся потерпевшему в счет возмещения вреда, причиненного в связи с нарушением условий жизнедеятельности, определяется в соответствии с правилами обязательного страхования в размере понесенных потерпевшим расходов, связанных с переездом к месту временного поселения и обратно, проживанием в месте временного поселения, приобретением жизненно важных материальных средств.</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sz w:val="24"/>
          <w:szCs w:val="24"/>
        </w:rPr>
        <w:t xml:space="preserve">2.18. </w:t>
      </w:r>
      <w:r w:rsidRPr="00A159BB">
        <w:rPr>
          <w:rFonts w:ascii="Times New Roman" w:hAnsi="Times New Roman"/>
          <w:bCs/>
          <w:sz w:val="24"/>
          <w:szCs w:val="24"/>
        </w:rPr>
        <w:t xml:space="preserve">Если размер вреда, причиненного потерпевшему, превышает предельный размер страховой выплаты, установленный </w:t>
      </w:r>
      <w:hyperlink r:id="rId20" w:history="1">
        <w:r w:rsidRPr="00A159BB">
          <w:rPr>
            <w:rFonts w:ascii="Times New Roman" w:hAnsi="Times New Roman"/>
            <w:bCs/>
            <w:sz w:val="24"/>
            <w:szCs w:val="24"/>
          </w:rPr>
          <w:t>ч. 2 ст. 6</w:t>
        </w:r>
      </w:hyperlink>
      <w:r w:rsidRPr="00A159BB">
        <w:rPr>
          <w:rFonts w:ascii="Times New Roman" w:hAnsi="Times New Roman"/>
          <w:bCs/>
          <w:sz w:val="24"/>
          <w:szCs w:val="24"/>
        </w:rPr>
        <w:t xml:space="preserve"> Федерального закона № 225-ФЗ, разницу между страховой выплатой и фактическим размером вреда возмещает владелец опасного объекта.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2.19. Требования Страхователя о возмещении расходов, осуществленных Страхователем в целях уменьшения вреда от страхового случая, удовлетворяются после выполнения обязательств по страховым выплатам перед потерпевшими.</w:t>
      </w:r>
    </w:p>
    <w:p w:rsidR="00E12B28" w:rsidRDefault="00E12B28" w:rsidP="00A159BB">
      <w:pPr>
        <w:spacing w:after="0" w:line="240" w:lineRule="auto"/>
        <w:ind w:right="-284" w:firstLine="567"/>
        <w:jc w:val="center"/>
        <w:rPr>
          <w:rFonts w:ascii="Times New Roman" w:hAnsi="Times New Roman"/>
          <w:b/>
          <w:sz w:val="24"/>
          <w:szCs w:val="24"/>
        </w:rPr>
      </w:pPr>
    </w:p>
    <w:p w:rsidR="00E12B28" w:rsidRDefault="00E12B28" w:rsidP="00A159BB">
      <w:pPr>
        <w:spacing w:after="0" w:line="240" w:lineRule="auto"/>
        <w:ind w:right="-284" w:firstLine="567"/>
        <w:jc w:val="center"/>
        <w:rPr>
          <w:rFonts w:ascii="Times New Roman" w:hAnsi="Times New Roman"/>
          <w:b/>
          <w:sz w:val="24"/>
          <w:szCs w:val="24"/>
        </w:rPr>
      </w:pPr>
    </w:p>
    <w:p w:rsidR="00BF436C" w:rsidRDefault="00BF436C" w:rsidP="00A159BB">
      <w:pPr>
        <w:spacing w:after="0" w:line="240" w:lineRule="auto"/>
        <w:ind w:right="-284" w:firstLine="567"/>
        <w:jc w:val="center"/>
        <w:rPr>
          <w:rFonts w:ascii="Times New Roman" w:hAnsi="Times New Roman"/>
          <w:b/>
          <w:sz w:val="24"/>
          <w:szCs w:val="24"/>
        </w:rPr>
      </w:pPr>
      <w:r w:rsidRPr="00A159BB">
        <w:rPr>
          <w:rFonts w:ascii="Times New Roman" w:hAnsi="Times New Roman"/>
          <w:b/>
          <w:sz w:val="24"/>
          <w:szCs w:val="24"/>
        </w:rPr>
        <w:t>3. ЦЕНА КОНТРАКТА (СТРАХОВАЯ ПРЕМИЯ) И ПОРЯДОК РАСЧЕТОВ</w:t>
      </w:r>
    </w:p>
    <w:p w:rsidR="00E12B28" w:rsidRDefault="00E12B28" w:rsidP="00A159BB">
      <w:pPr>
        <w:spacing w:after="0" w:line="240" w:lineRule="auto"/>
        <w:ind w:right="-284" w:firstLine="567"/>
        <w:jc w:val="both"/>
        <w:rPr>
          <w:rFonts w:ascii="Times New Roman" w:hAnsi="Times New Roman"/>
          <w:sz w:val="24"/>
          <w:szCs w:val="24"/>
        </w:rPr>
      </w:pPr>
    </w:p>
    <w:p w:rsidR="009A4A43" w:rsidRPr="00A159BB" w:rsidRDefault="00061028" w:rsidP="00A159BB">
      <w:pPr>
        <w:spacing w:after="0" w:line="240" w:lineRule="auto"/>
        <w:ind w:right="-284" w:firstLine="567"/>
        <w:jc w:val="both"/>
        <w:rPr>
          <w:rFonts w:ascii="Times New Roman" w:hAnsi="Times New Roman"/>
          <w:sz w:val="24"/>
          <w:szCs w:val="24"/>
        </w:rPr>
      </w:pPr>
      <w:r w:rsidRPr="00DF4DAC">
        <w:rPr>
          <w:rFonts w:ascii="Times New Roman" w:hAnsi="Times New Roman"/>
          <w:sz w:val="24"/>
          <w:szCs w:val="24"/>
        </w:rPr>
        <w:t xml:space="preserve">3.1. Цена Контракта </w:t>
      </w:r>
      <w:r w:rsidRPr="00580401">
        <w:rPr>
          <w:rFonts w:ascii="Times New Roman" w:hAnsi="Times New Roman"/>
          <w:sz w:val="24"/>
          <w:szCs w:val="24"/>
        </w:rPr>
        <w:t xml:space="preserve">(страховая премия) составляет </w:t>
      </w:r>
      <w:r w:rsidR="00297D3B">
        <w:rPr>
          <w:rFonts w:ascii="Times New Roman" w:hAnsi="Times New Roman"/>
          <w:sz w:val="24"/>
          <w:szCs w:val="24"/>
        </w:rPr>
        <w:t>1 200</w:t>
      </w:r>
      <w:r w:rsidR="009A4A43" w:rsidRPr="00580401">
        <w:rPr>
          <w:rFonts w:ascii="Times New Roman" w:hAnsi="Times New Roman"/>
          <w:sz w:val="24"/>
          <w:szCs w:val="24"/>
        </w:rPr>
        <w:t xml:space="preserve"> </w:t>
      </w:r>
      <w:r w:rsidRPr="00580401">
        <w:rPr>
          <w:rFonts w:ascii="Times New Roman" w:hAnsi="Times New Roman"/>
          <w:sz w:val="24"/>
          <w:szCs w:val="24"/>
        </w:rPr>
        <w:t>(</w:t>
      </w:r>
      <w:r w:rsidR="00297D3B">
        <w:rPr>
          <w:rFonts w:ascii="Times New Roman" w:hAnsi="Times New Roman"/>
          <w:sz w:val="24"/>
          <w:szCs w:val="24"/>
        </w:rPr>
        <w:t>о</w:t>
      </w:r>
      <w:r w:rsidR="00297D3B" w:rsidRPr="00297D3B">
        <w:rPr>
          <w:rFonts w:ascii="Times New Roman" w:hAnsi="Times New Roman"/>
          <w:sz w:val="24"/>
          <w:szCs w:val="24"/>
        </w:rPr>
        <w:t>дна тысяча двести</w:t>
      </w:r>
      <w:r w:rsidRPr="00580401">
        <w:rPr>
          <w:rFonts w:ascii="Times New Roman" w:hAnsi="Times New Roman"/>
          <w:sz w:val="24"/>
          <w:szCs w:val="24"/>
        </w:rPr>
        <w:t xml:space="preserve">) рублей </w:t>
      </w:r>
      <w:r w:rsidR="00C743FB" w:rsidRPr="00580401">
        <w:rPr>
          <w:rFonts w:ascii="Times New Roman" w:hAnsi="Times New Roman"/>
          <w:sz w:val="24"/>
          <w:szCs w:val="24"/>
        </w:rPr>
        <w:t>00</w:t>
      </w:r>
      <w:r w:rsidRPr="00580401">
        <w:rPr>
          <w:rFonts w:ascii="Times New Roman" w:hAnsi="Times New Roman"/>
          <w:sz w:val="24"/>
          <w:szCs w:val="24"/>
        </w:rPr>
        <w:t xml:space="preserve"> копеек, </w:t>
      </w:r>
      <w:r w:rsidR="000B0AC1" w:rsidRPr="00580401">
        <w:rPr>
          <w:rFonts w:ascii="Times New Roman" w:hAnsi="Times New Roman"/>
          <w:sz w:val="24"/>
          <w:szCs w:val="24"/>
        </w:rPr>
        <w:t xml:space="preserve">в том числе НДС __ руб. ___ копеек/НДС не предусмотрено в случае если Страховщик в соответствии с налоговым законодательством не является плательщиком НДС, </w:t>
      </w:r>
      <w:r w:rsidR="009A4A43" w:rsidRPr="00580401">
        <w:rPr>
          <w:rFonts w:ascii="Times New Roman" w:hAnsi="Times New Roman"/>
          <w:sz w:val="24"/>
          <w:szCs w:val="24"/>
        </w:rPr>
        <w:t xml:space="preserve">и включает в себя: стоимость услуг, расходы на страхование, уплату таможенных пошлин, налогов, сборов, и других обязательных платежей в бюджеты всех уровней, взимаемых </w:t>
      </w:r>
      <w:proofErr w:type="gramStart"/>
      <w:r w:rsidR="009A4A43" w:rsidRPr="00580401">
        <w:rPr>
          <w:rFonts w:ascii="Times New Roman" w:hAnsi="Times New Roman"/>
          <w:sz w:val="24"/>
          <w:szCs w:val="24"/>
        </w:rPr>
        <w:t>с</w:t>
      </w:r>
      <w:proofErr w:type="gramEnd"/>
      <w:r w:rsidR="009A4A43" w:rsidRPr="00580401">
        <w:rPr>
          <w:rFonts w:ascii="Times New Roman" w:hAnsi="Times New Roman"/>
          <w:sz w:val="24"/>
          <w:szCs w:val="24"/>
        </w:rPr>
        <w:t xml:space="preserve"> Страховщик в связи с исполнением обязательств по контракту, а так же все расходы Страховщика, связанные с оказанием</w:t>
      </w:r>
      <w:r w:rsidR="009A4A43" w:rsidRPr="00A159BB">
        <w:rPr>
          <w:rFonts w:ascii="Times New Roman" w:hAnsi="Times New Roman"/>
          <w:sz w:val="24"/>
          <w:szCs w:val="24"/>
        </w:rPr>
        <w:t xml:space="preserve"> услуг, являющиеся предметом настоящего контракта, в том числе расходы Страховщик прямо не предусмотренные, но которые могут возникнуть в ходе исполнения Контракта. </w:t>
      </w: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3.2. Цена Контракта является твердой и определяется на весь срок исполнения контракта и не может изменятся в ходе его исполнения, за исключением случаев, предусмотренных </w:t>
      </w:r>
      <w:proofErr w:type="spellStart"/>
      <w:r w:rsidRPr="00A159BB">
        <w:rPr>
          <w:rFonts w:ascii="Times New Roman" w:hAnsi="Times New Roman"/>
          <w:sz w:val="24"/>
          <w:szCs w:val="24"/>
        </w:rPr>
        <w:t>пп</w:t>
      </w:r>
      <w:proofErr w:type="spellEnd"/>
      <w:r w:rsidRPr="00A159BB">
        <w:rPr>
          <w:rFonts w:ascii="Times New Roman" w:hAnsi="Times New Roman"/>
          <w:sz w:val="24"/>
          <w:szCs w:val="24"/>
        </w:rPr>
        <w:t>. «а» ч. 1 ст. 95 Федерального закона № 44-ФЗ.</w:t>
      </w: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3.3. Оплата оказанных услуг по Контракту производится из средств федерального бюджета. по </w:t>
      </w:r>
      <w:r w:rsidRPr="00A159BB">
        <w:rPr>
          <w:rFonts w:ascii="Times New Roman" w:hAnsi="Times New Roman"/>
          <w:bCs/>
          <w:sz w:val="24"/>
          <w:szCs w:val="24"/>
        </w:rPr>
        <w:t xml:space="preserve">0305 ЦС </w:t>
      </w:r>
      <w:r w:rsidR="006B4DA7" w:rsidRPr="00A159BB">
        <w:rPr>
          <w:rFonts w:ascii="Times New Roman" w:hAnsi="Times New Roman"/>
          <w:sz w:val="24"/>
          <w:szCs w:val="24"/>
        </w:rPr>
        <w:t>4240690048</w:t>
      </w:r>
      <w:r w:rsidRPr="00A159BB">
        <w:rPr>
          <w:rFonts w:ascii="Times New Roman" w:hAnsi="Times New Roman"/>
          <w:sz w:val="24"/>
          <w:szCs w:val="24"/>
        </w:rPr>
        <w:t>ВР244.</w:t>
      </w: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lastRenderedPageBreak/>
        <w:t>3.4. Страховая премия подлежит уплате единовременным платежом путем безналичного перечисления денежных средств в валюте Российской Федерации (рубль) на расчетный счет Страховщика в течение 10 (десяти)  рабочих дней на основании выставленного Страховщиком счета.</w:t>
      </w: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3.5. Обязательства Страхователя по оплате предусмотренных настоящим Контрактом услуг считаются исполненными со дня списания денежных средств банком Страхователя со счета Страхователя.</w:t>
      </w: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3.6. В случае уменьшения Страхователю ранее доведенных лимитов бюджетных обязательств, вытекающих из настоящего Контракта, Страхователь обеспечивает согласование  со Страховщиком новых условий Контракта, в том числе по цене и (или) срокам исполнения Контракта и (или) объему услуг, предусмотренных Контрактом.</w:t>
      </w:r>
    </w:p>
    <w:p w:rsidR="00BF436C" w:rsidRDefault="00BF436C" w:rsidP="00A159BB">
      <w:pPr>
        <w:autoSpaceDE w:val="0"/>
        <w:autoSpaceDN w:val="0"/>
        <w:adjustRightInd w:val="0"/>
        <w:spacing w:after="0" w:line="240" w:lineRule="auto"/>
        <w:ind w:right="-284" w:firstLine="567"/>
        <w:jc w:val="both"/>
        <w:rPr>
          <w:rStyle w:val="FontStyle40"/>
          <w:spacing w:val="0"/>
          <w:sz w:val="24"/>
          <w:szCs w:val="24"/>
        </w:rPr>
      </w:pPr>
      <w:r w:rsidRPr="00A159BB">
        <w:rPr>
          <w:rFonts w:ascii="Times New Roman" w:hAnsi="Times New Roman"/>
          <w:sz w:val="24"/>
          <w:szCs w:val="24"/>
        </w:rPr>
        <w:t xml:space="preserve">3.7. </w:t>
      </w:r>
      <w:proofErr w:type="gramStart"/>
      <w:r w:rsidRPr="00A159BB">
        <w:rPr>
          <w:rStyle w:val="FontStyle40"/>
          <w:spacing w:val="0"/>
          <w:sz w:val="24"/>
          <w:szCs w:val="24"/>
        </w:rPr>
        <w:t xml:space="preserve">Сумма, подлежащая </w:t>
      </w:r>
      <w:r w:rsidRPr="00A159BB">
        <w:rPr>
          <w:rFonts w:ascii="Times New Roman" w:hAnsi="Times New Roman"/>
          <w:sz w:val="24"/>
          <w:szCs w:val="24"/>
        </w:rPr>
        <w:t>уплате Страхователем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A159BB">
        <w:rPr>
          <w:rFonts w:ascii="Times New Roman" w:hAnsi="Times New Roman"/>
          <w:sz w:val="24"/>
          <w:szCs w:val="24"/>
        </w:rPr>
        <w:t xml:space="preserve"> Федерации Страхователем</w:t>
      </w:r>
      <w:r w:rsidRPr="00A159BB">
        <w:rPr>
          <w:rStyle w:val="FontStyle40"/>
          <w:spacing w:val="0"/>
          <w:sz w:val="24"/>
          <w:szCs w:val="24"/>
        </w:rPr>
        <w:t>.</w:t>
      </w:r>
    </w:p>
    <w:p w:rsidR="00E12B28" w:rsidRDefault="00E12B28" w:rsidP="00A159BB">
      <w:pPr>
        <w:spacing w:after="0" w:line="240" w:lineRule="auto"/>
        <w:ind w:right="-284" w:firstLine="567"/>
        <w:jc w:val="center"/>
        <w:rPr>
          <w:rFonts w:ascii="Times New Roman" w:hAnsi="Times New Roman"/>
          <w:b/>
          <w:sz w:val="24"/>
          <w:szCs w:val="24"/>
        </w:rPr>
      </w:pPr>
    </w:p>
    <w:p w:rsidR="00E12B28" w:rsidRDefault="00E12B28" w:rsidP="00A159BB">
      <w:pPr>
        <w:spacing w:after="0" w:line="240" w:lineRule="auto"/>
        <w:ind w:right="-284" w:firstLine="567"/>
        <w:jc w:val="center"/>
        <w:rPr>
          <w:rFonts w:ascii="Times New Roman" w:hAnsi="Times New Roman"/>
          <w:b/>
          <w:sz w:val="24"/>
          <w:szCs w:val="24"/>
        </w:rPr>
      </w:pPr>
    </w:p>
    <w:p w:rsidR="00BF436C" w:rsidRPr="00A159BB" w:rsidRDefault="00BF436C" w:rsidP="00A159BB">
      <w:pPr>
        <w:spacing w:after="0" w:line="240" w:lineRule="auto"/>
        <w:ind w:right="-284" w:firstLine="567"/>
        <w:jc w:val="center"/>
        <w:rPr>
          <w:rFonts w:ascii="Times New Roman" w:hAnsi="Times New Roman"/>
          <w:b/>
          <w:caps/>
          <w:sz w:val="24"/>
          <w:szCs w:val="24"/>
        </w:rPr>
      </w:pPr>
      <w:r w:rsidRPr="00A159BB">
        <w:rPr>
          <w:rFonts w:ascii="Times New Roman" w:hAnsi="Times New Roman"/>
          <w:b/>
          <w:sz w:val="24"/>
          <w:szCs w:val="24"/>
        </w:rPr>
        <w:t>4. СРОК ДЕЙСТВИЯ КОНТРАКТА СТРАХОВАНИЯ</w:t>
      </w:r>
    </w:p>
    <w:p w:rsidR="00BF436C" w:rsidRDefault="00BF436C" w:rsidP="00A159BB">
      <w:pPr>
        <w:spacing w:after="0" w:line="240" w:lineRule="auto"/>
        <w:ind w:right="-284" w:firstLine="567"/>
        <w:jc w:val="center"/>
        <w:rPr>
          <w:rFonts w:ascii="Times New Roman" w:hAnsi="Times New Roman"/>
          <w:b/>
          <w:caps/>
          <w:sz w:val="24"/>
          <w:szCs w:val="24"/>
        </w:rPr>
      </w:pPr>
      <w:r w:rsidRPr="00A159BB">
        <w:rPr>
          <w:rFonts w:ascii="Times New Roman" w:hAnsi="Times New Roman"/>
          <w:b/>
          <w:caps/>
          <w:sz w:val="24"/>
          <w:szCs w:val="24"/>
        </w:rPr>
        <w:t>порядок изменения,</w:t>
      </w:r>
      <w:r w:rsidR="000B0AC1">
        <w:rPr>
          <w:rFonts w:ascii="Times New Roman" w:hAnsi="Times New Roman"/>
          <w:b/>
          <w:caps/>
          <w:sz w:val="24"/>
          <w:szCs w:val="24"/>
        </w:rPr>
        <w:t xml:space="preserve"> </w:t>
      </w:r>
      <w:r w:rsidRPr="00A159BB">
        <w:rPr>
          <w:rFonts w:ascii="Times New Roman" w:hAnsi="Times New Roman"/>
          <w:b/>
          <w:caps/>
          <w:sz w:val="24"/>
          <w:szCs w:val="24"/>
        </w:rPr>
        <w:t>ответственность</w:t>
      </w:r>
    </w:p>
    <w:p w:rsidR="00E12B28" w:rsidRDefault="00E12B28" w:rsidP="00A159BB">
      <w:pPr>
        <w:spacing w:after="0" w:line="240" w:lineRule="auto"/>
        <w:ind w:right="-284" w:firstLine="567"/>
        <w:jc w:val="center"/>
        <w:rPr>
          <w:rFonts w:ascii="Times New Roman" w:hAnsi="Times New Roman"/>
          <w:b/>
          <w:caps/>
          <w:sz w:val="24"/>
          <w:szCs w:val="24"/>
        </w:rPr>
      </w:pP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 Контракт вступает в силу со дня исполнения страхователем обязанности по уплате страховой премии (п. 1.9. Правил) и действует один год со дня начала действия Полиса ОС ОПО.</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4.2. В период действия Контракта Страхователь обязан незамедлительно сообщить Страховщику о ставших ему известными значительных изменениях в обстоятельствах, сообщенных Страховщику при заключении Контракта (в том числе при увеличении вреда, который может быть причинен в результате аварии на опасном объекте, и максимально возможного количества потерпевших), если эти изменения могут существенно повлиять на увеличение страхового риска.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Значительными являются изменения в сведениях, указанных Страхователем при заключении Контракта, влекущие изменение существенных условий Контракта и размера страховой премии.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4.3. После получения информации об увеличении страхового риска Страховщик вправе потребовать изменения условий Контракта или уплаты дополнительной страховой премии соразмерно увеличению страхового риска. Если Страхователь возражает против изменения условий Контракта или уплаты дополнительной страховой премии, Страховщик вправе потребовать расторжения Контракта в порядке, предусмотренном гражданским законодательством Российской Федерации. </w:t>
      </w:r>
    </w:p>
    <w:p w:rsidR="00BF436C" w:rsidRPr="00A159BB" w:rsidRDefault="00BF436C" w:rsidP="00A159BB">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4.4. Все изменения и дополнения настоящего Контракта оформляются путем подписания дополнительного соглашения. </w:t>
      </w:r>
    </w:p>
    <w:p w:rsidR="00BF436C" w:rsidRPr="00A159BB" w:rsidRDefault="00BF436C" w:rsidP="00A159BB">
      <w:pPr>
        <w:autoSpaceDE w:val="0"/>
        <w:autoSpaceDN w:val="0"/>
        <w:adjustRightInd w:val="0"/>
        <w:spacing w:after="0" w:line="240" w:lineRule="auto"/>
        <w:ind w:right="-284" w:firstLine="539"/>
        <w:jc w:val="both"/>
        <w:rPr>
          <w:rFonts w:ascii="Times New Roman" w:hAnsi="Times New Roman"/>
          <w:sz w:val="24"/>
          <w:szCs w:val="24"/>
        </w:rPr>
      </w:pPr>
      <w:r w:rsidRPr="00A159BB">
        <w:rPr>
          <w:rFonts w:ascii="Times New Roman" w:hAnsi="Times New Roman"/>
          <w:sz w:val="24"/>
          <w:szCs w:val="24"/>
        </w:rPr>
        <w:t>4.5. Досрочное расторжение (прекращение) Контракта не прекращает обязанности Страховщика выплатить страховое возмещение по страховым случаям, наступившим в период действия Контракта. Не прекращается также обязанность Страхователя по уплате страховой премии, исполнение которой к моменту прекращения Контракта просрочено.</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4.6. При уменьшении вреда, который может быть причинен в результате аварии на опасном объекте и максимально возможного количества потерпевших, Страхователь вправе требовать изменения условий Контракта, в том числе, уменьшения размера страховой премии пропорционально уменьшению страхового риска.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4.7. Страховщик обязан в течение 30 (тридцати) рабочих дней со дня поступления требования Страхователя об изменении условий Контракта, в связи с уменьшением </w:t>
      </w:r>
      <w:r w:rsidRPr="00A159BB">
        <w:rPr>
          <w:rFonts w:ascii="Times New Roman" w:hAnsi="Times New Roman"/>
          <w:sz w:val="24"/>
          <w:szCs w:val="24"/>
        </w:rPr>
        <w:lastRenderedPageBreak/>
        <w:t>страхового риска, включая уменьшение размера страховой премии, рассмотреть такое требование и оформить изменения, вносимые в Контракта, или отказать в письменной форме во внесении изменений, если Страхователем не подтвержден факт уменьшения страхового риска.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4.8. Внесение изменений в Контракт, влекущих изменение размера страховой премии, осуществляется путем внесения соответствующей записи в раздел «Особые отметки» страхового полиса обязательного страхования с указанием даты и времени внесения изменений, и заверения изменений подписью представителя Страховщика, печатью Страховщика (при наличии), и выдачи переоформленного страхового полиса обязательного страхования на следующий рабочий день после возвращения страхователем ранее выданного страхового полиса обязательного страхования. Возвращенный страхователем страховой полис обязательного страхования хранится у страховщика вместе со вторым экземпляром переоформленного страхового полиса обязательного страхования. На первоначальном и переоформленном страховых полисах обязательного страхования делается отметка о переоформлении с указанием даты переоформления и номеров первоначального и переоформленного страхового полиса обязательного страхования.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Внесение изменений в Контракт, не влекущих изменение размера страховой премии, может осуществляться как путем выдачи переоформленного страхового полиса обязательного страхования в соответствии с </w:t>
      </w:r>
      <w:r w:rsidR="00973EA6" w:rsidRPr="00A159BB">
        <w:rPr>
          <w:sz w:val="24"/>
          <w:szCs w:val="24"/>
        </w:rPr>
        <w:t>первым данного</w:t>
      </w:r>
      <w:r w:rsidRPr="00A159BB">
        <w:rPr>
          <w:rFonts w:ascii="Times New Roman" w:hAnsi="Times New Roman"/>
          <w:sz w:val="24"/>
          <w:szCs w:val="24"/>
        </w:rPr>
        <w:t xml:space="preserve"> пункта, так и путем внесения соответствующих записей в раздел «Особые отметки», либо на оборотную сторону ранее выданного Страхователю страхового полиса обязательного страхования. Внесенные изменения удостоверяются подписью уполномоченного лица Страховщика и печатью (при наличии).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4.9. Контракт досрочно прекращается в следующих случаях:</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bookmarkStart w:id="1" w:name="Par3"/>
      <w:bookmarkEnd w:id="1"/>
      <w:r w:rsidRPr="00A159BB">
        <w:rPr>
          <w:rFonts w:ascii="Times New Roman" w:hAnsi="Times New Roman"/>
          <w:sz w:val="24"/>
          <w:szCs w:val="24"/>
        </w:rPr>
        <w:t>- ликвидации Страхователя - юридического лица или смерти страхователя - индивидуального предпринимателя, за исключением случаев, предусмотренных законодательством Российской Федерации;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bookmarkStart w:id="2" w:name="Par4"/>
      <w:bookmarkEnd w:id="2"/>
      <w:r w:rsidRPr="00A159BB">
        <w:rPr>
          <w:rFonts w:ascii="Times New Roman" w:hAnsi="Times New Roman"/>
          <w:sz w:val="24"/>
          <w:szCs w:val="24"/>
        </w:rPr>
        <w:t>- смены владельца опасного объекта в период действия Контракта, если новый владелец опасного объекта не уведомил Страховщика в течение тридцати календарных дней со дня вступления во владение опасным объектом в письменной форме;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прекращения возможности наступления страхового случая и существования страхового риска по обстоятельствам иным, чем страховой случай (в том числе прекращение соответствия опасного объекта требованиям к опасным объектам, владельцы которых обязаны осуществлять обязательное страхование);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bookmarkStart w:id="3" w:name="Par6"/>
      <w:bookmarkEnd w:id="3"/>
      <w:r w:rsidRPr="00A159BB">
        <w:rPr>
          <w:rFonts w:ascii="Times New Roman" w:hAnsi="Times New Roman"/>
          <w:sz w:val="24"/>
          <w:szCs w:val="24"/>
        </w:rPr>
        <w:t>в иных случаях, предусмотренных законодательством Российской Федерации.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4.10. При смене владельца опасного объекта в период действия Контракта права и обязанности Страхователя по этому договору переходят к новому владельцу опасного объекта, если новый владелец опасного объекта в течение 30 (тридцати) календарных дней со дня вступления во владение опасным объектом в письменной форме уведомил об этом Страховщика. При отсутствии такого уведомления Контракт прекращается с 24 часов местного времени последнего дня указанного тридцатидневного срока, а Страхователь, с которым первоначально был заключен Контракт, вправе потребовать возврата части уплаченной им страховой премии пропорционально </w:t>
      </w:r>
      <w:r w:rsidR="00A57EB3" w:rsidRPr="00A159BB">
        <w:rPr>
          <w:rFonts w:ascii="Times New Roman" w:hAnsi="Times New Roman"/>
          <w:sz w:val="24"/>
          <w:szCs w:val="24"/>
        </w:rPr>
        <w:t>не истекшему</w:t>
      </w:r>
      <w:r w:rsidRPr="00A159BB">
        <w:rPr>
          <w:rFonts w:ascii="Times New Roman" w:hAnsi="Times New Roman"/>
          <w:sz w:val="24"/>
          <w:szCs w:val="24"/>
        </w:rPr>
        <w:t xml:space="preserve">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4.11. В случае, если опасный объект перестал соответствовать установленным Федеральным законом № 225-ФЗ требованиям к опасным объектам, владельцы которых обязаны осуществлять обязательное страхование, Страхователь вправе досрочно отказаться от Контракта и потребовать возврата части уплаченной им страховой премии пропорционально </w:t>
      </w:r>
      <w:r w:rsidR="00A57EB3" w:rsidRPr="00A159BB">
        <w:rPr>
          <w:rFonts w:ascii="Times New Roman" w:hAnsi="Times New Roman"/>
          <w:sz w:val="24"/>
          <w:szCs w:val="24"/>
        </w:rPr>
        <w:t>не истекшему</w:t>
      </w:r>
      <w:r w:rsidRPr="00A159BB">
        <w:rPr>
          <w:rFonts w:ascii="Times New Roman" w:hAnsi="Times New Roman"/>
          <w:sz w:val="24"/>
          <w:szCs w:val="24"/>
        </w:rPr>
        <w:t xml:space="preserve">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lastRenderedPageBreak/>
        <w:t>4.12. При прекращении Контракта Страховщик по требованию Страхователя предоставляет ему сведения о количестве и характере наступивших страховых случаев, об осуществленных и о предстоящих страховых выплатах, рассматриваемых и неурегулированных требованиях потерпевших о страховых выплатах в период действия Контракта. Сведения об обязательном страховании предоставляются Страховщиком в письменной форме и бесплатно.</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4.13. При прекращении Контракта с одним Страховщиком сведения об обязательном страховании предоставляются владельцем опасного объекта другому Страховщику и учитываются им при заключении очередного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4.14. Контракт может быть расторгнут (прекращен) на основании письменного уведомления: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bookmarkStart w:id="4" w:name="Par8"/>
      <w:bookmarkEnd w:id="4"/>
      <w:r w:rsidRPr="00A159BB">
        <w:rPr>
          <w:rFonts w:ascii="Times New Roman" w:hAnsi="Times New Roman"/>
          <w:sz w:val="24"/>
          <w:szCs w:val="24"/>
        </w:rPr>
        <w:t>по требованию Страхователя;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bookmarkStart w:id="5" w:name="Par9"/>
      <w:bookmarkEnd w:id="5"/>
      <w:r w:rsidRPr="00A159BB">
        <w:rPr>
          <w:rFonts w:ascii="Times New Roman" w:hAnsi="Times New Roman"/>
          <w:sz w:val="24"/>
          <w:szCs w:val="24"/>
        </w:rPr>
        <w:t>по требованию Страховщика в случае просрочки уплаты страховой премии (очередного страхового взноса) более чем на тридцать календарных дней;</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bookmarkStart w:id="6" w:name="Par10"/>
      <w:bookmarkEnd w:id="6"/>
      <w:r w:rsidRPr="00A159BB">
        <w:rPr>
          <w:rFonts w:ascii="Times New Roman" w:hAnsi="Times New Roman"/>
          <w:sz w:val="24"/>
          <w:szCs w:val="24"/>
        </w:rPr>
        <w:t>по соглашению Сторон.</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4.15. Датой расторжения (прекращения) Контракта по требованию Страхователя или Страховщика считается дата получения другой Стороной уведомления, направленного Стороной - инициатором прекращения действия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Датой досрочного прекращения действия Контракта по обстоятельствам, указанным в </w:t>
      </w:r>
      <w:hyperlink w:anchor="Par3" w:history="1">
        <w:r w:rsidRPr="00A159BB">
          <w:rPr>
            <w:rFonts w:ascii="Times New Roman" w:hAnsi="Times New Roman"/>
            <w:sz w:val="24"/>
            <w:szCs w:val="24"/>
          </w:rPr>
          <w:t>абзацах втором</w:t>
        </w:r>
      </w:hyperlink>
      <w:r w:rsidRPr="00A159BB">
        <w:rPr>
          <w:rFonts w:ascii="Times New Roman" w:hAnsi="Times New Roman"/>
          <w:sz w:val="24"/>
          <w:szCs w:val="24"/>
        </w:rPr>
        <w:t xml:space="preserve">, </w:t>
      </w:r>
      <w:hyperlink w:anchor="Par5" w:history="1">
        <w:r w:rsidRPr="00A159BB">
          <w:rPr>
            <w:rFonts w:ascii="Times New Roman" w:hAnsi="Times New Roman"/>
            <w:sz w:val="24"/>
            <w:szCs w:val="24"/>
          </w:rPr>
          <w:t>четвертом</w:t>
        </w:r>
      </w:hyperlink>
      <w:r w:rsidRPr="00A159BB">
        <w:rPr>
          <w:rFonts w:ascii="Times New Roman" w:hAnsi="Times New Roman"/>
          <w:sz w:val="24"/>
          <w:szCs w:val="24"/>
        </w:rPr>
        <w:t xml:space="preserve"> и </w:t>
      </w:r>
      <w:hyperlink w:anchor="Par6" w:history="1">
        <w:r w:rsidRPr="00A159BB">
          <w:rPr>
            <w:rFonts w:ascii="Times New Roman" w:hAnsi="Times New Roman"/>
            <w:sz w:val="24"/>
            <w:szCs w:val="24"/>
          </w:rPr>
          <w:t>пятом п. 4.9.</w:t>
        </w:r>
      </w:hyperlink>
      <w:r w:rsidRPr="00A159BB">
        <w:rPr>
          <w:rFonts w:ascii="Times New Roman" w:hAnsi="Times New Roman"/>
          <w:sz w:val="24"/>
          <w:szCs w:val="24"/>
        </w:rPr>
        <w:t xml:space="preserve"> Контракта, считается дата события, которое явилось основанием для его досрочного прекращения и возникновение которого подтверждено документами уполномоченных органов, если такие документы должны составляться, а в ином случае - другим документальным подтверждением.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4.16. В случае досрочного прекращения действия Контракта по обстоятельствам, указанным в </w:t>
      </w:r>
      <w:hyperlink w:anchor="Par3" w:history="1">
        <w:r w:rsidRPr="00A159BB">
          <w:rPr>
            <w:rFonts w:ascii="Times New Roman" w:hAnsi="Times New Roman"/>
            <w:sz w:val="24"/>
            <w:szCs w:val="24"/>
          </w:rPr>
          <w:t>абзаце втором п. 4.9.</w:t>
        </w:r>
      </w:hyperlink>
      <w:r w:rsidRPr="00A159BB">
        <w:rPr>
          <w:rFonts w:ascii="Times New Roman" w:hAnsi="Times New Roman"/>
          <w:sz w:val="24"/>
          <w:szCs w:val="24"/>
        </w:rPr>
        <w:t xml:space="preserve"> Контракта, в </w:t>
      </w:r>
      <w:hyperlink w:anchor="Par8" w:history="1">
        <w:r w:rsidRPr="00A159BB">
          <w:rPr>
            <w:rFonts w:ascii="Times New Roman" w:hAnsi="Times New Roman"/>
            <w:sz w:val="24"/>
            <w:szCs w:val="24"/>
          </w:rPr>
          <w:t>абзацах втором</w:t>
        </w:r>
      </w:hyperlink>
      <w:r w:rsidRPr="00A159BB">
        <w:rPr>
          <w:rFonts w:ascii="Times New Roman" w:hAnsi="Times New Roman"/>
          <w:sz w:val="24"/>
          <w:szCs w:val="24"/>
        </w:rPr>
        <w:t xml:space="preserve"> и </w:t>
      </w:r>
      <w:hyperlink w:anchor="Par9" w:history="1">
        <w:r w:rsidRPr="00A159BB">
          <w:rPr>
            <w:rFonts w:ascii="Times New Roman" w:hAnsi="Times New Roman"/>
            <w:sz w:val="24"/>
            <w:szCs w:val="24"/>
          </w:rPr>
          <w:t>третьем пункта 4.14</w:t>
        </w:r>
      </w:hyperlink>
      <w:r w:rsidRPr="00A159BB">
        <w:rPr>
          <w:rFonts w:ascii="Times New Roman" w:hAnsi="Times New Roman"/>
          <w:sz w:val="24"/>
          <w:szCs w:val="24"/>
        </w:rPr>
        <w:t>. Контракта, страховая премия по Контракту Страхователю не возвращается.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В случае досрочного прекращения действия Контракта по обстоятельствам, указанным в абзаце третьем п. 4.9. Контракта, а также при расторжении Контракта по требованию Страхователя в случае прекращения соответствия опасного объекта требованиям Федерального закона № 225-ФЗ к опасным объектам, владельцы которых обязаны осуществлять обязательное страхование, Страхователь имеет право потребовать возврата части уплаченной им страховой премии пропорционально </w:t>
      </w:r>
      <w:r w:rsidR="00A57EB3" w:rsidRPr="00A159BB">
        <w:rPr>
          <w:rFonts w:ascii="Times New Roman" w:hAnsi="Times New Roman"/>
          <w:sz w:val="24"/>
          <w:szCs w:val="24"/>
        </w:rPr>
        <w:t>не истекшему</w:t>
      </w:r>
      <w:r w:rsidRPr="00A159BB">
        <w:rPr>
          <w:rFonts w:ascii="Times New Roman" w:hAnsi="Times New Roman"/>
          <w:sz w:val="24"/>
          <w:szCs w:val="24"/>
        </w:rPr>
        <w:t xml:space="preserve"> сроку страхования за вычетом осуществленных Страховщиком расходов на осуществление обязательного страхования и отчислений в резерв для финансирования компенсационных выплат в соответствии со структурой страховых тарифов, установленной Банком России в соответствии с ч. 3 ст. 7 Федерального закона № 225-ФЗ.</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В случае досрочного прекращения действия Контракта по обстоятельствам, указанным в абзаце четвертом п. 4.9. Контракта и абзаце четвертом п. 4.14. Контракта, Страховщик имеет право на часть страховой премии пропорционально времени, в течение которого действовал Контракт.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4.17.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4.18.  Срок исковой давности по требованиям, вытекающим из Контракта, составляет            3 (три) года.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4.19. В случае неисполнения или ненадлежащего исполнения Страховщиком обязательств по Контракту, возместить Страхователю причиненные убытки в случае последующей закупки данных услуг у иных контрагентов.</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4.20. Размер оплаты Страховщику, причитающейся за выполнение Контракта, может быть уменьшен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BF436C"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lastRenderedPageBreak/>
        <w:t xml:space="preserve">4.21. Направление Страхователем претензий (требования, уведомления) о взыскании задолженности в досудебном порядке при неисполнении Страховщиком условий Контракта осуществляется не позднее 10 (десяти) дней с момента неисполнения Страховщиком принятых обязательств. </w:t>
      </w:r>
    </w:p>
    <w:p w:rsidR="00E12B28" w:rsidRDefault="00E12B28" w:rsidP="00A159BB">
      <w:pPr>
        <w:spacing w:after="0" w:line="240" w:lineRule="auto"/>
        <w:ind w:right="-284"/>
        <w:jc w:val="center"/>
        <w:rPr>
          <w:rFonts w:ascii="Times New Roman" w:hAnsi="Times New Roman"/>
          <w:b/>
          <w:sz w:val="24"/>
          <w:szCs w:val="24"/>
        </w:rPr>
      </w:pPr>
    </w:p>
    <w:p w:rsidR="00E12B28" w:rsidRDefault="00E12B28" w:rsidP="00A159BB">
      <w:pPr>
        <w:spacing w:after="0" w:line="240" w:lineRule="auto"/>
        <w:ind w:right="-284"/>
        <w:jc w:val="center"/>
        <w:rPr>
          <w:rFonts w:ascii="Times New Roman" w:hAnsi="Times New Roman"/>
          <w:b/>
          <w:sz w:val="24"/>
          <w:szCs w:val="24"/>
        </w:rPr>
      </w:pPr>
    </w:p>
    <w:p w:rsidR="00BF436C" w:rsidRDefault="00BF436C" w:rsidP="00A159BB">
      <w:pPr>
        <w:spacing w:after="0" w:line="240" w:lineRule="auto"/>
        <w:ind w:right="-284"/>
        <w:jc w:val="center"/>
        <w:rPr>
          <w:rFonts w:ascii="Times New Roman" w:hAnsi="Times New Roman"/>
          <w:b/>
          <w:sz w:val="24"/>
          <w:szCs w:val="24"/>
        </w:rPr>
      </w:pPr>
      <w:r w:rsidRPr="00A159BB">
        <w:rPr>
          <w:rFonts w:ascii="Times New Roman" w:hAnsi="Times New Roman"/>
          <w:b/>
          <w:sz w:val="24"/>
          <w:szCs w:val="24"/>
        </w:rPr>
        <w:t>5. ПРАВА И ОБЯЗАННОСТИ СТОРОН</w:t>
      </w:r>
    </w:p>
    <w:p w:rsidR="00E12B28" w:rsidRDefault="00E12B28" w:rsidP="00A159BB">
      <w:pPr>
        <w:spacing w:after="0" w:line="240" w:lineRule="auto"/>
        <w:ind w:right="-284"/>
        <w:jc w:val="center"/>
        <w:rPr>
          <w:rFonts w:ascii="Times New Roman" w:hAnsi="Times New Roman"/>
          <w:b/>
          <w:sz w:val="24"/>
          <w:szCs w:val="24"/>
        </w:rPr>
      </w:pP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 Страхователь вправе: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5.1.1. требовать от Страховщика разъяснения условий обязательного страхования, консультаций по заключению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5.1.2. при значительных изменениях в обстоятельствах, сообщенных Страховщику при заключении Контракта,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Контракта, в том числе, уменьшения размера страховой премии пропорционально уменьшению страхового риска;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5.1.3. знакомиться с документами Страховщика, связанными с исполнением им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5.1.4. при аварии на опасном объекте требовать от Страховщика представления копии страхового акта после рассмотрения Страховщиком требования о страховой выплате;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5.1.5. 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5.1.6. требовать от Страховщика бесплатной выдачи дубликата страхового полиса в случае его повреждения или утраты;</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5.1.7. досрочно отказаться от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 Страхователь обязан:</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5.2.1. при заключении Контракта направить Страховщику заявление об обязательном страховании по установленной форме с приложением документов, перечень которых определяется Правилами,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5.2.2. уплатить страховую премию (страховые взносы) в размере и в порядке, которые установлены Контрактом в соответствии с Федеральным законом;</w:t>
      </w:r>
    </w:p>
    <w:p w:rsidR="00BF436C" w:rsidRPr="00A159BB" w:rsidRDefault="00BF436C" w:rsidP="00A159BB">
      <w:pPr>
        <w:autoSpaceDE w:val="0"/>
        <w:autoSpaceDN w:val="0"/>
        <w:adjustRightInd w:val="0"/>
        <w:spacing w:after="0" w:line="240" w:lineRule="auto"/>
        <w:ind w:right="-284" w:firstLine="539"/>
        <w:jc w:val="both"/>
        <w:rPr>
          <w:rFonts w:ascii="Times New Roman" w:hAnsi="Times New Roman"/>
          <w:bCs/>
          <w:sz w:val="24"/>
          <w:szCs w:val="24"/>
        </w:rPr>
      </w:pPr>
      <w:r w:rsidRPr="00A159BB">
        <w:rPr>
          <w:rFonts w:ascii="Times New Roman" w:hAnsi="Times New Roman"/>
          <w:bCs/>
          <w:sz w:val="24"/>
          <w:szCs w:val="24"/>
        </w:rPr>
        <w:t>5.2.3. в течение 5 (пяти) рабочих дней со дня заключения или изменения Контракта направить его копию в федеральный орган исполнительной власти, осуществляющий в пределах своей компетенции функции по контролю и надзору в области безопасности соответствующих опасных объектов;</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5.2.4. 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 xml:space="preserve">5.2.5. информировать работников Страхователя о заключенном со Страховщиком Контракте, о порядке и об условиях осуществления обязательного страхования, которые предусмотрены Федеральным законом № 225-ФЗ и принятыми в соответствии с ним нормативными актами (в том числе о перечне и порядке оформления документов, необходимых для принятия решения о страховых выплатах, способах получения страховых выплат, предусмотренных договором обязательного страхования и правилами обязательного страхования), путем размещения соответствующей информации в местах, доступных для </w:t>
      </w:r>
      <w:r w:rsidRPr="00A159BB">
        <w:rPr>
          <w:rFonts w:ascii="Times New Roman" w:hAnsi="Times New Roman"/>
          <w:bCs/>
          <w:sz w:val="24"/>
          <w:szCs w:val="24"/>
        </w:rPr>
        <w:lastRenderedPageBreak/>
        <w:t>работников Страхователя, а также иными способами и поддерживать указанную информацию в актуальном состоянии;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5.2.6. уведомлять Страховщика обо всех изменениях, внесенных в документы, представленные Страховщику при заключении Контракта, в течение 5 (пяти) рабочих дней со дня внесения таких изменений;</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5.2.7. при аварии на опасном объекте: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а)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б) принять разумные и доступные в сложившихся обстоятельствах меры, чтобы уменьшить размер возможного вреда;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в) незамедлительно предоставлять потерпевшим сведения о Страховщике, в том числе наименование (фирменное наименование) Страховщика, месте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г) в течение 5 (пяти) рабочих дней со дня получения акта о причинах и об обстоятельствах аварии, документов о видах и размерах причиненного вреда направить Страховщику копии указанных документов;</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д) привлечь Страховщика к расследованию причин аварии, в том числе в случае,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5.2.8. В случае обращения потерпевшего за возмещением вреда непосредственно к Страхователю Страхователь до удовлетворения требований о возмещении причиненного вреда должен незамедлительно сообщить Страховщику о поступивших требованиях и в течение 5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Страхователю предъявлен иск о возмещении вреда, причиненного в результате аварии на опасном объекте,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5.2.9. Страхователь, возместивший по согласованию со Страховщиком полностью или частично причиненный потерпевшему вред, вправе требовать от Страховщика страховую выплату в части возмещенного им вреда, а потерпевший, которому вред возмещен, это право утрачивает.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5.2.10. Страхователь имеет иные права и обязанности, возникающие из оснований, предусмотренных Федеральным законом № 225-ФЗ, законодательством Российской Федерации.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 Страховщик вправе:</w:t>
      </w:r>
    </w:p>
    <w:p w:rsidR="00BF436C" w:rsidRPr="00A159BB" w:rsidRDefault="00BF436C" w:rsidP="00A159BB">
      <w:pPr>
        <w:autoSpaceDE w:val="0"/>
        <w:autoSpaceDN w:val="0"/>
        <w:adjustRightInd w:val="0"/>
        <w:spacing w:after="0" w:line="240" w:lineRule="auto"/>
        <w:ind w:right="-284" w:firstLine="539"/>
        <w:jc w:val="both"/>
        <w:rPr>
          <w:rFonts w:ascii="Times New Roman" w:hAnsi="Times New Roman"/>
          <w:bCs/>
          <w:sz w:val="24"/>
          <w:szCs w:val="24"/>
        </w:rPr>
      </w:pPr>
      <w:r w:rsidRPr="00A159BB">
        <w:rPr>
          <w:rFonts w:ascii="Times New Roman" w:hAnsi="Times New Roman"/>
          <w:bCs/>
          <w:sz w:val="24"/>
          <w:szCs w:val="24"/>
        </w:rPr>
        <w:t>5.3.1. при заключении Контракта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 xml:space="preserve">5.3.2. в письменной форме запрашивать у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федерального органа исполнительной власти, уполномоченного на решение задач в области защиты населения и территорий от чрезвычайных ситуаций, иных органов государственной власти, органов местного самоуправления, наделенных соответствующей компетенцией, и получать от них документы, </w:t>
      </w:r>
      <w:r w:rsidRPr="00A159BB">
        <w:rPr>
          <w:rFonts w:ascii="Times New Roman" w:hAnsi="Times New Roman"/>
          <w:bCs/>
          <w:sz w:val="24"/>
          <w:szCs w:val="24"/>
        </w:rPr>
        <w:lastRenderedPageBreak/>
        <w:t>содержащие сведения о выполнении владельцем опасного объекта (страхователем) норм и правил эксплуатации опасного объекта, установленных в соответствии с законодательством Российской Федерации;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5.3.3. при значительных изменениях в обстоятельствах, сообщенных Страхователем Страховщику при заключении Контракта, в том числе при увеличении вреда, который может быть причинен в результате аварии на опасном объекте, и максимально возможного количества потерпевших, если эти изменения могут существенно повлиять на увеличение страхового риска, требовать изменения условий Контракта или уплаты дополнительной страховой премии соразмерно увеличению риска;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5.3.4. в случае просрочки уплаты страховой премии (очередного страхового взноса) более чем на 30 (тридцать) дней требовать расторжения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5.3.5. запрашивать у органов государственной власти, органов местного самоуправления, наделенных соответствующей компетенцией,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 нарушения условий жизнедеятельности;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5.3.6. 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5.3.7. направить своего представителя к Страхователю для участия в работе с претензиями потерпевших, определения размера вреда, причиненного потерпевшим;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5.3.8. 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rsidR="00BF436C" w:rsidRPr="00A159BB" w:rsidRDefault="00BF436C" w:rsidP="00A159BB">
      <w:pPr>
        <w:autoSpaceDE w:val="0"/>
        <w:autoSpaceDN w:val="0"/>
        <w:adjustRightInd w:val="0"/>
        <w:spacing w:after="0" w:line="240" w:lineRule="auto"/>
        <w:ind w:right="-284" w:firstLine="539"/>
        <w:jc w:val="both"/>
        <w:rPr>
          <w:rFonts w:ascii="Times New Roman" w:hAnsi="Times New Roman"/>
          <w:bCs/>
          <w:sz w:val="24"/>
          <w:szCs w:val="24"/>
        </w:rPr>
      </w:pPr>
      <w:r w:rsidRPr="00A159BB">
        <w:rPr>
          <w:rFonts w:ascii="Times New Roman" w:hAnsi="Times New Roman"/>
          <w:bCs/>
          <w:sz w:val="24"/>
          <w:szCs w:val="24"/>
        </w:rPr>
        <w:t>5.3.9. по согласованию с потерпевшим и на условиях, предусмотренных Контрактом,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5.3.10. 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5.3.11. вправе предъявить регрессное требование в пределах произведенной страховой выплаты к Страхователю, если: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1) вред был причинен вследствие невыполнения Страхователем предписаний (указаний)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и (или) 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2) умышленные действия (бездействие) работника Страхователя повлекли за собой причинение вреда потерпевшим, в том числе в результате контролируемых взрыва, выброса опасных веществ, сброса воды из водохранилища, жидких отходов промышленных и сельскохозяйственных организаций.</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 Страховщик обязан:</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5.4.1. обеспечить неразглашение информации о Страхователе и (или) потерпевших, которая стала ему известна в результате его профессиональной деятельности;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5.4.2. разъяснять Страхователю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BF436C" w:rsidRPr="00A159BB" w:rsidRDefault="00BF436C" w:rsidP="00A159BB">
      <w:pPr>
        <w:autoSpaceDE w:val="0"/>
        <w:autoSpaceDN w:val="0"/>
        <w:adjustRightInd w:val="0"/>
        <w:spacing w:after="0" w:line="240" w:lineRule="auto"/>
        <w:ind w:right="-284" w:firstLine="540"/>
        <w:jc w:val="both"/>
        <w:rPr>
          <w:rFonts w:ascii="Times New Roman" w:hAnsi="Times New Roman"/>
          <w:bCs/>
          <w:sz w:val="24"/>
          <w:szCs w:val="24"/>
        </w:rPr>
      </w:pPr>
      <w:r w:rsidRPr="00A159BB">
        <w:rPr>
          <w:rFonts w:ascii="Times New Roman" w:hAnsi="Times New Roman"/>
          <w:bCs/>
          <w:sz w:val="24"/>
          <w:szCs w:val="24"/>
        </w:rPr>
        <w:t>5.4.3. при заключении Контракта выдать Страхователю страховой полис установленного образца либо в случае его повреждения или утраты в период Контракта по требованию Страхователя бесплатно выдать дубликат страхового полиса;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lastRenderedPageBreak/>
        <w:t>5.4.4. представлять в профессиональное объединение страховщиков сведения о заключении, об изменении, о прекращении или признании недействительным Контракта не позднее 5 (пяти) календарных дней:</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а) со дня заключения или изменения Контракта;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б) со дня получения соответствующего заявления (уведомления) о прекращении Контракта или решения суда о признании его недействительным;</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5.4.5. в течение 30 (тридцати) рабочих дней со дня поступления требования Страхователя об изменении Контракта в связи с уменьшением страхового риска, включая уменьшение размера страховой премии, рассмотреть такое требование;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5.4.6.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 и (или) страхователя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5.4.7. в течение 20 (двадцати) рабочих дней после получения акта о причинах и об обстоятельствах аварии, заявления потерпевшего о страховой выплате и приложенных к нему документов, подтверждающих причинение вреда и его размер, составить страховой акт;</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5.4.8. по требованию потерпевшего или Страхователя бесплатно выдать копию страхового акта после рассмотрения Страховщиком требования о страховой выплате;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5.4.9. разъяснить потерпевшему последствия отказа предоставить персональные данные, необходимые для осуществления страховой выплаты;</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bookmarkStart w:id="7" w:name="Par60"/>
      <w:bookmarkEnd w:id="7"/>
      <w:r w:rsidRPr="00A159BB">
        <w:rPr>
          <w:rFonts w:ascii="Times New Roman" w:hAnsi="Times New Roman"/>
          <w:bCs/>
          <w:sz w:val="24"/>
          <w:szCs w:val="24"/>
        </w:rPr>
        <w:t>5.4.10. в течение 25 (двадцати пяти)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и приложенных к нему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 xml:space="preserve">5.4.11. при несоблюдении срока осуществления страховой выплаты, установленного </w:t>
      </w:r>
      <w:hyperlink w:anchor="Par60" w:history="1">
        <w:r w:rsidRPr="00A159BB">
          <w:rPr>
            <w:rFonts w:ascii="Times New Roman" w:hAnsi="Times New Roman"/>
            <w:bCs/>
            <w:sz w:val="24"/>
            <w:szCs w:val="24"/>
          </w:rPr>
          <w:t>пунктом 5.4.10.</w:t>
        </w:r>
      </w:hyperlink>
      <w:r w:rsidRPr="00A159BB">
        <w:rPr>
          <w:rFonts w:ascii="Times New Roman" w:hAnsi="Times New Roman"/>
          <w:bCs/>
          <w:sz w:val="24"/>
          <w:szCs w:val="24"/>
        </w:rPr>
        <w:t xml:space="preserve"> Контракта, за каждый день просрочки уплатить потерпевшему неустойку (пеню) в размере 1 процента от определенного в соответствии с Федеральным законом                    № 225-ФЗ размера страховой выплаты по виду причиненного вреда каждому потерпевшему, а при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0,05 процента от установленного ч. 2 ст. 6 Федерального закона № 225-ФЗ предельного размера страховой выплаты по виду причиненного вреда каждому потерпевшему. Неустойка (пеня)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(наличная или безналичная),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 xml:space="preserve">5.4.12. возместить в соответствии со </w:t>
      </w:r>
      <w:hyperlink r:id="rId21" w:history="1">
        <w:r w:rsidRPr="00A159BB">
          <w:rPr>
            <w:rFonts w:ascii="Times New Roman" w:hAnsi="Times New Roman"/>
            <w:bCs/>
            <w:sz w:val="24"/>
            <w:szCs w:val="24"/>
          </w:rPr>
          <w:t>ст. 962</w:t>
        </w:r>
      </w:hyperlink>
      <w:r w:rsidRPr="00A159BB">
        <w:rPr>
          <w:rFonts w:ascii="Times New Roman" w:hAnsi="Times New Roman"/>
          <w:bCs/>
          <w:sz w:val="24"/>
          <w:szCs w:val="24"/>
        </w:rPr>
        <w:t xml:space="preserve"> ГК РФ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Страховщика. В случае, если размер вреда, причиненного потерпевшим, превышает размер страховой суммы по договору обязательного </w:t>
      </w:r>
      <w:r w:rsidRPr="00A159BB">
        <w:rPr>
          <w:rFonts w:ascii="Times New Roman" w:hAnsi="Times New Roman"/>
          <w:bCs/>
          <w:sz w:val="24"/>
          <w:szCs w:val="24"/>
        </w:rPr>
        <w:lastRenderedPageBreak/>
        <w:t>страхования, указанные расходы возмещаются пропорционально отношению размера данной страховой суммы к размеру причиненного вреда;</w:t>
      </w:r>
    </w:p>
    <w:p w:rsidR="00BF436C" w:rsidRPr="00A159BB"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5.4.13. размещать на официальном сайте Страховщика в информационно-телекоммуникационной сети «Интернет» информацию для потерпевших о наступлении страхового случая, порядке, об условиях осуществления страховых выплат и о перечне документов, необходимых для принятия решения об осуществлении таких выплат, а также представлять такие сведения в профессиональное объединение страховщиков в установленном им порядке для размещения информации на официальном сайте профессионального объединения страховщиков в информационно-телекоммуникационной сети «Интернет».</w:t>
      </w:r>
    </w:p>
    <w:p w:rsidR="00BF436C" w:rsidRDefault="00BF436C" w:rsidP="00A159BB">
      <w:pPr>
        <w:autoSpaceDE w:val="0"/>
        <w:autoSpaceDN w:val="0"/>
        <w:adjustRightInd w:val="0"/>
        <w:spacing w:after="0" w:line="240" w:lineRule="auto"/>
        <w:ind w:right="-284" w:firstLine="567"/>
        <w:jc w:val="both"/>
        <w:rPr>
          <w:rFonts w:ascii="Times New Roman" w:hAnsi="Times New Roman"/>
          <w:bCs/>
          <w:sz w:val="24"/>
          <w:szCs w:val="24"/>
        </w:rPr>
      </w:pPr>
      <w:r w:rsidRPr="00A159BB">
        <w:rPr>
          <w:rFonts w:ascii="Times New Roman" w:hAnsi="Times New Roman"/>
          <w:bCs/>
          <w:sz w:val="24"/>
          <w:szCs w:val="24"/>
        </w:rPr>
        <w:t>5.4.14. Страховщик имеет иные права и обязанности, возникающие из оснований, предусмотренных Федеральным законом № 225-ФЗ и законодательством Российской Федерации.</w:t>
      </w:r>
    </w:p>
    <w:p w:rsidR="00E12B28" w:rsidRDefault="00E12B28" w:rsidP="00A159BB">
      <w:pPr>
        <w:keepLines/>
        <w:shd w:val="clear" w:color="auto" w:fill="FFFFFF"/>
        <w:spacing w:after="0" w:line="240" w:lineRule="auto"/>
        <w:ind w:right="-284"/>
        <w:jc w:val="center"/>
        <w:rPr>
          <w:rFonts w:ascii="Times New Roman" w:hAnsi="Times New Roman"/>
          <w:b/>
          <w:sz w:val="24"/>
          <w:szCs w:val="24"/>
        </w:rPr>
      </w:pPr>
    </w:p>
    <w:p w:rsidR="00E12B28" w:rsidRDefault="00E12B28" w:rsidP="00A159BB">
      <w:pPr>
        <w:keepLines/>
        <w:shd w:val="clear" w:color="auto" w:fill="FFFFFF"/>
        <w:spacing w:after="0" w:line="240" w:lineRule="auto"/>
        <w:ind w:right="-284"/>
        <w:jc w:val="center"/>
        <w:rPr>
          <w:rFonts w:ascii="Times New Roman" w:hAnsi="Times New Roman"/>
          <w:b/>
          <w:sz w:val="24"/>
          <w:szCs w:val="24"/>
        </w:rPr>
      </w:pPr>
    </w:p>
    <w:p w:rsidR="00BF436C" w:rsidRDefault="00BF436C" w:rsidP="00A159BB">
      <w:pPr>
        <w:keepLines/>
        <w:shd w:val="clear" w:color="auto" w:fill="FFFFFF"/>
        <w:spacing w:after="0" w:line="240" w:lineRule="auto"/>
        <w:ind w:right="-284"/>
        <w:jc w:val="center"/>
        <w:rPr>
          <w:rFonts w:ascii="Times New Roman" w:hAnsi="Times New Roman"/>
          <w:b/>
          <w:sz w:val="24"/>
          <w:szCs w:val="24"/>
        </w:rPr>
      </w:pPr>
      <w:r w:rsidRPr="00A159BB">
        <w:rPr>
          <w:rFonts w:ascii="Times New Roman" w:hAnsi="Times New Roman"/>
          <w:b/>
          <w:sz w:val="24"/>
          <w:szCs w:val="24"/>
        </w:rPr>
        <w:t xml:space="preserve">6. ДЕЙСТВИЯ СТОРОН ПРИ НАСТУПЛЕНИИ СОБЫТИЯ, ИМЕЮЩЕГО ПРИЗНАКИ СТРАХОВОГО СЛУЧАЯ </w:t>
      </w:r>
    </w:p>
    <w:p w:rsidR="00E12B28" w:rsidRDefault="00E12B28" w:rsidP="00A159BB">
      <w:pPr>
        <w:keepLines/>
        <w:shd w:val="clear" w:color="auto" w:fill="FFFFFF"/>
        <w:spacing w:after="0" w:line="240" w:lineRule="auto"/>
        <w:ind w:right="-284"/>
        <w:jc w:val="center"/>
        <w:rPr>
          <w:rFonts w:ascii="Times New Roman" w:hAnsi="Times New Roman"/>
          <w:b/>
          <w:sz w:val="24"/>
          <w:szCs w:val="24"/>
        </w:rPr>
      </w:pP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6.1. При наступлении события, имеющего признаки страхового случая, Страхователь обязан осуществить следующие действия:</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6.1.1. В течение 24 (двадцати четырех) часов с момента аварии на опасном объекте сообщить об этом Страховщику в письменной форме (по факсу, по электронной почте или непосредственно вручить уведомление Страховщику).</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По требованию Страхователя Страховщик подтверждает в письменной форме получение уведомления. В дальнейшем Страхователь обязан передать Страховщику или направить ему по почте подписанные уполномоченным лицом и заверенные печатью (при наличии печати) Страхователя оригиналы уведомлений, ранее направленных по электронной почте или по факсу.</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6.1.2. Принять соответствующие в сложившихся обстоятельствах меры, чтобы уменьшить размер возможного вреда. Под соответствующими мерами понимаются:</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а) меры, направленные на уменьшение последствий аварии и возможных убытков, сохранение жизни и здоровья потерпевших, которые должны быть приняты Страхователем в соответствии с установленными требованиями законодательства Российской Федерации в области безопасности соответствующих опасных объектов;</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б) иные меры, согласованные со Страховщиком.</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6.1.3. В случае причинения вреда имуществу потерпевшего - информировать потерпевшего о необходимости сообщить Страховщику о причинении вреда имуществу потерпевшего в целях проведения осмотра представителем Страховщика поврежденного имущества, места причинения вреда и (или) фиксирования состояния поврежденного имущества.</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6.1.4. Представить Страховщику заявление о наступлении события, имеющего признаки страхового случая, в котором указываются:</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 - дата наступления аварии;</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 - предполагаемая причина наступления аварии на опасном объекте, ее продолжительность, интенсивность и другие характеризующие ее признаки;</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 - характер и предполагаемый размер вреда;</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 - предположительное количество физических и юридических лиц, жизни, здоровью и имуществу которых мог быть причинен вред;</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 - контактное лицо на месте события, имеющего признаки страхового случая;</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 - точный адрес места события, имеющего признаки страхового случая, или его координаты.</w:t>
      </w:r>
    </w:p>
    <w:p w:rsidR="00BF436C" w:rsidRPr="00A159BB" w:rsidRDefault="00BF436C" w:rsidP="00A159BB">
      <w:pPr>
        <w:shd w:val="clear" w:color="auto" w:fill="FFFFFF"/>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6.1.5. Незамедлительно представлять потерпевшим сведения о Страховщике, в том числе наименование (фирменное наименование) Страховщика, адрес (место нахождения), </w:t>
      </w:r>
      <w:r w:rsidRPr="00A159BB">
        <w:rPr>
          <w:rFonts w:ascii="Times New Roman" w:hAnsi="Times New Roman"/>
          <w:sz w:val="24"/>
          <w:szCs w:val="24"/>
        </w:rPr>
        <w:lastRenderedPageBreak/>
        <w:t>режим работы и номера телефонов, а если событие, имеющее признаки страхового случая, привело к возникновению чрезвычайной ситуации, в трехдневный срок со дня наступления данного события опубликовать указанную информацию в печатном издании по адресу (месту нахождения) опасного объекта (ОПО).</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6.1.6. Привлечь Страховщика к расследованию причин аварии, в случае если в соответствии с законодательством Российской Федерации для расследования причин аварии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ОПО, либо его территориального органа.</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6.2. Страхователь должен в течение 5 (пяти) рабочих дней со дня получения акта о причинах и об обстоятельствах аварии на опасном объекте, иных документов о видах и размерах причиненного вреда направить Страховщику копии указанных документов.</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6.3. Страховщик вправе запрашивать у органов государственной власти и органов местного самоуправления в пределах их компетенции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 нарушения условий жизнедеятельности.</w:t>
      </w:r>
    </w:p>
    <w:p w:rsidR="00BF436C" w:rsidRPr="00A159BB" w:rsidRDefault="00BF436C" w:rsidP="00E12B28">
      <w:pPr>
        <w:autoSpaceDE w:val="0"/>
        <w:autoSpaceDN w:val="0"/>
        <w:adjustRightInd w:val="0"/>
        <w:spacing w:after="0"/>
        <w:ind w:right="-284" w:firstLine="540"/>
        <w:jc w:val="both"/>
        <w:rPr>
          <w:rFonts w:ascii="Times New Roman" w:hAnsi="Times New Roman"/>
          <w:sz w:val="24"/>
          <w:szCs w:val="24"/>
        </w:rPr>
      </w:pPr>
      <w:r w:rsidRPr="00A159BB">
        <w:rPr>
          <w:rFonts w:ascii="Times New Roman" w:hAnsi="Times New Roman"/>
          <w:sz w:val="24"/>
          <w:szCs w:val="24"/>
        </w:rPr>
        <w:t>Страховщик обязан в течение 5 (пяти) рабочих дней со дня, когда ему стало известно о наступлении события, имеющего признаки страхового случая, разместить на своем сайте в информационно-телекоммуникационной сети «Интернет» следующую информацию:</w:t>
      </w:r>
    </w:p>
    <w:p w:rsidR="00BF436C" w:rsidRPr="00A159BB" w:rsidRDefault="00BF436C" w:rsidP="00E12B28">
      <w:pPr>
        <w:autoSpaceDE w:val="0"/>
        <w:autoSpaceDN w:val="0"/>
        <w:adjustRightInd w:val="0"/>
        <w:spacing w:after="0"/>
        <w:ind w:right="-284" w:firstLine="540"/>
        <w:jc w:val="both"/>
        <w:rPr>
          <w:rFonts w:ascii="Times New Roman" w:hAnsi="Times New Roman"/>
          <w:sz w:val="24"/>
          <w:szCs w:val="24"/>
        </w:rPr>
      </w:pPr>
      <w:r w:rsidRPr="00A159BB">
        <w:rPr>
          <w:rFonts w:ascii="Times New Roman" w:hAnsi="Times New Roman"/>
          <w:sz w:val="24"/>
          <w:szCs w:val="24"/>
        </w:rPr>
        <w:t>дату и место события, имеющего признаки страхового случая;</w:t>
      </w:r>
    </w:p>
    <w:p w:rsidR="00BF436C" w:rsidRPr="00A159BB" w:rsidRDefault="00BF436C" w:rsidP="00E12B28">
      <w:pPr>
        <w:autoSpaceDE w:val="0"/>
        <w:autoSpaceDN w:val="0"/>
        <w:adjustRightInd w:val="0"/>
        <w:spacing w:after="0"/>
        <w:ind w:right="-284" w:firstLine="540"/>
        <w:jc w:val="both"/>
        <w:rPr>
          <w:rFonts w:ascii="Times New Roman" w:hAnsi="Times New Roman"/>
          <w:sz w:val="24"/>
          <w:szCs w:val="24"/>
        </w:rPr>
      </w:pPr>
      <w:r w:rsidRPr="00A159BB">
        <w:rPr>
          <w:rFonts w:ascii="Times New Roman" w:hAnsi="Times New Roman"/>
          <w:sz w:val="24"/>
          <w:szCs w:val="24"/>
        </w:rPr>
        <w:t>наименование Страхователя;</w:t>
      </w:r>
    </w:p>
    <w:p w:rsidR="00BF436C" w:rsidRPr="00A159BB" w:rsidRDefault="00BF436C" w:rsidP="00E12B28">
      <w:pPr>
        <w:autoSpaceDE w:val="0"/>
        <w:autoSpaceDN w:val="0"/>
        <w:adjustRightInd w:val="0"/>
        <w:spacing w:after="0"/>
        <w:ind w:right="-284" w:firstLine="540"/>
        <w:jc w:val="both"/>
        <w:rPr>
          <w:rFonts w:ascii="Times New Roman" w:hAnsi="Times New Roman"/>
          <w:sz w:val="24"/>
          <w:szCs w:val="24"/>
        </w:rPr>
      </w:pPr>
      <w:r w:rsidRPr="00A159BB">
        <w:rPr>
          <w:rFonts w:ascii="Times New Roman" w:hAnsi="Times New Roman"/>
          <w:sz w:val="24"/>
          <w:szCs w:val="24"/>
        </w:rPr>
        <w:t>порядок и условия осуществления страховых выплат;</w:t>
      </w:r>
    </w:p>
    <w:p w:rsidR="00BF436C" w:rsidRPr="00A159BB" w:rsidRDefault="00BF436C" w:rsidP="00E12B28">
      <w:pPr>
        <w:autoSpaceDE w:val="0"/>
        <w:autoSpaceDN w:val="0"/>
        <w:adjustRightInd w:val="0"/>
        <w:spacing w:after="0"/>
        <w:ind w:right="-284" w:firstLine="540"/>
        <w:jc w:val="both"/>
        <w:rPr>
          <w:rFonts w:ascii="Times New Roman" w:hAnsi="Times New Roman"/>
          <w:sz w:val="24"/>
          <w:szCs w:val="24"/>
        </w:rPr>
      </w:pPr>
      <w:r w:rsidRPr="00A159BB">
        <w:rPr>
          <w:rFonts w:ascii="Times New Roman" w:hAnsi="Times New Roman"/>
          <w:sz w:val="24"/>
          <w:szCs w:val="24"/>
        </w:rPr>
        <w:t>перечень документов, необходимых для принятия решения об осуществлении страховых выплат;</w:t>
      </w:r>
    </w:p>
    <w:p w:rsidR="00BF436C" w:rsidRPr="00A159BB" w:rsidRDefault="00BF436C" w:rsidP="00E12B28">
      <w:pPr>
        <w:autoSpaceDE w:val="0"/>
        <w:autoSpaceDN w:val="0"/>
        <w:adjustRightInd w:val="0"/>
        <w:spacing w:after="0"/>
        <w:ind w:right="-284" w:firstLine="540"/>
        <w:jc w:val="both"/>
        <w:rPr>
          <w:rFonts w:ascii="Times New Roman" w:hAnsi="Times New Roman"/>
          <w:sz w:val="24"/>
          <w:szCs w:val="24"/>
        </w:rPr>
      </w:pPr>
      <w:r w:rsidRPr="00A159BB">
        <w:rPr>
          <w:rFonts w:ascii="Times New Roman" w:hAnsi="Times New Roman"/>
          <w:sz w:val="24"/>
          <w:szCs w:val="24"/>
        </w:rPr>
        <w:t>адрес места нахождения, режим работы, номера телефонов Страховщика.</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6.4. Для получения страховой выплаты потерпевший или лица, имеющие право на получение страховой выплаты, или их уполномоченные представители представляют Страховщику:</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 xml:space="preserve"> - заявление о страховой выплате;</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 xml:space="preserve"> - документ, удостоверяющий личность;</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 xml:space="preserve"> - документы, удостоверяющие родственные связи или соответствующие полномочия лиц, являющихся представителями потерпевшего, и (или) доверенность;</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 xml:space="preserve"> - документы, подтверждающие причинение вреда потерпевшему в результате аварии на опасном объекте и размер причиненного вреда в соответствии с перечнями документов, предусмотренными главой 3 Правил, в зависимости от вида причиненного вреда;</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 сведения, содержащие банковские реквизиты для получения страхового возмещения, в случае если выплата страхового возмещения будет осуществляться в безналичном порядке.</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Потерпевший (представитель потерпевшего) и (или) Страхователь представляют Страховщику оригиналы или копии документов. В случае представления копий документов Страховщик вправе запросить подлинники этих документов для подтверждения верности представленных копий.</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 xml:space="preserve">6.5. После получения заявления о страховой выплате и прилагаемых к нему документов Страховщик регистрирует его в журнале учета убытков по договорам страхования и выдает </w:t>
      </w:r>
      <w:r w:rsidRPr="00A159BB">
        <w:rPr>
          <w:rFonts w:ascii="Times New Roman" w:hAnsi="Times New Roman"/>
          <w:sz w:val="24"/>
          <w:szCs w:val="24"/>
        </w:rPr>
        <w:lastRenderedPageBreak/>
        <w:t>потерпевшему или его законному представителю документ, подтверждающий получение указанного заявления и документов.</w:t>
      </w:r>
    </w:p>
    <w:p w:rsidR="00BF436C" w:rsidRPr="00A159BB"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6.6. В случае обращения потерпевшего за возмещением вреда непосредственно к Страхователю Страхователь до удовлетворения требований о возмещении причиненного вреда должен незамедлительно сообщить Страховщику о поступивших требованиях и в течение 5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Страхователю предъявлен иск о возмещении вреда, причиненного в результате аварии на ОПО,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4431C5" w:rsidRDefault="00BF436C" w:rsidP="00E12B28">
      <w:pPr>
        <w:shd w:val="clear" w:color="auto" w:fill="FFFFFF"/>
        <w:spacing w:after="0"/>
        <w:ind w:right="-284" w:firstLine="567"/>
        <w:jc w:val="both"/>
        <w:rPr>
          <w:rFonts w:ascii="Times New Roman" w:hAnsi="Times New Roman"/>
          <w:sz w:val="24"/>
          <w:szCs w:val="24"/>
        </w:rPr>
      </w:pPr>
      <w:r w:rsidRPr="00A159BB">
        <w:rPr>
          <w:rFonts w:ascii="Times New Roman" w:hAnsi="Times New Roman"/>
          <w:sz w:val="24"/>
          <w:szCs w:val="24"/>
        </w:rPr>
        <w:t>6.7. Страховщик вправе направить своего представителя к Страхователю для участия в работе с претензиями потерпевших и определения размера вреда, причиненного потерпевшим.</w:t>
      </w:r>
    </w:p>
    <w:p w:rsidR="00E12B28" w:rsidRDefault="00E12B28" w:rsidP="004431C5">
      <w:pPr>
        <w:shd w:val="clear" w:color="auto" w:fill="FFFFFF"/>
        <w:spacing w:after="0" w:line="240" w:lineRule="auto"/>
        <w:ind w:right="-284" w:firstLine="567"/>
        <w:jc w:val="both"/>
        <w:rPr>
          <w:rFonts w:ascii="Times New Roman" w:hAnsi="Times New Roman"/>
          <w:sz w:val="24"/>
          <w:szCs w:val="24"/>
        </w:rPr>
      </w:pPr>
    </w:p>
    <w:p w:rsidR="00BF436C" w:rsidRDefault="00BF436C" w:rsidP="004431C5">
      <w:pPr>
        <w:shd w:val="clear" w:color="auto" w:fill="FFFFFF"/>
        <w:spacing w:after="0" w:line="240" w:lineRule="auto"/>
        <w:ind w:right="-284" w:firstLine="567"/>
        <w:jc w:val="center"/>
        <w:rPr>
          <w:rFonts w:ascii="Times New Roman" w:hAnsi="Times New Roman"/>
          <w:b/>
          <w:sz w:val="24"/>
          <w:szCs w:val="24"/>
        </w:rPr>
      </w:pPr>
      <w:r w:rsidRPr="00A159BB">
        <w:rPr>
          <w:rFonts w:ascii="Times New Roman" w:hAnsi="Times New Roman"/>
          <w:b/>
          <w:sz w:val="24"/>
          <w:szCs w:val="24"/>
        </w:rPr>
        <w:t>7. КОНФИДЕНЦИАЛЬНОСТЬ</w:t>
      </w:r>
    </w:p>
    <w:p w:rsidR="00E12B28" w:rsidRDefault="00E12B28" w:rsidP="004431C5">
      <w:pPr>
        <w:shd w:val="clear" w:color="auto" w:fill="FFFFFF"/>
        <w:spacing w:after="0" w:line="240" w:lineRule="auto"/>
        <w:ind w:right="-284" w:firstLine="567"/>
        <w:jc w:val="center"/>
        <w:rPr>
          <w:rFonts w:ascii="Times New Roman" w:hAnsi="Times New Roman"/>
          <w:b/>
          <w:sz w:val="24"/>
          <w:szCs w:val="24"/>
        </w:rPr>
      </w:pPr>
    </w:p>
    <w:p w:rsidR="00BF436C" w:rsidRDefault="00BF436C" w:rsidP="00E12B28">
      <w:pPr>
        <w:pStyle w:val="af5"/>
        <w:spacing w:after="0" w:line="276" w:lineRule="auto"/>
        <w:ind w:left="0" w:right="-284" w:firstLine="567"/>
      </w:pPr>
      <w:r w:rsidRPr="00A159BB">
        <w:t>7.1. Страховщик обязуется не разглашать сведения об имущественном положении Страхователя, состоянии, условиях и особенностях эксплуатации опасного производственного объекта и другую конфиденциальную информацию, ставшую известной в связи с заключением Контракта, если это не вступит в противоречие с законодательными актами Российской Федерации.</w:t>
      </w:r>
    </w:p>
    <w:p w:rsidR="00E12B28" w:rsidRDefault="00E12B28" w:rsidP="00A159BB">
      <w:pPr>
        <w:pStyle w:val="af5"/>
        <w:spacing w:after="0"/>
        <w:ind w:left="0" w:right="-284" w:firstLine="567"/>
      </w:pPr>
      <w:bookmarkStart w:id="8" w:name="_GoBack"/>
      <w:bookmarkEnd w:id="8"/>
    </w:p>
    <w:p w:rsidR="00E12B28" w:rsidRDefault="00E12B28" w:rsidP="00A159BB">
      <w:pPr>
        <w:pStyle w:val="af5"/>
        <w:spacing w:after="0"/>
        <w:ind w:left="0" w:right="-284" w:firstLine="567"/>
      </w:pPr>
    </w:p>
    <w:p w:rsidR="00BF436C" w:rsidRDefault="00BF436C" w:rsidP="00A159BB">
      <w:pPr>
        <w:spacing w:after="0" w:line="240" w:lineRule="auto"/>
        <w:ind w:right="-285"/>
        <w:jc w:val="center"/>
        <w:rPr>
          <w:rFonts w:ascii="Times New Roman" w:hAnsi="Times New Roman"/>
          <w:b/>
          <w:bCs/>
          <w:sz w:val="24"/>
          <w:szCs w:val="24"/>
        </w:rPr>
      </w:pPr>
      <w:r w:rsidRPr="00A159BB">
        <w:rPr>
          <w:rFonts w:ascii="Times New Roman" w:hAnsi="Times New Roman"/>
          <w:b/>
          <w:bCs/>
          <w:sz w:val="24"/>
          <w:szCs w:val="24"/>
        </w:rPr>
        <w:t>8. ОТВЕТСТВЕННОСТЬ СТОРОН</w:t>
      </w:r>
    </w:p>
    <w:p w:rsidR="00E12B28" w:rsidRDefault="00E12B28" w:rsidP="00E12B28">
      <w:pPr>
        <w:spacing w:after="0"/>
        <w:ind w:right="-285"/>
        <w:jc w:val="center"/>
        <w:rPr>
          <w:rFonts w:ascii="Times New Roman" w:hAnsi="Times New Roman"/>
          <w:b/>
          <w:bCs/>
          <w:sz w:val="24"/>
          <w:szCs w:val="24"/>
        </w:rPr>
      </w:pPr>
    </w:p>
    <w:p w:rsidR="00084E0E" w:rsidRPr="00084E0E" w:rsidRDefault="00BF436C" w:rsidP="00084E0E">
      <w:pPr>
        <w:spacing w:after="0"/>
        <w:ind w:right="-285" w:firstLine="708"/>
        <w:jc w:val="both"/>
        <w:rPr>
          <w:rFonts w:ascii="Times New Roman" w:hAnsi="Times New Roman"/>
          <w:b/>
          <w:sz w:val="24"/>
          <w:szCs w:val="24"/>
        </w:rPr>
      </w:pPr>
      <w:r w:rsidRPr="00A159BB">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84E0E" w:rsidRPr="00084E0E" w:rsidRDefault="00BF436C" w:rsidP="00084E0E">
      <w:pPr>
        <w:spacing w:after="0"/>
        <w:ind w:right="-285" w:firstLine="708"/>
        <w:jc w:val="both"/>
        <w:rPr>
          <w:rFonts w:ascii="Times New Roman" w:hAnsi="Times New Roman"/>
          <w:b/>
          <w:sz w:val="24"/>
          <w:szCs w:val="24"/>
        </w:rPr>
      </w:pPr>
      <w:r w:rsidRPr="00A159BB">
        <w:rPr>
          <w:rFonts w:ascii="Times New Roman" w:hAnsi="Times New Roman"/>
          <w:sz w:val="24"/>
          <w:szCs w:val="24"/>
        </w:rPr>
        <w:t>8.2. В случае просрочки исполнения Страхователем обязательства по оплате оказанных услуг Страховщик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w:t>
      </w:r>
      <w:r w:rsidR="00084E0E" w:rsidRPr="00084E0E">
        <w:rPr>
          <w:rFonts w:ascii="Times New Roman" w:hAnsi="Times New Roman"/>
          <w:sz w:val="24"/>
          <w:szCs w:val="24"/>
        </w:rPr>
        <w:t xml:space="preserve"> </w:t>
      </w:r>
      <w:r w:rsidRPr="00A159BB">
        <w:rPr>
          <w:rFonts w:ascii="Times New Roman" w:hAnsi="Times New Roman"/>
          <w:sz w:val="24"/>
          <w:szCs w:val="24"/>
        </w:rPr>
        <w:t>уплаченной</w:t>
      </w:r>
      <w:r w:rsidR="00084E0E" w:rsidRPr="00084E0E">
        <w:rPr>
          <w:rFonts w:ascii="Times New Roman" w:hAnsi="Times New Roman"/>
          <w:sz w:val="24"/>
          <w:szCs w:val="24"/>
        </w:rPr>
        <w:t xml:space="preserve"> </w:t>
      </w:r>
      <w:r w:rsidRPr="00A159BB">
        <w:rPr>
          <w:rFonts w:ascii="Times New Roman" w:hAnsi="Times New Roman"/>
          <w:sz w:val="24"/>
          <w:szCs w:val="24"/>
        </w:rPr>
        <w:t>в</w:t>
      </w:r>
      <w:r w:rsidR="00084E0E" w:rsidRPr="00084E0E">
        <w:rPr>
          <w:rFonts w:ascii="Times New Roman" w:hAnsi="Times New Roman"/>
          <w:sz w:val="24"/>
          <w:szCs w:val="24"/>
        </w:rPr>
        <w:t xml:space="preserve"> </w:t>
      </w:r>
      <w:r w:rsidRPr="00A159BB">
        <w:rPr>
          <w:rFonts w:ascii="Times New Roman" w:hAnsi="Times New Roman"/>
          <w:sz w:val="24"/>
          <w:szCs w:val="24"/>
        </w:rPr>
        <w:t>срок</w:t>
      </w:r>
      <w:r w:rsidR="00084E0E" w:rsidRPr="00084E0E">
        <w:rPr>
          <w:rFonts w:ascii="Times New Roman" w:hAnsi="Times New Roman"/>
          <w:sz w:val="24"/>
          <w:szCs w:val="24"/>
        </w:rPr>
        <w:t xml:space="preserve"> </w:t>
      </w:r>
      <w:r w:rsidRPr="00A159BB">
        <w:rPr>
          <w:rFonts w:ascii="Times New Roman" w:hAnsi="Times New Roman"/>
          <w:sz w:val="24"/>
          <w:szCs w:val="24"/>
        </w:rPr>
        <w:t>суммы.</w:t>
      </w:r>
    </w:p>
    <w:p w:rsidR="002B7BA4" w:rsidRDefault="00BF436C" w:rsidP="00084E0E">
      <w:pPr>
        <w:spacing w:after="0"/>
        <w:ind w:right="-285" w:firstLine="708"/>
        <w:jc w:val="both"/>
        <w:rPr>
          <w:rFonts w:ascii="Times New Roman" w:hAnsi="Times New Roman"/>
          <w:b/>
          <w:sz w:val="24"/>
          <w:szCs w:val="24"/>
        </w:rPr>
      </w:pPr>
      <w:r w:rsidRPr="00A159BB">
        <w:rPr>
          <w:rFonts w:ascii="Times New Roman" w:hAnsi="Times New Roman"/>
          <w:sz w:val="24"/>
          <w:szCs w:val="24"/>
        </w:rPr>
        <w:t xml:space="preserve">8.3. </w:t>
      </w:r>
      <w:proofErr w:type="gramStart"/>
      <w:r w:rsidRPr="00A159BB">
        <w:rPr>
          <w:rFonts w:ascii="Times New Roman" w:hAnsi="Times New Roman"/>
          <w:sz w:val="24"/>
          <w:szCs w:val="24"/>
        </w:rPr>
        <w:t>За каждый факт неисполнения Страхователем обязательств, предусмотренных контрактом, за исключением просрочки исполнения обязательст</w:t>
      </w:r>
      <w:r w:rsidR="00084E0E">
        <w:rPr>
          <w:rFonts w:ascii="Times New Roman" w:hAnsi="Times New Roman"/>
          <w:sz w:val="24"/>
          <w:szCs w:val="24"/>
        </w:rPr>
        <w:t xml:space="preserve">в, предусмотренных контрактом, </w:t>
      </w:r>
      <w:r w:rsidRPr="00A159BB">
        <w:rPr>
          <w:rFonts w:ascii="Times New Roman" w:hAnsi="Times New Roman"/>
          <w:sz w:val="24"/>
          <w:szCs w:val="24"/>
        </w:rPr>
        <w:t xml:space="preserve">размер  штрафа  устанавливается  в размере 1 000 рублей 00 копеек </w:t>
      </w:r>
      <w:r w:rsidRPr="00A159BB">
        <w:rPr>
          <w:rFonts w:ascii="Times New Roman" w:hAnsi="Times New Roman"/>
          <w:i/>
          <w:sz w:val="24"/>
          <w:szCs w:val="24"/>
        </w:rPr>
        <w:t>(</w:t>
      </w:r>
      <w:r w:rsidRPr="00A159BB">
        <w:rPr>
          <w:rFonts w:ascii="Times New Roman" w:hAnsi="Times New Roman"/>
          <w:i/>
          <w:color w:val="22272F"/>
          <w:sz w:val="24"/>
          <w:szCs w:val="24"/>
          <w:shd w:val="clear" w:color="auto" w:fill="FFFFFF"/>
        </w:rPr>
        <w:t>если цена</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контракта</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не</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превышает</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3</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млн.</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рублей</w:t>
      </w:r>
      <w:r w:rsidR="00A57EB3" w:rsidRPr="00A159BB">
        <w:rPr>
          <w:rFonts w:ascii="Times New Roman" w:hAnsi="Times New Roman"/>
          <w:i/>
          <w:color w:val="22272F"/>
          <w:sz w:val="24"/>
          <w:szCs w:val="24"/>
          <w:shd w:val="clear" w:color="auto" w:fill="FFFFFF"/>
        </w:rPr>
        <w:t> </w:t>
      </w:r>
      <w:r w:rsidRPr="00A159BB">
        <w:rPr>
          <w:rFonts w:ascii="Times New Roman" w:hAnsi="Times New Roman"/>
          <w:i/>
          <w:color w:val="22272F"/>
          <w:sz w:val="24"/>
          <w:szCs w:val="24"/>
          <w:shd w:val="clear" w:color="auto" w:fill="FFFFFF"/>
        </w:rPr>
        <w:t>(включительно)</w:t>
      </w:r>
      <w:r w:rsidRPr="00A159BB">
        <w:rPr>
          <w:rFonts w:ascii="Times New Roman" w:hAnsi="Times New Roman"/>
          <w:i/>
          <w:sz w:val="24"/>
          <w:szCs w:val="24"/>
        </w:rPr>
        <w:t>.</w:t>
      </w:r>
      <w:r w:rsidRPr="00A159BB">
        <w:rPr>
          <w:rFonts w:ascii="Times New Roman" w:hAnsi="Times New Roman"/>
          <w:b/>
          <w:sz w:val="24"/>
          <w:szCs w:val="24"/>
        </w:rPr>
        <w:t> </w:t>
      </w:r>
      <w:proofErr w:type="gramEnd"/>
    </w:p>
    <w:p w:rsidR="00A159BB" w:rsidRPr="00A159BB" w:rsidRDefault="00BF436C" w:rsidP="002B7BA4">
      <w:pPr>
        <w:spacing w:after="0"/>
        <w:ind w:right="-285" w:firstLine="708"/>
        <w:jc w:val="both"/>
        <w:rPr>
          <w:rFonts w:ascii="Times New Roman" w:hAnsi="Times New Roman"/>
          <w:sz w:val="24"/>
          <w:szCs w:val="24"/>
        </w:rPr>
      </w:pPr>
      <w:r w:rsidRPr="00A159BB">
        <w:rPr>
          <w:rFonts w:ascii="Times New Roman" w:hAnsi="Times New Roman"/>
          <w:sz w:val="24"/>
          <w:szCs w:val="24"/>
        </w:rPr>
        <w:t>8.4.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Страхователь направляет Страховщику требование об уплате неустоек (штрафов,</w:t>
      </w:r>
      <w:r w:rsidR="00A57EB3" w:rsidRPr="00A159BB">
        <w:rPr>
          <w:rFonts w:ascii="Times New Roman" w:hAnsi="Times New Roman"/>
          <w:sz w:val="24"/>
          <w:szCs w:val="24"/>
        </w:rPr>
        <w:t> </w:t>
      </w:r>
      <w:r w:rsidRPr="00A159BB">
        <w:rPr>
          <w:rFonts w:ascii="Times New Roman" w:hAnsi="Times New Roman"/>
          <w:sz w:val="24"/>
          <w:szCs w:val="24"/>
        </w:rPr>
        <w:t>пеней).</w:t>
      </w:r>
    </w:p>
    <w:p w:rsidR="00BF436C" w:rsidRPr="00A159BB" w:rsidRDefault="00BF436C" w:rsidP="00E12B28">
      <w:pPr>
        <w:spacing w:after="0"/>
        <w:ind w:right="-284" w:firstLine="709"/>
        <w:jc w:val="both"/>
        <w:rPr>
          <w:rFonts w:ascii="Times New Roman" w:hAnsi="Times New Roman"/>
          <w:sz w:val="24"/>
          <w:szCs w:val="24"/>
        </w:rPr>
      </w:pPr>
      <w:r w:rsidRPr="00A159BB">
        <w:rPr>
          <w:rFonts w:ascii="Times New Roman" w:hAnsi="Times New Roman"/>
          <w:sz w:val="24"/>
          <w:szCs w:val="24"/>
        </w:rPr>
        <w:lastRenderedPageBreak/>
        <w:t xml:space="preserve">8.5. В случае просрочки исполнения Страховщиком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 актом, Страховщик уплачивает Страхователю пени. </w:t>
      </w:r>
    </w:p>
    <w:p w:rsidR="00A159BB" w:rsidRPr="00A159BB" w:rsidRDefault="00BF436C" w:rsidP="00E12B28">
      <w:pPr>
        <w:spacing w:after="0"/>
        <w:ind w:firstLine="709"/>
        <w:jc w:val="both"/>
        <w:rPr>
          <w:rFonts w:ascii="Times New Roman" w:hAnsi="Times New Roman"/>
          <w:sz w:val="24"/>
          <w:szCs w:val="24"/>
        </w:rPr>
      </w:pPr>
      <w:r w:rsidRPr="00A159BB">
        <w:rPr>
          <w:rFonts w:ascii="Times New Roman" w:hAnsi="Times New Roman"/>
          <w:sz w:val="24"/>
          <w:szCs w:val="24"/>
        </w:rPr>
        <w:t xml:space="preserve">Пеня начисляется за каждый день просрочки исполнения Страховщиком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 </w:t>
      </w:r>
    </w:p>
    <w:p w:rsidR="00973EA6" w:rsidRPr="00A159BB" w:rsidRDefault="00BF436C" w:rsidP="00E12B28">
      <w:pPr>
        <w:spacing w:after="0"/>
        <w:ind w:firstLine="709"/>
        <w:jc w:val="both"/>
        <w:rPr>
          <w:rFonts w:ascii="Times New Roman" w:hAnsi="Times New Roman"/>
          <w:sz w:val="24"/>
          <w:szCs w:val="24"/>
        </w:rPr>
      </w:pPr>
      <w:r w:rsidRPr="00084E0E">
        <w:rPr>
          <w:rFonts w:ascii="Times New Roman" w:hAnsi="Times New Roman"/>
          <w:sz w:val="24"/>
          <w:szCs w:val="24"/>
        </w:rPr>
        <w:t xml:space="preserve">8.6. За каждый факт неисполнения или ненадлежащего исполнения Страховщиком </w:t>
      </w:r>
      <w:r w:rsidRPr="00A159BB">
        <w:rPr>
          <w:rFonts w:ascii="Times New Roman" w:hAnsi="Times New Roman"/>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(десяти процентов)  от цены Контракта, </w:t>
      </w:r>
      <w:r w:rsidRPr="000B0AC1">
        <w:rPr>
          <w:rFonts w:ascii="Times New Roman" w:hAnsi="Times New Roman"/>
          <w:sz w:val="24"/>
          <w:szCs w:val="24"/>
        </w:rPr>
        <w:t>что составл</w:t>
      </w:r>
      <w:r w:rsidR="00297D3B">
        <w:rPr>
          <w:rFonts w:ascii="Times New Roman" w:hAnsi="Times New Roman"/>
          <w:sz w:val="24"/>
          <w:szCs w:val="24"/>
        </w:rPr>
        <w:t>яет 120</w:t>
      </w:r>
      <w:r w:rsidR="002D4F1C" w:rsidRPr="000B0AC1">
        <w:rPr>
          <w:rFonts w:ascii="Times New Roman" w:hAnsi="Times New Roman"/>
          <w:sz w:val="24"/>
          <w:szCs w:val="24"/>
        </w:rPr>
        <w:t xml:space="preserve"> (</w:t>
      </w:r>
      <w:r w:rsidR="00297D3B">
        <w:rPr>
          <w:rFonts w:ascii="Times New Roman" w:hAnsi="Times New Roman"/>
          <w:sz w:val="24"/>
          <w:szCs w:val="24"/>
        </w:rPr>
        <w:t>с</w:t>
      </w:r>
      <w:r w:rsidR="00297D3B" w:rsidRPr="00297D3B">
        <w:rPr>
          <w:rFonts w:ascii="Times New Roman" w:hAnsi="Times New Roman"/>
          <w:sz w:val="24"/>
          <w:szCs w:val="24"/>
        </w:rPr>
        <w:t>то двадцать</w:t>
      </w:r>
      <w:r w:rsidR="00DF4DAC">
        <w:rPr>
          <w:rFonts w:ascii="Times New Roman" w:hAnsi="Times New Roman"/>
          <w:sz w:val="24"/>
          <w:szCs w:val="24"/>
        </w:rPr>
        <w:t>)</w:t>
      </w:r>
      <w:r w:rsidR="00DF4DAC" w:rsidRPr="00DF4DAC">
        <w:rPr>
          <w:rFonts w:ascii="Times New Roman" w:hAnsi="Times New Roman"/>
          <w:sz w:val="24"/>
          <w:szCs w:val="24"/>
        </w:rPr>
        <w:t xml:space="preserve"> рублей </w:t>
      </w:r>
      <w:r w:rsidR="000B0AC1">
        <w:rPr>
          <w:rFonts w:ascii="Times New Roman" w:hAnsi="Times New Roman"/>
          <w:sz w:val="24"/>
          <w:szCs w:val="24"/>
        </w:rPr>
        <w:t>0</w:t>
      </w:r>
      <w:r w:rsidR="00DF4DAC" w:rsidRPr="00DF4DAC">
        <w:rPr>
          <w:rFonts w:ascii="Times New Roman" w:hAnsi="Times New Roman"/>
          <w:sz w:val="24"/>
          <w:szCs w:val="24"/>
        </w:rPr>
        <w:t>0 копеек</w:t>
      </w:r>
      <w:r w:rsidRPr="00A159BB">
        <w:rPr>
          <w:rFonts w:ascii="Times New Roman" w:hAnsi="Times New Roman"/>
          <w:sz w:val="24"/>
          <w:szCs w:val="24"/>
        </w:rPr>
        <w:t xml:space="preserve">. </w:t>
      </w:r>
    </w:p>
    <w:p w:rsidR="009A4A43" w:rsidRPr="00A159BB" w:rsidRDefault="00BF436C" w:rsidP="00E12B28">
      <w:pPr>
        <w:spacing w:after="0"/>
        <w:ind w:firstLine="709"/>
        <w:jc w:val="both"/>
        <w:rPr>
          <w:rFonts w:ascii="Times New Roman" w:hAnsi="Times New Roman"/>
          <w:color w:val="000000"/>
          <w:sz w:val="24"/>
          <w:szCs w:val="24"/>
        </w:rPr>
      </w:pPr>
      <w:r w:rsidRPr="00A159BB">
        <w:rPr>
          <w:rFonts w:ascii="Times New Roman" w:hAnsi="Times New Roman"/>
          <w:color w:val="000000"/>
          <w:sz w:val="24"/>
          <w:szCs w:val="24"/>
        </w:rPr>
        <w:t>8.7.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BF436C" w:rsidRPr="00A159BB" w:rsidRDefault="00BF436C" w:rsidP="00E12B28">
      <w:pPr>
        <w:spacing w:after="0"/>
        <w:ind w:firstLine="709"/>
        <w:jc w:val="both"/>
        <w:rPr>
          <w:rFonts w:ascii="Times New Roman" w:hAnsi="Times New Roman"/>
          <w:sz w:val="24"/>
          <w:szCs w:val="24"/>
        </w:rPr>
      </w:pPr>
      <w:r w:rsidRPr="00A159BB">
        <w:rPr>
          <w:rFonts w:ascii="Times New Roman" w:hAnsi="Times New Roman"/>
          <w:color w:val="000000"/>
          <w:sz w:val="24"/>
          <w:szCs w:val="24"/>
        </w:rPr>
        <w:t>8.8.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r w:rsidRPr="00A159BB">
        <w:rPr>
          <w:rFonts w:ascii="Times New Roman" w:hAnsi="Times New Roman"/>
          <w:color w:val="22272F"/>
          <w:sz w:val="24"/>
          <w:szCs w:val="24"/>
        </w:rPr>
        <w:t>.</w:t>
      </w:r>
    </w:p>
    <w:p w:rsidR="00BF436C" w:rsidRPr="00A159BB" w:rsidRDefault="00BF436C" w:rsidP="00E12B28">
      <w:pPr>
        <w:spacing w:after="0"/>
        <w:ind w:firstLine="709"/>
        <w:jc w:val="both"/>
        <w:rPr>
          <w:rFonts w:ascii="Times New Roman" w:hAnsi="Times New Roman"/>
          <w:sz w:val="24"/>
          <w:szCs w:val="24"/>
        </w:rPr>
      </w:pPr>
      <w:r w:rsidRPr="00A159BB">
        <w:rPr>
          <w:rFonts w:ascii="Times New Roman" w:hAnsi="Times New Roman"/>
          <w:sz w:val="24"/>
          <w:szCs w:val="24"/>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F436C" w:rsidRPr="00A159BB" w:rsidRDefault="00BF436C" w:rsidP="00E12B28">
      <w:pPr>
        <w:spacing w:after="0"/>
        <w:ind w:firstLine="709"/>
        <w:jc w:val="both"/>
        <w:rPr>
          <w:rFonts w:ascii="Times New Roman" w:hAnsi="Times New Roman"/>
          <w:sz w:val="24"/>
          <w:szCs w:val="24"/>
        </w:rPr>
      </w:pPr>
      <w:r w:rsidRPr="00A159BB">
        <w:rPr>
          <w:rFonts w:ascii="Times New Roman" w:hAnsi="Times New Roman"/>
          <w:sz w:val="24"/>
          <w:szCs w:val="24"/>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E12B28" w:rsidRDefault="00BF436C" w:rsidP="00E12B28">
      <w:pPr>
        <w:spacing w:after="0"/>
        <w:ind w:firstLine="709"/>
        <w:jc w:val="both"/>
        <w:rPr>
          <w:rFonts w:ascii="Times New Roman" w:hAnsi="Times New Roman"/>
          <w:sz w:val="24"/>
          <w:szCs w:val="24"/>
        </w:rPr>
      </w:pPr>
      <w:r w:rsidRPr="00A159BB">
        <w:rPr>
          <w:rFonts w:ascii="Times New Roman" w:hAnsi="Times New Roman"/>
          <w:sz w:val="24"/>
          <w:szCs w:val="24"/>
        </w:rPr>
        <w:t>8.11. Уплата Стороной неустойки или применение иной формы ответственности не освобождает его от исполнения обязательств по Контракту</w:t>
      </w:r>
    </w:p>
    <w:p w:rsidR="00E12B28" w:rsidRDefault="00E12B28" w:rsidP="00A159BB">
      <w:pPr>
        <w:spacing w:after="0" w:line="240" w:lineRule="auto"/>
        <w:ind w:firstLine="709"/>
        <w:jc w:val="both"/>
        <w:rPr>
          <w:rFonts w:ascii="Times New Roman" w:hAnsi="Times New Roman"/>
          <w:sz w:val="24"/>
          <w:szCs w:val="24"/>
        </w:rPr>
      </w:pPr>
    </w:p>
    <w:p w:rsidR="00BF436C" w:rsidRDefault="00BF436C" w:rsidP="00A159BB">
      <w:pPr>
        <w:keepLines/>
        <w:spacing w:after="0" w:line="240" w:lineRule="auto"/>
        <w:ind w:right="-284"/>
        <w:jc w:val="center"/>
        <w:rPr>
          <w:rFonts w:ascii="Times New Roman" w:hAnsi="Times New Roman"/>
          <w:b/>
          <w:sz w:val="24"/>
          <w:szCs w:val="24"/>
        </w:rPr>
      </w:pPr>
      <w:r w:rsidRPr="00A159BB">
        <w:rPr>
          <w:rFonts w:ascii="Times New Roman" w:hAnsi="Times New Roman"/>
          <w:b/>
          <w:sz w:val="24"/>
          <w:szCs w:val="24"/>
        </w:rPr>
        <w:t>9. ПОРЯДОК РАЗРЕШЕНИЯ СПОРОВ</w:t>
      </w:r>
    </w:p>
    <w:p w:rsidR="00E12B28" w:rsidRDefault="00E12B28" w:rsidP="00A159BB">
      <w:pPr>
        <w:keepLines/>
        <w:spacing w:after="0" w:line="240" w:lineRule="auto"/>
        <w:ind w:right="-284"/>
        <w:jc w:val="center"/>
        <w:rPr>
          <w:rFonts w:ascii="Times New Roman" w:hAnsi="Times New Roman"/>
          <w:b/>
          <w:sz w:val="24"/>
          <w:szCs w:val="24"/>
        </w:rPr>
      </w:pPr>
    </w:p>
    <w:p w:rsidR="00BF436C" w:rsidRDefault="00BF436C" w:rsidP="00A159BB">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9.1. Споры, связанные с обязательным страхованием, осуществляемым в соответствии с Федеральным законом № 225-ФЗ, разрешаются судом, арбитражным или третейским судом в соответствии с их компетенцией.</w:t>
      </w:r>
    </w:p>
    <w:p w:rsidR="00E12B28" w:rsidRDefault="00E12B28" w:rsidP="00A159BB">
      <w:pPr>
        <w:autoSpaceDE w:val="0"/>
        <w:autoSpaceDN w:val="0"/>
        <w:adjustRightInd w:val="0"/>
        <w:spacing w:after="0" w:line="240" w:lineRule="auto"/>
        <w:ind w:right="-284" w:firstLine="567"/>
        <w:jc w:val="both"/>
        <w:rPr>
          <w:rFonts w:ascii="Times New Roman" w:hAnsi="Times New Roman"/>
          <w:sz w:val="24"/>
          <w:szCs w:val="24"/>
        </w:rPr>
      </w:pPr>
    </w:p>
    <w:p w:rsidR="00BF436C" w:rsidRDefault="00BF436C" w:rsidP="00A159BB">
      <w:pPr>
        <w:keepLines/>
        <w:spacing w:after="0" w:line="240" w:lineRule="auto"/>
        <w:ind w:right="-284"/>
        <w:jc w:val="center"/>
        <w:rPr>
          <w:rFonts w:ascii="Times New Roman" w:hAnsi="Times New Roman"/>
          <w:b/>
          <w:sz w:val="24"/>
          <w:szCs w:val="24"/>
        </w:rPr>
      </w:pPr>
      <w:r w:rsidRPr="00A159BB">
        <w:rPr>
          <w:rFonts w:ascii="Times New Roman" w:hAnsi="Times New Roman"/>
          <w:b/>
          <w:sz w:val="24"/>
          <w:szCs w:val="24"/>
        </w:rPr>
        <w:t>10. ПРОЧИЕ УСЛОВИЯ</w:t>
      </w:r>
    </w:p>
    <w:p w:rsidR="00E12B28" w:rsidRDefault="00E12B28" w:rsidP="00A159BB">
      <w:pPr>
        <w:keepLines/>
        <w:spacing w:after="0" w:line="240" w:lineRule="auto"/>
        <w:ind w:right="-284"/>
        <w:jc w:val="center"/>
        <w:rPr>
          <w:rFonts w:ascii="Times New Roman" w:hAnsi="Times New Roman"/>
          <w:b/>
          <w:sz w:val="24"/>
          <w:szCs w:val="24"/>
        </w:rPr>
      </w:pPr>
    </w:p>
    <w:p w:rsidR="00BF436C" w:rsidRPr="00A159BB" w:rsidRDefault="00BF436C" w:rsidP="00A159BB">
      <w:pPr>
        <w:pStyle w:val="ConsPlusNormal"/>
        <w:widowControl/>
        <w:ind w:right="-284" w:firstLine="567"/>
        <w:jc w:val="both"/>
        <w:rPr>
          <w:rFonts w:ascii="Times New Roman" w:hAnsi="Times New Roman"/>
          <w:sz w:val="24"/>
          <w:szCs w:val="24"/>
        </w:rPr>
      </w:pPr>
      <w:r w:rsidRPr="00A159BB">
        <w:rPr>
          <w:rFonts w:ascii="Times New Roman" w:hAnsi="Times New Roman"/>
          <w:sz w:val="24"/>
          <w:szCs w:val="24"/>
        </w:rPr>
        <w:t>10.1. Во всем, что не предусмотрено настоящим Контрактом, Стороны руководствуются действующим законодательством Российской Федерации.</w:t>
      </w:r>
    </w:p>
    <w:p w:rsidR="00BF436C" w:rsidRPr="00A159BB" w:rsidRDefault="00BF436C" w:rsidP="00A159BB">
      <w:pPr>
        <w:keepLines/>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lastRenderedPageBreak/>
        <w:t>10.2. Все уведомления Сторон, связанные с исполнением настоящего Контракта, направляются в письменной ф</w:t>
      </w:r>
      <w:r w:rsidR="006346A4">
        <w:rPr>
          <w:rFonts w:ascii="Times New Roman" w:hAnsi="Times New Roman"/>
          <w:sz w:val="24"/>
          <w:szCs w:val="24"/>
        </w:rPr>
        <w:t xml:space="preserve">орме по почте заказным письмом </w:t>
      </w:r>
      <w:r w:rsidRPr="00A159BB">
        <w:rPr>
          <w:rFonts w:ascii="Times New Roman" w:hAnsi="Times New Roman"/>
          <w:sz w:val="24"/>
          <w:szCs w:val="24"/>
        </w:rPr>
        <w:t>по фактическому адресу Стороны, указанному в разделе 10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F436C" w:rsidRPr="00A159BB" w:rsidRDefault="00BF436C" w:rsidP="00A159BB">
      <w:pPr>
        <w:widowControl w:val="0"/>
        <w:spacing w:after="0" w:line="240" w:lineRule="auto"/>
        <w:ind w:right="-71" w:firstLine="567"/>
        <w:contextualSpacing/>
        <w:jc w:val="both"/>
        <w:rPr>
          <w:rFonts w:ascii="Times New Roman" w:hAnsi="Times New Roman"/>
          <w:noProof/>
          <w:sz w:val="24"/>
          <w:szCs w:val="24"/>
        </w:rPr>
      </w:pPr>
      <w:r w:rsidRPr="00A159BB">
        <w:rPr>
          <w:rFonts w:ascii="Times New Roman" w:hAnsi="Times New Roman"/>
          <w:sz w:val="24"/>
          <w:szCs w:val="24"/>
        </w:rPr>
        <w:t>10.3. Изменения и дополнения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является неотъемлемой частью, и вступают в силу с м</w:t>
      </w:r>
      <w:r w:rsidR="000B5257">
        <w:rPr>
          <w:rFonts w:ascii="Times New Roman" w:hAnsi="Times New Roman"/>
          <w:sz w:val="24"/>
          <w:szCs w:val="24"/>
        </w:rPr>
        <w:t xml:space="preserve">омента их заключения </w:t>
      </w:r>
      <w:proofErr w:type="gramStart"/>
      <w:r w:rsidR="000B5257">
        <w:rPr>
          <w:rFonts w:ascii="Times New Roman" w:hAnsi="Times New Roman"/>
          <w:sz w:val="24"/>
          <w:szCs w:val="24"/>
        </w:rPr>
        <w:t>Сторонами</w:t>
      </w:r>
      <w:proofErr w:type="gramEnd"/>
      <w:r w:rsidR="000B5257">
        <w:rPr>
          <w:rFonts w:ascii="Times New Roman" w:hAnsi="Times New Roman"/>
          <w:sz w:val="24"/>
          <w:szCs w:val="24"/>
        </w:rPr>
        <w:t xml:space="preserve"> </w:t>
      </w:r>
      <w:r w:rsidRPr="00A159BB">
        <w:rPr>
          <w:rFonts w:ascii="Times New Roman" w:hAnsi="Times New Roman"/>
          <w:noProof/>
          <w:sz w:val="24"/>
          <w:szCs w:val="24"/>
        </w:rPr>
        <w:t>и действует до «3</w:t>
      </w:r>
      <w:r w:rsidR="00A159BB" w:rsidRPr="00A159BB">
        <w:rPr>
          <w:rFonts w:ascii="Times New Roman" w:hAnsi="Times New Roman"/>
          <w:noProof/>
          <w:sz w:val="24"/>
          <w:szCs w:val="24"/>
        </w:rPr>
        <w:t>1</w:t>
      </w:r>
      <w:r w:rsidRPr="00A159BB">
        <w:rPr>
          <w:rFonts w:ascii="Times New Roman" w:hAnsi="Times New Roman"/>
          <w:noProof/>
          <w:sz w:val="24"/>
          <w:szCs w:val="24"/>
        </w:rPr>
        <w:t xml:space="preserve">» декабря </w:t>
      </w:r>
      <w:r w:rsidR="002B7BA4">
        <w:rPr>
          <w:rFonts w:ascii="Times New Roman" w:hAnsi="Times New Roman"/>
          <w:noProof/>
          <w:sz w:val="24"/>
          <w:szCs w:val="24"/>
        </w:rPr>
        <w:t>2026</w:t>
      </w:r>
      <w:r w:rsidRPr="00A159BB">
        <w:rPr>
          <w:rFonts w:ascii="Times New Roman" w:hAnsi="Times New Roman"/>
          <w:noProof/>
          <w:sz w:val="24"/>
          <w:szCs w:val="24"/>
        </w:rPr>
        <w:t xml:space="preserve"> г. включительно, а в части осуществления оплаты и гарантийных обязательств – до их полного исполнения.</w:t>
      </w:r>
    </w:p>
    <w:p w:rsidR="00BF436C" w:rsidRPr="00A159BB" w:rsidRDefault="00BF436C" w:rsidP="00084E0E">
      <w:pPr>
        <w:spacing w:after="0" w:line="240" w:lineRule="auto"/>
        <w:ind w:firstLine="567"/>
        <w:rPr>
          <w:rFonts w:ascii="Times New Roman" w:hAnsi="Times New Roman"/>
          <w:sz w:val="24"/>
          <w:szCs w:val="24"/>
        </w:rPr>
      </w:pPr>
      <w:r w:rsidRPr="00A159BB">
        <w:rPr>
          <w:rFonts w:ascii="Times New Roman" w:hAnsi="Times New Roman"/>
          <w:noProof/>
          <w:sz w:val="24"/>
          <w:szCs w:val="24"/>
        </w:rPr>
        <w:t xml:space="preserve">10.4. </w:t>
      </w:r>
      <w:r w:rsidRPr="00A159BB">
        <w:rPr>
          <w:rFonts w:ascii="Times New Roman" w:hAnsi="Times New Roman"/>
          <w:sz w:val="24"/>
          <w:szCs w:val="24"/>
        </w:rPr>
        <w:t xml:space="preserve">Срок исполнения контракта </w:t>
      </w:r>
      <w:proofErr w:type="gramStart"/>
      <w:r w:rsidRPr="00A159BB">
        <w:rPr>
          <w:rFonts w:ascii="Times New Roman" w:hAnsi="Times New Roman"/>
          <w:sz w:val="24"/>
          <w:szCs w:val="24"/>
        </w:rPr>
        <w:t>с даты подписания</w:t>
      </w:r>
      <w:proofErr w:type="gramEnd"/>
      <w:r w:rsidRPr="00A159BB">
        <w:rPr>
          <w:rFonts w:ascii="Times New Roman" w:hAnsi="Times New Roman"/>
          <w:sz w:val="24"/>
          <w:szCs w:val="24"/>
        </w:rPr>
        <w:t xml:space="preserve"> и до 25.12.</w:t>
      </w:r>
      <w:r w:rsidR="002B7BA4">
        <w:rPr>
          <w:rFonts w:ascii="Times New Roman" w:hAnsi="Times New Roman"/>
          <w:sz w:val="24"/>
          <w:szCs w:val="24"/>
        </w:rPr>
        <w:t>2026</w:t>
      </w:r>
      <w:r w:rsidRPr="00A159BB">
        <w:rPr>
          <w:rFonts w:ascii="Times New Roman" w:hAnsi="Times New Roman"/>
          <w:sz w:val="24"/>
          <w:szCs w:val="24"/>
        </w:rPr>
        <w:t xml:space="preserve"> года</w:t>
      </w:r>
    </w:p>
    <w:p w:rsidR="00BF436C" w:rsidRPr="00A159BB" w:rsidRDefault="00BF436C" w:rsidP="000B5257">
      <w:pPr>
        <w:spacing w:after="0" w:line="240" w:lineRule="auto"/>
        <w:ind w:firstLine="567"/>
        <w:rPr>
          <w:rFonts w:ascii="Times New Roman" w:hAnsi="Times New Roman"/>
          <w:sz w:val="24"/>
          <w:szCs w:val="24"/>
        </w:rPr>
      </w:pPr>
      <w:r w:rsidRPr="00A159BB">
        <w:rPr>
          <w:rFonts w:ascii="Times New Roman" w:hAnsi="Times New Roman"/>
          <w:sz w:val="24"/>
          <w:szCs w:val="24"/>
        </w:rPr>
        <w:t>10.5. Неотъемлемыми частями Контракта являются:</w:t>
      </w:r>
    </w:p>
    <w:p w:rsidR="00F22FCB" w:rsidRDefault="00BF436C" w:rsidP="00A159BB">
      <w:pPr>
        <w:keepLines/>
        <w:spacing w:after="0" w:line="240" w:lineRule="auto"/>
        <w:ind w:right="-284"/>
        <w:jc w:val="both"/>
        <w:rPr>
          <w:rFonts w:ascii="Times New Roman" w:hAnsi="Times New Roman"/>
          <w:sz w:val="24"/>
          <w:szCs w:val="24"/>
        </w:rPr>
      </w:pPr>
      <w:r w:rsidRPr="00A159BB">
        <w:rPr>
          <w:rFonts w:ascii="Times New Roman" w:hAnsi="Times New Roman"/>
          <w:sz w:val="24"/>
          <w:szCs w:val="24"/>
        </w:rPr>
        <w:t xml:space="preserve">Приложение № 1 – </w:t>
      </w:r>
      <w:r w:rsidR="00F22FCB">
        <w:rPr>
          <w:rFonts w:ascii="Times New Roman" w:hAnsi="Times New Roman"/>
          <w:sz w:val="24"/>
          <w:szCs w:val="24"/>
        </w:rPr>
        <w:t>Техническое задание</w:t>
      </w:r>
    </w:p>
    <w:p w:rsidR="00BF436C" w:rsidRPr="00A159BB" w:rsidRDefault="00F22FCB" w:rsidP="00F22FCB">
      <w:pPr>
        <w:spacing w:after="0" w:line="240" w:lineRule="auto"/>
        <w:ind w:right="-284"/>
        <w:rPr>
          <w:rFonts w:ascii="Times New Roman" w:hAnsi="Times New Roman"/>
          <w:sz w:val="24"/>
          <w:szCs w:val="24"/>
        </w:rPr>
      </w:pPr>
      <w:r w:rsidRPr="00A159BB">
        <w:rPr>
          <w:rFonts w:ascii="Times New Roman" w:hAnsi="Times New Roman"/>
          <w:sz w:val="24"/>
          <w:szCs w:val="24"/>
        </w:rPr>
        <w:t xml:space="preserve">Приложение № 2 – </w:t>
      </w:r>
      <w:r w:rsidR="00BF436C" w:rsidRPr="00A159BB">
        <w:rPr>
          <w:rFonts w:ascii="Times New Roman" w:hAnsi="Times New Roman"/>
          <w:sz w:val="24"/>
          <w:szCs w:val="24"/>
        </w:rPr>
        <w:t>Спецификация;</w:t>
      </w:r>
    </w:p>
    <w:p w:rsidR="00901E25" w:rsidRPr="00A159BB" w:rsidRDefault="00901E25" w:rsidP="00A159BB">
      <w:pPr>
        <w:spacing w:after="0" w:line="240" w:lineRule="auto"/>
        <w:ind w:right="-284"/>
        <w:rPr>
          <w:rFonts w:ascii="Times New Roman" w:hAnsi="Times New Roman"/>
          <w:sz w:val="24"/>
          <w:szCs w:val="24"/>
        </w:rPr>
      </w:pPr>
      <w:r w:rsidRPr="00A159BB">
        <w:rPr>
          <w:rFonts w:ascii="Times New Roman" w:hAnsi="Times New Roman"/>
          <w:sz w:val="24"/>
          <w:szCs w:val="24"/>
        </w:rPr>
        <w:t xml:space="preserve">Приложение № 3 – </w:t>
      </w:r>
      <w:r w:rsidR="00F22FCB" w:rsidRPr="00A159BB">
        <w:rPr>
          <w:rFonts w:ascii="Times New Roman" w:hAnsi="Times New Roman"/>
          <w:sz w:val="24"/>
          <w:szCs w:val="24"/>
        </w:rPr>
        <w:t>Форма Акта сдачи-приемки услуг.</w:t>
      </w:r>
    </w:p>
    <w:p w:rsidR="00E12B28" w:rsidRDefault="00E12B28" w:rsidP="00612140">
      <w:pPr>
        <w:suppressLineNumbers/>
        <w:suppressAutoHyphens/>
        <w:spacing w:after="0"/>
        <w:ind w:right="-284"/>
        <w:jc w:val="center"/>
        <w:rPr>
          <w:rFonts w:ascii="Times New Roman" w:hAnsi="Times New Roman"/>
          <w:b/>
          <w:caps/>
          <w:sz w:val="24"/>
          <w:szCs w:val="24"/>
        </w:rPr>
      </w:pPr>
    </w:p>
    <w:p w:rsidR="00BF436C" w:rsidRDefault="00BF436C" w:rsidP="00612140">
      <w:pPr>
        <w:suppressLineNumbers/>
        <w:suppressAutoHyphens/>
        <w:spacing w:after="0"/>
        <w:ind w:right="-284"/>
        <w:jc w:val="center"/>
        <w:rPr>
          <w:rFonts w:ascii="Times New Roman" w:hAnsi="Times New Roman"/>
          <w:b/>
          <w:caps/>
          <w:sz w:val="24"/>
          <w:szCs w:val="24"/>
        </w:rPr>
      </w:pPr>
      <w:r w:rsidRPr="00A159BB">
        <w:rPr>
          <w:rFonts w:ascii="Times New Roman" w:hAnsi="Times New Roman"/>
          <w:b/>
          <w:caps/>
          <w:sz w:val="24"/>
          <w:szCs w:val="24"/>
        </w:rPr>
        <w:t>11. Адреса, реквизиты и подписи Сторон</w:t>
      </w:r>
    </w:p>
    <w:p w:rsidR="002B7BA4" w:rsidRPr="00A159BB" w:rsidRDefault="002B7BA4" w:rsidP="00612140">
      <w:pPr>
        <w:suppressLineNumbers/>
        <w:suppressAutoHyphens/>
        <w:spacing w:after="0"/>
        <w:ind w:right="-284"/>
        <w:jc w:val="center"/>
        <w:rPr>
          <w:rFonts w:ascii="Times New Roman" w:hAnsi="Times New Roman"/>
          <w:b/>
          <w:caps/>
          <w:sz w:val="24"/>
          <w:szCs w:val="24"/>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1"/>
        <w:gridCol w:w="4820"/>
      </w:tblGrid>
      <w:tr w:rsidR="00BF436C" w:rsidRPr="00A159BB" w:rsidTr="00E12B28">
        <w:trPr>
          <w:trHeight w:val="701"/>
        </w:trPr>
        <w:tc>
          <w:tcPr>
            <w:tcW w:w="4541" w:type="dxa"/>
          </w:tcPr>
          <w:p w:rsidR="00BF436C" w:rsidRPr="00A159BB" w:rsidRDefault="00BF436C" w:rsidP="00A57EB3">
            <w:pPr>
              <w:pStyle w:val="11"/>
              <w:suppressLineNumbers/>
              <w:suppressAutoHyphens/>
              <w:spacing w:line="20" w:lineRule="atLeast"/>
              <w:ind w:left="134" w:right="-284" w:hanging="134"/>
              <w:jc w:val="center"/>
              <w:rPr>
                <w:b/>
                <w:sz w:val="24"/>
                <w:szCs w:val="24"/>
              </w:rPr>
            </w:pPr>
            <w:r w:rsidRPr="00A159BB">
              <w:rPr>
                <w:b/>
                <w:sz w:val="24"/>
                <w:szCs w:val="24"/>
              </w:rPr>
              <w:t>«Страхователь»:</w:t>
            </w:r>
          </w:p>
          <w:p w:rsidR="00A159BB" w:rsidRDefault="00BF436C" w:rsidP="00A159BB">
            <w:pPr>
              <w:pStyle w:val="11"/>
              <w:suppressLineNumbers/>
              <w:suppressAutoHyphens/>
              <w:spacing w:line="20" w:lineRule="atLeast"/>
              <w:ind w:left="134" w:right="-284" w:hanging="134"/>
              <w:jc w:val="center"/>
              <w:rPr>
                <w:b/>
                <w:bCs/>
                <w:sz w:val="24"/>
                <w:szCs w:val="24"/>
              </w:rPr>
            </w:pPr>
            <w:r w:rsidRPr="00A159BB">
              <w:rPr>
                <w:b/>
                <w:bCs/>
                <w:sz w:val="24"/>
                <w:szCs w:val="24"/>
              </w:rPr>
              <w:t xml:space="preserve">ФКУ ИК-19 УФСИН России </w:t>
            </w:r>
          </w:p>
          <w:p w:rsidR="00BF436C" w:rsidRPr="00A159BB" w:rsidRDefault="00BF436C" w:rsidP="00A159BB">
            <w:pPr>
              <w:pStyle w:val="11"/>
              <w:suppressLineNumbers/>
              <w:suppressAutoHyphens/>
              <w:spacing w:line="20" w:lineRule="atLeast"/>
              <w:ind w:left="134" w:right="-284" w:hanging="134"/>
              <w:jc w:val="center"/>
              <w:rPr>
                <w:sz w:val="24"/>
                <w:szCs w:val="24"/>
              </w:rPr>
            </w:pPr>
            <w:r w:rsidRPr="00A159BB">
              <w:rPr>
                <w:b/>
                <w:bCs/>
                <w:sz w:val="24"/>
                <w:szCs w:val="24"/>
              </w:rPr>
              <w:t>по Волгоградской области</w:t>
            </w:r>
          </w:p>
        </w:tc>
        <w:tc>
          <w:tcPr>
            <w:tcW w:w="4820" w:type="dxa"/>
          </w:tcPr>
          <w:p w:rsidR="00BF436C" w:rsidRPr="00A159BB" w:rsidRDefault="00BF436C" w:rsidP="00A57EB3">
            <w:pPr>
              <w:pStyle w:val="11"/>
              <w:suppressLineNumbers/>
              <w:suppressAutoHyphens/>
              <w:spacing w:line="20" w:lineRule="atLeast"/>
              <w:ind w:left="0" w:right="-284"/>
              <w:jc w:val="center"/>
              <w:rPr>
                <w:b/>
                <w:sz w:val="24"/>
                <w:szCs w:val="24"/>
              </w:rPr>
            </w:pPr>
            <w:r w:rsidRPr="00A159BB">
              <w:rPr>
                <w:b/>
                <w:sz w:val="24"/>
                <w:szCs w:val="24"/>
              </w:rPr>
              <w:t>«Страховщик»:</w:t>
            </w:r>
          </w:p>
          <w:p w:rsidR="00BF436C" w:rsidRPr="00D73EAD" w:rsidRDefault="00BF436C" w:rsidP="002B7BA4">
            <w:pPr>
              <w:spacing w:after="0" w:line="240" w:lineRule="auto"/>
              <w:rPr>
                <w:rFonts w:ascii="Times New Roman" w:hAnsi="Times New Roman"/>
                <w:b/>
                <w:sz w:val="24"/>
                <w:szCs w:val="24"/>
              </w:rPr>
            </w:pPr>
          </w:p>
        </w:tc>
      </w:tr>
      <w:tr w:rsidR="00BF436C" w:rsidRPr="00A159BB" w:rsidTr="00E12B28">
        <w:trPr>
          <w:trHeight w:val="449"/>
        </w:trPr>
        <w:tc>
          <w:tcPr>
            <w:tcW w:w="4541" w:type="dxa"/>
          </w:tcPr>
          <w:p w:rsidR="002B7BA4" w:rsidRPr="002B7BA4" w:rsidRDefault="002B7BA4" w:rsidP="002B7BA4">
            <w:pPr>
              <w:spacing w:after="0" w:line="240" w:lineRule="auto"/>
              <w:ind w:left="147"/>
              <w:rPr>
                <w:rFonts w:ascii="Times New Roman" w:eastAsia="Calibri" w:hAnsi="Times New Roman"/>
                <w:sz w:val="20"/>
                <w:szCs w:val="20"/>
                <w:lang w:eastAsia="en-US"/>
              </w:rPr>
            </w:pPr>
            <w:r w:rsidRPr="002B7BA4">
              <w:rPr>
                <w:rFonts w:ascii="Times New Roman" w:eastAsia="Calibri" w:hAnsi="Times New Roman"/>
                <w:b/>
                <w:sz w:val="20"/>
                <w:szCs w:val="20"/>
                <w:lang w:eastAsia="en-US"/>
              </w:rPr>
              <w:t xml:space="preserve">Полное наименование: </w:t>
            </w:r>
            <w:r w:rsidRPr="002B7BA4">
              <w:rPr>
                <w:rFonts w:ascii="Times New Roman" w:eastAsia="Calibri" w:hAnsi="Times New Roman"/>
                <w:sz w:val="20"/>
                <w:szCs w:val="20"/>
                <w:lang w:eastAsia="en-US"/>
              </w:rPr>
              <w:t>федеральное казённое учреждение «Исправительная колония №19 Управления Федеральной службы исполнения наказаний по Волгоградской области»</w:t>
            </w:r>
          </w:p>
          <w:p w:rsidR="002B7BA4" w:rsidRPr="002B7BA4" w:rsidRDefault="002B7BA4" w:rsidP="002B7BA4">
            <w:pPr>
              <w:spacing w:after="0" w:line="240" w:lineRule="auto"/>
              <w:ind w:left="147"/>
              <w:rPr>
                <w:rFonts w:ascii="Times New Roman" w:eastAsia="Calibri" w:hAnsi="Times New Roman"/>
                <w:b/>
                <w:sz w:val="20"/>
                <w:szCs w:val="20"/>
                <w:lang w:eastAsia="en-US"/>
              </w:rPr>
            </w:pPr>
            <w:r w:rsidRPr="002B7BA4">
              <w:rPr>
                <w:rFonts w:ascii="Times New Roman" w:eastAsia="Calibri" w:hAnsi="Times New Roman"/>
                <w:b/>
                <w:sz w:val="20"/>
                <w:szCs w:val="20"/>
                <w:lang w:eastAsia="en-US"/>
              </w:rPr>
              <w:t xml:space="preserve">Сокращенное наименование: </w:t>
            </w:r>
            <w:r w:rsidRPr="002B7BA4">
              <w:rPr>
                <w:rFonts w:ascii="Times New Roman" w:eastAsia="Calibri" w:hAnsi="Times New Roman"/>
                <w:sz w:val="20"/>
                <w:szCs w:val="20"/>
                <w:lang w:eastAsia="en-US"/>
              </w:rPr>
              <w:t>ФКУ ИК-19 УФСИН России по Волгоградской области</w:t>
            </w:r>
          </w:p>
          <w:p w:rsidR="002B7BA4" w:rsidRPr="002B7BA4" w:rsidRDefault="002B7BA4" w:rsidP="002B7BA4">
            <w:pPr>
              <w:spacing w:after="0" w:line="240" w:lineRule="auto"/>
              <w:ind w:left="147"/>
              <w:rPr>
                <w:rFonts w:ascii="Times New Roman" w:eastAsia="Calibri" w:hAnsi="Times New Roman"/>
                <w:b/>
                <w:sz w:val="20"/>
                <w:szCs w:val="20"/>
                <w:lang w:eastAsia="en-US"/>
              </w:rPr>
            </w:pPr>
            <w:r w:rsidRPr="002B7BA4">
              <w:rPr>
                <w:rFonts w:ascii="Times New Roman" w:eastAsia="Calibri" w:hAnsi="Times New Roman"/>
                <w:b/>
                <w:sz w:val="20"/>
                <w:szCs w:val="20"/>
                <w:lang w:eastAsia="en-US"/>
              </w:rPr>
              <w:t>Юридический адрес:</w:t>
            </w:r>
          </w:p>
          <w:p w:rsidR="002B7BA4" w:rsidRPr="002B7BA4" w:rsidRDefault="002B7BA4" w:rsidP="002B7BA4">
            <w:pPr>
              <w:spacing w:after="0" w:line="240" w:lineRule="auto"/>
              <w:ind w:left="147"/>
              <w:rPr>
                <w:rFonts w:ascii="Times New Roman" w:eastAsia="Calibri" w:hAnsi="Times New Roman"/>
                <w:sz w:val="20"/>
                <w:szCs w:val="20"/>
                <w:lang w:eastAsia="en-US"/>
              </w:rPr>
            </w:pPr>
            <w:proofErr w:type="gramStart"/>
            <w:r w:rsidRPr="002B7BA4">
              <w:rPr>
                <w:rFonts w:ascii="Times New Roman" w:eastAsia="Calibri" w:hAnsi="Times New Roman"/>
                <w:sz w:val="20"/>
                <w:szCs w:val="20"/>
                <w:lang w:eastAsia="en-US"/>
              </w:rPr>
              <w:t>Российская Федерация,</w:t>
            </w:r>
            <w:r w:rsidR="00695408">
              <w:rPr>
                <w:rFonts w:ascii="Times New Roman" w:eastAsia="Calibri" w:hAnsi="Times New Roman"/>
                <w:sz w:val="20"/>
                <w:szCs w:val="20"/>
                <w:lang w:eastAsia="en-US"/>
              </w:rPr>
              <w:t xml:space="preserve"> </w:t>
            </w:r>
            <w:r w:rsidRPr="002B7BA4">
              <w:rPr>
                <w:rFonts w:ascii="Times New Roman" w:eastAsia="Calibri" w:hAnsi="Times New Roman"/>
                <w:sz w:val="20"/>
                <w:szCs w:val="20"/>
                <w:lang w:eastAsia="en-US"/>
              </w:rPr>
              <w:t>404414, Волгоградская</w:t>
            </w:r>
            <w:r w:rsidR="00297D3B">
              <w:rPr>
                <w:rFonts w:ascii="Times New Roman" w:eastAsia="Calibri" w:hAnsi="Times New Roman"/>
                <w:sz w:val="20"/>
                <w:szCs w:val="20"/>
                <w:lang w:eastAsia="en-US"/>
              </w:rPr>
              <w:t xml:space="preserve"> область, </w:t>
            </w:r>
            <w:proofErr w:type="spellStart"/>
            <w:r w:rsidR="00297D3B">
              <w:rPr>
                <w:rFonts w:ascii="Times New Roman" w:eastAsia="Calibri" w:hAnsi="Times New Roman"/>
                <w:sz w:val="20"/>
                <w:szCs w:val="20"/>
                <w:lang w:eastAsia="en-US"/>
              </w:rPr>
              <w:t>Суровикинский</w:t>
            </w:r>
            <w:proofErr w:type="spellEnd"/>
            <w:r w:rsidR="00297D3B">
              <w:rPr>
                <w:rFonts w:ascii="Times New Roman" w:eastAsia="Calibri" w:hAnsi="Times New Roman"/>
                <w:sz w:val="20"/>
                <w:szCs w:val="20"/>
                <w:lang w:eastAsia="en-US"/>
              </w:rPr>
              <w:t xml:space="preserve"> район, </w:t>
            </w:r>
            <w:r w:rsidRPr="002B7BA4">
              <w:rPr>
                <w:rFonts w:ascii="Times New Roman" w:eastAsia="Calibri" w:hAnsi="Times New Roman"/>
                <w:sz w:val="20"/>
                <w:szCs w:val="20"/>
                <w:lang w:eastAsia="en-US"/>
              </w:rPr>
              <w:t xml:space="preserve">г. Суровикино, </w:t>
            </w:r>
            <w:r w:rsidR="00695408">
              <w:rPr>
                <w:rFonts w:ascii="Times New Roman" w:eastAsia="Calibri" w:hAnsi="Times New Roman"/>
                <w:sz w:val="20"/>
                <w:szCs w:val="20"/>
                <w:lang w:eastAsia="en-US"/>
              </w:rPr>
              <w:br/>
            </w:r>
            <w:r w:rsidRPr="002B7BA4">
              <w:rPr>
                <w:rFonts w:ascii="Times New Roman" w:eastAsia="Calibri" w:hAnsi="Times New Roman"/>
                <w:sz w:val="20"/>
                <w:szCs w:val="20"/>
                <w:lang w:eastAsia="en-US"/>
              </w:rPr>
              <w:t>ул. Орджоникидзе, д. 99</w:t>
            </w:r>
            <w:proofErr w:type="gramEnd"/>
          </w:p>
          <w:p w:rsidR="002B7BA4" w:rsidRPr="002B7BA4" w:rsidRDefault="002B7BA4" w:rsidP="002B7BA4">
            <w:pPr>
              <w:spacing w:after="0" w:line="240" w:lineRule="auto"/>
              <w:ind w:left="147"/>
              <w:rPr>
                <w:rFonts w:ascii="Times New Roman" w:eastAsia="Calibri" w:hAnsi="Times New Roman"/>
                <w:b/>
                <w:sz w:val="20"/>
                <w:szCs w:val="20"/>
                <w:lang w:eastAsia="en-US"/>
              </w:rPr>
            </w:pPr>
            <w:r w:rsidRPr="002B7BA4">
              <w:rPr>
                <w:rFonts w:ascii="Times New Roman" w:eastAsia="Calibri" w:hAnsi="Times New Roman"/>
                <w:b/>
                <w:sz w:val="20"/>
                <w:szCs w:val="20"/>
                <w:lang w:eastAsia="en-US"/>
              </w:rPr>
              <w:t>Тел./факс</w:t>
            </w:r>
            <w:r w:rsidRPr="002B7BA4">
              <w:rPr>
                <w:rFonts w:ascii="Times New Roman" w:eastAsia="Calibri" w:hAnsi="Times New Roman"/>
                <w:sz w:val="20"/>
                <w:szCs w:val="20"/>
                <w:lang w:eastAsia="en-US"/>
              </w:rPr>
              <w:t xml:space="preserve"> (844-73) 2-22-19</w:t>
            </w:r>
          </w:p>
          <w:p w:rsidR="002B7BA4" w:rsidRPr="002B7BA4" w:rsidRDefault="002B7BA4" w:rsidP="002B7BA4">
            <w:pPr>
              <w:spacing w:after="0" w:line="240" w:lineRule="auto"/>
              <w:ind w:left="147"/>
              <w:rPr>
                <w:rFonts w:ascii="Times New Roman" w:eastAsia="Calibri" w:hAnsi="Times New Roman"/>
                <w:b/>
                <w:sz w:val="20"/>
                <w:szCs w:val="20"/>
                <w:lang w:eastAsia="en-US"/>
              </w:rPr>
            </w:pPr>
            <w:r w:rsidRPr="002B7BA4">
              <w:rPr>
                <w:rFonts w:ascii="Times New Roman" w:eastAsia="Calibri" w:hAnsi="Times New Roman"/>
                <w:b/>
                <w:sz w:val="20"/>
                <w:szCs w:val="20"/>
                <w:lang w:eastAsia="en-US"/>
              </w:rPr>
              <w:t>Банковские реквизиты:</w:t>
            </w:r>
          </w:p>
          <w:p w:rsidR="002B7BA4" w:rsidRPr="002B7BA4" w:rsidRDefault="002B7BA4" w:rsidP="002B7BA4">
            <w:pPr>
              <w:spacing w:after="0" w:line="240" w:lineRule="auto"/>
              <w:ind w:left="147"/>
              <w:rPr>
                <w:rFonts w:ascii="Times New Roman" w:eastAsia="Calibri" w:hAnsi="Times New Roman"/>
                <w:sz w:val="20"/>
                <w:szCs w:val="20"/>
                <w:lang w:eastAsia="en-US"/>
              </w:rPr>
            </w:pPr>
            <w:proofErr w:type="gramStart"/>
            <w:r w:rsidRPr="002B7BA4">
              <w:rPr>
                <w:rFonts w:ascii="Times New Roman" w:eastAsia="Calibri" w:hAnsi="Times New Roman"/>
                <w:sz w:val="20"/>
                <w:szCs w:val="20"/>
                <w:lang w:eastAsia="en-US"/>
              </w:rPr>
              <w:t>УФК по Нижегородской области (ФКУ ИК-19 УФСИН России по Волгоградской области</w:t>
            </w:r>
            <w:proofErr w:type="gramEnd"/>
          </w:p>
          <w:p w:rsidR="002B7BA4" w:rsidRPr="002B7BA4" w:rsidRDefault="002B7BA4" w:rsidP="002B7BA4">
            <w:pPr>
              <w:spacing w:after="0" w:line="240" w:lineRule="auto"/>
              <w:ind w:left="147"/>
              <w:rPr>
                <w:rFonts w:ascii="Times New Roman" w:eastAsia="Calibri" w:hAnsi="Times New Roman"/>
                <w:b/>
                <w:sz w:val="20"/>
                <w:szCs w:val="20"/>
                <w:lang w:eastAsia="en-US"/>
              </w:rPr>
            </w:pPr>
            <w:proofErr w:type="gramStart"/>
            <w:r w:rsidRPr="002B7BA4">
              <w:rPr>
                <w:rFonts w:ascii="Times New Roman" w:eastAsia="Calibri" w:hAnsi="Times New Roman"/>
                <w:b/>
                <w:sz w:val="20"/>
                <w:szCs w:val="20"/>
                <w:lang w:eastAsia="en-US"/>
              </w:rPr>
              <w:t>л</w:t>
            </w:r>
            <w:proofErr w:type="gramEnd"/>
            <w:r w:rsidRPr="002B7BA4">
              <w:rPr>
                <w:rFonts w:ascii="Times New Roman" w:eastAsia="Calibri" w:hAnsi="Times New Roman"/>
                <w:b/>
                <w:sz w:val="20"/>
                <w:szCs w:val="20"/>
                <w:lang w:eastAsia="en-US"/>
              </w:rPr>
              <w:t xml:space="preserve">/с </w:t>
            </w:r>
            <w:r w:rsidR="00695408" w:rsidRPr="00695408">
              <w:rPr>
                <w:rFonts w:ascii="Times New Roman" w:eastAsia="Calibri" w:hAnsi="Times New Roman"/>
                <w:sz w:val="20"/>
                <w:szCs w:val="20"/>
                <w:lang w:eastAsia="en-US"/>
              </w:rPr>
              <w:t>03291399570</w:t>
            </w:r>
            <w:r w:rsidRPr="002B7BA4">
              <w:rPr>
                <w:rFonts w:ascii="Times New Roman" w:eastAsia="Calibri" w:hAnsi="Times New Roman"/>
                <w:sz w:val="20"/>
                <w:szCs w:val="20"/>
                <w:lang w:eastAsia="en-US"/>
              </w:rPr>
              <w:t>)</w:t>
            </w:r>
          </w:p>
          <w:p w:rsidR="002B7BA4" w:rsidRPr="002B7BA4" w:rsidRDefault="002B7BA4" w:rsidP="002B7BA4">
            <w:pPr>
              <w:spacing w:after="0" w:line="240" w:lineRule="auto"/>
              <w:ind w:left="147"/>
              <w:rPr>
                <w:rFonts w:ascii="Times New Roman" w:eastAsia="Calibri" w:hAnsi="Times New Roman"/>
                <w:b/>
                <w:sz w:val="20"/>
                <w:szCs w:val="20"/>
                <w:lang w:eastAsia="en-US"/>
              </w:rPr>
            </w:pPr>
            <w:proofErr w:type="gramStart"/>
            <w:r w:rsidRPr="002B7BA4">
              <w:rPr>
                <w:rFonts w:ascii="Times New Roman" w:eastAsia="Calibri" w:hAnsi="Times New Roman"/>
                <w:b/>
                <w:sz w:val="20"/>
                <w:szCs w:val="20"/>
                <w:lang w:eastAsia="en-US"/>
              </w:rPr>
              <w:t>р</w:t>
            </w:r>
            <w:proofErr w:type="gramEnd"/>
            <w:r w:rsidRPr="002B7BA4">
              <w:rPr>
                <w:rFonts w:ascii="Times New Roman" w:eastAsia="Calibri" w:hAnsi="Times New Roman"/>
                <w:b/>
                <w:sz w:val="20"/>
                <w:szCs w:val="20"/>
                <w:lang w:eastAsia="en-US"/>
              </w:rPr>
              <w:t xml:space="preserve">/с </w:t>
            </w:r>
            <w:r w:rsidRPr="002B7BA4">
              <w:rPr>
                <w:rFonts w:ascii="Times New Roman" w:eastAsia="Calibri" w:hAnsi="Times New Roman"/>
                <w:sz w:val="20"/>
                <w:szCs w:val="20"/>
                <w:lang w:eastAsia="en-US"/>
              </w:rPr>
              <w:t xml:space="preserve">№ </w:t>
            </w:r>
            <w:r w:rsidR="00695408" w:rsidRPr="00695408">
              <w:rPr>
                <w:rFonts w:ascii="Times New Roman" w:eastAsia="Calibri" w:hAnsi="Times New Roman"/>
                <w:sz w:val="20"/>
                <w:szCs w:val="20"/>
                <w:lang w:eastAsia="en-US"/>
              </w:rPr>
              <w:t>03211643000000013245</w:t>
            </w:r>
          </w:p>
          <w:p w:rsidR="00695408" w:rsidRPr="00695408" w:rsidRDefault="002B7BA4" w:rsidP="00695408">
            <w:pPr>
              <w:spacing w:after="0" w:line="240" w:lineRule="auto"/>
              <w:ind w:left="147"/>
              <w:rPr>
                <w:rFonts w:ascii="Times New Roman" w:eastAsia="Calibri" w:hAnsi="Times New Roman"/>
                <w:sz w:val="20"/>
                <w:szCs w:val="20"/>
                <w:lang w:eastAsia="en-US"/>
              </w:rPr>
            </w:pPr>
            <w:r w:rsidRPr="002B7BA4">
              <w:rPr>
                <w:rFonts w:ascii="Times New Roman" w:eastAsia="Calibri" w:hAnsi="Times New Roman"/>
                <w:b/>
                <w:sz w:val="20"/>
                <w:szCs w:val="20"/>
                <w:lang w:eastAsia="en-US"/>
              </w:rPr>
              <w:t xml:space="preserve">Банк: </w:t>
            </w:r>
            <w:r w:rsidR="00695408" w:rsidRPr="00695408">
              <w:rPr>
                <w:rFonts w:ascii="Times New Roman" w:eastAsia="Calibri" w:hAnsi="Times New Roman"/>
                <w:sz w:val="20"/>
                <w:szCs w:val="20"/>
                <w:lang w:eastAsia="en-US"/>
              </w:rPr>
              <w:t xml:space="preserve">ОКЦ №1 ВВГУ Банка России//УФК </w:t>
            </w:r>
          </w:p>
          <w:p w:rsidR="002B7BA4" w:rsidRPr="002B7BA4" w:rsidRDefault="00695408" w:rsidP="00695408">
            <w:pPr>
              <w:spacing w:after="0" w:line="240" w:lineRule="auto"/>
              <w:ind w:left="147"/>
              <w:rPr>
                <w:rFonts w:ascii="Times New Roman" w:eastAsia="Calibri" w:hAnsi="Times New Roman"/>
                <w:b/>
                <w:sz w:val="20"/>
                <w:szCs w:val="20"/>
                <w:lang w:eastAsia="en-US"/>
              </w:rPr>
            </w:pPr>
            <w:r w:rsidRPr="00695408">
              <w:rPr>
                <w:rFonts w:ascii="Times New Roman" w:eastAsia="Calibri" w:hAnsi="Times New Roman"/>
                <w:sz w:val="20"/>
                <w:szCs w:val="20"/>
                <w:lang w:eastAsia="en-US"/>
              </w:rPr>
              <w:t>по Нижегородской области, г. Нижний Новгород</w:t>
            </w:r>
            <w:r w:rsidRPr="00695408">
              <w:rPr>
                <w:rFonts w:ascii="Times New Roman" w:eastAsia="Calibri" w:hAnsi="Times New Roman"/>
                <w:b/>
                <w:sz w:val="20"/>
                <w:szCs w:val="20"/>
                <w:lang w:eastAsia="en-US"/>
              </w:rPr>
              <w:t xml:space="preserve"> </w:t>
            </w:r>
            <w:r w:rsidR="002B7BA4" w:rsidRPr="002B7BA4">
              <w:rPr>
                <w:rFonts w:ascii="Times New Roman" w:eastAsia="Calibri" w:hAnsi="Times New Roman"/>
                <w:b/>
                <w:sz w:val="20"/>
                <w:szCs w:val="20"/>
                <w:lang w:eastAsia="en-US"/>
              </w:rPr>
              <w:t xml:space="preserve">ИНН </w:t>
            </w:r>
            <w:r w:rsidR="002B7BA4" w:rsidRPr="002B7BA4">
              <w:rPr>
                <w:rFonts w:ascii="Times New Roman" w:eastAsia="Calibri" w:hAnsi="Times New Roman"/>
                <w:sz w:val="20"/>
                <w:szCs w:val="20"/>
                <w:lang w:eastAsia="en-US"/>
              </w:rPr>
              <w:t>3430032088</w:t>
            </w:r>
            <w:r w:rsidR="002B7BA4" w:rsidRPr="002B7BA4">
              <w:rPr>
                <w:rFonts w:ascii="Times New Roman" w:eastAsia="Calibri" w:hAnsi="Times New Roman"/>
                <w:b/>
                <w:sz w:val="20"/>
                <w:szCs w:val="20"/>
                <w:lang w:eastAsia="en-US"/>
              </w:rPr>
              <w:t xml:space="preserve">/ КПП </w:t>
            </w:r>
            <w:r w:rsidR="002B7BA4" w:rsidRPr="002B7BA4">
              <w:rPr>
                <w:rFonts w:ascii="Times New Roman" w:eastAsia="Calibri" w:hAnsi="Times New Roman"/>
                <w:sz w:val="20"/>
                <w:szCs w:val="20"/>
                <w:lang w:eastAsia="en-US"/>
              </w:rPr>
              <w:t>343001001</w:t>
            </w:r>
          </w:p>
          <w:p w:rsidR="002B7BA4" w:rsidRPr="002B7BA4" w:rsidRDefault="002B7BA4" w:rsidP="002B7BA4">
            <w:pPr>
              <w:spacing w:after="0" w:line="240" w:lineRule="auto"/>
              <w:ind w:left="147"/>
              <w:rPr>
                <w:rFonts w:ascii="Times New Roman" w:eastAsia="Calibri" w:hAnsi="Times New Roman"/>
                <w:b/>
                <w:sz w:val="20"/>
                <w:szCs w:val="20"/>
                <w:lang w:eastAsia="en-US"/>
              </w:rPr>
            </w:pPr>
            <w:r w:rsidRPr="002B7BA4">
              <w:rPr>
                <w:rFonts w:ascii="Times New Roman" w:eastAsia="Calibri" w:hAnsi="Times New Roman"/>
                <w:b/>
                <w:sz w:val="20"/>
                <w:szCs w:val="20"/>
                <w:lang w:eastAsia="en-US"/>
              </w:rPr>
              <w:t xml:space="preserve">БИК </w:t>
            </w:r>
            <w:r w:rsidR="00695408" w:rsidRPr="00695408">
              <w:rPr>
                <w:rFonts w:ascii="Times New Roman" w:eastAsia="Calibri" w:hAnsi="Times New Roman"/>
                <w:sz w:val="20"/>
                <w:szCs w:val="20"/>
                <w:lang w:eastAsia="en-US"/>
              </w:rPr>
              <w:t>012202102</w:t>
            </w:r>
          </w:p>
          <w:p w:rsidR="002B7BA4" w:rsidRPr="002B7BA4" w:rsidRDefault="002B7BA4" w:rsidP="002B7BA4">
            <w:pPr>
              <w:spacing w:after="0" w:line="240" w:lineRule="auto"/>
              <w:ind w:left="147"/>
              <w:rPr>
                <w:rFonts w:ascii="Times New Roman" w:eastAsia="Calibri" w:hAnsi="Times New Roman"/>
                <w:b/>
                <w:sz w:val="20"/>
                <w:szCs w:val="20"/>
                <w:lang w:eastAsia="en-US"/>
              </w:rPr>
            </w:pPr>
            <w:r w:rsidRPr="002B7BA4">
              <w:rPr>
                <w:rFonts w:ascii="Times New Roman" w:eastAsia="Calibri" w:hAnsi="Times New Roman"/>
                <w:b/>
                <w:sz w:val="20"/>
                <w:szCs w:val="20"/>
                <w:lang w:eastAsia="en-US"/>
              </w:rPr>
              <w:t>К/</w:t>
            </w:r>
            <w:proofErr w:type="spellStart"/>
            <w:r w:rsidRPr="002B7BA4">
              <w:rPr>
                <w:rFonts w:ascii="Times New Roman" w:eastAsia="Calibri" w:hAnsi="Times New Roman"/>
                <w:b/>
                <w:sz w:val="20"/>
                <w:szCs w:val="20"/>
                <w:lang w:eastAsia="en-US"/>
              </w:rPr>
              <w:t>сч</w:t>
            </w:r>
            <w:proofErr w:type="spellEnd"/>
            <w:r w:rsidRPr="002B7BA4">
              <w:rPr>
                <w:rFonts w:ascii="Times New Roman" w:eastAsia="Calibri" w:hAnsi="Times New Roman"/>
                <w:b/>
                <w:sz w:val="20"/>
                <w:szCs w:val="20"/>
                <w:lang w:eastAsia="en-US"/>
              </w:rPr>
              <w:t xml:space="preserve"> </w:t>
            </w:r>
            <w:r w:rsidR="00695408" w:rsidRPr="00695408">
              <w:rPr>
                <w:rFonts w:ascii="Times New Roman" w:eastAsia="Calibri" w:hAnsi="Times New Roman"/>
                <w:sz w:val="20"/>
                <w:szCs w:val="20"/>
                <w:lang w:eastAsia="en-US"/>
              </w:rPr>
              <w:t>40102810745370000024</w:t>
            </w:r>
          </w:p>
          <w:p w:rsidR="00C743FB" w:rsidRPr="00A159BB" w:rsidRDefault="002B7BA4" w:rsidP="002B7BA4">
            <w:pPr>
              <w:pStyle w:val="afb"/>
              <w:ind w:left="147"/>
              <w:jc w:val="left"/>
              <w:rPr>
                <w:b w:val="0"/>
              </w:rPr>
            </w:pPr>
            <w:r w:rsidRPr="002B7BA4">
              <w:rPr>
                <w:rFonts w:eastAsia="Calibri"/>
                <w:sz w:val="20"/>
                <w:szCs w:val="20"/>
                <w:lang w:eastAsia="en-US"/>
              </w:rPr>
              <w:t xml:space="preserve">Электронная почта: </w:t>
            </w:r>
            <w:r w:rsidRPr="002B7BA4">
              <w:rPr>
                <w:rFonts w:eastAsia="Calibri"/>
                <w:b w:val="0"/>
                <w:sz w:val="20"/>
                <w:szCs w:val="20"/>
                <w:lang w:eastAsia="en-US"/>
              </w:rPr>
              <w:t>emgik19@mail.ru</w:t>
            </w:r>
          </w:p>
        </w:tc>
        <w:tc>
          <w:tcPr>
            <w:tcW w:w="4820" w:type="dxa"/>
          </w:tcPr>
          <w:p w:rsidR="004431C5" w:rsidRPr="00A159BB" w:rsidRDefault="004431C5" w:rsidP="00695408">
            <w:pPr>
              <w:spacing w:after="0" w:line="240" w:lineRule="auto"/>
              <w:ind w:left="142"/>
            </w:pPr>
          </w:p>
        </w:tc>
      </w:tr>
      <w:tr w:rsidR="00A159BB" w:rsidRPr="00A159BB" w:rsidTr="00E12B28">
        <w:trPr>
          <w:trHeight w:val="449"/>
        </w:trPr>
        <w:tc>
          <w:tcPr>
            <w:tcW w:w="4541" w:type="dxa"/>
          </w:tcPr>
          <w:p w:rsidR="00A159BB" w:rsidRPr="00A159BB" w:rsidRDefault="00A159BB" w:rsidP="00A159BB">
            <w:pPr>
              <w:spacing w:after="0" w:line="240" w:lineRule="auto"/>
              <w:ind w:right="-71"/>
              <w:jc w:val="center"/>
              <w:rPr>
                <w:rFonts w:ascii="Times New Roman" w:hAnsi="Times New Roman"/>
                <w:b/>
              </w:rPr>
            </w:pPr>
            <w:r w:rsidRPr="00A159BB">
              <w:rPr>
                <w:rFonts w:ascii="Times New Roman" w:hAnsi="Times New Roman"/>
                <w:b/>
              </w:rPr>
              <w:t>«Страхователь»</w:t>
            </w:r>
          </w:p>
          <w:p w:rsidR="00E12B28" w:rsidRDefault="00F22FCB" w:rsidP="00E12B28">
            <w:pPr>
              <w:spacing w:after="0" w:line="240" w:lineRule="auto"/>
              <w:ind w:left="147" w:right="-71"/>
              <w:jc w:val="center"/>
              <w:rPr>
                <w:rFonts w:ascii="Times New Roman" w:hAnsi="Times New Roman"/>
              </w:rPr>
            </w:pPr>
            <w:r w:rsidRPr="00F22FCB">
              <w:rPr>
                <w:rFonts w:ascii="Times New Roman" w:hAnsi="Times New Roman"/>
              </w:rPr>
              <w:t xml:space="preserve">ФКУ ИК-19 УФСИН России </w:t>
            </w:r>
          </w:p>
          <w:p w:rsidR="00A159BB" w:rsidRDefault="00F22FCB" w:rsidP="00E12B28">
            <w:pPr>
              <w:spacing w:after="0" w:line="240" w:lineRule="auto"/>
              <w:ind w:left="147" w:right="-71"/>
              <w:jc w:val="center"/>
              <w:rPr>
                <w:rFonts w:ascii="Times New Roman" w:hAnsi="Times New Roman"/>
              </w:rPr>
            </w:pPr>
            <w:r w:rsidRPr="00F22FCB">
              <w:rPr>
                <w:rFonts w:ascii="Times New Roman" w:hAnsi="Times New Roman"/>
              </w:rPr>
              <w:t>по Волгоградской области</w:t>
            </w:r>
          </w:p>
          <w:p w:rsidR="00E12B28" w:rsidRPr="0086581E" w:rsidRDefault="00E12B28" w:rsidP="00E12B28">
            <w:pPr>
              <w:spacing w:after="0" w:line="240" w:lineRule="auto"/>
              <w:ind w:left="147" w:right="-71"/>
              <w:jc w:val="center"/>
              <w:rPr>
                <w:rFonts w:ascii="Times New Roman" w:hAnsi="Times New Roman"/>
              </w:rPr>
            </w:pPr>
          </w:p>
          <w:p w:rsidR="00A159BB" w:rsidRPr="0086581E" w:rsidRDefault="00A159BB" w:rsidP="004431C5">
            <w:pPr>
              <w:spacing w:after="0" w:line="240" w:lineRule="auto"/>
              <w:ind w:right="-71" w:firstLine="142"/>
              <w:rPr>
                <w:rFonts w:ascii="Times New Roman" w:hAnsi="Times New Roman"/>
              </w:rPr>
            </w:pPr>
            <w:r w:rsidRPr="0086581E">
              <w:rPr>
                <w:rFonts w:ascii="Times New Roman" w:hAnsi="Times New Roman"/>
              </w:rPr>
              <w:t>______________________ /</w:t>
            </w:r>
            <w:r w:rsidR="00134762">
              <w:rPr>
                <w:rFonts w:ascii="Times New Roman" w:hAnsi="Times New Roman"/>
              </w:rPr>
              <w:t>А.В. Кручинин</w:t>
            </w:r>
            <w:r w:rsidR="00134762" w:rsidRPr="0086581E">
              <w:rPr>
                <w:rFonts w:ascii="Times New Roman" w:hAnsi="Times New Roman"/>
              </w:rPr>
              <w:t xml:space="preserve"> </w:t>
            </w:r>
            <w:r w:rsidRPr="0086581E">
              <w:rPr>
                <w:rFonts w:ascii="Times New Roman" w:hAnsi="Times New Roman"/>
              </w:rPr>
              <w:t>/</w:t>
            </w:r>
          </w:p>
          <w:p w:rsidR="00A159BB" w:rsidRPr="0086581E" w:rsidRDefault="00A159BB" w:rsidP="004431C5">
            <w:pPr>
              <w:spacing w:after="0" w:line="240" w:lineRule="auto"/>
              <w:ind w:right="-71"/>
              <w:rPr>
                <w:rFonts w:ascii="Times New Roman" w:hAnsi="Times New Roman"/>
              </w:rPr>
            </w:pPr>
            <w:r w:rsidRPr="0086581E">
              <w:rPr>
                <w:rFonts w:ascii="Times New Roman" w:hAnsi="Times New Roman"/>
              </w:rPr>
              <w:t xml:space="preserve">               М.П.</w:t>
            </w:r>
          </w:p>
        </w:tc>
        <w:tc>
          <w:tcPr>
            <w:tcW w:w="4820" w:type="dxa"/>
          </w:tcPr>
          <w:p w:rsidR="00F22FCB" w:rsidRPr="00F22FCB" w:rsidRDefault="00F22FCB" w:rsidP="00F22FCB">
            <w:pPr>
              <w:widowControl w:val="0"/>
              <w:spacing w:after="0" w:line="240" w:lineRule="auto"/>
              <w:ind w:right="-74"/>
              <w:jc w:val="center"/>
              <w:rPr>
                <w:rFonts w:ascii="Times New Roman" w:hAnsi="Times New Roman"/>
                <w:b/>
                <w:bCs/>
              </w:rPr>
            </w:pPr>
            <w:r w:rsidRPr="00F22FCB">
              <w:rPr>
                <w:rFonts w:ascii="Times New Roman" w:hAnsi="Times New Roman"/>
                <w:b/>
                <w:bCs/>
              </w:rPr>
              <w:t>«Страховщик»</w:t>
            </w:r>
          </w:p>
          <w:p w:rsidR="00F22FCB" w:rsidRDefault="002B7BA4" w:rsidP="00E12B28">
            <w:pPr>
              <w:widowControl w:val="0"/>
              <w:spacing w:after="0" w:line="240" w:lineRule="auto"/>
              <w:ind w:left="142" w:right="-74"/>
              <w:jc w:val="center"/>
              <w:rPr>
                <w:rFonts w:ascii="Times New Roman" w:hAnsi="Times New Roman"/>
              </w:rPr>
            </w:pPr>
            <w:r>
              <w:rPr>
                <w:rFonts w:ascii="Times New Roman" w:hAnsi="Times New Roman"/>
              </w:rPr>
              <w:t>_____________________</w:t>
            </w:r>
          </w:p>
          <w:p w:rsidR="004431C5" w:rsidRDefault="004431C5" w:rsidP="004431C5">
            <w:pPr>
              <w:widowControl w:val="0"/>
              <w:spacing w:after="0" w:line="240" w:lineRule="auto"/>
              <w:ind w:left="142" w:right="-74"/>
              <w:rPr>
                <w:rFonts w:ascii="Times New Roman" w:hAnsi="Times New Roman"/>
              </w:rPr>
            </w:pPr>
          </w:p>
          <w:p w:rsidR="00E12B28" w:rsidRDefault="00E12B28" w:rsidP="004431C5">
            <w:pPr>
              <w:widowControl w:val="0"/>
              <w:spacing w:after="0" w:line="240" w:lineRule="auto"/>
              <w:ind w:left="142" w:right="-74"/>
              <w:rPr>
                <w:rFonts w:ascii="Times New Roman" w:hAnsi="Times New Roman"/>
              </w:rPr>
            </w:pPr>
          </w:p>
          <w:p w:rsidR="00A159BB" w:rsidRPr="0086581E" w:rsidRDefault="00A159BB" w:rsidP="004431C5">
            <w:pPr>
              <w:widowControl w:val="0"/>
              <w:spacing w:after="0" w:line="240" w:lineRule="auto"/>
              <w:ind w:left="142" w:right="-74"/>
              <w:rPr>
                <w:rFonts w:ascii="Times New Roman" w:hAnsi="Times New Roman"/>
              </w:rPr>
            </w:pPr>
            <w:r w:rsidRPr="0086581E">
              <w:rPr>
                <w:rFonts w:ascii="Times New Roman" w:hAnsi="Times New Roman"/>
              </w:rPr>
              <w:t>______________</w:t>
            </w:r>
            <w:r w:rsidR="004431C5">
              <w:rPr>
                <w:rFonts w:ascii="Times New Roman" w:hAnsi="Times New Roman"/>
              </w:rPr>
              <w:t>________</w:t>
            </w:r>
            <w:r w:rsidRPr="0086581E">
              <w:rPr>
                <w:rFonts w:ascii="Times New Roman" w:hAnsi="Times New Roman"/>
              </w:rPr>
              <w:t>_/</w:t>
            </w:r>
            <w:r w:rsidR="004431C5">
              <w:t xml:space="preserve"> </w:t>
            </w:r>
            <w:r w:rsidR="002B7BA4">
              <w:t>________________</w:t>
            </w:r>
            <w:r w:rsidR="004431C5" w:rsidRPr="004431C5">
              <w:rPr>
                <w:rFonts w:ascii="Times New Roman" w:hAnsi="Times New Roman"/>
              </w:rPr>
              <w:t xml:space="preserve"> </w:t>
            </w:r>
            <w:r w:rsidRPr="0086581E">
              <w:rPr>
                <w:rFonts w:ascii="Times New Roman" w:hAnsi="Times New Roman"/>
              </w:rPr>
              <w:t>/</w:t>
            </w:r>
          </w:p>
          <w:p w:rsidR="00A159BB" w:rsidRPr="0086581E" w:rsidRDefault="00A159BB" w:rsidP="004431C5">
            <w:pPr>
              <w:widowControl w:val="0"/>
              <w:spacing w:after="0" w:line="240" w:lineRule="auto"/>
              <w:ind w:left="142" w:right="-74"/>
              <w:rPr>
                <w:rFonts w:ascii="Times New Roman" w:hAnsi="Times New Roman"/>
              </w:rPr>
            </w:pPr>
            <w:r w:rsidRPr="0086581E">
              <w:rPr>
                <w:rFonts w:ascii="Times New Roman" w:hAnsi="Times New Roman"/>
              </w:rPr>
              <w:t xml:space="preserve">           М.П.</w:t>
            </w:r>
          </w:p>
        </w:tc>
      </w:tr>
    </w:tbl>
    <w:p w:rsidR="0077729A" w:rsidRPr="00A159BB" w:rsidRDefault="0077729A" w:rsidP="009E3214">
      <w:pPr>
        <w:spacing w:after="0" w:line="240" w:lineRule="auto"/>
        <w:ind w:left="6804" w:right="-284"/>
        <w:rPr>
          <w:rFonts w:ascii="Times New Roman" w:hAnsi="Times New Roman"/>
          <w:sz w:val="24"/>
          <w:szCs w:val="24"/>
        </w:rPr>
      </w:pPr>
    </w:p>
    <w:p w:rsidR="00F22FCB" w:rsidRDefault="00F22FCB" w:rsidP="009E3214">
      <w:pPr>
        <w:spacing w:after="0" w:line="240" w:lineRule="auto"/>
        <w:ind w:left="6804" w:right="-284"/>
        <w:rPr>
          <w:rFonts w:ascii="Times New Roman" w:hAnsi="Times New Roman"/>
          <w:sz w:val="24"/>
          <w:szCs w:val="24"/>
        </w:rPr>
      </w:pPr>
    </w:p>
    <w:p w:rsidR="00F22FCB" w:rsidRDefault="00F22FCB" w:rsidP="009E3214">
      <w:pPr>
        <w:spacing w:after="0" w:line="240" w:lineRule="auto"/>
        <w:ind w:left="6804" w:right="-284"/>
        <w:rPr>
          <w:rFonts w:ascii="Times New Roman" w:hAnsi="Times New Roman"/>
          <w:sz w:val="24"/>
          <w:szCs w:val="24"/>
        </w:rPr>
        <w:sectPr w:rsidR="00F22FCB" w:rsidSect="007D2CD9">
          <w:pgSz w:w="11906" w:h="16838"/>
          <w:pgMar w:top="1134" w:right="851" w:bottom="1021" w:left="1701" w:header="425" w:footer="11" w:gutter="0"/>
          <w:cols w:space="708"/>
          <w:titlePg/>
          <w:docGrid w:linePitch="360"/>
        </w:sectPr>
      </w:pPr>
    </w:p>
    <w:p w:rsidR="00F523FC" w:rsidRPr="00F22FCB" w:rsidRDefault="00F523FC" w:rsidP="00F523FC">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lastRenderedPageBreak/>
        <w:t>Приложение №</w:t>
      </w:r>
      <w:r>
        <w:rPr>
          <w:rFonts w:ascii="Times New Roman" w:hAnsi="Times New Roman"/>
          <w:b/>
          <w:sz w:val="20"/>
          <w:szCs w:val="20"/>
        </w:rPr>
        <w:t>1</w:t>
      </w:r>
      <w:r w:rsidRPr="00F22FCB">
        <w:rPr>
          <w:rFonts w:ascii="Times New Roman" w:hAnsi="Times New Roman"/>
          <w:b/>
          <w:sz w:val="20"/>
          <w:szCs w:val="20"/>
        </w:rPr>
        <w:t xml:space="preserve">. </w:t>
      </w:r>
    </w:p>
    <w:p w:rsidR="00F523FC" w:rsidRPr="00F22FCB" w:rsidRDefault="00F523FC" w:rsidP="00F523FC">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t>к Государственному контракту</w:t>
      </w:r>
    </w:p>
    <w:p w:rsidR="00F523FC" w:rsidRPr="00F22FCB" w:rsidRDefault="00F523FC" w:rsidP="00F523FC">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t xml:space="preserve">                                                                                                          </w:t>
      </w:r>
      <w:r>
        <w:rPr>
          <w:rFonts w:ascii="Times New Roman" w:hAnsi="Times New Roman"/>
          <w:b/>
          <w:sz w:val="20"/>
          <w:szCs w:val="20"/>
        </w:rPr>
        <w:t xml:space="preserve">                            </w:t>
      </w:r>
      <w:r w:rsidRPr="00F22FCB">
        <w:rPr>
          <w:rFonts w:ascii="Times New Roman" w:hAnsi="Times New Roman"/>
          <w:b/>
          <w:sz w:val="20"/>
          <w:szCs w:val="20"/>
        </w:rPr>
        <w:t>№</w:t>
      </w:r>
      <w:r>
        <w:rPr>
          <w:rFonts w:ascii="Times New Roman" w:hAnsi="Times New Roman"/>
          <w:b/>
          <w:sz w:val="20"/>
          <w:szCs w:val="20"/>
        </w:rPr>
        <w:t>____</w:t>
      </w:r>
      <w:r w:rsidRPr="00F22FCB">
        <w:rPr>
          <w:rFonts w:ascii="Times New Roman" w:hAnsi="Times New Roman"/>
          <w:b/>
          <w:sz w:val="20"/>
          <w:szCs w:val="20"/>
        </w:rPr>
        <w:t xml:space="preserve"> от «</w:t>
      </w:r>
      <w:r>
        <w:rPr>
          <w:rFonts w:ascii="Times New Roman" w:hAnsi="Times New Roman"/>
          <w:b/>
          <w:sz w:val="20"/>
          <w:szCs w:val="20"/>
        </w:rPr>
        <w:t>___» ______</w:t>
      </w:r>
      <w:r w:rsidRPr="00F22FCB">
        <w:rPr>
          <w:rFonts w:ascii="Times New Roman" w:hAnsi="Times New Roman"/>
          <w:b/>
          <w:sz w:val="20"/>
          <w:szCs w:val="20"/>
        </w:rPr>
        <w:t xml:space="preserve"> </w:t>
      </w:r>
      <w:r w:rsidR="002B7BA4">
        <w:rPr>
          <w:rFonts w:ascii="Times New Roman" w:hAnsi="Times New Roman"/>
          <w:b/>
          <w:sz w:val="20"/>
          <w:szCs w:val="20"/>
        </w:rPr>
        <w:t>2026</w:t>
      </w:r>
      <w:r w:rsidRPr="00F22FCB">
        <w:rPr>
          <w:rFonts w:ascii="Times New Roman" w:hAnsi="Times New Roman"/>
          <w:b/>
          <w:sz w:val="20"/>
          <w:szCs w:val="20"/>
        </w:rPr>
        <w:t>г.</w:t>
      </w:r>
    </w:p>
    <w:p w:rsidR="00F523FC" w:rsidRPr="00A159BB" w:rsidRDefault="00F523FC" w:rsidP="00F523FC">
      <w:pPr>
        <w:spacing w:after="0"/>
        <w:ind w:right="-284"/>
        <w:jc w:val="center"/>
        <w:rPr>
          <w:rFonts w:ascii="Times New Roman" w:hAnsi="Times New Roman"/>
          <w:sz w:val="24"/>
          <w:szCs w:val="24"/>
        </w:rPr>
      </w:pPr>
      <w:r w:rsidRPr="00A159BB">
        <w:rPr>
          <w:rFonts w:ascii="Times New Roman" w:hAnsi="Times New Roman"/>
          <w:sz w:val="24"/>
          <w:szCs w:val="24"/>
        </w:rPr>
        <w:t>Техническое задание</w:t>
      </w:r>
    </w:p>
    <w:p w:rsidR="004E107F" w:rsidRDefault="00F523FC" w:rsidP="00F523FC">
      <w:pPr>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1. Страховщик обязан оказать Страхователю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w:t>
      </w:r>
      <w:r w:rsidR="00297D3B">
        <w:rPr>
          <w:rFonts w:ascii="Times New Roman" w:hAnsi="Times New Roman"/>
          <w:sz w:val="24"/>
          <w:szCs w:val="24"/>
        </w:rPr>
        <w:t xml:space="preserve"> </w:t>
      </w:r>
      <w:r w:rsidR="00297D3B" w:rsidRPr="00297D3B">
        <w:rPr>
          <w:rFonts w:ascii="Times New Roman" w:hAnsi="Times New Roman"/>
          <w:sz w:val="24"/>
          <w:szCs w:val="24"/>
        </w:rPr>
        <w:t>(погрузочно-разгрузочная площадка)</w:t>
      </w:r>
      <w:r w:rsidRPr="00A159BB">
        <w:rPr>
          <w:rFonts w:ascii="Times New Roman" w:hAnsi="Times New Roman"/>
          <w:sz w:val="24"/>
          <w:szCs w:val="24"/>
        </w:rPr>
        <w:t xml:space="preserve">, расположенный по адресу: </w:t>
      </w:r>
      <w:smartTag w:uri="urn:schemas-microsoft-com:office:smarttags" w:element="metricconverter">
        <w:smartTagPr>
          <w:attr w:name="ProductID" w:val="404414 г"/>
        </w:smartTagPr>
        <w:r w:rsidRPr="00A159BB">
          <w:rPr>
            <w:rFonts w:ascii="Times New Roman" w:hAnsi="Times New Roman"/>
            <w:sz w:val="24"/>
            <w:szCs w:val="24"/>
          </w:rPr>
          <w:t>404414 г</w:t>
        </w:r>
      </w:smartTag>
      <w:r w:rsidRPr="00A159BB">
        <w:rPr>
          <w:rFonts w:ascii="Times New Roman" w:hAnsi="Times New Roman"/>
          <w:sz w:val="24"/>
          <w:szCs w:val="24"/>
        </w:rPr>
        <w:t>. Суровикино ул. Орджоникидзе д, 99.</w:t>
      </w:r>
    </w:p>
    <w:tbl>
      <w:tblPr>
        <w:tblStyle w:val="af6"/>
        <w:tblW w:w="0" w:type="auto"/>
        <w:tblLook w:val="04A0" w:firstRow="1" w:lastRow="0" w:firstColumn="1" w:lastColumn="0" w:noHBand="0" w:noVBand="1"/>
      </w:tblPr>
      <w:tblGrid>
        <w:gridCol w:w="675"/>
        <w:gridCol w:w="2410"/>
        <w:gridCol w:w="2126"/>
        <w:gridCol w:w="2552"/>
        <w:gridCol w:w="2126"/>
        <w:gridCol w:w="1559"/>
        <w:gridCol w:w="3451"/>
      </w:tblGrid>
      <w:tr w:rsidR="004E107F" w:rsidRPr="004E107F" w:rsidTr="004E107F">
        <w:tc>
          <w:tcPr>
            <w:tcW w:w="675"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w:t>
            </w:r>
            <w:r>
              <w:rPr>
                <w:rFonts w:ascii="Times New Roman" w:hAnsi="Times New Roman"/>
              </w:rPr>
              <w:t xml:space="preserve"> </w:t>
            </w:r>
            <w:r w:rsidRPr="004E107F">
              <w:rPr>
                <w:rFonts w:ascii="Times New Roman" w:hAnsi="Times New Roman"/>
              </w:rPr>
              <w:t>п/п</w:t>
            </w:r>
          </w:p>
        </w:tc>
        <w:tc>
          <w:tcPr>
            <w:tcW w:w="2410"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Наименование услуги</w:t>
            </w:r>
          </w:p>
        </w:tc>
        <w:tc>
          <w:tcPr>
            <w:tcW w:w="2126"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Наименование</w:t>
            </w:r>
          </w:p>
          <w:p w:rsidR="004E107F" w:rsidRPr="004E107F" w:rsidRDefault="004E107F" w:rsidP="004E107F">
            <w:pPr>
              <w:spacing w:after="0" w:line="240" w:lineRule="auto"/>
              <w:rPr>
                <w:rFonts w:ascii="Times New Roman" w:hAnsi="Times New Roman"/>
              </w:rPr>
            </w:pPr>
            <w:r w:rsidRPr="004E107F">
              <w:rPr>
                <w:rFonts w:ascii="Times New Roman" w:hAnsi="Times New Roman"/>
              </w:rPr>
              <w:t>опасного</w:t>
            </w:r>
          </w:p>
          <w:p w:rsidR="004E107F" w:rsidRPr="004E107F" w:rsidRDefault="004E107F" w:rsidP="004E107F">
            <w:pPr>
              <w:spacing w:after="0" w:line="240" w:lineRule="auto"/>
              <w:rPr>
                <w:rFonts w:ascii="Times New Roman" w:hAnsi="Times New Roman"/>
              </w:rPr>
            </w:pPr>
            <w:r w:rsidRPr="004E107F">
              <w:rPr>
                <w:rFonts w:ascii="Times New Roman" w:hAnsi="Times New Roman"/>
              </w:rPr>
              <w:t>объекта</w:t>
            </w:r>
          </w:p>
        </w:tc>
        <w:tc>
          <w:tcPr>
            <w:tcW w:w="2552"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Адрес</w:t>
            </w:r>
          </w:p>
          <w:p w:rsidR="004E107F" w:rsidRPr="004E107F" w:rsidRDefault="004E107F" w:rsidP="004E107F">
            <w:pPr>
              <w:spacing w:after="0" w:line="240" w:lineRule="auto"/>
              <w:rPr>
                <w:rFonts w:ascii="Times New Roman" w:hAnsi="Times New Roman"/>
              </w:rPr>
            </w:pPr>
            <w:r w:rsidRPr="004E107F">
              <w:rPr>
                <w:rFonts w:ascii="Times New Roman" w:hAnsi="Times New Roman"/>
              </w:rPr>
              <w:t>опасного объекта</w:t>
            </w:r>
          </w:p>
        </w:tc>
        <w:tc>
          <w:tcPr>
            <w:tcW w:w="2126"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Регистрационный номер опасного объекта</w:t>
            </w:r>
          </w:p>
        </w:tc>
        <w:tc>
          <w:tcPr>
            <w:tcW w:w="1559"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Срок страхования</w:t>
            </w:r>
          </w:p>
        </w:tc>
        <w:tc>
          <w:tcPr>
            <w:tcW w:w="3451"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Технические требования</w:t>
            </w:r>
          </w:p>
        </w:tc>
      </w:tr>
      <w:tr w:rsidR="004E107F" w:rsidRPr="004E107F" w:rsidTr="004E107F">
        <w:tc>
          <w:tcPr>
            <w:tcW w:w="675" w:type="dxa"/>
          </w:tcPr>
          <w:p w:rsidR="004E107F" w:rsidRPr="004E107F" w:rsidRDefault="004E107F" w:rsidP="004E107F">
            <w:pPr>
              <w:spacing w:after="0" w:line="240" w:lineRule="auto"/>
              <w:rPr>
                <w:rFonts w:ascii="Times New Roman" w:hAnsi="Times New Roman"/>
              </w:rPr>
            </w:pPr>
            <w:r w:rsidRPr="004E107F">
              <w:rPr>
                <w:rFonts w:ascii="Times New Roman" w:hAnsi="Times New Roman"/>
              </w:rPr>
              <w:t>1</w:t>
            </w:r>
          </w:p>
        </w:tc>
        <w:tc>
          <w:tcPr>
            <w:tcW w:w="2410" w:type="dxa"/>
          </w:tcPr>
          <w:p w:rsidR="004E107F" w:rsidRPr="004E107F" w:rsidRDefault="004E107F" w:rsidP="004E107F">
            <w:pPr>
              <w:spacing w:after="0" w:line="240" w:lineRule="auto"/>
              <w:jc w:val="left"/>
              <w:rPr>
                <w:rFonts w:ascii="Times New Roman" w:hAnsi="Times New Roman"/>
              </w:rPr>
            </w:pPr>
            <w:r w:rsidRPr="004E107F">
              <w:rPr>
                <w:rFonts w:ascii="Times New Roman" w:hAnsi="Times New Roman"/>
              </w:rPr>
              <w:t>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w:t>
            </w:r>
            <w:r w:rsidR="00297D3B">
              <w:rPr>
                <w:rFonts w:ascii="Times New Roman" w:hAnsi="Times New Roman"/>
              </w:rPr>
              <w:t xml:space="preserve"> </w:t>
            </w:r>
            <w:r w:rsidR="00297D3B" w:rsidRPr="00297D3B">
              <w:rPr>
                <w:rFonts w:ascii="Times New Roman" w:hAnsi="Times New Roman"/>
              </w:rPr>
              <w:t>(погрузочно-разгрузочная площадка)</w:t>
            </w:r>
          </w:p>
        </w:tc>
        <w:tc>
          <w:tcPr>
            <w:tcW w:w="2126" w:type="dxa"/>
          </w:tcPr>
          <w:p w:rsidR="004E107F" w:rsidRPr="004E107F" w:rsidRDefault="00817DF7" w:rsidP="004E107F">
            <w:pPr>
              <w:spacing w:after="0" w:line="240" w:lineRule="auto"/>
              <w:rPr>
                <w:rFonts w:ascii="Times New Roman" w:hAnsi="Times New Roman"/>
              </w:rPr>
            </w:pPr>
            <w:r w:rsidRPr="00817DF7">
              <w:rPr>
                <w:rFonts w:ascii="Times New Roman" w:hAnsi="Times New Roman"/>
              </w:rPr>
              <w:t>Погрузочно-разгрузочная площадка</w:t>
            </w:r>
          </w:p>
        </w:tc>
        <w:tc>
          <w:tcPr>
            <w:tcW w:w="2552" w:type="dxa"/>
          </w:tcPr>
          <w:p w:rsidR="004E107F" w:rsidRDefault="004E107F" w:rsidP="004E107F">
            <w:pPr>
              <w:spacing w:after="0" w:line="240" w:lineRule="auto"/>
              <w:rPr>
                <w:rFonts w:ascii="Times New Roman" w:hAnsi="Times New Roman"/>
              </w:rPr>
            </w:pPr>
            <w:r w:rsidRPr="004E107F">
              <w:rPr>
                <w:rFonts w:ascii="Times New Roman" w:hAnsi="Times New Roman"/>
              </w:rPr>
              <w:t>Волгоградская обл</w:t>
            </w:r>
            <w:r w:rsidR="00D73EAD">
              <w:rPr>
                <w:rFonts w:ascii="Times New Roman" w:hAnsi="Times New Roman"/>
              </w:rPr>
              <w:t>.</w:t>
            </w:r>
            <w:r w:rsidRPr="004E107F">
              <w:rPr>
                <w:rFonts w:ascii="Times New Roman" w:hAnsi="Times New Roman"/>
              </w:rPr>
              <w:t xml:space="preserve">, </w:t>
            </w:r>
          </w:p>
          <w:p w:rsidR="004E107F" w:rsidRDefault="004E107F" w:rsidP="004E107F">
            <w:pPr>
              <w:spacing w:after="0" w:line="240" w:lineRule="auto"/>
              <w:rPr>
                <w:rFonts w:ascii="Times New Roman" w:hAnsi="Times New Roman"/>
              </w:rPr>
            </w:pPr>
            <w:r w:rsidRPr="004E107F">
              <w:rPr>
                <w:rFonts w:ascii="Times New Roman" w:hAnsi="Times New Roman"/>
              </w:rPr>
              <w:t>г.</w:t>
            </w:r>
            <w:r>
              <w:rPr>
                <w:rFonts w:ascii="Times New Roman" w:hAnsi="Times New Roman"/>
              </w:rPr>
              <w:t xml:space="preserve"> </w:t>
            </w:r>
            <w:r w:rsidRPr="004E107F">
              <w:rPr>
                <w:rFonts w:ascii="Times New Roman" w:hAnsi="Times New Roman"/>
              </w:rPr>
              <w:t>Суровикин</w:t>
            </w:r>
            <w:r w:rsidR="0013292D">
              <w:rPr>
                <w:rFonts w:ascii="Times New Roman" w:hAnsi="Times New Roman"/>
              </w:rPr>
              <w:t>о</w:t>
            </w:r>
            <w:r w:rsidR="003B65B6">
              <w:rPr>
                <w:rFonts w:ascii="Times New Roman" w:hAnsi="Times New Roman"/>
              </w:rPr>
              <w:t xml:space="preserve"> </w:t>
            </w:r>
            <w:r w:rsidRPr="004E107F">
              <w:rPr>
                <w:rFonts w:ascii="Times New Roman" w:hAnsi="Times New Roman"/>
              </w:rPr>
              <w:t xml:space="preserve">, </w:t>
            </w:r>
          </w:p>
          <w:p w:rsidR="004E107F" w:rsidRPr="004E107F" w:rsidRDefault="004E107F" w:rsidP="004E107F">
            <w:pPr>
              <w:spacing w:after="0" w:line="240" w:lineRule="auto"/>
              <w:rPr>
                <w:rFonts w:ascii="Times New Roman" w:hAnsi="Times New Roman"/>
              </w:rPr>
            </w:pPr>
            <w:r w:rsidRPr="004E107F">
              <w:rPr>
                <w:rFonts w:ascii="Times New Roman" w:hAnsi="Times New Roman"/>
              </w:rPr>
              <w:t>ул</w:t>
            </w:r>
            <w:r w:rsidR="00D73EAD">
              <w:rPr>
                <w:rFonts w:ascii="Times New Roman" w:hAnsi="Times New Roman"/>
              </w:rPr>
              <w:t>.</w:t>
            </w:r>
            <w:r w:rsidRPr="004E107F">
              <w:rPr>
                <w:rFonts w:ascii="Times New Roman" w:hAnsi="Times New Roman"/>
              </w:rPr>
              <w:t xml:space="preserve"> Орджоникидзе</w:t>
            </w:r>
            <w:proofErr w:type="gramStart"/>
            <w:r w:rsidRPr="004E107F">
              <w:rPr>
                <w:rFonts w:ascii="Times New Roman" w:hAnsi="Times New Roman"/>
              </w:rPr>
              <w:t>,д</w:t>
            </w:r>
            <w:proofErr w:type="gramEnd"/>
            <w:r w:rsidRPr="004E107F">
              <w:rPr>
                <w:rFonts w:ascii="Times New Roman" w:hAnsi="Times New Roman"/>
              </w:rPr>
              <w:t>.99</w:t>
            </w:r>
          </w:p>
        </w:tc>
        <w:tc>
          <w:tcPr>
            <w:tcW w:w="2126" w:type="dxa"/>
          </w:tcPr>
          <w:p w:rsidR="004E107F" w:rsidRPr="004E107F" w:rsidRDefault="00297D3B" w:rsidP="004E107F">
            <w:pPr>
              <w:spacing w:after="0" w:line="240" w:lineRule="auto"/>
              <w:rPr>
                <w:rFonts w:ascii="Times New Roman" w:hAnsi="Times New Roman"/>
              </w:rPr>
            </w:pPr>
            <w:r w:rsidRPr="00297D3B">
              <w:rPr>
                <w:rFonts w:ascii="Times New Roman" w:hAnsi="Times New Roman"/>
              </w:rPr>
              <w:t>И17-00011-003</w:t>
            </w:r>
          </w:p>
        </w:tc>
        <w:tc>
          <w:tcPr>
            <w:tcW w:w="1559" w:type="dxa"/>
          </w:tcPr>
          <w:p w:rsidR="004E107F" w:rsidRPr="004E107F" w:rsidRDefault="004E107F" w:rsidP="0058291A">
            <w:pPr>
              <w:spacing w:after="0" w:line="240" w:lineRule="auto"/>
              <w:rPr>
                <w:rFonts w:ascii="Times New Roman" w:hAnsi="Times New Roman"/>
              </w:rPr>
            </w:pPr>
            <w:r w:rsidRPr="004E107F">
              <w:rPr>
                <w:rFonts w:ascii="Times New Roman" w:hAnsi="Times New Roman"/>
              </w:rPr>
              <w:t xml:space="preserve">1 год </w:t>
            </w:r>
            <w:proofErr w:type="gramStart"/>
            <w:r w:rsidRPr="004E107F">
              <w:rPr>
                <w:rFonts w:ascii="Times New Roman" w:hAnsi="Times New Roman"/>
              </w:rPr>
              <w:t xml:space="preserve">с </w:t>
            </w:r>
            <w:r w:rsidR="0058291A">
              <w:rPr>
                <w:rFonts w:ascii="Times New Roman" w:hAnsi="Times New Roman"/>
              </w:rPr>
              <w:t>даты заключения</w:t>
            </w:r>
            <w:proofErr w:type="gramEnd"/>
            <w:r w:rsidR="0058291A">
              <w:rPr>
                <w:rFonts w:ascii="Times New Roman" w:hAnsi="Times New Roman"/>
              </w:rPr>
              <w:t xml:space="preserve"> контракта</w:t>
            </w:r>
          </w:p>
        </w:tc>
        <w:tc>
          <w:tcPr>
            <w:tcW w:w="3451" w:type="dxa"/>
          </w:tcPr>
          <w:p w:rsidR="004E107F" w:rsidRPr="004E107F" w:rsidRDefault="004E107F" w:rsidP="004E107F">
            <w:pPr>
              <w:spacing w:after="0" w:line="240" w:lineRule="auto"/>
              <w:rPr>
                <w:rFonts w:ascii="Times New Roman" w:hAnsi="Times New Roman"/>
              </w:rPr>
            </w:pPr>
            <w:proofErr w:type="gramStart"/>
            <w:r w:rsidRPr="004E107F">
              <w:rPr>
                <w:rFonts w:ascii="Times New Roman" w:hAnsi="Times New Roman"/>
              </w:rPr>
              <w:t>В соответствии с Гражданским кодексом Российской Федерации, Федеральным законом от 27.07.2010 №225-ФЗ «Об обязательном страховании гражданской ответственности владельца опасного объекта за причинение вреда в результате аварии на опасном объекте», Законом РФ от27.11.1992 №4015-I  «Об организации страхового дела Российской Федерации», Положением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w:t>
            </w:r>
            <w:proofErr w:type="gramEnd"/>
            <w:r w:rsidRPr="004E107F">
              <w:rPr>
                <w:rFonts w:ascii="Times New Roman" w:hAnsi="Times New Roman"/>
              </w:rPr>
              <w:t xml:space="preserve"> аварии на опасном объекте»</w:t>
            </w:r>
          </w:p>
        </w:tc>
      </w:tr>
    </w:tbl>
    <w:tbl>
      <w:tblPr>
        <w:tblpPr w:leftFromText="180" w:rightFromText="180" w:vertAnchor="text" w:horzAnchor="page" w:tblpX="3958" w:tblpY="212"/>
        <w:tblW w:w="9782" w:type="dxa"/>
        <w:tblLayout w:type="fixed"/>
        <w:tblLook w:val="0000" w:firstRow="0" w:lastRow="0" w:firstColumn="0" w:lastColumn="0" w:noHBand="0" w:noVBand="0"/>
      </w:tblPr>
      <w:tblGrid>
        <w:gridCol w:w="5148"/>
        <w:gridCol w:w="4634"/>
      </w:tblGrid>
      <w:tr w:rsidR="004E107F" w:rsidRPr="002B7BA4" w:rsidTr="002B7BA4">
        <w:trPr>
          <w:trHeight w:val="841"/>
        </w:trPr>
        <w:tc>
          <w:tcPr>
            <w:tcW w:w="5148" w:type="dxa"/>
          </w:tcPr>
          <w:p w:rsidR="004E107F" w:rsidRPr="002B7BA4" w:rsidRDefault="004E107F" w:rsidP="004E107F">
            <w:pPr>
              <w:spacing w:after="0" w:line="240" w:lineRule="auto"/>
              <w:ind w:right="-284"/>
              <w:jc w:val="center"/>
              <w:rPr>
                <w:rFonts w:ascii="Times New Roman" w:hAnsi="Times New Roman"/>
                <w:sz w:val="24"/>
                <w:szCs w:val="24"/>
              </w:rPr>
            </w:pPr>
            <w:r w:rsidRPr="002B7BA4">
              <w:rPr>
                <w:rFonts w:ascii="Times New Roman" w:hAnsi="Times New Roman"/>
                <w:sz w:val="24"/>
                <w:szCs w:val="24"/>
              </w:rPr>
              <w:t>«Страхователь»</w:t>
            </w:r>
          </w:p>
          <w:p w:rsidR="004E107F" w:rsidRPr="002B7BA4" w:rsidRDefault="004E107F" w:rsidP="004E107F">
            <w:pPr>
              <w:tabs>
                <w:tab w:val="left" w:pos="851"/>
              </w:tabs>
              <w:spacing w:after="0" w:line="240" w:lineRule="auto"/>
              <w:ind w:right="-284"/>
              <w:jc w:val="center"/>
              <w:rPr>
                <w:rFonts w:ascii="Times New Roman" w:hAnsi="Times New Roman"/>
                <w:bCs/>
                <w:sz w:val="24"/>
                <w:szCs w:val="24"/>
              </w:rPr>
            </w:pPr>
            <w:r w:rsidRPr="002B7BA4">
              <w:rPr>
                <w:rFonts w:ascii="Times New Roman" w:hAnsi="Times New Roman"/>
                <w:bCs/>
                <w:sz w:val="24"/>
                <w:szCs w:val="24"/>
              </w:rPr>
              <w:t xml:space="preserve">ФКУ ИК-19 УФСИН России </w:t>
            </w:r>
          </w:p>
          <w:p w:rsidR="004E107F" w:rsidRPr="002B7BA4" w:rsidRDefault="004E107F" w:rsidP="004E107F">
            <w:pPr>
              <w:tabs>
                <w:tab w:val="left" w:pos="851"/>
              </w:tabs>
              <w:spacing w:after="0" w:line="240" w:lineRule="auto"/>
              <w:ind w:right="-284"/>
              <w:jc w:val="center"/>
              <w:rPr>
                <w:rFonts w:ascii="Times New Roman" w:hAnsi="Times New Roman"/>
                <w:bCs/>
                <w:sz w:val="24"/>
                <w:szCs w:val="24"/>
              </w:rPr>
            </w:pPr>
            <w:r w:rsidRPr="002B7BA4">
              <w:rPr>
                <w:rFonts w:ascii="Times New Roman" w:hAnsi="Times New Roman"/>
                <w:bCs/>
                <w:sz w:val="24"/>
                <w:szCs w:val="24"/>
              </w:rPr>
              <w:t>по Волгоградской области</w:t>
            </w:r>
          </w:p>
        </w:tc>
        <w:tc>
          <w:tcPr>
            <w:tcW w:w="4634" w:type="dxa"/>
          </w:tcPr>
          <w:p w:rsidR="00E12B28" w:rsidRPr="002B7BA4" w:rsidRDefault="004E107F" w:rsidP="004E107F">
            <w:pPr>
              <w:tabs>
                <w:tab w:val="left" w:pos="851"/>
              </w:tabs>
              <w:spacing w:after="0" w:line="240" w:lineRule="auto"/>
              <w:ind w:right="-284"/>
              <w:jc w:val="center"/>
              <w:rPr>
                <w:rFonts w:ascii="Times New Roman" w:hAnsi="Times New Roman"/>
                <w:sz w:val="24"/>
                <w:szCs w:val="24"/>
              </w:rPr>
            </w:pPr>
            <w:r w:rsidRPr="002B7BA4">
              <w:rPr>
                <w:rFonts w:ascii="Times New Roman" w:hAnsi="Times New Roman"/>
                <w:bCs/>
                <w:sz w:val="24"/>
                <w:szCs w:val="24"/>
              </w:rPr>
              <w:t>«Страховщик»</w:t>
            </w:r>
          </w:p>
          <w:p w:rsidR="004E107F" w:rsidRPr="002B7BA4" w:rsidRDefault="002B7BA4" w:rsidP="00E12B28">
            <w:pPr>
              <w:jc w:val="center"/>
              <w:rPr>
                <w:rFonts w:ascii="Times New Roman" w:hAnsi="Times New Roman"/>
                <w:sz w:val="24"/>
                <w:szCs w:val="24"/>
              </w:rPr>
            </w:pPr>
            <w:r w:rsidRPr="002B7BA4">
              <w:rPr>
                <w:rFonts w:ascii="Times New Roman" w:hAnsi="Times New Roman"/>
                <w:sz w:val="24"/>
                <w:szCs w:val="24"/>
              </w:rPr>
              <w:t>_____________________</w:t>
            </w:r>
          </w:p>
        </w:tc>
      </w:tr>
      <w:tr w:rsidR="004E107F" w:rsidRPr="002B7BA4" w:rsidTr="002B7BA4">
        <w:trPr>
          <w:trHeight w:val="414"/>
        </w:trPr>
        <w:tc>
          <w:tcPr>
            <w:tcW w:w="5148" w:type="dxa"/>
          </w:tcPr>
          <w:p w:rsidR="004E107F" w:rsidRPr="002B7BA4" w:rsidRDefault="00084E0E" w:rsidP="004E107F">
            <w:pPr>
              <w:spacing w:after="0" w:line="240" w:lineRule="auto"/>
              <w:ind w:right="-284"/>
              <w:rPr>
                <w:rFonts w:ascii="Times New Roman" w:hAnsi="Times New Roman"/>
                <w:sz w:val="24"/>
                <w:szCs w:val="24"/>
              </w:rPr>
            </w:pPr>
            <w:r>
              <w:rPr>
                <w:rFonts w:ascii="Times New Roman" w:hAnsi="Times New Roman"/>
                <w:sz w:val="24"/>
                <w:szCs w:val="24"/>
              </w:rPr>
              <w:t xml:space="preserve">            </w:t>
            </w:r>
            <w:r w:rsidR="004E107F" w:rsidRPr="002B7BA4">
              <w:rPr>
                <w:rFonts w:ascii="Times New Roman" w:hAnsi="Times New Roman"/>
                <w:sz w:val="24"/>
                <w:szCs w:val="24"/>
              </w:rPr>
              <w:t xml:space="preserve">_______________ / </w:t>
            </w:r>
            <w:r w:rsidR="00134762">
              <w:rPr>
                <w:rFonts w:ascii="Times New Roman" w:hAnsi="Times New Roman"/>
                <w:sz w:val="24"/>
                <w:szCs w:val="24"/>
              </w:rPr>
              <w:t>А.В. Кручинин</w:t>
            </w:r>
            <w:r w:rsidR="004E107F" w:rsidRPr="002B7BA4">
              <w:rPr>
                <w:rFonts w:ascii="Times New Roman" w:hAnsi="Times New Roman"/>
                <w:sz w:val="24"/>
                <w:szCs w:val="24"/>
              </w:rPr>
              <w:t xml:space="preserve"> / </w:t>
            </w:r>
          </w:p>
          <w:p w:rsidR="004E107F" w:rsidRPr="002B7BA4" w:rsidRDefault="004E107F" w:rsidP="004E107F">
            <w:pPr>
              <w:spacing w:after="0" w:line="240" w:lineRule="auto"/>
              <w:ind w:right="-284"/>
              <w:rPr>
                <w:rFonts w:ascii="Times New Roman" w:hAnsi="Times New Roman"/>
                <w:sz w:val="24"/>
                <w:szCs w:val="24"/>
              </w:rPr>
            </w:pPr>
            <w:proofErr w:type="spellStart"/>
            <w:r w:rsidRPr="002B7BA4">
              <w:rPr>
                <w:rFonts w:ascii="Times New Roman" w:hAnsi="Times New Roman"/>
                <w:sz w:val="24"/>
                <w:szCs w:val="24"/>
              </w:rPr>
              <w:t>м.п</w:t>
            </w:r>
            <w:proofErr w:type="spellEnd"/>
            <w:r w:rsidRPr="002B7BA4">
              <w:rPr>
                <w:rFonts w:ascii="Times New Roman" w:hAnsi="Times New Roman"/>
                <w:sz w:val="24"/>
                <w:szCs w:val="24"/>
              </w:rPr>
              <w:t>.</w:t>
            </w:r>
          </w:p>
        </w:tc>
        <w:tc>
          <w:tcPr>
            <w:tcW w:w="4634" w:type="dxa"/>
          </w:tcPr>
          <w:p w:rsidR="004E107F" w:rsidRPr="002B7BA4" w:rsidRDefault="004E107F" w:rsidP="004E107F">
            <w:pPr>
              <w:tabs>
                <w:tab w:val="left" w:pos="851"/>
              </w:tabs>
              <w:spacing w:after="0" w:line="240" w:lineRule="auto"/>
              <w:ind w:right="-284"/>
              <w:jc w:val="both"/>
              <w:rPr>
                <w:rFonts w:ascii="Times New Roman" w:hAnsi="Times New Roman"/>
                <w:sz w:val="24"/>
                <w:szCs w:val="24"/>
              </w:rPr>
            </w:pPr>
            <w:r w:rsidRPr="002B7BA4">
              <w:rPr>
                <w:rFonts w:ascii="Times New Roman" w:hAnsi="Times New Roman"/>
                <w:sz w:val="24"/>
                <w:szCs w:val="24"/>
              </w:rPr>
              <w:t>______________ /</w:t>
            </w:r>
            <w:r w:rsidR="00E12B28" w:rsidRPr="002B7BA4">
              <w:rPr>
                <w:sz w:val="24"/>
                <w:szCs w:val="24"/>
              </w:rPr>
              <w:t xml:space="preserve"> </w:t>
            </w:r>
            <w:r w:rsidR="002B7BA4" w:rsidRPr="002B7BA4">
              <w:rPr>
                <w:rFonts w:ascii="Times New Roman" w:hAnsi="Times New Roman"/>
                <w:sz w:val="24"/>
                <w:szCs w:val="24"/>
              </w:rPr>
              <w:t>________________</w:t>
            </w:r>
            <w:r w:rsidR="00E12B28" w:rsidRPr="002B7BA4">
              <w:rPr>
                <w:rFonts w:ascii="Times New Roman" w:hAnsi="Times New Roman"/>
                <w:sz w:val="24"/>
                <w:szCs w:val="24"/>
              </w:rPr>
              <w:t xml:space="preserve"> </w:t>
            </w:r>
            <w:r w:rsidRPr="002B7BA4">
              <w:rPr>
                <w:rFonts w:ascii="Times New Roman" w:hAnsi="Times New Roman"/>
                <w:sz w:val="24"/>
                <w:szCs w:val="24"/>
              </w:rPr>
              <w:t>/</w:t>
            </w:r>
          </w:p>
          <w:p w:rsidR="004E107F" w:rsidRPr="002B7BA4" w:rsidRDefault="004E107F" w:rsidP="004E107F">
            <w:pPr>
              <w:spacing w:after="0" w:line="240" w:lineRule="auto"/>
              <w:ind w:right="-284"/>
              <w:rPr>
                <w:rFonts w:ascii="Times New Roman" w:hAnsi="Times New Roman"/>
                <w:sz w:val="24"/>
                <w:szCs w:val="24"/>
              </w:rPr>
            </w:pPr>
            <w:proofErr w:type="spellStart"/>
            <w:r w:rsidRPr="002B7BA4">
              <w:rPr>
                <w:rFonts w:ascii="Times New Roman" w:hAnsi="Times New Roman"/>
                <w:sz w:val="24"/>
                <w:szCs w:val="24"/>
              </w:rPr>
              <w:t>м.п</w:t>
            </w:r>
            <w:proofErr w:type="spellEnd"/>
            <w:r w:rsidRPr="002B7BA4">
              <w:rPr>
                <w:rFonts w:ascii="Times New Roman" w:hAnsi="Times New Roman"/>
                <w:sz w:val="24"/>
                <w:szCs w:val="24"/>
              </w:rPr>
              <w:t>.</w:t>
            </w:r>
          </w:p>
        </w:tc>
      </w:tr>
    </w:tbl>
    <w:p w:rsidR="00F523FC" w:rsidRDefault="00F523FC" w:rsidP="00F22FCB">
      <w:pPr>
        <w:spacing w:after="0" w:line="240" w:lineRule="auto"/>
        <w:rPr>
          <w:rFonts w:ascii="Times New Roman" w:hAnsi="Times New Roman"/>
          <w:sz w:val="24"/>
          <w:szCs w:val="24"/>
        </w:rPr>
        <w:sectPr w:rsidR="00F523FC" w:rsidSect="00F523FC">
          <w:type w:val="continuous"/>
          <w:pgSz w:w="16838" w:h="11906" w:orient="landscape"/>
          <w:pgMar w:top="1701" w:right="1134" w:bottom="851" w:left="1021" w:header="425" w:footer="11" w:gutter="0"/>
          <w:cols w:space="708"/>
          <w:titlePg/>
          <w:docGrid w:linePitch="360"/>
        </w:sectPr>
      </w:pPr>
    </w:p>
    <w:p w:rsidR="00F22FCB" w:rsidRPr="00F22FCB" w:rsidRDefault="00F22FCB" w:rsidP="00F22FCB">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lastRenderedPageBreak/>
        <w:t xml:space="preserve">Приложение №2. </w:t>
      </w:r>
    </w:p>
    <w:p w:rsidR="00F22FCB" w:rsidRPr="00F22FCB" w:rsidRDefault="00F22FCB" w:rsidP="00F22FCB">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t>к Государственному контракту</w:t>
      </w:r>
    </w:p>
    <w:p w:rsidR="00F22FCB" w:rsidRPr="00F22FCB" w:rsidRDefault="00F22FCB" w:rsidP="00F22FCB">
      <w:pPr>
        <w:widowControl w:val="0"/>
        <w:shd w:val="clear" w:color="auto" w:fill="FFFFFF"/>
        <w:tabs>
          <w:tab w:val="left" w:pos="2160"/>
        </w:tabs>
        <w:suppressAutoHyphens/>
        <w:autoSpaceDE w:val="0"/>
        <w:autoSpaceDN w:val="0"/>
        <w:adjustRightInd w:val="0"/>
        <w:spacing w:after="0" w:line="240" w:lineRule="auto"/>
        <w:jc w:val="center"/>
        <w:rPr>
          <w:rFonts w:ascii="Times New Roman" w:hAnsi="Times New Roman"/>
          <w:b/>
          <w:sz w:val="20"/>
          <w:szCs w:val="20"/>
        </w:rPr>
      </w:pPr>
      <w:r w:rsidRPr="00F22FCB">
        <w:rPr>
          <w:rFonts w:ascii="Times New Roman" w:hAnsi="Times New Roman"/>
          <w:b/>
          <w:sz w:val="20"/>
          <w:szCs w:val="20"/>
        </w:rPr>
        <w:t xml:space="preserve">                                                                                                          </w:t>
      </w:r>
      <w:r>
        <w:rPr>
          <w:rFonts w:ascii="Times New Roman" w:hAnsi="Times New Roman"/>
          <w:b/>
          <w:sz w:val="20"/>
          <w:szCs w:val="20"/>
        </w:rPr>
        <w:t xml:space="preserve">                            </w:t>
      </w:r>
      <w:r w:rsidRPr="00F22FCB">
        <w:rPr>
          <w:rFonts w:ascii="Times New Roman" w:hAnsi="Times New Roman"/>
          <w:b/>
          <w:sz w:val="20"/>
          <w:szCs w:val="20"/>
        </w:rPr>
        <w:t>№</w:t>
      </w:r>
      <w:r>
        <w:rPr>
          <w:rFonts w:ascii="Times New Roman" w:hAnsi="Times New Roman"/>
          <w:b/>
          <w:sz w:val="20"/>
          <w:szCs w:val="20"/>
        </w:rPr>
        <w:t>____</w:t>
      </w:r>
      <w:r w:rsidRPr="00F22FCB">
        <w:rPr>
          <w:rFonts w:ascii="Times New Roman" w:hAnsi="Times New Roman"/>
          <w:b/>
          <w:sz w:val="20"/>
          <w:szCs w:val="20"/>
        </w:rPr>
        <w:t xml:space="preserve"> от «</w:t>
      </w:r>
      <w:r>
        <w:rPr>
          <w:rFonts w:ascii="Times New Roman" w:hAnsi="Times New Roman"/>
          <w:b/>
          <w:sz w:val="20"/>
          <w:szCs w:val="20"/>
        </w:rPr>
        <w:t>___» ______</w:t>
      </w:r>
      <w:r w:rsidRPr="00F22FCB">
        <w:rPr>
          <w:rFonts w:ascii="Times New Roman" w:hAnsi="Times New Roman"/>
          <w:b/>
          <w:sz w:val="20"/>
          <w:szCs w:val="20"/>
        </w:rPr>
        <w:t xml:space="preserve"> </w:t>
      </w:r>
      <w:r w:rsidR="002B7BA4">
        <w:rPr>
          <w:rFonts w:ascii="Times New Roman" w:hAnsi="Times New Roman"/>
          <w:b/>
          <w:sz w:val="20"/>
          <w:szCs w:val="20"/>
        </w:rPr>
        <w:t>2026</w:t>
      </w:r>
      <w:r w:rsidRPr="00F22FCB">
        <w:rPr>
          <w:rFonts w:ascii="Times New Roman" w:hAnsi="Times New Roman"/>
          <w:b/>
          <w:sz w:val="20"/>
          <w:szCs w:val="20"/>
        </w:rPr>
        <w:t>г.</w:t>
      </w:r>
    </w:p>
    <w:p w:rsidR="00BF436C" w:rsidRPr="00A159BB" w:rsidRDefault="00BF436C" w:rsidP="00612140">
      <w:pPr>
        <w:spacing w:after="0"/>
        <w:ind w:right="-284"/>
        <w:jc w:val="right"/>
        <w:rPr>
          <w:rFonts w:ascii="Times New Roman" w:hAnsi="Times New Roman"/>
          <w:sz w:val="24"/>
          <w:szCs w:val="24"/>
        </w:rPr>
      </w:pPr>
    </w:p>
    <w:p w:rsidR="00BF436C" w:rsidRPr="00A159BB" w:rsidRDefault="00BF436C" w:rsidP="00612140">
      <w:pPr>
        <w:spacing w:after="0"/>
        <w:ind w:right="-284"/>
        <w:jc w:val="right"/>
        <w:rPr>
          <w:rFonts w:ascii="Times New Roman" w:hAnsi="Times New Roman"/>
          <w:sz w:val="24"/>
          <w:szCs w:val="24"/>
        </w:rPr>
      </w:pPr>
    </w:p>
    <w:p w:rsidR="00BF436C" w:rsidRPr="00A159BB" w:rsidRDefault="00BF436C" w:rsidP="00612140">
      <w:pPr>
        <w:spacing w:after="0"/>
        <w:ind w:right="-284"/>
        <w:jc w:val="right"/>
        <w:rPr>
          <w:rFonts w:ascii="Times New Roman" w:hAnsi="Times New Roman"/>
          <w:sz w:val="24"/>
          <w:szCs w:val="24"/>
        </w:rPr>
      </w:pPr>
    </w:p>
    <w:p w:rsidR="00BF436C" w:rsidRPr="00A159BB" w:rsidRDefault="00BF436C" w:rsidP="00612140">
      <w:pPr>
        <w:spacing w:after="0"/>
        <w:ind w:right="-284"/>
        <w:jc w:val="center"/>
        <w:rPr>
          <w:rFonts w:ascii="Times New Roman" w:hAnsi="Times New Roman"/>
          <w:sz w:val="24"/>
          <w:szCs w:val="24"/>
        </w:rPr>
      </w:pPr>
      <w:r w:rsidRPr="00A159BB">
        <w:rPr>
          <w:rFonts w:ascii="Times New Roman" w:hAnsi="Times New Roman"/>
          <w:sz w:val="24"/>
          <w:szCs w:val="24"/>
        </w:rPr>
        <w:t>Спецификация</w:t>
      </w:r>
    </w:p>
    <w:p w:rsidR="00BF436C" w:rsidRPr="00A159BB" w:rsidRDefault="00BF436C" w:rsidP="00612140">
      <w:pPr>
        <w:spacing w:after="0"/>
        <w:ind w:right="-284"/>
        <w:jc w:val="right"/>
        <w:rPr>
          <w:rFonts w:ascii="Times New Roman" w:hAnsi="Times New Roman"/>
          <w:b/>
          <w:sz w:val="24"/>
          <w:szCs w:val="24"/>
        </w:rPr>
      </w:pP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349"/>
        <w:gridCol w:w="1556"/>
        <w:gridCol w:w="1022"/>
        <w:gridCol w:w="1134"/>
        <w:gridCol w:w="1701"/>
        <w:gridCol w:w="1560"/>
      </w:tblGrid>
      <w:tr w:rsidR="00A951AE" w:rsidRPr="00A159BB" w:rsidTr="00F22FCB">
        <w:trPr>
          <w:jc w:val="center"/>
        </w:trPr>
        <w:tc>
          <w:tcPr>
            <w:tcW w:w="876" w:type="dxa"/>
            <w:tcBorders>
              <w:top w:val="single" w:sz="4" w:space="0" w:color="auto"/>
              <w:left w:val="single" w:sz="4" w:space="0" w:color="auto"/>
              <w:bottom w:val="single" w:sz="4" w:space="0" w:color="auto"/>
              <w:right w:val="single" w:sz="4" w:space="0" w:color="auto"/>
            </w:tcBorders>
            <w:vAlign w:val="center"/>
            <w:hideMark/>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w:t>
            </w:r>
          </w:p>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п/п</w:t>
            </w:r>
          </w:p>
        </w:tc>
        <w:tc>
          <w:tcPr>
            <w:tcW w:w="2349" w:type="dxa"/>
            <w:tcBorders>
              <w:top w:val="single" w:sz="4" w:space="0" w:color="auto"/>
              <w:left w:val="single" w:sz="4" w:space="0" w:color="auto"/>
              <w:bottom w:val="single" w:sz="4" w:space="0" w:color="auto"/>
              <w:right w:val="single" w:sz="4" w:space="0" w:color="auto"/>
            </w:tcBorders>
            <w:vAlign w:val="center"/>
            <w:hideMark/>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Наименование услуг</w:t>
            </w:r>
          </w:p>
        </w:tc>
        <w:tc>
          <w:tcPr>
            <w:tcW w:w="1556" w:type="dxa"/>
            <w:tcBorders>
              <w:top w:val="single" w:sz="4" w:space="0" w:color="auto"/>
              <w:left w:val="single" w:sz="4" w:space="0" w:color="auto"/>
              <w:bottom w:val="single" w:sz="4" w:space="0" w:color="auto"/>
              <w:right w:val="single" w:sz="4" w:space="0" w:color="auto"/>
            </w:tcBorders>
            <w:vAlign w:val="center"/>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ОКПД</w:t>
            </w:r>
            <w:r w:rsidR="00F22FCB">
              <w:rPr>
                <w:rFonts w:ascii="Times New Roman" w:hAnsi="Times New Roman"/>
                <w:sz w:val="24"/>
                <w:szCs w:val="24"/>
              </w:rPr>
              <w:t>-</w:t>
            </w:r>
            <w:r w:rsidRPr="00A159BB">
              <w:rPr>
                <w:rFonts w:ascii="Times New Roman" w:hAnsi="Times New Roman"/>
                <w:sz w:val="24"/>
                <w:szCs w:val="24"/>
              </w:rPr>
              <w:t>2</w:t>
            </w:r>
            <w:r w:rsidR="00F22FCB">
              <w:rPr>
                <w:rFonts w:ascii="Times New Roman" w:hAnsi="Times New Roman"/>
                <w:sz w:val="24"/>
                <w:szCs w:val="24"/>
              </w:rPr>
              <w:t>:</w:t>
            </w:r>
          </w:p>
        </w:tc>
        <w:tc>
          <w:tcPr>
            <w:tcW w:w="1022" w:type="dxa"/>
            <w:tcBorders>
              <w:top w:val="single" w:sz="4" w:space="0" w:color="auto"/>
              <w:left w:val="single" w:sz="4" w:space="0" w:color="auto"/>
              <w:bottom w:val="single" w:sz="4" w:space="0" w:color="auto"/>
              <w:right w:val="single" w:sz="4" w:space="0" w:color="auto"/>
            </w:tcBorders>
            <w:vAlign w:val="center"/>
            <w:hideMark/>
          </w:tcPr>
          <w:p w:rsidR="00E17B50" w:rsidRPr="00A159BB" w:rsidRDefault="00F22FCB" w:rsidP="00F22FCB">
            <w:pPr>
              <w:tabs>
                <w:tab w:val="left" w:pos="3402"/>
                <w:tab w:val="left" w:pos="3544"/>
              </w:tabs>
              <w:spacing w:after="0" w:line="240" w:lineRule="auto"/>
              <w:jc w:val="center"/>
              <w:rPr>
                <w:rFonts w:ascii="Times New Roman" w:hAnsi="Times New Roman"/>
                <w:sz w:val="24"/>
                <w:szCs w:val="24"/>
              </w:rPr>
            </w:pPr>
            <w:proofErr w:type="spellStart"/>
            <w:r>
              <w:rPr>
                <w:rFonts w:ascii="Times New Roman" w:hAnsi="Times New Roman"/>
                <w:sz w:val="24"/>
                <w:szCs w:val="24"/>
              </w:rPr>
              <w:t>Ед.изм</w:t>
            </w:r>
            <w:proofErr w:type="spellEnd"/>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Кол</w:t>
            </w:r>
            <w:r w:rsidR="00F22FCB">
              <w:rPr>
                <w:rFonts w:ascii="Times New Roman" w:hAnsi="Times New Roman"/>
                <w:sz w:val="24"/>
                <w:szCs w:val="24"/>
              </w:rPr>
              <w:t>-</w:t>
            </w:r>
            <w:r w:rsidRPr="00A159BB">
              <w:rPr>
                <w:rFonts w:ascii="Times New Roman" w:hAnsi="Times New Roman"/>
                <w:sz w:val="24"/>
                <w:szCs w:val="24"/>
              </w:rPr>
              <w:t>во</w:t>
            </w:r>
          </w:p>
        </w:tc>
        <w:tc>
          <w:tcPr>
            <w:tcW w:w="1701" w:type="dxa"/>
            <w:tcBorders>
              <w:top w:val="single" w:sz="4" w:space="0" w:color="auto"/>
              <w:left w:val="single" w:sz="4" w:space="0" w:color="auto"/>
              <w:bottom w:val="single" w:sz="4" w:space="0" w:color="auto"/>
              <w:right w:val="single" w:sz="4" w:space="0" w:color="auto"/>
            </w:tcBorders>
            <w:vAlign w:val="center"/>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Цена за единицу, услуг руб.</w:t>
            </w:r>
          </w:p>
        </w:tc>
        <w:tc>
          <w:tcPr>
            <w:tcW w:w="1560" w:type="dxa"/>
            <w:tcBorders>
              <w:top w:val="single" w:sz="4" w:space="0" w:color="auto"/>
              <w:left w:val="single" w:sz="4" w:space="0" w:color="auto"/>
              <w:bottom w:val="single" w:sz="4" w:space="0" w:color="auto"/>
              <w:right w:val="single" w:sz="4" w:space="0" w:color="auto"/>
            </w:tcBorders>
            <w:vAlign w:val="center"/>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Сумма, руб.</w:t>
            </w:r>
          </w:p>
        </w:tc>
      </w:tr>
      <w:tr w:rsidR="00A951AE" w:rsidRPr="00A159BB" w:rsidTr="00695408">
        <w:trPr>
          <w:trHeight w:val="465"/>
          <w:jc w:val="center"/>
        </w:trPr>
        <w:tc>
          <w:tcPr>
            <w:tcW w:w="876" w:type="dxa"/>
            <w:tcBorders>
              <w:top w:val="single" w:sz="4" w:space="0" w:color="auto"/>
              <w:left w:val="single" w:sz="4" w:space="0" w:color="auto"/>
              <w:bottom w:val="single" w:sz="4" w:space="0" w:color="auto"/>
              <w:right w:val="single" w:sz="4" w:space="0" w:color="auto"/>
            </w:tcBorders>
            <w:vAlign w:val="center"/>
            <w:hideMark/>
          </w:tcPr>
          <w:p w:rsidR="00E17B50" w:rsidRPr="00A159BB" w:rsidRDefault="00E17B50" w:rsidP="00695408">
            <w:pPr>
              <w:tabs>
                <w:tab w:val="left" w:pos="3402"/>
                <w:tab w:val="left" w:pos="3544"/>
              </w:tabs>
              <w:spacing w:after="0" w:line="240" w:lineRule="auto"/>
              <w:jc w:val="center"/>
              <w:rPr>
                <w:rFonts w:ascii="Times New Roman" w:hAnsi="Times New Roman"/>
                <w:sz w:val="24"/>
                <w:szCs w:val="24"/>
              </w:rPr>
            </w:pPr>
            <w:r w:rsidRPr="00A159BB">
              <w:rPr>
                <w:rFonts w:ascii="Times New Roman" w:hAnsi="Times New Roman"/>
                <w:sz w:val="24"/>
                <w:szCs w:val="24"/>
              </w:rPr>
              <w:t>1</w:t>
            </w:r>
          </w:p>
        </w:tc>
        <w:tc>
          <w:tcPr>
            <w:tcW w:w="2349" w:type="dxa"/>
            <w:tcBorders>
              <w:top w:val="single" w:sz="4" w:space="0" w:color="auto"/>
              <w:left w:val="single" w:sz="4" w:space="0" w:color="auto"/>
              <w:bottom w:val="single" w:sz="4" w:space="0" w:color="auto"/>
              <w:right w:val="single" w:sz="4" w:space="0" w:color="auto"/>
            </w:tcBorders>
            <w:vAlign w:val="center"/>
            <w:hideMark/>
          </w:tcPr>
          <w:p w:rsidR="00E17B50" w:rsidRPr="00A159BB" w:rsidRDefault="00E17B50" w:rsidP="00F22FCB">
            <w:pPr>
              <w:spacing w:after="0" w:line="240" w:lineRule="auto"/>
              <w:jc w:val="center"/>
              <w:rPr>
                <w:rFonts w:ascii="Times New Roman" w:hAnsi="Times New Roman"/>
                <w:sz w:val="24"/>
                <w:szCs w:val="24"/>
              </w:rPr>
            </w:pPr>
            <w:r w:rsidRPr="00A159BB">
              <w:rPr>
                <w:rFonts w:ascii="Times New Roman" w:hAnsi="Times New Roman"/>
                <w:sz w:val="24"/>
                <w:szCs w:val="24"/>
              </w:rPr>
              <w:t>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w:t>
            </w:r>
            <w:r w:rsidR="00297D3B">
              <w:rPr>
                <w:rFonts w:ascii="Times New Roman" w:hAnsi="Times New Roman"/>
                <w:sz w:val="24"/>
                <w:szCs w:val="24"/>
              </w:rPr>
              <w:t xml:space="preserve"> </w:t>
            </w:r>
            <w:r w:rsidR="00297D3B" w:rsidRPr="00297D3B">
              <w:rPr>
                <w:rFonts w:ascii="Times New Roman" w:hAnsi="Times New Roman"/>
                <w:sz w:val="24"/>
                <w:szCs w:val="24"/>
              </w:rPr>
              <w:t>(погрузочно-разгрузочная площадка)</w:t>
            </w:r>
          </w:p>
        </w:tc>
        <w:tc>
          <w:tcPr>
            <w:tcW w:w="1556" w:type="dxa"/>
            <w:tcBorders>
              <w:top w:val="single" w:sz="4" w:space="0" w:color="auto"/>
              <w:left w:val="single" w:sz="4" w:space="0" w:color="auto"/>
              <w:bottom w:val="single" w:sz="4" w:space="0" w:color="auto"/>
              <w:right w:val="single" w:sz="4" w:space="0" w:color="auto"/>
            </w:tcBorders>
            <w:vAlign w:val="center"/>
          </w:tcPr>
          <w:p w:rsidR="00E17B50" w:rsidRPr="00A159BB" w:rsidRDefault="006056B3" w:rsidP="00F22FCB">
            <w:pPr>
              <w:tabs>
                <w:tab w:val="left" w:pos="3402"/>
                <w:tab w:val="left" w:pos="3544"/>
              </w:tabs>
              <w:spacing w:after="0" w:line="240" w:lineRule="auto"/>
              <w:jc w:val="center"/>
              <w:rPr>
                <w:rFonts w:ascii="Times New Roman" w:hAnsi="Times New Roman"/>
                <w:sz w:val="24"/>
                <w:szCs w:val="24"/>
              </w:rPr>
            </w:pPr>
            <w:r>
              <w:rPr>
                <w:rFonts w:ascii="Times New Roman" w:hAnsi="Times New Roman"/>
                <w:sz w:val="24"/>
                <w:szCs w:val="24"/>
              </w:rPr>
              <w:t>65.12.50.000</w:t>
            </w:r>
          </w:p>
        </w:tc>
        <w:tc>
          <w:tcPr>
            <w:tcW w:w="1022" w:type="dxa"/>
            <w:tcBorders>
              <w:top w:val="single" w:sz="4" w:space="0" w:color="auto"/>
              <w:left w:val="single" w:sz="4" w:space="0" w:color="auto"/>
              <w:bottom w:val="single" w:sz="4" w:space="0" w:color="auto"/>
              <w:right w:val="single" w:sz="4" w:space="0" w:color="auto"/>
            </w:tcBorders>
            <w:vAlign w:val="center"/>
            <w:hideMark/>
          </w:tcPr>
          <w:p w:rsidR="00E17B50" w:rsidRPr="00A159BB" w:rsidRDefault="00E17B50" w:rsidP="00F22FCB">
            <w:pPr>
              <w:tabs>
                <w:tab w:val="left" w:pos="3402"/>
                <w:tab w:val="left" w:pos="3544"/>
              </w:tabs>
              <w:spacing w:after="0" w:line="240" w:lineRule="auto"/>
              <w:jc w:val="center"/>
              <w:rPr>
                <w:rFonts w:ascii="Times New Roman" w:hAnsi="Times New Roman"/>
                <w:sz w:val="24"/>
                <w:szCs w:val="24"/>
              </w:rPr>
            </w:pPr>
            <w:proofErr w:type="spellStart"/>
            <w:r w:rsidRPr="00A159BB">
              <w:rPr>
                <w:rFonts w:ascii="Times New Roman" w:hAnsi="Times New Roman"/>
                <w:sz w:val="24"/>
                <w:szCs w:val="24"/>
              </w:rPr>
              <w:t>усл.ед</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E17B50" w:rsidRPr="00297D3B" w:rsidRDefault="00F22FCB" w:rsidP="00F22FCB">
            <w:pPr>
              <w:spacing w:after="0" w:line="240" w:lineRule="auto"/>
              <w:jc w:val="center"/>
              <w:rPr>
                <w:rFonts w:ascii="Times New Roman" w:hAnsi="Times New Roman"/>
                <w:sz w:val="24"/>
                <w:szCs w:val="24"/>
              </w:rPr>
            </w:pPr>
            <w:r w:rsidRPr="00297D3B">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E17B50" w:rsidRPr="00297D3B" w:rsidRDefault="00297D3B" w:rsidP="00F22FCB">
            <w:pPr>
              <w:tabs>
                <w:tab w:val="left" w:pos="3402"/>
                <w:tab w:val="left" w:pos="3544"/>
              </w:tabs>
              <w:spacing w:after="0" w:line="240" w:lineRule="auto"/>
              <w:jc w:val="center"/>
              <w:rPr>
                <w:rFonts w:ascii="Times New Roman" w:hAnsi="Times New Roman"/>
                <w:sz w:val="24"/>
                <w:szCs w:val="24"/>
              </w:rPr>
            </w:pPr>
            <w:r w:rsidRPr="00297D3B">
              <w:rPr>
                <w:rFonts w:ascii="Times New Roman" w:hAnsi="Times New Roman"/>
                <w:sz w:val="24"/>
                <w:szCs w:val="24"/>
              </w:rPr>
              <w:t>1 200</w:t>
            </w:r>
            <w:r w:rsidR="00DF4DAC" w:rsidRPr="00297D3B">
              <w:rPr>
                <w:rFonts w:ascii="Times New Roman" w:hAnsi="Times New Roman"/>
                <w:sz w:val="24"/>
                <w:szCs w:val="24"/>
              </w:rPr>
              <w:t>,00</w:t>
            </w:r>
          </w:p>
        </w:tc>
        <w:tc>
          <w:tcPr>
            <w:tcW w:w="1560" w:type="dxa"/>
            <w:tcBorders>
              <w:top w:val="single" w:sz="4" w:space="0" w:color="auto"/>
              <w:left w:val="single" w:sz="4" w:space="0" w:color="auto"/>
              <w:bottom w:val="single" w:sz="4" w:space="0" w:color="auto"/>
              <w:right w:val="single" w:sz="4" w:space="0" w:color="auto"/>
            </w:tcBorders>
            <w:vAlign w:val="center"/>
          </w:tcPr>
          <w:p w:rsidR="00E17B50" w:rsidRPr="00297D3B" w:rsidRDefault="00297D3B" w:rsidP="00F22FCB">
            <w:pPr>
              <w:tabs>
                <w:tab w:val="left" w:pos="3402"/>
                <w:tab w:val="left" w:pos="3544"/>
              </w:tabs>
              <w:spacing w:after="0" w:line="240" w:lineRule="auto"/>
              <w:jc w:val="center"/>
              <w:rPr>
                <w:rFonts w:ascii="Times New Roman" w:hAnsi="Times New Roman"/>
                <w:sz w:val="24"/>
                <w:szCs w:val="24"/>
              </w:rPr>
            </w:pPr>
            <w:r w:rsidRPr="00297D3B">
              <w:rPr>
                <w:rFonts w:ascii="Times New Roman" w:hAnsi="Times New Roman"/>
                <w:sz w:val="24"/>
                <w:szCs w:val="24"/>
              </w:rPr>
              <w:t>1 200</w:t>
            </w:r>
            <w:r w:rsidR="00DF4DAC" w:rsidRPr="00297D3B">
              <w:rPr>
                <w:rFonts w:ascii="Times New Roman" w:hAnsi="Times New Roman"/>
                <w:sz w:val="24"/>
                <w:szCs w:val="24"/>
              </w:rPr>
              <w:t>,00</w:t>
            </w:r>
          </w:p>
        </w:tc>
      </w:tr>
      <w:tr w:rsidR="003B3DC2" w:rsidRPr="00A159BB" w:rsidTr="00F22FCB">
        <w:trPr>
          <w:trHeight w:val="459"/>
          <w:jc w:val="center"/>
        </w:trPr>
        <w:tc>
          <w:tcPr>
            <w:tcW w:w="8638" w:type="dxa"/>
            <w:gridSpan w:val="6"/>
            <w:tcBorders>
              <w:top w:val="single" w:sz="4" w:space="0" w:color="auto"/>
              <w:left w:val="single" w:sz="4" w:space="0" w:color="auto"/>
              <w:bottom w:val="single" w:sz="4" w:space="0" w:color="auto"/>
              <w:right w:val="single" w:sz="4" w:space="0" w:color="auto"/>
            </w:tcBorders>
            <w:vAlign w:val="center"/>
            <w:hideMark/>
          </w:tcPr>
          <w:p w:rsidR="003B3DC2" w:rsidRPr="00297D3B" w:rsidRDefault="003B3DC2" w:rsidP="00F22FCB">
            <w:pPr>
              <w:tabs>
                <w:tab w:val="left" w:pos="3402"/>
                <w:tab w:val="left" w:pos="3544"/>
              </w:tabs>
              <w:spacing w:after="0" w:line="240" w:lineRule="auto"/>
              <w:jc w:val="right"/>
              <w:rPr>
                <w:rFonts w:ascii="Times New Roman" w:hAnsi="Times New Roman"/>
                <w:sz w:val="24"/>
                <w:szCs w:val="24"/>
              </w:rPr>
            </w:pPr>
            <w:r w:rsidRPr="00297D3B">
              <w:rPr>
                <w:rFonts w:ascii="Times New Roman" w:hAnsi="Times New Roman"/>
                <w:sz w:val="24"/>
                <w:szCs w:val="24"/>
              </w:rPr>
              <w:t>ИТОГО</w:t>
            </w:r>
          </w:p>
        </w:tc>
        <w:tc>
          <w:tcPr>
            <w:tcW w:w="1560" w:type="dxa"/>
            <w:tcBorders>
              <w:top w:val="single" w:sz="4" w:space="0" w:color="auto"/>
              <w:left w:val="single" w:sz="4" w:space="0" w:color="auto"/>
              <w:bottom w:val="single" w:sz="4" w:space="0" w:color="auto"/>
              <w:right w:val="single" w:sz="4" w:space="0" w:color="auto"/>
            </w:tcBorders>
            <w:vAlign w:val="center"/>
          </w:tcPr>
          <w:p w:rsidR="003B3DC2" w:rsidRPr="00297D3B" w:rsidRDefault="00297D3B" w:rsidP="00F22FCB">
            <w:pPr>
              <w:tabs>
                <w:tab w:val="left" w:pos="3402"/>
                <w:tab w:val="left" w:pos="3544"/>
              </w:tabs>
              <w:spacing w:after="0" w:line="240" w:lineRule="auto"/>
              <w:jc w:val="center"/>
              <w:rPr>
                <w:rFonts w:ascii="Times New Roman" w:hAnsi="Times New Roman"/>
                <w:sz w:val="24"/>
                <w:szCs w:val="24"/>
              </w:rPr>
            </w:pPr>
            <w:r w:rsidRPr="00297D3B">
              <w:rPr>
                <w:rFonts w:ascii="Times New Roman" w:hAnsi="Times New Roman"/>
                <w:sz w:val="24"/>
                <w:szCs w:val="24"/>
              </w:rPr>
              <w:t>1 200</w:t>
            </w:r>
            <w:r w:rsidR="00DF4DAC" w:rsidRPr="00297D3B">
              <w:rPr>
                <w:rFonts w:ascii="Times New Roman" w:hAnsi="Times New Roman"/>
                <w:sz w:val="24"/>
                <w:szCs w:val="24"/>
              </w:rPr>
              <w:t>,00</w:t>
            </w:r>
          </w:p>
        </w:tc>
      </w:tr>
    </w:tbl>
    <w:p w:rsidR="00BF436C" w:rsidRPr="00A159BB" w:rsidRDefault="00BF436C" w:rsidP="00F22FCB">
      <w:pPr>
        <w:tabs>
          <w:tab w:val="left" w:pos="0"/>
        </w:tabs>
        <w:ind w:right="-284"/>
        <w:rPr>
          <w:rFonts w:ascii="Times New Roman" w:hAnsi="Times New Roman"/>
          <w:b/>
          <w:sz w:val="24"/>
          <w:szCs w:val="24"/>
        </w:rPr>
      </w:pPr>
      <w:r w:rsidRPr="00A159BB">
        <w:rPr>
          <w:rFonts w:ascii="Times New Roman" w:hAnsi="Times New Roman"/>
          <w:b/>
          <w:sz w:val="24"/>
          <w:szCs w:val="24"/>
        </w:rPr>
        <w:tab/>
      </w:r>
    </w:p>
    <w:tbl>
      <w:tblPr>
        <w:tblpPr w:leftFromText="180" w:rightFromText="180" w:vertAnchor="text" w:horzAnchor="margin" w:tblpXSpec="center" w:tblpY="124"/>
        <w:tblW w:w="9782" w:type="dxa"/>
        <w:tblLayout w:type="fixed"/>
        <w:tblLook w:val="0000" w:firstRow="0" w:lastRow="0" w:firstColumn="0" w:lastColumn="0" w:noHBand="0" w:noVBand="0"/>
      </w:tblPr>
      <w:tblGrid>
        <w:gridCol w:w="4928"/>
        <w:gridCol w:w="4854"/>
      </w:tblGrid>
      <w:tr w:rsidR="00BF436C" w:rsidRPr="00A159BB" w:rsidTr="004E107F">
        <w:trPr>
          <w:trHeight w:val="841"/>
        </w:trPr>
        <w:tc>
          <w:tcPr>
            <w:tcW w:w="4928" w:type="dxa"/>
          </w:tcPr>
          <w:p w:rsidR="00BF436C" w:rsidRPr="00A159BB" w:rsidRDefault="00BF436C" w:rsidP="00222BB2">
            <w:pPr>
              <w:spacing w:after="0" w:line="240" w:lineRule="auto"/>
              <w:ind w:right="-284"/>
              <w:jc w:val="center"/>
              <w:rPr>
                <w:rFonts w:ascii="Times New Roman" w:hAnsi="Times New Roman"/>
                <w:sz w:val="24"/>
                <w:szCs w:val="24"/>
              </w:rPr>
            </w:pPr>
            <w:r w:rsidRPr="00A159BB">
              <w:rPr>
                <w:rFonts w:ascii="Times New Roman" w:hAnsi="Times New Roman"/>
                <w:sz w:val="24"/>
                <w:szCs w:val="24"/>
              </w:rPr>
              <w:t>«Страхователь»</w:t>
            </w:r>
          </w:p>
          <w:p w:rsidR="00222BB2" w:rsidRPr="00A159BB" w:rsidRDefault="00BF436C" w:rsidP="00222BB2">
            <w:pPr>
              <w:tabs>
                <w:tab w:val="left" w:pos="851"/>
              </w:tabs>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 xml:space="preserve">ФКУ ИК-19 УФСИН России </w:t>
            </w:r>
          </w:p>
          <w:p w:rsidR="00BF436C" w:rsidRPr="00A159BB" w:rsidRDefault="00BF436C" w:rsidP="00222BB2">
            <w:pPr>
              <w:tabs>
                <w:tab w:val="left" w:pos="851"/>
              </w:tabs>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по Волгоградской области</w:t>
            </w:r>
          </w:p>
        </w:tc>
        <w:tc>
          <w:tcPr>
            <w:tcW w:w="4854" w:type="dxa"/>
          </w:tcPr>
          <w:p w:rsidR="00BF436C" w:rsidRPr="00A159BB" w:rsidRDefault="00BF436C" w:rsidP="00222BB2">
            <w:pPr>
              <w:tabs>
                <w:tab w:val="left" w:pos="851"/>
              </w:tabs>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«Страховщик»</w:t>
            </w:r>
          </w:p>
          <w:p w:rsidR="00EF4101" w:rsidRPr="00A159BB" w:rsidRDefault="002B7BA4" w:rsidP="00F22FCB">
            <w:pPr>
              <w:tabs>
                <w:tab w:val="left" w:pos="851"/>
              </w:tabs>
              <w:spacing w:after="0" w:line="240" w:lineRule="auto"/>
              <w:ind w:right="-284"/>
              <w:jc w:val="center"/>
              <w:rPr>
                <w:rFonts w:ascii="Times New Roman" w:hAnsi="Times New Roman"/>
                <w:sz w:val="24"/>
                <w:szCs w:val="24"/>
              </w:rPr>
            </w:pPr>
            <w:r>
              <w:rPr>
                <w:rFonts w:ascii="Times New Roman" w:hAnsi="Times New Roman"/>
                <w:sz w:val="24"/>
                <w:szCs w:val="24"/>
              </w:rPr>
              <w:t>________________________</w:t>
            </w:r>
          </w:p>
        </w:tc>
      </w:tr>
      <w:tr w:rsidR="00BF436C" w:rsidRPr="00A159BB" w:rsidTr="004E107F">
        <w:trPr>
          <w:trHeight w:val="414"/>
        </w:trPr>
        <w:tc>
          <w:tcPr>
            <w:tcW w:w="4928" w:type="dxa"/>
          </w:tcPr>
          <w:p w:rsidR="00F22FCB" w:rsidRDefault="00F22FCB" w:rsidP="00E654A9">
            <w:pPr>
              <w:spacing w:after="0" w:line="240" w:lineRule="auto"/>
              <w:ind w:right="-284"/>
              <w:rPr>
                <w:rFonts w:ascii="Times New Roman" w:hAnsi="Times New Roman"/>
                <w:sz w:val="24"/>
                <w:szCs w:val="24"/>
              </w:rPr>
            </w:pPr>
          </w:p>
          <w:p w:rsidR="00BF436C" w:rsidRPr="00A159BB" w:rsidRDefault="00BF436C" w:rsidP="004E107F">
            <w:pPr>
              <w:spacing w:after="0" w:line="240" w:lineRule="auto"/>
              <w:ind w:right="-284"/>
              <w:jc w:val="center"/>
              <w:rPr>
                <w:rFonts w:ascii="Times New Roman" w:hAnsi="Times New Roman"/>
                <w:sz w:val="24"/>
                <w:szCs w:val="24"/>
              </w:rPr>
            </w:pPr>
            <w:r w:rsidRPr="00A159BB">
              <w:rPr>
                <w:rFonts w:ascii="Times New Roman" w:hAnsi="Times New Roman"/>
                <w:sz w:val="24"/>
                <w:szCs w:val="24"/>
              </w:rPr>
              <w:t xml:space="preserve">_______________ / </w:t>
            </w:r>
            <w:r w:rsidR="00134762">
              <w:rPr>
                <w:rFonts w:ascii="Times New Roman" w:hAnsi="Times New Roman"/>
                <w:sz w:val="24"/>
                <w:szCs w:val="24"/>
              </w:rPr>
              <w:t>А.В. Кручинин</w:t>
            </w:r>
            <w:r w:rsidRPr="00A159BB">
              <w:rPr>
                <w:rFonts w:ascii="Times New Roman" w:hAnsi="Times New Roman"/>
                <w:sz w:val="24"/>
                <w:szCs w:val="24"/>
              </w:rPr>
              <w:t xml:space="preserve"> /</w:t>
            </w:r>
          </w:p>
          <w:p w:rsidR="00BF436C" w:rsidRPr="00A159BB" w:rsidRDefault="00BF436C" w:rsidP="004E107F">
            <w:pPr>
              <w:spacing w:after="0" w:line="240" w:lineRule="auto"/>
              <w:ind w:right="-284"/>
              <w:jc w:val="center"/>
              <w:rPr>
                <w:rFonts w:ascii="Times New Roman" w:hAnsi="Times New Roman"/>
                <w:sz w:val="24"/>
                <w:szCs w:val="24"/>
              </w:rPr>
            </w:pPr>
            <w:proofErr w:type="spellStart"/>
            <w:r w:rsidRPr="00A159BB">
              <w:rPr>
                <w:rFonts w:ascii="Times New Roman" w:hAnsi="Times New Roman"/>
                <w:sz w:val="24"/>
                <w:szCs w:val="24"/>
              </w:rPr>
              <w:t>м.п</w:t>
            </w:r>
            <w:proofErr w:type="spellEnd"/>
            <w:r w:rsidRPr="00A159BB">
              <w:rPr>
                <w:rFonts w:ascii="Times New Roman" w:hAnsi="Times New Roman"/>
                <w:sz w:val="24"/>
                <w:szCs w:val="24"/>
              </w:rPr>
              <w:t>.</w:t>
            </w:r>
          </w:p>
        </w:tc>
        <w:tc>
          <w:tcPr>
            <w:tcW w:w="4854" w:type="dxa"/>
          </w:tcPr>
          <w:p w:rsidR="00F22FCB" w:rsidRDefault="00F22FCB" w:rsidP="00E654A9">
            <w:pPr>
              <w:tabs>
                <w:tab w:val="left" w:pos="851"/>
              </w:tabs>
              <w:spacing w:after="0" w:line="240" w:lineRule="auto"/>
              <w:ind w:right="-284"/>
              <w:jc w:val="both"/>
              <w:rPr>
                <w:rFonts w:ascii="Times New Roman" w:hAnsi="Times New Roman"/>
                <w:sz w:val="24"/>
                <w:szCs w:val="24"/>
              </w:rPr>
            </w:pPr>
            <w:r>
              <w:rPr>
                <w:rFonts w:ascii="Times New Roman" w:hAnsi="Times New Roman"/>
                <w:sz w:val="24"/>
                <w:szCs w:val="24"/>
              </w:rPr>
              <w:t xml:space="preserve">     </w:t>
            </w:r>
          </w:p>
          <w:p w:rsidR="00BF436C" w:rsidRPr="00A159BB" w:rsidRDefault="00BF436C" w:rsidP="004E107F">
            <w:pPr>
              <w:tabs>
                <w:tab w:val="left" w:pos="851"/>
              </w:tabs>
              <w:spacing w:after="0" w:line="240" w:lineRule="auto"/>
              <w:ind w:right="-284"/>
              <w:jc w:val="center"/>
              <w:rPr>
                <w:rFonts w:ascii="Times New Roman" w:hAnsi="Times New Roman"/>
                <w:sz w:val="24"/>
                <w:szCs w:val="24"/>
              </w:rPr>
            </w:pPr>
            <w:r w:rsidRPr="00A159BB">
              <w:rPr>
                <w:rFonts w:ascii="Times New Roman" w:hAnsi="Times New Roman"/>
                <w:sz w:val="24"/>
                <w:szCs w:val="24"/>
              </w:rPr>
              <w:t>______________ /</w:t>
            </w:r>
            <w:r w:rsidR="00E12B28">
              <w:t xml:space="preserve"> </w:t>
            </w:r>
            <w:r w:rsidR="002B7BA4">
              <w:rPr>
                <w:rFonts w:ascii="Times New Roman" w:hAnsi="Times New Roman"/>
                <w:sz w:val="24"/>
                <w:szCs w:val="24"/>
              </w:rPr>
              <w:t>_______________</w:t>
            </w:r>
            <w:r w:rsidR="00E12B28" w:rsidRPr="00E12B28">
              <w:rPr>
                <w:rFonts w:ascii="Times New Roman" w:hAnsi="Times New Roman"/>
                <w:sz w:val="24"/>
                <w:szCs w:val="24"/>
              </w:rPr>
              <w:t xml:space="preserve"> </w:t>
            </w:r>
            <w:r w:rsidRPr="00A159BB">
              <w:rPr>
                <w:rFonts w:ascii="Times New Roman" w:hAnsi="Times New Roman"/>
                <w:sz w:val="24"/>
                <w:szCs w:val="24"/>
              </w:rPr>
              <w:t>/</w:t>
            </w:r>
          </w:p>
          <w:p w:rsidR="00BF436C" w:rsidRPr="00A159BB" w:rsidRDefault="00BF436C" w:rsidP="004E107F">
            <w:pPr>
              <w:spacing w:after="0" w:line="240" w:lineRule="auto"/>
              <w:ind w:right="-284"/>
              <w:jc w:val="center"/>
              <w:rPr>
                <w:rFonts w:ascii="Times New Roman" w:hAnsi="Times New Roman"/>
                <w:sz w:val="24"/>
                <w:szCs w:val="24"/>
              </w:rPr>
            </w:pPr>
            <w:proofErr w:type="spellStart"/>
            <w:r w:rsidRPr="00A159BB">
              <w:rPr>
                <w:rFonts w:ascii="Times New Roman" w:hAnsi="Times New Roman"/>
                <w:sz w:val="24"/>
                <w:szCs w:val="24"/>
              </w:rPr>
              <w:t>м.п</w:t>
            </w:r>
            <w:proofErr w:type="spellEnd"/>
            <w:r w:rsidRPr="00A159BB">
              <w:rPr>
                <w:rFonts w:ascii="Times New Roman" w:hAnsi="Times New Roman"/>
                <w:sz w:val="24"/>
                <w:szCs w:val="24"/>
              </w:rPr>
              <w:t>.</w:t>
            </w:r>
          </w:p>
        </w:tc>
      </w:tr>
    </w:tbl>
    <w:p w:rsidR="00BF436C" w:rsidRPr="00A159BB" w:rsidRDefault="00BF436C" w:rsidP="00612140">
      <w:pPr>
        <w:tabs>
          <w:tab w:val="left" w:pos="3195"/>
        </w:tabs>
        <w:ind w:right="-284"/>
        <w:rPr>
          <w:rFonts w:ascii="Times New Roman" w:hAnsi="Times New Roman"/>
          <w:sz w:val="24"/>
          <w:szCs w:val="24"/>
        </w:rPr>
      </w:pPr>
    </w:p>
    <w:p w:rsidR="00796D45" w:rsidRPr="00A159BB" w:rsidRDefault="00796D45" w:rsidP="00612140">
      <w:pPr>
        <w:tabs>
          <w:tab w:val="left" w:pos="3195"/>
        </w:tabs>
        <w:ind w:right="-284"/>
        <w:rPr>
          <w:rFonts w:ascii="Times New Roman" w:hAnsi="Times New Roman"/>
          <w:sz w:val="24"/>
          <w:szCs w:val="24"/>
        </w:rPr>
      </w:pPr>
    </w:p>
    <w:p w:rsidR="00901E25" w:rsidRPr="00E12B28" w:rsidRDefault="00901E25" w:rsidP="00612140">
      <w:pPr>
        <w:tabs>
          <w:tab w:val="left" w:pos="3195"/>
        </w:tabs>
        <w:ind w:right="-284"/>
        <w:rPr>
          <w:rFonts w:ascii="Times New Roman" w:hAnsi="Times New Roman"/>
          <w:sz w:val="24"/>
          <w:szCs w:val="24"/>
        </w:rPr>
      </w:pPr>
    </w:p>
    <w:p w:rsidR="00A951AE" w:rsidRPr="00E12B28" w:rsidRDefault="00A951AE" w:rsidP="00A951AE">
      <w:pPr>
        <w:tabs>
          <w:tab w:val="left" w:pos="12960"/>
        </w:tabs>
        <w:ind w:right="-284"/>
        <w:rPr>
          <w:rFonts w:ascii="Times New Roman" w:hAnsi="Times New Roman"/>
          <w:sz w:val="24"/>
          <w:szCs w:val="24"/>
        </w:rPr>
        <w:sectPr w:rsidR="00A951AE" w:rsidRPr="00E12B28" w:rsidSect="004E107F">
          <w:pgSz w:w="11906" w:h="16838"/>
          <w:pgMar w:top="1134" w:right="851" w:bottom="1021" w:left="1701" w:header="425" w:footer="11" w:gutter="0"/>
          <w:cols w:space="708"/>
          <w:titlePg/>
          <w:docGrid w:linePitch="360"/>
        </w:sectPr>
      </w:pPr>
      <w:r w:rsidRPr="00E12B28">
        <w:rPr>
          <w:rFonts w:ascii="Times New Roman" w:hAnsi="Times New Roman"/>
          <w:sz w:val="24"/>
          <w:szCs w:val="24"/>
        </w:rPr>
        <w:tab/>
      </w:r>
    </w:p>
    <w:p w:rsidR="004E107F" w:rsidRPr="00F22FCB" w:rsidRDefault="004E107F" w:rsidP="004E107F">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lastRenderedPageBreak/>
        <w:t>Приложение №</w:t>
      </w:r>
      <w:r>
        <w:rPr>
          <w:rFonts w:ascii="Times New Roman" w:hAnsi="Times New Roman"/>
          <w:b/>
          <w:sz w:val="20"/>
          <w:szCs w:val="20"/>
        </w:rPr>
        <w:t>3</w:t>
      </w:r>
      <w:r w:rsidRPr="00F22FCB">
        <w:rPr>
          <w:rFonts w:ascii="Times New Roman" w:hAnsi="Times New Roman"/>
          <w:b/>
          <w:sz w:val="20"/>
          <w:szCs w:val="20"/>
        </w:rPr>
        <w:t xml:space="preserve">. </w:t>
      </w:r>
    </w:p>
    <w:p w:rsidR="004E107F" w:rsidRPr="00F22FCB" w:rsidRDefault="004E107F" w:rsidP="004E107F">
      <w:pPr>
        <w:widowControl w:val="0"/>
        <w:shd w:val="clear" w:color="auto" w:fill="FFFFFF"/>
        <w:tabs>
          <w:tab w:val="left" w:pos="2160"/>
        </w:tabs>
        <w:suppressAutoHyphens/>
        <w:autoSpaceDE w:val="0"/>
        <w:autoSpaceDN w:val="0"/>
        <w:adjustRightInd w:val="0"/>
        <w:spacing w:after="0" w:line="240" w:lineRule="auto"/>
        <w:jc w:val="right"/>
        <w:rPr>
          <w:rFonts w:ascii="Times New Roman" w:hAnsi="Times New Roman"/>
          <w:b/>
          <w:sz w:val="20"/>
          <w:szCs w:val="20"/>
        </w:rPr>
      </w:pPr>
      <w:r w:rsidRPr="00F22FCB">
        <w:rPr>
          <w:rFonts w:ascii="Times New Roman" w:hAnsi="Times New Roman"/>
          <w:b/>
          <w:sz w:val="20"/>
          <w:szCs w:val="20"/>
        </w:rPr>
        <w:t>к Государственному контракту</w:t>
      </w:r>
    </w:p>
    <w:p w:rsidR="004E107F" w:rsidRPr="00F22FCB" w:rsidRDefault="004E107F" w:rsidP="004E107F">
      <w:pPr>
        <w:widowControl w:val="0"/>
        <w:shd w:val="clear" w:color="auto" w:fill="FFFFFF"/>
        <w:tabs>
          <w:tab w:val="left" w:pos="2160"/>
        </w:tabs>
        <w:suppressAutoHyphens/>
        <w:autoSpaceDE w:val="0"/>
        <w:autoSpaceDN w:val="0"/>
        <w:adjustRightInd w:val="0"/>
        <w:spacing w:after="0" w:line="240" w:lineRule="auto"/>
        <w:jc w:val="center"/>
        <w:rPr>
          <w:rFonts w:ascii="Times New Roman" w:hAnsi="Times New Roman"/>
          <w:b/>
          <w:sz w:val="20"/>
          <w:szCs w:val="20"/>
        </w:rPr>
      </w:pPr>
      <w:r w:rsidRPr="00F22FCB">
        <w:rPr>
          <w:rFonts w:ascii="Times New Roman" w:hAnsi="Times New Roman"/>
          <w:b/>
          <w:sz w:val="20"/>
          <w:szCs w:val="20"/>
        </w:rPr>
        <w:t xml:space="preserve">                                                                                                          </w:t>
      </w:r>
      <w:r>
        <w:rPr>
          <w:rFonts w:ascii="Times New Roman" w:hAnsi="Times New Roman"/>
          <w:b/>
          <w:sz w:val="20"/>
          <w:szCs w:val="20"/>
        </w:rPr>
        <w:t xml:space="preserve">                            </w:t>
      </w:r>
      <w:r w:rsidRPr="00F22FCB">
        <w:rPr>
          <w:rFonts w:ascii="Times New Roman" w:hAnsi="Times New Roman"/>
          <w:b/>
          <w:sz w:val="20"/>
          <w:szCs w:val="20"/>
        </w:rPr>
        <w:t>№</w:t>
      </w:r>
      <w:r>
        <w:rPr>
          <w:rFonts w:ascii="Times New Roman" w:hAnsi="Times New Roman"/>
          <w:b/>
          <w:sz w:val="20"/>
          <w:szCs w:val="20"/>
        </w:rPr>
        <w:t>____</w:t>
      </w:r>
      <w:r w:rsidRPr="00F22FCB">
        <w:rPr>
          <w:rFonts w:ascii="Times New Roman" w:hAnsi="Times New Roman"/>
          <w:b/>
          <w:sz w:val="20"/>
          <w:szCs w:val="20"/>
        </w:rPr>
        <w:t xml:space="preserve"> от «</w:t>
      </w:r>
      <w:r>
        <w:rPr>
          <w:rFonts w:ascii="Times New Roman" w:hAnsi="Times New Roman"/>
          <w:b/>
          <w:sz w:val="20"/>
          <w:szCs w:val="20"/>
        </w:rPr>
        <w:t>___» ______</w:t>
      </w:r>
      <w:r w:rsidRPr="00F22FCB">
        <w:rPr>
          <w:rFonts w:ascii="Times New Roman" w:hAnsi="Times New Roman"/>
          <w:b/>
          <w:sz w:val="20"/>
          <w:szCs w:val="20"/>
        </w:rPr>
        <w:t xml:space="preserve"> </w:t>
      </w:r>
      <w:r w:rsidR="002B7BA4">
        <w:rPr>
          <w:rFonts w:ascii="Times New Roman" w:hAnsi="Times New Roman"/>
          <w:b/>
          <w:sz w:val="20"/>
          <w:szCs w:val="20"/>
        </w:rPr>
        <w:t>2026</w:t>
      </w:r>
      <w:r w:rsidRPr="00F22FCB">
        <w:rPr>
          <w:rFonts w:ascii="Times New Roman" w:hAnsi="Times New Roman"/>
          <w:b/>
          <w:sz w:val="20"/>
          <w:szCs w:val="20"/>
        </w:rPr>
        <w:t>г.</w:t>
      </w:r>
    </w:p>
    <w:p w:rsidR="00BF436C" w:rsidRPr="00A159BB" w:rsidRDefault="00BF436C" w:rsidP="00612140">
      <w:pPr>
        <w:tabs>
          <w:tab w:val="left" w:pos="3195"/>
        </w:tabs>
        <w:spacing w:line="240" w:lineRule="auto"/>
        <w:ind w:right="-284"/>
        <w:rPr>
          <w:rFonts w:ascii="Times New Roman" w:hAnsi="Times New Roman"/>
          <w:sz w:val="24"/>
          <w:szCs w:val="24"/>
        </w:rPr>
      </w:pPr>
    </w:p>
    <w:p w:rsidR="00BF436C" w:rsidRPr="00A159BB" w:rsidRDefault="00BF436C" w:rsidP="00612140">
      <w:pPr>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ФОРМА АКТА</w:t>
      </w:r>
    </w:p>
    <w:p w:rsidR="00BF436C" w:rsidRPr="00A159BB" w:rsidRDefault="00BF436C" w:rsidP="00612140">
      <w:pPr>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СДАЧИ-ПРИЕМКИ УСЛУГ</w:t>
      </w:r>
    </w:p>
    <w:p w:rsidR="00BF436C" w:rsidRPr="00A159BB" w:rsidRDefault="00BF436C" w:rsidP="00612140">
      <w:pPr>
        <w:spacing w:after="0" w:line="240" w:lineRule="auto"/>
        <w:ind w:right="-284"/>
        <w:rPr>
          <w:rFonts w:ascii="Times New Roman" w:hAnsi="Times New Roman"/>
          <w:b/>
          <w:bCs/>
          <w:sz w:val="24"/>
          <w:szCs w:val="24"/>
        </w:rPr>
      </w:pPr>
    </w:p>
    <w:p w:rsidR="00BF436C" w:rsidRPr="00A159BB" w:rsidRDefault="00BF436C" w:rsidP="00612140">
      <w:pPr>
        <w:spacing w:after="0" w:line="240" w:lineRule="auto"/>
        <w:ind w:right="-284"/>
        <w:jc w:val="both"/>
        <w:rPr>
          <w:rFonts w:ascii="Times New Roman" w:hAnsi="Times New Roman"/>
          <w:sz w:val="24"/>
          <w:szCs w:val="24"/>
        </w:rPr>
      </w:pPr>
      <w:r w:rsidRPr="00A159BB">
        <w:rPr>
          <w:rFonts w:ascii="Times New Roman" w:hAnsi="Times New Roman"/>
          <w:sz w:val="24"/>
          <w:szCs w:val="24"/>
        </w:rPr>
        <w:t xml:space="preserve">г. Суровикино                    </w:t>
      </w:r>
      <w:r w:rsidR="004E107F">
        <w:rPr>
          <w:rFonts w:ascii="Times New Roman" w:hAnsi="Times New Roman"/>
          <w:sz w:val="24"/>
          <w:szCs w:val="24"/>
        </w:rPr>
        <w:t xml:space="preserve">                                                                              </w:t>
      </w:r>
      <w:r w:rsidRPr="00A159BB">
        <w:rPr>
          <w:rFonts w:ascii="Times New Roman" w:hAnsi="Times New Roman"/>
          <w:sz w:val="24"/>
          <w:szCs w:val="24"/>
        </w:rPr>
        <w:t>«___» ________</w:t>
      </w:r>
      <w:r w:rsidR="002B7BA4">
        <w:rPr>
          <w:rFonts w:ascii="Times New Roman" w:hAnsi="Times New Roman"/>
          <w:sz w:val="24"/>
          <w:szCs w:val="24"/>
        </w:rPr>
        <w:t>2026</w:t>
      </w:r>
      <w:r w:rsidRPr="00A159BB">
        <w:rPr>
          <w:rFonts w:ascii="Times New Roman" w:hAnsi="Times New Roman"/>
          <w:sz w:val="24"/>
          <w:szCs w:val="24"/>
        </w:rPr>
        <w:t>г.</w:t>
      </w:r>
    </w:p>
    <w:p w:rsidR="00BF436C" w:rsidRPr="00A159BB" w:rsidRDefault="00BF436C" w:rsidP="00612140">
      <w:pPr>
        <w:spacing w:after="0" w:line="240" w:lineRule="auto"/>
        <w:ind w:right="-284"/>
        <w:jc w:val="both"/>
        <w:rPr>
          <w:rFonts w:ascii="Times New Roman" w:hAnsi="Times New Roman"/>
          <w:sz w:val="24"/>
          <w:szCs w:val="24"/>
        </w:rPr>
      </w:pPr>
    </w:p>
    <w:p w:rsidR="00BF436C" w:rsidRPr="00A159BB" w:rsidRDefault="00BF436C" w:rsidP="006736D8">
      <w:pPr>
        <w:spacing w:after="0"/>
        <w:ind w:right="-284"/>
        <w:rPr>
          <w:rFonts w:ascii="Times New Roman" w:hAnsi="Times New Roman"/>
          <w:sz w:val="24"/>
          <w:szCs w:val="24"/>
        </w:rPr>
      </w:pPr>
    </w:p>
    <w:p w:rsidR="00BF436C" w:rsidRDefault="00BF436C" w:rsidP="006736D8">
      <w:pPr>
        <w:spacing w:after="0" w:line="240" w:lineRule="auto"/>
        <w:ind w:right="-284"/>
        <w:jc w:val="both"/>
        <w:rPr>
          <w:rFonts w:ascii="Times New Roman" w:hAnsi="Times New Roman"/>
          <w:sz w:val="24"/>
          <w:szCs w:val="24"/>
        </w:rPr>
      </w:pPr>
      <w:proofErr w:type="gramStart"/>
      <w:r w:rsidRPr="00A159BB">
        <w:rPr>
          <w:rFonts w:ascii="Times New Roman" w:hAnsi="Times New Roman"/>
          <w:snapToGrid w:val="0"/>
          <w:sz w:val="24"/>
          <w:szCs w:val="24"/>
        </w:rPr>
        <w:t xml:space="preserve">Федеральное казенное учреждение «Исправительная колония № 19 Управления Федеральной службы исполнения наказаний по Волгоградской области» (далее – ФКУ ИК-19 УФСИН России по Волгоградской области), </w:t>
      </w:r>
      <w:r w:rsidR="00222BB2" w:rsidRPr="00A159BB">
        <w:rPr>
          <w:rFonts w:ascii="Times New Roman" w:hAnsi="Times New Roman"/>
          <w:snapToGrid w:val="0"/>
          <w:sz w:val="24"/>
          <w:szCs w:val="24"/>
        </w:rPr>
        <w:t>именуемое</w:t>
      </w:r>
      <w:r w:rsidRPr="00A159BB">
        <w:rPr>
          <w:rFonts w:ascii="Times New Roman" w:hAnsi="Times New Roman"/>
          <w:snapToGrid w:val="0"/>
          <w:sz w:val="24"/>
          <w:szCs w:val="24"/>
        </w:rPr>
        <w:t xml:space="preserve"> в дальнейшем «Страхователь» выступающее от имени Российской Федерации, в целях обеспечения государственных нужд на </w:t>
      </w:r>
      <w:r w:rsidR="002B7BA4">
        <w:rPr>
          <w:rFonts w:ascii="Times New Roman" w:hAnsi="Times New Roman"/>
          <w:snapToGrid w:val="0"/>
          <w:sz w:val="24"/>
          <w:szCs w:val="24"/>
        </w:rPr>
        <w:t>2026</w:t>
      </w:r>
      <w:r w:rsidRPr="00A159BB">
        <w:rPr>
          <w:rFonts w:ascii="Times New Roman" w:hAnsi="Times New Roman"/>
          <w:snapToGrid w:val="0"/>
          <w:sz w:val="24"/>
          <w:szCs w:val="24"/>
        </w:rPr>
        <w:t xml:space="preserve"> год, </w:t>
      </w:r>
      <w:r w:rsidR="002B7BA4">
        <w:rPr>
          <w:rFonts w:ascii="Times New Roman" w:hAnsi="Times New Roman"/>
          <w:snapToGrid w:val="0"/>
          <w:sz w:val="24"/>
          <w:szCs w:val="24"/>
        </w:rPr>
        <w:br/>
      </w:r>
      <w:r w:rsidRPr="00A159BB">
        <w:rPr>
          <w:rFonts w:ascii="Times New Roman" w:hAnsi="Times New Roman"/>
          <w:snapToGrid w:val="0"/>
          <w:sz w:val="24"/>
          <w:szCs w:val="24"/>
        </w:rPr>
        <w:t xml:space="preserve">в </w:t>
      </w:r>
      <w:r w:rsidR="004E107F" w:rsidRPr="004E107F">
        <w:rPr>
          <w:rFonts w:ascii="Times New Roman" w:hAnsi="Times New Roman"/>
          <w:snapToGrid w:val="0"/>
          <w:sz w:val="24"/>
          <w:szCs w:val="24"/>
        </w:rPr>
        <w:t>лице начальника Кручинина Алексея Васильевича, действующий на основании Устава, утвержденного приказом ФСИН России от 09.03.2011 №133</w:t>
      </w:r>
      <w:r w:rsidR="004E107F">
        <w:rPr>
          <w:rFonts w:ascii="Times New Roman" w:hAnsi="Times New Roman"/>
          <w:snapToGrid w:val="0"/>
          <w:sz w:val="24"/>
          <w:szCs w:val="24"/>
        </w:rPr>
        <w:t xml:space="preserve">, </w:t>
      </w:r>
      <w:r w:rsidRPr="00A159BB">
        <w:rPr>
          <w:rFonts w:ascii="Times New Roman" w:hAnsi="Times New Roman"/>
          <w:sz w:val="24"/>
          <w:szCs w:val="24"/>
        </w:rPr>
        <w:t xml:space="preserve">с одной стороны, </w:t>
      </w:r>
      <w:r w:rsidR="002B7BA4">
        <w:rPr>
          <w:rFonts w:ascii="Times New Roman" w:hAnsi="Times New Roman"/>
          <w:sz w:val="24"/>
          <w:szCs w:val="24"/>
        </w:rPr>
        <w:br/>
      </w:r>
      <w:r w:rsidRPr="00A159BB">
        <w:rPr>
          <w:rFonts w:ascii="Times New Roman" w:hAnsi="Times New Roman"/>
          <w:sz w:val="24"/>
          <w:szCs w:val="24"/>
        </w:rPr>
        <w:t>и</w:t>
      </w:r>
      <w:proofErr w:type="gramEnd"/>
      <w:r w:rsidR="004E107F">
        <w:rPr>
          <w:rFonts w:ascii="Times New Roman" w:hAnsi="Times New Roman"/>
          <w:sz w:val="24"/>
          <w:szCs w:val="24"/>
        </w:rPr>
        <w:t xml:space="preserve"> </w:t>
      </w:r>
      <w:r w:rsidR="002B7BA4">
        <w:rPr>
          <w:rFonts w:ascii="Times New Roman" w:hAnsi="Times New Roman"/>
          <w:sz w:val="24"/>
          <w:szCs w:val="24"/>
        </w:rPr>
        <w:t>__________________</w:t>
      </w:r>
      <w:r w:rsidR="00222BB2" w:rsidRPr="00A159BB">
        <w:rPr>
          <w:rFonts w:ascii="Times New Roman" w:hAnsi="Times New Roman"/>
          <w:sz w:val="24"/>
          <w:szCs w:val="24"/>
        </w:rPr>
        <w:t>_____________</w:t>
      </w:r>
      <w:r w:rsidRPr="00A159BB">
        <w:rPr>
          <w:rFonts w:ascii="Times New Roman" w:hAnsi="Times New Roman"/>
          <w:sz w:val="24"/>
          <w:szCs w:val="24"/>
        </w:rPr>
        <w:t xml:space="preserve">, именуемое в дальнейшем «Страховщик», </w:t>
      </w:r>
      <w:r w:rsidR="002B7BA4">
        <w:rPr>
          <w:rFonts w:ascii="Times New Roman" w:hAnsi="Times New Roman"/>
          <w:sz w:val="24"/>
          <w:szCs w:val="24"/>
        </w:rPr>
        <w:br/>
      </w:r>
      <w:r w:rsidRPr="00A159BB">
        <w:rPr>
          <w:rFonts w:ascii="Times New Roman" w:hAnsi="Times New Roman"/>
          <w:sz w:val="24"/>
          <w:szCs w:val="24"/>
        </w:rPr>
        <w:t>в лице</w:t>
      </w:r>
      <w:r w:rsidR="00222BB2" w:rsidRPr="00A159BB">
        <w:rPr>
          <w:rFonts w:ascii="Times New Roman" w:hAnsi="Times New Roman"/>
          <w:sz w:val="24"/>
          <w:szCs w:val="24"/>
        </w:rPr>
        <w:t>________________________</w:t>
      </w:r>
      <w:r w:rsidRPr="00A159BB">
        <w:rPr>
          <w:rFonts w:ascii="Times New Roman" w:hAnsi="Times New Roman"/>
          <w:sz w:val="24"/>
          <w:szCs w:val="24"/>
        </w:rPr>
        <w:t xml:space="preserve">, действующего на основании </w:t>
      </w:r>
      <w:r w:rsidR="00222BB2" w:rsidRPr="00A159BB">
        <w:rPr>
          <w:rFonts w:ascii="Times New Roman" w:hAnsi="Times New Roman"/>
          <w:sz w:val="24"/>
          <w:szCs w:val="24"/>
        </w:rPr>
        <w:t>__________________</w:t>
      </w:r>
      <w:r w:rsidRPr="00A159BB">
        <w:rPr>
          <w:rFonts w:ascii="Times New Roman" w:hAnsi="Times New Roman"/>
          <w:sz w:val="24"/>
          <w:szCs w:val="24"/>
        </w:rPr>
        <w:t>, с другой стороны, вместе именуемые «Стороны» и каждый в отдельности «Сторона»,</w:t>
      </w:r>
      <w:r w:rsidR="004E107F">
        <w:rPr>
          <w:rFonts w:ascii="Times New Roman" w:hAnsi="Times New Roman"/>
          <w:sz w:val="24"/>
          <w:szCs w:val="24"/>
        </w:rPr>
        <w:t xml:space="preserve"> </w:t>
      </w:r>
      <w:r w:rsidRPr="00A159BB">
        <w:rPr>
          <w:rFonts w:ascii="Times New Roman" w:hAnsi="Times New Roman"/>
          <w:sz w:val="24"/>
          <w:szCs w:val="24"/>
        </w:rPr>
        <w:t>составили настоящий Акт о нижеследующем:</w:t>
      </w:r>
    </w:p>
    <w:p w:rsidR="004E107F" w:rsidRPr="00A159BB" w:rsidRDefault="004E107F" w:rsidP="006736D8">
      <w:pPr>
        <w:spacing w:after="0" w:line="240" w:lineRule="auto"/>
        <w:ind w:right="-284"/>
        <w:jc w:val="both"/>
        <w:rPr>
          <w:rFonts w:ascii="Times New Roman" w:hAnsi="Times New Roman"/>
          <w:sz w:val="24"/>
          <w:szCs w:val="24"/>
        </w:rPr>
      </w:pPr>
    </w:p>
    <w:p w:rsidR="00BF436C" w:rsidRPr="00A159BB" w:rsidRDefault="00BF436C" w:rsidP="0087457A">
      <w:pPr>
        <w:autoSpaceDE w:val="0"/>
        <w:autoSpaceDN w:val="0"/>
        <w:adjustRightInd w:val="0"/>
        <w:spacing w:after="0" w:line="240" w:lineRule="auto"/>
        <w:ind w:right="-284" w:firstLine="567"/>
        <w:jc w:val="both"/>
        <w:rPr>
          <w:rFonts w:ascii="Times New Roman" w:hAnsi="Times New Roman"/>
          <w:sz w:val="24"/>
          <w:szCs w:val="24"/>
        </w:rPr>
      </w:pPr>
      <w:r w:rsidRPr="00A159BB">
        <w:rPr>
          <w:rFonts w:ascii="Times New Roman" w:hAnsi="Times New Roman"/>
          <w:sz w:val="24"/>
          <w:szCs w:val="24"/>
        </w:rPr>
        <w:t xml:space="preserve">1. В соответствии с Государственным контрактом № _____ от «___» __________ </w:t>
      </w:r>
      <w:r w:rsidR="002B7BA4">
        <w:rPr>
          <w:rFonts w:ascii="Times New Roman" w:hAnsi="Times New Roman"/>
          <w:sz w:val="24"/>
          <w:szCs w:val="24"/>
        </w:rPr>
        <w:t>2026</w:t>
      </w:r>
      <w:r w:rsidRPr="00A159BB">
        <w:rPr>
          <w:rFonts w:ascii="Times New Roman" w:hAnsi="Times New Roman"/>
          <w:sz w:val="24"/>
          <w:szCs w:val="24"/>
        </w:rPr>
        <w:t>г. (далее – Контракт) Страховщик выполнил взятые на себя обязательства по оказанию услуг, а  именно: ________________________________________________________________________</w:t>
      </w:r>
    </w:p>
    <w:p w:rsidR="00BF436C" w:rsidRPr="00A159BB" w:rsidRDefault="00BF436C" w:rsidP="0087457A">
      <w:pPr>
        <w:autoSpaceDE w:val="0"/>
        <w:autoSpaceDN w:val="0"/>
        <w:adjustRightInd w:val="0"/>
        <w:spacing w:after="0"/>
        <w:ind w:right="-284" w:firstLine="567"/>
        <w:jc w:val="both"/>
        <w:rPr>
          <w:rFonts w:ascii="Times New Roman" w:hAnsi="Times New Roman"/>
          <w:sz w:val="24"/>
          <w:szCs w:val="24"/>
        </w:rPr>
      </w:pPr>
      <w:r w:rsidRPr="00A159BB">
        <w:rPr>
          <w:rFonts w:ascii="Times New Roman" w:hAnsi="Times New Roman"/>
          <w:sz w:val="24"/>
          <w:szCs w:val="24"/>
        </w:rPr>
        <w:t>2.  Фактическое   качество   оказанных услуг соответствует (не соответствует) требованиям Контракта: ___________________________________________________________</w:t>
      </w:r>
    </w:p>
    <w:p w:rsidR="00BF436C" w:rsidRPr="00A159BB" w:rsidRDefault="00BF436C" w:rsidP="0035766A">
      <w:pPr>
        <w:autoSpaceDE w:val="0"/>
        <w:autoSpaceDN w:val="0"/>
        <w:adjustRightInd w:val="0"/>
        <w:spacing w:after="0"/>
        <w:ind w:right="-284" w:firstLine="567"/>
        <w:jc w:val="both"/>
        <w:rPr>
          <w:rFonts w:ascii="Times New Roman" w:hAnsi="Times New Roman"/>
          <w:sz w:val="24"/>
          <w:szCs w:val="24"/>
        </w:rPr>
      </w:pPr>
      <w:r w:rsidRPr="00A159BB">
        <w:rPr>
          <w:rFonts w:ascii="Times New Roman" w:hAnsi="Times New Roman"/>
          <w:sz w:val="24"/>
          <w:szCs w:val="24"/>
        </w:rPr>
        <w:t xml:space="preserve">3. Полис ОС ОПО выдан на срок с «__» _________ </w:t>
      </w:r>
      <w:r w:rsidR="002B7BA4">
        <w:rPr>
          <w:rFonts w:ascii="Times New Roman" w:hAnsi="Times New Roman"/>
          <w:sz w:val="24"/>
          <w:szCs w:val="24"/>
        </w:rPr>
        <w:t>2026</w:t>
      </w:r>
      <w:r w:rsidRPr="00A159BB">
        <w:rPr>
          <w:rFonts w:ascii="Times New Roman" w:hAnsi="Times New Roman"/>
          <w:sz w:val="24"/>
          <w:szCs w:val="24"/>
        </w:rPr>
        <w:t xml:space="preserve"> г. по  «__» _________</w:t>
      </w:r>
      <w:r w:rsidR="002B7BA4">
        <w:rPr>
          <w:rFonts w:ascii="Times New Roman" w:hAnsi="Times New Roman"/>
          <w:sz w:val="24"/>
          <w:szCs w:val="24"/>
        </w:rPr>
        <w:t>2026</w:t>
      </w:r>
      <w:r w:rsidRPr="00A159BB">
        <w:rPr>
          <w:rFonts w:ascii="Times New Roman" w:hAnsi="Times New Roman"/>
          <w:sz w:val="24"/>
          <w:szCs w:val="24"/>
        </w:rPr>
        <w:t>г.</w:t>
      </w:r>
    </w:p>
    <w:p w:rsidR="00BF436C" w:rsidRPr="00A159BB" w:rsidRDefault="00BF436C" w:rsidP="0035766A">
      <w:pPr>
        <w:autoSpaceDE w:val="0"/>
        <w:autoSpaceDN w:val="0"/>
        <w:adjustRightInd w:val="0"/>
        <w:spacing w:after="0"/>
        <w:ind w:right="-284" w:firstLine="567"/>
        <w:jc w:val="both"/>
        <w:rPr>
          <w:rFonts w:ascii="Times New Roman" w:hAnsi="Times New Roman"/>
          <w:sz w:val="24"/>
          <w:szCs w:val="24"/>
        </w:rPr>
      </w:pPr>
      <w:r w:rsidRPr="00A159BB">
        <w:rPr>
          <w:rFonts w:ascii="Times New Roman" w:hAnsi="Times New Roman"/>
          <w:sz w:val="24"/>
          <w:szCs w:val="24"/>
        </w:rPr>
        <w:t>4. Сумма подлежащая оплате Страховщику в соответствии с условиями Контракта:______________________________________________________________________</w:t>
      </w:r>
    </w:p>
    <w:p w:rsidR="00BF436C" w:rsidRPr="00A159BB" w:rsidRDefault="00BF436C" w:rsidP="0035766A">
      <w:pPr>
        <w:autoSpaceDE w:val="0"/>
        <w:autoSpaceDN w:val="0"/>
        <w:adjustRightInd w:val="0"/>
        <w:spacing w:after="0"/>
        <w:ind w:right="-284" w:firstLine="567"/>
        <w:jc w:val="both"/>
        <w:rPr>
          <w:rFonts w:ascii="Times New Roman" w:hAnsi="Times New Roman"/>
          <w:sz w:val="24"/>
          <w:szCs w:val="24"/>
        </w:rPr>
      </w:pPr>
      <w:r w:rsidRPr="00A159BB">
        <w:rPr>
          <w:rFonts w:ascii="Times New Roman" w:hAnsi="Times New Roman"/>
          <w:sz w:val="24"/>
          <w:szCs w:val="24"/>
        </w:rPr>
        <w:t>5. Недостатки оказанных услуг (выявлены/не выявлены) __________________________</w:t>
      </w:r>
    </w:p>
    <w:p w:rsidR="00BF436C" w:rsidRPr="00A159BB" w:rsidRDefault="00BF436C" w:rsidP="006736D8">
      <w:pPr>
        <w:autoSpaceDE w:val="0"/>
        <w:autoSpaceDN w:val="0"/>
        <w:adjustRightInd w:val="0"/>
        <w:spacing w:after="0"/>
        <w:ind w:right="-284" w:firstLine="567"/>
        <w:jc w:val="both"/>
        <w:rPr>
          <w:rFonts w:ascii="Times New Roman" w:hAnsi="Times New Roman"/>
          <w:sz w:val="24"/>
          <w:szCs w:val="24"/>
        </w:rPr>
      </w:pPr>
      <w:r w:rsidRPr="00A159BB">
        <w:rPr>
          <w:rFonts w:ascii="Times New Roman" w:hAnsi="Times New Roman"/>
          <w:sz w:val="24"/>
          <w:szCs w:val="24"/>
        </w:rPr>
        <w:t>6. Экспертиза услуг на предмет их соответствия условиям Контракта проведена силами Страхователя.</w:t>
      </w:r>
    </w:p>
    <w:tbl>
      <w:tblPr>
        <w:tblpPr w:leftFromText="180" w:rightFromText="180" w:vertAnchor="text" w:horzAnchor="margin" w:tblpX="75" w:tblpY="124"/>
        <w:tblW w:w="9634" w:type="dxa"/>
        <w:tblLayout w:type="fixed"/>
        <w:tblLook w:val="0000" w:firstRow="0" w:lastRow="0" w:firstColumn="0" w:lastColumn="0" w:noHBand="0" w:noVBand="0"/>
      </w:tblPr>
      <w:tblGrid>
        <w:gridCol w:w="5075"/>
        <w:gridCol w:w="4559"/>
      </w:tblGrid>
      <w:tr w:rsidR="00BF436C" w:rsidRPr="00A159BB" w:rsidTr="004E107F">
        <w:trPr>
          <w:trHeight w:val="841"/>
        </w:trPr>
        <w:tc>
          <w:tcPr>
            <w:tcW w:w="5075" w:type="dxa"/>
          </w:tcPr>
          <w:p w:rsidR="00BF436C" w:rsidRPr="00A159BB" w:rsidRDefault="00BF436C" w:rsidP="00222BB2">
            <w:pPr>
              <w:spacing w:after="0" w:line="240" w:lineRule="auto"/>
              <w:ind w:right="-284"/>
              <w:jc w:val="center"/>
              <w:rPr>
                <w:rFonts w:ascii="Times New Roman" w:hAnsi="Times New Roman"/>
                <w:sz w:val="24"/>
                <w:szCs w:val="24"/>
              </w:rPr>
            </w:pPr>
            <w:r w:rsidRPr="00A159BB">
              <w:rPr>
                <w:rFonts w:ascii="Times New Roman" w:hAnsi="Times New Roman"/>
                <w:sz w:val="24"/>
                <w:szCs w:val="24"/>
              </w:rPr>
              <w:t>«Страхователь»</w:t>
            </w:r>
          </w:p>
          <w:p w:rsidR="00222BB2" w:rsidRPr="00A159BB" w:rsidRDefault="00BF436C" w:rsidP="00222BB2">
            <w:pPr>
              <w:tabs>
                <w:tab w:val="left" w:pos="851"/>
              </w:tabs>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 xml:space="preserve">ФКУ ИК-19 УФСИН России </w:t>
            </w:r>
          </w:p>
          <w:p w:rsidR="00BF436C" w:rsidRPr="00A159BB" w:rsidRDefault="00BF436C" w:rsidP="00222BB2">
            <w:pPr>
              <w:tabs>
                <w:tab w:val="left" w:pos="851"/>
              </w:tabs>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по Волгоградской области</w:t>
            </w:r>
          </w:p>
          <w:p w:rsidR="00222BB2" w:rsidRPr="00A159BB" w:rsidRDefault="00222BB2" w:rsidP="00222BB2">
            <w:pPr>
              <w:tabs>
                <w:tab w:val="left" w:pos="851"/>
              </w:tabs>
              <w:spacing w:after="0" w:line="240" w:lineRule="auto"/>
              <w:ind w:right="-284"/>
              <w:jc w:val="center"/>
              <w:rPr>
                <w:rFonts w:ascii="Times New Roman" w:hAnsi="Times New Roman"/>
                <w:bCs/>
                <w:sz w:val="24"/>
                <w:szCs w:val="24"/>
              </w:rPr>
            </w:pPr>
          </w:p>
        </w:tc>
        <w:tc>
          <w:tcPr>
            <w:tcW w:w="4559" w:type="dxa"/>
          </w:tcPr>
          <w:p w:rsidR="00BF436C" w:rsidRPr="00A159BB" w:rsidRDefault="00BF436C" w:rsidP="00222BB2">
            <w:pPr>
              <w:tabs>
                <w:tab w:val="left" w:pos="851"/>
              </w:tabs>
              <w:spacing w:after="0" w:line="240" w:lineRule="auto"/>
              <w:ind w:right="-284"/>
              <w:jc w:val="center"/>
              <w:rPr>
                <w:rFonts w:ascii="Times New Roman" w:hAnsi="Times New Roman"/>
                <w:bCs/>
                <w:sz w:val="24"/>
                <w:szCs w:val="24"/>
              </w:rPr>
            </w:pPr>
            <w:r w:rsidRPr="00A159BB">
              <w:rPr>
                <w:rFonts w:ascii="Times New Roman" w:hAnsi="Times New Roman"/>
                <w:bCs/>
                <w:sz w:val="24"/>
                <w:szCs w:val="24"/>
              </w:rPr>
              <w:t>«Страховщик»</w:t>
            </w:r>
          </w:p>
          <w:p w:rsidR="00BF436C" w:rsidRPr="00A159BB" w:rsidRDefault="002B7BA4" w:rsidP="002B7BA4">
            <w:pPr>
              <w:spacing w:after="0" w:line="240" w:lineRule="auto"/>
              <w:ind w:right="-284"/>
              <w:jc w:val="center"/>
              <w:rPr>
                <w:rFonts w:ascii="Times New Roman" w:hAnsi="Times New Roman"/>
                <w:sz w:val="24"/>
                <w:szCs w:val="24"/>
              </w:rPr>
            </w:pPr>
            <w:r>
              <w:rPr>
                <w:rFonts w:ascii="Times New Roman" w:hAnsi="Times New Roman"/>
                <w:sz w:val="24"/>
                <w:szCs w:val="24"/>
              </w:rPr>
              <w:t>________________________</w:t>
            </w:r>
          </w:p>
        </w:tc>
      </w:tr>
      <w:tr w:rsidR="00BF436C" w:rsidRPr="00A159BB" w:rsidTr="004E107F">
        <w:trPr>
          <w:trHeight w:val="414"/>
        </w:trPr>
        <w:tc>
          <w:tcPr>
            <w:tcW w:w="5075" w:type="dxa"/>
          </w:tcPr>
          <w:p w:rsidR="00BF436C" w:rsidRPr="00A159BB" w:rsidRDefault="00BF436C" w:rsidP="004E107F">
            <w:pPr>
              <w:spacing w:after="0" w:line="240" w:lineRule="auto"/>
              <w:ind w:right="-284"/>
              <w:jc w:val="center"/>
              <w:rPr>
                <w:rFonts w:ascii="Times New Roman" w:hAnsi="Times New Roman"/>
                <w:sz w:val="24"/>
                <w:szCs w:val="24"/>
              </w:rPr>
            </w:pPr>
            <w:r w:rsidRPr="00A159BB">
              <w:rPr>
                <w:rFonts w:ascii="Times New Roman" w:hAnsi="Times New Roman"/>
                <w:sz w:val="24"/>
                <w:szCs w:val="24"/>
              </w:rPr>
              <w:t>_______________ /</w:t>
            </w:r>
            <w:r w:rsidR="00134762">
              <w:rPr>
                <w:rFonts w:ascii="Times New Roman" w:hAnsi="Times New Roman"/>
                <w:sz w:val="24"/>
                <w:szCs w:val="24"/>
              </w:rPr>
              <w:t>А.В. Кручинин</w:t>
            </w:r>
            <w:r w:rsidR="004E107F">
              <w:rPr>
                <w:rFonts w:ascii="Times New Roman" w:hAnsi="Times New Roman"/>
                <w:sz w:val="24"/>
                <w:szCs w:val="24"/>
              </w:rPr>
              <w:t>/</w:t>
            </w:r>
          </w:p>
          <w:p w:rsidR="00BF436C" w:rsidRPr="00A159BB" w:rsidRDefault="00BF436C" w:rsidP="004E107F">
            <w:pPr>
              <w:spacing w:after="0" w:line="240" w:lineRule="auto"/>
              <w:ind w:right="-284"/>
              <w:jc w:val="center"/>
              <w:rPr>
                <w:rFonts w:ascii="Times New Roman" w:hAnsi="Times New Roman"/>
                <w:sz w:val="24"/>
                <w:szCs w:val="24"/>
              </w:rPr>
            </w:pPr>
            <w:proofErr w:type="spellStart"/>
            <w:r w:rsidRPr="00A159BB">
              <w:rPr>
                <w:rFonts w:ascii="Times New Roman" w:hAnsi="Times New Roman"/>
                <w:sz w:val="24"/>
                <w:szCs w:val="24"/>
              </w:rPr>
              <w:t>м.п</w:t>
            </w:r>
            <w:proofErr w:type="spellEnd"/>
            <w:r w:rsidRPr="00A159BB">
              <w:rPr>
                <w:rFonts w:ascii="Times New Roman" w:hAnsi="Times New Roman"/>
                <w:sz w:val="24"/>
                <w:szCs w:val="24"/>
              </w:rPr>
              <w:t>.</w:t>
            </w:r>
          </w:p>
        </w:tc>
        <w:tc>
          <w:tcPr>
            <w:tcW w:w="4559" w:type="dxa"/>
          </w:tcPr>
          <w:p w:rsidR="00BF436C" w:rsidRPr="00A159BB" w:rsidRDefault="00BF436C" w:rsidP="004E107F">
            <w:pPr>
              <w:tabs>
                <w:tab w:val="left" w:pos="851"/>
              </w:tabs>
              <w:spacing w:after="0" w:line="240" w:lineRule="auto"/>
              <w:ind w:right="-284"/>
              <w:jc w:val="center"/>
              <w:rPr>
                <w:rFonts w:ascii="Times New Roman" w:hAnsi="Times New Roman"/>
                <w:sz w:val="24"/>
                <w:szCs w:val="24"/>
              </w:rPr>
            </w:pPr>
            <w:r w:rsidRPr="00A159BB">
              <w:rPr>
                <w:rFonts w:ascii="Times New Roman" w:hAnsi="Times New Roman"/>
                <w:sz w:val="24"/>
                <w:szCs w:val="24"/>
              </w:rPr>
              <w:t>______________ /</w:t>
            </w:r>
            <w:r w:rsidR="00E12B28">
              <w:rPr>
                <w:rFonts w:ascii="Times New Roman" w:hAnsi="Times New Roman"/>
                <w:sz w:val="24"/>
                <w:szCs w:val="24"/>
              </w:rPr>
              <w:t xml:space="preserve"> </w:t>
            </w:r>
            <w:r w:rsidR="002B7BA4">
              <w:rPr>
                <w:rFonts w:ascii="Times New Roman" w:hAnsi="Times New Roman"/>
                <w:sz w:val="24"/>
                <w:szCs w:val="24"/>
              </w:rPr>
              <w:t>_________________</w:t>
            </w:r>
            <w:r w:rsidR="00E12B28" w:rsidRPr="00E12B28">
              <w:rPr>
                <w:rFonts w:ascii="Times New Roman" w:hAnsi="Times New Roman"/>
                <w:sz w:val="24"/>
                <w:szCs w:val="24"/>
              </w:rPr>
              <w:t xml:space="preserve"> </w:t>
            </w:r>
            <w:r w:rsidR="004E107F">
              <w:rPr>
                <w:rFonts w:ascii="Times New Roman" w:hAnsi="Times New Roman"/>
                <w:sz w:val="24"/>
                <w:szCs w:val="24"/>
              </w:rPr>
              <w:t>/</w:t>
            </w:r>
          </w:p>
          <w:p w:rsidR="00BF436C" w:rsidRPr="00A159BB" w:rsidRDefault="00BF436C" w:rsidP="004E107F">
            <w:pPr>
              <w:spacing w:after="0" w:line="240" w:lineRule="auto"/>
              <w:ind w:right="-284"/>
              <w:jc w:val="center"/>
              <w:rPr>
                <w:rFonts w:ascii="Times New Roman" w:hAnsi="Times New Roman"/>
                <w:sz w:val="24"/>
                <w:szCs w:val="24"/>
              </w:rPr>
            </w:pPr>
            <w:proofErr w:type="spellStart"/>
            <w:r w:rsidRPr="00A159BB">
              <w:rPr>
                <w:rFonts w:ascii="Times New Roman" w:hAnsi="Times New Roman"/>
                <w:sz w:val="24"/>
                <w:szCs w:val="24"/>
              </w:rPr>
              <w:t>м.п</w:t>
            </w:r>
            <w:proofErr w:type="spellEnd"/>
            <w:r w:rsidRPr="00A159BB">
              <w:rPr>
                <w:rFonts w:ascii="Times New Roman" w:hAnsi="Times New Roman"/>
                <w:sz w:val="24"/>
                <w:szCs w:val="24"/>
              </w:rPr>
              <w:t>.</w:t>
            </w:r>
          </w:p>
        </w:tc>
      </w:tr>
    </w:tbl>
    <w:p w:rsidR="00BF436C" w:rsidRPr="00A159BB" w:rsidRDefault="00BF436C" w:rsidP="00F24176">
      <w:pPr>
        <w:spacing w:after="0" w:line="240" w:lineRule="auto"/>
        <w:ind w:right="-284"/>
        <w:jc w:val="center"/>
        <w:rPr>
          <w:rFonts w:ascii="Times New Roman" w:hAnsi="Times New Roman"/>
          <w:sz w:val="24"/>
          <w:szCs w:val="24"/>
        </w:rPr>
      </w:pPr>
    </w:p>
    <w:p w:rsidR="00BF436C" w:rsidRPr="00A159BB" w:rsidRDefault="00BF436C" w:rsidP="00F24176">
      <w:pPr>
        <w:spacing w:after="0" w:line="240" w:lineRule="auto"/>
        <w:ind w:right="-284"/>
        <w:jc w:val="center"/>
        <w:rPr>
          <w:rFonts w:ascii="Times New Roman" w:hAnsi="Times New Roman"/>
          <w:sz w:val="24"/>
          <w:szCs w:val="24"/>
        </w:rPr>
      </w:pPr>
    </w:p>
    <w:sectPr w:rsidR="00BF436C" w:rsidRPr="00A159BB" w:rsidSect="00A951AE">
      <w:pgSz w:w="11906" w:h="16838"/>
      <w:pgMar w:top="1134" w:right="851" w:bottom="1021" w:left="1701" w:header="425"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91B" w:rsidRDefault="004A291B" w:rsidP="005A4284">
      <w:pPr>
        <w:spacing w:after="0" w:line="240" w:lineRule="auto"/>
      </w:pPr>
      <w:r>
        <w:separator/>
      </w:r>
    </w:p>
  </w:endnote>
  <w:endnote w:type="continuationSeparator" w:id="0">
    <w:p w:rsidR="004A291B" w:rsidRDefault="004A291B" w:rsidP="005A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91B" w:rsidRDefault="004A291B" w:rsidP="005A4284">
      <w:pPr>
        <w:spacing w:after="0" w:line="240" w:lineRule="auto"/>
      </w:pPr>
      <w:r>
        <w:separator/>
      </w:r>
    </w:p>
  </w:footnote>
  <w:footnote w:type="continuationSeparator" w:id="0">
    <w:p w:rsidR="004A291B" w:rsidRDefault="004A291B" w:rsidP="005A42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0859"/>
    <w:multiLevelType w:val="hybridMultilevel"/>
    <w:tmpl w:val="C54A3FBE"/>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
    <w:nsid w:val="2044027E"/>
    <w:multiLevelType w:val="hybridMultilevel"/>
    <w:tmpl w:val="70D61E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0F5055B"/>
    <w:multiLevelType w:val="hybridMultilevel"/>
    <w:tmpl w:val="612413A2"/>
    <w:lvl w:ilvl="0" w:tplc="81BA2222">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21C3B75"/>
    <w:multiLevelType w:val="hybridMultilevel"/>
    <w:tmpl w:val="E8CA4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BBF"/>
    <w:multiLevelType w:val="hybridMultilevel"/>
    <w:tmpl w:val="BC5C9E86"/>
    <w:lvl w:ilvl="0" w:tplc="083886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2B80315"/>
    <w:multiLevelType w:val="hybridMultilevel"/>
    <w:tmpl w:val="ADDC80A6"/>
    <w:lvl w:ilvl="0" w:tplc="3784152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3AC96732"/>
    <w:multiLevelType w:val="hybridMultilevel"/>
    <w:tmpl w:val="7C683CF2"/>
    <w:lvl w:ilvl="0" w:tplc="37841526">
      <w:start w:val="1"/>
      <w:numFmt w:val="decimal"/>
      <w:lvlText w:val="%1."/>
      <w:lvlJc w:val="left"/>
      <w:pPr>
        <w:ind w:left="1776"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
    <w:nsid w:val="3D6E72C8"/>
    <w:multiLevelType w:val="hybridMultilevel"/>
    <w:tmpl w:val="8AF43150"/>
    <w:lvl w:ilvl="0" w:tplc="3784152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BB9349A"/>
    <w:multiLevelType w:val="hybridMultilevel"/>
    <w:tmpl w:val="DF148596"/>
    <w:lvl w:ilvl="0" w:tplc="CDC2467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51B02166"/>
    <w:multiLevelType w:val="hybridMultilevel"/>
    <w:tmpl w:val="F4DAD394"/>
    <w:lvl w:ilvl="0" w:tplc="0419000F">
      <w:start w:val="1"/>
      <w:numFmt w:val="decimal"/>
      <w:lvlText w:val="%1."/>
      <w:lvlJc w:val="left"/>
      <w:pPr>
        <w:ind w:left="1200" w:hanging="360"/>
      </w:pPr>
      <w:rPr>
        <w:rFonts w:cs="Times New Roman"/>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0">
    <w:nsid w:val="51F61A55"/>
    <w:multiLevelType w:val="hybridMultilevel"/>
    <w:tmpl w:val="DD1E6BC6"/>
    <w:lvl w:ilvl="0" w:tplc="03A4E9F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59194CB5"/>
    <w:multiLevelType w:val="hybridMultilevel"/>
    <w:tmpl w:val="F454E986"/>
    <w:lvl w:ilvl="0" w:tplc="5B1CD2F6">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FF00BA8"/>
    <w:multiLevelType w:val="hybridMultilevel"/>
    <w:tmpl w:val="D08AF71A"/>
    <w:lvl w:ilvl="0" w:tplc="7BB8A6B8">
      <w:start w:val="1"/>
      <w:numFmt w:val="decimal"/>
      <w:lvlText w:val="%1."/>
      <w:lvlJc w:val="left"/>
      <w:pPr>
        <w:ind w:left="2268" w:hanging="360"/>
      </w:pPr>
      <w:rPr>
        <w:rFonts w:cs="Times New Roman"/>
        <w:sz w:val="22"/>
        <w:szCs w:val="22"/>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3">
    <w:nsid w:val="742E5054"/>
    <w:multiLevelType w:val="hybridMultilevel"/>
    <w:tmpl w:val="FEFA86EA"/>
    <w:lvl w:ilvl="0" w:tplc="24F666B8">
      <w:start w:val="1"/>
      <w:numFmt w:val="decimal"/>
      <w:lvlText w:val="%1."/>
      <w:lvlJc w:val="left"/>
      <w:pPr>
        <w:ind w:left="1068"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AA3132F"/>
    <w:multiLevelType w:val="hybridMultilevel"/>
    <w:tmpl w:val="B4B6395E"/>
    <w:lvl w:ilvl="0" w:tplc="7BB8A6B8">
      <w:start w:val="1"/>
      <w:numFmt w:val="decimal"/>
      <w:lvlText w:val="%1."/>
      <w:lvlJc w:val="left"/>
      <w:pPr>
        <w:ind w:left="1560" w:hanging="360"/>
      </w:pPr>
      <w:rPr>
        <w:rFonts w:cs="Times New Roman"/>
        <w:sz w:val="22"/>
        <w:szCs w:val="22"/>
      </w:rPr>
    </w:lvl>
    <w:lvl w:ilvl="1" w:tplc="04190019" w:tentative="1">
      <w:start w:val="1"/>
      <w:numFmt w:val="lowerLetter"/>
      <w:lvlText w:val="%2."/>
      <w:lvlJc w:val="left"/>
      <w:pPr>
        <w:ind w:left="2280" w:hanging="360"/>
      </w:pPr>
      <w:rPr>
        <w:rFonts w:cs="Times New Roman"/>
      </w:rPr>
    </w:lvl>
    <w:lvl w:ilvl="2" w:tplc="0419001B" w:tentative="1">
      <w:start w:val="1"/>
      <w:numFmt w:val="lowerRoman"/>
      <w:lvlText w:val="%3."/>
      <w:lvlJc w:val="right"/>
      <w:pPr>
        <w:ind w:left="3000" w:hanging="180"/>
      </w:pPr>
      <w:rPr>
        <w:rFonts w:cs="Times New Roman"/>
      </w:rPr>
    </w:lvl>
    <w:lvl w:ilvl="3" w:tplc="0419000F" w:tentative="1">
      <w:start w:val="1"/>
      <w:numFmt w:val="decimal"/>
      <w:lvlText w:val="%4."/>
      <w:lvlJc w:val="left"/>
      <w:pPr>
        <w:ind w:left="3720" w:hanging="360"/>
      </w:pPr>
      <w:rPr>
        <w:rFonts w:cs="Times New Roman"/>
      </w:rPr>
    </w:lvl>
    <w:lvl w:ilvl="4" w:tplc="04190019" w:tentative="1">
      <w:start w:val="1"/>
      <w:numFmt w:val="lowerLetter"/>
      <w:lvlText w:val="%5."/>
      <w:lvlJc w:val="left"/>
      <w:pPr>
        <w:ind w:left="4440" w:hanging="360"/>
      </w:pPr>
      <w:rPr>
        <w:rFonts w:cs="Times New Roman"/>
      </w:rPr>
    </w:lvl>
    <w:lvl w:ilvl="5" w:tplc="0419001B" w:tentative="1">
      <w:start w:val="1"/>
      <w:numFmt w:val="lowerRoman"/>
      <w:lvlText w:val="%6."/>
      <w:lvlJc w:val="right"/>
      <w:pPr>
        <w:ind w:left="5160" w:hanging="180"/>
      </w:pPr>
      <w:rPr>
        <w:rFonts w:cs="Times New Roman"/>
      </w:rPr>
    </w:lvl>
    <w:lvl w:ilvl="6" w:tplc="0419000F" w:tentative="1">
      <w:start w:val="1"/>
      <w:numFmt w:val="decimal"/>
      <w:lvlText w:val="%7."/>
      <w:lvlJc w:val="left"/>
      <w:pPr>
        <w:ind w:left="5880" w:hanging="360"/>
      </w:pPr>
      <w:rPr>
        <w:rFonts w:cs="Times New Roman"/>
      </w:rPr>
    </w:lvl>
    <w:lvl w:ilvl="7" w:tplc="04190019" w:tentative="1">
      <w:start w:val="1"/>
      <w:numFmt w:val="lowerLetter"/>
      <w:lvlText w:val="%8."/>
      <w:lvlJc w:val="left"/>
      <w:pPr>
        <w:ind w:left="6600" w:hanging="360"/>
      </w:pPr>
      <w:rPr>
        <w:rFonts w:cs="Times New Roman"/>
      </w:rPr>
    </w:lvl>
    <w:lvl w:ilvl="8" w:tplc="0419001B" w:tentative="1">
      <w:start w:val="1"/>
      <w:numFmt w:val="lowerRoman"/>
      <w:lvlText w:val="%9."/>
      <w:lvlJc w:val="right"/>
      <w:pPr>
        <w:ind w:left="7320" w:hanging="180"/>
      </w:pPr>
      <w:rPr>
        <w:rFonts w:cs="Times New Roman"/>
      </w:rPr>
    </w:lvl>
  </w:abstractNum>
  <w:num w:numId="1">
    <w:abstractNumId w:val="1"/>
  </w:num>
  <w:num w:numId="2">
    <w:abstractNumId w:val="4"/>
  </w:num>
  <w:num w:numId="3">
    <w:abstractNumId w:val="8"/>
  </w:num>
  <w:num w:numId="4">
    <w:abstractNumId w:val="10"/>
  </w:num>
  <w:num w:numId="5">
    <w:abstractNumId w:val="11"/>
  </w:num>
  <w:num w:numId="6">
    <w:abstractNumId w:val="2"/>
  </w:num>
  <w:num w:numId="7">
    <w:abstractNumId w:val="0"/>
  </w:num>
  <w:num w:numId="8">
    <w:abstractNumId w:val="9"/>
  </w:num>
  <w:num w:numId="9">
    <w:abstractNumId w:val="14"/>
  </w:num>
  <w:num w:numId="10">
    <w:abstractNumId w:val="12"/>
  </w:num>
  <w:num w:numId="11">
    <w:abstractNumId w:val="5"/>
  </w:num>
  <w:num w:numId="12">
    <w:abstractNumId w:val="6"/>
  </w:num>
  <w:num w:numId="13">
    <w:abstractNumId w:val="7"/>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89B"/>
    <w:rsid w:val="00000778"/>
    <w:rsid w:val="00000FB5"/>
    <w:rsid w:val="0000159E"/>
    <w:rsid w:val="00003B1E"/>
    <w:rsid w:val="00003D38"/>
    <w:rsid w:val="00004999"/>
    <w:rsid w:val="0001099E"/>
    <w:rsid w:val="0001207A"/>
    <w:rsid w:val="00012F28"/>
    <w:rsid w:val="00014751"/>
    <w:rsid w:val="00014B9B"/>
    <w:rsid w:val="00015DFA"/>
    <w:rsid w:val="00021314"/>
    <w:rsid w:val="000217B7"/>
    <w:rsid w:val="00022424"/>
    <w:rsid w:val="0002317B"/>
    <w:rsid w:val="00024CC0"/>
    <w:rsid w:val="00024D85"/>
    <w:rsid w:val="00025177"/>
    <w:rsid w:val="00030D0E"/>
    <w:rsid w:val="00030DE2"/>
    <w:rsid w:val="00034564"/>
    <w:rsid w:val="0003521E"/>
    <w:rsid w:val="00036531"/>
    <w:rsid w:val="0003664D"/>
    <w:rsid w:val="000414C1"/>
    <w:rsid w:val="00042A8E"/>
    <w:rsid w:val="0004607E"/>
    <w:rsid w:val="0005129E"/>
    <w:rsid w:val="00051904"/>
    <w:rsid w:val="00051E3F"/>
    <w:rsid w:val="00052706"/>
    <w:rsid w:val="000533F9"/>
    <w:rsid w:val="00053544"/>
    <w:rsid w:val="00055C12"/>
    <w:rsid w:val="00061028"/>
    <w:rsid w:val="000618AE"/>
    <w:rsid w:val="00061CD5"/>
    <w:rsid w:val="00061E86"/>
    <w:rsid w:val="00062CCB"/>
    <w:rsid w:val="00062D27"/>
    <w:rsid w:val="0006314D"/>
    <w:rsid w:val="00065AC5"/>
    <w:rsid w:val="00066C69"/>
    <w:rsid w:val="000673AB"/>
    <w:rsid w:val="0007511A"/>
    <w:rsid w:val="000779E2"/>
    <w:rsid w:val="00082C54"/>
    <w:rsid w:val="00084E0E"/>
    <w:rsid w:val="00086176"/>
    <w:rsid w:val="0008669C"/>
    <w:rsid w:val="000875A2"/>
    <w:rsid w:val="00087C57"/>
    <w:rsid w:val="00090144"/>
    <w:rsid w:val="0009128A"/>
    <w:rsid w:val="0009170D"/>
    <w:rsid w:val="00091FB3"/>
    <w:rsid w:val="00092878"/>
    <w:rsid w:val="00095216"/>
    <w:rsid w:val="000954C1"/>
    <w:rsid w:val="00095765"/>
    <w:rsid w:val="00096045"/>
    <w:rsid w:val="00096828"/>
    <w:rsid w:val="00096890"/>
    <w:rsid w:val="00096A86"/>
    <w:rsid w:val="00096B72"/>
    <w:rsid w:val="00096ED6"/>
    <w:rsid w:val="000A0158"/>
    <w:rsid w:val="000A2656"/>
    <w:rsid w:val="000A40C4"/>
    <w:rsid w:val="000A41E4"/>
    <w:rsid w:val="000A53CE"/>
    <w:rsid w:val="000B0AC1"/>
    <w:rsid w:val="000B307C"/>
    <w:rsid w:val="000B3087"/>
    <w:rsid w:val="000B341D"/>
    <w:rsid w:val="000B5257"/>
    <w:rsid w:val="000B6C5C"/>
    <w:rsid w:val="000C00E8"/>
    <w:rsid w:val="000C6DD3"/>
    <w:rsid w:val="000D241A"/>
    <w:rsid w:val="000D3242"/>
    <w:rsid w:val="000D6ED3"/>
    <w:rsid w:val="000E1FCB"/>
    <w:rsid w:val="000E322C"/>
    <w:rsid w:val="000E3842"/>
    <w:rsid w:val="000E4ACF"/>
    <w:rsid w:val="000E5A9D"/>
    <w:rsid w:val="000E6617"/>
    <w:rsid w:val="000E6937"/>
    <w:rsid w:val="000E70E2"/>
    <w:rsid w:val="000E7895"/>
    <w:rsid w:val="000F14AC"/>
    <w:rsid w:val="000F32C5"/>
    <w:rsid w:val="000F73AB"/>
    <w:rsid w:val="000F76CA"/>
    <w:rsid w:val="000F7F46"/>
    <w:rsid w:val="00101A26"/>
    <w:rsid w:val="001041C9"/>
    <w:rsid w:val="00106D5E"/>
    <w:rsid w:val="00113935"/>
    <w:rsid w:val="001154EC"/>
    <w:rsid w:val="0011557D"/>
    <w:rsid w:val="00116466"/>
    <w:rsid w:val="00117A12"/>
    <w:rsid w:val="00117AF5"/>
    <w:rsid w:val="00120193"/>
    <w:rsid w:val="00121BF4"/>
    <w:rsid w:val="00122076"/>
    <w:rsid w:val="00126560"/>
    <w:rsid w:val="00126568"/>
    <w:rsid w:val="001306C3"/>
    <w:rsid w:val="00130E60"/>
    <w:rsid w:val="0013292D"/>
    <w:rsid w:val="00133EA5"/>
    <w:rsid w:val="00134762"/>
    <w:rsid w:val="00135151"/>
    <w:rsid w:val="00137F82"/>
    <w:rsid w:val="001442A7"/>
    <w:rsid w:val="0014446F"/>
    <w:rsid w:val="00144999"/>
    <w:rsid w:val="001450B2"/>
    <w:rsid w:val="00145ED5"/>
    <w:rsid w:val="00153F8B"/>
    <w:rsid w:val="0015463C"/>
    <w:rsid w:val="00155340"/>
    <w:rsid w:val="001563F5"/>
    <w:rsid w:val="001603C8"/>
    <w:rsid w:val="0016043C"/>
    <w:rsid w:val="0016082D"/>
    <w:rsid w:val="001618E8"/>
    <w:rsid w:val="0016197D"/>
    <w:rsid w:val="00162FB2"/>
    <w:rsid w:val="00165492"/>
    <w:rsid w:val="00165863"/>
    <w:rsid w:val="0016732A"/>
    <w:rsid w:val="00173087"/>
    <w:rsid w:val="00176A62"/>
    <w:rsid w:val="00180E53"/>
    <w:rsid w:val="00180F73"/>
    <w:rsid w:val="00183447"/>
    <w:rsid w:val="001875B3"/>
    <w:rsid w:val="00187BBA"/>
    <w:rsid w:val="0019020B"/>
    <w:rsid w:val="00190239"/>
    <w:rsid w:val="00191AE9"/>
    <w:rsid w:val="001923FB"/>
    <w:rsid w:val="001941AF"/>
    <w:rsid w:val="001956E9"/>
    <w:rsid w:val="00197214"/>
    <w:rsid w:val="001A18F0"/>
    <w:rsid w:val="001A2C03"/>
    <w:rsid w:val="001A312A"/>
    <w:rsid w:val="001A37C2"/>
    <w:rsid w:val="001A4BE2"/>
    <w:rsid w:val="001A766D"/>
    <w:rsid w:val="001B08BB"/>
    <w:rsid w:val="001B11C1"/>
    <w:rsid w:val="001B138C"/>
    <w:rsid w:val="001B1BDC"/>
    <w:rsid w:val="001B3B00"/>
    <w:rsid w:val="001B47E7"/>
    <w:rsid w:val="001B523E"/>
    <w:rsid w:val="001B70D4"/>
    <w:rsid w:val="001B7481"/>
    <w:rsid w:val="001C049E"/>
    <w:rsid w:val="001C1155"/>
    <w:rsid w:val="001C2183"/>
    <w:rsid w:val="001C3F56"/>
    <w:rsid w:val="001C4C2D"/>
    <w:rsid w:val="001C5BEE"/>
    <w:rsid w:val="001C5E72"/>
    <w:rsid w:val="001D3160"/>
    <w:rsid w:val="001D334C"/>
    <w:rsid w:val="001D3FD8"/>
    <w:rsid w:val="001D4709"/>
    <w:rsid w:val="001D5D86"/>
    <w:rsid w:val="001D6BC5"/>
    <w:rsid w:val="001D7F50"/>
    <w:rsid w:val="001E03F2"/>
    <w:rsid w:val="001E0C49"/>
    <w:rsid w:val="001E1144"/>
    <w:rsid w:val="001E1ECC"/>
    <w:rsid w:val="001E21D8"/>
    <w:rsid w:val="001E23CC"/>
    <w:rsid w:val="001E253B"/>
    <w:rsid w:val="001E2812"/>
    <w:rsid w:val="001E3FA7"/>
    <w:rsid w:val="001E40FD"/>
    <w:rsid w:val="001E5E14"/>
    <w:rsid w:val="001E67E7"/>
    <w:rsid w:val="001E7F27"/>
    <w:rsid w:val="001F025F"/>
    <w:rsid w:val="001F10AC"/>
    <w:rsid w:val="001F13D0"/>
    <w:rsid w:val="001F1E0C"/>
    <w:rsid w:val="001F4F8E"/>
    <w:rsid w:val="001F5067"/>
    <w:rsid w:val="001F5316"/>
    <w:rsid w:val="001F59C9"/>
    <w:rsid w:val="001F5A49"/>
    <w:rsid w:val="001F628B"/>
    <w:rsid w:val="001F6570"/>
    <w:rsid w:val="001F6CEC"/>
    <w:rsid w:val="001F6E3C"/>
    <w:rsid w:val="001F750E"/>
    <w:rsid w:val="00201AC5"/>
    <w:rsid w:val="00202F72"/>
    <w:rsid w:val="00203E68"/>
    <w:rsid w:val="002043F0"/>
    <w:rsid w:val="00205660"/>
    <w:rsid w:val="002061C1"/>
    <w:rsid w:val="00210011"/>
    <w:rsid w:val="00212DE2"/>
    <w:rsid w:val="002150FC"/>
    <w:rsid w:val="0021568F"/>
    <w:rsid w:val="00216118"/>
    <w:rsid w:val="0022111D"/>
    <w:rsid w:val="00222767"/>
    <w:rsid w:val="00222BB2"/>
    <w:rsid w:val="00223B96"/>
    <w:rsid w:val="002264AC"/>
    <w:rsid w:val="002277C8"/>
    <w:rsid w:val="002278A6"/>
    <w:rsid w:val="0023091F"/>
    <w:rsid w:val="00232CE3"/>
    <w:rsid w:val="002365A4"/>
    <w:rsid w:val="002378DE"/>
    <w:rsid w:val="00237938"/>
    <w:rsid w:val="00240656"/>
    <w:rsid w:val="00240F12"/>
    <w:rsid w:val="00241CF7"/>
    <w:rsid w:val="00243F12"/>
    <w:rsid w:val="0024597F"/>
    <w:rsid w:val="002460D9"/>
    <w:rsid w:val="002464C0"/>
    <w:rsid w:val="00246D87"/>
    <w:rsid w:val="00250370"/>
    <w:rsid w:val="002503CF"/>
    <w:rsid w:val="00252B70"/>
    <w:rsid w:val="00260A18"/>
    <w:rsid w:val="002626B1"/>
    <w:rsid w:val="0026542E"/>
    <w:rsid w:val="002671FE"/>
    <w:rsid w:val="002702E9"/>
    <w:rsid w:val="00271396"/>
    <w:rsid w:val="002722B6"/>
    <w:rsid w:val="00272921"/>
    <w:rsid w:val="002732FA"/>
    <w:rsid w:val="0027386F"/>
    <w:rsid w:val="00273B6E"/>
    <w:rsid w:val="00273DD4"/>
    <w:rsid w:val="00280E55"/>
    <w:rsid w:val="00281405"/>
    <w:rsid w:val="0028359F"/>
    <w:rsid w:val="00283AAA"/>
    <w:rsid w:val="00283B9A"/>
    <w:rsid w:val="00284BE8"/>
    <w:rsid w:val="002856AE"/>
    <w:rsid w:val="00286034"/>
    <w:rsid w:val="002862D5"/>
    <w:rsid w:val="002940F0"/>
    <w:rsid w:val="0029567D"/>
    <w:rsid w:val="0029594B"/>
    <w:rsid w:val="00296E02"/>
    <w:rsid w:val="0029704D"/>
    <w:rsid w:val="00297119"/>
    <w:rsid w:val="00297D3B"/>
    <w:rsid w:val="002A0438"/>
    <w:rsid w:val="002A1480"/>
    <w:rsid w:val="002A1E3A"/>
    <w:rsid w:val="002A1F63"/>
    <w:rsid w:val="002A23B8"/>
    <w:rsid w:val="002A5400"/>
    <w:rsid w:val="002A5B71"/>
    <w:rsid w:val="002A78FB"/>
    <w:rsid w:val="002B0151"/>
    <w:rsid w:val="002B0CB4"/>
    <w:rsid w:val="002B0E03"/>
    <w:rsid w:val="002B22E4"/>
    <w:rsid w:val="002B24EE"/>
    <w:rsid w:val="002B3EE9"/>
    <w:rsid w:val="002B4AF7"/>
    <w:rsid w:val="002B500E"/>
    <w:rsid w:val="002B639F"/>
    <w:rsid w:val="002B7556"/>
    <w:rsid w:val="002B7BA4"/>
    <w:rsid w:val="002B7E1C"/>
    <w:rsid w:val="002B7F90"/>
    <w:rsid w:val="002C049F"/>
    <w:rsid w:val="002C0FA8"/>
    <w:rsid w:val="002C16EE"/>
    <w:rsid w:val="002C1878"/>
    <w:rsid w:val="002C4DA5"/>
    <w:rsid w:val="002C5DC1"/>
    <w:rsid w:val="002C6262"/>
    <w:rsid w:val="002C69DD"/>
    <w:rsid w:val="002C6B1A"/>
    <w:rsid w:val="002C6E11"/>
    <w:rsid w:val="002D12CD"/>
    <w:rsid w:val="002D1E69"/>
    <w:rsid w:val="002D4449"/>
    <w:rsid w:val="002D4F1C"/>
    <w:rsid w:val="002D62DE"/>
    <w:rsid w:val="002D6B06"/>
    <w:rsid w:val="002E071B"/>
    <w:rsid w:val="002E228C"/>
    <w:rsid w:val="002E2AEA"/>
    <w:rsid w:val="002E2E05"/>
    <w:rsid w:val="002E4C55"/>
    <w:rsid w:val="002E5703"/>
    <w:rsid w:val="002F2043"/>
    <w:rsid w:val="002F20CB"/>
    <w:rsid w:val="002F2C89"/>
    <w:rsid w:val="002F46B8"/>
    <w:rsid w:val="002F5DC5"/>
    <w:rsid w:val="002F6CE3"/>
    <w:rsid w:val="002F78B4"/>
    <w:rsid w:val="00300BD6"/>
    <w:rsid w:val="00303B10"/>
    <w:rsid w:val="00303E0C"/>
    <w:rsid w:val="00306509"/>
    <w:rsid w:val="00310FA3"/>
    <w:rsid w:val="00313F3C"/>
    <w:rsid w:val="00320A91"/>
    <w:rsid w:val="00320B9A"/>
    <w:rsid w:val="00320F2D"/>
    <w:rsid w:val="0032183B"/>
    <w:rsid w:val="003239D1"/>
    <w:rsid w:val="00324101"/>
    <w:rsid w:val="00333ADE"/>
    <w:rsid w:val="00333B40"/>
    <w:rsid w:val="003359B9"/>
    <w:rsid w:val="00335EC1"/>
    <w:rsid w:val="003401FD"/>
    <w:rsid w:val="00340EFB"/>
    <w:rsid w:val="00340F14"/>
    <w:rsid w:val="00341633"/>
    <w:rsid w:val="003420E7"/>
    <w:rsid w:val="00342E90"/>
    <w:rsid w:val="003437E2"/>
    <w:rsid w:val="003451C1"/>
    <w:rsid w:val="0035004F"/>
    <w:rsid w:val="00350E6B"/>
    <w:rsid w:val="0035157A"/>
    <w:rsid w:val="0035495A"/>
    <w:rsid w:val="0035599C"/>
    <w:rsid w:val="003569D5"/>
    <w:rsid w:val="00356C22"/>
    <w:rsid w:val="00356F68"/>
    <w:rsid w:val="003571AE"/>
    <w:rsid w:val="003571BC"/>
    <w:rsid w:val="0035766A"/>
    <w:rsid w:val="00360E09"/>
    <w:rsid w:val="00361000"/>
    <w:rsid w:val="0036164F"/>
    <w:rsid w:val="003631D3"/>
    <w:rsid w:val="00371751"/>
    <w:rsid w:val="00371BD5"/>
    <w:rsid w:val="00373091"/>
    <w:rsid w:val="00373425"/>
    <w:rsid w:val="00375F66"/>
    <w:rsid w:val="003831CC"/>
    <w:rsid w:val="00383E1F"/>
    <w:rsid w:val="0038465D"/>
    <w:rsid w:val="00387DB4"/>
    <w:rsid w:val="00391986"/>
    <w:rsid w:val="00396F57"/>
    <w:rsid w:val="00397098"/>
    <w:rsid w:val="00397612"/>
    <w:rsid w:val="003A2671"/>
    <w:rsid w:val="003A36D3"/>
    <w:rsid w:val="003A586B"/>
    <w:rsid w:val="003A630A"/>
    <w:rsid w:val="003A7166"/>
    <w:rsid w:val="003A7455"/>
    <w:rsid w:val="003B0025"/>
    <w:rsid w:val="003B0BCA"/>
    <w:rsid w:val="003B17F2"/>
    <w:rsid w:val="003B3DC2"/>
    <w:rsid w:val="003B4362"/>
    <w:rsid w:val="003B4A2B"/>
    <w:rsid w:val="003B65B6"/>
    <w:rsid w:val="003C092A"/>
    <w:rsid w:val="003C236F"/>
    <w:rsid w:val="003C23C7"/>
    <w:rsid w:val="003C6917"/>
    <w:rsid w:val="003C750D"/>
    <w:rsid w:val="003C75C6"/>
    <w:rsid w:val="003D121E"/>
    <w:rsid w:val="003D3535"/>
    <w:rsid w:val="003D35C3"/>
    <w:rsid w:val="003D4AF8"/>
    <w:rsid w:val="003D604D"/>
    <w:rsid w:val="003D6176"/>
    <w:rsid w:val="003D721E"/>
    <w:rsid w:val="003E00B6"/>
    <w:rsid w:val="003E0362"/>
    <w:rsid w:val="003E0A6F"/>
    <w:rsid w:val="003E1C93"/>
    <w:rsid w:val="003E4866"/>
    <w:rsid w:val="003E48B6"/>
    <w:rsid w:val="003E4E0B"/>
    <w:rsid w:val="003E7BBA"/>
    <w:rsid w:val="003F3BA5"/>
    <w:rsid w:val="003F3CD8"/>
    <w:rsid w:val="003F3EFA"/>
    <w:rsid w:val="003F45F9"/>
    <w:rsid w:val="003F508E"/>
    <w:rsid w:val="003F5543"/>
    <w:rsid w:val="003F67C1"/>
    <w:rsid w:val="003F7687"/>
    <w:rsid w:val="00400E56"/>
    <w:rsid w:val="0040189F"/>
    <w:rsid w:val="004041DD"/>
    <w:rsid w:val="00405AAF"/>
    <w:rsid w:val="004103A0"/>
    <w:rsid w:val="00411209"/>
    <w:rsid w:val="00412562"/>
    <w:rsid w:val="00415EA6"/>
    <w:rsid w:val="004165F1"/>
    <w:rsid w:val="00416728"/>
    <w:rsid w:val="00416D10"/>
    <w:rsid w:val="00417B9F"/>
    <w:rsid w:val="00424670"/>
    <w:rsid w:val="00426357"/>
    <w:rsid w:val="00431C26"/>
    <w:rsid w:val="00431E82"/>
    <w:rsid w:val="004325C1"/>
    <w:rsid w:val="004326DE"/>
    <w:rsid w:val="00433B7C"/>
    <w:rsid w:val="00434088"/>
    <w:rsid w:val="00437C4D"/>
    <w:rsid w:val="00440D48"/>
    <w:rsid w:val="004431C5"/>
    <w:rsid w:val="00444BB5"/>
    <w:rsid w:val="00446F99"/>
    <w:rsid w:val="0044734B"/>
    <w:rsid w:val="00447996"/>
    <w:rsid w:val="004479DF"/>
    <w:rsid w:val="0045037D"/>
    <w:rsid w:val="00450B3A"/>
    <w:rsid w:val="00451F23"/>
    <w:rsid w:val="00452881"/>
    <w:rsid w:val="00452B7F"/>
    <w:rsid w:val="004531F2"/>
    <w:rsid w:val="00453AF9"/>
    <w:rsid w:val="00454615"/>
    <w:rsid w:val="00454A5E"/>
    <w:rsid w:val="00455090"/>
    <w:rsid w:val="00455AC4"/>
    <w:rsid w:val="0046005D"/>
    <w:rsid w:val="00460F6A"/>
    <w:rsid w:val="00461E88"/>
    <w:rsid w:val="00463E49"/>
    <w:rsid w:val="0046403D"/>
    <w:rsid w:val="00464FF5"/>
    <w:rsid w:val="004650DB"/>
    <w:rsid w:val="00467C98"/>
    <w:rsid w:val="00467FBE"/>
    <w:rsid w:val="00470F89"/>
    <w:rsid w:val="00471EB3"/>
    <w:rsid w:val="004749CA"/>
    <w:rsid w:val="004749D3"/>
    <w:rsid w:val="00476AAF"/>
    <w:rsid w:val="00477C24"/>
    <w:rsid w:val="0048000D"/>
    <w:rsid w:val="0048121E"/>
    <w:rsid w:val="00481811"/>
    <w:rsid w:val="00481FDC"/>
    <w:rsid w:val="00483381"/>
    <w:rsid w:val="004911EE"/>
    <w:rsid w:val="00492524"/>
    <w:rsid w:val="00492B8C"/>
    <w:rsid w:val="00493530"/>
    <w:rsid w:val="00494D59"/>
    <w:rsid w:val="004A0395"/>
    <w:rsid w:val="004A171A"/>
    <w:rsid w:val="004A291B"/>
    <w:rsid w:val="004A3E05"/>
    <w:rsid w:val="004A654F"/>
    <w:rsid w:val="004A6681"/>
    <w:rsid w:val="004B235D"/>
    <w:rsid w:val="004B2866"/>
    <w:rsid w:val="004B2CA2"/>
    <w:rsid w:val="004B3CFF"/>
    <w:rsid w:val="004B3EA1"/>
    <w:rsid w:val="004B419C"/>
    <w:rsid w:val="004B4333"/>
    <w:rsid w:val="004B5CCD"/>
    <w:rsid w:val="004C011F"/>
    <w:rsid w:val="004C2D5B"/>
    <w:rsid w:val="004C3D7A"/>
    <w:rsid w:val="004C425D"/>
    <w:rsid w:val="004C426E"/>
    <w:rsid w:val="004C4F11"/>
    <w:rsid w:val="004C5940"/>
    <w:rsid w:val="004C5FAE"/>
    <w:rsid w:val="004C682F"/>
    <w:rsid w:val="004C6BFD"/>
    <w:rsid w:val="004C7C35"/>
    <w:rsid w:val="004D1019"/>
    <w:rsid w:val="004D1A10"/>
    <w:rsid w:val="004D520D"/>
    <w:rsid w:val="004D617C"/>
    <w:rsid w:val="004D6368"/>
    <w:rsid w:val="004E0C1E"/>
    <w:rsid w:val="004E107F"/>
    <w:rsid w:val="004E35C0"/>
    <w:rsid w:val="004E49AF"/>
    <w:rsid w:val="004E5DAC"/>
    <w:rsid w:val="004E66F4"/>
    <w:rsid w:val="004E6CE9"/>
    <w:rsid w:val="004F04BA"/>
    <w:rsid w:val="004F3B0C"/>
    <w:rsid w:val="004F44F3"/>
    <w:rsid w:val="004F6259"/>
    <w:rsid w:val="004F78F1"/>
    <w:rsid w:val="0050007E"/>
    <w:rsid w:val="0050152F"/>
    <w:rsid w:val="00504AFE"/>
    <w:rsid w:val="00506053"/>
    <w:rsid w:val="0051094E"/>
    <w:rsid w:val="00511CC1"/>
    <w:rsid w:val="0051251E"/>
    <w:rsid w:val="00512525"/>
    <w:rsid w:val="00512825"/>
    <w:rsid w:val="00513086"/>
    <w:rsid w:val="00514838"/>
    <w:rsid w:val="00516B77"/>
    <w:rsid w:val="00517290"/>
    <w:rsid w:val="00517D9D"/>
    <w:rsid w:val="00521432"/>
    <w:rsid w:val="00521AF6"/>
    <w:rsid w:val="00523D31"/>
    <w:rsid w:val="0052419F"/>
    <w:rsid w:val="005267BB"/>
    <w:rsid w:val="00527893"/>
    <w:rsid w:val="00527F19"/>
    <w:rsid w:val="00531116"/>
    <w:rsid w:val="0053173A"/>
    <w:rsid w:val="005331BA"/>
    <w:rsid w:val="00533BD3"/>
    <w:rsid w:val="0053545D"/>
    <w:rsid w:val="005410A3"/>
    <w:rsid w:val="0054369B"/>
    <w:rsid w:val="005438A4"/>
    <w:rsid w:val="00543DD8"/>
    <w:rsid w:val="00546F71"/>
    <w:rsid w:val="005509F6"/>
    <w:rsid w:val="00551566"/>
    <w:rsid w:val="00552A48"/>
    <w:rsid w:val="005534FD"/>
    <w:rsid w:val="005570C2"/>
    <w:rsid w:val="00560A0C"/>
    <w:rsid w:val="00561B8C"/>
    <w:rsid w:val="0056494E"/>
    <w:rsid w:val="005659F6"/>
    <w:rsid w:val="00566BA8"/>
    <w:rsid w:val="0056796A"/>
    <w:rsid w:val="005703CB"/>
    <w:rsid w:val="00570B63"/>
    <w:rsid w:val="00570F3E"/>
    <w:rsid w:val="00572FF4"/>
    <w:rsid w:val="00574108"/>
    <w:rsid w:val="005744B3"/>
    <w:rsid w:val="00580401"/>
    <w:rsid w:val="00580D9C"/>
    <w:rsid w:val="005811B0"/>
    <w:rsid w:val="0058130B"/>
    <w:rsid w:val="00581A82"/>
    <w:rsid w:val="00581D04"/>
    <w:rsid w:val="00582262"/>
    <w:rsid w:val="0058291A"/>
    <w:rsid w:val="00582FA7"/>
    <w:rsid w:val="00583EA0"/>
    <w:rsid w:val="00587114"/>
    <w:rsid w:val="005876DF"/>
    <w:rsid w:val="00587B37"/>
    <w:rsid w:val="0059236C"/>
    <w:rsid w:val="0059311A"/>
    <w:rsid w:val="00593628"/>
    <w:rsid w:val="00593CDA"/>
    <w:rsid w:val="00594428"/>
    <w:rsid w:val="00594F23"/>
    <w:rsid w:val="00594FF6"/>
    <w:rsid w:val="00597FD2"/>
    <w:rsid w:val="005A0D5B"/>
    <w:rsid w:val="005A0FAE"/>
    <w:rsid w:val="005A2CD9"/>
    <w:rsid w:val="005A30CA"/>
    <w:rsid w:val="005A4284"/>
    <w:rsid w:val="005A4AAB"/>
    <w:rsid w:val="005A640E"/>
    <w:rsid w:val="005B1C81"/>
    <w:rsid w:val="005B3017"/>
    <w:rsid w:val="005B38BE"/>
    <w:rsid w:val="005B4ADF"/>
    <w:rsid w:val="005B5043"/>
    <w:rsid w:val="005B6507"/>
    <w:rsid w:val="005C0694"/>
    <w:rsid w:val="005C0A66"/>
    <w:rsid w:val="005C222C"/>
    <w:rsid w:val="005C5872"/>
    <w:rsid w:val="005C6513"/>
    <w:rsid w:val="005C6C05"/>
    <w:rsid w:val="005C6D5D"/>
    <w:rsid w:val="005C7CB5"/>
    <w:rsid w:val="005D2B52"/>
    <w:rsid w:val="005D3C92"/>
    <w:rsid w:val="005D732F"/>
    <w:rsid w:val="005D7410"/>
    <w:rsid w:val="005D7B74"/>
    <w:rsid w:val="005E21D6"/>
    <w:rsid w:val="005E2BD6"/>
    <w:rsid w:val="005E3197"/>
    <w:rsid w:val="005E3487"/>
    <w:rsid w:val="005E4412"/>
    <w:rsid w:val="005E4B42"/>
    <w:rsid w:val="005E6D97"/>
    <w:rsid w:val="005E72D6"/>
    <w:rsid w:val="005E78C5"/>
    <w:rsid w:val="005F08AF"/>
    <w:rsid w:val="005F2185"/>
    <w:rsid w:val="005F22D3"/>
    <w:rsid w:val="005F44CF"/>
    <w:rsid w:val="005F468B"/>
    <w:rsid w:val="005F5C28"/>
    <w:rsid w:val="005F641E"/>
    <w:rsid w:val="005F761E"/>
    <w:rsid w:val="0060139B"/>
    <w:rsid w:val="006013EC"/>
    <w:rsid w:val="00601BCD"/>
    <w:rsid w:val="00602DDB"/>
    <w:rsid w:val="006056B3"/>
    <w:rsid w:val="0060681D"/>
    <w:rsid w:val="006075B9"/>
    <w:rsid w:val="00612140"/>
    <w:rsid w:val="00612696"/>
    <w:rsid w:val="006153A0"/>
    <w:rsid w:val="00615F12"/>
    <w:rsid w:val="00616F12"/>
    <w:rsid w:val="006223A4"/>
    <w:rsid w:val="006237A8"/>
    <w:rsid w:val="006259A5"/>
    <w:rsid w:val="00625B04"/>
    <w:rsid w:val="00626159"/>
    <w:rsid w:val="0062784A"/>
    <w:rsid w:val="006321D9"/>
    <w:rsid w:val="006341FD"/>
    <w:rsid w:val="0063421D"/>
    <w:rsid w:val="006346A4"/>
    <w:rsid w:val="00640ED6"/>
    <w:rsid w:val="006416DE"/>
    <w:rsid w:val="00641996"/>
    <w:rsid w:val="00641F1D"/>
    <w:rsid w:val="0064224A"/>
    <w:rsid w:val="006422E3"/>
    <w:rsid w:val="0064263B"/>
    <w:rsid w:val="00642A03"/>
    <w:rsid w:val="006462D3"/>
    <w:rsid w:val="006519B6"/>
    <w:rsid w:val="0065249D"/>
    <w:rsid w:val="00653F9B"/>
    <w:rsid w:val="00654663"/>
    <w:rsid w:val="00654928"/>
    <w:rsid w:val="0065527C"/>
    <w:rsid w:val="006579E2"/>
    <w:rsid w:val="00657AD0"/>
    <w:rsid w:val="00661267"/>
    <w:rsid w:val="00661295"/>
    <w:rsid w:val="006627BD"/>
    <w:rsid w:val="00665ECC"/>
    <w:rsid w:val="00666508"/>
    <w:rsid w:val="006665B5"/>
    <w:rsid w:val="00672A02"/>
    <w:rsid w:val="006736D8"/>
    <w:rsid w:val="00673DCA"/>
    <w:rsid w:val="006744C4"/>
    <w:rsid w:val="006746E2"/>
    <w:rsid w:val="00674D9B"/>
    <w:rsid w:val="0067535E"/>
    <w:rsid w:val="00675FBF"/>
    <w:rsid w:val="00676EB9"/>
    <w:rsid w:val="006776FB"/>
    <w:rsid w:val="00680146"/>
    <w:rsid w:val="006805D7"/>
    <w:rsid w:val="00680873"/>
    <w:rsid w:val="00683568"/>
    <w:rsid w:val="00684BBE"/>
    <w:rsid w:val="00692074"/>
    <w:rsid w:val="00693044"/>
    <w:rsid w:val="00693E78"/>
    <w:rsid w:val="00694D26"/>
    <w:rsid w:val="00695408"/>
    <w:rsid w:val="00696BB1"/>
    <w:rsid w:val="00697013"/>
    <w:rsid w:val="006A08C5"/>
    <w:rsid w:val="006A1955"/>
    <w:rsid w:val="006A302E"/>
    <w:rsid w:val="006A4B0E"/>
    <w:rsid w:val="006A644A"/>
    <w:rsid w:val="006A6DE5"/>
    <w:rsid w:val="006B0EA1"/>
    <w:rsid w:val="006B30F9"/>
    <w:rsid w:val="006B3922"/>
    <w:rsid w:val="006B3A0A"/>
    <w:rsid w:val="006B3E21"/>
    <w:rsid w:val="006B4968"/>
    <w:rsid w:val="006B4C4D"/>
    <w:rsid w:val="006B4DA7"/>
    <w:rsid w:val="006B67AD"/>
    <w:rsid w:val="006C0AAC"/>
    <w:rsid w:val="006C385B"/>
    <w:rsid w:val="006C5586"/>
    <w:rsid w:val="006D2562"/>
    <w:rsid w:val="006D497F"/>
    <w:rsid w:val="006D5D77"/>
    <w:rsid w:val="006D6718"/>
    <w:rsid w:val="006D6E11"/>
    <w:rsid w:val="006D7C84"/>
    <w:rsid w:val="006E020C"/>
    <w:rsid w:val="006E213A"/>
    <w:rsid w:val="006E324B"/>
    <w:rsid w:val="006E50C5"/>
    <w:rsid w:val="006E71DE"/>
    <w:rsid w:val="006F1F9C"/>
    <w:rsid w:val="006F370C"/>
    <w:rsid w:val="006F4452"/>
    <w:rsid w:val="006F5CD6"/>
    <w:rsid w:val="006F6131"/>
    <w:rsid w:val="006F74B4"/>
    <w:rsid w:val="007008DC"/>
    <w:rsid w:val="00700A1F"/>
    <w:rsid w:val="00701280"/>
    <w:rsid w:val="007013C3"/>
    <w:rsid w:val="007027DE"/>
    <w:rsid w:val="007029BA"/>
    <w:rsid w:val="00702EAA"/>
    <w:rsid w:val="007059F1"/>
    <w:rsid w:val="00707774"/>
    <w:rsid w:val="00707995"/>
    <w:rsid w:val="00711259"/>
    <w:rsid w:val="0071146C"/>
    <w:rsid w:val="00711C60"/>
    <w:rsid w:val="00711CE3"/>
    <w:rsid w:val="0071428B"/>
    <w:rsid w:val="00715AF2"/>
    <w:rsid w:val="007166B6"/>
    <w:rsid w:val="00717087"/>
    <w:rsid w:val="00723272"/>
    <w:rsid w:val="0072398E"/>
    <w:rsid w:val="00723E9D"/>
    <w:rsid w:val="00726482"/>
    <w:rsid w:val="00726D5F"/>
    <w:rsid w:val="007273E8"/>
    <w:rsid w:val="00727B45"/>
    <w:rsid w:val="007307A4"/>
    <w:rsid w:val="0073148E"/>
    <w:rsid w:val="0073262E"/>
    <w:rsid w:val="00732661"/>
    <w:rsid w:val="007336E0"/>
    <w:rsid w:val="00733EC1"/>
    <w:rsid w:val="00733FC2"/>
    <w:rsid w:val="0074003E"/>
    <w:rsid w:val="00741B2E"/>
    <w:rsid w:val="00742E1C"/>
    <w:rsid w:val="00745C09"/>
    <w:rsid w:val="00746402"/>
    <w:rsid w:val="007471FD"/>
    <w:rsid w:val="0074782A"/>
    <w:rsid w:val="007513FA"/>
    <w:rsid w:val="007552A7"/>
    <w:rsid w:val="00755D09"/>
    <w:rsid w:val="00756BCD"/>
    <w:rsid w:val="00760942"/>
    <w:rsid w:val="00761555"/>
    <w:rsid w:val="00762833"/>
    <w:rsid w:val="00767271"/>
    <w:rsid w:val="00767A0E"/>
    <w:rsid w:val="00771DF8"/>
    <w:rsid w:val="00772A3B"/>
    <w:rsid w:val="00772E14"/>
    <w:rsid w:val="007748ED"/>
    <w:rsid w:val="00774EC5"/>
    <w:rsid w:val="00775A78"/>
    <w:rsid w:val="00775B96"/>
    <w:rsid w:val="00776DE5"/>
    <w:rsid w:val="0077729A"/>
    <w:rsid w:val="00777438"/>
    <w:rsid w:val="00777722"/>
    <w:rsid w:val="007813C3"/>
    <w:rsid w:val="0078446E"/>
    <w:rsid w:val="00784706"/>
    <w:rsid w:val="00784C01"/>
    <w:rsid w:val="00784D22"/>
    <w:rsid w:val="00786C7A"/>
    <w:rsid w:val="00787687"/>
    <w:rsid w:val="00787955"/>
    <w:rsid w:val="0079673F"/>
    <w:rsid w:val="00796D45"/>
    <w:rsid w:val="007A332E"/>
    <w:rsid w:val="007A47D0"/>
    <w:rsid w:val="007A71C8"/>
    <w:rsid w:val="007B04E2"/>
    <w:rsid w:val="007B14CD"/>
    <w:rsid w:val="007B1A2E"/>
    <w:rsid w:val="007B3479"/>
    <w:rsid w:val="007B39A0"/>
    <w:rsid w:val="007B3EC4"/>
    <w:rsid w:val="007B4686"/>
    <w:rsid w:val="007B5269"/>
    <w:rsid w:val="007B75DF"/>
    <w:rsid w:val="007C0C5D"/>
    <w:rsid w:val="007C197A"/>
    <w:rsid w:val="007C21B0"/>
    <w:rsid w:val="007C2886"/>
    <w:rsid w:val="007C2B6D"/>
    <w:rsid w:val="007C3FB8"/>
    <w:rsid w:val="007C5577"/>
    <w:rsid w:val="007C586F"/>
    <w:rsid w:val="007C633B"/>
    <w:rsid w:val="007D07C1"/>
    <w:rsid w:val="007D08D8"/>
    <w:rsid w:val="007D0DC9"/>
    <w:rsid w:val="007D2CD9"/>
    <w:rsid w:val="007D7A6D"/>
    <w:rsid w:val="007E4168"/>
    <w:rsid w:val="007E4241"/>
    <w:rsid w:val="007E4BCA"/>
    <w:rsid w:val="007E4F97"/>
    <w:rsid w:val="007E5CD8"/>
    <w:rsid w:val="007E6A2E"/>
    <w:rsid w:val="007F00D1"/>
    <w:rsid w:val="007F02B1"/>
    <w:rsid w:val="007F0860"/>
    <w:rsid w:val="007F0915"/>
    <w:rsid w:val="007F2F5D"/>
    <w:rsid w:val="007F4038"/>
    <w:rsid w:val="007F6195"/>
    <w:rsid w:val="007F6B70"/>
    <w:rsid w:val="00800C42"/>
    <w:rsid w:val="00801915"/>
    <w:rsid w:val="00803155"/>
    <w:rsid w:val="00805681"/>
    <w:rsid w:val="00806979"/>
    <w:rsid w:val="00806E32"/>
    <w:rsid w:val="00807682"/>
    <w:rsid w:val="0081181F"/>
    <w:rsid w:val="00814C94"/>
    <w:rsid w:val="00815095"/>
    <w:rsid w:val="008160DE"/>
    <w:rsid w:val="00817DF7"/>
    <w:rsid w:val="00820A78"/>
    <w:rsid w:val="008253D3"/>
    <w:rsid w:val="00826833"/>
    <w:rsid w:val="00827149"/>
    <w:rsid w:val="00827171"/>
    <w:rsid w:val="00833B22"/>
    <w:rsid w:val="008373D1"/>
    <w:rsid w:val="00841BC9"/>
    <w:rsid w:val="008422BD"/>
    <w:rsid w:val="00843FCE"/>
    <w:rsid w:val="0084564B"/>
    <w:rsid w:val="00845DF4"/>
    <w:rsid w:val="008470E6"/>
    <w:rsid w:val="00847957"/>
    <w:rsid w:val="00847CB3"/>
    <w:rsid w:val="00851BB7"/>
    <w:rsid w:val="008525B2"/>
    <w:rsid w:val="00852982"/>
    <w:rsid w:val="008530F9"/>
    <w:rsid w:val="00854282"/>
    <w:rsid w:val="00855CB6"/>
    <w:rsid w:val="00855DE8"/>
    <w:rsid w:val="00860718"/>
    <w:rsid w:val="00860973"/>
    <w:rsid w:val="00860AA3"/>
    <w:rsid w:val="008640D8"/>
    <w:rsid w:val="008649A0"/>
    <w:rsid w:val="00867428"/>
    <w:rsid w:val="00867883"/>
    <w:rsid w:val="008716F9"/>
    <w:rsid w:val="00871A1F"/>
    <w:rsid w:val="00872D13"/>
    <w:rsid w:val="0087457A"/>
    <w:rsid w:val="00874EBE"/>
    <w:rsid w:val="00875064"/>
    <w:rsid w:val="008753C3"/>
    <w:rsid w:val="008767E5"/>
    <w:rsid w:val="00876A40"/>
    <w:rsid w:val="00877C38"/>
    <w:rsid w:val="0088015A"/>
    <w:rsid w:val="008811E7"/>
    <w:rsid w:val="0088240B"/>
    <w:rsid w:val="008824F8"/>
    <w:rsid w:val="0088466D"/>
    <w:rsid w:val="008846BC"/>
    <w:rsid w:val="00885348"/>
    <w:rsid w:val="00885EB6"/>
    <w:rsid w:val="00887ABA"/>
    <w:rsid w:val="00890821"/>
    <w:rsid w:val="008909A5"/>
    <w:rsid w:val="0089390B"/>
    <w:rsid w:val="008941BC"/>
    <w:rsid w:val="0089441A"/>
    <w:rsid w:val="00897D3D"/>
    <w:rsid w:val="00897D50"/>
    <w:rsid w:val="008A07AE"/>
    <w:rsid w:val="008A20C3"/>
    <w:rsid w:val="008A2668"/>
    <w:rsid w:val="008A40CC"/>
    <w:rsid w:val="008A4110"/>
    <w:rsid w:val="008A642F"/>
    <w:rsid w:val="008A65B7"/>
    <w:rsid w:val="008A7133"/>
    <w:rsid w:val="008A738E"/>
    <w:rsid w:val="008A7FF6"/>
    <w:rsid w:val="008B088D"/>
    <w:rsid w:val="008B0F1F"/>
    <w:rsid w:val="008B180F"/>
    <w:rsid w:val="008B2531"/>
    <w:rsid w:val="008B4EA9"/>
    <w:rsid w:val="008B57AF"/>
    <w:rsid w:val="008B5E0E"/>
    <w:rsid w:val="008B626E"/>
    <w:rsid w:val="008B671F"/>
    <w:rsid w:val="008C0725"/>
    <w:rsid w:val="008C1DE8"/>
    <w:rsid w:val="008C220D"/>
    <w:rsid w:val="008C252D"/>
    <w:rsid w:val="008C3458"/>
    <w:rsid w:val="008C63C0"/>
    <w:rsid w:val="008C68C8"/>
    <w:rsid w:val="008D0377"/>
    <w:rsid w:val="008D1ADF"/>
    <w:rsid w:val="008D1E56"/>
    <w:rsid w:val="008D22EB"/>
    <w:rsid w:val="008D25CD"/>
    <w:rsid w:val="008D3150"/>
    <w:rsid w:val="008D4663"/>
    <w:rsid w:val="008D4A23"/>
    <w:rsid w:val="008D616C"/>
    <w:rsid w:val="008D62C6"/>
    <w:rsid w:val="008D7E75"/>
    <w:rsid w:val="008D7EFE"/>
    <w:rsid w:val="008E0CF1"/>
    <w:rsid w:val="008E350A"/>
    <w:rsid w:val="008E4A30"/>
    <w:rsid w:val="008E53D2"/>
    <w:rsid w:val="008E5D7A"/>
    <w:rsid w:val="008E649B"/>
    <w:rsid w:val="008E65F9"/>
    <w:rsid w:val="008E76F3"/>
    <w:rsid w:val="008F04C7"/>
    <w:rsid w:val="008F1616"/>
    <w:rsid w:val="008F1761"/>
    <w:rsid w:val="008F2155"/>
    <w:rsid w:val="008F2539"/>
    <w:rsid w:val="008F45ED"/>
    <w:rsid w:val="008F486D"/>
    <w:rsid w:val="008F6E79"/>
    <w:rsid w:val="009009FC"/>
    <w:rsid w:val="009018F2"/>
    <w:rsid w:val="00901E25"/>
    <w:rsid w:val="00902B67"/>
    <w:rsid w:val="00903CE8"/>
    <w:rsid w:val="00903FA4"/>
    <w:rsid w:val="00905103"/>
    <w:rsid w:val="00905704"/>
    <w:rsid w:val="00906648"/>
    <w:rsid w:val="009111DE"/>
    <w:rsid w:val="00911D2A"/>
    <w:rsid w:val="00913314"/>
    <w:rsid w:val="00913ACF"/>
    <w:rsid w:val="00913FF7"/>
    <w:rsid w:val="009165C2"/>
    <w:rsid w:val="00917C3E"/>
    <w:rsid w:val="00917E0D"/>
    <w:rsid w:val="00920758"/>
    <w:rsid w:val="00921778"/>
    <w:rsid w:val="00921DAB"/>
    <w:rsid w:val="00922206"/>
    <w:rsid w:val="00922551"/>
    <w:rsid w:val="00922CC7"/>
    <w:rsid w:val="0092315F"/>
    <w:rsid w:val="0092483D"/>
    <w:rsid w:val="009257CF"/>
    <w:rsid w:val="00925A9B"/>
    <w:rsid w:val="00926163"/>
    <w:rsid w:val="00932408"/>
    <w:rsid w:val="0093396B"/>
    <w:rsid w:val="009340FE"/>
    <w:rsid w:val="00934A8C"/>
    <w:rsid w:val="00935D22"/>
    <w:rsid w:val="00936282"/>
    <w:rsid w:val="00937E49"/>
    <w:rsid w:val="009404C0"/>
    <w:rsid w:val="00940BA0"/>
    <w:rsid w:val="00940DE9"/>
    <w:rsid w:val="00941AFB"/>
    <w:rsid w:val="00942F5D"/>
    <w:rsid w:val="009449AA"/>
    <w:rsid w:val="00945DF7"/>
    <w:rsid w:val="009468A3"/>
    <w:rsid w:val="0094757E"/>
    <w:rsid w:val="009516A0"/>
    <w:rsid w:val="009549DB"/>
    <w:rsid w:val="009551AE"/>
    <w:rsid w:val="009551AF"/>
    <w:rsid w:val="00961C00"/>
    <w:rsid w:val="009639D1"/>
    <w:rsid w:val="0096635F"/>
    <w:rsid w:val="009707F9"/>
    <w:rsid w:val="00973EA6"/>
    <w:rsid w:val="0097420D"/>
    <w:rsid w:val="009744FE"/>
    <w:rsid w:val="00977896"/>
    <w:rsid w:val="00984331"/>
    <w:rsid w:val="00990386"/>
    <w:rsid w:val="00990813"/>
    <w:rsid w:val="00991EB4"/>
    <w:rsid w:val="00993A7E"/>
    <w:rsid w:val="00994AE0"/>
    <w:rsid w:val="009962C5"/>
    <w:rsid w:val="0099649F"/>
    <w:rsid w:val="009A2A25"/>
    <w:rsid w:val="009A2B48"/>
    <w:rsid w:val="009A2C18"/>
    <w:rsid w:val="009A4A43"/>
    <w:rsid w:val="009A77A0"/>
    <w:rsid w:val="009B0166"/>
    <w:rsid w:val="009B2C45"/>
    <w:rsid w:val="009B399A"/>
    <w:rsid w:val="009B49AE"/>
    <w:rsid w:val="009B49EB"/>
    <w:rsid w:val="009B573F"/>
    <w:rsid w:val="009B5AA2"/>
    <w:rsid w:val="009B7644"/>
    <w:rsid w:val="009C0799"/>
    <w:rsid w:val="009C0F3E"/>
    <w:rsid w:val="009C0FF4"/>
    <w:rsid w:val="009C14C5"/>
    <w:rsid w:val="009C26C1"/>
    <w:rsid w:val="009C5783"/>
    <w:rsid w:val="009C5CAF"/>
    <w:rsid w:val="009D1998"/>
    <w:rsid w:val="009D2A26"/>
    <w:rsid w:val="009D4C8E"/>
    <w:rsid w:val="009D7998"/>
    <w:rsid w:val="009E2451"/>
    <w:rsid w:val="009E28A7"/>
    <w:rsid w:val="009E3214"/>
    <w:rsid w:val="009E3510"/>
    <w:rsid w:val="009E49E3"/>
    <w:rsid w:val="009E4CA6"/>
    <w:rsid w:val="009E53DA"/>
    <w:rsid w:val="009E6E6D"/>
    <w:rsid w:val="009F068C"/>
    <w:rsid w:val="009F12B4"/>
    <w:rsid w:val="009F2B43"/>
    <w:rsid w:val="009F2BE9"/>
    <w:rsid w:val="009F4CEF"/>
    <w:rsid w:val="009F6E05"/>
    <w:rsid w:val="009F7542"/>
    <w:rsid w:val="009F756E"/>
    <w:rsid w:val="009F77FB"/>
    <w:rsid w:val="00A00B92"/>
    <w:rsid w:val="00A03517"/>
    <w:rsid w:val="00A03B20"/>
    <w:rsid w:val="00A044C8"/>
    <w:rsid w:val="00A05B00"/>
    <w:rsid w:val="00A0600B"/>
    <w:rsid w:val="00A062BB"/>
    <w:rsid w:val="00A070A8"/>
    <w:rsid w:val="00A07B39"/>
    <w:rsid w:val="00A115D8"/>
    <w:rsid w:val="00A11A98"/>
    <w:rsid w:val="00A1247A"/>
    <w:rsid w:val="00A1325E"/>
    <w:rsid w:val="00A14E83"/>
    <w:rsid w:val="00A1542B"/>
    <w:rsid w:val="00A159BB"/>
    <w:rsid w:val="00A15B06"/>
    <w:rsid w:val="00A167B1"/>
    <w:rsid w:val="00A1778E"/>
    <w:rsid w:val="00A250C2"/>
    <w:rsid w:val="00A261CC"/>
    <w:rsid w:val="00A3054B"/>
    <w:rsid w:val="00A30967"/>
    <w:rsid w:val="00A30CBA"/>
    <w:rsid w:val="00A32495"/>
    <w:rsid w:val="00A32689"/>
    <w:rsid w:val="00A328CE"/>
    <w:rsid w:val="00A33CB7"/>
    <w:rsid w:val="00A34D00"/>
    <w:rsid w:val="00A35A76"/>
    <w:rsid w:val="00A40517"/>
    <w:rsid w:val="00A40874"/>
    <w:rsid w:val="00A40EAB"/>
    <w:rsid w:val="00A415DA"/>
    <w:rsid w:val="00A4189B"/>
    <w:rsid w:val="00A419CC"/>
    <w:rsid w:val="00A41D92"/>
    <w:rsid w:val="00A42ECF"/>
    <w:rsid w:val="00A4722A"/>
    <w:rsid w:val="00A47AD2"/>
    <w:rsid w:val="00A51D4C"/>
    <w:rsid w:val="00A52531"/>
    <w:rsid w:val="00A53797"/>
    <w:rsid w:val="00A54F02"/>
    <w:rsid w:val="00A57A5F"/>
    <w:rsid w:val="00A57B54"/>
    <w:rsid w:val="00A57EB3"/>
    <w:rsid w:val="00A613B2"/>
    <w:rsid w:val="00A61BBD"/>
    <w:rsid w:val="00A6213E"/>
    <w:rsid w:val="00A62B9D"/>
    <w:rsid w:val="00A6345C"/>
    <w:rsid w:val="00A63513"/>
    <w:rsid w:val="00A639AC"/>
    <w:rsid w:val="00A63A17"/>
    <w:rsid w:val="00A64F8D"/>
    <w:rsid w:val="00A66828"/>
    <w:rsid w:val="00A671A1"/>
    <w:rsid w:val="00A70398"/>
    <w:rsid w:val="00A71CD2"/>
    <w:rsid w:val="00A723C1"/>
    <w:rsid w:val="00A740EC"/>
    <w:rsid w:val="00A744F2"/>
    <w:rsid w:val="00A747B8"/>
    <w:rsid w:val="00A74CDA"/>
    <w:rsid w:val="00A76C59"/>
    <w:rsid w:val="00A77431"/>
    <w:rsid w:val="00A805A1"/>
    <w:rsid w:val="00A80A8F"/>
    <w:rsid w:val="00A82DB4"/>
    <w:rsid w:val="00A833A7"/>
    <w:rsid w:val="00A8489E"/>
    <w:rsid w:val="00A84CEC"/>
    <w:rsid w:val="00A85D53"/>
    <w:rsid w:val="00A90455"/>
    <w:rsid w:val="00A91094"/>
    <w:rsid w:val="00A9174D"/>
    <w:rsid w:val="00A93D4D"/>
    <w:rsid w:val="00A9433B"/>
    <w:rsid w:val="00A951AE"/>
    <w:rsid w:val="00A9533A"/>
    <w:rsid w:val="00A9656B"/>
    <w:rsid w:val="00AA1D34"/>
    <w:rsid w:val="00AA2B7F"/>
    <w:rsid w:val="00AA2CCF"/>
    <w:rsid w:val="00AA386B"/>
    <w:rsid w:val="00AA4632"/>
    <w:rsid w:val="00AA6D93"/>
    <w:rsid w:val="00AA7082"/>
    <w:rsid w:val="00AA7864"/>
    <w:rsid w:val="00AB022B"/>
    <w:rsid w:val="00AB61B2"/>
    <w:rsid w:val="00AB69AF"/>
    <w:rsid w:val="00AB7B08"/>
    <w:rsid w:val="00AC42A4"/>
    <w:rsid w:val="00AC44F1"/>
    <w:rsid w:val="00AC6256"/>
    <w:rsid w:val="00AC74C2"/>
    <w:rsid w:val="00AD14E1"/>
    <w:rsid w:val="00AD2AB0"/>
    <w:rsid w:val="00AD3126"/>
    <w:rsid w:val="00AD3E5F"/>
    <w:rsid w:val="00AD5BBC"/>
    <w:rsid w:val="00AD6018"/>
    <w:rsid w:val="00AD6A6E"/>
    <w:rsid w:val="00AD6BCB"/>
    <w:rsid w:val="00AD7A29"/>
    <w:rsid w:val="00AE11F3"/>
    <w:rsid w:val="00AE1E8D"/>
    <w:rsid w:val="00AE25C3"/>
    <w:rsid w:val="00AE3310"/>
    <w:rsid w:val="00AE5D6E"/>
    <w:rsid w:val="00AE7887"/>
    <w:rsid w:val="00AF000D"/>
    <w:rsid w:val="00AF150A"/>
    <w:rsid w:val="00AF44E3"/>
    <w:rsid w:val="00AF59F7"/>
    <w:rsid w:val="00AF6459"/>
    <w:rsid w:val="00AF6EB0"/>
    <w:rsid w:val="00B00F9F"/>
    <w:rsid w:val="00B04F0E"/>
    <w:rsid w:val="00B07275"/>
    <w:rsid w:val="00B1253A"/>
    <w:rsid w:val="00B13989"/>
    <w:rsid w:val="00B14E17"/>
    <w:rsid w:val="00B14F90"/>
    <w:rsid w:val="00B15459"/>
    <w:rsid w:val="00B209DA"/>
    <w:rsid w:val="00B22212"/>
    <w:rsid w:val="00B2264F"/>
    <w:rsid w:val="00B22AC5"/>
    <w:rsid w:val="00B22F69"/>
    <w:rsid w:val="00B23694"/>
    <w:rsid w:val="00B24A0A"/>
    <w:rsid w:val="00B27CA4"/>
    <w:rsid w:val="00B27F9D"/>
    <w:rsid w:val="00B31D16"/>
    <w:rsid w:val="00B31D50"/>
    <w:rsid w:val="00B3363B"/>
    <w:rsid w:val="00B35568"/>
    <w:rsid w:val="00B35A76"/>
    <w:rsid w:val="00B37049"/>
    <w:rsid w:val="00B37F71"/>
    <w:rsid w:val="00B40141"/>
    <w:rsid w:val="00B42BF0"/>
    <w:rsid w:val="00B43824"/>
    <w:rsid w:val="00B46DE4"/>
    <w:rsid w:val="00B47192"/>
    <w:rsid w:val="00B47AC5"/>
    <w:rsid w:val="00B47C5A"/>
    <w:rsid w:val="00B51CC5"/>
    <w:rsid w:val="00B528A3"/>
    <w:rsid w:val="00B52D14"/>
    <w:rsid w:val="00B5376D"/>
    <w:rsid w:val="00B55706"/>
    <w:rsid w:val="00B55B78"/>
    <w:rsid w:val="00B55CB7"/>
    <w:rsid w:val="00B56D87"/>
    <w:rsid w:val="00B56E47"/>
    <w:rsid w:val="00B57DD5"/>
    <w:rsid w:val="00B6006C"/>
    <w:rsid w:val="00B60615"/>
    <w:rsid w:val="00B606E5"/>
    <w:rsid w:val="00B6091F"/>
    <w:rsid w:val="00B63C8C"/>
    <w:rsid w:val="00B64FEE"/>
    <w:rsid w:val="00B65069"/>
    <w:rsid w:val="00B65B25"/>
    <w:rsid w:val="00B662B5"/>
    <w:rsid w:val="00B669A3"/>
    <w:rsid w:val="00B66B61"/>
    <w:rsid w:val="00B66EFF"/>
    <w:rsid w:val="00B70B5F"/>
    <w:rsid w:val="00B7351D"/>
    <w:rsid w:val="00B7522E"/>
    <w:rsid w:val="00B765CB"/>
    <w:rsid w:val="00B80CA4"/>
    <w:rsid w:val="00B81E3F"/>
    <w:rsid w:val="00B82880"/>
    <w:rsid w:val="00B82C18"/>
    <w:rsid w:val="00B83E15"/>
    <w:rsid w:val="00B86ED4"/>
    <w:rsid w:val="00B87C44"/>
    <w:rsid w:val="00B91B5A"/>
    <w:rsid w:val="00B91C68"/>
    <w:rsid w:val="00B92A69"/>
    <w:rsid w:val="00B93F65"/>
    <w:rsid w:val="00B954AD"/>
    <w:rsid w:val="00B9617F"/>
    <w:rsid w:val="00B9701C"/>
    <w:rsid w:val="00BA0870"/>
    <w:rsid w:val="00BA1ABA"/>
    <w:rsid w:val="00BA2E49"/>
    <w:rsid w:val="00BA396E"/>
    <w:rsid w:val="00BA5BB4"/>
    <w:rsid w:val="00BA5CDA"/>
    <w:rsid w:val="00BA69B1"/>
    <w:rsid w:val="00BB0B77"/>
    <w:rsid w:val="00BB1EA6"/>
    <w:rsid w:val="00BB31FB"/>
    <w:rsid w:val="00BB3B76"/>
    <w:rsid w:val="00BB462F"/>
    <w:rsid w:val="00BC2DA1"/>
    <w:rsid w:val="00BC3241"/>
    <w:rsid w:val="00BC3DB6"/>
    <w:rsid w:val="00BC4D1C"/>
    <w:rsid w:val="00BC5551"/>
    <w:rsid w:val="00BC58E5"/>
    <w:rsid w:val="00BC6860"/>
    <w:rsid w:val="00BC6B7A"/>
    <w:rsid w:val="00BD056B"/>
    <w:rsid w:val="00BD05A6"/>
    <w:rsid w:val="00BD09E2"/>
    <w:rsid w:val="00BD2161"/>
    <w:rsid w:val="00BD2C39"/>
    <w:rsid w:val="00BD3A67"/>
    <w:rsid w:val="00BD4158"/>
    <w:rsid w:val="00BD78CE"/>
    <w:rsid w:val="00BE2A5B"/>
    <w:rsid w:val="00BE3B98"/>
    <w:rsid w:val="00BE3F96"/>
    <w:rsid w:val="00BE4857"/>
    <w:rsid w:val="00BE7F0C"/>
    <w:rsid w:val="00BF0525"/>
    <w:rsid w:val="00BF26ED"/>
    <w:rsid w:val="00BF436C"/>
    <w:rsid w:val="00BF4D3C"/>
    <w:rsid w:val="00BF4F43"/>
    <w:rsid w:val="00BF563A"/>
    <w:rsid w:val="00BF5B94"/>
    <w:rsid w:val="00BF637C"/>
    <w:rsid w:val="00BF6498"/>
    <w:rsid w:val="00BF7611"/>
    <w:rsid w:val="00C0030A"/>
    <w:rsid w:val="00C0055C"/>
    <w:rsid w:val="00C0178C"/>
    <w:rsid w:val="00C02D14"/>
    <w:rsid w:val="00C05F98"/>
    <w:rsid w:val="00C07794"/>
    <w:rsid w:val="00C122F1"/>
    <w:rsid w:val="00C128AD"/>
    <w:rsid w:val="00C12A09"/>
    <w:rsid w:val="00C12ABD"/>
    <w:rsid w:val="00C15A80"/>
    <w:rsid w:val="00C16819"/>
    <w:rsid w:val="00C16F1E"/>
    <w:rsid w:val="00C20C94"/>
    <w:rsid w:val="00C25269"/>
    <w:rsid w:val="00C277B1"/>
    <w:rsid w:val="00C311D7"/>
    <w:rsid w:val="00C31979"/>
    <w:rsid w:val="00C3392F"/>
    <w:rsid w:val="00C358E7"/>
    <w:rsid w:val="00C36333"/>
    <w:rsid w:val="00C373D3"/>
    <w:rsid w:val="00C37A73"/>
    <w:rsid w:val="00C421D9"/>
    <w:rsid w:val="00C4230D"/>
    <w:rsid w:val="00C42CFF"/>
    <w:rsid w:val="00C44692"/>
    <w:rsid w:val="00C45D4B"/>
    <w:rsid w:val="00C477DF"/>
    <w:rsid w:val="00C57E51"/>
    <w:rsid w:val="00C611FE"/>
    <w:rsid w:val="00C612C2"/>
    <w:rsid w:val="00C621DD"/>
    <w:rsid w:val="00C63B3D"/>
    <w:rsid w:val="00C64892"/>
    <w:rsid w:val="00C65EB3"/>
    <w:rsid w:val="00C661AD"/>
    <w:rsid w:val="00C72D78"/>
    <w:rsid w:val="00C743FB"/>
    <w:rsid w:val="00C75726"/>
    <w:rsid w:val="00C75CA5"/>
    <w:rsid w:val="00C80078"/>
    <w:rsid w:val="00C80ACA"/>
    <w:rsid w:val="00C80C74"/>
    <w:rsid w:val="00C81114"/>
    <w:rsid w:val="00C8387A"/>
    <w:rsid w:val="00C84225"/>
    <w:rsid w:val="00C850A7"/>
    <w:rsid w:val="00C90DCA"/>
    <w:rsid w:val="00C91738"/>
    <w:rsid w:val="00C9361E"/>
    <w:rsid w:val="00C93FC8"/>
    <w:rsid w:val="00C94FE7"/>
    <w:rsid w:val="00CA3AF5"/>
    <w:rsid w:val="00CA56AB"/>
    <w:rsid w:val="00CA5FE0"/>
    <w:rsid w:val="00CA671E"/>
    <w:rsid w:val="00CA6F3B"/>
    <w:rsid w:val="00CA78CB"/>
    <w:rsid w:val="00CB1814"/>
    <w:rsid w:val="00CB2C0B"/>
    <w:rsid w:val="00CB44AA"/>
    <w:rsid w:val="00CB4B08"/>
    <w:rsid w:val="00CB4BE2"/>
    <w:rsid w:val="00CB57F0"/>
    <w:rsid w:val="00CB5D6F"/>
    <w:rsid w:val="00CB5DC5"/>
    <w:rsid w:val="00CB72FC"/>
    <w:rsid w:val="00CC09B0"/>
    <w:rsid w:val="00CC10AD"/>
    <w:rsid w:val="00CC3C08"/>
    <w:rsid w:val="00CC4CE3"/>
    <w:rsid w:val="00CC6009"/>
    <w:rsid w:val="00CC613D"/>
    <w:rsid w:val="00CC6A3F"/>
    <w:rsid w:val="00CD289B"/>
    <w:rsid w:val="00CD2DA8"/>
    <w:rsid w:val="00CD7D7B"/>
    <w:rsid w:val="00CE35B7"/>
    <w:rsid w:val="00CE3B37"/>
    <w:rsid w:val="00CE4C0E"/>
    <w:rsid w:val="00CE53F6"/>
    <w:rsid w:val="00CE548B"/>
    <w:rsid w:val="00CE66C4"/>
    <w:rsid w:val="00CE7A5E"/>
    <w:rsid w:val="00CF0BFA"/>
    <w:rsid w:val="00CF213C"/>
    <w:rsid w:val="00CF2804"/>
    <w:rsid w:val="00CF2FE2"/>
    <w:rsid w:val="00CF7982"/>
    <w:rsid w:val="00D008C3"/>
    <w:rsid w:val="00D03258"/>
    <w:rsid w:val="00D04BEF"/>
    <w:rsid w:val="00D06A8B"/>
    <w:rsid w:val="00D10202"/>
    <w:rsid w:val="00D110C4"/>
    <w:rsid w:val="00D11F01"/>
    <w:rsid w:val="00D1360E"/>
    <w:rsid w:val="00D13DE2"/>
    <w:rsid w:val="00D15E78"/>
    <w:rsid w:val="00D16CB8"/>
    <w:rsid w:val="00D21581"/>
    <w:rsid w:val="00D2179A"/>
    <w:rsid w:val="00D21CE9"/>
    <w:rsid w:val="00D22319"/>
    <w:rsid w:val="00D23E88"/>
    <w:rsid w:val="00D27139"/>
    <w:rsid w:val="00D308E3"/>
    <w:rsid w:val="00D31800"/>
    <w:rsid w:val="00D31FEC"/>
    <w:rsid w:val="00D31FFE"/>
    <w:rsid w:val="00D32A63"/>
    <w:rsid w:val="00D32F39"/>
    <w:rsid w:val="00D33001"/>
    <w:rsid w:val="00D335DB"/>
    <w:rsid w:val="00D338BA"/>
    <w:rsid w:val="00D36725"/>
    <w:rsid w:val="00D36B43"/>
    <w:rsid w:val="00D40562"/>
    <w:rsid w:val="00D40EA7"/>
    <w:rsid w:val="00D43286"/>
    <w:rsid w:val="00D44F2A"/>
    <w:rsid w:val="00D45386"/>
    <w:rsid w:val="00D47AEB"/>
    <w:rsid w:val="00D5019D"/>
    <w:rsid w:val="00D51B16"/>
    <w:rsid w:val="00D554D5"/>
    <w:rsid w:val="00D57DA8"/>
    <w:rsid w:val="00D60CB2"/>
    <w:rsid w:val="00D61D4A"/>
    <w:rsid w:val="00D626F9"/>
    <w:rsid w:val="00D6287E"/>
    <w:rsid w:val="00D64713"/>
    <w:rsid w:val="00D662AF"/>
    <w:rsid w:val="00D70111"/>
    <w:rsid w:val="00D701C8"/>
    <w:rsid w:val="00D7073D"/>
    <w:rsid w:val="00D70929"/>
    <w:rsid w:val="00D71B52"/>
    <w:rsid w:val="00D73E28"/>
    <w:rsid w:val="00D73EAD"/>
    <w:rsid w:val="00D7408D"/>
    <w:rsid w:val="00D76019"/>
    <w:rsid w:val="00D768BE"/>
    <w:rsid w:val="00D803A6"/>
    <w:rsid w:val="00D817A0"/>
    <w:rsid w:val="00D84B1D"/>
    <w:rsid w:val="00D84EA4"/>
    <w:rsid w:val="00D90215"/>
    <w:rsid w:val="00D92938"/>
    <w:rsid w:val="00D933F2"/>
    <w:rsid w:val="00D959C9"/>
    <w:rsid w:val="00D96752"/>
    <w:rsid w:val="00D96D6E"/>
    <w:rsid w:val="00DA1CF7"/>
    <w:rsid w:val="00DA2462"/>
    <w:rsid w:val="00DA274E"/>
    <w:rsid w:val="00DA6A6E"/>
    <w:rsid w:val="00DA76CA"/>
    <w:rsid w:val="00DA786C"/>
    <w:rsid w:val="00DA7CF7"/>
    <w:rsid w:val="00DB25FA"/>
    <w:rsid w:val="00DB2C8C"/>
    <w:rsid w:val="00DB4F02"/>
    <w:rsid w:val="00DB50E5"/>
    <w:rsid w:val="00DB7802"/>
    <w:rsid w:val="00DC02B2"/>
    <w:rsid w:val="00DC1029"/>
    <w:rsid w:val="00DC2303"/>
    <w:rsid w:val="00DC29F4"/>
    <w:rsid w:val="00DC2C13"/>
    <w:rsid w:val="00DC32DB"/>
    <w:rsid w:val="00DC332B"/>
    <w:rsid w:val="00DC3D24"/>
    <w:rsid w:val="00DC3F6C"/>
    <w:rsid w:val="00DC4495"/>
    <w:rsid w:val="00DD1145"/>
    <w:rsid w:val="00DD238C"/>
    <w:rsid w:val="00DD23B3"/>
    <w:rsid w:val="00DD342B"/>
    <w:rsid w:val="00DD46C4"/>
    <w:rsid w:val="00DD60EC"/>
    <w:rsid w:val="00DD6EC9"/>
    <w:rsid w:val="00DD70F5"/>
    <w:rsid w:val="00DD7A29"/>
    <w:rsid w:val="00DD7E4E"/>
    <w:rsid w:val="00DE0B9F"/>
    <w:rsid w:val="00DE1368"/>
    <w:rsid w:val="00DE1B62"/>
    <w:rsid w:val="00DE1D43"/>
    <w:rsid w:val="00DE3832"/>
    <w:rsid w:val="00DE4764"/>
    <w:rsid w:val="00DE489A"/>
    <w:rsid w:val="00DE5CEA"/>
    <w:rsid w:val="00DE741C"/>
    <w:rsid w:val="00DE7EE1"/>
    <w:rsid w:val="00DF0C34"/>
    <w:rsid w:val="00DF4DAC"/>
    <w:rsid w:val="00DF55A2"/>
    <w:rsid w:val="00DF7E54"/>
    <w:rsid w:val="00DF7E91"/>
    <w:rsid w:val="00E00F70"/>
    <w:rsid w:val="00E01033"/>
    <w:rsid w:val="00E01372"/>
    <w:rsid w:val="00E01B5A"/>
    <w:rsid w:val="00E02044"/>
    <w:rsid w:val="00E037F0"/>
    <w:rsid w:val="00E04DF2"/>
    <w:rsid w:val="00E10314"/>
    <w:rsid w:val="00E1144B"/>
    <w:rsid w:val="00E11F04"/>
    <w:rsid w:val="00E1217A"/>
    <w:rsid w:val="00E1243A"/>
    <w:rsid w:val="00E12B28"/>
    <w:rsid w:val="00E13BE1"/>
    <w:rsid w:val="00E17B50"/>
    <w:rsid w:val="00E200C3"/>
    <w:rsid w:val="00E20BCC"/>
    <w:rsid w:val="00E214CC"/>
    <w:rsid w:val="00E22B96"/>
    <w:rsid w:val="00E22C0F"/>
    <w:rsid w:val="00E23010"/>
    <w:rsid w:val="00E2436B"/>
    <w:rsid w:val="00E25625"/>
    <w:rsid w:val="00E30644"/>
    <w:rsid w:val="00E30CC4"/>
    <w:rsid w:val="00E317B4"/>
    <w:rsid w:val="00E341DE"/>
    <w:rsid w:val="00E35709"/>
    <w:rsid w:val="00E40737"/>
    <w:rsid w:val="00E4281B"/>
    <w:rsid w:val="00E476A8"/>
    <w:rsid w:val="00E477C4"/>
    <w:rsid w:val="00E47BAF"/>
    <w:rsid w:val="00E52AFB"/>
    <w:rsid w:val="00E5336F"/>
    <w:rsid w:val="00E559E3"/>
    <w:rsid w:val="00E56772"/>
    <w:rsid w:val="00E654A9"/>
    <w:rsid w:val="00E654B7"/>
    <w:rsid w:val="00E6596D"/>
    <w:rsid w:val="00E705D4"/>
    <w:rsid w:val="00E72C71"/>
    <w:rsid w:val="00E75B7B"/>
    <w:rsid w:val="00E75CD2"/>
    <w:rsid w:val="00E81DBC"/>
    <w:rsid w:val="00E820AA"/>
    <w:rsid w:val="00E84228"/>
    <w:rsid w:val="00E84A57"/>
    <w:rsid w:val="00E85762"/>
    <w:rsid w:val="00E8604B"/>
    <w:rsid w:val="00E8799F"/>
    <w:rsid w:val="00E87F48"/>
    <w:rsid w:val="00E90C7F"/>
    <w:rsid w:val="00E93612"/>
    <w:rsid w:val="00E93BD7"/>
    <w:rsid w:val="00E95AAA"/>
    <w:rsid w:val="00E96994"/>
    <w:rsid w:val="00EA09AA"/>
    <w:rsid w:val="00EA1AF2"/>
    <w:rsid w:val="00EA2F4E"/>
    <w:rsid w:val="00EA76C3"/>
    <w:rsid w:val="00EB2EFB"/>
    <w:rsid w:val="00EB44A1"/>
    <w:rsid w:val="00EB4585"/>
    <w:rsid w:val="00EB4C8F"/>
    <w:rsid w:val="00EB72ED"/>
    <w:rsid w:val="00EC008B"/>
    <w:rsid w:val="00EC2DBD"/>
    <w:rsid w:val="00EC5747"/>
    <w:rsid w:val="00ED1587"/>
    <w:rsid w:val="00ED1AB7"/>
    <w:rsid w:val="00ED4BC9"/>
    <w:rsid w:val="00ED6497"/>
    <w:rsid w:val="00ED684E"/>
    <w:rsid w:val="00ED6C23"/>
    <w:rsid w:val="00ED713E"/>
    <w:rsid w:val="00ED7326"/>
    <w:rsid w:val="00ED73D8"/>
    <w:rsid w:val="00EE1B58"/>
    <w:rsid w:val="00EE2D91"/>
    <w:rsid w:val="00EE5A3E"/>
    <w:rsid w:val="00EE5C48"/>
    <w:rsid w:val="00EE5F01"/>
    <w:rsid w:val="00EE78F3"/>
    <w:rsid w:val="00EF25E1"/>
    <w:rsid w:val="00EF279B"/>
    <w:rsid w:val="00EF2D82"/>
    <w:rsid w:val="00EF3CB2"/>
    <w:rsid w:val="00EF4101"/>
    <w:rsid w:val="00EF4346"/>
    <w:rsid w:val="00EF492B"/>
    <w:rsid w:val="00EF5294"/>
    <w:rsid w:val="00EF5CAD"/>
    <w:rsid w:val="00EF7CBC"/>
    <w:rsid w:val="00F00805"/>
    <w:rsid w:val="00F00E90"/>
    <w:rsid w:val="00F034A0"/>
    <w:rsid w:val="00F03CC4"/>
    <w:rsid w:val="00F05C7E"/>
    <w:rsid w:val="00F11FF4"/>
    <w:rsid w:val="00F12698"/>
    <w:rsid w:val="00F14432"/>
    <w:rsid w:val="00F15147"/>
    <w:rsid w:val="00F17E48"/>
    <w:rsid w:val="00F21914"/>
    <w:rsid w:val="00F219FC"/>
    <w:rsid w:val="00F22594"/>
    <w:rsid w:val="00F22FCB"/>
    <w:rsid w:val="00F237ED"/>
    <w:rsid w:val="00F24176"/>
    <w:rsid w:val="00F2439D"/>
    <w:rsid w:val="00F255FB"/>
    <w:rsid w:val="00F2774F"/>
    <w:rsid w:val="00F27879"/>
    <w:rsid w:val="00F30307"/>
    <w:rsid w:val="00F3355F"/>
    <w:rsid w:val="00F3712E"/>
    <w:rsid w:val="00F37DED"/>
    <w:rsid w:val="00F42618"/>
    <w:rsid w:val="00F42D1A"/>
    <w:rsid w:val="00F45431"/>
    <w:rsid w:val="00F4569B"/>
    <w:rsid w:val="00F46B5A"/>
    <w:rsid w:val="00F47E2E"/>
    <w:rsid w:val="00F50946"/>
    <w:rsid w:val="00F5099D"/>
    <w:rsid w:val="00F51583"/>
    <w:rsid w:val="00F523FC"/>
    <w:rsid w:val="00F5278E"/>
    <w:rsid w:val="00F54FC3"/>
    <w:rsid w:val="00F5600E"/>
    <w:rsid w:val="00F562AB"/>
    <w:rsid w:val="00F60691"/>
    <w:rsid w:val="00F61146"/>
    <w:rsid w:val="00F638C3"/>
    <w:rsid w:val="00F63A5B"/>
    <w:rsid w:val="00F66B33"/>
    <w:rsid w:val="00F66E8E"/>
    <w:rsid w:val="00F66F3C"/>
    <w:rsid w:val="00F674E2"/>
    <w:rsid w:val="00F70B18"/>
    <w:rsid w:val="00F7141C"/>
    <w:rsid w:val="00F72341"/>
    <w:rsid w:val="00F72692"/>
    <w:rsid w:val="00F731AC"/>
    <w:rsid w:val="00F76C65"/>
    <w:rsid w:val="00F77985"/>
    <w:rsid w:val="00F8056F"/>
    <w:rsid w:val="00F8083E"/>
    <w:rsid w:val="00F810C8"/>
    <w:rsid w:val="00F8115D"/>
    <w:rsid w:val="00F8117D"/>
    <w:rsid w:val="00F81FE9"/>
    <w:rsid w:val="00F8225E"/>
    <w:rsid w:val="00F849C3"/>
    <w:rsid w:val="00F87E4D"/>
    <w:rsid w:val="00F903FE"/>
    <w:rsid w:val="00F90CF0"/>
    <w:rsid w:val="00F95240"/>
    <w:rsid w:val="00F9546E"/>
    <w:rsid w:val="00F95A9F"/>
    <w:rsid w:val="00F962B7"/>
    <w:rsid w:val="00F96391"/>
    <w:rsid w:val="00F97CC4"/>
    <w:rsid w:val="00FA5AA8"/>
    <w:rsid w:val="00FA6A3C"/>
    <w:rsid w:val="00FB03B1"/>
    <w:rsid w:val="00FB05A3"/>
    <w:rsid w:val="00FB05CA"/>
    <w:rsid w:val="00FB0744"/>
    <w:rsid w:val="00FB2B00"/>
    <w:rsid w:val="00FB4901"/>
    <w:rsid w:val="00FB6884"/>
    <w:rsid w:val="00FB73E9"/>
    <w:rsid w:val="00FB7B45"/>
    <w:rsid w:val="00FC0C8C"/>
    <w:rsid w:val="00FC359F"/>
    <w:rsid w:val="00FC391E"/>
    <w:rsid w:val="00FC571E"/>
    <w:rsid w:val="00FC5AF8"/>
    <w:rsid w:val="00FC6597"/>
    <w:rsid w:val="00FD33BE"/>
    <w:rsid w:val="00FD48BE"/>
    <w:rsid w:val="00FD620A"/>
    <w:rsid w:val="00FD78CF"/>
    <w:rsid w:val="00FE0C05"/>
    <w:rsid w:val="00FE0EE0"/>
    <w:rsid w:val="00FE1DF9"/>
    <w:rsid w:val="00FE449E"/>
    <w:rsid w:val="00FE531C"/>
    <w:rsid w:val="00FE66CD"/>
    <w:rsid w:val="00FE70C6"/>
    <w:rsid w:val="00FF271C"/>
    <w:rsid w:val="00FF43C6"/>
    <w:rsid w:val="00FF71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89B"/>
    <w:pPr>
      <w:spacing w:after="200" w:line="276" w:lineRule="auto"/>
    </w:pPr>
    <w:rPr>
      <w:rFonts w:ascii="Calibri" w:hAnsi="Calibri"/>
      <w:sz w:val="22"/>
      <w:szCs w:val="22"/>
    </w:rPr>
  </w:style>
  <w:style w:type="paragraph" w:styleId="1">
    <w:name w:val="heading 1"/>
    <w:basedOn w:val="a"/>
    <w:next w:val="a"/>
    <w:link w:val="10"/>
    <w:uiPriority w:val="99"/>
    <w:qFormat/>
    <w:rsid w:val="00CD289B"/>
    <w:pPr>
      <w:keepNext/>
      <w:spacing w:after="0" w:line="240" w:lineRule="auto"/>
      <w:jc w:val="center"/>
      <w:outlineLvl w:val="0"/>
    </w:pPr>
    <w:rPr>
      <w:rFonts w:ascii="Times New Roman" w:eastAsia="Arial Unicode MS" w:hAnsi="Times New Roman"/>
      <w:b/>
      <w:bCs/>
      <w:sz w:val="20"/>
      <w:szCs w:val="24"/>
    </w:rPr>
  </w:style>
  <w:style w:type="paragraph" w:styleId="9">
    <w:name w:val="heading 9"/>
    <w:basedOn w:val="a"/>
    <w:next w:val="a"/>
    <w:link w:val="90"/>
    <w:semiHidden/>
    <w:unhideWhenUsed/>
    <w:qFormat/>
    <w:rsid w:val="0069540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D289B"/>
    <w:rPr>
      <w:rFonts w:eastAsia="Arial Unicode MS" w:cs="Times New Roman"/>
      <w:b/>
      <w:sz w:val="24"/>
      <w:lang w:val="ru-RU" w:eastAsia="ru-RU"/>
    </w:rPr>
  </w:style>
  <w:style w:type="paragraph" w:styleId="a3">
    <w:name w:val="Body Text Indent"/>
    <w:aliases w:val="Основной текст с отступом Знак1,Основной текст с отступом Знак Знак,Знак24 Знак Знак,Знак24 Знак1"/>
    <w:basedOn w:val="a"/>
    <w:link w:val="a4"/>
    <w:uiPriority w:val="99"/>
    <w:rsid w:val="00CD289B"/>
    <w:pPr>
      <w:spacing w:after="0" w:line="240" w:lineRule="auto"/>
      <w:ind w:firstLine="708"/>
      <w:jc w:val="both"/>
    </w:pPr>
    <w:rPr>
      <w:rFonts w:ascii="Times New Roman" w:hAnsi="Times New Roman"/>
      <w:sz w:val="24"/>
      <w:szCs w:val="24"/>
    </w:rPr>
  </w:style>
  <w:style w:type="character" w:customStyle="1" w:styleId="a4">
    <w:name w:val="Основной текст с отступом Знак"/>
    <w:aliases w:val="Основной текст с отступом Знак1 Знак,Основной текст с отступом Знак Знак Знак,Знак24 Знак Знак Знак,Знак24 Знак1 Знак"/>
    <w:link w:val="a3"/>
    <w:uiPriority w:val="99"/>
    <w:locked/>
    <w:rsid w:val="00CD289B"/>
    <w:rPr>
      <w:rFonts w:cs="Times New Roman"/>
      <w:sz w:val="24"/>
      <w:lang w:val="ru-RU" w:eastAsia="ru-RU"/>
    </w:rPr>
  </w:style>
  <w:style w:type="paragraph" w:styleId="2">
    <w:name w:val="Body Text Indent 2"/>
    <w:aliases w:val="Знак Знак"/>
    <w:basedOn w:val="a"/>
    <w:link w:val="20"/>
    <w:uiPriority w:val="99"/>
    <w:rsid w:val="00CD289B"/>
    <w:pPr>
      <w:tabs>
        <w:tab w:val="num" w:pos="1260"/>
      </w:tabs>
      <w:spacing w:after="0" w:line="380" w:lineRule="exact"/>
      <w:ind w:firstLine="709"/>
      <w:jc w:val="both"/>
    </w:pPr>
    <w:rPr>
      <w:rFonts w:ascii="Times New Roman" w:hAnsi="Times New Roman"/>
      <w:sz w:val="28"/>
      <w:szCs w:val="24"/>
    </w:rPr>
  </w:style>
  <w:style w:type="character" w:customStyle="1" w:styleId="20">
    <w:name w:val="Основной текст с отступом 2 Знак"/>
    <w:aliases w:val="Знак Знак Знак"/>
    <w:link w:val="2"/>
    <w:uiPriority w:val="99"/>
    <w:locked/>
    <w:rsid w:val="00CD289B"/>
    <w:rPr>
      <w:rFonts w:cs="Times New Roman"/>
      <w:sz w:val="24"/>
      <w:lang w:val="ru-RU" w:eastAsia="ru-RU"/>
    </w:rPr>
  </w:style>
  <w:style w:type="paragraph" w:customStyle="1" w:styleId="BodyText21">
    <w:name w:val="Body Text 21"/>
    <w:basedOn w:val="a"/>
    <w:uiPriority w:val="99"/>
    <w:rsid w:val="00CD289B"/>
    <w:pPr>
      <w:spacing w:after="0" w:line="360" w:lineRule="auto"/>
    </w:pPr>
    <w:rPr>
      <w:rFonts w:ascii="Times New Roman" w:hAnsi="Times New Roman"/>
      <w:sz w:val="24"/>
      <w:szCs w:val="20"/>
    </w:rPr>
  </w:style>
  <w:style w:type="paragraph" w:styleId="a5">
    <w:name w:val="Body Text"/>
    <w:basedOn w:val="a"/>
    <w:link w:val="a6"/>
    <w:uiPriority w:val="99"/>
    <w:semiHidden/>
    <w:rsid w:val="00CD289B"/>
    <w:pPr>
      <w:spacing w:after="120" w:line="240" w:lineRule="auto"/>
      <w:jc w:val="both"/>
    </w:pPr>
    <w:rPr>
      <w:rFonts w:ascii="Times New Roman" w:hAnsi="Times New Roman"/>
      <w:sz w:val="24"/>
      <w:szCs w:val="20"/>
    </w:rPr>
  </w:style>
  <w:style w:type="character" w:customStyle="1" w:styleId="a6">
    <w:name w:val="Основной текст Знак"/>
    <w:link w:val="a5"/>
    <w:uiPriority w:val="99"/>
    <w:semiHidden/>
    <w:locked/>
    <w:rsid w:val="00CD289B"/>
    <w:rPr>
      <w:rFonts w:cs="Times New Roman"/>
      <w:sz w:val="24"/>
      <w:lang w:val="ru-RU" w:eastAsia="ru-RU"/>
    </w:rPr>
  </w:style>
  <w:style w:type="paragraph" w:customStyle="1" w:styleId="11">
    <w:name w:val="Обычный1"/>
    <w:uiPriority w:val="99"/>
    <w:rsid w:val="00CD289B"/>
    <w:pPr>
      <w:widowControl w:val="0"/>
      <w:tabs>
        <w:tab w:val="left" w:pos="360"/>
      </w:tabs>
      <w:ind w:left="1304"/>
      <w:jc w:val="both"/>
    </w:pPr>
    <w:rPr>
      <w:noProof/>
    </w:rPr>
  </w:style>
  <w:style w:type="paragraph" w:customStyle="1" w:styleId="a7">
    <w:name w:val="Àáçàö ïðàâèë"/>
    <w:uiPriority w:val="99"/>
    <w:rsid w:val="00CD289B"/>
    <w:pPr>
      <w:spacing w:before="40" w:after="40"/>
      <w:ind w:firstLine="567"/>
      <w:jc w:val="both"/>
    </w:pPr>
    <w:rPr>
      <w:rFonts w:ascii="Arial" w:hAnsi="Arial"/>
    </w:rPr>
  </w:style>
  <w:style w:type="paragraph" w:customStyle="1" w:styleId="Style6">
    <w:name w:val="Style6"/>
    <w:basedOn w:val="a"/>
    <w:uiPriority w:val="99"/>
    <w:rsid w:val="00CD289B"/>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CD289B"/>
    <w:rPr>
      <w:rFonts w:ascii="Times New Roman" w:hAnsi="Times New Roman"/>
      <w:b/>
      <w:sz w:val="22"/>
    </w:rPr>
  </w:style>
  <w:style w:type="paragraph" w:styleId="a8">
    <w:name w:val="Balloon Text"/>
    <w:basedOn w:val="a"/>
    <w:link w:val="a9"/>
    <w:uiPriority w:val="99"/>
    <w:semiHidden/>
    <w:rsid w:val="006F5CD6"/>
    <w:rPr>
      <w:rFonts w:ascii="Tahoma" w:hAnsi="Tahoma" w:cs="Tahoma"/>
      <w:sz w:val="16"/>
      <w:szCs w:val="16"/>
    </w:rPr>
  </w:style>
  <w:style w:type="character" w:customStyle="1" w:styleId="a9">
    <w:name w:val="Текст выноски Знак"/>
    <w:link w:val="a8"/>
    <w:uiPriority w:val="99"/>
    <w:semiHidden/>
    <w:locked/>
    <w:rsid w:val="0097420D"/>
    <w:rPr>
      <w:rFonts w:cs="Times New Roman"/>
      <w:sz w:val="2"/>
    </w:rPr>
  </w:style>
  <w:style w:type="character" w:styleId="aa">
    <w:name w:val="annotation reference"/>
    <w:uiPriority w:val="99"/>
    <w:semiHidden/>
    <w:rsid w:val="00481FDC"/>
    <w:rPr>
      <w:rFonts w:cs="Times New Roman"/>
      <w:sz w:val="16"/>
    </w:rPr>
  </w:style>
  <w:style w:type="paragraph" w:styleId="ab">
    <w:name w:val="annotation text"/>
    <w:basedOn w:val="a"/>
    <w:link w:val="ac"/>
    <w:uiPriority w:val="99"/>
    <w:semiHidden/>
    <w:rsid w:val="00481FDC"/>
    <w:rPr>
      <w:sz w:val="20"/>
      <w:szCs w:val="20"/>
    </w:rPr>
  </w:style>
  <w:style w:type="character" w:customStyle="1" w:styleId="ac">
    <w:name w:val="Текст примечания Знак"/>
    <w:link w:val="ab"/>
    <w:uiPriority w:val="99"/>
    <w:semiHidden/>
    <w:locked/>
    <w:rsid w:val="0097420D"/>
    <w:rPr>
      <w:rFonts w:ascii="Calibri" w:hAnsi="Calibri" w:cs="Times New Roman"/>
      <w:sz w:val="20"/>
      <w:szCs w:val="20"/>
    </w:rPr>
  </w:style>
  <w:style w:type="paragraph" w:styleId="ad">
    <w:name w:val="annotation subject"/>
    <w:basedOn w:val="ab"/>
    <w:next w:val="ab"/>
    <w:link w:val="ae"/>
    <w:uiPriority w:val="99"/>
    <w:semiHidden/>
    <w:rsid w:val="00481FDC"/>
    <w:rPr>
      <w:b/>
      <w:bCs/>
    </w:rPr>
  </w:style>
  <w:style w:type="character" w:customStyle="1" w:styleId="ae">
    <w:name w:val="Тема примечания Знак"/>
    <w:link w:val="ad"/>
    <w:uiPriority w:val="99"/>
    <w:semiHidden/>
    <w:locked/>
    <w:rsid w:val="0097420D"/>
    <w:rPr>
      <w:rFonts w:ascii="Calibri" w:hAnsi="Calibri" w:cs="Times New Roman"/>
      <w:b/>
      <w:bCs/>
      <w:sz w:val="20"/>
      <w:szCs w:val="20"/>
    </w:rPr>
  </w:style>
  <w:style w:type="character" w:styleId="af">
    <w:name w:val="Hyperlink"/>
    <w:uiPriority w:val="99"/>
    <w:rsid w:val="002A5B71"/>
    <w:rPr>
      <w:rFonts w:cs="Times New Roman"/>
      <w:color w:val="0000FF"/>
      <w:u w:val="single"/>
    </w:rPr>
  </w:style>
  <w:style w:type="paragraph" w:styleId="af0">
    <w:name w:val="header"/>
    <w:basedOn w:val="a"/>
    <w:link w:val="af1"/>
    <w:uiPriority w:val="99"/>
    <w:rsid w:val="005A4284"/>
    <w:pPr>
      <w:tabs>
        <w:tab w:val="center" w:pos="4677"/>
        <w:tab w:val="right" w:pos="9355"/>
      </w:tabs>
    </w:pPr>
  </w:style>
  <w:style w:type="character" w:customStyle="1" w:styleId="af1">
    <w:name w:val="Верхний колонтитул Знак"/>
    <w:link w:val="af0"/>
    <w:uiPriority w:val="99"/>
    <w:locked/>
    <w:rsid w:val="005A4284"/>
    <w:rPr>
      <w:rFonts w:ascii="Calibri" w:hAnsi="Calibri" w:cs="Times New Roman"/>
      <w:sz w:val="22"/>
    </w:rPr>
  </w:style>
  <w:style w:type="paragraph" w:styleId="af2">
    <w:name w:val="footer"/>
    <w:basedOn w:val="a"/>
    <w:link w:val="af3"/>
    <w:uiPriority w:val="99"/>
    <w:rsid w:val="005A4284"/>
    <w:pPr>
      <w:tabs>
        <w:tab w:val="center" w:pos="4677"/>
        <w:tab w:val="right" w:pos="9355"/>
      </w:tabs>
    </w:pPr>
  </w:style>
  <w:style w:type="character" w:customStyle="1" w:styleId="af3">
    <w:name w:val="Нижний колонтитул Знак"/>
    <w:link w:val="af2"/>
    <w:uiPriority w:val="99"/>
    <w:locked/>
    <w:rsid w:val="005A4284"/>
    <w:rPr>
      <w:rFonts w:ascii="Calibri" w:hAnsi="Calibri" w:cs="Times New Roman"/>
      <w:sz w:val="22"/>
    </w:rPr>
  </w:style>
  <w:style w:type="paragraph" w:styleId="af4">
    <w:name w:val="Normal (Web)"/>
    <w:basedOn w:val="a"/>
    <w:uiPriority w:val="99"/>
    <w:rsid w:val="00504AFE"/>
    <w:pPr>
      <w:suppressAutoHyphens/>
      <w:spacing w:before="100" w:after="100" w:line="240" w:lineRule="auto"/>
      <w:jc w:val="both"/>
    </w:pPr>
    <w:rPr>
      <w:rFonts w:ascii="Times New Roman" w:hAnsi="Times New Roman"/>
      <w:sz w:val="24"/>
      <w:szCs w:val="24"/>
      <w:lang w:eastAsia="ar-SA"/>
    </w:rPr>
  </w:style>
  <w:style w:type="paragraph" w:styleId="af5">
    <w:name w:val="List Paragraph"/>
    <w:basedOn w:val="a"/>
    <w:uiPriority w:val="99"/>
    <w:qFormat/>
    <w:rsid w:val="007E4BCA"/>
    <w:pPr>
      <w:spacing w:after="60" w:line="240" w:lineRule="auto"/>
      <w:ind w:left="720"/>
      <w:contextualSpacing/>
      <w:jc w:val="both"/>
    </w:pPr>
    <w:rPr>
      <w:rFonts w:ascii="Times New Roman" w:hAnsi="Times New Roman"/>
      <w:sz w:val="24"/>
      <w:szCs w:val="24"/>
    </w:rPr>
  </w:style>
  <w:style w:type="table" w:styleId="af6">
    <w:name w:val="Table Grid"/>
    <w:basedOn w:val="a1"/>
    <w:uiPriority w:val="99"/>
    <w:rsid w:val="007E4BCA"/>
    <w:pPr>
      <w:jc w:val="center"/>
    </w:pPr>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A4189B"/>
    <w:pPr>
      <w:autoSpaceDE w:val="0"/>
      <w:autoSpaceDN w:val="0"/>
      <w:adjustRightInd w:val="0"/>
    </w:pPr>
    <w:rPr>
      <w:color w:val="000000"/>
      <w:sz w:val="24"/>
      <w:szCs w:val="24"/>
      <w:lang w:eastAsia="en-US"/>
    </w:rPr>
  </w:style>
  <w:style w:type="character" w:customStyle="1" w:styleId="FontStyle40">
    <w:name w:val="Font Style40"/>
    <w:uiPriority w:val="99"/>
    <w:rsid w:val="002B639F"/>
    <w:rPr>
      <w:rFonts w:ascii="Times New Roman" w:hAnsi="Times New Roman"/>
      <w:spacing w:val="20"/>
      <w:sz w:val="18"/>
    </w:rPr>
  </w:style>
  <w:style w:type="paragraph" w:styleId="af7">
    <w:name w:val="footnote text"/>
    <w:basedOn w:val="a"/>
    <w:link w:val="af8"/>
    <w:uiPriority w:val="99"/>
    <w:rsid w:val="003A586B"/>
    <w:pPr>
      <w:spacing w:after="0" w:line="240" w:lineRule="auto"/>
    </w:pPr>
    <w:rPr>
      <w:sz w:val="20"/>
      <w:szCs w:val="20"/>
    </w:rPr>
  </w:style>
  <w:style w:type="character" w:customStyle="1" w:styleId="af8">
    <w:name w:val="Текст сноски Знак"/>
    <w:link w:val="af7"/>
    <w:uiPriority w:val="99"/>
    <w:locked/>
    <w:rsid w:val="003A586B"/>
    <w:rPr>
      <w:rFonts w:ascii="Calibri" w:hAnsi="Calibri" w:cs="Times New Roman"/>
    </w:rPr>
  </w:style>
  <w:style w:type="character" w:styleId="af9">
    <w:name w:val="footnote reference"/>
    <w:uiPriority w:val="99"/>
    <w:rsid w:val="003A586B"/>
    <w:rPr>
      <w:rFonts w:cs="Times New Roman"/>
      <w:vertAlign w:val="superscript"/>
    </w:rPr>
  </w:style>
  <w:style w:type="paragraph" w:customStyle="1" w:styleId="ConsPlusNormal">
    <w:name w:val="ConsPlusNormal"/>
    <w:link w:val="ConsPlusNormal0"/>
    <w:uiPriority w:val="99"/>
    <w:rsid w:val="00D338BA"/>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338BA"/>
    <w:rPr>
      <w:rFonts w:ascii="Arial" w:hAnsi="Arial"/>
      <w:sz w:val="22"/>
    </w:rPr>
  </w:style>
  <w:style w:type="paragraph" w:customStyle="1" w:styleId="afa">
    <w:name w:val="Содержимое таблицы"/>
    <w:basedOn w:val="a"/>
    <w:uiPriority w:val="99"/>
    <w:rsid w:val="00D338BA"/>
    <w:pPr>
      <w:widowControl w:val="0"/>
      <w:suppressLineNumbers/>
      <w:suppressAutoHyphens/>
      <w:spacing w:after="0" w:line="240" w:lineRule="auto"/>
    </w:pPr>
    <w:rPr>
      <w:rFonts w:ascii="Arial" w:hAnsi="Arial"/>
      <w:sz w:val="20"/>
      <w:szCs w:val="24"/>
    </w:rPr>
  </w:style>
  <w:style w:type="paragraph" w:customStyle="1" w:styleId="4">
    <w:name w:val="Обычный4"/>
    <w:uiPriority w:val="99"/>
    <w:rsid w:val="00860973"/>
    <w:pPr>
      <w:widowControl w:val="0"/>
      <w:spacing w:line="300" w:lineRule="auto"/>
      <w:ind w:firstLine="720"/>
      <w:jc w:val="both"/>
    </w:pPr>
    <w:rPr>
      <w:sz w:val="24"/>
    </w:rPr>
  </w:style>
  <w:style w:type="paragraph" w:styleId="afb">
    <w:name w:val="Subtitle"/>
    <w:basedOn w:val="a"/>
    <w:link w:val="afc"/>
    <w:uiPriority w:val="99"/>
    <w:qFormat/>
    <w:locked/>
    <w:rsid w:val="00860973"/>
    <w:pPr>
      <w:spacing w:after="0" w:line="240" w:lineRule="auto"/>
      <w:jc w:val="center"/>
    </w:pPr>
    <w:rPr>
      <w:rFonts w:ascii="Times New Roman" w:hAnsi="Times New Roman"/>
      <w:b/>
      <w:bCs/>
      <w:sz w:val="24"/>
      <w:szCs w:val="24"/>
    </w:rPr>
  </w:style>
  <w:style w:type="character" w:customStyle="1" w:styleId="afc">
    <w:name w:val="Подзаголовок Знак"/>
    <w:link w:val="afb"/>
    <w:uiPriority w:val="99"/>
    <w:locked/>
    <w:rsid w:val="00860973"/>
    <w:rPr>
      <w:rFonts w:cs="Times New Roman"/>
      <w:b/>
      <w:bCs/>
      <w:sz w:val="24"/>
      <w:szCs w:val="24"/>
      <w:lang w:val="ru-RU" w:eastAsia="ru-RU" w:bidi="ar-SA"/>
    </w:rPr>
  </w:style>
  <w:style w:type="paragraph" w:customStyle="1" w:styleId="msonormalmrcssattr">
    <w:name w:val="msonormal_mr_css_attr"/>
    <w:basedOn w:val="a"/>
    <w:rsid w:val="00EF4101"/>
    <w:pPr>
      <w:spacing w:before="100" w:beforeAutospacing="1" w:after="100" w:afterAutospacing="1" w:line="240" w:lineRule="auto"/>
    </w:pPr>
    <w:rPr>
      <w:rFonts w:ascii="Times New Roman" w:hAnsi="Times New Roman"/>
      <w:sz w:val="24"/>
      <w:szCs w:val="24"/>
    </w:rPr>
  </w:style>
  <w:style w:type="character" w:customStyle="1" w:styleId="js-phone-number">
    <w:name w:val="js-phone-number"/>
    <w:basedOn w:val="a0"/>
    <w:rsid w:val="00EF4101"/>
  </w:style>
  <w:style w:type="character" w:customStyle="1" w:styleId="90">
    <w:name w:val="Заголовок 9 Знак"/>
    <w:basedOn w:val="a0"/>
    <w:link w:val="9"/>
    <w:semiHidden/>
    <w:rsid w:val="00695408"/>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89B"/>
    <w:pPr>
      <w:spacing w:after="200" w:line="276" w:lineRule="auto"/>
    </w:pPr>
    <w:rPr>
      <w:rFonts w:ascii="Calibri" w:hAnsi="Calibri"/>
      <w:sz w:val="22"/>
      <w:szCs w:val="22"/>
    </w:rPr>
  </w:style>
  <w:style w:type="paragraph" w:styleId="1">
    <w:name w:val="heading 1"/>
    <w:basedOn w:val="a"/>
    <w:next w:val="a"/>
    <w:link w:val="10"/>
    <w:uiPriority w:val="99"/>
    <w:qFormat/>
    <w:rsid w:val="00CD289B"/>
    <w:pPr>
      <w:keepNext/>
      <w:spacing w:after="0" w:line="240" w:lineRule="auto"/>
      <w:jc w:val="center"/>
      <w:outlineLvl w:val="0"/>
    </w:pPr>
    <w:rPr>
      <w:rFonts w:ascii="Times New Roman" w:eastAsia="Arial Unicode MS" w:hAnsi="Times New Roman"/>
      <w:b/>
      <w:bCs/>
      <w:sz w:val="20"/>
      <w:szCs w:val="24"/>
    </w:rPr>
  </w:style>
  <w:style w:type="paragraph" w:styleId="9">
    <w:name w:val="heading 9"/>
    <w:basedOn w:val="a"/>
    <w:next w:val="a"/>
    <w:link w:val="90"/>
    <w:semiHidden/>
    <w:unhideWhenUsed/>
    <w:qFormat/>
    <w:rsid w:val="0069540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D289B"/>
    <w:rPr>
      <w:rFonts w:eastAsia="Arial Unicode MS" w:cs="Times New Roman"/>
      <w:b/>
      <w:sz w:val="24"/>
      <w:lang w:val="ru-RU" w:eastAsia="ru-RU"/>
    </w:rPr>
  </w:style>
  <w:style w:type="paragraph" w:styleId="a3">
    <w:name w:val="Body Text Indent"/>
    <w:aliases w:val="Основной текст с отступом Знак1,Основной текст с отступом Знак Знак,Знак24 Знак Знак,Знак24 Знак1"/>
    <w:basedOn w:val="a"/>
    <w:link w:val="a4"/>
    <w:uiPriority w:val="99"/>
    <w:rsid w:val="00CD289B"/>
    <w:pPr>
      <w:spacing w:after="0" w:line="240" w:lineRule="auto"/>
      <w:ind w:firstLine="708"/>
      <w:jc w:val="both"/>
    </w:pPr>
    <w:rPr>
      <w:rFonts w:ascii="Times New Roman" w:hAnsi="Times New Roman"/>
      <w:sz w:val="24"/>
      <w:szCs w:val="24"/>
    </w:rPr>
  </w:style>
  <w:style w:type="character" w:customStyle="1" w:styleId="a4">
    <w:name w:val="Основной текст с отступом Знак"/>
    <w:aliases w:val="Основной текст с отступом Знак1 Знак,Основной текст с отступом Знак Знак Знак,Знак24 Знак Знак Знак,Знак24 Знак1 Знак"/>
    <w:link w:val="a3"/>
    <w:uiPriority w:val="99"/>
    <w:locked/>
    <w:rsid w:val="00CD289B"/>
    <w:rPr>
      <w:rFonts w:cs="Times New Roman"/>
      <w:sz w:val="24"/>
      <w:lang w:val="ru-RU" w:eastAsia="ru-RU"/>
    </w:rPr>
  </w:style>
  <w:style w:type="paragraph" w:styleId="2">
    <w:name w:val="Body Text Indent 2"/>
    <w:aliases w:val="Знак Знак"/>
    <w:basedOn w:val="a"/>
    <w:link w:val="20"/>
    <w:uiPriority w:val="99"/>
    <w:rsid w:val="00CD289B"/>
    <w:pPr>
      <w:tabs>
        <w:tab w:val="num" w:pos="1260"/>
      </w:tabs>
      <w:spacing w:after="0" w:line="380" w:lineRule="exact"/>
      <w:ind w:firstLine="709"/>
      <w:jc w:val="both"/>
    </w:pPr>
    <w:rPr>
      <w:rFonts w:ascii="Times New Roman" w:hAnsi="Times New Roman"/>
      <w:sz w:val="28"/>
      <w:szCs w:val="24"/>
    </w:rPr>
  </w:style>
  <w:style w:type="character" w:customStyle="1" w:styleId="20">
    <w:name w:val="Основной текст с отступом 2 Знак"/>
    <w:aliases w:val="Знак Знак Знак"/>
    <w:link w:val="2"/>
    <w:uiPriority w:val="99"/>
    <w:locked/>
    <w:rsid w:val="00CD289B"/>
    <w:rPr>
      <w:rFonts w:cs="Times New Roman"/>
      <w:sz w:val="24"/>
      <w:lang w:val="ru-RU" w:eastAsia="ru-RU"/>
    </w:rPr>
  </w:style>
  <w:style w:type="paragraph" w:customStyle="1" w:styleId="BodyText21">
    <w:name w:val="Body Text 21"/>
    <w:basedOn w:val="a"/>
    <w:uiPriority w:val="99"/>
    <w:rsid w:val="00CD289B"/>
    <w:pPr>
      <w:spacing w:after="0" w:line="360" w:lineRule="auto"/>
    </w:pPr>
    <w:rPr>
      <w:rFonts w:ascii="Times New Roman" w:hAnsi="Times New Roman"/>
      <w:sz w:val="24"/>
      <w:szCs w:val="20"/>
    </w:rPr>
  </w:style>
  <w:style w:type="paragraph" w:styleId="a5">
    <w:name w:val="Body Text"/>
    <w:basedOn w:val="a"/>
    <w:link w:val="a6"/>
    <w:uiPriority w:val="99"/>
    <w:semiHidden/>
    <w:rsid w:val="00CD289B"/>
    <w:pPr>
      <w:spacing w:after="120" w:line="240" w:lineRule="auto"/>
      <w:jc w:val="both"/>
    </w:pPr>
    <w:rPr>
      <w:rFonts w:ascii="Times New Roman" w:hAnsi="Times New Roman"/>
      <w:sz w:val="24"/>
      <w:szCs w:val="20"/>
    </w:rPr>
  </w:style>
  <w:style w:type="character" w:customStyle="1" w:styleId="a6">
    <w:name w:val="Основной текст Знак"/>
    <w:link w:val="a5"/>
    <w:uiPriority w:val="99"/>
    <w:semiHidden/>
    <w:locked/>
    <w:rsid w:val="00CD289B"/>
    <w:rPr>
      <w:rFonts w:cs="Times New Roman"/>
      <w:sz w:val="24"/>
      <w:lang w:val="ru-RU" w:eastAsia="ru-RU"/>
    </w:rPr>
  </w:style>
  <w:style w:type="paragraph" w:customStyle="1" w:styleId="11">
    <w:name w:val="Обычный1"/>
    <w:uiPriority w:val="99"/>
    <w:rsid w:val="00CD289B"/>
    <w:pPr>
      <w:widowControl w:val="0"/>
      <w:tabs>
        <w:tab w:val="left" w:pos="360"/>
      </w:tabs>
      <w:ind w:left="1304"/>
      <w:jc w:val="both"/>
    </w:pPr>
    <w:rPr>
      <w:noProof/>
    </w:rPr>
  </w:style>
  <w:style w:type="paragraph" w:customStyle="1" w:styleId="a7">
    <w:name w:val="Àáçàö ïðàâèë"/>
    <w:uiPriority w:val="99"/>
    <w:rsid w:val="00CD289B"/>
    <w:pPr>
      <w:spacing w:before="40" w:after="40"/>
      <w:ind w:firstLine="567"/>
      <w:jc w:val="both"/>
    </w:pPr>
    <w:rPr>
      <w:rFonts w:ascii="Arial" w:hAnsi="Arial"/>
    </w:rPr>
  </w:style>
  <w:style w:type="paragraph" w:customStyle="1" w:styleId="Style6">
    <w:name w:val="Style6"/>
    <w:basedOn w:val="a"/>
    <w:uiPriority w:val="99"/>
    <w:rsid w:val="00CD289B"/>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CD289B"/>
    <w:rPr>
      <w:rFonts w:ascii="Times New Roman" w:hAnsi="Times New Roman"/>
      <w:b/>
      <w:sz w:val="22"/>
    </w:rPr>
  </w:style>
  <w:style w:type="paragraph" w:styleId="a8">
    <w:name w:val="Balloon Text"/>
    <w:basedOn w:val="a"/>
    <w:link w:val="a9"/>
    <w:uiPriority w:val="99"/>
    <w:semiHidden/>
    <w:rsid w:val="006F5CD6"/>
    <w:rPr>
      <w:rFonts w:ascii="Tahoma" w:hAnsi="Tahoma" w:cs="Tahoma"/>
      <w:sz w:val="16"/>
      <w:szCs w:val="16"/>
    </w:rPr>
  </w:style>
  <w:style w:type="character" w:customStyle="1" w:styleId="a9">
    <w:name w:val="Текст выноски Знак"/>
    <w:link w:val="a8"/>
    <w:uiPriority w:val="99"/>
    <w:semiHidden/>
    <w:locked/>
    <w:rsid w:val="0097420D"/>
    <w:rPr>
      <w:rFonts w:cs="Times New Roman"/>
      <w:sz w:val="2"/>
    </w:rPr>
  </w:style>
  <w:style w:type="character" w:styleId="aa">
    <w:name w:val="annotation reference"/>
    <w:uiPriority w:val="99"/>
    <w:semiHidden/>
    <w:rsid w:val="00481FDC"/>
    <w:rPr>
      <w:rFonts w:cs="Times New Roman"/>
      <w:sz w:val="16"/>
    </w:rPr>
  </w:style>
  <w:style w:type="paragraph" w:styleId="ab">
    <w:name w:val="annotation text"/>
    <w:basedOn w:val="a"/>
    <w:link w:val="ac"/>
    <w:uiPriority w:val="99"/>
    <w:semiHidden/>
    <w:rsid w:val="00481FDC"/>
    <w:rPr>
      <w:sz w:val="20"/>
      <w:szCs w:val="20"/>
    </w:rPr>
  </w:style>
  <w:style w:type="character" w:customStyle="1" w:styleId="ac">
    <w:name w:val="Текст примечания Знак"/>
    <w:link w:val="ab"/>
    <w:uiPriority w:val="99"/>
    <w:semiHidden/>
    <w:locked/>
    <w:rsid w:val="0097420D"/>
    <w:rPr>
      <w:rFonts w:ascii="Calibri" w:hAnsi="Calibri" w:cs="Times New Roman"/>
      <w:sz w:val="20"/>
      <w:szCs w:val="20"/>
    </w:rPr>
  </w:style>
  <w:style w:type="paragraph" w:styleId="ad">
    <w:name w:val="annotation subject"/>
    <w:basedOn w:val="ab"/>
    <w:next w:val="ab"/>
    <w:link w:val="ae"/>
    <w:uiPriority w:val="99"/>
    <w:semiHidden/>
    <w:rsid w:val="00481FDC"/>
    <w:rPr>
      <w:b/>
      <w:bCs/>
    </w:rPr>
  </w:style>
  <w:style w:type="character" w:customStyle="1" w:styleId="ae">
    <w:name w:val="Тема примечания Знак"/>
    <w:link w:val="ad"/>
    <w:uiPriority w:val="99"/>
    <w:semiHidden/>
    <w:locked/>
    <w:rsid w:val="0097420D"/>
    <w:rPr>
      <w:rFonts w:ascii="Calibri" w:hAnsi="Calibri" w:cs="Times New Roman"/>
      <w:b/>
      <w:bCs/>
      <w:sz w:val="20"/>
      <w:szCs w:val="20"/>
    </w:rPr>
  </w:style>
  <w:style w:type="character" w:styleId="af">
    <w:name w:val="Hyperlink"/>
    <w:uiPriority w:val="99"/>
    <w:rsid w:val="002A5B71"/>
    <w:rPr>
      <w:rFonts w:cs="Times New Roman"/>
      <w:color w:val="0000FF"/>
      <w:u w:val="single"/>
    </w:rPr>
  </w:style>
  <w:style w:type="paragraph" w:styleId="af0">
    <w:name w:val="header"/>
    <w:basedOn w:val="a"/>
    <w:link w:val="af1"/>
    <w:uiPriority w:val="99"/>
    <w:rsid w:val="005A4284"/>
    <w:pPr>
      <w:tabs>
        <w:tab w:val="center" w:pos="4677"/>
        <w:tab w:val="right" w:pos="9355"/>
      </w:tabs>
    </w:pPr>
  </w:style>
  <w:style w:type="character" w:customStyle="1" w:styleId="af1">
    <w:name w:val="Верхний колонтитул Знак"/>
    <w:link w:val="af0"/>
    <w:uiPriority w:val="99"/>
    <w:locked/>
    <w:rsid w:val="005A4284"/>
    <w:rPr>
      <w:rFonts w:ascii="Calibri" w:hAnsi="Calibri" w:cs="Times New Roman"/>
      <w:sz w:val="22"/>
    </w:rPr>
  </w:style>
  <w:style w:type="paragraph" w:styleId="af2">
    <w:name w:val="footer"/>
    <w:basedOn w:val="a"/>
    <w:link w:val="af3"/>
    <w:uiPriority w:val="99"/>
    <w:rsid w:val="005A4284"/>
    <w:pPr>
      <w:tabs>
        <w:tab w:val="center" w:pos="4677"/>
        <w:tab w:val="right" w:pos="9355"/>
      </w:tabs>
    </w:pPr>
  </w:style>
  <w:style w:type="character" w:customStyle="1" w:styleId="af3">
    <w:name w:val="Нижний колонтитул Знак"/>
    <w:link w:val="af2"/>
    <w:uiPriority w:val="99"/>
    <w:locked/>
    <w:rsid w:val="005A4284"/>
    <w:rPr>
      <w:rFonts w:ascii="Calibri" w:hAnsi="Calibri" w:cs="Times New Roman"/>
      <w:sz w:val="22"/>
    </w:rPr>
  </w:style>
  <w:style w:type="paragraph" w:styleId="af4">
    <w:name w:val="Normal (Web)"/>
    <w:basedOn w:val="a"/>
    <w:uiPriority w:val="99"/>
    <w:rsid w:val="00504AFE"/>
    <w:pPr>
      <w:suppressAutoHyphens/>
      <w:spacing w:before="100" w:after="100" w:line="240" w:lineRule="auto"/>
      <w:jc w:val="both"/>
    </w:pPr>
    <w:rPr>
      <w:rFonts w:ascii="Times New Roman" w:hAnsi="Times New Roman"/>
      <w:sz w:val="24"/>
      <w:szCs w:val="24"/>
      <w:lang w:eastAsia="ar-SA"/>
    </w:rPr>
  </w:style>
  <w:style w:type="paragraph" w:styleId="af5">
    <w:name w:val="List Paragraph"/>
    <w:basedOn w:val="a"/>
    <w:uiPriority w:val="99"/>
    <w:qFormat/>
    <w:rsid w:val="007E4BCA"/>
    <w:pPr>
      <w:spacing w:after="60" w:line="240" w:lineRule="auto"/>
      <w:ind w:left="720"/>
      <w:contextualSpacing/>
      <w:jc w:val="both"/>
    </w:pPr>
    <w:rPr>
      <w:rFonts w:ascii="Times New Roman" w:hAnsi="Times New Roman"/>
      <w:sz w:val="24"/>
      <w:szCs w:val="24"/>
    </w:rPr>
  </w:style>
  <w:style w:type="table" w:styleId="af6">
    <w:name w:val="Table Grid"/>
    <w:basedOn w:val="a1"/>
    <w:uiPriority w:val="99"/>
    <w:rsid w:val="007E4BCA"/>
    <w:pPr>
      <w:jc w:val="center"/>
    </w:pPr>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A4189B"/>
    <w:pPr>
      <w:autoSpaceDE w:val="0"/>
      <w:autoSpaceDN w:val="0"/>
      <w:adjustRightInd w:val="0"/>
    </w:pPr>
    <w:rPr>
      <w:color w:val="000000"/>
      <w:sz w:val="24"/>
      <w:szCs w:val="24"/>
      <w:lang w:eastAsia="en-US"/>
    </w:rPr>
  </w:style>
  <w:style w:type="character" w:customStyle="1" w:styleId="FontStyle40">
    <w:name w:val="Font Style40"/>
    <w:uiPriority w:val="99"/>
    <w:rsid w:val="002B639F"/>
    <w:rPr>
      <w:rFonts w:ascii="Times New Roman" w:hAnsi="Times New Roman"/>
      <w:spacing w:val="20"/>
      <w:sz w:val="18"/>
    </w:rPr>
  </w:style>
  <w:style w:type="paragraph" w:styleId="af7">
    <w:name w:val="footnote text"/>
    <w:basedOn w:val="a"/>
    <w:link w:val="af8"/>
    <w:uiPriority w:val="99"/>
    <w:rsid w:val="003A586B"/>
    <w:pPr>
      <w:spacing w:after="0" w:line="240" w:lineRule="auto"/>
    </w:pPr>
    <w:rPr>
      <w:sz w:val="20"/>
      <w:szCs w:val="20"/>
    </w:rPr>
  </w:style>
  <w:style w:type="character" w:customStyle="1" w:styleId="af8">
    <w:name w:val="Текст сноски Знак"/>
    <w:link w:val="af7"/>
    <w:uiPriority w:val="99"/>
    <w:locked/>
    <w:rsid w:val="003A586B"/>
    <w:rPr>
      <w:rFonts w:ascii="Calibri" w:hAnsi="Calibri" w:cs="Times New Roman"/>
    </w:rPr>
  </w:style>
  <w:style w:type="character" w:styleId="af9">
    <w:name w:val="footnote reference"/>
    <w:uiPriority w:val="99"/>
    <w:rsid w:val="003A586B"/>
    <w:rPr>
      <w:rFonts w:cs="Times New Roman"/>
      <w:vertAlign w:val="superscript"/>
    </w:rPr>
  </w:style>
  <w:style w:type="paragraph" w:customStyle="1" w:styleId="ConsPlusNormal">
    <w:name w:val="ConsPlusNormal"/>
    <w:link w:val="ConsPlusNormal0"/>
    <w:uiPriority w:val="99"/>
    <w:rsid w:val="00D338BA"/>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338BA"/>
    <w:rPr>
      <w:rFonts w:ascii="Arial" w:hAnsi="Arial"/>
      <w:sz w:val="22"/>
    </w:rPr>
  </w:style>
  <w:style w:type="paragraph" w:customStyle="1" w:styleId="afa">
    <w:name w:val="Содержимое таблицы"/>
    <w:basedOn w:val="a"/>
    <w:uiPriority w:val="99"/>
    <w:rsid w:val="00D338BA"/>
    <w:pPr>
      <w:widowControl w:val="0"/>
      <w:suppressLineNumbers/>
      <w:suppressAutoHyphens/>
      <w:spacing w:after="0" w:line="240" w:lineRule="auto"/>
    </w:pPr>
    <w:rPr>
      <w:rFonts w:ascii="Arial" w:hAnsi="Arial"/>
      <w:sz w:val="20"/>
      <w:szCs w:val="24"/>
    </w:rPr>
  </w:style>
  <w:style w:type="paragraph" w:customStyle="1" w:styleId="4">
    <w:name w:val="Обычный4"/>
    <w:uiPriority w:val="99"/>
    <w:rsid w:val="00860973"/>
    <w:pPr>
      <w:widowControl w:val="0"/>
      <w:spacing w:line="300" w:lineRule="auto"/>
      <w:ind w:firstLine="720"/>
      <w:jc w:val="both"/>
    </w:pPr>
    <w:rPr>
      <w:sz w:val="24"/>
    </w:rPr>
  </w:style>
  <w:style w:type="paragraph" w:styleId="afb">
    <w:name w:val="Subtitle"/>
    <w:basedOn w:val="a"/>
    <w:link w:val="afc"/>
    <w:uiPriority w:val="99"/>
    <w:qFormat/>
    <w:locked/>
    <w:rsid w:val="00860973"/>
    <w:pPr>
      <w:spacing w:after="0" w:line="240" w:lineRule="auto"/>
      <w:jc w:val="center"/>
    </w:pPr>
    <w:rPr>
      <w:rFonts w:ascii="Times New Roman" w:hAnsi="Times New Roman"/>
      <w:b/>
      <w:bCs/>
      <w:sz w:val="24"/>
      <w:szCs w:val="24"/>
    </w:rPr>
  </w:style>
  <w:style w:type="character" w:customStyle="1" w:styleId="afc">
    <w:name w:val="Подзаголовок Знак"/>
    <w:link w:val="afb"/>
    <w:uiPriority w:val="99"/>
    <w:locked/>
    <w:rsid w:val="00860973"/>
    <w:rPr>
      <w:rFonts w:cs="Times New Roman"/>
      <w:b/>
      <w:bCs/>
      <w:sz w:val="24"/>
      <w:szCs w:val="24"/>
      <w:lang w:val="ru-RU" w:eastAsia="ru-RU" w:bidi="ar-SA"/>
    </w:rPr>
  </w:style>
  <w:style w:type="paragraph" w:customStyle="1" w:styleId="msonormalmrcssattr">
    <w:name w:val="msonormal_mr_css_attr"/>
    <w:basedOn w:val="a"/>
    <w:rsid w:val="00EF4101"/>
    <w:pPr>
      <w:spacing w:before="100" w:beforeAutospacing="1" w:after="100" w:afterAutospacing="1" w:line="240" w:lineRule="auto"/>
    </w:pPr>
    <w:rPr>
      <w:rFonts w:ascii="Times New Roman" w:hAnsi="Times New Roman"/>
      <w:sz w:val="24"/>
      <w:szCs w:val="24"/>
    </w:rPr>
  </w:style>
  <w:style w:type="character" w:customStyle="1" w:styleId="js-phone-number">
    <w:name w:val="js-phone-number"/>
    <w:basedOn w:val="a0"/>
    <w:rsid w:val="00EF4101"/>
  </w:style>
  <w:style w:type="character" w:customStyle="1" w:styleId="90">
    <w:name w:val="Заголовок 9 Знак"/>
    <w:basedOn w:val="a0"/>
    <w:link w:val="9"/>
    <w:semiHidden/>
    <w:rsid w:val="00695408"/>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600269">
      <w:bodyDiv w:val="1"/>
      <w:marLeft w:val="0"/>
      <w:marRight w:val="0"/>
      <w:marTop w:val="0"/>
      <w:marBottom w:val="0"/>
      <w:divBdr>
        <w:top w:val="none" w:sz="0" w:space="0" w:color="auto"/>
        <w:left w:val="none" w:sz="0" w:space="0" w:color="auto"/>
        <w:bottom w:val="none" w:sz="0" w:space="0" w:color="auto"/>
        <w:right w:val="none" w:sz="0" w:space="0" w:color="auto"/>
      </w:divBdr>
    </w:div>
    <w:div w:id="895631873">
      <w:bodyDiv w:val="1"/>
      <w:marLeft w:val="0"/>
      <w:marRight w:val="0"/>
      <w:marTop w:val="0"/>
      <w:marBottom w:val="0"/>
      <w:divBdr>
        <w:top w:val="none" w:sz="0" w:space="0" w:color="auto"/>
        <w:left w:val="none" w:sz="0" w:space="0" w:color="auto"/>
        <w:bottom w:val="none" w:sz="0" w:space="0" w:color="auto"/>
        <w:right w:val="none" w:sz="0" w:space="0" w:color="auto"/>
      </w:divBdr>
    </w:div>
    <w:div w:id="952370630">
      <w:bodyDiv w:val="1"/>
      <w:marLeft w:val="0"/>
      <w:marRight w:val="0"/>
      <w:marTop w:val="0"/>
      <w:marBottom w:val="0"/>
      <w:divBdr>
        <w:top w:val="none" w:sz="0" w:space="0" w:color="auto"/>
        <w:left w:val="none" w:sz="0" w:space="0" w:color="auto"/>
        <w:bottom w:val="none" w:sz="0" w:space="0" w:color="auto"/>
        <w:right w:val="none" w:sz="0" w:space="0" w:color="auto"/>
      </w:divBdr>
    </w:div>
    <w:div w:id="1877308651">
      <w:marLeft w:val="0"/>
      <w:marRight w:val="0"/>
      <w:marTop w:val="0"/>
      <w:marBottom w:val="0"/>
      <w:divBdr>
        <w:top w:val="none" w:sz="0" w:space="0" w:color="auto"/>
        <w:left w:val="none" w:sz="0" w:space="0" w:color="auto"/>
        <w:bottom w:val="none" w:sz="0" w:space="0" w:color="auto"/>
        <w:right w:val="none" w:sz="0" w:space="0" w:color="auto"/>
      </w:divBdr>
    </w:div>
    <w:div w:id="1877308652">
      <w:marLeft w:val="0"/>
      <w:marRight w:val="0"/>
      <w:marTop w:val="0"/>
      <w:marBottom w:val="0"/>
      <w:divBdr>
        <w:top w:val="none" w:sz="0" w:space="0" w:color="auto"/>
        <w:left w:val="none" w:sz="0" w:space="0" w:color="auto"/>
        <w:bottom w:val="none" w:sz="0" w:space="0" w:color="auto"/>
        <w:right w:val="none" w:sz="0" w:space="0" w:color="auto"/>
      </w:divBdr>
    </w:div>
    <w:div w:id="1877308653">
      <w:marLeft w:val="0"/>
      <w:marRight w:val="0"/>
      <w:marTop w:val="0"/>
      <w:marBottom w:val="0"/>
      <w:divBdr>
        <w:top w:val="none" w:sz="0" w:space="0" w:color="auto"/>
        <w:left w:val="none" w:sz="0" w:space="0" w:color="auto"/>
        <w:bottom w:val="none" w:sz="0" w:space="0" w:color="auto"/>
        <w:right w:val="none" w:sz="0" w:space="0" w:color="auto"/>
      </w:divBdr>
    </w:div>
    <w:div w:id="18773086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7C7C4847D77C7A86A0C82C8F5424F8EE0598608BB0CC4D0269D38A45B2BB212118D534FEA6F52654497361A74CEA534CABD9169ADBE1F5B5c5K" TargetMode="External"/><Relationship Id="rId18" Type="http://schemas.openxmlformats.org/officeDocument/2006/relationships/hyperlink" Target="consultantplus://offline/ref=D3D1B2BE9EF22C7771DCDA8484A0587F73193AFF7EC4ADD04FD81A9712221BE29F3C50A364532BF52A5C25F9C4FC1C44825A4437812581E9f9c3K" TargetMode="External"/><Relationship Id="rId3" Type="http://schemas.openxmlformats.org/officeDocument/2006/relationships/styles" Target="styles.xml"/><Relationship Id="rId21" Type="http://schemas.openxmlformats.org/officeDocument/2006/relationships/hyperlink" Target="consultantplus://offline/ref=C522CDD7EC34063D71E68F6F13B343F3F0A34924A1ADA92E4F053395E3F39876298094174D4A121EC568CA5E2AA5023683E4D2CEAAB610DBR8r5H" TargetMode="External"/><Relationship Id="rId7" Type="http://schemas.openxmlformats.org/officeDocument/2006/relationships/footnotes" Target="footnotes.xml"/><Relationship Id="rId12" Type="http://schemas.openxmlformats.org/officeDocument/2006/relationships/hyperlink" Target="consultantplus://offline/ref=477C7C4847D77C7A86A0C82C8F5424F8EE0598608BB0CC4D0269D38A45B2BB212118D534FEA6F5205E497361A74CEA534CABD9169ADBE1F5B5c5K" TargetMode="External"/><Relationship Id="rId17" Type="http://schemas.openxmlformats.org/officeDocument/2006/relationships/hyperlink" Target="consultantplus://offline/ref=477C7C4847D77C7A86A0C82C8F5424F8ED03996685B3CC4D0269D38A45B2BB212118D534FEA6F42254497361A74CEA534CABD9169ADBE1F5B5c5K" TargetMode="External"/><Relationship Id="rId2" Type="http://schemas.openxmlformats.org/officeDocument/2006/relationships/numbering" Target="numbering.xml"/><Relationship Id="rId16" Type="http://schemas.openxmlformats.org/officeDocument/2006/relationships/hyperlink" Target="consultantplus://offline/ref=477C7C4847D77C7A86A0C82C8F5424F8EE0598608BB0CC4D0269D38A45B2BB212118D534FEA6F62155497361A74CEA534CABD9169ADBE1F5B5c5K" TargetMode="External"/><Relationship Id="rId20" Type="http://schemas.openxmlformats.org/officeDocument/2006/relationships/hyperlink" Target="consultantplus://offline/ref=61957643E8487C242368AFC03168EBA8293ADF051C09E4676324B779CD6B18958B4407FC72815873F73925A433C3E6C193153706E5813A03dC7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77C7C4847D77C7A86A0C82C8F5424F8EE0598608BB0CC4D0269D38A45B2BB212118D534FEA6F52355497361A74CEA534CABD9169ADBE1F5B5c5K" TargetMode="External"/><Relationship Id="rId5" Type="http://schemas.openxmlformats.org/officeDocument/2006/relationships/settings" Target="settings.xml"/><Relationship Id="rId15" Type="http://schemas.openxmlformats.org/officeDocument/2006/relationships/hyperlink" Target="consultantplus://offline/ref=477C7C4847D77C7A86A0C82C8F5424F8EE0598608BB0CC4D0269D38A45B2BB212118D534FEA6F62058497361A74CEA534CABD9169ADBE1F5B5c5K" TargetMode="External"/><Relationship Id="rId23" Type="http://schemas.openxmlformats.org/officeDocument/2006/relationships/theme" Target="theme/theme1.xml"/><Relationship Id="rId10" Type="http://schemas.openxmlformats.org/officeDocument/2006/relationships/hyperlink" Target="consultantplus://offline/ref=477C7C4847D77C7A86A0C82C8F5424F8EE0598608BB0CC4D0269D38A45B2BB212118D534FEA6F52259497361A74CEA534CABD9169ADBE1F5B5c5K" TargetMode="External"/><Relationship Id="rId19" Type="http://schemas.openxmlformats.org/officeDocument/2006/relationships/hyperlink" Target="consultantplus://offline/ref=F182B97F9FB56BAE294B295775663F0AE006E7A7CA812BCDCA3FEE44EFC96F6C608F27A7A9C7FCCDD7B1DD05002F35B63602E93AB9E05D91z9m3H" TargetMode="External"/><Relationship Id="rId4" Type="http://schemas.microsoft.com/office/2007/relationships/stylesWithEffects" Target="stylesWithEffects.xml"/><Relationship Id="rId9" Type="http://schemas.openxmlformats.org/officeDocument/2006/relationships/hyperlink" Target="consultantplus://offline/ref=477C7C4847D77C7A86A0C82C8F5424F8EE0598608BB0CC4D0269D38A45B2BB212118D534FEA6F42A5B497361A74CEA534CABD9169ADBE1F5B5c5K" TargetMode="External"/><Relationship Id="rId14" Type="http://schemas.openxmlformats.org/officeDocument/2006/relationships/hyperlink" Target="consultantplus://offline/ref=477C7C4847D77C7A86A0C82C8F5424F8EE0598608BB0CC4D0269D38A45B2BB212118D534FEA6F5245D497361A74CEA534CABD9169ADBE1F5B5c5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23826-6EDE-42EB-A791-3D01D655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19</Pages>
  <Words>6945</Words>
  <Characters>53557</Characters>
  <Application>Microsoft Office Word</Application>
  <DocSecurity>0</DocSecurity>
  <Lines>446</Lines>
  <Paragraphs>120</Paragraphs>
  <ScaleCrop>false</ScaleCrop>
  <HeadingPairs>
    <vt:vector size="2" baseType="variant">
      <vt:variant>
        <vt:lpstr>Название</vt:lpstr>
      </vt:variant>
      <vt:variant>
        <vt:i4>1</vt:i4>
      </vt:variant>
    </vt:vector>
  </HeadingPairs>
  <TitlesOfParts>
    <vt:vector size="1" baseType="lpstr">
      <vt:lpstr>ДОГОВОР № ___________</vt:lpstr>
    </vt:vector>
  </TitlesOfParts>
  <Company>ingosstrakh</Company>
  <LinksUpToDate>false</LinksUpToDate>
  <CharactersWithSpaces>60382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dc:title>
  <dc:creator>scherbakov-p</dc:creator>
  <cp:lastModifiedBy>RePack by Diakov</cp:lastModifiedBy>
  <cp:revision>11</cp:revision>
  <cp:lastPrinted>2026-08-13T08:35:00Z</cp:lastPrinted>
  <dcterms:created xsi:type="dcterms:W3CDTF">2026-03-03T05:45:00Z</dcterms:created>
  <dcterms:modified xsi:type="dcterms:W3CDTF">2026-08-13T08:35:00Z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kotelnikova-e@corp.ingos.ru</vt:lpwstr>
  </property>
  <property fmtid="{D5CDD505-2E9C-101B-9397-08002B2CF9AE}" pid="5" name="MSIP_Label_22f0b804-62e0-47d9-bc61-31b566d2ec1e_SetDate">
    <vt:lpwstr>2019-03-25T10:53:29.3241171Z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Extended_MSFT_Method">
    <vt:lpwstr>Automatic</vt:lpwstr>
  </property>
  <property fmtid="{D5CDD505-2E9C-101B-9397-08002B2CF9AE}" pid="9" name="Sensitivity">
    <vt:lpwstr>Открытая информация</vt:lpwstr>
  </property>
</Properties>
</file>