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179FE6" w14:textId="77777777" w:rsidR="00032694" w:rsidRPr="00F246C1" w:rsidRDefault="00032694" w:rsidP="00032694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495E4240" w14:textId="71180C37" w:rsidR="00032694" w:rsidRDefault="00032694" w:rsidP="0003269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1572E0">
        <w:rPr>
          <w:rFonts w:ascii="Times New Roman" w:hAnsi="Times New Roman"/>
          <w:b/>
        </w:rPr>
        <w:t>693</w:t>
      </w:r>
    </w:p>
    <w:p w14:paraId="4020694B" w14:textId="77777777" w:rsidR="00032694" w:rsidRDefault="00032694" w:rsidP="000326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42622" w14:textId="77777777" w:rsidR="00032694" w:rsidRPr="002D6DE6" w:rsidRDefault="00032694" w:rsidP="000326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20E7AF8F" w14:textId="35E48437" w:rsidR="00032694" w:rsidRPr="002D6DE6" w:rsidRDefault="00032694" w:rsidP="000326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1572E0">
        <w:rPr>
          <w:rFonts w:ascii="Times New Roman" w:hAnsi="Times New Roman" w:cs="Times New Roman"/>
          <w:b/>
        </w:rPr>
        <w:t>693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7346C62E" w14:textId="77777777" w:rsidR="00032694" w:rsidRPr="002D6DE6" w:rsidRDefault="00032694" w:rsidP="00032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7D2DCC9E" w14:textId="77777777" w:rsidR="00032694" w:rsidRPr="003F7326" w:rsidRDefault="00032694" w:rsidP="00032694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610FB79E" w14:textId="77777777" w:rsidR="00032694" w:rsidRPr="00EF7473" w:rsidRDefault="00032694" w:rsidP="00032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0409BB" w14:textId="047B68C1" w:rsidR="00032694" w:rsidRPr="003F7326" w:rsidRDefault="00032694" w:rsidP="000326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1572E0">
        <w:rPr>
          <w:rFonts w:ascii="Times New Roman" w:hAnsi="Times New Roman" w:cs="Times New Roman"/>
          <w:i/>
          <w:iCs/>
          <w:color w:val="000000"/>
        </w:rPr>
        <w:t>5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1572E0" w:rsidRPr="001572E0">
        <w:rPr>
          <w:rFonts w:ascii="Times New Roman" w:hAnsi="Times New Roman" w:cs="Times New Roman"/>
        </w:rPr>
        <w:t>по обслуживанию территории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3CF622E6" w14:textId="77777777" w:rsidR="00032694" w:rsidRDefault="00032694" w:rsidP="0003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5B4D6" w14:textId="77777777" w:rsidR="00032694" w:rsidRPr="00833031" w:rsidRDefault="00032694" w:rsidP="000326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>1. ПРЕДМЕТ КОНТРАКТА</w:t>
      </w:r>
    </w:p>
    <w:p w14:paraId="75174311" w14:textId="7B3D33DF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Исполнитель обязуется оказать Заказчику, а Заказчик принять и оплатить </w:t>
      </w:r>
      <w:r w:rsidR="001572E0" w:rsidRPr="001572E0">
        <w:rPr>
          <w:rFonts w:ascii="Times New Roman" w:hAnsi="Times New Roman" w:cs="Times New Roman"/>
        </w:rPr>
        <w:t>услуг</w:t>
      </w:r>
      <w:r w:rsidR="001572E0">
        <w:rPr>
          <w:rFonts w:ascii="Times New Roman" w:hAnsi="Times New Roman" w:cs="Times New Roman"/>
        </w:rPr>
        <w:t>и</w:t>
      </w:r>
      <w:r w:rsidR="001572E0" w:rsidRPr="001572E0">
        <w:rPr>
          <w:rFonts w:ascii="Times New Roman" w:hAnsi="Times New Roman" w:cs="Times New Roman"/>
        </w:rPr>
        <w:t xml:space="preserve"> по обслуживанию территории</w:t>
      </w:r>
      <w:r w:rsidRPr="00833031">
        <w:rPr>
          <w:rFonts w:ascii="Times New Roman" w:hAnsi="Times New Roman" w:cs="Times New Roman"/>
        </w:rPr>
        <w:t xml:space="preserve"> (далее – Услуги) на условиях и в сроки, установленные настоящим Контрактом.</w:t>
      </w:r>
    </w:p>
    <w:p w14:paraId="1874CE67" w14:textId="77777777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Услуг, оказываемых Исполнителем, указаны в Спецификации (Приложение № 2 к Контракту), являющейся неотъемлемой частью настоящего Контракта.</w:t>
      </w:r>
    </w:p>
    <w:p w14:paraId="541EF632" w14:textId="4CE0A068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ИКЗ </w:t>
      </w:r>
      <w:r w:rsidR="001572E0" w:rsidRPr="001572E0">
        <w:rPr>
          <w:rFonts w:ascii="Times New Roman" w:hAnsi="Times New Roman" w:cs="Times New Roman"/>
        </w:rPr>
        <w:t>261540601156354060100100030000000244</w:t>
      </w:r>
    </w:p>
    <w:p w14:paraId="42D7BF85" w14:textId="77777777" w:rsidR="00032694" w:rsidRPr="009C1A81" w:rsidRDefault="00032694" w:rsidP="0003269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4D501" w14:textId="77777777" w:rsidR="00355CC7" w:rsidRPr="00476914" w:rsidRDefault="00355CC7" w:rsidP="0083303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004B31DE" w14:textId="77777777" w:rsidR="00032694" w:rsidRPr="00A111D2" w:rsidRDefault="00032694" w:rsidP="00032694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D2">
        <w:rPr>
          <w:rFonts w:ascii="Times New Roman" w:hAnsi="Times New Roman" w:cs="Times New Roman"/>
          <w:b/>
          <w:sz w:val="24"/>
          <w:szCs w:val="24"/>
        </w:rPr>
        <w:t>ПОРЯДОК ОКАЗАНИЯ УСЛУГ</w:t>
      </w:r>
    </w:p>
    <w:p w14:paraId="5FC4C4BF" w14:textId="77777777" w:rsidR="00032694" w:rsidRPr="001572E0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</w:t>
      </w:r>
      <w:r w:rsidRPr="001572E0">
        <w:rPr>
          <w:rFonts w:ascii="Times New Roman" w:hAnsi="Times New Roman" w:cs="Times New Roman"/>
        </w:rPr>
        <w:t>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77421A35" w14:textId="3E51255E" w:rsidR="00061080" w:rsidRPr="001572E0" w:rsidRDefault="00032694" w:rsidP="0003269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0">
        <w:rPr>
          <w:rFonts w:ascii="Times New Roman" w:hAnsi="Times New Roman" w:cs="Times New Roman"/>
        </w:rPr>
        <w:t xml:space="preserve">Место оказания Услуг: </w:t>
      </w:r>
      <w:r w:rsidRPr="001572E0">
        <w:rPr>
          <w:rFonts w:ascii="Times New Roman" w:hAnsi="Times New Roman"/>
          <w:bCs/>
        </w:rPr>
        <w:t xml:space="preserve">г. Новосибирск, ул. Фрунзе, </w:t>
      </w:r>
      <w:r w:rsidR="00061080" w:rsidRPr="001572E0">
        <w:rPr>
          <w:rFonts w:ascii="Times New Roman" w:hAnsi="Times New Roman"/>
          <w:bCs/>
        </w:rPr>
        <w:t xml:space="preserve">17. </w:t>
      </w:r>
      <w:r w:rsidRPr="001572E0">
        <w:rPr>
          <w:rFonts w:ascii="Times New Roman" w:hAnsi="Times New Roman"/>
          <w:bCs/>
        </w:rPr>
        <w:t xml:space="preserve"> </w:t>
      </w:r>
    </w:p>
    <w:p w14:paraId="585BEFEE" w14:textId="63C867A9" w:rsidR="00032694" w:rsidRPr="001572E0" w:rsidRDefault="00032694" w:rsidP="0003269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0">
        <w:rPr>
          <w:rFonts w:ascii="Times New Roman" w:hAnsi="Times New Roman" w:cs="Times New Roman"/>
        </w:rPr>
        <w:t xml:space="preserve">Срок оказания Услуг: с даты заключения настоящего Контракта по </w:t>
      </w:r>
      <w:r w:rsidR="001572E0" w:rsidRPr="001572E0">
        <w:rPr>
          <w:rFonts w:ascii="Times New Roman" w:hAnsi="Times New Roman" w:cs="Times New Roman"/>
        </w:rPr>
        <w:t>31.12</w:t>
      </w:r>
      <w:r w:rsidRPr="001572E0">
        <w:rPr>
          <w:rFonts w:ascii="Times New Roman" w:hAnsi="Times New Roman" w:cs="Times New Roman"/>
        </w:rPr>
        <w:t xml:space="preserve">.2026 г., по заявкам Заказчика. </w:t>
      </w:r>
    </w:p>
    <w:p w14:paraId="5A106B61" w14:textId="77777777" w:rsidR="00032694" w:rsidRPr="00AF57F4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 xml:space="preserve">Заказчик формирует заявку в соответствии со своей потребностью в оказании Услуг. </w:t>
      </w:r>
    </w:p>
    <w:p w14:paraId="3246CC08" w14:textId="77777777" w:rsidR="00032694" w:rsidRPr="00AF57F4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>В пределах данного срока уполномоченными представителями Сторон могут быть согласованы дата и время оказания Услуг по конкретной заявке.</w:t>
      </w:r>
    </w:p>
    <w:p w14:paraId="610E0E72" w14:textId="77777777" w:rsidR="00032694" w:rsidRPr="00AF57F4" w:rsidRDefault="00032694" w:rsidP="0003269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734D0673" w14:textId="5BE23A2A" w:rsidR="00032694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 xml:space="preserve">Заявка может быть передана Заказчиком как в устной форме (по телефону </w:t>
      </w:r>
      <w:r w:rsidRPr="00AF57F4">
        <w:rPr>
          <w:rFonts w:ascii="Times New Roman" w:hAnsi="Times New Roman" w:cs="Times New Roman"/>
          <w:highlight w:val="yellow"/>
        </w:rPr>
        <w:t>________</w:t>
      </w:r>
      <w:r w:rsidRPr="00AF57F4">
        <w:rPr>
          <w:rFonts w:ascii="Times New Roman" w:hAnsi="Times New Roman" w:cs="Times New Roman"/>
        </w:rPr>
        <w:t xml:space="preserve">), так и в письменной (нарочным, по электронной почте </w:t>
      </w:r>
      <w:r w:rsidRPr="00AF57F4">
        <w:rPr>
          <w:rFonts w:ascii="Times New Roman" w:hAnsi="Times New Roman" w:cs="Times New Roman"/>
          <w:highlight w:val="yellow"/>
        </w:rPr>
        <w:t>_______</w:t>
      </w:r>
      <w:r w:rsidRPr="00AF57F4">
        <w:rPr>
          <w:rFonts w:ascii="Times New Roman" w:hAnsi="Times New Roman" w:cs="Times New Roman"/>
        </w:rPr>
        <w:t>).</w:t>
      </w:r>
    </w:p>
    <w:p w14:paraId="5E57C5BD" w14:textId="77777777" w:rsidR="0016336C" w:rsidRPr="0016336C" w:rsidRDefault="0016336C" w:rsidP="00032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6449" w14:textId="329174E1" w:rsidR="00355CC7" w:rsidRPr="007873C9" w:rsidRDefault="00BF30C2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 xml:space="preserve">ЦЕНА </w:t>
      </w:r>
      <w:r w:rsidR="00833031" w:rsidRPr="00476914">
        <w:rPr>
          <w:rFonts w:ascii="Times New Roman" w:hAnsi="Times New Roman" w:cs="Times New Roman"/>
          <w:b/>
          <w:bCs/>
        </w:rPr>
        <w:t>КОНТРАКТ</w:t>
      </w:r>
      <w:r w:rsidRPr="00476914">
        <w:rPr>
          <w:rFonts w:ascii="Times New Roman" w:hAnsi="Times New Roman" w:cs="Times New Roman"/>
          <w:b/>
          <w:bCs/>
        </w:rPr>
        <w:t>А</w:t>
      </w:r>
      <w:r w:rsidR="00355CC7" w:rsidRPr="00476914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113D9E34" w14:textId="77777777" w:rsidR="007873C9" w:rsidRPr="00476914" w:rsidRDefault="007873C9" w:rsidP="007873C9">
      <w:pPr>
        <w:pStyle w:val="af1"/>
        <w:tabs>
          <w:tab w:val="left" w:pos="709"/>
          <w:tab w:val="left" w:pos="993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4A527D72" w14:textId="3815C94E" w:rsidR="00061080" w:rsidRPr="00061080" w:rsidRDefault="007873C9" w:rsidP="00061080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 </w:t>
      </w:r>
      <w:r w:rsidR="00061080" w:rsidRPr="00061080">
        <w:rPr>
          <w:rFonts w:ascii="Times New Roman" w:hAnsi="Times New Roman" w:cs="Times New Roman"/>
        </w:rPr>
        <w:t xml:space="preserve">Максимальное значение цены Контракта составляет </w:t>
      </w:r>
      <w:r w:rsidR="001572E0">
        <w:rPr>
          <w:rFonts w:ascii="Times New Roman" w:hAnsi="Times New Roman" w:cs="Times New Roman"/>
        </w:rPr>
        <w:t xml:space="preserve">500 000,00 </w:t>
      </w:r>
      <w:r w:rsidR="00061080" w:rsidRPr="00061080">
        <w:rPr>
          <w:rFonts w:ascii="Times New Roman" w:hAnsi="Times New Roman" w:cs="Times New Roman"/>
        </w:rPr>
        <w:t xml:space="preserve">рублей, </w:t>
      </w:r>
    </w:p>
    <w:p w14:paraId="59A350AF" w14:textId="77777777" w:rsidR="00061080" w:rsidRP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695B3FCF" w14:textId="77777777" w:rsidR="00061080" w:rsidRP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7820984E" w14:textId="77777777" w:rsid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>Цен</w:t>
      </w:r>
      <w:r>
        <w:rPr>
          <w:rFonts w:ascii="Times New Roman" w:hAnsi="Times New Roman" w:cs="Times New Roman"/>
        </w:rPr>
        <w:t>а</w:t>
      </w:r>
      <w:r w:rsidRPr="00061080">
        <w:rPr>
          <w:rFonts w:ascii="Times New Roman" w:hAnsi="Times New Roman" w:cs="Times New Roman"/>
        </w:rPr>
        <w:t xml:space="preserve"> единиц</w:t>
      </w:r>
      <w:r>
        <w:rPr>
          <w:rFonts w:ascii="Times New Roman" w:hAnsi="Times New Roman" w:cs="Times New Roman"/>
        </w:rPr>
        <w:t>ы</w:t>
      </w:r>
      <w:r w:rsidRPr="000610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Услуги</w:t>
      </w:r>
      <w:r w:rsidRPr="00061080">
        <w:rPr>
          <w:rFonts w:ascii="Times New Roman" w:hAnsi="Times New Roman" w:cs="Times New Roman"/>
        </w:rPr>
        <w:t xml:space="preserve"> указан</w:t>
      </w:r>
      <w:r>
        <w:rPr>
          <w:rFonts w:ascii="Times New Roman" w:hAnsi="Times New Roman" w:cs="Times New Roman"/>
        </w:rPr>
        <w:t>а</w:t>
      </w:r>
      <w:r w:rsidRPr="00061080">
        <w:rPr>
          <w:rFonts w:ascii="Times New Roman" w:hAnsi="Times New Roman" w:cs="Times New Roman"/>
        </w:rPr>
        <w:t xml:space="preserve"> в Спецификации (Приложение № 2 к Контракту), являющимся неотъемлемой частью настоящего Контракта.</w:t>
      </w:r>
    </w:p>
    <w:p w14:paraId="4F93F928" w14:textId="26DF49B9" w:rsidR="00061080" w:rsidRPr="00061080" w:rsidRDefault="00355CC7" w:rsidP="00061080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Оплата по </w:t>
      </w:r>
      <w:r w:rsidR="00833031" w:rsidRPr="00061080">
        <w:rPr>
          <w:rFonts w:ascii="Times New Roman" w:hAnsi="Times New Roman" w:cs="Times New Roman"/>
        </w:rPr>
        <w:t>Контракт</w:t>
      </w:r>
      <w:r w:rsidRPr="00061080">
        <w:rPr>
          <w:rFonts w:ascii="Times New Roman" w:hAnsi="Times New Roman" w:cs="Times New Roman"/>
        </w:rPr>
        <w:t xml:space="preserve">у </w:t>
      </w:r>
      <w:r w:rsidR="00BF30C2" w:rsidRPr="00061080">
        <w:rPr>
          <w:rFonts w:ascii="Times New Roman" w:hAnsi="Times New Roman" w:cs="Times New Roman"/>
        </w:rPr>
        <w:t>осуществляется по</w:t>
      </w:r>
      <w:r w:rsidRPr="00061080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833031" w:rsidRPr="00061080">
        <w:rPr>
          <w:rFonts w:ascii="Times New Roman" w:hAnsi="Times New Roman" w:cs="Times New Roman"/>
        </w:rPr>
        <w:t>Контракт</w:t>
      </w:r>
      <w:r w:rsidRPr="00061080">
        <w:rPr>
          <w:rFonts w:ascii="Times New Roman" w:hAnsi="Times New Roman" w:cs="Times New Roman"/>
        </w:rPr>
        <w:t xml:space="preserve">е, </w:t>
      </w:r>
      <w:r w:rsidRPr="00061080">
        <w:rPr>
          <w:rFonts w:ascii="Times New Roman" w:hAnsi="Times New Roman" w:cs="Times New Roman"/>
          <w:b/>
          <w:bCs/>
        </w:rPr>
        <w:t xml:space="preserve">в течение </w:t>
      </w:r>
      <w:r w:rsidR="000F58D9" w:rsidRPr="00061080">
        <w:rPr>
          <w:rFonts w:ascii="Times New Roman" w:hAnsi="Times New Roman" w:cs="Times New Roman"/>
          <w:b/>
          <w:bCs/>
        </w:rPr>
        <w:t>1</w:t>
      </w:r>
      <w:r w:rsidRPr="00061080">
        <w:rPr>
          <w:rFonts w:ascii="Times New Roman" w:hAnsi="Times New Roman" w:cs="Times New Roman"/>
          <w:b/>
          <w:bCs/>
        </w:rPr>
        <w:t>0 (</w:t>
      </w:r>
      <w:r w:rsidR="000F58D9" w:rsidRPr="00061080">
        <w:rPr>
          <w:rFonts w:ascii="Times New Roman" w:hAnsi="Times New Roman" w:cs="Times New Roman"/>
          <w:b/>
          <w:bCs/>
        </w:rPr>
        <w:t>деся</w:t>
      </w:r>
      <w:r w:rsidRPr="00061080">
        <w:rPr>
          <w:rFonts w:ascii="Times New Roman" w:hAnsi="Times New Roman" w:cs="Times New Roman"/>
          <w:b/>
          <w:bCs/>
        </w:rPr>
        <w:t>ти)</w:t>
      </w:r>
      <w:r w:rsidR="000F58D9" w:rsidRPr="00061080">
        <w:rPr>
          <w:rFonts w:ascii="Times New Roman" w:hAnsi="Times New Roman" w:cs="Times New Roman"/>
          <w:b/>
          <w:bCs/>
        </w:rPr>
        <w:t xml:space="preserve"> </w:t>
      </w:r>
      <w:r w:rsidR="00833031" w:rsidRPr="00061080">
        <w:rPr>
          <w:rFonts w:ascii="Times New Roman" w:hAnsi="Times New Roman" w:cs="Times New Roman"/>
          <w:b/>
          <w:bCs/>
        </w:rPr>
        <w:t>рабочих дней</w:t>
      </w:r>
      <w:r w:rsidRPr="00061080">
        <w:rPr>
          <w:rFonts w:ascii="Times New Roman" w:hAnsi="Times New Roman" w:cs="Times New Roman"/>
        </w:rPr>
        <w:t xml:space="preserve"> с даты приемки оказанных </w:t>
      </w:r>
      <w:r w:rsidR="000F58D9" w:rsidRPr="00061080">
        <w:rPr>
          <w:rFonts w:ascii="Times New Roman" w:hAnsi="Times New Roman" w:cs="Times New Roman"/>
        </w:rPr>
        <w:t xml:space="preserve">Услуг </w:t>
      </w:r>
      <w:r w:rsidRPr="00061080">
        <w:rPr>
          <w:rFonts w:ascii="Times New Roman" w:hAnsi="Times New Roman" w:cs="Times New Roman"/>
        </w:rPr>
        <w:t>и при отсутствии у Заказчика претензий по объему и качеству оказанных Услуг.</w:t>
      </w:r>
    </w:p>
    <w:p w14:paraId="21D1EB0F" w14:textId="1827F2A2" w:rsidR="00355CC7" w:rsidRPr="00061080" w:rsidRDefault="00355CC7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61080">
        <w:rPr>
          <w:rFonts w:ascii="Times New Roman" w:hAnsi="Times New Roman" w:cs="Times New Roman"/>
        </w:rPr>
        <w:t xml:space="preserve"> </w:t>
      </w:r>
      <w:bookmarkStart w:id="0" w:name="_Hlk222998265"/>
      <w:r w:rsidR="00032694" w:rsidRPr="00061080">
        <w:rPr>
          <w:rFonts w:ascii="Times New Roman" w:hAnsi="Times New Roman"/>
        </w:rPr>
        <w:t xml:space="preserve">Оплата </w:t>
      </w:r>
      <w:r w:rsidR="00032694" w:rsidRPr="00061080">
        <w:rPr>
          <w:rFonts w:ascii="Times New Roman" w:eastAsia="Calibri" w:hAnsi="Times New Roman"/>
          <w:lang w:eastAsia="en-US"/>
        </w:rPr>
        <w:t xml:space="preserve">оказанной услуги </w:t>
      </w:r>
      <w:r w:rsidR="00032694" w:rsidRPr="00061080">
        <w:rPr>
          <w:rFonts w:ascii="Times New Roman" w:hAnsi="Times New Roman"/>
        </w:rPr>
        <w:t>осуществляется по цене единицы Услуги, но в размере, не превышающем максимального значения контракта.</w:t>
      </w:r>
    </w:p>
    <w:bookmarkEnd w:id="0"/>
    <w:p w14:paraId="0D335F0A" w14:textId="77777777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lastRenderedPageBreak/>
        <w:t>Источник финансирования: средства бюджетного учреждения.</w:t>
      </w:r>
    </w:p>
    <w:p w14:paraId="06D1CC24" w14:textId="2C1DF884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е счет Исполнителя, несет Исполнитель.</w:t>
      </w:r>
    </w:p>
    <w:p w14:paraId="39913BD3" w14:textId="6EEDCF41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При не предоставлении одного из документов, </w:t>
      </w:r>
      <w:r w:rsidR="008325A1" w:rsidRPr="00476914">
        <w:rPr>
          <w:rFonts w:ascii="Times New Roman" w:hAnsi="Times New Roman" w:cs="Times New Roman"/>
        </w:rPr>
        <w:t xml:space="preserve">указанных в пункте 4.2. </w:t>
      </w:r>
      <w:r w:rsidR="00833031" w:rsidRPr="00476914">
        <w:rPr>
          <w:rFonts w:ascii="Times New Roman" w:hAnsi="Times New Roman" w:cs="Times New Roman"/>
        </w:rPr>
        <w:t>Контракт</w:t>
      </w:r>
      <w:r w:rsidR="008325A1" w:rsidRPr="00476914">
        <w:rPr>
          <w:rFonts w:ascii="Times New Roman" w:hAnsi="Times New Roman" w:cs="Times New Roman"/>
        </w:rPr>
        <w:t xml:space="preserve">а, </w:t>
      </w:r>
      <w:r w:rsidRPr="00476914">
        <w:rPr>
          <w:rFonts w:ascii="Times New Roman" w:hAnsi="Times New Roman" w:cs="Times New Roman"/>
        </w:rPr>
        <w:t>либо ненадлежащего их оформления,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</w:t>
      </w:r>
      <w:r w:rsidR="008325A1" w:rsidRPr="00476914">
        <w:rPr>
          <w:rFonts w:ascii="Times New Roman" w:hAnsi="Times New Roman" w:cs="Times New Roman"/>
        </w:rPr>
        <w:t>ьство, предусмотренное пунктом 3</w:t>
      </w:r>
      <w:r w:rsidRPr="00476914">
        <w:rPr>
          <w:rFonts w:ascii="Times New Roman" w:hAnsi="Times New Roman" w:cs="Times New Roman"/>
        </w:rPr>
        <w:t xml:space="preserve">.2.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0143C5C4" w14:textId="7F69878C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Цена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 включает в себя расходы, связанные с оказанием Услуг,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в полном объеме, </w:t>
      </w:r>
      <w:r w:rsidR="000C4E5D" w:rsidRPr="00476914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</w:t>
      </w:r>
      <w:r w:rsidRPr="00476914">
        <w:rPr>
          <w:rFonts w:ascii="Times New Roman" w:hAnsi="Times New Roman" w:cs="Times New Roman"/>
        </w:rPr>
        <w:t xml:space="preserve">Цена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 и цена за одну </w:t>
      </w:r>
      <w:r w:rsidR="00BF30C2" w:rsidRPr="00476914">
        <w:rPr>
          <w:rFonts w:ascii="Times New Roman" w:hAnsi="Times New Roman" w:cs="Times New Roman"/>
        </w:rPr>
        <w:t>Услугу на</w:t>
      </w:r>
      <w:r w:rsidRPr="00476914">
        <w:rPr>
          <w:rFonts w:ascii="Times New Roman" w:hAnsi="Times New Roman" w:cs="Times New Roman"/>
        </w:rPr>
        <w:t xml:space="preserve"> период </w:t>
      </w:r>
      <w:r w:rsidR="000C4E5D" w:rsidRPr="00476914">
        <w:rPr>
          <w:rFonts w:ascii="Times New Roman" w:hAnsi="Times New Roman" w:cs="Times New Roman"/>
        </w:rPr>
        <w:t>действия Контракта,</w:t>
      </w:r>
      <w:r w:rsidRPr="00476914">
        <w:rPr>
          <w:rFonts w:ascii="Times New Roman" w:hAnsi="Times New Roman" w:cs="Times New Roman"/>
        </w:rPr>
        <w:t xml:space="preserve"> является твердой и изменению не подлежит.</w:t>
      </w:r>
    </w:p>
    <w:p w14:paraId="7A10E699" w14:textId="48156048" w:rsidR="00833031" w:rsidRPr="00476914" w:rsidRDefault="000C4E5D" w:rsidP="000C4E5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476914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2006960B" w14:textId="77777777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37B6F36C" w14:textId="39510806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00A549E5" w14:textId="77777777" w:rsidR="00355CC7" w:rsidRPr="00476914" w:rsidRDefault="00355CC7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</w:rPr>
      </w:pPr>
    </w:p>
    <w:p w14:paraId="60109548" w14:textId="77777777" w:rsidR="00355CC7" w:rsidRPr="002316DC" w:rsidRDefault="00355CC7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2316DC">
        <w:rPr>
          <w:rFonts w:ascii="Times New Roman" w:hAnsi="Times New Roman" w:cs="Times New Roman"/>
          <w:b/>
          <w:bCs/>
        </w:rPr>
        <w:t>ПОРЯДОК СДАЧИ ПРИЕМКИ ОКАЗАННЫХ УСЛУГ</w:t>
      </w:r>
    </w:p>
    <w:p w14:paraId="775E8106" w14:textId="77777777" w:rsidR="00032694" w:rsidRPr="001572E0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316DC">
        <w:rPr>
          <w:rFonts w:ascii="Times New Roman" w:hAnsi="Times New Roman" w:cs="Times New Roman"/>
        </w:rPr>
        <w:t>Приемка Услуг осуществляется по факту оказания Исполнителем Услуг на соответствие их объема и качества требованиям, установленным в </w:t>
      </w:r>
      <w:r w:rsidRPr="001572E0">
        <w:rPr>
          <w:rFonts w:ascii="Times New Roman" w:hAnsi="Times New Roman" w:cs="Times New Roman"/>
        </w:rPr>
        <w:t>Контракте</w:t>
      </w:r>
      <w:r w:rsidRPr="001572E0">
        <w:rPr>
          <w:rFonts w:ascii="Times New Roman" w:hAnsi="Times New Roman"/>
        </w:rPr>
        <w:t>, производится Заказчиком по окончании оказания Услуг по поданной Заказчиком заявке.</w:t>
      </w:r>
    </w:p>
    <w:p w14:paraId="7F88C687" w14:textId="46D3356A" w:rsidR="00032694" w:rsidRPr="001572E0" w:rsidRDefault="00032694" w:rsidP="0003269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 w:rsidRPr="001572E0">
        <w:rPr>
          <w:rFonts w:ascii="Times New Roman" w:hAnsi="Times New Roman" w:cs="Times New Roman"/>
        </w:rPr>
        <w:t xml:space="preserve">После завершения оказания Услуг Исполнитель, в течение </w:t>
      </w:r>
      <w:r w:rsidR="001572E0" w:rsidRPr="001572E0">
        <w:rPr>
          <w:rFonts w:ascii="Times New Roman" w:hAnsi="Times New Roman" w:cs="Times New Roman"/>
        </w:rPr>
        <w:t>5</w:t>
      </w:r>
      <w:r w:rsidRPr="001572E0">
        <w:rPr>
          <w:rFonts w:ascii="Times New Roman" w:hAnsi="Times New Roman" w:cs="Times New Roman"/>
        </w:rPr>
        <w:t xml:space="preserve"> (</w:t>
      </w:r>
      <w:r w:rsidR="001572E0" w:rsidRPr="001572E0">
        <w:rPr>
          <w:rFonts w:ascii="Times New Roman" w:hAnsi="Times New Roman" w:cs="Times New Roman"/>
        </w:rPr>
        <w:t>пяти</w:t>
      </w:r>
      <w:r w:rsidRPr="001572E0">
        <w:rPr>
          <w:rFonts w:ascii="Times New Roman" w:hAnsi="Times New Roman" w:cs="Times New Roman"/>
        </w:rPr>
        <w:t>) рабочих дней, письменно уведомляет Заказчика о факте завершения оказания Услуг и направляет в адрес Заказчика акт об оказанных услугах, счет и/или счет</w:t>
      </w:r>
      <w:r w:rsidRPr="001572E0">
        <w:rPr>
          <w:rFonts w:ascii="Times New Roman" w:hAnsi="Times New Roman" w:cs="Times New Roman"/>
        </w:rPr>
        <w:noBreakHyphen/>
        <w:t>фактуру</w:t>
      </w:r>
      <w:r w:rsidR="001572E0">
        <w:rPr>
          <w:rFonts w:ascii="Times New Roman" w:hAnsi="Times New Roman" w:cs="Times New Roman"/>
        </w:rPr>
        <w:t>.</w:t>
      </w:r>
    </w:p>
    <w:p w14:paraId="3D3512EB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Не позднее 10 (десяти) рабочих дней после получения от Исполнителя документов, указанных в пункте 4.2. Контракта, Заказчик рассматривает результаты оказанных Услуг и осуществляет приемку оказанных Услуг по Контракту на предмет соответствия их объема и качества требованиям, изложенным в Контракте.</w:t>
      </w:r>
    </w:p>
    <w:p w14:paraId="38238E2C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Приемка оказанных Услуг, включая экспертизу результатов Услуг, предусмотренных Контрактом, осуществляется уполномоченным лицом Заказчика либо приемочной комиссией Заказчика без участия Исполнителя.</w:t>
      </w:r>
    </w:p>
    <w:p w14:paraId="47120ECB" w14:textId="77777777" w:rsidR="00032694" w:rsidRPr="000C4E5D" w:rsidRDefault="00032694" w:rsidP="00032694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Для проведения экспертизы результатов Услуг на их соответствие условиям Контракта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ACE4F4D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результатов исполнения Контракта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 </w:t>
      </w:r>
    </w:p>
    <w:p w14:paraId="77C4F05F" w14:textId="77777777" w:rsidR="00032694" w:rsidRPr="000C4E5D" w:rsidRDefault="00032694" w:rsidP="00032694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Дата утверждения Акта приемки руководителем Заказчика либо уполномоченным им лицом является датой приемки Услуг по Контракту.</w:t>
      </w:r>
    </w:p>
    <w:p w14:paraId="59465D9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Контракту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7B80D459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установления при осуществлении приемки Услуг их несоответствия условиям настоящего Контракта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Контракта. </w:t>
      </w:r>
    </w:p>
    <w:p w14:paraId="185F558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Контракта Заказчик должен учитывать отраженные в заключении по результатам указанной экспертизы предложения.</w:t>
      </w:r>
    </w:p>
    <w:p w14:paraId="1C60741C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Контракту считаются не принятыми и не подлежат оплате Заказчиком. </w:t>
      </w:r>
    </w:p>
    <w:p w14:paraId="3B5310C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7CB70AB0" w14:textId="7499D91F" w:rsidR="00032694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220A39">
        <w:rPr>
          <w:rFonts w:ascii="Times New Roman" w:hAnsi="Times New Roman" w:cs="Times New Roman"/>
        </w:rPr>
        <w:t>После устранения замечаний (недостатков) Услуг Стороны осуществляют повторную сдачу-приемку Услуг в порядке, предусмотренном настоящим разделом Контракта.</w:t>
      </w:r>
    </w:p>
    <w:p w14:paraId="4D2B62A3" w14:textId="1473E21B" w:rsidR="00061080" w:rsidRPr="00220A39" w:rsidRDefault="00061080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947948">
        <w:rPr>
          <w:rFonts w:ascii="Times New Roman" w:hAnsi="Times New Roman"/>
        </w:rPr>
        <w:t xml:space="preserve">В случае ненадлежащего исполнения </w:t>
      </w:r>
      <w:r>
        <w:rPr>
          <w:rFonts w:ascii="Times New Roman" w:hAnsi="Times New Roman"/>
        </w:rPr>
        <w:t>Исполнителем</w:t>
      </w:r>
      <w:r w:rsidRPr="00947948">
        <w:rPr>
          <w:rFonts w:ascii="Times New Roman" w:hAnsi="Times New Roman"/>
        </w:rPr>
        <w:t xml:space="preserve"> обязательств, предусмотренных Контрактом, в том числе нарушения срока </w:t>
      </w:r>
      <w:r>
        <w:rPr>
          <w:rFonts w:ascii="Times New Roman" w:hAnsi="Times New Roman"/>
        </w:rPr>
        <w:t>оказания Услуг</w:t>
      </w:r>
      <w:r w:rsidRPr="00947948">
        <w:rPr>
          <w:rFonts w:ascii="Times New Roman" w:hAnsi="Times New Roman"/>
        </w:rPr>
        <w:t xml:space="preserve"> по Контракту, Заказчик вправе произвести оплату </w:t>
      </w:r>
      <w:r>
        <w:rPr>
          <w:rFonts w:ascii="Times New Roman" w:hAnsi="Times New Roman"/>
        </w:rPr>
        <w:t>оказанных</w:t>
      </w:r>
      <w:r w:rsidRPr="00947948">
        <w:rPr>
          <w:rFonts w:ascii="Times New Roman" w:hAnsi="Times New Roman"/>
        </w:rPr>
        <w:t xml:space="preserve"> по Контракту </w:t>
      </w:r>
      <w:r>
        <w:rPr>
          <w:rFonts w:ascii="Times New Roman" w:hAnsi="Times New Roman"/>
        </w:rPr>
        <w:t>Услуг</w:t>
      </w:r>
      <w:r w:rsidRPr="00947948">
        <w:rPr>
          <w:rFonts w:ascii="Times New Roman" w:hAnsi="Times New Roman"/>
        </w:rPr>
        <w:t xml:space="preserve"> с учетом вычета рассчитанного в установленном законодательством Российской Федерации порядке размера неустойки (</w:t>
      </w:r>
      <w:r>
        <w:rPr>
          <w:rFonts w:ascii="Times New Roman" w:hAnsi="Times New Roman"/>
        </w:rPr>
        <w:t xml:space="preserve">штраф, </w:t>
      </w:r>
      <w:r w:rsidRPr="00947948">
        <w:rPr>
          <w:rFonts w:ascii="Times New Roman" w:hAnsi="Times New Roman"/>
        </w:rPr>
        <w:t>пени).</w:t>
      </w:r>
    </w:p>
    <w:p w14:paraId="7618DE2B" w14:textId="2F05B091" w:rsidR="00355CC7" w:rsidRPr="00476914" w:rsidRDefault="00355CC7" w:rsidP="00EF74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30FFC40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03C94524" w14:textId="77777777" w:rsidR="00032694" w:rsidRPr="004E52E6" w:rsidRDefault="00355CC7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> </w:t>
      </w:r>
      <w:r w:rsidR="00032694" w:rsidRPr="004E52E6">
        <w:rPr>
          <w:rFonts w:ascii="Times New Roman" w:hAnsi="Times New Roman" w:cs="Times New Roman"/>
        </w:rPr>
        <w:t> </w:t>
      </w:r>
      <w:r w:rsidR="00032694"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5B6E3804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2E67C54D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5E08D843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145D7283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5FFEBBD8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4A792669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24C354ED" w14:textId="77777777" w:rsidR="00032694" w:rsidRPr="001572E0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Отказаться в любое время до сдачи Услуг от исполнения Контракта и потребовать возмещения ущерба, если Исполнитель не приступает </w:t>
      </w:r>
      <w:r w:rsidRPr="001572E0">
        <w:rPr>
          <w:rFonts w:ascii="Times New Roman" w:hAnsi="Times New Roman" w:cs="Times New Roman"/>
        </w:rPr>
        <w:t>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749DC636" w14:textId="4046FEC3" w:rsidR="00032694" w:rsidRPr="001572E0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0">
        <w:rPr>
          <w:rFonts w:ascii="Times New Roman" w:hAnsi="Times New Roman" w:cs="Times New Roman"/>
        </w:rPr>
        <w:t> Принять решение об одностороннем отказе от исполнения Контракта в соответствии с законодательством Российской Федерации.</w:t>
      </w:r>
    </w:p>
    <w:p w14:paraId="7EA84D23" w14:textId="073E8310" w:rsidR="00B76943" w:rsidRPr="001572E0" w:rsidRDefault="00B76943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bookmarkStart w:id="1" w:name="_Hlk225343915"/>
      <w:r w:rsidRPr="001572E0">
        <w:rPr>
          <w:rFonts w:ascii="Times New Roman" w:hAnsi="Times New Roman" w:cs="Times New Roman"/>
        </w:rPr>
        <w:t xml:space="preserve">Определять необходимость направления Заявки на оказание Услуг исходя из собственных потребностей. Направление заявки не относится к обязанности Заказчика. </w:t>
      </w:r>
    </w:p>
    <w:bookmarkEnd w:id="1"/>
    <w:p w14:paraId="63C9F5B5" w14:textId="77777777" w:rsidR="00032694" w:rsidRPr="001572E0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r w:rsidRPr="001572E0">
        <w:rPr>
          <w:rFonts w:ascii="Times New Roman" w:hAnsi="Times New Roman" w:cs="Times New Roman"/>
          <w:b/>
          <w:bCs/>
          <w:color w:val="FF0000"/>
        </w:rPr>
        <w:t> </w:t>
      </w:r>
      <w:r w:rsidRPr="001572E0">
        <w:rPr>
          <w:rFonts w:ascii="Times New Roman" w:hAnsi="Times New Roman" w:cs="Times New Roman"/>
          <w:b/>
          <w:bCs/>
        </w:rPr>
        <w:t>Заказчик обязан:</w:t>
      </w:r>
    </w:p>
    <w:p w14:paraId="55E416C4" w14:textId="77777777" w:rsidR="00032694" w:rsidRPr="001572E0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0">
        <w:rPr>
          <w:rFonts w:ascii="Times New Roman" w:hAnsi="Times New Roman" w:cs="Times New Roman"/>
        </w:rPr>
        <w:t> Провести экспертизу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2A4A3A44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0">
        <w:rPr>
          <w:rFonts w:ascii="Times New Roman" w:hAnsi="Times New Roman" w:cs="Times New Roman"/>
        </w:rPr>
        <w:t> Сообщать в письменной форме Исполнителю</w:t>
      </w:r>
      <w:r w:rsidRPr="004E52E6">
        <w:rPr>
          <w:rFonts w:ascii="Times New Roman" w:hAnsi="Times New Roman" w:cs="Times New Roman"/>
        </w:rPr>
        <w:t xml:space="preserve">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7CAA0D1B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22C5ACD0" w14:textId="77777777" w:rsidR="00032694" w:rsidRPr="004E52E6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14835F89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0EF4D88C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62243B2A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22FE9EF7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1D252201" w14:textId="77777777" w:rsidR="00032694" w:rsidRPr="004E52E6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349643A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> Своевременно и надлежащим образом оказывать Заказчику Услуги в соответствии с условиями Контракта.</w:t>
      </w:r>
    </w:p>
    <w:p w14:paraId="03AE157E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По завершении оказания Услуг представить Заказчику документы, указанные в пункте 4.2. Контракта. </w:t>
      </w:r>
    </w:p>
    <w:p w14:paraId="487B429D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3BB75195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02C1A51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Исполнитель обязан в течение срока действия Контракта представить по запросу Заказчика в 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59E6FC4E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Обеспечить устранение недостатков, выявленных при приемке Заказчиком Услуг за свой счет.</w:t>
      </w:r>
    </w:p>
    <w:p w14:paraId="0D6A28D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3CAD64D2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6301A647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1D378228" w14:textId="623CA369" w:rsidR="00355CC7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4B55CFE8" w14:textId="3EB68FC5" w:rsidR="00F701F4" w:rsidRPr="00F701F4" w:rsidRDefault="00F701F4" w:rsidP="00F701F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1D62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Исполнитель в соответствии с законодательством Российской Федерации обязан предоставлять информацию третьим лицам.</w:t>
      </w:r>
    </w:p>
    <w:p w14:paraId="7588F119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ОТВЕТСТВЕННОСТЬ СТОРОН</w:t>
      </w:r>
    </w:p>
    <w:p w14:paraId="2196519B" w14:textId="1C52E35D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обязательств, установленных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ом.</w:t>
      </w:r>
    </w:p>
    <w:p w14:paraId="1EC57529" w14:textId="35EE9380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76914">
        <w:rPr>
          <w:rFonts w:ascii="Times New Roman" w:hAnsi="Times New Roman" w:cs="Times New Roman"/>
        </w:rPr>
        <w:t xml:space="preserve"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76914">
        <w:rPr>
          <w:rFonts w:ascii="Times New Roman" w:hAnsi="Times New Roman" w:cs="Times New Roman"/>
          <w:lang w:eastAsia="en-US"/>
        </w:rPr>
        <w:t>.</w:t>
      </w:r>
    </w:p>
    <w:p w14:paraId="182C752C" w14:textId="77777777" w:rsidR="00355CC7" w:rsidRPr="00476914" w:rsidRDefault="00BF30C2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Порядок расчета пеней,</w:t>
      </w:r>
      <w:r w:rsidR="00355CC7" w:rsidRPr="00476914">
        <w:rPr>
          <w:rFonts w:ascii="Times New Roman" w:hAnsi="Times New Roman" w:cs="Times New Roman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7C97D333" w14:textId="04E00CDB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ом, Исполнитель вправе потребовать уплаты неустоек (штрафов, пеней).</w:t>
      </w:r>
    </w:p>
    <w:p w14:paraId="678E50E6" w14:textId="1F2A72E0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59C26DAE" w14:textId="41B22DC4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lastRenderedPageBreak/>
        <w:t xml:space="preserve">За каждый факт неисполнения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ом, Исполнитель вправе взыскать с Заказчика штраф в размере 1000 рублей.</w:t>
      </w:r>
    </w:p>
    <w:p w14:paraId="12F69C28" w14:textId="3192334F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19D16C3F" w14:textId="7DABD455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Заказчик направляет </w:t>
      </w:r>
      <w:r w:rsidR="00BF30C2" w:rsidRPr="00476914">
        <w:rPr>
          <w:rFonts w:ascii="Times New Roman" w:hAnsi="Times New Roman" w:cs="Times New Roman"/>
        </w:rPr>
        <w:t>Исполнителю требование</w:t>
      </w:r>
      <w:r w:rsidRPr="00476914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12326BD4" w14:textId="604217DE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35F6DAC" w14:textId="25310CDE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ом.</w:t>
      </w:r>
    </w:p>
    <w:p w14:paraId="6EFF282A" w14:textId="74845C3C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Исполнитель выплачивает Заказчику штраф в размере 10 процентов цены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а, что составляет </w:t>
      </w:r>
      <w:r w:rsidR="001572E0">
        <w:rPr>
          <w:rFonts w:ascii="Times New Roman" w:hAnsi="Times New Roman" w:cs="Times New Roman"/>
        </w:rPr>
        <w:t>50 000,00</w:t>
      </w:r>
      <w:r w:rsidRPr="00476914">
        <w:rPr>
          <w:rFonts w:ascii="Times New Roman" w:hAnsi="Times New Roman" w:cs="Times New Roman"/>
        </w:rPr>
        <w:t xml:space="preserve"> руб.</w:t>
      </w:r>
    </w:p>
    <w:p w14:paraId="4DB4B470" w14:textId="098F50F8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в </w:t>
      </w:r>
      <w:r w:rsidR="00BF30C2" w:rsidRPr="00476914">
        <w:rPr>
          <w:rFonts w:ascii="Times New Roman" w:hAnsi="Times New Roman" w:cs="Times New Roman"/>
        </w:rPr>
        <w:t>размере 1000</w:t>
      </w:r>
      <w:r w:rsidRPr="00476914">
        <w:rPr>
          <w:rFonts w:ascii="Times New Roman" w:hAnsi="Times New Roman" w:cs="Times New Roman"/>
        </w:rPr>
        <w:t xml:space="preserve"> рублей.</w:t>
      </w:r>
    </w:p>
    <w:p w14:paraId="287B1D28" w14:textId="59F25806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161A53A9" w14:textId="336A7E22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а. </w:t>
      </w:r>
    </w:p>
    <w:p w14:paraId="0B0842DB" w14:textId="17762083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Уплата Стороной неустойки (штрафа, пени) не освобождает ее от исполнения обязательств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у.</w:t>
      </w:r>
    </w:p>
    <w:p w14:paraId="56F97179" w14:textId="4B0ABCD2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14:paraId="3A83055A" w14:textId="4D00C94A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у, которые возникли после заключения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4F7111BB" w14:textId="77777777" w:rsidR="00355CC7" w:rsidRPr="00476914" w:rsidRDefault="00355CC7" w:rsidP="004E52E6">
      <w:pPr>
        <w:pStyle w:val="1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FC20A13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12095E43" w14:textId="005E18D1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C71DE46" w14:textId="6DA511CC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Сторона, которая не исполняет обязательства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у.</w:t>
      </w:r>
    </w:p>
    <w:p w14:paraId="633D71E1" w14:textId="35347C62" w:rsidR="000F58D9" w:rsidRPr="00476914" w:rsidRDefault="000F58D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E061D10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B95C7AE" w14:textId="12E30748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lastRenderedPageBreak/>
        <w:t xml:space="preserve">Стороны обязуются принимать все меры для разрешения спорных вопросов, возникающих в процессе исполнения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а, путем переговоров.</w:t>
      </w:r>
    </w:p>
    <w:p w14:paraId="2C1A2206" w14:textId="77777777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198026C" w14:textId="4C43A0F9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</w:t>
      </w:r>
      <w:r w:rsidR="003A03FE" w:rsidRPr="00476914">
        <w:rPr>
          <w:rFonts w:ascii="Times New Roman" w:hAnsi="Times New Roman" w:cs="Times New Roman"/>
        </w:rPr>
        <w:t>е более 10 (д</w:t>
      </w:r>
      <w:r w:rsidRPr="00476914">
        <w:rPr>
          <w:rFonts w:ascii="Times New Roman" w:hAnsi="Times New Roman" w:cs="Times New Roman"/>
        </w:rPr>
        <w:t>есяти) дней с даты ее получения.</w:t>
      </w:r>
    </w:p>
    <w:p w14:paraId="338D603E" w14:textId="77777777" w:rsidR="00636876" w:rsidRPr="00476914" w:rsidRDefault="00636876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B2014A" w14:textId="18ACC044" w:rsidR="00355CC7" w:rsidRPr="00476914" w:rsidRDefault="00355CC7" w:rsidP="009D5531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 xml:space="preserve">ПОРЯДОК ИЗМЕНЕНИЯ И РАСТОРЖЕНИЯ </w:t>
      </w:r>
      <w:r w:rsidR="00833031" w:rsidRPr="00476914">
        <w:rPr>
          <w:rFonts w:ascii="Times New Roman" w:hAnsi="Times New Roman" w:cs="Times New Roman"/>
          <w:b/>
          <w:bCs/>
        </w:rPr>
        <w:t>КОНТРАКТ</w:t>
      </w:r>
      <w:r w:rsidRPr="00476914">
        <w:rPr>
          <w:rFonts w:ascii="Times New Roman" w:hAnsi="Times New Roman" w:cs="Times New Roman"/>
          <w:b/>
          <w:bCs/>
        </w:rPr>
        <w:t>А</w:t>
      </w:r>
    </w:p>
    <w:p w14:paraId="34E85AC3" w14:textId="3A2270CB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50EEAD60" w14:textId="09713A8B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Досрочное расторжение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6F7E211A" w14:textId="06EFE1A4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Настоящий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Исполнителем условий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а. При этом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 считается расторгнутым с момента получения Исполнителем уведомления о его расторжении.</w:t>
      </w:r>
    </w:p>
    <w:p w14:paraId="54C8CB7E" w14:textId="77777777" w:rsidR="00355CC7" w:rsidRPr="0047691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339417" w14:textId="77777777" w:rsidR="00355CC7" w:rsidRPr="001572E0" w:rsidRDefault="00355CC7" w:rsidP="00C51E12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 xml:space="preserve">СРОК ДЕЙСТВИЯ И </w:t>
      </w:r>
      <w:r w:rsidRPr="001572E0">
        <w:rPr>
          <w:rFonts w:ascii="Times New Roman" w:hAnsi="Times New Roman" w:cs="Times New Roman"/>
          <w:b/>
          <w:bCs/>
        </w:rPr>
        <w:t>ПРОЧИЕ УСЛОВИЯ</w:t>
      </w:r>
    </w:p>
    <w:p w14:paraId="3B181513" w14:textId="196F123E" w:rsidR="00032694" w:rsidRPr="001572E0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1572E0">
        <w:rPr>
          <w:rFonts w:ascii="Times New Roman" w:hAnsi="Times New Roman" w:cs="Times New Roman"/>
        </w:rPr>
        <w:t>Настоящий Контракт вступает в действие от даты подписания и действует по «</w:t>
      </w:r>
      <w:r w:rsidR="001572E0" w:rsidRPr="001572E0">
        <w:rPr>
          <w:rFonts w:ascii="Times New Roman" w:hAnsi="Times New Roman" w:cs="Times New Roman"/>
        </w:rPr>
        <w:t>31</w:t>
      </w:r>
      <w:r w:rsidRPr="001572E0">
        <w:rPr>
          <w:rFonts w:ascii="Times New Roman" w:hAnsi="Times New Roman" w:cs="Times New Roman"/>
        </w:rPr>
        <w:t xml:space="preserve">» </w:t>
      </w:r>
      <w:r w:rsidR="001572E0" w:rsidRPr="001572E0">
        <w:rPr>
          <w:rFonts w:ascii="Times New Roman" w:hAnsi="Times New Roman" w:cs="Times New Roman"/>
        </w:rPr>
        <w:t>декабря</w:t>
      </w:r>
      <w:r w:rsidRPr="001572E0">
        <w:rPr>
          <w:rFonts w:ascii="Times New Roman" w:hAnsi="Times New Roman" w:cs="Times New Roman"/>
        </w:rPr>
        <w:t xml:space="preserve"> 20</w:t>
      </w:r>
      <w:r w:rsidR="001572E0" w:rsidRPr="001572E0">
        <w:rPr>
          <w:rFonts w:ascii="Times New Roman" w:hAnsi="Times New Roman" w:cs="Times New Roman"/>
        </w:rPr>
        <w:t xml:space="preserve">26 </w:t>
      </w:r>
      <w:r w:rsidRPr="001572E0">
        <w:rPr>
          <w:rFonts w:ascii="Times New Roman" w:hAnsi="Times New Roman" w:cs="Times New Roman"/>
        </w:rPr>
        <w:t xml:space="preserve">г. </w:t>
      </w:r>
      <w:r w:rsidRPr="001572E0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 и гарантийных обязательств, обязательств Исполнителя выполнить требования Заказчика, связанные с надлежащим качеством оказываемых Услуг - до полного исполнения Сторонами своих обязательств по Контракту</w:t>
      </w:r>
    </w:p>
    <w:p w14:paraId="25ED3F23" w14:textId="77777777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0">
        <w:rPr>
          <w:rFonts w:ascii="Times New Roman" w:hAnsi="Times New Roman" w:cs="Times New Roman"/>
        </w:rPr>
        <w:t>Все уведомления Сторон, связанные с исполнением настоящего Контракта, направляются в письменной форме по почте заказным письмом по факти</w:t>
      </w:r>
      <w:r w:rsidRPr="009D5531">
        <w:rPr>
          <w:rFonts w:ascii="Times New Roman" w:hAnsi="Times New Roman" w:cs="Times New Roman"/>
        </w:rPr>
        <w:t>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99BF543" w14:textId="77777777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урегулированные настоящим Контрактом, Стороны рассматривают в соответствии с действующим законодательством РФ.</w:t>
      </w:r>
    </w:p>
    <w:p w14:paraId="0F1CD320" w14:textId="3B79CC63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 xml:space="preserve">: </w:t>
      </w:r>
      <w:r w:rsidR="001572E0">
        <w:rPr>
          <w:rFonts w:ascii="Times New Roman" w:hAnsi="Times New Roman"/>
        </w:rPr>
        <w:t>Карпенев Валентин Анатольевич</w:t>
      </w:r>
      <w:r w:rsidRPr="009D5531">
        <w:rPr>
          <w:rFonts w:ascii="Times New Roman" w:hAnsi="Times New Roman"/>
          <w:i/>
          <w:iCs/>
        </w:rPr>
        <w:t>, тел. +7 (383) 373-32-01 доб.</w:t>
      </w:r>
      <w:r w:rsidR="001572E0">
        <w:rPr>
          <w:rFonts w:ascii="Times New Roman" w:hAnsi="Times New Roman"/>
          <w:i/>
          <w:iCs/>
        </w:rPr>
        <w:t>1400</w:t>
      </w:r>
    </w:p>
    <w:p w14:paraId="22DD0A6F" w14:textId="25B02AB6" w:rsidR="006A44FF" w:rsidRPr="00476914" w:rsidRDefault="006A44FF" w:rsidP="009D553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 xml:space="preserve"> </w:t>
      </w:r>
    </w:p>
    <w:p w14:paraId="14E6164C" w14:textId="77777777" w:rsidR="006A44FF" w:rsidRPr="00476914" w:rsidRDefault="006A44FF" w:rsidP="006A44FF">
      <w:pPr>
        <w:pStyle w:val="af1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</w:rPr>
      </w:pPr>
    </w:p>
    <w:p w14:paraId="3B3BCF55" w14:textId="77777777" w:rsidR="00355CC7" w:rsidRPr="0047691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11. АДРЕСА, РЕКВИЗИТЫ И ПОДПИСИ СТОРОН</w:t>
      </w:r>
    </w:p>
    <w:p w14:paraId="008DBD22" w14:textId="77777777" w:rsidR="00355CC7" w:rsidRPr="00476914" w:rsidRDefault="00355CC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355CC7" w:rsidRPr="00476914" w14:paraId="571D5598" w14:textId="77777777">
        <w:tc>
          <w:tcPr>
            <w:tcW w:w="5041" w:type="dxa"/>
          </w:tcPr>
          <w:p w14:paraId="589D7F3E" w14:textId="77777777" w:rsidR="00355CC7" w:rsidRPr="00476914" w:rsidRDefault="00355CC7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2D2748B7" w14:textId="77777777" w:rsidR="00355CC7" w:rsidRPr="00476914" w:rsidRDefault="00355CC7">
            <w:pPr>
              <w:ind w:left="-181" w:firstLine="539"/>
              <w:jc w:val="center"/>
            </w:pPr>
            <w:r w:rsidRPr="00476914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</w:tr>
      <w:tr w:rsidR="00355CC7" w:rsidRPr="00476914" w14:paraId="25DF4709" w14:textId="77777777">
        <w:tc>
          <w:tcPr>
            <w:tcW w:w="5041" w:type="dxa"/>
          </w:tcPr>
          <w:p w14:paraId="49053B72" w14:textId="77777777" w:rsidR="000F58D9" w:rsidRPr="00476914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B697C24" w14:textId="3B871A35" w:rsidR="00355CC7" w:rsidRPr="00476914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59CCA0FF" w14:textId="6C6CC243" w:rsidR="00F26258" w:rsidRPr="00476914" w:rsidRDefault="000379A0" w:rsidP="00F2625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630091, г.</w:t>
            </w:r>
            <w:r w:rsidR="00F26258" w:rsidRPr="00476914">
              <w:rPr>
                <w:rFonts w:ascii="Times New Roman" w:hAnsi="Times New Roman" w:cs="Times New Roman"/>
              </w:rPr>
              <w:t xml:space="preserve"> Новосибирск, ул. Фрунзе,</w:t>
            </w:r>
            <w:r w:rsidR="00C51E12" w:rsidRPr="00476914">
              <w:rPr>
                <w:rFonts w:ascii="Times New Roman" w:hAnsi="Times New Roman" w:cs="Times New Roman"/>
              </w:rPr>
              <w:t xml:space="preserve"> </w:t>
            </w:r>
            <w:r w:rsidR="00F26258" w:rsidRPr="00476914">
              <w:rPr>
                <w:rFonts w:ascii="Times New Roman" w:hAnsi="Times New Roman" w:cs="Times New Roman"/>
              </w:rPr>
              <w:t>17</w:t>
            </w:r>
          </w:p>
          <w:p w14:paraId="4C4A4F80" w14:textId="17CF99BF" w:rsidR="000F58D9" w:rsidRPr="003C2BA1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476914">
              <w:rPr>
                <w:rFonts w:ascii="Times New Roman" w:hAnsi="Times New Roman" w:cs="Times New Roman"/>
              </w:rPr>
              <w:t xml:space="preserve">ИНН/КПП </w:t>
            </w: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5406011563/540601001</w:t>
            </w:r>
          </w:p>
          <w:p w14:paraId="072C72BA" w14:textId="77777777" w:rsidR="003C2BA1" w:rsidRPr="003C2BA1" w:rsidRDefault="000F58D9" w:rsidP="003C2BA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</w:t>
            </w:r>
            <w:r w:rsidR="003C2BA1" w:rsidRPr="003C2BA1">
              <w:rPr>
                <w:rFonts w:ascii="Times New Roman" w:hAnsi="Times New Roman" w:cs="Times New Roman"/>
                <w:sz w:val="24"/>
                <w:szCs w:val="24"/>
              </w:rPr>
              <w:t xml:space="preserve">ОКЦ №1 СибГУ Банка России//УФК по Новосибирской области, </w:t>
            </w:r>
          </w:p>
          <w:p w14:paraId="4F3A104D" w14:textId="77777777" w:rsidR="003C2BA1" w:rsidRPr="003C2BA1" w:rsidRDefault="003C2BA1" w:rsidP="003C2B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14:paraId="481AF095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БИК ТОФК (БИК банка</w:t>
            </w:r>
            <w:r w:rsidRPr="00476914">
              <w:rPr>
                <w:rFonts w:ascii="Times New Roman" w:hAnsi="Times New Roman" w:cs="Times New Roman"/>
              </w:rPr>
              <w:t>) 015004950</w:t>
            </w:r>
          </w:p>
          <w:p w14:paraId="4C8C5A12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3F684B7E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(кор. счет) 40102810445370000043</w:t>
            </w:r>
          </w:p>
          <w:p w14:paraId="1F24EA48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663C86E6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(расч. счет) 03214643000000015100</w:t>
            </w:r>
          </w:p>
          <w:p w14:paraId="3B100EFB" w14:textId="13A54425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лицевой счет 20516Х</w:t>
            </w:r>
            <w:r w:rsidR="00C51E12" w:rsidRPr="00476914">
              <w:rPr>
                <w:rFonts w:ascii="Times New Roman" w:hAnsi="Times New Roman" w:cs="Times New Roman"/>
              </w:rPr>
              <w:t>89550, 21516Х89550, 22516Х89550</w:t>
            </w:r>
          </w:p>
          <w:p w14:paraId="721B7C76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ОКВЭД 72.1, ОКАТО 50401386000</w:t>
            </w:r>
          </w:p>
          <w:p w14:paraId="2382AD6F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67444AD2" w14:textId="4633FE4E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lastRenderedPageBreak/>
              <w:t>Тел.</w:t>
            </w:r>
            <w:r w:rsidR="00C51E12" w:rsidRPr="00476914">
              <w:rPr>
                <w:rFonts w:ascii="Times New Roman" w:hAnsi="Times New Roman" w:cs="Times New Roman"/>
              </w:rPr>
              <w:t>:</w:t>
            </w:r>
            <w:r w:rsidRPr="00476914">
              <w:rPr>
                <w:rFonts w:ascii="Times New Roman" w:hAnsi="Times New Roman" w:cs="Times New Roman"/>
              </w:rPr>
              <w:t xml:space="preserve"> 8 (383) 373-32-01 </w:t>
            </w:r>
          </w:p>
          <w:p w14:paraId="724EF474" w14:textId="4DC0B697" w:rsidR="00355CC7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 xml:space="preserve">Эл. почта:  </w:t>
            </w:r>
            <w:hyperlink r:id="rId8" w:history="1">
              <w:r w:rsidRPr="00476914">
                <w:rPr>
                  <w:rStyle w:val="af7"/>
                  <w:rFonts w:ascii="Times New Roman" w:hAnsi="Times New Roman" w:cs="Times New Roman"/>
                </w:rPr>
                <w:t>niito</w:t>
              </w:r>
              <w:r w:rsidR="003C2BA1">
                <w:rPr>
                  <w:rStyle w:val="af7"/>
                  <w:rFonts w:ascii="Times New Roman" w:hAnsi="Times New Roman" w:cs="Times New Roman"/>
                </w:rPr>
                <w:t>_</w:t>
              </w:r>
              <w:r w:rsidR="003C2BA1">
                <w:rPr>
                  <w:rStyle w:val="af7"/>
                  <w:rFonts w:ascii="Times New Roman" w:hAnsi="Times New Roman" w:cs="Times New Roman"/>
                  <w:lang w:val="en-US"/>
                </w:rPr>
                <w:t>torg</w:t>
              </w:r>
              <w:r w:rsidRPr="00476914">
                <w:rPr>
                  <w:rStyle w:val="af7"/>
                  <w:rFonts w:ascii="Times New Roman" w:hAnsi="Times New Roman" w:cs="Times New Roman"/>
                </w:rPr>
                <w:t>@niito.ru</w:t>
              </w:r>
            </w:hyperlink>
          </w:p>
          <w:p w14:paraId="5A04ECF1" w14:textId="5658D958" w:rsidR="00355CC7" w:rsidRPr="00476914" w:rsidRDefault="00355CC7" w:rsidP="00696AD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A02BB7C" w14:textId="77777777" w:rsidR="00355CC7" w:rsidRPr="00476914" w:rsidRDefault="00355CC7">
            <w:pPr>
              <w:snapToGrid w:val="0"/>
            </w:pPr>
          </w:p>
        </w:tc>
      </w:tr>
    </w:tbl>
    <w:p w14:paraId="7914F7B1" w14:textId="77777777" w:rsidR="009D5531" w:rsidRPr="00476914" w:rsidRDefault="009D5531" w:rsidP="009D5531">
      <w:pPr>
        <w:spacing w:after="0" w:line="240" w:lineRule="auto"/>
        <w:rPr>
          <w:rFonts w:ascii="Times New Roman" w:hAnsi="Times New Roman" w:cs="Times New Roman"/>
          <w:b/>
          <w:bCs/>
        </w:rPr>
        <w:sectPr w:rsidR="009D5531" w:rsidRPr="00476914" w:rsidSect="00695652">
          <w:footerReference w:type="default" r:id="rId9"/>
          <w:pgSz w:w="11906" w:h="16838"/>
          <w:pgMar w:top="851" w:right="709" w:bottom="567" w:left="1134" w:header="720" w:footer="720" w:gutter="0"/>
          <w:cols w:space="720"/>
          <w:docGrid w:linePitch="360"/>
        </w:sectPr>
      </w:pPr>
    </w:p>
    <w:p w14:paraId="045D0FF1" w14:textId="77777777" w:rsidR="00032694" w:rsidRPr="003F7326" w:rsidRDefault="00032694" w:rsidP="00032694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01393472" w14:textId="7E24F596" w:rsidR="00032694" w:rsidRDefault="00032694" w:rsidP="0003269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1572E0">
        <w:rPr>
          <w:rFonts w:ascii="Times New Roman" w:hAnsi="Times New Roman"/>
          <w:b/>
        </w:rPr>
        <w:t>693</w:t>
      </w:r>
    </w:p>
    <w:p w14:paraId="509B04DA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661600D3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752A927D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7D42BE91" w14:textId="77777777" w:rsidR="00355CC7" w:rsidRPr="0047691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СПЕЦИФИКАЦИЯ</w:t>
      </w:r>
    </w:p>
    <w:p w14:paraId="0495B5F1" w14:textId="77777777" w:rsidR="00355CC7" w:rsidRPr="00476914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6082"/>
        <w:gridCol w:w="993"/>
        <w:gridCol w:w="1417"/>
        <w:gridCol w:w="1134"/>
      </w:tblGrid>
      <w:tr w:rsidR="00B76943" w:rsidRPr="00476914" w14:paraId="532392AA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19C5D" w14:textId="77777777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788965E" w14:textId="77777777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DFD7447" w14:textId="1BA786F8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476914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DDAD0E" w14:textId="1D0CC5B8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7F62C9B7" w14:textId="4F44CD20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CCA5" w14:textId="4252839D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2A51A63" w14:textId="33B620DF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 xml:space="preserve">Цена </w:t>
            </w:r>
            <w:r>
              <w:rPr>
                <w:rFonts w:ascii="Times New Roman" w:hAnsi="Times New Roman" w:cs="Times New Roman"/>
                <w:b/>
                <w:bCs/>
              </w:rPr>
              <w:t>единицы услуги</w:t>
            </w:r>
            <w:r w:rsidRPr="00476914">
              <w:rPr>
                <w:rFonts w:ascii="Times New Roman" w:hAnsi="Times New Roman" w:cs="Times New Roman"/>
                <w:b/>
                <w:bCs/>
              </w:rPr>
              <w:t>, руб.</w:t>
            </w:r>
          </w:p>
        </w:tc>
      </w:tr>
      <w:tr w:rsidR="000B1C3D" w:rsidRPr="00476914" w14:paraId="7FA70524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E61F2" w14:textId="0DD980F1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40C1" w14:textId="319AEB80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Полив газона и цвет</w:t>
            </w:r>
            <w:r w:rsidR="00CF17C3">
              <w:rPr>
                <w:rFonts w:ascii="Times New Roman" w:hAnsi="Times New Roman"/>
                <w:sz w:val="20"/>
              </w:rPr>
              <w:t>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FCAA" w14:textId="162B23E8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5A936D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1781303" w14:textId="4512DAA4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4905346B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5C1BA4" w14:textId="7E40FF79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2E7A" w14:textId="100D2851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Аэрация/скарификация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E99" w14:textId="63D06545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900C3A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0231BBFB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4D411223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963EDD" w14:textId="1E95C3AA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7715" w14:textId="4CC9EA99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Фунгицидная обработка газона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2F74" w14:textId="7939C3F3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805248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5E13F2B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20555A7B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AB763" w14:textId="72800A3A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1228" w14:textId="381F2F59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Гербицидная обработка газона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3D0D" w14:textId="1F683CBB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8E2896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79B7EEE9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227F8620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CE1A6" w14:textId="35153920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634A" w14:textId="7CEE8BC6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Ручная прополка газона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DA62" w14:textId="667533D2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D0CCE7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6F517196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781AAB32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92C34" w14:textId="0A3D4364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91AB" w14:textId="3951FA19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Стрижка газона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3199" w14:textId="18F45FC2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B1AAAD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7EED7E7E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1736DEA4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B4337C" w14:textId="6B4F00BB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E9D3" w14:textId="720A64AC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Внесение удобрений (газон)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176C" w14:textId="13C51A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8966ED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3D3E39A9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4D47D8D7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7EFAD" w14:textId="50DC08FC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9F3B" w14:textId="0B950400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Стрижка лиственных кустарников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7D0A" w14:textId="6EC73363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0C3F8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16EAEB0C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73979EC9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693C2" w14:textId="2451798D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9A6" w14:textId="6B0B506D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Рыхление приствольных кругов (лиственные кустарники)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B58F" w14:textId="2C19625B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2607E3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5C09809B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28D80DA2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CC9AB" w14:textId="6DB803E1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9A02" w14:textId="64DF012B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Внесение удобрений (лиственные кустарники)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265B" w14:textId="5A3CACBB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22CA1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7CA6DF79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12654B67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FD041" w14:textId="22281D5F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FD45" w14:textId="64BB612A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Рыхление приствольных 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079F" w14:textId="038B834B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624A82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4CD13EDC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76F630CD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0A5ADA" w14:textId="0A56BA4B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C2C05" w14:textId="1A389177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Внесение удобрений (хвойные растения)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8F4" w14:textId="07314512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959A03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514248F8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512BE5B3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97CE03" w14:textId="6E34EA3C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2C5F" w14:textId="083377EB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Уход за цветниками (прополка, обрезка отцветших соцветий)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05EA" w14:textId="398C2493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35ADD6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415ABDB0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66EFE384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7D8EC" w14:textId="633CDB0E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A7DB" w14:textId="5063E9B4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Сезонная обрезка многолетних растений (подготовка к зиме)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5964" w14:textId="2409711D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47538D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6F5D3CBC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775E6467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83C76" w14:textId="6A36F6C3" w:rsidR="000B1C3D" w:rsidRPr="00476914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37DC" w14:textId="19452D65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Укрытие/ снятие укрытия на зиму (туи)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C737" w14:textId="0DEB369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9A7015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1CAAD13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1C3D" w:rsidRPr="00476914" w14:paraId="499B66A8" w14:textId="77777777" w:rsidTr="000B1C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8652C" w14:textId="3F107FB5" w:rsidR="000B1C3D" w:rsidRDefault="000B1C3D" w:rsidP="000B1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F4AB" w14:textId="1399E97E" w:rsidR="000B1C3D" w:rsidRPr="00476914" w:rsidRDefault="000B1C3D" w:rsidP="000B1C3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1335">
              <w:rPr>
                <w:rFonts w:ascii="Times New Roman" w:hAnsi="Times New Roman"/>
                <w:sz w:val="20"/>
              </w:rPr>
              <w:t>Подкормка взрослых елей (корневая)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9FE" w14:textId="129F47D0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640D">
              <w:rPr>
                <w:rFonts w:ascii="Times New Roman" w:hAnsi="Times New Roman"/>
                <w:lang w:eastAsia="en-US"/>
              </w:rPr>
              <w:t>усл.ед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81DEE5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450C4D2" w14:textId="77777777" w:rsidR="000B1C3D" w:rsidRPr="00476914" w:rsidRDefault="000B1C3D" w:rsidP="000B1C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A2A79C" w14:textId="77777777" w:rsidR="000B1C3D" w:rsidRDefault="000B1C3D" w:rsidP="000B1C3D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u w:val="single"/>
        </w:rPr>
      </w:pPr>
      <w:r w:rsidRPr="004A1335">
        <w:rPr>
          <w:rFonts w:ascii="Times New Roman" w:hAnsi="Times New Roman"/>
          <w:b/>
          <w:u w:val="single"/>
        </w:rPr>
        <w:t xml:space="preserve">Место </w:t>
      </w:r>
      <w:r>
        <w:rPr>
          <w:rFonts w:ascii="Times New Roman" w:hAnsi="Times New Roman"/>
          <w:b/>
          <w:u w:val="single"/>
        </w:rPr>
        <w:t>оказания услуг</w:t>
      </w:r>
      <w:r w:rsidRPr="004A1335">
        <w:rPr>
          <w:rFonts w:ascii="Times New Roman" w:hAnsi="Times New Roman"/>
          <w:b/>
          <w:u w:val="single"/>
        </w:rPr>
        <w:t xml:space="preserve"> г. Новосибирск, ул. Фрунзе, 17</w:t>
      </w:r>
    </w:p>
    <w:p w14:paraId="6804F5C5" w14:textId="77777777" w:rsidR="000B1C3D" w:rsidRDefault="000B1C3D" w:rsidP="000B1C3D">
      <w:pPr>
        <w:spacing w:after="0" w:line="240" w:lineRule="auto"/>
        <w:ind w:left="-993" w:firstLine="993"/>
        <w:contextualSpacing/>
        <w:jc w:val="both"/>
        <w:rPr>
          <w:rFonts w:ascii="Times New Roman" w:hAnsi="Times New Roman"/>
          <w:b/>
          <w:u w:val="single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954"/>
        <w:gridCol w:w="1701"/>
        <w:gridCol w:w="1984"/>
      </w:tblGrid>
      <w:tr w:rsidR="000B1C3D" w:rsidRPr="00C9793A" w14:paraId="632959FA" w14:textId="77777777" w:rsidTr="000B1C3D">
        <w:trPr>
          <w:trHeight w:val="352"/>
        </w:trPr>
        <w:tc>
          <w:tcPr>
            <w:tcW w:w="851" w:type="dxa"/>
            <w:shd w:val="clear" w:color="auto" w:fill="auto"/>
          </w:tcPr>
          <w:p w14:paraId="21556833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№ п/п</w:t>
            </w:r>
          </w:p>
        </w:tc>
        <w:tc>
          <w:tcPr>
            <w:tcW w:w="5954" w:type="dxa"/>
            <w:shd w:val="clear" w:color="auto" w:fill="auto"/>
          </w:tcPr>
          <w:p w14:paraId="648B3A00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Зеленые насаждения</w:t>
            </w:r>
          </w:p>
        </w:tc>
        <w:tc>
          <w:tcPr>
            <w:tcW w:w="1701" w:type="dxa"/>
            <w:shd w:val="clear" w:color="auto" w:fill="auto"/>
          </w:tcPr>
          <w:p w14:paraId="4C3D0B29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1984" w:type="dxa"/>
            <w:shd w:val="clear" w:color="auto" w:fill="auto"/>
          </w:tcPr>
          <w:p w14:paraId="5CE1F2B8" w14:textId="2C9A8FF6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4A1335">
              <w:rPr>
                <w:rFonts w:ascii="Times New Roman" w:hAnsi="Times New Roman"/>
              </w:rPr>
              <w:t>оличество</w:t>
            </w:r>
          </w:p>
        </w:tc>
      </w:tr>
      <w:tr w:rsidR="000B1C3D" w:rsidRPr="006E3E1F" w14:paraId="51CF38E6" w14:textId="77777777" w:rsidTr="000B1C3D">
        <w:trPr>
          <w:trHeight w:val="106"/>
        </w:trPr>
        <w:tc>
          <w:tcPr>
            <w:tcW w:w="851" w:type="dxa"/>
            <w:shd w:val="clear" w:color="auto" w:fill="auto"/>
          </w:tcPr>
          <w:p w14:paraId="446DC38E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41F40277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Газон</w:t>
            </w:r>
          </w:p>
        </w:tc>
        <w:tc>
          <w:tcPr>
            <w:tcW w:w="1701" w:type="dxa"/>
            <w:shd w:val="clear" w:color="auto" w:fill="auto"/>
          </w:tcPr>
          <w:p w14:paraId="490F6DF1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FF980CD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250</w:t>
            </w:r>
          </w:p>
        </w:tc>
      </w:tr>
      <w:tr w:rsidR="000B1C3D" w:rsidRPr="006E3E1F" w14:paraId="20DD079E" w14:textId="77777777" w:rsidTr="000B1C3D">
        <w:trPr>
          <w:trHeight w:val="294"/>
        </w:trPr>
        <w:tc>
          <w:tcPr>
            <w:tcW w:w="851" w:type="dxa"/>
            <w:shd w:val="clear" w:color="auto" w:fill="auto"/>
          </w:tcPr>
          <w:p w14:paraId="15C6B649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034BC320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Приствольные круги</w:t>
            </w:r>
          </w:p>
        </w:tc>
        <w:tc>
          <w:tcPr>
            <w:tcW w:w="1701" w:type="dxa"/>
            <w:shd w:val="clear" w:color="auto" w:fill="auto"/>
          </w:tcPr>
          <w:p w14:paraId="0C89435F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984" w:type="dxa"/>
            <w:shd w:val="clear" w:color="auto" w:fill="auto"/>
          </w:tcPr>
          <w:p w14:paraId="08EA5574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34</w:t>
            </w:r>
          </w:p>
        </w:tc>
      </w:tr>
      <w:tr w:rsidR="000B1C3D" w:rsidRPr="006E3E1F" w14:paraId="267662B4" w14:textId="77777777" w:rsidTr="000B1C3D">
        <w:trPr>
          <w:trHeight w:val="294"/>
        </w:trPr>
        <w:tc>
          <w:tcPr>
            <w:tcW w:w="851" w:type="dxa"/>
            <w:shd w:val="clear" w:color="auto" w:fill="auto"/>
          </w:tcPr>
          <w:p w14:paraId="5A7A03BA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15EDECE3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Деревья хвойные</w:t>
            </w:r>
          </w:p>
        </w:tc>
        <w:tc>
          <w:tcPr>
            <w:tcW w:w="1701" w:type="dxa"/>
            <w:shd w:val="clear" w:color="auto" w:fill="auto"/>
          </w:tcPr>
          <w:p w14:paraId="63A56CAC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2347F4">
              <w:rPr>
                <w:rFonts w:ascii="Times New Roman" w:hAnsi="Times New Roman"/>
              </w:rPr>
              <w:t>шт</w:t>
            </w:r>
          </w:p>
        </w:tc>
        <w:tc>
          <w:tcPr>
            <w:tcW w:w="1984" w:type="dxa"/>
            <w:shd w:val="clear" w:color="auto" w:fill="auto"/>
          </w:tcPr>
          <w:p w14:paraId="5C46E2C4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30</w:t>
            </w:r>
          </w:p>
        </w:tc>
      </w:tr>
      <w:tr w:rsidR="000B1C3D" w:rsidRPr="006E3E1F" w14:paraId="35D989A3" w14:textId="77777777" w:rsidTr="000B1C3D">
        <w:trPr>
          <w:trHeight w:val="294"/>
        </w:trPr>
        <w:tc>
          <w:tcPr>
            <w:tcW w:w="851" w:type="dxa"/>
            <w:shd w:val="clear" w:color="auto" w:fill="auto"/>
          </w:tcPr>
          <w:p w14:paraId="26B563A4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14:paraId="17BC52A9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Кустарники лиственные</w:t>
            </w:r>
          </w:p>
        </w:tc>
        <w:tc>
          <w:tcPr>
            <w:tcW w:w="1701" w:type="dxa"/>
            <w:shd w:val="clear" w:color="auto" w:fill="auto"/>
          </w:tcPr>
          <w:p w14:paraId="2EBBED32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2347F4">
              <w:rPr>
                <w:rFonts w:ascii="Times New Roman" w:hAnsi="Times New Roman"/>
              </w:rPr>
              <w:t>шт</w:t>
            </w:r>
          </w:p>
        </w:tc>
        <w:tc>
          <w:tcPr>
            <w:tcW w:w="1984" w:type="dxa"/>
            <w:shd w:val="clear" w:color="auto" w:fill="auto"/>
          </w:tcPr>
          <w:p w14:paraId="7A875BCC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36</w:t>
            </w:r>
          </w:p>
        </w:tc>
      </w:tr>
      <w:tr w:rsidR="000B1C3D" w:rsidRPr="006E3E1F" w14:paraId="03A020F0" w14:textId="77777777" w:rsidTr="000B1C3D">
        <w:trPr>
          <w:trHeight w:val="294"/>
        </w:trPr>
        <w:tc>
          <w:tcPr>
            <w:tcW w:w="851" w:type="dxa"/>
            <w:shd w:val="clear" w:color="auto" w:fill="auto"/>
          </w:tcPr>
          <w:p w14:paraId="7581F4AC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14:paraId="15946F1C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Цветник</w:t>
            </w:r>
          </w:p>
        </w:tc>
        <w:tc>
          <w:tcPr>
            <w:tcW w:w="1701" w:type="dxa"/>
            <w:shd w:val="clear" w:color="auto" w:fill="auto"/>
          </w:tcPr>
          <w:p w14:paraId="7A774C20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2347F4">
              <w:rPr>
                <w:rFonts w:ascii="Times New Roman" w:hAnsi="Times New Roman"/>
              </w:rPr>
              <w:t>шт</w:t>
            </w:r>
          </w:p>
        </w:tc>
        <w:tc>
          <w:tcPr>
            <w:tcW w:w="1984" w:type="dxa"/>
            <w:shd w:val="clear" w:color="auto" w:fill="auto"/>
          </w:tcPr>
          <w:p w14:paraId="4DB0685A" w14:textId="77777777" w:rsidR="000B1C3D" w:rsidRPr="004A1335" w:rsidRDefault="000B1C3D" w:rsidP="00EB0F9F">
            <w:pPr>
              <w:jc w:val="center"/>
              <w:rPr>
                <w:rFonts w:ascii="Times New Roman" w:hAnsi="Times New Roman"/>
              </w:rPr>
            </w:pPr>
            <w:r w:rsidRPr="004A1335">
              <w:rPr>
                <w:rFonts w:ascii="Times New Roman" w:hAnsi="Times New Roman"/>
              </w:rPr>
              <w:t>9</w:t>
            </w:r>
          </w:p>
        </w:tc>
      </w:tr>
    </w:tbl>
    <w:p w14:paraId="311C3B4E" w14:textId="77777777" w:rsidR="000B1C3D" w:rsidRPr="004A1335" w:rsidRDefault="000B1C3D" w:rsidP="000B1C3D">
      <w:pPr>
        <w:spacing w:after="0" w:line="240" w:lineRule="auto"/>
        <w:ind w:left="-142" w:right="-143"/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Порядок оказания услуг:</w:t>
      </w:r>
    </w:p>
    <w:p w14:paraId="231BE7F2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1.1. Транспортировка материалов на объект для выполнения </w:t>
      </w:r>
      <w:r>
        <w:rPr>
          <w:rFonts w:ascii="Times New Roman" w:eastAsia="Calibri" w:hAnsi="Times New Roman"/>
          <w:lang w:eastAsia="en-US"/>
        </w:rPr>
        <w:t>у</w:t>
      </w:r>
      <w:r w:rsidRPr="004A1335">
        <w:rPr>
          <w:rFonts w:ascii="Times New Roman" w:eastAsia="Calibri" w:hAnsi="Times New Roman"/>
          <w:lang w:eastAsia="en-US"/>
        </w:rPr>
        <w:t xml:space="preserve">слуг, производство погрузочно-разгрузочных работ и прочих сопутствующих мероприятий осуществляется Исполнителем своими силами и за свой счет. </w:t>
      </w:r>
    </w:p>
    <w:p w14:paraId="009DE2C5" w14:textId="77777777" w:rsidR="000B1C3D" w:rsidRPr="004A1335" w:rsidRDefault="000B1C3D" w:rsidP="000B1C3D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ind w:left="-142" w:right="-143"/>
        <w:contextualSpacing/>
        <w:jc w:val="both"/>
        <w:rPr>
          <w:rFonts w:ascii="Times New Roman" w:hAnsi="Times New Roman"/>
          <w:b/>
          <w:lang w:eastAsia="ar-SA"/>
        </w:rPr>
      </w:pPr>
      <w:r w:rsidRPr="004A1335">
        <w:rPr>
          <w:rFonts w:ascii="Times New Roman" w:eastAsia="Calibri" w:hAnsi="Times New Roman"/>
          <w:lang w:eastAsia="en-US"/>
        </w:rPr>
        <w:t xml:space="preserve">1.2. </w:t>
      </w:r>
      <w:r w:rsidRPr="004A1335">
        <w:rPr>
          <w:rFonts w:ascii="Times New Roman" w:hAnsi="Times New Roman"/>
          <w:lang w:eastAsia="ar-SA"/>
        </w:rPr>
        <w:t>В процессе производства услуг обеспечить надлежащее санитарно-техническое состояние и своевременную уборку рабочего места и прилегающей к нему территории.</w:t>
      </w:r>
    </w:p>
    <w:p w14:paraId="4411475A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1.3. Исполнитель своими силами и за свой счет обеспечивает:</w:t>
      </w:r>
    </w:p>
    <w:p w14:paraId="65EB32D8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-</w:t>
      </w:r>
      <w:r>
        <w:rPr>
          <w:rFonts w:ascii="Times New Roman" w:eastAsia="Calibri" w:hAnsi="Times New Roman"/>
          <w:lang w:eastAsia="en-US"/>
        </w:rPr>
        <w:t xml:space="preserve"> </w:t>
      </w:r>
      <w:r w:rsidRPr="004A1335">
        <w:rPr>
          <w:rFonts w:ascii="Times New Roman" w:eastAsia="Calibri" w:hAnsi="Times New Roman"/>
          <w:lang w:eastAsia="en-US"/>
        </w:rPr>
        <w:t>Выполнить собственными силами и средствами услуги по уходу за газонами, цветниками, лиственными и хвойными кустарниками, деревьями в соответствии с условиями Договора, включая возможные услуги определенно не упомянутые, но необходимые для качественного и полного выполнения работ по уходу за газонами, цветниками, лиственными и хвойными кустарниками, деревьями.</w:t>
      </w:r>
    </w:p>
    <w:p w14:paraId="0B0A6409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- Обеспечить в месте </w:t>
      </w:r>
      <w:r>
        <w:rPr>
          <w:rFonts w:ascii="Times New Roman" w:eastAsia="Calibri" w:hAnsi="Times New Roman"/>
          <w:lang w:eastAsia="en-US"/>
        </w:rPr>
        <w:t>оказания</w:t>
      </w:r>
      <w:r w:rsidRPr="004A1335">
        <w:rPr>
          <w:rFonts w:ascii="Times New Roman" w:eastAsia="Calibri" w:hAnsi="Times New Roman"/>
          <w:lang w:eastAsia="en-US"/>
        </w:rPr>
        <w:t xml:space="preserve"> услуг соблюдение необходимых мероприятий по охране труда, технике безопасности, а также соблюдение природоохранного и земельного законодательств.</w:t>
      </w:r>
    </w:p>
    <w:p w14:paraId="28AC5F66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- Содержать место </w:t>
      </w:r>
      <w:r>
        <w:rPr>
          <w:rFonts w:ascii="Times New Roman" w:eastAsia="Calibri" w:hAnsi="Times New Roman"/>
          <w:lang w:eastAsia="en-US"/>
        </w:rPr>
        <w:t>оказания</w:t>
      </w:r>
      <w:r w:rsidRPr="004A1335">
        <w:rPr>
          <w:rFonts w:ascii="Times New Roman" w:eastAsia="Calibri" w:hAnsi="Times New Roman"/>
          <w:lang w:eastAsia="en-US"/>
        </w:rPr>
        <w:t xml:space="preserve"> услуг в надлежащем состоянии, складировать принадлежащие ему оборудование, инструменты, приборы, инвентарь, изделия и другое имущество, а также мусор в места, указанные Заказчиком.</w:t>
      </w:r>
    </w:p>
    <w:p w14:paraId="77D49362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lastRenderedPageBreak/>
        <w:t xml:space="preserve">- Вывезти в течение трех дней со дня подписания акта </w:t>
      </w:r>
      <w:r>
        <w:rPr>
          <w:rFonts w:ascii="Times New Roman" w:eastAsia="Calibri" w:hAnsi="Times New Roman"/>
          <w:lang w:eastAsia="en-US"/>
        </w:rPr>
        <w:t>оказанных</w:t>
      </w:r>
      <w:r w:rsidRPr="004A1335">
        <w:rPr>
          <w:rFonts w:ascii="Times New Roman" w:eastAsia="Calibri" w:hAnsi="Times New Roman"/>
          <w:lang w:eastAsia="en-US"/>
        </w:rPr>
        <w:t xml:space="preserve"> услуг за пределы места </w:t>
      </w:r>
      <w:r>
        <w:rPr>
          <w:rFonts w:ascii="Times New Roman" w:eastAsia="Calibri" w:hAnsi="Times New Roman"/>
          <w:lang w:eastAsia="en-US"/>
        </w:rPr>
        <w:t>оказания</w:t>
      </w:r>
      <w:r w:rsidRPr="004A1335">
        <w:rPr>
          <w:rFonts w:ascii="Times New Roman" w:eastAsia="Calibri" w:hAnsi="Times New Roman"/>
          <w:lang w:eastAsia="en-US"/>
        </w:rPr>
        <w:t xml:space="preserve"> услуг, принадлежащие ему оборудование, инструменты, приборы, инвентарь, изделия и другое имущество, а также мусор в места, указанные Заказчиком.</w:t>
      </w:r>
    </w:p>
    <w:p w14:paraId="312713CF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1.4 Услуги оказываются по необходимости в зависимости от погодных условий и сезонности.</w:t>
      </w:r>
    </w:p>
    <w:p w14:paraId="432FB3C2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bCs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1.5 Исполнитель выполняет весь перечень мероприятий по содержанию озелененных территорий Заказчика своими силами, расходными материалами и инвентарем.</w:t>
      </w:r>
    </w:p>
    <w:p w14:paraId="180FDEDD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b/>
          <w:lang w:eastAsia="en-US"/>
        </w:rPr>
        <w:t>2. Общие требования к выполнению услуг:</w:t>
      </w:r>
    </w:p>
    <w:p w14:paraId="33E57F68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2.1. </w:t>
      </w:r>
      <w:r>
        <w:rPr>
          <w:rFonts w:ascii="Times New Roman" w:eastAsia="Calibri" w:hAnsi="Times New Roman"/>
          <w:lang w:eastAsia="en-US"/>
        </w:rPr>
        <w:t>Оказание</w:t>
      </w:r>
      <w:r w:rsidRPr="004A1335">
        <w:rPr>
          <w:rFonts w:ascii="Times New Roman" w:eastAsia="Calibri" w:hAnsi="Times New Roman"/>
          <w:lang w:eastAsia="en-US"/>
        </w:rPr>
        <w:t xml:space="preserve"> услуг не должно препятствовать или создавать неудобства в работе Заказчика или представлять угрозу для сотрудников Заказчика. Исполнитель обязан обеспечить соблюдение правил действующего внутреннего трудового распорядка, контрольно-пропускного режима, внутренних положений и инструкций Заказчика.</w:t>
      </w:r>
    </w:p>
    <w:p w14:paraId="06557853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2.2. Исполнитель должен назначить ответственное лицо за проведение услуг на объекте. </w:t>
      </w:r>
    </w:p>
    <w:p w14:paraId="17F5BCD4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>2.3. Исполнитель обязан обеспечить на объекте наличие достаточного количества инженерного состава, технического персонала и рабочих требуемых специальностей.</w:t>
      </w:r>
    </w:p>
    <w:p w14:paraId="4959DF17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Cs/>
          <w:lang w:eastAsia="en-US"/>
        </w:rPr>
      </w:pPr>
      <w:r w:rsidRPr="004A1335">
        <w:rPr>
          <w:rFonts w:ascii="Times New Roman" w:eastAsia="Calibri" w:hAnsi="Times New Roman"/>
          <w:lang w:eastAsia="en-US"/>
        </w:rPr>
        <w:t xml:space="preserve">2.4. При </w:t>
      </w:r>
      <w:r>
        <w:rPr>
          <w:rFonts w:ascii="Times New Roman" w:eastAsia="Calibri" w:hAnsi="Times New Roman"/>
          <w:lang w:eastAsia="en-US"/>
        </w:rPr>
        <w:t>оказании</w:t>
      </w:r>
      <w:r w:rsidRPr="004A1335">
        <w:rPr>
          <w:rFonts w:ascii="Times New Roman" w:eastAsia="Calibri" w:hAnsi="Times New Roman"/>
          <w:lang w:eastAsia="en-US"/>
        </w:rPr>
        <w:t xml:space="preserve"> услуг Исполнитель обязан выполнять требования экологической безопасности и охраны здоровья населения, действующих </w:t>
      </w:r>
      <w:r w:rsidRPr="004A1335">
        <w:rPr>
          <w:rFonts w:ascii="Times New Roman" w:eastAsia="Calibri" w:hAnsi="Times New Roman"/>
          <w:bCs/>
          <w:lang w:eastAsia="en-US"/>
        </w:rPr>
        <w:t>законодательных и нормативных правовых актов Российской Федерации.</w:t>
      </w:r>
    </w:p>
    <w:p w14:paraId="17D0598A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Cs/>
          <w:lang w:eastAsia="en-US"/>
        </w:rPr>
      </w:pPr>
      <w:r w:rsidRPr="004A1335">
        <w:rPr>
          <w:rFonts w:ascii="Times New Roman" w:eastAsia="Calibri" w:hAnsi="Times New Roman"/>
          <w:bCs/>
          <w:lang w:eastAsia="en-US"/>
        </w:rPr>
        <w:t xml:space="preserve">2.5 Исполнитель ведет журнал учета </w:t>
      </w:r>
      <w:r>
        <w:rPr>
          <w:rFonts w:ascii="Times New Roman" w:eastAsia="Calibri" w:hAnsi="Times New Roman"/>
          <w:bCs/>
          <w:lang w:eastAsia="en-US"/>
        </w:rPr>
        <w:t>оказанных</w:t>
      </w:r>
      <w:r w:rsidRPr="004A1335">
        <w:rPr>
          <w:rFonts w:ascii="Times New Roman" w:eastAsia="Calibri" w:hAnsi="Times New Roman"/>
          <w:bCs/>
          <w:lang w:eastAsia="en-US"/>
        </w:rPr>
        <w:t xml:space="preserve"> услуг по обслуживанию территории согласованным с заказчиком Приложение № 1</w:t>
      </w:r>
    </w:p>
    <w:p w14:paraId="2F07B0FE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Cs/>
          <w:lang w:eastAsia="en-US"/>
        </w:rPr>
      </w:pPr>
      <w:r w:rsidRPr="004A1335">
        <w:rPr>
          <w:rFonts w:ascii="Times New Roman" w:eastAsia="Calibri" w:hAnsi="Times New Roman"/>
          <w:bCs/>
          <w:lang w:eastAsia="en-US"/>
        </w:rPr>
        <w:t>2.6 В течении 2 рабочих дней после заключения контракта Исполнитель предоставляет Заказчику для согласования график оказания услуг.</w:t>
      </w:r>
    </w:p>
    <w:p w14:paraId="551DBA0B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Cs/>
          <w:lang w:eastAsia="en-US"/>
        </w:rPr>
      </w:pPr>
      <w:r w:rsidRPr="004A1335">
        <w:rPr>
          <w:rFonts w:ascii="Times New Roman" w:eastAsia="Calibri" w:hAnsi="Times New Roman"/>
          <w:bCs/>
          <w:lang w:eastAsia="en-US"/>
        </w:rPr>
        <w:t>3. В ходе приемки услуг безвозмездно устранить все выявленные недостатки в течение 5 (пяти) рабочих дней со дня получения от Заказчика мотивированного отказа от приемки работ.</w:t>
      </w:r>
    </w:p>
    <w:p w14:paraId="7077138E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b/>
          <w:bCs/>
          <w:lang w:eastAsia="en-US"/>
        </w:rPr>
      </w:pPr>
      <w:r w:rsidRPr="004A1335">
        <w:rPr>
          <w:rFonts w:ascii="Times New Roman" w:eastAsia="Calibri" w:hAnsi="Times New Roman"/>
          <w:bCs/>
          <w:lang w:eastAsia="en-US"/>
        </w:rPr>
        <w:t xml:space="preserve">4. Сроки </w:t>
      </w:r>
      <w:r>
        <w:rPr>
          <w:rFonts w:ascii="Times New Roman" w:eastAsia="Calibri" w:hAnsi="Times New Roman"/>
          <w:bCs/>
          <w:lang w:eastAsia="en-US"/>
        </w:rPr>
        <w:t>оказания услуг</w:t>
      </w:r>
      <w:r w:rsidRPr="004A1335">
        <w:rPr>
          <w:rFonts w:ascii="Times New Roman" w:eastAsia="Calibri" w:hAnsi="Times New Roman"/>
          <w:bCs/>
          <w:lang w:eastAsia="en-US"/>
        </w:rPr>
        <w:t xml:space="preserve">: с </w:t>
      </w:r>
      <w:r>
        <w:rPr>
          <w:rFonts w:ascii="Times New Roman" w:eastAsia="Calibri" w:hAnsi="Times New Roman"/>
          <w:bCs/>
          <w:lang w:eastAsia="en-US"/>
        </w:rPr>
        <w:t>даты заключения контракта по 31.12.2026 г</w:t>
      </w:r>
      <w:r w:rsidRPr="004A1335">
        <w:rPr>
          <w:rFonts w:ascii="Times New Roman" w:eastAsia="Calibri" w:hAnsi="Times New Roman"/>
          <w:bCs/>
          <w:lang w:eastAsia="en-US"/>
        </w:rPr>
        <w:t xml:space="preserve">. </w:t>
      </w:r>
      <w:r>
        <w:rPr>
          <w:rFonts w:ascii="Times New Roman" w:eastAsia="Calibri" w:hAnsi="Times New Roman"/>
          <w:bCs/>
          <w:lang w:eastAsia="en-US"/>
        </w:rPr>
        <w:t>Оказание</w:t>
      </w:r>
      <w:r w:rsidRPr="004A1335">
        <w:rPr>
          <w:rFonts w:ascii="Times New Roman" w:eastAsia="Calibri" w:hAnsi="Times New Roman"/>
          <w:bCs/>
          <w:lang w:eastAsia="en-US"/>
        </w:rPr>
        <w:t xml:space="preserve"> услуг </w:t>
      </w:r>
      <w:r>
        <w:rPr>
          <w:rFonts w:ascii="Times New Roman" w:eastAsia="Calibri" w:hAnsi="Times New Roman"/>
          <w:bCs/>
          <w:lang w:eastAsia="en-US"/>
        </w:rPr>
        <w:t>осуществляется</w:t>
      </w:r>
      <w:r w:rsidRPr="004A1335">
        <w:rPr>
          <w:rFonts w:ascii="Times New Roman" w:eastAsia="Calibri" w:hAnsi="Times New Roman"/>
          <w:bCs/>
          <w:lang w:eastAsia="en-US"/>
        </w:rPr>
        <w:t xml:space="preserve"> на основании предварительной заявки Заказчика, переданной по телефону, не позднее чем за (два) календарных дня до момента </w:t>
      </w:r>
      <w:r>
        <w:rPr>
          <w:rFonts w:ascii="Times New Roman" w:eastAsia="Calibri" w:hAnsi="Times New Roman"/>
          <w:bCs/>
          <w:lang w:eastAsia="en-US"/>
        </w:rPr>
        <w:t>оказания услуг</w:t>
      </w:r>
      <w:r w:rsidRPr="004A1335">
        <w:rPr>
          <w:rFonts w:ascii="Times New Roman" w:eastAsia="Calibri" w:hAnsi="Times New Roman"/>
          <w:bCs/>
          <w:lang w:eastAsia="en-US"/>
        </w:rPr>
        <w:t xml:space="preserve"> Исполнителем.  Исполнитель обеспечивает выполнение заявок в будни, выходные и праздничные дни.</w:t>
      </w:r>
    </w:p>
    <w:p w14:paraId="23362D71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hAnsi="Times New Roman"/>
        </w:rPr>
      </w:pPr>
      <w:r w:rsidRPr="004A1335">
        <w:rPr>
          <w:rFonts w:ascii="Times New Roman" w:eastAsia="Calibri" w:hAnsi="Times New Roman"/>
          <w:lang w:eastAsia="en-US"/>
        </w:rPr>
        <w:t xml:space="preserve">5. Исполнитель обязан </w:t>
      </w:r>
      <w:r>
        <w:rPr>
          <w:rFonts w:ascii="Times New Roman" w:eastAsia="Calibri" w:hAnsi="Times New Roman"/>
          <w:lang w:eastAsia="en-US"/>
        </w:rPr>
        <w:t>оказать</w:t>
      </w:r>
      <w:r w:rsidRPr="004A1335">
        <w:rPr>
          <w:rFonts w:ascii="Times New Roman" w:eastAsia="Calibri" w:hAnsi="Times New Roman"/>
          <w:lang w:eastAsia="en-US"/>
        </w:rPr>
        <w:t xml:space="preserve"> услуги согласно условиям настоящего Описания объекта закупки и в полном соответствии с </w:t>
      </w:r>
      <w:r>
        <w:rPr>
          <w:rFonts w:ascii="Times New Roman" w:eastAsia="Calibri" w:hAnsi="Times New Roman"/>
          <w:lang w:eastAsia="en-US"/>
        </w:rPr>
        <w:t>Контрактом</w:t>
      </w:r>
      <w:r w:rsidRPr="004A1335">
        <w:rPr>
          <w:rFonts w:ascii="Times New Roman" w:eastAsia="Calibri" w:hAnsi="Times New Roman"/>
          <w:lang w:eastAsia="en-US"/>
        </w:rPr>
        <w:t xml:space="preserve">, в сроки, предусмотренные </w:t>
      </w:r>
      <w:r>
        <w:rPr>
          <w:rFonts w:ascii="Times New Roman" w:eastAsia="Calibri" w:hAnsi="Times New Roman"/>
          <w:lang w:eastAsia="en-US"/>
        </w:rPr>
        <w:t>Контрактом</w:t>
      </w:r>
      <w:r w:rsidRPr="004A1335">
        <w:rPr>
          <w:rFonts w:ascii="Times New Roman" w:eastAsia="Calibri" w:hAnsi="Times New Roman"/>
          <w:lang w:eastAsia="en-US"/>
        </w:rPr>
        <w:t xml:space="preserve">, с соблюдением технологического процесса, в соответствии с установленными нормативами и правилами для данных видов услуг, в соответствии с </w:t>
      </w:r>
      <w:r w:rsidRPr="004A1335">
        <w:rPr>
          <w:rFonts w:ascii="Times New Roman" w:hAnsi="Times New Roman"/>
        </w:rPr>
        <w:t xml:space="preserve">Правилами благоустройства территории города Новосибирска отдельных решений Совета депутатов города Новосибирска от 27 сентября 2017 года N 469 г. Новосибирск </w:t>
      </w:r>
    </w:p>
    <w:p w14:paraId="707A0F74" w14:textId="77777777" w:rsidR="000B1C3D" w:rsidRPr="004A1335" w:rsidRDefault="000B1C3D" w:rsidP="000B1C3D">
      <w:pPr>
        <w:autoSpaceDE w:val="0"/>
        <w:spacing w:after="0" w:line="240" w:lineRule="auto"/>
        <w:ind w:left="-993" w:firstLine="993"/>
        <w:contextualSpacing/>
        <w:jc w:val="center"/>
        <w:rPr>
          <w:rFonts w:ascii="Times New Roman" w:hAnsi="Times New Roman"/>
        </w:rPr>
      </w:pPr>
      <w:r w:rsidRPr="004A1335">
        <w:rPr>
          <w:rFonts w:ascii="Times New Roman" w:hAnsi="Times New Roman"/>
        </w:rPr>
        <w:t>ПЕРЕЧЕНЬ мероприятий по благоустройству и периодичность их проведения</w:t>
      </w:r>
    </w:p>
    <w:p w14:paraId="15AFD951" w14:textId="3D817B6F" w:rsidR="000B1C3D" w:rsidRPr="004A1335" w:rsidRDefault="000B1C3D" w:rsidP="000B1C3D">
      <w:pPr>
        <w:spacing w:after="0" w:line="240" w:lineRule="auto"/>
        <w:ind w:left="-993" w:firstLine="993"/>
        <w:contextualSpacing/>
        <w:jc w:val="center"/>
        <w:rPr>
          <w:rFonts w:ascii="Times New Roman" w:hAnsi="Times New Roman"/>
        </w:rPr>
      </w:pPr>
      <w:r w:rsidRPr="004A1335">
        <w:rPr>
          <w:rFonts w:ascii="Times New Roman" w:hAnsi="Times New Roman"/>
          <w:b/>
          <w:bCs/>
          <w:color w:val="2C2C2C"/>
        </w:rPr>
        <w:t>Мероприятия по содержанию озелененных территорий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5103"/>
      </w:tblGrid>
      <w:tr w:rsidR="000B1C3D" w:rsidRPr="004A1335" w14:paraId="0A047A1A" w14:textId="77777777" w:rsidTr="000B1C3D">
        <w:trPr>
          <w:trHeight w:val="84"/>
        </w:trPr>
        <w:tc>
          <w:tcPr>
            <w:tcW w:w="709" w:type="dxa"/>
          </w:tcPr>
          <w:p w14:paraId="1630BBCA" w14:textId="77777777" w:rsidR="000B1C3D" w:rsidRPr="004A1335" w:rsidRDefault="000B1C3D" w:rsidP="000B1C3D">
            <w:pPr>
              <w:autoSpaceDE w:val="0"/>
              <w:autoSpaceDN w:val="0"/>
              <w:adjustRightInd w:val="0"/>
              <w:spacing w:after="0" w:line="240" w:lineRule="auto"/>
              <w:ind w:left="-385" w:firstLine="284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№ п/п</w:t>
            </w:r>
          </w:p>
        </w:tc>
        <w:tc>
          <w:tcPr>
            <w:tcW w:w="4536" w:type="dxa"/>
          </w:tcPr>
          <w:p w14:paraId="66A0F32C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Вид мероприятий</w:t>
            </w:r>
          </w:p>
        </w:tc>
        <w:tc>
          <w:tcPr>
            <w:tcW w:w="5103" w:type="dxa"/>
          </w:tcPr>
          <w:p w14:paraId="479DC111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Периодичность проведения</w:t>
            </w:r>
          </w:p>
        </w:tc>
      </w:tr>
      <w:tr w:rsidR="000B1C3D" w:rsidRPr="004A1335" w14:paraId="4C75C40D" w14:textId="77777777" w:rsidTr="000B1C3D">
        <w:trPr>
          <w:trHeight w:val="84"/>
        </w:trPr>
        <w:tc>
          <w:tcPr>
            <w:tcW w:w="709" w:type="dxa"/>
          </w:tcPr>
          <w:p w14:paraId="68CCF183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1</w:t>
            </w:r>
          </w:p>
        </w:tc>
        <w:tc>
          <w:tcPr>
            <w:tcW w:w="4536" w:type="dxa"/>
          </w:tcPr>
          <w:p w14:paraId="195A2607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2</w:t>
            </w:r>
          </w:p>
        </w:tc>
        <w:tc>
          <w:tcPr>
            <w:tcW w:w="5103" w:type="dxa"/>
          </w:tcPr>
          <w:p w14:paraId="3271A28D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jc w:val="center"/>
              <w:rPr>
                <w:rFonts w:ascii="Times New Roman" w:hAnsi="Times New Roman"/>
                <w:b/>
                <w:bCs/>
                <w:color w:val="2C2C2C"/>
              </w:rPr>
            </w:pPr>
            <w:r w:rsidRPr="004A1335">
              <w:rPr>
                <w:rFonts w:ascii="Times New Roman" w:hAnsi="Times New Roman"/>
                <w:b/>
                <w:bCs/>
                <w:color w:val="2C2C2C"/>
              </w:rPr>
              <w:t>3</w:t>
            </w:r>
          </w:p>
        </w:tc>
      </w:tr>
      <w:tr w:rsidR="000B1C3D" w:rsidRPr="004A1335" w14:paraId="5B25C141" w14:textId="77777777" w:rsidTr="000B1C3D">
        <w:trPr>
          <w:trHeight w:val="84"/>
        </w:trPr>
        <w:tc>
          <w:tcPr>
            <w:tcW w:w="10348" w:type="dxa"/>
            <w:gridSpan w:val="3"/>
          </w:tcPr>
          <w:p w14:paraId="5CEF15D7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1. Общие виды мероприятий для всех озелененных территорий </w:t>
            </w:r>
          </w:p>
        </w:tc>
      </w:tr>
      <w:tr w:rsidR="000B1C3D" w:rsidRPr="004A1335" w14:paraId="2E5B73BF" w14:textId="77777777" w:rsidTr="000B1C3D">
        <w:trPr>
          <w:trHeight w:val="363"/>
        </w:trPr>
        <w:tc>
          <w:tcPr>
            <w:tcW w:w="709" w:type="dxa"/>
          </w:tcPr>
          <w:p w14:paraId="5273C6E2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1.1 </w:t>
            </w:r>
          </w:p>
        </w:tc>
        <w:tc>
          <w:tcPr>
            <w:tcW w:w="4536" w:type="dxa"/>
          </w:tcPr>
          <w:p w14:paraId="3EA1B800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right="-252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Полив зеленых насаждений </w:t>
            </w:r>
          </w:p>
        </w:tc>
        <w:tc>
          <w:tcPr>
            <w:tcW w:w="5103" w:type="dxa"/>
          </w:tcPr>
          <w:p w14:paraId="5D1CA10E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Регулярно в весенне-летний период с обеспечением соответствующих для каждого вида (породы) зеленых насаждений норм и кратности </w:t>
            </w:r>
          </w:p>
        </w:tc>
      </w:tr>
      <w:tr w:rsidR="000B1C3D" w:rsidRPr="004A1335" w14:paraId="412DF201" w14:textId="77777777" w:rsidTr="000B1C3D">
        <w:trPr>
          <w:trHeight w:val="362"/>
        </w:trPr>
        <w:tc>
          <w:tcPr>
            <w:tcW w:w="709" w:type="dxa"/>
          </w:tcPr>
          <w:p w14:paraId="0574422E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1.2 </w:t>
            </w:r>
          </w:p>
        </w:tc>
        <w:tc>
          <w:tcPr>
            <w:tcW w:w="4536" w:type="dxa"/>
          </w:tcPr>
          <w:p w14:paraId="581B7F61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right="-252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Скашивание травяного покрова </w:t>
            </w:r>
          </w:p>
        </w:tc>
        <w:tc>
          <w:tcPr>
            <w:tcW w:w="5103" w:type="dxa"/>
          </w:tcPr>
          <w:p w14:paraId="31F28D92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с момента достижения высоты травяного покрова более 10 см, для цветущего разнотравья – более 20 см, до высоты 5-8 см </w:t>
            </w:r>
          </w:p>
        </w:tc>
      </w:tr>
      <w:tr w:rsidR="000B1C3D" w:rsidRPr="004A1335" w14:paraId="04F4CE45" w14:textId="77777777" w:rsidTr="000B1C3D">
        <w:trPr>
          <w:trHeight w:val="84"/>
        </w:trPr>
        <w:tc>
          <w:tcPr>
            <w:tcW w:w="10348" w:type="dxa"/>
            <w:gridSpan w:val="3"/>
          </w:tcPr>
          <w:p w14:paraId="1AA9F3A5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2. Содержание деревьев и кустарников </w:t>
            </w:r>
          </w:p>
        </w:tc>
      </w:tr>
      <w:tr w:rsidR="000B1C3D" w:rsidRPr="004A1335" w14:paraId="5A54E55B" w14:textId="77777777" w:rsidTr="000B1C3D">
        <w:trPr>
          <w:trHeight w:val="223"/>
        </w:trPr>
        <w:tc>
          <w:tcPr>
            <w:tcW w:w="709" w:type="dxa"/>
          </w:tcPr>
          <w:p w14:paraId="3E99F1ED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2.1 </w:t>
            </w:r>
          </w:p>
        </w:tc>
        <w:tc>
          <w:tcPr>
            <w:tcW w:w="4536" w:type="dxa"/>
          </w:tcPr>
          <w:p w14:paraId="32E2E82A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right="32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Рыхление почвы, мульчирование и утепление в приствольных лунках </w:t>
            </w:r>
          </w:p>
        </w:tc>
        <w:tc>
          <w:tcPr>
            <w:tcW w:w="5103" w:type="dxa"/>
          </w:tcPr>
          <w:p w14:paraId="45F16FA5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Регулярно в весенне-летний период, но не реже 5 раз в год </w:t>
            </w:r>
          </w:p>
        </w:tc>
      </w:tr>
      <w:tr w:rsidR="000B1C3D" w:rsidRPr="004A1335" w14:paraId="078F33F9" w14:textId="77777777" w:rsidTr="000B1C3D">
        <w:trPr>
          <w:trHeight w:val="224"/>
        </w:trPr>
        <w:tc>
          <w:tcPr>
            <w:tcW w:w="709" w:type="dxa"/>
          </w:tcPr>
          <w:p w14:paraId="05EFBACA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2.2 </w:t>
            </w:r>
          </w:p>
        </w:tc>
        <w:tc>
          <w:tcPr>
            <w:tcW w:w="4536" w:type="dxa"/>
          </w:tcPr>
          <w:p w14:paraId="58DD8BFB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Прополка почвы в приствольных кругах </w:t>
            </w:r>
          </w:p>
        </w:tc>
        <w:tc>
          <w:tcPr>
            <w:tcW w:w="5103" w:type="dxa"/>
          </w:tcPr>
          <w:p w14:paraId="465009A7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right="35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Регулярно в весенне-летний период, но не реже 5 раз в год </w:t>
            </w:r>
          </w:p>
        </w:tc>
      </w:tr>
      <w:tr w:rsidR="000B1C3D" w:rsidRPr="004A1335" w14:paraId="04CB9A0D" w14:textId="77777777" w:rsidTr="000B1C3D">
        <w:trPr>
          <w:trHeight w:val="84"/>
        </w:trPr>
        <w:tc>
          <w:tcPr>
            <w:tcW w:w="709" w:type="dxa"/>
          </w:tcPr>
          <w:p w14:paraId="1BC984F1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-993" w:firstLine="993"/>
              <w:contextualSpacing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2.3 </w:t>
            </w:r>
          </w:p>
        </w:tc>
        <w:tc>
          <w:tcPr>
            <w:tcW w:w="4536" w:type="dxa"/>
          </w:tcPr>
          <w:p w14:paraId="1CFDCED8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jc w:val="both"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 xml:space="preserve">Полив деревьев и кустарников </w:t>
            </w:r>
          </w:p>
        </w:tc>
        <w:tc>
          <w:tcPr>
            <w:tcW w:w="5103" w:type="dxa"/>
          </w:tcPr>
          <w:p w14:paraId="4FF4FE46" w14:textId="77777777" w:rsidR="000B1C3D" w:rsidRPr="004A1335" w:rsidRDefault="000B1C3D" w:rsidP="00EB0F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2C2C2C"/>
              </w:rPr>
            </w:pPr>
            <w:r w:rsidRPr="004A1335">
              <w:rPr>
                <w:rFonts w:ascii="Times New Roman" w:hAnsi="Times New Roman"/>
                <w:color w:val="2C2C2C"/>
              </w:rPr>
              <w:t>Регулярно в весенне-летний период, но не позднее 1 суток с момента достижения уровня влажности почвы менее 60 %</w:t>
            </w:r>
          </w:p>
        </w:tc>
      </w:tr>
      <w:tr w:rsidR="000B1C3D" w:rsidRPr="004A1335" w14:paraId="1CF24A2A" w14:textId="77777777" w:rsidTr="000B1C3D">
        <w:trPr>
          <w:trHeight w:val="224"/>
        </w:trPr>
        <w:tc>
          <w:tcPr>
            <w:tcW w:w="709" w:type="dxa"/>
          </w:tcPr>
          <w:p w14:paraId="11E1974D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2.4 </w:t>
            </w:r>
          </w:p>
        </w:tc>
        <w:tc>
          <w:tcPr>
            <w:tcW w:w="4536" w:type="dxa"/>
          </w:tcPr>
          <w:p w14:paraId="16762FC1" w14:textId="77777777" w:rsidR="000B1C3D" w:rsidRPr="004A1335" w:rsidRDefault="000B1C3D" w:rsidP="00EB0F9F">
            <w:pPr>
              <w:pStyle w:val="Default"/>
              <w:ind w:left="40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Внесение удобрений в приствольные лунки </w:t>
            </w:r>
          </w:p>
        </w:tc>
        <w:tc>
          <w:tcPr>
            <w:tcW w:w="5103" w:type="dxa"/>
          </w:tcPr>
          <w:p w14:paraId="4F12BD3A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1 раза в год </w:t>
            </w:r>
          </w:p>
        </w:tc>
      </w:tr>
      <w:tr w:rsidR="000B1C3D" w:rsidRPr="004A1335" w14:paraId="2F2D4B83" w14:textId="77777777" w:rsidTr="000B1C3D">
        <w:trPr>
          <w:trHeight w:val="502"/>
        </w:trPr>
        <w:tc>
          <w:tcPr>
            <w:tcW w:w="709" w:type="dxa"/>
          </w:tcPr>
          <w:p w14:paraId="1613FCE9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2.5 </w:t>
            </w:r>
          </w:p>
        </w:tc>
        <w:tc>
          <w:tcPr>
            <w:tcW w:w="4536" w:type="dxa"/>
          </w:tcPr>
          <w:p w14:paraId="17DA2D58" w14:textId="77777777" w:rsidR="000B1C3D" w:rsidRPr="004A1335" w:rsidRDefault="000B1C3D" w:rsidP="00EB0F9F">
            <w:pPr>
              <w:pStyle w:val="Default"/>
              <w:ind w:left="40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Санитарная обрезка (удаление сухих сучьев, поврежденных ветвей, прореживание, удаление поросли), вывоз порубочных остатков </w:t>
            </w:r>
          </w:p>
        </w:tc>
        <w:tc>
          <w:tcPr>
            <w:tcW w:w="5103" w:type="dxa"/>
          </w:tcPr>
          <w:p w14:paraId="280A5360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Не позднее 40 дней со дня их выявления, вывоз порубочных остатков в течение 1 суток </w:t>
            </w:r>
          </w:p>
        </w:tc>
      </w:tr>
      <w:tr w:rsidR="000B1C3D" w:rsidRPr="004A1335" w14:paraId="04F75BA9" w14:textId="77777777" w:rsidTr="000B1C3D">
        <w:trPr>
          <w:trHeight w:val="223"/>
        </w:trPr>
        <w:tc>
          <w:tcPr>
            <w:tcW w:w="709" w:type="dxa"/>
          </w:tcPr>
          <w:p w14:paraId="77B6BEEC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2.6 </w:t>
            </w:r>
          </w:p>
        </w:tc>
        <w:tc>
          <w:tcPr>
            <w:tcW w:w="4536" w:type="dxa"/>
          </w:tcPr>
          <w:p w14:paraId="38C757E0" w14:textId="77777777" w:rsidR="000B1C3D" w:rsidRPr="004A1335" w:rsidRDefault="000B1C3D" w:rsidP="00EB0F9F">
            <w:pPr>
              <w:pStyle w:val="Default"/>
              <w:ind w:left="40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Формовочная стрижка крон кустарников </w:t>
            </w:r>
          </w:p>
        </w:tc>
        <w:tc>
          <w:tcPr>
            <w:tcW w:w="5103" w:type="dxa"/>
          </w:tcPr>
          <w:p w14:paraId="5282F4D4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1 </w:t>
            </w:r>
            <w:r w:rsidRPr="004A1335">
              <w:rPr>
                <w:color w:val="2C2C2C"/>
                <w:sz w:val="22"/>
                <w:szCs w:val="22"/>
              </w:rPr>
              <w:lastRenderedPageBreak/>
              <w:t xml:space="preserve">раза в год </w:t>
            </w:r>
          </w:p>
        </w:tc>
      </w:tr>
      <w:tr w:rsidR="000B1C3D" w:rsidRPr="004A1335" w14:paraId="0CEE77A2" w14:textId="77777777" w:rsidTr="000B1C3D">
        <w:trPr>
          <w:trHeight w:val="223"/>
        </w:trPr>
        <w:tc>
          <w:tcPr>
            <w:tcW w:w="709" w:type="dxa"/>
          </w:tcPr>
          <w:p w14:paraId="2084126D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lastRenderedPageBreak/>
              <w:t xml:space="preserve">2.7 </w:t>
            </w:r>
          </w:p>
        </w:tc>
        <w:tc>
          <w:tcPr>
            <w:tcW w:w="4536" w:type="dxa"/>
          </w:tcPr>
          <w:p w14:paraId="05C3A3A3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Омолаживающая обрезка кустарников </w:t>
            </w:r>
          </w:p>
        </w:tc>
        <w:tc>
          <w:tcPr>
            <w:tcW w:w="5103" w:type="dxa"/>
          </w:tcPr>
          <w:p w14:paraId="3D6954FE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По мере необходимости, но не реже 1 раза в два года </w:t>
            </w:r>
          </w:p>
        </w:tc>
      </w:tr>
      <w:tr w:rsidR="000B1C3D" w:rsidRPr="004A1335" w14:paraId="71E5F2C1" w14:textId="77777777" w:rsidTr="000B1C3D">
        <w:trPr>
          <w:trHeight w:val="84"/>
        </w:trPr>
        <w:tc>
          <w:tcPr>
            <w:tcW w:w="10348" w:type="dxa"/>
            <w:gridSpan w:val="3"/>
          </w:tcPr>
          <w:p w14:paraId="33702FC9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 Содержание газонов </w:t>
            </w:r>
          </w:p>
        </w:tc>
      </w:tr>
      <w:tr w:rsidR="000B1C3D" w:rsidRPr="004A1335" w14:paraId="773616BB" w14:textId="77777777" w:rsidTr="000B1C3D">
        <w:trPr>
          <w:trHeight w:val="362"/>
        </w:trPr>
        <w:tc>
          <w:tcPr>
            <w:tcW w:w="709" w:type="dxa"/>
          </w:tcPr>
          <w:p w14:paraId="1D9ED3EC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3.1 </w:t>
            </w:r>
          </w:p>
        </w:tc>
        <w:tc>
          <w:tcPr>
            <w:tcW w:w="4536" w:type="dxa"/>
          </w:tcPr>
          <w:p w14:paraId="7134B74F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Сгребание и вывоз листьев и органического мусора </w:t>
            </w:r>
          </w:p>
        </w:tc>
        <w:tc>
          <w:tcPr>
            <w:tcW w:w="5103" w:type="dxa"/>
          </w:tcPr>
          <w:p w14:paraId="0E6942D8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2 раз в год (при наступлении и по завершении весенне-летнего периода) </w:t>
            </w:r>
          </w:p>
        </w:tc>
      </w:tr>
      <w:tr w:rsidR="000B1C3D" w:rsidRPr="004A1335" w14:paraId="708B460E" w14:textId="77777777" w:rsidTr="000B1C3D">
        <w:trPr>
          <w:trHeight w:val="502"/>
        </w:trPr>
        <w:tc>
          <w:tcPr>
            <w:tcW w:w="709" w:type="dxa"/>
          </w:tcPr>
          <w:p w14:paraId="711301F6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3.2 </w:t>
            </w:r>
          </w:p>
        </w:tc>
        <w:tc>
          <w:tcPr>
            <w:tcW w:w="4536" w:type="dxa"/>
          </w:tcPr>
          <w:p w14:paraId="013F284B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Внесение удобрений </w:t>
            </w:r>
          </w:p>
        </w:tc>
        <w:tc>
          <w:tcPr>
            <w:tcW w:w="5103" w:type="dxa"/>
          </w:tcPr>
          <w:p w14:paraId="6EF96457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 в зависимости от почвенных условий, климатических условий и возраста травостоя, но не реже 2 раз в год </w:t>
            </w:r>
          </w:p>
        </w:tc>
      </w:tr>
      <w:tr w:rsidR="000B1C3D" w:rsidRPr="004A1335" w14:paraId="533E26D7" w14:textId="77777777" w:rsidTr="000B1C3D">
        <w:trPr>
          <w:trHeight w:val="84"/>
        </w:trPr>
        <w:tc>
          <w:tcPr>
            <w:tcW w:w="709" w:type="dxa"/>
          </w:tcPr>
          <w:p w14:paraId="2A0B7468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3.3 </w:t>
            </w:r>
          </w:p>
        </w:tc>
        <w:tc>
          <w:tcPr>
            <w:tcW w:w="4536" w:type="dxa"/>
          </w:tcPr>
          <w:p w14:paraId="147D9439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Очистка газонов от случайного мусора </w:t>
            </w:r>
          </w:p>
        </w:tc>
        <w:tc>
          <w:tcPr>
            <w:tcW w:w="5103" w:type="dxa"/>
          </w:tcPr>
          <w:p w14:paraId="30AC0B66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при уборке территории </w:t>
            </w:r>
          </w:p>
        </w:tc>
      </w:tr>
      <w:tr w:rsidR="000B1C3D" w:rsidRPr="004A1335" w14:paraId="7248A401" w14:textId="77777777" w:rsidTr="000B1C3D">
        <w:trPr>
          <w:trHeight w:val="501"/>
        </w:trPr>
        <w:tc>
          <w:tcPr>
            <w:tcW w:w="709" w:type="dxa"/>
          </w:tcPr>
          <w:p w14:paraId="1264D755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3.4 </w:t>
            </w:r>
          </w:p>
        </w:tc>
        <w:tc>
          <w:tcPr>
            <w:tcW w:w="4536" w:type="dxa"/>
          </w:tcPr>
          <w:p w14:paraId="41A58775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Скашивание газонов </w:t>
            </w:r>
          </w:p>
        </w:tc>
        <w:tc>
          <w:tcPr>
            <w:tcW w:w="5103" w:type="dxa"/>
          </w:tcPr>
          <w:p w14:paraId="064A7A76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>Регулярно в весенне-летний период, с момента достижения высоты травяного покрова более 15 см, для газонов, созданных на базе естественной луговой растительности – более 20 см, до высоты 5-8 см</w:t>
            </w:r>
          </w:p>
        </w:tc>
      </w:tr>
      <w:tr w:rsidR="000B1C3D" w:rsidRPr="004A1335" w14:paraId="00478C1B" w14:textId="77777777" w:rsidTr="000B1C3D">
        <w:trPr>
          <w:trHeight w:val="362"/>
        </w:trPr>
        <w:tc>
          <w:tcPr>
            <w:tcW w:w="709" w:type="dxa"/>
          </w:tcPr>
          <w:p w14:paraId="67C8C1D5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3.5 </w:t>
            </w:r>
          </w:p>
        </w:tc>
        <w:tc>
          <w:tcPr>
            <w:tcW w:w="4536" w:type="dxa"/>
          </w:tcPr>
          <w:p w14:paraId="1BC0F1CE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Полив газонов </w:t>
            </w:r>
          </w:p>
        </w:tc>
        <w:tc>
          <w:tcPr>
            <w:tcW w:w="5103" w:type="dxa"/>
          </w:tcPr>
          <w:p w14:paraId="5409351D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позднее 1 суток с момента достижения уровня влажности почвы менее 75 % </w:t>
            </w:r>
          </w:p>
        </w:tc>
      </w:tr>
      <w:tr w:rsidR="000B1C3D" w:rsidRPr="004A1335" w14:paraId="4392A703" w14:textId="77777777" w:rsidTr="000B1C3D">
        <w:trPr>
          <w:trHeight w:val="223"/>
        </w:trPr>
        <w:tc>
          <w:tcPr>
            <w:tcW w:w="709" w:type="dxa"/>
          </w:tcPr>
          <w:p w14:paraId="53D690DE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3.6 </w:t>
            </w:r>
          </w:p>
        </w:tc>
        <w:tc>
          <w:tcPr>
            <w:tcW w:w="4536" w:type="dxa"/>
          </w:tcPr>
          <w:p w14:paraId="6980832B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Восстановление вытоптанных, вымерзших участков газона </w:t>
            </w:r>
          </w:p>
        </w:tc>
        <w:tc>
          <w:tcPr>
            <w:tcW w:w="5103" w:type="dxa"/>
          </w:tcPr>
          <w:p w14:paraId="0234EDC7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Ежегодно при наступлении весенне-летнего периода после таяния снега и подсыхания почвы </w:t>
            </w:r>
          </w:p>
        </w:tc>
      </w:tr>
      <w:tr w:rsidR="000B1C3D" w:rsidRPr="004A1335" w14:paraId="53673D86" w14:textId="77777777" w:rsidTr="000B1C3D">
        <w:trPr>
          <w:trHeight w:val="84"/>
        </w:trPr>
        <w:tc>
          <w:tcPr>
            <w:tcW w:w="10348" w:type="dxa"/>
            <w:gridSpan w:val="3"/>
          </w:tcPr>
          <w:p w14:paraId="6C1DEF03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 Содержание цветников </w:t>
            </w:r>
          </w:p>
        </w:tc>
      </w:tr>
      <w:tr w:rsidR="000B1C3D" w:rsidRPr="004A1335" w14:paraId="3AE31129" w14:textId="77777777" w:rsidTr="000B1C3D">
        <w:trPr>
          <w:trHeight w:val="223"/>
        </w:trPr>
        <w:tc>
          <w:tcPr>
            <w:tcW w:w="709" w:type="dxa"/>
          </w:tcPr>
          <w:p w14:paraId="3AB02C33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4.1 </w:t>
            </w:r>
          </w:p>
        </w:tc>
        <w:tc>
          <w:tcPr>
            <w:tcW w:w="4536" w:type="dxa"/>
          </w:tcPr>
          <w:p w14:paraId="139C774C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Полив цветников </w:t>
            </w:r>
          </w:p>
        </w:tc>
        <w:tc>
          <w:tcPr>
            <w:tcW w:w="5103" w:type="dxa"/>
          </w:tcPr>
          <w:p w14:paraId="74995F1F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15 раз в год </w:t>
            </w:r>
          </w:p>
        </w:tc>
      </w:tr>
      <w:tr w:rsidR="000B1C3D" w:rsidRPr="004A1335" w14:paraId="7E0A9517" w14:textId="77777777" w:rsidTr="000B1C3D">
        <w:trPr>
          <w:trHeight w:val="223"/>
        </w:trPr>
        <w:tc>
          <w:tcPr>
            <w:tcW w:w="709" w:type="dxa"/>
          </w:tcPr>
          <w:p w14:paraId="34163720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4.2 </w:t>
            </w:r>
          </w:p>
        </w:tc>
        <w:tc>
          <w:tcPr>
            <w:tcW w:w="4536" w:type="dxa"/>
          </w:tcPr>
          <w:p w14:paraId="534D894F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Рыхление почвы, уничтожение сорняков </w:t>
            </w:r>
          </w:p>
        </w:tc>
        <w:tc>
          <w:tcPr>
            <w:tcW w:w="5103" w:type="dxa"/>
          </w:tcPr>
          <w:p w14:paraId="60998EDD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3 раз в год </w:t>
            </w:r>
          </w:p>
        </w:tc>
      </w:tr>
      <w:tr w:rsidR="000B1C3D" w:rsidRPr="004A1335" w14:paraId="70D8BDE6" w14:textId="77777777" w:rsidTr="000B1C3D">
        <w:trPr>
          <w:trHeight w:val="362"/>
        </w:trPr>
        <w:tc>
          <w:tcPr>
            <w:tcW w:w="709" w:type="dxa"/>
          </w:tcPr>
          <w:p w14:paraId="77068744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4.3 </w:t>
            </w:r>
          </w:p>
        </w:tc>
        <w:tc>
          <w:tcPr>
            <w:tcW w:w="4536" w:type="dxa"/>
          </w:tcPr>
          <w:p w14:paraId="50803BE8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Внесение удобрений </w:t>
            </w:r>
          </w:p>
        </w:tc>
        <w:tc>
          <w:tcPr>
            <w:tcW w:w="5103" w:type="dxa"/>
          </w:tcPr>
          <w:p w14:paraId="62870507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реже 1 раза в год (при подготовке почвы или после укоренения рассады) </w:t>
            </w:r>
          </w:p>
        </w:tc>
      </w:tr>
      <w:tr w:rsidR="000B1C3D" w:rsidRPr="004A1335" w14:paraId="6F3A0EB2" w14:textId="77777777" w:rsidTr="000B1C3D">
        <w:trPr>
          <w:trHeight w:val="362"/>
        </w:trPr>
        <w:tc>
          <w:tcPr>
            <w:tcW w:w="709" w:type="dxa"/>
          </w:tcPr>
          <w:p w14:paraId="45FA1106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4.4 </w:t>
            </w:r>
          </w:p>
        </w:tc>
        <w:tc>
          <w:tcPr>
            <w:tcW w:w="4536" w:type="dxa"/>
          </w:tcPr>
          <w:p w14:paraId="256BDF62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Удаление отцветших соцветий и цветков </w:t>
            </w:r>
          </w:p>
        </w:tc>
        <w:tc>
          <w:tcPr>
            <w:tcW w:w="5103" w:type="dxa"/>
          </w:tcPr>
          <w:p w14:paraId="36658207" w14:textId="77777777" w:rsidR="000B1C3D" w:rsidRPr="004A1335" w:rsidRDefault="000B1C3D" w:rsidP="00EB0F9F">
            <w:pPr>
              <w:pStyle w:val="Default"/>
              <w:ind w:left="34"/>
              <w:contextualSpacing/>
              <w:jc w:val="both"/>
              <w:rPr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 xml:space="preserve">Регулярно в весенне-летний период, но не позднее 3 суток с момента образования или пожелтения побегов </w:t>
            </w:r>
          </w:p>
        </w:tc>
      </w:tr>
      <w:tr w:rsidR="000B1C3D" w:rsidRPr="004A1335" w14:paraId="7E94B5C5" w14:textId="77777777" w:rsidTr="000B1C3D">
        <w:trPr>
          <w:trHeight w:val="162"/>
        </w:trPr>
        <w:tc>
          <w:tcPr>
            <w:tcW w:w="10348" w:type="dxa"/>
            <w:gridSpan w:val="3"/>
          </w:tcPr>
          <w:p w14:paraId="2152BFCC" w14:textId="77777777" w:rsidR="000B1C3D" w:rsidRPr="004A1335" w:rsidRDefault="000B1C3D" w:rsidP="00EB0F9F">
            <w:pPr>
              <w:pStyle w:val="Default"/>
              <w:ind w:left="40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>5. Укрытие насаждений</w:t>
            </w:r>
          </w:p>
        </w:tc>
      </w:tr>
      <w:tr w:rsidR="000B1C3D" w:rsidRPr="004A1335" w14:paraId="32E899F6" w14:textId="77777777" w:rsidTr="000B1C3D">
        <w:trPr>
          <w:trHeight w:val="210"/>
        </w:trPr>
        <w:tc>
          <w:tcPr>
            <w:tcW w:w="709" w:type="dxa"/>
          </w:tcPr>
          <w:p w14:paraId="2A0E3D68" w14:textId="77777777" w:rsidR="000B1C3D" w:rsidRPr="004A1335" w:rsidRDefault="000B1C3D" w:rsidP="00EB0F9F">
            <w:pPr>
              <w:pStyle w:val="Default"/>
              <w:ind w:left="-993" w:firstLine="993"/>
              <w:contextualSpacing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>5.1</w:t>
            </w:r>
          </w:p>
        </w:tc>
        <w:tc>
          <w:tcPr>
            <w:tcW w:w="9639" w:type="dxa"/>
            <w:gridSpan w:val="2"/>
          </w:tcPr>
          <w:p w14:paraId="7F56758D" w14:textId="77777777" w:rsidR="000B1C3D" w:rsidRPr="004A1335" w:rsidRDefault="000B1C3D" w:rsidP="00EB0F9F">
            <w:pPr>
              <w:pStyle w:val="Default"/>
              <w:ind w:left="40"/>
              <w:contextualSpacing/>
              <w:jc w:val="both"/>
              <w:rPr>
                <w:color w:val="2C2C2C"/>
                <w:sz w:val="22"/>
                <w:szCs w:val="22"/>
              </w:rPr>
            </w:pPr>
            <w:r w:rsidRPr="004A1335">
              <w:rPr>
                <w:color w:val="2C2C2C"/>
                <w:sz w:val="22"/>
                <w:szCs w:val="22"/>
              </w:rPr>
              <w:t>Укрытие зеленых насаждений производится при наступлении устойчивых заморозков при установлении среднесуточных температур до – 5 – 7 градусов по Цельсию</w:t>
            </w:r>
          </w:p>
        </w:tc>
      </w:tr>
    </w:tbl>
    <w:p w14:paraId="20673009" w14:textId="77777777" w:rsidR="000B1C3D" w:rsidRPr="004A1335" w:rsidRDefault="000B1C3D" w:rsidP="000B1C3D">
      <w:pPr>
        <w:autoSpaceDE w:val="0"/>
        <w:spacing w:after="0" w:line="240" w:lineRule="auto"/>
        <w:ind w:left="-993" w:firstLine="993"/>
        <w:contextualSpacing/>
        <w:jc w:val="both"/>
        <w:rPr>
          <w:rFonts w:ascii="Times New Roman" w:eastAsia="Calibri" w:hAnsi="Times New Roman"/>
          <w:lang w:eastAsia="en-US"/>
        </w:rPr>
      </w:pPr>
    </w:p>
    <w:p w14:paraId="31AA8F8E" w14:textId="77777777" w:rsidR="000B1C3D" w:rsidRPr="004A1335" w:rsidRDefault="000B1C3D" w:rsidP="000B1C3D">
      <w:pPr>
        <w:autoSpaceDE w:val="0"/>
        <w:spacing w:after="0" w:line="240" w:lineRule="auto"/>
        <w:ind w:left="-142" w:right="-143"/>
        <w:contextualSpacing/>
        <w:jc w:val="both"/>
        <w:rPr>
          <w:rFonts w:ascii="Times New Roman" w:eastAsia="Calibri" w:hAnsi="Times New Roman"/>
          <w:lang w:eastAsia="en-US"/>
        </w:rPr>
      </w:pPr>
      <w:r w:rsidRPr="000B1C3D">
        <w:rPr>
          <w:rFonts w:ascii="Times New Roman" w:eastAsia="Calibri" w:hAnsi="Times New Roman"/>
          <w:bCs/>
          <w:lang w:eastAsia="en-US"/>
        </w:rPr>
        <w:t>6</w:t>
      </w:r>
      <w:r w:rsidRPr="004A1335">
        <w:rPr>
          <w:rFonts w:ascii="Times New Roman" w:eastAsia="Calibri" w:hAnsi="Times New Roman"/>
          <w:lang w:eastAsia="en-US"/>
        </w:rPr>
        <w:t xml:space="preserve">. Исполнитель гарантирует качественное </w:t>
      </w:r>
      <w:r>
        <w:rPr>
          <w:rFonts w:ascii="Times New Roman" w:eastAsia="Calibri" w:hAnsi="Times New Roman"/>
          <w:lang w:eastAsia="en-US"/>
        </w:rPr>
        <w:t>оказание</w:t>
      </w:r>
      <w:r w:rsidRPr="004A1335">
        <w:rPr>
          <w:rFonts w:ascii="Times New Roman" w:eastAsia="Calibri" w:hAnsi="Times New Roman"/>
          <w:lang w:eastAsia="en-US"/>
        </w:rPr>
        <w:t xml:space="preserve"> услуг на протяжении всего срока действия контракта. Качество </w:t>
      </w:r>
      <w:r>
        <w:rPr>
          <w:rFonts w:ascii="Times New Roman" w:eastAsia="Calibri" w:hAnsi="Times New Roman"/>
          <w:lang w:eastAsia="en-US"/>
        </w:rPr>
        <w:t>оказанных</w:t>
      </w:r>
      <w:r w:rsidRPr="004A1335">
        <w:rPr>
          <w:rFonts w:ascii="Times New Roman" w:eastAsia="Calibri" w:hAnsi="Times New Roman"/>
          <w:lang w:eastAsia="en-US"/>
        </w:rPr>
        <w:t xml:space="preserve"> услуг должно соответствовать действующим нормам санитарным и техническим заданиям.</w:t>
      </w:r>
    </w:p>
    <w:p w14:paraId="7751FC98" w14:textId="77777777" w:rsidR="000B1C3D" w:rsidRPr="004A1335" w:rsidRDefault="000B1C3D" w:rsidP="000B1C3D">
      <w:pPr>
        <w:spacing w:after="0" w:line="240" w:lineRule="auto"/>
        <w:ind w:left="-142" w:right="-143"/>
        <w:contextualSpacing/>
        <w:jc w:val="both"/>
        <w:rPr>
          <w:rFonts w:ascii="Times New Roman" w:hAnsi="Times New Roman"/>
          <w:b/>
          <w:color w:val="000000"/>
        </w:rPr>
      </w:pPr>
      <w:r w:rsidRPr="004A1335">
        <w:rPr>
          <w:rFonts w:ascii="Times New Roman" w:eastAsia="Calibri" w:hAnsi="Times New Roman"/>
          <w:lang w:eastAsia="en-US"/>
        </w:rPr>
        <w:t xml:space="preserve">8. </w:t>
      </w:r>
      <w:r w:rsidRPr="004A1335">
        <w:rPr>
          <w:rFonts w:ascii="Times New Roman" w:hAnsi="Times New Roman"/>
          <w:b/>
          <w:color w:val="000000"/>
        </w:rPr>
        <w:t>Требования к безопасности услуг</w:t>
      </w:r>
    </w:p>
    <w:p w14:paraId="1F545466" w14:textId="77777777" w:rsidR="000B1C3D" w:rsidRPr="004A1335" w:rsidRDefault="000B1C3D" w:rsidP="000B1C3D">
      <w:pPr>
        <w:autoSpaceDE w:val="0"/>
        <w:autoSpaceDN w:val="0"/>
        <w:adjustRightInd w:val="0"/>
        <w:spacing w:after="0" w:line="240" w:lineRule="auto"/>
        <w:ind w:left="-142" w:right="-143"/>
        <w:contextualSpacing/>
        <w:jc w:val="both"/>
        <w:rPr>
          <w:rFonts w:ascii="Times New Roman" w:hAnsi="Times New Roman"/>
        </w:rPr>
      </w:pPr>
      <w:r w:rsidRPr="004A1335">
        <w:rPr>
          <w:rFonts w:ascii="Times New Roman" w:hAnsi="Times New Roman"/>
        </w:rPr>
        <w:t xml:space="preserve">8.1. Услуги должны оказываться с соблюдением требований пожарной безопасности, электробезопасности, быть безопасными для обучающихся, сотрудников и посетителей образовательного учреждения по ГОСТ 12.1.004-91. Пожарная безопасность. Общие требования. </w:t>
      </w:r>
    </w:p>
    <w:p w14:paraId="0136863B" w14:textId="77777777" w:rsidR="000B1C3D" w:rsidRPr="004A1335" w:rsidRDefault="000B1C3D" w:rsidP="000B1C3D">
      <w:pPr>
        <w:autoSpaceDE w:val="0"/>
        <w:autoSpaceDN w:val="0"/>
        <w:adjustRightInd w:val="0"/>
        <w:spacing w:after="0" w:line="240" w:lineRule="auto"/>
        <w:ind w:left="-142" w:right="-143"/>
        <w:contextualSpacing/>
        <w:jc w:val="both"/>
        <w:rPr>
          <w:rFonts w:ascii="Times New Roman" w:hAnsi="Times New Roman"/>
        </w:rPr>
      </w:pPr>
      <w:r w:rsidRPr="004A1335">
        <w:rPr>
          <w:rFonts w:ascii="Times New Roman" w:hAnsi="Times New Roman"/>
        </w:rPr>
        <w:t>8.2. Исполнитель несет ответственность за соблюдение своими сотрудниками правил техники безопасности и пожарной безопасности, экономное использование электроэнергии и воды, предоставляемых Заказчиком, проведение обязательного инструктажа перед началом оказания услуг в соответствии с установленными нормами и правилами.</w:t>
      </w:r>
    </w:p>
    <w:p w14:paraId="23C82940" w14:textId="77777777" w:rsidR="000B1C3D" w:rsidRPr="004A1335" w:rsidRDefault="000B1C3D" w:rsidP="000B1C3D">
      <w:pPr>
        <w:autoSpaceDE w:val="0"/>
        <w:spacing w:after="0" w:line="240" w:lineRule="auto"/>
        <w:ind w:left="-993" w:firstLine="993"/>
        <w:contextualSpacing/>
        <w:jc w:val="both"/>
        <w:rPr>
          <w:rFonts w:ascii="Times New Roman" w:eastAsia="Calibri" w:hAnsi="Times New Roman"/>
          <w:lang w:eastAsia="en-US"/>
        </w:rPr>
      </w:pPr>
    </w:p>
    <w:p w14:paraId="50E34F59" w14:textId="77777777" w:rsidR="000B1C3D" w:rsidRPr="004A1335" w:rsidRDefault="000B1C3D" w:rsidP="000B1C3D">
      <w:pPr>
        <w:spacing w:after="0" w:line="240" w:lineRule="auto"/>
        <w:ind w:left="-993" w:firstLine="993"/>
        <w:contextualSpacing/>
        <w:jc w:val="right"/>
        <w:rPr>
          <w:rFonts w:ascii="Times New Roman" w:hAnsi="Times New Roman"/>
          <w:color w:val="000000"/>
        </w:rPr>
      </w:pPr>
      <w:r w:rsidRPr="004A1335">
        <w:rPr>
          <w:rFonts w:ascii="Times New Roman" w:hAnsi="Times New Roman"/>
          <w:color w:val="000000"/>
        </w:rPr>
        <w:t>Приложение №1</w:t>
      </w:r>
    </w:p>
    <w:p w14:paraId="3B67D92B" w14:textId="77777777" w:rsidR="000B1C3D" w:rsidRPr="004A1335" w:rsidRDefault="000B1C3D" w:rsidP="000B1C3D">
      <w:pPr>
        <w:spacing w:after="0" w:line="240" w:lineRule="auto"/>
        <w:ind w:left="-993" w:firstLine="993"/>
        <w:contextualSpacing/>
        <w:jc w:val="center"/>
        <w:rPr>
          <w:rFonts w:ascii="Times New Roman" w:hAnsi="Times New Roman"/>
          <w:color w:val="000000"/>
        </w:rPr>
      </w:pPr>
      <w:r w:rsidRPr="004A1335">
        <w:rPr>
          <w:rFonts w:ascii="Times New Roman" w:hAnsi="Times New Roman"/>
          <w:color w:val="000000"/>
        </w:rPr>
        <w:t xml:space="preserve">Журнал </w:t>
      </w:r>
      <w:r>
        <w:rPr>
          <w:rFonts w:ascii="Times New Roman" w:hAnsi="Times New Roman"/>
          <w:color w:val="000000"/>
        </w:rPr>
        <w:t>оказанных</w:t>
      </w:r>
      <w:r w:rsidRPr="004A1335">
        <w:rPr>
          <w:rFonts w:ascii="Times New Roman" w:hAnsi="Times New Roman"/>
          <w:color w:val="000000"/>
        </w:rPr>
        <w:t xml:space="preserve"> услуг по обслуживанию территории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684"/>
        <w:gridCol w:w="1877"/>
        <w:gridCol w:w="1452"/>
        <w:gridCol w:w="2350"/>
      </w:tblGrid>
      <w:tr w:rsidR="000B1C3D" w:rsidRPr="004A1335" w14:paraId="23E2A179" w14:textId="77777777" w:rsidTr="000B1C3D">
        <w:trPr>
          <w:trHeight w:val="1237"/>
        </w:trPr>
        <w:tc>
          <w:tcPr>
            <w:tcW w:w="1985" w:type="dxa"/>
            <w:shd w:val="clear" w:color="auto" w:fill="auto"/>
          </w:tcPr>
          <w:p w14:paraId="1A0321E3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>Дата и время оказания услуг</w:t>
            </w:r>
          </w:p>
        </w:tc>
        <w:tc>
          <w:tcPr>
            <w:tcW w:w="2684" w:type="dxa"/>
            <w:shd w:val="clear" w:color="auto" w:fill="auto"/>
          </w:tcPr>
          <w:p w14:paraId="0537BE16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 xml:space="preserve">Наименование услуги </w:t>
            </w:r>
          </w:p>
        </w:tc>
        <w:tc>
          <w:tcPr>
            <w:tcW w:w="1877" w:type="dxa"/>
            <w:shd w:val="clear" w:color="auto" w:fill="auto"/>
          </w:tcPr>
          <w:p w14:paraId="46840372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 xml:space="preserve">Единица изменения </w:t>
            </w:r>
          </w:p>
        </w:tc>
        <w:tc>
          <w:tcPr>
            <w:tcW w:w="1452" w:type="dxa"/>
            <w:shd w:val="clear" w:color="auto" w:fill="auto"/>
          </w:tcPr>
          <w:p w14:paraId="518501C2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>ФИО, подпись исполнителя</w:t>
            </w:r>
          </w:p>
        </w:tc>
        <w:tc>
          <w:tcPr>
            <w:tcW w:w="2350" w:type="dxa"/>
            <w:shd w:val="clear" w:color="auto" w:fill="auto"/>
          </w:tcPr>
          <w:p w14:paraId="76A1450B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A1335">
              <w:rPr>
                <w:rFonts w:ascii="Times New Roman" w:hAnsi="Times New Roman"/>
                <w:color w:val="000000"/>
              </w:rPr>
              <w:t>ФИО, подпись заказчика</w:t>
            </w:r>
          </w:p>
        </w:tc>
      </w:tr>
      <w:tr w:rsidR="000B1C3D" w:rsidRPr="004A1335" w14:paraId="0E33F26B" w14:textId="77777777" w:rsidTr="000B1C3D">
        <w:trPr>
          <w:trHeight w:val="305"/>
        </w:trPr>
        <w:tc>
          <w:tcPr>
            <w:tcW w:w="1985" w:type="dxa"/>
            <w:shd w:val="clear" w:color="auto" w:fill="auto"/>
          </w:tcPr>
          <w:p w14:paraId="485956C7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84" w:type="dxa"/>
            <w:shd w:val="clear" w:color="auto" w:fill="auto"/>
          </w:tcPr>
          <w:p w14:paraId="2662F67F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3D9736AF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6D19BB87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0" w:type="dxa"/>
            <w:shd w:val="clear" w:color="auto" w:fill="auto"/>
          </w:tcPr>
          <w:p w14:paraId="0F3C0FB9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B1C3D" w:rsidRPr="004A1335" w14:paraId="1422C6E6" w14:textId="77777777" w:rsidTr="000B1C3D">
        <w:trPr>
          <w:trHeight w:val="305"/>
        </w:trPr>
        <w:tc>
          <w:tcPr>
            <w:tcW w:w="1985" w:type="dxa"/>
            <w:shd w:val="clear" w:color="auto" w:fill="auto"/>
          </w:tcPr>
          <w:p w14:paraId="79E7ADE9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84" w:type="dxa"/>
            <w:shd w:val="clear" w:color="auto" w:fill="auto"/>
          </w:tcPr>
          <w:p w14:paraId="4807C8F1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6DB4A4C8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462287B0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0" w:type="dxa"/>
            <w:shd w:val="clear" w:color="auto" w:fill="auto"/>
          </w:tcPr>
          <w:p w14:paraId="35BC4EAB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B1C3D" w:rsidRPr="004A1335" w14:paraId="523064A7" w14:textId="77777777" w:rsidTr="000B1C3D">
        <w:trPr>
          <w:trHeight w:val="305"/>
        </w:trPr>
        <w:tc>
          <w:tcPr>
            <w:tcW w:w="1985" w:type="dxa"/>
            <w:shd w:val="clear" w:color="auto" w:fill="auto"/>
          </w:tcPr>
          <w:p w14:paraId="153511B1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84" w:type="dxa"/>
            <w:shd w:val="clear" w:color="auto" w:fill="auto"/>
          </w:tcPr>
          <w:p w14:paraId="2FF46641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4E0392DF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7A2644E2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0" w:type="dxa"/>
            <w:shd w:val="clear" w:color="auto" w:fill="auto"/>
          </w:tcPr>
          <w:p w14:paraId="292D8412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B1C3D" w:rsidRPr="004A1335" w14:paraId="11D55C4D" w14:textId="77777777" w:rsidTr="000B1C3D">
        <w:trPr>
          <w:trHeight w:val="305"/>
        </w:trPr>
        <w:tc>
          <w:tcPr>
            <w:tcW w:w="1985" w:type="dxa"/>
            <w:shd w:val="clear" w:color="auto" w:fill="auto"/>
          </w:tcPr>
          <w:p w14:paraId="25924AC3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84" w:type="dxa"/>
            <w:shd w:val="clear" w:color="auto" w:fill="auto"/>
          </w:tcPr>
          <w:p w14:paraId="784AEA7C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6D129A78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7DBCDE82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0" w:type="dxa"/>
            <w:shd w:val="clear" w:color="auto" w:fill="auto"/>
          </w:tcPr>
          <w:p w14:paraId="51B1173D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B1C3D" w:rsidRPr="004A1335" w14:paraId="2689C00B" w14:textId="77777777" w:rsidTr="000B1C3D">
        <w:trPr>
          <w:trHeight w:val="305"/>
        </w:trPr>
        <w:tc>
          <w:tcPr>
            <w:tcW w:w="1985" w:type="dxa"/>
            <w:shd w:val="clear" w:color="auto" w:fill="auto"/>
          </w:tcPr>
          <w:p w14:paraId="4142A0FB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84" w:type="dxa"/>
            <w:shd w:val="clear" w:color="auto" w:fill="auto"/>
          </w:tcPr>
          <w:p w14:paraId="3426A110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48FDC186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49F5FBEF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0" w:type="dxa"/>
            <w:shd w:val="clear" w:color="auto" w:fill="auto"/>
          </w:tcPr>
          <w:p w14:paraId="7CCED9E2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B1C3D" w:rsidRPr="004A1335" w14:paraId="24A8C807" w14:textId="77777777" w:rsidTr="000B1C3D">
        <w:trPr>
          <w:trHeight w:val="288"/>
        </w:trPr>
        <w:tc>
          <w:tcPr>
            <w:tcW w:w="1985" w:type="dxa"/>
            <w:shd w:val="clear" w:color="auto" w:fill="auto"/>
          </w:tcPr>
          <w:p w14:paraId="0D99331A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84" w:type="dxa"/>
            <w:shd w:val="clear" w:color="auto" w:fill="auto"/>
          </w:tcPr>
          <w:p w14:paraId="494A1C66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7" w:type="dxa"/>
            <w:shd w:val="clear" w:color="auto" w:fill="auto"/>
          </w:tcPr>
          <w:p w14:paraId="3B30587C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2" w:type="dxa"/>
            <w:shd w:val="clear" w:color="auto" w:fill="auto"/>
          </w:tcPr>
          <w:p w14:paraId="48BF684F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0" w:type="dxa"/>
            <w:shd w:val="clear" w:color="auto" w:fill="auto"/>
          </w:tcPr>
          <w:p w14:paraId="721181AD" w14:textId="77777777" w:rsidR="000B1C3D" w:rsidRPr="004A1335" w:rsidRDefault="000B1C3D" w:rsidP="00EB0F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7A0E89E2" w14:textId="77777777" w:rsidR="000B1C3D" w:rsidRPr="00DD2D50" w:rsidRDefault="000B1C3D" w:rsidP="000B1C3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Cs/>
        </w:rPr>
      </w:pPr>
    </w:p>
    <w:p w14:paraId="4A6A0642" w14:textId="77777777" w:rsidR="00032694" w:rsidRPr="00476914" w:rsidRDefault="00032694" w:rsidP="000B1C3D">
      <w:pPr>
        <w:tabs>
          <w:tab w:val="left" w:pos="8113"/>
        </w:tabs>
        <w:spacing w:after="0" w:line="240" w:lineRule="auto"/>
        <w:rPr>
          <w:rFonts w:ascii="Times New Roman" w:hAnsi="Times New Roman"/>
          <w:b/>
          <w:bCs/>
          <w:highlight w:val="cyan"/>
        </w:rPr>
      </w:pPr>
    </w:p>
    <w:sectPr w:rsidR="00032694" w:rsidRPr="00476914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193" w14:textId="77777777" w:rsidR="00FB142C" w:rsidRDefault="00FB142C" w:rsidP="00DF022C">
      <w:pPr>
        <w:spacing w:after="0" w:line="240" w:lineRule="auto"/>
      </w:pPr>
      <w:r>
        <w:separator/>
      </w:r>
    </w:p>
  </w:endnote>
  <w:endnote w:type="continuationSeparator" w:id="0">
    <w:p w14:paraId="35F29B16" w14:textId="77777777" w:rsidR="00FB142C" w:rsidRDefault="00FB142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5566"/>
      <w:docPartObj>
        <w:docPartGallery w:val="Page Numbers (Bottom of Page)"/>
        <w:docPartUnique/>
      </w:docPartObj>
    </w:sdtPr>
    <w:sdtEndPr/>
    <w:sdtContent>
      <w:p w14:paraId="3E137A8D" w14:textId="41988A32" w:rsidR="00610984" w:rsidRDefault="006109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A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10A6" w14:textId="77777777" w:rsidR="00FB142C" w:rsidRDefault="00FB142C" w:rsidP="00DF022C">
      <w:pPr>
        <w:spacing w:after="0" w:line="240" w:lineRule="auto"/>
      </w:pPr>
      <w:r>
        <w:separator/>
      </w:r>
    </w:p>
  </w:footnote>
  <w:footnote w:type="continuationSeparator" w:id="0">
    <w:p w14:paraId="1C4C6CAE" w14:textId="77777777" w:rsidR="00FB142C" w:rsidRDefault="00FB142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0601E72"/>
    <w:multiLevelType w:val="multilevel"/>
    <w:tmpl w:val="1ABC2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D336337"/>
    <w:multiLevelType w:val="multilevel"/>
    <w:tmpl w:val="A85C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FAC4441"/>
    <w:multiLevelType w:val="multilevel"/>
    <w:tmpl w:val="5D3081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A3A3952"/>
    <w:multiLevelType w:val="multilevel"/>
    <w:tmpl w:val="1ABC2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801C7"/>
    <w:multiLevelType w:val="hybridMultilevel"/>
    <w:tmpl w:val="9B88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2"/>
  </w:num>
  <w:num w:numId="5">
    <w:abstractNumId w:val="4"/>
  </w:num>
  <w:num w:numId="6">
    <w:abstractNumId w:val="0"/>
  </w:num>
  <w:num w:numId="7">
    <w:abstractNumId w:val="14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3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1176F"/>
    <w:rsid w:val="00025DC2"/>
    <w:rsid w:val="00032694"/>
    <w:rsid w:val="00036C7C"/>
    <w:rsid w:val="000379A0"/>
    <w:rsid w:val="000408AF"/>
    <w:rsid w:val="0004756D"/>
    <w:rsid w:val="0006011F"/>
    <w:rsid w:val="00061080"/>
    <w:rsid w:val="000B1C3D"/>
    <w:rsid w:val="000B6070"/>
    <w:rsid w:val="000B6CB5"/>
    <w:rsid w:val="000C1E44"/>
    <w:rsid w:val="000C4E5D"/>
    <w:rsid w:val="000D1D42"/>
    <w:rsid w:val="000D6BDF"/>
    <w:rsid w:val="000E41AC"/>
    <w:rsid w:val="000F58D9"/>
    <w:rsid w:val="000F609F"/>
    <w:rsid w:val="000F6C2A"/>
    <w:rsid w:val="00111E02"/>
    <w:rsid w:val="00113B4E"/>
    <w:rsid w:val="00120461"/>
    <w:rsid w:val="00144A51"/>
    <w:rsid w:val="00153056"/>
    <w:rsid w:val="001553AE"/>
    <w:rsid w:val="001572E0"/>
    <w:rsid w:val="0016336C"/>
    <w:rsid w:val="00176E2F"/>
    <w:rsid w:val="00180EEE"/>
    <w:rsid w:val="001A283E"/>
    <w:rsid w:val="001B0DC2"/>
    <w:rsid w:val="001C0281"/>
    <w:rsid w:val="001C7EE1"/>
    <w:rsid w:val="001D18A7"/>
    <w:rsid w:val="001D3806"/>
    <w:rsid w:val="001D6438"/>
    <w:rsid w:val="001E4198"/>
    <w:rsid w:val="001F2F37"/>
    <w:rsid w:val="002316DC"/>
    <w:rsid w:val="0023187A"/>
    <w:rsid w:val="0024682D"/>
    <w:rsid w:val="00247BAB"/>
    <w:rsid w:val="002540A2"/>
    <w:rsid w:val="0029092F"/>
    <w:rsid w:val="00292F46"/>
    <w:rsid w:val="00295EFD"/>
    <w:rsid w:val="002D5345"/>
    <w:rsid w:val="002E7AD0"/>
    <w:rsid w:val="00311DBC"/>
    <w:rsid w:val="0032719B"/>
    <w:rsid w:val="003372C7"/>
    <w:rsid w:val="00341AA9"/>
    <w:rsid w:val="003475AF"/>
    <w:rsid w:val="00347A41"/>
    <w:rsid w:val="003554A6"/>
    <w:rsid w:val="00355CC7"/>
    <w:rsid w:val="00356C80"/>
    <w:rsid w:val="0036453A"/>
    <w:rsid w:val="00395141"/>
    <w:rsid w:val="00396EED"/>
    <w:rsid w:val="003A03FE"/>
    <w:rsid w:val="003B1D19"/>
    <w:rsid w:val="003C2BA1"/>
    <w:rsid w:val="003D0135"/>
    <w:rsid w:val="003F2668"/>
    <w:rsid w:val="003F4E54"/>
    <w:rsid w:val="00402C18"/>
    <w:rsid w:val="004077B1"/>
    <w:rsid w:val="00410FFF"/>
    <w:rsid w:val="0041554C"/>
    <w:rsid w:val="00415A01"/>
    <w:rsid w:val="00416E09"/>
    <w:rsid w:val="004321B0"/>
    <w:rsid w:val="00461DA0"/>
    <w:rsid w:val="00475CDA"/>
    <w:rsid w:val="00476914"/>
    <w:rsid w:val="0049757E"/>
    <w:rsid w:val="004D264F"/>
    <w:rsid w:val="004E470A"/>
    <w:rsid w:val="004E52E6"/>
    <w:rsid w:val="004E64A8"/>
    <w:rsid w:val="004F41B9"/>
    <w:rsid w:val="004F4E08"/>
    <w:rsid w:val="004F5C60"/>
    <w:rsid w:val="00501549"/>
    <w:rsid w:val="00507F6C"/>
    <w:rsid w:val="00525377"/>
    <w:rsid w:val="00544BAC"/>
    <w:rsid w:val="00550B94"/>
    <w:rsid w:val="005520BD"/>
    <w:rsid w:val="005C178B"/>
    <w:rsid w:val="005D3650"/>
    <w:rsid w:val="005D38FC"/>
    <w:rsid w:val="005D3A1E"/>
    <w:rsid w:val="005F3D9D"/>
    <w:rsid w:val="006071E5"/>
    <w:rsid w:val="00610984"/>
    <w:rsid w:val="006167E1"/>
    <w:rsid w:val="006217A4"/>
    <w:rsid w:val="00621FB4"/>
    <w:rsid w:val="00623339"/>
    <w:rsid w:val="00636876"/>
    <w:rsid w:val="00641C3F"/>
    <w:rsid w:val="00651688"/>
    <w:rsid w:val="00672B0B"/>
    <w:rsid w:val="00695652"/>
    <w:rsid w:val="006956F2"/>
    <w:rsid w:val="00696AD4"/>
    <w:rsid w:val="006A1B19"/>
    <w:rsid w:val="006A44FF"/>
    <w:rsid w:val="006B5082"/>
    <w:rsid w:val="006C5C02"/>
    <w:rsid w:val="006E2F2A"/>
    <w:rsid w:val="006E37EC"/>
    <w:rsid w:val="0072193C"/>
    <w:rsid w:val="00725992"/>
    <w:rsid w:val="00727545"/>
    <w:rsid w:val="007873C9"/>
    <w:rsid w:val="00794EB2"/>
    <w:rsid w:val="007C2E20"/>
    <w:rsid w:val="007D2C7B"/>
    <w:rsid w:val="007E7808"/>
    <w:rsid w:val="007F23AA"/>
    <w:rsid w:val="007F57A1"/>
    <w:rsid w:val="00830594"/>
    <w:rsid w:val="008325A1"/>
    <w:rsid w:val="00833031"/>
    <w:rsid w:val="008351E3"/>
    <w:rsid w:val="008365B4"/>
    <w:rsid w:val="00837C70"/>
    <w:rsid w:val="00871B44"/>
    <w:rsid w:val="00893797"/>
    <w:rsid w:val="008A3C7B"/>
    <w:rsid w:val="008C4FEE"/>
    <w:rsid w:val="008D5B5B"/>
    <w:rsid w:val="00910D89"/>
    <w:rsid w:val="009178C0"/>
    <w:rsid w:val="00925B1C"/>
    <w:rsid w:val="00943CB9"/>
    <w:rsid w:val="009A2CFD"/>
    <w:rsid w:val="009A2E7A"/>
    <w:rsid w:val="009C1A81"/>
    <w:rsid w:val="009C3D75"/>
    <w:rsid w:val="009C5D0F"/>
    <w:rsid w:val="009D5531"/>
    <w:rsid w:val="00A111D2"/>
    <w:rsid w:val="00A16A82"/>
    <w:rsid w:val="00A35FE3"/>
    <w:rsid w:val="00A95E75"/>
    <w:rsid w:val="00AB0A85"/>
    <w:rsid w:val="00AC375E"/>
    <w:rsid w:val="00AE4012"/>
    <w:rsid w:val="00AF46AE"/>
    <w:rsid w:val="00B117CA"/>
    <w:rsid w:val="00B266DC"/>
    <w:rsid w:val="00B47DD9"/>
    <w:rsid w:val="00B51B5B"/>
    <w:rsid w:val="00B639BE"/>
    <w:rsid w:val="00B76943"/>
    <w:rsid w:val="00B865E8"/>
    <w:rsid w:val="00BA3B79"/>
    <w:rsid w:val="00BB58F6"/>
    <w:rsid w:val="00BC2683"/>
    <w:rsid w:val="00BD736F"/>
    <w:rsid w:val="00BF30C2"/>
    <w:rsid w:val="00C03678"/>
    <w:rsid w:val="00C10B15"/>
    <w:rsid w:val="00C316D3"/>
    <w:rsid w:val="00C36950"/>
    <w:rsid w:val="00C51D94"/>
    <w:rsid w:val="00C51E12"/>
    <w:rsid w:val="00C52C4C"/>
    <w:rsid w:val="00C67EB7"/>
    <w:rsid w:val="00C813C5"/>
    <w:rsid w:val="00C82F47"/>
    <w:rsid w:val="00C90665"/>
    <w:rsid w:val="00CC26FA"/>
    <w:rsid w:val="00CD1787"/>
    <w:rsid w:val="00CF17C3"/>
    <w:rsid w:val="00CF2D6B"/>
    <w:rsid w:val="00CF2DE5"/>
    <w:rsid w:val="00CF3ADF"/>
    <w:rsid w:val="00D47361"/>
    <w:rsid w:val="00D80760"/>
    <w:rsid w:val="00DB009D"/>
    <w:rsid w:val="00DC55B1"/>
    <w:rsid w:val="00DD0F97"/>
    <w:rsid w:val="00DE232B"/>
    <w:rsid w:val="00DF022C"/>
    <w:rsid w:val="00E22DEA"/>
    <w:rsid w:val="00E26E6B"/>
    <w:rsid w:val="00E46611"/>
    <w:rsid w:val="00E54A6F"/>
    <w:rsid w:val="00E832FF"/>
    <w:rsid w:val="00E97441"/>
    <w:rsid w:val="00EA6DF2"/>
    <w:rsid w:val="00EC3324"/>
    <w:rsid w:val="00EC44A0"/>
    <w:rsid w:val="00EC4680"/>
    <w:rsid w:val="00EF7473"/>
    <w:rsid w:val="00EF75AE"/>
    <w:rsid w:val="00F170DC"/>
    <w:rsid w:val="00F26258"/>
    <w:rsid w:val="00F36686"/>
    <w:rsid w:val="00F40CC5"/>
    <w:rsid w:val="00F61336"/>
    <w:rsid w:val="00F62E84"/>
    <w:rsid w:val="00F701F4"/>
    <w:rsid w:val="00F70798"/>
    <w:rsid w:val="00F73BC2"/>
    <w:rsid w:val="00F83D68"/>
    <w:rsid w:val="00FA379E"/>
    <w:rsid w:val="00FA758D"/>
    <w:rsid w:val="00FB142C"/>
    <w:rsid w:val="00FD6024"/>
    <w:rsid w:val="00FF587E"/>
    <w:rsid w:val="00FF647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B7468"/>
  <w15:docId w15:val="{5D406B82-0ED4-4EFB-89EF-C768F542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D3806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3806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D3806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Знак14 Знак Знак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1,Текст сноски Знак Знак Знак,Знак14 Знак Знак Знак"/>
    <w:basedOn w:val="a0"/>
    <w:link w:val="ae"/>
    <w:uiPriority w:val="99"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41554C"/>
    <w:rPr>
      <w:rFonts w:ascii="Arial" w:hAnsi="Arial" w:cs="Arial"/>
      <w:sz w:val="22"/>
      <w:szCs w:val="22"/>
      <w:lang w:eastAsia="zh-CN"/>
    </w:rPr>
  </w:style>
  <w:style w:type="paragraph" w:styleId="af5">
    <w:name w:val="header"/>
    <w:basedOn w:val="a"/>
    <w:link w:val="af6"/>
    <w:uiPriority w:val="99"/>
    <w:unhideWhenUsed/>
    <w:rsid w:val="0061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10984"/>
    <w:rPr>
      <w:rFonts w:ascii="Calibri" w:hAnsi="Calibri" w:cs="Calibri"/>
      <w:lang w:eastAsia="zh-CN"/>
    </w:rPr>
  </w:style>
  <w:style w:type="character" w:styleId="af7">
    <w:name w:val="Hyperlink"/>
    <w:basedOn w:val="a0"/>
    <w:uiPriority w:val="99"/>
    <w:semiHidden/>
    <w:unhideWhenUsed/>
    <w:rsid w:val="000F58D9"/>
    <w:rPr>
      <w:color w:val="0000FF"/>
      <w:u w:val="single"/>
    </w:rPr>
  </w:style>
  <w:style w:type="table" w:customStyle="1" w:styleId="14">
    <w:name w:val="Сетка таблицы1"/>
    <w:basedOn w:val="a1"/>
    <w:next w:val="af3"/>
    <w:rsid w:val="00CF2D6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 Знак Знак Знак Знак Знак Знак Знак Знак"/>
    <w:basedOn w:val="a"/>
    <w:rsid w:val="00CF2D6B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23">
    <w:name w:val="Знак Знак2 Знак Знак Знак Знак Знак Знак Знак Знак"/>
    <w:basedOn w:val="a"/>
    <w:rsid w:val="005C178B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f2">
    <w:name w:val="Абзац списка Знак"/>
    <w:link w:val="af1"/>
    <w:uiPriority w:val="34"/>
    <w:locked/>
    <w:rsid w:val="00032694"/>
    <w:rPr>
      <w:rFonts w:ascii="Calibri" w:hAnsi="Calibri" w:cs="Calibri"/>
      <w:lang w:eastAsia="zh-CN"/>
    </w:rPr>
  </w:style>
  <w:style w:type="paragraph" w:customStyle="1" w:styleId="Default">
    <w:name w:val="Default"/>
    <w:rsid w:val="000B1C3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o@nii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A068B-AC97-4603-B73E-147CC1D8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11</Pages>
  <Words>4872</Words>
  <Characters>27772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32579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38</cp:revision>
  <cp:lastPrinted>2010-05-28T06:09:00Z</cp:lastPrinted>
  <dcterms:created xsi:type="dcterms:W3CDTF">2025-01-16T02:13:00Z</dcterms:created>
  <dcterms:modified xsi:type="dcterms:W3CDTF">2026-08-02T13:29:00Z</dcterms:modified>
</cp:coreProperties>
</file>