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499" w:rsidRPr="00231ED1" w:rsidRDefault="00DF3477" w:rsidP="008F20E1">
      <w:pPr>
        <w:pStyle w:val="31"/>
        <w:tabs>
          <w:tab w:val="left" w:pos="180"/>
          <w:tab w:val="num" w:pos="360"/>
          <w:tab w:val="num" w:pos="720"/>
          <w:tab w:val="left" w:pos="900"/>
        </w:tabs>
        <w:ind w:left="0"/>
        <w:jc w:val="center"/>
        <w:rPr>
          <w:rFonts w:ascii="PT Astra Serif" w:hAnsi="PT Astra Serif"/>
          <w:b/>
        </w:rPr>
      </w:pPr>
      <w:r w:rsidRPr="00231ED1">
        <w:rPr>
          <w:rFonts w:ascii="PT Astra Serif" w:hAnsi="PT Astra Serif"/>
          <w:b/>
        </w:rPr>
        <w:t>Государственный</w:t>
      </w:r>
      <w:r w:rsidR="00B5733A" w:rsidRPr="00231ED1">
        <w:rPr>
          <w:rFonts w:ascii="PT Astra Serif" w:hAnsi="PT Astra Serif"/>
          <w:b/>
        </w:rPr>
        <w:t xml:space="preserve"> контракт</w:t>
      </w:r>
    </w:p>
    <w:p w:rsidR="004C741B" w:rsidRPr="00231ED1" w:rsidRDefault="00411509" w:rsidP="003F5CDD">
      <w:pPr>
        <w:pStyle w:val="31"/>
        <w:tabs>
          <w:tab w:val="left" w:pos="180"/>
          <w:tab w:val="num" w:pos="360"/>
          <w:tab w:val="num" w:pos="720"/>
          <w:tab w:val="left" w:pos="900"/>
        </w:tabs>
        <w:ind w:left="0"/>
        <w:jc w:val="center"/>
        <w:rPr>
          <w:rFonts w:ascii="PT Astra Serif" w:hAnsi="PT Astra Serif"/>
          <w:b/>
        </w:rPr>
      </w:pPr>
      <w:r w:rsidRPr="00231ED1">
        <w:rPr>
          <w:rFonts w:ascii="PT Astra Serif" w:hAnsi="PT Astra Serif"/>
          <w:b/>
        </w:rPr>
        <w:t>на поставку</w:t>
      </w:r>
      <w:r w:rsidR="001A0B1F" w:rsidRPr="00231ED1">
        <w:rPr>
          <w:rFonts w:ascii="PT Astra Serif" w:hAnsi="PT Astra Serif"/>
          <w:b/>
        </w:rPr>
        <w:t xml:space="preserve"> </w:t>
      </w:r>
      <w:r w:rsidR="00FE6D4E">
        <w:rPr>
          <w:rFonts w:ascii="PT Astra Serif" w:hAnsi="PT Astra Serif"/>
          <w:b/>
        </w:rPr>
        <w:t>жалюзи вертикальных</w:t>
      </w:r>
    </w:p>
    <w:p w:rsidR="00D73499" w:rsidRPr="00231ED1" w:rsidRDefault="00E431AB" w:rsidP="003F5CDD">
      <w:pPr>
        <w:pStyle w:val="31"/>
        <w:tabs>
          <w:tab w:val="left" w:pos="180"/>
          <w:tab w:val="num" w:pos="360"/>
          <w:tab w:val="num" w:pos="720"/>
          <w:tab w:val="left" w:pos="900"/>
        </w:tabs>
        <w:ind w:left="0"/>
        <w:jc w:val="center"/>
        <w:rPr>
          <w:rFonts w:ascii="PT Astra Serif" w:hAnsi="PT Astra Serif"/>
          <w:b/>
        </w:rPr>
      </w:pPr>
      <w:r w:rsidRPr="00231ED1">
        <w:rPr>
          <w:rFonts w:ascii="PT Astra Serif" w:hAnsi="PT Astra Serif"/>
          <w:b/>
        </w:rPr>
        <w:t>№_____</w:t>
      </w:r>
    </w:p>
    <w:p w:rsidR="00B04FC7" w:rsidRPr="00231ED1" w:rsidRDefault="00B04FC7" w:rsidP="00D73499">
      <w:pPr>
        <w:pStyle w:val="11"/>
        <w:ind w:right="-74"/>
        <w:jc w:val="both"/>
        <w:rPr>
          <w:rFonts w:ascii="PT Astra Serif" w:hAnsi="PT Astra Serif"/>
          <w:b/>
          <w:bCs/>
        </w:rPr>
      </w:pPr>
    </w:p>
    <w:p w:rsidR="00D73499" w:rsidRPr="00231ED1" w:rsidRDefault="00D73499" w:rsidP="00D73499">
      <w:pPr>
        <w:pStyle w:val="11"/>
        <w:ind w:right="-74"/>
        <w:jc w:val="both"/>
        <w:rPr>
          <w:rFonts w:ascii="PT Astra Serif" w:hAnsi="PT Astra Serif"/>
        </w:rPr>
      </w:pPr>
      <w:r w:rsidRPr="00231ED1">
        <w:rPr>
          <w:rFonts w:ascii="PT Astra Serif" w:hAnsi="PT Astra Serif"/>
        </w:rPr>
        <w:t>г. Вышний Волочек</w:t>
      </w:r>
      <w:r w:rsidRPr="00231ED1">
        <w:rPr>
          <w:rFonts w:ascii="PT Astra Serif" w:hAnsi="PT Astra Serif"/>
          <w:noProof/>
        </w:rPr>
        <w:tab/>
      </w:r>
      <w:r w:rsidRPr="00231ED1">
        <w:rPr>
          <w:rFonts w:ascii="PT Astra Serif" w:hAnsi="PT Astra Serif"/>
          <w:noProof/>
        </w:rPr>
        <w:tab/>
      </w:r>
      <w:r w:rsidRPr="00231ED1">
        <w:rPr>
          <w:rFonts w:ascii="PT Astra Serif" w:hAnsi="PT Astra Serif"/>
          <w:noProof/>
        </w:rPr>
        <w:tab/>
        <w:t xml:space="preserve">          </w:t>
      </w:r>
      <w:r w:rsidRPr="00231ED1">
        <w:rPr>
          <w:rFonts w:ascii="PT Astra Serif" w:hAnsi="PT Astra Serif"/>
          <w:noProof/>
        </w:rPr>
        <w:tab/>
      </w:r>
      <w:r w:rsidRPr="00231ED1">
        <w:rPr>
          <w:rFonts w:ascii="PT Astra Serif" w:hAnsi="PT Astra Serif"/>
          <w:noProof/>
        </w:rPr>
        <w:tab/>
        <w:t xml:space="preserve">    </w:t>
      </w:r>
      <w:r w:rsidR="00BD6BF4" w:rsidRPr="00231ED1">
        <w:rPr>
          <w:rFonts w:ascii="PT Astra Serif" w:hAnsi="PT Astra Serif"/>
          <w:noProof/>
        </w:rPr>
        <w:t xml:space="preserve">       </w:t>
      </w:r>
      <w:r w:rsidR="001F1CDA" w:rsidRPr="00231ED1">
        <w:rPr>
          <w:rFonts w:ascii="PT Astra Serif" w:hAnsi="PT Astra Serif"/>
          <w:noProof/>
        </w:rPr>
        <w:t xml:space="preserve">    </w:t>
      </w:r>
      <w:r w:rsidR="001970D6" w:rsidRPr="00231ED1">
        <w:rPr>
          <w:rFonts w:ascii="PT Astra Serif" w:hAnsi="PT Astra Serif"/>
          <w:noProof/>
        </w:rPr>
        <w:t xml:space="preserve">                       </w:t>
      </w:r>
      <w:r w:rsidR="00D76477" w:rsidRPr="00231ED1">
        <w:rPr>
          <w:rFonts w:ascii="PT Astra Serif" w:hAnsi="PT Astra Serif"/>
          <w:noProof/>
        </w:rPr>
        <w:t>« __ » __________ 202</w:t>
      </w:r>
      <w:r w:rsidR="00231ED1" w:rsidRPr="00231ED1">
        <w:rPr>
          <w:rFonts w:ascii="PT Astra Serif" w:hAnsi="PT Astra Serif"/>
          <w:noProof/>
        </w:rPr>
        <w:t>6</w:t>
      </w:r>
      <w:r w:rsidRPr="00231ED1">
        <w:rPr>
          <w:rFonts w:ascii="PT Astra Serif" w:hAnsi="PT Astra Serif"/>
        </w:rPr>
        <w:t xml:space="preserve"> г</w:t>
      </w:r>
      <w:r w:rsidR="001F1CDA" w:rsidRPr="00231ED1">
        <w:rPr>
          <w:rFonts w:ascii="PT Astra Serif" w:hAnsi="PT Astra Serif"/>
        </w:rPr>
        <w:t>ода</w:t>
      </w:r>
    </w:p>
    <w:p w:rsidR="00D73499" w:rsidRPr="00231ED1" w:rsidRDefault="00D73499" w:rsidP="00D73499">
      <w:pPr>
        <w:pStyle w:val="11"/>
        <w:ind w:right="-74"/>
        <w:jc w:val="both"/>
        <w:rPr>
          <w:rFonts w:ascii="PT Astra Serif" w:hAnsi="PT Astra Serif"/>
          <w:noProof/>
        </w:rPr>
      </w:pPr>
    </w:p>
    <w:p w:rsidR="00BE148F" w:rsidRPr="00231ED1" w:rsidRDefault="00D73499" w:rsidP="00BE148F">
      <w:pPr>
        <w:pStyle w:val="11"/>
        <w:ind w:firstLine="709"/>
        <w:jc w:val="both"/>
        <w:rPr>
          <w:rFonts w:ascii="PT Astra Serif" w:hAnsi="PT Astra Serif"/>
          <w:noProof/>
        </w:rPr>
      </w:pPr>
      <w:r w:rsidRPr="00231ED1">
        <w:rPr>
          <w:rFonts w:ascii="PT Astra Serif" w:hAnsi="PT Astra Serif"/>
          <w:noProof/>
        </w:rPr>
        <w:t>От имени Российской Федерации федеральное казенное учреждение «Исправительная колония №</w:t>
      </w:r>
      <w:r w:rsidR="000B5B3E" w:rsidRPr="00231ED1">
        <w:rPr>
          <w:rFonts w:ascii="PT Astra Serif" w:hAnsi="PT Astra Serif"/>
          <w:noProof/>
        </w:rPr>
        <w:t xml:space="preserve"> </w:t>
      </w:r>
      <w:r w:rsidRPr="00231ED1">
        <w:rPr>
          <w:rFonts w:ascii="PT Astra Serif" w:hAnsi="PT Astra Serif"/>
          <w:noProof/>
        </w:rPr>
        <w:t>5 Управления Федеральной службы исполнения наказаний по Тверской области»</w:t>
      </w:r>
      <w:r w:rsidR="00D27F2F" w:rsidRPr="00231ED1">
        <w:rPr>
          <w:rFonts w:ascii="PT Astra Serif" w:hAnsi="PT Astra Serif"/>
          <w:noProof/>
        </w:rPr>
        <w:t xml:space="preserve"> (</w:t>
      </w:r>
      <w:r w:rsidR="00231ED1">
        <w:rPr>
          <w:rFonts w:ascii="PT Astra Serif" w:hAnsi="PT Astra Serif"/>
          <w:noProof/>
        </w:rPr>
        <w:t xml:space="preserve">сокращенное наименование - </w:t>
      </w:r>
      <w:r w:rsidR="00D27F2F" w:rsidRPr="00231ED1">
        <w:rPr>
          <w:rFonts w:ascii="PT Astra Serif" w:hAnsi="PT Astra Serif"/>
          <w:noProof/>
        </w:rPr>
        <w:t>ФКУ ИК-5 УФСИН России по Тверской области)</w:t>
      </w:r>
      <w:r w:rsidRPr="00231ED1">
        <w:rPr>
          <w:rFonts w:ascii="PT Astra Serif" w:hAnsi="PT Astra Serif"/>
          <w:noProof/>
        </w:rPr>
        <w:t xml:space="preserve">, именуемый в дальнейшем «Государственный заказчик», </w:t>
      </w:r>
      <w:r w:rsidR="00CE4840" w:rsidRPr="00231ED1">
        <w:rPr>
          <w:rFonts w:ascii="PT Astra Serif" w:hAnsi="PT Astra Serif"/>
          <w:noProof/>
        </w:rPr>
        <w:t xml:space="preserve">в лице </w:t>
      </w:r>
      <w:r w:rsidR="00FE6D4E">
        <w:rPr>
          <w:rFonts w:ascii="PT Astra Serif" w:hAnsi="PT Astra Serif"/>
          <w:noProof/>
        </w:rPr>
        <w:t xml:space="preserve">временно исполняющего обязанности </w:t>
      </w:r>
      <w:r w:rsidR="00CE4840" w:rsidRPr="00231ED1">
        <w:rPr>
          <w:rFonts w:ascii="PT Astra Serif" w:hAnsi="PT Astra Serif"/>
          <w:noProof/>
        </w:rPr>
        <w:t xml:space="preserve">начальника </w:t>
      </w:r>
      <w:r w:rsidR="00FE6D4E">
        <w:rPr>
          <w:rFonts w:ascii="PT Astra Serif" w:hAnsi="PT Astra Serif"/>
          <w:noProof/>
        </w:rPr>
        <w:t>Ивановой Натальи Викторовны</w:t>
      </w:r>
      <w:r w:rsidR="00CE4840" w:rsidRPr="00231ED1">
        <w:rPr>
          <w:rFonts w:ascii="PT Astra Serif" w:hAnsi="PT Astra Serif"/>
          <w:noProof/>
        </w:rPr>
        <w:t>, действующего на основании Устава</w:t>
      </w:r>
      <w:r w:rsidR="00FE6D4E">
        <w:rPr>
          <w:rFonts w:ascii="PT Astra Serif" w:hAnsi="PT Astra Serif"/>
          <w:noProof/>
        </w:rPr>
        <w:t xml:space="preserve"> и Приказа № 112-К от 15 мая 2026 года</w:t>
      </w:r>
      <w:r w:rsidR="00BE148F" w:rsidRPr="00231ED1">
        <w:rPr>
          <w:rFonts w:ascii="PT Astra Serif" w:hAnsi="PT Astra Serif"/>
          <w:noProof/>
        </w:rPr>
        <w:t>,</w:t>
      </w:r>
      <w:r w:rsidR="002057F1" w:rsidRPr="00231ED1">
        <w:rPr>
          <w:rFonts w:ascii="PT Astra Serif" w:hAnsi="PT Astra Serif"/>
          <w:noProof/>
        </w:rPr>
        <w:t xml:space="preserve"> </w:t>
      </w:r>
      <w:r w:rsidR="00AA2553" w:rsidRPr="00231ED1">
        <w:rPr>
          <w:rFonts w:ascii="PT Astra Serif" w:hAnsi="PT Astra Serif"/>
          <w:noProof/>
        </w:rPr>
        <w:t>с одной стороны, и</w:t>
      </w:r>
      <w:r w:rsidR="005D1D40" w:rsidRPr="00231ED1">
        <w:rPr>
          <w:rFonts w:ascii="PT Astra Serif" w:hAnsi="PT Astra Serif"/>
          <w:noProof/>
        </w:rPr>
        <w:t xml:space="preserve"> ______________________________</w:t>
      </w:r>
      <w:r w:rsidR="005E2447" w:rsidRPr="00231ED1">
        <w:rPr>
          <w:rFonts w:ascii="PT Astra Serif" w:hAnsi="PT Astra Serif"/>
          <w:b/>
          <w:bCs/>
          <w:noProof/>
        </w:rPr>
        <w:t>,</w:t>
      </w:r>
      <w:r w:rsidR="005E2447" w:rsidRPr="00231ED1">
        <w:rPr>
          <w:rFonts w:ascii="PT Astra Serif" w:hAnsi="PT Astra Serif"/>
          <w:noProof/>
        </w:rPr>
        <w:t xml:space="preserve"> именуемый в дальнейшем «Поставщик»,</w:t>
      </w:r>
      <w:r w:rsidR="00332728" w:rsidRPr="00231ED1">
        <w:rPr>
          <w:rFonts w:ascii="PT Astra Serif" w:hAnsi="PT Astra Serif"/>
          <w:noProof/>
        </w:rPr>
        <w:t xml:space="preserve"> в лице</w:t>
      </w:r>
      <w:r w:rsidR="005D1D40" w:rsidRPr="00231ED1">
        <w:rPr>
          <w:rFonts w:ascii="PT Astra Serif" w:hAnsi="PT Astra Serif"/>
          <w:noProof/>
        </w:rPr>
        <w:t>______________________________</w:t>
      </w:r>
      <w:r w:rsidR="00332728" w:rsidRPr="00231ED1">
        <w:rPr>
          <w:rFonts w:ascii="PT Astra Serif" w:hAnsi="PT Astra Serif"/>
          <w:noProof/>
        </w:rPr>
        <w:t>,</w:t>
      </w:r>
      <w:r w:rsidR="005F1AAB">
        <w:rPr>
          <w:rFonts w:ascii="PT Astra Serif" w:hAnsi="PT Astra Serif"/>
          <w:noProof/>
        </w:rPr>
        <w:t xml:space="preserve"> действующ</w:t>
      </w:r>
      <w:r w:rsidR="00231ED1">
        <w:rPr>
          <w:rFonts w:ascii="PT Astra Serif" w:hAnsi="PT Astra Serif"/>
          <w:noProof/>
        </w:rPr>
        <w:t>его</w:t>
      </w:r>
      <w:r w:rsidR="001970D6" w:rsidRPr="00231ED1">
        <w:rPr>
          <w:rFonts w:ascii="PT Astra Serif" w:hAnsi="PT Astra Serif"/>
          <w:noProof/>
        </w:rPr>
        <w:t xml:space="preserve"> на основании</w:t>
      </w:r>
      <w:r w:rsidR="005D1D40" w:rsidRPr="00231ED1">
        <w:rPr>
          <w:rFonts w:ascii="PT Astra Serif" w:hAnsi="PT Astra Serif"/>
          <w:noProof/>
        </w:rPr>
        <w:t>_____________</w:t>
      </w:r>
      <w:r w:rsidR="00B04FC7" w:rsidRPr="00231ED1">
        <w:rPr>
          <w:rFonts w:ascii="PT Astra Serif" w:hAnsi="PT Astra Serif"/>
          <w:noProof/>
        </w:rPr>
        <w:t>,</w:t>
      </w:r>
      <w:r w:rsidRPr="00231ED1">
        <w:rPr>
          <w:rFonts w:ascii="PT Astra Serif" w:hAnsi="PT Astra Serif"/>
          <w:noProof/>
        </w:rPr>
        <w:t xml:space="preserve"> с другой стороны, вместе имен</w:t>
      </w:r>
      <w:r w:rsidR="009E63C6" w:rsidRPr="00231ED1">
        <w:rPr>
          <w:rFonts w:ascii="PT Astra Serif" w:hAnsi="PT Astra Serif"/>
          <w:noProof/>
        </w:rPr>
        <w:t xml:space="preserve">уемые «Стороны», </w:t>
      </w:r>
      <w:r w:rsidR="00F44F0E" w:rsidRPr="00231ED1">
        <w:rPr>
          <w:rFonts w:ascii="PT Astra Serif" w:hAnsi="PT Astra Serif"/>
          <w:noProof/>
        </w:rPr>
        <w:t xml:space="preserve">на основании п. 4 ч. 1 ст. </w:t>
      </w:r>
      <w:r w:rsidR="00FE6D4E">
        <w:rPr>
          <w:rFonts w:ascii="PT Astra Serif" w:hAnsi="PT Astra Serif"/>
          <w:noProof/>
        </w:rPr>
        <w:t xml:space="preserve">93 </w:t>
      </w:r>
      <w:r w:rsidR="00F44F0E" w:rsidRPr="00231ED1">
        <w:rPr>
          <w:rFonts w:ascii="PT Astra Serif" w:hAnsi="PT Astra Serif"/>
          <w:noProof/>
        </w:rPr>
        <w:t>Федерального закона от 05.04.2013 № 44-ФЗ «О контрактной системе в сфере закупок товаров, работ, услуг для обеспечения госуда</w:t>
      </w:r>
      <w:r w:rsidR="00BE148F" w:rsidRPr="00231ED1">
        <w:rPr>
          <w:rFonts w:ascii="PT Astra Serif" w:hAnsi="PT Astra Serif"/>
          <w:noProof/>
        </w:rPr>
        <w:t>рственных и муниципальных нужд»</w:t>
      </w:r>
      <w:r w:rsidR="00F44F0E" w:rsidRPr="00231ED1">
        <w:rPr>
          <w:rFonts w:ascii="PT Astra Serif" w:hAnsi="PT Astra Serif"/>
          <w:noProof/>
        </w:rPr>
        <w:t xml:space="preserve"> </w:t>
      </w:r>
      <w:r w:rsidR="00BE148F" w:rsidRPr="00231ED1">
        <w:rPr>
          <w:rFonts w:ascii="PT Astra Serif" w:eastAsia="MS Mincho" w:hAnsi="PT Astra Serif"/>
        </w:rPr>
        <w:t>(далее – Закон № 44-ФЗ), и итогового протокола закупочной сессии № _____________________  от «____» ________ 202</w:t>
      </w:r>
      <w:r w:rsidR="00231ED1">
        <w:rPr>
          <w:rFonts w:ascii="PT Astra Serif" w:eastAsia="MS Mincho" w:hAnsi="PT Astra Serif"/>
        </w:rPr>
        <w:t>6</w:t>
      </w:r>
      <w:r w:rsidR="00BE148F" w:rsidRPr="00231ED1">
        <w:rPr>
          <w:rFonts w:ascii="PT Astra Serif" w:eastAsia="MS Mincho" w:hAnsi="PT Astra Serif"/>
        </w:rPr>
        <w:t xml:space="preserve"> года на электронной площадке «Единый Агрегатор торговли «Березка», заключили настоящий государственный контракт (далее – Контракт) о нижеследующем:</w:t>
      </w:r>
    </w:p>
    <w:p w:rsidR="00D73499" w:rsidRPr="00231ED1" w:rsidRDefault="00D73499" w:rsidP="00BE148F">
      <w:pPr>
        <w:pStyle w:val="11"/>
        <w:ind w:right="-71" w:firstLine="708"/>
        <w:jc w:val="both"/>
        <w:rPr>
          <w:rFonts w:ascii="PT Astra Serif" w:hAnsi="PT Astra Serif"/>
          <w:noProof/>
        </w:rPr>
      </w:pPr>
    </w:p>
    <w:p w:rsidR="00D73499" w:rsidRPr="00231ED1" w:rsidRDefault="00D73499" w:rsidP="00231ED1">
      <w:pPr>
        <w:pStyle w:val="11"/>
        <w:numPr>
          <w:ilvl w:val="0"/>
          <w:numId w:val="1"/>
        </w:numPr>
        <w:ind w:left="0" w:right="-71" w:firstLine="426"/>
        <w:jc w:val="center"/>
        <w:rPr>
          <w:rFonts w:ascii="PT Astra Serif" w:hAnsi="PT Astra Serif"/>
          <w:b/>
          <w:bCs/>
        </w:rPr>
      </w:pPr>
      <w:r w:rsidRPr="00231ED1">
        <w:rPr>
          <w:rFonts w:ascii="PT Astra Serif" w:hAnsi="PT Astra Serif"/>
          <w:b/>
          <w:bCs/>
        </w:rPr>
        <w:t>Предмет Контракта</w:t>
      </w:r>
    </w:p>
    <w:p w:rsidR="00332728" w:rsidRPr="00231ED1" w:rsidRDefault="00332728" w:rsidP="00332728">
      <w:pPr>
        <w:pStyle w:val="a3"/>
        <w:spacing w:before="0" w:beforeAutospacing="0" w:after="0" w:afterAutospacing="0"/>
        <w:jc w:val="both"/>
        <w:rPr>
          <w:rFonts w:ascii="PT Astra Serif" w:hAnsi="PT Astra Serif"/>
        </w:rPr>
      </w:pPr>
      <w:r w:rsidRPr="00231ED1">
        <w:rPr>
          <w:rFonts w:ascii="PT Astra Serif" w:hAnsi="PT Astra Serif"/>
          <w:noProof/>
        </w:rPr>
        <w:tab/>
      </w:r>
      <w:r w:rsidR="001F1CDA" w:rsidRPr="00231ED1">
        <w:rPr>
          <w:rFonts w:ascii="PT Astra Serif" w:hAnsi="PT Astra Serif"/>
          <w:noProof/>
        </w:rPr>
        <w:t>1.1</w:t>
      </w:r>
      <w:r w:rsidRPr="00231ED1">
        <w:rPr>
          <w:rFonts w:ascii="PT Astra Serif" w:hAnsi="PT Astra Serif"/>
          <w:noProof/>
        </w:rPr>
        <w:t>.</w:t>
      </w:r>
      <w:r w:rsidRPr="00231ED1">
        <w:rPr>
          <w:rFonts w:ascii="PT Astra Serif" w:hAnsi="PT Astra Serif"/>
        </w:rPr>
        <w:t xml:space="preserve"> Поставщик обязуется поставить в а</w:t>
      </w:r>
      <w:r w:rsidR="001A0B1F" w:rsidRPr="00231ED1">
        <w:rPr>
          <w:rFonts w:ascii="PT Astra Serif" w:hAnsi="PT Astra Serif"/>
        </w:rPr>
        <w:t xml:space="preserve">дрес Государственного заказчика </w:t>
      </w:r>
      <w:r w:rsidR="00FE6D4E">
        <w:rPr>
          <w:rFonts w:ascii="PT Astra Serif" w:hAnsi="PT Astra Serif"/>
        </w:rPr>
        <w:t>жалюзи вертикальные</w:t>
      </w:r>
      <w:r w:rsidR="006A0467" w:rsidRPr="00231ED1">
        <w:rPr>
          <w:rFonts w:ascii="PT Astra Serif" w:hAnsi="PT Astra Serif"/>
        </w:rPr>
        <w:t xml:space="preserve"> </w:t>
      </w:r>
      <w:r w:rsidRPr="00231ED1">
        <w:rPr>
          <w:rFonts w:ascii="PT Astra Serif" w:hAnsi="PT Astra Serif"/>
        </w:rPr>
        <w:t>(далее - товар), в течение срока действия настоящего Контракта в количестве, порядке, сроки, на условиях, предусмотренных Контрактом, а Заказчик обязуется обеспечить приемку и оплату товара.</w:t>
      </w:r>
    </w:p>
    <w:p w:rsidR="00332728" w:rsidRPr="00231ED1" w:rsidRDefault="00332728" w:rsidP="00231ED1">
      <w:pPr>
        <w:spacing w:after="0" w:line="240" w:lineRule="auto"/>
        <w:ind w:firstLine="709"/>
        <w:jc w:val="both"/>
        <w:rPr>
          <w:rFonts w:ascii="PT Astra Serif" w:hAnsi="PT Astra Serif"/>
          <w:sz w:val="24"/>
          <w:szCs w:val="24"/>
        </w:rPr>
      </w:pPr>
      <w:r w:rsidRPr="00231ED1">
        <w:rPr>
          <w:rFonts w:ascii="PT Astra Serif" w:hAnsi="PT Astra Serif"/>
          <w:sz w:val="24"/>
          <w:szCs w:val="24"/>
        </w:rPr>
        <w:t>1.2</w:t>
      </w:r>
      <w:r w:rsidR="00231ED1">
        <w:rPr>
          <w:rFonts w:ascii="PT Astra Serif" w:hAnsi="PT Astra Serif"/>
          <w:sz w:val="24"/>
          <w:szCs w:val="24"/>
        </w:rPr>
        <w:t>.</w:t>
      </w:r>
      <w:r w:rsidRPr="00231ED1">
        <w:rPr>
          <w:rFonts w:ascii="PT Astra Serif" w:hAnsi="PT Astra Serif"/>
          <w:sz w:val="24"/>
          <w:szCs w:val="24"/>
        </w:rPr>
        <w:t xml:space="preserve"> Требования, предъявляемые к поставляемому товару, являющемуся предметом контракта (п. 1.1), определяются техническим заданием (Приложение №1 к контракту), являющимся неотъемлемой частью настоящего контракта. </w:t>
      </w:r>
    </w:p>
    <w:p w:rsidR="006B1A9F" w:rsidRPr="00231ED1" w:rsidRDefault="00332728" w:rsidP="00332728">
      <w:pPr>
        <w:spacing w:after="0" w:line="240" w:lineRule="auto"/>
        <w:ind w:firstLine="708"/>
        <w:contextualSpacing/>
        <w:jc w:val="both"/>
        <w:rPr>
          <w:rFonts w:ascii="PT Astra Serif" w:hAnsi="PT Astra Serif"/>
          <w:noProof/>
          <w:sz w:val="24"/>
          <w:szCs w:val="24"/>
        </w:rPr>
      </w:pPr>
      <w:r w:rsidRPr="00231ED1">
        <w:rPr>
          <w:rFonts w:ascii="PT Astra Serif" w:hAnsi="PT Astra Serif"/>
          <w:sz w:val="24"/>
          <w:szCs w:val="24"/>
        </w:rPr>
        <w:t>1.3. Страна происхождения товара</w:t>
      </w:r>
      <w:r w:rsidR="0077526A" w:rsidRPr="00231ED1">
        <w:rPr>
          <w:rFonts w:ascii="PT Astra Serif" w:hAnsi="PT Astra Serif"/>
          <w:sz w:val="24"/>
          <w:szCs w:val="24"/>
        </w:rPr>
        <w:t>:</w:t>
      </w:r>
      <w:r w:rsidRPr="00231ED1">
        <w:rPr>
          <w:rFonts w:ascii="PT Astra Serif" w:hAnsi="PT Astra Serif"/>
          <w:sz w:val="24"/>
          <w:szCs w:val="24"/>
        </w:rPr>
        <w:t xml:space="preserve"> </w:t>
      </w:r>
      <w:r w:rsidR="00231ED1">
        <w:rPr>
          <w:rFonts w:ascii="PT Astra Serif" w:hAnsi="PT Astra Serif"/>
          <w:sz w:val="24"/>
          <w:szCs w:val="24"/>
        </w:rPr>
        <w:t>____________________</w:t>
      </w:r>
      <w:r w:rsidRPr="00231ED1">
        <w:rPr>
          <w:rFonts w:ascii="PT Astra Serif" w:hAnsi="PT Astra Serif"/>
          <w:sz w:val="24"/>
          <w:szCs w:val="24"/>
        </w:rPr>
        <w:t>.</w:t>
      </w:r>
      <w:r w:rsidR="00E431AB" w:rsidRPr="00231ED1">
        <w:rPr>
          <w:rFonts w:ascii="PT Astra Serif" w:hAnsi="PT Astra Serif"/>
          <w:noProof/>
          <w:sz w:val="24"/>
          <w:szCs w:val="24"/>
        </w:rPr>
        <w:t xml:space="preserve"> </w:t>
      </w:r>
    </w:p>
    <w:p w:rsidR="00E81A5B" w:rsidRDefault="00332728" w:rsidP="001F1CDA">
      <w:pPr>
        <w:spacing w:after="0" w:line="240" w:lineRule="auto"/>
        <w:rPr>
          <w:rFonts w:ascii="PT Astra Serif" w:hAnsi="PT Astra Serif"/>
          <w:noProof/>
          <w:sz w:val="24"/>
          <w:szCs w:val="24"/>
        </w:rPr>
      </w:pPr>
      <w:r w:rsidRPr="00231ED1">
        <w:rPr>
          <w:rFonts w:ascii="PT Astra Serif" w:hAnsi="PT Astra Serif"/>
          <w:noProof/>
          <w:sz w:val="24"/>
          <w:szCs w:val="24"/>
        </w:rPr>
        <w:t xml:space="preserve">          </w:t>
      </w:r>
      <w:r w:rsidRPr="00231ED1">
        <w:rPr>
          <w:rFonts w:ascii="PT Astra Serif" w:hAnsi="PT Astra Serif"/>
          <w:noProof/>
          <w:sz w:val="24"/>
          <w:szCs w:val="24"/>
        </w:rPr>
        <w:tab/>
        <w:t>1.4</w:t>
      </w:r>
      <w:r w:rsidR="001F1CDA" w:rsidRPr="00231ED1">
        <w:rPr>
          <w:rFonts w:ascii="PT Astra Serif" w:hAnsi="PT Astra Serif"/>
          <w:noProof/>
          <w:sz w:val="24"/>
          <w:szCs w:val="24"/>
        </w:rPr>
        <w:t>.</w:t>
      </w:r>
      <w:r w:rsidRPr="00231ED1">
        <w:rPr>
          <w:rFonts w:ascii="PT Astra Serif" w:hAnsi="PT Astra Serif"/>
          <w:noProof/>
          <w:sz w:val="24"/>
          <w:szCs w:val="24"/>
        </w:rPr>
        <w:t xml:space="preserve"> </w:t>
      </w:r>
      <w:r w:rsidR="00317171" w:rsidRPr="00231ED1">
        <w:rPr>
          <w:rFonts w:ascii="PT Astra Serif" w:hAnsi="PT Astra Serif"/>
          <w:noProof/>
          <w:sz w:val="24"/>
          <w:szCs w:val="24"/>
        </w:rPr>
        <w:t xml:space="preserve">ИКЗ: </w:t>
      </w:r>
      <w:r w:rsidR="00231ED1" w:rsidRPr="00231ED1">
        <w:rPr>
          <w:rFonts w:ascii="PT Astra Serif" w:hAnsi="PT Astra Serif"/>
          <w:noProof/>
          <w:sz w:val="24"/>
          <w:szCs w:val="24"/>
        </w:rPr>
        <w:t>261690800221169080100100280000000244.</w:t>
      </w:r>
    </w:p>
    <w:p w:rsidR="00231ED1" w:rsidRPr="00231ED1" w:rsidRDefault="00231ED1" w:rsidP="001F1CDA">
      <w:pPr>
        <w:spacing w:after="0" w:line="240" w:lineRule="auto"/>
        <w:rPr>
          <w:rFonts w:ascii="PT Astra Serif" w:hAnsi="PT Astra Serif"/>
          <w:sz w:val="24"/>
          <w:szCs w:val="24"/>
        </w:rPr>
      </w:pPr>
    </w:p>
    <w:p w:rsidR="00906743" w:rsidRPr="00231ED1" w:rsidRDefault="00906743" w:rsidP="00D55F08">
      <w:pPr>
        <w:shd w:val="clear" w:color="auto" w:fill="FFFFFF"/>
        <w:tabs>
          <w:tab w:val="left" w:pos="7747"/>
        </w:tabs>
        <w:spacing w:after="0" w:line="240" w:lineRule="auto"/>
        <w:ind w:firstLine="426"/>
        <w:jc w:val="center"/>
        <w:rPr>
          <w:rFonts w:ascii="PT Astra Serif" w:hAnsi="PT Astra Serif"/>
          <w:b/>
          <w:bCs/>
          <w:sz w:val="24"/>
          <w:szCs w:val="24"/>
        </w:rPr>
      </w:pPr>
      <w:r w:rsidRPr="00231ED1">
        <w:rPr>
          <w:rFonts w:ascii="PT Astra Serif" w:hAnsi="PT Astra Serif"/>
          <w:b/>
          <w:bCs/>
          <w:sz w:val="24"/>
          <w:szCs w:val="24"/>
        </w:rPr>
        <w:t>2. Права и обязанности Сторон</w:t>
      </w:r>
    </w:p>
    <w:p w:rsidR="00906743" w:rsidRPr="00231ED1" w:rsidRDefault="00906743" w:rsidP="00906743">
      <w:pPr>
        <w:pStyle w:val="11"/>
        <w:numPr>
          <w:ilvl w:val="1"/>
          <w:numId w:val="5"/>
        </w:numPr>
        <w:tabs>
          <w:tab w:val="left" w:pos="709"/>
          <w:tab w:val="left" w:pos="993"/>
          <w:tab w:val="left" w:pos="1276"/>
          <w:tab w:val="left" w:pos="1418"/>
        </w:tabs>
        <w:ind w:left="0" w:firstLine="709"/>
        <w:jc w:val="both"/>
        <w:rPr>
          <w:rFonts w:ascii="PT Astra Serif" w:hAnsi="PT Astra Serif"/>
          <w:b/>
          <w:noProof/>
        </w:rPr>
      </w:pPr>
      <w:r w:rsidRPr="00231ED1">
        <w:rPr>
          <w:rFonts w:ascii="PT Astra Serif" w:hAnsi="PT Astra Serif"/>
          <w:b/>
          <w:noProof/>
        </w:rPr>
        <w:t>Государственный заказчик обязан:</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b/>
          <w:i/>
          <w:noProof/>
        </w:rPr>
      </w:pPr>
      <w:r w:rsidRPr="00231ED1">
        <w:rPr>
          <w:rFonts w:ascii="PT Astra Serif" w:hAnsi="PT Astra Serif"/>
          <w:noProof/>
        </w:rPr>
        <w:t>Обеспечить приемку товара, в соответствии с условиями раздела 3 Контракта.</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 xml:space="preserve">Обеспечить оплату Товара в соответствии с условиями </w:t>
      </w:r>
      <w:r w:rsidR="00997855" w:rsidRPr="00231ED1">
        <w:rPr>
          <w:rFonts w:ascii="PT Astra Serif" w:hAnsi="PT Astra Serif"/>
          <w:noProof/>
        </w:rPr>
        <w:t>раздела</w:t>
      </w:r>
      <w:r w:rsidRPr="00231ED1">
        <w:rPr>
          <w:rFonts w:ascii="PT Astra Serif" w:hAnsi="PT Astra Serif"/>
          <w:noProof/>
        </w:rPr>
        <w:t xml:space="preserve"> 6 Контракта.</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Осуществлять контроль за обеспечением Поставщиком поставок Товара в соответствии с Контрактом.</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Государственного заказчика, условиям Контракта.</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товарных накладных.</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Взыскивать неустойки (пени, штрафы) в соответствии с разделом 8 Контракта за неисполнение или ненадлежащее исполнение Поставщиком обязательств, предусмотренных Контрактом.</w:t>
      </w:r>
    </w:p>
    <w:p w:rsidR="00906743" w:rsidRPr="00231ED1" w:rsidRDefault="00906743" w:rsidP="00906743">
      <w:pPr>
        <w:pStyle w:val="11"/>
        <w:numPr>
          <w:ilvl w:val="2"/>
          <w:numId w:val="5"/>
        </w:numPr>
        <w:tabs>
          <w:tab w:val="left" w:pos="709"/>
          <w:tab w:val="left" w:pos="993"/>
          <w:tab w:val="left" w:pos="1418"/>
          <w:tab w:val="left" w:pos="1560"/>
        </w:tabs>
        <w:ind w:left="0" w:firstLine="709"/>
        <w:jc w:val="both"/>
        <w:rPr>
          <w:rFonts w:ascii="PT Astra Serif" w:hAnsi="PT Astra Serif"/>
          <w:noProof/>
        </w:rPr>
      </w:pPr>
      <w:r w:rsidRPr="00231ED1">
        <w:rPr>
          <w:rFonts w:ascii="PT Astra Serif" w:hAnsi="PT Astra Serif"/>
          <w:noProof/>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DC11D9" w:rsidRPr="00231ED1" w:rsidRDefault="00906743" w:rsidP="00405C4D">
      <w:pPr>
        <w:numPr>
          <w:ilvl w:val="2"/>
          <w:numId w:val="5"/>
        </w:numPr>
        <w:spacing w:after="0" w:line="240" w:lineRule="auto"/>
        <w:ind w:left="0" w:firstLine="709"/>
        <w:jc w:val="both"/>
        <w:rPr>
          <w:rFonts w:ascii="PT Astra Serif" w:hAnsi="PT Astra Serif"/>
          <w:noProof/>
          <w:sz w:val="24"/>
          <w:szCs w:val="24"/>
        </w:rPr>
      </w:pPr>
      <w:r w:rsidRPr="00231ED1">
        <w:rPr>
          <w:rFonts w:ascii="PT Astra Serif" w:hAnsi="PT Astra Serif"/>
          <w:noProof/>
          <w:sz w:val="24"/>
          <w:szCs w:val="24"/>
        </w:rPr>
        <w:t>Выполнять иные обязанности, предусмотренные действующим законодательством Российской Федерации и Контрактом.</w:t>
      </w:r>
    </w:p>
    <w:p w:rsidR="00906743" w:rsidRPr="00231ED1" w:rsidRDefault="00906743" w:rsidP="00906743">
      <w:pPr>
        <w:spacing w:after="0" w:line="240" w:lineRule="auto"/>
        <w:ind w:firstLine="709"/>
        <w:jc w:val="both"/>
        <w:rPr>
          <w:rFonts w:ascii="PT Astra Serif" w:hAnsi="PT Astra Serif"/>
          <w:noProof/>
          <w:sz w:val="24"/>
          <w:szCs w:val="24"/>
        </w:rPr>
      </w:pPr>
      <w:r w:rsidRPr="00231ED1">
        <w:rPr>
          <w:rFonts w:ascii="PT Astra Serif" w:hAnsi="PT Astra Serif"/>
          <w:b/>
          <w:noProof/>
          <w:sz w:val="24"/>
          <w:szCs w:val="24"/>
        </w:rPr>
        <w:lastRenderedPageBreak/>
        <w:t>2.2. Государственный заказчик имеет право:</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Требовать от Поставщика надлежащего исполнения обязательств, предусмотренных Контрактом.</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 xml:space="preserve">Требовать от Поставщика своевременного устранения недостатков и дефектов, выявленных при приемке товара и в течение гарантийного срока на него, включая  замену товара ненадлежащего качества. </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Участвовать в приемке товара по качеству.</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Принять решение об одностороннем отказе от исполнения Контракта</w:t>
      </w:r>
      <w:r w:rsidRPr="00231ED1">
        <w:rPr>
          <w:rFonts w:ascii="PT Astra Serif" w:hAnsi="PT Astra Serif"/>
          <w:noProof/>
        </w:rPr>
        <w:b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w:t>
      </w:r>
      <w:r w:rsidR="00997855" w:rsidRPr="00231ED1">
        <w:rPr>
          <w:rFonts w:ascii="PT Astra Serif" w:hAnsi="PT Astra Serif"/>
          <w:noProof/>
        </w:rPr>
        <w:t>разделе</w:t>
      </w:r>
      <w:r w:rsidRPr="00231ED1">
        <w:rPr>
          <w:rFonts w:ascii="PT Astra Serif" w:hAnsi="PT Astra Serif"/>
          <w:noProof/>
        </w:rPr>
        <w:t xml:space="preserve"> 10 Контракта.</w:t>
      </w:r>
    </w:p>
    <w:p w:rsidR="00906743" w:rsidRPr="00231ED1" w:rsidRDefault="00906743" w:rsidP="00906743">
      <w:pPr>
        <w:pStyle w:val="11"/>
        <w:numPr>
          <w:ilvl w:val="2"/>
          <w:numId w:val="6"/>
        </w:numPr>
        <w:tabs>
          <w:tab w:val="left" w:pos="709"/>
          <w:tab w:val="left" w:pos="993"/>
          <w:tab w:val="left" w:pos="1418"/>
          <w:tab w:val="left" w:pos="1560"/>
        </w:tabs>
        <w:ind w:left="0" w:firstLine="709"/>
        <w:jc w:val="both"/>
        <w:rPr>
          <w:rFonts w:ascii="PT Astra Serif" w:hAnsi="PT Astra Serif"/>
          <w:noProof/>
        </w:rPr>
      </w:pPr>
      <w:r w:rsidRPr="00231ED1">
        <w:rPr>
          <w:rFonts w:ascii="PT Astra Serif" w:hAnsi="PT Astra Serif"/>
          <w:noProof/>
        </w:rPr>
        <w:t>В случаях и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 условий Контракта.</w:t>
      </w:r>
    </w:p>
    <w:p w:rsidR="00906743" w:rsidRPr="00231ED1" w:rsidRDefault="00906743" w:rsidP="00906743">
      <w:pPr>
        <w:pStyle w:val="11"/>
        <w:numPr>
          <w:ilvl w:val="2"/>
          <w:numId w:val="6"/>
        </w:numPr>
        <w:tabs>
          <w:tab w:val="left" w:pos="709"/>
          <w:tab w:val="left" w:pos="993"/>
          <w:tab w:val="left" w:pos="1418"/>
          <w:tab w:val="left" w:pos="1560"/>
        </w:tabs>
        <w:ind w:left="0" w:firstLine="709"/>
        <w:jc w:val="both"/>
        <w:rPr>
          <w:rFonts w:ascii="PT Astra Serif" w:hAnsi="PT Astra Serif"/>
          <w:noProof/>
        </w:rPr>
      </w:pPr>
      <w:r w:rsidRPr="00231ED1">
        <w:rPr>
          <w:rFonts w:ascii="PT Astra Serif" w:hAnsi="PT Astra Serif"/>
          <w:noProof/>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DC11D9" w:rsidRPr="00231ED1" w:rsidRDefault="00906743" w:rsidP="00E81A5B">
      <w:pPr>
        <w:pStyle w:val="a4"/>
        <w:numPr>
          <w:ilvl w:val="2"/>
          <w:numId w:val="6"/>
        </w:numPr>
        <w:spacing w:after="0" w:line="240" w:lineRule="auto"/>
        <w:ind w:left="0" w:firstLine="568"/>
        <w:jc w:val="both"/>
        <w:rPr>
          <w:rFonts w:ascii="PT Astra Serif" w:hAnsi="PT Astra Serif"/>
          <w:noProof/>
          <w:sz w:val="24"/>
          <w:szCs w:val="24"/>
        </w:rPr>
      </w:pPr>
      <w:r w:rsidRPr="00231ED1">
        <w:rPr>
          <w:rFonts w:ascii="PT Astra Serif" w:hAnsi="PT Astra Serif"/>
          <w:noProof/>
          <w:sz w:val="24"/>
          <w:szCs w:val="24"/>
        </w:rPr>
        <w:t>Осуществлять иные права, предусмотренные действующим законодательством Российской Федерации и Контрактом.</w:t>
      </w:r>
    </w:p>
    <w:p w:rsidR="00906743" w:rsidRPr="00231ED1" w:rsidRDefault="00906743" w:rsidP="00906743">
      <w:pPr>
        <w:pStyle w:val="11"/>
        <w:numPr>
          <w:ilvl w:val="1"/>
          <w:numId w:val="6"/>
        </w:numPr>
        <w:tabs>
          <w:tab w:val="left" w:pos="709"/>
          <w:tab w:val="left" w:pos="993"/>
          <w:tab w:val="left" w:pos="1276"/>
          <w:tab w:val="left" w:pos="1418"/>
        </w:tabs>
        <w:ind w:left="0" w:right="-2" w:firstLine="709"/>
        <w:jc w:val="both"/>
        <w:rPr>
          <w:rFonts w:ascii="PT Astra Serif" w:hAnsi="PT Astra Serif"/>
          <w:b/>
          <w:noProof/>
        </w:rPr>
      </w:pPr>
      <w:r w:rsidRPr="00231ED1">
        <w:rPr>
          <w:rFonts w:ascii="PT Astra Serif" w:hAnsi="PT Astra Serif"/>
          <w:b/>
          <w:noProof/>
        </w:rPr>
        <w:t>Поставщик обязан:</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rPr>
      </w:pPr>
      <w:r w:rsidRPr="00231ED1">
        <w:rPr>
          <w:rFonts w:ascii="PT Astra Serif" w:hAnsi="PT Astra Serif"/>
        </w:rPr>
        <w:t>В письменной форме с использованием любых средств связи (в том числе по электронной почте и факсу) известить Государственного заказчика о готовности товара к поставке и о дате поставки товара в порядке, предусмотренном Контрактом.</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rPr>
      </w:pPr>
      <w:r w:rsidRPr="00231ED1">
        <w:rPr>
          <w:rFonts w:ascii="PT Astra Serif" w:hAnsi="PT Astra Serif"/>
        </w:rPr>
        <w:t>Обеспечить соответствие товара требованиям действующего законодательства, нормативных и технических документов, актов Государственного заказчика и условиям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rPr>
        <w:t xml:space="preserve">Передать товар, соответствующий по качеству и количеству требованиям </w:t>
      </w:r>
      <w:r w:rsidRPr="00231ED1">
        <w:rPr>
          <w:rFonts w:ascii="PT Astra Serif" w:hAnsi="PT Astra Serif"/>
          <w:noProof/>
        </w:rPr>
        <w:t>действующего законодательства</w:t>
      </w:r>
      <w:r w:rsidRPr="00231ED1">
        <w:rPr>
          <w:rFonts w:ascii="PT Astra Serif" w:hAnsi="PT Astra Serif"/>
        </w:rPr>
        <w:t xml:space="preserve"> Российской Федерации</w:t>
      </w:r>
      <w:r w:rsidRPr="00231ED1">
        <w:rPr>
          <w:rFonts w:ascii="PT Astra Serif" w:hAnsi="PT Astra Serif"/>
          <w:noProof/>
        </w:rPr>
        <w:t>, нормативных и технических документов (</w:t>
      </w:r>
      <w:r w:rsidRPr="00231ED1">
        <w:rPr>
          <w:rFonts w:ascii="PT Astra Serif" w:hAnsi="PT Astra Serif"/>
        </w:rPr>
        <w:t>в том числе государственным стандартам, требованиям действующего законодательства по безопасности)</w:t>
      </w:r>
      <w:r w:rsidRPr="00231ED1">
        <w:rPr>
          <w:rFonts w:ascii="PT Astra Serif" w:hAnsi="PT Astra Serif"/>
          <w:noProof/>
        </w:rPr>
        <w:t xml:space="preserve">, актов Государственного заказчика </w:t>
      </w:r>
      <w:r w:rsidRPr="00231ED1">
        <w:rPr>
          <w:rFonts w:ascii="PT Astra Serif" w:hAnsi="PT Astra Serif"/>
        </w:rPr>
        <w:t>и условиям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rPr>
      </w:pPr>
      <w:r w:rsidRPr="00231ED1">
        <w:rPr>
          <w:rFonts w:ascii="PT Astra Serif" w:hAnsi="PT Astra Serif"/>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Передать товар в сроки и в порядке, указанные в разделе 3 Контракта.</w:t>
      </w:r>
    </w:p>
    <w:p w:rsidR="00906743" w:rsidRPr="00231ED1" w:rsidRDefault="00906743" w:rsidP="00906743">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sz w:val="24"/>
          <w:szCs w:val="24"/>
        </w:rPr>
        <w:t>Передать товар в комплекте с относящейся к нему документацией, перечисленной в пункте 5.7 Контракта.</w:t>
      </w:r>
    </w:p>
    <w:p w:rsidR="00906743" w:rsidRPr="00231ED1" w:rsidRDefault="00906743" w:rsidP="00906743">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sz w:val="24"/>
          <w:szCs w:val="24"/>
        </w:rPr>
        <w:t>Передать товар надлежащего качества, не обремененный правами третьих лиц, не состоящий под арестом и не являющийся предметом спора.</w:t>
      </w:r>
    </w:p>
    <w:p w:rsidR="00906743" w:rsidRPr="00231ED1" w:rsidRDefault="00906743" w:rsidP="00906743">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sz w:val="24"/>
          <w:szCs w:val="24"/>
        </w:rPr>
        <w:t>Осуществлять безвозмездное устранение недостатков и дефектов Товара, выявленных при приемке Товара и в течение гарантийного срока на него, включая замену</w:t>
      </w:r>
      <w:r w:rsidRPr="00231ED1">
        <w:rPr>
          <w:rFonts w:ascii="PT Astra Serif" w:hAnsi="PT Astra Serif"/>
          <w:color w:val="FF0000"/>
          <w:sz w:val="24"/>
          <w:szCs w:val="24"/>
        </w:rPr>
        <w:t xml:space="preserve"> </w:t>
      </w:r>
      <w:r w:rsidRPr="00231ED1">
        <w:rPr>
          <w:rFonts w:ascii="PT Astra Serif" w:hAnsi="PT Astra Serif"/>
          <w:sz w:val="24"/>
          <w:szCs w:val="24"/>
        </w:rPr>
        <w:t>товара ненадлежащего качества, в любом регионе Российской Федерации согласно условиям раздела 11 Контракта.</w:t>
      </w:r>
    </w:p>
    <w:p w:rsidR="00DC11D9" w:rsidRPr="00231ED1" w:rsidRDefault="00906743" w:rsidP="00E81A5B">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noProof/>
          <w:sz w:val="24"/>
          <w:szCs w:val="24"/>
        </w:rPr>
        <w:t>Выполнять иные обязанности, предусмотренные действующим законодательством Российской Федерации и Контрактом.</w:t>
      </w:r>
    </w:p>
    <w:p w:rsidR="00906743" w:rsidRPr="00231ED1" w:rsidRDefault="00906743" w:rsidP="00906743">
      <w:pPr>
        <w:pStyle w:val="11"/>
        <w:numPr>
          <w:ilvl w:val="1"/>
          <w:numId w:val="6"/>
        </w:numPr>
        <w:tabs>
          <w:tab w:val="left" w:pos="709"/>
          <w:tab w:val="left" w:pos="993"/>
          <w:tab w:val="left" w:pos="1276"/>
          <w:tab w:val="left" w:pos="1418"/>
        </w:tabs>
        <w:ind w:left="0" w:right="-2" w:firstLine="709"/>
        <w:jc w:val="both"/>
        <w:rPr>
          <w:rFonts w:ascii="PT Astra Serif" w:hAnsi="PT Astra Serif"/>
          <w:b/>
          <w:noProof/>
        </w:rPr>
      </w:pPr>
      <w:r w:rsidRPr="00231ED1">
        <w:rPr>
          <w:rFonts w:ascii="PT Astra Serif" w:hAnsi="PT Astra Serif"/>
          <w:b/>
          <w:noProof/>
        </w:rPr>
        <w:t>Поставщик имеет право:</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Досрочно исполнить обязательства по поставке товара с согласия Государственного заказчика.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Требовать уплату неустоек (штрафов, пеней) согласно разделу 8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Принять решение об одностороннем отказе от исполнения Контракта</w:t>
      </w:r>
      <w:r w:rsidRPr="00231ED1">
        <w:rPr>
          <w:rFonts w:ascii="PT Astra Serif" w:hAnsi="PT Astra Serif"/>
          <w:noProof/>
        </w:rPr>
        <w:br/>
        <w:t>по основаниям, предусмотренным Гражданским кодексом Российской Федерации</w:t>
      </w:r>
      <w:r w:rsidRPr="00231ED1">
        <w:rPr>
          <w:rFonts w:ascii="PT Astra Serif" w:hAnsi="PT Astra Serif"/>
          <w:noProof/>
        </w:rPr>
        <w:br/>
        <w:t>для одностороннего отказа от исполнения отдельных видов обязательств, указанны</w:t>
      </w:r>
      <w:r w:rsidR="00997855" w:rsidRPr="00231ED1">
        <w:rPr>
          <w:rFonts w:ascii="PT Astra Serif" w:hAnsi="PT Astra Serif"/>
          <w:noProof/>
        </w:rPr>
        <w:t>х</w:t>
      </w:r>
      <w:r w:rsidRPr="00231ED1">
        <w:rPr>
          <w:rFonts w:ascii="PT Astra Serif" w:hAnsi="PT Astra Serif"/>
          <w:noProof/>
        </w:rPr>
        <w:t xml:space="preserve"> в </w:t>
      </w:r>
      <w:r w:rsidR="00997855" w:rsidRPr="00231ED1">
        <w:rPr>
          <w:rFonts w:ascii="PT Astra Serif" w:hAnsi="PT Astra Serif"/>
          <w:noProof/>
        </w:rPr>
        <w:t>разделе</w:t>
      </w:r>
      <w:r w:rsidRPr="00231ED1">
        <w:rPr>
          <w:rFonts w:ascii="PT Astra Serif" w:hAnsi="PT Astra Serif"/>
          <w:noProof/>
        </w:rPr>
        <w:t xml:space="preserve"> 10 Контракта.</w:t>
      </w:r>
    </w:p>
    <w:p w:rsidR="00E81A5B" w:rsidRPr="00FE6D4E" w:rsidRDefault="00906743" w:rsidP="00E81A5B">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Осуществлять иные права, предусмотренные действующим законодательством Российской Федерации и Контрактом.</w:t>
      </w:r>
    </w:p>
    <w:p w:rsidR="00C7528C" w:rsidRPr="00231ED1" w:rsidRDefault="00906743" w:rsidP="00D55F08">
      <w:pPr>
        <w:pStyle w:val="31"/>
        <w:tabs>
          <w:tab w:val="clear" w:pos="1307"/>
          <w:tab w:val="num" w:pos="0"/>
        </w:tabs>
        <w:suppressAutoHyphens/>
        <w:ind w:left="0" w:firstLine="426"/>
        <w:contextualSpacing/>
        <w:jc w:val="center"/>
        <w:rPr>
          <w:rFonts w:ascii="PT Astra Serif" w:hAnsi="PT Astra Serif"/>
          <w:b/>
          <w:bCs/>
          <w:noProof/>
        </w:rPr>
      </w:pPr>
      <w:r w:rsidRPr="00231ED1">
        <w:rPr>
          <w:rFonts w:ascii="PT Astra Serif" w:hAnsi="PT Astra Serif"/>
          <w:b/>
          <w:bCs/>
          <w:noProof/>
        </w:rPr>
        <w:lastRenderedPageBreak/>
        <w:t>3</w:t>
      </w:r>
      <w:r w:rsidR="00C7528C" w:rsidRPr="00231ED1">
        <w:rPr>
          <w:rFonts w:ascii="PT Astra Serif" w:hAnsi="PT Astra Serif"/>
          <w:b/>
          <w:bCs/>
          <w:noProof/>
        </w:rPr>
        <w:t>. Качество, порядок и срок приемки товара</w:t>
      </w:r>
    </w:p>
    <w:p w:rsidR="00CC66D9" w:rsidRPr="00231ED1" w:rsidRDefault="00CC66D9" w:rsidP="00CC66D9">
      <w:pPr>
        <w:numPr>
          <w:ilvl w:val="1"/>
          <w:numId w:val="8"/>
        </w:numPr>
        <w:tabs>
          <w:tab w:val="left" w:pos="1134"/>
        </w:tabs>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Приемка результатов отдельного этапа исполнения контракта, а также поставленного товара, выполненной работы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осуществляется в порядке, которые установлены контрактом,  в течение 5 (пяти) рабочих дней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(5 рабочих дней) заказчиком направляется в письменной форме мотивированный отказ от подписания такого документа. </w:t>
      </w:r>
    </w:p>
    <w:p w:rsidR="00CC66D9" w:rsidRPr="00231ED1" w:rsidRDefault="00CC66D9" w:rsidP="00CC66D9">
      <w:pPr>
        <w:numPr>
          <w:ilvl w:val="1"/>
          <w:numId w:val="8"/>
        </w:numPr>
        <w:tabs>
          <w:tab w:val="left" w:pos="1276"/>
        </w:tabs>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C66D9" w:rsidRPr="00231ED1" w:rsidRDefault="00CC66D9" w:rsidP="00CC66D9">
      <w:pPr>
        <w:numPr>
          <w:ilvl w:val="1"/>
          <w:numId w:val="8"/>
        </w:numPr>
        <w:tabs>
          <w:tab w:val="left" w:pos="1134"/>
        </w:tabs>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 Товар на период проведения экспертизы находится у Государственного заказчика на ответственном хранении.</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Заключение по результатам экспертизы должно быть подписано всеми лицами, участвующими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В случае проведения экспертизы Государственным заказчиком своими силами </w:t>
      </w:r>
      <w:r w:rsidRPr="00231ED1">
        <w:rPr>
          <w:rFonts w:ascii="PT Astra Serif" w:hAnsi="PT Astra Serif"/>
          <w:sz w:val="24"/>
          <w:szCs w:val="24"/>
        </w:rPr>
        <w:br/>
        <w:t xml:space="preserve">по результатам проведенной экспертизы Товара Государственный заказчик составляет </w:t>
      </w:r>
      <w:r w:rsidRPr="00231ED1">
        <w:rPr>
          <w:rFonts w:ascii="PT Astra Serif" w:hAnsi="PT Astra Serif"/>
          <w:sz w:val="24"/>
          <w:szCs w:val="24"/>
        </w:rPr>
        <w:br/>
        <w:t>в произвольной форме заключение об отсутствии или наличии нарушений условий Контракта, а также об отсутствии или наличии нарушений в части качества и безопасности Товара.</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Качество поставляемого Товара должно соответствовать действующей декларации (сертификату) соответствия изготовителя и другим нормативным документам. </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 № П-7 от 25.04.1966 с последующими изменениями и дополнениями.</w:t>
      </w:r>
    </w:p>
    <w:p w:rsidR="006B1A9F"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При исполнении контракта по согласованию Государственного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r w:rsidR="00C7528C" w:rsidRPr="00231ED1">
        <w:rPr>
          <w:rFonts w:ascii="PT Astra Serif" w:hAnsi="PT Astra Serif"/>
          <w:sz w:val="24"/>
          <w:szCs w:val="24"/>
        </w:rPr>
        <w:t>.</w:t>
      </w:r>
    </w:p>
    <w:p w:rsidR="00E81A5B" w:rsidRPr="00231ED1" w:rsidRDefault="00E81A5B" w:rsidP="00670CC3">
      <w:pPr>
        <w:autoSpaceDE w:val="0"/>
        <w:autoSpaceDN w:val="0"/>
        <w:adjustRightInd w:val="0"/>
        <w:spacing w:after="0" w:line="240" w:lineRule="auto"/>
        <w:contextualSpacing/>
        <w:jc w:val="both"/>
        <w:outlineLvl w:val="1"/>
        <w:rPr>
          <w:rFonts w:ascii="PT Astra Serif" w:hAnsi="PT Astra Serif"/>
          <w:sz w:val="24"/>
          <w:szCs w:val="24"/>
        </w:rPr>
      </w:pPr>
    </w:p>
    <w:p w:rsidR="00C7528C" w:rsidRPr="00231ED1" w:rsidRDefault="00906743" w:rsidP="00D55F08">
      <w:pPr>
        <w:autoSpaceDE w:val="0"/>
        <w:autoSpaceDN w:val="0"/>
        <w:adjustRightInd w:val="0"/>
        <w:spacing w:after="0" w:line="240" w:lineRule="auto"/>
        <w:ind w:firstLine="426"/>
        <w:jc w:val="center"/>
        <w:outlineLvl w:val="1"/>
        <w:rPr>
          <w:rFonts w:ascii="PT Astra Serif" w:hAnsi="PT Astra Serif"/>
          <w:b/>
          <w:bCs/>
          <w:sz w:val="24"/>
          <w:szCs w:val="24"/>
        </w:rPr>
      </w:pPr>
      <w:r w:rsidRPr="00231ED1">
        <w:rPr>
          <w:rFonts w:ascii="PT Astra Serif" w:hAnsi="PT Astra Serif"/>
          <w:b/>
          <w:bCs/>
          <w:sz w:val="24"/>
          <w:szCs w:val="24"/>
        </w:rPr>
        <w:t>4</w:t>
      </w:r>
      <w:r w:rsidR="008C3544" w:rsidRPr="00231ED1">
        <w:rPr>
          <w:rFonts w:ascii="PT Astra Serif" w:hAnsi="PT Astra Serif"/>
          <w:b/>
          <w:bCs/>
          <w:sz w:val="24"/>
          <w:szCs w:val="24"/>
        </w:rPr>
        <w:t xml:space="preserve">. </w:t>
      </w:r>
      <w:r w:rsidR="00C7528C" w:rsidRPr="00231ED1">
        <w:rPr>
          <w:rFonts w:ascii="PT Astra Serif" w:hAnsi="PT Astra Serif"/>
          <w:b/>
          <w:bCs/>
          <w:sz w:val="24"/>
          <w:szCs w:val="24"/>
        </w:rPr>
        <w:t>Форс-мажорные условия</w:t>
      </w:r>
    </w:p>
    <w:p w:rsidR="00C7528C" w:rsidRPr="00231ED1" w:rsidRDefault="00906743"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.1.</w:t>
      </w:r>
      <w:r w:rsidR="00231ED1">
        <w:rPr>
          <w:rFonts w:ascii="PT Astra Serif" w:hAnsi="PT Astra Serif"/>
          <w:noProof/>
        </w:rPr>
        <w:t xml:space="preserve"> </w:t>
      </w:r>
      <w:r w:rsidR="00C7528C" w:rsidRPr="00231ED1">
        <w:rPr>
          <w:rFonts w:ascii="PT Astra Serif" w:hAnsi="PT Astra Serif"/>
          <w:noProof/>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w:t>
      </w:r>
      <w:r w:rsidR="00C7528C" w:rsidRPr="00231ED1">
        <w:rPr>
          <w:rFonts w:ascii="PT Astra Serif" w:hAnsi="PT Astra Serif"/>
          <w:noProof/>
        </w:rPr>
        <w:lastRenderedPageBreak/>
        <w:t>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C7528C" w:rsidRPr="00231ED1" w:rsidRDefault="00C7528C" w:rsidP="00F86F12">
      <w:pPr>
        <w:pStyle w:val="11"/>
        <w:suppressAutoHyphens/>
        <w:ind w:right="-71" w:firstLine="709"/>
        <w:jc w:val="both"/>
        <w:rPr>
          <w:rFonts w:ascii="PT Astra Serif" w:hAnsi="PT Astra Serif"/>
          <w:noProof/>
        </w:rPr>
      </w:pPr>
      <w:r w:rsidRPr="00231ED1">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.2.</w:t>
      </w:r>
      <w:r w:rsidR="00231ED1">
        <w:rPr>
          <w:rFonts w:ascii="PT Astra Serif" w:hAnsi="PT Astra Serif"/>
          <w:noProof/>
        </w:rPr>
        <w:t xml:space="preserve"> </w:t>
      </w:r>
      <w:r w:rsidR="00C7528C" w:rsidRPr="00231ED1">
        <w:rPr>
          <w:rFonts w:ascii="PT Astra Serif" w:hAnsi="PT Astra Serif"/>
          <w:noProof/>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.3.</w:t>
      </w:r>
      <w:r w:rsidR="00231ED1">
        <w:rPr>
          <w:rFonts w:ascii="PT Astra Serif" w:hAnsi="PT Astra Serif"/>
          <w:noProof/>
        </w:rPr>
        <w:t xml:space="preserve"> </w:t>
      </w:r>
      <w:r w:rsidR="00C7528C" w:rsidRPr="00231ED1">
        <w:rPr>
          <w:rFonts w:ascii="PT Astra Serif" w:hAnsi="PT Astra Serif"/>
          <w:noProof/>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.4.</w:t>
      </w:r>
      <w:r w:rsidR="00231ED1">
        <w:rPr>
          <w:rFonts w:ascii="PT Astra Serif" w:hAnsi="PT Astra Serif"/>
          <w:noProof/>
        </w:rPr>
        <w:t xml:space="preserve"> </w:t>
      </w:r>
      <w:r w:rsidR="00C7528C" w:rsidRPr="00231ED1">
        <w:rPr>
          <w:rFonts w:ascii="PT Astra Serif" w:hAnsi="PT Astra Serif"/>
          <w:noProof/>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.5.</w:t>
      </w:r>
      <w:r w:rsidR="00231ED1">
        <w:rPr>
          <w:rFonts w:ascii="PT Astra Serif" w:hAnsi="PT Astra Serif"/>
          <w:noProof/>
        </w:rPr>
        <w:t xml:space="preserve"> </w:t>
      </w:r>
      <w:r w:rsidR="00C7528C" w:rsidRPr="00231ED1">
        <w:rPr>
          <w:rFonts w:ascii="PT Astra Serif" w:hAnsi="PT Astra Serif"/>
          <w:noProof/>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C7C22" w:rsidRPr="00231ED1" w:rsidRDefault="001E47A6" w:rsidP="00E81A5B">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.6.</w:t>
      </w:r>
      <w:r w:rsidR="00231ED1">
        <w:rPr>
          <w:rFonts w:ascii="PT Astra Serif" w:hAnsi="PT Astra Serif"/>
          <w:noProof/>
        </w:rPr>
        <w:t xml:space="preserve"> </w:t>
      </w:r>
      <w:r w:rsidR="00C7528C" w:rsidRPr="00231ED1">
        <w:rPr>
          <w:rFonts w:ascii="PT Astra Serif" w:hAnsi="PT Astra Serif"/>
          <w:noProof/>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E81A5B" w:rsidRPr="00231ED1" w:rsidRDefault="00E81A5B" w:rsidP="00E81A5B">
      <w:pPr>
        <w:pStyle w:val="11"/>
        <w:suppressAutoHyphens/>
        <w:ind w:right="-71" w:firstLine="709"/>
        <w:jc w:val="both"/>
        <w:rPr>
          <w:rFonts w:ascii="PT Astra Serif" w:hAnsi="PT Astra Serif"/>
          <w:noProof/>
        </w:rPr>
      </w:pPr>
    </w:p>
    <w:p w:rsidR="00C7528C" w:rsidRPr="00231ED1" w:rsidRDefault="00906743" w:rsidP="00D55F08">
      <w:pPr>
        <w:pStyle w:val="11"/>
        <w:suppressAutoHyphens/>
        <w:ind w:right="-71" w:firstLine="426"/>
        <w:contextualSpacing/>
        <w:jc w:val="center"/>
        <w:rPr>
          <w:rFonts w:ascii="PT Astra Serif" w:hAnsi="PT Astra Serif"/>
          <w:b/>
          <w:bCs/>
        </w:rPr>
      </w:pPr>
      <w:r w:rsidRPr="00231ED1">
        <w:rPr>
          <w:rFonts w:ascii="PT Astra Serif" w:hAnsi="PT Astra Serif"/>
          <w:b/>
          <w:bCs/>
        </w:rPr>
        <w:t>5</w:t>
      </w:r>
      <w:r w:rsidR="00C7528C" w:rsidRPr="00231ED1">
        <w:rPr>
          <w:rFonts w:ascii="PT Astra Serif" w:hAnsi="PT Astra Serif"/>
          <w:b/>
          <w:bCs/>
        </w:rPr>
        <w:t xml:space="preserve">. </w:t>
      </w:r>
      <w:r w:rsidR="008C3544" w:rsidRPr="00231ED1">
        <w:rPr>
          <w:rFonts w:ascii="PT Astra Serif" w:hAnsi="PT Astra Serif"/>
          <w:b/>
          <w:bCs/>
        </w:rPr>
        <w:t>Сроки и порядок поставки товара</w:t>
      </w:r>
    </w:p>
    <w:p w:rsidR="003D7550" w:rsidRPr="00231ED1" w:rsidRDefault="001E47A6" w:rsidP="00E431AB">
      <w:pPr>
        <w:tabs>
          <w:tab w:val="left" w:pos="2880"/>
        </w:tabs>
        <w:spacing w:line="240" w:lineRule="auto"/>
        <w:contextualSpacing/>
        <w:jc w:val="both"/>
        <w:rPr>
          <w:rFonts w:ascii="PT Astra Serif" w:hAnsi="PT Astra Serif"/>
          <w:sz w:val="24"/>
          <w:szCs w:val="24"/>
        </w:rPr>
      </w:pPr>
      <w:r w:rsidRPr="00231ED1">
        <w:rPr>
          <w:rFonts w:ascii="PT Astra Serif" w:hAnsi="PT Astra Serif"/>
          <w:sz w:val="24"/>
          <w:szCs w:val="24"/>
        </w:rPr>
        <w:t xml:space="preserve">            5</w:t>
      </w:r>
      <w:r w:rsidR="001F1CDA" w:rsidRPr="00231ED1">
        <w:rPr>
          <w:rFonts w:ascii="PT Astra Serif" w:hAnsi="PT Astra Serif"/>
          <w:sz w:val="24"/>
          <w:szCs w:val="24"/>
        </w:rPr>
        <w:t>.1.</w:t>
      </w:r>
      <w:r w:rsidR="001A2913">
        <w:rPr>
          <w:rFonts w:ascii="PT Astra Serif" w:hAnsi="PT Astra Serif"/>
          <w:sz w:val="24"/>
          <w:szCs w:val="24"/>
        </w:rPr>
        <w:t xml:space="preserve"> </w:t>
      </w:r>
      <w:r w:rsidR="008855BE" w:rsidRPr="00231ED1">
        <w:rPr>
          <w:rFonts w:ascii="PT Astra Serif" w:hAnsi="PT Astra Serif"/>
          <w:sz w:val="24"/>
          <w:szCs w:val="24"/>
        </w:rPr>
        <w:t xml:space="preserve">Товар поставляется «Государственному заказчику» по адресу: </w:t>
      </w:r>
      <w:r w:rsidR="003F5CDD" w:rsidRPr="00231ED1">
        <w:rPr>
          <w:rFonts w:ascii="PT Astra Serif" w:hAnsi="PT Astra Serif"/>
          <w:sz w:val="24"/>
          <w:szCs w:val="24"/>
        </w:rPr>
        <w:t xml:space="preserve">171161, </w:t>
      </w:r>
      <w:r w:rsidR="008855BE" w:rsidRPr="00231ED1">
        <w:rPr>
          <w:rFonts w:ascii="PT Astra Serif" w:hAnsi="PT Astra Serif"/>
          <w:sz w:val="24"/>
          <w:szCs w:val="24"/>
        </w:rPr>
        <w:t xml:space="preserve">Тверская область, </w:t>
      </w:r>
      <w:r w:rsidR="001F1CDA" w:rsidRPr="00231ED1">
        <w:rPr>
          <w:rFonts w:ascii="PT Astra Serif" w:hAnsi="PT Astra Serif"/>
          <w:sz w:val="24"/>
          <w:szCs w:val="24"/>
        </w:rPr>
        <w:t>город</w:t>
      </w:r>
      <w:r w:rsidR="00E431AB" w:rsidRPr="00231ED1">
        <w:rPr>
          <w:rFonts w:ascii="PT Astra Serif" w:hAnsi="PT Astra Serif"/>
          <w:sz w:val="24"/>
          <w:szCs w:val="24"/>
        </w:rPr>
        <w:t xml:space="preserve"> Вы</w:t>
      </w:r>
      <w:r w:rsidR="001F1CDA" w:rsidRPr="00231ED1">
        <w:rPr>
          <w:rFonts w:ascii="PT Astra Serif" w:hAnsi="PT Astra Serif"/>
          <w:sz w:val="24"/>
          <w:szCs w:val="24"/>
        </w:rPr>
        <w:t xml:space="preserve">шний Волочёк, Ржевский тракт, </w:t>
      </w:r>
      <w:r w:rsidR="001A2913">
        <w:rPr>
          <w:rFonts w:ascii="PT Astra Serif" w:hAnsi="PT Astra Serif"/>
          <w:sz w:val="24"/>
          <w:szCs w:val="24"/>
        </w:rPr>
        <w:t xml:space="preserve">зд. </w:t>
      </w:r>
      <w:r w:rsidR="00E431AB" w:rsidRPr="00231ED1">
        <w:rPr>
          <w:rFonts w:ascii="PT Astra Serif" w:hAnsi="PT Astra Serif"/>
          <w:sz w:val="24"/>
          <w:szCs w:val="24"/>
        </w:rPr>
        <w:t>7</w:t>
      </w:r>
      <w:r w:rsidR="008855BE" w:rsidRPr="00231ED1">
        <w:rPr>
          <w:rFonts w:ascii="PT Astra Serif" w:hAnsi="PT Astra Serif"/>
          <w:sz w:val="24"/>
          <w:szCs w:val="24"/>
        </w:rPr>
        <w:t>,</w:t>
      </w:r>
      <w:r w:rsidR="00E431AB" w:rsidRPr="00231ED1">
        <w:rPr>
          <w:rFonts w:ascii="PT Astra Serif" w:hAnsi="PT Astra Serif"/>
          <w:sz w:val="24"/>
          <w:szCs w:val="24"/>
        </w:rPr>
        <w:t xml:space="preserve"> </w:t>
      </w:r>
      <w:r w:rsidR="008855BE" w:rsidRPr="00231ED1">
        <w:rPr>
          <w:rFonts w:ascii="PT Astra Serif" w:hAnsi="PT Astra Serif"/>
          <w:sz w:val="24"/>
          <w:szCs w:val="24"/>
        </w:rPr>
        <w:t>с</w:t>
      </w:r>
      <w:r w:rsidR="00E431AB" w:rsidRPr="00231ED1">
        <w:rPr>
          <w:rFonts w:ascii="PT Astra Serif" w:hAnsi="PT Astra Serif"/>
          <w:sz w:val="24"/>
          <w:szCs w:val="24"/>
        </w:rPr>
        <w:t>клад ФКУ ИК</w:t>
      </w:r>
      <w:r w:rsidR="00FD0A94" w:rsidRPr="00231ED1">
        <w:rPr>
          <w:rFonts w:ascii="PT Astra Serif" w:hAnsi="PT Astra Serif"/>
          <w:sz w:val="24"/>
          <w:szCs w:val="24"/>
        </w:rPr>
        <w:t>-</w:t>
      </w:r>
      <w:r w:rsidR="00E431AB" w:rsidRPr="00231ED1">
        <w:rPr>
          <w:rFonts w:ascii="PT Astra Serif" w:hAnsi="PT Astra Serif"/>
          <w:sz w:val="24"/>
          <w:szCs w:val="24"/>
        </w:rPr>
        <w:t>5 УФСИН России по Тверской области. Товар доставляется «Г</w:t>
      </w:r>
      <w:r w:rsidR="00D27F2F" w:rsidRPr="00231ED1">
        <w:rPr>
          <w:rFonts w:ascii="PT Astra Serif" w:hAnsi="PT Astra Serif"/>
          <w:sz w:val="24"/>
          <w:szCs w:val="24"/>
        </w:rPr>
        <w:t>осударственному заказчику</w:t>
      </w:r>
      <w:r w:rsidR="00E431AB" w:rsidRPr="00231ED1">
        <w:rPr>
          <w:rFonts w:ascii="PT Astra Serif" w:hAnsi="PT Astra Serif"/>
          <w:sz w:val="24"/>
          <w:szCs w:val="24"/>
        </w:rPr>
        <w:t xml:space="preserve">» в специализированном автотранспорте «Поставщика». </w:t>
      </w:r>
    </w:p>
    <w:p w:rsidR="00E431AB" w:rsidRPr="00231ED1" w:rsidRDefault="003D7550" w:rsidP="003D7550">
      <w:pPr>
        <w:spacing w:line="240" w:lineRule="auto"/>
        <w:contextualSpacing/>
        <w:jc w:val="both"/>
        <w:rPr>
          <w:rFonts w:ascii="PT Astra Serif" w:hAnsi="PT Astra Serif"/>
          <w:sz w:val="24"/>
          <w:szCs w:val="24"/>
        </w:rPr>
      </w:pPr>
      <w:r w:rsidRPr="00231ED1">
        <w:rPr>
          <w:rFonts w:ascii="PT Astra Serif" w:hAnsi="PT Astra Serif"/>
          <w:sz w:val="24"/>
          <w:szCs w:val="24"/>
        </w:rPr>
        <w:tab/>
        <w:t>5.2. Товар поставляется Государственному заказчику согласно срокам, указанным в Спецификации (приложение № 2 к настоящему Контракту) и в соответствии с условиями настоящего Контракта</w:t>
      </w:r>
      <w:r w:rsidR="00E431AB" w:rsidRPr="00231ED1">
        <w:rPr>
          <w:rFonts w:ascii="PT Astra Serif" w:hAnsi="PT Astra Serif"/>
          <w:sz w:val="24"/>
          <w:szCs w:val="24"/>
        </w:rPr>
        <w:t>.</w:t>
      </w:r>
    </w:p>
    <w:p w:rsidR="00E431AB" w:rsidRPr="00231ED1" w:rsidRDefault="001E47A6" w:rsidP="001A5603">
      <w:pPr>
        <w:spacing w:after="0" w:line="240" w:lineRule="atLeast"/>
        <w:contextualSpacing/>
        <w:jc w:val="both"/>
        <w:rPr>
          <w:rFonts w:ascii="PT Astra Serif" w:hAnsi="PT Astra Serif"/>
          <w:sz w:val="24"/>
          <w:szCs w:val="24"/>
        </w:rPr>
      </w:pPr>
      <w:r w:rsidRPr="00231ED1">
        <w:rPr>
          <w:rFonts w:ascii="PT Astra Serif" w:hAnsi="PT Astra Serif"/>
          <w:sz w:val="24"/>
          <w:szCs w:val="24"/>
        </w:rPr>
        <w:t xml:space="preserve">            5</w:t>
      </w:r>
      <w:r w:rsidR="001F1CDA" w:rsidRPr="00231ED1">
        <w:rPr>
          <w:rFonts w:ascii="PT Astra Serif" w:hAnsi="PT Astra Serif"/>
          <w:sz w:val="24"/>
          <w:szCs w:val="24"/>
        </w:rPr>
        <w:t>.</w:t>
      </w:r>
      <w:r w:rsidR="003D7550" w:rsidRPr="00231ED1">
        <w:rPr>
          <w:rFonts w:ascii="PT Astra Serif" w:hAnsi="PT Astra Serif"/>
          <w:sz w:val="24"/>
          <w:szCs w:val="24"/>
        </w:rPr>
        <w:t>3</w:t>
      </w:r>
      <w:r w:rsidR="001F1CDA" w:rsidRPr="00231ED1">
        <w:rPr>
          <w:rFonts w:ascii="PT Astra Serif" w:hAnsi="PT Astra Serif"/>
          <w:sz w:val="24"/>
          <w:szCs w:val="24"/>
        </w:rPr>
        <w:t>.</w:t>
      </w:r>
      <w:r w:rsidR="001A2913">
        <w:rPr>
          <w:rFonts w:ascii="PT Astra Serif" w:hAnsi="PT Astra Serif"/>
          <w:sz w:val="24"/>
          <w:szCs w:val="24"/>
        </w:rPr>
        <w:t xml:space="preserve"> </w:t>
      </w:r>
      <w:r w:rsidR="00E431AB" w:rsidRPr="00231ED1">
        <w:rPr>
          <w:rFonts w:ascii="PT Astra Serif" w:hAnsi="PT Astra Serif"/>
          <w:sz w:val="24"/>
          <w:szCs w:val="24"/>
        </w:rPr>
        <w:t>Товар должен быть надлежащим образом упакован, тара должна обеспечивать сохранность товара при транспортировке и хранении.</w:t>
      </w:r>
    </w:p>
    <w:p w:rsidR="00E431AB" w:rsidRPr="00231ED1" w:rsidRDefault="001E47A6" w:rsidP="002930EE">
      <w:pPr>
        <w:pStyle w:val="31"/>
        <w:tabs>
          <w:tab w:val="left" w:pos="180"/>
          <w:tab w:val="num" w:pos="360"/>
          <w:tab w:val="num" w:pos="720"/>
          <w:tab w:val="left" w:pos="900"/>
        </w:tabs>
        <w:suppressAutoHyphens/>
        <w:spacing w:line="240" w:lineRule="atLeast"/>
        <w:ind w:left="0"/>
        <w:contextualSpacing/>
        <w:rPr>
          <w:rFonts w:ascii="PT Astra Serif" w:hAnsi="PT Astra Serif"/>
          <w:noProof/>
        </w:rPr>
      </w:pPr>
      <w:r w:rsidRPr="00231ED1">
        <w:rPr>
          <w:rFonts w:ascii="PT Astra Serif" w:hAnsi="PT Astra Serif"/>
          <w:noProof/>
        </w:rPr>
        <w:tab/>
      </w:r>
      <w:r w:rsidRPr="00231ED1">
        <w:rPr>
          <w:rFonts w:ascii="PT Astra Serif" w:hAnsi="PT Astra Serif"/>
          <w:noProof/>
        </w:rPr>
        <w:tab/>
      </w:r>
      <w:r w:rsidRPr="00231ED1">
        <w:rPr>
          <w:rFonts w:ascii="PT Astra Serif" w:hAnsi="PT Astra Serif"/>
          <w:noProof/>
        </w:rPr>
        <w:tab/>
        <w:t>5</w:t>
      </w:r>
      <w:r w:rsidR="003D7550" w:rsidRPr="00231ED1">
        <w:rPr>
          <w:rFonts w:ascii="PT Astra Serif" w:hAnsi="PT Astra Serif"/>
          <w:noProof/>
        </w:rPr>
        <w:t>.4</w:t>
      </w:r>
      <w:r w:rsidR="001F1CDA" w:rsidRPr="00231ED1">
        <w:rPr>
          <w:rFonts w:ascii="PT Astra Serif" w:hAnsi="PT Astra Serif"/>
          <w:noProof/>
        </w:rPr>
        <w:t>.</w:t>
      </w:r>
      <w:r w:rsidR="001A2913">
        <w:rPr>
          <w:rFonts w:ascii="PT Astra Serif" w:hAnsi="PT Astra Serif"/>
          <w:noProof/>
        </w:rPr>
        <w:t xml:space="preserve"> </w:t>
      </w:r>
      <w:r w:rsidR="00E431AB" w:rsidRPr="00231ED1">
        <w:rPr>
          <w:rFonts w:ascii="PT Astra Serif" w:hAnsi="PT Astra Serif"/>
          <w:noProof/>
        </w:rPr>
        <w:t>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Приёмка Товара производится по адресу «Государственного заказчика» с 09.00 час. до 16.00 час. с понедельника по пятницу (в рабочие дни).</w:t>
      </w:r>
    </w:p>
    <w:p w:rsidR="00E431AB" w:rsidRPr="00231ED1" w:rsidRDefault="001E47A6" w:rsidP="00E431AB">
      <w:pPr>
        <w:pStyle w:val="11"/>
        <w:suppressAutoHyphens/>
        <w:ind w:right="-71" w:firstLine="709"/>
        <w:contextualSpacing/>
        <w:jc w:val="both"/>
        <w:rPr>
          <w:rFonts w:ascii="PT Astra Serif" w:hAnsi="PT Astra Serif"/>
          <w:noProof/>
        </w:rPr>
      </w:pPr>
      <w:r w:rsidRPr="00231ED1">
        <w:rPr>
          <w:rFonts w:ascii="PT Astra Serif" w:hAnsi="PT Astra Serif"/>
          <w:noProof/>
        </w:rPr>
        <w:t>5</w:t>
      </w:r>
      <w:r w:rsidR="003D7550" w:rsidRPr="00231ED1">
        <w:rPr>
          <w:rFonts w:ascii="PT Astra Serif" w:hAnsi="PT Astra Serif"/>
          <w:noProof/>
        </w:rPr>
        <w:t>.5</w:t>
      </w:r>
      <w:r w:rsidR="001F1CDA" w:rsidRPr="00231ED1">
        <w:rPr>
          <w:rFonts w:ascii="PT Astra Serif" w:hAnsi="PT Astra Serif"/>
          <w:noProof/>
        </w:rPr>
        <w:t>.</w:t>
      </w:r>
      <w:r w:rsidR="000E073B" w:rsidRPr="00231ED1">
        <w:rPr>
          <w:rFonts w:ascii="PT Astra Serif" w:hAnsi="PT Astra Serif"/>
          <w:noProof/>
        </w:rPr>
        <w:t xml:space="preserve"> </w:t>
      </w:r>
      <w:r w:rsidR="00E431AB" w:rsidRPr="00231ED1">
        <w:rPr>
          <w:rFonts w:ascii="PT Astra Serif" w:hAnsi="PT Astra Serif"/>
          <w:noProof/>
        </w:rPr>
        <w:t>«Государственный заказчик» производит приёмку Товара на основании акта приёма-передачи или товарной накладной.</w:t>
      </w:r>
    </w:p>
    <w:p w:rsidR="00E431AB" w:rsidRPr="00231ED1" w:rsidRDefault="001E47A6" w:rsidP="00E431AB">
      <w:pPr>
        <w:pStyle w:val="11"/>
        <w:suppressAutoHyphens/>
        <w:ind w:right="-71" w:firstLine="709"/>
        <w:contextualSpacing/>
        <w:jc w:val="both"/>
        <w:rPr>
          <w:rFonts w:ascii="PT Astra Serif" w:hAnsi="PT Astra Serif"/>
          <w:noProof/>
        </w:rPr>
      </w:pPr>
      <w:r w:rsidRPr="00231ED1">
        <w:rPr>
          <w:rFonts w:ascii="PT Astra Serif" w:hAnsi="PT Astra Serif"/>
          <w:noProof/>
        </w:rPr>
        <w:t>5</w:t>
      </w:r>
      <w:r w:rsidR="003D7550" w:rsidRPr="00231ED1">
        <w:rPr>
          <w:rFonts w:ascii="PT Astra Serif" w:hAnsi="PT Astra Serif"/>
          <w:noProof/>
        </w:rPr>
        <w:t>.6</w:t>
      </w:r>
      <w:r w:rsidR="001F1CDA" w:rsidRPr="00231ED1">
        <w:rPr>
          <w:rFonts w:ascii="PT Astra Serif" w:hAnsi="PT Astra Serif"/>
          <w:noProof/>
        </w:rPr>
        <w:t>.</w:t>
      </w:r>
      <w:r w:rsidR="000E073B" w:rsidRPr="00231ED1">
        <w:rPr>
          <w:rFonts w:ascii="PT Astra Serif" w:hAnsi="PT Astra Serif"/>
          <w:noProof/>
        </w:rPr>
        <w:t xml:space="preserve"> </w:t>
      </w:r>
      <w:r w:rsidR="00E431AB" w:rsidRPr="00231ED1">
        <w:rPr>
          <w:rFonts w:ascii="PT Astra Serif" w:hAnsi="PT Astra Serif"/>
          <w:noProof/>
        </w:rPr>
        <w:t>Обязанность «Поставщика» передать Товар «Государственному заказчику» считается исполненной в момент получения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E431AB" w:rsidRPr="00231ED1" w:rsidRDefault="001E47A6" w:rsidP="00E431AB">
      <w:pPr>
        <w:pStyle w:val="11"/>
        <w:suppressAutoHyphens/>
        <w:ind w:right="-71" w:firstLine="709"/>
        <w:contextualSpacing/>
        <w:jc w:val="both"/>
        <w:rPr>
          <w:rFonts w:ascii="PT Astra Serif" w:hAnsi="PT Astra Serif"/>
          <w:noProof/>
        </w:rPr>
      </w:pPr>
      <w:r w:rsidRPr="00231ED1">
        <w:rPr>
          <w:rFonts w:ascii="PT Astra Serif" w:hAnsi="PT Astra Serif"/>
          <w:noProof/>
        </w:rPr>
        <w:t>5</w:t>
      </w:r>
      <w:r w:rsidR="003D7550" w:rsidRPr="00231ED1">
        <w:rPr>
          <w:rFonts w:ascii="PT Astra Serif" w:hAnsi="PT Astra Serif"/>
          <w:noProof/>
        </w:rPr>
        <w:t>.7</w:t>
      </w:r>
      <w:r w:rsidR="001F1CDA" w:rsidRPr="00231ED1">
        <w:rPr>
          <w:rFonts w:ascii="PT Astra Serif" w:hAnsi="PT Astra Serif"/>
          <w:noProof/>
        </w:rPr>
        <w:t>.</w:t>
      </w:r>
      <w:r w:rsidR="001A2913">
        <w:rPr>
          <w:rFonts w:ascii="PT Astra Serif" w:hAnsi="PT Astra Serif"/>
          <w:noProof/>
        </w:rPr>
        <w:t xml:space="preserve"> </w:t>
      </w:r>
      <w:r w:rsidR="00E431AB" w:rsidRPr="00231ED1">
        <w:rPr>
          <w:rFonts w:ascii="PT Astra Serif" w:hAnsi="PT Astra Serif"/>
          <w:noProof/>
        </w:rPr>
        <w:t>Право собственности на Товар и риски его случайного повреждения или гибели переходят от «Поставщика» к «Государственному заказчику» в момент передачи Товара.</w:t>
      </w:r>
    </w:p>
    <w:p w:rsidR="00E431AB" w:rsidRPr="00231ED1" w:rsidRDefault="001E47A6" w:rsidP="00E431AB">
      <w:pPr>
        <w:spacing w:line="240" w:lineRule="auto"/>
        <w:ind w:firstLine="660"/>
        <w:contextualSpacing/>
        <w:jc w:val="both"/>
        <w:rPr>
          <w:rFonts w:ascii="PT Astra Serif" w:hAnsi="PT Astra Serif"/>
          <w:sz w:val="24"/>
          <w:szCs w:val="24"/>
        </w:rPr>
      </w:pPr>
      <w:r w:rsidRPr="00231ED1">
        <w:rPr>
          <w:rFonts w:ascii="PT Astra Serif" w:hAnsi="PT Astra Serif"/>
          <w:sz w:val="24"/>
          <w:szCs w:val="24"/>
        </w:rPr>
        <w:t>5.</w:t>
      </w:r>
      <w:r w:rsidR="003D7550" w:rsidRPr="00231ED1">
        <w:rPr>
          <w:rFonts w:ascii="PT Astra Serif" w:hAnsi="PT Astra Serif"/>
          <w:sz w:val="24"/>
          <w:szCs w:val="24"/>
        </w:rPr>
        <w:t>8</w:t>
      </w:r>
      <w:r w:rsidR="001F1CDA" w:rsidRPr="00231ED1">
        <w:rPr>
          <w:rFonts w:ascii="PT Astra Serif" w:hAnsi="PT Astra Serif"/>
          <w:sz w:val="24"/>
          <w:szCs w:val="24"/>
        </w:rPr>
        <w:t>.</w:t>
      </w:r>
      <w:r w:rsidR="003D7550" w:rsidRPr="00231ED1">
        <w:rPr>
          <w:rFonts w:ascii="PT Astra Serif" w:hAnsi="PT Astra Serif"/>
          <w:sz w:val="24"/>
          <w:szCs w:val="24"/>
        </w:rPr>
        <w:t xml:space="preserve"> </w:t>
      </w:r>
      <w:r w:rsidR="00E431AB" w:rsidRPr="00231ED1">
        <w:rPr>
          <w:rFonts w:ascii="PT Astra Serif" w:hAnsi="PT Astra Serif"/>
          <w:sz w:val="24"/>
          <w:szCs w:val="24"/>
        </w:rPr>
        <w:t>При отгрузке каждая поставляемая партия Товара должна сопровождаться следующими документами:</w:t>
      </w:r>
    </w:p>
    <w:p w:rsidR="009A5C36" w:rsidRPr="00231ED1" w:rsidRDefault="001F1CDA" w:rsidP="009A5C36">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счет на оплату;</w:t>
      </w:r>
    </w:p>
    <w:p w:rsidR="009A5C36" w:rsidRPr="00231ED1" w:rsidRDefault="001F1CDA" w:rsidP="009A5C36">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счет-фактура;</w:t>
      </w:r>
    </w:p>
    <w:p w:rsidR="009A5C36" w:rsidRPr="00231ED1" w:rsidRDefault="001F1CDA" w:rsidP="009A5C36">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 xml:space="preserve">товарная накладная (код формы ТОРГ-12), оформленная в </w:t>
      </w:r>
      <w:r w:rsidR="00B01D0D" w:rsidRPr="00231ED1">
        <w:rPr>
          <w:rFonts w:ascii="PT Astra Serif" w:hAnsi="PT Astra Serif"/>
          <w:sz w:val="24"/>
          <w:szCs w:val="24"/>
        </w:rPr>
        <w:t>2</w:t>
      </w:r>
      <w:r w:rsidR="009A5C36" w:rsidRPr="00231ED1">
        <w:rPr>
          <w:rFonts w:ascii="PT Astra Serif" w:hAnsi="PT Astra Serif"/>
          <w:sz w:val="24"/>
          <w:szCs w:val="24"/>
        </w:rPr>
        <w:t>-х экземплярах с печатью Поставщика</w:t>
      </w:r>
      <w:r w:rsidR="00B01D0D" w:rsidRPr="00231ED1">
        <w:rPr>
          <w:rFonts w:ascii="PT Astra Serif" w:hAnsi="PT Astra Serif"/>
          <w:sz w:val="24"/>
          <w:szCs w:val="24"/>
        </w:rPr>
        <w:t xml:space="preserve"> или универсальный передаточный документ</w:t>
      </w:r>
      <w:r w:rsidR="009A5C36" w:rsidRPr="00231ED1">
        <w:rPr>
          <w:rFonts w:ascii="PT Astra Serif" w:hAnsi="PT Astra Serif"/>
          <w:sz w:val="24"/>
          <w:szCs w:val="24"/>
        </w:rPr>
        <w:t>;</w:t>
      </w:r>
    </w:p>
    <w:p w:rsidR="009A5C36" w:rsidRDefault="001F1CDA" w:rsidP="003E5C67">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сертификат соответстви</w:t>
      </w:r>
      <w:r w:rsidR="003D4965" w:rsidRPr="00231ED1">
        <w:rPr>
          <w:rFonts w:ascii="PT Astra Serif" w:hAnsi="PT Astra Serif"/>
          <w:sz w:val="24"/>
          <w:szCs w:val="24"/>
        </w:rPr>
        <w:t>я или декларация о соответствии</w:t>
      </w:r>
      <w:r w:rsidR="001A2913">
        <w:rPr>
          <w:rFonts w:ascii="PT Astra Serif" w:hAnsi="PT Astra Serif"/>
          <w:sz w:val="24"/>
          <w:szCs w:val="24"/>
        </w:rPr>
        <w:t>;</w:t>
      </w:r>
    </w:p>
    <w:p w:rsidR="001A2913" w:rsidRPr="00231ED1" w:rsidRDefault="001A2913" w:rsidP="003E5C67">
      <w:pPr>
        <w:spacing w:after="0" w:line="240" w:lineRule="auto"/>
        <w:ind w:firstLine="660"/>
        <w:contextualSpacing/>
        <w:jc w:val="both"/>
        <w:rPr>
          <w:rFonts w:ascii="PT Astra Serif" w:hAnsi="PT Astra Serif"/>
          <w:sz w:val="24"/>
          <w:szCs w:val="24"/>
        </w:rPr>
      </w:pPr>
      <w:r w:rsidRPr="00043A32">
        <w:rPr>
          <w:rFonts w:ascii="PT Astra Serif" w:hAnsi="PT Astra Serif"/>
          <w:sz w:val="24"/>
          <w:szCs w:val="24"/>
        </w:rPr>
        <w:lastRenderedPageBreak/>
        <w:t>- акт приемки товаров, работ, услуг по форме 0510452 в редакции приказа Минфина от 30.09.2024 № 144н.</w:t>
      </w:r>
    </w:p>
    <w:p w:rsidR="009A5C36" w:rsidRPr="00231ED1" w:rsidRDefault="001E47A6" w:rsidP="003F5CDD">
      <w:pPr>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5</w:t>
      </w:r>
      <w:r w:rsidR="003D7550" w:rsidRPr="00231ED1">
        <w:rPr>
          <w:rFonts w:ascii="PT Astra Serif" w:hAnsi="PT Astra Serif"/>
          <w:sz w:val="24"/>
          <w:szCs w:val="24"/>
        </w:rPr>
        <w:t>.9</w:t>
      </w:r>
      <w:r w:rsidR="001F1CDA" w:rsidRPr="00231ED1">
        <w:rPr>
          <w:rFonts w:ascii="PT Astra Serif" w:hAnsi="PT Astra Serif"/>
          <w:sz w:val="24"/>
          <w:szCs w:val="24"/>
        </w:rPr>
        <w:t>.</w:t>
      </w:r>
      <w:r w:rsidR="003D7550" w:rsidRPr="00231ED1">
        <w:rPr>
          <w:rFonts w:ascii="PT Astra Serif" w:hAnsi="PT Astra Serif"/>
          <w:sz w:val="24"/>
          <w:szCs w:val="24"/>
        </w:rPr>
        <w:t xml:space="preserve"> </w:t>
      </w:r>
      <w:r w:rsidR="003F5CDD" w:rsidRPr="00231ED1">
        <w:rPr>
          <w:rFonts w:ascii="PT Astra Serif" w:hAnsi="PT Astra Serif"/>
          <w:sz w:val="24"/>
          <w:szCs w:val="24"/>
        </w:rPr>
        <w:t>В случае, если указанные документы не переданы Поставщиком Государственному заказчику вместе с товаром, товар считается не поставленным и приемке не подлежит.</w:t>
      </w:r>
    </w:p>
    <w:p w:rsidR="00DC11D9" w:rsidRPr="00231ED1" w:rsidRDefault="003D7550" w:rsidP="00E81A5B">
      <w:pPr>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5.10</w:t>
      </w:r>
      <w:r w:rsidR="00442B5D" w:rsidRPr="00231ED1">
        <w:rPr>
          <w:rFonts w:ascii="PT Astra Serif" w:hAnsi="PT Astra Serif"/>
          <w:sz w:val="24"/>
          <w:szCs w:val="24"/>
        </w:rPr>
        <w:t>. Государственный заказчик осуществляет приемку полученных товаров, в порядке и сроки, установленные</w:t>
      </w:r>
      <w:r w:rsidR="00E81A5B" w:rsidRPr="00231ED1">
        <w:rPr>
          <w:rFonts w:ascii="PT Astra Serif" w:hAnsi="PT Astra Serif"/>
          <w:sz w:val="24"/>
          <w:szCs w:val="24"/>
        </w:rPr>
        <w:t xml:space="preserve"> в настоящем разделе Контракта.</w:t>
      </w:r>
    </w:p>
    <w:p w:rsidR="001A2913" w:rsidRDefault="001A2913" w:rsidP="00906743">
      <w:pPr>
        <w:pStyle w:val="11"/>
        <w:ind w:left="360" w:right="-71"/>
        <w:jc w:val="center"/>
        <w:rPr>
          <w:rFonts w:ascii="PT Astra Serif" w:hAnsi="PT Astra Serif"/>
          <w:b/>
          <w:bCs/>
        </w:rPr>
      </w:pPr>
    </w:p>
    <w:p w:rsidR="00D73499" w:rsidRPr="00231ED1" w:rsidRDefault="00906743" w:rsidP="00D55F08">
      <w:pPr>
        <w:pStyle w:val="11"/>
        <w:ind w:right="-71" w:firstLine="426"/>
        <w:jc w:val="center"/>
        <w:rPr>
          <w:rFonts w:ascii="PT Astra Serif" w:hAnsi="PT Astra Serif"/>
          <w:b/>
          <w:bCs/>
        </w:rPr>
      </w:pPr>
      <w:r w:rsidRPr="00231ED1">
        <w:rPr>
          <w:rFonts w:ascii="PT Astra Serif" w:hAnsi="PT Astra Serif"/>
          <w:b/>
          <w:bCs/>
        </w:rPr>
        <w:t xml:space="preserve">6. </w:t>
      </w:r>
      <w:r w:rsidR="00D73499" w:rsidRPr="00231ED1">
        <w:rPr>
          <w:rFonts w:ascii="PT Astra Serif" w:hAnsi="PT Astra Serif"/>
          <w:b/>
          <w:bCs/>
        </w:rPr>
        <w:t>Цены и порядок расчетов</w:t>
      </w:r>
    </w:p>
    <w:p w:rsidR="00D73499" w:rsidRPr="00231ED1" w:rsidRDefault="00D73499" w:rsidP="00134051">
      <w:pPr>
        <w:pStyle w:val="11"/>
        <w:ind w:right="-71" w:firstLine="360"/>
        <w:contextualSpacing/>
        <w:jc w:val="both"/>
        <w:rPr>
          <w:rFonts w:ascii="PT Astra Serif" w:hAnsi="PT Astra Serif"/>
          <w:noProof/>
          <w:color w:val="FF0000"/>
        </w:rPr>
      </w:pPr>
      <w:r w:rsidRPr="00231ED1">
        <w:rPr>
          <w:rFonts w:ascii="PT Astra Serif" w:hAnsi="PT Astra Serif"/>
          <w:b/>
          <w:bCs/>
        </w:rPr>
        <w:t xml:space="preserve">      </w:t>
      </w:r>
      <w:r w:rsidR="001E47A6" w:rsidRPr="00231ED1">
        <w:rPr>
          <w:rFonts w:ascii="PT Astra Serif" w:hAnsi="PT Astra Serif"/>
          <w:noProof/>
        </w:rPr>
        <w:t>6</w:t>
      </w:r>
      <w:r w:rsidR="001F1CDA" w:rsidRPr="00231ED1">
        <w:rPr>
          <w:rFonts w:ascii="PT Astra Serif" w:hAnsi="PT Astra Serif"/>
          <w:noProof/>
        </w:rPr>
        <w:t>.1.</w:t>
      </w:r>
      <w:r w:rsidR="00941615">
        <w:rPr>
          <w:rFonts w:ascii="PT Astra Serif" w:hAnsi="PT Astra Serif"/>
          <w:noProof/>
        </w:rPr>
        <w:t xml:space="preserve"> </w:t>
      </w:r>
      <w:r w:rsidRPr="00231ED1">
        <w:rPr>
          <w:rFonts w:ascii="PT Astra Serif" w:hAnsi="PT Astra Serif"/>
          <w:noProof/>
        </w:rPr>
        <w:t xml:space="preserve">Общая сумма Контракта на поставляемый Товар составляет </w:t>
      </w:r>
      <w:r w:rsidR="00FE6D4E">
        <w:rPr>
          <w:rFonts w:ascii="PT Astra Serif" w:hAnsi="PT Astra Serif"/>
          <w:noProof/>
        </w:rPr>
        <w:t>21 300</w:t>
      </w:r>
      <w:r w:rsidR="003016F1" w:rsidRPr="00231ED1">
        <w:rPr>
          <w:rFonts w:ascii="PT Astra Serif" w:hAnsi="PT Astra Serif"/>
          <w:noProof/>
        </w:rPr>
        <w:t xml:space="preserve"> </w:t>
      </w:r>
      <w:r w:rsidR="00F44F0E" w:rsidRPr="00231ED1">
        <w:rPr>
          <w:rFonts w:ascii="PT Astra Serif" w:hAnsi="PT Astra Serif"/>
          <w:noProof/>
        </w:rPr>
        <w:t>(</w:t>
      </w:r>
      <w:r w:rsidR="00FE6D4E">
        <w:rPr>
          <w:rFonts w:ascii="PT Astra Serif" w:hAnsi="PT Astra Serif"/>
          <w:noProof/>
        </w:rPr>
        <w:t>двадцать одна</w:t>
      </w:r>
      <w:r w:rsidR="00F2780B" w:rsidRPr="00231ED1">
        <w:rPr>
          <w:rFonts w:ascii="PT Astra Serif" w:hAnsi="PT Astra Serif"/>
          <w:noProof/>
        </w:rPr>
        <w:t xml:space="preserve"> тысяч</w:t>
      </w:r>
      <w:r w:rsidR="00FE6D4E">
        <w:rPr>
          <w:rFonts w:ascii="PT Astra Serif" w:hAnsi="PT Astra Serif"/>
          <w:noProof/>
        </w:rPr>
        <w:t>а</w:t>
      </w:r>
      <w:r w:rsidR="001A2913">
        <w:rPr>
          <w:rFonts w:ascii="PT Astra Serif" w:hAnsi="PT Astra Serif"/>
          <w:noProof/>
        </w:rPr>
        <w:t xml:space="preserve"> </w:t>
      </w:r>
      <w:r w:rsidR="00FE6D4E">
        <w:rPr>
          <w:rFonts w:ascii="PT Astra Serif" w:hAnsi="PT Astra Serif"/>
          <w:noProof/>
        </w:rPr>
        <w:t>триста</w:t>
      </w:r>
      <w:r w:rsidR="006A0467" w:rsidRPr="00231ED1">
        <w:rPr>
          <w:rFonts w:ascii="PT Astra Serif" w:hAnsi="PT Astra Serif"/>
          <w:noProof/>
        </w:rPr>
        <w:t xml:space="preserve">) </w:t>
      </w:r>
      <w:r w:rsidR="004E3AB4" w:rsidRPr="00231ED1">
        <w:rPr>
          <w:rFonts w:ascii="PT Astra Serif" w:hAnsi="PT Astra Serif"/>
          <w:noProof/>
        </w:rPr>
        <w:t>рубл</w:t>
      </w:r>
      <w:r w:rsidR="00FE6D4E">
        <w:rPr>
          <w:rFonts w:ascii="PT Astra Serif" w:hAnsi="PT Astra Serif"/>
          <w:noProof/>
        </w:rPr>
        <w:t>ей</w:t>
      </w:r>
      <w:r w:rsidR="004E3AB4" w:rsidRPr="00231ED1">
        <w:rPr>
          <w:rFonts w:ascii="PT Astra Serif" w:hAnsi="PT Astra Serif"/>
          <w:noProof/>
        </w:rPr>
        <w:t xml:space="preserve"> </w:t>
      </w:r>
      <w:r w:rsidR="00FE6D4E">
        <w:rPr>
          <w:rFonts w:ascii="PT Astra Serif" w:hAnsi="PT Astra Serif"/>
          <w:noProof/>
        </w:rPr>
        <w:t>00</w:t>
      </w:r>
      <w:r w:rsidRPr="00231ED1">
        <w:rPr>
          <w:rFonts w:ascii="PT Astra Serif" w:hAnsi="PT Astra Serif"/>
          <w:noProof/>
        </w:rPr>
        <w:t xml:space="preserve"> копе</w:t>
      </w:r>
      <w:r w:rsidR="00F2780B" w:rsidRPr="00231ED1">
        <w:rPr>
          <w:rFonts w:ascii="PT Astra Serif" w:hAnsi="PT Astra Serif"/>
          <w:noProof/>
        </w:rPr>
        <w:t>ек</w:t>
      </w:r>
      <w:r w:rsidRPr="00231ED1">
        <w:rPr>
          <w:rFonts w:ascii="PT Astra Serif" w:hAnsi="PT Astra Serif"/>
          <w:noProof/>
        </w:rPr>
        <w:t xml:space="preserve"> </w:t>
      </w:r>
      <w:r w:rsidRPr="00231ED1">
        <w:rPr>
          <w:rFonts w:ascii="PT Astra Serif" w:hAnsi="PT Astra Serif"/>
        </w:rPr>
        <w:t>с учетом</w:t>
      </w:r>
      <w:r w:rsidR="00941615" w:rsidRPr="00941615">
        <w:t xml:space="preserve"> </w:t>
      </w:r>
      <w:r w:rsidR="00941615" w:rsidRPr="00203BD6">
        <w:rPr>
          <w:rFonts w:ascii="PT Astra Serif" w:hAnsi="PT Astra Serif"/>
        </w:rPr>
        <w:t>НДС,</w:t>
      </w:r>
      <w:r w:rsidR="00CB14E5" w:rsidRPr="00231ED1">
        <w:rPr>
          <w:rFonts w:ascii="PT Astra Serif" w:hAnsi="PT Astra Serif"/>
        </w:rPr>
        <w:t xml:space="preserve"> </w:t>
      </w:r>
      <w:r w:rsidR="00A21FF4" w:rsidRPr="00231ED1">
        <w:rPr>
          <w:rFonts w:ascii="PT Astra Serif" w:hAnsi="PT Astra Serif"/>
        </w:rPr>
        <w:t xml:space="preserve">таможенных пошлин, </w:t>
      </w:r>
      <w:r w:rsidR="00506DBD" w:rsidRPr="00231ED1">
        <w:rPr>
          <w:rFonts w:ascii="PT Astra Serif" w:hAnsi="PT Astra Serif"/>
        </w:rPr>
        <w:t>доставки до Государственного заказчика, тары, упаковки, налогов, сборов и других обязательных платежей</w:t>
      </w:r>
      <w:r w:rsidR="00DA4C8C" w:rsidRPr="00231ED1">
        <w:rPr>
          <w:rFonts w:ascii="PT Astra Serif" w:hAnsi="PT Astra Serif"/>
        </w:rPr>
        <w:t>.</w:t>
      </w:r>
      <w:r w:rsidR="00B01D0D" w:rsidRPr="00231ED1">
        <w:rPr>
          <w:rFonts w:ascii="PT Astra Serif" w:hAnsi="PT Astra Serif"/>
        </w:rPr>
        <w:t xml:space="preserve"> </w:t>
      </w:r>
    </w:p>
    <w:p w:rsidR="003F5CDD" w:rsidRPr="00231ED1" w:rsidRDefault="001E47A6" w:rsidP="003F5CDD">
      <w:pPr>
        <w:tabs>
          <w:tab w:val="left" w:pos="3924"/>
        </w:tabs>
        <w:spacing w:after="0" w:line="240" w:lineRule="auto"/>
        <w:jc w:val="both"/>
        <w:rPr>
          <w:rFonts w:ascii="PT Astra Serif" w:hAnsi="PT Astra Serif"/>
          <w:sz w:val="24"/>
          <w:szCs w:val="24"/>
        </w:rPr>
      </w:pPr>
      <w:r w:rsidRPr="00231ED1">
        <w:rPr>
          <w:rFonts w:ascii="PT Astra Serif" w:hAnsi="PT Astra Serif"/>
          <w:noProof/>
          <w:sz w:val="24"/>
          <w:szCs w:val="24"/>
        </w:rPr>
        <w:t xml:space="preserve">            6</w:t>
      </w:r>
      <w:r w:rsidR="00D73499" w:rsidRPr="00231ED1">
        <w:rPr>
          <w:rFonts w:ascii="PT Astra Serif" w:hAnsi="PT Astra Serif"/>
          <w:noProof/>
          <w:sz w:val="24"/>
          <w:szCs w:val="24"/>
        </w:rPr>
        <w:t>.2.</w:t>
      </w:r>
      <w:r w:rsidR="00941615">
        <w:rPr>
          <w:rFonts w:ascii="PT Astra Serif" w:hAnsi="PT Astra Serif"/>
          <w:noProof/>
          <w:sz w:val="24"/>
          <w:szCs w:val="24"/>
        </w:rPr>
        <w:t xml:space="preserve"> </w:t>
      </w:r>
      <w:r w:rsidR="003F5CDD" w:rsidRPr="00231ED1">
        <w:rPr>
          <w:rFonts w:ascii="PT Astra Serif" w:hAnsi="PT Astra Serif"/>
          <w:sz w:val="24"/>
          <w:szCs w:val="24"/>
        </w:rPr>
        <w:t>Оплата товара осуществляется Государственным заказчиком путем перечисления денежных средств на расчетный счет Поставщика в следующем порядке:</w:t>
      </w:r>
    </w:p>
    <w:p w:rsidR="009842A3" w:rsidRPr="00231ED1" w:rsidRDefault="001F1CDA" w:rsidP="00941615">
      <w:pPr>
        <w:tabs>
          <w:tab w:val="left" w:pos="851"/>
        </w:tabs>
        <w:spacing w:after="0" w:line="240" w:lineRule="auto"/>
        <w:contextualSpacing/>
        <w:jc w:val="both"/>
        <w:rPr>
          <w:rFonts w:ascii="PT Astra Serif" w:hAnsi="PT Astra Serif"/>
          <w:sz w:val="24"/>
          <w:szCs w:val="24"/>
        </w:rPr>
      </w:pPr>
      <w:r w:rsidRPr="00231ED1">
        <w:rPr>
          <w:rFonts w:ascii="PT Astra Serif" w:hAnsi="PT Astra Serif"/>
          <w:noProof/>
          <w:sz w:val="24"/>
          <w:szCs w:val="24"/>
        </w:rPr>
        <w:tab/>
        <w:t>-</w:t>
      </w:r>
      <w:r w:rsidR="00941615">
        <w:rPr>
          <w:rFonts w:ascii="PT Astra Serif" w:hAnsi="PT Astra Serif"/>
          <w:noProof/>
          <w:sz w:val="24"/>
          <w:szCs w:val="24"/>
        </w:rPr>
        <w:t xml:space="preserve"> </w:t>
      </w:r>
      <w:r w:rsidR="003F5CDD" w:rsidRPr="00231ED1">
        <w:rPr>
          <w:rFonts w:ascii="PT Astra Serif" w:hAnsi="PT Astra Serif"/>
          <w:noProof/>
          <w:sz w:val="24"/>
          <w:szCs w:val="24"/>
        </w:rPr>
        <w:t>Расчеты за поставленный товар производятся в форме безналичного денежного перечисления на расчет</w:t>
      </w:r>
      <w:r w:rsidR="00811B37" w:rsidRPr="00231ED1">
        <w:rPr>
          <w:rFonts w:ascii="PT Astra Serif" w:hAnsi="PT Astra Serif"/>
          <w:noProof/>
          <w:sz w:val="24"/>
          <w:szCs w:val="24"/>
        </w:rPr>
        <w:t>ный счет Поставщика в срок, не превышающий</w:t>
      </w:r>
      <w:r w:rsidR="00575C42" w:rsidRPr="00231ED1">
        <w:rPr>
          <w:rFonts w:ascii="PT Astra Serif" w:hAnsi="PT Astra Serif"/>
          <w:noProof/>
          <w:sz w:val="24"/>
          <w:szCs w:val="24"/>
        </w:rPr>
        <w:t xml:space="preserve"> </w:t>
      </w:r>
      <w:r w:rsidR="00881BFD" w:rsidRPr="00231ED1">
        <w:rPr>
          <w:rFonts w:ascii="PT Astra Serif" w:hAnsi="PT Astra Serif"/>
          <w:noProof/>
          <w:sz w:val="24"/>
          <w:szCs w:val="24"/>
        </w:rPr>
        <w:t>7</w:t>
      </w:r>
      <w:r w:rsidR="00575C42" w:rsidRPr="00231ED1">
        <w:rPr>
          <w:rFonts w:ascii="PT Astra Serif" w:hAnsi="PT Astra Serif"/>
          <w:noProof/>
          <w:sz w:val="24"/>
          <w:szCs w:val="24"/>
        </w:rPr>
        <w:t xml:space="preserve"> (</w:t>
      </w:r>
      <w:r w:rsidR="00881BFD" w:rsidRPr="00231ED1">
        <w:rPr>
          <w:rFonts w:ascii="PT Astra Serif" w:hAnsi="PT Astra Serif"/>
          <w:noProof/>
          <w:sz w:val="24"/>
          <w:szCs w:val="24"/>
        </w:rPr>
        <w:t>семи</w:t>
      </w:r>
      <w:r w:rsidR="003F5CDD" w:rsidRPr="00231ED1">
        <w:rPr>
          <w:rFonts w:ascii="PT Astra Serif" w:hAnsi="PT Astra Serif"/>
          <w:noProof/>
          <w:sz w:val="24"/>
          <w:szCs w:val="24"/>
        </w:rPr>
        <w:t>) рабочих дней с даты подписания Государственным заказчиком документа о приемке поставленного Товара</w:t>
      </w:r>
      <w:r w:rsidR="00670CC3">
        <w:rPr>
          <w:rFonts w:ascii="PT Astra Serif" w:hAnsi="PT Astra Serif"/>
          <w:noProof/>
          <w:sz w:val="24"/>
          <w:szCs w:val="24"/>
        </w:rPr>
        <w:t>,</w:t>
      </w:r>
      <w:r w:rsidR="003F5CDD" w:rsidRPr="00231ED1">
        <w:rPr>
          <w:rFonts w:ascii="PT Astra Serif" w:hAnsi="PT Astra Serif"/>
          <w:noProof/>
          <w:sz w:val="24"/>
          <w:szCs w:val="24"/>
        </w:rPr>
        <w:t xml:space="preserve"> </w:t>
      </w:r>
      <w:r w:rsidR="003F5CDD" w:rsidRPr="00231ED1">
        <w:rPr>
          <w:rFonts w:ascii="PT Astra Serif" w:hAnsi="PT Astra Serif"/>
          <w:sz w:val="24"/>
          <w:szCs w:val="24"/>
        </w:rPr>
        <w:t xml:space="preserve">за </w:t>
      </w:r>
      <w:r w:rsidR="009842A3" w:rsidRPr="00231ED1">
        <w:rPr>
          <w:rFonts w:ascii="PT Astra Serif" w:hAnsi="PT Astra Serif"/>
          <w:sz w:val="24"/>
          <w:szCs w:val="24"/>
        </w:rPr>
        <w:t>счет</w:t>
      </w:r>
      <w:r w:rsidR="003E5C67" w:rsidRPr="00231ED1">
        <w:rPr>
          <w:rFonts w:ascii="PT Astra Serif" w:hAnsi="PT Astra Serif"/>
          <w:sz w:val="24"/>
          <w:szCs w:val="24"/>
        </w:rPr>
        <w:t xml:space="preserve"> средств Федерального бюджета</w:t>
      </w:r>
      <w:r w:rsidR="00670CC3">
        <w:rPr>
          <w:rFonts w:ascii="PT Astra Serif" w:hAnsi="PT Astra Serif"/>
          <w:sz w:val="24"/>
          <w:szCs w:val="24"/>
        </w:rPr>
        <w:t>, полученных в результате привлечения осужденных к труду,</w:t>
      </w:r>
      <w:r w:rsidR="003E5C67" w:rsidRPr="00231ED1">
        <w:rPr>
          <w:rFonts w:ascii="PT Astra Serif" w:hAnsi="PT Astra Serif"/>
          <w:sz w:val="24"/>
          <w:szCs w:val="24"/>
        </w:rPr>
        <w:t xml:space="preserve"> по КБК 320 0305 424069004</w:t>
      </w:r>
      <w:r w:rsidR="00670CC3">
        <w:rPr>
          <w:rFonts w:ascii="PT Astra Serif" w:hAnsi="PT Astra Serif"/>
          <w:sz w:val="24"/>
          <w:szCs w:val="24"/>
        </w:rPr>
        <w:t>8</w:t>
      </w:r>
      <w:r w:rsidR="00D27D5B" w:rsidRPr="00231ED1">
        <w:rPr>
          <w:rFonts w:ascii="PT Astra Serif" w:hAnsi="PT Astra Serif"/>
          <w:sz w:val="24"/>
          <w:szCs w:val="24"/>
        </w:rPr>
        <w:t xml:space="preserve"> 24</w:t>
      </w:r>
      <w:r w:rsidR="00752F72" w:rsidRPr="00231ED1">
        <w:rPr>
          <w:rFonts w:ascii="PT Astra Serif" w:hAnsi="PT Astra Serif"/>
          <w:sz w:val="24"/>
          <w:szCs w:val="24"/>
        </w:rPr>
        <w:t>4</w:t>
      </w:r>
      <w:r w:rsidR="00670CC3">
        <w:rPr>
          <w:rFonts w:ascii="PT Astra Serif" w:hAnsi="PT Astra Serif"/>
          <w:sz w:val="24"/>
          <w:szCs w:val="24"/>
        </w:rPr>
        <w:t>,</w:t>
      </w:r>
      <w:r w:rsidR="00411509" w:rsidRPr="00231ED1">
        <w:rPr>
          <w:rFonts w:ascii="PT Astra Serif" w:hAnsi="PT Astra Serif"/>
          <w:sz w:val="24"/>
          <w:szCs w:val="24"/>
        </w:rPr>
        <w:t xml:space="preserve"> </w:t>
      </w:r>
      <w:r w:rsidR="00B01D0D" w:rsidRPr="00231ED1">
        <w:rPr>
          <w:rFonts w:ascii="PT Astra Serif" w:hAnsi="PT Astra Serif"/>
          <w:sz w:val="24"/>
          <w:szCs w:val="24"/>
        </w:rPr>
        <w:t xml:space="preserve">на </w:t>
      </w:r>
      <w:r w:rsidR="00DA4C8C" w:rsidRPr="00231ED1">
        <w:rPr>
          <w:rFonts w:ascii="PT Astra Serif" w:hAnsi="PT Astra Serif"/>
          <w:sz w:val="24"/>
          <w:szCs w:val="24"/>
        </w:rPr>
        <w:t>основании выставленного счета, счет</w:t>
      </w:r>
      <w:r w:rsidR="00D27F2F" w:rsidRPr="00231ED1">
        <w:rPr>
          <w:rFonts w:ascii="PT Astra Serif" w:hAnsi="PT Astra Serif"/>
          <w:sz w:val="24"/>
          <w:szCs w:val="24"/>
        </w:rPr>
        <w:t>а</w:t>
      </w:r>
      <w:r w:rsidR="00DA4C8C" w:rsidRPr="00231ED1">
        <w:rPr>
          <w:rFonts w:ascii="PT Astra Serif" w:hAnsi="PT Astra Serif"/>
          <w:sz w:val="24"/>
          <w:szCs w:val="24"/>
        </w:rPr>
        <w:t xml:space="preserve">-фактуры, товарной накладной. </w:t>
      </w:r>
    </w:p>
    <w:p w:rsidR="00D73499" w:rsidRPr="00231ED1" w:rsidRDefault="00DA4C8C" w:rsidP="009842A3">
      <w:pPr>
        <w:spacing w:after="0" w:line="240" w:lineRule="auto"/>
        <w:ind w:firstLine="708"/>
        <w:contextualSpacing/>
        <w:jc w:val="both"/>
        <w:rPr>
          <w:rFonts w:ascii="PT Astra Serif" w:hAnsi="PT Astra Serif"/>
          <w:noProof/>
          <w:sz w:val="24"/>
          <w:szCs w:val="24"/>
        </w:rPr>
      </w:pPr>
      <w:r w:rsidRPr="00231ED1">
        <w:rPr>
          <w:rFonts w:ascii="PT Astra Serif" w:hAnsi="PT Astra Serif"/>
          <w:sz w:val="24"/>
          <w:szCs w:val="24"/>
        </w:rPr>
        <w:t>Днем исполнения платежа считается день списания денежных средств с лицевого счета Государственного заказчика.</w:t>
      </w:r>
    </w:p>
    <w:p w:rsidR="00D73499" w:rsidRPr="00231ED1" w:rsidRDefault="001E47A6" w:rsidP="00134051">
      <w:pPr>
        <w:pStyle w:val="11"/>
        <w:ind w:right="-71" w:firstLine="709"/>
        <w:contextualSpacing/>
        <w:jc w:val="both"/>
        <w:rPr>
          <w:rFonts w:ascii="PT Astra Serif" w:hAnsi="PT Astra Serif"/>
          <w:noProof/>
        </w:rPr>
      </w:pPr>
      <w:r w:rsidRPr="00231ED1">
        <w:rPr>
          <w:rFonts w:ascii="PT Astra Serif" w:hAnsi="PT Astra Serif"/>
          <w:noProof/>
          <w:shd w:val="clear" w:color="auto" w:fill="FFFFFF"/>
        </w:rPr>
        <w:t>6</w:t>
      </w:r>
      <w:r w:rsidR="001F1CDA" w:rsidRPr="00231ED1">
        <w:rPr>
          <w:rFonts w:ascii="PT Astra Serif" w:hAnsi="PT Astra Serif"/>
          <w:noProof/>
        </w:rPr>
        <w:t>.3.</w:t>
      </w:r>
      <w:r w:rsidR="00B01D0D" w:rsidRPr="00231ED1">
        <w:rPr>
          <w:rFonts w:ascii="PT Astra Serif" w:hAnsi="PT Astra Serif"/>
          <w:noProof/>
        </w:rPr>
        <w:t xml:space="preserve"> Цена контракта является твердой и определяется на весь срок исполнения контракта. </w:t>
      </w:r>
      <w:r w:rsidR="00D73499" w:rsidRPr="00231ED1">
        <w:rPr>
          <w:rFonts w:ascii="PT Astra Serif" w:hAnsi="PT Astra Serif"/>
          <w:noProof/>
        </w:rPr>
        <w:t>Цены на поставляемый Товар остаются неизменными в течение времени действия Контракта.</w:t>
      </w:r>
    </w:p>
    <w:p w:rsidR="00D73499" w:rsidRPr="00231ED1" w:rsidRDefault="001E47A6" w:rsidP="00134051">
      <w:pPr>
        <w:pStyle w:val="11"/>
        <w:ind w:right="-71" w:firstLine="709"/>
        <w:contextualSpacing/>
        <w:jc w:val="both"/>
        <w:rPr>
          <w:rFonts w:ascii="PT Astra Serif" w:hAnsi="PT Astra Serif"/>
          <w:noProof/>
        </w:rPr>
      </w:pPr>
      <w:r w:rsidRPr="00231ED1">
        <w:rPr>
          <w:rFonts w:ascii="PT Astra Serif" w:hAnsi="PT Astra Serif"/>
          <w:noProof/>
        </w:rPr>
        <w:t>6</w:t>
      </w:r>
      <w:r w:rsidR="001F1CDA" w:rsidRPr="00231ED1">
        <w:rPr>
          <w:rFonts w:ascii="PT Astra Serif" w:hAnsi="PT Astra Serif"/>
          <w:noProof/>
        </w:rPr>
        <w:t>.4.</w:t>
      </w:r>
      <w:r w:rsidR="00941615">
        <w:rPr>
          <w:rFonts w:ascii="PT Astra Serif" w:hAnsi="PT Astra Serif"/>
          <w:noProof/>
        </w:rPr>
        <w:t xml:space="preserve"> </w:t>
      </w:r>
      <w:r w:rsidR="00D73499" w:rsidRPr="00231ED1">
        <w:rPr>
          <w:rFonts w:ascii="PT Astra Serif" w:hAnsi="PT Astra Serif"/>
          <w:noProof/>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73499" w:rsidRPr="00231ED1" w:rsidRDefault="001E47A6" w:rsidP="00134051">
      <w:pPr>
        <w:pStyle w:val="11"/>
        <w:ind w:right="-71" w:firstLine="709"/>
        <w:contextualSpacing/>
        <w:jc w:val="both"/>
        <w:rPr>
          <w:rFonts w:ascii="PT Astra Serif" w:hAnsi="PT Astra Serif"/>
          <w:noProof/>
        </w:rPr>
      </w:pPr>
      <w:r w:rsidRPr="00231ED1">
        <w:rPr>
          <w:rFonts w:ascii="PT Astra Serif" w:hAnsi="PT Astra Serif"/>
          <w:noProof/>
        </w:rPr>
        <w:t>6</w:t>
      </w:r>
      <w:r w:rsidR="00D73499" w:rsidRPr="00231ED1">
        <w:rPr>
          <w:rFonts w:ascii="PT Astra Serif" w:hAnsi="PT Astra Serif"/>
          <w:noProof/>
        </w:rPr>
        <w:t>.5.</w:t>
      </w:r>
      <w:r w:rsidR="00941615">
        <w:rPr>
          <w:rFonts w:ascii="PT Astra Serif" w:hAnsi="PT Astra Serif"/>
          <w:noProof/>
        </w:rPr>
        <w:t xml:space="preserve"> </w:t>
      </w:r>
      <w:r w:rsidR="00D73499" w:rsidRPr="00231ED1">
        <w:rPr>
          <w:rFonts w:ascii="PT Astra Serif" w:hAnsi="PT Astra Serif"/>
          <w:noProof/>
        </w:rPr>
        <w:t>«Государственный заказчик» имеет право произвести полный или частичный отказ от оплаты за расходы непредусмотренные в данном Контракте.</w:t>
      </w:r>
    </w:p>
    <w:p w:rsidR="00D73499" w:rsidRPr="00231ED1" w:rsidRDefault="00066CC6" w:rsidP="00134051">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noProof/>
          <w:sz w:val="24"/>
          <w:szCs w:val="24"/>
        </w:rPr>
        <w:t>6.6.</w:t>
      </w:r>
      <w:r w:rsidRPr="00231ED1">
        <w:rPr>
          <w:rFonts w:ascii="PT Astra Serif" w:hAnsi="PT Astra Serif"/>
          <w:sz w:val="24"/>
          <w:szCs w:val="24"/>
        </w:rPr>
        <w:t xml:space="preserve"> «</w:t>
      </w:r>
      <w:r w:rsidR="00D73499" w:rsidRPr="00231ED1">
        <w:rPr>
          <w:rFonts w:ascii="PT Astra Serif" w:hAnsi="PT Astra Serif"/>
          <w:sz w:val="24"/>
          <w:szCs w:val="24"/>
        </w:rPr>
        <w:t xml:space="preserve">Государственный заказчик» по согласованию с «Поставщиком» в ходе исполнения контракта вправе изменить объем поставки </w:t>
      </w:r>
      <w:r w:rsidR="00766831" w:rsidRPr="00231ED1">
        <w:rPr>
          <w:rFonts w:ascii="PT Astra Serif" w:hAnsi="PT Astra Serif"/>
          <w:sz w:val="24"/>
          <w:szCs w:val="24"/>
        </w:rPr>
        <w:t>Товаров,</w:t>
      </w:r>
      <w:r w:rsidR="00D73499" w:rsidRPr="00231ED1">
        <w:rPr>
          <w:rFonts w:ascii="PT Astra Serif" w:hAnsi="PT Astra Serif"/>
          <w:sz w:val="24"/>
          <w:szCs w:val="24"/>
        </w:rPr>
        <w:t xml:space="preserve"> предусмотренных контрактом, но не более чем на десять процентов. При изменении объема поставки Товара</w:t>
      </w:r>
      <w:r w:rsidR="00A21FF4" w:rsidRPr="00231ED1">
        <w:rPr>
          <w:rFonts w:ascii="PT Astra Serif" w:hAnsi="PT Astra Serif"/>
          <w:sz w:val="24"/>
          <w:szCs w:val="24"/>
        </w:rPr>
        <w:t xml:space="preserve">, «Государственный заказчик» по согласованию </w:t>
      </w:r>
      <w:r w:rsidR="00D73499" w:rsidRPr="00231ED1">
        <w:rPr>
          <w:rFonts w:ascii="PT Astra Serif" w:hAnsi="PT Astra Serif"/>
          <w:sz w:val="24"/>
          <w:szCs w:val="24"/>
        </w:rPr>
        <w:t>с «Поставщиком» вносит изменения в первоначальную цену контракта пропорционально количеству фактически поставляемого Товара, но не более чем на десять процентов такой цены контракта.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77657" w:rsidRPr="00231ED1" w:rsidRDefault="004C741B" w:rsidP="00E81A5B">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6.7.</w:t>
      </w:r>
      <w:r w:rsidR="00941615">
        <w:rPr>
          <w:rFonts w:ascii="PT Astra Serif" w:hAnsi="PT Astra Serif"/>
          <w:sz w:val="24"/>
          <w:szCs w:val="24"/>
        </w:rPr>
        <w:t xml:space="preserve"> </w:t>
      </w:r>
      <w:r w:rsidRPr="00231ED1">
        <w:rPr>
          <w:rFonts w:ascii="PT Astra Serif" w:hAnsi="PT Astra Serif"/>
          <w:sz w:val="24"/>
          <w:szCs w:val="24"/>
        </w:rPr>
        <w:t>Сумма, подлежащая уплате Государственным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01D0D" w:rsidRPr="00231ED1" w:rsidRDefault="00B01D0D" w:rsidP="00E81A5B">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6.8. Государственный заказчик вправе удержать суммы неисполненных Поставщиком требований об уплате неустоек (штрафов, пеней) из суммы, подлежащей оплате Поставщику.</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6.9. Реквизиты для перечисления суммы неисполненных Поставщиком требований об уплате неустоек (штрафов, пеней) на лицевой счет ФКУ ИК-5 УФСИН России по Тверской области:</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Получатель: Управление Федерального казначейства по Тверской области</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(ФКУ ИК-5 УФСИН России по Тверской области, л.сч. 04361393230)</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ИНН 6908002211 КПП 690801001</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л/с 04361393230 в УФК по Тверской области</w:t>
      </w:r>
    </w:p>
    <w:p w:rsidR="00941615" w:rsidRDefault="00941615" w:rsidP="0066303D">
      <w:pPr>
        <w:autoSpaceDE w:val="0"/>
        <w:autoSpaceDN w:val="0"/>
        <w:adjustRightInd w:val="0"/>
        <w:spacing w:after="0" w:line="240" w:lineRule="auto"/>
        <w:ind w:firstLine="709"/>
        <w:contextualSpacing/>
        <w:jc w:val="both"/>
        <w:rPr>
          <w:rFonts w:ascii="PT Astra Serif" w:hAnsi="PT Astra Serif"/>
          <w:sz w:val="24"/>
          <w:szCs w:val="24"/>
        </w:rPr>
      </w:pPr>
      <w:r w:rsidRPr="00941615">
        <w:rPr>
          <w:rFonts w:ascii="PT Astra Serif" w:hAnsi="PT Astra Serif"/>
          <w:sz w:val="24"/>
          <w:szCs w:val="24"/>
        </w:rPr>
        <w:t>р/с 03100643000000013600 в ОКЦ №6 ГУ Банка России по ЦФО//УФК по Тверской области г. Тверь</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БИК 012809106, ОКТМО 28</w:t>
      </w:r>
      <w:r w:rsidR="00F2780B" w:rsidRPr="00231ED1">
        <w:rPr>
          <w:rFonts w:ascii="PT Astra Serif" w:hAnsi="PT Astra Serif"/>
          <w:sz w:val="24"/>
          <w:szCs w:val="24"/>
        </w:rPr>
        <w:t>512</w:t>
      </w:r>
      <w:r w:rsidRPr="00231ED1">
        <w:rPr>
          <w:rFonts w:ascii="PT Astra Serif" w:hAnsi="PT Astra Serif"/>
          <w:sz w:val="24"/>
          <w:szCs w:val="24"/>
        </w:rPr>
        <w:t>000, ОКПО 08828939</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Корр. сч. 40102810545370000029</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lastRenderedPageBreak/>
        <w:t>Код дохода 320 116 07010019000 140.</w:t>
      </w:r>
    </w:p>
    <w:p w:rsidR="00E81A5B" w:rsidRPr="00231ED1" w:rsidRDefault="00E81A5B" w:rsidP="00E81A5B">
      <w:pPr>
        <w:autoSpaceDE w:val="0"/>
        <w:autoSpaceDN w:val="0"/>
        <w:adjustRightInd w:val="0"/>
        <w:spacing w:after="0" w:line="240" w:lineRule="auto"/>
        <w:ind w:firstLine="709"/>
        <w:contextualSpacing/>
        <w:jc w:val="both"/>
        <w:rPr>
          <w:rFonts w:ascii="PT Astra Serif" w:hAnsi="PT Astra Serif"/>
          <w:sz w:val="24"/>
          <w:szCs w:val="24"/>
        </w:rPr>
      </w:pPr>
    </w:p>
    <w:p w:rsidR="00877BED" w:rsidRPr="00231ED1" w:rsidRDefault="00906743" w:rsidP="00D55F08">
      <w:pPr>
        <w:pStyle w:val="11"/>
        <w:ind w:right="-71" w:firstLine="284"/>
        <w:jc w:val="center"/>
        <w:rPr>
          <w:rFonts w:ascii="PT Astra Serif" w:hAnsi="PT Astra Serif"/>
          <w:b/>
          <w:bCs/>
        </w:rPr>
      </w:pPr>
      <w:r w:rsidRPr="00231ED1">
        <w:rPr>
          <w:rFonts w:ascii="PT Astra Serif" w:hAnsi="PT Astra Serif"/>
          <w:b/>
          <w:bCs/>
        </w:rPr>
        <w:t>7</w:t>
      </w:r>
      <w:r w:rsidR="00877BED" w:rsidRPr="00231ED1">
        <w:rPr>
          <w:rFonts w:ascii="PT Astra Serif" w:hAnsi="PT Astra Serif"/>
          <w:b/>
          <w:bCs/>
        </w:rPr>
        <w:t xml:space="preserve">. </w:t>
      </w:r>
      <w:r w:rsidR="00941615">
        <w:rPr>
          <w:rFonts w:ascii="PT Astra Serif" w:hAnsi="PT Astra Serif"/>
          <w:b/>
          <w:bCs/>
        </w:rPr>
        <w:t xml:space="preserve"> </w:t>
      </w:r>
      <w:r w:rsidR="00877BED" w:rsidRPr="00231ED1">
        <w:rPr>
          <w:rFonts w:ascii="PT Astra Serif" w:hAnsi="PT Astra Serif"/>
          <w:b/>
          <w:bCs/>
        </w:rPr>
        <w:t>Расчет и обоснование цены контракта</w:t>
      </w:r>
    </w:p>
    <w:p w:rsidR="0097757B" w:rsidRPr="00231ED1" w:rsidRDefault="00877BED" w:rsidP="00877BED">
      <w:pPr>
        <w:pStyle w:val="11"/>
        <w:ind w:right="-71"/>
        <w:jc w:val="both"/>
        <w:rPr>
          <w:rFonts w:ascii="PT Astra Serif" w:hAnsi="PT Astra Serif"/>
          <w:bCs/>
        </w:rPr>
      </w:pPr>
      <w:r w:rsidRPr="00231ED1">
        <w:rPr>
          <w:rFonts w:ascii="PT Astra Serif" w:hAnsi="PT Astra Serif"/>
          <w:bCs/>
        </w:rPr>
        <w:t xml:space="preserve">             </w:t>
      </w:r>
      <w:r w:rsidR="0097757B" w:rsidRPr="00231ED1">
        <w:rPr>
          <w:rFonts w:ascii="PT Astra Serif" w:hAnsi="PT Astra Serif"/>
          <w:bCs/>
        </w:rPr>
        <w:t xml:space="preserve">Цена контракта определена методом сопоставления рыночных цен (анализ рынка) и </w:t>
      </w:r>
      <w:r w:rsidR="00A67563" w:rsidRPr="00231ED1">
        <w:rPr>
          <w:rFonts w:ascii="PT Astra Serif" w:hAnsi="PT Astra Serif"/>
          <w:bCs/>
        </w:rPr>
        <w:t xml:space="preserve">с </w:t>
      </w:r>
      <w:r w:rsidR="0097757B" w:rsidRPr="00231ED1">
        <w:rPr>
          <w:rFonts w:ascii="PT Astra Serif" w:hAnsi="PT Astra Serif"/>
          <w:bCs/>
        </w:rPr>
        <w:t>использованием электронной площадки Единый Агрегатор торговли «Березка» в соответствии со ст. 22 Федерального закона от 05.04.2013 №44-ФЗ «О контрактной системе в сфере закупок товаров, работ, услуг для обеспечения государственных и муниципальных нужд», и Распоряжения Правительства РФ от 2</w:t>
      </w:r>
      <w:r w:rsidR="00A67563" w:rsidRPr="00231ED1">
        <w:rPr>
          <w:rFonts w:ascii="PT Astra Serif" w:hAnsi="PT Astra Serif"/>
          <w:bCs/>
        </w:rPr>
        <w:t>8.04.2018 №824-р. (Приложение № 3</w:t>
      </w:r>
      <w:r w:rsidR="0097757B" w:rsidRPr="00231ED1">
        <w:rPr>
          <w:rFonts w:ascii="PT Astra Serif" w:hAnsi="PT Astra Serif"/>
          <w:bCs/>
        </w:rPr>
        <w:t xml:space="preserve"> - Обоснование начальной (максимальной) цены контракта).</w:t>
      </w:r>
    </w:p>
    <w:p w:rsidR="00E81A5B" w:rsidRPr="00231ED1" w:rsidRDefault="00E81A5B" w:rsidP="00877BED">
      <w:pPr>
        <w:pStyle w:val="11"/>
        <w:ind w:right="-71"/>
        <w:jc w:val="both"/>
        <w:rPr>
          <w:rFonts w:ascii="PT Astra Serif" w:hAnsi="PT Astra Serif"/>
          <w:bCs/>
        </w:rPr>
      </w:pPr>
    </w:p>
    <w:p w:rsidR="00D73499" w:rsidRPr="00231ED1" w:rsidRDefault="00906743" w:rsidP="00D55F08">
      <w:pPr>
        <w:pStyle w:val="11"/>
        <w:ind w:right="-71" w:firstLine="426"/>
        <w:jc w:val="center"/>
        <w:rPr>
          <w:rFonts w:ascii="PT Astra Serif" w:hAnsi="PT Astra Serif"/>
          <w:b/>
          <w:bCs/>
        </w:rPr>
      </w:pPr>
      <w:r w:rsidRPr="00231ED1">
        <w:rPr>
          <w:rFonts w:ascii="PT Astra Serif" w:hAnsi="PT Astra Serif"/>
          <w:b/>
          <w:bCs/>
        </w:rPr>
        <w:t xml:space="preserve">8. </w:t>
      </w:r>
      <w:r w:rsidR="00941615">
        <w:rPr>
          <w:rFonts w:ascii="PT Astra Serif" w:hAnsi="PT Astra Serif"/>
          <w:b/>
          <w:bCs/>
        </w:rPr>
        <w:t xml:space="preserve"> </w:t>
      </w:r>
      <w:r w:rsidR="00D73499" w:rsidRPr="00231ED1">
        <w:rPr>
          <w:rFonts w:ascii="PT Astra Serif" w:hAnsi="PT Astra Serif"/>
          <w:b/>
          <w:bCs/>
        </w:rPr>
        <w:t>Имущественная ответственность</w:t>
      </w:r>
    </w:p>
    <w:p w:rsidR="00A67563" w:rsidRPr="00231ED1" w:rsidRDefault="001E47A6" w:rsidP="00A67563">
      <w:pPr>
        <w:pStyle w:val="a8"/>
        <w:tabs>
          <w:tab w:val="left" w:pos="1276"/>
          <w:tab w:val="left" w:pos="1418"/>
        </w:tabs>
        <w:ind w:right="-2" w:firstLine="567"/>
        <w:jc w:val="both"/>
        <w:rPr>
          <w:rFonts w:ascii="PT Astra Serif" w:hAnsi="PT Astra Serif"/>
          <w:sz w:val="24"/>
          <w:szCs w:val="24"/>
        </w:rPr>
      </w:pPr>
      <w:r w:rsidRPr="00231ED1">
        <w:rPr>
          <w:rFonts w:ascii="PT Astra Serif" w:hAnsi="PT Astra Serif"/>
          <w:noProof/>
          <w:sz w:val="24"/>
          <w:szCs w:val="24"/>
        </w:rPr>
        <w:t>8</w:t>
      </w:r>
      <w:r w:rsidR="001F1CDA" w:rsidRPr="00231ED1">
        <w:rPr>
          <w:rFonts w:ascii="PT Astra Serif" w:hAnsi="PT Astra Serif"/>
          <w:noProof/>
          <w:sz w:val="24"/>
          <w:szCs w:val="24"/>
        </w:rPr>
        <w:t>.1.</w:t>
      </w:r>
      <w:r w:rsidR="00A67563" w:rsidRPr="00231ED1">
        <w:rPr>
          <w:rFonts w:ascii="PT Astra Serif" w:hAnsi="PT Astra Serif"/>
          <w:sz w:val="24"/>
          <w:szCs w:val="24"/>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67563" w:rsidRPr="00231ED1" w:rsidRDefault="00941615" w:rsidP="00941615">
      <w:pPr>
        <w:tabs>
          <w:tab w:val="left" w:pos="851"/>
          <w:tab w:val="left" w:pos="1418"/>
        </w:tabs>
        <w:spacing w:after="0" w:line="240" w:lineRule="auto"/>
        <w:ind w:firstLine="567"/>
        <w:jc w:val="both"/>
        <w:rPr>
          <w:rFonts w:ascii="PT Astra Serif" w:hAnsi="PT Astra Serif"/>
          <w:sz w:val="24"/>
          <w:szCs w:val="24"/>
        </w:rPr>
      </w:pPr>
      <w:r>
        <w:rPr>
          <w:rFonts w:ascii="PT Astra Serif" w:hAnsi="PT Astra Serif"/>
          <w:sz w:val="24"/>
          <w:szCs w:val="24"/>
        </w:rPr>
        <w:t>8.2.</w:t>
      </w:r>
      <w:r w:rsidR="00A67563" w:rsidRPr="00231ED1">
        <w:rPr>
          <w:rFonts w:ascii="PT Astra Serif" w:hAnsi="PT Astra Serif"/>
          <w:sz w:val="24"/>
          <w:szCs w:val="24"/>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67563" w:rsidRPr="00231ED1" w:rsidRDefault="00A67563" w:rsidP="00A67563">
      <w:pPr>
        <w:tabs>
          <w:tab w:val="left" w:pos="1418"/>
        </w:tabs>
        <w:spacing w:after="0" w:line="240" w:lineRule="auto"/>
        <w:ind w:firstLine="567"/>
        <w:jc w:val="both"/>
        <w:rPr>
          <w:rStyle w:val="aa"/>
          <w:rFonts w:ascii="PT Astra Serif" w:hAnsi="PT Astra Serif"/>
          <w:b w:val="0"/>
          <w:sz w:val="24"/>
          <w:szCs w:val="24"/>
        </w:rPr>
      </w:pPr>
      <w:r w:rsidRPr="00231ED1">
        <w:rPr>
          <w:rFonts w:ascii="PT Astra Serif" w:hAnsi="PT Astra Serif"/>
          <w:sz w:val="24"/>
          <w:szCs w:val="24"/>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 августа 2017 г. № 1042 в сумме 1</w:t>
      </w:r>
      <w:r w:rsidR="007F6CC6" w:rsidRPr="00231ED1">
        <w:rPr>
          <w:rFonts w:ascii="PT Astra Serif" w:hAnsi="PT Astra Serif"/>
          <w:sz w:val="24"/>
          <w:szCs w:val="24"/>
        </w:rPr>
        <w:t xml:space="preserve"> 000 (одна тысяча) </w:t>
      </w:r>
      <w:r w:rsidRPr="00231ED1">
        <w:rPr>
          <w:rFonts w:ascii="PT Astra Serif" w:hAnsi="PT Astra Serif"/>
          <w:sz w:val="24"/>
          <w:szCs w:val="24"/>
        </w:rPr>
        <w:t>рублей</w:t>
      </w:r>
      <w:r w:rsidR="007F6CC6" w:rsidRPr="00231ED1">
        <w:rPr>
          <w:rFonts w:ascii="PT Astra Serif" w:hAnsi="PT Astra Serif"/>
          <w:sz w:val="24"/>
          <w:szCs w:val="24"/>
        </w:rPr>
        <w:t xml:space="preserve"> 00 копеек</w:t>
      </w:r>
      <w:r w:rsidRPr="00231ED1">
        <w:rPr>
          <w:rFonts w:ascii="PT Astra Serif" w:hAnsi="PT Astra Serif"/>
          <w:sz w:val="24"/>
          <w:szCs w:val="24"/>
        </w:rPr>
        <w:t>.</w:t>
      </w:r>
      <w:r w:rsidRPr="00231ED1">
        <w:rPr>
          <w:rFonts w:ascii="PT Astra Serif" w:hAnsi="PT Astra Serif"/>
          <w:sz w:val="24"/>
          <w:szCs w:val="24"/>
        </w:rPr>
        <w:tab/>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этапам исполнения контракта) и фактически исполненных поставщиком, за исключением случае, если законодательством Российской Федерации установлен порядок начисления пени.</w:t>
      </w:r>
    </w:p>
    <w:p w:rsidR="00A67563" w:rsidRPr="00231ED1" w:rsidRDefault="00A67563" w:rsidP="00A67563">
      <w:pPr>
        <w:pStyle w:val="11"/>
        <w:tabs>
          <w:tab w:val="left" w:pos="1134"/>
        </w:tabs>
        <w:ind w:right="-2" w:firstLine="567"/>
        <w:jc w:val="both"/>
        <w:rPr>
          <w:rFonts w:ascii="PT Astra Serif" w:hAnsi="PT Astra Serif"/>
          <w:caps/>
        </w:rPr>
      </w:pPr>
      <w:r w:rsidRPr="00231ED1">
        <w:rPr>
          <w:rFonts w:ascii="PT Astra Serif" w:hAnsi="PT Astra Serif"/>
        </w:rPr>
        <w:t>8.7.</w:t>
      </w:r>
      <w:r w:rsidRPr="00231ED1">
        <w:rPr>
          <w:rFonts w:ascii="PT Astra Serif" w:hAnsi="PT Astra Serif"/>
        </w:rPr>
        <w:tab/>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67563" w:rsidRPr="00231ED1" w:rsidRDefault="00A67563" w:rsidP="00A67563">
      <w:pPr>
        <w:pStyle w:val="11"/>
        <w:tabs>
          <w:tab w:val="left" w:pos="1134"/>
        </w:tabs>
        <w:ind w:right="-2" w:firstLine="567"/>
        <w:jc w:val="both"/>
        <w:rPr>
          <w:rFonts w:ascii="PT Astra Serif" w:hAnsi="PT Astra Serif"/>
        </w:rPr>
      </w:pPr>
      <w:r w:rsidRPr="00231ED1">
        <w:rPr>
          <w:rFonts w:ascii="PT Astra Serif" w:hAnsi="PT Astra Serif"/>
        </w:rPr>
        <w:t>8.8.</w:t>
      </w:r>
      <w:r w:rsidRPr="00231ED1">
        <w:rPr>
          <w:rFonts w:ascii="PT Astra Serif" w:hAnsi="PT Astra Serif"/>
        </w:rPr>
        <w:tab/>
      </w:r>
      <w:r w:rsidR="00C134B1" w:rsidRPr="00231ED1">
        <w:rPr>
          <w:rFonts w:ascii="PT Astra Serif" w:hAnsi="PT Astra Serif"/>
          <w:bCs/>
          <w:lang w:eastAsia="zh-C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w:t>
      </w:r>
      <w:r w:rsidR="00C134B1" w:rsidRPr="00231ED1">
        <w:rPr>
          <w:rFonts w:ascii="PT Astra Serif" w:hAnsi="PT Astra Serif"/>
          <w:bCs/>
          <w:lang w:eastAsia="zh-CN"/>
        </w:rPr>
        <w:lastRenderedPageBreak/>
        <w:t xml:space="preserve">результатам определения поставщика (подрядчика, исполнителя) в соответствии с </w:t>
      </w:r>
      <w:hyperlink r:id="rId8" w:anchor="block_30101" w:history="1">
        <w:r w:rsidR="00C134B1" w:rsidRPr="00231ED1">
          <w:rPr>
            <w:rFonts w:ascii="PT Astra Serif" w:hAnsi="PT Astra Serif"/>
            <w:bCs/>
            <w:color w:val="0000FF"/>
            <w:u w:val="single"/>
            <w:lang w:eastAsia="zh-CN"/>
          </w:rPr>
          <w:t>пунктом 1 части 1 статьи 30</w:t>
        </w:r>
      </w:hyperlink>
      <w:r w:rsidR="00C134B1" w:rsidRPr="00231ED1">
        <w:rPr>
          <w:rFonts w:ascii="PT Astra Serif" w:hAnsi="PT Astra Serif"/>
          <w:bCs/>
          <w:lang w:eastAsia="zh-CN"/>
        </w:rPr>
        <w:t xml:space="preserve">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00C134B1" w:rsidRPr="00231ED1">
        <w:rPr>
          <w:rFonts w:ascii="PT Astra Serif" w:hAnsi="PT Astra Serif"/>
          <w:lang w:eastAsia="zh-CN"/>
        </w:rPr>
        <w:t>, что составляет 1 000 (одна тысяча) рублей 00 копеек.</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Российской Федерации от 30 августа 2017 г. № 1042 в сумме 1</w:t>
      </w:r>
      <w:r w:rsidR="007F6CC6" w:rsidRPr="00231ED1">
        <w:rPr>
          <w:rFonts w:ascii="PT Astra Serif" w:hAnsi="PT Astra Serif"/>
        </w:rPr>
        <w:t> 000 (одна тысяча) рублей 00 копеек.</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7563" w:rsidRPr="00231ED1" w:rsidRDefault="00A67563" w:rsidP="00A67563">
      <w:pPr>
        <w:pStyle w:val="a8"/>
        <w:tabs>
          <w:tab w:val="left" w:pos="1276"/>
          <w:tab w:val="left" w:pos="1418"/>
        </w:tabs>
        <w:ind w:right="-2" w:firstLine="567"/>
        <w:jc w:val="both"/>
        <w:rPr>
          <w:rFonts w:ascii="PT Astra Serif" w:hAnsi="PT Astra Serif"/>
          <w:sz w:val="24"/>
          <w:szCs w:val="24"/>
        </w:rPr>
      </w:pPr>
      <w:r w:rsidRPr="00231ED1">
        <w:rPr>
          <w:rFonts w:ascii="PT Astra Serif" w:hAnsi="PT Astra Serif"/>
          <w:sz w:val="24"/>
          <w:szCs w:val="24"/>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7563" w:rsidRPr="00231ED1" w:rsidRDefault="00A67563" w:rsidP="00A67563">
      <w:pPr>
        <w:pStyle w:val="a8"/>
        <w:tabs>
          <w:tab w:val="left" w:pos="1276"/>
          <w:tab w:val="left" w:pos="1418"/>
        </w:tabs>
        <w:ind w:right="-2" w:firstLine="567"/>
        <w:jc w:val="both"/>
        <w:rPr>
          <w:rFonts w:ascii="PT Astra Serif" w:hAnsi="PT Astra Serif"/>
          <w:sz w:val="24"/>
          <w:szCs w:val="24"/>
        </w:rPr>
      </w:pPr>
      <w:r w:rsidRPr="00231ED1">
        <w:rPr>
          <w:rFonts w:ascii="PT Astra Serif" w:hAnsi="PT Astra Serif"/>
          <w:sz w:val="24"/>
          <w:szCs w:val="24"/>
        </w:rPr>
        <w:t>8.12. Уплата неустойки (штрафа, пеней) не освобождает Стороны от исполнения обязательств по Контракту.</w:t>
      </w:r>
    </w:p>
    <w:p w:rsidR="00BD0A74" w:rsidRPr="00231ED1" w:rsidRDefault="00A67563" w:rsidP="00A67563">
      <w:pPr>
        <w:pStyle w:val="11"/>
        <w:suppressAutoHyphens/>
        <w:ind w:right="-1" w:firstLine="567"/>
        <w:jc w:val="both"/>
        <w:rPr>
          <w:rFonts w:ascii="PT Astra Serif" w:hAnsi="PT Astra Serif"/>
        </w:rPr>
      </w:pPr>
      <w:r w:rsidRPr="00231ED1">
        <w:rPr>
          <w:rFonts w:ascii="PT Astra Serif" w:hAnsi="PT Astra Serif"/>
        </w:rPr>
        <w:t>8.13. Вред, причиненный третьим лицам по вине Поставщика при исполнении обязательств по Контракту, возмещается за его счет</w:t>
      </w:r>
      <w:r w:rsidR="00877BED" w:rsidRPr="00231ED1">
        <w:rPr>
          <w:rFonts w:ascii="PT Astra Serif" w:hAnsi="PT Astra Serif"/>
        </w:rPr>
        <w:t>.</w:t>
      </w:r>
    </w:p>
    <w:p w:rsidR="00E81A5B" w:rsidRPr="00231ED1" w:rsidRDefault="00E81A5B" w:rsidP="00E81A5B">
      <w:pPr>
        <w:pStyle w:val="11"/>
        <w:suppressAutoHyphens/>
        <w:jc w:val="both"/>
        <w:rPr>
          <w:rFonts w:ascii="PT Astra Serif" w:hAnsi="PT Astra Serif"/>
        </w:rPr>
      </w:pPr>
    </w:p>
    <w:p w:rsidR="00D73499" w:rsidRPr="00231ED1" w:rsidRDefault="00906743" w:rsidP="00D55F08">
      <w:pPr>
        <w:pStyle w:val="11"/>
        <w:suppressAutoHyphens/>
        <w:ind w:right="-71" w:firstLine="426"/>
        <w:jc w:val="center"/>
        <w:rPr>
          <w:rFonts w:ascii="PT Astra Serif" w:hAnsi="PT Astra Serif"/>
          <w:b/>
          <w:noProof/>
        </w:rPr>
      </w:pPr>
      <w:r w:rsidRPr="00231ED1">
        <w:rPr>
          <w:rFonts w:ascii="PT Astra Serif" w:hAnsi="PT Astra Serif"/>
          <w:b/>
          <w:noProof/>
        </w:rPr>
        <w:t xml:space="preserve">9. </w:t>
      </w:r>
      <w:r w:rsidR="00D73499" w:rsidRPr="00231ED1">
        <w:rPr>
          <w:rFonts w:ascii="PT Astra Serif" w:hAnsi="PT Astra Serif"/>
          <w:b/>
          <w:noProof/>
        </w:rPr>
        <w:t>Особенности исполнения контракта</w:t>
      </w:r>
    </w:p>
    <w:p w:rsidR="00D73499" w:rsidRPr="00231ED1" w:rsidRDefault="001E47A6" w:rsidP="00F86F12">
      <w:pPr>
        <w:autoSpaceDE w:val="0"/>
        <w:autoSpaceDN w:val="0"/>
        <w:adjustRightInd w:val="0"/>
        <w:spacing w:after="0" w:line="240" w:lineRule="auto"/>
        <w:ind w:firstLine="709"/>
        <w:contextualSpacing/>
        <w:jc w:val="both"/>
        <w:rPr>
          <w:rFonts w:ascii="PT Astra Serif" w:eastAsia="Calibri" w:hAnsi="PT Astra Serif"/>
          <w:bCs/>
          <w:sz w:val="24"/>
          <w:szCs w:val="24"/>
        </w:rPr>
      </w:pPr>
      <w:r w:rsidRPr="00231ED1">
        <w:rPr>
          <w:rFonts w:ascii="PT Astra Serif" w:hAnsi="PT Astra Serif"/>
          <w:noProof/>
          <w:sz w:val="24"/>
          <w:szCs w:val="24"/>
        </w:rPr>
        <w:t>9</w:t>
      </w:r>
      <w:r w:rsidR="009211FD" w:rsidRPr="00231ED1">
        <w:rPr>
          <w:rFonts w:ascii="PT Astra Serif" w:hAnsi="PT Astra Serif"/>
          <w:noProof/>
          <w:sz w:val="24"/>
          <w:szCs w:val="24"/>
        </w:rPr>
        <w:t>.1.</w:t>
      </w:r>
      <w:r w:rsidR="00941615">
        <w:rPr>
          <w:rFonts w:ascii="PT Astra Serif" w:hAnsi="PT Astra Serif"/>
          <w:noProof/>
          <w:sz w:val="24"/>
          <w:szCs w:val="24"/>
        </w:rPr>
        <w:t xml:space="preserve"> </w:t>
      </w:r>
      <w:r w:rsidR="00D73499" w:rsidRPr="00231ED1">
        <w:rPr>
          <w:rFonts w:ascii="PT Astra Serif" w:eastAsia="Calibri" w:hAnsi="PT Astra Serif"/>
          <w:bCs/>
          <w:sz w:val="24"/>
          <w:szCs w:val="24"/>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55111" w:rsidRPr="00231ED1" w:rsidRDefault="001E47A6" w:rsidP="00F86F12">
      <w:pPr>
        <w:pStyle w:val="11"/>
        <w:suppressAutoHyphens/>
        <w:ind w:right="-71" w:firstLine="709"/>
        <w:contextualSpacing/>
        <w:jc w:val="both"/>
        <w:rPr>
          <w:rFonts w:ascii="PT Astra Serif" w:hAnsi="PT Astra Serif"/>
        </w:rPr>
      </w:pPr>
      <w:r w:rsidRPr="00231ED1">
        <w:rPr>
          <w:rFonts w:ascii="PT Astra Serif" w:hAnsi="PT Astra Serif"/>
          <w:noProof/>
        </w:rPr>
        <w:t>9</w:t>
      </w:r>
      <w:r w:rsidR="009211FD" w:rsidRPr="00231ED1">
        <w:rPr>
          <w:rFonts w:ascii="PT Astra Serif" w:hAnsi="PT Astra Serif"/>
          <w:noProof/>
        </w:rPr>
        <w:t>.2.</w:t>
      </w:r>
      <w:r w:rsidR="00941615">
        <w:rPr>
          <w:rFonts w:ascii="PT Astra Serif" w:hAnsi="PT Astra Serif"/>
          <w:noProof/>
        </w:rPr>
        <w:t xml:space="preserve"> </w:t>
      </w:r>
      <w:r w:rsidR="00D73499" w:rsidRPr="00231ED1">
        <w:rPr>
          <w:rFonts w:ascii="PT Astra Serif" w:hAnsi="PT Astra Serif"/>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продукции,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действующим законодательством.</w:t>
      </w:r>
    </w:p>
    <w:p w:rsidR="00D73499" w:rsidRPr="00231ED1" w:rsidRDefault="001E47A6" w:rsidP="00F86F12">
      <w:pPr>
        <w:pStyle w:val="11"/>
        <w:suppressAutoHyphens/>
        <w:ind w:right="-71" w:firstLine="709"/>
        <w:contextualSpacing/>
        <w:jc w:val="both"/>
        <w:rPr>
          <w:rFonts w:ascii="PT Astra Serif" w:hAnsi="PT Astra Serif"/>
        </w:rPr>
      </w:pPr>
      <w:r w:rsidRPr="00231ED1">
        <w:rPr>
          <w:rFonts w:ascii="PT Astra Serif" w:hAnsi="PT Astra Serif"/>
        </w:rPr>
        <w:t>9</w:t>
      </w:r>
      <w:r w:rsidR="009211FD" w:rsidRPr="00231ED1">
        <w:rPr>
          <w:rFonts w:ascii="PT Astra Serif" w:hAnsi="PT Astra Serif"/>
        </w:rPr>
        <w:t>.3.</w:t>
      </w:r>
      <w:r w:rsidR="00941615">
        <w:rPr>
          <w:rFonts w:ascii="PT Astra Serif" w:hAnsi="PT Astra Serif"/>
        </w:rPr>
        <w:t xml:space="preserve"> </w:t>
      </w:r>
      <w:r w:rsidR="00D73499" w:rsidRPr="00231ED1">
        <w:rPr>
          <w:rFonts w:ascii="PT Astra Serif" w:hAnsi="PT Astra Serif"/>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w:t>
      </w:r>
      <w:r w:rsidR="006724AD" w:rsidRPr="00231ED1">
        <w:rPr>
          <w:rFonts w:ascii="PT Astra Serif" w:hAnsi="PT Astra Serif"/>
        </w:rPr>
        <w:t>тренных контрактом проводит</w:t>
      </w:r>
      <w:r w:rsidR="00D73499" w:rsidRPr="00231ED1">
        <w:rPr>
          <w:rFonts w:ascii="PT Astra Serif" w:hAnsi="PT Astra Serif"/>
        </w:rPr>
        <w:t xml:space="preserve">ся заказчиком своими силами или к ее проведению привлекаются эксперты, экспертные организации на основании контрактов, заключенных в соответствии с </w:t>
      </w:r>
      <w:r w:rsidR="00D73499" w:rsidRPr="00231ED1">
        <w:rPr>
          <w:rFonts w:ascii="PT Astra Serif" w:hAnsi="PT Astra Serif"/>
          <w:noProof/>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73499" w:rsidRPr="00231ED1" w:rsidRDefault="001E47A6" w:rsidP="00F86F12">
      <w:pPr>
        <w:spacing w:line="240" w:lineRule="auto"/>
        <w:ind w:firstLine="709"/>
        <w:contextualSpacing/>
        <w:jc w:val="both"/>
        <w:rPr>
          <w:rFonts w:ascii="PT Astra Serif" w:hAnsi="PT Astra Serif"/>
          <w:sz w:val="24"/>
          <w:szCs w:val="24"/>
        </w:rPr>
      </w:pPr>
      <w:r w:rsidRPr="00231ED1">
        <w:rPr>
          <w:rFonts w:ascii="PT Astra Serif" w:hAnsi="PT Astra Serif"/>
          <w:sz w:val="24"/>
          <w:szCs w:val="24"/>
        </w:rPr>
        <w:t>9</w:t>
      </w:r>
      <w:r w:rsidR="009211FD" w:rsidRPr="00231ED1">
        <w:rPr>
          <w:rFonts w:ascii="PT Astra Serif" w:hAnsi="PT Astra Serif"/>
          <w:sz w:val="24"/>
          <w:szCs w:val="24"/>
        </w:rPr>
        <w:t>.4.</w:t>
      </w:r>
      <w:r w:rsidR="00941615">
        <w:rPr>
          <w:rFonts w:ascii="PT Astra Serif" w:hAnsi="PT Astra Serif"/>
          <w:sz w:val="24"/>
          <w:szCs w:val="24"/>
        </w:rPr>
        <w:t xml:space="preserve"> </w:t>
      </w:r>
      <w:r w:rsidR="00D73499" w:rsidRPr="00231ED1">
        <w:rPr>
          <w:rFonts w:ascii="PT Astra Serif" w:hAnsi="PT Astra Serif"/>
          <w:sz w:val="24"/>
          <w:szCs w:val="24"/>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E81A5B" w:rsidRPr="00231ED1" w:rsidRDefault="00E81A5B" w:rsidP="00E81A5B">
      <w:pPr>
        <w:spacing w:after="0" w:line="240" w:lineRule="auto"/>
        <w:ind w:firstLine="709"/>
        <w:contextualSpacing/>
        <w:jc w:val="both"/>
        <w:rPr>
          <w:rFonts w:ascii="PT Astra Serif" w:hAnsi="PT Astra Serif"/>
          <w:sz w:val="24"/>
          <w:szCs w:val="24"/>
        </w:rPr>
      </w:pPr>
    </w:p>
    <w:p w:rsidR="00D73499" w:rsidRPr="00231ED1" w:rsidRDefault="00906743" w:rsidP="00D55F08">
      <w:pPr>
        <w:pStyle w:val="11"/>
        <w:suppressAutoHyphens/>
        <w:ind w:right="-71" w:firstLine="426"/>
        <w:jc w:val="center"/>
        <w:rPr>
          <w:rFonts w:ascii="PT Astra Serif" w:hAnsi="PT Astra Serif"/>
          <w:b/>
          <w:bCs/>
        </w:rPr>
      </w:pPr>
      <w:r w:rsidRPr="00231ED1">
        <w:rPr>
          <w:rFonts w:ascii="PT Astra Serif" w:hAnsi="PT Astra Serif"/>
          <w:b/>
          <w:bCs/>
        </w:rPr>
        <w:t xml:space="preserve">10. </w:t>
      </w:r>
      <w:r w:rsidR="00941615">
        <w:rPr>
          <w:rFonts w:ascii="PT Astra Serif" w:hAnsi="PT Astra Serif"/>
          <w:b/>
          <w:bCs/>
        </w:rPr>
        <w:t xml:space="preserve"> </w:t>
      </w:r>
      <w:r w:rsidR="00D73499" w:rsidRPr="00231ED1">
        <w:rPr>
          <w:rFonts w:ascii="PT Astra Serif" w:hAnsi="PT Astra Serif"/>
          <w:b/>
          <w:bCs/>
        </w:rPr>
        <w:t>Порядок разрешения споров</w:t>
      </w:r>
      <w:r w:rsidR="00E902B2" w:rsidRPr="00231ED1">
        <w:rPr>
          <w:rFonts w:ascii="PT Astra Serif" w:hAnsi="PT Astra Serif"/>
          <w:b/>
          <w:bCs/>
        </w:rPr>
        <w:t>, изменения и расторжения контракта</w:t>
      </w:r>
    </w:p>
    <w:p w:rsidR="002D2ED8" w:rsidRPr="00231ED1" w:rsidRDefault="00E81A5B" w:rsidP="002D2ED8">
      <w:pPr>
        <w:pStyle w:val="11"/>
        <w:tabs>
          <w:tab w:val="left" w:pos="1418"/>
        </w:tabs>
        <w:ind w:firstLine="709"/>
        <w:jc w:val="both"/>
        <w:rPr>
          <w:rFonts w:ascii="PT Astra Serif" w:hAnsi="PT Astra Serif"/>
        </w:rPr>
      </w:pPr>
      <w:r w:rsidRPr="00231ED1">
        <w:rPr>
          <w:rFonts w:ascii="PT Astra Serif" w:hAnsi="PT Astra Serif"/>
          <w:noProof/>
        </w:rPr>
        <w:t>10.1.</w:t>
      </w:r>
      <w:r w:rsidR="002D2ED8" w:rsidRPr="00231ED1">
        <w:rPr>
          <w:rFonts w:ascii="PT Astra Serif" w:hAnsi="PT Astra Serif"/>
        </w:rPr>
        <w:t xml:space="preserve"> Все споры, возникающие из настоящего Контракта, Стороны могут разрешать путем переговоров.</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noProof/>
          <w:sz w:val="24"/>
          <w:szCs w:val="24"/>
        </w:rPr>
        <w:t xml:space="preserve">10.2. </w:t>
      </w:r>
      <w:r w:rsidRPr="00231ED1">
        <w:rPr>
          <w:rFonts w:ascii="PT Astra Serif" w:hAnsi="PT Astra Serif"/>
          <w:sz w:val="24"/>
          <w:szCs w:val="24"/>
        </w:rPr>
        <w:t xml:space="preserve">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9" w:history="1">
        <w:r w:rsidRPr="00231ED1">
          <w:rPr>
            <w:rFonts w:ascii="PT Astra Serif" w:hAnsi="PT Astra Serif"/>
            <w:sz w:val="24"/>
            <w:szCs w:val="24"/>
          </w:rPr>
          <w:t>части 5 статьи 4</w:t>
        </w:r>
      </w:hyperlink>
      <w:r w:rsidRPr="00231ED1">
        <w:rPr>
          <w:rFonts w:ascii="PT Astra Serif" w:hAnsi="PT Astra Serif"/>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 xml:space="preserve">10.3.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w:t>
      </w:r>
      <w:r w:rsidRPr="00231ED1">
        <w:rPr>
          <w:rFonts w:ascii="PT Astra Serif" w:hAnsi="PT Astra Serif"/>
          <w:sz w:val="24"/>
          <w:szCs w:val="24"/>
        </w:rPr>
        <w:lastRenderedPageBreak/>
        <w:t>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 xml:space="preserve">10.4. Претензия должна быть составлена в письменной форме и направлена одной Стороной другой Стороне по электронной почте </w:t>
      </w:r>
      <w:r w:rsidR="00947197" w:rsidRPr="00231ED1">
        <w:rPr>
          <w:rFonts w:ascii="PT Astra Serif" w:hAnsi="PT Astra Serif"/>
          <w:sz w:val="24"/>
          <w:szCs w:val="24"/>
        </w:rPr>
        <w:t>на адрес,</w:t>
      </w:r>
      <w:r w:rsidRPr="00231ED1">
        <w:rPr>
          <w:rFonts w:ascii="PT Astra Serif" w:hAnsi="PT Astra Serif"/>
          <w:sz w:val="24"/>
          <w:szCs w:val="24"/>
        </w:rPr>
        <w:t xml:space="preserve"> указанный в разделе 1</w:t>
      </w:r>
      <w:r w:rsidR="00947197" w:rsidRPr="00231ED1">
        <w:rPr>
          <w:rFonts w:ascii="PT Astra Serif" w:hAnsi="PT Astra Serif"/>
          <w:sz w:val="24"/>
          <w:szCs w:val="24"/>
        </w:rPr>
        <w:t>5</w:t>
      </w:r>
      <w:r w:rsidRPr="00231ED1">
        <w:rPr>
          <w:rFonts w:ascii="PT Astra Serif" w:hAnsi="PT Astra Serif"/>
          <w:sz w:val="24"/>
          <w:szCs w:val="24"/>
        </w:rPr>
        <w:t>, с использованием курьерской доставки или по адресу Стороны-адресата, установленному настоящим Контрактом.</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10.5. Сторона должна дать в письменной форме ответ на претензию по сущес</w:t>
      </w:r>
      <w:r w:rsidR="00EA58B7" w:rsidRPr="00231ED1">
        <w:rPr>
          <w:rFonts w:ascii="PT Astra Serif" w:hAnsi="PT Astra Serif"/>
          <w:sz w:val="24"/>
          <w:szCs w:val="24"/>
        </w:rPr>
        <w:t xml:space="preserve">тву в срок не позднее </w:t>
      </w:r>
      <w:r w:rsidR="00752F72" w:rsidRPr="00231ED1">
        <w:rPr>
          <w:rFonts w:ascii="PT Astra Serif" w:hAnsi="PT Astra Serif"/>
          <w:sz w:val="24"/>
          <w:szCs w:val="24"/>
        </w:rPr>
        <w:t>10</w:t>
      </w:r>
      <w:r w:rsidR="00EA58B7" w:rsidRPr="00231ED1">
        <w:rPr>
          <w:rFonts w:ascii="PT Astra Serif" w:hAnsi="PT Astra Serif"/>
          <w:sz w:val="24"/>
          <w:szCs w:val="24"/>
        </w:rPr>
        <w:t xml:space="preserve"> (</w:t>
      </w:r>
      <w:r w:rsidR="00752F72" w:rsidRPr="00231ED1">
        <w:rPr>
          <w:rFonts w:ascii="PT Astra Serif" w:hAnsi="PT Astra Serif"/>
          <w:sz w:val="24"/>
          <w:szCs w:val="24"/>
        </w:rPr>
        <w:t>десяти</w:t>
      </w:r>
      <w:r w:rsidR="00EA58B7" w:rsidRPr="00231ED1">
        <w:rPr>
          <w:rFonts w:ascii="PT Astra Serif" w:hAnsi="PT Astra Serif"/>
          <w:sz w:val="24"/>
          <w:szCs w:val="24"/>
        </w:rPr>
        <w:t>) рабочих</w:t>
      </w:r>
      <w:r w:rsidRPr="00231ED1">
        <w:rPr>
          <w:rFonts w:ascii="PT Astra Serif" w:hAnsi="PT Astra Serif"/>
          <w:sz w:val="24"/>
          <w:szCs w:val="24"/>
        </w:rPr>
        <w:t xml:space="preserve"> дней с даты получения претензии.</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D2ED8" w:rsidRPr="00231ED1" w:rsidRDefault="002D2ED8" w:rsidP="002D2ED8">
      <w:pPr>
        <w:pStyle w:val="11"/>
        <w:suppressAutoHyphens/>
        <w:ind w:firstLine="709"/>
        <w:jc w:val="both"/>
        <w:rPr>
          <w:rFonts w:ascii="PT Astra Serif" w:hAnsi="PT Astra Serif"/>
          <w:noProof/>
        </w:rPr>
      </w:pPr>
      <w:r w:rsidRPr="00231ED1">
        <w:rPr>
          <w:rFonts w:ascii="PT Astra Serif" w:hAnsi="PT Astra Serif"/>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Тверской области</w:t>
      </w:r>
      <w:r w:rsidRPr="00231ED1">
        <w:rPr>
          <w:rFonts w:ascii="PT Astra Serif" w:hAnsi="PT Astra Serif"/>
          <w:noProof/>
        </w:rPr>
        <w:t>.</w:t>
      </w:r>
    </w:p>
    <w:p w:rsidR="002D2ED8" w:rsidRPr="00231ED1" w:rsidRDefault="002D2ED8" w:rsidP="002D2ED8">
      <w:pPr>
        <w:pStyle w:val="11"/>
        <w:suppressAutoHyphens/>
        <w:ind w:firstLine="709"/>
        <w:jc w:val="both"/>
        <w:rPr>
          <w:rFonts w:ascii="PT Astra Serif" w:hAnsi="PT Astra Serif"/>
          <w:noProof/>
        </w:rPr>
      </w:pPr>
      <w:r w:rsidRPr="00231ED1">
        <w:rPr>
          <w:rFonts w:ascii="PT Astra Serif" w:hAnsi="PT Astra Serif"/>
          <w:noProof/>
        </w:rPr>
        <w:t>10.11. Условия настоящего Контракта могут быть изменены по взаимному согласию в соответствии с положениями ст.</w:t>
      </w:r>
      <w:r w:rsidR="00C134B1" w:rsidRPr="00231ED1">
        <w:rPr>
          <w:rFonts w:ascii="PT Astra Serif" w:hAnsi="PT Astra Serif"/>
          <w:noProof/>
        </w:rPr>
        <w:t xml:space="preserve"> 34,</w:t>
      </w:r>
      <w:r w:rsidRPr="00231ED1">
        <w:rPr>
          <w:rFonts w:ascii="PT Astra Serif" w:hAnsi="PT Astra Serif"/>
          <w:noProof/>
        </w:rPr>
        <w:t xml:space="preserve">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2D2ED8" w:rsidRPr="00231ED1" w:rsidRDefault="002D2ED8" w:rsidP="002D2ED8">
      <w:pPr>
        <w:pStyle w:val="11"/>
        <w:suppressAutoHyphens/>
        <w:ind w:firstLine="709"/>
        <w:jc w:val="both"/>
        <w:rPr>
          <w:rFonts w:ascii="PT Astra Serif" w:hAnsi="PT Astra Serif"/>
        </w:rPr>
      </w:pPr>
      <w:r w:rsidRPr="00231ED1">
        <w:rPr>
          <w:rFonts w:ascii="PT Astra Serif" w:hAnsi="PT Astra Serif"/>
          <w:noProof/>
        </w:rPr>
        <w:t xml:space="preserve">10.12. </w:t>
      </w:r>
      <w:r w:rsidRPr="00231ED1">
        <w:rPr>
          <w:rFonts w:ascii="PT Astra Serif" w:hAnsi="PT Astra Serif"/>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2D2ED8" w:rsidRPr="00231ED1" w:rsidRDefault="002D2ED8" w:rsidP="002D2ED8">
      <w:pPr>
        <w:pStyle w:val="11"/>
        <w:suppressAutoHyphens/>
        <w:ind w:firstLine="709"/>
        <w:jc w:val="both"/>
        <w:rPr>
          <w:rFonts w:ascii="PT Astra Serif" w:hAnsi="PT Astra Serif"/>
        </w:rPr>
      </w:pPr>
      <w:r w:rsidRPr="00231ED1">
        <w:rPr>
          <w:rFonts w:ascii="PT Astra Serif" w:hAnsi="PT Astra Serif"/>
          <w:noProof/>
        </w:rPr>
        <w:t xml:space="preserve">10.13. </w:t>
      </w:r>
      <w:r w:rsidRPr="00231ED1">
        <w:rPr>
          <w:rFonts w:ascii="PT Astra Serif" w:hAnsi="PT Astra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rPr>
        <w:t xml:space="preserve">10.14. </w:t>
      </w:r>
      <w:r w:rsidRPr="00231ED1">
        <w:rPr>
          <w:rFonts w:ascii="PT Astra Serif" w:hAnsi="PT Astra Serif"/>
          <w:color w:val="000000"/>
        </w:rPr>
        <w:t xml:space="preserve">В случае принятия заказчиком решения об одностороннем отказе от исполнения контракта, при осуществлении закупок, предусмотренных </w:t>
      </w:r>
      <w:hyperlink r:id="rId10" w:anchor="dst101256" w:history="1">
        <w:r w:rsidRPr="00231ED1">
          <w:rPr>
            <w:rStyle w:val="a7"/>
            <w:rFonts w:ascii="PT Astra Serif" w:hAnsi="PT Astra Serif"/>
          </w:rPr>
          <w:t>статьей 93</w:t>
        </w:r>
      </w:hyperlink>
      <w:r w:rsidRPr="00231ED1">
        <w:rPr>
          <w:rFonts w:ascii="PT Astra Serif" w:hAnsi="PT Astra Serif"/>
          <w:color w:val="000000"/>
        </w:rPr>
        <w:t xml:space="preserve"> </w:t>
      </w:r>
      <w:r w:rsidRPr="00231ED1">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rPr>
        <w:t xml:space="preserve"> (за исключением закупки товара у единственного поставщика на сумму, предусмотренную </w:t>
      </w:r>
      <w:hyperlink r:id="rId11" w:anchor="dst1949" w:history="1">
        <w:r w:rsidRPr="00231ED1">
          <w:rPr>
            <w:rStyle w:val="a7"/>
            <w:rFonts w:ascii="PT Astra Serif" w:hAnsi="PT Astra Serif"/>
          </w:rPr>
          <w:t>частью 12 статьи 93</w:t>
        </w:r>
      </w:hyperlink>
      <w:r w:rsidRPr="00231ED1">
        <w:rPr>
          <w:rFonts w:ascii="PT Astra Serif" w:hAnsi="PT Astra Serif"/>
          <w:color w:val="000000"/>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lastRenderedPageBreak/>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2) дата получения заказчиком подтверждения о вручении поставщику (подрядчику, исполнителю) заказного письма, предусмотренного настоящим пунктом,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10.15.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10.16.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anchor="dst101327" w:history="1">
        <w:r w:rsidRPr="00231ED1">
          <w:rPr>
            <w:rStyle w:val="a7"/>
            <w:rFonts w:ascii="PT Astra Serif" w:hAnsi="PT Astra Serif"/>
            <w:sz w:val="24"/>
            <w:szCs w:val="24"/>
          </w:rPr>
          <w:t>частью 10</w:t>
        </w:r>
      </w:hyperlink>
      <w:r w:rsidRPr="00231ED1">
        <w:rPr>
          <w:rFonts w:ascii="PT Astra Serif" w:hAnsi="PT Astra Serif"/>
          <w:color w:val="000000"/>
          <w:sz w:val="24"/>
          <w:szCs w:val="24"/>
        </w:rPr>
        <w:t xml:space="preserve"> ст. 95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10.17. В случае отмены заказчиком не вступившего в силу решения об одностороннем отказе от исполнения контракта, при осуществлении закупок, предусмотренных </w:t>
      </w:r>
      <w:hyperlink r:id="rId13" w:anchor="dst101256" w:history="1">
        <w:r w:rsidRPr="00231ED1">
          <w:rPr>
            <w:rStyle w:val="a7"/>
            <w:rFonts w:ascii="PT Astra Serif" w:hAnsi="PT Astra Serif"/>
            <w:sz w:val="24"/>
            <w:szCs w:val="24"/>
          </w:rPr>
          <w:t>статьей 93</w:t>
        </w:r>
      </w:hyperlink>
      <w:r w:rsidRPr="00231ED1">
        <w:rPr>
          <w:rFonts w:ascii="PT Astra Serif" w:hAnsi="PT Astra Serif"/>
          <w:color w:val="000000"/>
          <w:sz w:val="24"/>
          <w:szCs w:val="24"/>
        </w:rPr>
        <w:t xml:space="preserve"> (за исключением закупки товара у единственного поставщика на сумму, предусмотренную </w:t>
      </w:r>
      <w:hyperlink r:id="rId14" w:anchor="dst1949" w:history="1">
        <w:r w:rsidRPr="00231ED1">
          <w:rPr>
            <w:rStyle w:val="a7"/>
            <w:rFonts w:ascii="PT Astra Serif" w:hAnsi="PT Astra Serif"/>
            <w:sz w:val="24"/>
            <w:szCs w:val="24"/>
          </w:rPr>
          <w:t>частью 12 статьи 93</w:t>
        </w:r>
      </w:hyperlink>
      <w:r w:rsidRPr="00231ED1">
        <w:rPr>
          <w:rFonts w:ascii="PT Astra Serif" w:hAnsi="PT Astra Serif"/>
          <w:color w:val="000000"/>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10.18. Заказчик обязан принять решение об одностороннем отказе от исполнения контракта в случаях:</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1) если в ходе исполнения контракта установлено, что:</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предусмотрена документация о закупке) требованиям к участникам закупки (за исключением требования, предусмотренного </w:t>
      </w:r>
      <w:hyperlink r:id="rId15" w:anchor="dst2001" w:history="1">
        <w:r w:rsidRPr="00231ED1">
          <w:rPr>
            <w:rStyle w:val="a7"/>
            <w:rFonts w:ascii="PT Astra Serif" w:hAnsi="PT Astra Serif"/>
            <w:sz w:val="24"/>
            <w:szCs w:val="24"/>
          </w:rPr>
          <w:t>частью 1.1</w:t>
        </w:r>
      </w:hyperlink>
      <w:r w:rsidRPr="00231ED1">
        <w:rPr>
          <w:rFonts w:ascii="PT Astra Serif" w:hAnsi="PT Astra Serif"/>
          <w:color w:val="000000"/>
          <w:sz w:val="24"/>
          <w:szCs w:val="24"/>
        </w:rPr>
        <w:t xml:space="preserve"> (при наличии такого требования) статьи 31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и (или) поставляемому товару;</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6" w:anchor="dst3008" w:history="1">
        <w:r w:rsidRPr="00231ED1">
          <w:rPr>
            <w:rStyle w:val="a7"/>
            <w:rFonts w:ascii="PT Astra Serif" w:hAnsi="PT Astra Serif"/>
            <w:sz w:val="24"/>
            <w:szCs w:val="24"/>
          </w:rPr>
          <w:t>подпункте "а"</w:t>
        </w:r>
      </w:hyperlink>
      <w:r w:rsidRPr="00231ED1">
        <w:rPr>
          <w:rFonts w:ascii="PT Astra Serif" w:hAnsi="PT Astra Serif"/>
          <w:color w:val="000000"/>
          <w:sz w:val="24"/>
          <w:szCs w:val="24"/>
        </w:rPr>
        <w:t xml:space="preserve"> настоящего пункта, что позволило ему стать победителем определения поставщика (подрядчика, исполнителя).</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10.19.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17" w:anchor="dst2032" w:history="1">
        <w:r w:rsidRPr="00231ED1">
          <w:rPr>
            <w:rStyle w:val="a7"/>
            <w:rFonts w:ascii="PT Astra Serif" w:hAnsi="PT Astra Serif"/>
            <w:sz w:val="24"/>
            <w:szCs w:val="24"/>
          </w:rPr>
          <w:t>пунктом 1 части 10 статьи 104</w:t>
        </w:r>
      </w:hyperlink>
      <w:r w:rsidRPr="00231ED1">
        <w:rPr>
          <w:rFonts w:ascii="PT Astra Serif" w:hAnsi="PT Astra Serif"/>
          <w:color w:val="000000"/>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xml:space="preserve">, обращение о включении информации о </w:t>
      </w:r>
      <w:r w:rsidRPr="00231ED1">
        <w:rPr>
          <w:rFonts w:ascii="PT Astra Serif" w:hAnsi="PT Astra Serif"/>
          <w:color w:val="000000"/>
          <w:sz w:val="24"/>
          <w:szCs w:val="24"/>
        </w:rPr>
        <w:lastRenderedPageBreak/>
        <w:t>поставщике (подрядчике, исполнителе) в реестр недобросовестных поставщиков (подрядчиков, исполнителей).</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10.20.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18" w:anchor="dst2127" w:history="1">
        <w:r w:rsidRPr="00231ED1">
          <w:rPr>
            <w:rStyle w:val="a7"/>
            <w:rFonts w:ascii="PT Astra Serif" w:hAnsi="PT Astra Serif"/>
            <w:sz w:val="24"/>
            <w:szCs w:val="24"/>
          </w:rPr>
          <w:t>подпунктом "б" пункта 2 части 10 статьи 24</w:t>
        </w:r>
      </w:hyperlink>
      <w:r w:rsidRPr="00231ED1">
        <w:rPr>
          <w:rFonts w:ascii="PT Astra Serif" w:hAnsi="PT Astra Serif"/>
          <w:color w:val="000000"/>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xml:space="preserve"> закупку товара, работы, услуги, поставка, выполнение, оказание которых являлись предметом расторгнутого контракта.</w:t>
      </w:r>
    </w:p>
    <w:p w:rsidR="002D2ED8" w:rsidRPr="00231ED1" w:rsidRDefault="002D2ED8" w:rsidP="002D2ED8">
      <w:pPr>
        <w:spacing w:after="0" w:line="240" w:lineRule="auto"/>
        <w:ind w:firstLine="709"/>
        <w:contextualSpacing/>
        <w:jc w:val="both"/>
        <w:rPr>
          <w:rFonts w:ascii="PT Astra Serif" w:hAnsi="PT Astra Serif"/>
          <w:color w:val="000000"/>
          <w:sz w:val="24"/>
          <w:szCs w:val="24"/>
        </w:rPr>
      </w:pPr>
      <w:r w:rsidRPr="00231ED1">
        <w:rPr>
          <w:rFonts w:ascii="PT Astra Serif" w:hAnsi="PT Astra Serif"/>
          <w:sz w:val="24"/>
          <w:szCs w:val="24"/>
        </w:rPr>
        <w:t>10.21.</w:t>
      </w:r>
      <w:r w:rsidRPr="00231ED1">
        <w:rPr>
          <w:rFonts w:ascii="PT Astra Serif" w:hAnsi="PT Astra Serif"/>
          <w:color w:val="000000"/>
          <w:sz w:val="24"/>
          <w:szCs w:val="24"/>
        </w:rPr>
        <w:t xml:space="preserve">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hyperlink r:id="rId19" w:history="1">
        <w:r w:rsidRPr="00231ED1">
          <w:rPr>
            <w:rStyle w:val="a7"/>
            <w:rFonts w:ascii="PT Astra Serif" w:hAnsi="PT Astra Serif"/>
            <w:sz w:val="24"/>
            <w:szCs w:val="24"/>
          </w:rPr>
          <w:t>кодексом</w:t>
        </w:r>
      </w:hyperlink>
      <w:r w:rsidRPr="00231ED1">
        <w:rPr>
          <w:rFonts w:ascii="PT Astra Serif" w:hAnsi="PT Astra Serif"/>
          <w:color w:val="000000"/>
          <w:sz w:val="24"/>
          <w:szCs w:val="24"/>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 xml:space="preserve">10.22. В случае принятия поставщиком (подрядчиком, исполнителем) решения об одностороннем отказе от исполнения контракта, при осуществлении закупок, предусмотренных </w:t>
      </w:r>
      <w:hyperlink r:id="rId20" w:anchor="dst101256" w:history="1">
        <w:r w:rsidRPr="00231ED1">
          <w:rPr>
            <w:rStyle w:val="a7"/>
            <w:rFonts w:ascii="PT Astra Serif" w:hAnsi="PT Astra Serif"/>
          </w:rPr>
          <w:t>статьей 93</w:t>
        </w:r>
      </w:hyperlink>
      <w:r w:rsidRPr="00231ED1">
        <w:rPr>
          <w:rFonts w:ascii="PT Astra Serif" w:hAnsi="PT Astra Serif"/>
          <w:color w:val="000000"/>
        </w:rPr>
        <w:t xml:space="preserve"> (за исключением закупки товара у единственного поставщика на сумму, предусмотренную </w:t>
      </w:r>
      <w:hyperlink r:id="rId21" w:anchor="dst1949" w:history="1">
        <w:r w:rsidRPr="00231ED1">
          <w:rPr>
            <w:rStyle w:val="a7"/>
            <w:rFonts w:ascii="PT Astra Serif" w:hAnsi="PT Astra Serif"/>
          </w:rPr>
          <w:t>частью 12 статьи 93</w:t>
        </w:r>
      </w:hyperlink>
      <w:r w:rsidRPr="00231ED1">
        <w:rPr>
          <w:rFonts w:ascii="PT Astra Serif" w:hAnsi="PT Astra Serif"/>
          <w:color w:val="000000"/>
        </w:rPr>
        <w:t xml:space="preserve"> </w:t>
      </w:r>
      <w:r w:rsidRPr="00231ED1">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rPr>
        <w:t>),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2) дата получения поставщиком (подрядчиком, исполнителем) подтверждения о вручении заказчику заказного письма, предусмотренного настоящим пунктом,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D2ED8" w:rsidRPr="00231ED1" w:rsidRDefault="002D2ED8" w:rsidP="002D2ED8">
      <w:pPr>
        <w:spacing w:after="0" w:line="240" w:lineRule="auto"/>
        <w:ind w:firstLine="709"/>
        <w:jc w:val="both"/>
        <w:rPr>
          <w:rFonts w:ascii="PT Astra Serif" w:hAnsi="PT Astra Serif"/>
          <w:sz w:val="24"/>
          <w:szCs w:val="24"/>
        </w:rPr>
      </w:pPr>
      <w:r w:rsidRPr="00231ED1">
        <w:rPr>
          <w:rFonts w:ascii="PT Astra Serif" w:hAnsi="PT Astra Serif"/>
          <w:color w:val="000000"/>
          <w:sz w:val="24"/>
          <w:szCs w:val="24"/>
        </w:rPr>
        <w:t xml:space="preserve">10.23.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w:t>
      </w:r>
      <w:r w:rsidRPr="00231ED1">
        <w:rPr>
          <w:rFonts w:ascii="PT Astra Serif" w:hAnsi="PT Astra Serif"/>
          <w:sz w:val="24"/>
          <w:szCs w:val="24"/>
        </w:rPr>
        <w:t>заказчика об одностороннем отказе от исполнения контракта.</w:t>
      </w:r>
    </w:p>
    <w:p w:rsidR="002D2ED8" w:rsidRPr="00231ED1" w:rsidRDefault="002D2ED8" w:rsidP="002D2ED8">
      <w:pPr>
        <w:spacing w:after="0" w:line="240" w:lineRule="auto"/>
        <w:ind w:firstLine="709"/>
        <w:jc w:val="both"/>
        <w:rPr>
          <w:rFonts w:ascii="PT Astra Serif" w:hAnsi="PT Astra Serif"/>
          <w:sz w:val="24"/>
          <w:szCs w:val="24"/>
        </w:rPr>
      </w:pPr>
      <w:r w:rsidRPr="00231ED1">
        <w:rPr>
          <w:rFonts w:ascii="PT Astra Serif" w:hAnsi="PT Astra Serif"/>
          <w:sz w:val="24"/>
          <w:szCs w:val="24"/>
        </w:rPr>
        <w:t>10.24.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sz w:val="24"/>
          <w:szCs w:val="24"/>
        </w:rPr>
        <w:t xml:space="preserve">10.25.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r:id="rId22" w:anchor="dst3060" w:history="1">
        <w:r w:rsidRPr="00231ED1">
          <w:rPr>
            <w:rStyle w:val="a7"/>
            <w:rFonts w:ascii="PT Astra Serif" w:hAnsi="PT Astra Serif"/>
            <w:sz w:val="24"/>
            <w:szCs w:val="24"/>
          </w:rPr>
          <w:t>частью 5 статьи 103</w:t>
        </w:r>
      </w:hyperlink>
      <w:r w:rsidRPr="00231ED1">
        <w:rPr>
          <w:rFonts w:ascii="PT Astra Serif" w:hAnsi="PT Astra Serif"/>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такое извещение не размещается на официальном сайте.</w:t>
      </w:r>
    </w:p>
    <w:p w:rsidR="00E81A5B" w:rsidRDefault="002D2ED8" w:rsidP="002D2ED8">
      <w:pPr>
        <w:spacing w:after="0" w:line="240" w:lineRule="auto"/>
        <w:ind w:firstLine="709"/>
        <w:contextualSpacing/>
        <w:jc w:val="both"/>
        <w:rPr>
          <w:rFonts w:ascii="PT Astra Serif" w:hAnsi="PT Astra Serif"/>
          <w:sz w:val="24"/>
          <w:szCs w:val="24"/>
        </w:rPr>
      </w:pPr>
      <w:r w:rsidRPr="00231ED1">
        <w:rPr>
          <w:rFonts w:ascii="PT Astra Serif" w:hAnsi="PT Astra Serif"/>
          <w:color w:val="000000"/>
          <w:sz w:val="24"/>
          <w:szCs w:val="24"/>
        </w:rPr>
        <w:t>1</w:t>
      </w:r>
      <w:r w:rsidRPr="00231ED1">
        <w:rPr>
          <w:rFonts w:ascii="PT Astra Serif" w:hAnsi="PT Astra Serif"/>
          <w:sz w:val="24"/>
          <w:szCs w:val="24"/>
        </w:rPr>
        <w:t>0.26.</w:t>
      </w:r>
      <w:r w:rsidRPr="00231ED1">
        <w:rPr>
          <w:rFonts w:ascii="PT Astra Serif" w:hAnsi="PT Astra Serif"/>
          <w:color w:val="000000"/>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231ED1">
        <w:rPr>
          <w:rFonts w:ascii="PT Astra Serif" w:hAnsi="PT Astra Serif"/>
          <w:color w:val="000000"/>
          <w:sz w:val="24"/>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231ED1">
        <w:rPr>
          <w:rFonts w:ascii="PT Astra Serif" w:hAnsi="PT Astra Serif"/>
          <w:sz w:val="24"/>
          <w:szCs w:val="24"/>
        </w:rPr>
        <w:t>.</w:t>
      </w:r>
    </w:p>
    <w:p w:rsidR="0079142F" w:rsidRPr="00231ED1" w:rsidRDefault="0079142F" w:rsidP="002D2ED8">
      <w:pPr>
        <w:spacing w:after="0" w:line="240" w:lineRule="auto"/>
        <w:ind w:firstLine="709"/>
        <w:contextualSpacing/>
        <w:jc w:val="both"/>
        <w:rPr>
          <w:rFonts w:ascii="PT Astra Serif" w:hAnsi="PT Astra Serif"/>
          <w:sz w:val="24"/>
          <w:szCs w:val="24"/>
        </w:rPr>
      </w:pPr>
    </w:p>
    <w:p w:rsidR="00D73499" w:rsidRPr="00231ED1" w:rsidRDefault="00906743" w:rsidP="00D55F08">
      <w:pPr>
        <w:pStyle w:val="11"/>
        <w:ind w:right="-71" w:firstLine="426"/>
        <w:contextualSpacing/>
        <w:jc w:val="center"/>
        <w:rPr>
          <w:rFonts w:ascii="PT Astra Serif" w:hAnsi="PT Astra Serif"/>
          <w:b/>
          <w:bCs/>
        </w:rPr>
      </w:pPr>
      <w:r w:rsidRPr="00231ED1">
        <w:rPr>
          <w:rFonts w:ascii="PT Astra Serif" w:hAnsi="PT Astra Serif"/>
          <w:b/>
          <w:bCs/>
        </w:rPr>
        <w:t xml:space="preserve">11. </w:t>
      </w:r>
      <w:r w:rsidR="00D73499" w:rsidRPr="00231ED1">
        <w:rPr>
          <w:rFonts w:ascii="PT Astra Serif" w:hAnsi="PT Astra Serif"/>
          <w:b/>
          <w:bCs/>
        </w:rPr>
        <w:t>Гарантии</w:t>
      </w:r>
    </w:p>
    <w:p w:rsidR="00F5490F" w:rsidRPr="00231ED1" w:rsidRDefault="00DA4D4F" w:rsidP="00F86F12">
      <w:pPr>
        <w:pStyle w:val="11"/>
        <w:suppressAutoHyphens/>
        <w:ind w:right="-1"/>
        <w:jc w:val="both"/>
        <w:rPr>
          <w:rFonts w:ascii="PT Astra Serif" w:hAnsi="PT Astra Serif"/>
          <w:noProof/>
        </w:rPr>
      </w:pPr>
      <w:r w:rsidRPr="00231ED1">
        <w:rPr>
          <w:rFonts w:ascii="PT Astra Serif" w:hAnsi="PT Astra Serif"/>
          <w:noProof/>
        </w:rPr>
        <w:t xml:space="preserve">          </w:t>
      </w:r>
      <w:r w:rsidR="009211FD" w:rsidRPr="00231ED1">
        <w:rPr>
          <w:rFonts w:ascii="PT Astra Serif" w:hAnsi="PT Astra Serif"/>
          <w:noProof/>
        </w:rPr>
        <w:tab/>
      </w:r>
      <w:r w:rsidR="001E47A6" w:rsidRPr="00231ED1">
        <w:rPr>
          <w:rFonts w:ascii="PT Astra Serif" w:hAnsi="PT Astra Serif"/>
          <w:noProof/>
        </w:rPr>
        <w:t>11</w:t>
      </w:r>
      <w:r w:rsidR="009211FD" w:rsidRPr="00231ED1">
        <w:rPr>
          <w:rFonts w:ascii="PT Astra Serif" w:hAnsi="PT Astra Serif"/>
          <w:noProof/>
        </w:rPr>
        <w:t>.1.</w:t>
      </w:r>
      <w:r w:rsidR="001F42EB">
        <w:rPr>
          <w:rFonts w:ascii="PT Astra Serif" w:hAnsi="PT Astra Serif"/>
          <w:noProof/>
        </w:rPr>
        <w:t xml:space="preserve"> </w:t>
      </w:r>
      <w:r w:rsidR="00F5490F" w:rsidRPr="00231ED1">
        <w:rPr>
          <w:rFonts w:ascii="PT Astra Serif" w:hAnsi="PT Astra Serif"/>
          <w:noProof/>
        </w:rPr>
        <w:t xml:space="preserve">«Поставщик» гарантирует качество поставленного Товара в период действия </w:t>
      </w:r>
      <w:r w:rsidR="00947197" w:rsidRPr="00231ED1">
        <w:rPr>
          <w:rFonts w:ascii="PT Astra Serif" w:hAnsi="PT Astra Serif"/>
          <w:noProof/>
        </w:rPr>
        <w:t xml:space="preserve">гарантийного </w:t>
      </w:r>
      <w:r w:rsidR="00F5490F" w:rsidRPr="00231ED1">
        <w:rPr>
          <w:rFonts w:ascii="PT Astra Serif" w:hAnsi="PT Astra Serif"/>
          <w:noProof/>
        </w:rPr>
        <w:t>срока согласно установленным стандартам.</w:t>
      </w:r>
    </w:p>
    <w:p w:rsidR="00F86F12" w:rsidRPr="00231ED1" w:rsidRDefault="00DA4D4F" w:rsidP="009211FD">
      <w:pPr>
        <w:pStyle w:val="11"/>
        <w:suppressAutoHyphens/>
        <w:ind w:right="-1"/>
        <w:jc w:val="both"/>
        <w:rPr>
          <w:rFonts w:ascii="PT Astra Serif" w:hAnsi="PT Astra Serif"/>
        </w:rPr>
      </w:pPr>
      <w:r w:rsidRPr="00231ED1">
        <w:rPr>
          <w:rFonts w:ascii="PT Astra Serif" w:hAnsi="PT Astra Serif"/>
        </w:rPr>
        <w:t xml:space="preserve">          </w:t>
      </w:r>
      <w:r w:rsidR="009211FD" w:rsidRPr="00231ED1">
        <w:rPr>
          <w:rFonts w:ascii="PT Astra Serif" w:hAnsi="PT Astra Serif"/>
        </w:rPr>
        <w:tab/>
      </w:r>
      <w:r w:rsidR="001E47A6" w:rsidRPr="00231ED1">
        <w:rPr>
          <w:rFonts w:ascii="PT Astra Serif" w:hAnsi="PT Astra Serif"/>
        </w:rPr>
        <w:t>11</w:t>
      </w:r>
      <w:r w:rsidR="009211FD" w:rsidRPr="00231ED1">
        <w:rPr>
          <w:rFonts w:ascii="PT Astra Serif" w:hAnsi="PT Astra Serif"/>
        </w:rPr>
        <w:t>.2.</w:t>
      </w:r>
      <w:r w:rsidR="001F42EB">
        <w:rPr>
          <w:rFonts w:ascii="PT Astra Serif" w:hAnsi="PT Astra Serif"/>
        </w:rPr>
        <w:t xml:space="preserve"> </w:t>
      </w:r>
      <w:r w:rsidR="00F5490F" w:rsidRPr="00231ED1">
        <w:rPr>
          <w:rFonts w:ascii="PT Astra Serif" w:hAnsi="PT Astra Serif"/>
        </w:rPr>
        <w:t>В случае изменения качества Товара в течение срока годности (хранения), установленного требованиями нормативной документации и настоящего контракта, при соблюдении «Государственным заказчиком» условий и правил хранения Товара, «Поставщик» гарантирует (обязан) по первому требованию «Государственного заказчика» в течение 10 дней произвести замену некачественного Товара на новый за свой счет.</w:t>
      </w:r>
      <w:r w:rsidR="009211FD" w:rsidRPr="00231ED1">
        <w:rPr>
          <w:rFonts w:ascii="PT Astra Serif" w:hAnsi="PT Astra Serif"/>
        </w:rPr>
        <w:t xml:space="preserve"> </w:t>
      </w:r>
      <w:r w:rsidR="00F5490F" w:rsidRPr="00231ED1">
        <w:rPr>
          <w:rFonts w:ascii="PT Astra Serif" w:hAnsi="PT Astra Serif"/>
        </w:rPr>
        <w:t>Такой Товар не засчитывается в счет выполнения обяза</w:t>
      </w:r>
      <w:r w:rsidR="00F5490F" w:rsidRPr="00231ED1">
        <w:rPr>
          <w:rFonts w:ascii="PT Astra Serif" w:hAnsi="PT Astra Serif"/>
        </w:rPr>
        <w:softHyphen/>
        <w:t xml:space="preserve">тельств по </w:t>
      </w:r>
      <w:r w:rsidR="005F7E3F" w:rsidRPr="00231ED1">
        <w:rPr>
          <w:rFonts w:ascii="PT Astra Serif" w:hAnsi="PT Astra Serif"/>
        </w:rPr>
        <w:t>контракту предыдущего</w:t>
      </w:r>
      <w:r w:rsidR="00F5490F" w:rsidRPr="00231ED1">
        <w:rPr>
          <w:rFonts w:ascii="PT Astra Serif" w:hAnsi="PT Astra Serif"/>
        </w:rPr>
        <w:t xml:space="preserve"> периода и подлежит замене в порядке, предусмотренном настоящим пунктом контракта.</w:t>
      </w:r>
    </w:p>
    <w:p w:rsidR="00180D36" w:rsidRPr="00231ED1" w:rsidRDefault="00DA4D4F" w:rsidP="00F86F12">
      <w:pPr>
        <w:suppressAutoHyphens/>
        <w:spacing w:after="0" w:line="240" w:lineRule="auto"/>
        <w:ind w:right="-1"/>
        <w:jc w:val="both"/>
        <w:rPr>
          <w:rFonts w:ascii="PT Astra Serif" w:hAnsi="PT Astra Serif"/>
          <w:sz w:val="24"/>
          <w:szCs w:val="24"/>
        </w:rPr>
      </w:pPr>
      <w:r w:rsidRPr="00231ED1">
        <w:rPr>
          <w:rFonts w:ascii="PT Astra Serif" w:hAnsi="PT Astra Serif"/>
          <w:sz w:val="24"/>
          <w:szCs w:val="24"/>
        </w:rPr>
        <w:t xml:space="preserve">         </w:t>
      </w:r>
      <w:r w:rsidR="009211FD" w:rsidRPr="00231ED1">
        <w:rPr>
          <w:rFonts w:ascii="PT Astra Serif" w:hAnsi="PT Astra Serif"/>
          <w:sz w:val="24"/>
          <w:szCs w:val="24"/>
        </w:rPr>
        <w:tab/>
      </w:r>
      <w:r w:rsidR="001E47A6" w:rsidRPr="00231ED1">
        <w:rPr>
          <w:rFonts w:ascii="PT Astra Serif" w:hAnsi="PT Astra Serif"/>
          <w:sz w:val="24"/>
          <w:szCs w:val="24"/>
        </w:rPr>
        <w:t>11</w:t>
      </w:r>
      <w:r w:rsidR="00F86F12" w:rsidRPr="00231ED1">
        <w:rPr>
          <w:rFonts w:ascii="PT Astra Serif" w:hAnsi="PT Astra Serif"/>
          <w:sz w:val="24"/>
          <w:szCs w:val="24"/>
        </w:rPr>
        <w:t>.3.</w:t>
      </w:r>
      <w:r w:rsidR="001F42EB">
        <w:rPr>
          <w:rFonts w:ascii="PT Astra Serif" w:hAnsi="PT Astra Serif"/>
          <w:sz w:val="24"/>
          <w:szCs w:val="24"/>
        </w:rPr>
        <w:t xml:space="preserve"> </w:t>
      </w:r>
      <w:r w:rsidR="00F5490F" w:rsidRPr="00231ED1">
        <w:rPr>
          <w:rFonts w:ascii="PT Astra Serif" w:hAnsi="PT Astra Serif"/>
          <w:sz w:val="24"/>
          <w:szCs w:val="24"/>
        </w:rPr>
        <w:t xml:space="preserve">Товар, поступивший в адрес «Государственного заказчика» без сопроводительных документов и документов, подтверждающих качество и безопасность Товара или с нарушениями в них, не </w:t>
      </w:r>
      <w:r w:rsidR="005F7E3F" w:rsidRPr="00231ED1">
        <w:rPr>
          <w:rFonts w:ascii="PT Astra Serif" w:hAnsi="PT Astra Serif"/>
          <w:sz w:val="24"/>
          <w:szCs w:val="24"/>
        </w:rPr>
        <w:t>принимается на</w:t>
      </w:r>
      <w:r w:rsidR="00F5490F" w:rsidRPr="00231ED1">
        <w:rPr>
          <w:rFonts w:ascii="PT Astra Serif" w:hAnsi="PT Astra Serif"/>
          <w:sz w:val="24"/>
          <w:szCs w:val="24"/>
        </w:rPr>
        <w:t xml:space="preserve"> склад «Государственного заказчика» о чём составляется акт с представителем «Поставщика».</w:t>
      </w:r>
    </w:p>
    <w:p w:rsidR="00F5490F" w:rsidRPr="00231ED1" w:rsidRDefault="00F86F12" w:rsidP="00F86F12">
      <w:pPr>
        <w:suppressAutoHyphens/>
        <w:spacing w:after="0" w:line="240" w:lineRule="auto"/>
        <w:ind w:right="-1"/>
        <w:jc w:val="both"/>
        <w:rPr>
          <w:rFonts w:ascii="PT Astra Serif" w:hAnsi="PT Astra Serif"/>
          <w:sz w:val="24"/>
          <w:szCs w:val="24"/>
        </w:rPr>
      </w:pPr>
      <w:r w:rsidRPr="00231ED1">
        <w:rPr>
          <w:rFonts w:ascii="PT Astra Serif" w:hAnsi="PT Astra Serif"/>
          <w:sz w:val="24"/>
          <w:szCs w:val="24"/>
        </w:rPr>
        <w:t xml:space="preserve">        </w:t>
      </w:r>
      <w:r w:rsidR="009211FD" w:rsidRPr="00231ED1">
        <w:rPr>
          <w:rFonts w:ascii="PT Astra Serif" w:hAnsi="PT Astra Serif"/>
          <w:sz w:val="24"/>
          <w:szCs w:val="24"/>
        </w:rPr>
        <w:tab/>
      </w:r>
      <w:r w:rsidR="001E47A6" w:rsidRPr="00231ED1">
        <w:rPr>
          <w:rFonts w:ascii="PT Astra Serif" w:hAnsi="PT Astra Serif"/>
          <w:sz w:val="24"/>
          <w:szCs w:val="24"/>
        </w:rPr>
        <w:t>11</w:t>
      </w:r>
      <w:r w:rsidR="009211FD" w:rsidRPr="00231ED1">
        <w:rPr>
          <w:rFonts w:ascii="PT Astra Serif" w:hAnsi="PT Astra Serif"/>
          <w:sz w:val="24"/>
          <w:szCs w:val="24"/>
        </w:rPr>
        <w:t>.4.</w:t>
      </w:r>
      <w:r w:rsidR="001F42EB">
        <w:rPr>
          <w:rFonts w:ascii="PT Astra Serif" w:hAnsi="PT Astra Serif"/>
          <w:sz w:val="24"/>
          <w:szCs w:val="24"/>
        </w:rPr>
        <w:t xml:space="preserve"> </w:t>
      </w:r>
      <w:r w:rsidR="00F5490F" w:rsidRPr="00231ED1">
        <w:rPr>
          <w:rFonts w:ascii="PT Astra Serif" w:hAnsi="PT Astra Serif"/>
          <w:sz w:val="24"/>
          <w:szCs w:val="24"/>
        </w:rPr>
        <w:t>Транспортные и другие расходы, связанные с заменой некачественного Товара в период гарантийного срока, уплачиваются за счет «Поставщика».</w:t>
      </w:r>
    </w:p>
    <w:p w:rsidR="004439FA" w:rsidRPr="00231ED1" w:rsidRDefault="00DA4D4F" w:rsidP="0090124A">
      <w:pPr>
        <w:suppressAutoHyphens/>
        <w:spacing w:after="0" w:line="240" w:lineRule="auto"/>
        <w:contextualSpacing/>
        <w:jc w:val="both"/>
        <w:rPr>
          <w:rFonts w:ascii="PT Astra Serif" w:hAnsi="PT Astra Serif"/>
          <w:sz w:val="24"/>
          <w:szCs w:val="24"/>
        </w:rPr>
      </w:pPr>
      <w:r w:rsidRPr="00231ED1">
        <w:rPr>
          <w:rFonts w:ascii="PT Astra Serif" w:hAnsi="PT Astra Serif"/>
          <w:sz w:val="24"/>
          <w:szCs w:val="24"/>
        </w:rPr>
        <w:t xml:space="preserve">        </w:t>
      </w:r>
      <w:r w:rsidR="009211FD" w:rsidRPr="00231ED1">
        <w:rPr>
          <w:rFonts w:ascii="PT Astra Serif" w:hAnsi="PT Astra Serif"/>
          <w:sz w:val="24"/>
          <w:szCs w:val="24"/>
        </w:rPr>
        <w:tab/>
      </w:r>
      <w:r w:rsidR="001E47A6" w:rsidRPr="00231ED1">
        <w:rPr>
          <w:rFonts w:ascii="PT Astra Serif" w:hAnsi="PT Astra Serif"/>
          <w:sz w:val="24"/>
          <w:szCs w:val="24"/>
        </w:rPr>
        <w:t>11</w:t>
      </w:r>
      <w:r w:rsidR="009211FD" w:rsidRPr="00231ED1">
        <w:rPr>
          <w:rFonts w:ascii="PT Astra Serif" w:hAnsi="PT Astra Serif"/>
          <w:sz w:val="24"/>
          <w:szCs w:val="24"/>
        </w:rPr>
        <w:t>.5.</w:t>
      </w:r>
      <w:r w:rsidR="00542AF8" w:rsidRPr="00231ED1">
        <w:rPr>
          <w:rFonts w:ascii="PT Astra Serif" w:hAnsi="PT Astra Serif"/>
          <w:sz w:val="24"/>
          <w:szCs w:val="24"/>
        </w:rPr>
        <w:t xml:space="preserve"> Гарантия на товар должна составлять </w:t>
      </w:r>
      <w:r w:rsidR="0079142F">
        <w:rPr>
          <w:rFonts w:ascii="PT Astra Serif" w:hAnsi="PT Astra Serif"/>
          <w:sz w:val="24"/>
          <w:szCs w:val="24"/>
        </w:rPr>
        <w:t xml:space="preserve">не менее </w:t>
      </w:r>
      <w:r w:rsidR="00AC61B7" w:rsidRPr="0079142F">
        <w:rPr>
          <w:rFonts w:ascii="PT Astra Serif" w:hAnsi="PT Astra Serif"/>
          <w:sz w:val="24"/>
          <w:szCs w:val="24"/>
        </w:rPr>
        <w:t>6 месяцев</w:t>
      </w:r>
      <w:r w:rsidR="00542AF8" w:rsidRPr="00231ED1">
        <w:rPr>
          <w:rFonts w:ascii="PT Astra Serif" w:hAnsi="PT Astra Serif"/>
          <w:sz w:val="24"/>
          <w:szCs w:val="24"/>
        </w:rPr>
        <w:t xml:space="preserve"> с даты приемки товара Государственным заказчиком.</w:t>
      </w:r>
    </w:p>
    <w:p w:rsidR="00DC11D9" w:rsidRPr="00231ED1" w:rsidRDefault="00DC11D9" w:rsidP="0090124A">
      <w:pPr>
        <w:suppressAutoHyphens/>
        <w:spacing w:after="0" w:line="240" w:lineRule="auto"/>
        <w:contextualSpacing/>
        <w:jc w:val="both"/>
        <w:rPr>
          <w:rFonts w:ascii="PT Astra Serif" w:hAnsi="PT Astra Serif"/>
          <w:sz w:val="24"/>
          <w:szCs w:val="24"/>
        </w:rPr>
      </w:pPr>
    </w:p>
    <w:p w:rsidR="00F86F12" w:rsidRPr="00231ED1" w:rsidRDefault="00906743" w:rsidP="00D55F08">
      <w:pPr>
        <w:pStyle w:val="11"/>
        <w:ind w:right="-71" w:firstLine="284"/>
        <w:jc w:val="center"/>
        <w:rPr>
          <w:rFonts w:ascii="PT Astra Serif" w:hAnsi="PT Astra Serif"/>
          <w:b/>
          <w:bCs/>
        </w:rPr>
      </w:pPr>
      <w:r w:rsidRPr="00231ED1">
        <w:rPr>
          <w:rFonts w:ascii="PT Astra Serif" w:hAnsi="PT Astra Serif"/>
          <w:b/>
        </w:rPr>
        <w:t>12</w:t>
      </w:r>
      <w:r w:rsidR="00F86F12" w:rsidRPr="00231ED1">
        <w:rPr>
          <w:rFonts w:ascii="PT Astra Serif" w:hAnsi="PT Astra Serif"/>
          <w:b/>
        </w:rPr>
        <w:t>.</w:t>
      </w:r>
      <w:r w:rsidR="00DA4D4F" w:rsidRPr="00231ED1">
        <w:rPr>
          <w:rFonts w:ascii="PT Astra Serif" w:hAnsi="PT Astra Serif"/>
          <w:b/>
        </w:rPr>
        <w:t xml:space="preserve"> </w:t>
      </w:r>
      <w:r w:rsidR="00F86F12" w:rsidRPr="00231ED1">
        <w:rPr>
          <w:rFonts w:ascii="PT Astra Serif" w:hAnsi="PT Astra Serif"/>
          <w:b/>
          <w:bCs/>
        </w:rPr>
        <w:t>Срок действия Контракта</w:t>
      </w:r>
    </w:p>
    <w:p w:rsidR="002D2ED8" w:rsidRPr="00231ED1" w:rsidRDefault="00F86F12" w:rsidP="00E902B2">
      <w:pPr>
        <w:pStyle w:val="11"/>
        <w:ind w:right="-71"/>
        <w:jc w:val="both"/>
        <w:rPr>
          <w:rFonts w:ascii="PT Astra Serif" w:hAnsi="PT Astra Serif"/>
          <w:noProof/>
        </w:rPr>
      </w:pPr>
      <w:r w:rsidRPr="00231ED1">
        <w:rPr>
          <w:rFonts w:ascii="PT Astra Serif" w:hAnsi="PT Astra Serif"/>
          <w:b/>
          <w:bCs/>
        </w:rPr>
        <w:t xml:space="preserve">     </w:t>
      </w:r>
      <w:r w:rsidRPr="00231ED1">
        <w:rPr>
          <w:rFonts w:ascii="PT Astra Serif" w:hAnsi="PT Astra Serif"/>
          <w:noProof/>
        </w:rPr>
        <w:t xml:space="preserve">  </w:t>
      </w:r>
      <w:r w:rsidR="009211FD" w:rsidRPr="00231ED1">
        <w:rPr>
          <w:rFonts w:ascii="PT Astra Serif" w:hAnsi="PT Astra Serif"/>
          <w:noProof/>
        </w:rPr>
        <w:tab/>
      </w:r>
      <w:r w:rsidR="00D73499" w:rsidRPr="00231ED1">
        <w:rPr>
          <w:rFonts w:ascii="PT Astra Serif" w:hAnsi="PT Astra Serif"/>
          <w:noProof/>
        </w:rPr>
        <w:t>1</w:t>
      </w:r>
      <w:r w:rsidR="001E47A6" w:rsidRPr="00231ED1">
        <w:rPr>
          <w:rFonts w:ascii="PT Astra Serif" w:hAnsi="PT Astra Serif"/>
          <w:noProof/>
        </w:rPr>
        <w:t>2</w:t>
      </w:r>
      <w:r w:rsidR="009211FD" w:rsidRPr="00231ED1">
        <w:rPr>
          <w:rFonts w:ascii="PT Astra Serif" w:hAnsi="PT Astra Serif"/>
          <w:noProof/>
        </w:rPr>
        <w:t>.1.</w:t>
      </w:r>
      <w:r w:rsidR="002D2ED8" w:rsidRPr="00231ED1">
        <w:rPr>
          <w:rFonts w:ascii="PT Astra Serif" w:hAnsi="PT Astra Serif"/>
        </w:rPr>
        <w:t xml:space="preserve"> Настоящий контракт </w:t>
      </w:r>
      <w:r w:rsidR="002D2ED8" w:rsidRPr="00231ED1">
        <w:rPr>
          <w:rFonts w:ascii="PT Astra Serif" w:hAnsi="PT Astra Serif"/>
          <w:noProof/>
        </w:rPr>
        <w:t>вступает в силу с момена его подписания Сторонам</w:t>
      </w:r>
      <w:r w:rsidR="0066303D" w:rsidRPr="00231ED1">
        <w:rPr>
          <w:rFonts w:ascii="PT Astra Serif" w:hAnsi="PT Astra Serif"/>
          <w:noProof/>
        </w:rPr>
        <w:t xml:space="preserve">и и действует до </w:t>
      </w:r>
      <w:r w:rsidR="00A54271" w:rsidRPr="00231ED1">
        <w:rPr>
          <w:rFonts w:ascii="PT Astra Serif" w:hAnsi="PT Astra Serif"/>
          <w:noProof/>
        </w:rPr>
        <w:t>2</w:t>
      </w:r>
      <w:r w:rsidR="001F42EB">
        <w:rPr>
          <w:rFonts w:ascii="PT Astra Serif" w:hAnsi="PT Astra Serif"/>
          <w:noProof/>
        </w:rPr>
        <w:t>5</w:t>
      </w:r>
      <w:r w:rsidR="0066303D" w:rsidRPr="00231ED1">
        <w:rPr>
          <w:rFonts w:ascii="PT Astra Serif" w:hAnsi="PT Astra Serif"/>
          <w:noProof/>
        </w:rPr>
        <w:t xml:space="preserve"> декабря 202</w:t>
      </w:r>
      <w:r w:rsidR="001F42EB">
        <w:rPr>
          <w:rFonts w:ascii="PT Astra Serif" w:hAnsi="PT Astra Serif"/>
          <w:noProof/>
        </w:rPr>
        <w:t>6</w:t>
      </w:r>
      <w:r w:rsidR="002D2ED8" w:rsidRPr="00231ED1">
        <w:rPr>
          <w:rFonts w:ascii="PT Astra Serif" w:hAnsi="PT Astra Serif"/>
          <w:noProof/>
        </w:rPr>
        <w:t xml:space="preserve"> года, а в части осуществления оплаты и гарантийных обязательств – до их полного исполнения. </w:t>
      </w:r>
    </w:p>
    <w:p w:rsidR="00180D36" w:rsidRPr="00231ED1" w:rsidRDefault="002D2ED8" w:rsidP="00E902B2">
      <w:pPr>
        <w:pStyle w:val="11"/>
        <w:ind w:right="-71" w:firstLine="708"/>
        <w:jc w:val="both"/>
        <w:rPr>
          <w:rFonts w:ascii="PT Astra Serif" w:hAnsi="PT Astra Serif"/>
        </w:rPr>
      </w:pPr>
      <w:r w:rsidRPr="00231ED1">
        <w:rPr>
          <w:rFonts w:ascii="PT Astra Serif" w:hAnsi="PT Astra Serif"/>
          <w:noProof/>
        </w:rPr>
        <w:t>12.2. Окончание срока действия настоящего Контракта не влечет прекращения неисполненных обязательств Сторон по настоящему Контракту</w:t>
      </w:r>
      <w:r w:rsidRPr="00231ED1">
        <w:rPr>
          <w:rFonts w:ascii="PT Astra Serif" w:hAnsi="PT Astra Serif"/>
        </w:rPr>
        <w:t>.</w:t>
      </w:r>
    </w:p>
    <w:p w:rsidR="00EA58B7" w:rsidRPr="00231ED1" w:rsidRDefault="00EA58B7" w:rsidP="00E902B2">
      <w:pPr>
        <w:pStyle w:val="11"/>
        <w:ind w:right="-71" w:firstLine="708"/>
        <w:jc w:val="both"/>
        <w:rPr>
          <w:rFonts w:ascii="PT Astra Serif" w:hAnsi="PT Astra Serif"/>
        </w:rPr>
      </w:pPr>
    </w:p>
    <w:p w:rsidR="00EA58B7" w:rsidRPr="00231ED1" w:rsidRDefault="00EA58B7" w:rsidP="00D55F08">
      <w:pPr>
        <w:pStyle w:val="11"/>
        <w:widowControl w:val="0"/>
        <w:tabs>
          <w:tab w:val="left" w:pos="0"/>
        </w:tabs>
        <w:suppressAutoHyphens/>
        <w:ind w:right="-2" w:firstLine="426"/>
        <w:jc w:val="center"/>
        <w:rPr>
          <w:rFonts w:ascii="PT Astra Serif" w:hAnsi="PT Astra Serif"/>
          <w:b/>
          <w:noProof/>
          <w:lang w:eastAsia="zh-CN"/>
        </w:rPr>
      </w:pPr>
      <w:r w:rsidRPr="00231ED1">
        <w:rPr>
          <w:rFonts w:ascii="PT Astra Serif" w:hAnsi="PT Astra Serif"/>
          <w:b/>
        </w:rPr>
        <w:t xml:space="preserve">13. </w:t>
      </w:r>
      <w:r w:rsidR="00E902B2" w:rsidRPr="00231ED1">
        <w:rPr>
          <w:rFonts w:ascii="PT Astra Serif" w:hAnsi="PT Astra Serif"/>
          <w:b/>
          <w:noProof/>
          <w:lang w:eastAsia="zh-CN"/>
        </w:rPr>
        <w:t>Антикоррупционная оговорка</w:t>
      </w:r>
    </w:p>
    <w:p w:rsidR="00EA58B7" w:rsidRPr="00231ED1" w:rsidRDefault="00EA58B7" w:rsidP="00E902B2">
      <w:pPr>
        <w:widowControl w:val="0"/>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13.1. При исполнении своих обязательств по Государственному контракту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EA58B7" w:rsidRPr="00231ED1" w:rsidRDefault="00EA58B7" w:rsidP="00E902B2">
      <w:pPr>
        <w:widowControl w:val="0"/>
        <w:tabs>
          <w:tab w:val="left" w:pos="1418"/>
        </w:tabs>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Также Стороны, их аффилированные лица, работники, представители при исполнении Государственного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EA58B7" w:rsidRPr="00231ED1" w:rsidRDefault="00EA58B7" w:rsidP="00E902B2">
      <w:pPr>
        <w:widowControl w:val="0"/>
        <w:tabs>
          <w:tab w:val="left" w:pos="1418"/>
        </w:tabs>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13.2. В случае возникновения у Стороны оснований полагать, что произошло или может произойти нарушение усло</w:t>
      </w:r>
      <w:r w:rsidR="00AE2316" w:rsidRPr="00231ED1">
        <w:rPr>
          <w:rFonts w:ascii="PT Astra Serif" w:hAnsi="PT Astra Serif"/>
          <w:noProof/>
          <w:sz w:val="24"/>
          <w:szCs w:val="24"/>
          <w:lang w:eastAsia="zh-CN"/>
        </w:rPr>
        <w:t>вий, предусмотренных пунктом 13</w:t>
      </w:r>
      <w:r w:rsidRPr="00231ED1">
        <w:rPr>
          <w:rFonts w:ascii="PT Astra Serif" w:hAnsi="PT Astra Serif"/>
          <w:noProof/>
          <w:sz w:val="24"/>
          <w:szCs w:val="24"/>
          <w:lang w:eastAsia="zh-CN"/>
        </w:rPr>
        <w:t>.1 Государственного контракта она обязуется незамедлительно уведомить об этом другую Сторону в письменной форме по р</w:t>
      </w:r>
      <w:r w:rsidR="00AE2316" w:rsidRPr="00231ED1">
        <w:rPr>
          <w:rFonts w:ascii="PT Astra Serif" w:hAnsi="PT Astra Serif"/>
          <w:noProof/>
          <w:sz w:val="24"/>
          <w:szCs w:val="24"/>
          <w:lang w:eastAsia="zh-CN"/>
        </w:rPr>
        <w:t>еквизитам, указанным в пункте 15</w:t>
      </w:r>
      <w:r w:rsidRPr="00231ED1">
        <w:rPr>
          <w:rFonts w:ascii="PT Astra Serif" w:hAnsi="PT Astra Serif"/>
          <w:noProof/>
          <w:sz w:val="24"/>
          <w:szCs w:val="24"/>
          <w:lang w:eastAsia="zh-CN"/>
        </w:rPr>
        <w:t xml:space="preserve"> Государственного контракта.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rsidR="00EA58B7" w:rsidRPr="00231ED1" w:rsidRDefault="00EA58B7" w:rsidP="00E902B2">
      <w:pPr>
        <w:widowControl w:val="0"/>
        <w:tabs>
          <w:tab w:val="left" w:pos="1418"/>
        </w:tabs>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Сторона, получившая уведомление, обязана рассмотреть такое уведомление и сообщить другой Стороне об итогах его рассмотрения в письменной форме по р</w:t>
      </w:r>
      <w:r w:rsidR="00AE2316" w:rsidRPr="00231ED1">
        <w:rPr>
          <w:rFonts w:ascii="PT Astra Serif" w:hAnsi="PT Astra Serif"/>
          <w:noProof/>
          <w:sz w:val="24"/>
          <w:szCs w:val="24"/>
          <w:lang w:eastAsia="zh-CN"/>
        </w:rPr>
        <w:t>еквизитам, указанным в пункте 15</w:t>
      </w:r>
      <w:r w:rsidRPr="00231ED1">
        <w:rPr>
          <w:rFonts w:ascii="PT Astra Serif" w:hAnsi="PT Astra Serif"/>
          <w:noProof/>
          <w:sz w:val="24"/>
          <w:szCs w:val="24"/>
          <w:lang w:eastAsia="zh-CN"/>
        </w:rPr>
        <w:t xml:space="preserve"> Государственного контракта в срок, не превышающий 10 (десяти) календарных дней с даты получения такого уведомления.</w:t>
      </w:r>
    </w:p>
    <w:p w:rsidR="00EA58B7" w:rsidRPr="00231ED1" w:rsidRDefault="00EA58B7" w:rsidP="00E902B2">
      <w:pPr>
        <w:pStyle w:val="11"/>
        <w:ind w:right="-71" w:firstLine="708"/>
        <w:jc w:val="both"/>
        <w:rPr>
          <w:rFonts w:ascii="PT Astra Serif" w:hAnsi="PT Astra Serif"/>
        </w:rPr>
      </w:pPr>
      <w:r w:rsidRPr="00231ED1">
        <w:rPr>
          <w:rFonts w:ascii="PT Astra Serif" w:hAnsi="PT Astra Serif"/>
          <w:noProof/>
          <w:lang w:eastAsia="zh-CN"/>
        </w:rPr>
        <w:t>13.3. В случае нарушения одной Стороной обязательств, предусмо</w:t>
      </w:r>
      <w:r w:rsidR="00AE2316" w:rsidRPr="00231ED1">
        <w:rPr>
          <w:rFonts w:ascii="PT Astra Serif" w:hAnsi="PT Astra Serif"/>
          <w:noProof/>
          <w:lang w:eastAsia="zh-CN"/>
        </w:rPr>
        <w:t>тренных пунктом 13</w:t>
      </w:r>
      <w:r w:rsidRPr="00231ED1">
        <w:rPr>
          <w:rFonts w:ascii="PT Astra Serif" w:hAnsi="PT Astra Serif"/>
          <w:noProof/>
          <w:lang w:eastAsia="zh-CN"/>
        </w:rPr>
        <w:t xml:space="preserve">.1. Государственного контракта и (или) неполучения другой Стороной в установленный настоящим </w:t>
      </w:r>
      <w:r w:rsidRPr="00231ED1">
        <w:rPr>
          <w:rFonts w:ascii="PT Astra Serif" w:hAnsi="PT Astra Serif"/>
          <w:noProof/>
          <w:lang w:eastAsia="zh-CN"/>
        </w:rPr>
        <w:lastRenderedPageBreak/>
        <w:t>Государственным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DC11D9" w:rsidRPr="00231ED1" w:rsidRDefault="00DC11D9" w:rsidP="00E902B2">
      <w:pPr>
        <w:pStyle w:val="11"/>
        <w:ind w:right="-71"/>
        <w:jc w:val="both"/>
        <w:rPr>
          <w:rFonts w:ascii="PT Astra Serif" w:hAnsi="PT Astra Serif"/>
        </w:rPr>
      </w:pPr>
    </w:p>
    <w:p w:rsidR="00D73499" w:rsidRPr="00231ED1" w:rsidRDefault="00906743" w:rsidP="00D55F08">
      <w:pPr>
        <w:pStyle w:val="11"/>
        <w:suppressAutoHyphens/>
        <w:ind w:right="-71" w:firstLine="426"/>
        <w:jc w:val="center"/>
        <w:rPr>
          <w:rFonts w:ascii="PT Astra Serif" w:hAnsi="PT Astra Serif"/>
          <w:b/>
          <w:bCs/>
        </w:rPr>
      </w:pPr>
      <w:r w:rsidRPr="00231ED1">
        <w:rPr>
          <w:rFonts w:ascii="PT Astra Serif" w:hAnsi="PT Astra Serif"/>
          <w:b/>
          <w:bCs/>
        </w:rPr>
        <w:t>1</w:t>
      </w:r>
      <w:r w:rsidR="00EA58B7" w:rsidRPr="00231ED1">
        <w:rPr>
          <w:rFonts w:ascii="PT Astra Serif" w:hAnsi="PT Astra Serif"/>
          <w:b/>
          <w:bCs/>
        </w:rPr>
        <w:t>4</w:t>
      </w:r>
      <w:r w:rsidR="008C3544" w:rsidRPr="00231ED1">
        <w:rPr>
          <w:rFonts w:ascii="PT Astra Serif" w:hAnsi="PT Astra Serif"/>
          <w:b/>
          <w:bCs/>
        </w:rPr>
        <w:t xml:space="preserve">. </w:t>
      </w:r>
      <w:r w:rsidR="00D73499" w:rsidRPr="00231ED1">
        <w:rPr>
          <w:rFonts w:ascii="PT Astra Serif" w:hAnsi="PT Astra Serif"/>
          <w:b/>
          <w:bCs/>
        </w:rPr>
        <w:t>Прочие условия</w:t>
      </w:r>
    </w:p>
    <w:p w:rsidR="00D73499" w:rsidRPr="00231ED1" w:rsidRDefault="002630F8" w:rsidP="00E902B2">
      <w:pPr>
        <w:pStyle w:val="11"/>
        <w:suppressAutoHyphens/>
        <w:ind w:right="-71"/>
        <w:jc w:val="both"/>
        <w:rPr>
          <w:rFonts w:ascii="PT Astra Serif" w:hAnsi="PT Astra Serif"/>
          <w:bCs/>
        </w:rPr>
      </w:pPr>
      <w:r w:rsidRPr="00231ED1">
        <w:rPr>
          <w:rFonts w:ascii="PT Astra Serif" w:hAnsi="PT Astra Serif"/>
          <w:bCs/>
        </w:rPr>
        <w:t xml:space="preserve">   </w:t>
      </w:r>
      <w:r w:rsidR="007E4334" w:rsidRPr="00231ED1">
        <w:rPr>
          <w:rFonts w:ascii="PT Astra Serif" w:hAnsi="PT Astra Serif"/>
          <w:bCs/>
        </w:rPr>
        <w:t xml:space="preserve">      </w:t>
      </w:r>
      <w:r w:rsidR="009211FD" w:rsidRPr="00231ED1">
        <w:rPr>
          <w:rFonts w:ascii="PT Astra Serif" w:hAnsi="PT Astra Serif"/>
          <w:bCs/>
        </w:rPr>
        <w:tab/>
      </w:r>
      <w:r w:rsidR="00D73499" w:rsidRPr="00231ED1">
        <w:rPr>
          <w:rFonts w:ascii="PT Astra Serif" w:hAnsi="PT Astra Serif"/>
          <w:bCs/>
        </w:rPr>
        <w:t>1</w:t>
      </w:r>
      <w:r w:rsidR="00EA58B7" w:rsidRPr="00231ED1">
        <w:rPr>
          <w:rFonts w:ascii="PT Astra Serif" w:hAnsi="PT Astra Serif"/>
          <w:bCs/>
        </w:rPr>
        <w:t>4</w:t>
      </w:r>
      <w:r w:rsidR="009211FD" w:rsidRPr="00231ED1">
        <w:rPr>
          <w:rFonts w:ascii="PT Astra Serif" w:hAnsi="PT Astra Serif"/>
          <w:bCs/>
        </w:rPr>
        <w:t>.1.</w:t>
      </w:r>
      <w:r w:rsidR="001F42EB">
        <w:rPr>
          <w:rFonts w:ascii="PT Astra Serif" w:hAnsi="PT Astra Serif"/>
          <w:bCs/>
        </w:rPr>
        <w:t xml:space="preserve"> </w:t>
      </w:r>
      <w:r w:rsidR="00D73499" w:rsidRPr="00231ED1">
        <w:rPr>
          <w:rFonts w:ascii="PT Astra Serif" w:hAnsi="PT Astra Serif"/>
          <w:bCs/>
        </w:rPr>
        <w:t xml:space="preserve">При заключении и исполнении контракта изменение его условий не допускается, за исключением случаев, </w:t>
      </w:r>
      <w:r w:rsidR="0020164B" w:rsidRPr="00231ED1">
        <w:rPr>
          <w:rFonts w:ascii="PT Astra Serif" w:hAnsi="PT Astra Serif"/>
          <w:bCs/>
        </w:rPr>
        <w:t>предусмотренных статьями</w:t>
      </w:r>
      <w:r w:rsidR="00D73499" w:rsidRPr="00231ED1">
        <w:rPr>
          <w:rFonts w:ascii="PT Astra Serif" w:hAnsi="PT Astra Serif"/>
          <w:bCs/>
        </w:rPr>
        <w:t xml:space="preserve"> 34, 95 </w:t>
      </w:r>
      <w:r w:rsidR="00D73499" w:rsidRPr="00231ED1">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645B21" w:rsidRPr="00231ED1" w:rsidRDefault="00D73499" w:rsidP="00D73499">
      <w:pPr>
        <w:pStyle w:val="11"/>
        <w:suppressAutoHyphens/>
        <w:ind w:right="-74" w:firstLine="709"/>
        <w:jc w:val="both"/>
        <w:rPr>
          <w:rFonts w:ascii="PT Astra Serif" w:hAnsi="PT Astra Serif"/>
          <w:noProof/>
        </w:rPr>
      </w:pPr>
      <w:r w:rsidRPr="00231ED1">
        <w:rPr>
          <w:rFonts w:ascii="PT Astra Serif" w:hAnsi="PT Astra Serif"/>
          <w:noProof/>
        </w:rPr>
        <w:t>1</w:t>
      </w:r>
      <w:r w:rsidR="00EA58B7" w:rsidRPr="00231ED1">
        <w:rPr>
          <w:rFonts w:ascii="PT Astra Serif" w:hAnsi="PT Astra Serif"/>
          <w:noProof/>
        </w:rPr>
        <w:t>4</w:t>
      </w:r>
      <w:r w:rsidR="009211FD" w:rsidRPr="00231ED1">
        <w:rPr>
          <w:rFonts w:ascii="PT Astra Serif" w:hAnsi="PT Astra Serif"/>
          <w:noProof/>
        </w:rPr>
        <w:t>.2.</w:t>
      </w:r>
      <w:r w:rsidR="001F42EB">
        <w:rPr>
          <w:rFonts w:ascii="PT Astra Serif" w:hAnsi="PT Astra Serif"/>
          <w:noProof/>
        </w:rPr>
        <w:t xml:space="preserve"> </w:t>
      </w:r>
      <w:r w:rsidRPr="00231ED1">
        <w:rPr>
          <w:rFonts w:ascii="PT Astra Serif" w:hAnsi="PT Astra Serif"/>
          <w:noProof/>
        </w:rPr>
        <w:t>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D73499" w:rsidRPr="00231ED1" w:rsidRDefault="00EA58B7" w:rsidP="00645B21">
      <w:pPr>
        <w:pStyle w:val="11"/>
        <w:suppressAutoHyphens/>
        <w:ind w:right="-74" w:firstLine="709"/>
        <w:jc w:val="both"/>
        <w:rPr>
          <w:rFonts w:ascii="PT Astra Serif" w:hAnsi="PT Astra Serif"/>
          <w:noProof/>
        </w:rPr>
      </w:pPr>
      <w:r w:rsidRPr="00231ED1">
        <w:rPr>
          <w:rFonts w:ascii="PT Astra Serif" w:hAnsi="PT Astra Serif"/>
          <w:noProof/>
        </w:rPr>
        <w:t>14</w:t>
      </w:r>
      <w:r w:rsidR="009211FD" w:rsidRPr="00231ED1">
        <w:rPr>
          <w:rFonts w:ascii="PT Astra Serif" w:hAnsi="PT Astra Serif"/>
          <w:noProof/>
        </w:rPr>
        <w:t>.3.</w:t>
      </w:r>
      <w:r w:rsidR="001F42EB">
        <w:rPr>
          <w:rFonts w:ascii="PT Astra Serif" w:hAnsi="PT Astra Serif"/>
          <w:noProof/>
        </w:rPr>
        <w:t xml:space="preserve"> </w:t>
      </w:r>
      <w:r w:rsidR="00D73499" w:rsidRPr="00231ED1">
        <w:rPr>
          <w:rFonts w:ascii="PT Astra Serif" w:hAnsi="PT Astra Serif"/>
          <w:noProof/>
        </w:rPr>
        <w:t>Настоящий контракт составлен в двух экземплярах. Один экземпляр «Поставщику», второй экземпляр «Государственному заказчику».</w:t>
      </w:r>
    </w:p>
    <w:p w:rsidR="00645B21" w:rsidRPr="00231ED1" w:rsidRDefault="00EA58B7" w:rsidP="00645B21">
      <w:pPr>
        <w:pStyle w:val="11"/>
        <w:suppressAutoHyphens/>
        <w:ind w:right="-74" w:firstLine="709"/>
        <w:jc w:val="both"/>
        <w:rPr>
          <w:rFonts w:ascii="PT Astra Serif" w:hAnsi="PT Astra Serif"/>
          <w:b/>
          <w:bCs/>
        </w:rPr>
      </w:pPr>
      <w:r w:rsidRPr="00231ED1">
        <w:rPr>
          <w:rFonts w:ascii="PT Astra Serif" w:hAnsi="PT Astra Serif"/>
          <w:noProof/>
        </w:rPr>
        <w:t>14</w:t>
      </w:r>
      <w:r w:rsidR="00645B21" w:rsidRPr="00231ED1">
        <w:rPr>
          <w:rFonts w:ascii="PT Astra Serif" w:hAnsi="PT Astra Serif"/>
          <w:noProof/>
        </w:rPr>
        <w:t xml:space="preserve">.4. </w:t>
      </w:r>
      <w:r w:rsidR="00A55883" w:rsidRPr="00231ED1">
        <w:rPr>
          <w:rFonts w:ascii="PT Astra Serif" w:hAnsi="PT Astra Serif"/>
          <w:noProof/>
        </w:rPr>
        <w:t>Факсимильные ко</w:t>
      </w:r>
      <w:r w:rsidR="002D2ED8" w:rsidRPr="00231ED1">
        <w:rPr>
          <w:rFonts w:ascii="PT Astra Serif" w:hAnsi="PT Astra Serif"/>
          <w:bCs/>
        </w:rPr>
        <w:t>пии настоящего Контракта и приложений к нему, полученные с использованием факсимильной или электронной связи, имеют силу оригинала до получения стороной подлинного экземпляра</w:t>
      </w:r>
      <w:r w:rsidR="00645B21" w:rsidRPr="00231ED1">
        <w:rPr>
          <w:rFonts w:ascii="PT Astra Serif" w:hAnsi="PT Astra Serif"/>
        </w:rPr>
        <w:t>.</w:t>
      </w:r>
    </w:p>
    <w:p w:rsidR="00645B21" w:rsidRPr="00231ED1" w:rsidRDefault="00645B21" w:rsidP="00CE5CD2">
      <w:pPr>
        <w:pStyle w:val="11"/>
        <w:ind w:right="1410"/>
        <w:rPr>
          <w:rFonts w:ascii="PT Astra Serif" w:hAnsi="PT Astra Serif"/>
          <w:b/>
          <w:bCs/>
        </w:rPr>
      </w:pPr>
    </w:p>
    <w:p w:rsidR="00D73499" w:rsidRPr="00231ED1" w:rsidRDefault="00B55111" w:rsidP="00D55F08">
      <w:pPr>
        <w:pStyle w:val="11"/>
        <w:ind w:right="1410" w:firstLine="993"/>
        <w:jc w:val="center"/>
        <w:rPr>
          <w:rFonts w:ascii="PT Astra Serif" w:hAnsi="PT Astra Serif"/>
          <w:b/>
          <w:bCs/>
        </w:rPr>
      </w:pPr>
      <w:r w:rsidRPr="00231ED1">
        <w:rPr>
          <w:rFonts w:ascii="PT Astra Serif" w:hAnsi="PT Astra Serif"/>
          <w:b/>
          <w:bCs/>
        </w:rPr>
        <w:t>1</w:t>
      </w:r>
      <w:r w:rsidR="00EA58B7" w:rsidRPr="00231ED1">
        <w:rPr>
          <w:rFonts w:ascii="PT Astra Serif" w:hAnsi="PT Astra Serif"/>
          <w:b/>
          <w:bCs/>
        </w:rPr>
        <w:t>5</w:t>
      </w:r>
      <w:r w:rsidRPr="00231ED1">
        <w:rPr>
          <w:rFonts w:ascii="PT Astra Serif" w:hAnsi="PT Astra Serif"/>
          <w:b/>
          <w:bCs/>
        </w:rPr>
        <w:t>.</w:t>
      </w:r>
      <w:r w:rsidR="00134051" w:rsidRPr="00231ED1">
        <w:rPr>
          <w:rFonts w:ascii="PT Astra Serif" w:hAnsi="PT Astra Serif"/>
          <w:b/>
          <w:bCs/>
        </w:rPr>
        <w:t xml:space="preserve"> </w:t>
      </w:r>
      <w:r w:rsidR="00D73499" w:rsidRPr="00231ED1">
        <w:rPr>
          <w:rFonts w:ascii="PT Astra Serif" w:hAnsi="PT Astra Serif"/>
          <w:b/>
          <w:bCs/>
        </w:rPr>
        <w:t>Юридические адреса, банковские и отгрузочные реквизиты Сторон на момент заключения Контракта</w:t>
      </w:r>
      <w:r w:rsidR="007E4334" w:rsidRPr="00231ED1">
        <w:rPr>
          <w:rFonts w:ascii="PT Astra Serif" w:hAnsi="PT Astra Serif"/>
          <w:b/>
          <w:bCs/>
        </w:rPr>
        <w:t>:</w:t>
      </w:r>
    </w:p>
    <w:tbl>
      <w:tblPr>
        <w:tblW w:w="9498" w:type="dxa"/>
        <w:tblLayout w:type="fixed"/>
        <w:tblLook w:val="01E0" w:firstRow="1" w:lastRow="1" w:firstColumn="1" w:lastColumn="1" w:noHBand="0" w:noVBand="0"/>
      </w:tblPr>
      <w:tblGrid>
        <w:gridCol w:w="5103"/>
        <w:gridCol w:w="4395"/>
      </w:tblGrid>
      <w:tr w:rsidR="003F5CDD" w:rsidRPr="00231ED1" w:rsidTr="00763DE0">
        <w:trPr>
          <w:trHeight w:val="321"/>
        </w:trPr>
        <w:tc>
          <w:tcPr>
            <w:tcW w:w="5103" w:type="dxa"/>
            <w:hideMark/>
          </w:tcPr>
          <w:p w:rsidR="003F5CDD" w:rsidRPr="00231ED1" w:rsidRDefault="003F5CDD" w:rsidP="00137BDD">
            <w:pPr>
              <w:pStyle w:val="FR1"/>
              <w:spacing w:line="240" w:lineRule="auto"/>
              <w:ind w:left="0"/>
              <w:contextualSpacing/>
              <w:jc w:val="both"/>
              <w:rPr>
                <w:rFonts w:ascii="PT Astra Serif" w:hAnsi="PT Astra Serif"/>
              </w:rPr>
            </w:pPr>
            <w:r w:rsidRPr="00231ED1">
              <w:rPr>
                <w:rFonts w:ascii="PT Astra Serif" w:hAnsi="PT Astra Serif"/>
              </w:rPr>
              <w:t>Государственный заказчик:</w:t>
            </w:r>
          </w:p>
        </w:tc>
        <w:tc>
          <w:tcPr>
            <w:tcW w:w="4395" w:type="dxa"/>
          </w:tcPr>
          <w:p w:rsidR="003F5CDD" w:rsidRPr="00231ED1" w:rsidRDefault="003F5CDD" w:rsidP="000464A6">
            <w:pPr>
              <w:pStyle w:val="FR1"/>
              <w:spacing w:line="240" w:lineRule="auto"/>
              <w:ind w:left="0"/>
              <w:contextualSpacing/>
              <w:jc w:val="both"/>
              <w:rPr>
                <w:rFonts w:ascii="PT Astra Serif" w:hAnsi="PT Astra Serif"/>
              </w:rPr>
            </w:pPr>
            <w:r w:rsidRPr="00231ED1">
              <w:rPr>
                <w:rFonts w:ascii="PT Astra Serif" w:hAnsi="PT Astra Serif"/>
              </w:rPr>
              <w:t>Поставщик:</w:t>
            </w:r>
          </w:p>
        </w:tc>
      </w:tr>
      <w:tr w:rsidR="003F5CDD" w:rsidRPr="00231ED1" w:rsidTr="00763DE0">
        <w:trPr>
          <w:trHeight w:val="61"/>
        </w:trPr>
        <w:tc>
          <w:tcPr>
            <w:tcW w:w="5103" w:type="dxa"/>
          </w:tcPr>
          <w:p w:rsidR="003F5CDD" w:rsidRPr="00231ED1" w:rsidRDefault="003F5CDD" w:rsidP="00137BDD">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ФКУ ИК-5   УФСИН России по</w:t>
            </w:r>
          </w:p>
          <w:p w:rsidR="003F5CDD" w:rsidRPr="00231ED1" w:rsidRDefault="003F5CDD" w:rsidP="00353C89">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Тверской области</w:t>
            </w:r>
          </w:p>
          <w:p w:rsidR="001F42EB" w:rsidRPr="001F42EB" w:rsidRDefault="001F42EB" w:rsidP="00AC61B7">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Юридический и почтовый адрес: 171161, Тверск</w:t>
            </w:r>
            <w:r w:rsidR="00AC61B7">
              <w:rPr>
                <w:rFonts w:ascii="PT Astra Serif" w:hAnsi="PT Astra Serif"/>
                <w:color w:val="000000"/>
                <w:sz w:val="24"/>
                <w:szCs w:val="24"/>
              </w:rPr>
              <w:t xml:space="preserve">ая область, г. Вышний Волочек, </w:t>
            </w:r>
            <w:r w:rsidRPr="001F42EB">
              <w:rPr>
                <w:rFonts w:ascii="PT Astra Serif" w:hAnsi="PT Astra Serif"/>
                <w:color w:val="000000"/>
                <w:sz w:val="24"/>
                <w:szCs w:val="24"/>
              </w:rPr>
              <w:t>Ржевский тракт, зд. 7</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 xml:space="preserve">Адрес электронной почты: </w:t>
            </w:r>
            <w:hyperlink r:id="rId23" w:history="1">
              <w:r w:rsidR="00763DE0" w:rsidRPr="00F43C7F">
                <w:rPr>
                  <w:rStyle w:val="a7"/>
                  <w:rFonts w:ascii="PT Astra Serif" w:hAnsi="PT Astra Serif"/>
                  <w:sz w:val="24"/>
                  <w:szCs w:val="24"/>
                </w:rPr>
                <w:t>ik5@69.fsin.gov.ru</w:t>
              </w:r>
            </w:hyperlink>
            <w:r w:rsidR="00763DE0">
              <w:rPr>
                <w:rFonts w:ascii="PT Astra Serif" w:hAnsi="PT Astra Serif"/>
                <w:sz w:val="24"/>
                <w:szCs w:val="24"/>
              </w:rPr>
              <w:t xml:space="preserve"> </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Тел.: 8 (48233) 6-27-01, 6-27-70</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УФК по Нижегородской области (ФКУ ИК – 5 УФСИН России по Тверской области</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л\сч 03361393230)</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БИК 012202102</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Номер банковского счета, входящего в состав ЕКС: 40102810745370000024</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Номер казначейского счета: 03211643000000013223</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Наименование банка: ОКЦ №1 ВВГУ БАНКА РОССИИ//УФК по Нижегородской области,</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г. Нижний Новгород</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ИНН 6908002211 / КПП 690801001</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 xml:space="preserve">ОКОНХ 97920 </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ОКПО 08828939</w:t>
            </w:r>
          </w:p>
          <w:p w:rsidR="003F5CDD" w:rsidRPr="00231ED1" w:rsidRDefault="001F42EB" w:rsidP="001F42EB">
            <w:pPr>
              <w:shd w:val="clear" w:color="auto" w:fill="FFFFFF"/>
              <w:spacing w:after="0" w:line="240" w:lineRule="auto"/>
              <w:ind w:left="19"/>
              <w:contextualSpacing/>
              <w:rPr>
                <w:rFonts w:ascii="PT Astra Serif" w:hAnsi="PT Astra Serif"/>
                <w:sz w:val="24"/>
                <w:szCs w:val="24"/>
              </w:rPr>
            </w:pPr>
            <w:r w:rsidRPr="001F42EB">
              <w:rPr>
                <w:rFonts w:ascii="PT Astra Serif" w:hAnsi="PT Astra Serif"/>
                <w:color w:val="000000"/>
                <w:sz w:val="24"/>
                <w:szCs w:val="24"/>
              </w:rPr>
              <w:t>ОГРН 1026901606819</w:t>
            </w:r>
          </w:p>
          <w:p w:rsidR="0079142F" w:rsidRDefault="0079142F" w:rsidP="00137BDD">
            <w:pPr>
              <w:shd w:val="clear" w:color="auto" w:fill="FFFFFF"/>
              <w:spacing w:after="0" w:line="240" w:lineRule="auto"/>
              <w:contextualSpacing/>
              <w:rPr>
                <w:rFonts w:ascii="PT Astra Serif" w:hAnsi="PT Astra Serif"/>
                <w:b/>
                <w:bCs/>
                <w:color w:val="000000"/>
                <w:sz w:val="24"/>
                <w:szCs w:val="24"/>
              </w:rPr>
            </w:pPr>
          </w:p>
          <w:p w:rsidR="003F5CDD" w:rsidRPr="00231ED1" w:rsidRDefault="00071422" w:rsidP="00137BDD">
            <w:pPr>
              <w:shd w:val="clear" w:color="auto" w:fill="FFFFFF"/>
              <w:spacing w:after="0" w:line="240" w:lineRule="auto"/>
              <w:contextualSpacing/>
              <w:rPr>
                <w:rFonts w:ascii="PT Astra Serif" w:hAnsi="PT Astra Serif"/>
                <w:b/>
                <w:bCs/>
                <w:color w:val="000000"/>
                <w:sz w:val="24"/>
                <w:szCs w:val="24"/>
              </w:rPr>
            </w:pPr>
            <w:r>
              <w:rPr>
                <w:rFonts w:ascii="PT Astra Serif" w:hAnsi="PT Astra Serif"/>
                <w:b/>
                <w:bCs/>
                <w:color w:val="000000"/>
                <w:sz w:val="24"/>
                <w:szCs w:val="24"/>
              </w:rPr>
              <w:t>Врио н</w:t>
            </w:r>
            <w:r w:rsidR="003F5CDD" w:rsidRPr="00231ED1">
              <w:rPr>
                <w:rFonts w:ascii="PT Astra Serif" w:hAnsi="PT Astra Serif"/>
                <w:b/>
                <w:bCs/>
                <w:color w:val="000000"/>
                <w:sz w:val="24"/>
                <w:szCs w:val="24"/>
              </w:rPr>
              <w:t>ачальник</w:t>
            </w:r>
            <w:r>
              <w:rPr>
                <w:rFonts w:ascii="PT Astra Serif" w:hAnsi="PT Astra Serif"/>
                <w:b/>
                <w:bCs/>
                <w:color w:val="000000"/>
                <w:sz w:val="24"/>
                <w:szCs w:val="24"/>
              </w:rPr>
              <w:t>а</w:t>
            </w:r>
          </w:p>
          <w:p w:rsidR="003F5CDD" w:rsidRPr="00231ED1" w:rsidRDefault="003F5CDD" w:rsidP="00071422">
            <w:pPr>
              <w:shd w:val="clear" w:color="auto" w:fill="FFFFFF"/>
              <w:spacing w:after="0" w:line="240" w:lineRule="auto"/>
              <w:contextualSpacing/>
              <w:rPr>
                <w:rFonts w:ascii="PT Astra Serif" w:hAnsi="PT Astra Serif"/>
                <w:b/>
                <w:sz w:val="24"/>
                <w:szCs w:val="24"/>
              </w:rPr>
            </w:pPr>
            <w:r w:rsidRPr="00231ED1">
              <w:rPr>
                <w:rFonts w:ascii="PT Astra Serif" w:hAnsi="PT Astra Serif"/>
                <w:b/>
                <w:sz w:val="24"/>
                <w:szCs w:val="24"/>
              </w:rPr>
              <w:t>______________</w:t>
            </w:r>
            <w:r w:rsidR="005F3AD8" w:rsidRPr="00231ED1">
              <w:rPr>
                <w:rFonts w:ascii="PT Astra Serif" w:hAnsi="PT Astra Serif"/>
                <w:b/>
                <w:sz w:val="24"/>
                <w:szCs w:val="24"/>
              </w:rPr>
              <w:t xml:space="preserve">_ </w:t>
            </w:r>
            <w:r w:rsidR="001F42EB">
              <w:rPr>
                <w:rFonts w:ascii="PT Astra Serif" w:hAnsi="PT Astra Serif"/>
                <w:b/>
                <w:sz w:val="24"/>
                <w:szCs w:val="24"/>
              </w:rPr>
              <w:t xml:space="preserve">/ </w:t>
            </w:r>
            <w:r w:rsidR="00071422">
              <w:rPr>
                <w:rFonts w:ascii="PT Astra Serif" w:hAnsi="PT Astra Serif"/>
                <w:b/>
                <w:sz w:val="24"/>
                <w:szCs w:val="24"/>
              </w:rPr>
              <w:t>Н.В. Иванова</w:t>
            </w:r>
          </w:p>
        </w:tc>
        <w:tc>
          <w:tcPr>
            <w:tcW w:w="4395" w:type="dxa"/>
          </w:tcPr>
          <w:p w:rsidR="00D27D5B" w:rsidRPr="00231ED1" w:rsidRDefault="00D27D5B"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D27D5B" w:rsidRPr="00231ED1" w:rsidRDefault="00D27D5B" w:rsidP="00E17ED4">
            <w:pPr>
              <w:shd w:val="clear" w:color="auto" w:fill="FFFFFF"/>
              <w:spacing w:after="0" w:line="240" w:lineRule="auto"/>
              <w:contextualSpacing/>
              <w:rPr>
                <w:rFonts w:ascii="PT Astra Serif" w:hAnsi="PT Astra Serif"/>
                <w:b/>
                <w:bCs/>
                <w:color w:val="000000"/>
                <w:sz w:val="24"/>
                <w:szCs w:val="24"/>
              </w:rPr>
            </w:pPr>
          </w:p>
          <w:p w:rsidR="00D27D5B" w:rsidRPr="00231ED1" w:rsidRDefault="00D27D5B" w:rsidP="00E17ED4">
            <w:pPr>
              <w:shd w:val="clear" w:color="auto" w:fill="FFFFFF"/>
              <w:spacing w:after="0" w:line="240" w:lineRule="auto"/>
              <w:contextualSpacing/>
              <w:rPr>
                <w:rFonts w:ascii="PT Astra Serif" w:hAnsi="PT Astra Serif"/>
                <w:b/>
                <w:bCs/>
                <w:color w:val="000000"/>
                <w:sz w:val="24"/>
                <w:szCs w:val="24"/>
              </w:rPr>
            </w:pPr>
          </w:p>
          <w:p w:rsidR="00E17ED4" w:rsidRPr="00231ED1" w:rsidRDefault="00E17ED4" w:rsidP="00E17ED4">
            <w:pPr>
              <w:shd w:val="clear" w:color="auto" w:fill="FFFFFF"/>
              <w:spacing w:after="0" w:line="240" w:lineRule="auto"/>
              <w:contextualSpacing/>
              <w:rPr>
                <w:rFonts w:ascii="PT Astra Serif" w:hAnsi="PT Astra Serif"/>
                <w:b/>
                <w:bCs/>
                <w:color w:val="000000"/>
                <w:sz w:val="24"/>
                <w:szCs w:val="24"/>
              </w:rPr>
            </w:pPr>
          </w:p>
          <w:p w:rsidR="00763DE0" w:rsidRDefault="00763DE0" w:rsidP="00E17ED4">
            <w:pPr>
              <w:shd w:val="clear" w:color="auto" w:fill="FFFFFF"/>
              <w:spacing w:after="0" w:line="240" w:lineRule="auto"/>
              <w:contextualSpacing/>
              <w:rPr>
                <w:rFonts w:ascii="PT Astra Serif" w:hAnsi="PT Astra Serif"/>
                <w:b/>
                <w:bCs/>
                <w:color w:val="000000"/>
                <w:sz w:val="24"/>
                <w:szCs w:val="24"/>
              </w:rPr>
            </w:pPr>
          </w:p>
          <w:p w:rsidR="00763DE0" w:rsidRDefault="00763DE0" w:rsidP="00E17ED4">
            <w:pPr>
              <w:shd w:val="clear" w:color="auto" w:fill="FFFFFF"/>
              <w:spacing w:after="0" w:line="240" w:lineRule="auto"/>
              <w:contextualSpacing/>
              <w:rPr>
                <w:rFonts w:ascii="PT Astra Serif" w:hAnsi="PT Astra Serif"/>
                <w:b/>
                <w:bCs/>
                <w:color w:val="000000"/>
                <w:sz w:val="24"/>
                <w:szCs w:val="24"/>
              </w:rPr>
            </w:pPr>
          </w:p>
          <w:p w:rsidR="0079142F" w:rsidRDefault="0079142F" w:rsidP="00E17ED4">
            <w:pPr>
              <w:shd w:val="clear" w:color="auto" w:fill="FFFFFF"/>
              <w:spacing w:after="0" w:line="240" w:lineRule="auto"/>
              <w:contextualSpacing/>
              <w:rPr>
                <w:rFonts w:ascii="PT Astra Serif" w:hAnsi="PT Astra Serif"/>
                <w:b/>
                <w:bCs/>
                <w:color w:val="000000"/>
                <w:sz w:val="24"/>
                <w:szCs w:val="24"/>
              </w:rPr>
            </w:pPr>
          </w:p>
          <w:p w:rsidR="00A640D5" w:rsidRPr="00231ED1" w:rsidRDefault="00AE2316" w:rsidP="00E17ED4">
            <w:pPr>
              <w:shd w:val="clear" w:color="auto" w:fill="FFFFFF"/>
              <w:spacing w:after="0" w:line="240" w:lineRule="auto"/>
              <w:contextualSpacing/>
              <w:rPr>
                <w:rFonts w:ascii="PT Astra Serif" w:hAnsi="PT Astra Serif"/>
                <w:b/>
                <w:bCs/>
                <w:color w:val="000000"/>
                <w:sz w:val="24"/>
                <w:szCs w:val="24"/>
              </w:rPr>
            </w:pPr>
            <w:r w:rsidRPr="00231ED1">
              <w:rPr>
                <w:rFonts w:ascii="PT Astra Serif" w:hAnsi="PT Astra Serif"/>
                <w:b/>
                <w:bCs/>
                <w:color w:val="000000"/>
                <w:sz w:val="24"/>
                <w:szCs w:val="24"/>
              </w:rPr>
              <w:t>Руководитель</w:t>
            </w:r>
          </w:p>
          <w:p w:rsidR="003F5CDD" w:rsidRPr="00231ED1" w:rsidRDefault="00E17ED4" w:rsidP="00D301E7">
            <w:pPr>
              <w:spacing w:after="0" w:line="240" w:lineRule="auto"/>
              <w:contextualSpacing/>
              <w:rPr>
                <w:rFonts w:ascii="PT Astra Serif" w:hAnsi="PT Astra Serif"/>
                <w:sz w:val="24"/>
                <w:szCs w:val="24"/>
              </w:rPr>
            </w:pPr>
            <w:r w:rsidRPr="00231ED1">
              <w:rPr>
                <w:rFonts w:ascii="PT Astra Serif" w:hAnsi="PT Astra Serif"/>
                <w:sz w:val="24"/>
                <w:szCs w:val="24"/>
              </w:rPr>
              <w:t>_____________</w:t>
            </w:r>
            <w:r w:rsidR="00AE2316" w:rsidRPr="00231ED1">
              <w:rPr>
                <w:rFonts w:ascii="PT Astra Serif" w:hAnsi="PT Astra Serif"/>
                <w:sz w:val="24"/>
                <w:szCs w:val="24"/>
              </w:rPr>
              <w:t>_____________</w:t>
            </w:r>
            <w:r w:rsidRPr="00231ED1">
              <w:rPr>
                <w:rFonts w:ascii="PT Astra Serif" w:hAnsi="PT Astra Serif"/>
                <w:sz w:val="24"/>
                <w:szCs w:val="24"/>
              </w:rPr>
              <w:t>_</w:t>
            </w:r>
            <w:r w:rsidR="00D301E7" w:rsidRPr="00231ED1">
              <w:rPr>
                <w:rFonts w:ascii="PT Astra Serif" w:hAnsi="PT Astra Serif"/>
              </w:rPr>
              <w:t xml:space="preserve"> </w:t>
            </w:r>
            <w:r w:rsidR="001F42EB">
              <w:rPr>
                <w:rFonts w:ascii="PT Astra Serif" w:hAnsi="PT Astra Serif"/>
              </w:rPr>
              <w:t xml:space="preserve">/ </w:t>
            </w:r>
            <w:r w:rsidR="00AE2316" w:rsidRPr="00231ED1">
              <w:rPr>
                <w:rFonts w:ascii="PT Astra Serif" w:hAnsi="PT Astra Serif"/>
                <w:b/>
              </w:rPr>
              <w:t>Ф.И.О.</w:t>
            </w:r>
          </w:p>
        </w:tc>
      </w:tr>
    </w:tbl>
    <w:p w:rsidR="00A24C83" w:rsidRPr="00B67D1E" w:rsidRDefault="00A24C83" w:rsidP="00B67D1E">
      <w:pPr>
        <w:tabs>
          <w:tab w:val="left" w:pos="6165"/>
        </w:tabs>
        <w:rPr>
          <w:rFonts w:ascii="PT Astra Serif" w:hAnsi="PT Astra Serif"/>
          <w:sz w:val="24"/>
          <w:szCs w:val="24"/>
        </w:rPr>
        <w:sectPr w:rsidR="00A24C83" w:rsidRPr="00B67D1E" w:rsidSect="00E902B2">
          <w:pgSz w:w="11906" w:h="16838"/>
          <w:pgMar w:top="709" w:right="707" w:bottom="993" w:left="993" w:header="708" w:footer="708" w:gutter="0"/>
          <w:cols w:space="708"/>
          <w:docGrid w:linePitch="360"/>
        </w:sectPr>
      </w:pPr>
    </w:p>
    <w:p w:rsidR="006F69BD" w:rsidRDefault="006F69BD" w:rsidP="00A24C83">
      <w:pPr>
        <w:spacing w:after="0" w:line="240" w:lineRule="auto"/>
        <w:contextualSpacing/>
        <w:rPr>
          <w:rFonts w:ascii="PT Astra Serif" w:hAnsi="PT Astra Serif"/>
          <w:sz w:val="24"/>
          <w:szCs w:val="24"/>
        </w:rPr>
      </w:pPr>
    </w:p>
    <w:p w:rsidR="006F69BD" w:rsidRDefault="006F69BD" w:rsidP="00B67D1E">
      <w:pPr>
        <w:spacing w:after="0" w:line="240" w:lineRule="auto"/>
        <w:contextualSpacing/>
        <w:jc w:val="right"/>
        <w:rPr>
          <w:rFonts w:ascii="PT Astra Serif" w:hAnsi="PT Astra Serif"/>
          <w:sz w:val="24"/>
          <w:szCs w:val="24"/>
        </w:rPr>
      </w:pPr>
    </w:p>
    <w:p w:rsidR="0077526A" w:rsidRPr="00231ED1" w:rsidRDefault="0077526A" w:rsidP="00B67D1E">
      <w:pPr>
        <w:spacing w:after="0" w:line="240" w:lineRule="auto"/>
        <w:contextualSpacing/>
        <w:jc w:val="right"/>
        <w:rPr>
          <w:rFonts w:ascii="PT Astra Serif" w:hAnsi="PT Astra Serif"/>
          <w:sz w:val="24"/>
          <w:szCs w:val="24"/>
        </w:rPr>
      </w:pPr>
      <w:r w:rsidRPr="00231ED1">
        <w:rPr>
          <w:rFonts w:ascii="PT Astra Serif" w:hAnsi="PT Astra Serif"/>
          <w:sz w:val="24"/>
          <w:szCs w:val="24"/>
        </w:rPr>
        <w:t>Приложение №1</w:t>
      </w:r>
    </w:p>
    <w:p w:rsidR="0077526A" w:rsidRPr="00231ED1" w:rsidRDefault="0077526A" w:rsidP="0077526A">
      <w:pPr>
        <w:spacing w:after="0" w:line="240"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к государственному контракту № _____</w:t>
      </w:r>
    </w:p>
    <w:p w:rsidR="0077526A" w:rsidRPr="00231ED1" w:rsidRDefault="0077526A" w:rsidP="0077526A">
      <w:pPr>
        <w:spacing w:after="0" w:line="240"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от «____» ____________ 202</w:t>
      </w:r>
      <w:r w:rsidR="00B67D1E">
        <w:rPr>
          <w:rFonts w:ascii="PT Astra Serif" w:hAnsi="PT Astra Serif"/>
          <w:sz w:val="24"/>
          <w:szCs w:val="24"/>
        </w:rPr>
        <w:t>6</w:t>
      </w:r>
      <w:r w:rsidRPr="00231ED1">
        <w:rPr>
          <w:rFonts w:ascii="PT Astra Serif" w:hAnsi="PT Astra Serif"/>
          <w:sz w:val="24"/>
          <w:szCs w:val="24"/>
        </w:rPr>
        <w:t xml:space="preserve"> г.</w:t>
      </w:r>
    </w:p>
    <w:p w:rsidR="00AF32F2" w:rsidRDefault="00AF32F2" w:rsidP="0077526A">
      <w:pPr>
        <w:spacing w:after="0" w:line="240" w:lineRule="auto"/>
        <w:jc w:val="center"/>
        <w:rPr>
          <w:rFonts w:ascii="PT Astra Serif" w:hAnsi="PT Astra Serif"/>
          <w:b/>
          <w:bCs/>
          <w:sz w:val="24"/>
          <w:szCs w:val="24"/>
        </w:rPr>
      </w:pPr>
    </w:p>
    <w:p w:rsidR="00732A68" w:rsidRPr="00231ED1" w:rsidRDefault="00732A68" w:rsidP="00777D20">
      <w:pPr>
        <w:spacing w:after="0" w:line="240" w:lineRule="auto"/>
        <w:rPr>
          <w:rFonts w:ascii="PT Astra Serif" w:hAnsi="PT Astra Serif"/>
          <w:b/>
          <w:bCs/>
          <w:sz w:val="24"/>
          <w:szCs w:val="24"/>
        </w:rPr>
      </w:pPr>
    </w:p>
    <w:p w:rsidR="0077526A" w:rsidRPr="00231ED1" w:rsidRDefault="0077526A" w:rsidP="0077526A">
      <w:pPr>
        <w:spacing w:after="0" w:line="240" w:lineRule="auto"/>
        <w:jc w:val="center"/>
        <w:rPr>
          <w:rFonts w:ascii="PT Astra Serif" w:hAnsi="PT Astra Serif"/>
          <w:b/>
          <w:bCs/>
          <w:sz w:val="24"/>
          <w:szCs w:val="24"/>
        </w:rPr>
      </w:pPr>
      <w:r w:rsidRPr="00231ED1">
        <w:rPr>
          <w:rFonts w:ascii="PT Astra Serif" w:hAnsi="PT Astra Serif"/>
          <w:b/>
          <w:bCs/>
          <w:sz w:val="24"/>
          <w:szCs w:val="24"/>
        </w:rPr>
        <w:t>ТЕХНИЧЕСКОЕ ЗАДАНИЕ</w:t>
      </w:r>
    </w:p>
    <w:p w:rsidR="0077526A" w:rsidRPr="00231ED1" w:rsidRDefault="0077526A" w:rsidP="0077526A">
      <w:pPr>
        <w:spacing w:after="0" w:line="240" w:lineRule="auto"/>
        <w:jc w:val="center"/>
        <w:rPr>
          <w:rFonts w:ascii="PT Astra Serif" w:hAnsi="PT Astra Serif"/>
          <w:b/>
          <w:sz w:val="24"/>
          <w:szCs w:val="24"/>
        </w:rPr>
      </w:pPr>
      <w:r w:rsidRPr="00231ED1">
        <w:rPr>
          <w:rFonts w:ascii="PT Astra Serif" w:hAnsi="PT Astra Serif"/>
          <w:b/>
          <w:bCs/>
          <w:sz w:val="24"/>
          <w:szCs w:val="24"/>
        </w:rPr>
        <w:t>на поста</w:t>
      </w:r>
      <w:r w:rsidR="00890AE0" w:rsidRPr="00231ED1">
        <w:rPr>
          <w:rFonts w:ascii="PT Astra Serif" w:hAnsi="PT Astra Serif"/>
          <w:b/>
          <w:bCs/>
          <w:sz w:val="24"/>
          <w:szCs w:val="24"/>
        </w:rPr>
        <w:t xml:space="preserve">вку </w:t>
      </w:r>
      <w:r w:rsidR="00071422">
        <w:rPr>
          <w:rStyle w:val="aa"/>
          <w:rFonts w:ascii="PT Astra Serif" w:hAnsi="PT Astra Serif"/>
          <w:sz w:val="24"/>
          <w:szCs w:val="24"/>
        </w:rPr>
        <w:t>жалюзи вертикальных</w:t>
      </w:r>
    </w:p>
    <w:p w:rsidR="0077526A" w:rsidRPr="00231ED1" w:rsidRDefault="0077526A" w:rsidP="0077526A">
      <w:pPr>
        <w:spacing w:after="0" w:line="240" w:lineRule="auto"/>
        <w:jc w:val="center"/>
        <w:rPr>
          <w:rStyle w:val="aa"/>
          <w:rFonts w:ascii="PT Astra Serif" w:hAnsi="PT Astra Serif"/>
          <w:b w:val="0"/>
          <w:sz w:val="24"/>
          <w:szCs w:val="24"/>
        </w:rPr>
      </w:pPr>
      <w:r w:rsidRPr="00231ED1">
        <w:rPr>
          <w:rFonts w:ascii="PT Astra Serif" w:hAnsi="PT Astra Serif"/>
          <w:b/>
          <w:sz w:val="24"/>
          <w:szCs w:val="24"/>
        </w:rPr>
        <w:t>для нужд ФКУ ИК-5 УФСИН России по Тверской области</w:t>
      </w:r>
    </w:p>
    <w:p w:rsidR="00763DE0" w:rsidRPr="00231ED1" w:rsidRDefault="00763DE0" w:rsidP="00071422">
      <w:pPr>
        <w:spacing w:after="0" w:line="240" w:lineRule="auto"/>
        <w:rPr>
          <w:rFonts w:ascii="PT Astra Serif" w:hAnsi="PT Astra Serif"/>
          <w:sz w:val="24"/>
          <w:szCs w:val="2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6379"/>
      </w:tblGrid>
      <w:tr w:rsidR="0077526A" w:rsidRPr="00231ED1" w:rsidTr="00342018">
        <w:tc>
          <w:tcPr>
            <w:tcW w:w="4111" w:type="dxa"/>
          </w:tcPr>
          <w:p w:rsidR="0077526A" w:rsidRPr="00231ED1" w:rsidRDefault="0077526A" w:rsidP="00752F72">
            <w:pPr>
              <w:pStyle w:val="ConsPlusNormal"/>
              <w:ind w:firstLine="22"/>
              <w:jc w:val="center"/>
              <w:rPr>
                <w:rFonts w:ascii="PT Astra Serif" w:hAnsi="PT Astra Serif"/>
                <w:b/>
              </w:rPr>
            </w:pPr>
            <w:r w:rsidRPr="00231ED1">
              <w:rPr>
                <w:rFonts w:ascii="PT Astra Serif" w:hAnsi="PT Astra Serif"/>
                <w:b/>
              </w:rPr>
              <w:t>Идентификационный код закупки</w:t>
            </w:r>
          </w:p>
        </w:tc>
        <w:tc>
          <w:tcPr>
            <w:tcW w:w="6379" w:type="dxa"/>
          </w:tcPr>
          <w:p w:rsidR="0077526A" w:rsidRPr="00231ED1" w:rsidRDefault="0077526A" w:rsidP="00915A54">
            <w:pPr>
              <w:pStyle w:val="a8"/>
              <w:ind w:firstLine="175"/>
              <w:rPr>
                <w:rFonts w:ascii="PT Astra Serif" w:hAnsi="PT Astra Serif"/>
                <w:b/>
                <w:color w:val="FF0000"/>
                <w:sz w:val="24"/>
                <w:szCs w:val="24"/>
                <w:u w:val="single"/>
              </w:rPr>
            </w:pPr>
            <w:r w:rsidRPr="00231ED1">
              <w:rPr>
                <w:rFonts w:ascii="PT Astra Serif" w:hAnsi="PT Astra Serif"/>
                <w:b/>
                <w:bCs/>
                <w:sz w:val="24"/>
                <w:szCs w:val="24"/>
                <w:u w:val="single"/>
              </w:rPr>
              <w:t>ИКЗ:</w:t>
            </w:r>
            <w:r w:rsidR="00915A54" w:rsidRPr="00231ED1">
              <w:rPr>
                <w:rFonts w:ascii="PT Astra Serif" w:hAnsi="PT Astra Serif"/>
                <w:b/>
                <w:sz w:val="26"/>
                <w:szCs w:val="26"/>
                <w:u w:val="single"/>
              </w:rPr>
              <w:t xml:space="preserve"> </w:t>
            </w:r>
            <w:r w:rsidR="001E5D34" w:rsidRPr="001E5D34">
              <w:rPr>
                <w:rFonts w:ascii="PT Astra Serif" w:hAnsi="PT Astra Serif"/>
                <w:b/>
                <w:sz w:val="24"/>
                <w:szCs w:val="24"/>
                <w:u w:val="single"/>
              </w:rPr>
              <w:t>261690800221169080100100280000000244</w:t>
            </w:r>
          </w:p>
        </w:tc>
      </w:tr>
      <w:tr w:rsidR="0077526A" w:rsidRPr="00231ED1" w:rsidTr="00342018">
        <w:tc>
          <w:tcPr>
            <w:tcW w:w="4111" w:type="dxa"/>
          </w:tcPr>
          <w:p w:rsidR="0077526A" w:rsidRPr="00231ED1" w:rsidRDefault="0077526A" w:rsidP="0077526A">
            <w:pPr>
              <w:pStyle w:val="ConsPlusNormal"/>
              <w:ind w:firstLine="22"/>
              <w:jc w:val="both"/>
              <w:rPr>
                <w:rFonts w:ascii="PT Astra Serif" w:hAnsi="PT Astra Serif"/>
                <w:b/>
              </w:rPr>
            </w:pPr>
            <w:r w:rsidRPr="00231ED1">
              <w:rPr>
                <w:rFonts w:ascii="PT Astra Serif" w:hAnsi="PT Astra Serif"/>
                <w:b/>
              </w:rPr>
              <w:t>Наименование</w:t>
            </w:r>
          </w:p>
        </w:tc>
        <w:tc>
          <w:tcPr>
            <w:tcW w:w="6379" w:type="dxa"/>
          </w:tcPr>
          <w:p w:rsidR="0077526A" w:rsidRPr="00231ED1" w:rsidRDefault="00071422" w:rsidP="0077526A">
            <w:pPr>
              <w:pStyle w:val="a8"/>
              <w:rPr>
                <w:rFonts w:ascii="PT Astra Serif" w:hAnsi="PT Astra Serif"/>
                <w:b/>
                <w:sz w:val="24"/>
                <w:szCs w:val="24"/>
              </w:rPr>
            </w:pPr>
            <w:r>
              <w:rPr>
                <w:rFonts w:ascii="PT Astra Serif" w:hAnsi="PT Astra Serif"/>
                <w:b/>
                <w:sz w:val="24"/>
                <w:szCs w:val="24"/>
              </w:rPr>
              <w:t>Жалюзи вертикальные</w:t>
            </w:r>
          </w:p>
        </w:tc>
      </w:tr>
    </w:tbl>
    <w:p w:rsidR="00732A68" w:rsidRPr="00732A68" w:rsidRDefault="00732A68" w:rsidP="00732A68">
      <w:pPr>
        <w:widowControl w:val="0"/>
        <w:autoSpaceDE w:val="0"/>
        <w:autoSpaceDN w:val="0"/>
        <w:spacing w:after="0" w:line="240" w:lineRule="auto"/>
        <w:rPr>
          <w:rFonts w:ascii="PT Astra Serif" w:eastAsia="Calibri" w:hAnsi="PT Astra Serif"/>
          <w:b/>
          <w:sz w:val="24"/>
          <w:szCs w:val="24"/>
        </w:rPr>
      </w:pPr>
    </w:p>
    <w:p w:rsidR="00732A68" w:rsidRDefault="0077526A" w:rsidP="00732A68">
      <w:pPr>
        <w:pStyle w:val="a4"/>
        <w:widowControl w:val="0"/>
        <w:numPr>
          <w:ilvl w:val="0"/>
          <w:numId w:val="9"/>
        </w:numPr>
        <w:autoSpaceDE w:val="0"/>
        <w:autoSpaceDN w:val="0"/>
        <w:spacing w:after="0" w:line="240" w:lineRule="auto"/>
        <w:ind w:left="0" w:firstLine="426"/>
        <w:jc w:val="center"/>
        <w:rPr>
          <w:rFonts w:ascii="PT Astra Serif" w:eastAsia="Calibri" w:hAnsi="PT Astra Serif"/>
          <w:b/>
          <w:sz w:val="24"/>
          <w:szCs w:val="24"/>
        </w:rPr>
      </w:pPr>
      <w:r w:rsidRPr="00732A68">
        <w:rPr>
          <w:rFonts w:ascii="PT Astra Serif" w:eastAsia="Calibri" w:hAnsi="PT Astra Serif"/>
          <w:b/>
          <w:sz w:val="24"/>
          <w:szCs w:val="24"/>
        </w:rPr>
        <w:t xml:space="preserve">Требования к качеству и безопасности товара, к его техническим, функциональным </w:t>
      </w:r>
    </w:p>
    <w:p w:rsidR="00763DE0" w:rsidRDefault="0077526A" w:rsidP="00777D20">
      <w:pPr>
        <w:pStyle w:val="a4"/>
        <w:widowControl w:val="0"/>
        <w:autoSpaceDE w:val="0"/>
        <w:autoSpaceDN w:val="0"/>
        <w:spacing w:after="0" w:line="240" w:lineRule="auto"/>
        <w:ind w:left="426"/>
        <w:jc w:val="center"/>
        <w:rPr>
          <w:rFonts w:ascii="PT Astra Serif" w:eastAsia="Calibri" w:hAnsi="PT Astra Serif"/>
          <w:b/>
          <w:sz w:val="24"/>
          <w:szCs w:val="24"/>
        </w:rPr>
      </w:pPr>
      <w:r w:rsidRPr="00732A68">
        <w:rPr>
          <w:rFonts w:ascii="PT Astra Serif" w:eastAsia="Calibri" w:hAnsi="PT Astra Serif"/>
          <w:b/>
          <w:sz w:val="24"/>
          <w:szCs w:val="24"/>
        </w:rPr>
        <w:t>и эксплуатационным характеристикам</w:t>
      </w:r>
    </w:p>
    <w:p w:rsidR="00FB64F4" w:rsidRPr="00777D20" w:rsidRDefault="00FB64F4" w:rsidP="00777D20">
      <w:pPr>
        <w:pStyle w:val="a4"/>
        <w:widowControl w:val="0"/>
        <w:autoSpaceDE w:val="0"/>
        <w:autoSpaceDN w:val="0"/>
        <w:spacing w:after="0" w:line="240" w:lineRule="auto"/>
        <w:ind w:left="426"/>
        <w:jc w:val="center"/>
        <w:rPr>
          <w:rFonts w:ascii="PT Astra Serif" w:eastAsia="Calibri" w:hAnsi="PT Astra Serif"/>
          <w:b/>
          <w:sz w:val="24"/>
          <w:szCs w:val="24"/>
        </w:rPr>
      </w:pP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74"/>
        <w:gridCol w:w="6685"/>
      </w:tblGrid>
      <w:tr w:rsidR="00BE54EC" w:rsidRPr="00231ED1" w:rsidTr="00B11353">
        <w:trPr>
          <w:trHeight w:val="18"/>
        </w:trPr>
        <w:tc>
          <w:tcPr>
            <w:tcW w:w="2547" w:type="dxa"/>
          </w:tcPr>
          <w:p w:rsidR="00BE54EC" w:rsidRPr="00231ED1" w:rsidRDefault="00BE54EC" w:rsidP="006C26AB">
            <w:pPr>
              <w:spacing w:after="0" w:line="240" w:lineRule="auto"/>
              <w:jc w:val="center"/>
              <w:rPr>
                <w:rFonts w:ascii="PT Astra Serif" w:hAnsi="PT Astra Serif"/>
                <w:b/>
                <w:sz w:val="24"/>
                <w:szCs w:val="24"/>
              </w:rPr>
            </w:pPr>
            <w:r w:rsidRPr="00231ED1">
              <w:rPr>
                <w:rFonts w:ascii="PT Astra Serif" w:hAnsi="PT Astra Serif"/>
                <w:b/>
                <w:sz w:val="24"/>
                <w:szCs w:val="24"/>
              </w:rPr>
              <w:t>Наименование</w:t>
            </w:r>
          </w:p>
        </w:tc>
        <w:tc>
          <w:tcPr>
            <w:tcW w:w="974" w:type="dxa"/>
          </w:tcPr>
          <w:p w:rsidR="00BE54EC" w:rsidRPr="00231ED1" w:rsidRDefault="00BE54EC" w:rsidP="006C26AB">
            <w:pPr>
              <w:spacing w:after="0" w:line="240" w:lineRule="auto"/>
              <w:jc w:val="center"/>
              <w:rPr>
                <w:rFonts w:ascii="PT Astra Serif" w:hAnsi="PT Astra Serif"/>
                <w:b/>
                <w:sz w:val="24"/>
                <w:szCs w:val="24"/>
              </w:rPr>
            </w:pPr>
            <w:r w:rsidRPr="00231ED1">
              <w:rPr>
                <w:rFonts w:ascii="PT Astra Serif" w:hAnsi="PT Astra Serif"/>
                <w:b/>
                <w:sz w:val="24"/>
                <w:szCs w:val="24"/>
              </w:rPr>
              <w:t>Кол-во</w:t>
            </w:r>
          </w:p>
        </w:tc>
        <w:tc>
          <w:tcPr>
            <w:tcW w:w="6685" w:type="dxa"/>
          </w:tcPr>
          <w:p w:rsidR="00BE54EC" w:rsidRDefault="00BE54EC" w:rsidP="006C26AB">
            <w:pPr>
              <w:pStyle w:val="a8"/>
              <w:rPr>
                <w:rFonts w:ascii="PT Astra Serif" w:hAnsi="PT Astra Serif"/>
                <w:b/>
                <w:sz w:val="24"/>
                <w:szCs w:val="24"/>
              </w:rPr>
            </w:pPr>
            <w:r w:rsidRPr="00231ED1">
              <w:rPr>
                <w:rFonts w:ascii="PT Astra Serif" w:hAnsi="PT Astra Serif"/>
                <w:b/>
                <w:sz w:val="24"/>
                <w:szCs w:val="24"/>
              </w:rPr>
              <w:t>Наименование товара по КТРУ,</w:t>
            </w:r>
          </w:p>
          <w:p w:rsidR="00BE54EC" w:rsidRPr="00231ED1" w:rsidRDefault="00BE54EC" w:rsidP="006C26AB">
            <w:pPr>
              <w:pStyle w:val="a8"/>
              <w:rPr>
                <w:rFonts w:ascii="PT Astra Serif" w:hAnsi="PT Astra Serif"/>
                <w:b/>
                <w:sz w:val="24"/>
                <w:szCs w:val="24"/>
              </w:rPr>
            </w:pPr>
            <w:r w:rsidRPr="00231ED1">
              <w:rPr>
                <w:rFonts w:ascii="PT Astra Serif" w:hAnsi="PT Astra Serif"/>
                <w:b/>
                <w:sz w:val="24"/>
                <w:szCs w:val="24"/>
              </w:rPr>
              <w:t xml:space="preserve"> код КТРУ</w:t>
            </w:r>
          </w:p>
        </w:tc>
      </w:tr>
      <w:tr w:rsidR="00BE54EC" w:rsidRPr="00231ED1" w:rsidTr="00B11353">
        <w:trPr>
          <w:trHeight w:val="18"/>
        </w:trPr>
        <w:tc>
          <w:tcPr>
            <w:tcW w:w="2547" w:type="dxa"/>
            <w:tcBorders>
              <w:top w:val="single" w:sz="4" w:space="0" w:color="000000"/>
              <w:left w:val="single" w:sz="4" w:space="0" w:color="000000"/>
              <w:bottom w:val="single" w:sz="4" w:space="0" w:color="000000"/>
              <w:right w:val="single" w:sz="4" w:space="0" w:color="000000"/>
            </w:tcBorders>
            <w:vAlign w:val="center"/>
          </w:tcPr>
          <w:p w:rsidR="00BE54EC" w:rsidRPr="00231ED1" w:rsidRDefault="00071422" w:rsidP="00F32A8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Жалюзи вертика</w:t>
            </w:r>
            <w:r w:rsidR="00F32A8B">
              <w:rPr>
                <w:rFonts w:ascii="PT Astra Serif" w:hAnsi="PT Astra Serif"/>
                <w:b w:val="0"/>
                <w:bCs w:val="0"/>
                <w:color w:val="auto"/>
                <w:lang w:val="ru-RU" w:eastAsia="en-US"/>
              </w:rPr>
              <w:t>льные</w:t>
            </w:r>
            <w:r w:rsidR="00BE54EC">
              <w:rPr>
                <w:rFonts w:ascii="PT Astra Serif" w:hAnsi="PT Astra Serif"/>
                <w:b w:val="0"/>
                <w:bCs w:val="0"/>
                <w:color w:val="auto"/>
                <w:lang w:val="ru-RU" w:eastAsia="en-US"/>
              </w:rPr>
              <w:t xml:space="preserve"> 1</w:t>
            </w:r>
            <w:r w:rsidR="00F32A8B">
              <w:rPr>
                <w:rFonts w:ascii="PT Astra Serif" w:hAnsi="PT Astra Serif"/>
                <w:b w:val="0"/>
                <w:bCs w:val="0"/>
                <w:color w:val="auto"/>
                <w:lang w:val="ru-RU" w:eastAsia="en-US"/>
              </w:rPr>
              <w:t>60</w:t>
            </w:r>
            <w:r w:rsidR="00BE54EC">
              <w:rPr>
                <w:rFonts w:ascii="PT Astra Serif" w:hAnsi="PT Astra Serif"/>
                <w:b w:val="0"/>
                <w:bCs w:val="0"/>
                <w:color w:val="auto"/>
                <w:lang w:val="ru-RU" w:eastAsia="en-US"/>
              </w:rPr>
              <w:t>х</w:t>
            </w:r>
            <w:r w:rsidR="00F32A8B">
              <w:rPr>
                <w:rFonts w:ascii="PT Astra Serif" w:hAnsi="PT Astra Serif"/>
                <w:b w:val="0"/>
                <w:bCs w:val="0"/>
                <w:color w:val="auto"/>
                <w:lang w:val="ru-RU" w:eastAsia="en-US"/>
              </w:rPr>
              <w:t>1</w:t>
            </w:r>
            <w:r w:rsidR="00BE54EC">
              <w:rPr>
                <w:rFonts w:ascii="PT Astra Serif" w:hAnsi="PT Astra Serif"/>
                <w:b w:val="0"/>
                <w:bCs w:val="0"/>
                <w:color w:val="auto"/>
                <w:lang w:val="ru-RU" w:eastAsia="en-US"/>
              </w:rPr>
              <w:t xml:space="preserve">50 </w:t>
            </w:r>
          </w:p>
        </w:tc>
        <w:tc>
          <w:tcPr>
            <w:tcW w:w="974" w:type="dxa"/>
            <w:vAlign w:val="center"/>
          </w:tcPr>
          <w:p w:rsidR="00BE54EC" w:rsidRPr="00231ED1" w:rsidRDefault="00F32A8B" w:rsidP="00B67D1E">
            <w:pPr>
              <w:spacing w:after="0" w:line="240" w:lineRule="auto"/>
              <w:jc w:val="center"/>
              <w:rPr>
                <w:rFonts w:ascii="PT Astra Serif" w:hAnsi="PT Astra Serif"/>
                <w:sz w:val="24"/>
                <w:szCs w:val="24"/>
              </w:rPr>
            </w:pPr>
            <w:r>
              <w:rPr>
                <w:rFonts w:ascii="PT Astra Serif" w:hAnsi="PT Astra Serif"/>
                <w:sz w:val="24"/>
                <w:szCs w:val="24"/>
              </w:rPr>
              <w:t>3</w:t>
            </w:r>
            <w:r w:rsidR="00BE54EC">
              <w:rPr>
                <w:rFonts w:ascii="PT Astra Serif" w:hAnsi="PT Astra Serif"/>
                <w:sz w:val="24"/>
                <w:szCs w:val="24"/>
              </w:rPr>
              <w:t xml:space="preserve"> </w:t>
            </w:r>
            <w:r w:rsidR="00BE54EC" w:rsidRPr="00231ED1">
              <w:rPr>
                <w:rFonts w:ascii="PT Astra Serif" w:hAnsi="PT Astra Serif"/>
                <w:sz w:val="24"/>
                <w:szCs w:val="24"/>
              </w:rPr>
              <w:t>шт.</w:t>
            </w:r>
          </w:p>
        </w:tc>
        <w:tc>
          <w:tcPr>
            <w:tcW w:w="6685" w:type="dxa"/>
            <w:tcBorders>
              <w:top w:val="single" w:sz="4" w:space="0" w:color="000000"/>
              <w:left w:val="single" w:sz="4" w:space="0" w:color="000000"/>
              <w:bottom w:val="single" w:sz="4" w:space="0" w:color="000000"/>
              <w:right w:val="single" w:sz="4" w:space="0" w:color="000000"/>
            </w:tcBorders>
          </w:tcPr>
          <w:p w:rsidR="00BE54EC" w:rsidRPr="00B656D3" w:rsidRDefault="00BE54EC" w:rsidP="00A07960">
            <w:pPr>
              <w:pStyle w:val="1"/>
              <w:spacing w:before="0"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Информация по КТРУ отсутствует.</w:t>
            </w:r>
          </w:p>
          <w:p w:rsidR="00BE54EC" w:rsidRPr="00B656D3" w:rsidRDefault="00BE54EC" w:rsidP="00F32A8B">
            <w:pPr>
              <w:pStyle w:val="1"/>
              <w:spacing w:before="0"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ОКПД2 2</w:t>
            </w:r>
            <w:r w:rsidR="00F32A8B">
              <w:rPr>
                <w:rFonts w:ascii="PT Astra Serif" w:hAnsi="PT Astra Serif"/>
                <w:b w:val="0"/>
                <w:color w:val="auto"/>
                <w:shd w:val="clear" w:color="auto" w:fill="FFFFFF"/>
                <w:lang w:val="ru-RU"/>
              </w:rPr>
              <w:t>2</w:t>
            </w:r>
            <w:r w:rsidRPr="00B656D3">
              <w:rPr>
                <w:rFonts w:ascii="PT Astra Serif" w:hAnsi="PT Astra Serif"/>
                <w:b w:val="0"/>
                <w:color w:val="auto"/>
                <w:shd w:val="clear" w:color="auto" w:fill="FFFFFF"/>
                <w:lang w:val="ru-RU"/>
              </w:rPr>
              <w:t>.</w:t>
            </w:r>
            <w:r w:rsidR="00F32A8B">
              <w:rPr>
                <w:rFonts w:ascii="PT Astra Serif" w:hAnsi="PT Astra Serif"/>
                <w:b w:val="0"/>
                <w:color w:val="auto"/>
                <w:shd w:val="clear" w:color="auto" w:fill="FFFFFF"/>
                <w:lang w:val="ru-RU"/>
              </w:rPr>
              <w:t>23</w:t>
            </w:r>
            <w:r w:rsidRPr="00B656D3">
              <w:rPr>
                <w:rFonts w:ascii="PT Astra Serif" w:hAnsi="PT Astra Serif"/>
                <w:b w:val="0"/>
                <w:color w:val="auto"/>
                <w:shd w:val="clear" w:color="auto" w:fill="FFFFFF"/>
                <w:lang w:val="ru-RU"/>
              </w:rPr>
              <w:t>.1</w:t>
            </w:r>
            <w:r w:rsidR="00F32A8B">
              <w:rPr>
                <w:rFonts w:ascii="PT Astra Serif" w:hAnsi="PT Astra Serif"/>
                <w:b w:val="0"/>
                <w:color w:val="auto"/>
                <w:shd w:val="clear" w:color="auto" w:fill="FFFFFF"/>
                <w:lang w:val="ru-RU"/>
              </w:rPr>
              <w:t>4</w:t>
            </w:r>
            <w:r w:rsidRPr="00B656D3">
              <w:rPr>
                <w:rFonts w:ascii="PT Astra Serif" w:hAnsi="PT Astra Serif"/>
                <w:b w:val="0"/>
                <w:color w:val="auto"/>
                <w:shd w:val="clear" w:color="auto" w:fill="FFFFFF"/>
                <w:lang w:val="ru-RU"/>
              </w:rPr>
              <w:t>.1</w:t>
            </w:r>
            <w:r w:rsidR="00F32A8B">
              <w:rPr>
                <w:rFonts w:ascii="PT Astra Serif" w:hAnsi="PT Astra Serif"/>
                <w:b w:val="0"/>
                <w:color w:val="auto"/>
                <w:shd w:val="clear" w:color="auto" w:fill="FFFFFF"/>
                <w:lang w:val="ru-RU"/>
              </w:rPr>
              <w:t>3</w:t>
            </w:r>
            <w:r w:rsidRPr="00B656D3">
              <w:rPr>
                <w:rFonts w:ascii="PT Astra Serif" w:hAnsi="PT Astra Serif"/>
                <w:b w:val="0"/>
                <w:color w:val="auto"/>
                <w:shd w:val="clear" w:color="auto" w:fill="FFFFFF"/>
                <w:lang w:val="ru-RU"/>
              </w:rPr>
              <w:t>0</w:t>
            </w:r>
            <w:r w:rsidRPr="00777D20">
              <w:rPr>
                <w:rFonts w:ascii="PT Astra Serif" w:hAnsi="PT Astra Serif"/>
                <w:b w:val="0"/>
                <w:bCs w:val="0"/>
                <w:color w:val="333333"/>
                <w:shd w:val="clear" w:color="auto" w:fill="FFFFFF"/>
                <w:lang w:val="ru-RU" w:eastAsia="ru-RU"/>
              </w:rPr>
              <w:t xml:space="preserve"> (</w:t>
            </w:r>
            <w:r w:rsidR="00777D20" w:rsidRPr="00777D20">
              <w:rPr>
                <w:rFonts w:ascii="PT Astra Serif" w:hAnsi="PT Astra Serif"/>
                <w:b w:val="0"/>
                <w:color w:val="auto"/>
                <w:shd w:val="clear" w:color="auto" w:fill="FFFFFF"/>
                <w:lang w:val="ru-RU"/>
              </w:rPr>
              <w:t>Ставни, жалюзи и аналогичные изделия и их комплектующие (запасные части) пластмассовые</w:t>
            </w:r>
            <w:r w:rsidRPr="00B656D3">
              <w:rPr>
                <w:rFonts w:ascii="PT Astra Serif" w:hAnsi="PT Astra Serif"/>
                <w:b w:val="0"/>
                <w:color w:val="auto"/>
                <w:shd w:val="clear" w:color="auto" w:fill="FFFFFF"/>
                <w:lang w:val="ru-RU"/>
              </w:rPr>
              <w:t>).</w:t>
            </w:r>
          </w:p>
        </w:tc>
      </w:tr>
      <w:tr w:rsidR="00BE54EC" w:rsidRPr="00231ED1" w:rsidTr="00B11353">
        <w:trPr>
          <w:trHeight w:val="18"/>
        </w:trPr>
        <w:tc>
          <w:tcPr>
            <w:tcW w:w="2547" w:type="dxa"/>
            <w:tcBorders>
              <w:top w:val="single" w:sz="4" w:space="0" w:color="000000"/>
              <w:left w:val="single" w:sz="4" w:space="0" w:color="000000"/>
              <w:bottom w:val="single" w:sz="4" w:space="0" w:color="000000"/>
              <w:right w:val="single" w:sz="4" w:space="0" w:color="000000"/>
            </w:tcBorders>
            <w:vAlign w:val="center"/>
          </w:tcPr>
          <w:p w:rsidR="00BE54EC" w:rsidRPr="00231ED1" w:rsidRDefault="00F32A8B" w:rsidP="00F32A8B">
            <w:pPr>
              <w:pStyle w:val="1"/>
              <w:spacing w:before="0" w:after="0"/>
              <w:textAlignment w:val="baseline"/>
              <w:rPr>
                <w:rFonts w:ascii="PT Astra Serif" w:hAnsi="PT Astra Serif"/>
                <w:b w:val="0"/>
                <w:bCs w:val="0"/>
                <w:color w:val="auto"/>
                <w:lang w:val="ru-RU" w:eastAsia="en-US"/>
              </w:rPr>
            </w:pPr>
            <w:r w:rsidRPr="00F32A8B">
              <w:rPr>
                <w:rFonts w:ascii="PT Astra Serif" w:hAnsi="PT Astra Serif"/>
                <w:b w:val="0"/>
                <w:bCs w:val="0"/>
                <w:color w:val="auto"/>
                <w:lang w:val="ru-RU" w:eastAsia="en-US"/>
              </w:rPr>
              <w:t xml:space="preserve">Жалюзи вертикальные </w:t>
            </w:r>
            <w:r>
              <w:rPr>
                <w:rFonts w:ascii="PT Astra Serif" w:hAnsi="PT Astra Serif"/>
                <w:b w:val="0"/>
                <w:bCs w:val="0"/>
                <w:color w:val="auto"/>
                <w:lang w:val="ru-RU" w:eastAsia="en-US"/>
              </w:rPr>
              <w:t>25</w:t>
            </w:r>
            <w:r w:rsidRPr="00F32A8B">
              <w:rPr>
                <w:rFonts w:ascii="PT Astra Serif" w:hAnsi="PT Astra Serif"/>
                <w:b w:val="0"/>
                <w:bCs w:val="0"/>
                <w:color w:val="auto"/>
                <w:lang w:val="ru-RU" w:eastAsia="en-US"/>
              </w:rPr>
              <w:t>0х</w:t>
            </w:r>
            <w:r>
              <w:rPr>
                <w:rFonts w:ascii="PT Astra Serif" w:hAnsi="PT Astra Serif"/>
                <w:b w:val="0"/>
                <w:bCs w:val="0"/>
                <w:color w:val="auto"/>
                <w:lang w:val="ru-RU" w:eastAsia="en-US"/>
              </w:rPr>
              <w:t>20</w:t>
            </w:r>
            <w:r w:rsidRPr="00F32A8B">
              <w:rPr>
                <w:rFonts w:ascii="PT Astra Serif" w:hAnsi="PT Astra Serif"/>
                <w:b w:val="0"/>
                <w:bCs w:val="0"/>
                <w:color w:val="auto"/>
                <w:lang w:val="ru-RU" w:eastAsia="en-US"/>
              </w:rPr>
              <w:t>0</w:t>
            </w:r>
          </w:p>
        </w:tc>
        <w:tc>
          <w:tcPr>
            <w:tcW w:w="974" w:type="dxa"/>
            <w:vAlign w:val="center"/>
          </w:tcPr>
          <w:p w:rsidR="00BE54EC" w:rsidRDefault="00F32A8B" w:rsidP="00BE54EC">
            <w:pPr>
              <w:spacing w:after="0" w:line="240" w:lineRule="auto"/>
              <w:jc w:val="center"/>
              <w:rPr>
                <w:rFonts w:ascii="PT Astra Serif" w:hAnsi="PT Astra Serif"/>
                <w:sz w:val="24"/>
                <w:szCs w:val="24"/>
              </w:rPr>
            </w:pPr>
            <w:r>
              <w:rPr>
                <w:rFonts w:ascii="PT Astra Serif" w:hAnsi="PT Astra Serif"/>
                <w:sz w:val="24"/>
                <w:szCs w:val="24"/>
              </w:rPr>
              <w:t>1</w:t>
            </w:r>
            <w:r w:rsidR="00BE54EC">
              <w:t xml:space="preserve"> </w:t>
            </w:r>
            <w:r w:rsidR="00BE54EC" w:rsidRPr="00BE54EC">
              <w:rPr>
                <w:rFonts w:ascii="PT Astra Serif" w:hAnsi="PT Astra Serif"/>
                <w:sz w:val="24"/>
                <w:szCs w:val="24"/>
              </w:rPr>
              <w:t>шт.</w:t>
            </w:r>
          </w:p>
        </w:tc>
        <w:tc>
          <w:tcPr>
            <w:tcW w:w="6685" w:type="dxa"/>
            <w:tcBorders>
              <w:top w:val="single" w:sz="4" w:space="0" w:color="000000"/>
              <w:left w:val="single" w:sz="4" w:space="0" w:color="000000"/>
              <w:bottom w:val="single" w:sz="4" w:space="0" w:color="000000"/>
              <w:right w:val="single" w:sz="4" w:space="0" w:color="000000"/>
            </w:tcBorders>
          </w:tcPr>
          <w:p w:rsidR="00AF1308" w:rsidRPr="00B656D3" w:rsidRDefault="00AF1308" w:rsidP="00AF1308">
            <w:pPr>
              <w:pStyle w:val="1"/>
              <w:spacing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Информация по КТРУ отсутствует.</w:t>
            </w:r>
          </w:p>
          <w:p w:rsidR="00BE54EC" w:rsidRPr="00B656D3" w:rsidRDefault="00777D20" w:rsidP="00B656D3">
            <w:pPr>
              <w:pStyle w:val="1"/>
              <w:spacing w:before="0" w:after="0"/>
              <w:jc w:val="left"/>
              <w:rPr>
                <w:rFonts w:ascii="PT Astra Serif" w:hAnsi="PT Astra Serif"/>
                <w:b w:val="0"/>
                <w:color w:val="auto"/>
                <w:shd w:val="clear" w:color="auto" w:fill="FFFFFF"/>
                <w:lang w:val="ru-RU"/>
              </w:rPr>
            </w:pPr>
            <w:r w:rsidRPr="00777D20">
              <w:rPr>
                <w:rFonts w:ascii="PT Astra Serif" w:hAnsi="PT Astra Serif"/>
                <w:b w:val="0"/>
                <w:color w:val="auto"/>
                <w:shd w:val="clear" w:color="auto" w:fill="FFFFFF"/>
                <w:lang w:val="ru-RU"/>
              </w:rPr>
              <w:t>ОКПД2 22.23.14.130 (Ставни, жалюзи и аналогичные изделия и их комплектующие (запасные части) пластмассовые).</w:t>
            </w:r>
          </w:p>
        </w:tc>
      </w:tr>
      <w:tr w:rsidR="00BE54EC" w:rsidRPr="00231ED1" w:rsidTr="00B11353">
        <w:trPr>
          <w:trHeight w:val="18"/>
        </w:trPr>
        <w:tc>
          <w:tcPr>
            <w:tcW w:w="2547" w:type="dxa"/>
            <w:tcBorders>
              <w:top w:val="single" w:sz="4" w:space="0" w:color="000000"/>
              <w:left w:val="single" w:sz="4" w:space="0" w:color="000000"/>
              <w:bottom w:val="single" w:sz="4" w:space="0" w:color="000000"/>
              <w:right w:val="single" w:sz="4" w:space="0" w:color="000000"/>
            </w:tcBorders>
            <w:vAlign w:val="center"/>
          </w:tcPr>
          <w:p w:rsidR="00BE54EC" w:rsidRPr="00231ED1" w:rsidRDefault="00F32A8B" w:rsidP="004C31F2">
            <w:pPr>
              <w:pStyle w:val="1"/>
              <w:spacing w:before="0" w:after="0"/>
              <w:textAlignment w:val="baseline"/>
              <w:rPr>
                <w:rFonts w:ascii="PT Astra Serif" w:hAnsi="PT Astra Serif"/>
                <w:b w:val="0"/>
                <w:bCs w:val="0"/>
                <w:color w:val="auto"/>
                <w:lang w:val="ru-RU" w:eastAsia="en-US"/>
              </w:rPr>
            </w:pPr>
            <w:r w:rsidRPr="00F32A8B">
              <w:rPr>
                <w:rFonts w:ascii="PT Astra Serif" w:hAnsi="PT Astra Serif"/>
                <w:b w:val="0"/>
                <w:bCs w:val="0"/>
                <w:color w:val="auto"/>
                <w:lang w:val="ru-RU" w:eastAsia="en-US"/>
              </w:rPr>
              <w:t xml:space="preserve">Жалюзи вертикальные </w:t>
            </w:r>
            <w:r w:rsidR="004C31F2">
              <w:rPr>
                <w:rFonts w:ascii="PT Astra Serif" w:hAnsi="PT Astra Serif"/>
                <w:b w:val="0"/>
                <w:bCs w:val="0"/>
                <w:color w:val="auto"/>
                <w:lang w:val="ru-RU" w:eastAsia="en-US"/>
              </w:rPr>
              <w:t>250х19</w:t>
            </w:r>
            <w:r w:rsidRPr="00F32A8B">
              <w:rPr>
                <w:rFonts w:ascii="PT Astra Serif" w:hAnsi="PT Astra Serif"/>
                <w:b w:val="0"/>
                <w:bCs w:val="0"/>
                <w:color w:val="auto"/>
                <w:lang w:val="ru-RU" w:eastAsia="en-US"/>
              </w:rPr>
              <w:t>0</w:t>
            </w:r>
          </w:p>
        </w:tc>
        <w:tc>
          <w:tcPr>
            <w:tcW w:w="974" w:type="dxa"/>
            <w:vAlign w:val="center"/>
          </w:tcPr>
          <w:p w:rsidR="00BE54EC" w:rsidRDefault="00F32A8B" w:rsidP="00B67D1E">
            <w:pPr>
              <w:spacing w:after="0" w:line="240" w:lineRule="auto"/>
              <w:jc w:val="center"/>
              <w:rPr>
                <w:rFonts w:ascii="PT Astra Serif" w:hAnsi="PT Astra Serif"/>
                <w:sz w:val="24"/>
                <w:szCs w:val="24"/>
              </w:rPr>
            </w:pPr>
            <w:r>
              <w:rPr>
                <w:rFonts w:ascii="PT Astra Serif" w:hAnsi="PT Astra Serif"/>
                <w:sz w:val="24"/>
                <w:szCs w:val="24"/>
              </w:rPr>
              <w:t xml:space="preserve">1 </w:t>
            </w:r>
            <w:r w:rsidR="00BE54EC" w:rsidRPr="00BE54EC">
              <w:rPr>
                <w:rFonts w:ascii="PT Astra Serif" w:hAnsi="PT Astra Serif"/>
                <w:sz w:val="24"/>
                <w:szCs w:val="24"/>
              </w:rPr>
              <w:t>шт.</w:t>
            </w:r>
          </w:p>
        </w:tc>
        <w:tc>
          <w:tcPr>
            <w:tcW w:w="6685" w:type="dxa"/>
            <w:tcBorders>
              <w:top w:val="single" w:sz="4" w:space="0" w:color="000000"/>
              <w:left w:val="single" w:sz="4" w:space="0" w:color="000000"/>
              <w:bottom w:val="single" w:sz="4" w:space="0" w:color="000000"/>
              <w:right w:val="single" w:sz="4" w:space="0" w:color="000000"/>
            </w:tcBorders>
          </w:tcPr>
          <w:p w:rsidR="00BE54EC" w:rsidRPr="00B656D3" w:rsidRDefault="00777D20" w:rsidP="00B656D3">
            <w:pPr>
              <w:pStyle w:val="1"/>
              <w:spacing w:before="0" w:after="0"/>
              <w:jc w:val="left"/>
              <w:rPr>
                <w:rFonts w:ascii="PT Astra Serif" w:hAnsi="PT Astra Serif"/>
                <w:b w:val="0"/>
                <w:bCs w:val="0"/>
                <w:color w:val="auto"/>
                <w:sz w:val="22"/>
                <w:szCs w:val="22"/>
                <w:shd w:val="clear" w:color="auto" w:fill="FFFFFF"/>
                <w:lang w:val="ru-RU" w:eastAsia="ru-RU"/>
              </w:rPr>
            </w:pPr>
            <w:r w:rsidRPr="00777D20">
              <w:rPr>
                <w:rFonts w:ascii="PT Astra Serif" w:hAnsi="PT Astra Serif"/>
                <w:b w:val="0"/>
                <w:color w:val="auto"/>
                <w:shd w:val="clear" w:color="auto" w:fill="FFFFFF"/>
                <w:lang w:val="ru-RU"/>
              </w:rPr>
              <w:t>ОКПД2 22.23.14.130 (Ставни, жалюзи и аналогичные изделия и их комплектующие (запасные части) пластмассовые).</w:t>
            </w:r>
          </w:p>
        </w:tc>
      </w:tr>
    </w:tbl>
    <w:p w:rsidR="00094F8F" w:rsidRDefault="00094F8F" w:rsidP="008A2B49">
      <w:pPr>
        <w:pStyle w:val="a4"/>
        <w:widowControl w:val="0"/>
        <w:autoSpaceDE w:val="0"/>
        <w:autoSpaceDN w:val="0"/>
        <w:spacing w:line="240" w:lineRule="auto"/>
        <w:ind w:left="0"/>
        <w:rPr>
          <w:rFonts w:ascii="PT Astra Serif" w:eastAsia="Calibri" w:hAnsi="PT Astra Serif"/>
          <w:b/>
          <w:sz w:val="24"/>
          <w:szCs w:val="24"/>
        </w:rPr>
      </w:pPr>
    </w:p>
    <w:p w:rsidR="00094F8F" w:rsidRDefault="00752F72" w:rsidP="008A2B49">
      <w:pPr>
        <w:pStyle w:val="a4"/>
        <w:widowControl w:val="0"/>
        <w:autoSpaceDE w:val="0"/>
        <w:autoSpaceDN w:val="0"/>
        <w:spacing w:line="240" w:lineRule="auto"/>
        <w:ind w:left="0"/>
        <w:jc w:val="center"/>
        <w:rPr>
          <w:rFonts w:ascii="PT Astra Serif" w:eastAsia="Calibri" w:hAnsi="PT Astra Serif"/>
          <w:b/>
          <w:sz w:val="24"/>
          <w:szCs w:val="24"/>
        </w:rPr>
      </w:pPr>
      <w:r w:rsidRPr="00231ED1">
        <w:rPr>
          <w:rFonts w:ascii="PT Astra Serif" w:eastAsia="Calibri" w:hAnsi="PT Astra Serif"/>
          <w:b/>
          <w:sz w:val="24"/>
          <w:szCs w:val="24"/>
        </w:rPr>
        <w:t>Харак</w:t>
      </w:r>
      <w:r w:rsidR="00E27A44" w:rsidRPr="00231ED1">
        <w:rPr>
          <w:rFonts w:ascii="PT Astra Serif" w:eastAsia="Calibri" w:hAnsi="PT Astra Serif"/>
          <w:b/>
          <w:sz w:val="24"/>
          <w:szCs w:val="24"/>
        </w:rPr>
        <w:t>теристики поставляемого товара:</w:t>
      </w:r>
    </w:p>
    <w:p w:rsidR="00FB64F4" w:rsidRPr="00231ED1" w:rsidRDefault="00FB64F4" w:rsidP="008A2B49">
      <w:pPr>
        <w:pStyle w:val="a4"/>
        <w:widowControl w:val="0"/>
        <w:autoSpaceDE w:val="0"/>
        <w:autoSpaceDN w:val="0"/>
        <w:spacing w:line="240" w:lineRule="auto"/>
        <w:ind w:left="0"/>
        <w:jc w:val="center"/>
        <w:rPr>
          <w:rFonts w:ascii="PT Astra Serif" w:eastAsia="Calibri" w:hAnsi="PT Astra Serif"/>
          <w:b/>
          <w:sz w:val="24"/>
          <w:szCs w:val="24"/>
        </w:rPr>
      </w:pPr>
    </w:p>
    <w:tbl>
      <w:tblPr>
        <w:tblpPr w:leftFromText="181" w:rightFromText="181" w:vertAnchor="text" w:horzAnchor="margin" w:tblpXSpec="center" w:tblpY="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402"/>
        <w:gridCol w:w="5216"/>
      </w:tblGrid>
      <w:tr w:rsidR="0047773B" w:rsidRPr="00231ED1" w:rsidTr="00B11353">
        <w:trPr>
          <w:trHeight w:val="416"/>
        </w:trPr>
        <w:tc>
          <w:tcPr>
            <w:tcW w:w="1838" w:type="dxa"/>
            <w:shd w:val="clear" w:color="auto" w:fill="auto"/>
            <w:vAlign w:val="center"/>
          </w:tcPr>
          <w:p w:rsidR="0047773B" w:rsidRPr="00231ED1" w:rsidRDefault="0047773B" w:rsidP="00A55883">
            <w:pPr>
              <w:pStyle w:val="a4"/>
              <w:widowControl w:val="0"/>
              <w:autoSpaceDE w:val="0"/>
              <w:autoSpaceDN w:val="0"/>
              <w:spacing w:line="240" w:lineRule="auto"/>
              <w:ind w:hanging="720"/>
              <w:jc w:val="center"/>
              <w:rPr>
                <w:rFonts w:ascii="PT Astra Serif" w:eastAsia="Calibri" w:hAnsi="PT Astra Serif"/>
                <w:b/>
                <w:sz w:val="24"/>
                <w:szCs w:val="24"/>
              </w:rPr>
            </w:pPr>
            <w:r w:rsidRPr="00231ED1">
              <w:rPr>
                <w:rFonts w:ascii="PT Astra Serif" w:eastAsia="Calibri" w:hAnsi="PT Astra Serif"/>
                <w:b/>
                <w:sz w:val="24"/>
                <w:szCs w:val="24"/>
              </w:rPr>
              <w:t>Наименование</w:t>
            </w:r>
          </w:p>
        </w:tc>
        <w:tc>
          <w:tcPr>
            <w:tcW w:w="3402" w:type="dxa"/>
            <w:shd w:val="clear" w:color="auto" w:fill="auto"/>
            <w:vAlign w:val="center"/>
          </w:tcPr>
          <w:p w:rsidR="0047773B" w:rsidRPr="00231ED1" w:rsidRDefault="0047773B" w:rsidP="004C4597">
            <w:pPr>
              <w:pStyle w:val="a4"/>
              <w:widowControl w:val="0"/>
              <w:autoSpaceDE w:val="0"/>
              <w:autoSpaceDN w:val="0"/>
              <w:spacing w:line="240" w:lineRule="auto"/>
              <w:ind w:left="0"/>
              <w:rPr>
                <w:rFonts w:ascii="PT Astra Serif" w:eastAsia="Calibri" w:hAnsi="PT Astra Serif"/>
                <w:b/>
                <w:sz w:val="24"/>
                <w:szCs w:val="24"/>
              </w:rPr>
            </w:pPr>
            <w:r w:rsidRPr="00231ED1">
              <w:rPr>
                <w:rFonts w:ascii="PT Astra Serif" w:eastAsia="Calibri" w:hAnsi="PT Astra Serif"/>
                <w:b/>
                <w:sz w:val="24"/>
                <w:szCs w:val="24"/>
              </w:rPr>
              <w:t>Характеристика по КТРУ</w:t>
            </w:r>
          </w:p>
        </w:tc>
        <w:tc>
          <w:tcPr>
            <w:tcW w:w="5216" w:type="dxa"/>
            <w:vAlign w:val="center"/>
          </w:tcPr>
          <w:p w:rsidR="0047773B" w:rsidRPr="00231ED1" w:rsidRDefault="0047773B" w:rsidP="00A55883">
            <w:pPr>
              <w:pStyle w:val="a4"/>
              <w:widowControl w:val="0"/>
              <w:autoSpaceDE w:val="0"/>
              <w:autoSpaceDN w:val="0"/>
              <w:spacing w:line="240" w:lineRule="auto"/>
              <w:ind w:left="0"/>
              <w:jc w:val="center"/>
              <w:rPr>
                <w:rFonts w:ascii="PT Astra Serif" w:eastAsia="Calibri" w:hAnsi="PT Astra Serif"/>
                <w:b/>
                <w:sz w:val="24"/>
                <w:szCs w:val="24"/>
              </w:rPr>
            </w:pPr>
            <w:r w:rsidRPr="00231ED1">
              <w:rPr>
                <w:rFonts w:ascii="PT Astra Serif" w:eastAsia="Calibri" w:hAnsi="PT Astra Serif"/>
                <w:b/>
                <w:sz w:val="24"/>
                <w:szCs w:val="24"/>
              </w:rPr>
              <w:t>Дополнительная характеристика</w:t>
            </w:r>
          </w:p>
        </w:tc>
      </w:tr>
      <w:tr w:rsidR="00777D20" w:rsidRPr="00231ED1" w:rsidTr="00B11353">
        <w:trPr>
          <w:trHeight w:val="18"/>
        </w:trPr>
        <w:tc>
          <w:tcPr>
            <w:tcW w:w="1838" w:type="dxa"/>
            <w:tcBorders>
              <w:top w:val="single" w:sz="4" w:space="0" w:color="000000"/>
              <w:left w:val="single" w:sz="4" w:space="0" w:color="000000"/>
              <w:bottom w:val="single" w:sz="4" w:space="0" w:color="000000"/>
              <w:right w:val="single" w:sz="4" w:space="0" w:color="000000"/>
            </w:tcBorders>
            <w:vAlign w:val="center"/>
          </w:tcPr>
          <w:p w:rsidR="00777D20" w:rsidRPr="00231ED1" w:rsidRDefault="00777D20" w:rsidP="00777D20">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Жалюзи вертикальные 160х150 </w:t>
            </w:r>
          </w:p>
        </w:tc>
        <w:tc>
          <w:tcPr>
            <w:tcW w:w="3402" w:type="dxa"/>
            <w:tcBorders>
              <w:top w:val="single" w:sz="4" w:space="0" w:color="000000"/>
              <w:left w:val="single" w:sz="4" w:space="0" w:color="000000"/>
              <w:bottom w:val="single" w:sz="4" w:space="0" w:color="000000"/>
              <w:right w:val="single" w:sz="4" w:space="0" w:color="000000"/>
            </w:tcBorders>
          </w:tcPr>
          <w:p w:rsidR="00777D20" w:rsidRPr="00B656D3" w:rsidRDefault="00777D20" w:rsidP="00B11353">
            <w:pPr>
              <w:pStyle w:val="1"/>
              <w:spacing w:before="0"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Информация по КТРУ отсутствует.</w:t>
            </w:r>
          </w:p>
          <w:p w:rsidR="00777D20" w:rsidRPr="00B656D3" w:rsidRDefault="00777D20" w:rsidP="00B11353">
            <w:pPr>
              <w:pStyle w:val="1"/>
              <w:spacing w:before="0"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ОКПД2 2</w:t>
            </w:r>
            <w:r>
              <w:rPr>
                <w:rFonts w:ascii="PT Astra Serif" w:hAnsi="PT Astra Serif"/>
                <w:b w:val="0"/>
                <w:color w:val="auto"/>
                <w:shd w:val="clear" w:color="auto" w:fill="FFFFFF"/>
                <w:lang w:val="ru-RU"/>
              </w:rPr>
              <w:t>2</w:t>
            </w:r>
            <w:r w:rsidRPr="00B656D3">
              <w:rPr>
                <w:rFonts w:ascii="PT Astra Serif" w:hAnsi="PT Astra Serif"/>
                <w:b w:val="0"/>
                <w:color w:val="auto"/>
                <w:shd w:val="clear" w:color="auto" w:fill="FFFFFF"/>
                <w:lang w:val="ru-RU"/>
              </w:rPr>
              <w:t>.</w:t>
            </w:r>
            <w:r>
              <w:rPr>
                <w:rFonts w:ascii="PT Astra Serif" w:hAnsi="PT Astra Serif"/>
                <w:b w:val="0"/>
                <w:color w:val="auto"/>
                <w:shd w:val="clear" w:color="auto" w:fill="FFFFFF"/>
                <w:lang w:val="ru-RU"/>
              </w:rPr>
              <w:t>23</w:t>
            </w:r>
            <w:r w:rsidRPr="00B656D3">
              <w:rPr>
                <w:rFonts w:ascii="PT Astra Serif" w:hAnsi="PT Astra Serif"/>
                <w:b w:val="0"/>
                <w:color w:val="auto"/>
                <w:shd w:val="clear" w:color="auto" w:fill="FFFFFF"/>
                <w:lang w:val="ru-RU"/>
              </w:rPr>
              <w:t>.1</w:t>
            </w:r>
            <w:r>
              <w:rPr>
                <w:rFonts w:ascii="PT Astra Serif" w:hAnsi="PT Astra Serif"/>
                <w:b w:val="0"/>
                <w:color w:val="auto"/>
                <w:shd w:val="clear" w:color="auto" w:fill="FFFFFF"/>
                <w:lang w:val="ru-RU"/>
              </w:rPr>
              <w:t>4</w:t>
            </w:r>
            <w:r w:rsidRPr="00B656D3">
              <w:rPr>
                <w:rFonts w:ascii="PT Astra Serif" w:hAnsi="PT Astra Serif"/>
                <w:b w:val="0"/>
                <w:color w:val="auto"/>
                <w:shd w:val="clear" w:color="auto" w:fill="FFFFFF"/>
                <w:lang w:val="ru-RU"/>
              </w:rPr>
              <w:t>.1</w:t>
            </w:r>
            <w:r>
              <w:rPr>
                <w:rFonts w:ascii="PT Astra Serif" w:hAnsi="PT Astra Serif"/>
                <w:b w:val="0"/>
                <w:color w:val="auto"/>
                <w:shd w:val="clear" w:color="auto" w:fill="FFFFFF"/>
                <w:lang w:val="ru-RU"/>
              </w:rPr>
              <w:t>3</w:t>
            </w:r>
            <w:r w:rsidRPr="00B656D3">
              <w:rPr>
                <w:rFonts w:ascii="PT Astra Serif" w:hAnsi="PT Astra Serif"/>
                <w:b w:val="0"/>
                <w:color w:val="auto"/>
                <w:shd w:val="clear" w:color="auto" w:fill="FFFFFF"/>
                <w:lang w:val="ru-RU"/>
              </w:rPr>
              <w:t>0</w:t>
            </w:r>
            <w:r w:rsidRPr="00777D20">
              <w:rPr>
                <w:rFonts w:ascii="PT Astra Serif" w:hAnsi="PT Astra Serif"/>
                <w:b w:val="0"/>
                <w:bCs w:val="0"/>
                <w:color w:val="333333"/>
                <w:shd w:val="clear" w:color="auto" w:fill="FFFFFF"/>
                <w:lang w:val="ru-RU" w:eastAsia="ru-RU"/>
              </w:rPr>
              <w:t xml:space="preserve"> (</w:t>
            </w:r>
            <w:r w:rsidRPr="00777D20">
              <w:rPr>
                <w:rFonts w:ascii="PT Astra Serif" w:hAnsi="PT Astra Serif"/>
                <w:b w:val="0"/>
                <w:color w:val="auto"/>
                <w:shd w:val="clear" w:color="auto" w:fill="FFFFFF"/>
                <w:lang w:val="ru-RU"/>
              </w:rPr>
              <w:t>Ставни, жалюзи и аналогичные изделия и их</w:t>
            </w:r>
            <w:r w:rsidR="00B11353">
              <w:rPr>
                <w:rFonts w:ascii="PT Astra Serif" w:hAnsi="PT Astra Serif"/>
                <w:b w:val="0"/>
                <w:color w:val="auto"/>
                <w:shd w:val="clear" w:color="auto" w:fill="FFFFFF"/>
                <w:lang w:val="ru-RU"/>
              </w:rPr>
              <w:t xml:space="preserve"> комплектующие (запасные части) </w:t>
            </w:r>
            <w:r w:rsidRPr="00777D20">
              <w:rPr>
                <w:rFonts w:ascii="PT Astra Serif" w:hAnsi="PT Astra Serif"/>
                <w:b w:val="0"/>
                <w:color w:val="auto"/>
                <w:shd w:val="clear" w:color="auto" w:fill="FFFFFF"/>
                <w:lang w:val="ru-RU"/>
              </w:rPr>
              <w:t>пластмассовые</w:t>
            </w:r>
            <w:r w:rsidRPr="00B656D3">
              <w:rPr>
                <w:rFonts w:ascii="PT Astra Serif" w:hAnsi="PT Astra Serif"/>
                <w:b w:val="0"/>
                <w:color w:val="auto"/>
                <w:shd w:val="clear" w:color="auto" w:fill="FFFFFF"/>
                <w:lang w:val="ru-RU"/>
              </w:rPr>
              <w:t>).</w:t>
            </w:r>
          </w:p>
        </w:tc>
        <w:tc>
          <w:tcPr>
            <w:tcW w:w="5216" w:type="dxa"/>
            <w:tcBorders>
              <w:top w:val="single" w:sz="4" w:space="0" w:color="000000"/>
              <w:left w:val="single" w:sz="4" w:space="0" w:color="000000"/>
              <w:bottom w:val="single" w:sz="4" w:space="0" w:color="000000"/>
              <w:right w:val="single" w:sz="4" w:space="0" w:color="000000"/>
            </w:tcBorders>
            <w:vAlign w:val="center"/>
          </w:tcPr>
          <w:p w:rsidR="00777D20"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Тип жалюзи: вертикальные</w:t>
            </w:r>
          </w:p>
          <w:p w:rsidR="00B11353"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Вид материала ламелей: ткань</w:t>
            </w:r>
          </w:p>
          <w:p w:rsidR="00B11353"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Сырьевой состав ткани: синтетический</w:t>
            </w:r>
          </w:p>
          <w:p w:rsidR="00B11353"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Способ открывания/закрывания жалюзи: ручной</w:t>
            </w:r>
          </w:p>
          <w:p w:rsidR="00B11353"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Грязезащитная пропитка: да</w:t>
            </w:r>
          </w:p>
          <w:p w:rsidR="00B11353"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Антибактериальная пропитка: да</w:t>
            </w:r>
          </w:p>
          <w:p w:rsidR="00B11353"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Водоотталкивающая пропитка: да</w:t>
            </w:r>
          </w:p>
          <w:p w:rsidR="00B11353"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Крепление: потолочное</w:t>
            </w:r>
          </w:p>
          <w:p w:rsidR="00B11353"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Высота жалюзи: не менее 1600 мм и не более 1620 мм</w:t>
            </w:r>
          </w:p>
          <w:p w:rsidR="00B11353" w:rsidRDefault="00B11353" w:rsidP="00777D20">
            <w:pPr>
              <w:spacing w:after="0" w:line="240" w:lineRule="auto"/>
              <w:rPr>
                <w:rFonts w:ascii="PT Astra Serif" w:eastAsia="Calibri" w:hAnsi="PT Astra Serif"/>
                <w:sz w:val="24"/>
                <w:szCs w:val="24"/>
              </w:rPr>
            </w:pPr>
            <w:r>
              <w:rPr>
                <w:rFonts w:ascii="PT Astra Serif" w:eastAsia="Calibri" w:hAnsi="PT Astra Serif"/>
                <w:sz w:val="24"/>
                <w:szCs w:val="24"/>
              </w:rPr>
              <w:t>Ши</w:t>
            </w:r>
            <w:r w:rsidR="003A72D4">
              <w:rPr>
                <w:rFonts w:ascii="PT Astra Serif" w:eastAsia="Calibri" w:hAnsi="PT Astra Serif"/>
                <w:sz w:val="24"/>
                <w:szCs w:val="24"/>
              </w:rPr>
              <w:t>рина жалюзи: не менее 1500 мм и н</w:t>
            </w:r>
            <w:r>
              <w:rPr>
                <w:rFonts w:ascii="PT Astra Serif" w:eastAsia="Calibri" w:hAnsi="PT Astra Serif"/>
                <w:sz w:val="24"/>
                <w:szCs w:val="24"/>
              </w:rPr>
              <w:t>е более 1520 мм</w:t>
            </w:r>
          </w:p>
          <w:p w:rsidR="003A72D4" w:rsidRDefault="003A72D4" w:rsidP="00777D20">
            <w:pPr>
              <w:spacing w:after="0" w:line="240" w:lineRule="auto"/>
              <w:rPr>
                <w:rFonts w:ascii="PT Astra Serif" w:eastAsia="Calibri" w:hAnsi="PT Astra Serif"/>
                <w:sz w:val="24"/>
                <w:szCs w:val="24"/>
              </w:rPr>
            </w:pPr>
            <w:r w:rsidRPr="003A72D4">
              <w:rPr>
                <w:rFonts w:ascii="PT Astra Serif" w:eastAsia="Calibri" w:hAnsi="PT Astra Serif"/>
                <w:sz w:val="24"/>
                <w:szCs w:val="24"/>
              </w:rPr>
              <w:t>Ширина каждой ламели:</w:t>
            </w:r>
            <w:r>
              <w:rPr>
                <w:rFonts w:ascii="PT Astra Serif" w:eastAsia="Calibri" w:hAnsi="PT Astra Serif"/>
                <w:sz w:val="24"/>
                <w:szCs w:val="24"/>
              </w:rPr>
              <w:t xml:space="preserve"> не менее 89 мм и не более 90 мм</w:t>
            </w:r>
          </w:p>
          <w:p w:rsidR="003A72D4" w:rsidRDefault="003A72D4" w:rsidP="00777D20">
            <w:pPr>
              <w:spacing w:after="0" w:line="240" w:lineRule="auto"/>
              <w:rPr>
                <w:rFonts w:ascii="PT Astra Serif" w:eastAsia="Calibri" w:hAnsi="PT Astra Serif"/>
                <w:sz w:val="24"/>
                <w:szCs w:val="24"/>
              </w:rPr>
            </w:pPr>
            <w:r>
              <w:rPr>
                <w:rFonts w:ascii="PT Astra Serif" w:eastAsia="Calibri" w:hAnsi="PT Astra Serif"/>
                <w:sz w:val="24"/>
                <w:szCs w:val="24"/>
              </w:rPr>
              <w:t>Цвет ламелей: по согласованию с Заказчиком</w:t>
            </w:r>
          </w:p>
          <w:p w:rsidR="003A72D4" w:rsidRDefault="003A72D4" w:rsidP="00777D20">
            <w:pPr>
              <w:spacing w:after="0" w:line="240" w:lineRule="auto"/>
              <w:rPr>
                <w:rFonts w:ascii="PT Astra Serif" w:eastAsia="Calibri" w:hAnsi="PT Astra Serif"/>
                <w:sz w:val="24"/>
                <w:szCs w:val="24"/>
              </w:rPr>
            </w:pPr>
            <w:r>
              <w:rPr>
                <w:rFonts w:ascii="PT Astra Serif" w:eastAsia="Calibri" w:hAnsi="PT Astra Serif"/>
                <w:sz w:val="24"/>
                <w:szCs w:val="24"/>
              </w:rPr>
              <w:t>В комплект входит алюминиевый профиль со встроенным механизмом управления.</w:t>
            </w:r>
          </w:p>
          <w:p w:rsidR="003A72D4" w:rsidRDefault="003A72D4" w:rsidP="00777D20">
            <w:pPr>
              <w:spacing w:after="0" w:line="240" w:lineRule="auto"/>
              <w:rPr>
                <w:rFonts w:ascii="PT Astra Serif" w:eastAsia="Calibri" w:hAnsi="PT Astra Serif"/>
                <w:sz w:val="24"/>
                <w:szCs w:val="24"/>
              </w:rPr>
            </w:pPr>
            <w:r>
              <w:rPr>
                <w:rFonts w:ascii="PT Astra Serif" w:eastAsia="Calibri" w:hAnsi="PT Astra Serif"/>
                <w:sz w:val="24"/>
                <w:szCs w:val="24"/>
              </w:rPr>
              <w:t>Механизм управления предусматривает смещение ламелей вокруг своей оси на 180</w:t>
            </w:r>
            <w:r>
              <w:rPr>
                <w:rFonts w:ascii="PT Astra Serif" w:eastAsia="Calibri" w:hAnsi="PT Astra Serif"/>
                <w:sz w:val="24"/>
                <w:szCs w:val="24"/>
                <w:vertAlign w:val="superscript"/>
              </w:rPr>
              <w:t>0</w:t>
            </w:r>
            <w:r>
              <w:rPr>
                <w:rFonts w:ascii="PT Astra Serif" w:eastAsia="Calibri" w:hAnsi="PT Astra Serif"/>
                <w:sz w:val="24"/>
                <w:szCs w:val="24"/>
              </w:rPr>
              <w:t>, а также в сторону (правую/левую), поворот ламелей в обе стороны</w:t>
            </w:r>
            <w:r w:rsidR="00FB64F4">
              <w:rPr>
                <w:rFonts w:ascii="PT Astra Serif" w:eastAsia="Calibri" w:hAnsi="PT Astra Serif"/>
                <w:sz w:val="24"/>
                <w:szCs w:val="24"/>
              </w:rPr>
              <w:t xml:space="preserve"> (открыто/закрыто).</w:t>
            </w:r>
          </w:p>
          <w:p w:rsidR="00FB64F4" w:rsidRDefault="00FB64F4" w:rsidP="00777D20">
            <w:pPr>
              <w:spacing w:after="0" w:line="240" w:lineRule="auto"/>
              <w:rPr>
                <w:rFonts w:ascii="PT Astra Serif" w:eastAsia="Calibri" w:hAnsi="PT Astra Serif"/>
                <w:sz w:val="24"/>
                <w:szCs w:val="24"/>
              </w:rPr>
            </w:pPr>
            <w:r>
              <w:rPr>
                <w:rFonts w:ascii="PT Astra Serif" w:eastAsia="Calibri" w:hAnsi="PT Astra Serif"/>
                <w:sz w:val="24"/>
                <w:szCs w:val="24"/>
              </w:rPr>
              <w:t>Управление: шнур с отвесом (цепь управления, цепь нижняя).</w:t>
            </w:r>
          </w:p>
          <w:p w:rsidR="00FB64F4" w:rsidRDefault="00FB64F4" w:rsidP="00777D20">
            <w:pPr>
              <w:spacing w:after="0" w:line="240" w:lineRule="auto"/>
              <w:rPr>
                <w:rFonts w:ascii="PT Astra Serif" w:eastAsia="Calibri" w:hAnsi="PT Astra Serif"/>
                <w:sz w:val="24"/>
                <w:szCs w:val="24"/>
              </w:rPr>
            </w:pPr>
            <w:r>
              <w:rPr>
                <w:rFonts w:ascii="PT Astra Serif" w:eastAsia="Calibri" w:hAnsi="PT Astra Serif"/>
                <w:sz w:val="24"/>
                <w:szCs w:val="24"/>
              </w:rPr>
              <w:t xml:space="preserve">Крепление ламелей к бегункам с помощью ламеледержателей. </w:t>
            </w:r>
          </w:p>
          <w:p w:rsidR="00FB64F4" w:rsidRPr="003A72D4" w:rsidRDefault="00FB64F4" w:rsidP="00777D20">
            <w:pPr>
              <w:spacing w:after="0" w:line="240" w:lineRule="auto"/>
              <w:rPr>
                <w:rFonts w:ascii="PT Astra Serif" w:eastAsia="Calibri" w:hAnsi="PT Astra Serif"/>
                <w:sz w:val="24"/>
                <w:szCs w:val="24"/>
              </w:rPr>
            </w:pPr>
            <w:r>
              <w:rPr>
                <w:rFonts w:ascii="PT Astra Serif" w:eastAsia="Calibri" w:hAnsi="PT Astra Serif"/>
                <w:sz w:val="24"/>
                <w:szCs w:val="24"/>
              </w:rPr>
              <w:t>Движение жалюзи от центра к краям.</w:t>
            </w:r>
          </w:p>
        </w:tc>
      </w:tr>
      <w:tr w:rsidR="00777D20" w:rsidRPr="00231ED1" w:rsidTr="00B11353">
        <w:trPr>
          <w:trHeight w:val="18"/>
        </w:trPr>
        <w:tc>
          <w:tcPr>
            <w:tcW w:w="1838" w:type="dxa"/>
            <w:tcBorders>
              <w:top w:val="single" w:sz="4" w:space="0" w:color="000000"/>
              <w:left w:val="single" w:sz="4" w:space="0" w:color="000000"/>
              <w:bottom w:val="single" w:sz="4" w:space="0" w:color="000000"/>
              <w:right w:val="single" w:sz="4" w:space="0" w:color="000000"/>
            </w:tcBorders>
            <w:vAlign w:val="center"/>
          </w:tcPr>
          <w:p w:rsidR="00777D20" w:rsidRPr="00231ED1" w:rsidRDefault="00777D20" w:rsidP="00777D20">
            <w:pPr>
              <w:pStyle w:val="1"/>
              <w:spacing w:before="0" w:after="0"/>
              <w:textAlignment w:val="baseline"/>
              <w:rPr>
                <w:rFonts w:ascii="PT Astra Serif" w:hAnsi="PT Astra Serif"/>
                <w:b w:val="0"/>
                <w:bCs w:val="0"/>
                <w:color w:val="auto"/>
                <w:lang w:val="ru-RU" w:eastAsia="en-US"/>
              </w:rPr>
            </w:pPr>
            <w:r w:rsidRPr="00F32A8B">
              <w:rPr>
                <w:rFonts w:ascii="PT Astra Serif" w:hAnsi="PT Astra Serif"/>
                <w:b w:val="0"/>
                <w:bCs w:val="0"/>
                <w:color w:val="auto"/>
                <w:lang w:val="ru-RU" w:eastAsia="en-US"/>
              </w:rPr>
              <w:lastRenderedPageBreak/>
              <w:t xml:space="preserve">Жалюзи вертикальные </w:t>
            </w:r>
            <w:r>
              <w:rPr>
                <w:rFonts w:ascii="PT Astra Serif" w:hAnsi="PT Astra Serif"/>
                <w:b w:val="0"/>
                <w:bCs w:val="0"/>
                <w:color w:val="auto"/>
                <w:lang w:val="ru-RU" w:eastAsia="en-US"/>
              </w:rPr>
              <w:t>25</w:t>
            </w:r>
            <w:r w:rsidRPr="00F32A8B">
              <w:rPr>
                <w:rFonts w:ascii="PT Astra Serif" w:hAnsi="PT Astra Serif"/>
                <w:b w:val="0"/>
                <w:bCs w:val="0"/>
                <w:color w:val="auto"/>
                <w:lang w:val="ru-RU" w:eastAsia="en-US"/>
              </w:rPr>
              <w:t>0х</w:t>
            </w:r>
            <w:r>
              <w:rPr>
                <w:rFonts w:ascii="PT Astra Serif" w:hAnsi="PT Astra Serif"/>
                <w:b w:val="0"/>
                <w:bCs w:val="0"/>
                <w:color w:val="auto"/>
                <w:lang w:val="ru-RU" w:eastAsia="en-US"/>
              </w:rPr>
              <w:t>20</w:t>
            </w:r>
            <w:r w:rsidRPr="00F32A8B">
              <w:rPr>
                <w:rFonts w:ascii="PT Astra Serif" w:hAnsi="PT Astra Serif"/>
                <w:b w:val="0"/>
                <w:bCs w:val="0"/>
                <w:color w:val="auto"/>
                <w:lang w:val="ru-RU" w:eastAsia="en-US"/>
              </w:rPr>
              <w:t>0</w:t>
            </w:r>
          </w:p>
        </w:tc>
        <w:tc>
          <w:tcPr>
            <w:tcW w:w="3402" w:type="dxa"/>
            <w:tcBorders>
              <w:top w:val="single" w:sz="4" w:space="0" w:color="000000"/>
              <w:left w:val="single" w:sz="4" w:space="0" w:color="000000"/>
              <w:bottom w:val="single" w:sz="4" w:space="0" w:color="000000"/>
              <w:right w:val="single" w:sz="4" w:space="0" w:color="000000"/>
            </w:tcBorders>
          </w:tcPr>
          <w:p w:rsidR="00FB64F4" w:rsidRDefault="00FB64F4" w:rsidP="00B11353">
            <w:pPr>
              <w:pStyle w:val="1"/>
              <w:spacing w:after="0"/>
              <w:jc w:val="left"/>
              <w:rPr>
                <w:rFonts w:ascii="PT Astra Serif" w:hAnsi="PT Astra Serif"/>
                <w:b w:val="0"/>
                <w:color w:val="auto"/>
                <w:shd w:val="clear" w:color="auto" w:fill="FFFFFF"/>
                <w:lang w:val="ru-RU"/>
              </w:rPr>
            </w:pPr>
          </w:p>
          <w:p w:rsidR="00777D20" w:rsidRPr="00B656D3" w:rsidRDefault="00777D20" w:rsidP="00B11353">
            <w:pPr>
              <w:pStyle w:val="1"/>
              <w:spacing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Информация по КТРУ отсутствует.</w:t>
            </w:r>
          </w:p>
          <w:p w:rsidR="00777D20" w:rsidRPr="00B656D3" w:rsidRDefault="00777D20" w:rsidP="00B11353">
            <w:pPr>
              <w:pStyle w:val="1"/>
              <w:spacing w:before="0" w:after="0"/>
              <w:jc w:val="left"/>
              <w:rPr>
                <w:rFonts w:ascii="PT Astra Serif" w:hAnsi="PT Astra Serif"/>
                <w:b w:val="0"/>
                <w:color w:val="auto"/>
                <w:shd w:val="clear" w:color="auto" w:fill="FFFFFF"/>
                <w:lang w:val="ru-RU"/>
              </w:rPr>
            </w:pPr>
            <w:r w:rsidRPr="00777D20">
              <w:rPr>
                <w:rFonts w:ascii="PT Astra Serif" w:hAnsi="PT Astra Serif"/>
                <w:b w:val="0"/>
                <w:color w:val="auto"/>
                <w:shd w:val="clear" w:color="auto" w:fill="FFFFFF"/>
                <w:lang w:val="ru-RU"/>
              </w:rPr>
              <w:t>ОКПД2 22.23.14.130 (Ставни, жалюзи и аналогичные изделия и их комплектующие (запасные части) пластмассовые).</w:t>
            </w:r>
          </w:p>
        </w:tc>
        <w:tc>
          <w:tcPr>
            <w:tcW w:w="5216" w:type="dxa"/>
            <w:tcBorders>
              <w:top w:val="single" w:sz="4" w:space="0" w:color="000000"/>
              <w:left w:val="single" w:sz="4" w:space="0" w:color="000000"/>
              <w:bottom w:val="single" w:sz="4" w:space="0" w:color="000000"/>
              <w:right w:val="single" w:sz="4" w:space="0" w:color="000000"/>
            </w:tcBorders>
            <w:vAlign w:val="center"/>
          </w:tcPr>
          <w:p w:rsidR="00FB64F4" w:rsidRDefault="00FB64F4" w:rsidP="00FB64F4">
            <w:pPr>
              <w:spacing w:after="0" w:line="240" w:lineRule="auto"/>
              <w:jc w:val="both"/>
              <w:rPr>
                <w:rFonts w:ascii="PT Astra Serif" w:eastAsia="Calibri" w:hAnsi="PT Astra Serif"/>
                <w:sz w:val="24"/>
                <w:szCs w:val="24"/>
                <w:lang w:eastAsia="en-US"/>
              </w:rPr>
            </w:pP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Тип жалюзи: вертикальные</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Вид материала ламелей: ткань</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Сырьевой состав ткани: синтетический</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Способ открывания/закрывания жалюзи: ручной</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Грязезащитная пропитка: да</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Антибактериальная пропитка: да</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Водоотталкивающая пропитка: да</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 xml:space="preserve">Крепление: </w:t>
            </w:r>
            <w:r>
              <w:rPr>
                <w:rFonts w:ascii="PT Astra Serif" w:eastAsia="Calibri" w:hAnsi="PT Astra Serif"/>
                <w:sz w:val="24"/>
                <w:szCs w:val="24"/>
                <w:lang w:eastAsia="en-US"/>
              </w:rPr>
              <w:t>настенный</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 xml:space="preserve">Высота жалюзи: не менее </w:t>
            </w:r>
            <w:r>
              <w:rPr>
                <w:rFonts w:ascii="PT Astra Serif" w:eastAsia="Calibri" w:hAnsi="PT Astra Serif"/>
                <w:sz w:val="24"/>
                <w:szCs w:val="24"/>
                <w:lang w:eastAsia="en-US"/>
              </w:rPr>
              <w:t>25</w:t>
            </w:r>
            <w:r w:rsidRPr="00FB64F4">
              <w:rPr>
                <w:rFonts w:ascii="PT Astra Serif" w:eastAsia="Calibri" w:hAnsi="PT Astra Serif"/>
                <w:sz w:val="24"/>
                <w:szCs w:val="24"/>
                <w:lang w:eastAsia="en-US"/>
              </w:rPr>
              <w:t xml:space="preserve">00 мм и не более </w:t>
            </w:r>
            <w:r>
              <w:rPr>
                <w:rFonts w:ascii="PT Astra Serif" w:eastAsia="Calibri" w:hAnsi="PT Astra Serif"/>
                <w:sz w:val="24"/>
                <w:szCs w:val="24"/>
                <w:lang w:eastAsia="en-US"/>
              </w:rPr>
              <w:t>25</w:t>
            </w:r>
            <w:r w:rsidRPr="00FB64F4">
              <w:rPr>
                <w:rFonts w:ascii="PT Astra Serif" w:eastAsia="Calibri" w:hAnsi="PT Astra Serif"/>
                <w:sz w:val="24"/>
                <w:szCs w:val="24"/>
                <w:lang w:eastAsia="en-US"/>
              </w:rPr>
              <w:t>20 мм</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 xml:space="preserve">Ширина жалюзи: не менее </w:t>
            </w:r>
            <w:r>
              <w:rPr>
                <w:rFonts w:ascii="PT Astra Serif" w:eastAsia="Calibri" w:hAnsi="PT Astra Serif"/>
                <w:sz w:val="24"/>
                <w:szCs w:val="24"/>
                <w:lang w:eastAsia="en-US"/>
              </w:rPr>
              <w:t>20</w:t>
            </w:r>
            <w:r w:rsidRPr="00FB64F4">
              <w:rPr>
                <w:rFonts w:ascii="PT Astra Serif" w:eastAsia="Calibri" w:hAnsi="PT Astra Serif"/>
                <w:sz w:val="24"/>
                <w:szCs w:val="24"/>
                <w:lang w:eastAsia="en-US"/>
              </w:rPr>
              <w:t xml:space="preserve">00 мм и не более </w:t>
            </w:r>
            <w:r>
              <w:rPr>
                <w:rFonts w:ascii="PT Astra Serif" w:eastAsia="Calibri" w:hAnsi="PT Astra Serif"/>
                <w:sz w:val="24"/>
                <w:szCs w:val="24"/>
                <w:lang w:eastAsia="en-US"/>
              </w:rPr>
              <w:t>20</w:t>
            </w:r>
            <w:r w:rsidRPr="00FB64F4">
              <w:rPr>
                <w:rFonts w:ascii="PT Astra Serif" w:eastAsia="Calibri" w:hAnsi="PT Astra Serif"/>
                <w:sz w:val="24"/>
                <w:szCs w:val="24"/>
                <w:lang w:eastAsia="en-US"/>
              </w:rPr>
              <w:t>20 мм</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Ширина каждой ламели: не менее 89 мм и не более 90 мм</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Цвет ламелей: по согласованию с Заказчиком</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В комплект входит алюминиевый профиль со встроенным механизмом управления.</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 xml:space="preserve">Механизм управления предусматривает смещение </w:t>
            </w:r>
            <w:r w:rsidR="00DA7FDF">
              <w:rPr>
                <w:rFonts w:ascii="PT Astra Serif" w:eastAsia="Calibri" w:hAnsi="PT Astra Serif"/>
                <w:sz w:val="24"/>
                <w:szCs w:val="24"/>
                <w:lang w:eastAsia="en-US"/>
              </w:rPr>
              <w:t>ламелей вокруг своей оси на 180</w:t>
            </w:r>
            <w:r w:rsidR="00DA7FDF">
              <w:rPr>
                <w:rFonts w:ascii="PT Astra Serif" w:eastAsia="Calibri" w:hAnsi="PT Astra Serif"/>
                <w:sz w:val="24"/>
                <w:szCs w:val="24"/>
                <w:vertAlign w:val="superscript"/>
                <w:lang w:eastAsia="en-US"/>
              </w:rPr>
              <w:t>0</w:t>
            </w:r>
            <w:r w:rsidRPr="00FB64F4">
              <w:rPr>
                <w:rFonts w:ascii="PT Astra Serif" w:eastAsia="Calibri" w:hAnsi="PT Astra Serif"/>
                <w:sz w:val="24"/>
                <w:szCs w:val="24"/>
                <w:lang w:eastAsia="en-US"/>
              </w:rPr>
              <w:t>, а также в сторону (правую/левую), поворот ламелей в обе стороны (открыто/закрыто).</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Управление: шнур с отвесом (цепь управления, цепь нижняя).</w:t>
            </w:r>
          </w:p>
          <w:p w:rsidR="00FB64F4" w:rsidRPr="00FB64F4"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 xml:space="preserve">Крепление ламелей к бегункам с помощью ламеледержателей. </w:t>
            </w:r>
          </w:p>
          <w:p w:rsidR="00777D20" w:rsidRPr="004052B3" w:rsidRDefault="00FB64F4" w:rsidP="00FB64F4">
            <w:pPr>
              <w:spacing w:after="0" w:line="240" w:lineRule="auto"/>
              <w:jc w:val="both"/>
              <w:rPr>
                <w:rFonts w:ascii="PT Astra Serif" w:eastAsia="Calibri" w:hAnsi="PT Astra Serif"/>
                <w:sz w:val="24"/>
                <w:szCs w:val="24"/>
                <w:lang w:eastAsia="en-US"/>
              </w:rPr>
            </w:pPr>
            <w:r w:rsidRPr="00FB64F4">
              <w:rPr>
                <w:rFonts w:ascii="PT Astra Serif" w:eastAsia="Calibri" w:hAnsi="PT Astra Serif"/>
                <w:sz w:val="24"/>
                <w:szCs w:val="24"/>
                <w:lang w:eastAsia="en-US"/>
              </w:rPr>
              <w:t>Движение жалюзи от центра к краям.</w:t>
            </w:r>
          </w:p>
        </w:tc>
      </w:tr>
      <w:tr w:rsidR="00777D20" w:rsidRPr="00231ED1" w:rsidTr="00B11353">
        <w:trPr>
          <w:trHeight w:val="18"/>
        </w:trPr>
        <w:tc>
          <w:tcPr>
            <w:tcW w:w="1838" w:type="dxa"/>
            <w:tcBorders>
              <w:top w:val="single" w:sz="4" w:space="0" w:color="000000"/>
              <w:left w:val="single" w:sz="4" w:space="0" w:color="000000"/>
              <w:bottom w:val="single" w:sz="4" w:space="0" w:color="000000"/>
              <w:right w:val="single" w:sz="4" w:space="0" w:color="000000"/>
            </w:tcBorders>
            <w:vAlign w:val="center"/>
          </w:tcPr>
          <w:p w:rsidR="00777D20" w:rsidRPr="00231ED1" w:rsidRDefault="00777D20" w:rsidP="00203BD6">
            <w:pPr>
              <w:pStyle w:val="1"/>
              <w:spacing w:before="0" w:after="0"/>
              <w:textAlignment w:val="baseline"/>
              <w:rPr>
                <w:rFonts w:ascii="PT Astra Serif" w:hAnsi="PT Astra Serif"/>
                <w:b w:val="0"/>
                <w:bCs w:val="0"/>
                <w:color w:val="auto"/>
                <w:lang w:val="ru-RU" w:eastAsia="en-US"/>
              </w:rPr>
            </w:pPr>
            <w:r w:rsidRPr="00F32A8B">
              <w:rPr>
                <w:rFonts w:ascii="PT Astra Serif" w:hAnsi="PT Astra Serif"/>
                <w:b w:val="0"/>
                <w:bCs w:val="0"/>
                <w:color w:val="auto"/>
                <w:lang w:val="ru-RU" w:eastAsia="en-US"/>
              </w:rPr>
              <w:t xml:space="preserve">Жалюзи вертикальные </w:t>
            </w:r>
            <w:r w:rsidR="00203BD6">
              <w:rPr>
                <w:rFonts w:ascii="PT Astra Serif" w:hAnsi="PT Astra Serif"/>
                <w:b w:val="0"/>
                <w:bCs w:val="0"/>
                <w:color w:val="auto"/>
                <w:lang w:val="ru-RU" w:eastAsia="en-US"/>
              </w:rPr>
              <w:t>250</w:t>
            </w:r>
            <w:r w:rsidRPr="00F32A8B">
              <w:rPr>
                <w:rFonts w:ascii="PT Astra Serif" w:hAnsi="PT Astra Serif"/>
                <w:b w:val="0"/>
                <w:bCs w:val="0"/>
                <w:color w:val="auto"/>
                <w:lang w:val="ru-RU" w:eastAsia="en-US"/>
              </w:rPr>
              <w:t>х1</w:t>
            </w:r>
            <w:r w:rsidR="00203BD6">
              <w:rPr>
                <w:rFonts w:ascii="PT Astra Serif" w:hAnsi="PT Astra Serif"/>
                <w:b w:val="0"/>
                <w:bCs w:val="0"/>
                <w:color w:val="auto"/>
                <w:lang w:val="ru-RU" w:eastAsia="en-US"/>
              </w:rPr>
              <w:t>9</w:t>
            </w:r>
            <w:r w:rsidRPr="00F32A8B">
              <w:rPr>
                <w:rFonts w:ascii="PT Astra Serif" w:hAnsi="PT Astra Serif"/>
                <w:b w:val="0"/>
                <w:bCs w:val="0"/>
                <w:color w:val="auto"/>
                <w:lang w:val="ru-RU" w:eastAsia="en-US"/>
              </w:rPr>
              <w:t>0</w:t>
            </w:r>
          </w:p>
        </w:tc>
        <w:tc>
          <w:tcPr>
            <w:tcW w:w="3402" w:type="dxa"/>
            <w:tcBorders>
              <w:top w:val="single" w:sz="4" w:space="0" w:color="000000"/>
              <w:left w:val="single" w:sz="4" w:space="0" w:color="000000"/>
              <w:bottom w:val="single" w:sz="4" w:space="0" w:color="000000"/>
              <w:right w:val="single" w:sz="4" w:space="0" w:color="000000"/>
            </w:tcBorders>
          </w:tcPr>
          <w:p w:rsidR="00777D20" w:rsidRPr="00B656D3" w:rsidRDefault="00777D20" w:rsidP="00B11353">
            <w:pPr>
              <w:pStyle w:val="1"/>
              <w:spacing w:before="0" w:after="0"/>
              <w:jc w:val="left"/>
              <w:rPr>
                <w:rFonts w:ascii="PT Astra Serif" w:hAnsi="PT Astra Serif"/>
                <w:b w:val="0"/>
                <w:bCs w:val="0"/>
                <w:color w:val="auto"/>
                <w:sz w:val="22"/>
                <w:szCs w:val="22"/>
                <w:shd w:val="clear" w:color="auto" w:fill="FFFFFF"/>
                <w:lang w:val="ru-RU" w:eastAsia="ru-RU"/>
              </w:rPr>
            </w:pPr>
            <w:r w:rsidRPr="00777D20">
              <w:rPr>
                <w:rFonts w:ascii="PT Astra Serif" w:hAnsi="PT Astra Serif"/>
                <w:b w:val="0"/>
                <w:color w:val="auto"/>
                <w:shd w:val="clear" w:color="auto" w:fill="FFFFFF"/>
                <w:lang w:val="ru-RU"/>
              </w:rPr>
              <w:t>ОКПД2 22.23.14.130 (Ставни, жалюзи и аналогичные изделия и их комплектующие (запасные части) пластмассовые).</w:t>
            </w:r>
          </w:p>
        </w:tc>
        <w:tc>
          <w:tcPr>
            <w:tcW w:w="5216" w:type="dxa"/>
            <w:tcBorders>
              <w:top w:val="single" w:sz="4" w:space="0" w:color="000000"/>
              <w:left w:val="single" w:sz="4" w:space="0" w:color="000000"/>
              <w:bottom w:val="single" w:sz="4" w:space="0" w:color="000000"/>
              <w:right w:val="single" w:sz="4" w:space="0" w:color="000000"/>
            </w:tcBorders>
            <w:vAlign w:val="center"/>
          </w:tcPr>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Тип жалюзи: вертикальные</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Вид материала ламелей: ткань</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Сырьевой состав ткани: синтетический</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Способ открывания/закрывания жалюзи: ручной</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Грязезащитная пропитка: да</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Антибактериальная пропитка: да</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Водоотталкивающая пропитка: да</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Крепление: потолочное</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 xml:space="preserve">Высота жалюзи: не менее </w:t>
            </w:r>
            <w:r w:rsidR="00DA7FDF">
              <w:rPr>
                <w:rFonts w:ascii="PT Astra Serif" w:eastAsia="Calibri" w:hAnsi="PT Astra Serif"/>
                <w:sz w:val="24"/>
                <w:szCs w:val="24"/>
                <w:lang w:eastAsia="en-US"/>
              </w:rPr>
              <w:t>25</w:t>
            </w:r>
            <w:r w:rsidRPr="00FB64F4">
              <w:rPr>
                <w:rFonts w:ascii="PT Astra Serif" w:eastAsia="Calibri" w:hAnsi="PT Astra Serif"/>
                <w:sz w:val="24"/>
                <w:szCs w:val="24"/>
                <w:lang w:eastAsia="en-US"/>
              </w:rPr>
              <w:t xml:space="preserve">00 мм и не более </w:t>
            </w:r>
            <w:r w:rsidR="00DA7FDF">
              <w:rPr>
                <w:rFonts w:ascii="PT Astra Serif" w:eastAsia="Calibri" w:hAnsi="PT Astra Serif"/>
                <w:sz w:val="24"/>
                <w:szCs w:val="24"/>
                <w:lang w:eastAsia="en-US"/>
              </w:rPr>
              <w:t>25</w:t>
            </w:r>
            <w:r w:rsidRPr="00FB64F4">
              <w:rPr>
                <w:rFonts w:ascii="PT Astra Serif" w:eastAsia="Calibri" w:hAnsi="PT Astra Serif"/>
                <w:sz w:val="24"/>
                <w:szCs w:val="24"/>
                <w:lang w:eastAsia="en-US"/>
              </w:rPr>
              <w:t>20 мм</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Ширина жалюзи: не менее 1</w:t>
            </w:r>
            <w:r w:rsidR="00DA7FDF">
              <w:rPr>
                <w:rFonts w:ascii="PT Astra Serif" w:eastAsia="Calibri" w:hAnsi="PT Astra Serif"/>
                <w:sz w:val="24"/>
                <w:szCs w:val="24"/>
                <w:lang w:eastAsia="en-US"/>
              </w:rPr>
              <w:t>9</w:t>
            </w:r>
            <w:r w:rsidRPr="00FB64F4">
              <w:rPr>
                <w:rFonts w:ascii="PT Astra Serif" w:eastAsia="Calibri" w:hAnsi="PT Astra Serif"/>
                <w:sz w:val="24"/>
                <w:szCs w:val="24"/>
                <w:lang w:eastAsia="en-US"/>
              </w:rPr>
              <w:t>00 мм и не более 1</w:t>
            </w:r>
            <w:r w:rsidR="00DA7FDF">
              <w:rPr>
                <w:rFonts w:ascii="PT Astra Serif" w:eastAsia="Calibri" w:hAnsi="PT Astra Serif"/>
                <w:sz w:val="24"/>
                <w:szCs w:val="24"/>
                <w:lang w:eastAsia="en-US"/>
              </w:rPr>
              <w:t>9</w:t>
            </w:r>
            <w:r w:rsidRPr="00FB64F4">
              <w:rPr>
                <w:rFonts w:ascii="PT Astra Serif" w:eastAsia="Calibri" w:hAnsi="PT Astra Serif"/>
                <w:sz w:val="24"/>
                <w:szCs w:val="24"/>
                <w:lang w:eastAsia="en-US"/>
              </w:rPr>
              <w:t>20 мм</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Ширина каждой ламели: не менее 89 мм и не более 90 мм</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Цвет ламелей: по согласованию с Заказчиком</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В комплект входит алюминиевый профиль со встроенным механизмом управления.</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Механизм управления предусматривает смещение ламелей вокруг своей оси на 180</w:t>
            </w:r>
            <w:r w:rsidR="00DA7FDF">
              <w:rPr>
                <w:rFonts w:ascii="PT Astra Serif" w:eastAsia="Calibri" w:hAnsi="PT Astra Serif"/>
                <w:sz w:val="24"/>
                <w:szCs w:val="24"/>
                <w:vertAlign w:val="superscript"/>
                <w:lang w:eastAsia="en-US"/>
              </w:rPr>
              <w:t>0</w:t>
            </w:r>
            <w:r w:rsidRPr="00FB64F4">
              <w:rPr>
                <w:rFonts w:ascii="PT Astra Serif" w:eastAsia="Calibri" w:hAnsi="PT Astra Serif"/>
                <w:sz w:val="24"/>
                <w:szCs w:val="24"/>
                <w:lang w:eastAsia="en-US"/>
              </w:rPr>
              <w:t>, а также в сторону (правую/левую), поворот ламелей в обе стороны (открыто/закрыто).</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Управление: шнур с отвесом (цепь управления, цепь нижняя).</w:t>
            </w:r>
          </w:p>
          <w:p w:rsidR="00FB64F4" w:rsidRPr="00FB64F4"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 xml:space="preserve">Крепление ламелей к бегункам с помощью ламеледержателей. </w:t>
            </w:r>
          </w:p>
          <w:p w:rsidR="00777D20" w:rsidRPr="006E7CC9" w:rsidRDefault="00FB64F4" w:rsidP="00FB64F4">
            <w:pPr>
              <w:spacing w:after="0" w:line="240" w:lineRule="auto"/>
              <w:rPr>
                <w:rFonts w:ascii="PT Astra Serif" w:eastAsia="Calibri" w:hAnsi="PT Astra Serif"/>
                <w:sz w:val="24"/>
                <w:szCs w:val="24"/>
                <w:lang w:eastAsia="en-US"/>
              </w:rPr>
            </w:pPr>
            <w:r w:rsidRPr="00FB64F4">
              <w:rPr>
                <w:rFonts w:ascii="PT Astra Serif" w:eastAsia="Calibri" w:hAnsi="PT Astra Serif"/>
                <w:sz w:val="24"/>
                <w:szCs w:val="24"/>
                <w:lang w:eastAsia="en-US"/>
              </w:rPr>
              <w:t>Движение жалюзи от центра к краям.</w:t>
            </w:r>
          </w:p>
        </w:tc>
      </w:tr>
    </w:tbl>
    <w:p w:rsidR="00094F8F" w:rsidRDefault="00094F8F" w:rsidP="00094F8F">
      <w:pPr>
        <w:pStyle w:val="a4"/>
        <w:spacing w:after="0" w:line="240" w:lineRule="auto"/>
        <w:ind w:left="1129"/>
        <w:rPr>
          <w:rFonts w:ascii="PT Astra Serif" w:eastAsia="Calibri" w:hAnsi="PT Astra Serif"/>
          <w:sz w:val="24"/>
          <w:szCs w:val="24"/>
        </w:rPr>
      </w:pPr>
    </w:p>
    <w:p w:rsidR="00094F8F" w:rsidRPr="008A2B49" w:rsidRDefault="0077526A" w:rsidP="008A2B49">
      <w:pPr>
        <w:pStyle w:val="a4"/>
        <w:numPr>
          <w:ilvl w:val="1"/>
          <w:numId w:val="10"/>
        </w:numPr>
        <w:spacing w:after="0" w:line="240" w:lineRule="auto"/>
        <w:ind w:left="0" w:firstLine="709"/>
        <w:rPr>
          <w:rFonts w:ascii="PT Astra Serif" w:eastAsia="Calibri" w:hAnsi="PT Astra Serif"/>
          <w:sz w:val="24"/>
          <w:szCs w:val="24"/>
        </w:rPr>
      </w:pPr>
      <w:r w:rsidRPr="00094F8F">
        <w:rPr>
          <w:rFonts w:ascii="PT Astra Serif" w:eastAsia="Calibri" w:hAnsi="PT Astra Serif"/>
          <w:sz w:val="24"/>
          <w:szCs w:val="24"/>
        </w:rPr>
        <w:t>Требования к качеству и безопасности Товара:</w:t>
      </w:r>
    </w:p>
    <w:p w:rsidR="00094F8F" w:rsidRDefault="0077526A" w:rsidP="0077526A">
      <w:pPr>
        <w:spacing w:after="0" w:line="240" w:lineRule="auto"/>
        <w:jc w:val="both"/>
        <w:rPr>
          <w:rFonts w:ascii="PT Astra Serif" w:eastAsia="Calibri" w:hAnsi="PT Astra Serif"/>
          <w:sz w:val="24"/>
          <w:szCs w:val="24"/>
        </w:rPr>
      </w:pPr>
      <w:r w:rsidRPr="00231ED1">
        <w:rPr>
          <w:rFonts w:ascii="PT Astra Serif" w:eastAsia="Calibri" w:hAnsi="PT Astra Serif"/>
          <w:sz w:val="24"/>
          <w:szCs w:val="24"/>
        </w:rPr>
        <w:tab/>
        <w:t>1.1.1. Поставляемый Товар по качеству и комплектности должен соответствовать требованиям к качеству, устанавливаемыми техническим регламентам, документам в области стандартизации, государственным стандартам, нормам и правилам техники безопасности, санитарно-гигиеническим, экологическим требованиям, применяемым для товаров такого рода.</w:t>
      </w:r>
    </w:p>
    <w:p w:rsidR="00DA7FDF" w:rsidRPr="00231ED1" w:rsidRDefault="00DA7FDF" w:rsidP="0077526A">
      <w:pPr>
        <w:spacing w:after="0" w:line="240" w:lineRule="auto"/>
        <w:jc w:val="both"/>
        <w:rPr>
          <w:rFonts w:ascii="PT Astra Serif" w:eastAsia="Calibri" w:hAnsi="PT Astra Serif"/>
          <w:sz w:val="24"/>
          <w:szCs w:val="24"/>
        </w:rPr>
      </w:pPr>
    </w:p>
    <w:p w:rsidR="00777D20" w:rsidRDefault="0077526A" w:rsidP="00DA7FDF">
      <w:pPr>
        <w:spacing w:after="0" w:line="240" w:lineRule="auto"/>
        <w:jc w:val="both"/>
        <w:rPr>
          <w:rFonts w:ascii="PT Astra Serif" w:eastAsia="Calibri" w:hAnsi="PT Astra Serif"/>
          <w:sz w:val="24"/>
          <w:szCs w:val="24"/>
        </w:rPr>
      </w:pPr>
      <w:r w:rsidRPr="00231ED1">
        <w:rPr>
          <w:rFonts w:ascii="PT Astra Serif" w:eastAsia="Calibri" w:hAnsi="PT Astra Serif"/>
          <w:sz w:val="24"/>
          <w:szCs w:val="24"/>
        </w:rPr>
        <w:tab/>
        <w:t>1.1.2. Товар должен быть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ранее не находившимся в эксплуатации у Поставщика и (или) третьих лиц, не должен находиться в залоге, под арес</w:t>
      </w:r>
      <w:r w:rsidR="00DA7FDF">
        <w:rPr>
          <w:rFonts w:ascii="PT Astra Serif" w:eastAsia="Calibri" w:hAnsi="PT Astra Serif"/>
          <w:sz w:val="24"/>
          <w:szCs w:val="24"/>
        </w:rPr>
        <w:t xml:space="preserve">том или под иным обременением. </w:t>
      </w:r>
    </w:p>
    <w:p w:rsidR="00094F8F" w:rsidRDefault="0077526A" w:rsidP="008A2B49">
      <w:pPr>
        <w:spacing w:after="0" w:line="240" w:lineRule="auto"/>
        <w:ind w:firstLine="709"/>
        <w:jc w:val="both"/>
        <w:rPr>
          <w:rFonts w:ascii="PT Astra Serif" w:eastAsia="Calibri" w:hAnsi="PT Astra Serif"/>
          <w:sz w:val="24"/>
          <w:szCs w:val="24"/>
        </w:rPr>
      </w:pPr>
      <w:r w:rsidRPr="00231ED1">
        <w:rPr>
          <w:rFonts w:ascii="PT Astra Serif" w:eastAsia="Calibri" w:hAnsi="PT Astra Serif"/>
          <w:sz w:val="24"/>
          <w:szCs w:val="24"/>
        </w:rPr>
        <w:t>1.1.3. Товар, его упаковка и маркировка должны отвечать требованиям качества, безопасности жизни, здоровья, охраны окружающей среды (санитарным нормам и правилам, государственным</w:t>
      </w:r>
      <w:r w:rsidR="008A2B49">
        <w:rPr>
          <w:rFonts w:ascii="PT Astra Serif" w:eastAsia="Calibri" w:hAnsi="PT Astra Serif"/>
          <w:sz w:val="24"/>
          <w:szCs w:val="24"/>
        </w:rPr>
        <w:t xml:space="preserve"> </w:t>
      </w:r>
      <w:r w:rsidRPr="00231ED1">
        <w:rPr>
          <w:rFonts w:ascii="PT Astra Serif" w:eastAsia="Calibri" w:hAnsi="PT Astra Serif"/>
          <w:sz w:val="24"/>
          <w:szCs w:val="24"/>
        </w:rPr>
        <w:t>стандартам), а также требованиям спецификации, безопасности, лицензирования, если такие требования предъявляются законодательством Российс</w:t>
      </w:r>
      <w:r w:rsidR="00094F8F">
        <w:rPr>
          <w:rFonts w:ascii="PT Astra Serif" w:eastAsia="Calibri" w:hAnsi="PT Astra Serif"/>
          <w:sz w:val="24"/>
          <w:szCs w:val="24"/>
        </w:rPr>
        <w:t>кой Федерации.</w:t>
      </w:r>
    </w:p>
    <w:p w:rsidR="00094F8F" w:rsidRDefault="0077526A" w:rsidP="00777D20">
      <w:pPr>
        <w:spacing w:after="0" w:line="240" w:lineRule="auto"/>
        <w:ind w:firstLine="709"/>
        <w:jc w:val="both"/>
        <w:rPr>
          <w:rFonts w:ascii="PT Astra Serif" w:eastAsia="Calibri" w:hAnsi="PT Astra Serif"/>
          <w:sz w:val="24"/>
          <w:szCs w:val="24"/>
        </w:rPr>
      </w:pPr>
      <w:r w:rsidRPr="00231ED1">
        <w:rPr>
          <w:rFonts w:ascii="PT Astra Serif" w:eastAsia="Calibri" w:hAnsi="PT Astra Serif"/>
          <w:sz w:val="24"/>
          <w:szCs w:val="24"/>
        </w:rPr>
        <w:t>1.1.4. Товар должен соответствовать действующим обязательным требованиям технических регламентов, государственных стандартов на данный вид Товара, технических условий, требованиям завода-изготовителя, требованиям к качеству и безопасности, предусмотренным для Товара данного рода действующим законодательством РФ.</w:t>
      </w:r>
    </w:p>
    <w:p w:rsidR="00777D20" w:rsidRPr="00231ED1" w:rsidRDefault="00777D20" w:rsidP="00777D20">
      <w:pPr>
        <w:spacing w:after="0" w:line="240" w:lineRule="auto"/>
        <w:ind w:firstLine="709"/>
        <w:jc w:val="both"/>
        <w:rPr>
          <w:rFonts w:ascii="PT Astra Serif" w:eastAsia="Calibri" w:hAnsi="PT Astra Serif"/>
          <w:sz w:val="24"/>
          <w:szCs w:val="24"/>
        </w:rPr>
      </w:pPr>
    </w:p>
    <w:p w:rsidR="00094F8F" w:rsidRPr="008A2B49" w:rsidRDefault="0077526A" w:rsidP="00777D20">
      <w:pPr>
        <w:pStyle w:val="a4"/>
        <w:numPr>
          <w:ilvl w:val="0"/>
          <w:numId w:val="10"/>
        </w:numPr>
        <w:spacing w:after="0" w:line="240" w:lineRule="auto"/>
        <w:ind w:left="0" w:firstLine="426"/>
        <w:jc w:val="center"/>
        <w:rPr>
          <w:rFonts w:ascii="PT Astra Serif" w:eastAsia="Calibri" w:hAnsi="PT Astra Serif"/>
          <w:b/>
          <w:sz w:val="24"/>
          <w:szCs w:val="24"/>
        </w:rPr>
      </w:pPr>
      <w:r w:rsidRPr="00094F8F">
        <w:rPr>
          <w:rFonts w:ascii="PT Astra Serif" w:eastAsia="Calibri" w:hAnsi="PT Astra Serif"/>
          <w:b/>
          <w:sz w:val="24"/>
          <w:szCs w:val="24"/>
        </w:rPr>
        <w:t>Требования к гарантийному сроку работ и (или) объему предоставления их качества</w:t>
      </w:r>
    </w:p>
    <w:p w:rsidR="004B5D6F" w:rsidRDefault="0077526A" w:rsidP="008A2B49">
      <w:pPr>
        <w:spacing w:after="0" w:line="240" w:lineRule="auto"/>
        <w:ind w:firstLine="709"/>
        <w:jc w:val="both"/>
        <w:rPr>
          <w:rFonts w:ascii="PT Astra Serif" w:eastAsia="Calibri" w:hAnsi="PT Astra Serif"/>
          <w:sz w:val="24"/>
          <w:szCs w:val="24"/>
        </w:rPr>
      </w:pPr>
      <w:r w:rsidRPr="00231ED1">
        <w:rPr>
          <w:rFonts w:ascii="PT Astra Serif" w:eastAsia="Calibri" w:hAnsi="PT Astra Serif"/>
          <w:sz w:val="24"/>
          <w:szCs w:val="24"/>
        </w:rPr>
        <w:t>2.1.</w:t>
      </w:r>
      <w:r w:rsidRPr="00231ED1">
        <w:rPr>
          <w:rFonts w:ascii="PT Astra Serif" w:hAnsi="PT Astra Serif"/>
          <w:sz w:val="24"/>
          <w:szCs w:val="24"/>
        </w:rPr>
        <w:t xml:space="preserve"> </w:t>
      </w:r>
      <w:r w:rsidRPr="00231ED1">
        <w:rPr>
          <w:rFonts w:ascii="PT Astra Serif" w:eastAsia="Calibri" w:hAnsi="PT Astra Serif"/>
          <w:sz w:val="24"/>
          <w:szCs w:val="24"/>
        </w:rPr>
        <w:t xml:space="preserve">Поставщик гарантирует соответствие товара </w:t>
      </w:r>
      <w:r w:rsidR="00947197" w:rsidRPr="00231ED1">
        <w:rPr>
          <w:rFonts w:ascii="PT Astra Serif" w:eastAsia="Calibri" w:hAnsi="PT Astra Serif"/>
          <w:sz w:val="24"/>
          <w:szCs w:val="24"/>
        </w:rPr>
        <w:t>требованиям,</w:t>
      </w:r>
      <w:r w:rsidRPr="00231ED1">
        <w:rPr>
          <w:rFonts w:ascii="PT Astra Serif" w:eastAsia="Calibri" w:hAnsi="PT Astra Serif"/>
          <w:sz w:val="24"/>
          <w:szCs w:val="24"/>
        </w:rPr>
        <w:t xml:space="preserve"> установленным стандартами и технических</w:t>
      </w:r>
      <w:r w:rsidR="00094F8F">
        <w:rPr>
          <w:rFonts w:ascii="PT Astra Serif" w:eastAsia="Calibri" w:hAnsi="PT Astra Serif"/>
          <w:sz w:val="24"/>
          <w:szCs w:val="24"/>
        </w:rPr>
        <w:t xml:space="preserve"> условий на поставляемый товар.</w:t>
      </w:r>
    </w:p>
    <w:p w:rsidR="0077526A" w:rsidRDefault="0077526A" w:rsidP="00094F8F">
      <w:pPr>
        <w:spacing w:after="0" w:line="240" w:lineRule="auto"/>
        <w:ind w:firstLine="709"/>
        <w:jc w:val="both"/>
        <w:rPr>
          <w:rFonts w:ascii="PT Astra Serif" w:eastAsia="Calibri" w:hAnsi="PT Astra Serif"/>
          <w:sz w:val="24"/>
          <w:szCs w:val="24"/>
        </w:rPr>
      </w:pPr>
      <w:r w:rsidRPr="00231ED1">
        <w:rPr>
          <w:rFonts w:ascii="PT Astra Serif" w:eastAsia="Calibri" w:hAnsi="PT Astra Serif"/>
          <w:sz w:val="24"/>
          <w:szCs w:val="24"/>
        </w:rPr>
        <w:t xml:space="preserve">2.2. Гарантийный срок хранения товара составляет </w:t>
      </w:r>
      <w:r w:rsidR="00D41F60" w:rsidRPr="00D41F60">
        <w:rPr>
          <w:rFonts w:ascii="PT Astra Serif" w:eastAsia="Calibri" w:hAnsi="PT Astra Serif"/>
          <w:sz w:val="24"/>
          <w:szCs w:val="24"/>
        </w:rPr>
        <w:t xml:space="preserve">не менее </w:t>
      </w:r>
      <w:r w:rsidR="00AC61B7" w:rsidRPr="00D41F60">
        <w:rPr>
          <w:rFonts w:ascii="PT Astra Serif" w:eastAsia="Calibri" w:hAnsi="PT Astra Serif"/>
          <w:sz w:val="24"/>
          <w:szCs w:val="24"/>
        </w:rPr>
        <w:t>6 месяцев</w:t>
      </w:r>
      <w:r w:rsidRPr="00231ED1">
        <w:rPr>
          <w:rFonts w:ascii="PT Astra Serif" w:eastAsia="Calibri" w:hAnsi="PT Astra Serif"/>
          <w:sz w:val="24"/>
          <w:szCs w:val="24"/>
        </w:rPr>
        <w:t xml:space="preserve"> с момента приемки товара Государственным заказчиком. Гарантийный срок исчисляют с момента приемки Тов</w:t>
      </w:r>
      <w:r w:rsidR="00094F8F">
        <w:rPr>
          <w:rFonts w:ascii="PT Astra Serif" w:eastAsia="Calibri" w:hAnsi="PT Astra Serif"/>
          <w:sz w:val="24"/>
          <w:szCs w:val="24"/>
        </w:rPr>
        <w:t>ара Государственным заказчиком.</w:t>
      </w:r>
    </w:p>
    <w:p w:rsidR="004B5D6F" w:rsidRPr="00231ED1" w:rsidRDefault="004B5D6F" w:rsidP="00094F8F">
      <w:pPr>
        <w:spacing w:after="0" w:line="240" w:lineRule="auto"/>
        <w:ind w:firstLine="709"/>
        <w:jc w:val="both"/>
        <w:rPr>
          <w:rFonts w:ascii="PT Astra Serif" w:eastAsia="Calibri" w:hAnsi="PT Astra Serif"/>
          <w:sz w:val="24"/>
          <w:szCs w:val="24"/>
        </w:rPr>
      </w:pPr>
    </w:p>
    <w:p w:rsidR="004B5D6F" w:rsidRPr="008A2B49" w:rsidRDefault="0077526A" w:rsidP="008A2B49">
      <w:pPr>
        <w:pStyle w:val="a4"/>
        <w:numPr>
          <w:ilvl w:val="0"/>
          <w:numId w:val="10"/>
        </w:numPr>
        <w:spacing w:after="0" w:line="240" w:lineRule="auto"/>
        <w:jc w:val="center"/>
        <w:rPr>
          <w:rFonts w:ascii="PT Astra Serif" w:eastAsia="Calibri" w:hAnsi="PT Astra Serif"/>
          <w:b/>
          <w:sz w:val="24"/>
          <w:szCs w:val="24"/>
        </w:rPr>
      </w:pPr>
      <w:r w:rsidRPr="004B5D6F">
        <w:rPr>
          <w:rFonts w:ascii="PT Astra Serif" w:eastAsia="Calibri" w:hAnsi="PT Astra Serif"/>
          <w:b/>
          <w:sz w:val="24"/>
          <w:szCs w:val="24"/>
        </w:rPr>
        <w:t>Место, сроки поставки товара.</w:t>
      </w:r>
    </w:p>
    <w:p w:rsidR="004B5D6F" w:rsidRDefault="0077526A" w:rsidP="008A2B49">
      <w:pPr>
        <w:pStyle w:val="ConsPlusNormal"/>
        <w:jc w:val="both"/>
        <w:rPr>
          <w:rFonts w:ascii="PT Astra Serif" w:hAnsi="PT Astra Serif"/>
        </w:rPr>
      </w:pPr>
      <w:r w:rsidRPr="00231ED1">
        <w:rPr>
          <w:rFonts w:ascii="PT Astra Serif" w:hAnsi="PT Astra Serif"/>
        </w:rPr>
        <w:t>3.1. Адрес поставки: 171161, Тверская обла</w:t>
      </w:r>
      <w:r w:rsidR="007C438A">
        <w:rPr>
          <w:rFonts w:ascii="PT Astra Serif" w:hAnsi="PT Astra Serif"/>
        </w:rPr>
        <w:t xml:space="preserve">сть, город Вышний Волочек, Ржевский тракт, зд. </w:t>
      </w:r>
      <w:r w:rsidRPr="00231ED1">
        <w:rPr>
          <w:rFonts w:ascii="PT Astra Serif" w:hAnsi="PT Astra Serif"/>
        </w:rPr>
        <w:t>7, склад ФКУ ИК-5 УФ</w:t>
      </w:r>
      <w:r w:rsidR="00094F8F">
        <w:rPr>
          <w:rFonts w:ascii="PT Astra Serif" w:hAnsi="PT Astra Serif"/>
        </w:rPr>
        <w:t>СИН России по Тверской области.</w:t>
      </w:r>
    </w:p>
    <w:p w:rsidR="004B5D6F" w:rsidRDefault="0077526A" w:rsidP="008A2B49">
      <w:pPr>
        <w:pStyle w:val="ConsPlusNormal"/>
        <w:jc w:val="both"/>
        <w:rPr>
          <w:rFonts w:ascii="PT Astra Serif" w:hAnsi="PT Astra Serif"/>
        </w:rPr>
      </w:pPr>
      <w:r w:rsidRPr="00231ED1">
        <w:rPr>
          <w:rFonts w:ascii="PT Astra Serif" w:hAnsi="PT Astra Serif"/>
        </w:rPr>
        <w:t xml:space="preserve">3.2. Срок поставки: с момента подписания контракта до </w:t>
      </w:r>
      <w:r w:rsidR="00AC61B7">
        <w:rPr>
          <w:rFonts w:ascii="PT Astra Serif" w:hAnsi="PT Astra Serif"/>
        </w:rPr>
        <w:t>0</w:t>
      </w:r>
      <w:r w:rsidR="00777D20">
        <w:rPr>
          <w:rFonts w:ascii="PT Astra Serif" w:hAnsi="PT Astra Serif"/>
        </w:rPr>
        <w:t>5</w:t>
      </w:r>
      <w:r w:rsidR="00804B29" w:rsidRPr="00231ED1">
        <w:rPr>
          <w:rFonts w:ascii="PT Astra Serif" w:hAnsi="PT Astra Serif"/>
        </w:rPr>
        <w:t>.</w:t>
      </w:r>
      <w:r w:rsidR="00AE70C4" w:rsidRPr="00231ED1">
        <w:rPr>
          <w:rFonts w:ascii="PT Astra Serif" w:hAnsi="PT Astra Serif"/>
        </w:rPr>
        <w:t>0</w:t>
      </w:r>
      <w:r w:rsidR="00AC61B7">
        <w:rPr>
          <w:rFonts w:ascii="PT Astra Serif" w:hAnsi="PT Astra Serif"/>
        </w:rPr>
        <w:t>6</w:t>
      </w:r>
      <w:r w:rsidRPr="00231ED1">
        <w:rPr>
          <w:rFonts w:ascii="PT Astra Serif" w:hAnsi="PT Astra Serif"/>
        </w:rPr>
        <w:t>.202</w:t>
      </w:r>
      <w:r w:rsidR="007C438A">
        <w:rPr>
          <w:rFonts w:ascii="PT Astra Serif" w:hAnsi="PT Astra Serif"/>
        </w:rPr>
        <w:t>6</w:t>
      </w:r>
      <w:r w:rsidRPr="00231ED1">
        <w:rPr>
          <w:rFonts w:ascii="PT Astra Serif" w:hAnsi="PT Astra Serif"/>
        </w:rPr>
        <w:t xml:space="preserve"> года</w:t>
      </w:r>
      <w:r w:rsidR="00AF32F2" w:rsidRPr="00231ED1">
        <w:rPr>
          <w:rFonts w:ascii="PT Astra Serif" w:hAnsi="PT Astra Serif"/>
        </w:rPr>
        <w:t xml:space="preserve"> включительно</w:t>
      </w:r>
      <w:r w:rsidR="00A55883" w:rsidRPr="00231ED1">
        <w:rPr>
          <w:rFonts w:ascii="PT Astra Serif" w:hAnsi="PT Astra Serif"/>
        </w:rPr>
        <w:t>, разовая поставка</w:t>
      </w:r>
      <w:r w:rsidR="00904522" w:rsidRPr="00231ED1">
        <w:rPr>
          <w:rFonts w:ascii="PT Astra Serif" w:hAnsi="PT Astra Serif"/>
        </w:rPr>
        <w:t>.</w:t>
      </w:r>
    </w:p>
    <w:p w:rsidR="00BF17A6" w:rsidRDefault="0077526A" w:rsidP="00094F8F">
      <w:pPr>
        <w:spacing w:after="0" w:line="240" w:lineRule="auto"/>
        <w:ind w:firstLine="709"/>
        <w:jc w:val="both"/>
        <w:rPr>
          <w:rFonts w:ascii="PT Astra Serif" w:hAnsi="PT Astra Serif"/>
          <w:sz w:val="24"/>
          <w:szCs w:val="24"/>
        </w:rPr>
      </w:pPr>
      <w:r w:rsidRPr="00231ED1">
        <w:rPr>
          <w:rFonts w:ascii="PT Astra Serif" w:hAnsi="PT Astra Serif"/>
          <w:sz w:val="24"/>
          <w:szCs w:val="24"/>
        </w:rPr>
        <w:t>3.3. Источник финансирования: Средства Федерального бюджета</w:t>
      </w:r>
      <w:r w:rsidR="00AC61B7">
        <w:rPr>
          <w:rFonts w:ascii="PT Astra Serif" w:hAnsi="PT Astra Serif"/>
          <w:sz w:val="24"/>
          <w:szCs w:val="24"/>
        </w:rPr>
        <w:t>, полученные в результате привлечения осужденных к труду,</w:t>
      </w:r>
      <w:r w:rsidRPr="00231ED1">
        <w:rPr>
          <w:rFonts w:ascii="PT Astra Serif" w:hAnsi="PT Astra Serif"/>
          <w:sz w:val="24"/>
          <w:szCs w:val="24"/>
        </w:rPr>
        <w:t xml:space="preserve"> </w:t>
      </w:r>
      <w:r w:rsidR="000F3E65" w:rsidRPr="00231ED1">
        <w:rPr>
          <w:rFonts w:ascii="PT Astra Serif" w:hAnsi="PT Astra Serif"/>
          <w:sz w:val="24"/>
          <w:szCs w:val="24"/>
        </w:rPr>
        <w:t>по КБК 320 0305 424069004</w:t>
      </w:r>
      <w:r w:rsidR="00AC61B7">
        <w:rPr>
          <w:rFonts w:ascii="PT Astra Serif" w:hAnsi="PT Astra Serif"/>
          <w:sz w:val="24"/>
          <w:szCs w:val="24"/>
        </w:rPr>
        <w:t>8</w:t>
      </w:r>
      <w:r w:rsidR="001408E7" w:rsidRPr="00231ED1">
        <w:rPr>
          <w:rFonts w:ascii="PT Astra Serif" w:hAnsi="PT Astra Serif"/>
          <w:sz w:val="24"/>
          <w:szCs w:val="24"/>
        </w:rPr>
        <w:t xml:space="preserve"> 24</w:t>
      </w:r>
      <w:r w:rsidR="00752F72" w:rsidRPr="00231ED1">
        <w:rPr>
          <w:rFonts w:ascii="PT Astra Serif" w:hAnsi="PT Astra Serif"/>
          <w:sz w:val="24"/>
          <w:szCs w:val="24"/>
        </w:rPr>
        <w:t>4</w:t>
      </w:r>
      <w:r w:rsidR="00094F8F">
        <w:rPr>
          <w:rFonts w:ascii="PT Astra Serif" w:hAnsi="PT Astra Serif"/>
          <w:sz w:val="24"/>
          <w:szCs w:val="24"/>
        </w:rPr>
        <w:t>.</w:t>
      </w:r>
    </w:p>
    <w:p w:rsidR="004B5D6F" w:rsidRPr="00231ED1" w:rsidRDefault="004B5D6F" w:rsidP="00094F8F">
      <w:pPr>
        <w:spacing w:after="0" w:line="240" w:lineRule="auto"/>
        <w:ind w:firstLine="709"/>
        <w:jc w:val="both"/>
        <w:rPr>
          <w:rFonts w:ascii="PT Astra Serif" w:hAnsi="PT Astra Serif"/>
          <w:sz w:val="24"/>
          <w:szCs w:val="24"/>
        </w:rPr>
      </w:pPr>
    </w:p>
    <w:tbl>
      <w:tblPr>
        <w:tblW w:w="10764" w:type="dxa"/>
        <w:tblLayout w:type="fixed"/>
        <w:tblLook w:val="01E0" w:firstRow="1" w:lastRow="1" w:firstColumn="1" w:lastColumn="1" w:noHBand="0" w:noVBand="0"/>
      </w:tblPr>
      <w:tblGrid>
        <w:gridCol w:w="5103"/>
        <w:gridCol w:w="5661"/>
      </w:tblGrid>
      <w:tr w:rsidR="00BF17A6" w:rsidRPr="00231ED1" w:rsidTr="00763DE0">
        <w:trPr>
          <w:trHeight w:val="321"/>
        </w:trPr>
        <w:tc>
          <w:tcPr>
            <w:tcW w:w="5103" w:type="dxa"/>
            <w:hideMark/>
          </w:tcPr>
          <w:p w:rsidR="00BF17A6" w:rsidRPr="00231ED1" w:rsidRDefault="00BF17A6" w:rsidP="004542D0">
            <w:pPr>
              <w:pStyle w:val="FR1"/>
              <w:spacing w:line="240" w:lineRule="auto"/>
              <w:ind w:left="0"/>
              <w:contextualSpacing/>
              <w:jc w:val="both"/>
              <w:rPr>
                <w:rFonts w:ascii="PT Astra Serif" w:hAnsi="PT Astra Serif"/>
              </w:rPr>
            </w:pPr>
            <w:r w:rsidRPr="00231ED1">
              <w:rPr>
                <w:rFonts w:ascii="PT Astra Serif" w:hAnsi="PT Astra Serif"/>
              </w:rPr>
              <w:t>Государственный заказчик:</w:t>
            </w:r>
          </w:p>
        </w:tc>
        <w:tc>
          <w:tcPr>
            <w:tcW w:w="5661" w:type="dxa"/>
          </w:tcPr>
          <w:p w:rsidR="00BF17A6" w:rsidRPr="00231ED1" w:rsidRDefault="00BF17A6" w:rsidP="004542D0">
            <w:pPr>
              <w:pStyle w:val="FR1"/>
              <w:spacing w:line="240" w:lineRule="auto"/>
              <w:ind w:left="0"/>
              <w:contextualSpacing/>
              <w:jc w:val="both"/>
              <w:rPr>
                <w:rFonts w:ascii="PT Astra Serif" w:hAnsi="PT Astra Serif"/>
              </w:rPr>
            </w:pPr>
            <w:r w:rsidRPr="00231ED1">
              <w:rPr>
                <w:rFonts w:ascii="PT Astra Serif" w:hAnsi="PT Astra Serif"/>
              </w:rPr>
              <w:t>Поставщик:</w:t>
            </w:r>
          </w:p>
        </w:tc>
      </w:tr>
      <w:tr w:rsidR="00BF17A6" w:rsidRPr="00231ED1" w:rsidTr="00763DE0">
        <w:trPr>
          <w:trHeight w:val="61"/>
        </w:trPr>
        <w:tc>
          <w:tcPr>
            <w:tcW w:w="5103" w:type="dxa"/>
          </w:tcPr>
          <w:p w:rsidR="00BF17A6" w:rsidRPr="00231ED1" w:rsidRDefault="00BF17A6" w:rsidP="004542D0">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ФКУ ИК-5   УФСИН России по</w:t>
            </w:r>
          </w:p>
          <w:p w:rsidR="00BF17A6" w:rsidRPr="00231ED1" w:rsidRDefault="00BF17A6" w:rsidP="004542D0">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Тверской области</w:t>
            </w:r>
          </w:p>
          <w:p w:rsidR="007C438A" w:rsidRPr="007C438A" w:rsidRDefault="007C438A" w:rsidP="00732A68">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Юридический и почтовый адрес: 171161, Тверск</w:t>
            </w:r>
            <w:r w:rsidR="00732A68">
              <w:rPr>
                <w:rFonts w:ascii="PT Astra Serif" w:hAnsi="PT Astra Serif"/>
                <w:color w:val="000000"/>
                <w:sz w:val="24"/>
                <w:szCs w:val="24"/>
              </w:rPr>
              <w:t xml:space="preserve">ая область, г. Вышний Волочек, </w:t>
            </w:r>
            <w:r w:rsidRPr="007C438A">
              <w:rPr>
                <w:rFonts w:ascii="PT Astra Serif" w:hAnsi="PT Astra Serif"/>
                <w:color w:val="000000"/>
                <w:sz w:val="24"/>
                <w:szCs w:val="24"/>
              </w:rPr>
              <w:t>Ржевский тракт, зд. 7</w:t>
            </w:r>
          </w:p>
          <w:p w:rsidR="00AC61B7" w:rsidRDefault="007C438A" w:rsidP="007C438A">
            <w:pPr>
              <w:shd w:val="clear" w:color="auto" w:fill="FFFFFF"/>
              <w:spacing w:after="0" w:line="240" w:lineRule="auto"/>
              <w:ind w:left="48"/>
              <w:contextualSpacing/>
              <w:rPr>
                <w:rFonts w:ascii="PT Astra Serif" w:hAnsi="PT Astra Serif"/>
                <w:sz w:val="24"/>
                <w:szCs w:val="24"/>
              </w:rPr>
            </w:pPr>
            <w:r w:rsidRPr="007C438A">
              <w:rPr>
                <w:rFonts w:ascii="PT Astra Serif" w:hAnsi="PT Astra Serif"/>
                <w:color w:val="000000"/>
                <w:sz w:val="24"/>
                <w:szCs w:val="24"/>
              </w:rPr>
              <w:t xml:space="preserve">Адрес электронной почты: </w:t>
            </w:r>
            <w:hyperlink r:id="rId24" w:history="1">
              <w:r w:rsidR="00763DE0" w:rsidRPr="00F43C7F">
                <w:rPr>
                  <w:rStyle w:val="a7"/>
                  <w:rFonts w:ascii="PT Astra Serif" w:hAnsi="PT Astra Serif"/>
                  <w:sz w:val="24"/>
                  <w:szCs w:val="24"/>
                </w:rPr>
                <w:t>ik5@69.fsin.gov.ru</w:t>
              </w:r>
            </w:hyperlink>
            <w:r w:rsidR="00763DE0">
              <w:rPr>
                <w:rFonts w:ascii="PT Astra Serif" w:hAnsi="PT Astra Serif"/>
                <w:sz w:val="24"/>
                <w:szCs w:val="24"/>
              </w:rPr>
              <w:t xml:space="preserve"> </w:t>
            </w:r>
            <w:r w:rsidR="00AC61B7">
              <w:rPr>
                <w:rFonts w:ascii="PT Astra Serif" w:hAnsi="PT Astra Serif"/>
                <w:sz w:val="24"/>
                <w:szCs w:val="24"/>
              </w:rPr>
              <w:t xml:space="preserve"> </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Тел.: 8 (48233) 6-27-01, 6-27-70</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УФК по Нижегородской области (ФКУ ИК – 5 УФСИН России по Тверской области</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л\сч 03361393230)</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БИК 012202102</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Номер банковского счета, входящего в состав ЕКС: 40102810745370000024</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Номер казначейского счета: 03211643000000013223</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Наименование банка: ОКЦ №1 ВВГУ БАНКА РОССИИ//УФК по Нижегородской области,</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г. Нижний Новгород</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ИНН 6908002211 / КПП 690801001</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 xml:space="preserve">ОКОНХ 97920 </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ОКПО 08828939</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ОГРН 1026901606819</w:t>
            </w:r>
          </w:p>
          <w:p w:rsidR="007C438A" w:rsidRDefault="007C438A" w:rsidP="007C438A">
            <w:pPr>
              <w:shd w:val="clear" w:color="auto" w:fill="FFFFFF"/>
              <w:spacing w:after="0" w:line="240" w:lineRule="auto"/>
              <w:ind w:left="48"/>
              <w:contextualSpacing/>
              <w:rPr>
                <w:rFonts w:ascii="PT Astra Serif" w:hAnsi="PT Astra Serif"/>
                <w:b/>
                <w:color w:val="000000"/>
                <w:sz w:val="24"/>
                <w:szCs w:val="24"/>
              </w:rPr>
            </w:pPr>
          </w:p>
          <w:p w:rsidR="007C438A" w:rsidRPr="007C438A" w:rsidRDefault="00777D20" w:rsidP="007C438A">
            <w:pPr>
              <w:shd w:val="clear" w:color="auto" w:fill="FFFFFF"/>
              <w:spacing w:after="0" w:line="240" w:lineRule="auto"/>
              <w:ind w:left="48"/>
              <w:contextualSpacing/>
              <w:rPr>
                <w:rFonts w:ascii="PT Astra Serif" w:hAnsi="PT Astra Serif"/>
                <w:b/>
                <w:color w:val="000000"/>
                <w:sz w:val="24"/>
                <w:szCs w:val="24"/>
              </w:rPr>
            </w:pPr>
            <w:r>
              <w:rPr>
                <w:rFonts w:ascii="PT Astra Serif" w:hAnsi="PT Astra Serif"/>
                <w:b/>
                <w:color w:val="000000"/>
                <w:sz w:val="24"/>
                <w:szCs w:val="24"/>
              </w:rPr>
              <w:t>Врио н</w:t>
            </w:r>
            <w:r w:rsidR="007C438A" w:rsidRPr="007C438A">
              <w:rPr>
                <w:rFonts w:ascii="PT Astra Serif" w:hAnsi="PT Astra Serif"/>
                <w:b/>
                <w:color w:val="000000"/>
                <w:sz w:val="24"/>
                <w:szCs w:val="24"/>
              </w:rPr>
              <w:t>ачальник</w:t>
            </w:r>
            <w:r>
              <w:rPr>
                <w:rFonts w:ascii="PT Astra Serif" w:hAnsi="PT Astra Serif"/>
                <w:b/>
                <w:color w:val="000000"/>
                <w:sz w:val="24"/>
                <w:szCs w:val="24"/>
              </w:rPr>
              <w:t>а</w:t>
            </w:r>
          </w:p>
          <w:p w:rsidR="00BF17A6" w:rsidRPr="00231ED1" w:rsidRDefault="007C438A" w:rsidP="00777D20">
            <w:pPr>
              <w:shd w:val="clear" w:color="auto" w:fill="FFFFFF"/>
              <w:spacing w:after="0" w:line="240" w:lineRule="auto"/>
              <w:contextualSpacing/>
              <w:rPr>
                <w:rFonts w:ascii="PT Astra Serif" w:hAnsi="PT Astra Serif"/>
                <w:b/>
                <w:sz w:val="24"/>
                <w:szCs w:val="24"/>
              </w:rPr>
            </w:pPr>
            <w:r w:rsidRPr="007C438A">
              <w:rPr>
                <w:rFonts w:ascii="PT Astra Serif" w:hAnsi="PT Astra Serif"/>
                <w:b/>
                <w:color w:val="000000"/>
                <w:sz w:val="24"/>
                <w:szCs w:val="24"/>
              </w:rPr>
              <w:t xml:space="preserve">_______________ / </w:t>
            </w:r>
            <w:r w:rsidR="00777D20">
              <w:rPr>
                <w:rFonts w:ascii="PT Astra Serif" w:hAnsi="PT Astra Serif"/>
                <w:b/>
                <w:color w:val="000000"/>
                <w:sz w:val="24"/>
                <w:szCs w:val="24"/>
              </w:rPr>
              <w:t>Н.В. Иванова</w:t>
            </w:r>
          </w:p>
        </w:tc>
        <w:tc>
          <w:tcPr>
            <w:tcW w:w="5661" w:type="dxa"/>
          </w:tcPr>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7C438A" w:rsidRDefault="007C438A" w:rsidP="00D301E7">
            <w:pPr>
              <w:shd w:val="clear" w:color="auto" w:fill="FFFFFF"/>
              <w:spacing w:after="0" w:line="240" w:lineRule="auto"/>
              <w:contextualSpacing/>
              <w:rPr>
                <w:rFonts w:ascii="PT Astra Serif" w:hAnsi="PT Astra Serif"/>
                <w:b/>
                <w:bCs/>
                <w:color w:val="000000"/>
                <w:sz w:val="24"/>
                <w:szCs w:val="24"/>
              </w:rPr>
            </w:pPr>
          </w:p>
          <w:p w:rsidR="007C438A" w:rsidRDefault="007C438A" w:rsidP="00D301E7">
            <w:pPr>
              <w:shd w:val="clear" w:color="auto" w:fill="FFFFFF"/>
              <w:spacing w:after="0" w:line="240" w:lineRule="auto"/>
              <w:contextualSpacing/>
              <w:rPr>
                <w:rFonts w:ascii="PT Astra Serif" w:hAnsi="PT Astra Serif"/>
                <w:b/>
                <w:bCs/>
                <w:color w:val="000000"/>
                <w:sz w:val="24"/>
                <w:szCs w:val="24"/>
              </w:rPr>
            </w:pPr>
          </w:p>
          <w:p w:rsidR="00763DE0" w:rsidRDefault="00763DE0"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0009F4" w:rsidP="00D301E7">
            <w:pPr>
              <w:shd w:val="clear" w:color="auto" w:fill="FFFFFF"/>
              <w:spacing w:after="0" w:line="240" w:lineRule="auto"/>
              <w:contextualSpacing/>
              <w:rPr>
                <w:rFonts w:ascii="PT Astra Serif" w:hAnsi="PT Astra Serif"/>
                <w:b/>
                <w:bCs/>
                <w:color w:val="000000"/>
                <w:sz w:val="24"/>
                <w:szCs w:val="24"/>
              </w:rPr>
            </w:pPr>
            <w:r w:rsidRPr="00231ED1">
              <w:rPr>
                <w:rFonts w:ascii="PT Astra Serif" w:hAnsi="PT Astra Serif"/>
                <w:b/>
                <w:bCs/>
                <w:color w:val="000000"/>
                <w:sz w:val="24"/>
                <w:szCs w:val="24"/>
              </w:rPr>
              <w:t>Руководитель</w:t>
            </w:r>
          </w:p>
          <w:p w:rsidR="00BF17A6" w:rsidRPr="00231ED1" w:rsidRDefault="000009F4" w:rsidP="00D301E7">
            <w:pPr>
              <w:spacing w:after="0" w:line="240" w:lineRule="auto"/>
              <w:contextualSpacing/>
              <w:rPr>
                <w:rFonts w:ascii="PT Astra Serif" w:hAnsi="PT Astra Serif"/>
                <w:b/>
                <w:sz w:val="24"/>
                <w:szCs w:val="24"/>
              </w:rPr>
            </w:pPr>
            <w:r w:rsidRPr="00231ED1">
              <w:rPr>
                <w:rFonts w:ascii="PT Astra Serif" w:hAnsi="PT Astra Serif"/>
                <w:b/>
                <w:bCs/>
                <w:color w:val="000000"/>
                <w:sz w:val="24"/>
                <w:szCs w:val="24"/>
              </w:rPr>
              <w:t xml:space="preserve">_______________ </w:t>
            </w:r>
            <w:r w:rsidR="007C438A">
              <w:rPr>
                <w:rFonts w:ascii="PT Astra Serif" w:hAnsi="PT Astra Serif"/>
                <w:b/>
                <w:bCs/>
                <w:color w:val="000000"/>
                <w:sz w:val="24"/>
                <w:szCs w:val="24"/>
              </w:rPr>
              <w:t xml:space="preserve">/ </w:t>
            </w:r>
            <w:r w:rsidRPr="00231ED1">
              <w:rPr>
                <w:rFonts w:ascii="PT Astra Serif" w:hAnsi="PT Astra Serif"/>
                <w:b/>
                <w:bCs/>
                <w:color w:val="000000"/>
                <w:sz w:val="24"/>
                <w:szCs w:val="24"/>
              </w:rPr>
              <w:t>Ф.И.О.</w:t>
            </w:r>
          </w:p>
        </w:tc>
      </w:tr>
    </w:tbl>
    <w:p w:rsidR="00240D86" w:rsidRDefault="00240D86" w:rsidP="00240D86">
      <w:pPr>
        <w:spacing w:after="0" w:line="228" w:lineRule="auto"/>
        <w:contextualSpacing/>
        <w:rPr>
          <w:rFonts w:ascii="PT Astra Serif" w:hAnsi="PT Astra Serif"/>
          <w:sz w:val="24"/>
          <w:szCs w:val="24"/>
        </w:rPr>
      </w:pPr>
    </w:p>
    <w:p w:rsidR="00240D86" w:rsidRDefault="00240D86" w:rsidP="00240D86">
      <w:pPr>
        <w:spacing w:after="0" w:line="228" w:lineRule="auto"/>
        <w:contextualSpacing/>
        <w:rPr>
          <w:rFonts w:ascii="PT Astra Serif" w:hAnsi="PT Astra Serif"/>
          <w:sz w:val="24"/>
          <w:szCs w:val="24"/>
        </w:rPr>
      </w:pPr>
    </w:p>
    <w:p w:rsidR="00240D86" w:rsidRDefault="00240D86" w:rsidP="00240D86">
      <w:pPr>
        <w:spacing w:after="0" w:line="228" w:lineRule="auto"/>
        <w:contextualSpacing/>
        <w:rPr>
          <w:rFonts w:ascii="PT Astra Serif" w:hAnsi="PT Astra Serif"/>
          <w:sz w:val="24"/>
          <w:szCs w:val="24"/>
        </w:rPr>
      </w:pPr>
    </w:p>
    <w:p w:rsidR="00240D86" w:rsidRDefault="00240D86" w:rsidP="00645B21">
      <w:pPr>
        <w:spacing w:after="0" w:line="228" w:lineRule="auto"/>
        <w:ind w:left="2268"/>
        <w:contextualSpacing/>
        <w:jc w:val="right"/>
        <w:rPr>
          <w:rFonts w:ascii="PT Astra Serif" w:hAnsi="PT Astra Serif"/>
          <w:sz w:val="24"/>
          <w:szCs w:val="24"/>
        </w:rPr>
      </w:pPr>
    </w:p>
    <w:p w:rsidR="00240D86" w:rsidRDefault="00240D86" w:rsidP="008A2B49">
      <w:pPr>
        <w:spacing w:after="0" w:line="228" w:lineRule="auto"/>
        <w:contextualSpacing/>
        <w:rPr>
          <w:rFonts w:ascii="PT Astra Serif" w:hAnsi="PT Astra Serif"/>
          <w:sz w:val="24"/>
          <w:szCs w:val="24"/>
        </w:rPr>
      </w:pPr>
    </w:p>
    <w:p w:rsidR="00240D86" w:rsidRDefault="00240D86" w:rsidP="004B5D6F">
      <w:pPr>
        <w:spacing w:after="0" w:line="228" w:lineRule="auto"/>
        <w:contextualSpacing/>
        <w:rPr>
          <w:rFonts w:ascii="PT Astra Serif" w:hAnsi="PT Astra Serif"/>
          <w:sz w:val="24"/>
          <w:szCs w:val="24"/>
        </w:rPr>
      </w:pPr>
    </w:p>
    <w:p w:rsidR="00777DEC" w:rsidRPr="00231ED1" w:rsidRDefault="00777DEC" w:rsidP="00645B21">
      <w:pPr>
        <w:spacing w:after="0" w:line="228" w:lineRule="auto"/>
        <w:ind w:left="2268"/>
        <w:contextualSpacing/>
        <w:jc w:val="right"/>
        <w:rPr>
          <w:rFonts w:ascii="PT Astra Serif" w:hAnsi="PT Astra Serif"/>
          <w:sz w:val="24"/>
          <w:szCs w:val="24"/>
        </w:rPr>
      </w:pPr>
      <w:r w:rsidRPr="00231ED1">
        <w:rPr>
          <w:rFonts w:ascii="PT Astra Serif" w:hAnsi="PT Astra Serif"/>
          <w:sz w:val="24"/>
          <w:szCs w:val="24"/>
        </w:rPr>
        <w:t>Приложение №</w:t>
      </w:r>
      <w:r w:rsidR="0077526A" w:rsidRPr="00231ED1">
        <w:rPr>
          <w:rFonts w:ascii="PT Astra Serif" w:hAnsi="PT Astra Serif"/>
          <w:sz w:val="24"/>
          <w:szCs w:val="24"/>
        </w:rPr>
        <w:t>2</w:t>
      </w:r>
    </w:p>
    <w:p w:rsidR="00777DEC" w:rsidRPr="00231ED1" w:rsidRDefault="00777DEC" w:rsidP="00645B21">
      <w:pPr>
        <w:spacing w:after="0" w:line="228"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w:t>
      </w:r>
      <w:r w:rsidR="00D26DB6" w:rsidRPr="00231ED1">
        <w:rPr>
          <w:rFonts w:ascii="PT Astra Serif" w:hAnsi="PT Astra Serif"/>
          <w:sz w:val="24"/>
          <w:szCs w:val="24"/>
        </w:rPr>
        <w:t xml:space="preserve">                           к</w:t>
      </w:r>
      <w:r w:rsidRPr="00231ED1">
        <w:rPr>
          <w:rFonts w:ascii="PT Astra Serif" w:hAnsi="PT Astra Serif"/>
          <w:sz w:val="24"/>
          <w:szCs w:val="24"/>
        </w:rPr>
        <w:t xml:space="preserve"> государственному контракту №</w:t>
      </w:r>
      <w:r w:rsidR="0064401D" w:rsidRPr="00231ED1">
        <w:rPr>
          <w:rFonts w:ascii="PT Astra Serif" w:hAnsi="PT Astra Serif"/>
          <w:sz w:val="24"/>
          <w:szCs w:val="24"/>
        </w:rPr>
        <w:t xml:space="preserve"> _____</w:t>
      </w:r>
    </w:p>
    <w:p w:rsidR="00777DEC" w:rsidRDefault="00777DEC" w:rsidP="00645B21">
      <w:pPr>
        <w:spacing w:after="0" w:line="228"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w:t>
      </w:r>
      <w:r w:rsidR="001E47A6" w:rsidRPr="00231ED1">
        <w:rPr>
          <w:rFonts w:ascii="PT Astra Serif" w:hAnsi="PT Astra Serif"/>
          <w:sz w:val="24"/>
          <w:szCs w:val="24"/>
        </w:rPr>
        <w:t xml:space="preserve">     от «____» ____________ 202</w:t>
      </w:r>
      <w:r w:rsidR="007C438A">
        <w:rPr>
          <w:rFonts w:ascii="PT Astra Serif" w:hAnsi="PT Astra Serif"/>
          <w:sz w:val="24"/>
          <w:szCs w:val="24"/>
        </w:rPr>
        <w:t>6</w:t>
      </w:r>
      <w:r w:rsidR="00D439EC" w:rsidRPr="00231ED1">
        <w:rPr>
          <w:rFonts w:ascii="PT Astra Serif" w:hAnsi="PT Astra Serif"/>
          <w:sz w:val="24"/>
          <w:szCs w:val="24"/>
        </w:rPr>
        <w:t xml:space="preserve"> </w:t>
      </w:r>
      <w:r w:rsidRPr="00231ED1">
        <w:rPr>
          <w:rFonts w:ascii="PT Astra Serif" w:hAnsi="PT Astra Serif"/>
          <w:sz w:val="24"/>
          <w:szCs w:val="24"/>
        </w:rPr>
        <w:t>г.</w:t>
      </w:r>
    </w:p>
    <w:p w:rsidR="00CD5E1C" w:rsidRDefault="00CD5E1C" w:rsidP="00645B21">
      <w:pPr>
        <w:spacing w:after="0" w:line="228" w:lineRule="auto"/>
        <w:ind w:firstLine="708"/>
        <w:contextualSpacing/>
        <w:jc w:val="right"/>
        <w:rPr>
          <w:rFonts w:ascii="PT Astra Serif" w:hAnsi="PT Astra Serif"/>
          <w:sz w:val="24"/>
          <w:szCs w:val="24"/>
        </w:rPr>
      </w:pPr>
    </w:p>
    <w:p w:rsidR="00CD5E1C" w:rsidRPr="00231ED1" w:rsidRDefault="00CD5E1C" w:rsidP="00645B21">
      <w:pPr>
        <w:spacing w:after="0" w:line="228" w:lineRule="auto"/>
        <w:ind w:firstLine="708"/>
        <w:contextualSpacing/>
        <w:jc w:val="right"/>
        <w:rPr>
          <w:rFonts w:ascii="PT Astra Serif" w:hAnsi="PT Astra Serif"/>
          <w:sz w:val="24"/>
          <w:szCs w:val="24"/>
        </w:rPr>
      </w:pPr>
    </w:p>
    <w:p w:rsidR="00240D86" w:rsidRDefault="00D26DB6" w:rsidP="00240D86">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Спецификация на поставляемый товар</w:t>
      </w:r>
    </w:p>
    <w:p w:rsidR="00CD5E1C" w:rsidRPr="00231ED1" w:rsidRDefault="00CD5E1C" w:rsidP="00240D86">
      <w:pPr>
        <w:spacing w:after="0" w:line="228" w:lineRule="auto"/>
        <w:contextualSpacing/>
        <w:jc w:val="center"/>
        <w:rPr>
          <w:rFonts w:ascii="PT Astra Serif" w:hAnsi="PT Astra Serif"/>
          <w:b/>
          <w:sz w:val="24"/>
          <w:szCs w:val="24"/>
        </w:rPr>
      </w:pPr>
    </w:p>
    <w:tbl>
      <w:tblPr>
        <w:tblpPr w:leftFromText="181" w:rightFromText="181" w:vertAnchor="text" w:horzAnchor="margin" w:tblpXSpec="center" w:tblpY="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709"/>
        <w:gridCol w:w="850"/>
        <w:gridCol w:w="1134"/>
        <w:gridCol w:w="1276"/>
        <w:gridCol w:w="3265"/>
      </w:tblGrid>
      <w:tr w:rsidR="0047773B" w:rsidRPr="00231ED1" w:rsidTr="00CD5E1C">
        <w:trPr>
          <w:trHeight w:val="20"/>
        </w:trPr>
        <w:tc>
          <w:tcPr>
            <w:tcW w:w="3539" w:type="dxa"/>
            <w:vAlign w:val="center"/>
          </w:tcPr>
          <w:p w:rsidR="0047773B" w:rsidRPr="00231ED1" w:rsidRDefault="0047773B"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Наименование</w:t>
            </w:r>
          </w:p>
        </w:tc>
        <w:tc>
          <w:tcPr>
            <w:tcW w:w="709" w:type="dxa"/>
            <w:vAlign w:val="center"/>
          </w:tcPr>
          <w:p w:rsidR="0047773B" w:rsidRPr="00231ED1" w:rsidRDefault="0047773B"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Ед. изм.</w:t>
            </w:r>
          </w:p>
        </w:tc>
        <w:tc>
          <w:tcPr>
            <w:tcW w:w="850" w:type="dxa"/>
            <w:vAlign w:val="center"/>
          </w:tcPr>
          <w:p w:rsidR="0047773B" w:rsidRPr="00231ED1" w:rsidRDefault="00B2746B"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Кол-</w:t>
            </w:r>
            <w:r w:rsidR="0047773B" w:rsidRPr="00231ED1">
              <w:rPr>
                <w:rFonts w:ascii="PT Astra Serif" w:hAnsi="PT Astra Serif"/>
                <w:b/>
                <w:sz w:val="24"/>
                <w:szCs w:val="24"/>
              </w:rPr>
              <w:t>во</w:t>
            </w:r>
          </w:p>
        </w:tc>
        <w:tc>
          <w:tcPr>
            <w:tcW w:w="1134" w:type="dxa"/>
            <w:vAlign w:val="center"/>
          </w:tcPr>
          <w:p w:rsidR="0047773B" w:rsidRPr="00231ED1" w:rsidRDefault="0047773B"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Цена (руб.)</w:t>
            </w:r>
          </w:p>
        </w:tc>
        <w:tc>
          <w:tcPr>
            <w:tcW w:w="1276" w:type="dxa"/>
            <w:vAlign w:val="center"/>
          </w:tcPr>
          <w:p w:rsidR="0047773B" w:rsidRPr="00231ED1" w:rsidRDefault="0047773B"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Сумма (руб.)</w:t>
            </w:r>
          </w:p>
        </w:tc>
        <w:tc>
          <w:tcPr>
            <w:tcW w:w="3265" w:type="dxa"/>
            <w:vAlign w:val="center"/>
          </w:tcPr>
          <w:p w:rsidR="0047773B" w:rsidRPr="00231ED1" w:rsidRDefault="0047773B"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Срок поставки</w:t>
            </w:r>
          </w:p>
        </w:tc>
      </w:tr>
      <w:tr w:rsidR="00CD5E1C" w:rsidRPr="00231ED1" w:rsidTr="00CD5E1C">
        <w:trPr>
          <w:trHeight w:val="423"/>
        </w:trPr>
        <w:tc>
          <w:tcPr>
            <w:tcW w:w="3539" w:type="dxa"/>
            <w:tcBorders>
              <w:top w:val="single" w:sz="4" w:space="0" w:color="000000"/>
              <w:left w:val="single" w:sz="4" w:space="0" w:color="000000"/>
              <w:bottom w:val="single" w:sz="4" w:space="0" w:color="000000"/>
              <w:right w:val="single" w:sz="4" w:space="0" w:color="000000"/>
            </w:tcBorders>
            <w:vAlign w:val="center"/>
          </w:tcPr>
          <w:p w:rsidR="00CD5E1C" w:rsidRPr="00231ED1" w:rsidRDefault="00CD5E1C" w:rsidP="00CD5E1C">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Жалюзи вертикальные 160х150 </w:t>
            </w:r>
          </w:p>
        </w:tc>
        <w:tc>
          <w:tcPr>
            <w:tcW w:w="709" w:type="dxa"/>
          </w:tcPr>
          <w:p w:rsidR="00CD5E1C" w:rsidRPr="00231ED1" w:rsidRDefault="00CD5E1C" w:rsidP="00CD5E1C">
            <w:pPr>
              <w:spacing w:after="0"/>
              <w:jc w:val="center"/>
              <w:rPr>
                <w:rFonts w:ascii="PT Astra Serif" w:hAnsi="PT Astra Serif"/>
              </w:rPr>
            </w:pPr>
            <w:r>
              <w:rPr>
                <w:rFonts w:ascii="PT Astra Serif" w:hAnsi="PT Astra Serif"/>
                <w:sz w:val="24"/>
                <w:szCs w:val="24"/>
              </w:rPr>
              <w:t>шт.</w:t>
            </w:r>
          </w:p>
        </w:tc>
        <w:tc>
          <w:tcPr>
            <w:tcW w:w="850" w:type="dxa"/>
            <w:vAlign w:val="center"/>
          </w:tcPr>
          <w:p w:rsidR="00CD5E1C" w:rsidRPr="00231ED1" w:rsidRDefault="00CD5E1C" w:rsidP="00CD5E1C">
            <w:pPr>
              <w:spacing w:after="0" w:line="240" w:lineRule="auto"/>
              <w:jc w:val="center"/>
              <w:rPr>
                <w:rFonts w:ascii="PT Astra Serif" w:hAnsi="PT Astra Serif"/>
                <w:sz w:val="24"/>
                <w:szCs w:val="24"/>
              </w:rPr>
            </w:pPr>
            <w:r>
              <w:rPr>
                <w:rFonts w:ascii="PT Astra Serif" w:hAnsi="PT Astra Serif"/>
                <w:sz w:val="24"/>
                <w:szCs w:val="24"/>
              </w:rPr>
              <w:t>3</w:t>
            </w:r>
          </w:p>
        </w:tc>
        <w:tc>
          <w:tcPr>
            <w:tcW w:w="1134" w:type="dxa"/>
            <w:vAlign w:val="center"/>
          </w:tcPr>
          <w:p w:rsidR="00CD5E1C" w:rsidRPr="00231ED1" w:rsidRDefault="00CD5E1C" w:rsidP="00CD5E1C">
            <w:pPr>
              <w:spacing w:after="0" w:line="228" w:lineRule="auto"/>
              <w:contextualSpacing/>
              <w:jc w:val="center"/>
              <w:rPr>
                <w:rFonts w:ascii="PT Astra Serif" w:hAnsi="PT Astra Serif"/>
                <w:sz w:val="24"/>
                <w:szCs w:val="24"/>
              </w:rPr>
            </w:pPr>
            <w:r>
              <w:rPr>
                <w:rFonts w:ascii="PT Astra Serif" w:hAnsi="PT Astra Serif"/>
                <w:sz w:val="24"/>
                <w:szCs w:val="24"/>
              </w:rPr>
              <w:t>3 000,00</w:t>
            </w:r>
          </w:p>
        </w:tc>
        <w:tc>
          <w:tcPr>
            <w:tcW w:w="1276" w:type="dxa"/>
            <w:vAlign w:val="center"/>
          </w:tcPr>
          <w:p w:rsidR="00CD5E1C" w:rsidRPr="00231ED1" w:rsidRDefault="00CD5E1C" w:rsidP="00CD5E1C">
            <w:pPr>
              <w:spacing w:after="0" w:line="228" w:lineRule="auto"/>
              <w:contextualSpacing/>
              <w:jc w:val="center"/>
              <w:rPr>
                <w:rFonts w:ascii="PT Astra Serif" w:hAnsi="PT Astra Serif"/>
                <w:sz w:val="24"/>
                <w:szCs w:val="24"/>
              </w:rPr>
            </w:pPr>
            <w:r>
              <w:rPr>
                <w:rFonts w:ascii="PT Astra Serif" w:hAnsi="PT Astra Serif"/>
                <w:sz w:val="24"/>
                <w:szCs w:val="24"/>
              </w:rPr>
              <w:t>9 000,00</w:t>
            </w:r>
          </w:p>
        </w:tc>
        <w:tc>
          <w:tcPr>
            <w:tcW w:w="3265" w:type="dxa"/>
            <w:vMerge w:val="restart"/>
            <w:vAlign w:val="center"/>
          </w:tcPr>
          <w:p w:rsidR="00CD5E1C" w:rsidRDefault="00CD5E1C" w:rsidP="00CD5E1C">
            <w:pPr>
              <w:spacing w:after="0" w:line="228" w:lineRule="auto"/>
              <w:contextualSpacing/>
              <w:jc w:val="center"/>
              <w:rPr>
                <w:rFonts w:ascii="PT Astra Serif" w:hAnsi="PT Astra Serif"/>
                <w:bCs/>
                <w:sz w:val="24"/>
                <w:szCs w:val="24"/>
              </w:rPr>
            </w:pPr>
            <w:r>
              <w:rPr>
                <w:rFonts w:ascii="PT Astra Serif" w:hAnsi="PT Astra Serif"/>
                <w:bCs/>
                <w:sz w:val="24"/>
                <w:szCs w:val="24"/>
              </w:rPr>
              <w:t>Срок</w:t>
            </w:r>
            <w:r w:rsidRPr="007C438A">
              <w:rPr>
                <w:rFonts w:ascii="PT Astra Serif" w:hAnsi="PT Astra Serif"/>
                <w:bCs/>
                <w:sz w:val="24"/>
                <w:szCs w:val="24"/>
              </w:rPr>
              <w:t xml:space="preserve"> поставки товара с момента подписания</w:t>
            </w:r>
            <w:r>
              <w:rPr>
                <w:rFonts w:ascii="PT Astra Serif" w:hAnsi="PT Astra Serif"/>
                <w:bCs/>
                <w:sz w:val="24"/>
                <w:szCs w:val="24"/>
              </w:rPr>
              <w:t xml:space="preserve"> Государственного контракта до 05.06</w:t>
            </w:r>
            <w:r w:rsidRPr="007C438A">
              <w:rPr>
                <w:rFonts w:ascii="PT Astra Serif" w:hAnsi="PT Astra Serif"/>
                <w:bCs/>
                <w:sz w:val="24"/>
                <w:szCs w:val="24"/>
              </w:rPr>
              <w:t>.2026 года включительно</w:t>
            </w:r>
            <w:r>
              <w:rPr>
                <w:rFonts w:ascii="PT Astra Serif" w:hAnsi="PT Astra Serif"/>
                <w:bCs/>
                <w:sz w:val="24"/>
                <w:szCs w:val="24"/>
              </w:rPr>
              <w:t>.</w:t>
            </w:r>
          </w:p>
          <w:p w:rsidR="00CD5E1C" w:rsidRPr="00231ED1" w:rsidRDefault="00CD5E1C" w:rsidP="00CD5E1C">
            <w:pPr>
              <w:spacing w:after="0" w:line="228" w:lineRule="auto"/>
              <w:contextualSpacing/>
              <w:jc w:val="center"/>
              <w:rPr>
                <w:rFonts w:ascii="PT Astra Serif" w:hAnsi="PT Astra Serif"/>
                <w:bCs/>
                <w:sz w:val="24"/>
                <w:szCs w:val="24"/>
              </w:rPr>
            </w:pPr>
            <w:r w:rsidRPr="007C438A">
              <w:rPr>
                <w:rFonts w:ascii="PT Astra Serif" w:hAnsi="PT Astra Serif"/>
                <w:bCs/>
                <w:sz w:val="24"/>
                <w:szCs w:val="24"/>
              </w:rPr>
              <w:t xml:space="preserve"> Разовая поставка.</w:t>
            </w:r>
          </w:p>
        </w:tc>
      </w:tr>
      <w:tr w:rsidR="00CD5E1C" w:rsidRPr="00231ED1" w:rsidTr="00CD5E1C">
        <w:trPr>
          <w:trHeight w:val="578"/>
        </w:trPr>
        <w:tc>
          <w:tcPr>
            <w:tcW w:w="3539" w:type="dxa"/>
            <w:tcBorders>
              <w:top w:val="single" w:sz="4" w:space="0" w:color="000000"/>
              <w:left w:val="single" w:sz="4" w:space="0" w:color="000000"/>
              <w:bottom w:val="single" w:sz="4" w:space="0" w:color="000000"/>
              <w:right w:val="single" w:sz="4" w:space="0" w:color="000000"/>
            </w:tcBorders>
            <w:vAlign w:val="center"/>
          </w:tcPr>
          <w:p w:rsidR="00CD5E1C" w:rsidRPr="00231ED1" w:rsidRDefault="00CD5E1C" w:rsidP="00CD5E1C">
            <w:pPr>
              <w:pStyle w:val="1"/>
              <w:spacing w:before="0" w:after="0"/>
              <w:textAlignment w:val="baseline"/>
              <w:rPr>
                <w:rFonts w:ascii="PT Astra Serif" w:hAnsi="PT Astra Serif"/>
                <w:b w:val="0"/>
                <w:bCs w:val="0"/>
                <w:color w:val="auto"/>
                <w:lang w:val="ru-RU" w:eastAsia="en-US"/>
              </w:rPr>
            </w:pPr>
            <w:r w:rsidRPr="00F32A8B">
              <w:rPr>
                <w:rFonts w:ascii="PT Astra Serif" w:hAnsi="PT Astra Serif"/>
                <w:b w:val="0"/>
                <w:bCs w:val="0"/>
                <w:color w:val="auto"/>
                <w:lang w:val="ru-RU" w:eastAsia="en-US"/>
              </w:rPr>
              <w:t xml:space="preserve">Жалюзи вертикальные </w:t>
            </w:r>
            <w:r>
              <w:rPr>
                <w:rFonts w:ascii="PT Astra Serif" w:hAnsi="PT Astra Serif"/>
                <w:b w:val="0"/>
                <w:bCs w:val="0"/>
                <w:color w:val="auto"/>
                <w:lang w:val="ru-RU" w:eastAsia="en-US"/>
              </w:rPr>
              <w:t>25</w:t>
            </w:r>
            <w:r w:rsidRPr="00F32A8B">
              <w:rPr>
                <w:rFonts w:ascii="PT Astra Serif" w:hAnsi="PT Astra Serif"/>
                <w:b w:val="0"/>
                <w:bCs w:val="0"/>
                <w:color w:val="auto"/>
                <w:lang w:val="ru-RU" w:eastAsia="en-US"/>
              </w:rPr>
              <w:t>0х</w:t>
            </w:r>
            <w:r>
              <w:rPr>
                <w:rFonts w:ascii="PT Astra Serif" w:hAnsi="PT Astra Serif"/>
                <w:b w:val="0"/>
                <w:bCs w:val="0"/>
                <w:color w:val="auto"/>
                <w:lang w:val="ru-RU" w:eastAsia="en-US"/>
              </w:rPr>
              <w:t>20</w:t>
            </w:r>
            <w:r w:rsidRPr="00F32A8B">
              <w:rPr>
                <w:rFonts w:ascii="PT Astra Serif" w:hAnsi="PT Astra Serif"/>
                <w:b w:val="0"/>
                <w:bCs w:val="0"/>
                <w:color w:val="auto"/>
                <w:lang w:val="ru-RU" w:eastAsia="en-US"/>
              </w:rPr>
              <w:t>0</w:t>
            </w:r>
          </w:p>
        </w:tc>
        <w:tc>
          <w:tcPr>
            <w:tcW w:w="709" w:type="dxa"/>
          </w:tcPr>
          <w:p w:rsidR="00CD5E1C" w:rsidRDefault="00CD5E1C" w:rsidP="00CD5E1C">
            <w:pPr>
              <w:jc w:val="center"/>
            </w:pPr>
            <w:r w:rsidRPr="001869AE">
              <w:rPr>
                <w:rFonts w:ascii="PT Astra Serif" w:hAnsi="PT Astra Serif"/>
                <w:sz w:val="24"/>
                <w:szCs w:val="24"/>
              </w:rPr>
              <w:t>шт.</w:t>
            </w:r>
          </w:p>
        </w:tc>
        <w:tc>
          <w:tcPr>
            <w:tcW w:w="850" w:type="dxa"/>
            <w:vAlign w:val="center"/>
          </w:tcPr>
          <w:p w:rsidR="00CD5E1C" w:rsidRDefault="00CD5E1C" w:rsidP="00CD5E1C">
            <w:pPr>
              <w:spacing w:after="0" w:line="240" w:lineRule="auto"/>
              <w:jc w:val="center"/>
              <w:rPr>
                <w:rFonts w:ascii="PT Astra Serif" w:hAnsi="PT Astra Serif"/>
                <w:sz w:val="24"/>
                <w:szCs w:val="24"/>
              </w:rPr>
            </w:pPr>
            <w:r>
              <w:rPr>
                <w:rFonts w:ascii="PT Astra Serif" w:hAnsi="PT Astra Serif"/>
                <w:sz w:val="24"/>
                <w:szCs w:val="24"/>
              </w:rPr>
              <w:t>1</w:t>
            </w:r>
          </w:p>
        </w:tc>
        <w:tc>
          <w:tcPr>
            <w:tcW w:w="1134" w:type="dxa"/>
            <w:vAlign w:val="center"/>
          </w:tcPr>
          <w:p w:rsidR="00CD5E1C" w:rsidRDefault="00CD5E1C" w:rsidP="00CD5E1C">
            <w:pPr>
              <w:spacing w:after="0" w:line="228" w:lineRule="auto"/>
              <w:contextualSpacing/>
              <w:jc w:val="center"/>
              <w:rPr>
                <w:rFonts w:ascii="PT Astra Serif" w:hAnsi="PT Astra Serif"/>
                <w:sz w:val="24"/>
                <w:szCs w:val="24"/>
              </w:rPr>
            </w:pPr>
            <w:r>
              <w:rPr>
                <w:rFonts w:ascii="PT Astra Serif" w:hAnsi="PT Astra Serif"/>
                <w:sz w:val="24"/>
                <w:szCs w:val="24"/>
              </w:rPr>
              <w:t>6 200,00</w:t>
            </w:r>
          </w:p>
        </w:tc>
        <w:tc>
          <w:tcPr>
            <w:tcW w:w="1276" w:type="dxa"/>
            <w:vAlign w:val="center"/>
          </w:tcPr>
          <w:p w:rsidR="00CD5E1C" w:rsidRPr="00231ED1" w:rsidRDefault="00CD5E1C" w:rsidP="00CD5E1C">
            <w:pPr>
              <w:spacing w:after="0" w:line="228" w:lineRule="auto"/>
              <w:contextualSpacing/>
              <w:jc w:val="center"/>
              <w:rPr>
                <w:rFonts w:ascii="PT Astra Serif" w:hAnsi="PT Astra Serif"/>
                <w:sz w:val="24"/>
                <w:szCs w:val="24"/>
              </w:rPr>
            </w:pPr>
            <w:r w:rsidRPr="00CD5E1C">
              <w:rPr>
                <w:rFonts w:ascii="PT Astra Serif" w:hAnsi="PT Astra Serif"/>
                <w:sz w:val="24"/>
                <w:szCs w:val="24"/>
              </w:rPr>
              <w:t>6 200,00</w:t>
            </w:r>
          </w:p>
        </w:tc>
        <w:tc>
          <w:tcPr>
            <w:tcW w:w="3265" w:type="dxa"/>
            <w:vMerge/>
            <w:vAlign w:val="center"/>
          </w:tcPr>
          <w:p w:rsidR="00CD5E1C" w:rsidRDefault="00CD5E1C" w:rsidP="00CD5E1C">
            <w:pPr>
              <w:spacing w:after="0" w:line="228" w:lineRule="auto"/>
              <w:contextualSpacing/>
              <w:jc w:val="center"/>
              <w:rPr>
                <w:rFonts w:ascii="PT Astra Serif" w:hAnsi="PT Astra Serif"/>
                <w:bCs/>
                <w:sz w:val="24"/>
                <w:szCs w:val="24"/>
              </w:rPr>
            </w:pPr>
          </w:p>
        </w:tc>
      </w:tr>
      <w:tr w:rsidR="00CD5E1C" w:rsidRPr="00231ED1" w:rsidTr="00CD5E1C">
        <w:trPr>
          <w:trHeight w:val="578"/>
        </w:trPr>
        <w:tc>
          <w:tcPr>
            <w:tcW w:w="3539" w:type="dxa"/>
            <w:tcBorders>
              <w:top w:val="single" w:sz="4" w:space="0" w:color="000000"/>
              <w:left w:val="single" w:sz="4" w:space="0" w:color="000000"/>
              <w:bottom w:val="single" w:sz="4" w:space="0" w:color="000000"/>
              <w:right w:val="single" w:sz="4" w:space="0" w:color="000000"/>
            </w:tcBorders>
            <w:vAlign w:val="center"/>
          </w:tcPr>
          <w:p w:rsidR="00CD5E1C" w:rsidRPr="00231ED1" w:rsidRDefault="00CD5E1C" w:rsidP="00CD5E1C">
            <w:pPr>
              <w:pStyle w:val="1"/>
              <w:spacing w:before="0" w:after="0"/>
              <w:textAlignment w:val="baseline"/>
              <w:rPr>
                <w:rFonts w:ascii="PT Astra Serif" w:hAnsi="PT Astra Serif"/>
                <w:b w:val="0"/>
                <w:bCs w:val="0"/>
                <w:color w:val="auto"/>
                <w:lang w:val="ru-RU" w:eastAsia="en-US"/>
              </w:rPr>
            </w:pPr>
            <w:r w:rsidRPr="00F32A8B">
              <w:rPr>
                <w:rFonts w:ascii="PT Astra Serif" w:hAnsi="PT Astra Serif"/>
                <w:b w:val="0"/>
                <w:bCs w:val="0"/>
                <w:color w:val="auto"/>
                <w:lang w:val="ru-RU" w:eastAsia="en-US"/>
              </w:rPr>
              <w:t xml:space="preserve">Жалюзи вертикальные </w:t>
            </w:r>
            <w:r>
              <w:rPr>
                <w:rFonts w:ascii="PT Astra Serif" w:hAnsi="PT Astra Serif"/>
                <w:b w:val="0"/>
                <w:bCs w:val="0"/>
                <w:color w:val="auto"/>
                <w:lang w:val="ru-RU" w:eastAsia="en-US"/>
              </w:rPr>
              <w:t>250х19</w:t>
            </w:r>
            <w:r w:rsidRPr="00F32A8B">
              <w:rPr>
                <w:rFonts w:ascii="PT Astra Serif" w:hAnsi="PT Astra Serif"/>
                <w:b w:val="0"/>
                <w:bCs w:val="0"/>
                <w:color w:val="auto"/>
                <w:lang w:val="ru-RU" w:eastAsia="en-US"/>
              </w:rPr>
              <w:t>0</w:t>
            </w:r>
          </w:p>
        </w:tc>
        <w:tc>
          <w:tcPr>
            <w:tcW w:w="709" w:type="dxa"/>
          </w:tcPr>
          <w:p w:rsidR="00CD5E1C" w:rsidRDefault="00CD5E1C" w:rsidP="00CD5E1C">
            <w:pPr>
              <w:jc w:val="center"/>
            </w:pPr>
            <w:r w:rsidRPr="001869AE">
              <w:rPr>
                <w:rFonts w:ascii="PT Astra Serif" w:hAnsi="PT Astra Serif"/>
                <w:sz w:val="24"/>
                <w:szCs w:val="24"/>
              </w:rPr>
              <w:t>шт.</w:t>
            </w:r>
          </w:p>
        </w:tc>
        <w:tc>
          <w:tcPr>
            <w:tcW w:w="850" w:type="dxa"/>
            <w:vAlign w:val="center"/>
          </w:tcPr>
          <w:p w:rsidR="00CD5E1C" w:rsidRDefault="00CD5E1C" w:rsidP="00CD5E1C">
            <w:pPr>
              <w:spacing w:after="0" w:line="240" w:lineRule="auto"/>
              <w:jc w:val="center"/>
              <w:rPr>
                <w:rFonts w:ascii="PT Astra Serif" w:hAnsi="PT Astra Serif"/>
                <w:sz w:val="24"/>
                <w:szCs w:val="24"/>
              </w:rPr>
            </w:pPr>
            <w:r>
              <w:rPr>
                <w:rFonts w:ascii="PT Astra Serif" w:hAnsi="PT Astra Serif"/>
                <w:sz w:val="24"/>
                <w:szCs w:val="24"/>
              </w:rPr>
              <w:t xml:space="preserve">1 </w:t>
            </w:r>
          </w:p>
        </w:tc>
        <w:tc>
          <w:tcPr>
            <w:tcW w:w="1134" w:type="dxa"/>
            <w:vAlign w:val="center"/>
          </w:tcPr>
          <w:p w:rsidR="00CD5E1C" w:rsidRDefault="00CD5E1C" w:rsidP="00CD5E1C">
            <w:pPr>
              <w:spacing w:after="0" w:line="228" w:lineRule="auto"/>
              <w:contextualSpacing/>
              <w:jc w:val="center"/>
              <w:rPr>
                <w:rFonts w:ascii="PT Astra Serif" w:hAnsi="PT Astra Serif"/>
                <w:sz w:val="24"/>
                <w:szCs w:val="24"/>
              </w:rPr>
            </w:pPr>
            <w:r>
              <w:rPr>
                <w:rFonts w:ascii="PT Astra Serif" w:hAnsi="PT Astra Serif"/>
                <w:sz w:val="24"/>
                <w:szCs w:val="24"/>
              </w:rPr>
              <w:t>6 100,00</w:t>
            </w:r>
          </w:p>
        </w:tc>
        <w:tc>
          <w:tcPr>
            <w:tcW w:w="1276" w:type="dxa"/>
            <w:vAlign w:val="center"/>
          </w:tcPr>
          <w:p w:rsidR="00CD5E1C" w:rsidRPr="00231ED1" w:rsidRDefault="00CD5E1C" w:rsidP="00CD5E1C">
            <w:pPr>
              <w:spacing w:after="0" w:line="228" w:lineRule="auto"/>
              <w:contextualSpacing/>
              <w:jc w:val="center"/>
              <w:rPr>
                <w:rFonts w:ascii="PT Astra Serif" w:hAnsi="PT Astra Serif"/>
                <w:sz w:val="24"/>
                <w:szCs w:val="24"/>
              </w:rPr>
            </w:pPr>
            <w:r>
              <w:rPr>
                <w:rFonts w:ascii="PT Astra Serif" w:hAnsi="PT Astra Serif"/>
                <w:sz w:val="24"/>
                <w:szCs w:val="24"/>
              </w:rPr>
              <w:t>6 1</w:t>
            </w:r>
            <w:r w:rsidRPr="00CD5E1C">
              <w:rPr>
                <w:rFonts w:ascii="PT Astra Serif" w:hAnsi="PT Astra Serif"/>
                <w:sz w:val="24"/>
                <w:szCs w:val="24"/>
              </w:rPr>
              <w:t>00,00</w:t>
            </w:r>
          </w:p>
        </w:tc>
        <w:tc>
          <w:tcPr>
            <w:tcW w:w="3265" w:type="dxa"/>
            <w:vMerge/>
            <w:vAlign w:val="center"/>
          </w:tcPr>
          <w:p w:rsidR="00CD5E1C" w:rsidRDefault="00CD5E1C" w:rsidP="00CD5E1C">
            <w:pPr>
              <w:spacing w:after="0" w:line="228" w:lineRule="auto"/>
              <w:contextualSpacing/>
              <w:jc w:val="center"/>
              <w:rPr>
                <w:rFonts w:ascii="PT Astra Serif" w:hAnsi="PT Astra Serif"/>
                <w:bCs/>
                <w:sz w:val="24"/>
                <w:szCs w:val="24"/>
              </w:rPr>
            </w:pPr>
          </w:p>
        </w:tc>
      </w:tr>
      <w:tr w:rsidR="007C438A" w:rsidRPr="00231ED1" w:rsidTr="00CD5E1C">
        <w:trPr>
          <w:trHeight w:val="20"/>
        </w:trPr>
        <w:tc>
          <w:tcPr>
            <w:tcW w:w="3539" w:type="dxa"/>
            <w:tcBorders>
              <w:top w:val="single" w:sz="4" w:space="0" w:color="000000"/>
              <w:left w:val="single" w:sz="4" w:space="0" w:color="000000"/>
              <w:bottom w:val="single" w:sz="4" w:space="0" w:color="000000"/>
              <w:right w:val="single" w:sz="4" w:space="0" w:color="000000"/>
            </w:tcBorders>
            <w:vAlign w:val="center"/>
          </w:tcPr>
          <w:p w:rsidR="007C438A" w:rsidRPr="00231ED1" w:rsidRDefault="007C438A"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ИТОГО</w:t>
            </w:r>
          </w:p>
        </w:tc>
        <w:tc>
          <w:tcPr>
            <w:tcW w:w="709" w:type="dxa"/>
          </w:tcPr>
          <w:p w:rsidR="007C438A" w:rsidRPr="00231ED1" w:rsidRDefault="007C438A"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Х</w:t>
            </w:r>
          </w:p>
        </w:tc>
        <w:tc>
          <w:tcPr>
            <w:tcW w:w="850" w:type="dxa"/>
            <w:vAlign w:val="center"/>
          </w:tcPr>
          <w:p w:rsidR="007C438A" w:rsidRPr="00231ED1" w:rsidRDefault="00CD5E1C" w:rsidP="00804B29">
            <w:pPr>
              <w:spacing w:after="0" w:line="228" w:lineRule="auto"/>
              <w:contextualSpacing/>
              <w:jc w:val="center"/>
              <w:rPr>
                <w:rFonts w:ascii="PT Astra Serif" w:hAnsi="PT Astra Serif"/>
                <w:b/>
                <w:sz w:val="24"/>
                <w:szCs w:val="24"/>
              </w:rPr>
            </w:pPr>
            <w:r>
              <w:rPr>
                <w:rFonts w:ascii="PT Astra Serif" w:hAnsi="PT Astra Serif"/>
                <w:b/>
                <w:sz w:val="24"/>
                <w:szCs w:val="24"/>
              </w:rPr>
              <w:t>5</w:t>
            </w:r>
          </w:p>
        </w:tc>
        <w:tc>
          <w:tcPr>
            <w:tcW w:w="1134" w:type="dxa"/>
            <w:vAlign w:val="center"/>
          </w:tcPr>
          <w:p w:rsidR="007C438A" w:rsidRPr="00231ED1" w:rsidRDefault="007C438A"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Х</w:t>
            </w:r>
          </w:p>
        </w:tc>
        <w:tc>
          <w:tcPr>
            <w:tcW w:w="1276" w:type="dxa"/>
            <w:vAlign w:val="center"/>
          </w:tcPr>
          <w:p w:rsidR="007C438A" w:rsidRPr="00231ED1" w:rsidRDefault="00DA7FDF" w:rsidP="00804B29">
            <w:pPr>
              <w:spacing w:after="0" w:line="228" w:lineRule="auto"/>
              <w:contextualSpacing/>
              <w:jc w:val="center"/>
              <w:rPr>
                <w:rFonts w:ascii="PT Astra Serif" w:hAnsi="PT Astra Serif"/>
                <w:b/>
                <w:sz w:val="24"/>
                <w:szCs w:val="24"/>
              </w:rPr>
            </w:pPr>
            <w:r>
              <w:rPr>
                <w:rFonts w:ascii="PT Astra Serif" w:hAnsi="PT Astra Serif"/>
                <w:b/>
                <w:sz w:val="24"/>
                <w:szCs w:val="24"/>
              </w:rPr>
              <w:t>21 300,00</w:t>
            </w:r>
          </w:p>
        </w:tc>
        <w:tc>
          <w:tcPr>
            <w:tcW w:w="3265" w:type="dxa"/>
            <w:vMerge/>
            <w:vAlign w:val="center"/>
          </w:tcPr>
          <w:p w:rsidR="007C438A" w:rsidRPr="00231ED1" w:rsidRDefault="007C438A" w:rsidP="00804B29">
            <w:pPr>
              <w:spacing w:after="0" w:line="228" w:lineRule="auto"/>
              <w:contextualSpacing/>
              <w:jc w:val="center"/>
              <w:rPr>
                <w:rFonts w:ascii="PT Astra Serif" w:hAnsi="PT Astra Serif"/>
                <w:b/>
                <w:sz w:val="24"/>
                <w:szCs w:val="24"/>
              </w:rPr>
            </w:pPr>
          </w:p>
        </w:tc>
      </w:tr>
    </w:tbl>
    <w:p w:rsidR="00CD5E1C" w:rsidRDefault="00CD5E1C" w:rsidP="00240D86">
      <w:pPr>
        <w:spacing w:after="0" w:line="228" w:lineRule="auto"/>
        <w:contextualSpacing/>
        <w:jc w:val="both"/>
        <w:rPr>
          <w:rFonts w:ascii="PT Astra Serif" w:hAnsi="PT Astra Serif"/>
          <w:sz w:val="24"/>
          <w:szCs w:val="24"/>
        </w:rPr>
      </w:pPr>
    </w:p>
    <w:p w:rsidR="00777DEC" w:rsidRDefault="00777DEC" w:rsidP="00240D86">
      <w:pPr>
        <w:spacing w:after="0" w:line="228" w:lineRule="auto"/>
        <w:contextualSpacing/>
        <w:jc w:val="both"/>
        <w:rPr>
          <w:rFonts w:ascii="PT Astra Serif" w:hAnsi="PT Astra Serif"/>
          <w:sz w:val="24"/>
          <w:szCs w:val="24"/>
        </w:rPr>
      </w:pPr>
      <w:r w:rsidRPr="00231ED1">
        <w:rPr>
          <w:rFonts w:ascii="PT Astra Serif" w:hAnsi="PT Astra Serif"/>
          <w:sz w:val="24"/>
          <w:szCs w:val="24"/>
        </w:rPr>
        <w:t>ИТОГО: общая сумма поставки</w:t>
      </w:r>
      <w:r w:rsidR="008C3544" w:rsidRPr="00231ED1">
        <w:rPr>
          <w:rFonts w:ascii="PT Astra Serif" w:hAnsi="PT Astra Serif"/>
          <w:sz w:val="24"/>
          <w:szCs w:val="24"/>
        </w:rPr>
        <w:t xml:space="preserve"> составляет</w:t>
      </w:r>
      <w:r w:rsidR="001A0B1F" w:rsidRPr="00231ED1">
        <w:rPr>
          <w:rFonts w:ascii="PT Astra Serif" w:hAnsi="PT Astra Serif"/>
          <w:sz w:val="24"/>
          <w:szCs w:val="24"/>
        </w:rPr>
        <w:t xml:space="preserve"> </w:t>
      </w:r>
      <w:r w:rsidR="00CD5E1C">
        <w:rPr>
          <w:rFonts w:ascii="PT Astra Serif" w:hAnsi="PT Astra Serif"/>
          <w:sz w:val="24"/>
          <w:szCs w:val="24"/>
        </w:rPr>
        <w:t>21 300</w:t>
      </w:r>
      <w:r w:rsidR="00D33404">
        <w:rPr>
          <w:rFonts w:ascii="PT Astra Serif" w:hAnsi="PT Astra Serif"/>
          <w:sz w:val="24"/>
          <w:szCs w:val="24"/>
        </w:rPr>
        <w:t xml:space="preserve"> </w:t>
      </w:r>
      <w:r w:rsidR="006505B9" w:rsidRPr="00231ED1">
        <w:rPr>
          <w:rFonts w:ascii="PT Astra Serif" w:hAnsi="PT Astra Serif"/>
          <w:sz w:val="24"/>
          <w:szCs w:val="24"/>
        </w:rPr>
        <w:t>(</w:t>
      </w:r>
      <w:r w:rsidR="00CD5E1C">
        <w:rPr>
          <w:rFonts w:ascii="PT Astra Serif" w:hAnsi="PT Astra Serif"/>
          <w:sz w:val="24"/>
          <w:szCs w:val="24"/>
        </w:rPr>
        <w:t>двадцать одна</w:t>
      </w:r>
      <w:r w:rsidR="00763DE0">
        <w:rPr>
          <w:rFonts w:ascii="PT Astra Serif" w:hAnsi="PT Astra Serif"/>
          <w:sz w:val="24"/>
          <w:szCs w:val="24"/>
        </w:rPr>
        <w:t xml:space="preserve"> тысяч</w:t>
      </w:r>
      <w:r w:rsidR="00CD5E1C">
        <w:rPr>
          <w:rFonts w:ascii="PT Astra Serif" w:hAnsi="PT Astra Serif"/>
          <w:sz w:val="24"/>
          <w:szCs w:val="24"/>
        </w:rPr>
        <w:t>а триста</w:t>
      </w:r>
      <w:r w:rsidR="001A0B1F" w:rsidRPr="00231ED1">
        <w:rPr>
          <w:rFonts w:ascii="PT Astra Serif" w:hAnsi="PT Astra Serif"/>
          <w:sz w:val="24"/>
          <w:szCs w:val="24"/>
        </w:rPr>
        <w:t xml:space="preserve">) </w:t>
      </w:r>
      <w:r w:rsidR="00EE4C33" w:rsidRPr="00231ED1">
        <w:rPr>
          <w:rFonts w:ascii="PT Astra Serif" w:hAnsi="PT Astra Serif"/>
          <w:sz w:val="24"/>
          <w:szCs w:val="24"/>
        </w:rPr>
        <w:t>рубл</w:t>
      </w:r>
      <w:r w:rsidR="00C7476A">
        <w:rPr>
          <w:rFonts w:ascii="PT Astra Serif" w:hAnsi="PT Astra Serif"/>
          <w:sz w:val="24"/>
          <w:szCs w:val="24"/>
        </w:rPr>
        <w:t>ей</w:t>
      </w:r>
      <w:bookmarkStart w:id="0" w:name="_GoBack"/>
      <w:bookmarkEnd w:id="0"/>
      <w:r w:rsidR="00870FF6" w:rsidRPr="00231ED1">
        <w:rPr>
          <w:rFonts w:ascii="PT Astra Serif" w:hAnsi="PT Astra Serif"/>
          <w:sz w:val="24"/>
          <w:szCs w:val="24"/>
        </w:rPr>
        <w:t xml:space="preserve"> </w:t>
      </w:r>
      <w:r w:rsidR="00CD5E1C">
        <w:rPr>
          <w:rFonts w:ascii="PT Astra Serif" w:hAnsi="PT Astra Serif"/>
          <w:sz w:val="24"/>
          <w:szCs w:val="24"/>
        </w:rPr>
        <w:t>00</w:t>
      </w:r>
      <w:r w:rsidR="00AE70C4" w:rsidRPr="00231ED1">
        <w:rPr>
          <w:rFonts w:ascii="PT Astra Serif" w:hAnsi="PT Astra Serif"/>
          <w:sz w:val="24"/>
          <w:szCs w:val="24"/>
        </w:rPr>
        <w:t xml:space="preserve"> копе</w:t>
      </w:r>
      <w:r w:rsidR="00B2746B" w:rsidRPr="00231ED1">
        <w:rPr>
          <w:rFonts w:ascii="PT Astra Serif" w:hAnsi="PT Astra Serif"/>
          <w:sz w:val="24"/>
          <w:szCs w:val="24"/>
        </w:rPr>
        <w:t>ек</w:t>
      </w:r>
      <w:r w:rsidR="006505B9" w:rsidRPr="00231ED1">
        <w:rPr>
          <w:rFonts w:ascii="PT Astra Serif" w:hAnsi="PT Astra Serif"/>
          <w:sz w:val="24"/>
          <w:szCs w:val="24"/>
        </w:rPr>
        <w:t xml:space="preserve"> </w:t>
      </w:r>
      <w:r w:rsidRPr="00231ED1">
        <w:rPr>
          <w:rFonts w:ascii="PT Astra Serif" w:hAnsi="PT Astra Serif"/>
          <w:sz w:val="24"/>
          <w:szCs w:val="24"/>
        </w:rPr>
        <w:t xml:space="preserve">с </w:t>
      </w:r>
      <w:r w:rsidR="00CB14E5" w:rsidRPr="00231ED1">
        <w:rPr>
          <w:rFonts w:ascii="PT Astra Serif" w:hAnsi="PT Astra Serif"/>
          <w:sz w:val="24"/>
          <w:szCs w:val="24"/>
        </w:rPr>
        <w:t>учетом</w:t>
      </w:r>
      <w:r w:rsidR="00D33404">
        <w:rPr>
          <w:rFonts w:ascii="PT Astra Serif" w:hAnsi="PT Astra Serif"/>
          <w:sz w:val="24"/>
          <w:szCs w:val="24"/>
        </w:rPr>
        <w:t xml:space="preserve"> НДС,</w:t>
      </w:r>
      <w:r w:rsidR="00CB14E5" w:rsidRPr="00231ED1">
        <w:rPr>
          <w:rFonts w:ascii="PT Astra Serif" w:hAnsi="PT Astra Serif"/>
          <w:sz w:val="24"/>
          <w:szCs w:val="24"/>
        </w:rPr>
        <w:t xml:space="preserve"> </w:t>
      </w:r>
      <w:r w:rsidR="00A21FF4" w:rsidRPr="00231ED1">
        <w:rPr>
          <w:rFonts w:ascii="PT Astra Serif" w:hAnsi="PT Astra Serif"/>
          <w:sz w:val="24"/>
          <w:szCs w:val="24"/>
        </w:rPr>
        <w:t xml:space="preserve">таможенных пошлин, </w:t>
      </w:r>
      <w:r w:rsidR="00C00152" w:rsidRPr="00231ED1">
        <w:rPr>
          <w:rFonts w:ascii="PT Astra Serif" w:hAnsi="PT Astra Serif"/>
          <w:sz w:val="24"/>
          <w:szCs w:val="24"/>
        </w:rPr>
        <w:t>доставки до Государственного заказчика, тары, упаковки, налогов, сборов и других обязательных платежей</w:t>
      </w:r>
      <w:r w:rsidR="00D33404">
        <w:rPr>
          <w:rFonts w:ascii="PT Astra Serif" w:hAnsi="PT Astra Serif"/>
          <w:sz w:val="24"/>
          <w:szCs w:val="24"/>
        </w:rPr>
        <w:t>.</w:t>
      </w:r>
    </w:p>
    <w:p w:rsidR="00CD5E1C" w:rsidRPr="00240D86" w:rsidRDefault="00CD5E1C" w:rsidP="00240D86">
      <w:pPr>
        <w:spacing w:after="0" w:line="228" w:lineRule="auto"/>
        <w:contextualSpacing/>
        <w:jc w:val="both"/>
        <w:rPr>
          <w:rFonts w:ascii="PT Astra Serif" w:hAnsi="PT Astra Serif"/>
          <w:sz w:val="24"/>
          <w:szCs w:val="24"/>
        </w:rPr>
      </w:pPr>
    </w:p>
    <w:tbl>
      <w:tblPr>
        <w:tblW w:w="10915" w:type="dxa"/>
        <w:tblLayout w:type="fixed"/>
        <w:tblLook w:val="01E0" w:firstRow="1" w:lastRow="1" w:firstColumn="1" w:lastColumn="1" w:noHBand="0" w:noVBand="0"/>
      </w:tblPr>
      <w:tblGrid>
        <w:gridCol w:w="5670"/>
        <w:gridCol w:w="5245"/>
      </w:tblGrid>
      <w:tr w:rsidR="0077526A" w:rsidRPr="00231ED1" w:rsidTr="004B5D6F">
        <w:trPr>
          <w:trHeight w:val="321"/>
        </w:trPr>
        <w:tc>
          <w:tcPr>
            <w:tcW w:w="5670" w:type="dxa"/>
            <w:hideMark/>
          </w:tcPr>
          <w:p w:rsidR="0077526A" w:rsidRDefault="0077526A" w:rsidP="004542D0">
            <w:pPr>
              <w:pStyle w:val="FR1"/>
              <w:spacing w:line="240" w:lineRule="auto"/>
              <w:ind w:left="0"/>
              <w:contextualSpacing/>
              <w:jc w:val="both"/>
              <w:rPr>
                <w:rFonts w:ascii="PT Astra Serif" w:hAnsi="PT Astra Serif"/>
              </w:rPr>
            </w:pPr>
            <w:r w:rsidRPr="00231ED1">
              <w:rPr>
                <w:rFonts w:ascii="PT Astra Serif" w:hAnsi="PT Astra Serif"/>
              </w:rPr>
              <w:t>Государственный заказчик:</w:t>
            </w:r>
          </w:p>
          <w:p w:rsidR="00240D86" w:rsidRPr="00231ED1" w:rsidRDefault="00240D86" w:rsidP="00240D86">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ФКУ ИК-5   УФСИН России по</w:t>
            </w:r>
          </w:p>
          <w:p w:rsidR="00240D86" w:rsidRPr="00231ED1" w:rsidRDefault="00240D86" w:rsidP="00240D86">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Тверской области</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Юридический и почтовый адрес: 171161, Тверск</w:t>
            </w:r>
            <w:r>
              <w:rPr>
                <w:rFonts w:ascii="PT Astra Serif" w:hAnsi="PT Astra Serif"/>
                <w:color w:val="000000"/>
                <w:sz w:val="24"/>
                <w:szCs w:val="24"/>
              </w:rPr>
              <w:t xml:space="preserve">ая область, г. Вышний Волочек, </w:t>
            </w:r>
            <w:r w:rsidRPr="001F42EB">
              <w:rPr>
                <w:rFonts w:ascii="PT Astra Serif" w:hAnsi="PT Astra Serif"/>
                <w:color w:val="000000"/>
                <w:sz w:val="24"/>
                <w:szCs w:val="24"/>
              </w:rPr>
              <w:t>Ржевский тракт, зд. 7</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Адрес электронной почты</w:t>
            </w:r>
            <w:r w:rsidRPr="00763DE0">
              <w:rPr>
                <w:rFonts w:ascii="PT Astra Serif" w:hAnsi="PT Astra Serif"/>
                <w:color w:val="000000"/>
              </w:rPr>
              <w:t xml:space="preserve">: </w:t>
            </w:r>
            <w:hyperlink r:id="rId25" w:history="1">
              <w:r w:rsidRPr="00F43C7F">
                <w:rPr>
                  <w:rStyle w:val="a7"/>
                  <w:rFonts w:ascii="PT Astra Serif" w:hAnsi="PT Astra Serif"/>
                </w:rPr>
                <w:t>ik5@69.fsin.gov.ru</w:t>
              </w:r>
            </w:hyperlink>
            <w:r>
              <w:rPr>
                <w:rFonts w:ascii="PT Astra Serif" w:hAnsi="PT Astra Serif"/>
              </w:rPr>
              <w:t xml:space="preserve"> </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Тел.: 8 (48233) 6-27-01, 6-27-70</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УФК по Нижегородской области (ФКУ ИК – 5 УФСИН России по Тверской области</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л\сч 03361393230)</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БИК 012202102</w:t>
            </w:r>
          </w:p>
          <w:p w:rsid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Номер банковского счета, входящего в состав ЕКС: 40102810745370000024</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Номер казначейского счета: 03211643000000013223</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Наименование банка: ОКЦ №1 ВВГУ БАНКА РОССИИ//УФК по Нижегородской области,</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г. Нижний Новгород</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ИНН 6908002211 / КПП 690801001</w:t>
            </w:r>
          </w:p>
          <w:p w:rsidR="00240D86" w:rsidRPr="00240D86" w:rsidRDefault="00240D86" w:rsidP="006F69BD">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 xml:space="preserve">ОКОНХ 97920 </w:t>
            </w:r>
            <w:r w:rsidR="006F69BD">
              <w:rPr>
                <w:rFonts w:ascii="PT Astra Serif" w:hAnsi="PT Astra Serif"/>
                <w:color w:val="000000"/>
                <w:sz w:val="24"/>
                <w:szCs w:val="24"/>
              </w:rPr>
              <w:t xml:space="preserve">/ </w:t>
            </w:r>
            <w:r w:rsidRPr="00240D86">
              <w:rPr>
                <w:rFonts w:ascii="PT Astra Serif" w:hAnsi="PT Astra Serif"/>
                <w:color w:val="000000"/>
                <w:sz w:val="24"/>
                <w:szCs w:val="24"/>
              </w:rPr>
              <w:t>ОКПО 08828939</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ОГРН 1026901606819</w:t>
            </w:r>
          </w:p>
          <w:p w:rsidR="00CD5E1C" w:rsidRDefault="00CD5E1C" w:rsidP="00A24C83">
            <w:pPr>
              <w:shd w:val="clear" w:color="auto" w:fill="FFFFFF"/>
              <w:spacing w:after="0" w:line="240" w:lineRule="auto"/>
              <w:contextualSpacing/>
              <w:rPr>
                <w:rFonts w:ascii="PT Astra Serif" w:hAnsi="PT Astra Serif"/>
                <w:b/>
                <w:bCs/>
                <w:color w:val="000000"/>
                <w:sz w:val="24"/>
                <w:szCs w:val="24"/>
              </w:rPr>
            </w:pPr>
          </w:p>
          <w:p w:rsidR="00CD5E1C" w:rsidRDefault="00CD5E1C" w:rsidP="00A24C83">
            <w:pPr>
              <w:shd w:val="clear" w:color="auto" w:fill="FFFFFF"/>
              <w:spacing w:after="0" w:line="240" w:lineRule="auto"/>
              <w:contextualSpacing/>
              <w:rPr>
                <w:rFonts w:ascii="PT Astra Serif" w:hAnsi="PT Astra Serif"/>
                <w:b/>
                <w:bCs/>
                <w:color w:val="000000"/>
                <w:sz w:val="24"/>
                <w:szCs w:val="24"/>
              </w:rPr>
            </w:pPr>
            <w:r>
              <w:rPr>
                <w:rFonts w:ascii="PT Astra Serif" w:hAnsi="PT Astra Serif"/>
                <w:b/>
                <w:bCs/>
                <w:color w:val="000000"/>
                <w:sz w:val="24"/>
                <w:szCs w:val="24"/>
              </w:rPr>
              <w:t>Врио н</w:t>
            </w:r>
            <w:r w:rsidR="00240D86" w:rsidRPr="00231ED1">
              <w:rPr>
                <w:rFonts w:ascii="PT Astra Serif" w:hAnsi="PT Astra Serif"/>
                <w:b/>
                <w:bCs/>
                <w:color w:val="000000"/>
                <w:sz w:val="24"/>
                <w:szCs w:val="24"/>
              </w:rPr>
              <w:t>ачальник</w:t>
            </w:r>
            <w:r>
              <w:rPr>
                <w:rFonts w:ascii="PT Astra Serif" w:hAnsi="PT Astra Serif"/>
                <w:b/>
                <w:bCs/>
                <w:color w:val="000000"/>
                <w:sz w:val="24"/>
                <w:szCs w:val="24"/>
              </w:rPr>
              <w:t>а</w:t>
            </w:r>
          </w:p>
          <w:p w:rsidR="00240D86" w:rsidRPr="00A24C83" w:rsidRDefault="00CD5E1C" w:rsidP="00A24C83">
            <w:pPr>
              <w:shd w:val="clear" w:color="auto" w:fill="FFFFFF"/>
              <w:spacing w:after="0" w:line="240" w:lineRule="auto"/>
              <w:contextualSpacing/>
              <w:rPr>
                <w:rFonts w:ascii="PT Astra Serif" w:hAnsi="PT Astra Serif"/>
                <w:b/>
                <w:bCs/>
                <w:color w:val="000000"/>
                <w:sz w:val="24"/>
                <w:szCs w:val="24"/>
              </w:rPr>
            </w:pPr>
            <w:r>
              <w:rPr>
                <w:rFonts w:ascii="PT Astra Serif" w:hAnsi="PT Astra Serif"/>
                <w:b/>
                <w:bCs/>
                <w:color w:val="000000"/>
                <w:sz w:val="24"/>
                <w:szCs w:val="24"/>
              </w:rPr>
              <w:t>________</w:t>
            </w:r>
            <w:r w:rsidR="00A24C83">
              <w:rPr>
                <w:rFonts w:ascii="PT Astra Serif" w:hAnsi="PT Astra Serif"/>
                <w:b/>
                <w:sz w:val="24"/>
                <w:szCs w:val="24"/>
              </w:rPr>
              <w:t>__________</w:t>
            </w:r>
            <w:r w:rsidR="00240D86" w:rsidRPr="00A24C83">
              <w:rPr>
                <w:rFonts w:ascii="PT Astra Serif" w:hAnsi="PT Astra Serif"/>
                <w:b/>
                <w:sz w:val="24"/>
                <w:szCs w:val="24"/>
              </w:rPr>
              <w:t xml:space="preserve">__ / </w:t>
            </w:r>
            <w:r>
              <w:rPr>
                <w:rFonts w:ascii="PT Astra Serif" w:hAnsi="PT Astra Serif"/>
                <w:b/>
                <w:sz w:val="24"/>
                <w:szCs w:val="24"/>
              </w:rPr>
              <w:t>Н.В. Иванова</w:t>
            </w:r>
          </w:p>
          <w:p w:rsidR="006F69BD" w:rsidRPr="00240D86" w:rsidRDefault="006F69BD" w:rsidP="00240D86">
            <w:pPr>
              <w:pStyle w:val="FR1"/>
              <w:spacing w:line="240" w:lineRule="auto"/>
              <w:ind w:left="0"/>
              <w:contextualSpacing/>
              <w:jc w:val="both"/>
              <w:rPr>
                <w:rFonts w:ascii="PT Astra Serif" w:hAnsi="PT Astra Serif"/>
              </w:rPr>
            </w:pPr>
          </w:p>
        </w:tc>
        <w:tc>
          <w:tcPr>
            <w:tcW w:w="5245" w:type="dxa"/>
          </w:tcPr>
          <w:p w:rsidR="0077526A" w:rsidRDefault="0077526A" w:rsidP="004542D0">
            <w:pPr>
              <w:pStyle w:val="FR1"/>
              <w:spacing w:line="240" w:lineRule="auto"/>
              <w:ind w:left="0"/>
              <w:contextualSpacing/>
              <w:jc w:val="both"/>
              <w:rPr>
                <w:rFonts w:ascii="PT Astra Serif" w:hAnsi="PT Astra Serif"/>
              </w:rPr>
            </w:pPr>
            <w:r w:rsidRPr="00231ED1">
              <w:rPr>
                <w:rFonts w:ascii="PT Astra Serif" w:hAnsi="PT Astra Serif"/>
              </w:rPr>
              <w:t>Поставщик:</w:t>
            </w: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CD5E1C" w:rsidRDefault="00CD5E1C" w:rsidP="006F69BD">
            <w:pPr>
              <w:pStyle w:val="FR1"/>
              <w:spacing w:line="240" w:lineRule="auto"/>
              <w:ind w:left="0"/>
              <w:contextualSpacing/>
              <w:jc w:val="both"/>
              <w:rPr>
                <w:rFonts w:ascii="PT Astra Serif" w:hAnsi="PT Astra Serif"/>
              </w:rPr>
            </w:pPr>
          </w:p>
          <w:p w:rsidR="00CD5E1C" w:rsidRDefault="006F69BD" w:rsidP="006F69BD">
            <w:pPr>
              <w:pStyle w:val="FR1"/>
              <w:spacing w:line="240" w:lineRule="auto"/>
              <w:ind w:left="0"/>
              <w:contextualSpacing/>
              <w:jc w:val="both"/>
              <w:rPr>
                <w:rFonts w:ascii="PT Astra Serif" w:hAnsi="PT Astra Serif"/>
              </w:rPr>
            </w:pPr>
            <w:r w:rsidRPr="006F69BD">
              <w:rPr>
                <w:rFonts w:ascii="PT Astra Serif" w:hAnsi="PT Astra Serif"/>
              </w:rPr>
              <w:t>Руководитель</w:t>
            </w:r>
          </w:p>
          <w:p w:rsidR="006F69BD" w:rsidRPr="00231ED1" w:rsidRDefault="00CD5E1C" w:rsidP="006F69BD">
            <w:pPr>
              <w:pStyle w:val="FR1"/>
              <w:spacing w:line="240" w:lineRule="auto"/>
              <w:ind w:left="0"/>
              <w:contextualSpacing/>
              <w:jc w:val="both"/>
              <w:rPr>
                <w:rFonts w:ascii="PT Astra Serif" w:hAnsi="PT Astra Serif"/>
              </w:rPr>
            </w:pPr>
            <w:r>
              <w:rPr>
                <w:rFonts w:ascii="PT Astra Serif" w:hAnsi="PT Astra Serif"/>
              </w:rPr>
              <w:t>_______</w:t>
            </w:r>
            <w:r w:rsidR="00A24C83">
              <w:rPr>
                <w:rFonts w:ascii="PT Astra Serif" w:hAnsi="PT Astra Serif"/>
              </w:rPr>
              <w:t>________</w:t>
            </w:r>
            <w:r w:rsidR="004B5D6F">
              <w:rPr>
                <w:rFonts w:ascii="PT Astra Serif" w:hAnsi="PT Astra Serif"/>
              </w:rPr>
              <w:t>___</w:t>
            </w:r>
            <w:r w:rsidR="00A24C83">
              <w:rPr>
                <w:rFonts w:ascii="PT Astra Serif" w:hAnsi="PT Astra Serif"/>
              </w:rPr>
              <w:t>___</w:t>
            </w:r>
            <w:r w:rsidR="004B5D6F">
              <w:rPr>
                <w:rFonts w:ascii="PT Astra Serif" w:hAnsi="PT Astra Serif"/>
              </w:rPr>
              <w:t xml:space="preserve"> </w:t>
            </w:r>
            <w:r w:rsidR="00A24C83">
              <w:rPr>
                <w:rFonts w:ascii="PT Astra Serif" w:hAnsi="PT Astra Serif"/>
              </w:rPr>
              <w:t>/</w:t>
            </w:r>
            <w:r w:rsidR="004B5D6F">
              <w:rPr>
                <w:rFonts w:ascii="PT Astra Serif" w:hAnsi="PT Astra Serif"/>
              </w:rPr>
              <w:t xml:space="preserve"> </w:t>
            </w:r>
            <w:r w:rsidR="006F69BD" w:rsidRPr="006F69BD">
              <w:rPr>
                <w:rFonts w:ascii="PT Astra Serif" w:hAnsi="PT Astra Serif"/>
              </w:rPr>
              <w:t>Ф.И.О.</w:t>
            </w:r>
          </w:p>
        </w:tc>
      </w:tr>
    </w:tbl>
    <w:p w:rsidR="003D505D" w:rsidRPr="00231ED1" w:rsidRDefault="003D505D" w:rsidP="008C3544">
      <w:pPr>
        <w:shd w:val="clear" w:color="auto" w:fill="FFFFFF"/>
        <w:tabs>
          <w:tab w:val="left" w:pos="7747"/>
        </w:tabs>
        <w:spacing w:before="115" w:line="317" w:lineRule="exact"/>
        <w:contextualSpacing/>
        <w:rPr>
          <w:rFonts w:ascii="PT Astra Serif" w:hAnsi="PT Astra Serif"/>
          <w:b/>
          <w:bCs/>
          <w:color w:val="000000"/>
          <w:spacing w:val="-1"/>
          <w:sz w:val="26"/>
          <w:szCs w:val="26"/>
        </w:rPr>
        <w:sectPr w:rsidR="003D505D" w:rsidRPr="00231ED1" w:rsidSect="00777D20">
          <w:pgSz w:w="11906" w:h="16838"/>
          <w:pgMar w:top="142" w:right="709" w:bottom="284" w:left="709" w:header="709" w:footer="709" w:gutter="0"/>
          <w:cols w:space="708"/>
          <w:docGrid w:linePitch="360"/>
        </w:sectPr>
      </w:pPr>
    </w:p>
    <w:p w:rsidR="00510D36" w:rsidRPr="00231ED1" w:rsidRDefault="00510D36" w:rsidP="00510D36">
      <w:pPr>
        <w:spacing w:after="0" w:line="240" w:lineRule="auto"/>
        <w:ind w:left="2268"/>
        <w:contextualSpacing/>
        <w:jc w:val="right"/>
        <w:rPr>
          <w:rFonts w:ascii="PT Astra Serif" w:hAnsi="PT Astra Serif"/>
          <w:sz w:val="24"/>
          <w:szCs w:val="24"/>
        </w:rPr>
      </w:pPr>
      <w:r w:rsidRPr="00231ED1">
        <w:rPr>
          <w:rFonts w:ascii="PT Astra Serif" w:hAnsi="PT Astra Serif"/>
          <w:sz w:val="24"/>
          <w:szCs w:val="24"/>
        </w:rPr>
        <w:lastRenderedPageBreak/>
        <w:t>Приложение №</w:t>
      </w:r>
      <w:r w:rsidR="0077526A" w:rsidRPr="00231ED1">
        <w:rPr>
          <w:rFonts w:ascii="PT Astra Serif" w:hAnsi="PT Astra Serif"/>
          <w:sz w:val="24"/>
          <w:szCs w:val="24"/>
        </w:rPr>
        <w:t>3</w:t>
      </w:r>
    </w:p>
    <w:p w:rsidR="00510D36" w:rsidRPr="00231ED1" w:rsidRDefault="00510D36" w:rsidP="00510D36">
      <w:pPr>
        <w:spacing w:after="0" w:line="240"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к государственному контракту №____</w:t>
      </w:r>
    </w:p>
    <w:p w:rsidR="00AE70C4" w:rsidRDefault="00510D36" w:rsidP="00310B23">
      <w:pPr>
        <w:spacing w:after="0" w:line="240" w:lineRule="auto"/>
        <w:ind w:firstLine="284"/>
        <w:contextualSpacing/>
        <w:jc w:val="right"/>
        <w:rPr>
          <w:rFonts w:ascii="PT Astra Serif" w:hAnsi="PT Astra Serif"/>
          <w:sz w:val="26"/>
          <w:szCs w:val="26"/>
        </w:rPr>
      </w:pPr>
      <w:r w:rsidRPr="00231ED1">
        <w:rPr>
          <w:rFonts w:ascii="PT Astra Serif" w:hAnsi="PT Astra Serif"/>
          <w:sz w:val="24"/>
          <w:szCs w:val="24"/>
        </w:rPr>
        <w:t xml:space="preserve">                                             от «____» _</w:t>
      </w:r>
      <w:r w:rsidR="000D5CA3" w:rsidRPr="00231ED1">
        <w:rPr>
          <w:rFonts w:ascii="PT Astra Serif" w:hAnsi="PT Astra Serif"/>
          <w:sz w:val="24"/>
          <w:szCs w:val="24"/>
        </w:rPr>
        <w:t>__________</w:t>
      </w:r>
      <w:r w:rsidRPr="00231ED1">
        <w:rPr>
          <w:rFonts w:ascii="PT Astra Serif" w:hAnsi="PT Astra Serif"/>
          <w:sz w:val="24"/>
          <w:szCs w:val="24"/>
        </w:rPr>
        <w:t>__</w:t>
      </w:r>
      <w:r w:rsidR="000009F4" w:rsidRPr="00231ED1">
        <w:rPr>
          <w:rFonts w:ascii="PT Astra Serif" w:hAnsi="PT Astra Serif"/>
          <w:sz w:val="24"/>
          <w:szCs w:val="24"/>
        </w:rPr>
        <w:t xml:space="preserve"> 202</w:t>
      </w:r>
      <w:r w:rsidR="00D33404">
        <w:rPr>
          <w:rFonts w:ascii="PT Astra Serif" w:hAnsi="PT Astra Serif"/>
          <w:sz w:val="24"/>
          <w:szCs w:val="24"/>
        </w:rPr>
        <w:t>6</w:t>
      </w:r>
      <w:r w:rsidR="000D5CA3" w:rsidRPr="00231ED1">
        <w:rPr>
          <w:rFonts w:ascii="PT Astra Serif" w:hAnsi="PT Astra Serif"/>
          <w:sz w:val="24"/>
          <w:szCs w:val="24"/>
        </w:rPr>
        <w:t xml:space="preserve"> г.</w:t>
      </w:r>
      <w:r w:rsidRPr="00231ED1">
        <w:rPr>
          <w:rFonts w:ascii="PT Astra Serif" w:hAnsi="PT Astra Serif"/>
          <w:sz w:val="26"/>
          <w:szCs w:val="26"/>
        </w:rPr>
        <w:t xml:space="preserve"> </w:t>
      </w:r>
    </w:p>
    <w:p w:rsidR="00090DF5" w:rsidRPr="00231ED1" w:rsidRDefault="00090DF5" w:rsidP="00090DF5">
      <w:pPr>
        <w:spacing w:after="0" w:line="240" w:lineRule="auto"/>
        <w:ind w:firstLine="284"/>
        <w:contextualSpacing/>
        <w:rPr>
          <w:rFonts w:ascii="PT Astra Serif" w:hAnsi="PT Astra Serif"/>
          <w:sz w:val="26"/>
          <w:szCs w:val="26"/>
        </w:rPr>
      </w:pPr>
    </w:p>
    <w:p w:rsidR="00310B23" w:rsidRPr="00C76FDA" w:rsidRDefault="00CD5E1C" w:rsidP="00C71714">
      <w:pPr>
        <w:spacing w:after="0" w:line="240" w:lineRule="auto"/>
        <w:ind w:firstLine="284"/>
        <w:contextualSpacing/>
        <w:rPr>
          <w:rFonts w:ascii="Times New Roman" w:hAnsi="Times New Roman"/>
          <w:sz w:val="26"/>
          <w:szCs w:val="26"/>
        </w:rPr>
      </w:pPr>
      <w:r w:rsidRPr="00CD5E1C">
        <w:rPr>
          <w:rFonts w:ascii="Times New Roman" w:hAnsi="Times New Roman"/>
          <w:noProof/>
          <w:sz w:val="26"/>
          <w:szCs w:val="26"/>
        </w:rPr>
        <w:drawing>
          <wp:inline distT="0" distB="0" distL="0" distR="0">
            <wp:extent cx="9791065" cy="5438775"/>
            <wp:effectExtent l="0" t="0" r="635" b="9525"/>
            <wp:docPr id="2" name="Рисунок 2" descr="C:\Users\Администратор\Downloads\Маркетинговое 1_page-0001 (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ownloads\Маркетинговое 1_page-0001 (3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92120" cy="5439361"/>
                    </a:xfrm>
                    <a:prstGeom prst="rect">
                      <a:avLst/>
                    </a:prstGeom>
                    <a:noFill/>
                    <a:ln>
                      <a:noFill/>
                    </a:ln>
                  </pic:spPr>
                </pic:pic>
              </a:graphicData>
            </a:graphic>
          </wp:inline>
        </w:drawing>
      </w:r>
    </w:p>
    <w:sectPr w:rsidR="00310B23" w:rsidRPr="00C76FDA" w:rsidSect="00B53181">
      <w:pgSz w:w="16838" w:h="11906" w:orient="landscape"/>
      <w:pgMar w:top="851" w:right="709" w:bottom="993"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AB8" w:rsidRDefault="00157AB8" w:rsidP="00C71714">
      <w:pPr>
        <w:spacing w:after="0" w:line="240" w:lineRule="auto"/>
      </w:pPr>
      <w:r>
        <w:separator/>
      </w:r>
    </w:p>
  </w:endnote>
  <w:endnote w:type="continuationSeparator" w:id="0">
    <w:p w:rsidR="00157AB8" w:rsidRDefault="00157AB8" w:rsidP="00C7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AB8" w:rsidRDefault="00157AB8" w:rsidP="00C71714">
      <w:pPr>
        <w:spacing w:after="0" w:line="240" w:lineRule="auto"/>
      </w:pPr>
      <w:r>
        <w:separator/>
      </w:r>
    </w:p>
  </w:footnote>
  <w:footnote w:type="continuationSeparator" w:id="0">
    <w:p w:rsidR="00157AB8" w:rsidRDefault="00157AB8" w:rsidP="00C71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05D36"/>
    <w:multiLevelType w:val="hybridMultilevel"/>
    <w:tmpl w:val="504CFC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DC50D5F"/>
    <w:multiLevelType w:val="multilevel"/>
    <w:tmpl w:val="C142903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571"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
    <w:nsid w:val="38414B5A"/>
    <w:multiLevelType w:val="hybridMultilevel"/>
    <w:tmpl w:val="F9082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3B2600"/>
    <w:multiLevelType w:val="hybridMultilevel"/>
    <w:tmpl w:val="D974CC02"/>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CF20CA"/>
    <w:multiLevelType w:val="multilevel"/>
    <w:tmpl w:val="A7B2D84C"/>
    <w:lvl w:ilvl="0">
      <w:start w:val="2"/>
      <w:numFmt w:val="decimal"/>
      <w:lvlText w:val="%1."/>
      <w:lvlJc w:val="left"/>
      <w:pPr>
        <w:ind w:left="390" w:hanging="39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5">
    <w:nsid w:val="4924231C"/>
    <w:multiLevelType w:val="multilevel"/>
    <w:tmpl w:val="137AB4E2"/>
    <w:lvl w:ilvl="0">
      <w:start w:val="5"/>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6">
    <w:nsid w:val="535B0A9B"/>
    <w:multiLevelType w:val="multilevel"/>
    <w:tmpl w:val="F1248E96"/>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603808DB"/>
    <w:multiLevelType w:val="multilevel"/>
    <w:tmpl w:val="C0D2F410"/>
    <w:lvl w:ilvl="0">
      <w:start w:val="1"/>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Zero"/>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8">
    <w:nsid w:val="6B183A18"/>
    <w:multiLevelType w:val="hybridMultilevel"/>
    <w:tmpl w:val="4A32F85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DE5F00"/>
    <w:multiLevelType w:val="multilevel"/>
    <w:tmpl w:val="FBA0AB12"/>
    <w:lvl w:ilvl="0">
      <w:start w:val="1"/>
      <w:numFmt w:val="decimal"/>
      <w:lvlText w:val="%1."/>
      <w:lvlJc w:val="left"/>
      <w:pPr>
        <w:ind w:left="720" w:hanging="360"/>
      </w:pPr>
      <w:rPr>
        <w:rFonts w:eastAsia="Times New Roman" w:hint="default"/>
        <w:b/>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
  </w:num>
  <w:num w:numId="6">
    <w:abstractNumId w:val="4"/>
  </w:num>
  <w:num w:numId="7">
    <w:abstractNumId w:val="2"/>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99"/>
    <w:rsid w:val="000009F4"/>
    <w:rsid w:val="00024C71"/>
    <w:rsid w:val="00027F81"/>
    <w:rsid w:val="0003552F"/>
    <w:rsid w:val="00035D77"/>
    <w:rsid w:val="00043A32"/>
    <w:rsid w:val="00044817"/>
    <w:rsid w:val="000464A6"/>
    <w:rsid w:val="000612E7"/>
    <w:rsid w:val="00066CC6"/>
    <w:rsid w:val="00071422"/>
    <w:rsid w:val="00090DF5"/>
    <w:rsid w:val="0009212F"/>
    <w:rsid w:val="00094F8F"/>
    <w:rsid w:val="00095828"/>
    <w:rsid w:val="000962D8"/>
    <w:rsid w:val="00096B20"/>
    <w:rsid w:val="000B5B3E"/>
    <w:rsid w:val="000B6541"/>
    <w:rsid w:val="000B69CD"/>
    <w:rsid w:val="000D5CA3"/>
    <w:rsid w:val="000E06C7"/>
    <w:rsid w:val="000E073B"/>
    <w:rsid w:val="000E10BA"/>
    <w:rsid w:val="000F2BFF"/>
    <w:rsid w:val="000F3E65"/>
    <w:rsid w:val="00103D8F"/>
    <w:rsid w:val="0010524A"/>
    <w:rsid w:val="00114DF8"/>
    <w:rsid w:val="001165AF"/>
    <w:rsid w:val="00124B79"/>
    <w:rsid w:val="00127DE5"/>
    <w:rsid w:val="00131F4C"/>
    <w:rsid w:val="00134051"/>
    <w:rsid w:val="00137BDD"/>
    <w:rsid w:val="001408E7"/>
    <w:rsid w:val="00141159"/>
    <w:rsid w:val="00143E3E"/>
    <w:rsid w:val="00146F9A"/>
    <w:rsid w:val="00153869"/>
    <w:rsid w:val="001559F9"/>
    <w:rsid w:val="00157AB8"/>
    <w:rsid w:val="00180D36"/>
    <w:rsid w:val="001939F4"/>
    <w:rsid w:val="001950D4"/>
    <w:rsid w:val="001970D6"/>
    <w:rsid w:val="001A0B1F"/>
    <w:rsid w:val="001A24BD"/>
    <w:rsid w:val="001A2913"/>
    <w:rsid w:val="001A5603"/>
    <w:rsid w:val="001C2447"/>
    <w:rsid w:val="001C2EA2"/>
    <w:rsid w:val="001D15F3"/>
    <w:rsid w:val="001E0983"/>
    <w:rsid w:val="001E47A6"/>
    <w:rsid w:val="001E5421"/>
    <w:rsid w:val="001E5D34"/>
    <w:rsid w:val="001F1CDA"/>
    <w:rsid w:val="001F42EB"/>
    <w:rsid w:val="0020164B"/>
    <w:rsid w:val="00203BD6"/>
    <w:rsid w:val="002057F1"/>
    <w:rsid w:val="00217DA5"/>
    <w:rsid w:val="00223DE5"/>
    <w:rsid w:val="002244CE"/>
    <w:rsid w:val="00224EB4"/>
    <w:rsid w:val="002256D4"/>
    <w:rsid w:val="0023060F"/>
    <w:rsid w:val="00231ED1"/>
    <w:rsid w:val="0023475A"/>
    <w:rsid w:val="00235A6C"/>
    <w:rsid w:val="00237016"/>
    <w:rsid w:val="00240D86"/>
    <w:rsid w:val="00245C46"/>
    <w:rsid w:val="00245E89"/>
    <w:rsid w:val="00247B9F"/>
    <w:rsid w:val="00250613"/>
    <w:rsid w:val="00257915"/>
    <w:rsid w:val="00261A78"/>
    <w:rsid w:val="002630F8"/>
    <w:rsid w:val="00282F96"/>
    <w:rsid w:val="00292D43"/>
    <w:rsid w:val="002930EE"/>
    <w:rsid w:val="002B2AD7"/>
    <w:rsid w:val="002B63F8"/>
    <w:rsid w:val="002B6665"/>
    <w:rsid w:val="002D2ED8"/>
    <w:rsid w:val="002F76EB"/>
    <w:rsid w:val="00300EA0"/>
    <w:rsid w:val="003016F1"/>
    <w:rsid w:val="00303AEE"/>
    <w:rsid w:val="003063FA"/>
    <w:rsid w:val="00310B23"/>
    <w:rsid w:val="00317171"/>
    <w:rsid w:val="00331DB7"/>
    <w:rsid w:val="00332728"/>
    <w:rsid w:val="00333A89"/>
    <w:rsid w:val="00333CF4"/>
    <w:rsid w:val="00334592"/>
    <w:rsid w:val="00342018"/>
    <w:rsid w:val="00344B81"/>
    <w:rsid w:val="00345AEE"/>
    <w:rsid w:val="0035250C"/>
    <w:rsid w:val="00353C89"/>
    <w:rsid w:val="003606D0"/>
    <w:rsid w:val="00361067"/>
    <w:rsid w:val="0036742D"/>
    <w:rsid w:val="00371ED4"/>
    <w:rsid w:val="0037623E"/>
    <w:rsid w:val="00380709"/>
    <w:rsid w:val="00395A06"/>
    <w:rsid w:val="00397635"/>
    <w:rsid w:val="003A37B7"/>
    <w:rsid w:val="003A6417"/>
    <w:rsid w:val="003A72D4"/>
    <w:rsid w:val="003B09E0"/>
    <w:rsid w:val="003B18FC"/>
    <w:rsid w:val="003C0079"/>
    <w:rsid w:val="003C4143"/>
    <w:rsid w:val="003C7E28"/>
    <w:rsid w:val="003D3B7A"/>
    <w:rsid w:val="003D4965"/>
    <w:rsid w:val="003D505D"/>
    <w:rsid w:val="003D7550"/>
    <w:rsid w:val="003E5C67"/>
    <w:rsid w:val="003E6E19"/>
    <w:rsid w:val="003F5CDD"/>
    <w:rsid w:val="00400274"/>
    <w:rsid w:val="00401E77"/>
    <w:rsid w:val="00404D11"/>
    <w:rsid w:val="004052B3"/>
    <w:rsid w:val="00405C4D"/>
    <w:rsid w:val="00411509"/>
    <w:rsid w:val="00415FCC"/>
    <w:rsid w:val="00425FA7"/>
    <w:rsid w:val="00426455"/>
    <w:rsid w:val="00426F96"/>
    <w:rsid w:val="00431E55"/>
    <w:rsid w:val="00437AB0"/>
    <w:rsid w:val="004423CB"/>
    <w:rsid w:val="00442B5D"/>
    <w:rsid w:val="004439FA"/>
    <w:rsid w:val="00444FE8"/>
    <w:rsid w:val="00445F88"/>
    <w:rsid w:val="00453004"/>
    <w:rsid w:val="004542D0"/>
    <w:rsid w:val="004611A8"/>
    <w:rsid w:val="00463418"/>
    <w:rsid w:val="0047773B"/>
    <w:rsid w:val="00496BDA"/>
    <w:rsid w:val="004A2404"/>
    <w:rsid w:val="004A5745"/>
    <w:rsid w:val="004B5D6F"/>
    <w:rsid w:val="004C31F2"/>
    <w:rsid w:val="004C4597"/>
    <w:rsid w:val="004C5EAC"/>
    <w:rsid w:val="004C741B"/>
    <w:rsid w:val="004E3AB4"/>
    <w:rsid w:val="004E489B"/>
    <w:rsid w:val="004F4D97"/>
    <w:rsid w:val="004F7AF2"/>
    <w:rsid w:val="00506C56"/>
    <w:rsid w:val="00506DBD"/>
    <w:rsid w:val="00510D36"/>
    <w:rsid w:val="00511E1A"/>
    <w:rsid w:val="00513C87"/>
    <w:rsid w:val="005153EC"/>
    <w:rsid w:val="005163A3"/>
    <w:rsid w:val="005230D6"/>
    <w:rsid w:val="00524BDD"/>
    <w:rsid w:val="00525145"/>
    <w:rsid w:val="00542AF8"/>
    <w:rsid w:val="005432F2"/>
    <w:rsid w:val="005511E2"/>
    <w:rsid w:val="00553731"/>
    <w:rsid w:val="00555569"/>
    <w:rsid w:val="00565412"/>
    <w:rsid w:val="00566FD5"/>
    <w:rsid w:val="00572AF8"/>
    <w:rsid w:val="00575C42"/>
    <w:rsid w:val="00580BC3"/>
    <w:rsid w:val="00582765"/>
    <w:rsid w:val="0058301F"/>
    <w:rsid w:val="00585FF9"/>
    <w:rsid w:val="0058664D"/>
    <w:rsid w:val="005870C9"/>
    <w:rsid w:val="005B3B5E"/>
    <w:rsid w:val="005D1D40"/>
    <w:rsid w:val="005D409F"/>
    <w:rsid w:val="005E122A"/>
    <w:rsid w:val="005E2447"/>
    <w:rsid w:val="005F1AAB"/>
    <w:rsid w:val="005F2964"/>
    <w:rsid w:val="005F3AD8"/>
    <w:rsid w:val="005F7E3F"/>
    <w:rsid w:val="00612617"/>
    <w:rsid w:val="00617E81"/>
    <w:rsid w:val="00620E42"/>
    <w:rsid w:val="006332EC"/>
    <w:rsid w:val="00640ED8"/>
    <w:rsid w:val="00643A4C"/>
    <w:rsid w:val="0064401D"/>
    <w:rsid w:val="00645B21"/>
    <w:rsid w:val="006477BD"/>
    <w:rsid w:val="006505B9"/>
    <w:rsid w:val="00653728"/>
    <w:rsid w:val="0066303D"/>
    <w:rsid w:val="00670CC3"/>
    <w:rsid w:val="006724AD"/>
    <w:rsid w:val="00680640"/>
    <w:rsid w:val="00695BF9"/>
    <w:rsid w:val="006968B8"/>
    <w:rsid w:val="00697135"/>
    <w:rsid w:val="006A0467"/>
    <w:rsid w:val="006A0CB2"/>
    <w:rsid w:val="006A2D87"/>
    <w:rsid w:val="006A321F"/>
    <w:rsid w:val="006A4B14"/>
    <w:rsid w:val="006A5AF4"/>
    <w:rsid w:val="006B1A9F"/>
    <w:rsid w:val="006C26AB"/>
    <w:rsid w:val="006C2CE2"/>
    <w:rsid w:val="006C406A"/>
    <w:rsid w:val="006C70B3"/>
    <w:rsid w:val="006D481F"/>
    <w:rsid w:val="006E1669"/>
    <w:rsid w:val="006E7CC9"/>
    <w:rsid w:val="006F1260"/>
    <w:rsid w:val="006F6753"/>
    <w:rsid w:val="006F69BD"/>
    <w:rsid w:val="00732A68"/>
    <w:rsid w:val="007413A8"/>
    <w:rsid w:val="00745F0D"/>
    <w:rsid w:val="007521F3"/>
    <w:rsid w:val="00752F72"/>
    <w:rsid w:val="00763DE0"/>
    <w:rsid w:val="00766831"/>
    <w:rsid w:val="00766BC1"/>
    <w:rsid w:val="007704DC"/>
    <w:rsid w:val="00772772"/>
    <w:rsid w:val="0077526A"/>
    <w:rsid w:val="00777D20"/>
    <w:rsid w:val="00777DEC"/>
    <w:rsid w:val="00781286"/>
    <w:rsid w:val="0079142F"/>
    <w:rsid w:val="007A09D1"/>
    <w:rsid w:val="007C1403"/>
    <w:rsid w:val="007C18E4"/>
    <w:rsid w:val="007C438A"/>
    <w:rsid w:val="007C5BD0"/>
    <w:rsid w:val="007E27C1"/>
    <w:rsid w:val="007E4334"/>
    <w:rsid w:val="007F002F"/>
    <w:rsid w:val="007F042E"/>
    <w:rsid w:val="007F6CC6"/>
    <w:rsid w:val="00804B29"/>
    <w:rsid w:val="00804F1B"/>
    <w:rsid w:val="008075B4"/>
    <w:rsid w:val="0081083D"/>
    <w:rsid w:val="00811B37"/>
    <w:rsid w:val="00821CC4"/>
    <w:rsid w:val="00845ABA"/>
    <w:rsid w:val="00847D6B"/>
    <w:rsid w:val="0085332A"/>
    <w:rsid w:val="00853B4B"/>
    <w:rsid w:val="008623FC"/>
    <w:rsid w:val="00866336"/>
    <w:rsid w:val="00870FF6"/>
    <w:rsid w:val="00875D91"/>
    <w:rsid w:val="00877BED"/>
    <w:rsid w:val="00881BFD"/>
    <w:rsid w:val="008854D7"/>
    <w:rsid w:val="008855BE"/>
    <w:rsid w:val="008872ED"/>
    <w:rsid w:val="00890AE0"/>
    <w:rsid w:val="008A179E"/>
    <w:rsid w:val="008A2B49"/>
    <w:rsid w:val="008B462F"/>
    <w:rsid w:val="008B7578"/>
    <w:rsid w:val="008C3544"/>
    <w:rsid w:val="008D4F00"/>
    <w:rsid w:val="008D6314"/>
    <w:rsid w:val="008E74BF"/>
    <w:rsid w:val="008E7B6B"/>
    <w:rsid w:val="008F1715"/>
    <w:rsid w:val="008F20E1"/>
    <w:rsid w:val="008F3AE8"/>
    <w:rsid w:val="0090124A"/>
    <w:rsid w:val="00904522"/>
    <w:rsid w:val="00906743"/>
    <w:rsid w:val="00915A54"/>
    <w:rsid w:val="0092076A"/>
    <w:rsid w:val="009211FD"/>
    <w:rsid w:val="009223DC"/>
    <w:rsid w:val="009235FE"/>
    <w:rsid w:val="00926A9E"/>
    <w:rsid w:val="0093449D"/>
    <w:rsid w:val="00934664"/>
    <w:rsid w:val="0093660E"/>
    <w:rsid w:val="00941615"/>
    <w:rsid w:val="00947197"/>
    <w:rsid w:val="009563CC"/>
    <w:rsid w:val="00963D20"/>
    <w:rsid w:val="00964431"/>
    <w:rsid w:val="009736A0"/>
    <w:rsid w:val="0097757B"/>
    <w:rsid w:val="00980EFF"/>
    <w:rsid w:val="00981CC0"/>
    <w:rsid w:val="00982023"/>
    <w:rsid w:val="00983484"/>
    <w:rsid w:val="009842A3"/>
    <w:rsid w:val="0099186B"/>
    <w:rsid w:val="00993A0E"/>
    <w:rsid w:val="009957E2"/>
    <w:rsid w:val="00997855"/>
    <w:rsid w:val="009A4783"/>
    <w:rsid w:val="009A595A"/>
    <w:rsid w:val="009A5C36"/>
    <w:rsid w:val="009B4841"/>
    <w:rsid w:val="009C2037"/>
    <w:rsid w:val="009C4BBC"/>
    <w:rsid w:val="009E63C6"/>
    <w:rsid w:val="00A07960"/>
    <w:rsid w:val="00A14C78"/>
    <w:rsid w:val="00A15001"/>
    <w:rsid w:val="00A15CFB"/>
    <w:rsid w:val="00A21B2A"/>
    <w:rsid w:val="00A21FF4"/>
    <w:rsid w:val="00A22A5D"/>
    <w:rsid w:val="00A24C83"/>
    <w:rsid w:val="00A2659E"/>
    <w:rsid w:val="00A32F3F"/>
    <w:rsid w:val="00A35BEE"/>
    <w:rsid w:val="00A44122"/>
    <w:rsid w:val="00A54271"/>
    <w:rsid w:val="00A55883"/>
    <w:rsid w:val="00A61004"/>
    <w:rsid w:val="00A6105A"/>
    <w:rsid w:val="00A640D5"/>
    <w:rsid w:val="00A67563"/>
    <w:rsid w:val="00A7268E"/>
    <w:rsid w:val="00A80F00"/>
    <w:rsid w:val="00A8742F"/>
    <w:rsid w:val="00AA1882"/>
    <w:rsid w:val="00AA2553"/>
    <w:rsid w:val="00AA3B05"/>
    <w:rsid w:val="00AC61B7"/>
    <w:rsid w:val="00AC7144"/>
    <w:rsid w:val="00AC7C22"/>
    <w:rsid w:val="00AD11C0"/>
    <w:rsid w:val="00AE2316"/>
    <w:rsid w:val="00AE70C4"/>
    <w:rsid w:val="00AF0C7A"/>
    <w:rsid w:val="00AF1308"/>
    <w:rsid w:val="00AF32F2"/>
    <w:rsid w:val="00B01D0D"/>
    <w:rsid w:val="00B039BB"/>
    <w:rsid w:val="00B0442F"/>
    <w:rsid w:val="00B04FC7"/>
    <w:rsid w:val="00B05521"/>
    <w:rsid w:val="00B057E1"/>
    <w:rsid w:val="00B10607"/>
    <w:rsid w:val="00B11353"/>
    <w:rsid w:val="00B2253C"/>
    <w:rsid w:val="00B2746B"/>
    <w:rsid w:val="00B31A0D"/>
    <w:rsid w:val="00B31EBD"/>
    <w:rsid w:val="00B34AFF"/>
    <w:rsid w:val="00B53181"/>
    <w:rsid w:val="00B55111"/>
    <w:rsid w:val="00B555E9"/>
    <w:rsid w:val="00B5733A"/>
    <w:rsid w:val="00B656A2"/>
    <w:rsid w:val="00B656D3"/>
    <w:rsid w:val="00B67D1E"/>
    <w:rsid w:val="00B71F69"/>
    <w:rsid w:val="00B740F9"/>
    <w:rsid w:val="00B76C1E"/>
    <w:rsid w:val="00B8034E"/>
    <w:rsid w:val="00B84546"/>
    <w:rsid w:val="00B846EB"/>
    <w:rsid w:val="00B87D7C"/>
    <w:rsid w:val="00BA154D"/>
    <w:rsid w:val="00BA2CA6"/>
    <w:rsid w:val="00BA7175"/>
    <w:rsid w:val="00BA725E"/>
    <w:rsid w:val="00BC1F33"/>
    <w:rsid w:val="00BC4A69"/>
    <w:rsid w:val="00BC66C9"/>
    <w:rsid w:val="00BD045F"/>
    <w:rsid w:val="00BD0A74"/>
    <w:rsid w:val="00BD3A65"/>
    <w:rsid w:val="00BD6BF4"/>
    <w:rsid w:val="00BE148F"/>
    <w:rsid w:val="00BE1D4D"/>
    <w:rsid w:val="00BE54EC"/>
    <w:rsid w:val="00BE5FF5"/>
    <w:rsid w:val="00BF17A6"/>
    <w:rsid w:val="00BF4131"/>
    <w:rsid w:val="00C00152"/>
    <w:rsid w:val="00C02ADF"/>
    <w:rsid w:val="00C05B1E"/>
    <w:rsid w:val="00C134B1"/>
    <w:rsid w:val="00C15349"/>
    <w:rsid w:val="00C23B64"/>
    <w:rsid w:val="00C265B5"/>
    <w:rsid w:val="00C467EE"/>
    <w:rsid w:val="00C6117B"/>
    <w:rsid w:val="00C656DE"/>
    <w:rsid w:val="00C71714"/>
    <w:rsid w:val="00C7476A"/>
    <w:rsid w:val="00C7528C"/>
    <w:rsid w:val="00C76FDA"/>
    <w:rsid w:val="00C77657"/>
    <w:rsid w:val="00C77874"/>
    <w:rsid w:val="00C81946"/>
    <w:rsid w:val="00CB14E5"/>
    <w:rsid w:val="00CB2350"/>
    <w:rsid w:val="00CB581D"/>
    <w:rsid w:val="00CC66D9"/>
    <w:rsid w:val="00CC7B71"/>
    <w:rsid w:val="00CD07FA"/>
    <w:rsid w:val="00CD43FF"/>
    <w:rsid w:val="00CD5E1C"/>
    <w:rsid w:val="00CE20BC"/>
    <w:rsid w:val="00CE4840"/>
    <w:rsid w:val="00CE5CD2"/>
    <w:rsid w:val="00CE71D3"/>
    <w:rsid w:val="00CE7F6C"/>
    <w:rsid w:val="00D01743"/>
    <w:rsid w:val="00D12E34"/>
    <w:rsid w:val="00D25FA1"/>
    <w:rsid w:val="00D26DB6"/>
    <w:rsid w:val="00D2703F"/>
    <w:rsid w:val="00D27D5B"/>
    <w:rsid w:val="00D27F2F"/>
    <w:rsid w:val="00D301E7"/>
    <w:rsid w:val="00D30E94"/>
    <w:rsid w:val="00D32563"/>
    <w:rsid w:val="00D33404"/>
    <w:rsid w:val="00D418C4"/>
    <w:rsid w:val="00D41F60"/>
    <w:rsid w:val="00D439EC"/>
    <w:rsid w:val="00D50E55"/>
    <w:rsid w:val="00D55D05"/>
    <w:rsid w:val="00D55F08"/>
    <w:rsid w:val="00D64EC1"/>
    <w:rsid w:val="00D715BD"/>
    <w:rsid w:val="00D73499"/>
    <w:rsid w:val="00D76477"/>
    <w:rsid w:val="00D817B3"/>
    <w:rsid w:val="00D833C0"/>
    <w:rsid w:val="00D94E3D"/>
    <w:rsid w:val="00DA4635"/>
    <w:rsid w:val="00DA4C8C"/>
    <w:rsid w:val="00DA4D4F"/>
    <w:rsid w:val="00DA7FDF"/>
    <w:rsid w:val="00DB199F"/>
    <w:rsid w:val="00DB52ED"/>
    <w:rsid w:val="00DC11D9"/>
    <w:rsid w:val="00DD4634"/>
    <w:rsid w:val="00DD648D"/>
    <w:rsid w:val="00DD64E3"/>
    <w:rsid w:val="00DF04E7"/>
    <w:rsid w:val="00DF3477"/>
    <w:rsid w:val="00DF39FD"/>
    <w:rsid w:val="00DF43B8"/>
    <w:rsid w:val="00DF7CCA"/>
    <w:rsid w:val="00E04E4C"/>
    <w:rsid w:val="00E06C18"/>
    <w:rsid w:val="00E07F41"/>
    <w:rsid w:val="00E155B2"/>
    <w:rsid w:val="00E17ED4"/>
    <w:rsid w:val="00E2021A"/>
    <w:rsid w:val="00E22A5C"/>
    <w:rsid w:val="00E278E3"/>
    <w:rsid w:val="00E27A44"/>
    <w:rsid w:val="00E431AB"/>
    <w:rsid w:val="00E51C12"/>
    <w:rsid w:val="00E5607B"/>
    <w:rsid w:val="00E600F4"/>
    <w:rsid w:val="00E672BE"/>
    <w:rsid w:val="00E748F9"/>
    <w:rsid w:val="00E806A0"/>
    <w:rsid w:val="00E81A5B"/>
    <w:rsid w:val="00E84F07"/>
    <w:rsid w:val="00E902B2"/>
    <w:rsid w:val="00E9155A"/>
    <w:rsid w:val="00E94B6F"/>
    <w:rsid w:val="00E9717C"/>
    <w:rsid w:val="00EA0EB1"/>
    <w:rsid w:val="00EA1F61"/>
    <w:rsid w:val="00EA58B7"/>
    <w:rsid w:val="00EB03E8"/>
    <w:rsid w:val="00ED1609"/>
    <w:rsid w:val="00EE4C33"/>
    <w:rsid w:val="00EE7D07"/>
    <w:rsid w:val="00EF7273"/>
    <w:rsid w:val="00F00C1F"/>
    <w:rsid w:val="00F13A6E"/>
    <w:rsid w:val="00F2204B"/>
    <w:rsid w:val="00F2780B"/>
    <w:rsid w:val="00F32A8B"/>
    <w:rsid w:val="00F35CDD"/>
    <w:rsid w:val="00F44F0E"/>
    <w:rsid w:val="00F46A7F"/>
    <w:rsid w:val="00F501F5"/>
    <w:rsid w:val="00F5490F"/>
    <w:rsid w:val="00F73D7E"/>
    <w:rsid w:val="00F75218"/>
    <w:rsid w:val="00F80898"/>
    <w:rsid w:val="00F86F12"/>
    <w:rsid w:val="00F91F54"/>
    <w:rsid w:val="00F97123"/>
    <w:rsid w:val="00FA0029"/>
    <w:rsid w:val="00FA251F"/>
    <w:rsid w:val="00FB64F4"/>
    <w:rsid w:val="00FC4F02"/>
    <w:rsid w:val="00FC7366"/>
    <w:rsid w:val="00FD09FC"/>
    <w:rsid w:val="00FD0A94"/>
    <w:rsid w:val="00FD3784"/>
    <w:rsid w:val="00FD3B1A"/>
    <w:rsid w:val="00FD49F9"/>
    <w:rsid w:val="00FD5254"/>
    <w:rsid w:val="00FD65F7"/>
    <w:rsid w:val="00FD67E0"/>
    <w:rsid w:val="00FE1B63"/>
    <w:rsid w:val="00FE6D4E"/>
    <w:rsid w:val="00FF2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55DFD-D59E-42EF-9A99-B8183561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6D3"/>
    <w:pPr>
      <w:spacing w:after="200" w:line="276" w:lineRule="auto"/>
    </w:pPr>
    <w:rPr>
      <w:sz w:val="22"/>
      <w:szCs w:val="22"/>
    </w:rPr>
  </w:style>
  <w:style w:type="paragraph" w:styleId="1">
    <w:name w:val="heading 1"/>
    <w:aliases w:val="Заголовок 1_стандарта,h1,Document Header1,H1"/>
    <w:basedOn w:val="a"/>
    <w:next w:val="a"/>
    <w:link w:val="10"/>
    <w:uiPriority w:val="99"/>
    <w:qFormat/>
    <w:rsid w:val="00506DBD"/>
    <w:pPr>
      <w:widowControl w:val="0"/>
      <w:autoSpaceDE w:val="0"/>
      <w:autoSpaceDN w:val="0"/>
      <w:adjustRightInd w:val="0"/>
      <w:spacing w:before="108" w:after="108" w:line="240" w:lineRule="auto"/>
      <w:jc w:val="center"/>
      <w:outlineLvl w:val="0"/>
    </w:pPr>
    <w:rPr>
      <w:rFonts w:ascii="Arial" w:hAnsi="Arial"/>
      <w:b/>
      <w:bCs/>
      <w:color w:val="000080"/>
      <w:sz w:val="24"/>
      <w:szCs w:val="24"/>
      <w:lang w:val="x-none" w:eastAsia="x-none"/>
    </w:rPr>
  </w:style>
  <w:style w:type="paragraph" w:styleId="3">
    <w:name w:val="heading 3"/>
    <w:aliases w:val="h3,Head 3,l3+toc 3,CT,Sub-section Title,l3"/>
    <w:basedOn w:val="a"/>
    <w:next w:val="a"/>
    <w:link w:val="30"/>
    <w:qFormat/>
    <w:rsid w:val="00506DBD"/>
    <w:pPr>
      <w:keepNext/>
      <w:spacing w:before="240" w:after="60" w:line="240" w:lineRule="auto"/>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73499"/>
    <w:pPr>
      <w:spacing w:before="100" w:beforeAutospacing="1" w:after="100" w:afterAutospacing="1" w:line="240" w:lineRule="auto"/>
    </w:pPr>
    <w:rPr>
      <w:rFonts w:ascii="Times New Roman" w:hAnsi="Times New Roman"/>
      <w:sz w:val="24"/>
      <w:szCs w:val="24"/>
    </w:rPr>
  </w:style>
  <w:style w:type="paragraph" w:customStyle="1" w:styleId="31">
    <w:name w:val="Стиль3"/>
    <w:basedOn w:val="2"/>
    <w:uiPriority w:val="99"/>
    <w:rsid w:val="00D73499"/>
    <w:pPr>
      <w:widowControl w:val="0"/>
      <w:tabs>
        <w:tab w:val="num" w:pos="1307"/>
      </w:tabs>
      <w:adjustRightInd w:val="0"/>
      <w:spacing w:after="0" w:line="240" w:lineRule="auto"/>
      <w:ind w:left="1080"/>
      <w:jc w:val="both"/>
    </w:pPr>
    <w:rPr>
      <w:rFonts w:ascii="Times New Roman" w:hAnsi="Times New Roman"/>
      <w:sz w:val="24"/>
      <w:szCs w:val="24"/>
    </w:rPr>
  </w:style>
  <w:style w:type="paragraph" w:customStyle="1" w:styleId="FR1">
    <w:name w:val="FR1"/>
    <w:rsid w:val="00D73499"/>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11">
    <w:name w:val="Обычный1"/>
    <w:link w:val="Normal"/>
    <w:rsid w:val="00D73499"/>
    <w:rPr>
      <w:rFonts w:ascii="Times New Roman" w:hAnsi="Times New Roman"/>
      <w:sz w:val="24"/>
      <w:szCs w:val="24"/>
    </w:rPr>
  </w:style>
  <w:style w:type="paragraph" w:customStyle="1" w:styleId="20">
    <w:name w:val="Обычный2"/>
    <w:rsid w:val="00D73499"/>
    <w:pPr>
      <w:widowControl w:val="0"/>
      <w:snapToGrid w:val="0"/>
      <w:spacing w:line="300" w:lineRule="auto"/>
      <w:ind w:firstLine="720"/>
    </w:pPr>
    <w:rPr>
      <w:rFonts w:ascii="Times New Roman" w:hAnsi="Times New Roman"/>
      <w:sz w:val="22"/>
    </w:rPr>
  </w:style>
  <w:style w:type="paragraph" w:styleId="2">
    <w:name w:val="Body Text Indent 2"/>
    <w:basedOn w:val="a"/>
    <w:link w:val="21"/>
    <w:uiPriority w:val="99"/>
    <w:semiHidden/>
    <w:unhideWhenUsed/>
    <w:rsid w:val="00D73499"/>
    <w:pPr>
      <w:spacing w:after="120" w:line="480" w:lineRule="auto"/>
      <w:ind w:left="283"/>
    </w:pPr>
  </w:style>
  <w:style w:type="character" w:customStyle="1" w:styleId="21">
    <w:name w:val="Основной текст с отступом 2 Знак"/>
    <w:basedOn w:val="a0"/>
    <w:link w:val="2"/>
    <w:uiPriority w:val="99"/>
    <w:semiHidden/>
    <w:rsid w:val="00D73499"/>
  </w:style>
  <w:style w:type="character" w:customStyle="1" w:styleId="u">
    <w:name w:val="u"/>
    <w:basedOn w:val="a0"/>
    <w:rsid w:val="00BD0A74"/>
  </w:style>
  <w:style w:type="paragraph" w:styleId="a4">
    <w:name w:val="List Paragraph"/>
    <w:basedOn w:val="a"/>
    <w:uiPriority w:val="99"/>
    <w:qFormat/>
    <w:rsid w:val="00BD0A74"/>
    <w:pPr>
      <w:ind w:left="720"/>
      <w:contextualSpacing/>
    </w:pPr>
  </w:style>
  <w:style w:type="character" w:customStyle="1" w:styleId="Normal">
    <w:name w:val="Normal Знак"/>
    <w:link w:val="11"/>
    <w:locked/>
    <w:rsid w:val="00F5490F"/>
    <w:rPr>
      <w:rFonts w:ascii="Times New Roman" w:hAnsi="Times New Roman"/>
      <w:sz w:val="24"/>
      <w:szCs w:val="24"/>
      <w:lang w:bidi="ar-SA"/>
    </w:rPr>
  </w:style>
  <w:style w:type="paragraph" w:styleId="a5">
    <w:name w:val="Balloon Text"/>
    <w:basedOn w:val="a"/>
    <w:link w:val="a6"/>
    <w:uiPriority w:val="99"/>
    <w:semiHidden/>
    <w:unhideWhenUsed/>
    <w:rsid w:val="003B09E0"/>
    <w:pPr>
      <w:spacing w:after="0" w:line="240" w:lineRule="auto"/>
    </w:pPr>
    <w:rPr>
      <w:rFonts w:ascii="Tahoma" w:hAnsi="Tahoma"/>
      <w:sz w:val="16"/>
      <w:szCs w:val="16"/>
      <w:lang w:val="x-none" w:eastAsia="x-none"/>
    </w:rPr>
  </w:style>
  <w:style w:type="character" w:customStyle="1" w:styleId="a6">
    <w:name w:val="Текст выноски Знак"/>
    <w:link w:val="a5"/>
    <w:uiPriority w:val="99"/>
    <w:semiHidden/>
    <w:rsid w:val="003B09E0"/>
    <w:rPr>
      <w:rFonts w:ascii="Tahoma" w:hAnsi="Tahoma" w:cs="Tahoma"/>
      <w:sz w:val="16"/>
      <w:szCs w:val="16"/>
    </w:rPr>
  </w:style>
  <w:style w:type="character" w:styleId="a7">
    <w:name w:val="Hyperlink"/>
    <w:uiPriority w:val="99"/>
    <w:unhideWhenUsed/>
    <w:rsid w:val="003F5CDD"/>
    <w:rPr>
      <w:color w:val="0000FF"/>
      <w:u w:val="single"/>
    </w:rPr>
  </w:style>
  <w:style w:type="paragraph" w:styleId="a8">
    <w:name w:val="No Spacing"/>
    <w:link w:val="a9"/>
    <w:uiPriority w:val="1"/>
    <w:qFormat/>
    <w:rsid w:val="00906743"/>
    <w:pPr>
      <w:ind w:right="709"/>
      <w:jc w:val="center"/>
    </w:pPr>
    <w:rPr>
      <w:sz w:val="22"/>
      <w:szCs w:val="22"/>
    </w:rPr>
  </w:style>
  <w:style w:type="character" w:customStyle="1" w:styleId="a9">
    <w:name w:val="Без интервала Знак"/>
    <w:link w:val="a8"/>
    <w:uiPriority w:val="1"/>
    <w:rsid w:val="00906743"/>
    <w:rPr>
      <w:sz w:val="22"/>
      <w:szCs w:val="22"/>
      <w:lang w:bidi="ar-SA"/>
    </w:rPr>
  </w:style>
  <w:style w:type="character" w:customStyle="1" w:styleId="10">
    <w:name w:val="Заголовок 1 Знак"/>
    <w:aliases w:val="Заголовок 1_стандарта Знак,h1 Знак,Document Header1 Знак,H1 Знак"/>
    <w:link w:val="1"/>
    <w:uiPriority w:val="99"/>
    <w:rsid w:val="00506DBD"/>
    <w:rPr>
      <w:rFonts w:ascii="Arial" w:hAnsi="Arial" w:cs="Arial"/>
      <w:b/>
      <w:bCs/>
      <w:color w:val="000080"/>
      <w:sz w:val="24"/>
      <w:szCs w:val="24"/>
      <w:lang w:val="x-none"/>
    </w:rPr>
  </w:style>
  <w:style w:type="character" w:customStyle="1" w:styleId="30">
    <w:name w:val="Заголовок 3 Знак"/>
    <w:aliases w:val="h3 Знак1,Head 3 Знак1,l3+toc 3 Знак1,CT Знак1,Sub-section Title Знак1,l3 Знак1"/>
    <w:link w:val="3"/>
    <w:rsid w:val="00506DBD"/>
    <w:rPr>
      <w:rFonts w:ascii="Cambria" w:hAnsi="Cambria" w:cs="Cambria"/>
      <w:b/>
      <w:bCs/>
      <w:sz w:val="26"/>
      <w:szCs w:val="26"/>
      <w:lang w:val="x-none"/>
    </w:rPr>
  </w:style>
  <w:style w:type="paragraph" w:customStyle="1" w:styleId="formattext">
    <w:name w:val="formattext"/>
    <w:basedOn w:val="a"/>
    <w:rsid w:val="00506DBD"/>
    <w:pPr>
      <w:spacing w:before="100" w:beforeAutospacing="1" w:after="100" w:afterAutospacing="1" w:line="240" w:lineRule="auto"/>
    </w:pPr>
    <w:rPr>
      <w:rFonts w:ascii="Times New Roman" w:hAnsi="Times New Roman"/>
      <w:sz w:val="24"/>
      <w:szCs w:val="24"/>
    </w:rPr>
  </w:style>
  <w:style w:type="character" w:customStyle="1" w:styleId="310">
    <w:name w:val="Заголовок 3 Знак1"/>
    <w:aliases w:val="h3 Знак,Head 3 Знак,l3+toc 3 Знак,CT Знак,Sub-section Title Знак,l3 Знак"/>
    <w:locked/>
    <w:rsid w:val="00BA725E"/>
    <w:rPr>
      <w:rFonts w:ascii="Arial" w:eastAsia="Times New Roman" w:hAnsi="Arial" w:cs="Arial"/>
      <w:b/>
      <w:bCs/>
      <w:sz w:val="26"/>
      <w:szCs w:val="26"/>
    </w:rPr>
  </w:style>
  <w:style w:type="character" w:customStyle="1" w:styleId="blk">
    <w:name w:val="blk"/>
    <w:basedOn w:val="a0"/>
    <w:rsid w:val="00811B37"/>
  </w:style>
  <w:style w:type="character" w:customStyle="1" w:styleId="specs-tableattribute-name">
    <w:name w:val="specs-table__attribute-name"/>
    <w:basedOn w:val="a0"/>
    <w:rsid w:val="0009212F"/>
  </w:style>
  <w:style w:type="character" w:customStyle="1" w:styleId="WW8Num1z3">
    <w:name w:val="WW8Num1z3"/>
    <w:rsid w:val="00A67563"/>
  </w:style>
  <w:style w:type="character" w:styleId="aa">
    <w:name w:val="Strong"/>
    <w:uiPriority w:val="22"/>
    <w:qFormat/>
    <w:rsid w:val="00A67563"/>
    <w:rPr>
      <w:b/>
      <w:bCs/>
    </w:rPr>
  </w:style>
  <w:style w:type="paragraph" w:customStyle="1" w:styleId="ConsPlusNormal">
    <w:name w:val="ConsPlusNormal"/>
    <w:link w:val="ConsPlusNormal0"/>
    <w:qFormat/>
    <w:rsid w:val="0077526A"/>
    <w:pPr>
      <w:suppressAutoHyphens/>
      <w:autoSpaceDE w:val="0"/>
      <w:ind w:firstLine="720"/>
    </w:pPr>
    <w:rPr>
      <w:rFonts w:ascii="Arial" w:hAnsi="Arial"/>
      <w:sz w:val="24"/>
      <w:szCs w:val="24"/>
      <w:lang w:eastAsia="zh-CN"/>
    </w:rPr>
  </w:style>
  <w:style w:type="paragraph" w:customStyle="1" w:styleId="Vor2">
    <w:name w:val="Vor2"/>
    <w:basedOn w:val="a"/>
    <w:rsid w:val="0077526A"/>
    <w:pPr>
      <w:suppressAutoHyphens/>
      <w:spacing w:before="120" w:after="0" w:line="240" w:lineRule="auto"/>
      <w:jc w:val="both"/>
      <w:outlineLvl w:val="1"/>
    </w:pPr>
    <w:rPr>
      <w:rFonts w:ascii="Times New Roman" w:hAnsi="Times New Roman"/>
      <w:b/>
      <w:sz w:val="24"/>
      <w:szCs w:val="24"/>
      <w:lang w:eastAsia="ar-SA"/>
    </w:rPr>
  </w:style>
  <w:style w:type="character" w:customStyle="1" w:styleId="ConsPlusNormal0">
    <w:name w:val="ConsPlusNormal Знак"/>
    <w:link w:val="ConsPlusNormal"/>
    <w:qFormat/>
    <w:locked/>
    <w:rsid w:val="0077526A"/>
    <w:rPr>
      <w:rFonts w:ascii="Arial" w:hAnsi="Arial"/>
      <w:sz w:val="24"/>
      <w:szCs w:val="24"/>
      <w:lang w:eastAsia="zh-CN" w:bidi="ar-SA"/>
    </w:rPr>
  </w:style>
  <w:style w:type="paragraph" w:styleId="ab">
    <w:name w:val="Body Text Indent"/>
    <w:basedOn w:val="a"/>
    <w:link w:val="ac"/>
    <w:uiPriority w:val="99"/>
    <w:semiHidden/>
    <w:unhideWhenUsed/>
    <w:rsid w:val="00EA58B7"/>
    <w:pPr>
      <w:spacing w:after="120"/>
      <w:ind w:left="283"/>
    </w:pPr>
  </w:style>
  <w:style w:type="character" w:customStyle="1" w:styleId="ac">
    <w:name w:val="Основной текст с отступом Знак"/>
    <w:link w:val="ab"/>
    <w:uiPriority w:val="99"/>
    <w:semiHidden/>
    <w:rsid w:val="00EA58B7"/>
    <w:rPr>
      <w:sz w:val="22"/>
      <w:szCs w:val="22"/>
    </w:rPr>
  </w:style>
  <w:style w:type="character" w:customStyle="1" w:styleId="CharChar">
    <w:name w:val="Обычный Char Char"/>
    <w:uiPriority w:val="99"/>
    <w:locked/>
    <w:rsid w:val="00EA58B7"/>
    <w:rPr>
      <w:sz w:val="24"/>
      <w:szCs w:val="24"/>
      <w:lang w:bidi="ar-SA"/>
    </w:rPr>
  </w:style>
  <w:style w:type="paragraph" w:styleId="ad">
    <w:name w:val="header"/>
    <w:basedOn w:val="a"/>
    <w:link w:val="ae"/>
    <w:uiPriority w:val="99"/>
    <w:unhideWhenUsed/>
    <w:rsid w:val="00C71714"/>
    <w:pPr>
      <w:tabs>
        <w:tab w:val="center" w:pos="4677"/>
        <w:tab w:val="right" w:pos="9355"/>
      </w:tabs>
    </w:pPr>
  </w:style>
  <w:style w:type="character" w:customStyle="1" w:styleId="ae">
    <w:name w:val="Верхний колонтитул Знак"/>
    <w:link w:val="ad"/>
    <w:uiPriority w:val="99"/>
    <w:rsid w:val="00C71714"/>
    <w:rPr>
      <w:sz w:val="22"/>
      <w:szCs w:val="22"/>
    </w:rPr>
  </w:style>
  <w:style w:type="paragraph" w:styleId="af">
    <w:name w:val="footer"/>
    <w:basedOn w:val="a"/>
    <w:link w:val="af0"/>
    <w:uiPriority w:val="99"/>
    <w:unhideWhenUsed/>
    <w:rsid w:val="00C71714"/>
    <w:pPr>
      <w:tabs>
        <w:tab w:val="center" w:pos="4677"/>
        <w:tab w:val="right" w:pos="9355"/>
      </w:tabs>
    </w:pPr>
  </w:style>
  <w:style w:type="character" w:customStyle="1" w:styleId="af0">
    <w:name w:val="Нижний колонтитул Знак"/>
    <w:link w:val="af"/>
    <w:uiPriority w:val="99"/>
    <w:rsid w:val="00C717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39348">
      <w:bodyDiv w:val="1"/>
      <w:marLeft w:val="0"/>
      <w:marRight w:val="0"/>
      <w:marTop w:val="0"/>
      <w:marBottom w:val="0"/>
      <w:divBdr>
        <w:top w:val="none" w:sz="0" w:space="0" w:color="auto"/>
        <w:left w:val="none" w:sz="0" w:space="0" w:color="auto"/>
        <w:bottom w:val="none" w:sz="0" w:space="0" w:color="auto"/>
        <w:right w:val="none" w:sz="0" w:space="0" w:color="auto"/>
      </w:divBdr>
    </w:div>
    <w:div w:id="768425452">
      <w:bodyDiv w:val="1"/>
      <w:marLeft w:val="0"/>
      <w:marRight w:val="0"/>
      <w:marTop w:val="0"/>
      <w:marBottom w:val="0"/>
      <w:divBdr>
        <w:top w:val="none" w:sz="0" w:space="0" w:color="auto"/>
        <w:left w:val="none" w:sz="0" w:space="0" w:color="auto"/>
        <w:bottom w:val="none" w:sz="0" w:space="0" w:color="auto"/>
        <w:right w:val="none" w:sz="0" w:space="0" w:color="auto"/>
      </w:divBdr>
    </w:div>
    <w:div w:id="1433627618">
      <w:bodyDiv w:val="1"/>
      <w:marLeft w:val="0"/>
      <w:marRight w:val="0"/>
      <w:marTop w:val="0"/>
      <w:marBottom w:val="0"/>
      <w:divBdr>
        <w:top w:val="none" w:sz="0" w:space="0" w:color="auto"/>
        <w:left w:val="none" w:sz="0" w:space="0" w:color="auto"/>
        <w:bottom w:val="none" w:sz="0" w:space="0" w:color="auto"/>
        <w:right w:val="none" w:sz="0" w:space="0" w:color="auto"/>
      </w:divBdr>
    </w:div>
    <w:div w:id="2012220004">
      <w:bodyDiv w:val="1"/>
      <w:marLeft w:val="0"/>
      <w:marRight w:val="0"/>
      <w:marTop w:val="0"/>
      <w:marBottom w:val="0"/>
      <w:divBdr>
        <w:top w:val="none" w:sz="0" w:space="0" w:color="auto"/>
        <w:left w:val="none" w:sz="0" w:space="0" w:color="auto"/>
        <w:bottom w:val="none" w:sz="0" w:space="0" w:color="auto"/>
        <w:right w:val="none" w:sz="0" w:space="0" w:color="auto"/>
      </w:divBdr>
      <w:divsChild>
        <w:div w:id="697462785">
          <w:marLeft w:val="0"/>
          <w:marRight w:val="0"/>
          <w:marTop w:val="0"/>
          <w:marBottom w:val="0"/>
          <w:divBdr>
            <w:top w:val="none" w:sz="0" w:space="0" w:color="auto"/>
            <w:left w:val="none" w:sz="0" w:space="0" w:color="auto"/>
            <w:bottom w:val="none" w:sz="0" w:space="0" w:color="auto"/>
            <w:right w:val="none" w:sz="0" w:space="0" w:color="auto"/>
          </w:divBdr>
          <w:divsChild>
            <w:div w:id="1163351170">
              <w:marLeft w:val="-225"/>
              <w:marRight w:val="-225"/>
              <w:marTop w:val="0"/>
              <w:marBottom w:val="0"/>
              <w:divBdr>
                <w:top w:val="none" w:sz="0" w:space="0" w:color="auto"/>
                <w:left w:val="none" w:sz="0" w:space="0" w:color="auto"/>
                <w:bottom w:val="none" w:sz="0" w:space="0" w:color="auto"/>
                <w:right w:val="none" w:sz="0" w:space="0" w:color="auto"/>
              </w:divBdr>
              <w:divsChild>
                <w:div w:id="757602584">
                  <w:marLeft w:val="0"/>
                  <w:marRight w:val="0"/>
                  <w:marTop w:val="0"/>
                  <w:marBottom w:val="0"/>
                  <w:divBdr>
                    <w:top w:val="none" w:sz="0" w:space="0" w:color="auto"/>
                    <w:left w:val="none" w:sz="0" w:space="0" w:color="auto"/>
                    <w:bottom w:val="none" w:sz="0" w:space="0" w:color="auto"/>
                    <w:right w:val="none" w:sz="0" w:space="0" w:color="auto"/>
                  </w:divBdr>
                  <w:divsChild>
                    <w:div w:id="21458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daf75cc17d0d1b8b796480bc59f740b8/" TargetMode="External"/><Relationship Id="rId13" Type="http://schemas.openxmlformats.org/officeDocument/2006/relationships/hyperlink" Target="http://www.consultant.ru/document/cons_doc_LAW_388926/ab3273e757a9e718cbb3741596bc36eb8138e4f6/" TargetMode="External"/><Relationship Id="rId18" Type="http://schemas.openxmlformats.org/officeDocument/2006/relationships/hyperlink" Target="http://www.consultant.ru/document/cons_doc_LAW_388926/1a53d0d0a68bafedeba16e5a1d0b19e4ad8c2a76/"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www.consultant.ru/document/cons_doc_LAW_388926/ab3273e757a9e718cbb3741596bc36eb8138e4f6/" TargetMode="External"/><Relationship Id="rId7" Type="http://schemas.openxmlformats.org/officeDocument/2006/relationships/endnotes" Target="endnotes.xml"/><Relationship Id="rId12" Type="http://schemas.openxmlformats.org/officeDocument/2006/relationships/hyperlink" Target="http://www.consultant.ru/document/cons_doc_LAW_388926/f4823c3311874efd0ecdfa668c9705968edbc47c/" TargetMode="External"/><Relationship Id="rId17" Type="http://schemas.openxmlformats.org/officeDocument/2006/relationships/hyperlink" Target="http://www.consultant.ru/document/cons_doc_LAW_388926/8c12a3ec10bf313c4b2fb441eb21b9a04616fd9e/" TargetMode="External"/><Relationship Id="rId25" Type="http://schemas.openxmlformats.org/officeDocument/2006/relationships/hyperlink" Target="mailto:ik5@69.fsin.gov.ru" TargetMode="External"/><Relationship Id="rId2" Type="http://schemas.openxmlformats.org/officeDocument/2006/relationships/numbering" Target="numbering.xml"/><Relationship Id="rId16" Type="http://schemas.openxmlformats.org/officeDocument/2006/relationships/hyperlink" Target="http://www.consultant.ru/document/cons_doc_LAW_388926/f4823c3311874efd0ecdfa668c9705968edbc47c/" TargetMode="External"/><Relationship Id="rId20" Type="http://schemas.openxmlformats.org/officeDocument/2006/relationships/hyperlink" Target="http://www.consultant.ru/document/cons_doc_LAW_388926/ab3273e757a9e718cbb3741596bc36eb8138e4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8926/ab3273e757a9e718cbb3741596bc36eb8138e4f6/" TargetMode="External"/><Relationship Id="rId24" Type="http://schemas.openxmlformats.org/officeDocument/2006/relationships/hyperlink" Target="mailto:ik5@69.fsin.gov.ru"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be7f337d9b35705ac035531878c8d15c2b09b36d/" TargetMode="External"/><Relationship Id="rId23" Type="http://schemas.openxmlformats.org/officeDocument/2006/relationships/hyperlink" Target="mailto:ik5@69.fsin.gov.ru" TargetMode="External"/><Relationship Id="rId28" Type="http://schemas.openxmlformats.org/officeDocument/2006/relationships/theme" Target="theme/theme1.xml"/><Relationship Id="rId10" Type="http://schemas.openxmlformats.org/officeDocument/2006/relationships/hyperlink" Target="http://www.consultant.ru/document/cons_doc_LAW_388926/ab3273e757a9e718cbb3741596bc36eb8138e4f6/" TargetMode="External"/><Relationship Id="rId19" Type="http://schemas.openxmlformats.org/officeDocument/2006/relationships/hyperlink" Target="http://www.consultant.ru/document/cons_doc_LAW_144624/f4823c3311874efd0ecdfa668c9705968edbc47c/" TargetMode="External"/><Relationship Id="rId4" Type="http://schemas.openxmlformats.org/officeDocument/2006/relationships/settings" Target="settings.xml"/><Relationship Id="rId9" Type="http://schemas.openxmlformats.org/officeDocument/2006/relationships/hyperlink" Target="consultantplus://offline/ref=08C29503DF1C242D787DB7E8C53CB52C8CDD03E9E7E887432DFB52320E0F6229C2C26CE8B852929BB7074F3C3E42446719F9ED8EF1D4A4e7I" TargetMode="External"/><Relationship Id="rId14" Type="http://schemas.openxmlformats.org/officeDocument/2006/relationships/hyperlink" Target="http://www.consultant.ru/document/cons_doc_LAW_388926/ab3273e757a9e718cbb3741596bc36eb8138e4f6/" TargetMode="External"/><Relationship Id="rId22" Type="http://schemas.openxmlformats.org/officeDocument/2006/relationships/hyperlink" Target="http://www.consultant.ru/document/cons_doc_LAW_388926/187d5d35a23a5720192d8f96419c300258202cd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43F44-4322-49B2-AFE9-D3AE9685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17</Pages>
  <Words>8346</Words>
  <Characters>47573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55808</CharactersWithSpaces>
  <SharedDoc>false</SharedDoc>
  <HLinks>
    <vt:vector size="108" baseType="variant">
      <vt:variant>
        <vt:i4>1966119</vt:i4>
      </vt:variant>
      <vt:variant>
        <vt:i4>51</vt:i4>
      </vt:variant>
      <vt:variant>
        <vt:i4>0</vt:i4>
      </vt:variant>
      <vt:variant>
        <vt:i4>5</vt:i4>
      </vt:variant>
      <vt:variant>
        <vt:lpwstr>mailto:ik5.OT@yandex.ru</vt:lpwstr>
      </vt:variant>
      <vt:variant>
        <vt:lpwstr/>
      </vt:variant>
      <vt:variant>
        <vt:i4>1966119</vt:i4>
      </vt:variant>
      <vt:variant>
        <vt:i4>48</vt:i4>
      </vt:variant>
      <vt:variant>
        <vt:i4>0</vt:i4>
      </vt:variant>
      <vt:variant>
        <vt:i4>5</vt:i4>
      </vt:variant>
      <vt:variant>
        <vt:lpwstr>mailto:ik5.OT@yandex.ru</vt:lpwstr>
      </vt:variant>
      <vt:variant>
        <vt:lpwstr/>
      </vt:variant>
      <vt:variant>
        <vt:i4>1966119</vt:i4>
      </vt:variant>
      <vt:variant>
        <vt:i4>45</vt:i4>
      </vt:variant>
      <vt:variant>
        <vt:i4>0</vt:i4>
      </vt:variant>
      <vt:variant>
        <vt:i4>5</vt:i4>
      </vt:variant>
      <vt:variant>
        <vt:lpwstr>mailto:ik5.OT@yandex.ru</vt:lpwstr>
      </vt:variant>
      <vt:variant>
        <vt:lpwstr/>
      </vt:variant>
      <vt:variant>
        <vt:i4>983072</vt:i4>
      </vt:variant>
      <vt:variant>
        <vt:i4>42</vt:i4>
      </vt:variant>
      <vt:variant>
        <vt:i4>0</vt:i4>
      </vt:variant>
      <vt:variant>
        <vt:i4>5</vt:i4>
      </vt:variant>
      <vt:variant>
        <vt:lpwstr>http://www.consultant.ru/document/cons_doc_LAW_388926/187d5d35a23a5720192d8f96419c300258202cd9/</vt:lpwstr>
      </vt:variant>
      <vt:variant>
        <vt:lpwstr>dst3060</vt:lpwstr>
      </vt:variant>
      <vt:variant>
        <vt:i4>5636131</vt:i4>
      </vt:variant>
      <vt:variant>
        <vt:i4>39</vt:i4>
      </vt:variant>
      <vt:variant>
        <vt:i4>0</vt:i4>
      </vt:variant>
      <vt:variant>
        <vt:i4>5</vt:i4>
      </vt:variant>
      <vt:variant>
        <vt:lpwstr>http://www.consultant.ru/document/cons_doc_LAW_388926/ab3273e757a9e718cbb3741596bc36eb8138e4f6/</vt:lpwstr>
      </vt:variant>
      <vt:variant>
        <vt:lpwstr>dst1949</vt:lpwstr>
      </vt:variant>
      <vt:variant>
        <vt:i4>6684696</vt:i4>
      </vt:variant>
      <vt:variant>
        <vt:i4>36</vt:i4>
      </vt:variant>
      <vt:variant>
        <vt:i4>0</vt:i4>
      </vt:variant>
      <vt:variant>
        <vt:i4>5</vt:i4>
      </vt:variant>
      <vt:variant>
        <vt:lpwstr>http://www.consultant.ru/document/cons_doc_LAW_388926/ab3273e757a9e718cbb3741596bc36eb8138e4f6/</vt:lpwstr>
      </vt:variant>
      <vt:variant>
        <vt:lpwstr>dst101256</vt:lpwstr>
      </vt:variant>
      <vt:variant>
        <vt:i4>2162703</vt:i4>
      </vt:variant>
      <vt:variant>
        <vt:i4>33</vt:i4>
      </vt:variant>
      <vt:variant>
        <vt:i4>0</vt:i4>
      </vt:variant>
      <vt:variant>
        <vt:i4>5</vt:i4>
      </vt:variant>
      <vt:variant>
        <vt:lpwstr>http://www.consultant.ru/document/cons_doc_LAW_144624/f4823c3311874efd0ecdfa668c9705968edbc47c/</vt:lpwstr>
      </vt:variant>
      <vt:variant>
        <vt:lpwstr/>
      </vt:variant>
      <vt:variant>
        <vt:i4>5505150</vt:i4>
      </vt:variant>
      <vt:variant>
        <vt:i4>30</vt:i4>
      </vt:variant>
      <vt:variant>
        <vt:i4>0</vt:i4>
      </vt:variant>
      <vt:variant>
        <vt:i4>5</vt:i4>
      </vt:variant>
      <vt:variant>
        <vt:lpwstr>http://www.consultant.ru/document/cons_doc_LAW_388926/1a53d0d0a68bafedeba16e5a1d0b19e4ad8c2a76/</vt:lpwstr>
      </vt:variant>
      <vt:variant>
        <vt:lpwstr>dst2127</vt:lpwstr>
      </vt:variant>
      <vt:variant>
        <vt:i4>131112</vt:i4>
      </vt:variant>
      <vt:variant>
        <vt:i4>27</vt:i4>
      </vt:variant>
      <vt:variant>
        <vt:i4>0</vt:i4>
      </vt:variant>
      <vt:variant>
        <vt:i4>5</vt:i4>
      </vt:variant>
      <vt:variant>
        <vt:lpwstr>http://www.consultant.ru/document/cons_doc_LAW_388926/8c12a3ec10bf313c4b2fb441eb21b9a04616fd9e/</vt:lpwstr>
      </vt:variant>
      <vt:variant>
        <vt:lpwstr>dst2032</vt:lpwstr>
      </vt:variant>
      <vt:variant>
        <vt:i4>6225966</vt:i4>
      </vt:variant>
      <vt:variant>
        <vt:i4>24</vt:i4>
      </vt:variant>
      <vt:variant>
        <vt:i4>0</vt:i4>
      </vt:variant>
      <vt:variant>
        <vt:i4>5</vt:i4>
      </vt:variant>
      <vt:variant>
        <vt:lpwstr>http://www.consultant.ru/document/cons_doc_LAW_388926/f4823c3311874efd0ecdfa668c9705968edbc47c/</vt:lpwstr>
      </vt:variant>
      <vt:variant>
        <vt:lpwstr>dst3008</vt:lpwstr>
      </vt:variant>
      <vt:variant>
        <vt:i4>6029430</vt:i4>
      </vt:variant>
      <vt:variant>
        <vt:i4>21</vt:i4>
      </vt:variant>
      <vt:variant>
        <vt:i4>0</vt:i4>
      </vt:variant>
      <vt:variant>
        <vt:i4>5</vt:i4>
      </vt:variant>
      <vt:variant>
        <vt:lpwstr>http://www.consultant.ru/document/cons_doc_LAW_388926/be7f337d9b35705ac035531878c8d15c2b09b36d/</vt:lpwstr>
      </vt:variant>
      <vt:variant>
        <vt:lpwstr>dst2001</vt:lpwstr>
      </vt:variant>
      <vt:variant>
        <vt:i4>5636131</vt:i4>
      </vt:variant>
      <vt:variant>
        <vt:i4>18</vt:i4>
      </vt:variant>
      <vt:variant>
        <vt:i4>0</vt:i4>
      </vt:variant>
      <vt:variant>
        <vt:i4>5</vt:i4>
      </vt:variant>
      <vt:variant>
        <vt:lpwstr>http://www.consultant.ru/document/cons_doc_LAW_388926/ab3273e757a9e718cbb3741596bc36eb8138e4f6/</vt:lpwstr>
      </vt:variant>
      <vt:variant>
        <vt:lpwstr>dst1949</vt:lpwstr>
      </vt:variant>
      <vt:variant>
        <vt:i4>6684696</vt:i4>
      </vt:variant>
      <vt:variant>
        <vt:i4>15</vt:i4>
      </vt:variant>
      <vt:variant>
        <vt:i4>0</vt:i4>
      </vt:variant>
      <vt:variant>
        <vt:i4>5</vt:i4>
      </vt:variant>
      <vt:variant>
        <vt:lpwstr>http://www.consultant.ru/document/cons_doc_LAW_388926/ab3273e757a9e718cbb3741596bc36eb8138e4f6/</vt:lpwstr>
      </vt:variant>
      <vt:variant>
        <vt:lpwstr>dst101256</vt:lpwstr>
      </vt:variant>
      <vt:variant>
        <vt:i4>7208989</vt:i4>
      </vt:variant>
      <vt:variant>
        <vt:i4>12</vt:i4>
      </vt:variant>
      <vt:variant>
        <vt:i4>0</vt:i4>
      </vt:variant>
      <vt:variant>
        <vt:i4>5</vt:i4>
      </vt:variant>
      <vt:variant>
        <vt:lpwstr>http://www.consultant.ru/document/cons_doc_LAW_388926/f4823c3311874efd0ecdfa668c9705968edbc47c/</vt:lpwstr>
      </vt:variant>
      <vt:variant>
        <vt:lpwstr>dst101327</vt:lpwstr>
      </vt:variant>
      <vt:variant>
        <vt:i4>5636131</vt:i4>
      </vt:variant>
      <vt:variant>
        <vt:i4>9</vt:i4>
      </vt:variant>
      <vt:variant>
        <vt:i4>0</vt:i4>
      </vt:variant>
      <vt:variant>
        <vt:i4>5</vt:i4>
      </vt:variant>
      <vt:variant>
        <vt:lpwstr>http://www.consultant.ru/document/cons_doc_LAW_388926/ab3273e757a9e718cbb3741596bc36eb8138e4f6/</vt:lpwstr>
      </vt:variant>
      <vt:variant>
        <vt:lpwstr>dst1949</vt:lpwstr>
      </vt:variant>
      <vt:variant>
        <vt:i4>6684696</vt:i4>
      </vt:variant>
      <vt:variant>
        <vt:i4>6</vt:i4>
      </vt:variant>
      <vt:variant>
        <vt:i4>0</vt:i4>
      </vt:variant>
      <vt:variant>
        <vt:i4>5</vt:i4>
      </vt:variant>
      <vt:variant>
        <vt:lpwstr>http://www.consultant.ru/document/cons_doc_LAW_388926/ab3273e757a9e718cbb3741596bc36eb8138e4f6/</vt:lpwstr>
      </vt:variant>
      <vt:variant>
        <vt:lpwstr>dst101256</vt:lpwstr>
      </vt:variant>
      <vt:variant>
        <vt:i4>3014708</vt:i4>
      </vt:variant>
      <vt:variant>
        <vt:i4>3</vt:i4>
      </vt:variant>
      <vt:variant>
        <vt:i4>0</vt:i4>
      </vt:variant>
      <vt:variant>
        <vt:i4>5</vt:i4>
      </vt:variant>
      <vt:variant>
        <vt:lpwstr>consultantplus://offline/ref=08C29503DF1C242D787DB7E8C53CB52C8CDD03E9E7E887432DFB52320E0F6229C2C26CE8B852929BB7074F3C3E42446719F9ED8EF1D4A4e7I</vt:lpwstr>
      </vt:variant>
      <vt:variant>
        <vt:lpwstr/>
      </vt:variant>
      <vt:variant>
        <vt:i4>1507379</vt:i4>
      </vt:variant>
      <vt:variant>
        <vt:i4>0</vt:i4>
      </vt:variant>
      <vt:variant>
        <vt:i4>0</vt:i4>
      </vt:variant>
      <vt:variant>
        <vt:i4>5</vt:i4>
      </vt:variant>
      <vt:variant>
        <vt:lpwstr>https://base.garant.ru/70353464/daf75cc17d0d1b8b796480bc59f740b8/</vt:lpwstr>
      </vt:variant>
      <vt:variant>
        <vt:lpwstr>block_30101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ОИиХО</dc:creator>
  <cp:keywords/>
  <cp:lastModifiedBy>Synergy</cp:lastModifiedBy>
  <cp:revision>24</cp:revision>
  <cp:lastPrinted>2023-03-21T05:49:00Z</cp:lastPrinted>
  <dcterms:created xsi:type="dcterms:W3CDTF">2026-04-02T06:36:00Z</dcterms:created>
  <dcterms:modified xsi:type="dcterms:W3CDTF">2026-05-27T05:55:00Z</dcterms:modified>
</cp:coreProperties>
</file>