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E6F" w:rsidRDefault="00A74E6F">
      <w:pPr>
        <w:tabs>
          <w:tab w:val="left" w:pos="5955"/>
          <w:tab w:val="left" w:pos="7515"/>
        </w:tabs>
        <w:spacing w:after="0" w:line="240" w:lineRule="auto"/>
        <w:jc w:val="right"/>
        <w:rPr>
          <w:rFonts w:ascii="Times New Roman" w:eastAsia="Times New Roman" w:hAnsi="Times New Roman" w:cs="Times New Roman"/>
          <w:i/>
          <w:iCs/>
          <w:sz w:val="16"/>
          <w:szCs w:val="16"/>
          <w:lang w:eastAsia="ru-RU"/>
        </w:rPr>
      </w:pPr>
    </w:p>
    <w:p w:rsidR="00A74E6F" w:rsidRDefault="00A74E6F">
      <w:pPr>
        <w:tabs>
          <w:tab w:val="left" w:pos="5670"/>
        </w:tabs>
        <w:spacing w:after="0" w:line="240" w:lineRule="auto"/>
        <w:ind w:firstLine="720"/>
        <w:jc w:val="both"/>
        <w:rPr>
          <w:rFonts w:ascii="Times New Roman" w:eastAsia="Times New Roman" w:hAnsi="Times New Roman" w:cs="Times New Roman"/>
          <w:b/>
          <w:bCs/>
          <w:lang w:eastAsia="ru-RU"/>
        </w:rPr>
      </w:pPr>
    </w:p>
    <w:p w:rsidR="00A74E6F" w:rsidRDefault="00A74E6F">
      <w:pPr>
        <w:spacing w:after="0" w:line="240" w:lineRule="auto"/>
        <w:ind w:firstLine="720"/>
        <w:jc w:val="center"/>
        <w:rPr>
          <w:rFonts w:ascii="Times New Roman" w:eastAsia="Times New Roman" w:hAnsi="Times New Roman" w:cs="Times New Roman"/>
          <w:b/>
          <w:bCs/>
          <w:lang w:eastAsia="ru-RU"/>
        </w:rPr>
      </w:pPr>
    </w:p>
    <w:p w:rsidR="00A74E6F" w:rsidRDefault="00F75FFD">
      <w:pPr>
        <w:spacing w:after="0" w:line="240" w:lineRule="auto"/>
        <w:ind w:firstLine="720"/>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ГОСУДАРСТВЕН</w:t>
      </w:r>
      <w:r w:rsidR="00F5135B">
        <w:rPr>
          <w:rFonts w:ascii="Times New Roman" w:eastAsia="Times New Roman" w:hAnsi="Times New Roman" w:cs="Times New Roman"/>
          <w:b/>
          <w:bCs/>
          <w:lang w:eastAsia="ru-RU"/>
        </w:rPr>
        <w:t>НЫЙ (МУНИЦИПАЛЬНЫЙ) КОНТРАКТ № 725000095066</w:t>
      </w:r>
    </w:p>
    <w:p w:rsidR="00A74E6F" w:rsidRDefault="00F75FFD">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об оказании услуг связи юридическому лицу, финансируемому из соответствующего бюджета</w:t>
      </w:r>
    </w:p>
    <w:p w:rsidR="00A74E6F" w:rsidRDefault="00A74E6F">
      <w:pPr>
        <w:spacing w:after="0" w:line="240" w:lineRule="auto"/>
        <w:rPr>
          <w:rFonts w:ascii="Times New Roman" w:eastAsia="Times New Roman" w:hAnsi="Times New Roman" w:cs="Times New Roman"/>
          <w:lang w:eastAsia="ru-RU"/>
        </w:rPr>
      </w:pPr>
    </w:p>
    <w:p w:rsidR="00A74E6F" w:rsidRDefault="00F75FF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г. Владивосток             </w:t>
      </w:r>
      <w:r>
        <w:rPr>
          <w:rFonts w:ascii="Times New Roman" w:eastAsia="Times New Roman" w:hAnsi="Times New Roman" w:cs="Times New Roman"/>
          <w:lang w:eastAsia="ru-RU"/>
        </w:rPr>
        <w:tab/>
      </w:r>
      <w:r>
        <w:rPr>
          <w:rFonts w:ascii="Times New Roman" w:eastAsia="Times New Roman" w:hAnsi="Times New Roman" w:cs="Times New Roman"/>
          <w:lang w:eastAsia="ru-RU"/>
        </w:rPr>
        <w:tab/>
        <w:t xml:space="preserve">                                                                                           «___»_____________20__г.</w:t>
      </w:r>
    </w:p>
    <w:p w:rsidR="00A74E6F" w:rsidRDefault="00A74E6F">
      <w:pPr>
        <w:spacing w:after="0" w:line="240" w:lineRule="auto"/>
        <w:rPr>
          <w:rFonts w:ascii="Times New Roman" w:eastAsia="Times New Roman" w:hAnsi="Times New Roman" w:cs="Times New Roman"/>
          <w:i/>
          <w:iCs/>
          <w:lang w:eastAsia="ru-RU"/>
        </w:rPr>
      </w:pPr>
    </w:p>
    <w:p w:rsidR="00A74E6F" w:rsidRDefault="00F5135B">
      <w:pPr>
        <w:suppressAutoHyphen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Публичное акционерное общество «Ростелеком» (ПАО «Ростелеком)</w:t>
      </w:r>
      <w:r w:rsidR="00F75FFD">
        <w:rPr>
          <w:rFonts w:ascii="Times New Roman" w:eastAsia="Times New Roman" w:hAnsi="Times New Roman" w:cs="Times New Roman"/>
          <w:lang w:eastAsia="ru-RU"/>
        </w:rPr>
        <w:t xml:space="preserve">, именуемое в дальнейшем </w:t>
      </w:r>
      <w:r w:rsidR="00F75FFD">
        <w:rPr>
          <w:rFonts w:ascii="Times New Roman" w:eastAsia="Times New Roman" w:hAnsi="Times New Roman" w:cs="Times New Roman"/>
          <w:b/>
          <w:bCs/>
          <w:lang w:eastAsia="ru-RU"/>
        </w:rPr>
        <w:t>«Оператор</w:t>
      </w:r>
      <w:r w:rsidR="00F75FFD">
        <w:rPr>
          <w:rFonts w:ascii="Times New Roman" w:eastAsia="Times New Roman" w:hAnsi="Times New Roman" w:cs="Times New Roman"/>
          <w:lang w:eastAsia="ru-RU"/>
        </w:rPr>
        <w:t xml:space="preserve">», действующее на основании </w:t>
      </w:r>
      <w:r>
        <w:rPr>
          <w:rFonts w:ascii="Times New Roman" w:eastAsia="Times New Roman" w:hAnsi="Times New Roman" w:cs="Times New Roman"/>
          <w:lang w:eastAsia="ru-RU"/>
        </w:rPr>
        <w:t>Устава и лицензии</w:t>
      </w:r>
      <w:r w:rsidR="00F75FFD">
        <w:rPr>
          <w:rFonts w:ascii="Times New Roman" w:eastAsia="Times New Roman" w:hAnsi="Times New Roman" w:cs="Times New Roman"/>
          <w:lang w:eastAsia="ru-RU"/>
        </w:rPr>
        <w:t xml:space="preserve">, в лице </w:t>
      </w:r>
      <w:r>
        <w:rPr>
          <w:rFonts w:ascii="Times New Roman" w:eastAsia="Times New Roman" w:hAnsi="Times New Roman" w:cs="Times New Roman"/>
          <w:lang w:eastAsia="ru-RU"/>
        </w:rPr>
        <w:t>Руководителя направления ПАО «Ростелеком» Черевач Оксаны Александровны</w:t>
      </w:r>
      <w:r w:rsidR="00F75FFD">
        <w:rPr>
          <w:rFonts w:ascii="Times New Roman" w:eastAsia="Times New Roman" w:hAnsi="Times New Roman" w:cs="Times New Roman"/>
          <w:lang w:eastAsia="ru-RU"/>
        </w:rPr>
        <w:t>, действующ</w:t>
      </w:r>
      <w:r>
        <w:rPr>
          <w:rFonts w:ascii="Times New Roman" w:eastAsia="Times New Roman" w:hAnsi="Times New Roman" w:cs="Times New Roman"/>
          <w:lang w:eastAsia="ru-RU"/>
        </w:rPr>
        <w:t>ей</w:t>
      </w:r>
      <w:r w:rsidR="00F75FFD">
        <w:rPr>
          <w:rFonts w:ascii="Times New Roman" w:eastAsia="Times New Roman" w:hAnsi="Times New Roman" w:cs="Times New Roman"/>
          <w:lang w:eastAsia="ru-RU"/>
        </w:rPr>
        <w:t xml:space="preserve"> на основании </w:t>
      </w:r>
      <w:r>
        <w:rPr>
          <w:rFonts w:ascii="Times New Roman" w:eastAsia="Times New Roman" w:hAnsi="Times New Roman" w:cs="Times New Roman"/>
          <w:lang w:eastAsia="ru-RU"/>
        </w:rPr>
        <w:t>доверенности __________</w:t>
      </w:r>
      <w:r w:rsidR="00F75FFD">
        <w:rPr>
          <w:rFonts w:ascii="Times New Roman" w:eastAsia="Times New Roman" w:hAnsi="Times New Roman" w:cs="Times New Roman"/>
          <w:lang w:eastAsia="ru-RU"/>
        </w:rPr>
        <w:t xml:space="preserve">, с одной стороны, и </w:t>
      </w:r>
      <w:r>
        <w:rPr>
          <w:rFonts w:ascii="Times New Roman" w:eastAsia="Times New Roman" w:hAnsi="Times New Roman" w:cs="Times New Roman"/>
          <w:lang w:eastAsia="ru-RU"/>
        </w:rPr>
        <w:t>Дальневосточное межрегиональное территориальное управление воздушного транспорта Федерального агентства воздушного транспорта</w:t>
      </w:r>
      <w:r w:rsidR="00F75FFD">
        <w:rPr>
          <w:rFonts w:ascii="Times New Roman" w:eastAsia="Times New Roman" w:hAnsi="Times New Roman" w:cs="Times New Roman"/>
          <w:lang w:eastAsia="ru-RU"/>
        </w:rPr>
        <w:t xml:space="preserve"> (Дальневосточное МТУ Росавиации), именуемый в дальнейшем «Абонент», в лице и</w:t>
      </w:r>
      <w:r w:rsidR="00F75FFD" w:rsidRPr="00501D40">
        <w:rPr>
          <w:rFonts w:ascii="Times New Roman" w:eastAsia="Times New Roman" w:hAnsi="Times New Roman" w:cs="Times New Roman"/>
          <w:lang w:eastAsia="ru-RU"/>
        </w:rPr>
        <w:t>.о. начальника управления Паращенко Екатерины Александровны</w:t>
      </w:r>
      <w:r w:rsidR="00F75FFD">
        <w:rPr>
          <w:rFonts w:ascii="Times New Roman" w:eastAsia="Times New Roman" w:hAnsi="Times New Roman" w:cs="Times New Roman"/>
          <w:lang w:eastAsia="ru-RU"/>
        </w:rPr>
        <w:t>, действующей на основании Приказа об</w:t>
      </w:r>
      <w:r w:rsidR="00F75FFD" w:rsidRPr="00501D40">
        <w:rPr>
          <w:rFonts w:ascii="Times New Roman" w:eastAsia="Times New Roman" w:hAnsi="Times New Roman" w:cs="Times New Roman"/>
          <w:lang w:eastAsia="ru-RU"/>
        </w:rPr>
        <w:t xml:space="preserve"> исполнении обязанностей</w:t>
      </w:r>
      <w:r w:rsidR="00F75FFD">
        <w:rPr>
          <w:rFonts w:ascii="Times New Roman" w:eastAsia="Times New Roman" w:hAnsi="Times New Roman" w:cs="Times New Roman"/>
          <w:lang w:eastAsia="ru-RU"/>
        </w:rPr>
        <w:t xml:space="preserve"> </w:t>
      </w:r>
      <w:r w:rsidR="00F75FFD" w:rsidRPr="00501D40">
        <w:rPr>
          <w:rFonts w:ascii="Times New Roman" w:eastAsia="Times New Roman" w:hAnsi="Times New Roman" w:cs="Times New Roman"/>
          <w:lang w:eastAsia="ru-RU"/>
        </w:rPr>
        <w:t>15.07.2026</w:t>
      </w:r>
      <w:r w:rsidR="00F75FFD">
        <w:rPr>
          <w:rFonts w:ascii="Times New Roman" w:eastAsia="Times New Roman" w:hAnsi="Times New Roman" w:cs="Times New Roman"/>
          <w:lang w:eastAsia="ru-RU"/>
        </w:rPr>
        <w:t xml:space="preserve"> № </w:t>
      </w:r>
      <w:r w:rsidR="00F75FFD" w:rsidRPr="00501D40">
        <w:rPr>
          <w:rFonts w:ascii="Times New Roman" w:eastAsia="Times New Roman" w:hAnsi="Times New Roman" w:cs="Times New Roman"/>
          <w:lang w:eastAsia="ru-RU"/>
        </w:rPr>
        <w:t>875</w:t>
      </w:r>
      <w:r w:rsidR="00F75FFD">
        <w:rPr>
          <w:rFonts w:ascii="Times New Roman" w:eastAsia="Times New Roman" w:hAnsi="Times New Roman" w:cs="Times New Roman"/>
          <w:lang w:eastAsia="ru-RU"/>
        </w:rPr>
        <w:t>/к и Положения об управлении с другой стороны,  заключили настоящий Государственный (муниципальный)  контракт (далее – Контракт) о нижеследующем:</w:t>
      </w:r>
    </w:p>
    <w:p w:rsidR="00A74E6F" w:rsidRDefault="00A74E6F">
      <w:pPr>
        <w:suppressAutoHyphens/>
        <w:spacing w:after="0" w:line="240" w:lineRule="auto"/>
        <w:ind w:firstLine="567"/>
        <w:jc w:val="both"/>
        <w:rPr>
          <w:rFonts w:ascii="Times New Roman" w:eastAsia="Times New Roman" w:hAnsi="Times New Roman" w:cs="Times New Roman"/>
          <w:lang w:eastAsia="ru-RU"/>
        </w:rPr>
      </w:pPr>
    </w:p>
    <w:p w:rsidR="00A74E6F" w:rsidRDefault="00F75FFD" w:rsidP="001D1E59">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1.1.Осуществление закупки по настоящему Контракту производится на основании п. 4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A74E6F" w:rsidRDefault="00F75FFD" w:rsidP="001D1E59">
      <w:pPr>
        <w:spacing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 </w:t>
      </w:r>
      <w:r w:rsidRPr="00501D40">
        <w:rPr>
          <w:rFonts w:ascii="Times New Roman" w:eastAsia="SimSun" w:hAnsi="Times New Roman" w:cs="Times New Roman"/>
          <w:sz w:val="24"/>
          <w:szCs w:val="24"/>
          <w:lang w:eastAsia="zh-CN" w:bidi="ar"/>
        </w:rPr>
        <w:t>Предмет контракта: предоставление услуги виртуальной АТС</w:t>
      </w:r>
      <w:r w:rsidR="00501D40">
        <w:rPr>
          <w:rFonts w:ascii="Times New Roman" w:eastAsia="SimSun" w:hAnsi="Times New Roman" w:cs="Times New Roman"/>
          <w:sz w:val="24"/>
          <w:szCs w:val="24"/>
          <w:lang w:eastAsia="zh-CN" w:bidi="ar"/>
        </w:rPr>
        <w:t xml:space="preserve">. </w:t>
      </w:r>
      <w:r>
        <w:rPr>
          <w:rFonts w:ascii="Times New Roman" w:eastAsia="Times New Roman" w:hAnsi="Times New Roman" w:cs="Times New Roman"/>
          <w:lang w:eastAsia="ru-RU"/>
        </w:rPr>
        <w:t>В соответствии с условиями настоящего Контракта Оператор обязуется оказы</w:t>
      </w:r>
      <w:bookmarkStart w:id="0" w:name="_GoBack"/>
      <w:bookmarkEnd w:id="0"/>
      <w:r>
        <w:rPr>
          <w:rFonts w:ascii="Times New Roman" w:eastAsia="Times New Roman" w:hAnsi="Times New Roman" w:cs="Times New Roman"/>
          <w:lang w:eastAsia="ru-RU"/>
        </w:rPr>
        <w:t xml:space="preserve">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 </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  Цена настоящего Контракта составляет: </w:t>
      </w:r>
    </w:p>
    <w:p w:rsidR="00A74E6F" w:rsidRDefault="001D1E59">
      <w:pPr>
        <w:spacing w:after="0" w:line="240" w:lineRule="auto"/>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29 280</w:t>
      </w:r>
      <w:r w:rsidR="00F75FFD">
        <w:rPr>
          <w:rFonts w:ascii="Times New Roman" w:eastAsia="Times New Roman" w:hAnsi="Times New Roman" w:cs="Times New Roman"/>
          <w:b/>
          <w:i/>
          <w:lang w:eastAsia="ru-RU"/>
        </w:rPr>
        <w:t xml:space="preserve"> (</w:t>
      </w:r>
      <w:r>
        <w:rPr>
          <w:rFonts w:ascii="Times New Roman" w:eastAsia="Times New Roman" w:hAnsi="Times New Roman" w:cs="Times New Roman"/>
          <w:b/>
          <w:i/>
          <w:lang w:eastAsia="ru-RU"/>
        </w:rPr>
        <w:t>двадцать девять тысяч двести восемьдесят</w:t>
      </w:r>
      <w:r w:rsidR="00F75FFD">
        <w:rPr>
          <w:rFonts w:ascii="Times New Roman" w:eastAsia="Times New Roman" w:hAnsi="Times New Roman" w:cs="Times New Roman"/>
          <w:b/>
          <w:i/>
          <w:lang w:eastAsia="ru-RU"/>
        </w:rPr>
        <w:t xml:space="preserve"> рублей </w:t>
      </w:r>
      <w:r>
        <w:rPr>
          <w:rFonts w:ascii="Times New Roman" w:eastAsia="Times New Roman" w:hAnsi="Times New Roman" w:cs="Times New Roman"/>
          <w:b/>
          <w:i/>
          <w:lang w:eastAsia="ru-RU"/>
        </w:rPr>
        <w:t>00</w:t>
      </w:r>
      <w:r w:rsidR="00F75FFD">
        <w:rPr>
          <w:rFonts w:ascii="Times New Roman" w:eastAsia="Times New Roman" w:hAnsi="Times New Roman" w:cs="Times New Roman"/>
          <w:b/>
          <w:i/>
          <w:lang w:eastAsia="ru-RU"/>
        </w:rPr>
        <w:t xml:space="preserve"> копеек), в том числе НДС </w:t>
      </w:r>
      <w:r w:rsidR="00F75FFD" w:rsidRPr="00501D40">
        <w:rPr>
          <w:rFonts w:ascii="Times New Roman" w:eastAsia="Times New Roman" w:hAnsi="Times New Roman" w:cs="Times New Roman"/>
          <w:b/>
          <w:i/>
          <w:lang w:eastAsia="ru-RU"/>
        </w:rPr>
        <w:t>22</w:t>
      </w:r>
      <w:r w:rsidR="00F75FFD">
        <w:rPr>
          <w:rFonts w:ascii="Times New Roman" w:eastAsia="Times New Roman" w:hAnsi="Times New Roman" w:cs="Times New Roman"/>
          <w:b/>
          <w:i/>
          <w:lang w:eastAsia="ru-RU"/>
        </w:rPr>
        <w:t xml:space="preserve">% в размере </w:t>
      </w:r>
      <w:r>
        <w:rPr>
          <w:rFonts w:ascii="Times New Roman" w:eastAsia="Times New Roman" w:hAnsi="Times New Roman" w:cs="Times New Roman"/>
          <w:b/>
          <w:i/>
          <w:lang w:eastAsia="ru-RU"/>
        </w:rPr>
        <w:t>5 280</w:t>
      </w:r>
      <w:r w:rsidR="00F75FFD">
        <w:rPr>
          <w:rFonts w:ascii="Times New Roman" w:eastAsia="Times New Roman" w:hAnsi="Times New Roman" w:cs="Times New Roman"/>
          <w:b/>
          <w:i/>
          <w:lang w:eastAsia="ru-RU"/>
        </w:rPr>
        <w:t xml:space="preserve"> (</w:t>
      </w:r>
      <w:r>
        <w:rPr>
          <w:rFonts w:ascii="Times New Roman" w:eastAsia="Times New Roman" w:hAnsi="Times New Roman" w:cs="Times New Roman"/>
          <w:b/>
          <w:i/>
          <w:lang w:eastAsia="ru-RU"/>
        </w:rPr>
        <w:t>пять тысяч двести восемьдесят</w:t>
      </w:r>
      <w:r w:rsidR="00F75FFD">
        <w:rPr>
          <w:rFonts w:ascii="Times New Roman" w:eastAsia="Times New Roman" w:hAnsi="Times New Roman" w:cs="Times New Roman"/>
          <w:b/>
          <w:i/>
          <w:lang w:eastAsia="ru-RU"/>
        </w:rPr>
        <w:t xml:space="preserve"> рублей </w:t>
      </w:r>
      <w:r>
        <w:rPr>
          <w:rFonts w:ascii="Times New Roman" w:eastAsia="Times New Roman" w:hAnsi="Times New Roman" w:cs="Times New Roman"/>
          <w:b/>
          <w:i/>
          <w:lang w:eastAsia="ru-RU"/>
        </w:rPr>
        <w:t>00</w:t>
      </w:r>
      <w:r w:rsidR="00F75FFD">
        <w:rPr>
          <w:rFonts w:ascii="Times New Roman" w:eastAsia="Times New Roman" w:hAnsi="Times New Roman" w:cs="Times New Roman"/>
          <w:b/>
          <w:i/>
          <w:lang w:eastAsia="ru-RU"/>
        </w:rPr>
        <w:t xml:space="preserve"> копеек):</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 за услуги, оказанные в период с 01.01.202</w:t>
      </w:r>
      <w:r w:rsidRPr="00501D40">
        <w:rPr>
          <w:rFonts w:ascii="Times New Roman" w:eastAsia="Times New Roman" w:hAnsi="Times New Roman" w:cs="Times New Roman"/>
          <w:lang w:eastAsia="ru-RU"/>
        </w:rPr>
        <w:t>7</w:t>
      </w:r>
      <w:r>
        <w:rPr>
          <w:rFonts w:ascii="Times New Roman" w:eastAsia="Times New Roman" w:hAnsi="Times New Roman" w:cs="Times New Roman"/>
          <w:lang w:eastAsia="ru-RU"/>
        </w:rPr>
        <w:t xml:space="preserve"> по 30.11.202</w:t>
      </w:r>
      <w:r w:rsidRPr="00501D40">
        <w:rPr>
          <w:rFonts w:ascii="Times New Roman" w:eastAsia="Times New Roman" w:hAnsi="Times New Roman" w:cs="Times New Roman"/>
          <w:lang w:eastAsia="ru-RU"/>
        </w:rPr>
        <w:t>7</w:t>
      </w:r>
      <w:r>
        <w:rPr>
          <w:rFonts w:ascii="Times New Roman" w:eastAsia="Times New Roman" w:hAnsi="Times New Roman" w:cs="Times New Roman"/>
          <w:lang w:eastAsia="ru-RU"/>
        </w:rPr>
        <w:t xml:space="preserve"> на сумму </w:t>
      </w:r>
      <w:r w:rsidR="001D1E59">
        <w:rPr>
          <w:rFonts w:ascii="Times New Roman" w:eastAsia="Times New Roman" w:hAnsi="Times New Roman" w:cs="Times New Roman"/>
          <w:lang w:eastAsia="ru-RU"/>
        </w:rPr>
        <w:t>13 420</w:t>
      </w:r>
      <w:r>
        <w:rPr>
          <w:rFonts w:ascii="Times New Roman" w:eastAsia="Times New Roman" w:hAnsi="Times New Roman" w:cs="Times New Roman"/>
          <w:lang w:eastAsia="ru-RU"/>
        </w:rPr>
        <w:t xml:space="preserve"> (</w:t>
      </w:r>
      <w:r w:rsidR="001D1E59">
        <w:rPr>
          <w:rFonts w:ascii="Times New Roman" w:eastAsia="Times New Roman" w:hAnsi="Times New Roman" w:cs="Times New Roman"/>
          <w:lang w:eastAsia="ru-RU"/>
        </w:rPr>
        <w:t xml:space="preserve">тринадцать тысяч четыреста двадцать </w:t>
      </w:r>
      <w:r>
        <w:rPr>
          <w:rFonts w:ascii="Times New Roman" w:eastAsia="Times New Roman" w:hAnsi="Times New Roman" w:cs="Times New Roman"/>
          <w:lang w:eastAsia="ru-RU"/>
        </w:rPr>
        <w:t xml:space="preserve">рублей </w:t>
      </w:r>
      <w:r w:rsidR="001D1E59">
        <w:rPr>
          <w:rFonts w:ascii="Times New Roman" w:eastAsia="Times New Roman" w:hAnsi="Times New Roman" w:cs="Times New Roman"/>
          <w:lang w:eastAsia="ru-RU"/>
        </w:rPr>
        <w:t>00</w:t>
      </w:r>
      <w:r>
        <w:rPr>
          <w:rFonts w:ascii="Times New Roman" w:eastAsia="Times New Roman" w:hAnsi="Times New Roman" w:cs="Times New Roman"/>
          <w:lang w:eastAsia="ru-RU"/>
        </w:rPr>
        <w:t xml:space="preserve"> копеек) – за счет лимитов на 202</w:t>
      </w:r>
      <w:r w:rsidRPr="00501D40">
        <w:rPr>
          <w:rFonts w:ascii="Times New Roman" w:eastAsia="Times New Roman" w:hAnsi="Times New Roman" w:cs="Times New Roman"/>
          <w:lang w:eastAsia="ru-RU"/>
        </w:rPr>
        <w:t>7</w:t>
      </w:r>
      <w:r>
        <w:rPr>
          <w:rFonts w:ascii="Times New Roman" w:eastAsia="Times New Roman" w:hAnsi="Times New Roman" w:cs="Times New Roman"/>
          <w:lang w:eastAsia="ru-RU"/>
        </w:rPr>
        <w:t xml:space="preserve"> год;</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 за услуги, оказанные в период с 01.12.202</w:t>
      </w:r>
      <w:r w:rsidRPr="00501D40">
        <w:rPr>
          <w:rFonts w:ascii="Times New Roman" w:eastAsia="Times New Roman" w:hAnsi="Times New Roman" w:cs="Times New Roman"/>
          <w:lang w:eastAsia="ru-RU"/>
        </w:rPr>
        <w:t>7</w:t>
      </w:r>
      <w:r>
        <w:rPr>
          <w:rFonts w:ascii="Times New Roman" w:eastAsia="Times New Roman" w:hAnsi="Times New Roman" w:cs="Times New Roman"/>
          <w:lang w:eastAsia="ru-RU"/>
        </w:rPr>
        <w:t xml:space="preserve"> по 30.11.202</w:t>
      </w:r>
      <w:r w:rsidRPr="00501D40">
        <w:rPr>
          <w:rFonts w:ascii="Times New Roman" w:eastAsia="Times New Roman" w:hAnsi="Times New Roman" w:cs="Times New Roman"/>
          <w:lang w:eastAsia="ru-RU"/>
        </w:rPr>
        <w:t>8</w:t>
      </w:r>
      <w:r>
        <w:rPr>
          <w:rFonts w:ascii="Times New Roman" w:eastAsia="Times New Roman" w:hAnsi="Times New Roman" w:cs="Times New Roman"/>
          <w:lang w:eastAsia="ru-RU"/>
        </w:rPr>
        <w:t xml:space="preserve"> на сумму </w:t>
      </w:r>
      <w:r w:rsidR="001D1E59">
        <w:rPr>
          <w:rFonts w:ascii="Times New Roman" w:eastAsia="Times New Roman" w:hAnsi="Times New Roman" w:cs="Times New Roman"/>
          <w:lang w:eastAsia="ru-RU"/>
        </w:rPr>
        <w:t>14 640</w:t>
      </w:r>
      <w:r>
        <w:rPr>
          <w:rFonts w:ascii="Times New Roman" w:eastAsia="Times New Roman" w:hAnsi="Times New Roman" w:cs="Times New Roman"/>
          <w:lang w:eastAsia="ru-RU"/>
        </w:rPr>
        <w:t xml:space="preserve"> (</w:t>
      </w:r>
      <w:r w:rsidR="001D1E59">
        <w:rPr>
          <w:rFonts w:ascii="Times New Roman" w:eastAsia="Times New Roman" w:hAnsi="Times New Roman" w:cs="Times New Roman"/>
          <w:lang w:eastAsia="ru-RU"/>
        </w:rPr>
        <w:t>четырнадцать тысяч шестьсот сорок</w:t>
      </w:r>
      <w:r>
        <w:rPr>
          <w:rFonts w:ascii="Times New Roman" w:eastAsia="Times New Roman" w:hAnsi="Times New Roman" w:cs="Times New Roman"/>
          <w:lang w:eastAsia="ru-RU"/>
        </w:rPr>
        <w:t xml:space="preserve"> рублей </w:t>
      </w:r>
      <w:r w:rsidR="001D1E59">
        <w:rPr>
          <w:rFonts w:ascii="Times New Roman" w:eastAsia="Times New Roman" w:hAnsi="Times New Roman" w:cs="Times New Roman"/>
          <w:lang w:eastAsia="ru-RU"/>
        </w:rPr>
        <w:t>00</w:t>
      </w:r>
      <w:r>
        <w:rPr>
          <w:rFonts w:ascii="Times New Roman" w:eastAsia="Times New Roman" w:hAnsi="Times New Roman" w:cs="Times New Roman"/>
          <w:lang w:eastAsia="ru-RU"/>
        </w:rPr>
        <w:t xml:space="preserve"> копеек) – за счет лимитов на 202</w:t>
      </w:r>
      <w:r w:rsidRPr="00501D40">
        <w:rPr>
          <w:rFonts w:ascii="Times New Roman" w:eastAsia="Times New Roman" w:hAnsi="Times New Roman" w:cs="Times New Roman"/>
          <w:lang w:eastAsia="ru-RU"/>
        </w:rPr>
        <w:t>8</w:t>
      </w:r>
      <w:r>
        <w:rPr>
          <w:rFonts w:ascii="Times New Roman" w:eastAsia="Times New Roman" w:hAnsi="Times New Roman" w:cs="Times New Roman"/>
          <w:lang w:eastAsia="ru-RU"/>
        </w:rPr>
        <w:t xml:space="preserve"> год;</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 за услуги, оказанные в период с 01.12.202</w:t>
      </w:r>
      <w:r w:rsidRPr="00501D40">
        <w:rPr>
          <w:rFonts w:ascii="Times New Roman" w:eastAsia="Times New Roman" w:hAnsi="Times New Roman" w:cs="Times New Roman"/>
          <w:lang w:eastAsia="ru-RU"/>
        </w:rPr>
        <w:t>8</w:t>
      </w:r>
      <w:r>
        <w:rPr>
          <w:rFonts w:ascii="Times New Roman" w:eastAsia="Times New Roman" w:hAnsi="Times New Roman" w:cs="Times New Roman"/>
          <w:lang w:eastAsia="ru-RU"/>
        </w:rPr>
        <w:t xml:space="preserve"> по 31.12.202</w:t>
      </w:r>
      <w:r w:rsidRPr="00501D40">
        <w:rPr>
          <w:rFonts w:ascii="Times New Roman" w:eastAsia="Times New Roman" w:hAnsi="Times New Roman" w:cs="Times New Roman"/>
          <w:lang w:eastAsia="ru-RU"/>
        </w:rPr>
        <w:t>8</w:t>
      </w:r>
      <w:r>
        <w:rPr>
          <w:rFonts w:ascii="Times New Roman" w:eastAsia="Times New Roman" w:hAnsi="Times New Roman" w:cs="Times New Roman"/>
          <w:lang w:eastAsia="ru-RU"/>
        </w:rPr>
        <w:t xml:space="preserve"> на сумму </w:t>
      </w:r>
      <w:r w:rsidR="001D1E59">
        <w:rPr>
          <w:rFonts w:ascii="Times New Roman" w:eastAsia="Times New Roman" w:hAnsi="Times New Roman" w:cs="Times New Roman"/>
          <w:lang w:eastAsia="ru-RU"/>
        </w:rPr>
        <w:t>1 220</w:t>
      </w:r>
      <w:r>
        <w:rPr>
          <w:rFonts w:ascii="Times New Roman" w:eastAsia="Times New Roman" w:hAnsi="Times New Roman" w:cs="Times New Roman"/>
          <w:lang w:eastAsia="ru-RU"/>
        </w:rPr>
        <w:t xml:space="preserve"> (</w:t>
      </w:r>
      <w:r w:rsidR="001D1E59">
        <w:rPr>
          <w:rFonts w:ascii="Times New Roman" w:eastAsia="Times New Roman" w:hAnsi="Times New Roman" w:cs="Times New Roman"/>
          <w:lang w:eastAsia="ru-RU"/>
        </w:rPr>
        <w:t>одна тысяча двести двадцать</w:t>
      </w:r>
      <w:r>
        <w:rPr>
          <w:rFonts w:ascii="Times New Roman" w:eastAsia="Times New Roman" w:hAnsi="Times New Roman" w:cs="Times New Roman"/>
          <w:lang w:eastAsia="ru-RU"/>
        </w:rPr>
        <w:t xml:space="preserve"> рублей </w:t>
      </w:r>
      <w:r w:rsidR="001D1E59">
        <w:rPr>
          <w:rFonts w:ascii="Times New Roman" w:eastAsia="Times New Roman" w:hAnsi="Times New Roman" w:cs="Times New Roman"/>
          <w:lang w:eastAsia="ru-RU"/>
        </w:rPr>
        <w:t>00</w:t>
      </w:r>
      <w:r>
        <w:rPr>
          <w:rFonts w:ascii="Times New Roman" w:eastAsia="Times New Roman" w:hAnsi="Times New Roman" w:cs="Times New Roman"/>
          <w:lang w:eastAsia="ru-RU"/>
        </w:rPr>
        <w:t xml:space="preserve"> копеек) – за счет лимитов на 202</w:t>
      </w:r>
      <w:r w:rsidRPr="00501D40">
        <w:rPr>
          <w:rFonts w:ascii="Times New Roman" w:eastAsia="Times New Roman" w:hAnsi="Times New Roman" w:cs="Times New Roman"/>
          <w:lang w:eastAsia="ru-RU"/>
        </w:rPr>
        <w:t>9</w:t>
      </w:r>
      <w:r>
        <w:rPr>
          <w:rFonts w:ascii="Times New Roman" w:eastAsia="Times New Roman" w:hAnsi="Times New Roman" w:cs="Times New Roman"/>
          <w:lang w:eastAsia="ru-RU"/>
        </w:rPr>
        <w:t xml:space="preserve"> год.</w:t>
      </w:r>
    </w:p>
    <w:p w:rsidR="00A74E6F" w:rsidRDefault="00F75FFD">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Цена Контракта является твердой и определяется на весь срок исполнения Контракта. В формировании цены Контракта применяется тарифный метод. </w:t>
      </w:r>
    </w:p>
    <w:p w:rsidR="00A74E6F" w:rsidRDefault="00F75FFD">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1.3.1.  Источник финансирования: Федеральный бюджет.</w:t>
      </w:r>
    </w:p>
    <w:p w:rsidR="00A74E6F" w:rsidRPr="00B378E0" w:rsidRDefault="00F75FFD">
      <w:pPr>
        <w:autoSpaceDE w:val="0"/>
        <w:autoSpaceDN w:val="0"/>
        <w:adjustRightInd w:val="0"/>
        <w:spacing w:after="0" w:line="240" w:lineRule="auto"/>
        <w:jc w:val="both"/>
        <w:rPr>
          <w:rFonts w:ascii="Times New Roman" w:eastAsia="Times New Roman" w:hAnsi="Times New Roman" w:cs="Times New Roman"/>
          <w:lang w:eastAsia="ru-RU"/>
        </w:rPr>
      </w:pPr>
      <w:r w:rsidRPr="00B378E0">
        <w:rPr>
          <w:rFonts w:ascii="Times New Roman" w:eastAsia="Times New Roman" w:hAnsi="Times New Roman" w:cs="Times New Roman"/>
          <w:lang w:eastAsia="ru-RU"/>
        </w:rPr>
        <w:t>1.4.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74E6F" w:rsidRPr="00B378E0" w:rsidRDefault="00F75FFD">
      <w:pPr>
        <w:autoSpaceDE w:val="0"/>
        <w:autoSpaceDN w:val="0"/>
        <w:adjustRightInd w:val="0"/>
        <w:spacing w:after="0" w:line="240" w:lineRule="auto"/>
        <w:jc w:val="both"/>
        <w:rPr>
          <w:rFonts w:ascii="Times New Roman" w:eastAsia="Times New Roman" w:hAnsi="Times New Roman" w:cs="Times New Roman"/>
          <w:lang w:eastAsia="ru-RU"/>
        </w:rPr>
      </w:pPr>
      <w:r w:rsidRPr="00B378E0">
        <w:rPr>
          <w:rFonts w:ascii="Times New Roman" w:eastAsia="Times New Roman" w:hAnsi="Times New Roman" w:cs="Times New Roman"/>
          <w:lang w:eastAsia="ru-RU"/>
        </w:rP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rsidR="001D1E59" w:rsidRPr="00B378E0" w:rsidRDefault="008034E9">
      <w:pPr>
        <w:autoSpaceDE w:val="0"/>
        <w:autoSpaceDN w:val="0"/>
        <w:adjustRightInd w:val="0"/>
        <w:spacing w:after="0" w:line="240" w:lineRule="auto"/>
        <w:jc w:val="both"/>
        <w:rPr>
          <w:rFonts w:ascii="Times New Roman" w:eastAsia="Times New Roman" w:hAnsi="Times New Roman" w:cs="Times New Roman"/>
          <w:lang w:eastAsia="ru-RU"/>
        </w:rPr>
      </w:pPr>
      <w:r w:rsidRPr="00B378E0">
        <w:rPr>
          <w:rFonts w:ascii="Times New Roman" w:eastAsia="Times New Roman" w:hAnsi="Times New Roman" w:cs="Times New Roman"/>
          <w:lang w:eastAsia="ru-RU"/>
        </w:rPr>
        <w:t xml:space="preserve">1.5. </w:t>
      </w:r>
      <w:r w:rsidR="001D1E59" w:rsidRPr="00B378E0">
        <w:rPr>
          <w:rFonts w:ascii="Times New Roman" w:eastAsia="Times New Roman" w:hAnsi="Times New Roman" w:cs="Times New Roman"/>
          <w:lang w:eastAsia="ru-RU"/>
        </w:rPr>
        <w:t>Идентификационный код закупки:</w:t>
      </w:r>
      <w:r w:rsidRPr="00B378E0">
        <w:rPr>
          <w:rFonts w:ascii="Times New Roman" w:hAnsi="Times New Roman" w:cs="Times New Roman"/>
          <w:color w:val="000000"/>
          <w:shd w:val="clear" w:color="auto" w:fill="FAFAFA"/>
        </w:rPr>
        <w:t xml:space="preserve"> </w:t>
      </w:r>
      <w:r w:rsidRPr="00B378E0">
        <w:rPr>
          <w:rFonts w:ascii="Times New Roman" w:hAnsi="Times New Roman" w:cs="Times New Roman"/>
          <w:color w:val="000000"/>
          <w:u w:val="single"/>
          <w:shd w:val="clear" w:color="auto" w:fill="FAFAFA"/>
        </w:rPr>
        <w:t>261272116125527210100100140000000244.</w:t>
      </w:r>
    </w:p>
    <w:p w:rsidR="00A74E6F" w:rsidRDefault="00A74E6F">
      <w:pPr>
        <w:autoSpaceDE w:val="0"/>
        <w:autoSpaceDN w:val="0"/>
        <w:adjustRightInd w:val="0"/>
        <w:spacing w:after="0" w:line="240" w:lineRule="auto"/>
        <w:jc w:val="both"/>
        <w:rPr>
          <w:rFonts w:ascii="Times New Roman" w:eastAsia="Times New Roman" w:hAnsi="Times New Roman" w:cs="Times New Roman"/>
          <w:lang w:eastAsia="ru-RU"/>
        </w:rPr>
      </w:pPr>
    </w:p>
    <w:p w:rsidR="00A74E6F" w:rsidRDefault="00F75FFD">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    Права и обязанности Сторон</w:t>
      </w:r>
    </w:p>
    <w:p w:rsidR="00A74E6F" w:rsidRDefault="00F75FFD">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 Оператор обязан:</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2.1.1. Оказывать Абоненту Услуги в соответствии с законодательством РФ, лицензиями, настоящим Контрактом.</w:t>
      </w:r>
    </w:p>
    <w:p w:rsidR="00A74E6F" w:rsidRDefault="00F75FFD">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2.1.2. Вести учет оказываемых Услуг</w:t>
      </w:r>
      <w:r>
        <w:rPr>
          <w:rFonts w:ascii="Times New Roman" w:eastAsia="Times New Roman" w:hAnsi="Times New Roman" w:cs="Times New Roman"/>
          <w:b/>
          <w:bCs/>
          <w:lang w:eastAsia="ru-RU"/>
        </w:rPr>
        <w:t xml:space="preserve">. </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w:t>
      </w:r>
      <w:r>
        <w:rPr>
          <w:rFonts w:ascii="Times New Roman" w:eastAsia="Times New Roman" w:hAnsi="Times New Roman" w:cs="Times New Roman"/>
          <w:color w:val="00B050"/>
          <w:lang w:eastAsia="ru-RU"/>
        </w:rPr>
        <w:t xml:space="preserve"> </w:t>
      </w:r>
      <w:r>
        <w:rPr>
          <w:rFonts w:ascii="Times New Roman" w:eastAsia="Times New Roman" w:hAnsi="Times New Roman" w:cs="Times New Roman"/>
          <w:lang w:eastAsia="ru-RU"/>
        </w:rPr>
        <w:t xml:space="preserve">с действующими тарифами Оператора. </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2.1.4. 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Контракта,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с </w:t>
      </w:r>
      <w:r>
        <w:rPr>
          <w:rFonts w:ascii="Times New Roman" w:eastAsia="Times New Roman" w:hAnsi="Times New Roman" w:cs="Times New Roman"/>
          <w:lang w:eastAsia="ru-RU"/>
        </w:rPr>
        <w:lastRenderedPageBreak/>
        <w:t>даты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p>
    <w:p w:rsidR="00A74E6F" w:rsidRDefault="00F75FFD">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2.1.5. Оформлять и направлять Акты начала оказания услуг и/или Акты выполненных работ (оказанных услуг) Абоненту (далее совместно именуемые – Акты).</w:t>
      </w:r>
      <w:r>
        <w:rPr>
          <w:rFonts w:ascii="Times New Roman" w:eastAsia="Times New Roman" w:hAnsi="Times New Roman" w:cs="Times New Roman"/>
          <w:b/>
          <w:bCs/>
          <w:lang w:eastAsia="ru-RU"/>
        </w:rPr>
        <w:t xml:space="preserve">  </w:t>
      </w:r>
    </w:p>
    <w:p w:rsidR="00A74E6F" w:rsidRDefault="00F75FFD">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rsidR="00A74E6F" w:rsidRDefault="00F75FFD">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2.1.7. Оповещать Абонента о проведении ремонтно-настроечных и профилактических работах на сетях</w:t>
      </w:r>
      <w:r>
        <w:t xml:space="preserve"> </w:t>
      </w:r>
      <w:r>
        <w:rPr>
          <w:rFonts w:ascii="Times New Roman" w:eastAsia="Times New Roman" w:hAnsi="Times New Roman" w:cs="Times New Roman"/>
          <w:bCs/>
          <w:lang w:eastAsia="ru-RU"/>
        </w:rPr>
        <w:t xml:space="preserve">любыми доступными способами, в т.ч. путем размещения информации на </w:t>
      </w:r>
      <w:r w:rsidR="00F07B05">
        <w:rPr>
          <w:rFonts w:ascii="Times New Roman" w:eastAsia="Times New Roman" w:hAnsi="Times New Roman" w:cs="Times New Roman"/>
          <w:bCs/>
          <w:lang w:val="en-US" w:eastAsia="ru-RU"/>
        </w:rPr>
        <w:t>www</w:t>
      </w:r>
      <w:r w:rsidR="00F07B05" w:rsidRPr="00F07B05">
        <w:rPr>
          <w:rFonts w:ascii="Times New Roman" w:eastAsia="Times New Roman" w:hAnsi="Times New Roman" w:cs="Times New Roman"/>
          <w:bCs/>
          <w:lang w:eastAsia="ru-RU"/>
        </w:rPr>
        <w:t>.</w:t>
      </w:r>
      <w:r w:rsidR="00F07B05">
        <w:rPr>
          <w:rFonts w:ascii="Times New Roman" w:eastAsia="Times New Roman" w:hAnsi="Times New Roman" w:cs="Times New Roman"/>
          <w:bCs/>
          <w:lang w:val="en-US" w:eastAsia="ru-RU"/>
        </w:rPr>
        <w:t>rt</w:t>
      </w:r>
      <w:r w:rsidR="00F07B05" w:rsidRPr="00F07B05">
        <w:rPr>
          <w:rFonts w:ascii="Times New Roman" w:eastAsia="Times New Roman" w:hAnsi="Times New Roman" w:cs="Times New Roman"/>
          <w:bCs/>
          <w:lang w:eastAsia="ru-RU"/>
        </w:rPr>
        <w:t>.</w:t>
      </w:r>
      <w:r w:rsidR="00F07B05">
        <w:rPr>
          <w:rFonts w:ascii="Times New Roman" w:eastAsia="Times New Roman" w:hAnsi="Times New Roman" w:cs="Times New Roman"/>
          <w:bCs/>
          <w:lang w:val="en-US" w:eastAsia="ru-RU"/>
        </w:rPr>
        <w:t>ru</w:t>
      </w:r>
      <w:r>
        <w:rPr>
          <w:rFonts w:ascii="Times New Roman" w:eastAsia="Times New Roman" w:hAnsi="Times New Roman" w:cs="Times New Roman"/>
          <w:bCs/>
          <w:lang w:eastAsia="ru-RU"/>
        </w:rPr>
        <w:t>.</w:t>
      </w:r>
    </w:p>
    <w:p w:rsidR="00A74E6F" w:rsidRDefault="00F75FFD">
      <w:pPr>
        <w:tabs>
          <w:tab w:val="left" w:pos="0"/>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 Оператор имеет право:</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2.2.1. В одностороннем порядке путем направления Абоненту письменного уведомления вносить изменения в п.8.1. настоящего Контракта, в срок не превышающий 10 (десять) календарных дней с даты введения в действие соответствующих изменений.</w:t>
      </w:r>
    </w:p>
    <w:p w:rsidR="00A74E6F" w:rsidRDefault="00F75FFD">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2.2.2. Требовать от Абонента исполнения обязательств по настоящему Контракту, в т.ч. неисполненных перед Оператором денежных обязательств.</w:t>
      </w:r>
    </w:p>
    <w:p w:rsidR="00475BE3" w:rsidRDefault="00F75FFD" w:rsidP="00475BE3">
      <w:pPr>
        <w:autoSpaceDE w:val="0"/>
        <w:autoSpaceDN w:val="0"/>
        <w:adjustRightInd w:val="0"/>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lang w:eastAsia="ru-RU"/>
        </w:rPr>
        <w:t>2.2.3</w:t>
      </w:r>
      <w:r>
        <w:rPr>
          <w:rFonts w:ascii="Times New Roman" w:eastAsia="Times New Roman" w:hAnsi="Times New Roman" w:cs="Times New Roman"/>
          <w:i/>
          <w:lang w:eastAsia="ru-RU"/>
        </w:rPr>
        <w:t xml:space="preserve"> выбрать один из перечисленных вариантов:</w:t>
      </w:r>
    </w:p>
    <w:p w:rsidR="00A74E6F" w:rsidRPr="00475BE3" w:rsidRDefault="00475BE3" w:rsidP="00475BE3">
      <w:pPr>
        <w:autoSpaceDE w:val="0"/>
        <w:autoSpaceDN w:val="0"/>
        <w:adjustRightInd w:val="0"/>
        <w:spacing w:after="0" w:line="240" w:lineRule="auto"/>
        <w:jc w:val="both"/>
        <w:rPr>
          <w:rFonts w:ascii="Times New Roman" w:eastAsia="Times New Roman" w:hAnsi="Times New Roman" w:cs="Times New Roman"/>
          <w:i/>
          <w:lang w:eastAsia="ru-RU"/>
        </w:rPr>
      </w:pPr>
      <w:r w:rsidRPr="00475BE3">
        <w:rPr>
          <w:rFonts w:ascii="Times New Roman" w:eastAsia="Times New Roman" w:hAnsi="Times New Roman" w:cs="Times New Roman"/>
          <w:lang w:eastAsia="ru-RU"/>
        </w:rPr>
        <w:t xml:space="preserve">       </w:t>
      </w:r>
      <w:r w:rsidRPr="00475BE3">
        <w:rPr>
          <w:rFonts w:ascii="Times New Roman" w:eastAsia="Times New Roman" w:hAnsi="Times New Roman" w:cs="Times New Roman"/>
          <w:lang w:val="en-US" w:eastAsia="ru-RU"/>
        </w:rPr>
        <w:t>V</w:t>
      </w:r>
      <w:r w:rsidR="00B378E0">
        <w:rPr>
          <w:rFonts w:ascii="Times New Roman" w:eastAsia="Times New Roman" w:hAnsi="Times New Roman" w:cs="Times New Roman"/>
          <w:i/>
          <w:lang w:eastAsia="ru-RU"/>
        </w:rPr>
        <w:t xml:space="preserve">  </w:t>
      </w:r>
      <w:r w:rsidR="00F75FFD" w:rsidRPr="00B378E0">
        <w:rPr>
          <w:rFonts w:ascii="Times New Roman" w:eastAsia="Times New Roman" w:hAnsi="Times New Roman" w:cs="Times New Roman"/>
          <w:i/>
          <w:lang w:eastAsia="ru-RU"/>
        </w:rPr>
        <w:t>В случае предоставлении услуг для нужд органов государственной власти, нужд обороны страны, безопасности государства и обеспечения правопорядка:</w:t>
      </w:r>
      <w:r w:rsidR="00F75FFD" w:rsidRPr="00B378E0">
        <w:rPr>
          <w:rFonts w:ascii="Times New Roman" w:eastAsia="Times New Roman" w:hAnsi="Times New Roman" w:cs="Times New Roman"/>
          <w:lang w:eastAsia="ru-RU"/>
        </w:rPr>
        <w:t xml:space="preserve">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w:t>
      </w:r>
      <w:r w:rsidR="00F75FFD">
        <w:t xml:space="preserve"> </w:t>
      </w:r>
      <w:r w:rsidR="00F75FFD" w:rsidRPr="00B378E0">
        <w:rPr>
          <w:rFonts w:ascii="Times New Roman" w:eastAsia="Times New Roman" w:hAnsi="Times New Roman" w:cs="Times New Roman"/>
          <w:lang w:eastAsia="ru-RU"/>
        </w:rPr>
        <w:t xml:space="preserve">от 07.07.2003 №126-ФЗ «О связи». Приостановление оказания Услуг в данном случае не распространяется в соответствии с Постановлением Правительства РФ от 31.12.2004 №895 на следующих приоритетных пользователей: Министерство обороны РФ, МВД РФ, МЧС РФ, ФСБ РФ, ФСО РФ, СВР РФ, Минюст РФ, находящиеся в их ведении службы и агентства, а также координационные органы всех уровней единой государственной системы предупреждения и ликвидации чрезвычайных ситуаций. </w:t>
      </w:r>
    </w:p>
    <w:p w:rsidR="00A74E6F" w:rsidRDefault="00F75FFD">
      <w:pPr>
        <w:pStyle w:val="afd"/>
        <w:numPr>
          <w:ilvl w:val="0"/>
          <w:numId w:val="2"/>
        </w:numPr>
        <w:autoSpaceDE w:val="0"/>
        <w:autoSpaceDN w:val="0"/>
        <w:adjustRightInd w:val="0"/>
        <w:spacing w:after="0" w:line="240" w:lineRule="auto"/>
        <w:jc w:val="both"/>
        <w:outlineLvl w:val="0"/>
        <w:rPr>
          <w:rFonts w:ascii="Times New Roman" w:eastAsia="Times New Roman" w:hAnsi="Times New Roman" w:cs="Times New Roman"/>
          <w:lang w:eastAsia="ru-RU"/>
        </w:rPr>
      </w:pPr>
      <w:r>
        <w:rPr>
          <w:rFonts w:ascii="Times New Roman" w:eastAsia="Times New Roman" w:hAnsi="Times New Roman" w:cs="Times New Roman"/>
          <w:i/>
          <w:lang w:eastAsia="ru-RU"/>
        </w:rPr>
        <w:t>В случае предоставлении услуг для иных нужд:</w:t>
      </w:r>
      <w:r>
        <w:rPr>
          <w:rFonts w:ascii="Times New Roman" w:eastAsia="Times New Roman" w:hAnsi="Times New Roman" w:cs="Times New Roman"/>
          <w:b/>
          <w:bCs/>
          <w:i/>
          <w:iCs/>
          <w:lang w:eastAsia="ru-RU"/>
        </w:rPr>
        <w:t xml:space="preserve"> </w:t>
      </w:r>
      <w:r>
        <w:rPr>
          <w:rFonts w:ascii="Times New Roman" w:eastAsia="Times New Roman" w:hAnsi="Times New Roman" w:cs="Times New Roman"/>
          <w:lang w:eastAsia="ru-RU"/>
        </w:rPr>
        <w:t>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w:t>
      </w:r>
      <w:r>
        <w:t xml:space="preserve"> </w:t>
      </w:r>
      <w:r>
        <w:rPr>
          <w:rFonts w:ascii="Times New Roman" w:eastAsia="Times New Roman" w:hAnsi="Times New Roman" w:cs="Times New Roman"/>
          <w:lang w:eastAsia="ru-RU"/>
        </w:rPr>
        <w:t>от07.07.2003 №126-ФЗ «О связи».</w:t>
      </w:r>
    </w:p>
    <w:p w:rsidR="00A74E6F" w:rsidRDefault="00F75FFD">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p>
    <w:p w:rsidR="00A74E6F" w:rsidRDefault="00F75FFD">
      <w:pPr>
        <w:tabs>
          <w:tab w:val="left" w:pos="6875"/>
        </w:tabs>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A74E6F" w:rsidRDefault="00F75FFD">
      <w:pPr>
        <w:pStyle w:val="af6"/>
        <w:ind w:firstLine="0"/>
        <w:rPr>
          <w:sz w:val="22"/>
          <w:szCs w:val="22"/>
        </w:rPr>
      </w:pPr>
      <w:r>
        <w:rPr>
          <w:sz w:val="22"/>
          <w:szCs w:val="22"/>
        </w:rP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rsidR="00A74E6F" w:rsidRDefault="00F75FFD">
      <w:pPr>
        <w:tabs>
          <w:tab w:val="left" w:pos="6875"/>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2.2.7. Предоставлять (направлять) Абоненту информацию, об услугах Исполнителя, способах и условиях их предоставления и заказа в соответствии с требованиями действующего законодательства.</w:t>
      </w:r>
    </w:p>
    <w:p w:rsidR="00A74E6F" w:rsidRDefault="00F75FFD">
      <w:pPr>
        <w:tabs>
          <w:tab w:val="left" w:pos="6875"/>
        </w:tabs>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hAnsi="Times New Roman" w:cs="Times New Roman"/>
        </w:rPr>
        <w:t>2.2.8. Оператор продолжает оказывать услуги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rsidR="00A74E6F" w:rsidRDefault="00A74E6F">
      <w:pPr>
        <w:tabs>
          <w:tab w:val="left" w:pos="6875"/>
        </w:tabs>
        <w:autoSpaceDE w:val="0"/>
        <w:autoSpaceDN w:val="0"/>
        <w:adjustRightInd w:val="0"/>
        <w:spacing w:after="0" w:line="240" w:lineRule="auto"/>
        <w:jc w:val="both"/>
        <w:rPr>
          <w:rFonts w:ascii="Times New Roman" w:eastAsia="Times New Roman" w:hAnsi="Times New Roman" w:cs="Times New Roman"/>
          <w:lang w:eastAsia="ru-RU"/>
        </w:rPr>
      </w:pPr>
    </w:p>
    <w:p w:rsidR="00A74E6F" w:rsidRDefault="00F75FFD">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2.3.</w:t>
      </w:r>
      <w:r>
        <w:rPr>
          <w:rFonts w:ascii="Times New Roman" w:eastAsia="Times New Roman" w:hAnsi="Times New Roman" w:cs="Times New Roman"/>
          <w:b/>
          <w:bCs/>
          <w:lang w:eastAsia="ru-RU"/>
        </w:rPr>
        <w:t xml:space="preserve"> </w:t>
      </w:r>
      <w:r>
        <w:rPr>
          <w:rFonts w:ascii="Times New Roman" w:eastAsia="Times New Roman" w:hAnsi="Times New Roman" w:cs="Times New Roman"/>
          <w:b/>
          <w:lang w:eastAsia="ru-RU"/>
        </w:rPr>
        <w:t>Абонент обязан:</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2.3.3. Извещать Оператора обо всех случаях перерывов связи в предоставляемых Абоненту Услугах.</w:t>
      </w:r>
    </w:p>
    <w:p w:rsidR="00A74E6F" w:rsidRDefault="00F75FFD">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2.3.4. 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w:t>
      </w:r>
      <w:r>
        <w:rPr>
          <w:rFonts w:ascii="Times New Roman" w:eastAsia="Times New Roman" w:hAnsi="Times New Roman" w:cs="Times New Roman"/>
          <w:bCs/>
          <w:lang w:eastAsia="ru-RU"/>
        </w:rPr>
        <w:t xml:space="preserve">начала оказания Услуг </w:t>
      </w:r>
      <w:r>
        <w:rPr>
          <w:rFonts w:ascii="Times New Roman" w:eastAsia="Times New Roman" w:hAnsi="Times New Roman" w:cs="Times New Roman"/>
          <w:lang w:eastAsia="ru-RU"/>
        </w:rPr>
        <w:t xml:space="preserve">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2.3.5. В рабочее время обеспечить беспрепятственный доступ работников Оператора</w:t>
      </w:r>
      <w:r>
        <w:rPr>
          <w:rFonts w:ascii="Times New Roman" w:eastAsia="Times New Roman" w:hAnsi="Times New Roman" w:cs="Times New Roman"/>
          <w:b/>
          <w:bCs/>
          <w:lang w:eastAsia="ru-RU"/>
        </w:rPr>
        <w:t xml:space="preserve">, </w:t>
      </w:r>
      <w:r>
        <w:rPr>
          <w:rFonts w:ascii="Times New Roman" w:eastAsia="Times New Roman" w:hAnsi="Times New Roman" w:cs="Times New Roman"/>
          <w:lang w:eastAsia="ru-RU"/>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2.3.6.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w:t>
      </w:r>
      <w:r>
        <w:t xml:space="preserve"> </w:t>
      </w:r>
      <w:r>
        <w:rPr>
          <w:rFonts w:ascii="Times New Roman" w:eastAsia="Times New Roman" w:hAnsi="Times New Roman" w:cs="Times New Roman"/>
          <w:lang w:eastAsia="ru-RU"/>
        </w:rPr>
        <w:t xml:space="preserve">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 </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2.3.7. Обеспечить наличие пользовательского (оконечного) оборудования, подлежащего подключению к абонентской линии.</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2.3.9. 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A74E6F" w:rsidRDefault="00F75FFD">
      <w:pPr>
        <w:numPr>
          <w:ilvl w:val="2"/>
          <w:numId w:val="3"/>
        </w:numPr>
        <w:tabs>
          <w:tab w:val="left" w:pos="0"/>
          <w:tab w:val="left" w:pos="54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w:t>
      </w:r>
      <w:r>
        <w:rPr>
          <w:rFonts w:ascii="Times New Roman" w:eastAsia="Times New Roman" w:hAnsi="Times New Roman" w:cs="Times New Roman"/>
          <w:lang w:val="en-US" w:eastAsia="ru-RU"/>
        </w:rPr>
        <w:t>IP</w:t>
      </w:r>
      <w:r>
        <w:rPr>
          <w:rFonts w:ascii="Times New Roman" w:eastAsia="Times New Roman" w:hAnsi="Times New Roman" w:cs="Times New Roman"/>
          <w:lang w:eastAsia="ru-RU"/>
        </w:rPr>
        <w:t>-телефонии и т.п.</w:t>
      </w:r>
    </w:p>
    <w:p w:rsidR="00A74E6F" w:rsidRDefault="00F75FFD">
      <w:pPr>
        <w:numPr>
          <w:ilvl w:val="2"/>
          <w:numId w:val="3"/>
        </w:numPr>
        <w:tabs>
          <w:tab w:val="left" w:pos="0"/>
          <w:tab w:val="left" w:pos="54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2.3.12. В течение 5 (пяти) рабочих дней с даты получения запроса Оператора о подтверждении факта оказания услуг после истечения срока действия настоящего Контракта, направленного в порядке исполнения абз.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rsidR="00A74E6F" w:rsidRDefault="00F75FFD">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2.4. Абонент имеет право:</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2.4.1. Получать от Оператора</w:t>
      </w:r>
      <w:r>
        <w:rPr>
          <w:rFonts w:ascii="Times New Roman" w:eastAsia="Times New Roman" w:hAnsi="Times New Roman" w:cs="Times New Roman"/>
          <w:b/>
          <w:bCs/>
          <w:lang w:eastAsia="ru-RU"/>
        </w:rPr>
        <w:t xml:space="preserve"> </w:t>
      </w:r>
      <w:r>
        <w:rPr>
          <w:rFonts w:ascii="Times New Roman" w:eastAsia="Times New Roman" w:hAnsi="Times New Roman" w:cs="Times New Roman"/>
          <w:lang w:eastAsia="ru-RU"/>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2.4.2. Требовать устранения неисправностей, препятствующих пользованию Услугами, в сроки, установленные действующими нормативными актами.</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2.4.3. Запрашивать у Оператора направление в адрес Абонента Актов оказанных услуг.</w:t>
      </w:r>
    </w:p>
    <w:p w:rsidR="00A74E6F" w:rsidRDefault="00A74E6F">
      <w:pPr>
        <w:spacing w:after="0" w:line="240" w:lineRule="auto"/>
        <w:jc w:val="both"/>
        <w:rPr>
          <w:rFonts w:ascii="Times New Roman" w:eastAsia="Times New Roman" w:hAnsi="Times New Roman" w:cs="Times New Roman"/>
          <w:b/>
          <w:bCs/>
          <w:lang w:eastAsia="ru-RU"/>
        </w:rPr>
      </w:pPr>
    </w:p>
    <w:p w:rsidR="00A74E6F" w:rsidRDefault="00F75FFD">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 Стоимость Услуг, порядок расчетов</w:t>
      </w:r>
    </w:p>
    <w:p w:rsidR="00A74E6F" w:rsidRDefault="00F75FFD">
      <w:pPr>
        <w:tabs>
          <w:tab w:val="left" w:pos="4515"/>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ст.28 Федерального закона от 07.07.2003 №126-ФЗ «О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 </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3.2. 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3.3. Расчетный период устанавливается с первого до последнего числа (включительно) календарного месяца оказания Оператором Услуг, подлежащих оплате.</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3.4. Оператор выставляет Абоненту счет, счет-фактуру и Акт выполненных работ (оказанных услуг) в течение 5 (пяти) рабочих дней с момента окончания Расчетного периода.</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3.5. Абонент</w:t>
      </w:r>
      <w:r w:rsidRPr="00501D40">
        <w:rPr>
          <w:rFonts w:ascii="Times New Roman" w:eastAsia="Times New Roman" w:hAnsi="Times New Roman" w:cs="Times New Roman"/>
          <w:lang w:eastAsia="ru-RU"/>
        </w:rPr>
        <w:t xml:space="preserve"> в течение 3 (трех) рабочих дней проводит экспертизу оказанных услуг и в случае отсутствия разногласий подписывает акт выполненных работ (оказанных услуг) либо направляет по средствам электронной почты или телефонного звонка, мотивированный отказ от подписания документов</w:t>
      </w:r>
      <w:r>
        <w:rPr>
          <w:rFonts w:ascii="Times New Roman" w:eastAsia="Times New Roman" w:hAnsi="Times New Roman" w:cs="Times New Roman"/>
          <w:lang w:eastAsia="ru-RU"/>
        </w:rPr>
        <w:t>.</w:t>
      </w:r>
      <w:r w:rsidRPr="00501D40">
        <w:rPr>
          <w:rFonts w:ascii="Times New Roman" w:eastAsia="Times New Roman" w:hAnsi="Times New Roman" w:cs="Times New Roman"/>
          <w:lang w:eastAsia="ru-RU"/>
        </w:rPr>
        <w:t xml:space="preserve"> Оператор должен устранить замечания в течение 3 (трех) рабочих дней или дать ответ по существу.</w:t>
      </w:r>
      <w:r>
        <w:rPr>
          <w:rFonts w:ascii="Times New Roman" w:eastAsia="Times New Roman" w:hAnsi="Times New Roman" w:cs="Times New Roman"/>
          <w:lang w:eastAsia="ru-RU"/>
        </w:rPr>
        <w:t xml:space="preserve">  </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3.6. При наличии технической возможности у обеих сторон Акт выполненных</w:t>
      </w:r>
      <w:r w:rsidRPr="00501D40">
        <w:rPr>
          <w:rFonts w:ascii="Times New Roman" w:eastAsia="Times New Roman" w:hAnsi="Times New Roman" w:cs="Times New Roman"/>
          <w:lang w:eastAsia="ru-RU"/>
        </w:rPr>
        <w:t xml:space="preserve"> работ (оказанных услуг</w:t>
      </w:r>
      <w:r>
        <w:rPr>
          <w:rFonts w:ascii="Times New Roman" w:eastAsia="Times New Roman" w:hAnsi="Times New Roman" w:cs="Times New Roman"/>
          <w:lang w:eastAsia="ru-RU"/>
        </w:rPr>
        <w:t>) подписывается электронно-цифровой подписью. При отсутствии технической возможности Акт выполненных</w:t>
      </w:r>
      <w:r w:rsidRPr="00501D40">
        <w:rPr>
          <w:rFonts w:ascii="Times New Roman" w:eastAsia="Times New Roman" w:hAnsi="Times New Roman" w:cs="Times New Roman"/>
          <w:lang w:eastAsia="ru-RU"/>
        </w:rPr>
        <w:t xml:space="preserve"> работ (оказанных услуг)</w:t>
      </w:r>
      <w:r>
        <w:rPr>
          <w:rFonts w:ascii="Times New Roman" w:eastAsia="Times New Roman" w:hAnsi="Times New Roman" w:cs="Times New Roman"/>
          <w:lang w:eastAsia="ru-RU"/>
        </w:rPr>
        <w:t xml:space="preserve"> подписывается Сторонами на бумажном носителе.                               </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3.7. Оплата услуг производится путем безналичных расчетов в течение 10 (десяти) рабочих дней со дня подписания Сторонами акта оказанных услуг. Датой оплаты является дата списания денежных средств с лицевого счета Абонента.</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3.8. Утеря, неполучение Абонентом выставленного Оператором счета, счетов-фактур и Актов, в т.ч. в связи с невыполнением условий, предусмотренных п.2.3.2. настоящего Контракта, не освобождает Абонента от обязанности своевременной оплаты Услуг.</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3.9. Абонент может уточнить сумму к оплате в Личном кабинете Оператора или по телефону Контактного центра Оператора указанному в разделе 7 Контракта.</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3.10.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3.11. Выставление счета-фактуры Оператором Абоненту производится в соответствии с налоговым законодательством РФ.</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3.12. 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3.13.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 Если Сторонами не используется система электронного документооборота для направления акта сверки расчётов, то акт может быть направлен почтой по адресу, указанному в п 8.1 или Абонент может самостоятельно заказать через сервис Личный Кабинет. </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 </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течение 10 (десяти) рабочих дней со дня получения акта сверки расчётов Сторона-получатель должна подписать и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rsidR="00A74E6F" w:rsidRDefault="00A74E6F">
      <w:pPr>
        <w:tabs>
          <w:tab w:val="left" w:pos="0"/>
        </w:tabs>
        <w:spacing w:after="0" w:line="240" w:lineRule="auto"/>
        <w:jc w:val="both"/>
        <w:rPr>
          <w:rFonts w:ascii="Times New Roman" w:eastAsia="Times New Roman" w:hAnsi="Times New Roman" w:cs="Times New Roman"/>
          <w:lang w:eastAsia="ru-RU"/>
        </w:rPr>
      </w:pPr>
    </w:p>
    <w:p w:rsidR="00A74E6F" w:rsidRDefault="00F75FFD">
      <w:pPr>
        <w:tabs>
          <w:tab w:val="left" w:pos="0"/>
        </w:tab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 Ответственность Сторон. Условия изменения и расторжения Контракта. Прочие условия</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4.1. 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4.2. 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4.3.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а) 1 000 рублей, если цена Контракта не превышает 3 млн. рублей (включительно);</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б) 5 000 рублей, если цена Контракта составляет от 3 млн. рублей до 50 млн. рублей (включительно);</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 10 000 рублей, если цена Контракта составляет от 50 млн. рублей до 100 млн. рублей (включительно);</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г) 100 000 рублей, если цена Контракта превышает 100 млн. рублей.</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4.4. 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4.5. 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4.6. 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4.6.1.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а) 10 процентов цены Контракта (этапа) в случае, если цена Контракта (этапа) не превышает 3 млн. рублей;</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б) 5 процентов цены Контракта (этапа) в случае, если цена Контракта (этапа) составляет от 3 млн. рублей до 50 млн. рублей (включительно);</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 1 процент цены Контракта (этапа) в случае, если цена Контракта (этапа) составляет от 50 млн. рублей до 100 млн. рублей (включительно);</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г) 0,5 процента цены Контракта (этапа) в случае, если цена Контракта (этапа) составляет от 100 млн. рублей до 500 млн. рублей (включительно);</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 0,4 процента цены Контракта (этапа) в случае, если цена Контракта (этапа) составляет от 500 млн. рублей до 1 млрд. рублей (включительно);</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е) 0,3 процента цены Контракта (этапа) в случае, если цена Контракта (этапа) составляет от 1 млрд. рублей до 2 млрд. рублей (включительно);</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ж) 0,25 процента цены Контракта (этапа) в случае, если цена Контракта (этапа) составляет от 2 млрд. рублей до 5 млрд. рублей (включительно);</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з) 0,2 процента цены Контракта (этапа) в случае, если цена Контракта (этапа) составляет от 5 млрд. рублей до 10 млрд. рублей (включительно);</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0,1 процента цены Контракта (этапа) в случае, если цена Контракта (этапа) превышает 10 млрд. рублей.</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4.6.2.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а) 1 000 рублей, если цена Контракта не превышает 3 млн. рублей;</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б) 5 000 рублей, если цена Контракта составляет от 3 млн. рублей до 50 млн. рублей (включительно);</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 10 000 рублей, если цена Контракта составляет от 50 млн. рублей до 100 млн. рублей (включительно);</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г) 100 000 рублей, если цена Контракта превышает 100 млн. рублей.</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4.7. 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rsidR="00A74E6F" w:rsidRDefault="00F75FFD">
      <w:pPr>
        <w:tabs>
          <w:tab w:val="left" w:pos="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4.8.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4E6F" w:rsidRDefault="00F75FFD">
      <w:pPr>
        <w:widowControl w:val="0"/>
        <w:autoSpaceDE w:val="0"/>
        <w:autoSpaceDN w:val="0"/>
        <w:adjustRightInd w:val="0"/>
        <w:spacing w:before="120" w:after="120" w:line="240" w:lineRule="auto"/>
        <w:contextualSpacing/>
        <w:jc w:val="both"/>
        <w:outlineLvl w:val="1"/>
        <w:rPr>
          <w:b/>
        </w:rPr>
      </w:pPr>
      <w:r>
        <w:rPr>
          <w:rFonts w:ascii="Times New Roman" w:hAnsi="Times New Roman"/>
        </w:rPr>
        <w:t>4.9</w:t>
      </w:r>
      <w:r>
        <w:rPr>
          <w:b/>
        </w:rPr>
        <w:t xml:space="preserve">. </w:t>
      </w:r>
      <w:r>
        <w:rPr>
          <w:rFonts w:ascii="Times New Roman" w:eastAsia="Times New Roman" w:hAnsi="Times New Roman" w:cs="Times New Roman"/>
          <w:lang w:eastAsia="ru-RU"/>
        </w:rPr>
        <w:t>Оператор не несет ответственности за содержание информации, передаваемой Абонентом по сетям электросвязи.</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4.10.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rsidR="00A74E6F" w:rsidRDefault="00F75FFD">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lang w:eastAsia="ru-RU"/>
        </w:rPr>
        <w:t>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4.11. Подписанием Договора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согласие/гарантирует получение согласия собственника на размещение оборудования связи Оператора в местах общего пользования, </w:t>
      </w:r>
      <w:r>
        <w:rPr>
          <w:rFonts w:ascii="Times New Roman" w:eastAsia="Times New Roman" w:hAnsi="Times New Roman" w:cs="Times New Roman"/>
          <w:lang w:eastAsia="ru-RU"/>
        </w:rPr>
        <w:lastRenderedPageBreak/>
        <w:t>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т.ч. предусмотренная п.17 и п. 57 Правил оказания услуг телефонной связи (утв. Постановлением Правительства РФ № 1342 от 09.12.2014г.), п. 17  Правил оказания телематических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п.11 Правил оказания услуг связи для целей телевизионного вещания и (или) радиовещания (утв. Постановлением Правительства РФ № 785 от 22 декабря 2006г.).</w:t>
      </w:r>
    </w:p>
    <w:p w:rsidR="00A74E6F" w:rsidRPr="00475BE3"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4.11.1. Авторизация в сервисе «Личный кабинет юридических лиц» по ссылке: </w:t>
      </w:r>
      <w:r w:rsidR="00475BE3">
        <w:rPr>
          <w:rFonts w:ascii="Times New Roman" w:eastAsia="Times New Roman" w:hAnsi="Times New Roman" w:cs="Times New Roman"/>
          <w:lang w:val="en-US" w:eastAsia="ru-RU"/>
        </w:rPr>
        <w:t>https</w:t>
      </w:r>
      <w:r w:rsidR="00475BE3">
        <w:rPr>
          <w:rFonts w:ascii="Times New Roman" w:eastAsia="Times New Roman" w:hAnsi="Times New Roman" w:cs="Times New Roman"/>
          <w:lang w:eastAsia="ru-RU"/>
        </w:rPr>
        <w:t>://</w:t>
      </w:r>
      <w:r w:rsidR="00475BE3">
        <w:rPr>
          <w:rFonts w:ascii="Times New Roman" w:eastAsia="Times New Roman" w:hAnsi="Times New Roman" w:cs="Times New Roman"/>
          <w:lang w:val="en-US" w:eastAsia="ru-RU"/>
        </w:rPr>
        <w:t>client</w:t>
      </w:r>
      <w:r w:rsidR="00475BE3" w:rsidRPr="00475BE3">
        <w:rPr>
          <w:rFonts w:ascii="Times New Roman" w:eastAsia="Times New Roman" w:hAnsi="Times New Roman" w:cs="Times New Roman"/>
          <w:lang w:eastAsia="ru-RU"/>
        </w:rPr>
        <w:t>.</w:t>
      </w:r>
      <w:r w:rsidR="00475BE3">
        <w:rPr>
          <w:rFonts w:ascii="Times New Roman" w:eastAsia="Times New Roman" w:hAnsi="Times New Roman" w:cs="Times New Roman"/>
          <w:lang w:val="en-US" w:eastAsia="ru-RU"/>
        </w:rPr>
        <w:t>rt</w:t>
      </w:r>
      <w:r w:rsidR="00475BE3" w:rsidRPr="00475BE3">
        <w:rPr>
          <w:rFonts w:ascii="Times New Roman" w:eastAsia="Times New Roman" w:hAnsi="Times New Roman" w:cs="Times New Roman"/>
          <w:lang w:eastAsia="ru-RU"/>
        </w:rPr>
        <w:t>.</w:t>
      </w:r>
      <w:r w:rsidR="00475BE3">
        <w:rPr>
          <w:rFonts w:ascii="Times New Roman" w:eastAsia="Times New Roman" w:hAnsi="Times New Roman" w:cs="Times New Roman"/>
          <w:lang w:val="en-US" w:eastAsia="ru-RU"/>
        </w:rPr>
        <w:t>ru</w:t>
      </w:r>
    </w:p>
    <w:tbl>
      <w:tblPr>
        <w:tblStyle w:val="afb"/>
        <w:tblpPr w:leftFromText="180" w:rightFromText="180" w:vertAnchor="text" w:horzAnchor="page" w:tblpX="1764" w:tblpY="45"/>
        <w:tblOverlap w:val="never"/>
        <w:tblW w:w="2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
        <w:gridCol w:w="2214"/>
        <w:gridCol w:w="236"/>
      </w:tblGrid>
      <w:tr w:rsidR="00A74E6F">
        <w:trPr>
          <w:trHeight w:val="79"/>
        </w:trPr>
        <w:tc>
          <w:tcPr>
            <w:tcW w:w="476" w:type="dxa"/>
            <w:vAlign w:val="center"/>
          </w:tcPr>
          <w:p w:rsidR="00A74E6F" w:rsidRDefault="00A74E6F">
            <w:pPr>
              <w:spacing w:after="0" w:line="240" w:lineRule="auto"/>
              <w:rPr>
                <w:rFonts w:ascii="Times New Roman" w:hAnsi="Times New Roman" w:cs="Times New Roman"/>
                <w:b/>
                <w:sz w:val="16"/>
                <w:szCs w:val="16"/>
                <w:highlight w:val="yellow"/>
              </w:rPr>
            </w:pPr>
          </w:p>
        </w:tc>
        <w:tc>
          <w:tcPr>
            <w:tcW w:w="22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74E6F" w:rsidRDefault="00A74E6F">
            <w:pPr>
              <w:spacing w:after="0" w:line="240" w:lineRule="auto"/>
              <w:ind w:left="1023" w:hanging="1023"/>
              <w:rPr>
                <w:rFonts w:ascii="Times New Roman" w:hAnsi="Times New Roman" w:cs="Times New Roman"/>
                <w:b/>
                <w:sz w:val="18"/>
                <w:szCs w:val="16"/>
                <w:highlight w:val="yellow"/>
              </w:rPr>
            </w:pPr>
          </w:p>
        </w:tc>
        <w:tc>
          <w:tcPr>
            <w:tcW w:w="236" w:type="dxa"/>
            <w:tcBorders>
              <w:top w:val="nil"/>
              <w:left w:val="single" w:sz="4" w:space="0" w:color="auto"/>
              <w:bottom w:val="nil"/>
              <w:right w:val="nil"/>
            </w:tcBorders>
          </w:tcPr>
          <w:p w:rsidR="00A74E6F" w:rsidRDefault="00A74E6F">
            <w:pPr>
              <w:spacing w:after="0" w:line="240" w:lineRule="auto"/>
              <w:rPr>
                <w:rFonts w:ascii="Times New Roman" w:hAnsi="Times New Roman" w:cs="Times New Roman"/>
                <w:b/>
                <w:sz w:val="16"/>
                <w:szCs w:val="16"/>
                <w:highlight w:val="yellow"/>
              </w:rPr>
            </w:pPr>
          </w:p>
        </w:tc>
      </w:tr>
    </w:tbl>
    <w:p w:rsidR="00A74E6F" w:rsidRDefault="00F75FFD">
      <w:pPr>
        <w:spacing w:after="0" w:line="240" w:lineRule="auto"/>
        <w:jc w:val="both"/>
        <w:rPr>
          <w:rFonts w:eastAsia="Times New Roman"/>
          <w:lang w:eastAsia="ru-RU"/>
        </w:rPr>
      </w:pPr>
      <w:r>
        <w:rPr>
          <w:rFonts w:ascii="Times New Roman" w:eastAsia="Times New Roman" w:hAnsi="Times New Roman" w:cs="Times New Roman"/>
          <w:lang w:eastAsia="ru-RU"/>
        </w:rPr>
        <w:t xml:space="preserve">Логин </w:t>
      </w:r>
    </w:p>
    <w:p w:rsidR="00A74E6F" w:rsidRDefault="00A74E6F">
      <w:pPr>
        <w:spacing w:after="0" w:line="240" w:lineRule="auto"/>
        <w:jc w:val="both"/>
        <w:rPr>
          <w:rFonts w:ascii="Times New Roman" w:eastAsia="Times New Roman" w:hAnsi="Times New Roman" w:cs="Times New Roman"/>
          <w:lang w:eastAsia="ru-RU"/>
        </w:rPr>
      </w:pP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4.12.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4.13.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 </w:t>
      </w:r>
    </w:p>
    <w:p w:rsidR="00A74E6F" w:rsidRDefault="00F75FFD">
      <w:pPr>
        <w:spacing w:after="0" w:line="240" w:lineRule="auto"/>
        <w:jc w:val="both"/>
        <w:rPr>
          <w:rFonts w:ascii="Times New Roman" w:eastAsia="Times New Roman" w:hAnsi="Times New Roman" w:cs="Times New Roman"/>
          <w:i/>
          <w:color w:val="00B0F0"/>
          <w:lang w:eastAsia="ru-RU"/>
        </w:rPr>
      </w:pPr>
      <w:r>
        <w:rPr>
          <w:rFonts w:ascii="Times New Roman" w:eastAsia="Times New Roman" w:hAnsi="Times New Roman" w:cs="Times New Roman"/>
          <w:lang w:eastAsia="ru-RU"/>
        </w:rPr>
        <w:t>4.14. Настоящий Контракт вступает в силу с «01» января 202</w:t>
      </w:r>
      <w:r w:rsidRPr="00501D40">
        <w:rPr>
          <w:rFonts w:ascii="Times New Roman" w:eastAsia="Times New Roman" w:hAnsi="Times New Roman" w:cs="Times New Roman"/>
          <w:lang w:eastAsia="ru-RU"/>
        </w:rPr>
        <w:t>7</w:t>
      </w:r>
      <w:r>
        <w:rPr>
          <w:rFonts w:ascii="Times New Roman" w:eastAsia="Times New Roman" w:hAnsi="Times New Roman" w:cs="Times New Roman"/>
          <w:lang w:eastAsia="ru-RU"/>
        </w:rPr>
        <w:t xml:space="preserve"> и действует по "31" января 202</w:t>
      </w:r>
      <w:r w:rsidRPr="00501D40">
        <w:rPr>
          <w:rFonts w:ascii="Times New Roman" w:eastAsia="Times New Roman" w:hAnsi="Times New Roman" w:cs="Times New Roman"/>
          <w:lang w:eastAsia="ru-RU"/>
        </w:rPr>
        <w:t>9</w:t>
      </w:r>
      <w:r>
        <w:rPr>
          <w:rFonts w:ascii="Times New Roman" w:eastAsia="Times New Roman" w:hAnsi="Times New Roman" w:cs="Times New Roman"/>
          <w:lang w:eastAsia="ru-RU"/>
        </w:rPr>
        <w:t>, а в части оказания Услуг с «01» января 202</w:t>
      </w:r>
      <w:r w:rsidRPr="00501D40">
        <w:rPr>
          <w:rFonts w:ascii="Times New Roman" w:eastAsia="Times New Roman" w:hAnsi="Times New Roman" w:cs="Times New Roman"/>
          <w:lang w:eastAsia="ru-RU"/>
        </w:rPr>
        <w:t xml:space="preserve">7 </w:t>
      </w:r>
      <w:r>
        <w:rPr>
          <w:rFonts w:ascii="Times New Roman" w:eastAsia="Times New Roman" w:hAnsi="Times New Roman" w:cs="Times New Roman"/>
          <w:lang w:eastAsia="ru-RU"/>
        </w:rPr>
        <w:t>по «31» декабря 202</w:t>
      </w:r>
      <w:r w:rsidRPr="00501D40">
        <w:rPr>
          <w:rFonts w:ascii="Times New Roman" w:eastAsia="Times New Roman" w:hAnsi="Times New Roman" w:cs="Times New Roman"/>
          <w:lang w:eastAsia="ru-RU"/>
        </w:rPr>
        <w:t>8</w:t>
      </w:r>
      <w:r>
        <w:rPr>
          <w:rFonts w:ascii="Times New Roman" w:eastAsia="Times New Roman" w:hAnsi="Times New Roman" w:cs="Times New Roman"/>
          <w:lang w:eastAsia="ru-RU"/>
        </w:rPr>
        <w:t xml:space="preserve">, либо по дату, указанную в согласии на прекращение оказания услуг, в соответствии с п. 2.3.12. настоящего Контракта. </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4.15. 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 </w:t>
      </w:r>
    </w:p>
    <w:p w:rsidR="00A74E6F" w:rsidRDefault="00F75FFD">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lang w:eastAsia="ru-RU"/>
        </w:rPr>
        <w:t>4.16.</w:t>
      </w:r>
      <w:r>
        <w:t xml:space="preserve"> </w:t>
      </w:r>
      <w:r>
        <w:rPr>
          <w:rFonts w:ascii="Times New Roman" w:eastAsia="Times New Roman" w:hAnsi="Times New Roman" w:cs="Times New Roman"/>
          <w:i/>
          <w:lang w:eastAsia="ru-RU"/>
        </w:rPr>
        <w:t>Выбрать один из перечисленных вариантов:</w:t>
      </w:r>
    </w:p>
    <w:p w:rsidR="00A74E6F" w:rsidRDefault="00F75FFD">
      <w:pPr>
        <w:pStyle w:val="afd"/>
        <w:numPr>
          <w:ilvl w:val="0"/>
          <w:numId w:val="4"/>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i/>
          <w:lang w:eastAsia="ru-RU"/>
        </w:rPr>
        <w:t xml:space="preserve">Вариант 1 (очное подписание): </w:t>
      </w:r>
      <w:r>
        <w:rPr>
          <w:rFonts w:ascii="Times New Roman" w:eastAsia="Times New Roman" w:hAnsi="Times New Roman" w:cs="Times New Roman"/>
          <w:lang w:eastAsia="ru-RU"/>
        </w:rPr>
        <w:t>Контракт составлен в двух идентичных экземплярах, имеющих одинаковую юридическую силу.</w:t>
      </w:r>
    </w:p>
    <w:p w:rsidR="00A74E6F" w:rsidRPr="00B378E0" w:rsidRDefault="00B378E0" w:rsidP="00B378E0">
      <w:pPr>
        <w:spacing w:after="0" w:line="240" w:lineRule="auto"/>
        <w:ind w:left="360"/>
        <w:jc w:val="both"/>
        <w:rPr>
          <w:rFonts w:ascii="Times New Roman" w:eastAsia="Times New Roman" w:hAnsi="Times New Roman" w:cs="Times New Roman"/>
          <w:lang w:eastAsia="ru-RU"/>
        </w:rPr>
      </w:pPr>
      <w:r>
        <w:rPr>
          <w:rFonts w:ascii="Times New Roman" w:eastAsia="Times New Roman" w:hAnsi="Times New Roman" w:cs="Times New Roman"/>
          <w:i/>
          <w:lang w:val="en-US" w:eastAsia="ru-RU"/>
        </w:rPr>
        <w:t>V</w:t>
      </w:r>
      <w:r w:rsidRPr="00B378E0">
        <w:rPr>
          <w:rFonts w:ascii="Times New Roman" w:eastAsia="Times New Roman" w:hAnsi="Times New Roman" w:cs="Times New Roman"/>
          <w:i/>
          <w:lang w:eastAsia="ru-RU"/>
        </w:rPr>
        <w:t xml:space="preserve">  </w:t>
      </w:r>
      <w:r w:rsidR="00F75FFD" w:rsidRPr="00B378E0">
        <w:rPr>
          <w:rFonts w:ascii="Times New Roman" w:eastAsia="Times New Roman" w:hAnsi="Times New Roman" w:cs="Times New Roman"/>
          <w:i/>
          <w:lang w:eastAsia="ru-RU"/>
        </w:rPr>
        <w:t>Вариант 2 (ЭДО):</w:t>
      </w:r>
      <w:r w:rsidR="00F75FFD">
        <w:t xml:space="preserve"> </w:t>
      </w:r>
      <w:r w:rsidR="00F75FFD" w:rsidRPr="00B378E0">
        <w:rPr>
          <w:rFonts w:ascii="Times New Roman" w:eastAsia="Times New Roman" w:hAnsi="Times New Roman" w:cs="Times New Roman"/>
          <w:lang w:eastAsia="ru-RU"/>
        </w:rPr>
        <w:t>Контракт составлен в форме электронного документа, подписанного усиленными электронными подписями Сторон.</w:t>
      </w:r>
    </w:p>
    <w:p w:rsidR="00A74E6F" w:rsidRDefault="00A74E6F">
      <w:pPr>
        <w:spacing w:after="0" w:line="240" w:lineRule="auto"/>
        <w:jc w:val="both"/>
        <w:rPr>
          <w:rFonts w:ascii="Times New Roman" w:eastAsia="Times New Roman" w:hAnsi="Times New Roman" w:cs="Times New Roman"/>
          <w:i/>
          <w:iCs/>
          <w:lang w:eastAsia="ru-RU"/>
        </w:rPr>
      </w:pPr>
    </w:p>
    <w:p w:rsidR="00A74E6F" w:rsidRDefault="00F75FFD">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5. </w:t>
      </w:r>
      <w:r>
        <w:rPr>
          <w:rFonts w:ascii="Times New Roman" w:hAnsi="Times New Roman"/>
          <w:b/>
          <w:bCs/>
          <w:lang w:eastAsia="ru-RU"/>
        </w:rPr>
        <w:t xml:space="preserve">Адреса и способы доставки расчетно-платежных документов (РПД) и уведомлений </w:t>
      </w:r>
    </w:p>
    <w:p w:rsidR="00A74E6F" w:rsidRDefault="00F75FFD">
      <w:pPr>
        <w:tabs>
          <w:tab w:val="left" w:pos="4515"/>
        </w:tabs>
        <w:spacing w:after="0" w:line="240" w:lineRule="auto"/>
        <w:ind w:firstLine="567"/>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A74E6F" w:rsidRDefault="00A74E6F">
      <w:pPr>
        <w:spacing w:after="0" w:line="240" w:lineRule="auto"/>
        <w:ind w:firstLine="284"/>
        <w:jc w:val="both"/>
        <w:rPr>
          <w:rFonts w:ascii="Times New Roman" w:eastAsia="Times New Roman" w:hAnsi="Times New Roman" w:cs="Times New Roman"/>
          <w:iCs/>
          <w:lang w:eastAsia="ru-RU"/>
        </w:rPr>
      </w:pPr>
    </w:p>
    <w:p w:rsidR="00A74E6F" w:rsidRDefault="00F75FFD">
      <w:pPr>
        <w:spacing w:after="0" w:line="240" w:lineRule="auto"/>
        <w:ind w:firstLine="284"/>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 5.1. Способ доставки оригиналов РПД </w:t>
      </w:r>
    </w:p>
    <w:p w:rsidR="00A74E6F" w:rsidRDefault="00F75FFD">
      <w:pPr>
        <w:spacing w:after="0" w:line="240" w:lineRule="auto"/>
        <w:ind w:firstLine="284"/>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 Способ доставки оригиналов РПД </w:t>
      </w:r>
    </w:p>
    <w:p w:rsidR="00A74E6F" w:rsidRDefault="00F75FFD">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Выбрать один из перечисленных вариантов. </w:t>
      </w:r>
    </w:p>
    <w:p w:rsidR="00A74E6F" w:rsidRDefault="00A74E6F">
      <w:pPr>
        <w:spacing w:after="0" w:line="240" w:lineRule="auto"/>
        <w:jc w:val="center"/>
        <w:rPr>
          <w:rFonts w:ascii="Times New Roman" w:eastAsia="Times New Roman" w:hAnsi="Times New Roman" w:cs="Times New Roman"/>
          <w:iCs/>
          <w:lang w:eastAsia="ru-RU"/>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3"/>
      </w:tblGrid>
      <w:tr w:rsidR="00A74E6F">
        <w:trPr>
          <w:trHeight w:val="1334"/>
          <w:jc w:val="center"/>
        </w:trPr>
        <w:tc>
          <w:tcPr>
            <w:tcW w:w="10343" w:type="dxa"/>
            <w:tcBorders>
              <w:top w:val="single" w:sz="4" w:space="0" w:color="auto"/>
              <w:left w:val="single" w:sz="4" w:space="0" w:color="auto"/>
              <w:bottom w:val="single" w:sz="4" w:space="0" w:color="auto"/>
              <w:right w:val="single" w:sz="4" w:space="0" w:color="auto"/>
            </w:tcBorders>
          </w:tcPr>
          <w:p w:rsidR="00A74E6F" w:rsidRDefault="00F75FFD">
            <w:pPr>
              <w:jc w:val="both"/>
              <w:rPr>
                <w:iCs/>
              </w:rPr>
            </w:pPr>
            <w:r>
              <w:rPr>
                <w:rFonts w:ascii="Times New Roman" w:eastAsia="Times New Roman" w:hAnsi="Times New Roman" w:cs="Times New Roman"/>
                <w:lang w:eastAsia="ru-RU"/>
              </w:rPr>
              <w:t>Электронный документооборот:</w:t>
            </w:r>
            <w:r>
              <w:rPr>
                <w:iCs/>
              </w:rPr>
              <w:t xml:space="preserve">            </w:t>
            </w:r>
          </w:p>
          <w:p w:rsidR="00A74E6F" w:rsidRDefault="00F75FFD">
            <w:pPr>
              <w:jc w:val="both"/>
              <w:rPr>
                <w:rFonts w:ascii="Times New Roman" w:hAnsi="Times New Roman" w:cs="Times New Roman"/>
                <w:iCs/>
              </w:rPr>
            </w:pPr>
            <w:r>
              <w:rPr>
                <w:rFonts w:ascii="Times New Roman" w:hAnsi="Times New Roman" w:cs="Times New Roman"/>
                <w:iCs/>
                <w:noProof/>
                <w:lang w:eastAsia="ru-RU"/>
              </w:rPr>
              <mc:AlternateContent>
                <mc:Choice Requires="wps">
                  <w:drawing>
                    <wp:anchor distT="0" distB="0" distL="114300" distR="114300" simplePos="0" relativeHeight="251662336" behindDoc="0" locked="0" layoutInCell="1" allowOverlap="1">
                      <wp:simplePos x="0" y="0"/>
                      <wp:positionH relativeFrom="column">
                        <wp:posOffset>87630</wp:posOffset>
                      </wp:positionH>
                      <wp:positionV relativeFrom="paragraph">
                        <wp:posOffset>323215</wp:posOffset>
                      </wp:positionV>
                      <wp:extent cx="126365" cy="125730"/>
                      <wp:effectExtent l="0" t="0" r="26035" b="266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573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_x0000_s1026" o:spid="_x0000_s1026" o:spt="1" style="position:absolute;left:0pt;margin-left:6.9pt;margin-top:25.45pt;height:9.9pt;width:9.95pt;z-index:251662336;mso-width-relative:page;mso-height-relative:page;" fillcolor="#FFFFFF" filled="t" stroked="t" coordsize="21600,21600" o:gfxdata="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eNBcMNUAAAAHAQAADwAAAAAA&#10;AAABACAAAAAiAAAAZHJzL2Rvd25yZXYueG1sUEsBAhQAFAAAAAgAh07iQHCE2IFPAgAAggQAAA4A&#10;AAAAAAAAAQAgAAAAJAEAAGRycy9lMm9Eb2MueG1sUEsFBgAAAAAGAAYAWQEAAOUFAAAAAA==&#10;">
                      <v:fill on="t" focussize="0,0"/>
                      <v:stroke color="#000000" miterlimit="8" joinstyle="miter"/>
                      <v:imagedata o:title=""/>
                      <o:lock v:ext="edit" aspectratio="f"/>
                    </v:rect>
                  </w:pict>
                </mc:Fallback>
              </mc:AlternateContent>
            </w:r>
            <w:r w:rsidR="00B378E0">
              <w:rPr>
                <w:rFonts w:ascii="Times New Roman" w:hAnsi="Times New Roman" w:cs="Times New Roman"/>
                <w:iCs/>
              </w:rPr>
              <w:t xml:space="preserve">   V </w:t>
            </w:r>
            <w:r w:rsidR="00B378E0" w:rsidRPr="00B378E0">
              <w:rPr>
                <w:rFonts w:ascii="Times New Roman" w:hAnsi="Times New Roman" w:cs="Times New Roman"/>
                <w:iCs/>
              </w:rPr>
              <w:t xml:space="preserve">  </w:t>
            </w:r>
            <w:r>
              <w:rPr>
                <w:rFonts w:ascii="Times New Roman" w:hAnsi="Times New Roman" w:cs="Times New Roman"/>
                <w:iCs/>
              </w:rPr>
              <w:t>ЗАО «ПФ» СКБ Контур».</w:t>
            </w:r>
          </w:p>
          <w:p w:rsidR="00A74E6F" w:rsidRDefault="00F75FFD">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hAnsi="Times New Roman" w:cs="Times New Roman"/>
                <w:iCs/>
              </w:rPr>
              <w:t xml:space="preserve">         ООО «Тензор»</w:t>
            </w:r>
          </w:p>
        </w:tc>
      </w:tr>
      <w:tr w:rsidR="00A74E6F">
        <w:trPr>
          <w:trHeight w:val="553"/>
          <w:jc w:val="center"/>
        </w:trPr>
        <w:tc>
          <w:tcPr>
            <w:tcW w:w="10343" w:type="dxa"/>
            <w:tcBorders>
              <w:top w:val="single" w:sz="4" w:space="0" w:color="auto"/>
              <w:left w:val="single" w:sz="4" w:space="0" w:color="auto"/>
              <w:bottom w:val="single" w:sz="4" w:space="0" w:color="auto"/>
              <w:right w:val="single" w:sz="4" w:space="0" w:color="auto"/>
            </w:tcBorders>
            <w:vAlign w:val="center"/>
          </w:tcPr>
          <w:p w:rsidR="00A74E6F" w:rsidRDefault="00F75FFD">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hAnsi="Times New Roman" w:cs="Times New Roman"/>
                <w:iCs/>
                <w:noProof/>
                <w:lang w:eastAsia="ru-RU"/>
              </w:rPr>
              <mc:AlternateContent>
                <mc:Choice Requires="wps">
                  <w:drawing>
                    <wp:anchor distT="0" distB="0" distL="114300" distR="114300" simplePos="0" relativeHeight="251663360" behindDoc="0" locked="0" layoutInCell="1" allowOverlap="1">
                      <wp:simplePos x="0" y="0"/>
                      <wp:positionH relativeFrom="column">
                        <wp:posOffset>74930</wp:posOffset>
                      </wp:positionH>
                      <wp:positionV relativeFrom="paragraph">
                        <wp:posOffset>7620</wp:posOffset>
                      </wp:positionV>
                      <wp:extent cx="126365" cy="125730"/>
                      <wp:effectExtent l="6350" t="5080" r="10160" b="1206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573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_x0000_s1026" o:spid="_x0000_s1026" o:spt="1" style="position:absolute;left:0pt;margin-left:5.9pt;margin-top:0.6pt;height:9.9pt;width:9.95pt;z-index:251663360;mso-width-relative:page;mso-height-relative:page;" fillcolor="#FFFFFF" filled="t" stroked="t" coordsize="21600,21600" o:gfxdata="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YJkRy1AAAAAYBAAAPAAAAAAAA&#10;AAEAIAAAACIAAABkcnMvZG93bnJldi54bWxQSwECFAAUAAAACACHTuJAW3nJNE8CAACCBAAADgAA&#10;AAAAAAABACAAAAAjAQAAZHJzL2Uyb0RvYy54bWxQSwUGAAAAAAYABgBZAQAA5AUAAAAA&#10;">
                      <v:fill on="t" focussize="0,0"/>
                      <v:stroke color="#000000" miterlimit="8" joinstyle="miter"/>
                      <v:imagedata o:title=""/>
                      <o:lock v:ext="edit" aspectratio="f"/>
                    </v:rect>
                  </w:pict>
                </mc:Fallback>
              </mc:AlternateContent>
            </w:r>
            <w:r>
              <w:rPr>
                <w:rFonts w:ascii="Times New Roman" w:eastAsia="Times New Roman" w:hAnsi="Times New Roman" w:cs="Times New Roman"/>
                <w:lang w:eastAsia="ru-RU"/>
              </w:rPr>
              <w:t xml:space="preserve">         Получение в офисе</w:t>
            </w:r>
          </w:p>
        </w:tc>
      </w:tr>
    </w:tbl>
    <w:p w:rsidR="00A74E6F" w:rsidRDefault="00A74E6F">
      <w:pPr>
        <w:spacing w:after="0" w:line="240" w:lineRule="auto"/>
        <w:ind w:firstLine="567"/>
        <w:jc w:val="both"/>
        <w:rPr>
          <w:rFonts w:ascii="Times New Roman" w:eastAsia="Times New Roman" w:hAnsi="Times New Roman" w:cs="Times New Roman"/>
          <w:iCs/>
          <w:lang w:eastAsia="ru-RU"/>
        </w:rPr>
      </w:pPr>
    </w:p>
    <w:p w:rsidR="00A74E6F" w:rsidRDefault="00F75FFD">
      <w:pPr>
        <w:tabs>
          <w:tab w:val="left" w:pos="4515"/>
        </w:tabs>
        <w:spacing w:after="0" w:line="240" w:lineRule="auto"/>
        <w:ind w:firstLine="567"/>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Абонент согласен на получение расчетных документов по выбранному им способу доставки. </w:t>
      </w:r>
    </w:p>
    <w:p w:rsidR="00A74E6F" w:rsidRDefault="00F75FFD">
      <w:pPr>
        <w:tabs>
          <w:tab w:val="left" w:pos="4515"/>
        </w:tabs>
        <w:spacing w:after="0" w:line="240" w:lineRule="auto"/>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p>
    <w:p w:rsidR="00A74E6F" w:rsidRDefault="00F75FFD">
      <w:pPr>
        <w:tabs>
          <w:tab w:val="left" w:pos="4515"/>
        </w:tabs>
        <w:spacing w:after="0" w:line="240" w:lineRule="auto"/>
        <w:ind w:firstLine="567"/>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rsidR="00A74E6F" w:rsidRDefault="00A74E6F">
      <w:pPr>
        <w:spacing w:after="0" w:line="240" w:lineRule="auto"/>
        <w:jc w:val="both"/>
        <w:rPr>
          <w:rFonts w:ascii="Times New Roman" w:eastAsia="Times New Roman" w:hAnsi="Times New Roman" w:cs="Times New Roman"/>
          <w:iCs/>
          <w:lang w:eastAsia="ru-RU"/>
        </w:rPr>
      </w:pPr>
    </w:p>
    <w:p w:rsidR="00A74E6F" w:rsidRDefault="00F75FFD">
      <w:pPr>
        <w:spacing w:after="0" w:line="240" w:lineRule="auto"/>
        <w:ind w:firstLine="426"/>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5.2. Способ обмена письменными уведомлениями: </w:t>
      </w:r>
    </w:p>
    <w:p w:rsidR="00A74E6F" w:rsidRDefault="00F75FFD">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iCs/>
          <w:lang w:eastAsia="ru-RU"/>
        </w:rPr>
        <w:lastRenderedPageBreak/>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8 настоящего Контракта.</w:t>
      </w:r>
    </w:p>
    <w:p w:rsidR="00A74E6F" w:rsidRDefault="00F75FFD">
      <w:pPr>
        <w:tabs>
          <w:tab w:val="left" w:pos="4515"/>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6.</w:t>
      </w:r>
      <w:r>
        <w:rPr>
          <w:rFonts w:ascii="Times New Roman" w:eastAsia="Times New Roman" w:hAnsi="Times New Roman" w:cs="Times New Roman"/>
          <w:bCs/>
          <w:lang w:eastAsia="ru-RU"/>
        </w:rPr>
        <w:t xml:space="preserve">  Все Приложения, Дополнительные соглашения к настоящему Контракту являются его неотъемлемой частью</w:t>
      </w:r>
      <w:r>
        <w:rPr>
          <w:rFonts w:ascii="Times New Roman" w:eastAsia="Times New Roman" w:hAnsi="Times New Roman" w:cs="Times New Roman"/>
          <w:b/>
          <w:bCs/>
          <w:lang w:eastAsia="ru-RU"/>
        </w:rPr>
        <w:t>.</w:t>
      </w:r>
    </w:p>
    <w:tbl>
      <w:tblPr>
        <w:tblW w:w="10490" w:type="dxa"/>
        <w:tblInd w:w="15" w:type="dxa"/>
        <w:tblLayout w:type="fixed"/>
        <w:tblCellMar>
          <w:left w:w="15" w:type="dxa"/>
          <w:right w:w="15" w:type="dxa"/>
        </w:tblCellMar>
        <w:tblLook w:val="04A0" w:firstRow="1" w:lastRow="0" w:firstColumn="1" w:lastColumn="0" w:noHBand="0" w:noVBand="1"/>
      </w:tblPr>
      <w:tblGrid>
        <w:gridCol w:w="20"/>
        <w:gridCol w:w="4218"/>
        <w:gridCol w:w="1027"/>
        <w:gridCol w:w="665"/>
        <w:gridCol w:w="2156"/>
        <w:gridCol w:w="2389"/>
        <w:gridCol w:w="15"/>
      </w:tblGrid>
      <w:tr w:rsidR="00A74E6F">
        <w:trPr>
          <w:trHeight w:val="20"/>
        </w:trPr>
        <w:tc>
          <w:tcPr>
            <w:tcW w:w="4238" w:type="dxa"/>
            <w:gridSpan w:val="2"/>
            <w:shd w:val="clear" w:color="auto" w:fill="FFFFFF"/>
            <w:vAlign w:val="center"/>
          </w:tcPr>
          <w:p w:rsidR="00A74E6F" w:rsidRDefault="00F75FFD">
            <w:pPr>
              <w:widowControl w:val="0"/>
              <w:autoSpaceDE w:val="0"/>
              <w:autoSpaceDN w:val="0"/>
              <w:adjustRightInd w:val="0"/>
              <w:spacing w:after="0" w:line="240" w:lineRule="auto"/>
              <w:ind w:right="57"/>
              <w:rPr>
                <w:rFonts w:ascii="Times New Roman" w:eastAsia="Times New Roman" w:hAnsi="Times New Roman" w:cs="Times New Roman"/>
                <w:lang w:eastAsia="ru-RU"/>
              </w:rPr>
            </w:pPr>
            <w:r>
              <w:rPr>
                <w:rFonts w:ascii="Times New Roman" w:eastAsia="Times New Roman" w:hAnsi="Times New Roman" w:cs="Times New Roman"/>
                <w:b/>
                <w:bCs/>
                <w:lang w:eastAsia="ru-RU"/>
              </w:rPr>
              <w:t>7. Телефон контактного центра:</w:t>
            </w:r>
          </w:p>
        </w:tc>
        <w:tc>
          <w:tcPr>
            <w:tcW w:w="1692" w:type="dxa"/>
            <w:gridSpan w:val="2"/>
            <w:shd w:val="clear" w:color="auto" w:fill="FFFFFF"/>
            <w:vAlign w:val="center"/>
          </w:tcPr>
          <w:p w:rsidR="00A74E6F" w:rsidRDefault="00A74E6F">
            <w:pPr>
              <w:widowControl w:val="0"/>
              <w:autoSpaceDE w:val="0"/>
              <w:autoSpaceDN w:val="0"/>
              <w:adjustRightInd w:val="0"/>
              <w:spacing w:after="0" w:line="240" w:lineRule="auto"/>
              <w:ind w:right="57"/>
              <w:jc w:val="center"/>
              <w:rPr>
                <w:rFonts w:ascii="Times New Roman" w:eastAsia="Times New Roman" w:hAnsi="Times New Roman" w:cs="Times New Roman"/>
                <w:lang w:eastAsia="ru-RU"/>
              </w:rPr>
            </w:pPr>
          </w:p>
        </w:tc>
        <w:tc>
          <w:tcPr>
            <w:tcW w:w="2156" w:type="dxa"/>
            <w:shd w:val="clear" w:color="auto" w:fill="FFFFFF"/>
            <w:vAlign w:val="center"/>
          </w:tcPr>
          <w:p w:rsidR="00A74E6F" w:rsidRDefault="00A74E6F">
            <w:pPr>
              <w:widowControl w:val="0"/>
              <w:autoSpaceDE w:val="0"/>
              <w:autoSpaceDN w:val="0"/>
              <w:adjustRightInd w:val="0"/>
              <w:spacing w:after="0" w:line="240" w:lineRule="auto"/>
              <w:ind w:right="57"/>
              <w:rPr>
                <w:rFonts w:ascii="Times New Roman" w:eastAsia="Times New Roman" w:hAnsi="Times New Roman" w:cs="Times New Roman"/>
                <w:lang w:eastAsia="ru-RU"/>
              </w:rPr>
            </w:pPr>
          </w:p>
        </w:tc>
        <w:tc>
          <w:tcPr>
            <w:tcW w:w="2404" w:type="dxa"/>
            <w:gridSpan w:val="2"/>
            <w:shd w:val="clear" w:color="auto" w:fill="FFFFFF"/>
            <w:vAlign w:val="center"/>
          </w:tcPr>
          <w:p w:rsidR="00A74E6F" w:rsidRDefault="00A74E6F">
            <w:pPr>
              <w:widowControl w:val="0"/>
              <w:autoSpaceDE w:val="0"/>
              <w:autoSpaceDN w:val="0"/>
              <w:adjustRightInd w:val="0"/>
              <w:spacing w:after="0" w:line="240" w:lineRule="auto"/>
              <w:ind w:right="57"/>
              <w:jc w:val="center"/>
              <w:rPr>
                <w:rFonts w:ascii="Times New Roman" w:eastAsia="Times New Roman" w:hAnsi="Times New Roman" w:cs="Times New Roman"/>
                <w:lang w:eastAsia="ru-RU"/>
              </w:rPr>
            </w:pPr>
          </w:p>
        </w:tc>
      </w:tr>
      <w:tr w:rsidR="00A74E6F">
        <w:trPr>
          <w:trHeight w:val="269"/>
        </w:trPr>
        <w:tc>
          <w:tcPr>
            <w:tcW w:w="10490" w:type="dxa"/>
            <w:gridSpan w:val="7"/>
            <w:shd w:val="clear" w:color="auto" w:fill="FFFFFF"/>
          </w:tcPr>
          <w:p w:rsidR="00A74E6F" w:rsidRDefault="00F75FFD">
            <w:pPr>
              <w:widowControl w:val="0"/>
              <w:autoSpaceDE w:val="0"/>
              <w:autoSpaceDN w:val="0"/>
              <w:adjustRightInd w:val="0"/>
              <w:spacing w:after="0" w:line="240" w:lineRule="auto"/>
              <w:ind w:right="57"/>
              <w:rPr>
                <w:rFonts w:ascii="Times New Roman" w:eastAsia="Times New Roman" w:hAnsi="Times New Roman" w:cs="Times New Roman"/>
                <w:lang w:eastAsia="ru-RU"/>
              </w:rPr>
            </w:pPr>
            <w:r>
              <w:rPr>
                <w:rFonts w:ascii="Times New Roman" w:eastAsia="Times New Roman" w:hAnsi="Times New Roman" w:cs="Times New Roman"/>
                <w:b/>
                <w:bCs/>
                <w:lang w:eastAsia="ru-RU"/>
              </w:rPr>
              <w:t>8. Адреса и реквизиты Сторон:</w:t>
            </w:r>
          </w:p>
        </w:tc>
      </w:tr>
      <w:tr w:rsidR="00A74E6F" w:rsidTr="00DA7C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0" w:type="dxa"/>
          <w:wAfter w:w="15" w:type="dxa"/>
        </w:trPr>
        <w:tc>
          <w:tcPr>
            <w:tcW w:w="5245" w:type="dxa"/>
            <w:gridSpan w:val="2"/>
          </w:tcPr>
          <w:p w:rsidR="00A74E6F" w:rsidRDefault="00F75FFD">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8.1. Оператор:</w:t>
            </w:r>
          </w:p>
          <w:p w:rsidR="00B378E0" w:rsidRDefault="00B378E0">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Публичное акционерное общество «Ростелеком»</w:t>
            </w:r>
          </w:p>
          <w:p w:rsidR="00B378E0" w:rsidRDefault="00B378E0">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(сокращенное наименование – ПАО «Ростелеком»)</w:t>
            </w:r>
          </w:p>
          <w:p w:rsidR="00B378E0" w:rsidRDefault="00B378E0">
            <w:pPr>
              <w:spacing w:after="0" w:line="240" w:lineRule="auto"/>
              <w:jc w:val="both"/>
              <w:rPr>
                <w:rFonts w:ascii="Times New Roman" w:hAnsi="Times New Roman" w:cs="Times New Roman"/>
                <w:color w:val="333333"/>
                <w:shd w:val="clear" w:color="auto" w:fill="FFFFFF"/>
              </w:rPr>
            </w:pPr>
            <w:r w:rsidRPr="00B378E0">
              <w:rPr>
                <w:rFonts w:ascii="Times New Roman" w:hAnsi="Times New Roman" w:cs="Times New Roman"/>
                <w:color w:val="333333"/>
                <w:shd w:val="clear" w:color="auto" w:fill="FFFFFF"/>
              </w:rPr>
              <w:t xml:space="preserve">Юридический адрес: </w:t>
            </w:r>
            <w:r w:rsidRPr="00B378E0">
              <w:rPr>
                <w:rFonts w:ascii="Times New Roman" w:hAnsi="Times New Roman" w:cs="Times New Roman"/>
                <w:color w:val="333333"/>
                <w:shd w:val="clear" w:color="auto" w:fill="FFFFFF"/>
              </w:rPr>
              <w:t>Российская Федерация, 191167, г. Санкт-Петербург, вн. тер. г. муниципальный округ Смольнинское, Синопская набережная, д. 14, литера А</w:t>
            </w:r>
          </w:p>
          <w:p w:rsidR="00A9349A" w:rsidRPr="00DA7C27" w:rsidRDefault="00A9349A">
            <w:pPr>
              <w:spacing w:after="0" w:line="240" w:lineRule="auto"/>
              <w:jc w:val="both"/>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 xml:space="preserve">Электронная почта: </w:t>
            </w:r>
            <w:hyperlink r:id="rId12" w:history="1">
              <w:r w:rsidR="00DA7C27" w:rsidRPr="00575E13">
                <w:rPr>
                  <w:rStyle w:val="a6"/>
                  <w:rFonts w:ascii="Times New Roman" w:hAnsi="Times New Roman" w:cs="Times New Roman"/>
                  <w:shd w:val="clear" w:color="auto" w:fill="FFFFFF"/>
                  <w:lang w:val="en-US"/>
                </w:rPr>
                <w:t>tenders</w:t>
              </w:r>
              <w:r w:rsidR="00DA7C27" w:rsidRPr="00DA7C27">
                <w:rPr>
                  <w:rStyle w:val="a6"/>
                  <w:rFonts w:ascii="Times New Roman" w:hAnsi="Times New Roman" w:cs="Times New Roman"/>
                  <w:shd w:val="clear" w:color="auto" w:fill="FFFFFF"/>
                </w:rPr>
                <w:t>-</w:t>
              </w:r>
              <w:r w:rsidR="00DA7C27" w:rsidRPr="00575E13">
                <w:rPr>
                  <w:rStyle w:val="a6"/>
                  <w:rFonts w:ascii="Times New Roman" w:hAnsi="Times New Roman" w:cs="Times New Roman"/>
                  <w:shd w:val="clear" w:color="auto" w:fill="FFFFFF"/>
                  <w:lang w:val="en-US"/>
                </w:rPr>
                <w:t>eruz</w:t>
              </w:r>
              <w:r w:rsidR="00DA7C27" w:rsidRPr="00DA7C27">
                <w:rPr>
                  <w:rStyle w:val="a6"/>
                  <w:rFonts w:ascii="Times New Roman" w:hAnsi="Times New Roman" w:cs="Times New Roman"/>
                  <w:shd w:val="clear" w:color="auto" w:fill="FFFFFF"/>
                </w:rPr>
                <w:t>@</w:t>
              </w:r>
              <w:r w:rsidR="00DA7C27" w:rsidRPr="00575E13">
                <w:rPr>
                  <w:rStyle w:val="a6"/>
                  <w:rFonts w:ascii="Times New Roman" w:hAnsi="Times New Roman" w:cs="Times New Roman"/>
                  <w:shd w:val="clear" w:color="auto" w:fill="FFFFFF"/>
                  <w:lang w:val="en-US"/>
                </w:rPr>
                <w:t>rt</w:t>
              </w:r>
              <w:r w:rsidR="00DA7C27" w:rsidRPr="00DA7C27">
                <w:rPr>
                  <w:rStyle w:val="a6"/>
                  <w:rFonts w:ascii="Times New Roman" w:hAnsi="Times New Roman" w:cs="Times New Roman"/>
                  <w:shd w:val="clear" w:color="auto" w:fill="FFFFFF"/>
                </w:rPr>
                <w:t>.</w:t>
              </w:r>
              <w:r w:rsidR="00DA7C27" w:rsidRPr="00575E13">
                <w:rPr>
                  <w:rStyle w:val="a6"/>
                  <w:rFonts w:ascii="Times New Roman" w:hAnsi="Times New Roman" w:cs="Times New Roman"/>
                  <w:shd w:val="clear" w:color="auto" w:fill="FFFFFF"/>
                  <w:lang w:val="en-US"/>
                </w:rPr>
                <w:t>ru</w:t>
              </w:r>
            </w:hyperlink>
          </w:p>
          <w:p w:rsidR="00DA7C27" w:rsidRPr="00DA7C27" w:rsidRDefault="00DA7C27">
            <w:pPr>
              <w:spacing w:after="0" w:line="240" w:lineRule="auto"/>
              <w:jc w:val="both"/>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Тел.: 8 (499) 999-82-83</w:t>
            </w:r>
          </w:p>
          <w:p w:rsidR="00B378E0" w:rsidRDefault="00B378E0">
            <w:pPr>
              <w:spacing w:after="0" w:line="240" w:lineRule="auto"/>
              <w:jc w:val="both"/>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ИНН 7707049388</w:t>
            </w:r>
          </w:p>
          <w:p w:rsidR="00B378E0" w:rsidRDefault="00B378E0">
            <w:pPr>
              <w:spacing w:after="0" w:line="240" w:lineRule="auto"/>
              <w:jc w:val="both"/>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КПП784201001</w:t>
            </w:r>
          </w:p>
          <w:p w:rsidR="00B378E0" w:rsidRDefault="00B378E0">
            <w:pPr>
              <w:spacing w:after="0" w:line="240" w:lineRule="auto"/>
              <w:jc w:val="both"/>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ОГРН 1027700198767</w:t>
            </w:r>
          </w:p>
          <w:p w:rsidR="00B378E0" w:rsidRDefault="00B378E0">
            <w:pPr>
              <w:spacing w:after="0" w:line="240" w:lineRule="auto"/>
              <w:jc w:val="both"/>
              <w:rPr>
                <w:rFonts w:ascii="Times New Roman" w:hAnsi="Times New Roman" w:cs="Times New Roman"/>
                <w:b/>
                <w:color w:val="333333"/>
                <w:shd w:val="clear" w:color="auto" w:fill="FFFFFF"/>
              </w:rPr>
            </w:pPr>
            <w:r w:rsidRPr="00B378E0">
              <w:rPr>
                <w:rFonts w:ascii="Times New Roman" w:hAnsi="Times New Roman" w:cs="Times New Roman"/>
                <w:b/>
                <w:color w:val="333333"/>
                <w:shd w:val="clear" w:color="auto" w:fill="FFFFFF"/>
              </w:rPr>
              <w:t>Получатель денежных средств:</w:t>
            </w:r>
          </w:p>
          <w:p w:rsidR="00B378E0" w:rsidRDefault="00A9349A">
            <w:pPr>
              <w:spacing w:after="0" w:line="240" w:lineRule="auto"/>
              <w:jc w:val="both"/>
              <w:rPr>
                <w:rFonts w:ascii="Times New Roman" w:hAnsi="Times New Roman" w:cs="Times New Roman"/>
                <w:color w:val="333333"/>
                <w:shd w:val="clear" w:color="auto" w:fill="FFFFFF"/>
              </w:rPr>
            </w:pPr>
            <w:r w:rsidRPr="00A9349A">
              <w:rPr>
                <w:rFonts w:ascii="Times New Roman" w:hAnsi="Times New Roman" w:cs="Times New Roman"/>
                <w:color w:val="333333"/>
                <w:shd w:val="clear" w:color="auto" w:fill="FFFFFF"/>
              </w:rPr>
              <w:t>Приморский филиал ПАО «Ростелеком»</w:t>
            </w:r>
          </w:p>
          <w:p w:rsidR="00A9349A" w:rsidRDefault="00A9349A">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Почтовый адрес: Приморский край, г. Владивосток, ул. Прапорщика Комарова, д. 36</w:t>
            </w:r>
          </w:p>
          <w:p w:rsidR="00A9349A" w:rsidRDefault="00A9349A">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ИНН 7707049388</w:t>
            </w:r>
          </w:p>
          <w:p w:rsidR="00A9349A" w:rsidRDefault="00A9349A">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КПП 253643002</w:t>
            </w:r>
          </w:p>
          <w:p w:rsidR="00A9349A" w:rsidRDefault="00A9349A">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Банковские реквизиты:</w:t>
            </w:r>
          </w:p>
          <w:p w:rsidR="00A9349A" w:rsidRDefault="00A9349A">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Расчетный счет: 40702810811021003190 в Филиал Банка ВТБ (ПАО) в г. Хабаровске</w:t>
            </w:r>
          </w:p>
          <w:p w:rsidR="00A9349A" w:rsidRDefault="00A9349A">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БИК 040813727</w:t>
            </w:r>
          </w:p>
          <w:p w:rsidR="00A9349A" w:rsidRPr="00A9349A" w:rsidRDefault="00A9349A">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Кор.счет: 30101810400000000727</w:t>
            </w:r>
          </w:p>
          <w:p w:rsidR="00A74E6F" w:rsidRDefault="00A74E6F">
            <w:pPr>
              <w:spacing w:after="0" w:line="240" w:lineRule="auto"/>
              <w:jc w:val="both"/>
              <w:rPr>
                <w:rFonts w:ascii="Times New Roman" w:eastAsia="Times New Roman" w:hAnsi="Times New Roman" w:cs="Times New Roman"/>
                <w:lang w:eastAsia="ru-RU"/>
              </w:rPr>
            </w:pPr>
          </w:p>
        </w:tc>
        <w:tc>
          <w:tcPr>
            <w:tcW w:w="5210" w:type="dxa"/>
            <w:gridSpan w:val="3"/>
          </w:tcPr>
          <w:p w:rsidR="00A74E6F" w:rsidRDefault="00F75FFD">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8.2. Абонент:</w:t>
            </w:r>
          </w:p>
          <w:p w:rsidR="00A74E6F" w:rsidRDefault="00A9349A">
            <w:pPr>
              <w:spacing w:after="0" w:line="240" w:lineRule="auto"/>
              <w:jc w:val="both"/>
              <w:rPr>
                <w:rFonts w:ascii="Times New Roman" w:eastAsia="Times New Roman" w:hAnsi="Times New Roman" w:cs="Times New Roman"/>
                <w:b/>
                <w:lang w:eastAsia="ru-RU"/>
              </w:rPr>
            </w:pPr>
            <w:r w:rsidRPr="00A9349A">
              <w:rPr>
                <w:rFonts w:ascii="Times New Roman" w:eastAsia="Times New Roman" w:hAnsi="Times New Roman" w:cs="Times New Roman"/>
                <w:b/>
                <w:lang w:eastAsia="ru-RU"/>
              </w:rPr>
              <w:t>Дальневосточное МТУ Росавиации</w:t>
            </w:r>
          </w:p>
          <w:p w:rsidR="00A9349A" w:rsidRPr="00DA7C27" w:rsidRDefault="00DA7C27">
            <w:pPr>
              <w:spacing w:after="0" w:line="240" w:lineRule="auto"/>
              <w:jc w:val="both"/>
              <w:rPr>
                <w:rFonts w:ascii="Times New Roman" w:eastAsia="Times New Roman" w:hAnsi="Times New Roman" w:cs="Times New Roman"/>
                <w:lang w:eastAsia="ru-RU"/>
              </w:rPr>
            </w:pPr>
            <w:r w:rsidRPr="00DA7C27">
              <w:rPr>
                <w:rFonts w:ascii="Times New Roman" w:eastAsia="Times New Roman" w:hAnsi="Times New Roman" w:cs="Times New Roman"/>
                <w:lang w:eastAsia="ru-RU"/>
              </w:rPr>
              <w:t>Юридический адрес: Российская Федерация, 680000, г. Хабаровск, ул. Петра Комарова, д. 6</w:t>
            </w:r>
          </w:p>
          <w:p w:rsidR="00DA7C27" w:rsidRDefault="00DA7C27">
            <w:pPr>
              <w:spacing w:after="0" w:line="240" w:lineRule="auto"/>
              <w:jc w:val="both"/>
              <w:rPr>
                <w:rFonts w:ascii="Times New Roman" w:eastAsia="Times New Roman" w:hAnsi="Times New Roman" w:cs="Times New Roman"/>
                <w:lang w:eastAsia="ru-RU"/>
              </w:rPr>
            </w:pPr>
            <w:r w:rsidRPr="00DA7C27">
              <w:rPr>
                <w:rFonts w:ascii="Times New Roman" w:eastAsia="Times New Roman" w:hAnsi="Times New Roman" w:cs="Times New Roman"/>
                <w:lang w:eastAsia="ru-RU"/>
              </w:rPr>
              <w:t>Электронная почта:</w:t>
            </w:r>
            <w:r w:rsidRPr="00DA7C27">
              <w:t xml:space="preserve"> </w:t>
            </w:r>
            <w:hyperlink r:id="rId13" w:history="1">
              <w:r w:rsidRPr="00575E13">
                <w:rPr>
                  <w:rStyle w:val="a6"/>
                  <w:rFonts w:ascii="Times New Roman" w:eastAsia="Times New Roman" w:hAnsi="Times New Roman" w:cs="Times New Roman"/>
                  <w:lang w:eastAsia="ru-RU"/>
                </w:rPr>
                <w:t>dvfin@dvmtu.favt.gov.ru</w:t>
              </w:r>
            </w:hyperlink>
          </w:p>
          <w:p w:rsidR="00DA7C27" w:rsidRDefault="00DA7C2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Тел.: 8 (4212) 22-70-29; 21-00-87</w:t>
            </w:r>
          </w:p>
          <w:p w:rsidR="00DA7C27" w:rsidRDefault="00DA7C2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ИНН 2721161255</w:t>
            </w:r>
          </w:p>
          <w:p w:rsidR="00DA7C27" w:rsidRDefault="00DA7C27" w:rsidP="00DA7C2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КПП 272101001</w:t>
            </w:r>
          </w:p>
          <w:p w:rsidR="00DA7C27" w:rsidRPr="00DA7C27" w:rsidRDefault="00DA7C27" w:rsidP="00DA7C27">
            <w:pPr>
              <w:spacing w:after="0" w:line="240" w:lineRule="auto"/>
              <w:jc w:val="both"/>
              <w:rPr>
                <w:rFonts w:ascii="Times New Roman" w:eastAsia="Times New Roman" w:hAnsi="Times New Roman" w:cs="Times New Roman"/>
                <w:lang w:eastAsia="ru-RU"/>
              </w:rPr>
            </w:pPr>
            <w:r w:rsidRPr="00DA7C27">
              <w:rPr>
                <w:rFonts w:ascii="Times New Roman" w:eastAsia="Times New Roman" w:hAnsi="Times New Roman" w:cs="Times New Roman"/>
                <w:color w:val="000000"/>
                <w:lang w:eastAsia="ru-RU"/>
              </w:rPr>
              <w:t>ОГРН 1082721007214</w:t>
            </w:r>
          </w:p>
          <w:p w:rsidR="00DA7C27" w:rsidRDefault="00DA7C2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р/сч.  0321164300000002006</w:t>
            </w:r>
          </w:p>
          <w:p w:rsidR="00DA7C27" w:rsidRDefault="00DA7C2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ОКЦ № 1ДГУ Банка России//УФК по Приморскому краю г. Владивосток</w:t>
            </w:r>
          </w:p>
          <w:p w:rsidR="00DA7C27" w:rsidRPr="00DA7C27" w:rsidRDefault="00DA7C27" w:rsidP="00DA7C27">
            <w:pPr>
              <w:spacing w:after="0" w:line="240" w:lineRule="auto"/>
              <w:jc w:val="both"/>
              <w:rPr>
                <w:rFonts w:ascii="Times New Roman" w:eastAsia="Times New Roman" w:hAnsi="Times New Roman" w:cs="Times New Roman"/>
                <w:lang w:eastAsia="ru-RU"/>
              </w:rPr>
            </w:pPr>
            <w:r w:rsidRPr="00DA7C27">
              <w:rPr>
                <w:rFonts w:ascii="Times New Roman" w:eastAsia="Times New Roman" w:hAnsi="Times New Roman" w:cs="Times New Roman"/>
                <w:lang w:eastAsia="ru-RU"/>
              </w:rPr>
              <w:t>БИК 010507002</w:t>
            </w:r>
          </w:p>
          <w:p w:rsidR="00DA7C27" w:rsidRPr="00DA7C27" w:rsidRDefault="00DA7C27" w:rsidP="00DA7C27">
            <w:pPr>
              <w:keepNext/>
              <w:keepLines/>
              <w:tabs>
                <w:tab w:val="left" w:pos="0"/>
                <w:tab w:val="left" w:pos="150"/>
              </w:tabs>
              <w:spacing w:line="240" w:lineRule="auto"/>
              <w:rPr>
                <w:rFonts w:ascii="Times New Roman" w:eastAsia="Times New Roman" w:hAnsi="Times New Roman" w:cs="Times New Roman"/>
                <w:bCs/>
                <w:color w:val="000000"/>
                <w:lang w:eastAsia="ru-RU"/>
              </w:rPr>
            </w:pPr>
            <w:r w:rsidRPr="00DA7C27">
              <w:rPr>
                <w:rFonts w:ascii="Times New Roman" w:eastAsia="Times New Roman" w:hAnsi="Times New Roman" w:cs="Times New Roman"/>
                <w:lang w:eastAsia="ru-RU"/>
              </w:rPr>
              <w:t>Кр/с 40102810545370000012</w:t>
            </w:r>
            <w:r w:rsidRPr="00DA7C27">
              <w:rPr>
                <w:rFonts w:ascii="Times New Roman" w:eastAsia="Times New Roman" w:hAnsi="Times New Roman" w:cs="Times New Roman"/>
                <w:bCs/>
                <w:color w:val="000000"/>
                <w:lang w:eastAsia="ru-RU"/>
              </w:rPr>
              <w:t xml:space="preserve"> </w:t>
            </w:r>
          </w:p>
          <w:p w:rsidR="00DA7C27" w:rsidRPr="00DA7C27" w:rsidRDefault="00DA7C27" w:rsidP="00DA7C27">
            <w:pPr>
              <w:keepNext/>
              <w:keepLines/>
              <w:tabs>
                <w:tab w:val="left" w:pos="0"/>
                <w:tab w:val="left" w:pos="150"/>
              </w:tabs>
              <w:spacing w:line="240" w:lineRule="auto"/>
              <w:rPr>
                <w:rFonts w:ascii="Times New Roman" w:eastAsia="Times New Roman" w:hAnsi="Times New Roman" w:cs="Times New Roman"/>
                <w:bCs/>
                <w:color w:val="000000"/>
                <w:lang w:eastAsia="ru-RU"/>
              </w:rPr>
            </w:pPr>
            <w:r w:rsidRPr="00DA7C27">
              <w:rPr>
                <w:rFonts w:ascii="Times New Roman" w:eastAsia="Times New Roman" w:hAnsi="Times New Roman" w:cs="Times New Roman"/>
                <w:bCs/>
                <w:color w:val="000000"/>
                <w:lang w:eastAsia="ru-RU"/>
              </w:rPr>
              <w:t xml:space="preserve">УФК по Приморскому краю (Дальневосточное МТУ Росавиации, л/сч.03221881620) </w:t>
            </w:r>
          </w:p>
          <w:p w:rsidR="00DA7C27" w:rsidRPr="00DA7C27" w:rsidRDefault="00DA7C27">
            <w:pPr>
              <w:spacing w:after="0" w:line="240" w:lineRule="auto"/>
              <w:jc w:val="both"/>
              <w:rPr>
                <w:rFonts w:ascii="Times New Roman" w:eastAsia="Times New Roman" w:hAnsi="Times New Roman" w:cs="Times New Roman"/>
                <w:lang w:eastAsia="ru-RU"/>
              </w:rPr>
            </w:pPr>
          </w:p>
        </w:tc>
      </w:tr>
    </w:tbl>
    <w:p w:rsidR="00A74E6F" w:rsidRDefault="00A74E6F">
      <w:pPr>
        <w:spacing w:after="0" w:line="240" w:lineRule="auto"/>
        <w:rPr>
          <w:rFonts w:ascii="Times New Roman" w:eastAsia="Times New Roman" w:hAnsi="Times New Roman" w:cs="Times New Roman"/>
          <w:lang w:eastAsia="ru-RU"/>
        </w:rPr>
      </w:pPr>
    </w:p>
    <w:p w:rsidR="00A74E6F" w:rsidRDefault="00A74E6F">
      <w:pPr>
        <w:spacing w:after="0" w:line="240" w:lineRule="auto"/>
        <w:rPr>
          <w:rFonts w:ascii="Times New Roman" w:eastAsia="Times New Roman" w:hAnsi="Times New Roman" w:cs="Times New Roman"/>
          <w:lang w:eastAsia="ru-RU"/>
        </w:rPr>
      </w:pPr>
    </w:p>
    <w:tbl>
      <w:tblPr>
        <w:tblStyle w:val="afb"/>
        <w:tblW w:w="0" w:type="auto"/>
        <w:tblLook w:val="04A0" w:firstRow="1" w:lastRow="0" w:firstColumn="1" w:lastColumn="0" w:noHBand="0" w:noVBand="1"/>
      </w:tblPr>
      <w:tblGrid>
        <w:gridCol w:w="5239"/>
        <w:gridCol w:w="5239"/>
      </w:tblGrid>
      <w:tr w:rsidR="00A74E6F">
        <w:tc>
          <w:tcPr>
            <w:tcW w:w="5239" w:type="dxa"/>
            <w:tcBorders>
              <w:top w:val="nil"/>
              <w:left w:val="nil"/>
              <w:bottom w:val="nil"/>
              <w:right w:val="nil"/>
            </w:tcBorders>
          </w:tcPr>
          <w:p w:rsidR="00A74E6F" w:rsidRDefault="00F75FFD">
            <w:pPr>
              <w:spacing w:after="0" w:line="240" w:lineRule="auto"/>
              <w:rPr>
                <w:rFonts w:ascii="Times New Roman" w:hAnsi="Times New Roman" w:cs="Times New Roman"/>
              </w:rPr>
            </w:pPr>
            <w:r>
              <w:rPr>
                <w:rFonts w:ascii="Times New Roman" w:hAnsi="Times New Roman" w:cs="Times New Roman"/>
              </w:rPr>
              <w:t>Оператор</w:t>
            </w:r>
          </w:p>
        </w:tc>
        <w:tc>
          <w:tcPr>
            <w:tcW w:w="5239" w:type="dxa"/>
            <w:tcBorders>
              <w:top w:val="nil"/>
              <w:left w:val="nil"/>
              <w:bottom w:val="nil"/>
              <w:right w:val="nil"/>
            </w:tcBorders>
          </w:tcPr>
          <w:p w:rsidR="00A74E6F" w:rsidRDefault="00F75FFD">
            <w:pPr>
              <w:spacing w:after="0" w:line="240" w:lineRule="auto"/>
              <w:rPr>
                <w:rFonts w:ascii="Times New Roman" w:hAnsi="Times New Roman" w:cs="Times New Roman"/>
              </w:rPr>
            </w:pPr>
            <w:r>
              <w:rPr>
                <w:rFonts w:ascii="Times New Roman" w:hAnsi="Times New Roman" w:cs="Times New Roman"/>
              </w:rPr>
              <w:t>Абонент</w:t>
            </w:r>
          </w:p>
        </w:tc>
      </w:tr>
      <w:tr w:rsidR="00A74E6F">
        <w:tc>
          <w:tcPr>
            <w:tcW w:w="5239" w:type="dxa"/>
            <w:tcBorders>
              <w:top w:val="nil"/>
              <w:left w:val="nil"/>
              <w:bottom w:val="nil"/>
              <w:right w:val="nil"/>
            </w:tcBorders>
          </w:tcPr>
          <w:p w:rsidR="00A74E6F" w:rsidRDefault="00A9349A">
            <w:pPr>
              <w:spacing w:after="0" w:line="240" w:lineRule="auto"/>
              <w:rPr>
                <w:rFonts w:ascii="Times New Roman" w:hAnsi="Times New Roman" w:cs="Times New Roman"/>
              </w:rPr>
            </w:pPr>
            <w:r>
              <w:rPr>
                <w:rFonts w:ascii="Times New Roman" w:hAnsi="Times New Roman" w:cs="Times New Roman"/>
              </w:rPr>
              <w:t>ПАО «Ростелеком»</w:t>
            </w:r>
          </w:p>
        </w:tc>
        <w:tc>
          <w:tcPr>
            <w:tcW w:w="5239" w:type="dxa"/>
            <w:tcBorders>
              <w:top w:val="nil"/>
              <w:left w:val="nil"/>
              <w:bottom w:val="nil"/>
              <w:right w:val="nil"/>
            </w:tcBorders>
          </w:tcPr>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Дальневосточное МТУ Росавиации</w:t>
            </w:r>
          </w:p>
          <w:p w:rsidR="00A74E6F" w:rsidRDefault="00A74E6F">
            <w:pPr>
              <w:spacing w:after="0" w:line="240" w:lineRule="auto"/>
              <w:jc w:val="both"/>
              <w:rPr>
                <w:rFonts w:ascii="Times New Roman" w:eastAsia="Times New Roman" w:hAnsi="Times New Roman" w:cs="Times New Roman"/>
                <w:lang w:eastAsia="ru-RU"/>
              </w:rPr>
            </w:pPr>
          </w:p>
          <w:p w:rsidR="00A74E6F" w:rsidRDefault="00A74E6F">
            <w:pPr>
              <w:spacing w:after="0" w:line="240" w:lineRule="auto"/>
              <w:rPr>
                <w:rFonts w:ascii="Times New Roman" w:hAnsi="Times New Roman" w:cs="Times New Roman"/>
              </w:rPr>
            </w:pPr>
          </w:p>
        </w:tc>
      </w:tr>
      <w:tr w:rsidR="00A74E6F">
        <w:tc>
          <w:tcPr>
            <w:tcW w:w="5239" w:type="dxa"/>
            <w:tcBorders>
              <w:top w:val="nil"/>
              <w:left w:val="nil"/>
              <w:bottom w:val="nil"/>
              <w:right w:val="nil"/>
            </w:tcBorders>
          </w:tcPr>
          <w:p w:rsidR="00A74E6F" w:rsidRDefault="00F75FF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___________________ /_________________/  </w:t>
            </w:r>
            <w:r>
              <w:rPr>
                <w:rFonts w:ascii="Times New Roman" w:eastAsia="Times New Roman" w:hAnsi="Times New Roman" w:cs="Times New Roman"/>
                <w:lang w:eastAsia="ru-RU"/>
              </w:rPr>
              <w:tab/>
            </w:r>
          </w:p>
          <w:p w:rsidR="00A74E6F" w:rsidRDefault="00A9349A">
            <w:pPr>
              <w:spacing w:after="0" w:line="240" w:lineRule="auto"/>
              <w:rPr>
                <w:rFonts w:ascii="Times New Roman" w:hAnsi="Times New Roman" w:cs="Times New Roman"/>
                <w:sz w:val="16"/>
                <w:szCs w:val="16"/>
              </w:rPr>
            </w:pPr>
            <w:r>
              <w:rPr>
                <w:rFonts w:ascii="Times New Roman" w:eastAsia="Times New Roman" w:hAnsi="Times New Roman" w:cs="Times New Roman"/>
                <w:iCs/>
                <w:sz w:val="16"/>
                <w:szCs w:val="16"/>
                <w:lang w:eastAsia="ru-RU"/>
              </w:rPr>
              <w:t xml:space="preserve">                </w:t>
            </w:r>
            <w:r w:rsidR="00F75FFD">
              <w:rPr>
                <w:rFonts w:ascii="Times New Roman" w:eastAsia="Times New Roman" w:hAnsi="Times New Roman" w:cs="Times New Roman"/>
                <w:iCs/>
                <w:sz w:val="16"/>
                <w:szCs w:val="16"/>
                <w:lang w:eastAsia="ru-RU"/>
              </w:rPr>
              <w:t xml:space="preserve">(подпись) </w:t>
            </w:r>
            <w:r w:rsidR="00F75FFD">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 xml:space="preserve">              </w:t>
            </w:r>
            <w:r w:rsidR="00F75FFD">
              <w:rPr>
                <w:rFonts w:ascii="Times New Roman" w:eastAsia="Times New Roman" w:hAnsi="Times New Roman" w:cs="Times New Roman"/>
                <w:sz w:val="16"/>
                <w:szCs w:val="16"/>
                <w:lang w:eastAsia="ru-RU"/>
              </w:rPr>
              <w:t xml:space="preserve"> (</w:t>
            </w:r>
            <w:r w:rsidR="00F75FFD">
              <w:rPr>
                <w:rFonts w:ascii="Times New Roman" w:eastAsia="Times New Roman" w:hAnsi="Times New Roman" w:cs="Times New Roman"/>
                <w:iCs/>
                <w:sz w:val="16"/>
                <w:szCs w:val="16"/>
                <w:lang w:eastAsia="ru-RU"/>
              </w:rPr>
              <w:t>расшифровка подписи</w:t>
            </w:r>
            <w:r w:rsidR="00F75FFD">
              <w:rPr>
                <w:rFonts w:ascii="Times New Roman" w:eastAsia="Times New Roman" w:hAnsi="Times New Roman" w:cs="Times New Roman"/>
                <w:sz w:val="16"/>
                <w:szCs w:val="16"/>
                <w:lang w:eastAsia="ru-RU"/>
              </w:rPr>
              <w:t xml:space="preserve">)                             </w:t>
            </w:r>
          </w:p>
        </w:tc>
        <w:tc>
          <w:tcPr>
            <w:tcW w:w="5239" w:type="dxa"/>
            <w:tcBorders>
              <w:top w:val="nil"/>
              <w:left w:val="nil"/>
              <w:bottom w:val="nil"/>
              <w:right w:val="nil"/>
            </w:tcBorders>
          </w:tcPr>
          <w:p w:rsidR="00A74E6F" w:rsidRDefault="00F75FF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 /Паращенко</w:t>
            </w:r>
            <w:r w:rsidRPr="00501D40">
              <w:rPr>
                <w:rFonts w:ascii="Times New Roman" w:eastAsia="Times New Roman" w:hAnsi="Times New Roman" w:cs="Times New Roman"/>
                <w:lang w:eastAsia="ru-RU"/>
              </w:rPr>
              <w:t xml:space="preserve"> Е.А.</w:t>
            </w:r>
            <w:r>
              <w:rPr>
                <w:rFonts w:ascii="Times New Roman" w:eastAsia="Times New Roman" w:hAnsi="Times New Roman" w:cs="Times New Roman"/>
                <w:lang w:eastAsia="ru-RU"/>
              </w:rPr>
              <w:t>./</w:t>
            </w:r>
          </w:p>
          <w:p w:rsidR="00A74E6F" w:rsidRDefault="00F75FFD">
            <w:pPr>
              <w:spacing w:after="0" w:line="240" w:lineRule="auto"/>
              <w:jc w:val="both"/>
              <w:rPr>
                <w:rFonts w:ascii="Times New Roman" w:hAnsi="Times New Roman" w:cs="Times New Roman"/>
                <w:sz w:val="16"/>
                <w:szCs w:val="16"/>
              </w:rPr>
            </w:pPr>
            <w:r>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iCs/>
                <w:sz w:val="16"/>
                <w:szCs w:val="16"/>
                <w:lang w:eastAsia="ru-RU"/>
              </w:rPr>
              <w:t xml:space="preserve">подпись) </w:t>
            </w:r>
            <w:r>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iCs/>
                <w:sz w:val="16"/>
                <w:szCs w:val="16"/>
                <w:lang w:eastAsia="ru-RU"/>
              </w:rPr>
              <w:t>расшифровка подписи)</w:t>
            </w:r>
          </w:p>
        </w:tc>
      </w:tr>
    </w:tbl>
    <w:p w:rsidR="00A74E6F" w:rsidRDefault="00A74E6F">
      <w:pPr>
        <w:spacing w:after="0" w:line="240" w:lineRule="auto"/>
        <w:rPr>
          <w:rFonts w:ascii="Times New Roman" w:eastAsia="Times New Roman" w:hAnsi="Times New Roman" w:cs="Times New Roman"/>
          <w:b/>
          <w:bCs/>
          <w:sz w:val="20"/>
          <w:szCs w:val="20"/>
          <w:lang w:eastAsia="ru-RU"/>
        </w:rPr>
      </w:pPr>
    </w:p>
    <w:p w:rsidR="00A74E6F" w:rsidRDefault="00A74E6F">
      <w:pPr>
        <w:spacing w:after="0" w:line="240" w:lineRule="auto"/>
        <w:rPr>
          <w:rFonts w:ascii="Times New Roman" w:eastAsia="Times New Roman" w:hAnsi="Times New Roman" w:cs="Times New Roman"/>
          <w:b/>
          <w:bCs/>
          <w:sz w:val="20"/>
          <w:szCs w:val="20"/>
          <w:lang w:eastAsia="ru-RU"/>
        </w:rPr>
      </w:pPr>
    </w:p>
    <w:p w:rsidR="00A74E6F" w:rsidRDefault="00A74E6F">
      <w:pPr>
        <w:spacing w:after="0" w:line="240" w:lineRule="auto"/>
        <w:rPr>
          <w:rFonts w:ascii="Times New Roman" w:eastAsia="Times New Roman" w:hAnsi="Times New Roman" w:cs="Times New Roman"/>
          <w:b/>
          <w:bCs/>
          <w:sz w:val="20"/>
          <w:szCs w:val="20"/>
          <w:lang w:eastAsia="ru-RU"/>
        </w:rPr>
      </w:pPr>
    </w:p>
    <w:p w:rsidR="00A74E6F" w:rsidRDefault="00A74E6F">
      <w:pPr>
        <w:spacing w:after="0" w:line="240" w:lineRule="auto"/>
        <w:jc w:val="right"/>
        <w:rPr>
          <w:rFonts w:ascii="Times New Roman" w:hAnsi="Times New Roman" w:cs="Times New Roman"/>
          <w:sz w:val="16"/>
          <w:szCs w:val="16"/>
        </w:rPr>
      </w:pPr>
    </w:p>
    <w:p w:rsidR="00A74E6F" w:rsidRDefault="00A74E6F">
      <w:pPr>
        <w:spacing w:after="0" w:line="240" w:lineRule="auto"/>
        <w:jc w:val="right"/>
        <w:rPr>
          <w:rFonts w:ascii="Times New Roman" w:hAnsi="Times New Roman" w:cs="Times New Roman"/>
          <w:sz w:val="16"/>
          <w:szCs w:val="16"/>
        </w:rPr>
      </w:pPr>
    </w:p>
    <w:p w:rsidR="00A74E6F" w:rsidRDefault="00A74E6F">
      <w:pPr>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A74E6F">
      <w:pPr>
        <w:tabs>
          <w:tab w:val="left" w:pos="5955"/>
          <w:tab w:val="left" w:pos="7515"/>
        </w:tabs>
        <w:spacing w:after="0" w:line="240" w:lineRule="auto"/>
        <w:jc w:val="right"/>
        <w:rPr>
          <w:rFonts w:ascii="Times New Roman" w:hAnsi="Times New Roman" w:cs="Times New Roman"/>
          <w:sz w:val="16"/>
          <w:szCs w:val="16"/>
        </w:rPr>
      </w:pPr>
    </w:p>
    <w:p w:rsidR="00A74E6F" w:rsidRDefault="00F75FFD">
      <w:pPr>
        <w:tabs>
          <w:tab w:val="left" w:pos="5955"/>
          <w:tab w:val="left" w:pos="7515"/>
        </w:tabs>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Приложение «Об оказании услуги «Виртуальная АТС» </w:t>
      </w:r>
    </w:p>
    <w:p w:rsidR="00A74E6F" w:rsidRDefault="00F75FFD">
      <w:pPr>
        <w:tabs>
          <w:tab w:val="left" w:pos="5955"/>
          <w:tab w:val="left" w:pos="7515"/>
        </w:tabs>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к Государственному (Муниципальному) Контракту № </w:t>
      </w:r>
      <w:r w:rsidR="00B378E0" w:rsidRPr="00B378E0">
        <w:rPr>
          <w:rFonts w:ascii="Times New Roman" w:eastAsia="Times New Roman" w:hAnsi="Times New Roman" w:cs="Times New Roman"/>
          <w:bCs/>
          <w:lang w:eastAsia="ru-RU"/>
        </w:rPr>
        <w:t>725000095066</w:t>
      </w:r>
      <w:r w:rsidRPr="00B378E0">
        <w:rPr>
          <w:rFonts w:ascii="Times New Roman" w:hAnsi="Times New Roman" w:cs="Times New Roman"/>
          <w:sz w:val="16"/>
          <w:szCs w:val="16"/>
        </w:rPr>
        <w:t xml:space="preserve"> </w:t>
      </w:r>
    </w:p>
    <w:p w:rsidR="00A74E6F" w:rsidRDefault="00F75FFD">
      <w:pPr>
        <w:tabs>
          <w:tab w:val="left" w:pos="5955"/>
          <w:tab w:val="left" w:pos="7515"/>
        </w:tabs>
        <w:spacing w:after="0" w:line="240" w:lineRule="auto"/>
        <w:jc w:val="right"/>
        <w:rPr>
          <w:rFonts w:ascii="Times New Roman" w:hAnsi="Times New Roman" w:cs="Times New Roman"/>
          <w:sz w:val="16"/>
          <w:szCs w:val="16"/>
        </w:rPr>
      </w:pPr>
      <w:r>
        <w:rPr>
          <w:rFonts w:ascii="Times New Roman" w:hAnsi="Times New Roman" w:cs="Times New Roman"/>
          <w:sz w:val="16"/>
          <w:szCs w:val="16"/>
        </w:rPr>
        <w:t>об оказании услуг связи юридическому лицу, финансируемому из соответствующего бюджета</w:t>
      </w:r>
    </w:p>
    <w:p w:rsidR="00A74E6F" w:rsidRDefault="00F75FFD">
      <w:pPr>
        <w:tabs>
          <w:tab w:val="left" w:pos="5955"/>
          <w:tab w:val="left" w:pos="7515"/>
        </w:tabs>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от «___» ___________ 20___ г </w:t>
      </w:r>
    </w:p>
    <w:p w:rsidR="00A74E6F" w:rsidRDefault="00A74E6F">
      <w:pPr>
        <w:spacing w:after="0" w:line="240" w:lineRule="auto"/>
        <w:jc w:val="right"/>
        <w:rPr>
          <w:rFonts w:ascii="Times New Roman" w:eastAsia="Times New Roman" w:hAnsi="Times New Roman" w:cs="Times New Roman"/>
          <w:b/>
          <w:bCs/>
          <w:sz w:val="20"/>
          <w:szCs w:val="20"/>
          <w:lang w:eastAsia="ru-RU"/>
        </w:rPr>
      </w:pPr>
    </w:p>
    <w:p w:rsidR="00A74E6F" w:rsidRDefault="00A74E6F">
      <w:pPr>
        <w:tabs>
          <w:tab w:val="left" w:pos="5955"/>
          <w:tab w:val="left" w:pos="7515"/>
        </w:tabs>
        <w:spacing w:after="0" w:line="240" w:lineRule="auto"/>
        <w:jc w:val="right"/>
        <w:rPr>
          <w:rFonts w:ascii="Times New Roman" w:eastAsia="Times New Roman" w:hAnsi="Times New Roman" w:cs="Times New Roman"/>
          <w:b/>
          <w:bCs/>
          <w:sz w:val="20"/>
          <w:szCs w:val="20"/>
          <w:lang w:eastAsia="ru-RU"/>
        </w:rPr>
      </w:pPr>
    </w:p>
    <w:p w:rsidR="00A74E6F" w:rsidRDefault="00A74E6F">
      <w:pPr>
        <w:tabs>
          <w:tab w:val="left" w:pos="5955"/>
          <w:tab w:val="left" w:pos="7515"/>
        </w:tabs>
        <w:spacing w:after="0" w:line="240" w:lineRule="auto"/>
        <w:rPr>
          <w:rFonts w:ascii="Times New Roman" w:eastAsia="Times New Roman" w:hAnsi="Times New Roman" w:cs="Times New Roman"/>
          <w:b/>
          <w:bCs/>
          <w:sz w:val="16"/>
          <w:szCs w:val="16"/>
          <w:lang w:eastAsia="ru-RU"/>
        </w:rPr>
      </w:pPr>
    </w:p>
    <w:p w:rsidR="00A74E6F" w:rsidRDefault="00F75FFD">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Условия оказания услуги </w:t>
      </w:r>
    </w:p>
    <w:p w:rsidR="00A74E6F" w:rsidRDefault="00F75FFD">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«Виртуальная АТС»</w:t>
      </w:r>
    </w:p>
    <w:p w:rsidR="00A74E6F" w:rsidRDefault="00F75F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Лицевой счет услуги </w:t>
      </w:r>
      <w:r w:rsidR="00475BE3">
        <w:rPr>
          <w:rFonts w:ascii="Times New Roman" w:eastAsia="Times New Roman" w:hAnsi="Times New Roman" w:cs="Times New Roman"/>
          <w:lang w:eastAsia="ru-RU"/>
        </w:rPr>
        <w:t>725000095066</w:t>
      </w:r>
    </w:p>
    <w:p w:rsidR="00A74E6F" w:rsidRDefault="00A74E6F">
      <w:pPr>
        <w:spacing w:after="0" w:line="240" w:lineRule="auto"/>
        <w:jc w:val="center"/>
        <w:rPr>
          <w:rFonts w:ascii="Times New Roman" w:eastAsia="Times New Roman" w:hAnsi="Times New Roman" w:cs="Times New Roman"/>
          <w:lang w:eastAsia="ru-RU"/>
        </w:rPr>
      </w:pPr>
    </w:p>
    <w:p w:rsidR="00A74E6F" w:rsidRDefault="00F75FF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 Владивосток</w:t>
      </w:r>
      <w:r>
        <w:rPr>
          <w:rFonts w:ascii="Times New Roman" w:eastAsia="Times New Roman" w:hAnsi="Times New Roman" w:cs="Times New Roman"/>
          <w:lang w:eastAsia="ru-RU"/>
        </w:rPr>
        <w:tab/>
        <w:t xml:space="preserve">                </w:t>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t xml:space="preserve">                                         </w:t>
      </w:r>
      <w:r>
        <w:rPr>
          <w:rFonts w:ascii="Times New Roman" w:eastAsia="Times New Roman" w:hAnsi="Times New Roman" w:cs="Times New Roman"/>
          <w:lang w:eastAsia="ru-RU"/>
        </w:rPr>
        <w:tab/>
        <w:t xml:space="preserve">          «____» ______________20__г.</w:t>
      </w:r>
    </w:p>
    <w:p w:rsidR="00A74E6F" w:rsidRDefault="00A74E6F">
      <w:pPr>
        <w:spacing w:after="0" w:line="240" w:lineRule="auto"/>
        <w:jc w:val="center"/>
        <w:rPr>
          <w:rFonts w:ascii="Times New Roman" w:eastAsia="Times New Roman" w:hAnsi="Times New Roman" w:cs="Times New Roman"/>
          <w:lang w:eastAsia="ru-RU"/>
        </w:rPr>
      </w:pPr>
    </w:p>
    <w:p w:rsidR="00A74E6F" w:rsidRDefault="00812D29">
      <w:pPr>
        <w:suppressAutoHyphens/>
        <w:spacing w:after="0" w:line="240" w:lineRule="auto"/>
        <w:ind w:firstLine="426"/>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Публичное акционерное общество «Ростелеком»</w:t>
      </w:r>
      <w:r w:rsidR="00F75FFD">
        <w:rPr>
          <w:rFonts w:ascii="Times New Roman" w:eastAsia="Times New Roman" w:hAnsi="Times New Roman" w:cs="Times New Roman"/>
          <w:lang w:eastAsia="ru-RU"/>
        </w:rPr>
        <w:t xml:space="preserve">, именуемое в дальнейшем </w:t>
      </w:r>
      <w:r w:rsidR="00F75FFD">
        <w:rPr>
          <w:rFonts w:ascii="Times New Roman" w:eastAsia="Times New Roman" w:hAnsi="Times New Roman" w:cs="Times New Roman"/>
          <w:bCs/>
          <w:lang w:eastAsia="ru-RU"/>
        </w:rPr>
        <w:t>«Оператор</w:t>
      </w:r>
      <w:r w:rsidR="00F75FFD">
        <w:rPr>
          <w:rFonts w:ascii="Times New Roman" w:eastAsia="Times New Roman" w:hAnsi="Times New Roman" w:cs="Times New Roman"/>
          <w:lang w:eastAsia="ru-RU"/>
        </w:rPr>
        <w:t xml:space="preserve">», действующее на основании лицензий: </w:t>
      </w:r>
      <w:r w:rsidR="00E70C45">
        <w:rPr>
          <w:rFonts w:ascii="Times New Roman" w:eastAsia="Times New Roman" w:hAnsi="Times New Roman" w:cs="Times New Roman"/>
          <w:lang w:eastAsia="ru-RU"/>
        </w:rPr>
        <w:t>№ 185840 «Услуги связи по передачеданных для целей передачи голосовой информации» № 184336 «Телематические услуги связи»; № 183869 «Услуги местной телефонной связи, за исключением услуг местной телефонной связи с использованием таксофонов и средств коллективного доступа; № 166743 «Услуги междугородной и международной телефонной связи»; № 184337 «Услуги внутризоновой телефонной связи»; № 183870 «Услуги  связи по предаче данных, за исключением услуг связи по передаче данных для целей передачи голосовой информации»</w:t>
      </w:r>
      <w:r w:rsidR="00F75FFD">
        <w:rPr>
          <w:rFonts w:ascii="Times New Roman" w:eastAsia="Times New Roman" w:hAnsi="Times New Roman" w:cs="Times New Roman"/>
          <w:lang w:eastAsia="ru-RU"/>
        </w:rPr>
        <w:t xml:space="preserve">, действующее на основании Устава и лицензий, в лице </w:t>
      </w:r>
      <w:r w:rsidR="00E70C45">
        <w:rPr>
          <w:rFonts w:ascii="Times New Roman" w:eastAsia="Times New Roman" w:hAnsi="Times New Roman" w:cs="Times New Roman"/>
          <w:lang w:eastAsia="ru-RU"/>
        </w:rPr>
        <w:t>Черевач Оксаны Александровны</w:t>
      </w:r>
      <w:r w:rsidR="00F75FFD">
        <w:rPr>
          <w:rFonts w:ascii="Times New Roman" w:eastAsia="Times New Roman" w:hAnsi="Times New Roman" w:cs="Times New Roman"/>
          <w:lang w:eastAsia="ru-RU"/>
        </w:rPr>
        <w:t xml:space="preserve"> действующей на основании </w:t>
      </w:r>
      <w:r w:rsidR="00E70C45">
        <w:rPr>
          <w:rFonts w:ascii="Times New Roman" w:eastAsia="Times New Roman" w:hAnsi="Times New Roman" w:cs="Times New Roman"/>
          <w:lang w:eastAsia="ru-RU"/>
        </w:rPr>
        <w:t>доверенности</w:t>
      </w:r>
      <w:r w:rsidR="00F75FFD">
        <w:rPr>
          <w:rFonts w:ascii="Times New Roman" w:eastAsia="Times New Roman" w:hAnsi="Times New Roman" w:cs="Times New Roman"/>
          <w:lang w:eastAsia="ru-RU"/>
        </w:rPr>
        <w:t xml:space="preserve"> с одной стороны, и ДАЛЬНЕВОСТОЧНОЕ МЕЖРЕГИОНАЛЬНОЕ ТЕРРИТОРИАЛЬНОЕ УПРАВЛЕНИЕ ВОЗДУШНОГО ТРАНСПОРТА (Дальневосточное МТУ Росавиации), именуемый в дальнейшем «Абонент», в лице и</w:t>
      </w:r>
      <w:r w:rsidR="00F75FFD" w:rsidRPr="00501D40">
        <w:rPr>
          <w:rFonts w:ascii="Times New Roman" w:eastAsia="Times New Roman" w:hAnsi="Times New Roman" w:cs="Times New Roman"/>
          <w:lang w:eastAsia="ru-RU"/>
        </w:rPr>
        <w:t>.о. н</w:t>
      </w:r>
      <w:r w:rsidR="00F75FFD">
        <w:rPr>
          <w:rFonts w:ascii="Times New Roman" w:eastAsia="Times New Roman" w:hAnsi="Times New Roman" w:cs="Times New Roman"/>
          <w:lang w:eastAsia="ru-RU"/>
        </w:rPr>
        <w:t>ачальника управления Паращенко</w:t>
      </w:r>
      <w:r w:rsidR="00F75FFD" w:rsidRPr="00501D40">
        <w:rPr>
          <w:rFonts w:ascii="Times New Roman" w:eastAsia="Times New Roman" w:hAnsi="Times New Roman" w:cs="Times New Roman"/>
          <w:lang w:eastAsia="ru-RU"/>
        </w:rPr>
        <w:t xml:space="preserve"> Екатерины Александровны</w:t>
      </w:r>
      <w:r w:rsidR="00F75FFD">
        <w:rPr>
          <w:rFonts w:ascii="Times New Roman" w:eastAsia="Times New Roman" w:hAnsi="Times New Roman" w:cs="Times New Roman"/>
          <w:lang w:eastAsia="ru-RU"/>
        </w:rPr>
        <w:t>, действующей на основании Приказа об</w:t>
      </w:r>
      <w:r w:rsidR="00F75FFD" w:rsidRPr="00501D40">
        <w:rPr>
          <w:rFonts w:ascii="Times New Roman" w:eastAsia="Times New Roman" w:hAnsi="Times New Roman" w:cs="Times New Roman"/>
          <w:lang w:eastAsia="ru-RU"/>
        </w:rPr>
        <w:t xml:space="preserve"> исполнении обязанностей </w:t>
      </w:r>
      <w:r w:rsidR="00F75FFD">
        <w:rPr>
          <w:rFonts w:ascii="Times New Roman" w:eastAsia="Times New Roman" w:hAnsi="Times New Roman" w:cs="Times New Roman"/>
          <w:lang w:eastAsia="ru-RU"/>
        </w:rPr>
        <w:t xml:space="preserve">от </w:t>
      </w:r>
      <w:r w:rsidR="00F75FFD" w:rsidRPr="00501D40">
        <w:rPr>
          <w:rFonts w:ascii="Times New Roman" w:eastAsia="Times New Roman" w:hAnsi="Times New Roman" w:cs="Times New Roman"/>
          <w:lang w:eastAsia="ru-RU"/>
        </w:rPr>
        <w:t>15.07.2026</w:t>
      </w:r>
      <w:r w:rsidR="00F75FFD">
        <w:rPr>
          <w:rFonts w:ascii="Times New Roman" w:eastAsia="Times New Roman" w:hAnsi="Times New Roman" w:cs="Times New Roman"/>
          <w:lang w:eastAsia="ru-RU"/>
        </w:rPr>
        <w:t xml:space="preserve"> № </w:t>
      </w:r>
      <w:r w:rsidR="00F75FFD" w:rsidRPr="00501D40">
        <w:rPr>
          <w:rFonts w:ascii="Times New Roman" w:eastAsia="Times New Roman" w:hAnsi="Times New Roman" w:cs="Times New Roman"/>
          <w:lang w:eastAsia="ru-RU"/>
        </w:rPr>
        <w:t>875/</w:t>
      </w:r>
      <w:r w:rsidR="00F75FFD">
        <w:rPr>
          <w:rFonts w:ascii="Times New Roman" w:eastAsia="Times New Roman" w:hAnsi="Times New Roman" w:cs="Times New Roman"/>
          <w:lang w:eastAsia="ru-RU"/>
        </w:rPr>
        <w:t xml:space="preserve">к и Положения об управлении, с другой стороны,  заключили настоящее Приложение к Государственному (муниципальному)  контракту № </w:t>
      </w:r>
      <w:r w:rsidR="00E70C45">
        <w:rPr>
          <w:rFonts w:ascii="Times New Roman" w:eastAsia="Times New Roman" w:hAnsi="Times New Roman" w:cs="Times New Roman"/>
          <w:lang w:eastAsia="ru-RU"/>
        </w:rPr>
        <w:t>725000095066</w:t>
      </w:r>
      <w:r w:rsidR="00F75FFD">
        <w:rPr>
          <w:rFonts w:ascii="Times New Roman" w:eastAsia="Times New Roman" w:hAnsi="Times New Roman" w:cs="Times New Roman"/>
          <w:lang w:eastAsia="ru-RU"/>
        </w:rPr>
        <w:t xml:space="preserve"> от _________ о нижеследующем:</w:t>
      </w:r>
    </w:p>
    <w:p w:rsidR="00A74E6F" w:rsidRDefault="00A74E6F">
      <w:pPr>
        <w:spacing w:after="0" w:line="240" w:lineRule="auto"/>
        <w:jc w:val="both"/>
        <w:rPr>
          <w:rFonts w:ascii="Times New Roman" w:eastAsia="Times New Roman" w:hAnsi="Times New Roman" w:cs="Times New Roman"/>
          <w:lang w:eastAsia="ru-RU"/>
        </w:rPr>
      </w:pPr>
    </w:p>
    <w:p w:rsidR="00A74E6F" w:rsidRDefault="00F75FFD">
      <w:pPr>
        <w:pStyle w:val="afd"/>
        <w:numPr>
          <w:ilvl w:val="0"/>
          <w:numId w:val="5"/>
        </w:numPr>
        <w:spacing w:after="0" w:line="240" w:lineRule="auto"/>
        <w:ind w:left="284" w:hanging="284"/>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ТЕРМИНЫ И ОПРЕДЕЛЕНИЯ</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1.1.</w:t>
      </w:r>
      <w:r>
        <w:rPr>
          <w:rFonts w:ascii="Times New Roman" w:eastAsia="Times New Roman" w:hAnsi="Times New Roman" w:cs="Times New Roman"/>
          <w:lang w:eastAsia="ru-RU"/>
        </w:rPr>
        <w:tab/>
      </w:r>
      <w:r>
        <w:rPr>
          <w:rFonts w:ascii="Times New Roman" w:eastAsia="Times New Roman" w:hAnsi="Times New Roman" w:cs="Times New Roman"/>
          <w:b/>
          <w:lang w:eastAsia="ru-RU"/>
        </w:rPr>
        <w:t>Акт начала оказания услуг</w:t>
      </w:r>
      <w:r>
        <w:rPr>
          <w:rFonts w:ascii="Times New Roman" w:eastAsia="Times New Roman" w:hAnsi="Times New Roman" w:cs="Times New Roman"/>
          <w:lang w:eastAsia="ru-RU"/>
        </w:rPr>
        <w:t xml:space="preserve"> – означает формализованный документ, подтверждающий начало оказания Услуг надлежащего качества Абоненту и подписываемый полномочными представителями обеих Сторон Контракта.</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1.2.</w:t>
      </w:r>
      <w:r>
        <w:rPr>
          <w:rFonts w:ascii="Times New Roman" w:eastAsia="Times New Roman" w:hAnsi="Times New Roman" w:cs="Times New Roman"/>
          <w:lang w:eastAsia="ru-RU"/>
        </w:rPr>
        <w:tab/>
      </w:r>
      <w:r>
        <w:rPr>
          <w:rFonts w:ascii="Times New Roman" w:eastAsia="Times New Roman" w:hAnsi="Times New Roman" w:cs="Times New Roman"/>
          <w:b/>
          <w:lang w:eastAsia="ru-RU"/>
        </w:rPr>
        <w:t>Услуга</w:t>
      </w:r>
      <w:r>
        <w:rPr>
          <w:rFonts w:ascii="Times New Roman" w:eastAsia="Times New Roman" w:hAnsi="Times New Roman" w:cs="Times New Roman"/>
          <w:b/>
          <w:lang w:eastAsia="ru-RU"/>
        </w:rPr>
        <w:tab/>
      </w:r>
      <w:r>
        <w:rPr>
          <w:rFonts w:ascii="Times New Roman" w:eastAsia="Times New Roman" w:hAnsi="Times New Roman" w:cs="Times New Roman"/>
          <w:lang w:eastAsia="ru-RU"/>
        </w:rPr>
        <w:t>– услуга «Виртуальная АТС», а также дополнительные услуги.</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1.3.</w:t>
      </w:r>
      <w:r>
        <w:rPr>
          <w:rFonts w:ascii="Times New Roman" w:eastAsia="Times New Roman" w:hAnsi="Times New Roman" w:cs="Times New Roman"/>
          <w:lang w:eastAsia="ru-RU"/>
        </w:rPr>
        <w:tab/>
      </w:r>
      <w:r>
        <w:rPr>
          <w:rFonts w:ascii="Times New Roman" w:eastAsia="Times New Roman" w:hAnsi="Times New Roman" w:cs="Times New Roman"/>
          <w:b/>
          <w:lang w:eastAsia="ru-RU"/>
        </w:rPr>
        <w:t>Пользователь</w:t>
      </w:r>
      <w:r>
        <w:rPr>
          <w:rFonts w:ascii="Times New Roman" w:eastAsia="Times New Roman" w:hAnsi="Times New Roman" w:cs="Times New Roman"/>
          <w:lang w:eastAsia="ru-RU"/>
        </w:rPr>
        <w:t xml:space="preserve"> – физическое лицо, непосредственно использующее Услугу (например, сотрудник Абонента).</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1.4.</w:t>
      </w:r>
      <w:r>
        <w:rPr>
          <w:rFonts w:ascii="Times New Roman" w:eastAsia="Times New Roman" w:hAnsi="Times New Roman" w:cs="Times New Roman"/>
          <w:lang w:eastAsia="ru-RU"/>
        </w:rPr>
        <w:tab/>
      </w:r>
      <w:r>
        <w:rPr>
          <w:rFonts w:ascii="Times New Roman" w:eastAsia="Times New Roman" w:hAnsi="Times New Roman" w:cs="Times New Roman"/>
          <w:b/>
          <w:lang w:eastAsia="ru-RU"/>
        </w:rPr>
        <w:t>Пользовательское оборудование</w:t>
      </w:r>
      <w:r>
        <w:rPr>
          <w:rFonts w:ascii="Times New Roman" w:eastAsia="Times New Roman" w:hAnsi="Times New Roman" w:cs="Times New Roman"/>
          <w:lang w:eastAsia="ru-RU"/>
        </w:rPr>
        <w:t xml:space="preserve"> – оборудование и программное обеспечение, необходимые для оказания Услуги с определенным набором функций, перечень которых указан на Web-сайте Оператора.</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1.5.</w:t>
      </w:r>
      <w:r>
        <w:rPr>
          <w:rFonts w:ascii="Times New Roman" w:eastAsia="Times New Roman" w:hAnsi="Times New Roman" w:cs="Times New Roman"/>
          <w:lang w:eastAsia="ru-RU"/>
        </w:rPr>
        <w:tab/>
      </w:r>
      <w:r>
        <w:rPr>
          <w:rFonts w:ascii="Times New Roman" w:eastAsia="Times New Roman" w:hAnsi="Times New Roman" w:cs="Times New Roman"/>
          <w:b/>
          <w:lang w:eastAsia="ru-RU"/>
        </w:rPr>
        <w:t>Web-сайт Оператора</w:t>
      </w:r>
      <w:r>
        <w:rPr>
          <w:rFonts w:ascii="Times New Roman" w:eastAsia="Times New Roman" w:hAnsi="Times New Roman" w:cs="Times New Roman"/>
          <w:lang w:eastAsia="ru-RU"/>
        </w:rPr>
        <w:t xml:space="preserve"> – интернет-сайт</w:t>
      </w:r>
      <w:r w:rsidR="00475BE3" w:rsidRPr="00475BE3">
        <w:rPr>
          <w:rFonts w:ascii="Times New Roman" w:eastAsia="Times New Roman" w:hAnsi="Times New Roman" w:cs="Times New Roman"/>
          <w:lang w:eastAsia="ru-RU"/>
        </w:rPr>
        <w:t xml:space="preserve"> </w:t>
      </w:r>
      <w:r w:rsidR="00475BE3">
        <w:rPr>
          <w:rFonts w:ascii="Times New Roman" w:eastAsia="Times New Roman" w:hAnsi="Times New Roman" w:cs="Times New Roman"/>
          <w:lang w:val="en-US" w:eastAsia="ru-RU"/>
        </w:rPr>
        <w:t>http</w:t>
      </w:r>
      <w:r w:rsidR="00475BE3">
        <w:rPr>
          <w:rFonts w:ascii="Times New Roman" w:eastAsia="Times New Roman" w:hAnsi="Times New Roman" w:cs="Times New Roman"/>
          <w:lang w:eastAsia="ru-RU"/>
        </w:rPr>
        <w:t>:</w:t>
      </w:r>
      <w:r w:rsidR="00475BE3" w:rsidRPr="00475BE3">
        <w:rPr>
          <w:rFonts w:ascii="Times New Roman" w:eastAsia="Times New Roman" w:hAnsi="Times New Roman" w:cs="Times New Roman"/>
          <w:lang w:eastAsia="ru-RU"/>
        </w:rPr>
        <w:t>//</w:t>
      </w:r>
      <w:r w:rsidR="00475BE3">
        <w:rPr>
          <w:rFonts w:ascii="Times New Roman" w:eastAsia="Times New Roman" w:hAnsi="Times New Roman" w:cs="Times New Roman"/>
          <w:lang w:val="en-US" w:eastAsia="ru-RU"/>
        </w:rPr>
        <w:t>www</w:t>
      </w:r>
      <w:r w:rsidR="00475BE3" w:rsidRPr="00475BE3">
        <w:rPr>
          <w:rFonts w:ascii="Times New Roman" w:eastAsia="Times New Roman" w:hAnsi="Times New Roman" w:cs="Times New Roman"/>
          <w:lang w:eastAsia="ru-RU"/>
        </w:rPr>
        <w:t>.</w:t>
      </w:r>
      <w:r w:rsidR="00475BE3">
        <w:rPr>
          <w:rFonts w:ascii="Times New Roman" w:eastAsia="Times New Roman" w:hAnsi="Times New Roman" w:cs="Times New Roman"/>
          <w:lang w:val="en-US" w:eastAsia="ru-RU"/>
        </w:rPr>
        <w:t>rt</w:t>
      </w:r>
      <w:r w:rsidR="00475BE3" w:rsidRPr="00475BE3">
        <w:rPr>
          <w:rFonts w:ascii="Times New Roman" w:eastAsia="Times New Roman" w:hAnsi="Times New Roman" w:cs="Times New Roman"/>
          <w:lang w:eastAsia="ru-RU"/>
        </w:rPr>
        <w:t>.</w:t>
      </w:r>
      <w:r w:rsidR="00475BE3">
        <w:rPr>
          <w:rFonts w:ascii="Times New Roman" w:eastAsia="Times New Roman" w:hAnsi="Times New Roman" w:cs="Times New Roman"/>
          <w:lang w:val="en-US" w:eastAsia="ru-RU"/>
        </w:rPr>
        <w:t>ru</w:t>
      </w:r>
      <w:r>
        <w:rPr>
          <w:rFonts w:ascii="Times New Roman" w:eastAsia="Times New Roman" w:hAnsi="Times New Roman" w:cs="Times New Roman"/>
          <w:lang w:eastAsia="ru-RU"/>
        </w:rPr>
        <w:t>, на котором Оператор публикует Тарифные планы, контактную информацию, описание функциональности Услуги и другую информацию, связанную с предоставляемой Услугой.</w:t>
      </w:r>
    </w:p>
    <w:p w:rsidR="00A74E6F" w:rsidRDefault="00A74E6F">
      <w:pPr>
        <w:spacing w:after="0" w:line="240" w:lineRule="auto"/>
        <w:jc w:val="both"/>
        <w:rPr>
          <w:rFonts w:ascii="Times New Roman" w:eastAsia="Times New Roman" w:hAnsi="Times New Roman" w:cs="Times New Roman"/>
          <w:b/>
          <w:lang w:eastAsia="ru-RU"/>
        </w:rPr>
      </w:pP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w:t>
      </w:r>
      <w:r>
        <w:rPr>
          <w:rFonts w:ascii="Times New Roman" w:eastAsia="Times New Roman" w:hAnsi="Times New Roman" w:cs="Times New Roman"/>
          <w:lang w:eastAsia="ru-RU"/>
        </w:rPr>
        <w:t>. </w:t>
      </w:r>
      <w:r>
        <w:rPr>
          <w:rFonts w:ascii="Times New Roman" w:eastAsia="Times New Roman" w:hAnsi="Times New Roman" w:cs="Times New Roman"/>
          <w:b/>
          <w:lang w:eastAsia="ru-RU"/>
        </w:rPr>
        <w:t>УСЛОВИЯ ОКАЗАНИЯ УСЛУГ</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2.1.</w:t>
      </w:r>
      <w:r>
        <w:rPr>
          <w:rFonts w:ascii="Times New Roman" w:eastAsia="Times New Roman" w:hAnsi="Times New Roman" w:cs="Times New Roman"/>
          <w:lang w:eastAsia="ru-RU"/>
        </w:rPr>
        <w:tab/>
        <w:t>Объем и характеристики Услуг указаны в Приложении №1 к настоящему Приложению.</w:t>
      </w:r>
    </w:p>
    <w:p w:rsidR="00A74E6F" w:rsidRDefault="00F75FFD">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Примечание:  Скорость доступа по сети, в том числе в сеть Интернет, зависит не только от технических особенностей Услуги, предоставляемой Оператором, но и от действий третьих лиц: операторов связи, организаций и лиц, управляющих сегментами сети передачи данных (сети Интернет), не принадлежащих Оператору от состояния элементов сети передачи данных (телефонного кабеля, сетей передачи данных прочих операторов, а также доступности серверов и другого сетевого оборудования, с которыми оборудование Абонента осуществляет обмен данными). Показатели качества услуг распространяются и выполняются Оператором только на ресурсы, расположенные на сети Оператора.</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2.2.</w:t>
      </w:r>
      <w:r>
        <w:rPr>
          <w:rFonts w:ascii="Times New Roman" w:eastAsia="Times New Roman" w:hAnsi="Times New Roman" w:cs="Times New Roman"/>
          <w:lang w:eastAsia="ru-RU"/>
        </w:rPr>
        <w:tab/>
        <w:t>Функционал Услуги, необходимый для обеспечения возможности ее получения, определяется Бланком заказа.</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2.3.</w:t>
      </w:r>
      <w:r>
        <w:rPr>
          <w:rFonts w:ascii="Times New Roman" w:eastAsia="Times New Roman" w:hAnsi="Times New Roman" w:cs="Times New Roman"/>
          <w:lang w:eastAsia="ru-RU"/>
        </w:rPr>
        <w:tab/>
        <w:t>В течение 5 (пяти) рабочих дней с момента подписания настоящего Приложения и получения Абонентом Аутентификационных данных Оператор производит пуско-наладочные работы, в результате которых обеспечивается оказание Услуги с надлежащим качеством. По завершении пуско-наладочных работ Оператор информирует об этом Абонента и подписывает с ним Акт начала оказания Услуги. Абонент обязан подписать Акт начала оказания услуг в течение 5 (пяти) рабочих дней с момента его получения либо предоставить Оператору мотивированный отказ от подписания вышеуказанного Акта.</w:t>
      </w:r>
      <w:r>
        <w:t xml:space="preserve"> </w:t>
      </w:r>
      <w:r>
        <w:rPr>
          <w:rFonts w:ascii="Times New Roman" w:eastAsia="Times New Roman" w:hAnsi="Times New Roman" w:cs="Times New Roman"/>
          <w:lang w:eastAsia="ru-RU"/>
        </w:rPr>
        <w:t>Датой начала оказания Услуги является дата, указанная в Акте начала оказания услуг. В случае если Абонент в течение 5 (пяти) рабочих дней с даты получения вышеуказанного Акта не подписал его и не представил Оператору мотивированный отказ от подписания Акта, то датой начала оказания Услуги считается дата, указанная в Акте.</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2.4.</w:t>
      </w:r>
      <w:r>
        <w:rPr>
          <w:rFonts w:ascii="Times New Roman" w:eastAsia="Times New Roman" w:hAnsi="Times New Roman" w:cs="Times New Roman"/>
          <w:lang w:eastAsia="ru-RU"/>
        </w:rPr>
        <w:t xml:space="preserve"> В случае приобретения Абонентом у Оператора или передачи Абоненту во временное владение и пользование Оператором Пользовательского оборудования для подключения Услуги, такое оборудование </w:t>
      </w:r>
      <w:r>
        <w:rPr>
          <w:rFonts w:ascii="Times New Roman" w:eastAsia="Times New Roman" w:hAnsi="Times New Roman" w:cs="Times New Roman"/>
          <w:lang w:eastAsia="ru-RU"/>
        </w:rPr>
        <w:lastRenderedPageBreak/>
        <w:t>передается Абоненту на основании Акта приема-передачи оборудования. Абонент обязан обеспечить сохранность переданного во временное владение и пользование Оборудования Оператора и возвратить Оборудование Оператору по Акту приема-передачи оборудования в течение 10 (десяти) рабочих дней с момента окончания действия или расторжения настоящего Приложения.</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2.5.</w:t>
      </w:r>
      <w:r>
        <w:rPr>
          <w:rFonts w:ascii="Times New Roman" w:eastAsia="Times New Roman" w:hAnsi="Times New Roman" w:cs="Times New Roman"/>
          <w:lang w:eastAsia="ru-RU"/>
        </w:rPr>
        <w:t xml:space="preserve"> Установку Пользовательского оборудования Абонент может осуществить самостоятельно либо заказать его установку у Оператора.</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2.6.</w:t>
      </w:r>
      <w:r>
        <w:rPr>
          <w:rFonts w:ascii="Times New Roman" w:eastAsia="Times New Roman" w:hAnsi="Times New Roman" w:cs="Times New Roman"/>
          <w:lang w:eastAsia="ru-RU"/>
        </w:rPr>
        <w:t xml:space="preserve"> Тарифы на услуги, единица тарификации услуг и порядок оплаты неполной единицы тарификации определены в Тарифном плане, отражённом в Приложении 1 к настоящему Приложению. В случае смены Тарифного плана по инициативе Абонента, сведения о новом Тарифном плане отражаются в соответствующем Бланке Заказа.</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2.7.</w:t>
      </w:r>
      <w:r>
        <w:rPr>
          <w:rFonts w:ascii="Times New Roman" w:eastAsia="Times New Roman" w:hAnsi="Times New Roman" w:cs="Times New Roman"/>
          <w:lang w:eastAsia="ru-RU"/>
        </w:rPr>
        <w:t xml:space="preserve"> Использовать для потребления услуг соответствующее установленным в РФ требованиям Пользовательское оборудование и не допускать использование Пользовательского оборудования для совершения противоправных действий, в том числе причинения вреда третьим лицам. Список используемого Пользовательского оборудования размещается Оператором на Web-сайт Оператора.</w:t>
      </w:r>
    </w:p>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2.8.</w:t>
      </w:r>
      <w:r>
        <w:rPr>
          <w:rFonts w:ascii="Times New Roman" w:eastAsia="Times New Roman" w:hAnsi="Times New Roman" w:cs="Times New Roman"/>
          <w:lang w:eastAsia="ru-RU"/>
        </w:rPr>
        <w:t xml:space="preserve"> Абонент обязан сообщать о нарушении работы Услуг Оператору.</w:t>
      </w:r>
    </w:p>
    <w:p w:rsidR="00A74E6F" w:rsidRDefault="00F75FFD">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2.9.</w:t>
      </w:r>
      <w:r>
        <w:rPr>
          <w:rFonts w:ascii="Times New Roman" w:eastAsia="Times New Roman" w:hAnsi="Times New Roman" w:cs="Times New Roman"/>
          <w:lang w:eastAsia="ru-RU"/>
        </w:rPr>
        <w:t xml:space="preserve"> При подписании настоящего Приложения Абонент ознакомлен с Правилами оказания услуг телефонной связи, утв. Постановлением Правительства РФ от 09.12.2014 №1342, Правилами оказания услуг связи по передаче данных, утв. Постановлением Правительства РФ от 31.12.2021 № 2606, Правилами оказания телематических услуг связи, утв. Постановлением Правительства РФ от 31.12.2021 № 2607, обязуется их соблюдать.</w:t>
      </w:r>
    </w:p>
    <w:p w:rsidR="00A74E6F" w:rsidRDefault="00A74E6F">
      <w:pPr>
        <w:spacing w:after="0" w:line="240" w:lineRule="auto"/>
        <w:jc w:val="both"/>
        <w:rPr>
          <w:rFonts w:ascii="Times New Roman" w:eastAsia="Times New Roman" w:hAnsi="Times New Roman" w:cs="Times New Roman"/>
          <w:lang w:eastAsia="ru-RU"/>
        </w:rPr>
      </w:pPr>
    </w:p>
    <w:tbl>
      <w:tblPr>
        <w:tblStyle w:val="afb"/>
        <w:tblW w:w="0" w:type="auto"/>
        <w:tblLook w:val="04A0" w:firstRow="1" w:lastRow="0" w:firstColumn="1" w:lastColumn="0" w:noHBand="0" w:noVBand="1"/>
      </w:tblPr>
      <w:tblGrid>
        <w:gridCol w:w="5239"/>
        <w:gridCol w:w="5239"/>
      </w:tblGrid>
      <w:tr w:rsidR="00A74E6F">
        <w:tc>
          <w:tcPr>
            <w:tcW w:w="5239" w:type="dxa"/>
            <w:tcBorders>
              <w:top w:val="nil"/>
              <w:left w:val="nil"/>
              <w:bottom w:val="nil"/>
              <w:right w:val="nil"/>
            </w:tcBorders>
          </w:tcPr>
          <w:p w:rsidR="00A74E6F" w:rsidRDefault="00F75FFD">
            <w:pPr>
              <w:spacing w:after="0" w:line="240" w:lineRule="auto"/>
              <w:rPr>
                <w:rFonts w:ascii="Times New Roman" w:hAnsi="Times New Roman" w:cs="Times New Roman"/>
              </w:rPr>
            </w:pPr>
            <w:r>
              <w:rPr>
                <w:rFonts w:ascii="Times New Roman" w:hAnsi="Times New Roman" w:cs="Times New Roman"/>
              </w:rPr>
              <w:t>Оператор</w:t>
            </w:r>
          </w:p>
        </w:tc>
        <w:tc>
          <w:tcPr>
            <w:tcW w:w="5239" w:type="dxa"/>
            <w:tcBorders>
              <w:top w:val="nil"/>
              <w:left w:val="nil"/>
              <w:bottom w:val="nil"/>
              <w:right w:val="nil"/>
            </w:tcBorders>
          </w:tcPr>
          <w:p w:rsidR="00A74E6F" w:rsidRDefault="00F75FFD">
            <w:pPr>
              <w:spacing w:after="0" w:line="240" w:lineRule="auto"/>
              <w:rPr>
                <w:rFonts w:ascii="Times New Roman" w:hAnsi="Times New Roman" w:cs="Times New Roman"/>
              </w:rPr>
            </w:pPr>
            <w:r>
              <w:rPr>
                <w:rFonts w:ascii="Times New Roman" w:hAnsi="Times New Roman" w:cs="Times New Roman"/>
              </w:rPr>
              <w:t>Абонент</w:t>
            </w:r>
          </w:p>
        </w:tc>
      </w:tr>
      <w:tr w:rsidR="00A74E6F">
        <w:tc>
          <w:tcPr>
            <w:tcW w:w="5239" w:type="dxa"/>
            <w:tcBorders>
              <w:top w:val="nil"/>
              <w:left w:val="nil"/>
              <w:bottom w:val="nil"/>
              <w:right w:val="nil"/>
            </w:tcBorders>
          </w:tcPr>
          <w:p w:rsidR="00A74E6F" w:rsidRDefault="00812D29">
            <w:pPr>
              <w:spacing w:after="0" w:line="240" w:lineRule="auto"/>
              <w:rPr>
                <w:rFonts w:ascii="Times New Roman" w:hAnsi="Times New Roman" w:cs="Times New Roman"/>
              </w:rPr>
            </w:pPr>
            <w:r>
              <w:rPr>
                <w:rFonts w:ascii="Times New Roman" w:hAnsi="Times New Roman" w:cs="Times New Roman"/>
              </w:rPr>
              <w:t>ПАО «Ростелеком»</w:t>
            </w:r>
          </w:p>
          <w:p w:rsidR="00A74E6F" w:rsidRDefault="00A74E6F">
            <w:pPr>
              <w:spacing w:after="0" w:line="240" w:lineRule="auto"/>
              <w:rPr>
                <w:rFonts w:ascii="Times New Roman" w:hAnsi="Times New Roman" w:cs="Times New Roman"/>
              </w:rPr>
            </w:pPr>
          </w:p>
        </w:tc>
        <w:tc>
          <w:tcPr>
            <w:tcW w:w="5239" w:type="dxa"/>
            <w:tcBorders>
              <w:top w:val="nil"/>
              <w:left w:val="nil"/>
              <w:bottom w:val="nil"/>
              <w:right w:val="nil"/>
            </w:tcBorders>
          </w:tcPr>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Дальневосточное МТУ Росавиации</w:t>
            </w:r>
          </w:p>
          <w:p w:rsidR="00A74E6F" w:rsidRDefault="00A74E6F">
            <w:pPr>
              <w:spacing w:after="0" w:line="240" w:lineRule="auto"/>
              <w:rPr>
                <w:rFonts w:ascii="Times New Roman" w:hAnsi="Times New Roman" w:cs="Times New Roman"/>
              </w:rPr>
            </w:pPr>
          </w:p>
        </w:tc>
      </w:tr>
      <w:tr w:rsidR="00A74E6F">
        <w:tc>
          <w:tcPr>
            <w:tcW w:w="5239" w:type="dxa"/>
            <w:tcBorders>
              <w:top w:val="nil"/>
              <w:left w:val="nil"/>
              <w:bottom w:val="nil"/>
              <w:right w:val="nil"/>
            </w:tcBorders>
          </w:tcPr>
          <w:p w:rsidR="00A74E6F" w:rsidRDefault="00F75FF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___________________ /_________________/  </w:t>
            </w:r>
            <w:r>
              <w:rPr>
                <w:rFonts w:ascii="Times New Roman" w:eastAsia="Times New Roman" w:hAnsi="Times New Roman" w:cs="Times New Roman"/>
                <w:lang w:eastAsia="ru-RU"/>
              </w:rPr>
              <w:tab/>
            </w:r>
          </w:p>
          <w:p w:rsidR="00A74E6F" w:rsidRDefault="00F75FFD">
            <w:pPr>
              <w:spacing w:after="0" w:line="240" w:lineRule="auto"/>
              <w:rPr>
                <w:rFonts w:ascii="Times New Roman" w:hAnsi="Times New Roman" w:cs="Times New Roman"/>
                <w:sz w:val="16"/>
                <w:szCs w:val="16"/>
              </w:rPr>
            </w:pPr>
            <w:r>
              <w:rPr>
                <w:rFonts w:ascii="Times New Roman" w:eastAsia="Times New Roman" w:hAnsi="Times New Roman" w:cs="Times New Roman"/>
                <w:iCs/>
                <w:sz w:val="16"/>
                <w:szCs w:val="16"/>
                <w:lang w:eastAsia="ru-RU"/>
              </w:rPr>
              <w:t xml:space="preserve">(подпись) </w:t>
            </w:r>
            <w:r>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iCs/>
                <w:sz w:val="16"/>
                <w:szCs w:val="16"/>
                <w:lang w:eastAsia="ru-RU"/>
              </w:rPr>
              <w:t>расшифровка подписи</w:t>
            </w:r>
            <w:r>
              <w:rPr>
                <w:rFonts w:ascii="Times New Roman" w:eastAsia="Times New Roman" w:hAnsi="Times New Roman" w:cs="Times New Roman"/>
                <w:sz w:val="16"/>
                <w:szCs w:val="16"/>
                <w:lang w:eastAsia="ru-RU"/>
              </w:rPr>
              <w:t xml:space="preserve">)                             </w:t>
            </w:r>
          </w:p>
        </w:tc>
        <w:tc>
          <w:tcPr>
            <w:tcW w:w="5239" w:type="dxa"/>
            <w:tcBorders>
              <w:top w:val="nil"/>
              <w:left w:val="nil"/>
              <w:bottom w:val="nil"/>
              <w:right w:val="nil"/>
            </w:tcBorders>
          </w:tcPr>
          <w:p w:rsidR="00A74E6F" w:rsidRDefault="00F75FF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 /Паращенко</w:t>
            </w:r>
            <w:r w:rsidRPr="00501D40">
              <w:rPr>
                <w:rFonts w:ascii="Times New Roman" w:eastAsia="Times New Roman" w:hAnsi="Times New Roman" w:cs="Times New Roman"/>
                <w:lang w:eastAsia="ru-RU"/>
              </w:rPr>
              <w:t xml:space="preserve"> Е.А</w:t>
            </w:r>
            <w:r>
              <w:rPr>
                <w:rFonts w:ascii="Times New Roman" w:eastAsia="Times New Roman" w:hAnsi="Times New Roman" w:cs="Times New Roman"/>
                <w:lang w:eastAsia="ru-RU"/>
              </w:rPr>
              <w:t>./</w:t>
            </w:r>
          </w:p>
          <w:p w:rsidR="00A74E6F" w:rsidRDefault="00F75FFD">
            <w:pPr>
              <w:spacing w:after="0" w:line="240" w:lineRule="auto"/>
              <w:jc w:val="both"/>
              <w:rPr>
                <w:rFonts w:ascii="Times New Roman" w:hAnsi="Times New Roman" w:cs="Times New Roman"/>
                <w:sz w:val="16"/>
                <w:szCs w:val="16"/>
              </w:rPr>
            </w:pPr>
            <w:r>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iCs/>
                <w:sz w:val="16"/>
                <w:szCs w:val="16"/>
                <w:lang w:eastAsia="ru-RU"/>
              </w:rPr>
              <w:t xml:space="preserve">подпись) </w:t>
            </w:r>
            <w:r>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iCs/>
                <w:sz w:val="16"/>
                <w:szCs w:val="16"/>
                <w:lang w:eastAsia="ru-RU"/>
              </w:rPr>
              <w:t>расшифровка подписи)</w:t>
            </w:r>
          </w:p>
        </w:tc>
      </w:tr>
    </w:tbl>
    <w:p w:rsidR="00A74E6F" w:rsidRDefault="00F75FFD">
      <w:pPr>
        <w:rPr>
          <w:b/>
          <w:sz w:val="20"/>
        </w:rPr>
      </w:pPr>
      <w:r>
        <w:rPr>
          <w:b/>
          <w:sz w:val="20"/>
        </w:rPr>
        <w:br w:type="page"/>
      </w:r>
    </w:p>
    <w:p w:rsidR="00A74E6F" w:rsidRDefault="00F75FFD">
      <w:pPr>
        <w:spacing w:after="0" w:line="240" w:lineRule="auto"/>
        <w:ind w:left="3429"/>
        <w:jc w:val="right"/>
        <w:rPr>
          <w:rFonts w:ascii="Times New Roman" w:hAnsi="Times New Roman" w:cs="Times New Roman"/>
          <w:sz w:val="16"/>
          <w:szCs w:val="16"/>
        </w:rPr>
      </w:pPr>
      <w:r>
        <w:rPr>
          <w:rFonts w:ascii="Times New Roman" w:hAnsi="Times New Roman" w:cs="Times New Roman"/>
          <w:sz w:val="16"/>
          <w:szCs w:val="16"/>
        </w:rPr>
        <w:lastRenderedPageBreak/>
        <w:t>Приложение №1 к Приложению</w:t>
      </w:r>
    </w:p>
    <w:p w:rsidR="00A74E6F" w:rsidRDefault="00F75FFD">
      <w:pPr>
        <w:spacing w:after="0" w:line="240" w:lineRule="auto"/>
        <w:ind w:left="3429"/>
        <w:jc w:val="right"/>
        <w:rPr>
          <w:rFonts w:ascii="Times New Roman" w:hAnsi="Times New Roman" w:cs="Times New Roman"/>
          <w:sz w:val="16"/>
          <w:szCs w:val="16"/>
        </w:rPr>
      </w:pPr>
      <w:r>
        <w:rPr>
          <w:rFonts w:ascii="Times New Roman" w:hAnsi="Times New Roman" w:cs="Times New Roman"/>
          <w:sz w:val="16"/>
          <w:szCs w:val="16"/>
        </w:rPr>
        <w:t xml:space="preserve">«Об оказании услуги «Виртуальная АТС» </w:t>
      </w:r>
    </w:p>
    <w:p w:rsidR="00A74E6F" w:rsidRDefault="00F75FFD">
      <w:pPr>
        <w:spacing w:after="0" w:line="240" w:lineRule="auto"/>
        <w:ind w:left="3429"/>
        <w:jc w:val="right"/>
        <w:rPr>
          <w:rFonts w:ascii="Times New Roman" w:hAnsi="Times New Roman" w:cs="Times New Roman"/>
          <w:sz w:val="16"/>
          <w:szCs w:val="16"/>
        </w:rPr>
      </w:pPr>
      <w:r>
        <w:rPr>
          <w:rFonts w:ascii="Times New Roman" w:hAnsi="Times New Roman" w:cs="Times New Roman"/>
          <w:sz w:val="16"/>
          <w:szCs w:val="16"/>
        </w:rPr>
        <w:t xml:space="preserve">к Государственному (Муниципальному) Контракту № </w:t>
      </w:r>
      <w:r w:rsidR="00812D29" w:rsidRPr="00812D29">
        <w:rPr>
          <w:rFonts w:ascii="Times New Roman" w:eastAsia="Times New Roman" w:hAnsi="Times New Roman" w:cs="Times New Roman"/>
          <w:bCs/>
          <w:lang w:eastAsia="ru-RU"/>
        </w:rPr>
        <w:t>725000095066</w:t>
      </w:r>
    </w:p>
    <w:p w:rsidR="00A74E6F" w:rsidRDefault="00F75FFD">
      <w:pPr>
        <w:spacing w:after="0" w:line="240" w:lineRule="auto"/>
        <w:ind w:left="142"/>
        <w:jc w:val="right"/>
        <w:rPr>
          <w:rFonts w:ascii="Times New Roman" w:hAnsi="Times New Roman" w:cs="Times New Roman"/>
          <w:sz w:val="16"/>
          <w:szCs w:val="16"/>
        </w:rPr>
      </w:pPr>
      <w:r>
        <w:rPr>
          <w:rFonts w:ascii="Times New Roman" w:hAnsi="Times New Roman" w:cs="Times New Roman"/>
          <w:sz w:val="16"/>
          <w:szCs w:val="16"/>
        </w:rPr>
        <w:t>об оказании услуг связи юридическому лицу, финансируемому из соответствующего бюджета</w:t>
      </w:r>
    </w:p>
    <w:p w:rsidR="00A74E6F" w:rsidRDefault="00F75FFD">
      <w:pPr>
        <w:spacing w:after="0" w:line="240" w:lineRule="auto"/>
        <w:ind w:left="3429"/>
        <w:jc w:val="right"/>
        <w:rPr>
          <w:rFonts w:ascii="Times New Roman" w:hAnsi="Times New Roman" w:cs="Times New Roman"/>
          <w:sz w:val="20"/>
          <w:u w:val="single"/>
        </w:rPr>
      </w:pPr>
      <w:r>
        <w:rPr>
          <w:rFonts w:ascii="Times New Roman" w:hAnsi="Times New Roman" w:cs="Times New Roman"/>
          <w:sz w:val="16"/>
          <w:szCs w:val="16"/>
        </w:rPr>
        <w:t>от «___» ___________ 20___ г</w:t>
      </w:r>
      <w:r>
        <w:rPr>
          <w:rFonts w:ascii="Times New Roman" w:hAnsi="Times New Roman" w:cs="Times New Roman"/>
          <w:sz w:val="20"/>
          <w:u w:val="single"/>
        </w:rPr>
        <w:t xml:space="preserve">  </w:t>
      </w:r>
    </w:p>
    <w:p w:rsidR="00A74E6F" w:rsidRDefault="00F75FFD">
      <w:pPr>
        <w:widowControl w:val="0"/>
        <w:suppressAutoHyphens/>
        <w:spacing w:after="0" w:line="240" w:lineRule="auto"/>
        <w:ind w:left="652" w:right="-2" w:hangingChars="295" w:hanging="652"/>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Бланк заказа №1</w:t>
      </w:r>
    </w:p>
    <w:p w:rsidR="00A74E6F" w:rsidRDefault="00F75FFD">
      <w:pPr>
        <w:widowControl w:val="0"/>
        <w:suppressAutoHyphens/>
        <w:spacing w:after="0" w:line="240" w:lineRule="auto"/>
        <w:ind w:left="652" w:right="-2" w:hangingChars="295" w:hanging="652"/>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на предоставление услуги «Виртуальная АТС»</w:t>
      </w:r>
    </w:p>
    <w:p w:rsidR="00A74E6F" w:rsidRDefault="00A74E6F">
      <w:pPr>
        <w:widowControl w:val="0"/>
        <w:suppressAutoHyphens/>
        <w:spacing w:after="0" w:line="240" w:lineRule="auto"/>
        <w:ind w:left="652" w:right="-2" w:hangingChars="295" w:hanging="652"/>
        <w:jc w:val="center"/>
        <w:rPr>
          <w:rFonts w:ascii="Times New Roman" w:eastAsia="Times New Roman" w:hAnsi="Times New Roman" w:cs="Times New Roman"/>
          <w:b/>
          <w:bCs/>
          <w:lang w:eastAsia="ar-SA"/>
        </w:rPr>
      </w:pPr>
    </w:p>
    <w:tbl>
      <w:tblPr>
        <w:tblStyle w:val="afb"/>
        <w:tblW w:w="0" w:type="auto"/>
        <w:tblLook w:val="04A0" w:firstRow="1" w:lastRow="0" w:firstColumn="1" w:lastColumn="0" w:noHBand="0" w:noVBand="1"/>
      </w:tblPr>
      <w:tblGrid>
        <w:gridCol w:w="10478"/>
      </w:tblGrid>
      <w:tr w:rsidR="00A74E6F">
        <w:trPr>
          <w:trHeight w:val="5648"/>
        </w:trPr>
        <w:tc>
          <w:tcPr>
            <w:tcW w:w="10478" w:type="dxa"/>
          </w:tcPr>
          <w:tbl>
            <w:tblPr>
              <w:tblStyle w:val="afb"/>
              <w:tblW w:w="0" w:type="auto"/>
              <w:tblLook w:val="04A0" w:firstRow="1" w:lastRow="0" w:firstColumn="1" w:lastColumn="0" w:noHBand="0" w:noVBand="1"/>
            </w:tblPr>
            <w:tblGrid>
              <w:gridCol w:w="5137"/>
              <w:gridCol w:w="5115"/>
            </w:tblGrid>
            <w:tr w:rsidR="00A74E6F">
              <w:tc>
                <w:tcPr>
                  <w:tcW w:w="5137" w:type="dxa"/>
                </w:tcPr>
                <w:p w:rsidR="00A74E6F" w:rsidRDefault="00F75FFD">
                  <w:pPr>
                    <w:spacing w:after="0" w:line="240" w:lineRule="auto"/>
                    <w:rPr>
                      <w:rFonts w:ascii="Times New Roman" w:hAnsi="Times New Roman" w:cs="Times New Roman"/>
                    </w:rPr>
                  </w:pPr>
                  <w:r>
                    <w:rPr>
                      <w:rFonts w:ascii="Times New Roman" w:hAnsi="Times New Roman" w:cs="Times New Roman"/>
                    </w:rPr>
                    <w:t>Метод оплаты</w:t>
                  </w:r>
                </w:p>
              </w:tc>
              <w:tc>
                <w:tcPr>
                  <w:tcW w:w="5115" w:type="dxa"/>
                </w:tcPr>
                <w:p w:rsidR="00A74E6F" w:rsidRDefault="00F75FFD">
                  <w:pPr>
                    <w:spacing w:after="0" w:line="240" w:lineRule="auto"/>
                    <w:rPr>
                      <w:rFonts w:ascii="Times New Roman" w:hAnsi="Times New Roman" w:cs="Times New Roman"/>
                    </w:rPr>
                  </w:pPr>
                  <w:r>
                    <w:rPr>
                      <w:rFonts w:ascii="Times New Roman" w:hAnsi="Times New Roman" w:cs="Times New Roman"/>
                    </w:rPr>
                    <w:t>кредитный</w:t>
                  </w:r>
                </w:p>
              </w:tc>
            </w:tr>
            <w:tr w:rsidR="00A74E6F">
              <w:tc>
                <w:tcPr>
                  <w:tcW w:w="5137" w:type="dxa"/>
                </w:tcPr>
                <w:p w:rsidR="00A74E6F" w:rsidRDefault="00F75FFD">
                  <w:pPr>
                    <w:spacing w:after="0" w:line="240" w:lineRule="auto"/>
                    <w:rPr>
                      <w:rFonts w:ascii="Times New Roman" w:hAnsi="Times New Roman" w:cs="Times New Roman"/>
                    </w:rPr>
                  </w:pPr>
                  <w:r>
                    <w:rPr>
                      <w:rFonts w:ascii="Times New Roman" w:hAnsi="Times New Roman" w:cs="Times New Roman"/>
                    </w:rPr>
                    <w:t>Старт тарификации*:</w:t>
                  </w:r>
                </w:p>
              </w:tc>
              <w:tc>
                <w:tcPr>
                  <w:tcW w:w="5115" w:type="dxa"/>
                </w:tcPr>
                <w:p w:rsidR="00A74E6F" w:rsidRDefault="00F75FFD">
                  <w:pPr>
                    <w:spacing w:after="0" w:line="240" w:lineRule="auto"/>
                    <w:rPr>
                      <w:rFonts w:ascii="Times New Roman" w:hAnsi="Times New Roman" w:cs="Times New Roman"/>
                    </w:rPr>
                  </w:pPr>
                  <w:r>
                    <w:rPr>
                      <w:rFonts w:ascii="Times New Roman" w:hAnsi="Times New Roman" w:cs="Times New Roman"/>
                    </w:rPr>
                    <w:t>с 01.01.2027 по 31.12.2028</w:t>
                  </w:r>
                </w:p>
              </w:tc>
            </w:tr>
            <w:tr w:rsidR="00A74E6F">
              <w:tc>
                <w:tcPr>
                  <w:tcW w:w="5137" w:type="dxa"/>
                </w:tcPr>
                <w:p w:rsidR="00A74E6F" w:rsidRDefault="00F75FFD">
                  <w:pPr>
                    <w:spacing w:after="0" w:line="240" w:lineRule="auto"/>
                    <w:rPr>
                      <w:rFonts w:ascii="Times New Roman" w:hAnsi="Times New Roman" w:cs="Times New Roman"/>
                    </w:rPr>
                  </w:pPr>
                  <w:r>
                    <w:rPr>
                      <w:rFonts w:ascii="Times New Roman" w:hAnsi="Times New Roman" w:cs="Times New Roman"/>
                    </w:rPr>
                    <w:t>Тарифный план</w:t>
                  </w:r>
                </w:p>
              </w:tc>
              <w:tc>
                <w:tcPr>
                  <w:tcW w:w="5115" w:type="dxa"/>
                </w:tcPr>
                <w:p w:rsidR="00A74E6F" w:rsidRDefault="00F75FFD">
                  <w:pPr>
                    <w:spacing w:after="0" w:line="240" w:lineRule="auto"/>
                    <w:rPr>
                      <w:rFonts w:ascii="Times New Roman" w:hAnsi="Times New Roman" w:cs="Times New Roman"/>
                    </w:rPr>
                  </w:pPr>
                  <w:r>
                    <w:rPr>
                      <w:rFonts w:ascii="Times New Roman" w:hAnsi="Times New Roman" w:cs="Times New Roman"/>
                    </w:rPr>
                    <w:t>«5 рабочих мест и 600 минут»</w:t>
                  </w:r>
                </w:p>
              </w:tc>
            </w:tr>
          </w:tbl>
          <w:p w:rsidR="00A74E6F" w:rsidRDefault="00F75FFD">
            <w:pPr>
              <w:spacing w:after="120" w:line="240" w:lineRule="auto"/>
              <w:rPr>
                <w:rFonts w:ascii="Times New Roman" w:hAnsi="Times New Roman" w:cs="Times New Roman"/>
                <w:sz w:val="16"/>
                <w:szCs w:val="16"/>
              </w:rPr>
            </w:pPr>
            <w:r>
              <w:rPr>
                <w:rFonts w:ascii="Times New Roman" w:hAnsi="Times New Roman" w:cs="Times New Roman"/>
                <w:sz w:val="16"/>
                <w:szCs w:val="16"/>
              </w:rPr>
              <w:t>*Фактическая дата начала пользования услугами определяется Оператором на основании данных программного контроля соединений или аппаратуры учета стоимости (биллинга), установленной на сети Оператора, если иное не оговорено в Приложениях к настоящему Договору.</w:t>
            </w:r>
          </w:p>
          <w:tbl>
            <w:tblPr>
              <w:tblStyle w:val="afb"/>
              <w:tblW w:w="0" w:type="auto"/>
              <w:tblLook w:val="04A0" w:firstRow="1" w:lastRow="0" w:firstColumn="1" w:lastColumn="0" w:noHBand="0" w:noVBand="1"/>
            </w:tblPr>
            <w:tblGrid>
              <w:gridCol w:w="369"/>
              <w:gridCol w:w="3626"/>
              <w:gridCol w:w="1981"/>
            </w:tblGrid>
            <w:tr w:rsidR="00A74E6F">
              <w:trPr>
                <w:trHeight w:val="369"/>
              </w:trPr>
              <w:tc>
                <w:tcPr>
                  <w:tcW w:w="369" w:type="dxa"/>
                  <w:vAlign w:val="center"/>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w:t>
                  </w:r>
                </w:p>
              </w:tc>
              <w:tc>
                <w:tcPr>
                  <w:tcW w:w="3626" w:type="dxa"/>
                  <w:vAlign w:val="center"/>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Абонентский номер в коде </w:t>
                  </w:r>
                  <w:r>
                    <w:rPr>
                      <w:rFonts w:ascii="Times New Roman" w:hAnsi="Times New Roman" w:cs="Times New Roman"/>
                      <w:sz w:val="16"/>
                      <w:szCs w:val="16"/>
                      <w:lang w:val="en-US"/>
                    </w:rPr>
                    <w:t>ABC</w:t>
                  </w:r>
                </w:p>
              </w:tc>
              <w:tc>
                <w:tcPr>
                  <w:tcW w:w="1981" w:type="dxa"/>
                  <w:vAlign w:val="center"/>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Категория номера</w:t>
                  </w:r>
                </w:p>
              </w:tc>
            </w:tr>
            <w:tr w:rsidR="00A74E6F">
              <w:tc>
                <w:tcPr>
                  <w:tcW w:w="369" w:type="dxa"/>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1</w:t>
                  </w:r>
                </w:p>
              </w:tc>
              <w:tc>
                <w:tcPr>
                  <w:tcW w:w="3626" w:type="dxa"/>
                </w:tcPr>
                <w:p w:rsidR="00A74E6F" w:rsidRDefault="00F75FFD">
                  <w:pPr>
                    <w:spacing w:after="0" w:line="240" w:lineRule="auto"/>
                    <w:rPr>
                      <w:rFonts w:ascii="Times New Roman" w:hAnsi="Times New Roman" w:cs="Times New Roman"/>
                      <w:i/>
                      <w:sz w:val="16"/>
                      <w:szCs w:val="16"/>
                    </w:rPr>
                  </w:pPr>
                  <w:r>
                    <w:rPr>
                      <w:rFonts w:ascii="Times New Roman" w:hAnsi="Times New Roman" w:cs="Times New Roman"/>
                      <w:i/>
                      <w:sz w:val="16"/>
                      <w:szCs w:val="16"/>
                    </w:rPr>
                    <w:t>8 (423) 379 92 95</w:t>
                  </w:r>
                </w:p>
              </w:tc>
              <w:tc>
                <w:tcPr>
                  <w:tcW w:w="1981" w:type="dxa"/>
                </w:tcPr>
                <w:p w:rsidR="00A74E6F" w:rsidRDefault="00F75FFD">
                  <w:pPr>
                    <w:spacing w:after="0" w:line="240" w:lineRule="auto"/>
                    <w:rPr>
                      <w:rFonts w:ascii="Times New Roman" w:hAnsi="Times New Roman" w:cs="Times New Roman"/>
                      <w:i/>
                      <w:sz w:val="16"/>
                      <w:szCs w:val="16"/>
                    </w:rPr>
                  </w:pPr>
                  <w:r>
                    <w:rPr>
                      <w:rFonts w:ascii="Times New Roman" w:hAnsi="Times New Roman" w:cs="Times New Roman"/>
                      <w:i/>
                      <w:sz w:val="16"/>
                      <w:szCs w:val="16"/>
                    </w:rPr>
                    <w:t>обычный</w:t>
                  </w:r>
                </w:p>
              </w:tc>
            </w:tr>
            <w:tr w:rsidR="00A74E6F">
              <w:tc>
                <w:tcPr>
                  <w:tcW w:w="369" w:type="dxa"/>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2</w:t>
                  </w:r>
                </w:p>
              </w:tc>
              <w:tc>
                <w:tcPr>
                  <w:tcW w:w="3626" w:type="dxa"/>
                </w:tcPr>
                <w:p w:rsidR="00A74E6F" w:rsidRDefault="00A74E6F">
                  <w:pPr>
                    <w:spacing w:after="0" w:line="240" w:lineRule="auto"/>
                    <w:rPr>
                      <w:rFonts w:ascii="Times New Roman" w:hAnsi="Times New Roman" w:cs="Times New Roman"/>
                      <w:i/>
                      <w:sz w:val="16"/>
                      <w:szCs w:val="16"/>
                    </w:rPr>
                  </w:pPr>
                </w:p>
              </w:tc>
              <w:tc>
                <w:tcPr>
                  <w:tcW w:w="1981" w:type="dxa"/>
                </w:tcPr>
                <w:p w:rsidR="00A74E6F" w:rsidRDefault="00A74E6F">
                  <w:pPr>
                    <w:spacing w:after="0" w:line="240" w:lineRule="auto"/>
                    <w:rPr>
                      <w:rFonts w:ascii="Times New Roman" w:hAnsi="Times New Roman" w:cs="Times New Roman"/>
                      <w:i/>
                      <w:sz w:val="16"/>
                      <w:szCs w:val="16"/>
                    </w:rPr>
                  </w:pPr>
                </w:p>
              </w:tc>
            </w:tr>
          </w:tbl>
          <w:p w:rsidR="00A74E6F" w:rsidRDefault="00A74E6F">
            <w:pPr>
              <w:spacing w:after="0" w:line="240" w:lineRule="auto"/>
              <w:rPr>
                <w:rFonts w:ascii="Times New Roman" w:hAnsi="Times New Roman" w:cs="Times New Roman"/>
                <w:sz w:val="8"/>
                <w:szCs w:val="16"/>
              </w:rPr>
            </w:pPr>
          </w:p>
          <w:p w:rsidR="00A74E6F" w:rsidRDefault="00F75FFD">
            <w:pPr>
              <w:spacing w:after="0" w:line="240" w:lineRule="auto"/>
              <w:rPr>
                <w:rFonts w:ascii="Times New Roman" w:hAnsi="Times New Roman" w:cs="Times New Roman"/>
                <w:sz w:val="16"/>
                <w:szCs w:val="16"/>
              </w:rPr>
            </w:pPr>
            <w:r>
              <w:rPr>
                <w:noProof/>
                <w:lang w:eastAsia="ru-RU"/>
              </w:rPr>
              <mc:AlternateContent>
                <mc:Choice Requires="wps">
                  <w:drawing>
                    <wp:anchor distT="0" distB="0" distL="114300" distR="114300" simplePos="0" relativeHeight="251659264" behindDoc="0" locked="0" layoutInCell="1" allowOverlap="1">
                      <wp:simplePos x="0" y="0"/>
                      <wp:positionH relativeFrom="leftMargin">
                        <wp:posOffset>95250</wp:posOffset>
                      </wp:positionH>
                      <wp:positionV relativeFrom="paragraph">
                        <wp:posOffset>19685</wp:posOffset>
                      </wp:positionV>
                      <wp:extent cx="76835" cy="76835"/>
                      <wp:effectExtent l="0" t="0" r="18415" b="18415"/>
                      <wp:wrapNone/>
                      <wp:docPr id="47" name="Кольцо 47"/>
                      <wp:cNvGraphicFramePr/>
                      <a:graphic xmlns:a="http://schemas.openxmlformats.org/drawingml/2006/main">
                        <a:graphicData uri="http://schemas.microsoft.com/office/word/2010/wordprocessingShape">
                          <wps:wsp>
                            <wps:cNvSpPr/>
                            <wps:spPr>
                              <a:xfrm>
                                <a:off x="0" y="0"/>
                                <a:ext cx="76835" cy="76835"/>
                              </a:xfrm>
                              <a:prstGeom prst="donut">
                                <a:avLst>
                                  <a:gd name="adj" fmla="val 11901"/>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23" type="#_x0000_t23" style="position:absolute;left:0pt;margin-left:7.5pt;margin-top:109.8pt;height:6.05pt;width:6.05pt;mso-position-horizontal-relative:page;mso-position-vertical-relative:page;z-index:251659264;v-text-anchor:middle;mso-width-relative:page;mso-height-relative:page;" fillcolor="#FFFFFF [3212]" filled="t" stroked="t" coordsize="21600,21600" o:gfxdata="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N6n51QAAAAYBAAAPAAAAAAAAAAEAIAAAACIA&#10;AABkcnMvZG93bnJldi54bWxQSwECFAAUAAAACACHTuJAmDUs134CAAAOBQAADgAAAAAAAAABACAA&#10;AAAkAQAAZHJzL2Uyb0RvYy54bWxQSwUGAAAAAAYABgBZAQAAFAYAAAAA&#10;" adj="2571">
                      <v:fill on="t" focussize="0,0"/>
                      <v:stroke weight="0.25pt" color="#000000 [3213]" joinstyle="round"/>
                      <v:imagedata o:title=""/>
                      <o:lock v:ext="edit" aspectratio="f"/>
                    </v:shape>
                  </w:pict>
                </mc:Fallback>
              </mc:AlternateContent>
            </w:r>
            <w:r>
              <w:rPr>
                <w:rFonts w:ascii="Times New Roman" w:hAnsi="Times New Roman" w:cs="Times New Roman"/>
                <w:sz w:val="16"/>
                <w:szCs w:val="16"/>
              </w:rPr>
              <w:t xml:space="preserve">      Дополнительный абонентский номер в коде 8-800</w:t>
            </w:r>
          </w:p>
          <w:tbl>
            <w:tblPr>
              <w:tblStyle w:val="afb"/>
              <w:tblW w:w="0" w:type="auto"/>
              <w:tblInd w:w="308" w:type="dxa"/>
              <w:tblLook w:val="04A0" w:firstRow="1" w:lastRow="0" w:firstColumn="1" w:lastColumn="0" w:noHBand="0" w:noVBand="1"/>
            </w:tblPr>
            <w:tblGrid>
              <w:gridCol w:w="369"/>
              <w:gridCol w:w="2325"/>
              <w:gridCol w:w="1701"/>
            </w:tblGrid>
            <w:tr w:rsidR="00A74E6F">
              <w:trPr>
                <w:trHeight w:val="369"/>
              </w:trPr>
              <w:tc>
                <w:tcPr>
                  <w:tcW w:w="369" w:type="dxa"/>
                  <w:vAlign w:val="center"/>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w:t>
                  </w:r>
                </w:p>
              </w:tc>
              <w:tc>
                <w:tcPr>
                  <w:tcW w:w="2325" w:type="dxa"/>
                  <w:vAlign w:val="center"/>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Доп. абонентский номер</w:t>
                  </w:r>
                </w:p>
              </w:tc>
              <w:tc>
                <w:tcPr>
                  <w:tcW w:w="1701" w:type="dxa"/>
                  <w:vAlign w:val="center"/>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Категория номера</w:t>
                  </w:r>
                </w:p>
              </w:tc>
            </w:tr>
            <w:tr w:rsidR="00A74E6F">
              <w:tc>
                <w:tcPr>
                  <w:tcW w:w="369" w:type="dxa"/>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1</w:t>
                  </w:r>
                </w:p>
              </w:tc>
              <w:tc>
                <w:tcPr>
                  <w:tcW w:w="2325" w:type="dxa"/>
                </w:tcPr>
                <w:p w:rsidR="00A74E6F" w:rsidRDefault="00A74E6F">
                  <w:pPr>
                    <w:spacing w:after="0" w:line="240" w:lineRule="auto"/>
                    <w:rPr>
                      <w:rFonts w:ascii="Times New Roman" w:hAnsi="Times New Roman" w:cs="Times New Roman"/>
                      <w:sz w:val="16"/>
                      <w:szCs w:val="16"/>
                    </w:rPr>
                  </w:pPr>
                </w:p>
              </w:tc>
              <w:tc>
                <w:tcPr>
                  <w:tcW w:w="1701" w:type="dxa"/>
                </w:tcPr>
                <w:p w:rsidR="00A74E6F" w:rsidRDefault="00A74E6F">
                  <w:pPr>
                    <w:spacing w:after="0" w:line="240" w:lineRule="auto"/>
                    <w:rPr>
                      <w:rFonts w:ascii="Times New Roman" w:hAnsi="Times New Roman" w:cs="Times New Roman"/>
                      <w:sz w:val="16"/>
                      <w:szCs w:val="16"/>
                    </w:rPr>
                  </w:pPr>
                </w:p>
              </w:tc>
            </w:tr>
            <w:tr w:rsidR="00A74E6F">
              <w:tc>
                <w:tcPr>
                  <w:tcW w:w="369" w:type="dxa"/>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2</w:t>
                  </w:r>
                </w:p>
              </w:tc>
              <w:tc>
                <w:tcPr>
                  <w:tcW w:w="2325" w:type="dxa"/>
                </w:tcPr>
                <w:p w:rsidR="00A74E6F" w:rsidRDefault="00A74E6F">
                  <w:pPr>
                    <w:spacing w:after="0" w:line="240" w:lineRule="auto"/>
                    <w:rPr>
                      <w:rFonts w:ascii="Times New Roman" w:hAnsi="Times New Roman" w:cs="Times New Roman"/>
                      <w:sz w:val="16"/>
                      <w:szCs w:val="16"/>
                    </w:rPr>
                  </w:pPr>
                </w:p>
              </w:tc>
              <w:tc>
                <w:tcPr>
                  <w:tcW w:w="1701" w:type="dxa"/>
                </w:tcPr>
                <w:p w:rsidR="00A74E6F" w:rsidRDefault="00A74E6F">
                  <w:pPr>
                    <w:spacing w:after="0" w:line="240" w:lineRule="auto"/>
                    <w:rPr>
                      <w:rFonts w:ascii="Times New Roman" w:hAnsi="Times New Roman" w:cs="Times New Roman"/>
                      <w:sz w:val="16"/>
                      <w:szCs w:val="16"/>
                    </w:rPr>
                  </w:pPr>
                </w:p>
              </w:tc>
            </w:tr>
          </w:tbl>
          <w:p w:rsidR="00A74E6F" w:rsidRDefault="00F75FFD">
            <w:pPr>
              <w:spacing w:after="0" w:line="240" w:lineRule="auto"/>
              <w:rPr>
                <w:rFonts w:ascii="Times New Roman" w:hAnsi="Times New Roman" w:cs="Times New Roman"/>
                <w:sz w:val="8"/>
                <w:szCs w:val="16"/>
              </w:rPr>
            </w:pPr>
            <w:r>
              <w:rPr>
                <w:rFonts w:ascii="Times New Roman" w:hAnsi="Times New Roman" w:cs="Times New Roman"/>
                <w:sz w:val="16"/>
                <w:szCs w:val="16"/>
              </w:rPr>
              <w:t xml:space="preserve">      </w:t>
            </w:r>
          </w:p>
          <w:p w:rsidR="00A74E6F" w:rsidRDefault="00F75FFD">
            <w:pPr>
              <w:spacing w:after="0" w:line="240" w:lineRule="auto"/>
              <w:rPr>
                <w:rFonts w:ascii="Times New Roman" w:hAnsi="Times New Roman" w:cs="Times New Roman"/>
                <w:sz w:val="16"/>
                <w:szCs w:val="16"/>
              </w:rPr>
            </w:pPr>
            <w:r>
              <w:rPr>
                <w:noProof/>
                <w:lang w:eastAsia="ru-RU"/>
              </w:rPr>
              <mc:AlternateContent>
                <mc:Choice Requires="wps">
                  <w:drawing>
                    <wp:anchor distT="0" distB="0" distL="114300" distR="114300" simplePos="0" relativeHeight="251660288" behindDoc="0" locked="0" layoutInCell="1" allowOverlap="1">
                      <wp:simplePos x="0" y="0"/>
                      <wp:positionH relativeFrom="leftMargin">
                        <wp:posOffset>106045</wp:posOffset>
                      </wp:positionH>
                      <wp:positionV relativeFrom="paragraph">
                        <wp:posOffset>26670</wp:posOffset>
                      </wp:positionV>
                      <wp:extent cx="76835" cy="76835"/>
                      <wp:effectExtent l="0" t="0" r="18415" b="18415"/>
                      <wp:wrapNone/>
                      <wp:docPr id="30" name="Кольцо 30"/>
                      <wp:cNvGraphicFramePr/>
                      <a:graphic xmlns:a="http://schemas.openxmlformats.org/drawingml/2006/main">
                        <a:graphicData uri="http://schemas.microsoft.com/office/word/2010/wordprocessingShape">
                          <wps:wsp>
                            <wps:cNvSpPr/>
                            <wps:spPr>
                              <a:xfrm>
                                <a:off x="0" y="0"/>
                                <a:ext cx="76835" cy="76835"/>
                              </a:xfrm>
                              <a:prstGeom prst="donut">
                                <a:avLst>
                                  <a:gd name="adj" fmla="val 11901"/>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23" type="#_x0000_t23" style="position:absolute;left:0pt;margin-left:8.35pt;margin-top:163pt;height:6.05pt;width:6.05pt;mso-position-horizontal-relative:page;mso-position-vertical-relative:page;z-index:251660288;v-text-anchor:middle;mso-width-relative:page;mso-height-relative:page;" fillcolor="#FFFFFF [3212]" filled="t" stroked="t" coordsize="21600,21600" o:gfxdata="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puFPr1AAAAAYBAAAPAAAAAAAAAAEAIAAAACIAAABk&#10;cnMvZG93bnJldi54bWxQSwECFAAUAAAACACHTuJAjI6PrXwCAAAOBQAADgAAAAAAAAABACAAAAAj&#10;AQAAZHJzL2Uyb0RvYy54bWxQSwUGAAAAAAYABgBZAQAAEQYAAAAA&#10;" adj="2571">
                      <v:fill on="t" focussize="0,0"/>
                      <v:stroke weight="0.25pt" color="#000000 [3213]" joinstyle="round"/>
                      <v:imagedata o:title=""/>
                      <o:lock v:ext="edit" aspectratio="f"/>
                    </v:shape>
                  </w:pict>
                </mc:Fallback>
              </mc:AlternateContent>
            </w:r>
            <w:r>
              <w:rPr>
                <w:rFonts w:ascii="Times New Roman" w:hAnsi="Times New Roman" w:cs="Times New Roman"/>
                <w:sz w:val="16"/>
                <w:szCs w:val="16"/>
              </w:rPr>
              <w:t xml:space="preserve">      Дополнительный абонентский номер в коде </w:t>
            </w:r>
            <w:r>
              <w:rPr>
                <w:rFonts w:ascii="Times New Roman" w:hAnsi="Times New Roman" w:cs="Times New Roman"/>
                <w:sz w:val="16"/>
                <w:szCs w:val="16"/>
                <w:lang w:val="en-US"/>
              </w:rPr>
              <w:t>DEF</w:t>
            </w:r>
          </w:p>
          <w:tbl>
            <w:tblPr>
              <w:tblStyle w:val="afb"/>
              <w:tblW w:w="0" w:type="auto"/>
              <w:tblInd w:w="309" w:type="dxa"/>
              <w:tblLook w:val="04A0" w:firstRow="1" w:lastRow="0" w:firstColumn="1" w:lastColumn="0" w:noHBand="0" w:noVBand="1"/>
            </w:tblPr>
            <w:tblGrid>
              <w:gridCol w:w="369"/>
              <w:gridCol w:w="2324"/>
              <w:gridCol w:w="1701"/>
              <w:gridCol w:w="2268"/>
            </w:tblGrid>
            <w:tr w:rsidR="00A74E6F">
              <w:trPr>
                <w:trHeight w:val="369"/>
              </w:trPr>
              <w:tc>
                <w:tcPr>
                  <w:tcW w:w="369" w:type="dxa"/>
                  <w:vAlign w:val="center"/>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w:t>
                  </w:r>
                </w:p>
              </w:tc>
              <w:tc>
                <w:tcPr>
                  <w:tcW w:w="2324" w:type="dxa"/>
                  <w:vAlign w:val="center"/>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Доп. абонентский номер</w:t>
                  </w:r>
                </w:p>
              </w:tc>
              <w:tc>
                <w:tcPr>
                  <w:tcW w:w="1701" w:type="dxa"/>
                  <w:vAlign w:val="center"/>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Категория номера</w:t>
                  </w:r>
                </w:p>
              </w:tc>
              <w:tc>
                <w:tcPr>
                  <w:tcW w:w="2268" w:type="dxa"/>
                  <w:vAlign w:val="center"/>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Серийный номер </w:t>
                  </w:r>
                  <w:r>
                    <w:rPr>
                      <w:rFonts w:ascii="Times New Roman" w:hAnsi="Times New Roman" w:cs="Times New Roman"/>
                      <w:sz w:val="16"/>
                      <w:szCs w:val="16"/>
                      <w:lang w:val="en-US"/>
                    </w:rPr>
                    <w:t>SIM</w:t>
                  </w:r>
                  <w:r>
                    <w:rPr>
                      <w:rFonts w:ascii="Times New Roman" w:hAnsi="Times New Roman" w:cs="Times New Roman"/>
                      <w:sz w:val="16"/>
                      <w:szCs w:val="16"/>
                    </w:rPr>
                    <w:t>-карты</w:t>
                  </w:r>
                </w:p>
              </w:tc>
            </w:tr>
            <w:tr w:rsidR="00A74E6F">
              <w:tc>
                <w:tcPr>
                  <w:tcW w:w="369" w:type="dxa"/>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1</w:t>
                  </w:r>
                </w:p>
              </w:tc>
              <w:tc>
                <w:tcPr>
                  <w:tcW w:w="2324" w:type="dxa"/>
                </w:tcPr>
                <w:p w:rsidR="00A74E6F" w:rsidRDefault="00A74E6F">
                  <w:pPr>
                    <w:spacing w:after="0" w:line="240" w:lineRule="auto"/>
                    <w:rPr>
                      <w:rFonts w:ascii="Times New Roman" w:hAnsi="Times New Roman" w:cs="Times New Roman"/>
                      <w:i/>
                      <w:sz w:val="16"/>
                      <w:szCs w:val="16"/>
                    </w:rPr>
                  </w:pPr>
                </w:p>
              </w:tc>
              <w:tc>
                <w:tcPr>
                  <w:tcW w:w="1701" w:type="dxa"/>
                </w:tcPr>
                <w:p w:rsidR="00A74E6F" w:rsidRDefault="00A74E6F">
                  <w:pPr>
                    <w:spacing w:after="0" w:line="240" w:lineRule="auto"/>
                    <w:rPr>
                      <w:rFonts w:ascii="Times New Roman" w:hAnsi="Times New Roman" w:cs="Times New Roman"/>
                      <w:i/>
                      <w:sz w:val="16"/>
                      <w:szCs w:val="16"/>
                    </w:rPr>
                  </w:pPr>
                </w:p>
              </w:tc>
              <w:tc>
                <w:tcPr>
                  <w:tcW w:w="2268" w:type="dxa"/>
                </w:tcPr>
                <w:p w:rsidR="00A74E6F" w:rsidRDefault="00A74E6F">
                  <w:pPr>
                    <w:spacing w:after="0" w:line="240" w:lineRule="auto"/>
                    <w:rPr>
                      <w:rFonts w:ascii="Times New Roman" w:hAnsi="Times New Roman" w:cs="Times New Roman"/>
                      <w:sz w:val="16"/>
                      <w:szCs w:val="16"/>
                    </w:rPr>
                  </w:pPr>
                </w:p>
              </w:tc>
            </w:tr>
            <w:tr w:rsidR="00A74E6F">
              <w:tc>
                <w:tcPr>
                  <w:tcW w:w="369" w:type="dxa"/>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2</w:t>
                  </w:r>
                </w:p>
              </w:tc>
              <w:tc>
                <w:tcPr>
                  <w:tcW w:w="2324" w:type="dxa"/>
                </w:tcPr>
                <w:p w:rsidR="00A74E6F" w:rsidRDefault="00A74E6F">
                  <w:pPr>
                    <w:spacing w:after="0" w:line="240" w:lineRule="auto"/>
                    <w:rPr>
                      <w:rFonts w:ascii="Times New Roman" w:hAnsi="Times New Roman" w:cs="Times New Roman"/>
                      <w:i/>
                      <w:sz w:val="16"/>
                      <w:szCs w:val="16"/>
                    </w:rPr>
                  </w:pPr>
                </w:p>
              </w:tc>
              <w:tc>
                <w:tcPr>
                  <w:tcW w:w="1701" w:type="dxa"/>
                </w:tcPr>
                <w:p w:rsidR="00A74E6F" w:rsidRDefault="00A74E6F">
                  <w:pPr>
                    <w:spacing w:after="0" w:line="240" w:lineRule="auto"/>
                    <w:rPr>
                      <w:rFonts w:ascii="Times New Roman" w:hAnsi="Times New Roman" w:cs="Times New Roman"/>
                      <w:i/>
                      <w:sz w:val="16"/>
                      <w:szCs w:val="16"/>
                    </w:rPr>
                  </w:pPr>
                </w:p>
              </w:tc>
              <w:tc>
                <w:tcPr>
                  <w:tcW w:w="2268" w:type="dxa"/>
                </w:tcPr>
                <w:p w:rsidR="00A74E6F" w:rsidRDefault="00A74E6F">
                  <w:pPr>
                    <w:spacing w:after="0" w:line="240" w:lineRule="auto"/>
                    <w:rPr>
                      <w:rFonts w:ascii="Times New Roman" w:hAnsi="Times New Roman" w:cs="Times New Roman"/>
                      <w:sz w:val="16"/>
                      <w:szCs w:val="16"/>
                    </w:rPr>
                  </w:pPr>
                </w:p>
              </w:tc>
            </w:tr>
          </w:tbl>
          <w:p w:rsidR="00A74E6F" w:rsidRDefault="00A74E6F">
            <w:pPr>
              <w:spacing w:after="120" w:line="240" w:lineRule="auto"/>
              <w:rPr>
                <w:rFonts w:ascii="Times New Roman" w:hAnsi="Times New Roman" w:cs="Times New Roman"/>
                <w:sz w:val="8"/>
                <w:szCs w:val="16"/>
              </w:rPr>
            </w:pPr>
          </w:p>
          <w:p w:rsidR="00A74E6F" w:rsidRDefault="00F75FFD">
            <w:pPr>
              <w:spacing w:after="120" w:line="240" w:lineRule="auto"/>
              <w:rPr>
                <w:rFonts w:ascii="Times New Roman" w:hAnsi="Times New Roman" w:cs="Times New Roman"/>
                <w:sz w:val="16"/>
                <w:szCs w:val="16"/>
              </w:rPr>
            </w:pPr>
            <w:r>
              <w:rPr>
                <w:rFonts w:ascii="Times New Roman" w:hAnsi="Times New Roman" w:cs="Times New Roman"/>
                <w:sz w:val="16"/>
                <w:szCs w:val="16"/>
              </w:rPr>
              <w:t>Платежи:</w:t>
            </w:r>
          </w:p>
          <w:tbl>
            <w:tblPr>
              <w:tblStyle w:val="afb"/>
              <w:tblW w:w="4973" w:type="pct"/>
              <w:tblLook w:val="04A0" w:firstRow="1" w:lastRow="0" w:firstColumn="1" w:lastColumn="0" w:noHBand="0" w:noVBand="1"/>
            </w:tblPr>
            <w:tblGrid>
              <w:gridCol w:w="689"/>
              <w:gridCol w:w="2266"/>
              <w:gridCol w:w="2423"/>
              <w:gridCol w:w="2633"/>
              <w:gridCol w:w="2186"/>
            </w:tblGrid>
            <w:tr w:rsidR="00A74E6F">
              <w:trPr>
                <w:trHeight w:val="1079"/>
              </w:trPr>
              <w:tc>
                <w:tcPr>
                  <w:tcW w:w="338" w:type="pct"/>
                  <w:vAlign w:val="center"/>
                </w:tcPr>
                <w:p w:rsidR="00A74E6F" w:rsidRDefault="00F75F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1111" w:type="pct"/>
                  <w:vAlign w:val="center"/>
                </w:tcPr>
                <w:p w:rsidR="00A74E6F" w:rsidRDefault="00F75F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Наименование платежа</w:t>
                  </w:r>
                </w:p>
              </w:tc>
              <w:tc>
                <w:tcPr>
                  <w:tcW w:w="1188" w:type="pct"/>
                  <w:vAlign w:val="center"/>
                </w:tcPr>
                <w:p w:rsidR="00A74E6F" w:rsidRDefault="00F75F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Адрес предоставления услуги</w:t>
                  </w:r>
                </w:p>
              </w:tc>
              <w:tc>
                <w:tcPr>
                  <w:tcW w:w="1291" w:type="pct"/>
                  <w:vAlign w:val="center"/>
                </w:tcPr>
                <w:p w:rsidR="00A74E6F" w:rsidRDefault="00F75F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Единовременный платеж по основной услуге, руб. без НДС*</w:t>
                  </w:r>
                </w:p>
              </w:tc>
              <w:tc>
                <w:tcPr>
                  <w:tcW w:w="1072" w:type="pct"/>
                  <w:vAlign w:val="center"/>
                </w:tcPr>
                <w:p w:rsidR="00A74E6F" w:rsidRDefault="00F75F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Ежемесячный платеж по основной услуге, руб. без НДС*</w:t>
                  </w:r>
                </w:p>
              </w:tc>
            </w:tr>
            <w:tr w:rsidR="00A74E6F">
              <w:trPr>
                <w:trHeight w:val="215"/>
              </w:trPr>
              <w:tc>
                <w:tcPr>
                  <w:tcW w:w="338" w:type="pct"/>
                </w:tcPr>
                <w:p w:rsidR="00A74E6F" w:rsidRDefault="00F75FFD">
                  <w:pPr>
                    <w:spacing w:after="0" w:line="240" w:lineRule="auto"/>
                    <w:rPr>
                      <w:rFonts w:ascii="Times New Roman" w:hAnsi="Times New Roman" w:cs="Times New Roman"/>
                      <w:sz w:val="16"/>
                      <w:szCs w:val="16"/>
                    </w:rPr>
                  </w:pPr>
                  <w:r>
                    <w:rPr>
                      <w:rFonts w:ascii="Times New Roman" w:hAnsi="Times New Roman" w:cs="Times New Roman"/>
                      <w:sz w:val="16"/>
                      <w:szCs w:val="16"/>
                    </w:rPr>
                    <w:t>1</w:t>
                  </w:r>
                </w:p>
              </w:tc>
              <w:tc>
                <w:tcPr>
                  <w:tcW w:w="1111" w:type="pct"/>
                </w:tcPr>
                <w:p w:rsidR="00A74E6F" w:rsidRDefault="00F75FFD">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Ежемесячная абонентская плата за услугу (включено 5 пользователей), руб./мес.</w:t>
                  </w:r>
                </w:p>
              </w:tc>
              <w:tc>
                <w:tcPr>
                  <w:tcW w:w="1188" w:type="pct"/>
                </w:tcPr>
                <w:p w:rsidR="00A74E6F" w:rsidRDefault="00F75FFD">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г. Артем, ул. Владимира Сайбеля, д. 45</w:t>
                  </w:r>
                </w:p>
              </w:tc>
              <w:tc>
                <w:tcPr>
                  <w:tcW w:w="1291" w:type="pct"/>
                </w:tcPr>
                <w:p w:rsidR="00A74E6F" w:rsidRDefault="00F75FFD">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w:t>
                  </w:r>
                </w:p>
              </w:tc>
              <w:tc>
                <w:tcPr>
                  <w:tcW w:w="1072" w:type="pct"/>
                </w:tcPr>
                <w:p w:rsidR="00A74E6F" w:rsidRDefault="000A2A33">
                  <w:pPr>
                    <w:spacing w:after="0" w:line="240" w:lineRule="auto"/>
                    <w:jc w:val="center"/>
                    <w:rPr>
                      <w:rFonts w:ascii="Times New Roman" w:hAnsi="Times New Roman" w:cs="Times New Roman"/>
                      <w:i/>
                      <w:sz w:val="16"/>
                      <w:szCs w:val="16"/>
                    </w:rPr>
                  </w:pPr>
                  <w:r>
                    <w:rPr>
                      <w:rFonts w:ascii="Times New Roman" w:hAnsi="Times New Roman" w:cs="Times New Roman"/>
                      <w:i/>
                      <w:sz w:val="16"/>
                      <w:szCs w:val="16"/>
                    </w:rPr>
                    <w:t>1000,00</w:t>
                  </w:r>
                </w:p>
              </w:tc>
            </w:tr>
            <w:tr w:rsidR="00A74E6F">
              <w:trPr>
                <w:trHeight w:val="215"/>
              </w:trPr>
              <w:tc>
                <w:tcPr>
                  <w:tcW w:w="338" w:type="pct"/>
                </w:tcPr>
                <w:p w:rsidR="00A74E6F" w:rsidRDefault="00A74E6F">
                  <w:pPr>
                    <w:spacing w:after="0" w:line="240" w:lineRule="auto"/>
                    <w:rPr>
                      <w:rFonts w:ascii="Times New Roman" w:hAnsi="Times New Roman" w:cs="Times New Roman"/>
                      <w:sz w:val="16"/>
                      <w:szCs w:val="16"/>
                    </w:rPr>
                  </w:pPr>
                </w:p>
              </w:tc>
              <w:tc>
                <w:tcPr>
                  <w:tcW w:w="1111" w:type="pct"/>
                </w:tcPr>
                <w:p w:rsidR="00A74E6F" w:rsidRDefault="00A74E6F">
                  <w:pPr>
                    <w:spacing w:after="0" w:line="240" w:lineRule="auto"/>
                    <w:rPr>
                      <w:rFonts w:ascii="Times New Roman" w:hAnsi="Times New Roman" w:cs="Times New Roman"/>
                      <w:i/>
                      <w:sz w:val="16"/>
                      <w:szCs w:val="16"/>
                    </w:rPr>
                  </w:pPr>
                </w:p>
              </w:tc>
              <w:tc>
                <w:tcPr>
                  <w:tcW w:w="1188" w:type="pct"/>
                </w:tcPr>
                <w:p w:rsidR="00A74E6F" w:rsidRDefault="00A74E6F">
                  <w:pPr>
                    <w:spacing w:after="0" w:line="240" w:lineRule="auto"/>
                    <w:rPr>
                      <w:rFonts w:ascii="Times New Roman" w:hAnsi="Times New Roman" w:cs="Times New Roman"/>
                      <w:i/>
                      <w:sz w:val="16"/>
                      <w:szCs w:val="16"/>
                    </w:rPr>
                  </w:pPr>
                </w:p>
              </w:tc>
              <w:tc>
                <w:tcPr>
                  <w:tcW w:w="1291" w:type="pct"/>
                </w:tcPr>
                <w:p w:rsidR="00A74E6F" w:rsidRDefault="00A74E6F">
                  <w:pPr>
                    <w:spacing w:after="0" w:line="240" w:lineRule="auto"/>
                    <w:jc w:val="center"/>
                    <w:rPr>
                      <w:rFonts w:ascii="Times New Roman" w:hAnsi="Times New Roman" w:cs="Times New Roman"/>
                      <w:i/>
                      <w:sz w:val="16"/>
                      <w:szCs w:val="16"/>
                    </w:rPr>
                  </w:pPr>
                </w:p>
              </w:tc>
              <w:tc>
                <w:tcPr>
                  <w:tcW w:w="1072" w:type="pct"/>
                </w:tcPr>
                <w:p w:rsidR="00A74E6F" w:rsidRDefault="00A74E6F">
                  <w:pPr>
                    <w:spacing w:after="0" w:line="240" w:lineRule="auto"/>
                    <w:rPr>
                      <w:rFonts w:ascii="Times New Roman" w:hAnsi="Times New Roman" w:cs="Times New Roman"/>
                      <w:i/>
                      <w:sz w:val="16"/>
                      <w:szCs w:val="16"/>
                    </w:rPr>
                  </w:pPr>
                </w:p>
              </w:tc>
            </w:tr>
          </w:tbl>
          <w:p w:rsidR="00A74E6F" w:rsidRDefault="00F75FFD">
            <w:pPr>
              <w:spacing w:after="120" w:line="240" w:lineRule="auto"/>
              <w:rPr>
                <w:rFonts w:ascii="Times New Roman" w:hAnsi="Times New Roman" w:cs="Times New Roman"/>
                <w:sz w:val="8"/>
              </w:rPr>
            </w:pPr>
            <w:r>
              <w:rPr>
                <w:rFonts w:ascii="Times New Roman" w:hAnsi="Times New Roman" w:cs="Times New Roman"/>
                <w:sz w:val="8"/>
              </w:rPr>
              <w:t xml:space="preserve"> </w:t>
            </w:r>
          </w:p>
          <w:p w:rsidR="00A74E6F" w:rsidRDefault="00F75FFD">
            <w:pPr>
              <w:spacing w:before="120" w:after="0" w:line="240" w:lineRule="auto"/>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Особые условия оказания услуги</w:t>
            </w:r>
          </w:p>
          <w:tbl>
            <w:tblPr>
              <w:tblStyle w:val="afb"/>
              <w:tblW w:w="0" w:type="auto"/>
              <w:tblLook w:val="04A0" w:firstRow="1" w:lastRow="0" w:firstColumn="1" w:lastColumn="0" w:noHBand="0" w:noVBand="1"/>
            </w:tblPr>
            <w:tblGrid>
              <w:gridCol w:w="10252"/>
            </w:tblGrid>
            <w:tr w:rsidR="00A74E6F">
              <w:trPr>
                <w:trHeight w:val="1110"/>
              </w:trPr>
              <w:tc>
                <w:tcPr>
                  <w:tcW w:w="11084" w:type="dxa"/>
                  <w:vAlign w:val="center"/>
                </w:tcPr>
                <w:p w:rsidR="00A74E6F" w:rsidRDefault="00F75FFD">
                  <w:pPr>
                    <w:spacing w:after="120" w:line="240" w:lineRule="auto"/>
                    <w:rPr>
                      <w:rFonts w:ascii="Times New Roman" w:hAnsi="Times New Roman" w:cs="Times New Roman"/>
                      <w:sz w:val="8"/>
                    </w:rPr>
                  </w:pPr>
                  <w:r>
                    <w:rPr>
                      <w:rFonts w:ascii="Times New Roman" w:hAnsi="Times New Roman" w:cs="Times New Roman"/>
                      <w:sz w:val="16"/>
                      <w:szCs w:val="16"/>
                    </w:rPr>
                    <w:t>В соответствии с Особенностями оказания Услуги Виртуальная АТС, являющимися Приложением к настоящему Договору, дальнейшее управление услугой, в том числе изменение настроек услуги и подключение/отключение дополнительных сервисов Клиент осуществляет в Личном кабинете услуги.</w:t>
                  </w:r>
                </w:p>
                <w:p w:rsidR="00A74E6F" w:rsidRDefault="00A74E6F">
                  <w:pPr>
                    <w:spacing w:after="0" w:line="240" w:lineRule="auto"/>
                    <w:rPr>
                      <w:rFonts w:ascii="Times New Roman" w:hAnsi="Times New Roman" w:cs="Times New Roman"/>
                      <w:sz w:val="16"/>
                      <w:szCs w:val="16"/>
                    </w:rPr>
                  </w:pPr>
                </w:p>
              </w:tc>
            </w:tr>
          </w:tbl>
          <w:p w:rsidR="00A74E6F" w:rsidRDefault="00F75FFD">
            <w:pPr>
              <w:spacing w:after="0" w:line="240" w:lineRule="auto"/>
              <w:rPr>
                <w:rFonts w:ascii="Times New Roman" w:hAnsi="Times New Roman" w:cs="Times New Roman"/>
                <w:sz w:val="16"/>
                <w:szCs w:val="16"/>
              </w:rPr>
            </w:pPr>
            <w:r>
              <w:rPr>
                <w:sz w:val="16"/>
                <w:szCs w:val="16"/>
                <w:lang w:eastAsia="ru-RU"/>
              </w:rPr>
              <w:t xml:space="preserve"> </w:t>
            </w:r>
          </w:p>
        </w:tc>
      </w:tr>
    </w:tbl>
    <w:p w:rsidR="00A74E6F" w:rsidRDefault="00A74E6F">
      <w:pPr>
        <w:spacing w:after="0" w:line="240" w:lineRule="auto"/>
        <w:rPr>
          <w:rFonts w:ascii="Times New Roman" w:eastAsia="Times New Roman" w:hAnsi="Times New Roman" w:cs="Times New Roman"/>
          <w:lang w:eastAsia="ru-RU"/>
        </w:rPr>
      </w:pPr>
    </w:p>
    <w:p w:rsidR="00A74E6F" w:rsidRDefault="00F75FFD">
      <w:pPr>
        <w:widowControl w:val="0"/>
        <w:suppressAutoHyphens/>
        <w:spacing w:after="0" w:line="240" w:lineRule="auto"/>
        <w:ind w:leftChars="-1" w:right="-2" w:hanging="2"/>
        <w:jc w:val="both"/>
        <w:rPr>
          <w:rFonts w:ascii="Times New Roman" w:eastAsia="Times New Roman" w:hAnsi="Times New Roman" w:cs="Times New Roman"/>
          <w:bCs/>
          <w:i/>
          <w:lang w:eastAsia="ar-SA"/>
        </w:rPr>
      </w:pPr>
      <w:r>
        <w:rPr>
          <w:rFonts w:ascii="Times New Roman" w:eastAsia="Times New Roman" w:hAnsi="Times New Roman" w:cs="Times New Roman"/>
          <w:bCs/>
          <w:i/>
          <w:lang w:eastAsia="ar-SA"/>
        </w:rPr>
        <w:t>*Сверх установленных тарифов взимается налог на добавленную стоимость, установленный законодательством Российской Федерации. Актуальная информация по Тарифам размещена на сайте Оператора http://www.rt.ru, а также может быть направлена в адрес Абонента по его запросу. С условиями Контракта на оказание Услуги на условиях предварительной оплаты согласен, с действующими тарифами ознакомлен. Настоящий Бланк-заказа является в том числе Заявлением о заключении Контракта об оказании Услуги</w:t>
      </w:r>
    </w:p>
    <w:p w:rsidR="00A74E6F" w:rsidRDefault="00A74E6F">
      <w:pPr>
        <w:spacing w:after="0" w:line="240" w:lineRule="auto"/>
        <w:rPr>
          <w:rFonts w:ascii="Times New Roman" w:eastAsia="Times New Roman" w:hAnsi="Times New Roman" w:cs="Times New Roman"/>
          <w:lang w:eastAsia="ru-RU"/>
        </w:rPr>
      </w:pPr>
    </w:p>
    <w:tbl>
      <w:tblPr>
        <w:tblStyle w:val="afb"/>
        <w:tblW w:w="0" w:type="auto"/>
        <w:tblLook w:val="04A0" w:firstRow="1" w:lastRow="0" w:firstColumn="1" w:lastColumn="0" w:noHBand="0" w:noVBand="1"/>
      </w:tblPr>
      <w:tblGrid>
        <w:gridCol w:w="5239"/>
        <w:gridCol w:w="5239"/>
      </w:tblGrid>
      <w:tr w:rsidR="00A74E6F">
        <w:tc>
          <w:tcPr>
            <w:tcW w:w="5239" w:type="dxa"/>
            <w:tcBorders>
              <w:top w:val="nil"/>
              <w:left w:val="nil"/>
              <w:bottom w:val="nil"/>
              <w:right w:val="nil"/>
            </w:tcBorders>
          </w:tcPr>
          <w:p w:rsidR="00A74E6F" w:rsidRDefault="00F75FFD">
            <w:pPr>
              <w:spacing w:after="0" w:line="240" w:lineRule="auto"/>
              <w:rPr>
                <w:rFonts w:ascii="Times New Roman" w:hAnsi="Times New Roman" w:cs="Times New Roman"/>
              </w:rPr>
            </w:pPr>
            <w:r>
              <w:rPr>
                <w:rFonts w:ascii="Times New Roman" w:hAnsi="Times New Roman" w:cs="Times New Roman"/>
              </w:rPr>
              <w:t>Оператор</w:t>
            </w:r>
          </w:p>
        </w:tc>
        <w:tc>
          <w:tcPr>
            <w:tcW w:w="5239" w:type="dxa"/>
            <w:tcBorders>
              <w:top w:val="nil"/>
              <w:left w:val="nil"/>
              <w:bottom w:val="nil"/>
              <w:right w:val="nil"/>
            </w:tcBorders>
          </w:tcPr>
          <w:p w:rsidR="00A74E6F" w:rsidRDefault="00F75FFD">
            <w:pPr>
              <w:spacing w:after="0" w:line="240" w:lineRule="auto"/>
              <w:rPr>
                <w:rFonts w:ascii="Times New Roman" w:hAnsi="Times New Roman" w:cs="Times New Roman"/>
              </w:rPr>
            </w:pPr>
            <w:r>
              <w:rPr>
                <w:rFonts w:ascii="Times New Roman" w:hAnsi="Times New Roman" w:cs="Times New Roman"/>
              </w:rPr>
              <w:t>Абонент</w:t>
            </w:r>
          </w:p>
        </w:tc>
      </w:tr>
      <w:tr w:rsidR="00A74E6F">
        <w:tc>
          <w:tcPr>
            <w:tcW w:w="5239" w:type="dxa"/>
            <w:tcBorders>
              <w:top w:val="nil"/>
              <w:left w:val="nil"/>
              <w:bottom w:val="nil"/>
              <w:right w:val="nil"/>
            </w:tcBorders>
          </w:tcPr>
          <w:p w:rsidR="00A74E6F" w:rsidRDefault="00812D29">
            <w:pPr>
              <w:spacing w:after="0" w:line="240" w:lineRule="auto"/>
              <w:rPr>
                <w:rFonts w:ascii="Times New Roman" w:hAnsi="Times New Roman" w:cs="Times New Roman"/>
              </w:rPr>
            </w:pPr>
            <w:r>
              <w:rPr>
                <w:rFonts w:ascii="Times New Roman" w:hAnsi="Times New Roman" w:cs="Times New Roman"/>
              </w:rPr>
              <w:t>ПАО «Ростелеком»</w:t>
            </w:r>
          </w:p>
          <w:p w:rsidR="00A74E6F" w:rsidRDefault="00A74E6F">
            <w:pPr>
              <w:spacing w:after="0" w:line="240" w:lineRule="auto"/>
              <w:rPr>
                <w:rFonts w:ascii="Times New Roman" w:hAnsi="Times New Roman" w:cs="Times New Roman"/>
              </w:rPr>
            </w:pPr>
          </w:p>
        </w:tc>
        <w:tc>
          <w:tcPr>
            <w:tcW w:w="5239" w:type="dxa"/>
            <w:tcBorders>
              <w:top w:val="nil"/>
              <w:left w:val="nil"/>
              <w:bottom w:val="nil"/>
              <w:right w:val="nil"/>
            </w:tcBorders>
          </w:tcPr>
          <w:p w:rsidR="00A74E6F" w:rsidRDefault="00F75FF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Дальневосточное МТУ Росавиации</w:t>
            </w:r>
          </w:p>
          <w:p w:rsidR="00A74E6F" w:rsidRDefault="00A74E6F">
            <w:pPr>
              <w:spacing w:after="0" w:line="240" w:lineRule="auto"/>
              <w:rPr>
                <w:rFonts w:ascii="Times New Roman" w:hAnsi="Times New Roman" w:cs="Times New Roman"/>
              </w:rPr>
            </w:pPr>
          </w:p>
        </w:tc>
      </w:tr>
      <w:tr w:rsidR="00A74E6F">
        <w:tc>
          <w:tcPr>
            <w:tcW w:w="5239" w:type="dxa"/>
            <w:tcBorders>
              <w:top w:val="nil"/>
              <w:left w:val="nil"/>
              <w:bottom w:val="nil"/>
              <w:right w:val="nil"/>
            </w:tcBorders>
          </w:tcPr>
          <w:p w:rsidR="00A74E6F" w:rsidRDefault="00F75FF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___________________ /_________________/  </w:t>
            </w:r>
            <w:r>
              <w:rPr>
                <w:rFonts w:ascii="Times New Roman" w:eastAsia="Times New Roman" w:hAnsi="Times New Roman" w:cs="Times New Roman"/>
                <w:lang w:eastAsia="ru-RU"/>
              </w:rPr>
              <w:tab/>
            </w:r>
          </w:p>
          <w:p w:rsidR="00A74E6F" w:rsidRDefault="00F75FFD">
            <w:pPr>
              <w:spacing w:after="0" w:line="240" w:lineRule="auto"/>
              <w:rPr>
                <w:rFonts w:ascii="Times New Roman" w:hAnsi="Times New Roman" w:cs="Times New Roman"/>
                <w:sz w:val="16"/>
                <w:szCs w:val="16"/>
              </w:rPr>
            </w:pPr>
            <w:r>
              <w:rPr>
                <w:rFonts w:ascii="Times New Roman" w:eastAsia="Times New Roman" w:hAnsi="Times New Roman" w:cs="Times New Roman"/>
                <w:iCs/>
                <w:sz w:val="16"/>
                <w:szCs w:val="16"/>
                <w:lang w:eastAsia="ru-RU"/>
              </w:rPr>
              <w:t xml:space="preserve">(подпись) </w:t>
            </w:r>
            <w:r>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iCs/>
                <w:sz w:val="16"/>
                <w:szCs w:val="16"/>
                <w:lang w:eastAsia="ru-RU"/>
              </w:rPr>
              <w:t>расшифровка подписи</w:t>
            </w:r>
            <w:r>
              <w:rPr>
                <w:rFonts w:ascii="Times New Roman" w:eastAsia="Times New Roman" w:hAnsi="Times New Roman" w:cs="Times New Roman"/>
                <w:sz w:val="16"/>
                <w:szCs w:val="16"/>
                <w:lang w:eastAsia="ru-RU"/>
              </w:rPr>
              <w:t xml:space="preserve">)                             </w:t>
            </w:r>
          </w:p>
        </w:tc>
        <w:tc>
          <w:tcPr>
            <w:tcW w:w="5239" w:type="dxa"/>
            <w:tcBorders>
              <w:top w:val="nil"/>
              <w:left w:val="nil"/>
              <w:bottom w:val="nil"/>
              <w:right w:val="nil"/>
            </w:tcBorders>
          </w:tcPr>
          <w:p w:rsidR="00A74E6F" w:rsidRDefault="00F75FF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 /Паращенко</w:t>
            </w:r>
            <w:r w:rsidRPr="00501D40">
              <w:rPr>
                <w:rFonts w:ascii="Times New Roman" w:eastAsia="Times New Roman" w:hAnsi="Times New Roman" w:cs="Times New Roman"/>
                <w:lang w:eastAsia="ru-RU"/>
              </w:rPr>
              <w:t xml:space="preserve"> Е.А.</w:t>
            </w:r>
            <w:r>
              <w:rPr>
                <w:rFonts w:ascii="Times New Roman" w:eastAsia="Times New Roman" w:hAnsi="Times New Roman" w:cs="Times New Roman"/>
                <w:lang w:eastAsia="ru-RU"/>
              </w:rPr>
              <w:t>/</w:t>
            </w:r>
          </w:p>
          <w:p w:rsidR="00A74E6F" w:rsidRDefault="00F75FFD">
            <w:pPr>
              <w:spacing w:after="0" w:line="240" w:lineRule="auto"/>
              <w:jc w:val="both"/>
              <w:rPr>
                <w:rFonts w:ascii="Times New Roman" w:hAnsi="Times New Roman" w:cs="Times New Roman"/>
                <w:sz w:val="16"/>
                <w:szCs w:val="16"/>
              </w:rPr>
            </w:pPr>
            <w:r>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iCs/>
                <w:sz w:val="16"/>
                <w:szCs w:val="16"/>
                <w:lang w:eastAsia="ru-RU"/>
              </w:rPr>
              <w:t xml:space="preserve">подпись) </w:t>
            </w:r>
            <w:r>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iCs/>
                <w:sz w:val="16"/>
                <w:szCs w:val="16"/>
                <w:lang w:eastAsia="ru-RU"/>
              </w:rPr>
              <w:t>расшифровка подписи)</w:t>
            </w:r>
          </w:p>
        </w:tc>
      </w:tr>
    </w:tbl>
    <w:p w:rsidR="00A74E6F" w:rsidRDefault="00A74E6F">
      <w:pPr>
        <w:tabs>
          <w:tab w:val="left" w:pos="5955"/>
          <w:tab w:val="left" w:pos="7515"/>
        </w:tabs>
        <w:spacing w:after="0" w:line="240" w:lineRule="auto"/>
        <w:jc w:val="right"/>
        <w:rPr>
          <w:rFonts w:ascii="Times New Roman" w:eastAsia="Times New Roman" w:hAnsi="Times New Roman" w:cs="Times New Roman"/>
          <w:i/>
          <w:iCs/>
          <w:sz w:val="16"/>
          <w:szCs w:val="16"/>
          <w:lang w:eastAsia="ru-RU"/>
        </w:rPr>
      </w:pPr>
    </w:p>
    <w:p w:rsidR="00A74E6F" w:rsidRDefault="00A74E6F">
      <w:pPr>
        <w:tabs>
          <w:tab w:val="left" w:pos="5955"/>
          <w:tab w:val="left" w:pos="7515"/>
        </w:tabs>
        <w:spacing w:after="0" w:line="240" w:lineRule="auto"/>
        <w:jc w:val="right"/>
        <w:rPr>
          <w:rFonts w:ascii="Times New Roman" w:eastAsia="Times New Roman" w:hAnsi="Times New Roman" w:cs="Times New Roman"/>
          <w:i/>
          <w:iCs/>
          <w:sz w:val="16"/>
          <w:szCs w:val="16"/>
          <w:lang w:eastAsia="ru-RU"/>
        </w:rPr>
      </w:pPr>
    </w:p>
    <w:p w:rsidR="00A74E6F" w:rsidRDefault="00A74E6F">
      <w:pPr>
        <w:tabs>
          <w:tab w:val="left" w:pos="5955"/>
          <w:tab w:val="left" w:pos="7515"/>
        </w:tabs>
        <w:spacing w:after="0" w:line="240" w:lineRule="auto"/>
        <w:jc w:val="right"/>
        <w:rPr>
          <w:rFonts w:ascii="Times New Roman" w:eastAsia="Times New Roman" w:hAnsi="Times New Roman" w:cs="Times New Roman"/>
          <w:i/>
          <w:iCs/>
          <w:sz w:val="16"/>
          <w:szCs w:val="16"/>
          <w:lang w:eastAsia="ru-RU"/>
        </w:rPr>
      </w:pPr>
    </w:p>
    <w:p w:rsidR="00A74E6F" w:rsidRDefault="00A74E6F">
      <w:pPr>
        <w:tabs>
          <w:tab w:val="left" w:pos="5955"/>
          <w:tab w:val="left" w:pos="7515"/>
        </w:tabs>
        <w:spacing w:after="0" w:line="240" w:lineRule="auto"/>
        <w:jc w:val="right"/>
        <w:rPr>
          <w:rFonts w:ascii="Times New Roman" w:eastAsia="Times New Roman" w:hAnsi="Times New Roman" w:cs="Times New Roman"/>
          <w:i/>
          <w:iCs/>
          <w:sz w:val="16"/>
          <w:szCs w:val="16"/>
          <w:lang w:eastAsia="ru-RU"/>
        </w:rPr>
      </w:pPr>
    </w:p>
    <w:p w:rsidR="00A74E6F" w:rsidRDefault="00A74E6F">
      <w:pPr>
        <w:tabs>
          <w:tab w:val="left" w:pos="5955"/>
          <w:tab w:val="left" w:pos="7515"/>
        </w:tabs>
        <w:spacing w:after="0" w:line="240" w:lineRule="auto"/>
        <w:rPr>
          <w:rFonts w:ascii="Times New Roman" w:eastAsia="Times New Roman" w:hAnsi="Times New Roman" w:cs="Times New Roman"/>
          <w:iCs/>
          <w:sz w:val="16"/>
          <w:szCs w:val="16"/>
          <w:lang w:eastAsia="ru-RU"/>
        </w:rPr>
      </w:pPr>
    </w:p>
    <w:sectPr w:rsidR="00A74E6F">
      <w:headerReference w:type="even" r:id="rId14"/>
      <w:footerReference w:type="even" r:id="rId15"/>
      <w:footerReference w:type="default" r:id="rId16"/>
      <w:pgSz w:w="11906" w:h="16838"/>
      <w:pgMar w:top="567" w:right="567" w:bottom="567" w:left="851" w:header="0"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33A" w:rsidRDefault="00D1433A">
      <w:pPr>
        <w:spacing w:line="240" w:lineRule="auto"/>
      </w:pPr>
      <w:r>
        <w:separator/>
      </w:r>
    </w:p>
  </w:endnote>
  <w:endnote w:type="continuationSeparator" w:id="0">
    <w:p w:rsidR="00D1433A" w:rsidRDefault="00D143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E6F" w:rsidRDefault="00F75FFD">
    <w:pPr>
      <w:pStyle w:val="af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74E6F" w:rsidRDefault="00A74E6F">
    <w:pPr>
      <w:pStyle w:val="a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E6F" w:rsidRDefault="00F75FFD">
    <w:pPr>
      <w:pStyle w:val="af8"/>
      <w:framePr w:wrap="around" w:vAnchor="text" w:hAnchor="margin" w:xAlign="right" w:y="1"/>
      <w:rPr>
        <w:rStyle w:val="a7"/>
        <w:rFonts w:ascii="Times New Roman" w:hAnsi="Times New Roman" w:cs="Times New Roman"/>
        <w:sz w:val="16"/>
        <w:szCs w:val="16"/>
      </w:rPr>
    </w:pPr>
    <w:r>
      <w:rPr>
        <w:rStyle w:val="a7"/>
        <w:rFonts w:ascii="Times New Roman" w:hAnsi="Times New Roman" w:cs="Times New Roman"/>
        <w:sz w:val="16"/>
        <w:szCs w:val="16"/>
      </w:rPr>
      <w:fldChar w:fldCharType="begin"/>
    </w:r>
    <w:r>
      <w:rPr>
        <w:rStyle w:val="a7"/>
        <w:rFonts w:ascii="Times New Roman" w:hAnsi="Times New Roman" w:cs="Times New Roman"/>
        <w:sz w:val="16"/>
        <w:szCs w:val="16"/>
      </w:rPr>
      <w:instrText xml:space="preserve">PAGE  </w:instrText>
    </w:r>
    <w:r>
      <w:rPr>
        <w:rStyle w:val="a7"/>
        <w:rFonts w:ascii="Times New Roman" w:hAnsi="Times New Roman" w:cs="Times New Roman"/>
        <w:sz w:val="16"/>
        <w:szCs w:val="16"/>
      </w:rPr>
      <w:fldChar w:fldCharType="separate"/>
    </w:r>
    <w:r w:rsidR="00F07B05">
      <w:rPr>
        <w:rStyle w:val="a7"/>
        <w:rFonts w:ascii="Times New Roman" w:hAnsi="Times New Roman" w:cs="Times New Roman"/>
        <w:noProof/>
        <w:sz w:val="16"/>
        <w:szCs w:val="16"/>
      </w:rPr>
      <w:t>10</w:t>
    </w:r>
    <w:r>
      <w:rPr>
        <w:rStyle w:val="a7"/>
        <w:rFonts w:ascii="Times New Roman" w:hAnsi="Times New Roman" w:cs="Times New Roman"/>
        <w:sz w:val="16"/>
        <w:szCs w:val="16"/>
      </w:rPr>
      <w:fldChar w:fldCharType="end"/>
    </w:r>
  </w:p>
  <w:p w:rsidR="00A74E6F" w:rsidRDefault="00A74E6F">
    <w:pPr>
      <w:pStyle w:val="af8"/>
      <w:tabs>
        <w:tab w:val="left" w:pos="9355"/>
      </w:tabs>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33A" w:rsidRDefault="00D1433A">
      <w:pPr>
        <w:spacing w:after="0"/>
      </w:pPr>
      <w:r>
        <w:separator/>
      </w:r>
    </w:p>
  </w:footnote>
  <w:footnote w:type="continuationSeparator" w:id="0">
    <w:p w:rsidR="00D1433A" w:rsidRDefault="00D1433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E6F" w:rsidRDefault="00F75FFD">
    <w:pPr>
      <w:pStyle w:val="af2"/>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74E6F" w:rsidRDefault="00A74E6F">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015FC9"/>
    <w:multiLevelType w:val="multilevel"/>
    <w:tmpl w:val="16015FC9"/>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4DF0831"/>
    <w:multiLevelType w:val="multilevel"/>
    <w:tmpl w:val="34DF0831"/>
    <w:lvl w:ilvl="0">
      <w:start w:val="1"/>
      <w:numFmt w:val="bullet"/>
      <w:pStyle w:val="a"/>
      <w:lvlText w:val=""/>
      <w:lvlJc w:val="left"/>
      <w:pPr>
        <w:tabs>
          <w:tab w:val="left" w:pos="360"/>
        </w:tabs>
        <w:ind w:left="36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2" w15:restartNumberingAfterBreak="0">
    <w:nsid w:val="3992610D"/>
    <w:multiLevelType w:val="multilevel"/>
    <w:tmpl w:val="3992610D"/>
    <w:lvl w:ilvl="0">
      <w:start w:val="1"/>
      <w:numFmt w:val="decimal"/>
      <w:lvlText w:val="%1."/>
      <w:lvlJc w:val="left"/>
      <w:pPr>
        <w:tabs>
          <w:tab w:val="left" w:pos="720"/>
        </w:tabs>
        <w:ind w:left="720" w:hanging="360"/>
      </w:pPr>
      <w:rPr>
        <w:rFonts w:hint="default"/>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3" w15:restartNumberingAfterBreak="0">
    <w:nsid w:val="53C61DDD"/>
    <w:multiLevelType w:val="multilevel"/>
    <w:tmpl w:val="53C61DDD"/>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C2F7B84"/>
    <w:multiLevelType w:val="multilevel"/>
    <w:tmpl w:val="7C2F7B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DEC"/>
    <w:rsid w:val="000010A6"/>
    <w:rsid w:val="0000466E"/>
    <w:rsid w:val="00010593"/>
    <w:rsid w:val="000110D6"/>
    <w:rsid w:val="000126E6"/>
    <w:rsid w:val="000147B4"/>
    <w:rsid w:val="000154A3"/>
    <w:rsid w:val="00017345"/>
    <w:rsid w:val="00020369"/>
    <w:rsid w:val="00023939"/>
    <w:rsid w:val="00024DAA"/>
    <w:rsid w:val="00025CCF"/>
    <w:rsid w:val="00025EFE"/>
    <w:rsid w:val="0003026F"/>
    <w:rsid w:val="00031BE8"/>
    <w:rsid w:val="000326A4"/>
    <w:rsid w:val="000370C1"/>
    <w:rsid w:val="0004035B"/>
    <w:rsid w:val="0004193C"/>
    <w:rsid w:val="00043397"/>
    <w:rsid w:val="000510B6"/>
    <w:rsid w:val="00054502"/>
    <w:rsid w:val="000551A0"/>
    <w:rsid w:val="00055C56"/>
    <w:rsid w:val="00057AA3"/>
    <w:rsid w:val="00061E03"/>
    <w:rsid w:val="00062736"/>
    <w:rsid w:val="000649CD"/>
    <w:rsid w:val="00065A97"/>
    <w:rsid w:val="00066467"/>
    <w:rsid w:val="00070A9B"/>
    <w:rsid w:val="00071F99"/>
    <w:rsid w:val="00073CBA"/>
    <w:rsid w:val="000823E0"/>
    <w:rsid w:val="00084FED"/>
    <w:rsid w:val="00086347"/>
    <w:rsid w:val="00087D24"/>
    <w:rsid w:val="00090537"/>
    <w:rsid w:val="00091039"/>
    <w:rsid w:val="0009128D"/>
    <w:rsid w:val="000914FA"/>
    <w:rsid w:val="0009179C"/>
    <w:rsid w:val="00091DBA"/>
    <w:rsid w:val="00093196"/>
    <w:rsid w:val="00095898"/>
    <w:rsid w:val="00095EAC"/>
    <w:rsid w:val="00096BD7"/>
    <w:rsid w:val="00096D77"/>
    <w:rsid w:val="00096F22"/>
    <w:rsid w:val="000974BC"/>
    <w:rsid w:val="000A2A33"/>
    <w:rsid w:val="000A2BA2"/>
    <w:rsid w:val="000A432A"/>
    <w:rsid w:val="000A5251"/>
    <w:rsid w:val="000A5BD2"/>
    <w:rsid w:val="000A5CA4"/>
    <w:rsid w:val="000A7C81"/>
    <w:rsid w:val="000B0CC8"/>
    <w:rsid w:val="000B15D2"/>
    <w:rsid w:val="000B4203"/>
    <w:rsid w:val="000B4EC4"/>
    <w:rsid w:val="000C0834"/>
    <w:rsid w:val="000C2D34"/>
    <w:rsid w:val="000C6B59"/>
    <w:rsid w:val="000D4334"/>
    <w:rsid w:val="000D777C"/>
    <w:rsid w:val="000E014F"/>
    <w:rsid w:val="000E1FF0"/>
    <w:rsid w:val="000E2D4B"/>
    <w:rsid w:val="000E32B0"/>
    <w:rsid w:val="000E4CF7"/>
    <w:rsid w:val="000E4DDC"/>
    <w:rsid w:val="000E5766"/>
    <w:rsid w:val="000E6863"/>
    <w:rsid w:val="000E787F"/>
    <w:rsid w:val="00100269"/>
    <w:rsid w:val="00102C1F"/>
    <w:rsid w:val="001051BC"/>
    <w:rsid w:val="00105DAD"/>
    <w:rsid w:val="00105EEE"/>
    <w:rsid w:val="00106EA2"/>
    <w:rsid w:val="001079F1"/>
    <w:rsid w:val="001111A4"/>
    <w:rsid w:val="00111B16"/>
    <w:rsid w:val="00111D1C"/>
    <w:rsid w:val="00116C46"/>
    <w:rsid w:val="00116E92"/>
    <w:rsid w:val="001226F4"/>
    <w:rsid w:val="001238DE"/>
    <w:rsid w:val="00131047"/>
    <w:rsid w:val="001313CC"/>
    <w:rsid w:val="0013177F"/>
    <w:rsid w:val="001358B0"/>
    <w:rsid w:val="001377A8"/>
    <w:rsid w:val="00142954"/>
    <w:rsid w:val="00142D3B"/>
    <w:rsid w:val="0014697C"/>
    <w:rsid w:val="00152717"/>
    <w:rsid w:val="0015760F"/>
    <w:rsid w:val="001608F5"/>
    <w:rsid w:val="00160B98"/>
    <w:rsid w:val="001642AC"/>
    <w:rsid w:val="00170741"/>
    <w:rsid w:val="00176CEA"/>
    <w:rsid w:val="001777AA"/>
    <w:rsid w:val="001824F2"/>
    <w:rsid w:val="001851B0"/>
    <w:rsid w:val="001860C0"/>
    <w:rsid w:val="001868FD"/>
    <w:rsid w:val="00195184"/>
    <w:rsid w:val="0019557E"/>
    <w:rsid w:val="00195D83"/>
    <w:rsid w:val="00197E27"/>
    <w:rsid w:val="001A00FC"/>
    <w:rsid w:val="001A52D6"/>
    <w:rsid w:val="001A5C6D"/>
    <w:rsid w:val="001A6D9E"/>
    <w:rsid w:val="001A758E"/>
    <w:rsid w:val="001A75C7"/>
    <w:rsid w:val="001B14C4"/>
    <w:rsid w:val="001B1CA7"/>
    <w:rsid w:val="001B3FDA"/>
    <w:rsid w:val="001B4229"/>
    <w:rsid w:val="001B7E3B"/>
    <w:rsid w:val="001C22C4"/>
    <w:rsid w:val="001C4A6E"/>
    <w:rsid w:val="001C4E92"/>
    <w:rsid w:val="001D0408"/>
    <w:rsid w:val="001D0666"/>
    <w:rsid w:val="001D1E59"/>
    <w:rsid w:val="001D2A67"/>
    <w:rsid w:val="001D3EBA"/>
    <w:rsid w:val="001D4093"/>
    <w:rsid w:val="001D7958"/>
    <w:rsid w:val="001D7DF3"/>
    <w:rsid w:val="001E06B5"/>
    <w:rsid w:val="001E3549"/>
    <w:rsid w:val="001E4574"/>
    <w:rsid w:val="001F1414"/>
    <w:rsid w:val="001F205E"/>
    <w:rsid w:val="001F2F7C"/>
    <w:rsid w:val="001F39E5"/>
    <w:rsid w:val="001F4833"/>
    <w:rsid w:val="001F6E34"/>
    <w:rsid w:val="002061A0"/>
    <w:rsid w:val="00210004"/>
    <w:rsid w:val="002118BA"/>
    <w:rsid w:val="0021251E"/>
    <w:rsid w:val="00212F5D"/>
    <w:rsid w:val="00216A86"/>
    <w:rsid w:val="0021792E"/>
    <w:rsid w:val="002207C3"/>
    <w:rsid w:val="00223F98"/>
    <w:rsid w:val="002269DB"/>
    <w:rsid w:val="00230B8A"/>
    <w:rsid w:val="00236E3C"/>
    <w:rsid w:val="00243FB1"/>
    <w:rsid w:val="0024522F"/>
    <w:rsid w:val="0025197A"/>
    <w:rsid w:val="00254E3A"/>
    <w:rsid w:val="0025682B"/>
    <w:rsid w:val="00265E1A"/>
    <w:rsid w:val="00272BD1"/>
    <w:rsid w:val="002755D0"/>
    <w:rsid w:val="00275A08"/>
    <w:rsid w:val="00281981"/>
    <w:rsid w:val="00283B7B"/>
    <w:rsid w:val="0028767C"/>
    <w:rsid w:val="002907A0"/>
    <w:rsid w:val="002908C9"/>
    <w:rsid w:val="002913F8"/>
    <w:rsid w:val="00291431"/>
    <w:rsid w:val="0029494D"/>
    <w:rsid w:val="00295B57"/>
    <w:rsid w:val="002A0814"/>
    <w:rsid w:val="002A2023"/>
    <w:rsid w:val="002A50EC"/>
    <w:rsid w:val="002A5C94"/>
    <w:rsid w:val="002A6235"/>
    <w:rsid w:val="002A7CD3"/>
    <w:rsid w:val="002B10EF"/>
    <w:rsid w:val="002B18C5"/>
    <w:rsid w:val="002B53F9"/>
    <w:rsid w:val="002B5E3F"/>
    <w:rsid w:val="002B61E9"/>
    <w:rsid w:val="002B6DF2"/>
    <w:rsid w:val="002B7361"/>
    <w:rsid w:val="002B7524"/>
    <w:rsid w:val="002C14B4"/>
    <w:rsid w:val="002C1864"/>
    <w:rsid w:val="002C267C"/>
    <w:rsid w:val="002C2DCE"/>
    <w:rsid w:val="002C49F6"/>
    <w:rsid w:val="002C4BA2"/>
    <w:rsid w:val="002C7EDD"/>
    <w:rsid w:val="002D0654"/>
    <w:rsid w:val="002D21BE"/>
    <w:rsid w:val="002D6470"/>
    <w:rsid w:val="002E064E"/>
    <w:rsid w:val="002E2807"/>
    <w:rsid w:val="002E48F7"/>
    <w:rsid w:val="002E525F"/>
    <w:rsid w:val="002E541E"/>
    <w:rsid w:val="002F15B0"/>
    <w:rsid w:val="002F35A9"/>
    <w:rsid w:val="002F605D"/>
    <w:rsid w:val="003056EE"/>
    <w:rsid w:val="00306566"/>
    <w:rsid w:val="00307618"/>
    <w:rsid w:val="003115F8"/>
    <w:rsid w:val="003139C7"/>
    <w:rsid w:val="0031612C"/>
    <w:rsid w:val="0032143E"/>
    <w:rsid w:val="00323D01"/>
    <w:rsid w:val="0032451E"/>
    <w:rsid w:val="003266CE"/>
    <w:rsid w:val="0032693D"/>
    <w:rsid w:val="003304AA"/>
    <w:rsid w:val="00330D4C"/>
    <w:rsid w:val="00332562"/>
    <w:rsid w:val="00333E97"/>
    <w:rsid w:val="0033736B"/>
    <w:rsid w:val="00342BFA"/>
    <w:rsid w:val="00346078"/>
    <w:rsid w:val="00346600"/>
    <w:rsid w:val="003476A1"/>
    <w:rsid w:val="00352168"/>
    <w:rsid w:val="00355207"/>
    <w:rsid w:val="00355711"/>
    <w:rsid w:val="00363C19"/>
    <w:rsid w:val="0036459B"/>
    <w:rsid w:val="00364659"/>
    <w:rsid w:val="00366CD6"/>
    <w:rsid w:val="0036745F"/>
    <w:rsid w:val="00373AE3"/>
    <w:rsid w:val="003749C1"/>
    <w:rsid w:val="0037529F"/>
    <w:rsid w:val="00375D99"/>
    <w:rsid w:val="00381225"/>
    <w:rsid w:val="003813C4"/>
    <w:rsid w:val="00382163"/>
    <w:rsid w:val="0038415F"/>
    <w:rsid w:val="0038473A"/>
    <w:rsid w:val="00384B66"/>
    <w:rsid w:val="00385839"/>
    <w:rsid w:val="00385D77"/>
    <w:rsid w:val="00386FBB"/>
    <w:rsid w:val="0038768B"/>
    <w:rsid w:val="0039295F"/>
    <w:rsid w:val="003941AE"/>
    <w:rsid w:val="00394D46"/>
    <w:rsid w:val="00397294"/>
    <w:rsid w:val="00397356"/>
    <w:rsid w:val="003A0F55"/>
    <w:rsid w:val="003A3541"/>
    <w:rsid w:val="003A5ACF"/>
    <w:rsid w:val="003A5D3E"/>
    <w:rsid w:val="003A7ADA"/>
    <w:rsid w:val="003B0030"/>
    <w:rsid w:val="003B0C6F"/>
    <w:rsid w:val="003B1016"/>
    <w:rsid w:val="003B12A0"/>
    <w:rsid w:val="003B2476"/>
    <w:rsid w:val="003B6C78"/>
    <w:rsid w:val="003B6DEC"/>
    <w:rsid w:val="003C0688"/>
    <w:rsid w:val="003C08C2"/>
    <w:rsid w:val="003C115B"/>
    <w:rsid w:val="003C12B7"/>
    <w:rsid w:val="003C1B2C"/>
    <w:rsid w:val="003C20EC"/>
    <w:rsid w:val="003C35DE"/>
    <w:rsid w:val="003C6805"/>
    <w:rsid w:val="003C7613"/>
    <w:rsid w:val="003D029A"/>
    <w:rsid w:val="003D054E"/>
    <w:rsid w:val="003D34F7"/>
    <w:rsid w:val="003D4BC4"/>
    <w:rsid w:val="003E1275"/>
    <w:rsid w:val="003E39E0"/>
    <w:rsid w:val="003E4093"/>
    <w:rsid w:val="003E73E3"/>
    <w:rsid w:val="003F38C6"/>
    <w:rsid w:val="003F3E15"/>
    <w:rsid w:val="003F4A03"/>
    <w:rsid w:val="003F65C1"/>
    <w:rsid w:val="0040062A"/>
    <w:rsid w:val="00404DB1"/>
    <w:rsid w:val="00406DB8"/>
    <w:rsid w:val="00411076"/>
    <w:rsid w:val="00411514"/>
    <w:rsid w:val="00411D69"/>
    <w:rsid w:val="0041206E"/>
    <w:rsid w:val="00413E47"/>
    <w:rsid w:val="00414635"/>
    <w:rsid w:val="00414C9E"/>
    <w:rsid w:val="00425493"/>
    <w:rsid w:val="004271D6"/>
    <w:rsid w:val="00433F3C"/>
    <w:rsid w:val="00436A73"/>
    <w:rsid w:val="00436F6D"/>
    <w:rsid w:val="00437D84"/>
    <w:rsid w:val="004405D5"/>
    <w:rsid w:val="00441720"/>
    <w:rsid w:val="00443B3B"/>
    <w:rsid w:val="0044435F"/>
    <w:rsid w:val="00446267"/>
    <w:rsid w:val="00447F42"/>
    <w:rsid w:val="00454104"/>
    <w:rsid w:val="00454404"/>
    <w:rsid w:val="00456B01"/>
    <w:rsid w:val="00456B64"/>
    <w:rsid w:val="00460196"/>
    <w:rsid w:val="00465626"/>
    <w:rsid w:val="00467DB4"/>
    <w:rsid w:val="0047044B"/>
    <w:rsid w:val="00470948"/>
    <w:rsid w:val="00471513"/>
    <w:rsid w:val="00471E28"/>
    <w:rsid w:val="00475BE3"/>
    <w:rsid w:val="00480541"/>
    <w:rsid w:val="00480CC3"/>
    <w:rsid w:val="0048189C"/>
    <w:rsid w:val="0048253D"/>
    <w:rsid w:val="00483582"/>
    <w:rsid w:val="00483CEA"/>
    <w:rsid w:val="00485A55"/>
    <w:rsid w:val="00485B2E"/>
    <w:rsid w:val="00487FC7"/>
    <w:rsid w:val="00490CB6"/>
    <w:rsid w:val="00493B81"/>
    <w:rsid w:val="00496C6A"/>
    <w:rsid w:val="004A38C1"/>
    <w:rsid w:val="004A5B47"/>
    <w:rsid w:val="004A5F2D"/>
    <w:rsid w:val="004B0142"/>
    <w:rsid w:val="004B0B8E"/>
    <w:rsid w:val="004B4FFB"/>
    <w:rsid w:val="004B548D"/>
    <w:rsid w:val="004B58E3"/>
    <w:rsid w:val="004C17AB"/>
    <w:rsid w:val="004C2C79"/>
    <w:rsid w:val="004C3439"/>
    <w:rsid w:val="004C59D4"/>
    <w:rsid w:val="004C6BB6"/>
    <w:rsid w:val="004C6C54"/>
    <w:rsid w:val="004D135E"/>
    <w:rsid w:val="004D18B2"/>
    <w:rsid w:val="004D2536"/>
    <w:rsid w:val="004D422F"/>
    <w:rsid w:val="004D6AE8"/>
    <w:rsid w:val="004E1C1F"/>
    <w:rsid w:val="004E2FE6"/>
    <w:rsid w:val="004E4AA4"/>
    <w:rsid w:val="004E581D"/>
    <w:rsid w:val="004E7063"/>
    <w:rsid w:val="004F082F"/>
    <w:rsid w:val="004F1AFE"/>
    <w:rsid w:val="004F2F72"/>
    <w:rsid w:val="004F6273"/>
    <w:rsid w:val="00501D40"/>
    <w:rsid w:val="0050754B"/>
    <w:rsid w:val="0051018C"/>
    <w:rsid w:val="00510F3A"/>
    <w:rsid w:val="005121C0"/>
    <w:rsid w:val="00516218"/>
    <w:rsid w:val="005206E7"/>
    <w:rsid w:val="00520832"/>
    <w:rsid w:val="00522A9F"/>
    <w:rsid w:val="00522E32"/>
    <w:rsid w:val="0052333C"/>
    <w:rsid w:val="00526B23"/>
    <w:rsid w:val="005275C5"/>
    <w:rsid w:val="0052761D"/>
    <w:rsid w:val="00527BD4"/>
    <w:rsid w:val="00532211"/>
    <w:rsid w:val="00535C16"/>
    <w:rsid w:val="00536749"/>
    <w:rsid w:val="0054020F"/>
    <w:rsid w:val="00540A59"/>
    <w:rsid w:val="00541AA9"/>
    <w:rsid w:val="00542FBC"/>
    <w:rsid w:val="005436F8"/>
    <w:rsid w:val="005451D6"/>
    <w:rsid w:val="00550039"/>
    <w:rsid w:val="00550DB0"/>
    <w:rsid w:val="00551D8B"/>
    <w:rsid w:val="0055334A"/>
    <w:rsid w:val="00557CC3"/>
    <w:rsid w:val="005600BF"/>
    <w:rsid w:val="005624B5"/>
    <w:rsid w:val="00563295"/>
    <w:rsid w:val="00564095"/>
    <w:rsid w:val="005712E8"/>
    <w:rsid w:val="00572620"/>
    <w:rsid w:val="0057477D"/>
    <w:rsid w:val="00577A17"/>
    <w:rsid w:val="00580EC0"/>
    <w:rsid w:val="00581370"/>
    <w:rsid w:val="00581B0C"/>
    <w:rsid w:val="005826DD"/>
    <w:rsid w:val="00582B98"/>
    <w:rsid w:val="00582F38"/>
    <w:rsid w:val="00584A26"/>
    <w:rsid w:val="0058605D"/>
    <w:rsid w:val="00586315"/>
    <w:rsid w:val="00587641"/>
    <w:rsid w:val="00592565"/>
    <w:rsid w:val="005926FB"/>
    <w:rsid w:val="005950F0"/>
    <w:rsid w:val="0059640B"/>
    <w:rsid w:val="005A06D0"/>
    <w:rsid w:val="005A0E04"/>
    <w:rsid w:val="005A2896"/>
    <w:rsid w:val="005A72CA"/>
    <w:rsid w:val="005B04F1"/>
    <w:rsid w:val="005B2DA7"/>
    <w:rsid w:val="005B3C32"/>
    <w:rsid w:val="005B7A52"/>
    <w:rsid w:val="005C039A"/>
    <w:rsid w:val="005C0DE3"/>
    <w:rsid w:val="005C2EF3"/>
    <w:rsid w:val="005C6DBE"/>
    <w:rsid w:val="005D13AC"/>
    <w:rsid w:val="005D19AC"/>
    <w:rsid w:val="005D502B"/>
    <w:rsid w:val="005D5D9E"/>
    <w:rsid w:val="005D6CD0"/>
    <w:rsid w:val="005E0050"/>
    <w:rsid w:val="005E2B4A"/>
    <w:rsid w:val="005E3329"/>
    <w:rsid w:val="005E3EF3"/>
    <w:rsid w:val="005E52C4"/>
    <w:rsid w:val="005F49C6"/>
    <w:rsid w:val="005F4E2E"/>
    <w:rsid w:val="005F5587"/>
    <w:rsid w:val="005F596E"/>
    <w:rsid w:val="005F5C7D"/>
    <w:rsid w:val="005F61E9"/>
    <w:rsid w:val="005F6722"/>
    <w:rsid w:val="005F762A"/>
    <w:rsid w:val="00600B38"/>
    <w:rsid w:val="006061E6"/>
    <w:rsid w:val="00606622"/>
    <w:rsid w:val="006120F7"/>
    <w:rsid w:val="006133EA"/>
    <w:rsid w:val="006163A0"/>
    <w:rsid w:val="0061642E"/>
    <w:rsid w:val="00621979"/>
    <w:rsid w:val="006221C5"/>
    <w:rsid w:val="00622E0C"/>
    <w:rsid w:val="00623283"/>
    <w:rsid w:val="006236A2"/>
    <w:rsid w:val="00624643"/>
    <w:rsid w:val="00632246"/>
    <w:rsid w:val="00632F51"/>
    <w:rsid w:val="00635712"/>
    <w:rsid w:val="00640A74"/>
    <w:rsid w:val="0064262C"/>
    <w:rsid w:val="0064530D"/>
    <w:rsid w:val="00645609"/>
    <w:rsid w:val="0065529F"/>
    <w:rsid w:val="006573FD"/>
    <w:rsid w:val="00663488"/>
    <w:rsid w:val="00663709"/>
    <w:rsid w:val="00665647"/>
    <w:rsid w:val="00670EC2"/>
    <w:rsid w:val="0067213A"/>
    <w:rsid w:val="00674F8C"/>
    <w:rsid w:val="006800EC"/>
    <w:rsid w:val="00685A8B"/>
    <w:rsid w:val="006867F9"/>
    <w:rsid w:val="006902CA"/>
    <w:rsid w:val="00692F44"/>
    <w:rsid w:val="006A494F"/>
    <w:rsid w:val="006A49AF"/>
    <w:rsid w:val="006A7378"/>
    <w:rsid w:val="006B343A"/>
    <w:rsid w:val="006B388C"/>
    <w:rsid w:val="006B3B2A"/>
    <w:rsid w:val="006B528B"/>
    <w:rsid w:val="006B66A5"/>
    <w:rsid w:val="006B703F"/>
    <w:rsid w:val="006B752C"/>
    <w:rsid w:val="006C0A54"/>
    <w:rsid w:val="006C1C7F"/>
    <w:rsid w:val="006C2CFF"/>
    <w:rsid w:val="006C5014"/>
    <w:rsid w:val="006C5B56"/>
    <w:rsid w:val="006C79B1"/>
    <w:rsid w:val="006D0B83"/>
    <w:rsid w:val="006D2B21"/>
    <w:rsid w:val="006D2E73"/>
    <w:rsid w:val="006D634B"/>
    <w:rsid w:val="006E0443"/>
    <w:rsid w:val="006E144C"/>
    <w:rsid w:val="006F3037"/>
    <w:rsid w:val="006F5BF2"/>
    <w:rsid w:val="006F78B3"/>
    <w:rsid w:val="00702B9C"/>
    <w:rsid w:val="0070353D"/>
    <w:rsid w:val="00704C6F"/>
    <w:rsid w:val="00707F96"/>
    <w:rsid w:val="00710053"/>
    <w:rsid w:val="007112BE"/>
    <w:rsid w:val="0071133F"/>
    <w:rsid w:val="00711570"/>
    <w:rsid w:val="00712AEE"/>
    <w:rsid w:val="00714781"/>
    <w:rsid w:val="00715251"/>
    <w:rsid w:val="00715526"/>
    <w:rsid w:val="007178FF"/>
    <w:rsid w:val="0072388D"/>
    <w:rsid w:val="00724526"/>
    <w:rsid w:val="00731FCB"/>
    <w:rsid w:val="00732878"/>
    <w:rsid w:val="0073364E"/>
    <w:rsid w:val="007338C6"/>
    <w:rsid w:val="007354EC"/>
    <w:rsid w:val="0074078B"/>
    <w:rsid w:val="00741084"/>
    <w:rsid w:val="007419B3"/>
    <w:rsid w:val="00745FF2"/>
    <w:rsid w:val="00747506"/>
    <w:rsid w:val="00756079"/>
    <w:rsid w:val="00760FD1"/>
    <w:rsid w:val="007647F7"/>
    <w:rsid w:val="00765759"/>
    <w:rsid w:val="00765B22"/>
    <w:rsid w:val="00766196"/>
    <w:rsid w:val="00772198"/>
    <w:rsid w:val="00772608"/>
    <w:rsid w:val="00773C3F"/>
    <w:rsid w:val="007816E2"/>
    <w:rsid w:val="007823FD"/>
    <w:rsid w:val="0079300A"/>
    <w:rsid w:val="0079370F"/>
    <w:rsid w:val="007939C3"/>
    <w:rsid w:val="007956E4"/>
    <w:rsid w:val="00797211"/>
    <w:rsid w:val="007A30C4"/>
    <w:rsid w:val="007A427A"/>
    <w:rsid w:val="007A538E"/>
    <w:rsid w:val="007B1F52"/>
    <w:rsid w:val="007B4019"/>
    <w:rsid w:val="007B5128"/>
    <w:rsid w:val="007B589C"/>
    <w:rsid w:val="007B7E76"/>
    <w:rsid w:val="007C04FF"/>
    <w:rsid w:val="007C11D5"/>
    <w:rsid w:val="007C58E7"/>
    <w:rsid w:val="007C6D63"/>
    <w:rsid w:val="007C7ED5"/>
    <w:rsid w:val="007D2439"/>
    <w:rsid w:val="007D35EA"/>
    <w:rsid w:val="007D55DA"/>
    <w:rsid w:val="007D78DB"/>
    <w:rsid w:val="007E0909"/>
    <w:rsid w:val="007E1EF7"/>
    <w:rsid w:val="007E256B"/>
    <w:rsid w:val="007E3DE8"/>
    <w:rsid w:val="007E430E"/>
    <w:rsid w:val="007F5994"/>
    <w:rsid w:val="007F613B"/>
    <w:rsid w:val="007F76B9"/>
    <w:rsid w:val="008002A5"/>
    <w:rsid w:val="00800B77"/>
    <w:rsid w:val="00801EAC"/>
    <w:rsid w:val="00802EC2"/>
    <w:rsid w:val="0080328A"/>
    <w:rsid w:val="008034E9"/>
    <w:rsid w:val="0080356B"/>
    <w:rsid w:val="008040C5"/>
    <w:rsid w:val="0080479C"/>
    <w:rsid w:val="00804D87"/>
    <w:rsid w:val="00806402"/>
    <w:rsid w:val="0081254A"/>
    <w:rsid w:val="00812D29"/>
    <w:rsid w:val="00813E69"/>
    <w:rsid w:val="00816360"/>
    <w:rsid w:val="00817AE4"/>
    <w:rsid w:val="00823726"/>
    <w:rsid w:val="008249DC"/>
    <w:rsid w:val="00825A77"/>
    <w:rsid w:val="008270FF"/>
    <w:rsid w:val="00827DDA"/>
    <w:rsid w:val="008336EB"/>
    <w:rsid w:val="00833A39"/>
    <w:rsid w:val="00835183"/>
    <w:rsid w:val="0083735B"/>
    <w:rsid w:val="00837A36"/>
    <w:rsid w:val="008418B1"/>
    <w:rsid w:val="00842830"/>
    <w:rsid w:val="00842B28"/>
    <w:rsid w:val="00843179"/>
    <w:rsid w:val="00845E46"/>
    <w:rsid w:val="00845FB6"/>
    <w:rsid w:val="0084757B"/>
    <w:rsid w:val="00847D07"/>
    <w:rsid w:val="008529A0"/>
    <w:rsid w:val="008537A2"/>
    <w:rsid w:val="008552C6"/>
    <w:rsid w:val="00856DDA"/>
    <w:rsid w:val="00862772"/>
    <w:rsid w:val="00862AE4"/>
    <w:rsid w:val="008642B2"/>
    <w:rsid w:val="008674A8"/>
    <w:rsid w:val="008677C2"/>
    <w:rsid w:val="008720E4"/>
    <w:rsid w:val="00876568"/>
    <w:rsid w:val="00876778"/>
    <w:rsid w:val="0088024A"/>
    <w:rsid w:val="008814EB"/>
    <w:rsid w:val="00882C8C"/>
    <w:rsid w:val="00884EC9"/>
    <w:rsid w:val="00887204"/>
    <w:rsid w:val="00891758"/>
    <w:rsid w:val="00893FBB"/>
    <w:rsid w:val="008948B7"/>
    <w:rsid w:val="00897019"/>
    <w:rsid w:val="008A257C"/>
    <w:rsid w:val="008A2802"/>
    <w:rsid w:val="008A3532"/>
    <w:rsid w:val="008B075C"/>
    <w:rsid w:val="008B4ABE"/>
    <w:rsid w:val="008B4CEE"/>
    <w:rsid w:val="008C4142"/>
    <w:rsid w:val="008C4857"/>
    <w:rsid w:val="008C69B3"/>
    <w:rsid w:val="008D1F9F"/>
    <w:rsid w:val="008D2C34"/>
    <w:rsid w:val="008D48E1"/>
    <w:rsid w:val="008D6C7D"/>
    <w:rsid w:val="008D6E3D"/>
    <w:rsid w:val="008E0279"/>
    <w:rsid w:val="008E4D77"/>
    <w:rsid w:val="008E4EBC"/>
    <w:rsid w:val="008E5909"/>
    <w:rsid w:val="008F2B1F"/>
    <w:rsid w:val="008F3B8E"/>
    <w:rsid w:val="008F3E0E"/>
    <w:rsid w:val="008F5E99"/>
    <w:rsid w:val="0090149A"/>
    <w:rsid w:val="00901EBF"/>
    <w:rsid w:val="0090255E"/>
    <w:rsid w:val="00903069"/>
    <w:rsid w:val="009035DF"/>
    <w:rsid w:val="00905019"/>
    <w:rsid w:val="00905FBD"/>
    <w:rsid w:val="00906386"/>
    <w:rsid w:val="00910754"/>
    <w:rsid w:val="00910A9F"/>
    <w:rsid w:val="00910D0F"/>
    <w:rsid w:val="00910D64"/>
    <w:rsid w:val="00912EC2"/>
    <w:rsid w:val="009145E1"/>
    <w:rsid w:val="0091469B"/>
    <w:rsid w:val="00914D79"/>
    <w:rsid w:val="00917EA2"/>
    <w:rsid w:val="00920665"/>
    <w:rsid w:val="00922796"/>
    <w:rsid w:val="00927D04"/>
    <w:rsid w:val="009312AB"/>
    <w:rsid w:val="00941AE5"/>
    <w:rsid w:val="0094673C"/>
    <w:rsid w:val="00946919"/>
    <w:rsid w:val="00946C22"/>
    <w:rsid w:val="00947480"/>
    <w:rsid w:val="00947D0C"/>
    <w:rsid w:val="0095080C"/>
    <w:rsid w:val="009532CB"/>
    <w:rsid w:val="00954C62"/>
    <w:rsid w:val="009553CD"/>
    <w:rsid w:val="009624C5"/>
    <w:rsid w:val="0096648C"/>
    <w:rsid w:val="0096663F"/>
    <w:rsid w:val="00970F71"/>
    <w:rsid w:val="00972BC6"/>
    <w:rsid w:val="00972F28"/>
    <w:rsid w:val="00973AEA"/>
    <w:rsid w:val="00973C07"/>
    <w:rsid w:val="009772CD"/>
    <w:rsid w:val="009800E8"/>
    <w:rsid w:val="00980CB0"/>
    <w:rsid w:val="009813A2"/>
    <w:rsid w:val="00981F1D"/>
    <w:rsid w:val="00985942"/>
    <w:rsid w:val="00985CB4"/>
    <w:rsid w:val="009919AB"/>
    <w:rsid w:val="009925F1"/>
    <w:rsid w:val="009954A6"/>
    <w:rsid w:val="009A4B09"/>
    <w:rsid w:val="009A6276"/>
    <w:rsid w:val="009A735B"/>
    <w:rsid w:val="009B1EDE"/>
    <w:rsid w:val="009B7566"/>
    <w:rsid w:val="009C147D"/>
    <w:rsid w:val="009C1FCB"/>
    <w:rsid w:val="009C2349"/>
    <w:rsid w:val="009C6521"/>
    <w:rsid w:val="009C6B31"/>
    <w:rsid w:val="009C7F13"/>
    <w:rsid w:val="009D3345"/>
    <w:rsid w:val="009E35A7"/>
    <w:rsid w:val="009E418E"/>
    <w:rsid w:val="009E60CE"/>
    <w:rsid w:val="009E7D3A"/>
    <w:rsid w:val="009F0A81"/>
    <w:rsid w:val="009F23D5"/>
    <w:rsid w:val="009F3047"/>
    <w:rsid w:val="009F3949"/>
    <w:rsid w:val="00A0067E"/>
    <w:rsid w:val="00A00AB0"/>
    <w:rsid w:val="00A01C9D"/>
    <w:rsid w:val="00A024D6"/>
    <w:rsid w:val="00A07423"/>
    <w:rsid w:val="00A22218"/>
    <w:rsid w:val="00A24839"/>
    <w:rsid w:val="00A24A59"/>
    <w:rsid w:val="00A256A8"/>
    <w:rsid w:val="00A2675A"/>
    <w:rsid w:val="00A27E30"/>
    <w:rsid w:val="00A34FE4"/>
    <w:rsid w:val="00A40A64"/>
    <w:rsid w:val="00A41A0B"/>
    <w:rsid w:val="00A4600C"/>
    <w:rsid w:val="00A46941"/>
    <w:rsid w:val="00A51303"/>
    <w:rsid w:val="00A51373"/>
    <w:rsid w:val="00A517CA"/>
    <w:rsid w:val="00A51A35"/>
    <w:rsid w:val="00A56A23"/>
    <w:rsid w:val="00A57330"/>
    <w:rsid w:val="00A613FC"/>
    <w:rsid w:val="00A63828"/>
    <w:rsid w:val="00A662E1"/>
    <w:rsid w:val="00A71EAA"/>
    <w:rsid w:val="00A72D3E"/>
    <w:rsid w:val="00A74E6F"/>
    <w:rsid w:val="00A74FF1"/>
    <w:rsid w:val="00A77071"/>
    <w:rsid w:val="00A80D85"/>
    <w:rsid w:val="00A822E3"/>
    <w:rsid w:val="00A84A47"/>
    <w:rsid w:val="00A8587C"/>
    <w:rsid w:val="00A85CE6"/>
    <w:rsid w:val="00A911D3"/>
    <w:rsid w:val="00A9349A"/>
    <w:rsid w:val="00A93D39"/>
    <w:rsid w:val="00A95FA6"/>
    <w:rsid w:val="00A962C6"/>
    <w:rsid w:val="00A970B2"/>
    <w:rsid w:val="00A973EA"/>
    <w:rsid w:val="00A97F35"/>
    <w:rsid w:val="00AA0DA4"/>
    <w:rsid w:val="00AA4D58"/>
    <w:rsid w:val="00AA7DAD"/>
    <w:rsid w:val="00AB117F"/>
    <w:rsid w:val="00AB13D9"/>
    <w:rsid w:val="00AB17A6"/>
    <w:rsid w:val="00AB3012"/>
    <w:rsid w:val="00AB4B2C"/>
    <w:rsid w:val="00AB50E0"/>
    <w:rsid w:val="00AB6757"/>
    <w:rsid w:val="00AC11FC"/>
    <w:rsid w:val="00AC7E8C"/>
    <w:rsid w:val="00AD0211"/>
    <w:rsid w:val="00AD0A79"/>
    <w:rsid w:val="00AD0B0D"/>
    <w:rsid w:val="00AD1AE3"/>
    <w:rsid w:val="00AD343E"/>
    <w:rsid w:val="00AD5DBA"/>
    <w:rsid w:val="00AE259A"/>
    <w:rsid w:val="00AE261A"/>
    <w:rsid w:val="00AE2A22"/>
    <w:rsid w:val="00AE4DDB"/>
    <w:rsid w:val="00AF39DA"/>
    <w:rsid w:val="00AF67AE"/>
    <w:rsid w:val="00AF7250"/>
    <w:rsid w:val="00AF7D27"/>
    <w:rsid w:val="00AF7F57"/>
    <w:rsid w:val="00B010EE"/>
    <w:rsid w:val="00B018A2"/>
    <w:rsid w:val="00B0198C"/>
    <w:rsid w:val="00B022C8"/>
    <w:rsid w:val="00B02715"/>
    <w:rsid w:val="00B04738"/>
    <w:rsid w:val="00B06970"/>
    <w:rsid w:val="00B07278"/>
    <w:rsid w:val="00B155C5"/>
    <w:rsid w:val="00B17258"/>
    <w:rsid w:val="00B22669"/>
    <w:rsid w:val="00B240B4"/>
    <w:rsid w:val="00B2646E"/>
    <w:rsid w:val="00B267E6"/>
    <w:rsid w:val="00B272A5"/>
    <w:rsid w:val="00B339F0"/>
    <w:rsid w:val="00B36456"/>
    <w:rsid w:val="00B378E0"/>
    <w:rsid w:val="00B443D8"/>
    <w:rsid w:val="00B45707"/>
    <w:rsid w:val="00B45FA8"/>
    <w:rsid w:val="00B51602"/>
    <w:rsid w:val="00B53B7B"/>
    <w:rsid w:val="00B55D20"/>
    <w:rsid w:val="00B55F5C"/>
    <w:rsid w:val="00B56D24"/>
    <w:rsid w:val="00B576C2"/>
    <w:rsid w:val="00B615E8"/>
    <w:rsid w:val="00B63574"/>
    <w:rsid w:val="00B658ED"/>
    <w:rsid w:val="00B65BD5"/>
    <w:rsid w:val="00B66056"/>
    <w:rsid w:val="00B751FB"/>
    <w:rsid w:val="00B75972"/>
    <w:rsid w:val="00B77668"/>
    <w:rsid w:val="00B81E3B"/>
    <w:rsid w:val="00B8302C"/>
    <w:rsid w:val="00B83094"/>
    <w:rsid w:val="00B84658"/>
    <w:rsid w:val="00B84D32"/>
    <w:rsid w:val="00B84E51"/>
    <w:rsid w:val="00B877E2"/>
    <w:rsid w:val="00B91A94"/>
    <w:rsid w:val="00BA74C2"/>
    <w:rsid w:val="00BB13F7"/>
    <w:rsid w:val="00BB14BA"/>
    <w:rsid w:val="00BB65C7"/>
    <w:rsid w:val="00BB662F"/>
    <w:rsid w:val="00BB665B"/>
    <w:rsid w:val="00BC2FE2"/>
    <w:rsid w:val="00BC3893"/>
    <w:rsid w:val="00BC4B64"/>
    <w:rsid w:val="00BC5FFE"/>
    <w:rsid w:val="00BD3200"/>
    <w:rsid w:val="00BD44CA"/>
    <w:rsid w:val="00BD57D2"/>
    <w:rsid w:val="00BD7A2A"/>
    <w:rsid w:val="00BD7F1A"/>
    <w:rsid w:val="00BE024D"/>
    <w:rsid w:val="00BE19D4"/>
    <w:rsid w:val="00BE5489"/>
    <w:rsid w:val="00BE6957"/>
    <w:rsid w:val="00BF2B50"/>
    <w:rsid w:val="00BF569D"/>
    <w:rsid w:val="00BF6A96"/>
    <w:rsid w:val="00BF6CEE"/>
    <w:rsid w:val="00BF719F"/>
    <w:rsid w:val="00C0386C"/>
    <w:rsid w:val="00C03C59"/>
    <w:rsid w:val="00C04A84"/>
    <w:rsid w:val="00C06B8E"/>
    <w:rsid w:val="00C07A2C"/>
    <w:rsid w:val="00C10EFB"/>
    <w:rsid w:val="00C17EB3"/>
    <w:rsid w:val="00C20864"/>
    <w:rsid w:val="00C21E31"/>
    <w:rsid w:val="00C246AB"/>
    <w:rsid w:val="00C25BF1"/>
    <w:rsid w:val="00C25E88"/>
    <w:rsid w:val="00C260F1"/>
    <w:rsid w:val="00C275FB"/>
    <w:rsid w:val="00C30109"/>
    <w:rsid w:val="00C335EA"/>
    <w:rsid w:val="00C372DC"/>
    <w:rsid w:val="00C420B6"/>
    <w:rsid w:val="00C50684"/>
    <w:rsid w:val="00C51A85"/>
    <w:rsid w:val="00C51FAD"/>
    <w:rsid w:val="00C52023"/>
    <w:rsid w:val="00C521C8"/>
    <w:rsid w:val="00C53088"/>
    <w:rsid w:val="00C53844"/>
    <w:rsid w:val="00C5698C"/>
    <w:rsid w:val="00C57253"/>
    <w:rsid w:val="00C604EE"/>
    <w:rsid w:val="00C63429"/>
    <w:rsid w:val="00C63F66"/>
    <w:rsid w:val="00C64077"/>
    <w:rsid w:val="00C65349"/>
    <w:rsid w:val="00C678E8"/>
    <w:rsid w:val="00C700E2"/>
    <w:rsid w:val="00C72F3F"/>
    <w:rsid w:val="00C84D6D"/>
    <w:rsid w:val="00C906F6"/>
    <w:rsid w:val="00C92DD8"/>
    <w:rsid w:val="00C9397A"/>
    <w:rsid w:val="00C939EF"/>
    <w:rsid w:val="00C93F7B"/>
    <w:rsid w:val="00C97B3F"/>
    <w:rsid w:val="00CA182F"/>
    <w:rsid w:val="00CA4E07"/>
    <w:rsid w:val="00CA5BFC"/>
    <w:rsid w:val="00CB20E5"/>
    <w:rsid w:val="00CB5DBA"/>
    <w:rsid w:val="00CB7DCB"/>
    <w:rsid w:val="00CC016F"/>
    <w:rsid w:val="00CC0D5E"/>
    <w:rsid w:val="00CC36E7"/>
    <w:rsid w:val="00CD3193"/>
    <w:rsid w:val="00CD4196"/>
    <w:rsid w:val="00CD485A"/>
    <w:rsid w:val="00CD53C0"/>
    <w:rsid w:val="00CD6CA5"/>
    <w:rsid w:val="00CE0E14"/>
    <w:rsid w:val="00CE2D18"/>
    <w:rsid w:val="00CE30E1"/>
    <w:rsid w:val="00CE3E61"/>
    <w:rsid w:val="00CE486E"/>
    <w:rsid w:val="00CF5963"/>
    <w:rsid w:val="00D02834"/>
    <w:rsid w:val="00D0440A"/>
    <w:rsid w:val="00D11F0E"/>
    <w:rsid w:val="00D11F83"/>
    <w:rsid w:val="00D1292B"/>
    <w:rsid w:val="00D12ADF"/>
    <w:rsid w:val="00D1433A"/>
    <w:rsid w:val="00D14737"/>
    <w:rsid w:val="00D20559"/>
    <w:rsid w:val="00D205BB"/>
    <w:rsid w:val="00D20DC0"/>
    <w:rsid w:val="00D2442B"/>
    <w:rsid w:val="00D2512B"/>
    <w:rsid w:val="00D264DC"/>
    <w:rsid w:val="00D35DEC"/>
    <w:rsid w:val="00D36108"/>
    <w:rsid w:val="00D409B9"/>
    <w:rsid w:val="00D4107B"/>
    <w:rsid w:val="00D4160C"/>
    <w:rsid w:val="00D42048"/>
    <w:rsid w:val="00D446EA"/>
    <w:rsid w:val="00D50069"/>
    <w:rsid w:val="00D51C1A"/>
    <w:rsid w:val="00D526C1"/>
    <w:rsid w:val="00D527BD"/>
    <w:rsid w:val="00D572F7"/>
    <w:rsid w:val="00D631E8"/>
    <w:rsid w:val="00D71942"/>
    <w:rsid w:val="00D71BDE"/>
    <w:rsid w:val="00D73AF1"/>
    <w:rsid w:val="00D74084"/>
    <w:rsid w:val="00D74729"/>
    <w:rsid w:val="00D7532E"/>
    <w:rsid w:val="00D76928"/>
    <w:rsid w:val="00D84734"/>
    <w:rsid w:val="00D84780"/>
    <w:rsid w:val="00D8570F"/>
    <w:rsid w:val="00D87F79"/>
    <w:rsid w:val="00D92862"/>
    <w:rsid w:val="00D92E2E"/>
    <w:rsid w:val="00DA2F08"/>
    <w:rsid w:val="00DA39EE"/>
    <w:rsid w:val="00DA60E9"/>
    <w:rsid w:val="00DA642E"/>
    <w:rsid w:val="00DA7C27"/>
    <w:rsid w:val="00DB2447"/>
    <w:rsid w:val="00DC2C28"/>
    <w:rsid w:val="00DC2FBB"/>
    <w:rsid w:val="00DC3B59"/>
    <w:rsid w:val="00DD18C5"/>
    <w:rsid w:val="00DD2D8A"/>
    <w:rsid w:val="00DD3FEB"/>
    <w:rsid w:val="00DE28E9"/>
    <w:rsid w:val="00DE29BF"/>
    <w:rsid w:val="00DE438B"/>
    <w:rsid w:val="00DE574F"/>
    <w:rsid w:val="00DE5AA2"/>
    <w:rsid w:val="00DE5C34"/>
    <w:rsid w:val="00DE670E"/>
    <w:rsid w:val="00DE6F93"/>
    <w:rsid w:val="00DF0ADA"/>
    <w:rsid w:val="00E034B3"/>
    <w:rsid w:val="00E07909"/>
    <w:rsid w:val="00E10731"/>
    <w:rsid w:val="00E113F7"/>
    <w:rsid w:val="00E12B22"/>
    <w:rsid w:val="00E209E8"/>
    <w:rsid w:val="00E21508"/>
    <w:rsid w:val="00E223DD"/>
    <w:rsid w:val="00E235BE"/>
    <w:rsid w:val="00E23F57"/>
    <w:rsid w:val="00E24351"/>
    <w:rsid w:val="00E24F38"/>
    <w:rsid w:val="00E30499"/>
    <w:rsid w:val="00E33459"/>
    <w:rsid w:val="00E37372"/>
    <w:rsid w:val="00E37AB1"/>
    <w:rsid w:val="00E37BB3"/>
    <w:rsid w:val="00E4106C"/>
    <w:rsid w:val="00E412A9"/>
    <w:rsid w:val="00E41BD0"/>
    <w:rsid w:val="00E42B96"/>
    <w:rsid w:val="00E448D4"/>
    <w:rsid w:val="00E44B99"/>
    <w:rsid w:val="00E52D96"/>
    <w:rsid w:val="00E540B2"/>
    <w:rsid w:val="00E5556B"/>
    <w:rsid w:val="00E660B0"/>
    <w:rsid w:val="00E66A7E"/>
    <w:rsid w:val="00E70C45"/>
    <w:rsid w:val="00E71D2F"/>
    <w:rsid w:val="00E75C11"/>
    <w:rsid w:val="00E75D16"/>
    <w:rsid w:val="00E75E96"/>
    <w:rsid w:val="00E75EF3"/>
    <w:rsid w:val="00E76420"/>
    <w:rsid w:val="00E81539"/>
    <w:rsid w:val="00E83C39"/>
    <w:rsid w:val="00E873A8"/>
    <w:rsid w:val="00E90566"/>
    <w:rsid w:val="00E914D8"/>
    <w:rsid w:val="00E96ADA"/>
    <w:rsid w:val="00EA0036"/>
    <w:rsid w:val="00EA4309"/>
    <w:rsid w:val="00EA5562"/>
    <w:rsid w:val="00EB0424"/>
    <w:rsid w:val="00EB0A37"/>
    <w:rsid w:val="00EB1569"/>
    <w:rsid w:val="00EB3983"/>
    <w:rsid w:val="00EB7402"/>
    <w:rsid w:val="00EC0E61"/>
    <w:rsid w:val="00EC2455"/>
    <w:rsid w:val="00EC3875"/>
    <w:rsid w:val="00EC3B94"/>
    <w:rsid w:val="00EC3EF5"/>
    <w:rsid w:val="00EC456B"/>
    <w:rsid w:val="00EC6DD5"/>
    <w:rsid w:val="00EC7510"/>
    <w:rsid w:val="00ED4FA4"/>
    <w:rsid w:val="00ED76E5"/>
    <w:rsid w:val="00ED7B0C"/>
    <w:rsid w:val="00ED7D2A"/>
    <w:rsid w:val="00ED7F98"/>
    <w:rsid w:val="00EE00E6"/>
    <w:rsid w:val="00EE16F6"/>
    <w:rsid w:val="00EE3B57"/>
    <w:rsid w:val="00EE458C"/>
    <w:rsid w:val="00EE4997"/>
    <w:rsid w:val="00EE53C1"/>
    <w:rsid w:val="00EE7C25"/>
    <w:rsid w:val="00EF1472"/>
    <w:rsid w:val="00EF2F49"/>
    <w:rsid w:val="00EF459A"/>
    <w:rsid w:val="00EF7EE7"/>
    <w:rsid w:val="00F04087"/>
    <w:rsid w:val="00F0591D"/>
    <w:rsid w:val="00F05FCF"/>
    <w:rsid w:val="00F065AC"/>
    <w:rsid w:val="00F073D0"/>
    <w:rsid w:val="00F07B05"/>
    <w:rsid w:val="00F1120A"/>
    <w:rsid w:val="00F1142A"/>
    <w:rsid w:val="00F121D3"/>
    <w:rsid w:val="00F128E2"/>
    <w:rsid w:val="00F15C4C"/>
    <w:rsid w:val="00F21E01"/>
    <w:rsid w:val="00F22555"/>
    <w:rsid w:val="00F2264F"/>
    <w:rsid w:val="00F230AB"/>
    <w:rsid w:val="00F23144"/>
    <w:rsid w:val="00F31F93"/>
    <w:rsid w:val="00F334F3"/>
    <w:rsid w:val="00F33668"/>
    <w:rsid w:val="00F341BF"/>
    <w:rsid w:val="00F373C4"/>
    <w:rsid w:val="00F45BC4"/>
    <w:rsid w:val="00F5031B"/>
    <w:rsid w:val="00F51301"/>
    <w:rsid w:val="00F5135B"/>
    <w:rsid w:val="00F51893"/>
    <w:rsid w:val="00F546E2"/>
    <w:rsid w:val="00F557E7"/>
    <w:rsid w:val="00F60CA1"/>
    <w:rsid w:val="00F67412"/>
    <w:rsid w:val="00F731F5"/>
    <w:rsid w:val="00F75FFD"/>
    <w:rsid w:val="00F76D66"/>
    <w:rsid w:val="00F7722C"/>
    <w:rsid w:val="00F77A64"/>
    <w:rsid w:val="00F838EE"/>
    <w:rsid w:val="00F85604"/>
    <w:rsid w:val="00F9324D"/>
    <w:rsid w:val="00F9331E"/>
    <w:rsid w:val="00F9350C"/>
    <w:rsid w:val="00F94893"/>
    <w:rsid w:val="00F95BC2"/>
    <w:rsid w:val="00FA139B"/>
    <w:rsid w:val="00FA18FA"/>
    <w:rsid w:val="00FA1E4C"/>
    <w:rsid w:val="00FA2930"/>
    <w:rsid w:val="00FA4944"/>
    <w:rsid w:val="00FA5658"/>
    <w:rsid w:val="00FA6DF6"/>
    <w:rsid w:val="00FA728C"/>
    <w:rsid w:val="00FB24F5"/>
    <w:rsid w:val="00FB426A"/>
    <w:rsid w:val="00FB42B8"/>
    <w:rsid w:val="00FC0BDE"/>
    <w:rsid w:val="00FC187A"/>
    <w:rsid w:val="00FD234C"/>
    <w:rsid w:val="00FD7CC6"/>
    <w:rsid w:val="00FE3E2F"/>
    <w:rsid w:val="00FE603D"/>
    <w:rsid w:val="00FE6D09"/>
    <w:rsid w:val="00FE71DC"/>
    <w:rsid w:val="00FE723A"/>
    <w:rsid w:val="00FF1F5E"/>
    <w:rsid w:val="00FF6620"/>
    <w:rsid w:val="413F0E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7CC325A1-D485-4A3D-AD90-E4968CF5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0"/>
    <w:next w:val="a0"/>
    <w:link w:val="10"/>
    <w:autoRedefine/>
    <w:qFormat/>
    <w:pPr>
      <w:keepNext/>
      <w:spacing w:after="0" w:line="240" w:lineRule="auto"/>
      <w:ind w:right="-34"/>
      <w:outlineLvl w:val="0"/>
    </w:pPr>
    <w:rPr>
      <w:rFonts w:ascii="Times New Roman" w:eastAsia="MS Mincho" w:hAnsi="Times New Roman" w:cs="Times New Roman"/>
      <w:b/>
      <w:bCs/>
      <w:caps/>
      <w:sz w:val="24"/>
      <w:szCs w:val="24"/>
      <w:lang w:eastAsia="ru-RU"/>
    </w:rPr>
  </w:style>
  <w:style w:type="paragraph" w:styleId="2">
    <w:name w:val="heading 2"/>
    <w:basedOn w:val="a0"/>
    <w:next w:val="a0"/>
    <w:link w:val="20"/>
    <w:qFormat/>
    <w:pPr>
      <w:keepNext/>
      <w:spacing w:before="240" w:after="60" w:line="240" w:lineRule="auto"/>
      <w:outlineLvl w:val="1"/>
    </w:pPr>
    <w:rPr>
      <w:rFonts w:ascii="Arial" w:eastAsia="MS Mincho" w:hAnsi="Arial" w:cs="Arial"/>
      <w:b/>
      <w:bCs/>
      <w:i/>
      <w:iCs/>
      <w:sz w:val="28"/>
      <w:szCs w:val="28"/>
      <w:lang w:eastAsia="ru-RU"/>
    </w:rPr>
  </w:style>
  <w:style w:type="paragraph" w:styleId="7">
    <w:name w:val="heading 7"/>
    <w:basedOn w:val="a0"/>
    <w:next w:val="a0"/>
    <w:link w:val="70"/>
    <w:qFormat/>
    <w:pPr>
      <w:spacing w:before="240" w:after="60" w:line="240" w:lineRule="auto"/>
      <w:outlineLvl w:val="6"/>
    </w:pPr>
    <w:rPr>
      <w:rFonts w:ascii="Times New Roman" w:eastAsia="MS Mincho"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qFormat/>
    <w:rPr>
      <w:vertAlign w:val="superscript"/>
    </w:rPr>
  </w:style>
  <w:style w:type="character" w:styleId="a5">
    <w:name w:val="annotation reference"/>
    <w:basedOn w:val="a1"/>
    <w:uiPriority w:val="99"/>
    <w:semiHidden/>
    <w:unhideWhenUsed/>
    <w:qFormat/>
    <w:rPr>
      <w:sz w:val="16"/>
      <w:szCs w:val="16"/>
    </w:rPr>
  </w:style>
  <w:style w:type="character" w:styleId="a6">
    <w:name w:val="Hyperlink"/>
    <w:basedOn w:val="a1"/>
    <w:uiPriority w:val="99"/>
    <w:unhideWhenUsed/>
    <w:qFormat/>
    <w:rPr>
      <w:color w:val="0000FF" w:themeColor="hyperlink"/>
      <w:u w:val="single"/>
    </w:rPr>
  </w:style>
  <w:style w:type="character" w:styleId="a7">
    <w:name w:val="page number"/>
    <w:basedOn w:val="a1"/>
    <w:qFormat/>
  </w:style>
  <w:style w:type="paragraph" w:styleId="a8">
    <w:name w:val="Balloon Text"/>
    <w:basedOn w:val="a0"/>
    <w:link w:val="a9"/>
    <w:uiPriority w:val="99"/>
    <w:semiHidden/>
    <w:unhideWhenUsed/>
    <w:qFormat/>
    <w:pPr>
      <w:spacing w:after="0" w:line="240" w:lineRule="auto"/>
    </w:pPr>
    <w:rPr>
      <w:rFonts w:ascii="Tahoma" w:hAnsi="Tahoma" w:cs="Tahoma"/>
      <w:sz w:val="16"/>
      <w:szCs w:val="16"/>
    </w:rPr>
  </w:style>
  <w:style w:type="paragraph" w:styleId="aa">
    <w:name w:val="Plain Text"/>
    <w:basedOn w:val="a0"/>
    <w:link w:val="ab"/>
    <w:uiPriority w:val="99"/>
    <w:semiHidden/>
    <w:unhideWhenUsed/>
    <w:qFormat/>
    <w:pPr>
      <w:spacing w:after="0" w:line="240" w:lineRule="auto"/>
    </w:pPr>
    <w:rPr>
      <w:rFonts w:ascii="Consolas" w:hAnsi="Consolas"/>
      <w:sz w:val="21"/>
      <w:szCs w:val="21"/>
    </w:rPr>
  </w:style>
  <w:style w:type="paragraph" w:styleId="ac">
    <w:name w:val="annotation text"/>
    <w:basedOn w:val="a0"/>
    <w:link w:val="ad"/>
    <w:uiPriority w:val="99"/>
    <w:semiHidden/>
    <w:unhideWhenUsed/>
    <w:qFormat/>
    <w:pPr>
      <w:spacing w:line="240" w:lineRule="auto"/>
    </w:pPr>
    <w:rPr>
      <w:sz w:val="20"/>
      <w:szCs w:val="20"/>
    </w:rPr>
  </w:style>
  <w:style w:type="paragraph" w:styleId="ae">
    <w:name w:val="annotation subject"/>
    <w:basedOn w:val="ac"/>
    <w:next w:val="ac"/>
    <w:link w:val="af"/>
    <w:uiPriority w:val="99"/>
    <w:semiHidden/>
    <w:unhideWhenUsed/>
    <w:qFormat/>
    <w:rPr>
      <w:b/>
      <w:bCs/>
    </w:rPr>
  </w:style>
  <w:style w:type="paragraph" w:styleId="af0">
    <w:name w:val="footnote text"/>
    <w:basedOn w:val="a0"/>
    <w:link w:val="af1"/>
    <w:semiHidden/>
    <w:qFormat/>
    <w:pPr>
      <w:spacing w:after="0" w:line="240" w:lineRule="auto"/>
    </w:pPr>
    <w:rPr>
      <w:rFonts w:ascii="Times New Roman" w:eastAsia="MS Mincho" w:hAnsi="Times New Roman" w:cs="Times New Roman"/>
      <w:sz w:val="20"/>
      <w:szCs w:val="20"/>
      <w:lang w:eastAsia="ru-RU"/>
    </w:rPr>
  </w:style>
  <w:style w:type="paragraph" w:styleId="af2">
    <w:name w:val="header"/>
    <w:basedOn w:val="a0"/>
    <w:link w:val="af3"/>
    <w:unhideWhenUsed/>
    <w:pPr>
      <w:tabs>
        <w:tab w:val="center" w:pos="4677"/>
        <w:tab w:val="right" w:pos="9355"/>
      </w:tabs>
      <w:spacing w:after="0" w:line="240" w:lineRule="auto"/>
    </w:pPr>
  </w:style>
  <w:style w:type="paragraph" w:styleId="af4">
    <w:name w:val="Body Text"/>
    <w:basedOn w:val="a0"/>
    <w:link w:val="af5"/>
    <w:uiPriority w:val="99"/>
    <w:unhideWhenUsed/>
    <w:qFormat/>
    <w:pPr>
      <w:spacing w:after="120"/>
    </w:pPr>
  </w:style>
  <w:style w:type="paragraph" w:styleId="af6">
    <w:name w:val="Body Text Indent"/>
    <w:basedOn w:val="a0"/>
    <w:link w:val="af7"/>
    <w:qFormat/>
    <w:pPr>
      <w:spacing w:after="0" w:line="240" w:lineRule="auto"/>
      <w:ind w:firstLine="709"/>
      <w:jc w:val="both"/>
    </w:pPr>
    <w:rPr>
      <w:rFonts w:ascii="Times New Roman" w:eastAsia="Times New Roman" w:hAnsi="Times New Roman" w:cs="Times New Roman"/>
      <w:sz w:val="24"/>
      <w:szCs w:val="24"/>
      <w:lang w:eastAsia="ru-RU"/>
    </w:rPr>
  </w:style>
  <w:style w:type="paragraph" w:styleId="af8">
    <w:name w:val="footer"/>
    <w:basedOn w:val="a0"/>
    <w:link w:val="af9"/>
    <w:uiPriority w:val="99"/>
    <w:unhideWhenUsed/>
    <w:pPr>
      <w:tabs>
        <w:tab w:val="center" w:pos="4677"/>
        <w:tab w:val="right" w:pos="9355"/>
      </w:tabs>
      <w:spacing w:after="0" w:line="240" w:lineRule="auto"/>
    </w:pPr>
  </w:style>
  <w:style w:type="paragraph" w:styleId="afa">
    <w:name w:val="Normal (Web)"/>
    <w:basedOn w:val="a0"/>
    <w:uiPriority w:val="99"/>
    <w:semiHidden/>
    <w:unhideWhenUsed/>
    <w:qFormat/>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fb">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Нижний колонтитул Знак"/>
    <w:basedOn w:val="a1"/>
    <w:link w:val="af8"/>
    <w:uiPriority w:val="99"/>
  </w:style>
  <w:style w:type="character" w:customStyle="1" w:styleId="af3">
    <w:name w:val="Верхний колонтитул Знак"/>
    <w:basedOn w:val="a1"/>
    <w:link w:val="af2"/>
    <w:qFormat/>
  </w:style>
  <w:style w:type="character" w:customStyle="1" w:styleId="a9">
    <w:name w:val="Текст выноски Знак"/>
    <w:basedOn w:val="a1"/>
    <w:link w:val="a8"/>
    <w:uiPriority w:val="99"/>
    <w:semiHidden/>
    <w:qFormat/>
    <w:rPr>
      <w:rFonts w:ascii="Tahoma" w:hAnsi="Tahoma" w:cs="Tahoma"/>
      <w:sz w:val="16"/>
      <w:szCs w:val="16"/>
    </w:rPr>
  </w:style>
  <w:style w:type="paragraph" w:customStyle="1" w:styleId="11">
    <w:name w:val="Рецензия1"/>
    <w:hidden/>
    <w:uiPriority w:val="99"/>
    <w:semiHidden/>
    <w:qFormat/>
    <w:rPr>
      <w:rFonts w:asciiTheme="minorHAnsi" w:eastAsiaTheme="minorHAnsi" w:hAnsiTheme="minorHAnsi" w:cstheme="minorBidi"/>
      <w:sz w:val="22"/>
      <w:szCs w:val="22"/>
      <w:lang w:eastAsia="en-US"/>
    </w:rPr>
  </w:style>
  <w:style w:type="character" w:customStyle="1" w:styleId="af7">
    <w:name w:val="Основной текст с отступом Знак"/>
    <w:basedOn w:val="a1"/>
    <w:link w:val="af6"/>
    <w:qFormat/>
    <w:rPr>
      <w:rFonts w:ascii="Times New Roman" w:eastAsia="Times New Roman" w:hAnsi="Times New Roman" w:cs="Times New Roman"/>
      <w:sz w:val="24"/>
      <w:szCs w:val="24"/>
      <w:lang w:eastAsia="ru-RU"/>
    </w:rPr>
  </w:style>
  <w:style w:type="paragraph" w:customStyle="1" w:styleId="afc">
    <w:name w:val="Стиль"/>
    <w:basedOn w:val="a0"/>
    <w:qFormat/>
    <w:pPr>
      <w:widowControl w:val="0"/>
      <w:adjustRightInd w:val="0"/>
      <w:spacing w:after="160" w:line="240" w:lineRule="exact"/>
      <w:jc w:val="right"/>
    </w:pPr>
    <w:rPr>
      <w:rFonts w:ascii="Arial" w:eastAsia="Times New Roman" w:hAnsi="Arial" w:cs="Arial"/>
      <w:sz w:val="20"/>
      <w:szCs w:val="20"/>
      <w:lang w:val="en-GB"/>
    </w:rPr>
  </w:style>
  <w:style w:type="character" w:customStyle="1" w:styleId="ad">
    <w:name w:val="Текст примечания Знак"/>
    <w:basedOn w:val="a1"/>
    <w:link w:val="ac"/>
    <w:uiPriority w:val="99"/>
    <w:semiHidden/>
    <w:qFormat/>
    <w:rPr>
      <w:sz w:val="20"/>
      <w:szCs w:val="20"/>
    </w:rPr>
  </w:style>
  <w:style w:type="character" w:customStyle="1" w:styleId="af">
    <w:name w:val="Тема примечания Знак"/>
    <w:basedOn w:val="ad"/>
    <w:link w:val="ae"/>
    <w:uiPriority w:val="99"/>
    <w:semiHidden/>
    <w:qFormat/>
    <w:rPr>
      <w:b/>
      <w:bCs/>
      <w:sz w:val="20"/>
      <w:szCs w:val="20"/>
    </w:rPr>
  </w:style>
  <w:style w:type="paragraph" w:styleId="afd">
    <w:name w:val="List Paragraph"/>
    <w:basedOn w:val="a0"/>
    <w:uiPriority w:val="34"/>
    <w:qFormat/>
    <w:pPr>
      <w:ind w:left="720"/>
      <w:contextualSpacing/>
    </w:pPr>
  </w:style>
  <w:style w:type="character" w:customStyle="1" w:styleId="10">
    <w:name w:val="Заголовок 1 Знак"/>
    <w:basedOn w:val="a1"/>
    <w:link w:val="1"/>
    <w:qFormat/>
    <w:rPr>
      <w:rFonts w:ascii="Times New Roman" w:eastAsia="MS Mincho" w:hAnsi="Times New Roman" w:cs="Times New Roman"/>
      <w:b/>
      <w:bCs/>
      <w:caps/>
      <w:sz w:val="24"/>
      <w:szCs w:val="24"/>
      <w:lang w:eastAsia="ru-RU"/>
    </w:rPr>
  </w:style>
  <w:style w:type="character" w:customStyle="1" w:styleId="20">
    <w:name w:val="Заголовок 2 Знак"/>
    <w:basedOn w:val="a1"/>
    <w:link w:val="2"/>
    <w:qFormat/>
    <w:rPr>
      <w:rFonts w:ascii="Arial" w:eastAsia="MS Mincho" w:hAnsi="Arial" w:cs="Arial"/>
      <w:b/>
      <w:bCs/>
      <w:i/>
      <w:iCs/>
      <w:sz w:val="28"/>
      <w:szCs w:val="28"/>
      <w:lang w:eastAsia="ru-RU"/>
    </w:rPr>
  </w:style>
  <w:style w:type="character" w:customStyle="1" w:styleId="70">
    <w:name w:val="Заголовок 7 Знак"/>
    <w:basedOn w:val="a1"/>
    <w:link w:val="7"/>
    <w:qFormat/>
    <w:rPr>
      <w:rFonts w:ascii="Times New Roman" w:eastAsia="MS Mincho" w:hAnsi="Times New Roman" w:cs="Times New Roman"/>
      <w:sz w:val="24"/>
      <w:szCs w:val="24"/>
      <w:lang w:eastAsia="ru-RU"/>
    </w:rPr>
  </w:style>
  <w:style w:type="paragraph" w:customStyle="1" w:styleId="afe">
    <w:name w:val="!Основной"/>
    <w:link w:val="aff"/>
    <w:qFormat/>
    <w:pPr>
      <w:keepNext/>
      <w:ind w:firstLine="737"/>
      <w:jc w:val="both"/>
    </w:pPr>
    <w:rPr>
      <w:rFonts w:eastAsia="MS Mincho"/>
      <w:sz w:val="24"/>
      <w:szCs w:val="24"/>
    </w:rPr>
  </w:style>
  <w:style w:type="character" w:customStyle="1" w:styleId="aff">
    <w:name w:val="!Основной Знак"/>
    <w:link w:val="afe"/>
    <w:qFormat/>
    <w:locked/>
    <w:rPr>
      <w:rFonts w:ascii="Times New Roman" w:eastAsia="MS Mincho" w:hAnsi="Times New Roman" w:cs="Times New Roman"/>
      <w:sz w:val="24"/>
      <w:szCs w:val="24"/>
      <w:lang w:eastAsia="ru-RU"/>
    </w:rPr>
  </w:style>
  <w:style w:type="paragraph" w:customStyle="1" w:styleId="aff0">
    <w:name w:val="Приложение №"/>
    <w:basedOn w:val="a0"/>
    <w:next w:val="afe"/>
    <w:autoRedefine/>
    <w:qFormat/>
    <w:pPr>
      <w:spacing w:after="0" w:line="240" w:lineRule="auto"/>
      <w:jc w:val="right"/>
      <w:outlineLvl w:val="0"/>
    </w:pPr>
    <w:rPr>
      <w:rFonts w:ascii="Times New Roman" w:eastAsia="MS Mincho" w:hAnsi="Times New Roman" w:cs="Times New Roman"/>
      <w:b/>
      <w:bCs/>
      <w:lang w:eastAsia="ru-RU"/>
    </w:rPr>
  </w:style>
  <w:style w:type="paragraph" w:customStyle="1" w:styleId="6">
    <w:name w:val="заголовок 6"/>
    <w:basedOn w:val="a0"/>
    <w:qFormat/>
    <w:pPr>
      <w:keepNext/>
      <w:widowControl w:val="0"/>
      <w:tabs>
        <w:tab w:val="left" w:leader="underscore" w:pos="9639"/>
      </w:tabs>
      <w:autoSpaceDE w:val="0"/>
      <w:autoSpaceDN w:val="0"/>
      <w:spacing w:after="0" w:line="240" w:lineRule="atLeast"/>
      <w:ind w:firstLine="284"/>
      <w:jc w:val="center"/>
    </w:pPr>
    <w:rPr>
      <w:rFonts w:ascii="Times New Roman" w:eastAsia="MS Mincho" w:hAnsi="Times New Roman" w:cs="Times New Roman"/>
      <w:b/>
      <w:bCs/>
      <w:sz w:val="20"/>
      <w:szCs w:val="20"/>
    </w:rPr>
  </w:style>
  <w:style w:type="paragraph" w:customStyle="1" w:styleId="a">
    <w:name w:val="Текст_бюл"/>
    <w:basedOn w:val="aa"/>
    <w:qFormat/>
    <w:pPr>
      <w:numPr>
        <w:numId w:val="1"/>
      </w:numPr>
      <w:tabs>
        <w:tab w:val="clear" w:pos="360"/>
        <w:tab w:val="left" w:pos="720"/>
        <w:tab w:val="left" w:pos="851"/>
      </w:tabs>
      <w:ind w:left="720"/>
      <w:jc w:val="both"/>
    </w:pPr>
    <w:rPr>
      <w:rFonts w:ascii="Times New Roman" w:eastAsia="MS Mincho" w:hAnsi="Times New Roman" w:cs="Times New Roman"/>
      <w:sz w:val="26"/>
      <w:szCs w:val="26"/>
      <w:lang w:eastAsia="ru-RU"/>
    </w:rPr>
  </w:style>
  <w:style w:type="character" w:customStyle="1" w:styleId="af1">
    <w:name w:val="Текст сноски Знак"/>
    <w:basedOn w:val="a1"/>
    <w:link w:val="af0"/>
    <w:semiHidden/>
    <w:qFormat/>
    <w:rPr>
      <w:rFonts w:ascii="Times New Roman" w:eastAsia="MS Mincho" w:hAnsi="Times New Roman" w:cs="Times New Roman"/>
      <w:sz w:val="20"/>
      <w:szCs w:val="20"/>
      <w:lang w:eastAsia="ru-RU"/>
    </w:rPr>
  </w:style>
  <w:style w:type="table" w:customStyle="1" w:styleId="12">
    <w:name w:val="Сетка таблицы1"/>
    <w:basedOn w:val="a2"/>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Текст Знак"/>
    <w:basedOn w:val="a1"/>
    <w:link w:val="aa"/>
    <w:uiPriority w:val="99"/>
    <w:semiHidden/>
    <w:qFormat/>
    <w:rPr>
      <w:rFonts w:ascii="Consolas" w:hAnsi="Consolas"/>
      <w:sz w:val="21"/>
      <w:szCs w:val="21"/>
    </w:rPr>
  </w:style>
  <w:style w:type="character" w:customStyle="1" w:styleId="af5">
    <w:name w:val="Основной текст Знак"/>
    <w:basedOn w:val="a1"/>
    <w:link w:val="af4"/>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783628">
      <w:bodyDiv w:val="1"/>
      <w:marLeft w:val="0"/>
      <w:marRight w:val="0"/>
      <w:marTop w:val="0"/>
      <w:marBottom w:val="0"/>
      <w:divBdr>
        <w:top w:val="none" w:sz="0" w:space="0" w:color="auto"/>
        <w:left w:val="none" w:sz="0" w:space="0" w:color="auto"/>
        <w:bottom w:val="none" w:sz="0" w:space="0" w:color="auto"/>
        <w:right w:val="none" w:sz="0" w:space="0" w:color="auto"/>
      </w:divBdr>
    </w:div>
    <w:div w:id="622883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vfin@dvmtu.favt.gov.r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tenders-eruz@rt.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ellerFolder xmlns="32cebe72-cd0e-4a9e-9142-065be1c56be5" xsi:nil="true"/>
    <DocSection xmlns="32cebe72-cd0e-4a9e-9142-065be1c56be5">Договоры</DocSection>
    <old_id xmlns="32cebe72-cd0e-4a9e-9142-065be1c56be5" xsi:nil="true"/>
    <Important xmlns="32cebe72-cd0e-4a9e-9142-065be1c56be5">Нет</Important>
    <ShortDesc1 xmlns="32cebe72-cd0e-4a9e-9142-065be1c56be5" xsi:nil="true"/>
    <old_guid xmlns="32cebe72-cd0e-4a9e-9142-065be1c56be5" xsi:nil="true"/>
    <TaxKeywordTaxHTField xmlns="32cebe72-cd0e-4a9e-9142-065be1c56be5">
      <Terms xmlns="http://schemas.microsoft.com/office/infopath/2007/PartnerControls"/>
    </TaxKeywordTaxHTField>
    <InfoConnect xmlns="32cebe72-cd0e-4a9e-9142-065be1c56be5" xsi:nil="true"/>
    <o5020e574a564ef9ab272503586839cc xmlns="32cebe72-cd0e-4a9e-9142-065be1c56be5">
      <Terms xmlns="http://schemas.microsoft.com/office/infopath/2007/PartnerControls">
        <TermInfo xmlns="http://schemas.microsoft.com/office/infopath/2007/PartnerControls">
          <TermName xmlns="http://schemas.microsoft.com/office/infopath/2007/PartnerControls">Федеральный контент</TermName>
          <TermId xmlns="http://schemas.microsoft.com/office/infopath/2007/PartnerControls">08d6a144-115e-4e3e-b379-48d33df03e00</TermId>
        </TermInfo>
      </Terms>
    </o5020e574a564ef9ab272503586839cc>
    <ResponsibleForInfo xmlns="32cebe72-cd0e-4a9e-9142-065be1c56be5" xsi:nil="true"/>
    <DocSubsection xmlns="32cebe72-cd0e-4a9e-9142-065be1c56be5" xsi:nil="true"/>
    <ManualCallCenter xmlns="32cebe72-cd0e-4a9e-9142-065be1c56be5" xsi:nil="true"/>
    <RSOCallCenter xmlns="32cebe72-cd0e-4a9e-9142-065be1c56be5" xsi:nil="true"/>
    <ArchivingCheck xmlns="32cebe72-cd0e-4a9e-9142-065be1c56be5">Нет</ArchivingCheck>
    <BindElements xmlns="32cebe72-cd0e-4a9e-9142-065be1c56be5" xsi:nil="true"/>
    <deffc682bd444eeabf6613730e938d4a xmlns="32cebe72-cd0e-4a9e-9142-065be1c56be5">
      <Terms xmlns="http://schemas.microsoft.com/office/infopath/2007/PartnerControls">
        <TermInfo xmlns="http://schemas.microsoft.com/office/infopath/2007/PartnerControls">
          <TermName xmlns="http://schemas.microsoft.com/office/infopath/2007/PartnerControls">3К</TermName>
          <TermId xmlns="http://schemas.microsoft.com/office/infopath/2007/PartnerControls">7dac49d7-e08e-4a79-b286-f46e87945e0a</TermId>
        </TermInfo>
        <TermInfo xmlns="http://schemas.microsoft.com/office/infopath/2007/PartnerControls">
          <TermName xmlns="http://schemas.microsoft.com/office/infopath/2007/PartnerControls">МСП</TermName>
          <TermId xmlns="http://schemas.microsoft.com/office/infopath/2007/PartnerControls">9de0d368-4fad-44d0-92cd-e0d356dd941d</TermId>
        </TermInfo>
      </Terms>
    </deffc682bd444eeabf6613730e938d4a>
    <n9f964987f8343db8d5af0288392322d xmlns="32cebe72-cd0e-4a9e-9142-065be1c56be5">
      <Terms xmlns="http://schemas.microsoft.com/office/infopath/2007/PartnerControls">
        <TermInfo xmlns="http://schemas.microsoft.com/office/infopath/2007/PartnerControls">
          <TermName xmlns="http://schemas.microsoft.com/office/infopath/2007/PartnerControls">Базовая роль</TermName>
          <TermId xmlns="http://schemas.microsoft.com/office/infopath/2007/PartnerControls">7925d7bc-3ff2-4ae9-949f-6035127e3b16</TermId>
        </TermInfo>
      </Terms>
    </n9f964987f8343db8d5af0288392322d>
    <TaxCatchAll xmlns="32cebe72-cd0e-4a9e-9142-065be1c56be5">
      <Value>237</Value>
      <Value>236</Value>
      <Value>239</Value>
      <Value>7</Value>
    </TaxCatchAll>
    <DocSection1 xmlns="bc12c847-1da7-47d8-809f-61e1c0bd82ba" xsi:nil="true"/>
    <old_InfoConnect xmlns="32cebe72-cd0e-4a9e-9142-065be1c56be5" xsi:nil="true"/>
    <n8f34e43ed32452cb029c6c28968f788 xmlns="32cebe72-cd0e-4a9e-9142-065be1c56be5">
      <Terms xmlns="http://schemas.microsoft.com/office/infopath/2007/PartnerControls"/>
    </n8f34e43ed32452cb029c6c28968f788>
    <ISOCallCenter xmlns="32cebe72-cd0e-4a9e-9142-065be1c56be5" xsi:nil="true"/>
    <TypeCallCenter xmlns="32cebe72-cd0e-4a9e-9142-065be1c56be5"/>
    <ArchiveDate xmlns="32cebe72-cd0e-4a9e-9142-065be1c56be5">2100-12-30T21:00:00+00:00</ArchiveDate>
    <PubDate xmlns="32cebe72-cd0e-4a9e-9142-065be1c56be5">2022-07-03T21:00:00+00:00</PubDate>
    <ContractManagCallCenter xmlns="32cebe72-cd0e-4a9e-9142-065be1c56be5" xsi:nil="true"/>
    <TagsWithId xmlns="32cebe72-cd0e-4a9e-9142-065be1c56be5"/>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88E50912DFFB9458B185C2B0E7C18AE" ma:contentTypeVersion="55" ma:contentTypeDescription="Создание документа." ma:contentTypeScope="" ma:versionID="6a4548f02d24f46d60f3aa4873281236">
  <xsd:schema xmlns:xsd="http://www.w3.org/2001/XMLSchema" xmlns:xs="http://www.w3.org/2001/XMLSchema" xmlns:p="http://schemas.microsoft.com/office/2006/metadata/properties" xmlns:ns2="32cebe72-cd0e-4a9e-9142-065be1c56be5" xmlns:ns3="bc12c847-1da7-47d8-809f-61e1c0bd82ba" targetNamespace="http://schemas.microsoft.com/office/2006/metadata/properties" ma:root="true" ma:fieldsID="8c379a4ef2e1b1f35dcef960e33da270" ns2:_="" ns3:_="">
    <xsd:import namespace="32cebe72-cd0e-4a9e-9142-065be1c56be5"/>
    <xsd:import namespace="bc12c847-1da7-47d8-809f-61e1c0bd82ba"/>
    <xsd:element name="properties">
      <xsd:complexType>
        <xsd:sequence>
          <xsd:element name="documentManagement">
            <xsd:complexType>
              <xsd:all>
                <xsd:element ref="ns2:BindElements" minOccurs="0"/>
                <xsd:element ref="ns2:InfoConnect" minOccurs="0"/>
                <xsd:element ref="ns2:old_guid" minOccurs="0"/>
                <xsd:element ref="ns2:old_id" minOccurs="0"/>
                <xsd:element ref="ns2:old_InfoConnect" minOccurs="0"/>
                <xsd:element ref="ns2:Important" minOccurs="0"/>
                <xsd:element ref="ns2:ArchiveDate" minOccurs="0"/>
                <xsd:element ref="ns2:PubDate" minOccurs="0"/>
                <xsd:element ref="ns2:deffc682bd444eeabf6613730e938d4a" minOccurs="0"/>
                <xsd:element ref="ns2:TaxCatchAll" minOccurs="0"/>
                <xsd:element ref="ns2:ShortDesc1" minOccurs="0"/>
                <xsd:element ref="ns2:SellerFolder" minOccurs="0"/>
                <xsd:element ref="ns2:DocSubsection" minOccurs="0"/>
                <xsd:element ref="ns2:DocSection"/>
                <xsd:element ref="ns2:o5020e574a564ef9ab272503586839cc" minOccurs="0"/>
                <xsd:element ref="ns2:n9f964987f8343db8d5af0288392322d" minOccurs="0"/>
                <xsd:element ref="ns2:n8f34e43ed32452cb029c6c28968f788" minOccurs="0"/>
                <xsd:element ref="ns2:ResponsibleForInfo" minOccurs="0"/>
                <xsd:element ref="ns2:SharedWithUsers" minOccurs="0"/>
                <xsd:element ref="ns2:TaxKeywordTaxHTField" minOccurs="0"/>
                <xsd:element ref="ns2:ArchivingCheck" minOccurs="0"/>
                <xsd:element ref="ns2:TypeCallCenter" minOccurs="0"/>
                <xsd:element ref="ns2:ContractManagCallCenter" minOccurs="0"/>
                <xsd:element ref="ns2:ISOCallCenter" minOccurs="0"/>
                <xsd:element ref="ns2:RSOCallCenter" minOccurs="0"/>
                <xsd:element ref="ns2:ManualCallCenter" minOccurs="0"/>
                <xsd:element ref="ns3:DocSection1" minOccurs="0"/>
                <xsd:element ref="ns2:TagsWithId" minOccurs="0"/>
                <xsd:element ref="ns2:TagsWithId_x003a_ИД"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ebe72-cd0e-4a9e-9142-065be1c56be5" elementFormDefault="qualified">
    <xsd:import namespace="http://schemas.microsoft.com/office/2006/documentManagement/types"/>
    <xsd:import namespace="http://schemas.microsoft.com/office/infopath/2007/PartnerControls"/>
    <xsd:element name="BindElements" ma:index="8" nillable="true" ma:displayName="BindElements" ma:hidden="true" ma:internalName="BindElements" ma:readOnly="false">
      <xsd:simpleType>
        <xsd:restriction base="dms:Note"/>
      </xsd:simpleType>
    </xsd:element>
    <xsd:element name="InfoConnect" ma:index="9" nillable="true" ma:displayName="InfoConnect" ma:hidden="true" ma:internalName="InfoConnect" ma:readOnly="false">
      <xsd:simpleType>
        <xsd:restriction base="dms:Note"/>
      </xsd:simpleType>
    </xsd:element>
    <xsd:element name="old_guid" ma:index="10" nillable="true" ma:displayName="old_guid" ma:hidden="true" ma:internalName="old_guid" ma:readOnly="false">
      <xsd:simpleType>
        <xsd:restriction base="dms:Text">
          <xsd:maxLength value="255"/>
        </xsd:restriction>
      </xsd:simpleType>
    </xsd:element>
    <xsd:element name="old_id" ma:index="11" nillable="true" ma:displayName="old_id" ma:hidden="true" ma:internalName="old_id" ma:readOnly="false">
      <xsd:simpleType>
        <xsd:restriction base="dms:Number"/>
      </xsd:simpleType>
    </xsd:element>
    <xsd:element name="old_InfoConnect" ma:index="12" nillable="true" ma:displayName="old_InfoConnect" ma:hidden="true" ma:internalName="old_InfoConnect" ma:readOnly="false">
      <xsd:simpleType>
        <xsd:restriction base="dms:Note"/>
      </xsd:simpleType>
    </xsd:element>
    <xsd:element name="Important" ma:index="13" nillable="true" ma:displayName="Важный элемент_миграция" ma:default="Нет" ma:format="Dropdown" ma:internalName="Important">
      <xsd:simpleType>
        <xsd:restriction base="dms:Choice">
          <xsd:enumeration value="Нет"/>
          <xsd:enumeration value="Да"/>
        </xsd:restriction>
      </xsd:simpleType>
    </xsd:element>
    <xsd:element name="ArchiveDate" ma:index="14" nillable="true" ma:displayName="Дата архивации" ma:default="2100-12-31T00:00:00Z" ma:format="DateOnly" ma:internalName="ArchiveDate">
      <xsd:simpleType>
        <xsd:restriction base="dms:DateTime"/>
      </xsd:simpleType>
    </xsd:element>
    <xsd:element name="PubDate" ma:index="15" nillable="true" ma:displayName="Дата публикации" ma:default="[today]" ma:format="DateOnly" ma:internalName="PubDate">
      <xsd:simpleType>
        <xsd:restriction base="dms:DateTime"/>
      </xsd:simpleType>
    </xsd:element>
    <xsd:element name="deffc682bd444eeabf6613730e938d4a" ma:index="17" ma:taxonomy="true" ma:internalName="deffc682bd444eeabf6613730e938d4a" ma:taxonomyFieldName="CustomerCategories1" ma:displayName="Категории клиента_миграция" ma:readOnly="false" ma:default="" ma:fieldId="{deffc682-bd44-4eea-bf66-13730e938d4a}" ma:taxonomyMulti="true" ma:sspId="b23235fc-33da-4f37-8dc3-b7a5f23b72b3" ma:termSetId="74d991b4-b2af-42c1-b942-1b9e523c374a" ma:anchorId="00000000-0000-0000-0000-000000000000" ma:open="false" ma:isKeyword="false">
      <xsd:complexType>
        <xsd:sequence>
          <xsd:element ref="pc:Terms" minOccurs="0" maxOccurs="1"/>
        </xsd:sequence>
      </xsd:complexType>
    </xsd:element>
    <xsd:element name="TaxCatchAll" ma:index="18" nillable="true" ma:displayName="Столбец для захвата всех терминов таксономии" ma:description="" ma:hidden="true" ma:list="{c9ebc7c7-3faf-4e7d-8725-1b7ebd739720}" ma:internalName="TaxCatchAll" ma:showField="CatchAllData"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ShortDesc1" ma:index="19" nillable="true" ma:displayName="Краткое описание_миграция" ma:internalName="ShortDesc1">
      <xsd:simpleType>
        <xsd:restriction base="dms:Note">
          <xsd:maxLength value="255"/>
        </xsd:restriction>
      </xsd:simpleType>
    </xsd:element>
    <xsd:element name="SellerFolder" ma:index="20" nillable="true" ma:displayName="Папка продавца" ma:description="Regions" ma:hidden="true" ma:internalName="SellerFolder" ma:readOnly="false">
      <xsd:simpleType>
        <xsd:restriction base="dms:Note"/>
      </xsd:simpleType>
    </xsd:element>
    <xsd:element name="DocSubsection" ma:index="21" nillable="true" ma:displayName="Подраздел документации" ma:hidden="true" ma:internalName="DocSubsection" ma:readOnly="false">
      <xsd:simpleType>
        <xsd:restriction base="dms:Text">
          <xsd:maxLength value="255"/>
        </xsd:restriction>
      </xsd:simpleType>
    </xsd:element>
    <xsd:element name="DocSection" ma:index="22" ma:displayName="Раздел документации" ma:format="Dropdown" ma:internalName="DocSection">
      <xsd:simpleType>
        <xsd:restriction base="dms:Choice">
          <xsd:enumeration value="Описание услуги"/>
          <xsd:enumeration value="Описание акции"/>
          <xsd:enumeration value="Описание тарифа"/>
          <xsd:enumeration value="Приказы"/>
          <xsd:enumeration value="Прейскуранты"/>
          <xsd:enumeration value="КП и прайсы"/>
          <xsd:enumeration value="Обучение/Презентации"/>
          <xsd:enumeration value="Договоры"/>
          <xsd:enumeration value="Внутренние регламенты"/>
          <xsd:enumeration value="Инструкции"/>
          <xsd:enumeration value="Нормативные документы"/>
          <xsd:enumeration value="Прочие документы"/>
          <xsd:enumeration value="Описание оборудования"/>
        </xsd:restriction>
      </xsd:simpleType>
    </xsd:element>
    <xsd:element name="o5020e574a564ef9ab272503586839cc" ma:index="24" ma:taxonomy="true" ma:internalName="o5020e574a564ef9ab272503586839cc" ma:taxonomyFieldName="Regions1" ma:displayName="Регионы_миграция" ma:readOnly="false" ma:default="" ma:fieldId="{85020e57-4a56-4ef9-ab27-2503586839cc}" ma:taxonomyMulti="true" ma:sspId="b23235fc-33da-4f37-8dc3-b7a5f23b72b3" ma:termSetId="710ec9d6-ffc8-4acd-bd1b-dc677db03f26" ma:anchorId="00000000-0000-0000-0000-000000000000" ma:open="false" ma:isKeyword="false">
      <xsd:complexType>
        <xsd:sequence>
          <xsd:element ref="pc:Terms" minOccurs="0" maxOccurs="1"/>
        </xsd:sequence>
      </xsd:complexType>
    </xsd:element>
    <xsd:element name="n9f964987f8343db8d5af0288392322d" ma:index="26" ma:taxonomy="true" ma:internalName="n9f964987f8343db8d5af0288392322d" ma:taxonomyFieldName="Role12" ma:displayName="Роль_миграция" ma:readOnly="false" ma:default="" ma:fieldId="{79f96498-7f83-43db-8d5a-f0288392322d}" ma:taxonomyMulti="true" ma:sspId="b23235fc-33da-4f37-8dc3-b7a5f23b72b3" ma:termSetId="1c48fb75-3658-46e9-9777-dade2b22581d" ma:anchorId="00000000-0000-0000-0000-000000000000" ma:open="false" ma:isKeyword="false">
      <xsd:complexType>
        <xsd:sequence>
          <xsd:element ref="pc:Terms" minOccurs="0" maxOccurs="1"/>
        </xsd:sequence>
      </xsd:complexType>
    </xsd:element>
    <xsd:element name="n8f34e43ed32452cb029c6c28968f788" ma:index="28" nillable="true" ma:taxonomy="true" ma:internalName="n8f34e43ed32452cb029c6c28968f788" ma:taxonomyFieldName="Product" ma:displayName="Продукт_миграция" ma:default="" ma:fieldId="{78f34e43-ed32-452c-b029-c6c28968f788}" ma:taxonomyMulti="true" ma:sspId="b23235fc-33da-4f37-8dc3-b7a5f23b72b3" ma:termSetId="81670a68-0d8a-4a68-b62b-4c826d572749" ma:anchorId="00000000-0000-0000-0000-000000000000" ma:open="false" ma:isKeyword="false">
      <xsd:complexType>
        <xsd:sequence>
          <xsd:element ref="pc:Terms" minOccurs="0" maxOccurs="1"/>
        </xsd:sequence>
      </xsd:complexType>
    </xsd:element>
    <xsd:element name="ResponsibleForInfo" ma:index="29" nillable="true" ma:displayName="Ответственный за информацию" ma:description="Regions" ma:internalName="ResponsibleForInfo">
      <xsd:simpleType>
        <xsd:restriction base="dms:Note">
          <xsd:maxLength value="255"/>
        </xsd:restriction>
      </xsd:simpleType>
    </xsd:element>
    <xsd:element name="SharedWithUsers" ma:index="30"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32" nillable="true" ma:taxonomy="true" ma:internalName="TaxKeywordTaxHTField" ma:taxonomyFieldName="TaxKeyword" ma:displayName="Корпоративные ключевые слова"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ArchivingCheck" ma:index="33" nillable="true" ma:displayName="ArchivingCheck" ma:default="Нет" ma:format="Dropdown" ma:hidden="true" ma:internalName="ArchivingCheck" ma:readOnly="false">
      <xsd:simpleType>
        <xsd:restriction base="dms:Choice">
          <xsd:enumeration value="Нет"/>
          <xsd:enumeration value="Да"/>
        </xsd:restriction>
      </xsd:simpleType>
    </xsd:element>
    <xsd:element name="TypeCallCenter" ma:index="34" nillable="true" ma:displayName="Тип Коллцентр" ma:internalName="TypeCallCenter">
      <xsd:complexType>
        <xsd:complexContent>
          <xsd:extension base="dms:MultiChoice">
            <xsd:sequence>
              <xsd:element name="Value" maxOccurs="unbounded" minOccurs="0" nillable="true">
                <xsd:simpleType>
                  <xsd:restriction base="dms:Choice">
                    <xsd:enumeration value="Управление договором"/>
                    <xsd:enumeration value="ИСО"/>
                    <xsd:enumeration value="РСО"/>
                    <xsd:enumeration value="Техподдержка"/>
                    <xsd:enumeration value="Продажи"/>
                    <xsd:enumeration value="Претензии"/>
                    <xsd:enumeration value="Руководство оператора"/>
                    <xsd:enumeration value="Аварии"/>
                    <xsd:enumeration value="СУЗ 3К"/>
                  </xsd:restriction>
                </xsd:simpleType>
              </xsd:element>
            </xsd:sequence>
          </xsd:extension>
        </xsd:complexContent>
      </xsd:complexType>
    </xsd:element>
    <xsd:element name="ContractManagCallCenter" ma:index="35" nillable="true" ma:displayName="Коллцентр Управление договором" ma:description="Управление договором" ma:format="Dropdown" ma:internalName="ContractManagCallCenter">
      <xsd:simpleType>
        <xsd:restriction base="dms:Choice">
          <xsd:enumeration value="Переоформление"/>
          <xsd:enumeration value="Пролонгации"/>
          <xsd:enumeration value="Переезд"/>
          <xsd:enumeration value="Продажа/установка доп.точек"/>
          <xsd:enumeration value="Заключение договора"/>
          <xsd:enumeration value="Расторжение"/>
          <xsd:enumeration value="Прочее"/>
        </xsd:restriction>
      </xsd:simpleType>
    </xsd:element>
    <xsd:element name="ISOCallCenter" ma:index="36" nillable="true" ma:displayName="Коллцентр ИСО" ma:format="Dropdown" ma:internalName="ISOCallCenter">
      <xsd:simpleType>
        <xsd:restriction base="dms:Choice">
          <xsd:enumeration value="ЛК ЮЛ"/>
          <xsd:enumeration value="ЭДО"/>
          <xsd:enumeration value="Информирование клиентов"/>
          <xsd:enumeration value="Контакты для перевода"/>
          <xsd:enumeration value="Прочее"/>
        </xsd:restriction>
      </xsd:simpleType>
    </xsd:element>
    <xsd:element name="RSOCallCenter" ma:index="37" nillable="true" ma:displayName="Коллцентр РСО" ma:format="Dropdown" ma:internalName="RSOCallCenter">
      <xsd:simpleType>
        <xsd:restriction base="dms:Choice">
          <xsd:enumeration value="ЛК ЮЛ"/>
          <xsd:enumeration value="ЭДО"/>
          <xsd:enumeration value="Отложенный платеж"/>
          <xsd:enumeration value="Способы оплаты"/>
          <xsd:enumeration value="Расчеты"/>
          <xsd:enumeration value="Прочее"/>
        </xsd:restriction>
      </xsd:simpleType>
    </xsd:element>
    <xsd:element name="ManualCallCenter" ma:index="38" nillable="true" ma:displayName="Коллцентр Руководство оператора" ma:description="Руководство оператора" ma:format="Dropdown" ma:internalName="ManualCallCenter">
      <xsd:simpleType>
        <xsd:restriction base="dms:Choice">
          <xsd:enumeration value="Алгоритмы/инструкции"/>
          <xsd:enumeration value="Работа ИС"/>
          <xsd:enumeration value="Карты ссылок на ИС"/>
          <xsd:enumeration value="Сценарии, скрипты, реч.модули"/>
          <xsd:enumeration value="Шаблоны"/>
          <xsd:enumeration value="Действия при повторных обращениях"/>
          <xsd:enumeration value="Контакты для перевода"/>
          <xsd:enumeration value="Прочее"/>
          <xsd:enumeration value="Стандарты обслуживания"/>
        </xsd:restriction>
      </xsd:simpleType>
    </xsd:element>
    <xsd:element name="TagsWithId" ma:index="40" nillable="true" ma:displayName="Теги" ma:list="{6d444a13-d8ad-4047-98dd-71429701a567}" ma:internalName="TagsWithId" ma:showField="Title"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TagsWithId_x003a_ИД" ma:index="41" nillable="true" ma:displayName="TagsWithId:ИД" ma:list="{6d444a13-d8ad-4047-98dd-71429701a567}" ma:internalName="TagsWithId_x003A__x0418__x0414_" ma:readOnly="true" ma:showField="ID" ma:web="32cebe72-cd0e-4a9e-9142-065be1c56b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12c847-1da7-47d8-809f-61e1c0bd82ba" elementFormDefault="qualified">
    <xsd:import namespace="http://schemas.microsoft.com/office/2006/documentManagement/types"/>
    <xsd:import namespace="http://schemas.microsoft.com/office/infopath/2007/PartnerControls"/>
    <xsd:element name="DocSection1" ma:index="39" nillable="true" ma:displayName="DocSection1" ma:hidden="true" ma:internalName="DocSection1"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customData xmlns="http://www.wps.cn/officeDocument/2013/wpsCustomData" xmlns:s="http://www.wps.cn/officeDocument/2013/wpsCustomData">
  <customSectProps/>
  <customShpExts>
    <customShpInfo spid="_x0000_s1026" textRotate="1"/>
  </customShpExts>
</s:customDat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0324A-9EDB-48ED-9939-4EA7ECA738C6}">
  <ds:schemaRefs>
    <ds:schemaRef ds:uri="http://schemas.microsoft.com/office/2006/metadata/properties"/>
    <ds:schemaRef ds:uri="http://schemas.microsoft.com/office/infopath/2007/PartnerControls"/>
    <ds:schemaRef ds:uri="32cebe72-cd0e-4a9e-9142-065be1c56be5"/>
    <ds:schemaRef ds:uri="bc12c847-1da7-47d8-809f-61e1c0bd82ba"/>
  </ds:schemaRefs>
</ds:datastoreItem>
</file>

<file path=customXml/itemProps2.xml><?xml version="1.0" encoding="utf-8"?>
<ds:datastoreItem xmlns:ds="http://schemas.openxmlformats.org/officeDocument/2006/customXml" ds:itemID="{39882908-AC8F-4B78-9E95-65F044304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ebe72-cd0e-4a9e-9142-065be1c56be5"/>
    <ds:schemaRef ds:uri="bc12c847-1da7-47d8-809f-61e1c0bd8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1490A2-407B-4010-8A2B-0CD34D79C877}">
  <ds:schemaRefs>
    <ds:schemaRef ds:uri="http://schemas.microsoft.com/sharepoint/v3/contenttype/form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2E00A350-3482-4599-8D85-57091BF8A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10</Pages>
  <Words>5920</Words>
  <Characters>33747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Государственный (Муниципальный) Контракт на комплекс услуг связи B2G</vt:lpstr>
    </vt:vector>
  </TitlesOfParts>
  <Company>Utel</Company>
  <LinksUpToDate>false</LinksUpToDate>
  <CharactersWithSpaces>39588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(Муниципальный) Контракт на комплекс услуг связи B2G</dc:title>
  <dc:creator>Ермакова Ирина Александровна</dc:creator>
  <cp:lastModifiedBy>user</cp:lastModifiedBy>
  <cp:revision>9</cp:revision>
  <cp:lastPrinted>2014-01-30T16:56:00Z</cp:lastPrinted>
  <dcterms:created xsi:type="dcterms:W3CDTF">2024-07-18T01:04:00Z</dcterms:created>
  <dcterms:modified xsi:type="dcterms:W3CDTF">2026-08-19T06:14:00Z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0x010100488E50912DFFB9458B185C2B0E7C18AE</vt:lpwstr>
  </property>
  <property fmtid="{D5CDD505-2E9C-101B-9397-08002B2CF9AE}" pid="3" name="TaxKeyword">
    <vt:lpwstr/>
  </property>
  <property fmtid="{D5CDD505-2E9C-101B-9397-08002B2CF9AE}" pid="4" name="Regions1">
    <vt:lpwstr>239;#Федеральный контент|08d6a144-115e-4e3e-b379-48d33df03e00</vt:lpwstr>
  </property>
  <property fmtid="{D5CDD505-2E9C-101B-9397-08002B2CF9AE}" pid="5" name="Role12">
    <vt:lpwstr>236;#Базовая роль|7925d7bc-3ff2-4ae9-949f-6035127e3b16</vt:lpwstr>
  </property>
  <property fmtid="{D5CDD505-2E9C-101B-9397-08002B2CF9AE}" pid="6" name="CustomerCategories1">
    <vt:lpwstr>7;#3К|7dac49d7-e08e-4a79-b286-f46e87945e0a;#237;#МСП|9de0d368-4fad-44d0-92cd-e0d356dd941d</vt:lpwstr>
  </property>
  <property fmtid="{D5CDD505-2E9C-101B-9397-08002B2CF9AE}" pid="7" name="Product">
    <vt:lpwstr/>
  </property>
  <property fmtid="{D5CDD505-2E9C-101B-9397-08002B2CF9AE}" pid="8" name="KSOTemplateDocerSaveRecord">
    <vt:lpwstr>eyJoZGlkIjoiNjk2NTVhYzYyYWI1ZGUyOTAzYzgxMWM0MWFiYzc0M2IifQ==</vt:lpwstr>
  </property>
  <property fmtid="{D5CDD505-2E9C-101B-9397-08002B2CF9AE}" pid="9" name="KSOProductBuildVer">
    <vt:lpwstr>1049-12.1.0.28032</vt:lpwstr>
  </property>
  <property fmtid="{D5CDD505-2E9C-101B-9397-08002B2CF9AE}" pid="10" name="ICV">
    <vt:lpwstr>813C46FA3AF64CDF8ED9D991E15DD986_12</vt:lpwstr>
  </property>
</Properties>
</file>